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940" w:rsidRPr="001F4FA0" w:rsidRDefault="001E5940">
      <w:pPr>
        <w:snapToGrid w:val="0"/>
        <w:spacing w:after="240" w:line="360" w:lineRule="auto"/>
        <w:jc w:val="distribute"/>
        <w:rPr>
          <w:rFonts w:ascii="宋体" w:hAnsi="宋体" w:cs="宋体"/>
          <w:spacing w:val="52"/>
          <w:kern w:val="0"/>
          <w:sz w:val="56"/>
          <w:szCs w:val="52"/>
        </w:rPr>
      </w:pPr>
    </w:p>
    <w:p w:rsidR="001E5940" w:rsidRPr="001F4FA0" w:rsidRDefault="001E5940">
      <w:pPr>
        <w:snapToGrid w:val="0"/>
        <w:spacing w:after="240" w:line="360" w:lineRule="auto"/>
        <w:jc w:val="distribute"/>
        <w:rPr>
          <w:rFonts w:ascii="宋体" w:hAnsi="宋体" w:cs="宋体"/>
          <w:sz w:val="52"/>
          <w:szCs w:val="52"/>
        </w:rPr>
      </w:pPr>
      <w:r w:rsidRPr="001F4FA0">
        <w:rPr>
          <w:rFonts w:ascii="宋体" w:hAnsi="宋体" w:cs="宋体" w:hint="eastAsia"/>
          <w:spacing w:val="77"/>
          <w:kern w:val="0"/>
          <w:sz w:val="56"/>
          <w:szCs w:val="52"/>
          <w:fitText w:val="9144" w:id="-1261156351"/>
        </w:rPr>
        <w:t>广西诚至达项目咨询有限公</w:t>
      </w:r>
      <w:r w:rsidRPr="001F4FA0">
        <w:rPr>
          <w:rFonts w:ascii="宋体" w:hAnsi="宋体" w:cs="宋体" w:hint="eastAsia"/>
          <w:spacing w:val="8"/>
          <w:kern w:val="0"/>
          <w:sz w:val="56"/>
          <w:szCs w:val="52"/>
          <w:fitText w:val="9144" w:id="-1261156351"/>
        </w:rPr>
        <w:t>司</w:t>
      </w:r>
    </w:p>
    <w:p w:rsidR="001E5940" w:rsidRDefault="001E5940" w:rsidP="001A3637"/>
    <w:p w:rsidR="001A3637" w:rsidRPr="001A3637" w:rsidRDefault="001A3637" w:rsidP="001A363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95pt;width:389.2pt;height:219.15pt;z-index:-1;mso-position-horizontal:absolute;mso-position-horizontal-relative:text;mso-position-vertical:absolute;mso-position-vertical-relative:text">
            <v:imagedata r:id="rId7" o:title="公司LOGO"/>
          </v:shape>
        </w:pict>
      </w:r>
    </w:p>
    <w:p w:rsidR="001A3637" w:rsidRPr="001A3637" w:rsidRDefault="001A3637" w:rsidP="001A3637"/>
    <w:p w:rsidR="001A3637" w:rsidRPr="001A3637" w:rsidRDefault="001A3637" w:rsidP="001A3637">
      <w:pPr>
        <w:rPr>
          <w:rFonts w:hint="eastAsia"/>
        </w:rPr>
      </w:pPr>
    </w:p>
    <w:p w:rsidR="001E5940" w:rsidRPr="001A3637" w:rsidRDefault="001E5940" w:rsidP="001A3637"/>
    <w:p w:rsidR="001E5940" w:rsidRPr="001A3637" w:rsidRDefault="001E5940" w:rsidP="001A3637"/>
    <w:p w:rsidR="001E5940" w:rsidRPr="001A3637" w:rsidRDefault="001E5940" w:rsidP="001A3637"/>
    <w:p w:rsidR="001E5940" w:rsidRPr="001A3637" w:rsidRDefault="001E5940" w:rsidP="001A3637">
      <w:bookmarkStart w:id="0" w:name="csmb"/>
      <w:bookmarkStart w:id="1" w:name="jinjicd"/>
      <w:bookmarkEnd w:id="0"/>
      <w:bookmarkEnd w:id="1"/>
    </w:p>
    <w:p w:rsidR="001A3637" w:rsidRPr="001A3637" w:rsidRDefault="001A3637" w:rsidP="001A3637"/>
    <w:p w:rsidR="001A3637" w:rsidRPr="001A3637" w:rsidRDefault="001A3637" w:rsidP="001A3637">
      <w:pPr>
        <w:rPr>
          <w:rFonts w:hint="eastAsia"/>
        </w:rPr>
      </w:pPr>
    </w:p>
    <w:p w:rsidR="001E5940" w:rsidRDefault="001E5940">
      <w:pPr>
        <w:pStyle w:val="ac"/>
        <w:spacing w:line="360" w:lineRule="auto"/>
        <w:ind w:left="5150"/>
        <w:rPr>
          <w:rFonts w:hAnsi="宋体"/>
          <w:b/>
          <w:kern w:val="2"/>
          <w:sz w:val="48"/>
          <w:szCs w:val="48"/>
        </w:rPr>
      </w:pPr>
    </w:p>
    <w:p w:rsidR="001A3637" w:rsidRPr="001A3637" w:rsidRDefault="001A3637" w:rsidP="001A3637">
      <w:pPr>
        <w:rPr>
          <w:rFonts w:hint="eastAsia"/>
        </w:rPr>
      </w:pPr>
    </w:p>
    <w:p w:rsidR="001A3637" w:rsidRDefault="001A3637" w:rsidP="002E5066">
      <w:pPr>
        <w:jc w:val="center"/>
        <w:rPr>
          <w:rFonts w:ascii="汉仪魏碑简" w:eastAsia="汉仪魏碑简"/>
          <w:b/>
          <w:szCs w:val="21"/>
        </w:rPr>
      </w:pPr>
    </w:p>
    <w:p w:rsidR="001E5940" w:rsidRPr="001F4FA0" w:rsidRDefault="001E5940" w:rsidP="002E5066">
      <w:pPr>
        <w:jc w:val="center"/>
        <w:rPr>
          <w:rFonts w:ascii="汉仪魏碑简" w:eastAsia="汉仪魏碑简"/>
          <w:b/>
          <w:sz w:val="80"/>
          <w:szCs w:val="80"/>
        </w:rPr>
      </w:pPr>
      <w:r w:rsidRPr="001F4FA0">
        <w:rPr>
          <w:rFonts w:ascii="汉仪魏碑简" w:eastAsia="汉仪魏碑简" w:hint="eastAsia"/>
          <w:b/>
          <w:sz w:val="80"/>
          <w:szCs w:val="80"/>
        </w:rPr>
        <w:t>公开招标</w:t>
      </w:r>
      <w:r w:rsidRPr="001F4FA0">
        <w:rPr>
          <w:rFonts w:ascii="汉仪魏碑简" w:eastAsia="汉仪魏碑简"/>
          <w:b/>
          <w:sz w:val="80"/>
          <w:szCs w:val="80"/>
        </w:rPr>
        <w:t>文件</w:t>
      </w:r>
    </w:p>
    <w:p w:rsidR="001E5940" w:rsidRPr="001F4FA0" w:rsidRDefault="001E5940">
      <w:pPr>
        <w:rPr>
          <w:rFonts w:ascii="宋体" w:hAnsi="宋体"/>
          <w:sz w:val="32"/>
          <w:szCs w:val="20"/>
        </w:rPr>
      </w:pPr>
    </w:p>
    <w:p w:rsidR="002E5066" w:rsidRDefault="002E5066">
      <w:pPr>
        <w:pStyle w:val="ab"/>
        <w:snapToGrid w:val="0"/>
        <w:spacing w:line="360" w:lineRule="auto"/>
        <w:ind w:leftChars="-68" w:left="2" w:hangingChars="47" w:hanging="142"/>
        <w:jc w:val="left"/>
        <w:rPr>
          <w:rFonts w:hAnsi="宋体"/>
          <w:b/>
          <w:bCs/>
          <w:w w:val="95"/>
          <w:sz w:val="32"/>
          <w:szCs w:val="30"/>
        </w:rPr>
      </w:pPr>
    </w:p>
    <w:p w:rsidR="00F87DED" w:rsidRDefault="00F87DED">
      <w:pPr>
        <w:pStyle w:val="ab"/>
        <w:snapToGrid w:val="0"/>
        <w:spacing w:line="360" w:lineRule="auto"/>
        <w:ind w:leftChars="-68" w:left="-47" w:hangingChars="47" w:hanging="93"/>
        <w:jc w:val="left"/>
        <w:rPr>
          <w:rFonts w:hAnsi="宋体"/>
          <w:b/>
          <w:bCs/>
          <w:w w:val="95"/>
          <w:sz w:val="21"/>
        </w:rPr>
      </w:pPr>
    </w:p>
    <w:p w:rsidR="001E5940" w:rsidRPr="001F4FA0" w:rsidRDefault="001E5940">
      <w:pPr>
        <w:pStyle w:val="ab"/>
        <w:snapToGrid w:val="0"/>
        <w:spacing w:line="360" w:lineRule="auto"/>
        <w:ind w:leftChars="-68" w:left="2" w:hangingChars="47" w:hanging="142"/>
        <w:jc w:val="left"/>
        <w:rPr>
          <w:rFonts w:hAnsi="宋体"/>
          <w:b/>
          <w:bCs/>
          <w:w w:val="95"/>
          <w:sz w:val="32"/>
          <w:szCs w:val="30"/>
        </w:rPr>
      </w:pPr>
      <w:bookmarkStart w:id="2" w:name="_GoBack"/>
      <w:bookmarkEnd w:id="2"/>
      <w:r w:rsidRPr="001F4FA0">
        <w:rPr>
          <w:rFonts w:hAnsi="宋体" w:hint="eastAsia"/>
          <w:b/>
          <w:bCs/>
          <w:w w:val="95"/>
          <w:sz w:val="32"/>
          <w:szCs w:val="30"/>
        </w:rPr>
        <w:t>项目名称：</w:t>
      </w:r>
      <w:r w:rsidR="00A039A4" w:rsidRPr="001F4FA0">
        <w:rPr>
          <w:rFonts w:hAnsi="宋体" w:hint="eastAsia"/>
          <w:b/>
          <w:bCs/>
          <w:w w:val="95"/>
          <w:sz w:val="32"/>
          <w:szCs w:val="30"/>
        </w:rPr>
        <w:t>2025年贵港市食品安全监督抽检服务</w:t>
      </w:r>
    </w:p>
    <w:p w:rsidR="001E5940" w:rsidRPr="001F4FA0" w:rsidRDefault="001E5940">
      <w:pPr>
        <w:pStyle w:val="ab"/>
        <w:snapToGrid w:val="0"/>
        <w:spacing w:line="360" w:lineRule="auto"/>
        <w:ind w:leftChars="-68" w:left="2" w:hangingChars="47" w:hanging="142"/>
        <w:jc w:val="left"/>
        <w:rPr>
          <w:rFonts w:hAnsi="宋体"/>
          <w:b/>
          <w:bCs/>
          <w:w w:val="95"/>
          <w:sz w:val="32"/>
          <w:szCs w:val="30"/>
        </w:rPr>
      </w:pPr>
      <w:r w:rsidRPr="001F4FA0">
        <w:rPr>
          <w:rFonts w:hAnsi="宋体" w:hint="eastAsia"/>
          <w:b/>
          <w:bCs/>
          <w:w w:val="95"/>
          <w:sz w:val="32"/>
          <w:szCs w:val="30"/>
        </w:rPr>
        <w:t>项目编号：</w:t>
      </w:r>
      <w:r w:rsidR="003C4EDE" w:rsidRPr="001F4FA0">
        <w:rPr>
          <w:rFonts w:hAnsi="宋体" w:hint="eastAsia"/>
          <w:b/>
          <w:bCs/>
          <w:w w:val="95"/>
          <w:sz w:val="32"/>
          <w:szCs w:val="30"/>
        </w:rPr>
        <w:t>GGZC2025-G3-990044-GXCZ</w:t>
      </w:r>
    </w:p>
    <w:p w:rsidR="001E5940" w:rsidRPr="001F4FA0" w:rsidRDefault="001E5940">
      <w:pPr>
        <w:pStyle w:val="ab"/>
        <w:snapToGrid w:val="0"/>
        <w:spacing w:line="360" w:lineRule="auto"/>
        <w:ind w:leftChars="-68" w:left="2" w:hangingChars="47" w:hanging="142"/>
        <w:rPr>
          <w:rFonts w:hAnsi="宋体"/>
          <w:b/>
          <w:bCs/>
          <w:w w:val="95"/>
          <w:sz w:val="32"/>
          <w:szCs w:val="30"/>
          <w:u w:val="thick"/>
        </w:rPr>
      </w:pPr>
      <w:r w:rsidRPr="001F4FA0">
        <w:rPr>
          <w:rFonts w:hAnsi="宋体" w:hint="eastAsia"/>
          <w:b/>
          <w:bCs/>
          <w:w w:val="95"/>
          <w:sz w:val="32"/>
          <w:szCs w:val="30"/>
          <w:u w:val="thick"/>
        </w:rPr>
        <w:t xml:space="preserve">                                                        </w:t>
      </w:r>
    </w:p>
    <w:p w:rsidR="001E5940" w:rsidRPr="001F4FA0" w:rsidRDefault="001E5940">
      <w:pPr>
        <w:pStyle w:val="ab"/>
        <w:snapToGrid w:val="0"/>
        <w:spacing w:line="360" w:lineRule="auto"/>
        <w:ind w:left="2" w:firstLineChars="328" w:firstLine="991"/>
        <w:rPr>
          <w:rFonts w:hAnsi="宋体"/>
          <w:b/>
          <w:bCs/>
          <w:w w:val="95"/>
          <w:sz w:val="32"/>
          <w:szCs w:val="30"/>
        </w:rPr>
      </w:pPr>
      <w:r w:rsidRPr="001F4FA0">
        <w:rPr>
          <w:rFonts w:hAnsi="宋体" w:hint="eastAsia"/>
          <w:b/>
          <w:bCs/>
          <w:w w:val="95"/>
          <w:sz w:val="32"/>
          <w:szCs w:val="30"/>
        </w:rPr>
        <w:t>招标单位：贵港市市场监督管理局</w:t>
      </w:r>
    </w:p>
    <w:p w:rsidR="001E5940" w:rsidRPr="001F4FA0" w:rsidRDefault="001E5940">
      <w:pPr>
        <w:pStyle w:val="ab"/>
        <w:snapToGrid w:val="0"/>
        <w:spacing w:line="360" w:lineRule="auto"/>
        <w:ind w:left="2" w:firstLineChars="328" w:firstLine="991"/>
        <w:rPr>
          <w:rFonts w:hAnsi="宋体"/>
          <w:b/>
          <w:bCs/>
          <w:w w:val="95"/>
          <w:sz w:val="32"/>
          <w:szCs w:val="30"/>
        </w:rPr>
      </w:pPr>
      <w:r w:rsidRPr="001F4FA0">
        <w:rPr>
          <w:rFonts w:hAnsi="宋体" w:hint="eastAsia"/>
          <w:b/>
          <w:bCs/>
          <w:w w:val="95"/>
          <w:sz w:val="32"/>
          <w:szCs w:val="30"/>
        </w:rPr>
        <w:t>招标代理机构：广西诚至达项目咨询有限公司</w:t>
      </w:r>
    </w:p>
    <w:p w:rsidR="001E5940" w:rsidRPr="001F4FA0" w:rsidRDefault="001E5940">
      <w:pPr>
        <w:pStyle w:val="ab"/>
        <w:snapToGrid w:val="0"/>
        <w:spacing w:line="360" w:lineRule="auto"/>
        <w:ind w:leftChars="-68" w:left="2" w:hangingChars="47" w:hanging="142"/>
        <w:jc w:val="center"/>
        <w:rPr>
          <w:rFonts w:hAnsi="宋体"/>
          <w:b/>
          <w:bCs/>
          <w:w w:val="95"/>
          <w:sz w:val="32"/>
          <w:szCs w:val="30"/>
        </w:rPr>
        <w:sectPr w:rsidR="001E5940" w:rsidRPr="001F4FA0">
          <w:footerReference w:type="default" r:id="rId8"/>
          <w:pgSz w:w="11906" w:h="16838"/>
          <w:pgMar w:top="1440" w:right="1800" w:bottom="1440" w:left="1800" w:header="850" w:footer="992" w:gutter="0"/>
          <w:cols w:space="720"/>
          <w:titlePg/>
          <w:docGrid w:type="linesAndChars" w:linePitch="312" w:charSpace="-819"/>
        </w:sectPr>
      </w:pPr>
      <w:r w:rsidRPr="001F4FA0">
        <w:rPr>
          <w:rFonts w:hAnsi="宋体" w:hint="eastAsia"/>
          <w:b/>
          <w:bCs/>
          <w:w w:val="95"/>
          <w:sz w:val="32"/>
          <w:szCs w:val="30"/>
        </w:rPr>
        <w:t>2025年3月</w:t>
      </w:r>
    </w:p>
    <w:p w:rsidR="001E5940" w:rsidRPr="001F4FA0" w:rsidRDefault="001E5940">
      <w:pPr>
        <w:pStyle w:val="ab"/>
        <w:snapToGrid w:val="0"/>
        <w:spacing w:before="120" w:after="120" w:line="360" w:lineRule="auto"/>
        <w:jc w:val="center"/>
        <w:rPr>
          <w:rFonts w:hAnsi="宋体"/>
          <w:b/>
          <w:sz w:val="44"/>
          <w:szCs w:val="44"/>
        </w:rPr>
      </w:pPr>
    </w:p>
    <w:p w:rsidR="001E5940" w:rsidRPr="001F4FA0" w:rsidRDefault="001E5940">
      <w:pPr>
        <w:pStyle w:val="ab"/>
        <w:spacing w:before="120" w:after="120" w:line="360" w:lineRule="auto"/>
        <w:jc w:val="center"/>
        <w:rPr>
          <w:rFonts w:hAnsi="宋体"/>
          <w:b/>
          <w:sz w:val="21"/>
        </w:rPr>
      </w:pPr>
      <w:r w:rsidRPr="001F4FA0">
        <w:rPr>
          <w:rFonts w:hAnsi="宋体" w:hint="eastAsia"/>
          <w:b/>
          <w:sz w:val="52"/>
          <w:szCs w:val="44"/>
        </w:rPr>
        <w:t>目  录</w:t>
      </w:r>
    </w:p>
    <w:p w:rsidR="007800A1" w:rsidRPr="001F4FA0" w:rsidRDefault="007800A1">
      <w:pPr>
        <w:pStyle w:val="ab"/>
        <w:spacing w:before="120" w:after="120" w:line="360" w:lineRule="auto"/>
        <w:jc w:val="center"/>
        <w:rPr>
          <w:rFonts w:hAnsi="宋体"/>
          <w:b/>
          <w:sz w:val="21"/>
        </w:rPr>
      </w:pPr>
    </w:p>
    <w:p w:rsidR="007800A1" w:rsidRPr="001F4FA0" w:rsidRDefault="001E5940">
      <w:pPr>
        <w:pStyle w:val="10"/>
        <w:ind w:firstLine="276"/>
        <w:rPr>
          <w:rFonts w:ascii="Calibri" w:hAnsi="Calibri"/>
          <w:b w:val="0"/>
          <w:bCs w:val="0"/>
          <w:caps w:val="0"/>
          <w:noProof/>
          <w:sz w:val="28"/>
          <w:szCs w:val="28"/>
        </w:rPr>
      </w:pPr>
      <w:r w:rsidRPr="001F4FA0">
        <w:rPr>
          <w:b w:val="0"/>
          <w:sz w:val="28"/>
          <w:szCs w:val="28"/>
        </w:rPr>
        <w:fldChar w:fldCharType="begin"/>
      </w:r>
      <w:r w:rsidRPr="001F4FA0">
        <w:rPr>
          <w:b w:val="0"/>
          <w:sz w:val="28"/>
          <w:szCs w:val="28"/>
        </w:rPr>
        <w:instrText xml:space="preserve"> </w:instrText>
      </w:r>
      <w:r w:rsidRPr="001F4FA0">
        <w:rPr>
          <w:rFonts w:hint="eastAsia"/>
          <w:b w:val="0"/>
          <w:sz w:val="28"/>
          <w:szCs w:val="28"/>
        </w:rPr>
        <w:instrText>TOC \o "1-1" \h \z \u</w:instrText>
      </w:r>
      <w:r w:rsidRPr="001F4FA0">
        <w:rPr>
          <w:b w:val="0"/>
          <w:sz w:val="28"/>
          <w:szCs w:val="28"/>
        </w:rPr>
        <w:instrText xml:space="preserve"> </w:instrText>
      </w:r>
      <w:r w:rsidRPr="001F4FA0">
        <w:rPr>
          <w:b w:val="0"/>
          <w:sz w:val="28"/>
          <w:szCs w:val="28"/>
        </w:rPr>
        <w:fldChar w:fldCharType="separate"/>
      </w:r>
      <w:hyperlink w:anchor="_Toc192670790" w:history="1">
        <w:r w:rsidR="007800A1" w:rsidRPr="001F4FA0">
          <w:rPr>
            <w:rStyle w:val="af9"/>
            <w:rFonts w:hint="eastAsia"/>
            <w:b w:val="0"/>
            <w:noProof/>
            <w:color w:val="auto"/>
            <w:sz w:val="28"/>
            <w:szCs w:val="28"/>
          </w:rPr>
          <w:t>第一章</w:t>
        </w:r>
        <w:r w:rsidR="007800A1" w:rsidRPr="001F4FA0">
          <w:rPr>
            <w:rStyle w:val="af9"/>
            <w:b w:val="0"/>
            <w:noProof/>
            <w:color w:val="auto"/>
            <w:sz w:val="28"/>
            <w:szCs w:val="28"/>
          </w:rPr>
          <w:t xml:space="preserve">  </w:t>
        </w:r>
        <w:r w:rsidR="007800A1" w:rsidRPr="001F4FA0">
          <w:rPr>
            <w:rStyle w:val="af9"/>
            <w:rFonts w:hint="eastAsia"/>
            <w:b w:val="0"/>
            <w:noProof/>
            <w:color w:val="auto"/>
            <w:sz w:val="28"/>
            <w:szCs w:val="28"/>
          </w:rPr>
          <w:t>公开招标公告</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_Toc192670790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1</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1" w:history="1">
        <w:r w:rsidR="007800A1" w:rsidRPr="001F4FA0">
          <w:rPr>
            <w:rStyle w:val="af9"/>
            <w:rFonts w:hint="eastAsia"/>
            <w:b w:val="0"/>
            <w:noProof/>
            <w:color w:val="auto"/>
            <w:sz w:val="28"/>
            <w:szCs w:val="28"/>
          </w:rPr>
          <w:t>第二章</w:t>
        </w:r>
        <w:r w:rsidR="007800A1" w:rsidRPr="001F4FA0">
          <w:rPr>
            <w:rStyle w:val="af9"/>
            <w:b w:val="0"/>
            <w:noProof/>
            <w:color w:val="auto"/>
            <w:sz w:val="28"/>
            <w:szCs w:val="28"/>
          </w:rPr>
          <w:t xml:space="preserve">  </w:t>
        </w:r>
        <w:r w:rsidR="007800A1" w:rsidRPr="001F4FA0">
          <w:rPr>
            <w:rStyle w:val="af9"/>
            <w:rFonts w:hint="eastAsia"/>
            <w:b w:val="0"/>
            <w:noProof/>
            <w:color w:val="auto"/>
            <w:sz w:val="28"/>
            <w:szCs w:val="28"/>
          </w:rPr>
          <w:t>项目采购服务需求</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_Toc192670791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6</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2" w:history="1">
        <w:r w:rsidR="007800A1" w:rsidRPr="001F4FA0">
          <w:rPr>
            <w:rStyle w:val="af9"/>
            <w:rFonts w:hint="eastAsia"/>
            <w:b w:val="0"/>
            <w:noProof/>
            <w:color w:val="auto"/>
            <w:sz w:val="28"/>
            <w:szCs w:val="28"/>
          </w:rPr>
          <w:t>第三章</w:t>
        </w:r>
        <w:r w:rsidR="007800A1" w:rsidRPr="001F4FA0">
          <w:rPr>
            <w:rStyle w:val="af9"/>
            <w:b w:val="0"/>
            <w:noProof/>
            <w:color w:val="auto"/>
            <w:sz w:val="28"/>
            <w:szCs w:val="28"/>
          </w:rPr>
          <w:t xml:space="preserve">  </w:t>
        </w:r>
        <w:r w:rsidR="007800A1" w:rsidRPr="001F4FA0">
          <w:rPr>
            <w:rStyle w:val="af9"/>
            <w:rFonts w:hint="eastAsia"/>
            <w:b w:val="0"/>
            <w:noProof/>
            <w:color w:val="auto"/>
            <w:sz w:val="28"/>
            <w:szCs w:val="28"/>
          </w:rPr>
          <w:t>投标人须知</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_Toc192670792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16</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3" w:history="1">
        <w:r w:rsidR="007800A1" w:rsidRPr="001F4FA0">
          <w:rPr>
            <w:rStyle w:val="af9"/>
            <w:rFonts w:hint="eastAsia"/>
            <w:b w:val="0"/>
            <w:noProof/>
            <w:color w:val="auto"/>
            <w:sz w:val="28"/>
            <w:szCs w:val="28"/>
          </w:rPr>
          <w:t>第四章</w:t>
        </w:r>
        <w:r w:rsidR="007800A1" w:rsidRPr="001F4FA0">
          <w:rPr>
            <w:rStyle w:val="af9"/>
            <w:b w:val="0"/>
            <w:noProof/>
            <w:color w:val="auto"/>
            <w:sz w:val="28"/>
            <w:szCs w:val="28"/>
          </w:rPr>
          <w:t xml:space="preserve">  </w:t>
        </w:r>
        <w:r w:rsidR="007800A1" w:rsidRPr="001F4FA0">
          <w:rPr>
            <w:rStyle w:val="af9"/>
            <w:rFonts w:hint="eastAsia"/>
            <w:b w:val="0"/>
            <w:noProof/>
            <w:color w:val="auto"/>
            <w:sz w:val="28"/>
            <w:szCs w:val="28"/>
          </w:rPr>
          <w:t>评标办法及评分标准</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_Toc192670793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31</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4" w:history="1">
        <w:r w:rsidR="007800A1" w:rsidRPr="001F4FA0">
          <w:rPr>
            <w:rStyle w:val="af9"/>
            <w:rFonts w:hint="eastAsia"/>
            <w:b w:val="0"/>
            <w:noProof/>
            <w:color w:val="auto"/>
            <w:sz w:val="28"/>
            <w:szCs w:val="28"/>
          </w:rPr>
          <w:t>第五章</w:t>
        </w:r>
        <w:r w:rsidR="007800A1" w:rsidRPr="001F4FA0">
          <w:rPr>
            <w:rStyle w:val="af9"/>
            <w:b w:val="0"/>
            <w:noProof/>
            <w:color w:val="auto"/>
            <w:sz w:val="28"/>
            <w:szCs w:val="28"/>
          </w:rPr>
          <w:t xml:space="preserve">  </w:t>
        </w:r>
        <w:r w:rsidR="007800A1" w:rsidRPr="001F4FA0">
          <w:rPr>
            <w:rStyle w:val="af9"/>
            <w:rFonts w:hint="eastAsia"/>
            <w:b w:val="0"/>
            <w:noProof/>
            <w:color w:val="auto"/>
            <w:sz w:val="28"/>
            <w:szCs w:val="28"/>
          </w:rPr>
          <w:t>合同主要条款格式（参考）</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_Toc192670794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40</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5" w:history="1">
        <w:r w:rsidR="007800A1" w:rsidRPr="001F4FA0">
          <w:rPr>
            <w:rStyle w:val="af9"/>
            <w:rFonts w:hint="eastAsia"/>
            <w:b w:val="0"/>
            <w:noProof/>
            <w:color w:val="auto"/>
            <w:sz w:val="28"/>
            <w:szCs w:val="28"/>
          </w:rPr>
          <w:t>第六章　投标文件格式</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_Toc192670795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50</w:t>
        </w:r>
        <w:r w:rsidR="007800A1" w:rsidRPr="001F4FA0">
          <w:rPr>
            <w:b w:val="0"/>
            <w:noProof/>
            <w:webHidden/>
            <w:sz w:val="28"/>
            <w:szCs w:val="28"/>
          </w:rPr>
          <w:fldChar w:fldCharType="end"/>
        </w:r>
      </w:hyperlink>
    </w:p>
    <w:p w:rsidR="007800A1" w:rsidRPr="001F4FA0" w:rsidRDefault="006151E3">
      <w:pPr>
        <w:pStyle w:val="10"/>
        <w:ind w:firstLine="237"/>
        <w:rPr>
          <w:rFonts w:ascii="Calibri" w:hAnsi="Calibri"/>
          <w:b w:val="0"/>
          <w:bCs w:val="0"/>
          <w:caps w:val="0"/>
          <w:noProof/>
          <w:sz w:val="28"/>
          <w:szCs w:val="28"/>
        </w:rPr>
      </w:pPr>
      <w:hyperlink w:anchor="_Toc192670796" w:history="1">
        <w:r w:rsidR="007800A1" w:rsidRPr="001F4FA0">
          <w:rPr>
            <w:rStyle w:val="af9"/>
            <w:rFonts w:hint="eastAsia"/>
            <w:b w:val="0"/>
            <w:noProof/>
            <w:color w:val="auto"/>
            <w:sz w:val="28"/>
            <w:szCs w:val="28"/>
          </w:rPr>
          <w:t>第七章　附件</w:t>
        </w:r>
        <w:r w:rsidR="007800A1" w:rsidRPr="001F4FA0">
          <w:rPr>
            <w:b w:val="0"/>
            <w:noProof/>
            <w:webHidden/>
            <w:sz w:val="28"/>
            <w:szCs w:val="28"/>
          </w:rPr>
          <w:tab/>
        </w:r>
        <w:r w:rsidR="007800A1" w:rsidRPr="001F4FA0">
          <w:rPr>
            <w:b w:val="0"/>
            <w:noProof/>
            <w:webHidden/>
            <w:sz w:val="28"/>
            <w:szCs w:val="28"/>
          </w:rPr>
          <w:fldChar w:fldCharType="begin"/>
        </w:r>
        <w:r w:rsidR="007800A1" w:rsidRPr="001F4FA0">
          <w:rPr>
            <w:b w:val="0"/>
            <w:noProof/>
            <w:webHidden/>
            <w:sz w:val="28"/>
            <w:szCs w:val="28"/>
          </w:rPr>
          <w:instrText xml:space="preserve"> PAGEREF _Toc192670796 \h </w:instrText>
        </w:r>
        <w:r w:rsidR="007800A1" w:rsidRPr="001F4FA0">
          <w:rPr>
            <w:b w:val="0"/>
            <w:noProof/>
            <w:webHidden/>
            <w:sz w:val="28"/>
            <w:szCs w:val="28"/>
          </w:rPr>
        </w:r>
        <w:r w:rsidR="007800A1" w:rsidRPr="001F4FA0">
          <w:rPr>
            <w:b w:val="0"/>
            <w:noProof/>
            <w:webHidden/>
            <w:sz w:val="28"/>
            <w:szCs w:val="28"/>
          </w:rPr>
          <w:fldChar w:fldCharType="separate"/>
        </w:r>
        <w:r w:rsidR="002E5066">
          <w:rPr>
            <w:b w:val="0"/>
            <w:noProof/>
            <w:webHidden/>
            <w:sz w:val="28"/>
            <w:szCs w:val="28"/>
          </w:rPr>
          <w:t>64</w:t>
        </w:r>
        <w:r w:rsidR="007800A1" w:rsidRPr="001F4FA0">
          <w:rPr>
            <w:b w:val="0"/>
            <w:noProof/>
            <w:webHidden/>
            <w:sz w:val="28"/>
            <w:szCs w:val="28"/>
          </w:rPr>
          <w:fldChar w:fldCharType="end"/>
        </w:r>
      </w:hyperlink>
    </w:p>
    <w:p w:rsidR="001E5940" w:rsidRPr="001F4FA0" w:rsidRDefault="001E5940">
      <w:pPr>
        <w:spacing w:line="480" w:lineRule="auto"/>
        <w:rPr>
          <w:rFonts w:ascii="宋体" w:hAnsi="宋体"/>
          <w:sz w:val="30"/>
        </w:rPr>
      </w:pPr>
      <w:r w:rsidRPr="001F4FA0">
        <w:rPr>
          <w:rFonts w:ascii="宋体" w:hAnsi="宋体"/>
          <w:sz w:val="28"/>
          <w:szCs w:val="28"/>
        </w:rPr>
        <w:fldChar w:fldCharType="end"/>
      </w:r>
    </w:p>
    <w:p w:rsidR="001E5940" w:rsidRPr="001F4FA0" w:rsidRDefault="001E5940">
      <w:pPr>
        <w:pStyle w:val="1"/>
        <w:spacing w:before="0" w:after="0"/>
        <w:rPr>
          <w:rFonts w:ascii="宋体" w:hAnsi="宋体"/>
        </w:rPr>
        <w:sectPr w:rsidR="001E5940" w:rsidRPr="001F4FA0">
          <w:pgSz w:w="11906" w:h="16838"/>
          <w:pgMar w:top="1440" w:right="1800" w:bottom="1440" w:left="1800" w:header="850" w:footer="992" w:gutter="0"/>
          <w:cols w:space="720"/>
          <w:titlePg/>
          <w:docGrid w:type="linesAndChars" w:linePitch="312" w:charSpace="-819"/>
        </w:sectPr>
      </w:pPr>
      <w:bookmarkStart w:id="3" w:name="_Toc254970630"/>
      <w:bookmarkStart w:id="4" w:name="_Toc254970489"/>
    </w:p>
    <w:p w:rsidR="001E5940" w:rsidRPr="001F4FA0" w:rsidRDefault="001E5940">
      <w:pPr>
        <w:pStyle w:val="1"/>
        <w:spacing w:before="0" w:after="0"/>
        <w:rPr>
          <w:rFonts w:ascii="宋体" w:hAnsi="宋体"/>
        </w:rPr>
      </w:pPr>
      <w:bookmarkStart w:id="5" w:name="_Toc192670790"/>
      <w:r w:rsidRPr="001F4FA0">
        <w:rPr>
          <w:rFonts w:ascii="宋体" w:hAnsi="宋体" w:hint="eastAsia"/>
        </w:rPr>
        <w:lastRenderedPageBreak/>
        <w:t>第一章  公开招标公告</w:t>
      </w:r>
      <w:bookmarkEnd w:id="3"/>
      <w:bookmarkEnd w:id="4"/>
      <w:bookmarkEnd w:id="5"/>
    </w:p>
    <w:p w:rsidR="001E5940" w:rsidRPr="001F4FA0" w:rsidRDefault="001E5940">
      <w:pPr>
        <w:spacing w:line="276" w:lineRule="auto"/>
        <w:jc w:val="center"/>
        <w:rPr>
          <w:b/>
          <w:sz w:val="28"/>
          <w:szCs w:val="30"/>
        </w:rPr>
      </w:pPr>
      <w:bookmarkStart w:id="6" w:name="OLE_LINK4"/>
      <w:r w:rsidRPr="001F4FA0">
        <w:rPr>
          <w:rFonts w:hint="eastAsia"/>
          <w:b/>
          <w:sz w:val="28"/>
          <w:szCs w:val="30"/>
        </w:rPr>
        <w:t>广西诚至达项目咨询有限公司关于</w:t>
      </w:r>
      <w:r w:rsidR="00A039A4" w:rsidRPr="001F4FA0">
        <w:rPr>
          <w:rFonts w:hint="eastAsia"/>
          <w:b/>
          <w:sz w:val="28"/>
          <w:szCs w:val="30"/>
        </w:rPr>
        <w:t>2025</w:t>
      </w:r>
      <w:r w:rsidR="00A039A4" w:rsidRPr="001F4FA0">
        <w:rPr>
          <w:rFonts w:hint="eastAsia"/>
          <w:b/>
          <w:sz w:val="28"/>
          <w:szCs w:val="30"/>
        </w:rPr>
        <w:t>年贵港市食品安全监督抽检服务</w:t>
      </w:r>
      <w:r w:rsidRPr="001F4FA0">
        <w:rPr>
          <w:rFonts w:ascii="宋体" w:hAnsi="宋体" w:hint="eastAsia"/>
          <w:b/>
          <w:sz w:val="28"/>
          <w:szCs w:val="30"/>
        </w:rPr>
        <w:t>（项目编号：</w:t>
      </w:r>
      <w:r w:rsidR="003C4EDE" w:rsidRPr="001F4FA0">
        <w:rPr>
          <w:rFonts w:ascii="宋体" w:hAnsi="宋体"/>
          <w:b/>
          <w:sz w:val="28"/>
          <w:szCs w:val="30"/>
        </w:rPr>
        <w:t>GGZC2025-G3-990044-GXCZ</w:t>
      </w:r>
      <w:r w:rsidRPr="001F4FA0">
        <w:rPr>
          <w:rFonts w:ascii="宋体" w:hAnsi="宋体" w:hint="eastAsia"/>
          <w:b/>
          <w:sz w:val="28"/>
          <w:szCs w:val="30"/>
        </w:rPr>
        <w:t>）</w:t>
      </w:r>
      <w:r w:rsidRPr="001F4FA0">
        <w:rPr>
          <w:rFonts w:hint="eastAsia"/>
          <w:b/>
          <w:sz w:val="28"/>
          <w:szCs w:val="30"/>
        </w:rPr>
        <w:t>公开招标公告</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22"/>
      </w:tblGrid>
      <w:tr w:rsidR="001F4FA0" w:rsidRPr="001F4FA0" w:rsidTr="00982F51">
        <w:trPr>
          <w:trHeight w:val="1816"/>
        </w:trPr>
        <w:tc>
          <w:tcPr>
            <w:tcW w:w="9713" w:type="dxa"/>
          </w:tcPr>
          <w:p w:rsidR="001E5940" w:rsidRPr="001F4FA0" w:rsidRDefault="001E5940">
            <w:pPr>
              <w:spacing w:line="360" w:lineRule="auto"/>
              <w:rPr>
                <w:b/>
                <w:sz w:val="24"/>
              </w:rPr>
            </w:pPr>
            <w:r w:rsidRPr="001F4FA0">
              <w:rPr>
                <w:rFonts w:hint="eastAsia"/>
                <w:b/>
                <w:sz w:val="24"/>
              </w:rPr>
              <w:t>项目概况</w:t>
            </w:r>
          </w:p>
          <w:p w:rsidR="001E5940" w:rsidRPr="001F4FA0" w:rsidRDefault="00A039A4" w:rsidP="00B26D7B">
            <w:pPr>
              <w:pStyle w:val="4"/>
              <w:spacing w:before="0" w:after="0" w:line="360" w:lineRule="auto"/>
              <w:ind w:firstLineChars="150" w:firstLine="355"/>
              <w:jc w:val="left"/>
              <w:rPr>
                <w:rFonts w:ascii="宋体" w:hAnsi="宋体"/>
                <w:sz w:val="24"/>
                <w:szCs w:val="21"/>
              </w:rPr>
            </w:pPr>
            <w:r w:rsidRPr="001F4FA0">
              <w:rPr>
                <w:rFonts w:ascii="宋体" w:hAnsi="宋体" w:hint="eastAsia"/>
                <w:sz w:val="24"/>
                <w:szCs w:val="21"/>
                <w:u w:val="single"/>
              </w:rPr>
              <w:t>2025年贵港市食品安全监督抽检服务</w:t>
            </w:r>
            <w:r w:rsidR="00982F51" w:rsidRPr="001F4FA0">
              <w:rPr>
                <w:rFonts w:ascii="宋体" w:hAnsi="宋体" w:hint="eastAsia"/>
                <w:sz w:val="24"/>
                <w:szCs w:val="21"/>
                <w:u w:val="single"/>
              </w:rPr>
              <w:t xml:space="preserve">　</w:t>
            </w:r>
            <w:r w:rsidR="001E5940" w:rsidRPr="001F4FA0">
              <w:rPr>
                <w:rFonts w:ascii="宋体" w:hAnsi="宋体" w:hint="eastAsia"/>
                <w:sz w:val="24"/>
                <w:szCs w:val="21"/>
              </w:rPr>
              <w:t>招标项目的潜在投标人应在广西政府采购云平台（https://www.gcy.zfcg.gxzf.gov.cn/） 获取招标文件，并于 2025年</w:t>
            </w:r>
            <w:r w:rsidR="00B26D7B" w:rsidRPr="001F4FA0">
              <w:rPr>
                <w:rFonts w:ascii="宋体" w:hAnsi="宋体"/>
                <w:sz w:val="24"/>
                <w:szCs w:val="21"/>
              </w:rPr>
              <w:t>4</w:t>
            </w:r>
            <w:r w:rsidR="001E5940" w:rsidRPr="001F4FA0">
              <w:rPr>
                <w:rFonts w:ascii="宋体" w:hAnsi="宋体" w:hint="eastAsia"/>
                <w:sz w:val="24"/>
                <w:szCs w:val="21"/>
              </w:rPr>
              <w:t>月</w:t>
            </w:r>
            <w:r w:rsidR="00B26D7B" w:rsidRPr="001F4FA0">
              <w:rPr>
                <w:rFonts w:ascii="宋体" w:hAnsi="宋体" w:hint="eastAsia"/>
                <w:sz w:val="24"/>
                <w:szCs w:val="21"/>
              </w:rPr>
              <w:t>9</w:t>
            </w:r>
            <w:r w:rsidR="001E5940" w:rsidRPr="001F4FA0">
              <w:rPr>
                <w:rFonts w:ascii="宋体" w:hAnsi="宋体" w:hint="eastAsia"/>
                <w:sz w:val="24"/>
                <w:szCs w:val="21"/>
              </w:rPr>
              <w:t>日 09:00（北京时间）前递交投标文件。</w:t>
            </w:r>
          </w:p>
        </w:tc>
      </w:tr>
    </w:tbl>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一、项目基本情况</w:t>
      </w:r>
    </w:p>
    <w:p w:rsidR="001E5940" w:rsidRPr="001F4FA0" w:rsidRDefault="001E5940">
      <w:pPr>
        <w:widowControl/>
        <w:spacing w:line="360" w:lineRule="auto"/>
        <w:ind w:firstLine="480"/>
        <w:jc w:val="left"/>
        <w:rPr>
          <w:rFonts w:ascii="宋体" w:hAnsi="宋体" w:cs="宋体"/>
          <w:kern w:val="0"/>
          <w:sz w:val="24"/>
          <w:u w:val="single"/>
        </w:rPr>
      </w:pPr>
      <w:r w:rsidRPr="001F4FA0">
        <w:rPr>
          <w:rFonts w:ascii="宋体" w:hAnsi="宋体" w:cs="宋体" w:hint="eastAsia"/>
          <w:b/>
          <w:bCs/>
          <w:kern w:val="0"/>
          <w:sz w:val="24"/>
        </w:rPr>
        <w:t>项目编号：</w:t>
      </w:r>
      <w:r w:rsidR="003C4EDE" w:rsidRPr="001F4FA0">
        <w:rPr>
          <w:rFonts w:ascii="宋体" w:hAnsi="宋体" w:cs="宋体" w:hint="eastAsia"/>
          <w:kern w:val="0"/>
          <w:sz w:val="24"/>
        </w:rPr>
        <w:t>GGZC2025-G3-990044-GXCZ</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项目名称：</w:t>
      </w:r>
      <w:r w:rsidR="00A039A4" w:rsidRPr="001F4FA0">
        <w:rPr>
          <w:rFonts w:ascii="宋体" w:hAnsi="宋体" w:cs="宋体" w:hint="eastAsia"/>
          <w:kern w:val="0"/>
          <w:sz w:val="24"/>
        </w:rPr>
        <w:t>2025年贵港市食品安全监督抽检服务</w:t>
      </w:r>
    </w:p>
    <w:p w:rsidR="001E5940" w:rsidRPr="001F4FA0" w:rsidRDefault="001E5940">
      <w:pPr>
        <w:spacing w:line="360" w:lineRule="auto"/>
        <w:ind w:firstLineChars="200" w:firstLine="474"/>
        <w:rPr>
          <w:rFonts w:ascii="宋体" w:hAnsi="宋体" w:cs="Microsoft JhengHei Light"/>
          <w:bCs/>
          <w:spacing w:val="-2"/>
          <w:sz w:val="24"/>
        </w:rPr>
      </w:pPr>
      <w:r w:rsidRPr="001F4FA0">
        <w:rPr>
          <w:rFonts w:ascii="宋体" w:hAnsi="宋体" w:cs="宋体" w:hint="eastAsia"/>
          <w:b/>
          <w:bCs/>
          <w:kern w:val="0"/>
          <w:sz w:val="24"/>
        </w:rPr>
        <w:t>预算总金额（元）：</w:t>
      </w:r>
      <w:r w:rsidRPr="001F4FA0">
        <w:rPr>
          <w:rFonts w:ascii="宋体" w:hAnsi="宋体" w:cs="Microsoft JhengHei Light" w:hint="eastAsia"/>
          <w:bCs/>
          <w:spacing w:val="-2"/>
          <w:sz w:val="24"/>
        </w:rPr>
        <w:t xml:space="preserve"> 7420000.00 </w:t>
      </w:r>
    </w:p>
    <w:p w:rsidR="001E5940" w:rsidRPr="001F4FA0" w:rsidRDefault="001E5940">
      <w:pPr>
        <w:spacing w:line="360" w:lineRule="auto"/>
        <w:ind w:firstLineChars="200" w:firstLine="466"/>
        <w:jc w:val="left"/>
        <w:rPr>
          <w:rFonts w:ascii="宋体" w:hAnsi="宋体"/>
          <w:sz w:val="24"/>
        </w:rPr>
      </w:pPr>
      <w:r w:rsidRPr="001F4FA0">
        <w:rPr>
          <w:rFonts w:ascii="宋体" w:hAnsi="宋体" w:cs="Microsoft JhengHei Light" w:hint="eastAsia"/>
          <w:b/>
          <w:bCs/>
          <w:spacing w:val="-2"/>
          <w:sz w:val="24"/>
        </w:rPr>
        <w:t>采购需求：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标项一</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标项名称:</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w:t>
      </w:r>
      <w:r w:rsidRPr="001F4FA0">
        <w:rPr>
          <w:rFonts w:ascii="宋体" w:hAnsi="宋体" w:cs="宋体" w:hint="eastAsia"/>
          <w:kern w:val="0"/>
          <w:sz w:val="24"/>
          <w:lang w:bidi="ar"/>
        </w:rPr>
        <w:t>1分标（桂平市）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数量:</w:t>
      </w:r>
      <w:r w:rsidRPr="001F4FA0">
        <w:rPr>
          <w:rFonts w:hint="eastAsia"/>
        </w:rPr>
        <w:t xml:space="preserve"> </w:t>
      </w:r>
      <w:r w:rsidRPr="001F4FA0">
        <w:rPr>
          <w:rFonts w:ascii="宋体" w:hAnsi="宋体" w:cs="Microsoft JhengHei Light" w:hint="eastAsia"/>
          <w:bCs/>
          <w:spacing w:val="-2"/>
          <w:sz w:val="24"/>
        </w:rPr>
        <w:t>1批</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 xml:space="preserve">预算金额（元）: </w:t>
      </w:r>
      <w:r w:rsidRPr="001F4FA0">
        <w:rPr>
          <w:rFonts w:ascii="宋体" w:hAnsi="宋体" w:cs="Microsoft JhengHei Light"/>
          <w:bCs/>
          <w:spacing w:val="-2"/>
          <w:sz w:val="24"/>
        </w:rPr>
        <w:t>27300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简要规格描述或项目基本概况介绍、用途：</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，详见项目采购服务需求。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最高限价（如有）：</w:t>
      </w:r>
      <w:r w:rsidRPr="001F4FA0">
        <w:rPr>
          <w:rFonts w:ascii="宋体" w:hAnsi="宋体" w:cs="Microsoft JhengHei Light"/>
          <w:bCs/>
          <w:spacing w:val="-2"/>
          <w:sz w:val="24"/>
        </w:rPr>
        <w:t>27300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合同履约期限：2025年11月20日前完成（具体时间以合同正式履约时间为准）</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本标项（否）接受联合体投标</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备注：</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标项二</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标项名称:</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w:t>
      </w:r>
      <w:r w:rsidRPr="001F4FA0">
        <w:rPr>
          <w:rFonts w:ascii="宋体" w:hAnsi="宋体" w:cs="宋体" w:hint="eastAsia"/>
          <w:kern w:val="0"/>
          <w:sz w:val="24"/>
          <w:lang w:bidi="ar"/>
        </w:rPr>
        <w:t>2分标（平南县）</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数量:</w:t>
      </w:r>
      <w:r w:rsidRPr="001F4FA0">
        <w:rPr>
          <w:rFonts w:hint="eastAsia"/>
        </w:rPr>
        <w:t xml:space="preserve"> </w:t>
      </w:r>
      <w:r w:rsidRPr="001F4FA0">
        <w:rPr>
          <w:rFonts w:ascii="宋体" w:hAnsi="宋体" w:cs="Microsoft JhengHei Light" w:hint="eastAsia"/>
          <w:bCs/>
          <w:spacing w:val="-2"/>
          <w:sz w:val="24"/>
        </w:rPr>
        <w:t>1批</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 xml:space="preserve">预算金额（元）: </w:t>
      </w:r>
      <w:r w:rsidRPr="001F4FA0">
        <w:rPr>
          <w:rFonts w:ascii="宋体" w:hAnsi="宋体" w:cs="Microsoft JhengHei Light"/>
          <w:bCs/>
          <w:spacing w:val="-2"/>
          <w:sz w:val="24"/>
        </w:rPr>
        <w:t>20000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简要规格描述或项目基本概况介绍、用途：</w:t>
      </w:r>
      <w:r w:rsidR="00A039A4" w:rsidRPr="001F4FA0">
        <w:rPr>
          <w:rFonts w:ascii="宋体" w:hAnsi="宋体" w:cs="Microsoft JhengHei Light" w:hint="eastAsia"/>
          <w:bCs/>
          <w:spacing w:val="-2"/>
          <w:sz w:val="24"/>
        </w:rPr>
        <w:t>2025年贵港市食品安全监督抽检</w:t>
      </w:r>
      <w:r w:rsidR="00A039A4" w:rsidRPr="001F4FA0">
        <w:rPr>
          <w:rFonts w:ascii="宋体" w:hAnsi="宋体" w:cs="Microsoft JhengHei Light" w:hint="eastAsia"/>
          <w:bCs/>
          <w:spacing w:val="-2"/>
          <w:sz w:val="24"/>
        </w:rPr>
        <w:lastRenderedPageBreak/>
        <w:t>服务</w:t>
      </w:r>
      <w:r w:rsidRPr="001F4FA0">
        <w:rPr>
          <w:rFonts w:ascii="宋体" w:hAnsi="宋体" w:cs="Microsoft JhengHei Light" w:hint="eastAsia"/>
          <w:bCs/>
          <w:spacing w:val="-2"/>
          <w:sz w:val="24"/>
        </w:rPr>
        <w:t>，详见项目采购服务需求。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最高限价（如有）：</w:t>
      </w:r>
      <w:r w:rsidRPr="001F4FA0">
        <w:rPr>
          <w:rFonts w:ascii="宋体" w:hAnsi="宋体" w:cs="Microsoft JhengHei Light"/>
          <w:bCs/>
          <w:spacing w:val="-2"/>
          <w:sz w:val="24"/>
        </w:rPr>
        <w:t>20000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合同履约期限：2025年11月20日前完成（具体时间以合同正式履约时间为准）</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本标项（否）接受联合体投标</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备注：</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标项三</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标项名称:</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w:t>
      </w:r>
      <w:r w:rsidRPr="001F4FA0">
        <w:rPr>
          <w:rFonts w:ascii="宋体" w:hAnsi="宋体" w:cs="宋体" w:hint="eastAsia"/>
          <w:kern w:val="0"/>
          <w:sz w:val="24"/>
          <w:lang w:bidi="ar"/>
        </w:rPr>
        <w:t>3分标（港北区）</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数量:</w:t>
      </w:r>
      <w:r w:rsidRPr="001F4FA0">
        <w:rPr>
          <w:rFonts w:hint="eastAsia"/>
        </w:rPr>
        <w:t xml:space="preserve"> </w:t>
      </w:r>
      <w:r w:rsidRPr="001F4FA0">
        <w:rPr>
          <w:rFonts w:ascii="宋体" w:hAnsi="宋体" w:cs="Microsoft JhengHei Light" w:hint="eastAsia"/>
          <w:bCs/>
          <w:spacing w:val="-2"/>
          <w:sz w:val="24"/>
        </w:rPr>
        <w:t>1批</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 xml:space="preserve">预算金额（元）: </w:t>
      </w:r>
      <w:r w:rsidRPr="001F4FA0">
        <w:rPr>
          <w:rFonts w:ascii="宋体" w:hAnsi="宋体" w:cs="Microsoft JhengHei Light"/>
          <w:bCs/>
          <w:spacing w:val="-2"/>
          <w:sz w:val="24"/>
        </w:rPr>
        <w:t>13700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简要规格描述或项目基本概况介绍、用途：</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，详见项目采购服务需求。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最高限价（如有）：</w:t>
      </w:r>
      <w:r w:rsidRPr="001F4FA0">
        <w:rPr>
          <w:rFonts w:ascii="宋体" w:hAnsi="宋体" w:cs="Microsoft JhengHei Light"/>
          <w:bCs/>
          <w:spacing w:val="-2"/>
          <w:sz w:val="24"/>
        </w:rPr>
        <w:t>13700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合同履约期限：2025年11月20日前完成（具体时间以合同正式履约时间为准）</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本标项（否）接受联合体投标</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备注：</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标项四</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标项名称:</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w:t>
      </w:r>
      <w:r w:rsidRPr="001F4FA0">
        <w:rPr>
          <w:rFonts w:ascii="宋体" w:hAnsi="宋体" w:cs="宋体" w:hint="eastAsia"/>
          <w:kern w:val="0"/>
          <w:sz w:val="24"/>
          <w:lang w:bidi="ar"/>
        </w:rPr>
        <w:t>4分标（港南区）</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数量:</w:t>
      </w:r>
      <w:r w:rsidRPr="001F4FA0">
        <w:rPr>
          <w:rFonts w:hint="eastAsia"/>
        </w:rPr>
        <w:t xml:space="preserve"> </w:t>
      </w:r>
      <w:r w:rsidRPr="001F4FA0">
        <w:rPr>
          <w:rFonts w:ascii="宋体" w:hAnsi="宋体" w:cs="Microsoft JhengHei Light" w:hint="eastAsia"/>
          <w:bCs/>
          <w:spacing w:val="-2"/>
          <w:sz w:val="24"/>
        </w:rPr>
        <w:t>1批</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 xml:space="preserve">预算金额（元）: </w:t>
      </w:r>
      <w:r w:rsidRPr="001F4FA0">
        <w:rPr>
          <w:rFonts w:ascii="宋体" w:hAnsi="宋体" w:cs="Microsoft JhengHei Light"/>
          <w:bCs/>
          <w:spacing w:val="-2"/>
          <w:sz w:val="24"/>
        </w:rPr>
        <w:t>6000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简要规格描述或项目基本概况介绍、用途：</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，详见项目采购服务需求。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最高限价（如有）：</w:t>
      </w:r>
      <w:r w:rsidRPr="001F4FA0">
        <w:rPr>
          <w:rFonts w:ascii="宋体" w:hAnsi="宋体" w:cs="Microsoft JhengHei Light"/>
          <w:bCs/>
          <w:spacing w:val="-2"/>
          <w:sz w:val="24"/>
        </w:rPr>
        <w:t>6000</w:t>
      </w:r>
      <w:r w:rsidRPr="001F4FA0">
        <w:rPr>
          <w:rFonts w:ascii="宋体" w:hAnsi="宋体" w:cs="Microsoft JhengHei Light" w:hint="eastAsia"/>
          <w:bCs/>
          <w:spacing w:val="-2"/>
          <w:sz w:val="24"/>
        </w:rPr>
        <w:t>00.00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合同履约期限：2025年11月20日前完成（具体时间以合同正式履约时间为准）</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本标项（否）接受联合体投标</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备注：</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标项五</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lastRenderedPageBreak/>
        <w:t>标项名称:</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w:t>
      </w:r>
      <w:r w:rsidRPr="001F4FA0">
        <w:rPr>
          <w:rFonts w:ascii="宋体" w:hAnsi="宋体" w:cs="宋体"/>
          <w:kern w:val="0"/>
          <w:sz w:val="24"/>
          <w:lang w:bidi="ar"/>
        </w:rPr>
        <w:t>5</w:t>
      </w:r>
      <w:r w:rsidRPr="001F4FA0">
        <w:rPr>
          <w:rFonts w:ascii="宋体" w:hAnsi="宋体" w:cs="宋体" w:hint="eastAsia"/>
          <w:kern w:val="0"/>
          <w:sz w:val="24"/>
          <w:lang w:bidi="ar"/>
        </w:rPr>
        <w:t>分标（覃塘区）</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数量:</w:t>
      </w:r>
      <w:r w:rsidRPr="001F4FA0">
        <w:rPr>
          <w:rFonts w:hint="eastAsia"/>
        </w:rPr>
        <w:t xml:space="preserve"> </w:t>
      </w:r>
      <w:r w:rsidRPr="001F4FA0">
        <w:rPr>
          <w:rFonts w:ascii="宋体" w:hAnsi="宋体" w:cs="Microsoft JhengHei Light" w:hint="eastAsia"/>
          <w:bCs/>
          <w:spacing w:val="-2"/>
          <w:sz w:val="24"/>
        </w:rPr>
        <w:t>1批</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 xml:space="preserve">预算金额（元）: </w:t>
      </w:r>
      <w:r w:rsidRPr="001F4FA0">
        <w:rPr>
          <w:rFonts w:ascii="宋体" w:hAnsi="宋体" w:cs="Microsoft JhengHei Light"/>
          <w:bCs/>
          <w:spacing w:val="-2"/>
          <w:sz w:val="24"/>
        </w:rPr>
        <w:t>720000</w:t>
      </w:r>
      <w:r w:rsidRPr="001F4FA0">
        <w:rPr>
          <w:rFonts w:ascii="宋体" w:hAnsi="宋体" w:cs="Microsoft JhengHei Light" w:hint="eastAsia"/>
          <w:bCs/>
          <w:spacing w:val="-2"/>
          <w:sz w:val="24"/>
        </w:rPr>
        <w:t>.00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简要规格描述或项目基本概况介绍、用途：</w:t>
      </w:r>
      <w:r w:rsidR="00A039A4" w:rsidRPr="001F4FA0">
        <w:rPr>
          <w:rFonts w:ascii="宋体" w:hAnsi="宋体" w:cs="Microsoft JhengHei Light" w:hint="eastAsia"/>
          <w:bCs/>
          <w:spacing w:val="-2"/>
          <w:sz w:val="24"/>
        </w:rPr>
        <w:t>2025年贵港市食品安全监督抽检服务</w:t>
      </w:r>
      <w:r w:rsidRPr="001F4FA0">
        <w:rPr>
          <w:rFonts w:ascii="宋体" w:hAnsi="宋体" w:cs="Microsoft JhengHei Light" w:hint="eastAsia"/>
          <w:bCs/>
          <w:spacing w:val="-2"/>
          <w:sz w:val="24"/>
        </w:rPr>
        <w:t>，详见项目采购服务需求。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最高限价（如有）：</w:t>
      </w:r>
      <w:r w:rsidRPr="001F4FA0">
        <w:rPr>
          <w:rFonts w:ascii="宋体" w:hAnsi="宋体" w:cs="Microsoft JhengHei Light"/>
          <w:bCs/>
          <w:spacing w:val="-2"/>
          <w:sz w:val="24"/>
        </w:rPr>
        <w:t>720000</w:t>
      </w:r>
      <w:r w:rsidRPr="001F4FA0">
        <w:rPr>
          <w:rFonts w:ascii="宋体" w:hAnsi="宋体" w:cs="Microsoft JhengHei Light" w:hint="eastAsia"/>
          <w:bCs/>
          <w:spacing w:val="-2"/>
          <w:sz w:val="24"/>
        </w:rPr>
        <w:t>.00</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合同履约期限：2025年11月20日前完成（具体时间以合同正式履约时间为准）</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本标项（否）接受联合体投标</w:t>
      </w:r>
    </w:p>
    <w:p w:rsidR="001E5940" w:rsidRPr="001F4FA0" w:rsidRDefault="001E5940">
      <w:r w:rsidRPr="001F4FA0">
        <w:rPr>
          <w:rFonts w:ascii="宋体" w:hAnsi="宋体" w:cs="Microsoft JhengHei Light" w:hint="eastAsia"/>
          <w:bCs/>
          <w:spacing w:val="-2"/>
          <w:sz w:val="24"/>
        </w:rPr>
        <w:t xml:space="preserve">    备注：</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二、申请人的资格要求：</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bCs/>
          <w:spacing w:val="-2"/>
          <w:sz w:val="24"/>
        </w:rPr>
        <w:t>1</w:t>
      </w:r>
      <w:r w:rsidRPr="001F4FA0">
        <w:rPr>
          <w:rFonts w:ascii="宋体" w:hAnsi="宋体" w:cs="Microsoft JhengHei Light" w:hint="eastAsia"/>
          <w:bCs/>
          <w:spacing w:val="-2"/>
          <w:sz w:val="24"/>
        </w:rPr>
        <w:t>.满足《中华人民共和国政府采购法》第二十二条规定；</w:t>
      </w:r>
    </w:p>
    <w:p w:rsidR="001E5940" w:rsidRPr="001F4FA0" w:rsidRDefault="001E5940">
      <w:pPr>
        <w:spacing w:line="360" w:lineRule="auto"/>
        <w:ind w:firstLineChars="200" w:firstLine="464"/>
        <w:rPr>
          <w:rFonts w:ascii="宋体" w:hAnsi="宋体" w:cs="Microsoft JhengHei Light"/>
          <w:bCs/>
          <w:spacing w:val="-2"/>
          <w:sz w:val="24"/>
        </w:rPr>
      </w:pPr>
      <w:r w:rsidRPr="001F4FA0">
        <w:rPr>
          <w:rFonts w:ascii="宋体" w:hAnsi="宋体" w:cs="Microsoft JhengHei Light" w:hint="eastAsia"/>
          <w:bCs/>
          <w:spacing w:val="-2"/>
          <w:sz w:val="24"/>
        </w:rPr>
        <w:t>2.落实政府采购政策需满足的资格要求：无</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3.本项目的特定资格要求：</w:t>
      </w:r>
      <w:r w:rsidRPr="001F4FA0">
        <w:rPr>
          <w:rFonts w:ascii="宋体" w:hAnsi="宋体" w:cs="Microsoft JhengHei Light" w:hint="eastAsia"/>
          <w:bCs/>
          <w:spacing w:val="-2"/>
          <w:sz w:val="24"/>
        </w:rPr>
        <w:t>具有食品检验机构资质认定证书或检验检测机构资质认定证书。</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三、获取招标文件</w:t>
      </w:r>
    </w:p>
    <w:p w:rsidR="001E5940" w:rsidRPr="001F4FA0" w:rsidRDefault="001E5940">
      <w:pPr>
        <w:pStyle w:val="af2"/>
        <w:spacing w:before="0" w:beforeAutospacing="0" w:after="0" w:afterAutospacing="0" w:line="360" w:lineRule="auto"/>
        <w:ind w:firstLineChars="200" w:firstLine="474"/>
        <w:rPr>
          <w:rFonts w:cs="宋体"/>
        </w:rPr>
      </w:pPr>
      <w:r w:rsidRPr="001F4FA0">
        <w:rPr>
          <w:rFonts w:cs="宋体" w:hint="eastAsia"/>
          <w:b/>
          <w:bCs/>
        </w:rPr>
        <w:t>时间：</w:t>
      </w:r>
      <w:r w:rsidRPr="001F4FA0">
        <w:rPr>
          <w:rFonts w:cs="宋体" w:hint="eastAsia"/>
        </w:rPr>
        <w:t>2025年</w:t>
      </w:r>
      <w:r w:rsidR="00B26D7B" w:rsidRPr="001F4FA0">
        <w:rPr>
          <w:rFonts w:cs="宋体" w:hint="eastAsia"/>
        </w:rPr>
        <w:t>3</w:t>
      </w:r>
      <w:r w:rsidRPr="001F4FA0">
        <w:rPr>
          <w:rFonts w:cs="宋体" w:hint="eastAsia"/>
        </w:rPr>
        <w:t>月</w:t>
      </w:r>
      <w:r w:rsidR="00B26D7B" w:rsidRPr="001F4FA0">
        <w:rPr>
          <w:rFonts w:cs="宋体" w:hint="eastAsia"/>
        </w:rPr>
        <w:t>1</w:t>
      </w:r>
      <w:r w:rsidR="001E5464" w:rsidRPr="001F4FA0">
        <w:rPr>
          <w:rFonts w:cs="宋体"/>
        </w:rPr>
        <w:t>9</w:t>
      </w:r>
      <w:r w:rsidRPr="001F4FA0">
        <w:rPr>
          <w:rFonts w:cs="宋体" w:hint="eastAsia"/>
        </w:rPr>
        <w:t>日至2025年</w:t>
      </w:r>
      <w:r w:rsidR="00B26D7B" w:rsidRPr="001F4FA0">
        <w:rPr>
          <w:rFonts w:cs="宋体" w:hint="eastAsia"/>
        </w:rPr>
        <w:t>3</w:t>
      </w:r>
      <w:r w:rsidRPr="001F4FA0">
        <w:rPr>
          <w:rFonts w:cs="宋体" w:hint="eastAsia"/>
        </w:rPr>
        <w:t>月</w:t>
      </w:r>
      <w:r w:rsidR="00B26D7B" w:rsidRPr="001F4FA0">
        <w:rPr>
          <w:rFonts w:cs="宋体" w:hint="eastAsia"/>
        </w:rPr>
        <w:t>2</w:t>
      </w:r>
      <w:r w:rsidR="0066703D" w:rsidRPr="001F4FA0">
        <w:rPr>
          <w:rFonts w:cs="宋体"/>
        </w:rPr>
        <w:t>7</w:t>
      </w:r>
      <w:r w:rsidRPr="001F4FA0">
        <w:rPr>
          <w:rFonts w:cs="宋体" w:hint="eastAsia"/>
        </w:rPr>
        <w:t>日，每天上午00:00至12:00 ，下午12:00至23:59（北京时间，法定节假日除外）</w:t>
      </w:r>
    </w:p>
    <w:p w:rsidR="001E5940" w:rsidRPr="001F4FA0" w:rsidRDefault="001E5940">
      <w:pPr>
        <w:pStyle w:val="af2"/>
        <w:spacing w:before="0" w:beforeAutospacing="0" w:after="0" w:afterAutospacing="0" w:line="360" w:lineRule="auto"/>
        <w:rPr>
          <w:rFonts w:cs="宋体"/>
        </w:rPr>
      </w:pPr>
      <w:r w:rsidRPr="001F4FA0">
        <w:rPr>
          <w:rFonts w:cs="宋体" w:hint="eastAsia"/>
        </w:rPr>
        <w:t xml:space="preserve">  </w:t>
      </w:r>
      <w:r w:rsidRPr="001F4FA0">
        <w:rPr>
          <w:rFonts w:cs="宋体" w:hint="eastAsia"/>
          <w:b/>
          <w:bCs/>
        </w:rPr>
        <w:t>地点（网址）：</w:t>
      </w:r>
      <w:r w:rsidRPr="001F4FA0">
        <w:rPr>
          <w:rFonts w:cs="宋体" w:hint="eastAsia"/>
        </w:rPr>
        <w:t>广西政府采购云平台（https://www.gcy.zfcg.gxzf.gov.cn/） </w:t>
      </w:r>
    </w:p>
    <w:p w:rsidR="001E5940" w:rsidRPr="001F4FA0" w:rsidRDefault="001E5940">
      <w:pPr>
        <w:pStyle w:val="af2"/>
        <w:spacing w:before="0" w:beforeAutospacing="0" w:after="0" w:afterAutospacing="0" w:line="360" w:lineRule="auto"/>
        <w:ind w:firstLine="712"/>
        <w:rPr>
          <w:rFonts w:cs="宋体"/>
        </w:rPr>
      </w:pPr>
      <w:r w:rsidRPr="001F4FA0">
        <w:rPr>
          <w:rFonts w:cs="宋体" w:hint="eastAsia"/>
          <w:b/>
        </w:rPr>
        <w:t>方式：</w:t>
      </w:r>
      <w:r w:rsidRPr="001F4FA0">
        <w:rPr>
          <w:rFonts w:cs="宋体" w:hint="eastAsia"/>
        </w:rPr>
        <w:t>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rsidR="001E5940" w:rsidRPr="001F4FA0" w:rsidRDefault="001E5940">
      <w:pPr>
        <w:pStyle w:val="af2"/>
        <w:spacing w:before="0" w:beforeAutospacing="0" w:after="0" w:afterAutospacing="0" w:line="360" w:lineRule="auto"/>
        <w:ind w:firstLine="712"/>
        <w:rPr>
          <w:rFonts w:cs="宋体"/>
          <w:b/>
          <w:bCs/>
        </w:rPr>
      </w:pPr>
      <w:r w:rsidRPr="001F4FA0">
        <w:rPr>
          <w:rFonts w:cs="宋体" w:hint="eastAsia"/>
          <w:b/>
          <w:bCs/>
        </w:rPr>
        <w:t>售价（元）：</w:t>
      </w:r>
      <w:r w:rsidRPr="001F4FA0">
        <w:rPr>
          <w:rFonts w:cs="宋体" w:hint="eastAsia"/>
        </w:rPr>
        <w:t>0 </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四、提交投标文件截止时间、开标时间和地点</w:t>
      </w:r>
    </w:p>
    <w:p w:rsidR="001E5940" w:rsidRPr="001F4FA0" w:rsidRDefault="001E5940">
      <w:pPr>
        <w:pStyle w:val="af2"/>
        <w:spacing w:before="0" w:beforeAutospacing="0" w:after="0" w:afterAutospacing="0" w:line="360" w:lineRule="auto"/>
        <w:ind w:firstLineChars="400" w:firstLine="944"/>
        <w:rPr>
          <w:rFonts w:cs="宋体"/>
        </w:rPr>
      </w:pPr>
      <w:r w:rsidRPr="001F4FA0">
        <w:rPr>
          <w:rFonts w:cs="宋体" w:hint="eastAsia"/>
        </w:rPr>
        <w:t>提交投标文件截止时间：2025年</w:t>
      </w:r>
      <w:r w:rsidR="00B26D7B" w:rsidRPr="001F4FA0">
        <w:rPr>
          <w:szCs w:val="21"/>
        </w:rPr>
        <w:t>4</w:t>
      </w:r>
      <w:r w:rsidR="00B26D7B" w:rsidRPr="001F4FA0">
        <w:rPr>
          <w:rFonts w:hint="eastAsia"/>
          <w:szCs w:val="21"/>
        </w:rPr>
        <w:t>月9日</w:t>
      </w:r>
      <w:r w:rsidRPr="001F4FA0">
        <w:rPr>
          <w:rFonts w:cs="宋体" w:hint="eastAsia"/>
        </w:rPr>
        <w:t>09:00（北京时间）</w:t>
      </w:r>
    </w:p>
    <w:p w:rsidR="001E5940" w:rsidRPr="001F4FA0" w:rsidRDefault="001E5940">
      <w:pPr>
        <w:pStyle w:val="af2"/>
        <w:spacing w:before="0" w:beforeAutospacing="0" w:after="0" w:afterAutospacing="0" w:line="360" w:lineRule="auto"/>
        <w:rPr>
          <w:rFonts w:cs="宋体"/>
        </w:rPr>
      </w:pPr>
      <w:r w:rsidRPr="001F4FA0">
        <w:rPr>
          <w:rFonts w:cs="宋体" w:hint="eastAsia"/>
        </w:rPr>
        <w:t>       投标地点（网址）：通过广西政府采购云平台（https://www.gcy.zfcg.gxzf.gov.cn/）实行在线投标响应。 </w:t>
      </w:r>
    </w:p>
    <w:p w:rsidR="001E5940" w:rsidRPr="001F4FA0" w:rsidRDefault="001E5940">
      <w:pPr>
        <w:pStyle w:val="af2"/>
        <w:spacing w:before="0" w:beforeAutospacing="0" w:after="0" w:afterAutospacing="0" w:line="360" w:lineRule="auto"/>
        <w:rPr>
          <w:rFonts w:cs="宋体"/>
        </w:rPr>
      </w:pPr>
      <w:r w:rsidRPr="001F4FA0">
        <w:rPr>
          <w:rFonts w:cs="宋体" w:hint="eastAsia"/>
        </w:rPr>
        <w:t>      开标时间：2025年</w:t>
      </w:r>
      <w:r w:rsidR="00B26D7B" w:rsidRPr="001F4FA0">
        <w:rPr>
          <w:szCs w:val="21"/>
        </w:rPr>
        <w:t>4</w:t>
      </w:r>
      <w:r w:rsidR="00B26D7B" w:rsidRPr="001F4FA0">
        <w:rPr>
          <w:rFonts w:hint="eastAsia"/>
          <w:szCs w:val="21"/>
        </w:rPr>
        <w:t>月9日</w:t>
      </w:r>
      <w:r w:rsidRPr="001F4FA0">
        <w:rPr>
          <w:rFonts w:cs="宋体" w:hint="eastAsia"/>
        </w:rPr>
        <w:t>09:00（北京时间）</w:t>
      </w:r>
    </w:p>
    <w:p w:rsidR="001E5940" w:rsidRPr="001F4FA0" w:rsidRDefault="001E5940">
      <w:pPr>
        <w:pStyle w:val="af2"/>
        <w:spacing w:before="0" w:beforeAutospacing="0" w:after="0" w:afterAutospacing="0" w:line="360" w:lineRule="auto"/>
        <w:rPr>
          <w:rFonts w:cs="宋体"/>
        </w:rPr>
      </w:pPr>
      <w:r w:rsidRPr="001F4FA0">
        <w:rPr>
          <w:rFonts w:cs="宋体" w:hint="eastAsia"/>
        </w:rPr>
        <w:lastRenderedPageBreak/>
        <w:t>      开标地点：通过广西政府采购云平台（https://www.gcy.zfcg.gxzf.gov.cn/）实行在线解密开启。</w:t>
      </w:r>
      <w:r w:rsidRPr="001F4FA0">
        <w:rPr>
          <w:rFonts w:cs="仿宋" w:hint="eastAsia"/>
        </w:rPr>
        <w:t>  </w:t>
      </w:r>
    </w:p>
    <w:p w:rsidR="001E5940" w:rsidRPr="001F4FA0" w:rsidRDefault="001E5940">
      <w:pPr>
        <w:widowControl/>
        <w:spacing w:line="360" w:lineRule="auto"/>
        <w:ind w:firstLineChars="200" w:firstLine="474"/>
        <w:jc w:val="left"/>
        <w:rPr>
          <w:rFonts w:ascii="宋体" w:hAnsi="宋体" w:cs="宋体"/>
          <w:kern w:val="0"/>
          <w:sz w:val="24"/>
        </w:rPr>
      </w:pPr>
      <w:r w:rsidRPr="001F4FA0">
        <w:rPr>
          <w:rFonts w:ascii="宋体" w:hAnsi="宋体" w:cs="宋体" w:hint="eastAsia"/>
          <w:b/>
          <w:bCs/>
          <w:kern w:val="0"/>
          <w:sz w:val="24"/>
        </w:rPr>
        <w:t>五、公告期限</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 xml:space="preserve">  自本公告发布之日起</w:t>
      </w:r>
      <w:r w:rsidRPr="001F4FA0">
        <w:rPr>
          <w:rFonts w:ascii="宋体" w:hAnsi="宋体" w:cs="宋体"/>
          <w:kern w:val="0"/>
          <w:sz w:val="24"/>
        </w:rPr>
        <w:t>5</w:t>
      </w:r>
      <w:r w:rsidRPr="001F4FA0">
        <w:rPr>
          <w:rFonts w:ascii="宋体" w:hAnsi="宋体" w:cs="宋体" w:hint="eastAsia"/>
          <w:kern w:val="0"/>
          <w:sz w:val="24"/>
        </w:rPr>
        <w:t>个工作日。</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六、其他补充事宜</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（一）本项目需要落实的政府采购政策：</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①《政府采购促进中小企业发展管理办法》 （财库〔2020〕46号）</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②《关于政府采购支持监狱企业发展有关问题的通知》（财库[2014]68号）</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③《关于我区政府采购支持监狱企业发展有关问题的通知》（桂财采[2015]24号）</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④《三部门联合发布关于促进残疾人就业政府采购政策的通知》（财库[2017]141号）</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⑤强制采购、优先采购节能产品、环境标志产品等政府采购相关政策。</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hint="eastAsia"/>
          <w:kern w:val="0"/>
          <w:sz w:val="24"/>
        </w:rPr>
        <w:t>（二）投标保证金(人民币)：本项目免收投标保证金。</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hint="eastAsia"/>
          <w:kern w:val="0"/>
          <w:sz w:val="24"/>
        </w:rPr>
        <w:t>（三</w:t>
      </w:r>
      <w:r w:rsidRPr="001F4FA0">
        <w:rPr>
          <w:rFonts w:ascii="宋体" w:hAnsi="宋体" w:cs="Arial"/>
          <w:kern w:val="0"/>
          <w:sz w:val="24"/>
        </w:rPr>
        <w:t>）</w:t>
      </w:r>
      <w:r w:rsidRPr="001F4FA0">
        <w:rPr>
          <w:rFonts w:ascii="宋体" w:hAnsi="宋体" w:cs="Arial" w:hint="eastAsia"/>
          <w:kern w:val="0"/>
          <w:sz w:val="24"/>
        </w:rPr>
        <w:t>公告查询地址：</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hint="eastAsia"/>
          <w:kern w:val="0"/>
          <w:sz w:val="24"/>
        </w:rPr>
        <w:t>http://www.ccgp.gov.cn（中国政府采购网）、</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hint="eastAsia"/>
          <w:kern w:val="0"/>
          <w:sz w:val="24"/>
        </w:rPr>
        <w:t>http://zfcg.gxzf.gov.cn/（广西壮族自治区政府采购网）、</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hint="eastAsia"/>
          <w:kern w:val="0"/>
          <w:sz w:val="24"/>
        </w:rPr>
        <w:t>http://zfcg.czj.gxgg.gov.cn（贵港市政府采购网）、</w:t>
      </w:r>
    </w:p>
    <w:p w:rsidR="001E5940" w:rsidRPr="001F4FA0" w:rsidRDefault="001E5940">
      <w:pPr>
        <w:widowControl/>
        <w:spacing w:line="360" w:lineRule="auto"/>
        <w:ind w:firstLine="405"/>
        <w:jc w:val="left"/>
        <w:rPr>
          <w:rFonts w:ascii="宋体" w:hAnsi="宋体" w:cs="Arial"/>
          <w:kern w:val="0"/>
          <w:sz w:val="24"/>
        </w:rPr>
      </w:pPr>
      <w:r w:rsidRPr="001F4FA0">
        <w:rPr>
          <w:rFonts w:ascii="宋体" w:hAnsi="宋体" w:cs="Arial"/>
          <w:kern w:val="0"/>
          <w:sz w:val="24"/>
        </w:rPr>
        <w:t>http://ggzy.jgswj.gxzf.gov.cn/ggggzy/[全国公共资源交易平台（广西•贵港）]</w:t>
      </w:r>
      <w:r w:rsidRPr="001F4FA0">
        <w:rPr>
          <w:rFonts w:ascii="宋体" w:hAnsi="宋体" w:cs="Arial" w:hint="eastAsia"/>
          <w:kern w:val="0"/>
          <w:sz w:val="24"/>
        </w:rPr>
        <w:t>。</w:t>
      </w:r>
    </w:p>
    <w:p w:rsidR="001E5940" w:rsidRPr="001F4FA0" w:rsidRDefault="001E5940">
      <w:pPr>
        <w:spacing w:line="360" w:lineRule="auto"/>
        <w:ind w:leftChars="50" w:left="103" w:firstLineChars="100" w:firstLine="236"/>
        <w:jc w:val="left"/>
        <w:rPr>
          <w:rFonts w:ascii="宋体" w:hAnsi="宋体" w:cs="宋体"/>
          <w:bCs/>
          <w:sz w:val="24"/>
        </w:rPr>
      </w:pPr>
      <w:r w:rsidRPr="001F4FA0">
        <w:rPr>
          <w:rFonts w:ascii="宋体" w:hAnsi="宋体" w:cs="宋体" w:hint="eastAsia"/>
          <w:bCs/>
          <w:sz w:val="24"/>
        </w:rPr>
        <w:t>（四</w:t>
      </w:r>
      <w:r w:rsidRPr="001F4FA0">
        <w:rPr>
          <w:rFonts w:ascii="宋体" w:hAnsi="宋体" w:cs="宋体"/>
          <w:bCs/>
          <w:sz w:val="24"/>
        </w:rPr>
        <w:t>）在线投标（电子投标）说明</w:t>
      </w:r>
    </w:p>
    <w:p w:rsidR="001E5940" w:rsidRPr="001F4FA0" w:rsidRDefault="001E5940">
      <w:pPr>
        <w:widowControl/>
        <w:spacing w:line="360" w:lineRule="auto"/>
        <w:ind w:firstLine="480"/>
        <w:jc w:val="left"/>
        <w:rPr>
          <w:rFonts w:ascii="宋体" w:hAnsi="宋体" w:cs="宋体"/>
          <w:sz w:val="24"/>
        </w:rPr>
      </w:pPr>
      <w:r w:rsidRPr="001F4FA0">
        <w:rPr>
          <w:rFonts w:ascii="宋体" w:hAnsi="宋体" w:cs="宋体" w:hint="eastAsia"/>
          <w:sz w:val="24"/>
        </w:rPr>
        <w:tab/>
        <w:t>1.投标文件提交方式：本项目为全流程电子化项目，通过广西政府采购云平台（https://www.gcy.zfcg.gxzf.gov.cn/）实行在线电子投标，供应商应先安装广西政府采购云平台新版客户端（新版客户端下载路径：广西政府采购网（访问地址http://zfcg.gxzf.gov.cn/）—办事服务—下载专区），并按照本项目招标文件和广西政府采购云平台的要求编制、加密后在投标截止时间前通过网络上传至广西政府采购云平台，投标人在广西政府采购云平台提交电子版投标文件时，请填写参加远程开标活动经办人联系方式。</w:t>
      </w:r>
      <w:r w:rsidRPr="001F4FA0">
        <w:rPr>
          <w:rFonts w:ascii="宋体" w:hAnsi="宋体" w:cs="宋体" w:hint="eastAsia"/>
          <w:sz w:val="24"/>
        </w:rPr>
        <w:br/>
        <w:t xml:space="preserve">   </w:t>
      </w:r>
      <w:r w:rsidRPr="001F4FA0">
        <w:rPr>
          <w:rFonts w:ascii="宋体" w:hAnsi="宋体" w:cs="宋体"/>
          <w:sz w:val="24"/>
        </w:rPr>
        <w:t xml:space="preserve"> </w:t>
      </w:r>
      <w:r w:rsidRPr="001F4FA0">
        <w:rPr>
          <w:rFonts w:ascii="宋体" w:hAnsi="宋体" w:cs="宋体" w:hint="eastAsia"/>
          <w:sz w:val="24"/>
        </w:rPr>
        <w:t>2.未进行网上注册并办理数字证书（CA认证）的供应商将无法参与本项目政</w:t>
      </w:r>
      <w:r w:rsidRPr="001F4FA0">
        <w:rPr>
          <w:rFonts w:ascii="宋体" w:hAnsi="宋体" w:cs="宋体" w:hint="eastAsia"/>
          <w:sz w:val="24"/>
        </w:rPr>
        <w:lastRenderedPageBreak/>
        <w:t>府采购活动，潜在投标人应当在投标截止时间前，完成电子交易平台上的CA数字证书办理及投标文件的提交。</w:t>
      </w:r>
      <w:r w:rsidRPr="001F4FA0">
        <w:rPr>
          <w:rFonts w:ascii="宋体" w:hAnsi="宋体" w:cs="宋体" w:hint="eastAsia"/>
          <w:sz w:val="24"/>
        </w:rPr>
        <w:br/>
        <w:t xml:space="preserve">   </w:t>
      </w:r>
      <w:r w:rsidRPr="001F4FA0">
        <w:rPr>
          <w:rFonts w:ascii="宋体" w:hAnsi="宋体" w:cs="宋体"/>
          <w:sz w:val="24"/>
        </w:rPr>
        <w:t xml:space="preserve"> </w:t>
      </w:r>
      <w:r w:rsidRPr="001F4FA0">
        <w:rPr>
          <w:rFonts w:ascii="宋体" w:hAnsi="宋体" w:cs="宋体" w:hint="eastAsia"/>
          <w:sz w:val="24"/>
        </w:rPr>
        <w:t>3.为确保网上操作合法、有效和安全，请投标人确保在电子投标过程中能够对相关数据电文进行加密和使用电子签章，妥善保管CA数字证书并使用有效的CA数字证书参与整个招标活动。</w:t>
      </w:r>
      <w:r w:rsidRPr="001F4FA0">
        <w:rPr>
          <w:rFonts w:ascii="宋体" w:hAnsi="宋体" w:cs="宋体" w:hint="eastAsia"/>
          <w:sz w:val="24"/>
        </w:rPr>
        <w:b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sidRPr="001F4FA0">
        <w:rPr>
          <w:rFonts w:ascii="宋体" w:hAnsi="宋体" w:cs="宋体" w:hint="eastAsia"/>
          <w:sz w:val="24"/>
        </w:rPr>
        <w:br/>
        <w:t xml:space="preserve">   </w:t>
      </w:r>
      <w:r w:rsidRPr="001F4FA0">
        <w:rPr>
          <w:rFonts w:ascii="宋体" w:hAnsi="宋体" w:cs="宋体"/>
          <w:sz w:val="24"/>
        </w:rPr>
        <w:t xml:space="preserve"> </w:t>
      </w:r>
      <w:r w:rsidRPr="001F4FA0">
        <w:rPr>
          <w:rFonts w:ascii="宋体" w:hAnsi="宋体" w:cs="宋体" w:hint="eastAsia"/>
          <w:sz w:val="24"/>
        </w:rPr>
        <w:t>4.CA证书在线解密：投标人投标时，需携带制作投标文件时用来加密的有效数字证书（CA认证）登录广西政府采购云平台电子开标大厅现场按规定时间对加密的投标文件进行解密。</w:t>
      </w:r>
      <w:r w:rsidRPr="001F4FA0">
        <w:rPr>
          <w:rFonts w:ascii="宋体" w:hAnsi="宋体" w:cs="宋体" w:hint="eastAsia"/>
          <w:sz w:val="24"/>
        </w:rPr>
        <w:br/>
        <w:t xml:space="preserve">  </w:t>
      </w:r>
      <w:r w:rsidRPr="001F4FA0">
        <w:rPr>
          <w:rFonts w:ascii="宋体" w:hAnsi="宋体" w:cs="宋体"/>
          <w:sz w:val="24"/>
        </w:rPr>
        <w:t xml:space="preserve">  </w:t>
      </w:r>
      <w:r w:rsidRPr="001F4FA0">
        <w:rPr>
          <w:rFonts w:ascii="宋体" w:hAnsi="宋体" w:cs="宋体" w:hint="eastAsia"/>
          <w:sz w:val="24"/>
        </w:rPr>
        <w:t>5.若对项目采购电子交易系统操作有疑问，可登录广西政府采购云平台（https://www.gcy.zfcg.gxzf.gov.cn/），点击右侧咨询小采，获取采小蜜智能服务管家帮助，或拨打广西政府采购云平台服务热线95763获取热线服务帮助。</w:t>
      </w:r>
    </w:p>
    <w:p w:rsidR="001E5940" w:rsidRPr="001F4FA0" w:rsidRDefault="001E5940">
      <w:pPr>
        <w:widowControl/>
        <w:spacing w:line="360" w:lineRule="auto"/>
        <w:ind w:firstLineChars="100" w:firstLine="236"/>
        <w:jc w:val="left"/>
        <w:rPr>
          <w:rFonts w:ascii="宋体" w:hAnsi="宋体" w:cs="宋体"/>
          <w:sz w:val="24"/>
        </w:rPr>
      </w:pPr>
      <w:r w:rsidRPr="001F4FA0">
        <w:rPr>
          <w:rFonts w:ascii="宋体" w:hAnsi="宋体" w:cs="宋体" w:hint="eastAsia"/>
          <w:sz w:val="24"/>
        </w:rPr>
        <w:t xml:space="preserve"> </w:t>
      </w:r>
      <w:r w:rsidRPr="001F4FA0">
        <w:rPr>
          <w:rFonts w:ascii="宋体" w:hAnsi="宋体" w:cs="宋体"/>
          <w:sz w:val="24"/>
        </w:rPr>
        <w:t xml:space="preserve"> </w:t>
      </w:r>
      <w:r w:rsidRPr="001F4FA0">
        <w:rPr>
          <w:rFonts w:ascii="宋体" w:hAnsi="宋体" w:cs="宋体" w:hint="eastAsia"/>
          <w:sz w:val="24"/>
        </w:rPr>
        <w:t>6.监督部门：贵港市财政局政府采购监督管理科</w:t>
      </w:r>
    </w:p>
    <w:p w:rsidR="001E5940" w:rsidRPr="001F4FA0" w:rsidRDefault="001E5940">
      <w:pPr>
        <w:widowControl/>
        <w:spacing w:line="360" w:lineRule="auto"/>
        <w:ind w:firstLine="480"/>
        <w:jc w:val="left"/>
        <w:rPr>
          <w:rFonts w:ascii="宋体" w:hAnsi="宋体" w:cs="宋体"/>
          <w:sz w:val="24"/>
        </w:rPr>
      </w:pPr>
      <w:r w:rsidRPr="001F4FA0">
        <w:rPr>
          <w:rFonts w:ascii="宋体" w:hAnsi="宋体" w:cs="宋体" w:hint="eastAsia"/>
          <w:sz w:val="24"/>
        </w:rPr>
        <w:t>联系电话：0775-4555290、0775-4564649</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七、对本次招标提出询问，请按以下方式联系。</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1.采购人信息</w:t>
      </w:r>
    </w:p>
    <w:p w:rsidR="001E5940" w:rsidRPr="001F4FA0" w:rsidRDefault="001E5940">
      <w:pPr>
        <w:spacing w:line="360" w:lineRule="auto"/>
        <w:ind w:firstLineChars="200" w:firstLine="472"/>
        <w:rPr>
          <w:rFonts w:ascii="宋体" w:hAnsi="宋体" w:cs="宋体"/>
          <w:kern w:val="0"/>
          <w:sz w:val="24"/>
        </w:rPr>
      </w:pPr>
      <w:r w:rsidRPr="001F4FA0">
        <w:rPr>
          <w:rFonts w:ascii="宋体" w:hAnsi="宋体" w:cs="宋体" w:hint="eastAsia"/>
          <w:kern w:val="0"/>
          <w:sz w:val="24"/>
        </w:rPr>
        <w:t>名称：</w:t>
      </w:r>
      <w:r w:rsidRPr="001F4FA0">
        <w:rPr>
          <w:rFonts w:ascii="宋体" w:hAnsi="宋体" w:cs="Microsoft JhengHei Light" w:hint="eastAsia"/>
          <w:spacing w:val="-2"/>
          <w:sz w:val="24"/>
        </w:rPr>
        <w:t>贵港市市场监督管理局</w:t>
      </w:r>
    </w:p>
    <w:p w:rsidR="001E5940" w:rsidRPr="001F4FA0" w:rsidRDefault="001E5940">
      <w:pPr>
        <w:spacing w:line="360" w:lineRule="auto"/>
        <w:ind w:firstLineChars="200" w:firstLine="472"/>
        <w:rPr>
          <w:rFonts w:ascii="宋体" w:hAnsi="宋体" w:cs="宋体"/>
          <w:kern w:val="0"/>
          <w:sz w:val="24"/>
        </w:rPr>
      </w:pPr>
      <w:r w:rsidRPr="001F4FA0">
        <w:rPr>
          <w:rFonts w:ascii="宋体" w:hAnsi="宋体" w:cs="宋体" w:hint="eastAsia"/>
          <w:kern w:val="0"/>
          <w:sz w:val="24"/>
        </w:rPr>
        <w:t>地址：</w:t>
      </w:r>
      <w:r w:rsidRPr="001F4FA0">
        <w:rPr>
          <w:rFonts w:ascii="宋体" w:hAnsi="宋体" w:cs="Microsoft JhengHei Light" w:hint="eastAsia"/>
          <w:spacing w:val="-2"/>
          <w:sz w:val="24"/>
        </w:rPr>
        <w:t>贵港市金港大道848号</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 xml:space="preserve">项目联系人:韦主任    </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项目联系方式：0775-4539333</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b/>
          <w:bCs/>
          <w:kern w:val="0"/>
          <w:sz w:val="24"/>
        </w:rPr>
        <w:t>2.采购代理机构信息</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名称：广西诚至达项目咨询有限公司</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地址：广西壮族自治区贵港市港北区金港大道港宁花园小区B区136号</w:t>
      </w:r>
    </w:p>
    <w:p w:rsidR="001E5940" w:rsidRPr="001F4FA0" w:rsidRDefault="001E5940">
      <w:pPr>
        <w:widowControl/>
        <w:spacing w:line="360" w:lineRule="auto"/>
        <w:ind w:firstLine="480"/>
        <w:jc w:val="left"/>
        <w:rPr>
          <w:rFonts w:ascii="宋体" w:hAnsi="宋体" w:cs="宋体"/>
          <w:kern w:val="0"/>
          <w:sz w:val="24"/>
        </w:rPr>
      </w:pPr>
      <w:r w:rsidRPr="001F4FA0">
        <w:rPr>
          <w:rFonts w:ascii="宋体" w:hAnsi="宋体" w:cs="宋体" w:hint="eastAsia"/>
          <w:kern w:val="0"/>
          <w:sz w:val="24"/>
        </w:rPr>
        <w:t xml:space="preserve">项目联系人：曾凤姨 </w:t>
      </w:r>
    </w:p>
    <w:p w:rsidR="001E5940" w:rsidRPr="001F4FA0" w:rsidRDefault="001E5940">
      <w:pPr>
        <w:widowControl/>
        <w:spacing w:line="360" w:lineRule="auto"/>
        <w:ind w:firstLine="480"/>
        <w:jc w:val="left"/>
        <w:rPr>
          <w:rFonts w:ascii="宋体" w:hAnsi="宋体"/>
          <w:b/>
          <w:sz w:val="30"/>
          <w:szCs w:val="30"/>
        </w:rPr>
      </w:pPr>
      <w:r w:rsidRPr="001F4FA0">
        <w:rPr>
          <w:rFonts w:ascii="宋体" w:hAnsi="宋体" w:cs="宋体" w:hint="eastAsia"/>
          <w:kern w:val="0"/>
          <w:sz w:val="24"/>
        </w:rPr>
        <w:t>电 话：</w:t>
      </w:r>
      <w:r w:rsidRPr="001F4FA0">
        <w:rPr>
          <w:rFonts w:ascii="宋体" w:hAnsi="宋体" w:cs="宋体"/>
          <w:kern w:val="0"/>
          <w:sz w:val="24"/>
        </w:rPr>
        <w:t>15778580476</w:t>
      </w:r>
    </w:p>
    <w:p w:rsidR="001E5940" w:rsidRPr="001F4FA0" w:rsidRDefault="001E5940">
      <w:pPr>
        <w:pStyle w:val="afe"/>
        <w:widowControl w:val="0"/>
        <w:spacing w:afterLines="0" w:line="380" w:lineRule="exact"/>
        <w:ind w:firstLineChars="0" w:firstLine="0"/>
        <w:jc w:val="center"/>
        <w:rPr>
          <w:rFonts w:ascii="宋体" w:hAnsi="宋体"/>
          <w:b/>
          <w:sz w:val="30"/>
          <w:szCs w:val="30"/>
        </w:rPr>
      </w:pPr>
    </w:p>
    <w:p w:rsidR="001E5940" w:rsidRPr="001F4FA0" w:rsidRDefault="001E5940">
      <w:pPr>
        <w:pStyle w:val="afe"/>
        <w:widowControl w:val="0"/>
        <w:spacing w:afterLines="0" w:line="380" w:lineRule="exact"/>
        <w:ind w:firstLineChars="0" w:firstLine="0"/>
        <w:jc w:val="center"/>
        <w:rPr>
          <w:rFonts w:ascii="宋体" w:hAnsi="宋体"/>
          <w:b/>
          <w:sz w:val="30"/>
          <w:szCs w:val="30"/>
        </w:rPr>
      </w:pPr>
      <w:r w:rsidRPr="001F4FA0">
        <w:rPr>
          <w:rFonts w:ascii="宋体" w:hAnsi="宋体"/>
          <w:b/>
          <w:sz w:val="30"/>
          <w:szCs w:val="30"/>
        </w:rPr>
        <w:br w:type="page"/>
      </w:r>
    </w:p>
    <w:p w:rsidR="001E5940" w:rsidRPr="001F4FA0" w:rsidRDefault="001E5940">
      <w:pPr>
        <w:pStyle w:val="1"/>
        <w:spacing w:before="0" w:after="0"/>
        <w:ind w:firstLineChars="400" w:firstLine="1751"/>
        <w:rPr>
          <w:rFonts w:ascii="宋体" w:hAnsi="宋体"/>
        </w:rPr>
      </w:pPr>
      <w:bookmarkStart w:id="7" w:name="_Toc192670791"/>
      <w:bookmarkEnd w:id="6"/>
      <w:r w:rsidRPr="001F4FA0">
        <w:rPr>
          <w:rFonts w:ascii="宋体" w:hAnsi="宋体" w:hint="eastAsia"/>
        </w:rPr>
        <w:t>第二章  项目采购服务需求</w:t>
      </w:r>
      <w:bookmarkEnd w:id="7"/>
    </w:p>
    <w:p w:rsidR="001E5940" w:rsidRPr="001F4FA0" w:rsidRDefault="001E5940">
      <w:pPr>
        <w:numPr>
          <w:ilvl w:val="0"/>
          <w:numId w:val="3"/>
        </w:numPr>
        <w:spacing w:line="480" w:lineRule="exact"/>
        <w:ind w:firstLineChars="205" w:firstLine="424"/>
        <w:rPr>
          <w:rFonts w:ascii="宋体" w:hAnsi="宋体" w:cs="宋体"/>
          <w:b/>
          <w:bCs/>
          <w:szCs w:val="21"/>
        </w:rPr>
      </w:pPr>
      <w:r w:rsidRPr="001F4FA0">
        <w:rPr>
          <w:rFonts w:ascii="宋体" w:hAnsi="宋体" w:cs="宋体" w:hint="eastAsia"/>
          <w:b/>
          <w:bCs/>
          <w:szCs w:val="21"/>
        </w:rPr>
        <w:t>项目名称：</w:t>
      </w:r>
      <w:r w:rsidR="00A039A4" w:rsidRPr="001F4FA0">
        <w:rPr>
          <w:rFonts w:ascii="宋体" w:hAnsi="宋体" w:cs="宋体" w:hint="eastAsia"/>
          <w:b/>
          <w:bCs/>
          <w:szCs w:val="21"/>
        </w:rPr>
        <w:t>2025年贵港市食品安全监督抽检服务</w:t>
      </w:r>
    </w:p>
    <w:p w:rsidR="001E5940" w:rsidRPr="001F4FA0" w:rsidRDefault="001E5940">
      <w:pPr>
        <w:numPr>
          <w:ilvl w:val="0"/>
          <w:numId w:val="3"/>
        </w:numPr>
        <w:spacing w:line="480" w:lineRule="exact"/>
        <w:ind w:firstLine="424"/>
        <w:rPr>
          <w:rFonts w:ascii="宋体" w:hAnsi="宋体" w:cs="宋体"/>
          <w:b/>
          <w:bCs/>
          <w:szCs w:val="21"/>
        </w:rPr>
      </w:pPr>
      <w:r w:rsidRPr="001F4FA0">
        <w:rPr>
          <w:rFonts w:ascii="宋体" w:hAnsi="宋体" w:cs="宋体" w:hint="eastAsia"/>
          <w:b/>
          <w:bCs/>
          <w:szCs w:val="21"/>
        </w:rPr>
        <w:t>项目编号：</w:t>
      </w:r>
      <w:r w:rsidR="003C4EDE" w:rsidRPr="001F4FA0">
        <w:rPr>
          <w:rFonts w:ascii="宋体" w:hAnsi="宋体" w:cs="宋体" w:hint="eastAsia"/>
          <w:b/>
          <w:bCs/>
          <w:szCs w:val="21"/>
        </w:rPr>
        <w:t>GGZC2025-G3-990044-GXCZ</w:t>
      </w:r>
    </w:p>
    <w:p w:rsidR="001E5940" w:rsidRPr="001F4FA0" w:rsidRDefault="001E5940">
      <w:pPr>
        <w:numPr>
          <w:ilvl w:val="0"/>
          <w:numId w:val="3"/>
        </w:numPr>
        <w:spacing w:line="480" w:lineRule="exact"/>
        <w:ind w:firstLineChars="205" w:firstLine="424"/>
        <w:rPr>
          <w:rFonts w:ascii="宋体" w:hAnsi="宋体" w:cs="宋体"/>
          <w:bCs/>
          <w:szCs w:val="21"/>
        </w:rPr>
      </w:pPr>
      <w:r w:rsidRPr="001F4FA0">
        <w:rPr>
          <w:rFonts w:ascii="宋体" w:hAnsi="宋体" w:cs="宋体" w:hint="eastAsia"/>
          <w:b/>
          <w:bCs/>
          <w:szCs w:val="21"/>
        </w:rPr>
        <w:t>项目服务内容及预算金额</w:t>
      </w:r>
    </w:p>
    <w:tbl>
      <w:tblPr>
        <w:tblW w:w="9204" w:type="dxa"/>
        <w:tblInd w:w="118" w:type="dxa"/>
        <w:tblLook w:val="0000" w:firstRow="0" w:lastRow="0" w:firstColumn="0" w:lastColumn="0" w:noHBand="0" w:noVBand="0"/>
      </w:tblPr>
      <w:tblGrid>
        <w:gridCol w:w="1833"/>
        <w:gridCol w:w="1276"/>
        <w:gridCol w:w="1276"/>
        <w:gridCol w:w="992"/>
        <w:gridCol w:w="992"/>
        <w:gridCol w:w="1559"/>
        <w:gridCol w:w="1276"/>
      </w:tblGrid>
      <w:tr w:rsidR="001F4FA0" w:rsidRPr="001F4FA0">
        <w:trPr>
          <w:trHeight w:val="752"/>
        </w:trPr>
        <w:tc>
          <w:tcPr>
            <w:tcW w:w="1833" w:type="dxa"/>
            <w:tcBorders>
              <w:top w:val="single" w:sz="8" w:space="0" w:color="auto"/>
              <w:left w:val="single" w:sz="8" w:space="0" w:color="auto"/>
              <w:bottom w:val="single" w:sz="8" w:space="0" w:color="auto"/>
              <w:right w:val="single" w:sz="8" w:space="0" w:color="auto"/>
            </w:tcBorders>
            <w:vAlign w:val="center"/>
          </w:tcPr>
          <w:p w:rsidR="001E5940" w:rsidRPr="001F4FA0" w:rsidRDefault="001E5940">
            <w:pPr>
              <w:rPr>
                <w:b/>
              </w:rPr>
            </w:pPr>
            <w:r w:rsidRPr="001F4FA0">
              <w:rPr>
                <w:rFonts w:hint="eastAsia"/>
                <w:b/>
              </w:rPr>
              <w:t>任务</w:t>
            </w:r>
          </w:p>
        </w:tc>
        <w:tc>
          <w:tcPr>
            <w:tcW w:w="1276" w:type="dxa"/>
            <w:tcBorders>
              <w:top w:val="single" w:sz="8" w:space="0" w:color="auto"/>
              <w:left w:val="nil"/>
              <w:bottom w:val="single" w:sz="8" w:space="0" w:color="auto"/>
              <w:right w:val="single" w:sz="8" w:space="0" w:color="auto"/>
            </w:tcBorders>
            <w:vAlign w:val="center"/>
          </w:tcPr>
          <w:p w:rsidR="001E5940" w:rsidRPr="001F4FA0" w:rsidRDefault="001E5940">
            <w:pPr>
              <w:rPr>
                <w:b/>
              </w:rPr>
            </w:pPr>
            <w:r w:rsidRPr="001F4FA0">
              <w:rPr>
                <w:rFonts w:hint="eastAsia"/>
                <w:b/>
              </w:rPr>
              <w:t>标段</w:t>
            </w:r>
          </w:p>
        </w:tc>
        <w:tc>
          <w:tcPr>
            <w:tcW w:w="1276" w:type="dxa"/>
            <w:tcBorders>
              <w:top w:val="single" w:sz="8" w:space="0" w:color="auto"/>
              <w:left w:val="nil"/>
              <w:bottom w:val="single" w:sz="8" w:space="0" w:color="auto"/>
              <w:right w:val="single" w:sz="8" w:space="0" w:color="auto"/>
            </w:tcBorders>
            <w:vAlign w:val="center"/>
          </w:tcPr>
          <w:p w:rsidR="001E5940" w:rsidRPr="001F4FA0" w:rsidRDefault="001E5940">
            <w:pPr>
              <w:rPr>
                <w:b/>
              </w:rPr>
            </w:pPr>
            <w:r w:rsidRPr="001F4FA0">
              <w:rPr>
                <w:rFonts w:hint="eastAsia"/>
                <w:b/>
              </w:rPr>
              <w:t>任务量及</w:t>
            </w:r>
            <w:r w:rsidRPr="001F4FA0">
              <w:rPr>
                <w:rFonts w:hint="eastAsia"/>
                <w:b/>
              </w:rPr>
              <w:br/>
            </w:r>
            <w:r w:rsidRPr="001F4FA0">
              <w:rPr>
                <w:rFonts w:hint="eastAsia"/>
                <w:b/>
              </w:rPr>
              <w:t>经费预算</w:t>
            </w:r>
          </w:p>
        </w:tc>
        <w:tc>
          <w:tcPr>
            <w:tcW w:w="1984" w:type="dxa"/>
            <w:gridSpan w:val="2"/>
            <w:tcBorders>
              <w:top w:val="single" w:sz="8" w:space="0" w:color="auto"/>
              <w:left w:val="nil"/>
              <w:bottom w:val="single" w:sz="8" w:space="0" w:color="auto"/>
              <w:right w:val="single" w:sz="8" w:space="0" w:color="000000"/>
            </w:tcBorders>
            <w:vAlign w:val="center"/>
          </w:tcPr>
          <w:p w:rsidR="001E5940" w:rsidRPr="001F4FA0" w:rsidRDefault="001E5940">
            <w:pPr>
              <w:jc w:val="center"/>
              <w:rPr>
                <w:b/>
              </w:rPr>
            </w:pPr>
            <w:r w:rsidRPr="001F4FA0">
              <w:rPr>
                <w:rFonts w:hint="eastAsia"/>
                <w:b/>
              </w:rPr>
              <w:t>任务批次</w:t>
            </w:r>
          </w:p>
        </w:tc>
        <w:tc>
          <w:tcPr>
            <w:tcW w:w="1559" w:type="dxa"/>
            <w:tcBorders>
              <w:top w:val="single" w:sz="8" w:space="0" w:color="auto"/>
              <w:left w:val="nil"/>
              <w:bottom w:val="single" w:sz="8" w:space="0" w:color="auto"/>
              <w:right w:val="single" w:sz="8" w:space="0" w:color="auto"/>
            </w:tcBorders>
            <w:vAlign w:val="center"/>
          </w:tcPr>
          <w:p w:rsidR="001E5940" w:rsidRPr="001F4FA0" w:rsidRDefault="001E5940">
            <w:pPr>
              <w:rPr>
                <w:b/>
              </w:rPr>
            </w:pPr>
            <w:r w:rsidRPr="001F4FA0">
              <w:rPr>
                <w:rFonts w:hint="eastAsia"/>
                <w:b/>
              </w:rPr>
              <w:t>对应经费预算金额（万元）</w:t>
            </w:r>
          </w:p>
        </w:tc>
        <w:tc>
          <w:tcPr>
            <w:tcW w:w="1276" w:type="dxa"/>
            <w:tcBorders>
              <w:top w:val="single" w:sz="8" w:space="0" w:color="auto"/>
              <w:left w:val="nil"/>
              <w:bottom w:val="single" w:sz="8" w:space="0" w:color="auto"/>
              <w:right w:val="single" w:sz="8" w:space="0" w:color="auto"/>
            </w:tcBorders>
            <w:vAlign w:val="center"/>
          </w:tcPr>
          <w:p w:rsidR="001E5940" w:rsidRPr="001F4FA0" w:rsidRDefault="001E5940">
            <w:pPr>
              <w:jc w:val="right"/>
              <w:rPr>
                <w:b/>
              </w:rPr>
            </w:pPr>
            <w:r w:rsidRPr="001F4FA0">
              <w:rPr>
                <w:rFonts w:hint="eastAsia"/>
                <w:b/>
              </w:rPr>
              <w:t>标的小计金额（万元）</w:t>
            </w:r>
          </w:p>
        </w:tc>
      </w:tr>
      <w:tr w:rsidR="001F4FA0" w:rsidRPr="001F4FA0">
        <w:trPr>
          <w:trHeight w:val="533"/>
        </w:trPr>
        <w:tc>
          <w:tcPr>
            <w:tcW w:w="1833"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贵港市</w:t>
            </w:r>
            <w:r w:rsidRPr="001F4FA0">
              <w:rPr>
                <w:rFonts w:hint="eastAsia"/>
                <w:b/>
              </w:rPr>
              <w:t>2025</w:t>
            </w:r>
            <w:r w:rsidRPr="001F4FA0">
              <w:rPr>
                <w:rFonts w:hint="eastAsia"/>
                <w:b/>
              </w:rPr>
              <w:t>年食品安全监督抽检（区局经费</w:t>
            </w:r>
            <w:r w:rsidRPr="001F4FA0">
              <w:rPr>
                <w:rFonts w:hint="eastAsia"/>
                <w:b/>
              </w:rPr>
              <w:t>593</w:t>
            </w:r>
            <w:r w:rsidRPr="001F4FA0">
              <w:rPr>
                <w:rFonts w:hint="eastAsia"/>
                <w:b/>
              </w:rPr>
              <w:t>万、</w:t>
            </w:r>
            <w:r w:rsidRPr="001F4FA0">
              <w:rPr>
                <w:rFonts w:hint="eastAsia"/>
                <w:b/>
              </w:rPr>
              <w:t>6814</w:t>
            </w:r>
            <w:r w:rsidRPr="001F4FA0">
              <w:rPr>
                <w:rFonts w:hint="eastAsia"/>
                <w:b/>
              </w:rPr>
              <w:t>批次</w:t>
            </w:r>
            <w:r w:rsidRPr="001F4FA0">
              <w:rPr>
                <w:rFonts w:hint="eastAsia"/>
                <w:b/>
              </w:rPr>
              <w:br/>
              <w:t>+</w:t>
            </w:r>
            <w:r w:rsidRPr="001F4FA0">
              <w:rPr>
                <w:rFonts w:hint="eastAsia"/>
                <w:b/>
              </w:rPr>
              <w:t>市级经费</w:t>
            </w:r>
            <w:r w:rsidRPr="001F4FA0">
              <w:rPr>
                <w:rFonts w:hint="eastAsia"/>
                <w:b/>
              </w:rPr>
              <w:t>149</w:t>
            </w:r>
            <w:r w:rsidRPr="001F4FA0">
              <w:rPr>
                <w:rFonts w:hint="eastAsia"/>
                <w:b/>
              </w:rPr>
              <w:t>万、</w:t>
            </w:r>
            <w:r w:rsidRPr="001F4FA0">
              <w:rPr>
                <w:rFonts w:hint="eastAsia"/>
                <w:b/>
              </w:rPr>
              <w:t>2346</w:t>
            </w:r>
            <w:r w:rsidRPr="001F4FA0">
              <w:rPr>
                <w:rFonts w:hint="eastAsia"/>
                <w:b/>
              </w:rPr>
              <w:t>批次）</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b/>
              </w:rPr>
              <w:t>1</w:t>
            </w:r>
            <w:r w:rsidRPr="001F4FA0">
              <w:rPr>
                <w:rFonts w:hint="eastAsia"/>
                <w:b/>
              </w:rPr>
              <w:t>分标</w:t>
            </w:r>
            <w:r w:rsidRPr="001F4FA0">
              <w:rPr>
                <w:rFonts w:hint="eastAsia"/>
                <w:b/>
              </w:rPr>
              <w:br/>
            </w:r>
            <w:r w:rsidRPr="001F4FA0">
              <w:rPr>
                <w:rFonts w:hint="eastAsia"/>
                <w:b/>
              </w:rPr>
              <w:t>（桂平市）</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3370</w:t>
            </w:r>
            <w:r w:rsidRPr="001F4FA0">
              <w:rPr>
                <w:rFonts w:hint="eastAsia"/>
                <w:b/>
              </w:rPr>
              <w:t>批次</w:t>
            </w:r>
            <w:r w:rsidRPr="001F4FA0">
              <w:rPr>
                <w:rFonts w:hint="eastAsia"/>
                <w:b/>
              </w:rPr>
              <w:t>/273</w:t>
            </w:r>
            <w:r w:rsidRPr="001F4FA0">
              <w:rPr>
                <w:rFonts w:hint="eastAsia"/>
                <w:b/>
              </w:rPr>
              <w:t>万元</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区抽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2527</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220</w:t>
            </w:r>
          </w:p>
        </w:tc>
        <w:tc>
          <w:tcPr>
            <w:tcW w:w="1276" w:type="dxa"/>
            <w:vMerge w:val="restart"/>
            <w:tcBorders>
              <w:top w:val="nil"/>
              <w:left w:val="single" w:sz="8" w:space="0" w:color="auto"/>
              <w:bottom w:val="single" w:sz="8" w:space="0" w:color="000000"/>
              <w:right w:val="single" w:sz="8" w:space="0" w:color="auto"/>
            </w:tcBorders>
            <w:noWrap/>
            <w:vAlign w:val="center"/>
          </w:tcPr>
          <w:p w:rsidR="001E5940" w:rsidRPr="001F4FA0" w:rsidRDefault="001E5940">
            <w:pPr>
              <w:jc w:val="right"/>
              <w:rPr>
                <w:b/>
              </w:rPr>
            </w:pPr>
            <w:r w:rsidRPr="001F4FA0">
              <w:rPr>
                <w:rFonts w:hint="eastAsia"/>
                <w:b/>
              </w:rPr>
              <w:t>273</w:t>
            </w: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市抽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843</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53</w:t>
            </w: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jc w:val="right"/>
              <w:rPr>
                <w:b/>
              </w:rPr>
            </w:pP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b/>
              </w:rPr>
              <w:t>2</w:t>
            </w:r>
            <w:r w:rsidRPr="001F4FA0">
              <w:rPr>
                <w:rFonts w:hint="eastAsia"/>
                <w:b/>
              </w:rPr>
              <w:t>分标</w:t>
            </w:r>
            <w:r w:rsidRPr="001F4FA0">
              <w:rPr>
                <w:rFonts w:hint="eastAsia"/>
                <w:b/>
              </w:rPr>
              <w:br/>
            </w:r>
            <w:r w:rsidRPr="001F4FA0">
              <w:rPr>
                <w:rFonts w:hint="eastAsia"/>
                <w:b/>
              </w:rPr>
              <w:t>（平南县）</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2469</w:t>
            </w:r>
            <w:r w:rsidRPr="001F4FA0">
              <w:rPr>
                <w:rFonts w:hint="eastAsia"/>
                <w:b/>
              </w:rPr>
              <w:t>批次</w:t>
            </w:r>
            <w:r w:rsidRPr="001F4FA0">
              <w:rPr>
                <w:rFonts w:hint="eastAsia"/>
                <w:b/>
              </w:rPr>
              <w:t>/200</w:t>
            </w:r>
            <w:r w:rsidRPr="001F4FA0">
              <w:rPr>
                <w:rFonts w:hint="eastAsia"/>
                <w:b/>
              </w:rPr>
              <w:t>万元</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区抽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1840</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160</w:t>
            </w:r>
          </w:p>
        </w:tc>
        <w:tc>
          <w:tcPr>
            <w:tcW w:w="1276" w:type="dxa"/>
            <w:vMerge w:val="restart"/>
            <w:tcBorders>
              <w:top w:val="nil"/>
              <w:left w:val="single" w:sz="8" w:space="0" w:color="auto"/>
              <w:bottom w:val="single" w:sz="8" w:space="0" w:color="000000"/>
              <w:right w:val="single" w:sz="8" w:space="0" w:color="auto"/>
            </w:tcBorders>
            <w:noWrap/>
            <w:vAlign w:val="center"/>
          </w:tcPr>
          <w:p w:rsidR="001E5940" w:rsidRPr="001F4FA0" w:rsidRDefault="001E5940">
            <w:pPr>
              <w:jc w:val="right"/>
              <w:rPr>
                <w:b/>
              </w:rPr>
            </w:pPr>
            <w:r w:rsidRPr="001F4FA0">
              <w:rPr>
                <w:rFonts w:hint="eastAsia"/>
                <w:b/>
              </w:rPr>
              <w:t>200</w:t>
            </w: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市抽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629</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40</w:t>
            </w: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jc w:val="right"/>
              <w:rPr>
                <w:b/>
              </w:rPr>
            </w:pP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b/>
              </w:rPr>
              <w:t>3</w:t>
            </w:r>
            <w:r w:rsidRPr="001F4FA0">
              <w:rPr>
                <w:rFonts w:hint="eastAsia"/>
                <w:b/>
              </w:rPr>
              <w:t>分标</w:t>
            </w:r>
            <w:r w:rsidRPr="001F4FA0">
              <w:rPr>
                <w:rFonts w:hint="eastAsia"/>
                <w:b/>
              </w:rPr>
              <w:br/>
            </w:r>
            <w:r w:rsidRPr="001F4FA0">
              <w:rPr>
                <w:rFonts w:hint="eastAsia"/>
                <w:b/>
              </w:rPr>
              <w:t>（港北区）</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1691</w:t>
            </w:r>
            <w:r w:rsidRPr="001F4FA0">
              <w:rPr>
                <w:rFonts w:hint="eastAsia"/>
                <w:b/>
              </w:rPr>
              <w:t>批次</w:t>
            </w:r>
            <w:r w:rsidRPr="001F4FA0">
              <w:rPr>
                <w:rFonts w:hint="eastAsia"/>
                <w:b/>
              </w:rPr>
              <w:t>/137</w:t>
            </w:r>
            <w:r w:rsidRPr="001F4FA0">
              <w:rPr>
                <w:rFonts w:hint="eastAsia"/>
                <w:b/>
              </w:rPr>
              <w:t>万元</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区抽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1274</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111</w:t>
            </w:r>
          </w:p>
        </w:tc>
        <w:tc>
          <w:tcPr>
            <w:tcW w:w="1276" w:type="dxa"/>
            <w:vMerge w:val="restart"/>
            <w:tcBorders>
              <w:top w:val="nil"/>
              <w:left w:val="single" w:sz="8" w:space="0" w:color="auto"/>
              <w:bottom w:val="single" w:sz="8" w:space="0" w:color="000000"/>
              <w:right w:val="single" w:sz="8" w:space="0" w:color="auto"/>
            </w:tcBorders>
            <w:noWrap/>
            <w:vAlign w:val="center"/>
          </w:tcPr>
          <w:p w:rsidR="001E5940" w:rsidRPr="001F4FA0" w:rsidRDefault="001E5940">
            <w:pPr>
              <w:jc w:val="right"/>
              <w:rPr>
                <w:b/>
              </w:rPr>
            </w:pPr>
            <w:r w:rsidRPr="001F4FA0">
              <w:rPr>
                <w:rFonts w:hint="eastAsia"/>
                <w:b/>
              </w:rPr>
              <w:t>137</w:t>
            </w: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市抽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417</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26</w:t>
            </w: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jc w:val="right"/>
              <w:rPr>
                <w:b/>
              </w:rPr>
            </w:pP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b/>
              </w:rPr>
              <w:t>4</w:t>
            </w:r>
            <w:r w:rsidRPr="001F4FA0">
              <w:rPr>
                <w:rFonts w:hint="eastAsia"/>
                <w:b/>
              </w:rPr>
              <w:t>分标</w:t>
            </w:r>
            <w:r w:rsidRPr="001F4FA0">
              <w:rPr>
                <w:rFonts w:hint="eastAsia"/>
                <w:b/>
              </w:rPr>
              <w:br/>
            </w:r>
            <w:r w:rsidRPr="001F4FA0">
              <w:rPr>
                <w:rFonts w:hint="eastAsia"/>
                <w:b/>
              </w:rPr>
              <w:t>（港南区）</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741</w:t>
            </w:r>
            <w:r w:rsidRPr="001F4FA0">
              <w:rPr>
                <w:rFonts w:hint="eastAsia"/>
                <w:b/>
              </w:rPr>
              <w:t>批次</w:t>
            </w:r>
            <w:r w:rsidRPr="001F4FA0">
              <w:rPr>
                <w:rFonts w:hint="eastAsia"/>
                <w:b/>
              </w:rPr>
              <w:t>/60</w:t>
            </w:r>
            <w:r w:rsidRPr="001F4FA0">
              <w:rPr>
                <w:rFonts w:hint="eastAsia"/>
                <w:b/>
              </w:rPr>
              <w:t>万元</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区抽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493</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43</w:t>
            </w:r>
          </w:p>
        </w:tc>
        <w:tc>
          <w:tcPr>
            <w:tcW w:w="1276" w:type="dxa"/>
            <w:vMerge w:val="restart"/>
            <w:tcBorders>
              <w:top w:val="nil"/>
              <w:left w:val="single" w:sz="8" w:space="0" w:color="auto"/>
              <w:bottom w:val="single" w:sz="8" w:space="0" w:color="000000"/>
              <w:right w:val="single" w:sz="8" w:space="0" w:color="auto"/>
            </w:tcBorders>
            <w:noWrap/>
            <w:vAlign w:val="center"/>
          </w:tcPr>
          <w:p w:rsidR="001E5940" w:rsidRPr="001F4FA0" w:rsidRDefault="001E5940">
            <w:pPr>
              <w:jc w:val="right"/>
              <w:rPr>
                <w:b/>
              </w:rPr>
            </w:pPr>
            <w:r w:rsidRPr="001F4FA0">
              <w:rPr>
                <w:rFonts w:hint="eastAsia"/>
                <w:b/>
              </w:rPr>
              <w:t>60</w:t>
            </w: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市抽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248</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17</w:t>
            </w: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jc w:val="right"/>
              <w:rPr>
                <w:b/>
              </w:rPr>
            </w:pP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b/>
              </w:rPr>
              <w:t>5</w:t>
            </w:r>
            <w:r w:rsidRPr="001F4FA0">
              <w:rPr>
                <w:rFonts w:hint="eastAsia"/>
                <w:b/>
              </w:rPr>
              <w:t>分标</w:t>
            </w:r>
            <w:r w:rsidRPr="001F4FA0">
              <w:rPr>
                <w:rFonts w:hint="eastAsia"/>
                <w:b/>
              </w:rPr>
              <w:br/>
            </w:r>
            <w:r w:rsidRPr="001F4FA0">
              <w:rPr>
                <w:rFonts w:hint="eastAsia"/>
                <w:b/>
              </w:rPr>
              <w:t>（覃塘区）</w:t>
            </w:r>
          </w:p>
        </w:tc>
        <w:tc>
          <w:tcPr>
            <w:tcW w:w="1276" w:type="dxa"/>
            <w:vMerge w:val="restart"/>
            <w:tcBorders>
              <w:top w:val="nil"/>
              <w:left w:val="single" w:sz="8" w:space="0" w:color="auto"/>
              <w:bottom w:val="single" w:sz="8" w:space="0" w:color="000000"/>
              <w:right w:val="single" w:sz="8" w:space="0" w:color="auto"/>
            </w:tcBorders>
            <w:vAlign w:val="center"/>
          </w:tcPr>
          <w:p w:rsidR="001E5940" w:rsidRPr="001F4FA0" w:rsidRDefault="001E5940">
            <w:pPr>
              <w:rPr>
                <w:b/>
              </w:rPr>
            </w:pPr>
            <w:r w:rsidRPr="001F4FA0">
              <w:rPr>
                <w:rFonts w:hint="eastAsia"/>
                <w:b/>
              </w:rPr>
              <w:t>889</w:t>
            </w:r>
            <w:r w:rsidRPr="001F4FA0">
              <w:rPr>
                <w:rFonts w:hint="eastAsia"/>
                <w:b/>
              </w:rPr>
              <w:t>批次</w:t>
            </w:r>
            <w:r w:rsidRPr="001F4FA0">
              <w:rPr>
                <w:rFonts w:hint="eastAsia"/>
                <w:b/>
              </w:rPr>
              <w:t>/72</w:t>
            </w:r>
            <w:r w:rsidRPr="001F4FA0">
              <w:rPr>
                <w:rFonts w:hint="eastAsia"/>
                <w:b/>
              </w:rPr>
              <w:t>万元</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区抽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680</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59</w:t>
            </w:r>
          </w:p>
        </w:tc>
        <w:tc>
          <w:tcPr>
            <w:tcW w:w="1276" w:type="dxa"/>
            <w:vMerge w:val="restart"/>
            <w:tcBorders>
              <w:top w:val="nil"/>
              <w:left w:val="single" w:sz="8" w:space="0" w:color="auto"/>
              <w:bottom w:val="single" w:sz="8" w:space="0" w:color="000000"/>
              <w:right w:val="single" w:sz="8" w:space="0" w:color="auto"/>
            </w:tcBorders>
            <w:noWrap/>
            <w:vAlign w:val="center"/>
          </w:tcPr>
          <w:p w:rsidR="001E5940" w:rsidRPr="001F4FA0" w:rsidRDefault="001E5940">
            <w:pPr>
              <w:jc w:val="right"/>
              <w:rPr>
                <w:b/>
              </w:rPr>
            </w:pPr>
            <w:r w:rsidRPr="001F4FA0">
              <w:rPr>
                <w:rFonts w:hint="eastAsia"/>
                <w:b/>
              </w:rPr>
              <w:t>72</w:t>
            </w:r>
          </w:p>
        </w:tc>
      </w:tr>
      <w:tr w:rsidR="001F4FA0" w:rsidRPr="001F4FA0">
        <w:trPr>
          <w:trHeight w:val="533"/>
        </w:trPr>
        <w:tc>
          <w:tcPr>
            <w:tcW w:w="1833"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rPr>
                <w:b/>
              </w:rPr>
            </w:pP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市抽</w:t>
            </w:r>
          </w:p>
        </w:tc>
        <w:tc>
          <w:tcPr>
            <w:tcW w:w="992"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209</w:t>
            </w:r>
          </w:p>
        </w:tc>
        <w:tc>
          <w:tcPr>
            <w:tcW w:w="1559" w:type="dxa"/>
            <w:tcBorders>
              <w:top w:val="nil"/>
              <w:left w:val="nil"/>
              <w:bottom w:val="single" w:sz="8" w:space="0" w:color="auto"/>
              <w:right w:val="single" w:sz="8" w:space="0" w:color="auto"/>
            </w:tcBorders>
            <w:vAlign w:val="center"/>
          </w:tcPr>
          <w:p w:rsidR="001E5940" w:rsidRPr="001F4FA0" w:rsidRDefault="001E5940">
            <w:pPr>
              <w:jc w:val="center"/>
              <w:rPr>
                <w:b/>
              </w:rPr>
            </w:pPr>
            <w:r w:rsidRPr="001F4FA0">
              <w:rPr>
                <w:rFonts w:hint="eastAsia"/>
                <w:b/>
              </w:rPr>
              <w:t>13</w:t>
            </w:r>
          </w:p>
        </w:tc>
        <w:tc>
          <w:tcPr>
            <w:tcW w:w="1276" w:type="dxa"/>
            <w:vMerge/>
            <w:tcBorders>
              <w:top w:val="nil"/>
              <w:left w:val="single" w:sz="8" w:space="0" w:color="auto"/>
              <w:bottom w:val="single" w:sz="8" w:space="0" w:color="000000"/>
              <w:right w:val="single" w:sz="8" w:space="0" w:color="auto"/>
            </w:tcBorders>
            <w:vAlign w:val="center"/>
          </w:tcPr>
          <w:p w:rsidR="001E5940" w:rsidRPr="001F4FA0" w:rsidRDefault="001E5940">
            <w:pPr>
              <w:jc w:val="right"/>
              <w:rPr>
                <w:b/>
              </w:rPr>
            </w:pPr>
          </w:p>
        </w:tc>
      </w:tr>
      <w:tr w:rsidR="001F4FA0" w:rsidRPr="001F4FA0">
        <w:trPr>
          <w:trHeight w:val="601"/>
        </w:trPr>
        <w:tc>
          <w:tcPr>
            <w:tcW w:w="4385" w:type="dxa"/>
            <w:gridSpan w:val="3"/>
            <w:tcBorders>
              <w:top w:val="single" w:sz="8" w:space="0" w:color="auto"/>
              <w:left w:val="single" w:sz="8" w:space="0" w:color="auto"/>
              <w:bottom w:val="single" w:sz="8" w:space="0" w:color="auto"/>
              <w:right w:val="single" w:sz="8" w:space="0" w:color="000000"/>
            </w:tcBorders>
            <w:noWrap/>
            <w:vAlign w:val="center"/>
          </w:tcPr>
          <w:p w:rsidR="001E5940" w:rsidRPr="001F4FA0" w:rsidRDefault="001E5940">
            <w:pPr>
              <w:jc w:val="center"/>
              <w:rPr>
                <w:b/>
              </w:rPr>
            </w:pPr>
            <w:r w:rsidRPr="001F4FA0">
              <w:rPr>
                <w:rFonts w:hint="eastAsia"/>
                <w:b/>
              </w:rPr>
              <w:t>合计</w:t>
            </w:r>
          </w:p>
        </w:tc>
        <w:tc>
          <w:tcPr>
            <w:tcW w:w="992" w:type="dxa"/>
            <w:tcBorders>
              <w:top w:val="nil"/>
              <w:left w:val="nil"/>
              <w:bottom w:val="nil"/>
              <w:right w:val="single" w:sz="8" w:space="0" w:color="auto"/>
            </w:tcBorders>
            <w:noWrap/>
            <w:vAlign w:val="center"/>
          </w:tcPr>
          <w:p w:rsidR="001E5940" w:rsidRPr="001F4FA0" w:rsidRDefault="001E5940">
            <w:pPr>
              <w:jc w:val="center"/>
              <w:rPr>
                <w:b/>
              </w:rPr>
            </w:pPr>
          </w:p>
        </w:tc>
        <w:tc>
          <w:tcPr>
            <w:tcW w:w="992" w:type="dxa"/>
            <w:tcBorders>
              <w:top w:val="nil"/>
              <w:left w:val="nil"/>
              <w:bottom w:val="nil"/>
              <w:right w:val="single" w:sz="8" w:space="0" w:color="auto"/>
            </w:tcBorders>
            <w:noWrap/>
            <w:vAlign w:val="center"/>
          </w:tcPr>
          <w:p w:rsidR="001E5940" w:rsidRPr="001F4FA0" w:rsidRDefault="001E5940">
            <w:pPr>
              <w:jc w:val="center"/>
              <w:rPr>
                <w:b/>
              </w:rPr>
            </w:pPr>
            <w:r w:rsidRPr="001F4FA0">
              <w:rPr>
                <w:rFonts w:hint="eastAsia"/>
                <w:b/>
              </w:rPr>
              <w:t>9160</w:t>
            </w:r>
          </w:p>
        </w:tc>
        <w:tc>
          <w:tcPr>
            <w:tcW w:w="1559" w:type="dxa"/>
            <w:tcBorders>
              <w:top w:val="nil"/>
              <w:left w:val="nil"/>
              <w:bottom w:val="nil"/>
              <w:right w:val="single" w:sz="8" w:space="0" w:color="auto"/>
            </w:tcBorders>
            <w:noWrap/>
            <w:vAlign w:val="center"/>
          </w:tcPr>
          <w:p w:rsidR="001E5940" w:rsidRPr="001F4FA0" w:rsidRDefault="001E5940">
            <w:pPr>
              <w:jc w:val="center"/>
              <w:rPr>
                <w:b/>
              </w:rPr>
            </w:pPr>
            <w:r w:rsidRPr="001F4FA0">
              <w:rPr>
                <w:rFonts w:hint="eastAsia"/>
                <w:b/>
              </w:rPr>
              <w:t>742</w:t>
            </w:r>
          </w:p>
        </w:tc>
        <w:tc>
          <w:tcPr>
            <w:tcW w:w="1276" w:type="dxa"/>
            <w:tcBorders>
              <w:top w:val="nil"/>
              <w:left w:val="nil"/>
              <w:bottom w:val="nil"/>
              <w:right w:val="single" w:sz="8" w:space="0" w:color="auto"/>
            </w:tcBorders>
            <w:noWrap/>
            <w:vAlign w:val="center"/>
          </w:tcPr>
          <w:p w:rsidR="001E5940" w:rsidRPr="001F4FA0" w:rsidRDefault="001E5940">
            <w:pPr>
              <w:jc w:val="right"/>
              <w:rPr>
                <w:b/>
              </w:rPr>
            </w:pPr>
            <w:r w:rsidRPr="001F4FA0">
              <w:rPr>
                <w:rFonts w:hint="eastAsia"/>
                <w:b/>
              </w:rPr>
              <w:t>742</w:t>
            </w:r>
          </w:p>
        </w:tc>
      </w:tr>
      <w:tr w:rsidR="001F4FA0" w:rsidRPr="001F4FA0">
        <w:trPr>
          <w:trHeight w:val="601"/>
        </w:trPr>
        <w:tc>
          <w:tcPr>
            <w:tcW w:w="9204" w:type="dxa"/>
            <w:gridSpan w:val="7"/>
            <w:tcBorders>
              <w:top w:val="single" w:sz="8" w:space="0" w:color="auto"/>
              <w:left w:val="single" w:sz="8" w:space="0" w:color="auto"/>
              <w:bottom w:val="single" w:sz="8" w:space="0" w:color="auto"/>
              <w:right w:val="single" w:sz="8" w:space="0" w:color="auto"/>
            </w:tcBorders>
            <w:noWrap/>
            <w:vAlign w:val="center"/>
          </w:tcPr>
          <w:p w:rsidR="001E5940" w:rsidRPr="001F4FA0" w:rsidRDefault="001E5940">
            <w:pPr>
              <w:jc w:val="left"/>
              <w:rPr>
                <w:b/>
              </w:rPr>
            </w:pPr>
            <w:r w:rsidRPr="001F4FA0">
              <w:rPr>
                <w:rFonts w:ascii="宋体" w:hAnsi="宋体" w:cs="宋体" w:hint="eastAsia"/>
                <w:b/>
                <w:sz w:val="24"/>
              </w:rPr>
              <w:t>说明：</w:t>
            </w:r>
            <w:r w:rsidRPr="001F4FA0">
              <w:rPr>
                <w:rFonts w:ascii="宋体" w:hAnsi="宋体" w:cs="宋体" w:hint="eastAsia"/>
                <w:b/>
                <w:bCs/>
                <w:sz w:val="24"/>
              </w:rPr>
              <w:t>各潜在投标人可就本招标项目的各个分标进行投标，评标时按分标的先后顺序进行评审，某投标人若被推荐为其中某个分标的第一中标候选人，则不再被推荐为另一个分标的第一中标候选人。</w:t>
            </w:r>
          </w:p>
        </w:tc>
      </w:tr>
    </w:tbl>
    <w:p w:rsidR="001E5940" w:rsidRPr="001F4FA0" w:rsidRDefault="001E5940"/>
    <w:p w:rsidR="001E5940" w:rsidRPr="001F4FA0" w:rsidRDefault="001E5940">
      <w:pPr>
        <w:spacing w:line="360" w:lineRule="auto"/>
        <w:rPr>
          <w:rFonts w:ascii="宋体" w:hAnsi="宋体" w:cs="宋体"/>
          <w:b/>
          <w:bCs/>
          <w:sz w:val="24"/>
        </w:rPr>
      </w:pPr>
      <w:r w:rsidRPr="001F4FA0">
        <w:rPr>
          <w:rFonts w:ascii="宋体" w:hAnsi="宋体" w:cs="宋体" w:hint="eastAsia"/>
          <w:b/>
          <w:bCs/>
          <w:szCs w:val="21"/>
        </w:rPr>
        <w:tab/>
        <w:t xml:space="preserve">    </w:t>
      </w:r>
      <w:r w:rsidRPr="001F4FA0">
        <w:rPr>
          <w:rFonts w:ascii="宋体" w:hAnsi="宋体" w:cs="宋体" w:hint="eastAsia"/>
          <w:b/>
          <w:bCs/>
          <w:sz w:val="24"/>
        </w:rPr>
        <w:t>备注：各分标预算金额以实际检测任务为准。采购预算包括完成项目过程中所需的劳务、技术服务费、交通差旅费、资料印刷费、调研、材料、设备、仪器、运输、检测与试验、安全警戒、评审、咨询、会务、管理、保险、税费、利润等费用，以及合同明示或暗示的所有责任、义务和一般风险等各种费用。</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b/>
          <w:bCs/>
          <w:sz w:val="24"/>
        </w:rPr>
        <w:tab/>
      </w:r>
      <w:r w:rsidRPr="001F4FA0">
        <w:rPr>
          <w:rFonts w:ascii="宋体" w:hAnsi="宋体" w:cs="宋体"/>
          <w:b/>
          <w:bCs/>
          <w:sz w:val="24"/>
        </w:rPr>
        <w:tab/>
        <w:t xml:space="preserve">   </w:t>
      </w:r>
      <w:r w:rsidRPr="001F4FA0">
        <w:rPr>
          <w:rFonts w:ascii="宋体" w:hAnsi="宋体" w:cs="宋体" w:hint="eastAsia"/>
          <w:b/>
          <w:bCs/>
          <w:sz w:val="24"/>
        </w:rPr>
        <w:t xml:space="preserve">四、项目服务需求 </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hint="eastAsia"/>
          <w:b/>
          <w:bCs/>
          <w:sz w:val="24"/>
        </w:rPr>
        <w:t xml:space="preserve">1、投标人资格要求 </w:t>
      </w:r>
    </w:p>
    <w:p w:rsidR="001E5940" w:rsidRPr="001F4FA0" w:rsidRDefault="001E5940">
      <w:pPr>
        <w:spacing w:line="360" w:lineRule="auto"/>
        <w:ind w:firstLineChars="202" w:firstLine="477"/>
        <w:rPr>
          <w:rFonts w:ascii="宋体" w:hAnsi="宋体" w:cs="宋体"/>
          <w:sz w:val="24"/>
        </w:rPr>
      </w:pPr>
      <w:r w:rsidRPr="001F4FA0">
        <w:rPr>
          <w:rFonts w:ascii="宋体" w:hAnsi="宋体" w:cs="宋体" w:hint="eastAsia"/>
          <w:sz w:val="24"/>
        </w:rPr>
        <w:t>①投标人应具备《中华人民共和国政府采购法》第二十二条规定的条件</w:t>
      </w:r>
    </w:p>
    <w:p w:rsidR="001E5940" w:rsidRPr="001F4FA0" w:rsidRDefault="001E5940">
      <w:pPr>
        <w:spacing w:line="360" w:lineRule="auto"/>
        <w:ind w:firstLineChars="202" w:firstLine="477"/>
        <w:rPr>
          <w:rFonts w:ascii="宋体" w:hAnsi="宋体" w:cs="宋体"/>
          <w:sz w:val="24"/>
        </w:rPr>
      </w:pPr>
      <w:r w:rsidRPr="001F4FA0">
        <w:rPr>
          <w:rFonts w:ascii="宋体" w:hAnsi="宋体" w:cs="宋体" w:hint="eastAsia"/>
          <w:sz w:val="24"/>
        </w:rPr>
        <w:lastRenderedPageBreak/>
        <w:t>②投标人必须是在中华人民共和国境内注册的具有企事业法人资格的机构，具有从事本项目的经营范围和能力；</w:t>
      </w:r>
    </w:p>
    <w:p w:rsidR="001761A0" w:rsidRPr="001F4FA0" w:rsidRDefault="001761A0">
      <w:pPr>
        <w:spacing w:line="360" w:lineRule="auto"/>
        <w:ind w:firstLineChars="202" w:firstLine="477"/>
        <w:rPr>
          <w:rFonts w:ascii="宋体" w:hAnsi="宋体" w:cs="宋体"/>
          <w:sz w:val="24"/>
        </w:rPr>
      </w:pPr>
      <w:r w:rsidRPr="001F4FA0">
        <w:rPr>
          <w:rFonts w:ascii="宋体" w:hAnsi="宋体" w:cs="宋体" w:hint="eastAsia"/>
          <w:sz w:val="24"/>
        </w:rPr>
        <w:t>③投标人必须具有合法有效的食品检验机构资质认定证书或检验检测机构资质认定证书CMA；</w:t>
      </w:r>
    </w:p>
    <w:p w:rsidR="001E5940" w:rsidRPr="001F4FA0" w:rsidRDefault="001E5940">
      <w:pPr>
        <w:spacing w:line="360" w:lineRule="auto"/>
        <w:ind w:firstLineChars="202" w:firstLine="477"/>
        <w:rPr>
          <w:rFonts w:ascii="宋体" w:hAnsi="宋体" w:cs="宋体"/>
          <w:sz w:val="24"/>
        </w:rPr>
      </w:pPr>
      <w:r w:rsidRPr="001F4FA0">
        <w:rPr>
          <w:rFonts w:ascii="宋体" w:hAnsi="宋体" w:cs="宋体" w:hint="eastAsia"/>
          <w:sz w:val="24"/>
        </w:rPr>
        <w:t>④投标人必须具有与承担的食品安全抽检监测任务相匹配的工作人员、仪器设备、实验室环境设施等拥有运行良好的实验室管理体系，授权范围涵盖承担的食品安全抽检监测任务中相应的食品品种和监督抽检项目</w:t>
      </w:r>
      <w:r w:rsidRPr="001F4FA0">
        <w:rPr>
          <w:rFonts w:ascii="宋体" w:hAnsi="宋体" w:cs="宋体" w:hint="eastAsia"/>
          <w:b/>
          <w:sz w:val="24"/>
        </w:rPr>
        <w:t>（详见附件）</w:t>
      </w:r>
      <w:r w:rsidRPr="001F4FA0">
        <w:rPr>
          <w:rFonts w:ascii="宋体" w:hAnsi="宋体" w:cs="宋体" w:hint="eastAsia"/>
          <w:sz w:val="24"/>
        </w:rPr>
        <w:t>。具有相应的检验和质量分析人员，参与检验的有关人员必须具有检验员证，并具备相应的专业知识和能力。</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hint="eastAsia"/>
          <w:b/>
          <w:bCs/>
          <w:sz w:val="24"/>
        </w:rPr>
        <w:t>2、具体要求为：</w:t>
      </w:r>
    </w:p>
    <w:p w:rsidR="001E5940" w:rsidRPr="001F4FA0" w:rsidRDefault="001E5940">
      <w:pPr>
        <w:pStyle w:val="afb"/>
        <w:spacing w:line="360" w:lineRule="auto"/>
        <w:ind w:firstLine="472"/>
        <w:jc w:val="both"/>
        <w:rPr>
          <w:rFonts w:ascii="宋体" w:hAnsi="宋体" w:cs="宋体"/>
          <w:sz w:val="24"/>
          <w:szCs w:val="24"/>
        </w:rPr>
      </w:pPr>
      <w:r w:rsidRPr="001F4FA0">
        <w:rPr>
          <w:rFonts w:ascii="宋体" w:hAnsi="宋体" w:cs="宋体" w:hint="eastAsia"/>
          <w:sz w:val="24"/>
          <w:szCs w:val="24"/>
        </w:rPr>
        <w:t>①应当具备固定的检验工作场所以及投标项目检测所需的检测设施设备、冷藏和冷冻、 数据处理与分析、信息传输设施和设备等工作条件。</w:t>
      </w:r>
      <w:r w:rsidRPr="001F4FA0">
        <w:rPr>
          <w:rFonts w:ascii="宋体" w:hAnsi="宋体" w:cs="宋体" w:hint="eastAsia"/>
          <w:b/>
          <w:sz w:val="24"/>
          <w:szCs w:val="24"/>
        </w:rPr>
        <w:t>（请提供投标人检验工作场所情况说明及投标人拥有的相关设施和设备清单以及设施设备对应的采购发票）</w:t>
      </w:r>
      <w:r w:rsidRPr="001F4FA0">
        <w:rPr>
          <w:rFonts w:ascii="宋体" w:hAnsi="宋体" w:cs="宋体" w:hint="eastAsia"/>
          <w:sz w:val="24"/>
          <w:szCs w:val="24"/>
        </w:rPr>
        <w:t>。</w:t>
      </w:r>
    </w:p>
    <w:p w:rsidR="001E5940" w:rsidRPr="001F4FA0" w:rsidRDefault="001E5940">
      <w:pPr>
        <w:spacing w:line="360" w:lineRule="auto"/>
        <w:ind w:firstLineChars="255" w:firstLine="602"/>
        <w:rPr>
          <w:rFonts w:ascii="宋体" w:hAnsi="宋体" w:cs="宋体"/>
          <w:sz w:val="24"/>
        </w:rPr>
      </w:pPr>
      <w:r w:rsidRPr="001F4FA0">
        <w:rPr>
          <w:rFonts w:ascii="宋体" w:hAnsi="宋体" w:cs="宋体" w:hint="eastAsia"/>
          <w:sz w:val="24"/>
        </w:rPr>
        <w:t>②应当具有5名以上具有中级或以上系列职称的技术人员；具备一定的食品检验工作经验，检验人员和技术管理人员应当熟悉有关投标产品的标准、检验方法原理，掌握检验操作技能、标准操作程序、计量和数据处理知识等；技术负责人至少从事食品检验管理及相关工作3年以上，确保检验工作质量。</w:t>
      </w:r>
      <w:r w:rsidRPr="001F4FA0">
        <w:rPr>
          <w:rFonts w:ascii="宋体" w:hAnsi="宋体" w:cs="宋体" w:hint="eastAsia"/>
          <w:b/>
          <w:sz w:val="24"/>
        </w:rPr>
        <w:t>（请提供投标人技术人员名单及职称证等相关人员资质材料复印件）</w:t>
      </w:r>
      <w:r w:rsidRPr="001F4FA0">
        <w:rPr>
          <w:rFonts w:ascii="宋体" w:hAnsi="宋体" w:cs="宋体" w:hint="eastAsia"/>
          <w:sz w:val="24"/>
        </w:rPr>
        <w:t>；</w:t>
      </w:r>
    </w:p>
    <w:p w:rsidR="001E5940" w:rsidRPr="001F4FA0" w:rsidRDefault="001E5940">
      <w:pPr>
        <w:spacing w:line="360" w:lineRule="auto"/>
        <w:rPr>
          <w:rFonts w:ascii="宋体" w:hAnsi="宋体" w:cs="宋体"/>
          <w:b/>
          <w:sz w:val="24"/>
        </w:rPr>
      </w:pPr>
      <w:r w:rsidRPr="001F4FA0">
        <w:rPr>
          <w:rFonts w:ascii="宋体" w:hAnsi="宋体" w:cs="宋体" w:hint="eastAsia"/>
          <w:sz w:val="24"/>
        </w:rPr>
        <w:t xml:space="preserve"> </w:t>
      </w:r>
      <w:r w:rsidRPr="001F4FA0">
        <w:rPr>
          <w:rFonts w:ascii="宋体" w:hAnsi="宋体" w:cs="宋体"/>
          <w:sz w:val="24"/>
        </w:rPr>
        <w:t xml:space="preserve">    </w:t>
      </w:r>
      <w:r w:rsidRPr="001F4FA0">
        <w:rPr>
          <w:rFonts w:ascii="宋体" w:hAnsi="宋体" w:cs="宋体" w:hint="eastAsia"/>
          <w:sz w:val="24"/>
        </w:rPr>
        <w:t>③具备一定的质量分析和科研能力，能解决检验中发现的技术问题，能根据食品的抽检结果，以及承担的地方、行业、部门等监督抽查和企业委托检验的情况，结合产品所属行业、产业发展情况，对所监督抽检的产品进行全面评估分析，形成产品监测数据分析报告，提出工作措施建议。</w:t>
      </w:r>
      <w:r w:rsidRPr="001F4FA0">
        <w:rPr>
          <w:rFonts w:ascii="宋体" w:hAnsi="宋体" w:cs="宋体" w:hint="eastAsia"/>
          <w:b/>
          <w:sz w:val="24"/>
        </w:rPr>
        <w:t>（请提供投标人承担过的科研项目情况说明）。</w:t>
      </w:r>
    </w:p>
    <w:p w:rsidR="001E5940" w:rsidRPr="001F4FA0" w:rsidRDefault="001E5940">
      <w:pPr>
        <w:spacing w:line="360" w:lineRule="auto"/>
        <w:ind w:left="105"/>
        <w:rPr>
          <w:rFonts w:ascii="宋体" w:hAnsi="宋体" w:cs="宋体"/>
          <w:sz w:val="24"/>
        </w:rPr>
      </w:pPr>
      <w:r w:rsidRPr="001F4FA0">
        <w:rPr>
          <w:rFonts w:ascii="宋体" w:hAnsi="宋体" w:cs="宋体" w:hint="eastAsia"/>
          <w:sz w:val="24"/>
        </w:rPr>
        <w:t xml:space="preserve">    ④承担抽样任务的机构，应当具有与抽样工作相匹配的专职抽样人员、抽样工具、设备等条件；熟悉食品抽样程序，应按照要求每组随机派出不少于2人的抽样人员完成抽样工作（其中1人至少从事食品抽样及相关工作3年以上），抽样人员应当熟悉相关法律、法规、规章和标准等有关规定，并经培训考核合格持抽样员证才能上岗。抽样人员应当使用规范的抽样文书，准确、完整记录</w:t>
      </w:r>
      <w:r w:rsidRPr="001F4FA0">
        <w:rPr>
          <w:rFonts w:ascii="宋体" w:hAnsi="宋体" w:cs="宋体" w:hint="eastAsia"/>
          <w:sz w:val="24"/>
        </w:rPr>
        <w:lastRenderedPageBreak/>
        <w:t xml:space="preserve">抽样信息，抽样程序应符合规定。 </w:t>
      </w:r>
      <w:r w:rsidRPr="001F4FA0">
        <w:rPr>
          <w:rFonts w:ascii="宋体" w:hAnsi="宋体" w:cs="宋体" w:hint="eastAsia"/>
          <w:b/>
          <w:sz w:val="24"/>
        </w:rPr>
        <w:t>（请提供专职抽样人员名单，抽样工具、设备清单）。</w:t>
      </w:r>
    </w:p>
    <w:p w:rsidR="001E5940" w:rsidRPr="001F4FA0" w:rsidRDefault="001E5940">
      <w:pPr>
        <w:spacing w:line="360" w:lineRule="auto"/>
        <w:rPr>
          <w:rFonts w:ascii="宋体" w:hAnsi="宋体" w:cs="宋体"/>
          <w:sz w:val="24"/>
        </w:rPr>
      </w:pPr>
      <w:r w:rsidRPr="001F4FA0">
        <w:rPr>
          <w:rFonts w:ascii="宋体" w:hAnsi="宋体" w:cs="宋体" w:hint="eastAsia"/>
          <w:sz w:val="24"/>
        </w:rPr>
        <w:t xml:space="preserve"> </w:t>
      </w:r>
      <w:r w:rsidRPr="001F4FA0">
        <w:rPr>
          <w:rFonts w:ascii="宋体" w:hAnsi="宋体" w:cs="宋体"/>
          <w:sz w:val="24"/>
        </w:rPr>
        <w:t xml:space="preserve">    </w:t>
      </w:r>
      <w:r w:rsidRPr="001F4FA0">
        <w:rPr>
          <w:rFonts w:ascii="宋体" w:hAnsi="宋体" w:cs="宋体" w:hint="eastAsia"/>
          <w:sz w:val="24"/>
        </w:rPr>
        <w:t>⑤能严格遵守检验工作委托时间进度安排和及时报送检验报告、食品抽检信息汇总表、食品抽检监测分析报告等规定的材料。具体时限要求为：接到样品后20个工作日内完成检验工作并在国家食品安全抽检监测信息系统出具通过 CA 认证的电子检验报告书。监督抽检检验结论不合格的，承检机构应当在检验结论做出后2个工作日内在国家食品安全抽检监测信息系统出具通过 CA 认证的电子报告书。另有合同约定的，依约定执行。</w:t>
      </w:r>
    </w:p>
    <w:p w:rsidR="001E5940" w:rsidRPr="001F4FA0" w:rsidRDefault="001E5940">
      <w:pPr>
        <w:spacing w:line="360" w:lineRule="auto"/>
        <w:rPr>
          <w:rFonts w:ascii="宋体" w:hAnsi="宋体" w:cs="宋体"/>
          <w:sz w:val="24"/>
        </w:rPr>
      </w:pPr>
      <w:r w:rsidRPr="001F4FA0">
        <w:rPr>
          <w:rFonts w:ascii="宋体" w:hAnsi="宋体" w:cs="宋体" w:hint="eastAsia"/>
          <w:sz w:val="24"/>
        </w:rPr>
        <w:t xml:space="preserve"> </w:t>
      </w:r>
      <w:r w:rsidRPr="001F4FA0">
        <w:rPr>
          <w:rFonts w:ascii="宋体" w:hAnsi="宋体" w:cs="宋体"/>
          <w:sz w:val="24"/>
        </w:rPr>
        <w:t xml:space="preserve">    </w:t>
      </w:r>
      <w:r w:rsidRPr="001F4FA0">
        <w:rPr>
          <w:rFonts w:ascii="宋体" w:hAnsi="宋体" w:cs="宋体" w:hint="eastAsia"/>
          <w:sz w:val="24"/>
        </w:rPr>
        <w:t>⑥拥有安全有效的实验室信息化管理系统和信息分析汇总人员，能够完成食品安全抽检监测数据上报和结果分析工作；按照“谁采集、谁录入；谁检验、谁录入”的原则，抽样单位应当在抽样完成2个工作日内将抽样信息录入国家食品安全抽检监测信息系统，检验单位检验结论做出后5个工作日内完成检验数据录入国家食品安全抽检监测信息系统的工作。录入的信息、数据应当及时、准确；请在投标文件中提供相关人员名单。</w:t>
      </w:r>
    </w:p>
    <w:p w:rsidR="001E5940" w:rsidRPr="001F4FA0" w:rsidRDefault="001E5940">
      <w:pPr>
        <w:spacing w:line="360" w:lineRule="auto"/>
        <w:rPr>
          <w:rFonts w:ascii="宋体" w:hAnsi="宋体" w:cs="宋体"/>
          <w:sz w:val="24"/>
        </w:rPr>
      </w:pPr>
      <w:r w:rsidRPr="001F4FA0">
        <w:rPr>
          <w:rFonts w:ascii="宋体" w:hAnsi="宋体" w:cs="宋体" w:hint="eastAsia"/>
          <w:sz w:val="24"/>
        </w:rPr>
        <w:t xml:space="preserve">    ⑦承检方要配合委托方开展复检。复检结果为最终结果。复检结果表明合格的，复检费用由抽样检验的部门承担；复检结论表明不合格的，复检费用由要求复检申请人或单位承担。</w:t>
      </w:r>
    </w:p>
    <w:p w:rsidR="001E5940" w:rsidRPr="001F4FA0" w:rsidRDefault="001E5940">
      <w:pPr>
        <w:spacing w:line="360" w:lineRule="auto"/>
        <w:rPr>
          <w:rFonts w:ascii="宋体" w:hAnsi="宋体" w:cs="宋体"/>
          <w:sz w:val="24"/>
        </w:rPr>
      </w:pPr>
      <w:r w:rsidRPr="001F4FA0">
        <w:rPr>
          <w:rFonts w:ascii="宋体" w:hAnsi="宋体" w:cs="宋体" w:hint="eastAsia"/>
          <w:sz w:val="24"/>
        </w:rPr>
        <w:t xml:space="preserve">    ⑧承检方要严格落实《广西市场监督管理局食品抽检合格备份样品处置暂行办法》规定，科学开展食品抽检合格备份样品处置工作。</w:t>
      </w:r>
    </w:p>
    <w:p w:rsidR="001E5940" w:rsidRPr="001F4FA0" w:rsidRDefault="001E5940">
      <w:pPr>
        <w:spacing w:line="360" w:lineRule="auto"/>
        <w:rPr>
          <w:rFonts w:ascii="宋体" w:hAnsi="宋体" w:cs="宋体"/>
          <w:b/>
          <w:bCs/>
          <w:sz w:val="24"/>
        </w:rPr>
      </w:pPr>
      <w:r w:rsidRPr="001F4FA0">
        <w:rPr>
          <w:rFonts w:ascii="宋体" w:hAnsi="宋体" w:cs="宋体" w:hint="eastAsia"/>
          <w:b/>
          <w:bCs/>
          <w:sz w:val="24"/>
        </w:rPr>
        <w:t xml:space="preserve">    五、采购项目商务要求</w:t>
      </w:r>
    </w:p>
    <w:p w:rsidR="001E5940" w:rsidRPr="001F4FA0" w:rsidRDefault="001E5940">
      <w:pPr>
        <w:spacing w:line="360" w:lineRule="auto"/>
        <w:rPr>
          <w:rFonts w:ascii="宋体" w:hAnsi="宋体" w:cs="宋体"/>
          <w:b/>
          <w:bCs/>
          <w:sz w:val="24"/>
        </w:rPr>
      </w:pPr>
      <w:r w:rsidRPr="001F4FA0">
        <w:rPr>
          <w:rFonts w:ascii="宋体" w:hAnsi="宋体" w:cs="宋体" w:hint="eastAsia"/>
          <w:b/>
          <w:bCs/>
          <w:sz w:val="24"/>
        </w:rPr>
        <w:t xml:space="preserve">    （一）报价要求</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1.投标报价应遵照由广西壮族自治区物价局和广西壮族自治区财政厅发布的《关于正式核定全区产品质量检验收费项目和收费标准的通知）（桂价费（2013]16号）的规定。</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2.投标人必须对附件所记载的检验项目进行逐项核对，对于有能力检验的项目使用黑色字体标记，对于不能检验的项目使用红色字体标记。对于理应使用红色字体标记而不使用的，则该表格内的检验项目全部按无能力检验处理。</w:t>
      </w:r>
    </w:p>
    <w:p w:rsidR="001E5940" w:rsidRPr="001F4FA0" w:rsidRDefault="001E5940">
      <w:pPr>
        <w:spacing w:line="360" w:lineRule="auto"/>
        <w:rPr>
          <w:rFonts w:ascii="宋体" w:hAnsi="宋体" w:cs="宋体"/>
          <w:b/>
          <w:bCs/>
          <w:sz w:val="24"/>
        </w:rPr>
      </w:pPr>
      <w:r w:rsidRPr="001F4FA0">
        <w:rPr>
          <w:rFonts w:ascii="宋体" w:hAnsi="宋体" w:cs="宋体" w:hint="eastAsia"/>
          <w:b/>
          <w:bCs/>
          <w:sz w:val="24"/>
        </w:rPr>
        <w:t xml:space="preserve">    （二）任务委托 </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采购单位根据中标单位的资质能力、服务人员能力、检验的内容、检验项目</w:t>
      </w:r>
      <w:r w:rsidRPr="001F4FA0">
        <w:rPr>
          <w:rFonts w:ascii="宋体" w:hAnsi="宋体" w:cs="宋体" w:hint="eastAsia"/>
          <w:sz w:val="24"/>
        </w:rPr>
        <w:lastRenderedPageBreak/>
        <w:t>的时间要求、技术复杂程度等，由采购单位在实际工作中通过一定方式合理安排，不承诺各中标供应商的最低工作量。</w:t>
      </w:r>
    </w:p>
    <w:p w:rsidR="001E5940" w:rsidRPr="001F4FA0" w:rsidRDefault="001E5940">
      <w:pPr>
        <w:spacing w:line="360" w:lineRule="auto"/>
        <w:rPr>
          <w:rFonts w:ascii="宋体" w:hAnsi="宋体" w:cs="宋体"/>
          <w:b/>
          <w:bCs/>
          <w:sz w:val="24"/>
        </w:rPr>
      </w:pPr>
      <w:r w:rsidRPr="001F4FA0">
        <w:rPr>
          <w:rFonts w:ascii="宋体" w:hAnsi="宋体" w:cs="宋体" w:hint="eastAsia"/>
          <w:b/>
          <w:bCs/>
          <w:sz w:val="24"/>
        </w:rPr>
        <w:t xml:space="preserve">    （三）承检机构服务内容要求</w:t>
      </w:r>
    </w:p>
    <w:p w:rsidR="001E5940" w:rsidRPr="001F4FA0" w:rsidRDefault="001E5940">
      <w:pPr>
        <w:spacing w:line="360" w:lineRule="auto"/>
        <w:ind w:firstLineChars="100" w:firstLine="237"/>
        <w:rPr>
          <w:rFonts w:ascii="宋体" w:hAnsi="宋体" w:cs="宋体"/>
          <w:b/>
          <w:bCs/>
          <w:sz w:val="24"/>
        </w:rPr>
      </w:pPr>
      <w:r w:rsidRPr="001F4FA0">
        <w:rPr>
          <w:rFonts w:ascii="宋体" w:hAnsi="宋体" w:cs="宋体"/>
          <w:b/>
          <w:bCs/>
          <w:sz w:val="24"/>
        </w:rPr>
        <w:t xml:space="preserve">  </w:t>
      </w:r>
      <w:r w:rsidRPr="001F4FA0">
        <w:rPr>
          <w:rFonts w:ascii="宋体" w:hAnsi="宋体" w:cs="宋体" w:hint="eastAsia"/>
          <w:b/>
          <w:bCs/>
          <w:sz w:val="24"/>
        </w:rPr>
        <w:t>参加投标的机构应遵循以下工作要求和在政策调整时可能出现的新的工作要求：</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1.严格遵守法律、法规的规定和检验工作有关纪律要求，确保检验结果真实有效，检验活动中无重大差错，能够保证检验结果质量，具有授权范围涵盖承担的食品安全抽检监测任务中相应的食品品种和检验项目。</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2.负责样品的检验、检验报告的寄送、结果分析、异议处理和检验过程中技术问题的处理工作。</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 xml:space="preserve">3.必须接受采购人及其上级主管部门对承担检验任务工作质量情况的监督检查和考核，积极参加与检验任务相关的能力验证并取得满意结果。 </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4.能够提供食品安全监管知识业务培训服务和技术支持。</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 xml:space="preserve">5.在不增加中标费用的情形下，能按时完成委托单位安排的临时性和应急性抽检任务。 </w:t>
      </w:r>
    </w:p>
    <w:p w:rsidR="001E5940" w:rsidRPr="001F4FA0" w:rsidRDefault="001E5940">
      <w:pPr>
        <w:spacing w:line="360" w:lineRule="auto"/>
        <w:rPr>
          <w:rFonts w:ascii="宋体" w:hAnsi="宋体" w:cs="宋体"/>
          <w:b/>
          <w:bCs/>
          <w:sz w:val="24"/>
        </w:rPr>
      </w:pPr>
      <w:r w:rsidRPr="001F4FA0">
        <w:rPr>
          <w:rFonts w:ascii="宋体" w:hAnsi="宋体" w:cs="宋体" w:hint="eastAsia"/>
          <w:b/>
          <w:bCs/>
          <w:sz w:val="24"/>
        </w:rPr>
        <w:t xml:space="preserve">    （四）服务要求</w:t>
      </w:r>
    </w:p>
    <w:p w:rsidR="001E5940" w:rsidRPr="001F4FA0" w:rsidRDefault="001E5940">
      <w:pPr>
        <w:spacing w:line="360" w:lineRule="auto"/>
        <w:ind w:firstLineChars="180" w:firstLine="425"/>
        <w:rPr>
          <w:rFonts w:ascii="宋体" w:hAnsi="宋体" w:cs="宋体"/>
          <w:sz w:val="24"/>
        </w:rPr>
      </w:pPr>
      <w:r w:rsidRPr="001F4FA0">
        <w:rPr>
          <w:rFonts w:ascii="宋体" w:hAnsi="宋体" w:cs="宋体" w:hint="eastAsia"/>
          <w:sz w:val="24"/>
        </w:rPr>
        <w:t>1.中标人未征得采购人书面同意，不得将检验任务（项目）外包或分包给其他检测机构检验，一经发现，立即取消其合同和中标资格。</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2.中标人承检的检验任务必须由其投标文件中载明的实验室负责检验，否则视为违约，立即取消其合同和中标资格。</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3.投标人必须如实提供投标所需证明材料，不得弄虚作假，一经发现，立即取消中标资格，并追究法律责任。</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4.采购方应于开展抽检工作前3天通知检验机构，检验机构应在收到通知之日起2天内做好准备工作。</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5.采购方或检验机构在抽样过程中应遵守《食品安全抽样检验管理办法》、《食用农产品抽样检验和核查处置规定》和</w:t>
      </w:r>
      <w:r w:rsidRPr="001F4FA0">
        <w:rPr>
          <w:rFonts w:ascii="宋体" w:hAnsi="宋体" w:cs="宋体" w:hint="eastAsia"/>
          <w:b/>
          <w:sz w:val="24"/>
        </w:rPr>
        <w:t>《广西食品安全监督抽检实施细则（2025年版）》（详见附件3）。</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6.项目完成时间：按合同签订约定。</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7.项目实施地点：采购方指定地点。</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lastRenderedPageBreak/>
        <w:t xml:space="preserve"> 8.服务期限：2025年</w:t>
      </w:r>
      <w:r w:rsidRPr="001F4FA0">
        <w:rPr>
          <w:rFonts w:ascii="宋体" w:hAnsi="宋体" w:cs="Microsoft JhengHei Light" w:hint="eastAsia"/>
          <w:bCs/>
          <w:spacing w:val="-2"/>
          <w:sz w:val="24"/>
        </w:rPr>
        <w:t>11月20日</w:t>
      </w:r>
      <w:r w:rsidRPr="001F4FA0">
        <w:rPr>
          <w:rFonts w:ascii="宋体" w:hAnsi="宋体" w:cs="宋体" w:hint="eastAsia"/>
          <w:sz w:val="24"/>
        </w:rPr>
        <w:t>前完成</w:t>
      </w:r>
      <w:r w:rsidRPr="001F4FA0">
        <w:rPr>
          <w:rFonts w:ascii="宋体" w:hAnsi="宋体" w:cs="宋体" w:hint="eastAsia"/>
          <w:bCs/>
          <w:sz w:val="24"/>
        </w:rPr>
        <w:t>（具体时间以合同正式履约时间为准）</w:t>
      </w:r>
      <w:r w:rsidRPr="001F4FA0">
        <w:rPr>
          <w:rFonts w:ascii="宋体" w:hAnsi="宋体" w:cs="宋体" w:hint="eastAsia"/>
          <w:sz w:val="24"/>
        </w:rPr>
        <w:t>。</w:t>
      </w:r>
    </w:p>
    <w:p w:rsidR="001E5940" w:rsidRPr="001F4FA0" w:rsidRDefault="001E5940">
      <w:pPr>
        <w:spacing w:line="360" w:lineRule="auto"/>
        <w:ind w:firstLineChars="120" w:firstLine="283"/>
        <w:rPr>
          <w:rFonts w:ascii="宋体" w:hAnsi="宋体" w:cs="宋体"/>
          <w:sz w:val="24"/>
        </w:rPr>
      </w:pPr>
      <w:r w:rsidRPr="001F4FA0">
        <w:rPr>
          <w:rFonts w:ascii="宋体" w:hAnsi="宋体" w:cs="宋体" w:hint="eastAsia"/>
          <w:sz w:val="24"/>
        </w:rPr>
        <w:t xml:space="preserve"> 9.投标人应提供服务承诺书，包括采购项目商务要求所有内容。</w:t>
      </w:r>
    </w:p>
    <w:p w:rsidR="001E5940" w:rsidRPr="001F4FA0" w:rsidRDefault="001E5940">
      <w:pPr>
        <w:widowControl/>
        <w:spacing w:line="360" w:lineRule="auto"/>
        <w:ind w:firstLineChars="180" w:firstLine="426"/>
        <w:rPr>
          <w:rFonts w:ascii="宋体" w:hAnsi="宋体" w:cs="宋体"/>
          <w:b/>
          <w:bCs/>
          <w:sz w:val="24"/>
        </w:rPr>
      </w:pPr>
      <w:r w:rsidRPr="001F4FA0">
        <w:rPr>
          <w:rFonts w:ascii="宋体" w:hAnsi="宋体" w:cs="宋体" w:hint="eastAsia"/>
          <w:b/>
          <w:bCs/>
          <w:sz w:val="24"/>
        </w:rPr>
        <w:t>10.抽检工作要求执行采购方2025度食品安全监督抽检工作方案有关规定，包括但不限于以下重点要求：</w:t>
      </w:r>
    </w:p>
    <w:p w:rsidR="001E5940" w:rsidRPr="001F4FA0" w:rsidRDefault="001E5940">
      <w:pPr>
        <w:spacing w:line="360" w:lineRule="auto"/>
        <w:ind w:firstLineChars="200" w:firstLine="472"/>
        <w:rPr>
          <w:rFonts w:hAnsi="宋体"/>
          <w:sz w:val="24"/>
        </w:rPr>
      </w:pPr>
      <w:r w:rsidRPr="001F4FA0">
        <w:rPr>
          <w:rFonts w:hAnsi="宋体" w:hint="eastAsia"/>
          <w:sz w:val="24"/>
        </w:rPr>
        <w:t>（</w:t>
      </w:r>
      <w:r w:rsidRPr="001F4FA0">
        <w:rPr>
          <w:rFonts w:hAnsi="宋体" w:hint="eastAsia"/>
          <w:sz w:val="24"/>
        </w:rPr>
        <w:t>1</w:t>
      </w:r>
      <w:r w:rsidRPr="001F4FA0">
        <w:rPr>
          <w:rFonts w:hAnsi="宋体" w:hint="eastAsia"/>
          <w:sz w:val="24"/>
        </w:rPr>
        <w:t>）食品安全监督抽检坚持以问题为导向，要发挥“指南针”试点的抽检作用，切实提高监督抽检不合格检出率、问题发现率及问题处置水平。</w:t>
      </w:r>
      <w:r w:rsidRPr="001F4FA0">
        <w:rPr>
          <w:rFonts w:hAnsi="宋体" w:hint="eastAsia"/>
          <w:b/>
          <w:bCs/>
          <w:sz w:val="24"/>
        </w:rPr>
        <w:t>要求自治区转移支付地方和市本级普通食品安全监督抽检的不合格率均不得低于</w:t>
      </w:r>
      <w:r w:rsidRPr="001F4FA0">
        <w:rPr>
          <w:rFonts w:hAnsi="宋体" w:hint="eastAsia"/>
          <w:b/>
          <w:bCs/>
          <w:sz w:val="24"/>
        </w:rPr>
        <w:t>3%</w:t>
      </w:r>
      <w:r w:rsidRPr="001F4FA0">
        <w:rPr>
          <w:rFonts w:hAnsi="宋体" w:hint="eastAsia"/>
          <w:b/>
          <w:bCs/>
          <w:sz w:val="24"/>
        </w:rPr>
        <w:t>，自治区转移支付地方和市本级食用农产品监督抽检的不合格率均不得低于</w:t>
      </w:r>
      <w:r w:rsidRPr="001F4FA0">
        <w:rPr>
          <w:rFonts w:hAnsi="宋体" w:hint="eastAsia"/>
          <w:b/>
          <w:bCs/>
          <w:sz w:val="24"/>
        </w:rPr>
        <w:t>4%</w:t>
      </w:r>
      <w:r w:rsidRPr="001F4FA0">
        <w:rPr>
          <w:rFonts w:hAnsi="宋体" w:hint="eastAsia"/>
          <w:b/>
          <w:bCs/>
          <w:sz w:val="24"/>
        </w:rPr>
        <w:t>，否则按比例支付部分中标金额</w:t>
      </w:r>
      <w:r w:rsidRPr="001F4FA0">
        <w:rPr>
          <w:rFonts w:hAnsi="宋体" w:hint="eastAsia"/>
          <w:sz w:val="24"/>
        </w:rPr>
        <w:t>（实际支付中标金额比例详见合同付款方式条款）。</w:t>
      </w:r>
    </w:p>
    <w:p w:rsidR="001E5940" w:rsidRPr="001F4FA0" w:rsidRDefault="001E5940">
      <w:pPr>
        <w:spacing w:line="360" w:lineRule="auto"/>
        <w:ind w:firstLineChars="200" w:firstLine="474"/>
        <w:rPr>
          <w:rFonts w:hAnsi="宋体"/>
          <w:b/>
          <w:bCs/>
          <w:sz w:val="24"/>
        </w:rPr>
      </w:pPr>
      <w:r w:rsidRPr="001F4FA0">
        <w:rPr>
          <w:rFonts w:hAnsi="宋体" w:hint="eastAsia"/>
          <w:b/>
          <w:sz w:val="24"/>
        </w:rPr>
        <w:t>（</w:t>
      </w:r>
      <w:r w:rsidRPr="001F4FA0">
        <w:rPr>
          <w:rFonts w:hAnsi="宋体" w:hint="eastAsia"/>
          <w:b/>
          <w:sz w:val="24"/>
        </w:rPr>
        <w:t>2</w:t>
      </w:r>
      <w:r w:rsidRPr="001F4FA0">
        <w:rPr>
          <w:rFonts w:hAnsi="宋体" w:hint="eastAsia"/>
          <w:b/>
          <w:sz w:val="24"/>
        </w:rPr>
        <w:t>）</w:t>
      </w:r>
      <w:r w:rsidRPr="001F4FA0">
        <w:rPr>
          <w:rFonts w:hAnsi="宋体" w:hint="eastAsia"/>
          <w:b/>
          <w:bCs/>
          <w:sz w:val="24"/>
        </w:rPr>
        <w:t>自治区转移支付地方普通食品监督抽检：</w:t>
      </w:r>
    </w:p>
    <w:p w:rsidR="001E5940" w:rsidRPr="001F4FA0" w:rsidRDefault="001E5940">
      <w:pPr>
        <w:spacing w:line="360" w:lineRule="auto"/>
        <w:ind w:firstLineChars="200" w:firstLine="474"/>
        <w:rPr>
          <w:rFonts w:hAnsi="宋体"/>
          <w:sz w:val="24"/>
        </w:rPr>
      </w:pPr>
      <w:r w:rsidRPr="001F4FA0">
        <w:rPr>
          <w:rFonts w:ascii="汉仪书宋二S" w:eastAsia="汉仪书宋二S" w:hAnsi="汉仪书宋二S" w:cs="汉仪书宋二S" w:hint="eastAsia"/>
          <w:b/>
          <w:bCs/>
          <w:sz w:val="24"/>
        </w:rPr>
        <w:t>①</w:t>
      </w:r>
      <w:r w:rsidRPr="001F4FA0">
        <w:rPr>
          <w:rFonts w:hAnsi="宋体" w:hint="eastAsia"/>
          <w:b/>
          <w:bCs/>
          <w:sz w:val="24"/>
        </w:rPr>
        <w:t>抽检品种和项目</w:t>
      </w:r>
      <w:r w:rsidRPr="001F4FA0">
        <w:rPr>
          <w:rFonts w:hAnsi="宋体" w:hint="eastAsia"/>
          <w:sz w:val="24"/>
        </w:rPr>
        <w:t>。结合历年抽检情况和品种风险等级、“你点我检”、投诉举报、舆情热点等反映突出的食品安全问题，涵盖食用油、油脂及其制品、乳制品、肉制品、豆制品、保健食品、蔬菜制品等</w:t>
      </w:r>
      <w:r w:rsidRPr="001F4FA0">
        <w:rPr>
          <w:rFonts w:hAnsi="宋体" w:hint="eastAsia"/>
          <w:sz w:val="24"/>
        </w:rPr>
        <w:t>32</w:t>
      </w:r>
      <w:r w:rsidRPr="001F4FA0">
        <w:rPr>
          <w:rFonts w:hAnsi="宋体" w:hint="eastAsia"/>
          <w:sz w:val="24"/>
        </w:rPr>
        <w:t>大类食品，具体品种和检验项目详见</w:t>
      </w:r>
      <w:r w:rsidRPr="001F4FA0">
        <w:rPr>
          <w:rFonts w:ascii="宋体" w:hAnsi="宋体" w:cs="宋体" w:hint="eastAsia"/>
          <w:b/>
          <w:sz w:val="24"/>
        </w:rPr>
        <w:t>《2025年自治区转移支付地方普通食品监督抽检品种及项目表》（附件1）</w:t>
      </w:r>
      <w:r w:rsidRPr="001F4FA0">
        <w:rPr>
          <w:rFonts w:hAnsi="宋体" w:hint="eastAsia"/>
          <w:sz w:val="24"/>
        </w:rPr>
        <w:t>。聚焦新业态新模式食品、保健食品、“一老一小”食品等重点品种；以“两超一非”、微生物污染、掺杂掺假等突出问题项目为检测重点。</w:t>
      </w:r>
    </w:p>
    <w:p w:rsidR="001E5940" w:rsidRPr="001F4FA0" w:rsidRDefault="001E5940">
      <w:pPr>
        <w:spacing w:line="360" w:lineRule="auto"/>
        <w:ind w:firstLineChars="200" w:firstLine="474"/>
        <w:rPr>
          <w:rFonts w:hAnsi="宋体"/>
          <w:sz w:val="24"/>
        </w:rPr>
      </w:pPr>
      <w:r w:rsidRPr="001F4FA0">
        <w:rPr>
          <w:rFonts w:ascii="汉仪书宋二S" w:eastAsia="汉仪书宋二S" w:hAnsi="汉仪书宋二S" w:cs="汉仪书宋二S" w:hint="eastAsia"/>
          <w:b/>
          <w:bCs/>
          <w:sz w:val="24"/>
        </w:rPr>
        <w:t>②</w:t>
      </w:r>
      <w:r w:rsidRPr="001F4FA0">
        <w:rPr>
          <w:rFonts w:hAnsi="宋体" w:hint="eastAsia"/>
          <w:b/>
          <w:bCs/>
          <w:sz w:val="24"/>
        </w:rPr>
        <w:t>抽样对象、区域和业态。</w:t>
      </w:r>
      <w:r w:rsidRPr="001F4FA0">
        <w:rPr>
          <w:rFonts w:hAnsi="宋体" w:hint="eastAsia"/>
          <w:sz w:val="24"/>
        </w:rPr>
        <w:t>自治区级监督抽检对在产获证食品生产企业原则上实现</w:t>
      </w:r>
      <w:r w:rsidRPr="001F4FA0">
        <w:rPr>
          <w:rFonts w:hAnsi="宋体" w:hint="eastAsia"/>
          <w:sz w:val="24"/>
        </w:rPr>
        <w:t>100%</w:t>
      </w:r>
      <w:r w:rsidRPr="001F4FA0">
        <w:rPr>
          <w:rFonts w:hAnsi="宋体" w:hint="eastAsia"/>
          <w:sz w:val="24"/>
        </w:rPr>
        <w:t>全覆盖，对未抽取样品的食品生产企业须提供企业停产等证明类材料，并及时报送贵港市市场监管局。同时，应对直播带货、生鲜电商、餐饮外卖等新业态新模式食品，校园食品，节令食品，农村食品等实施重点抽检；提高网络环节抽检比例，总量占比应达</w:t>
      </w:r>
      <w:r w:rsidRPr="001F4FA0">
        <w:rPr>
          <w:rFonts w:hAnsi="宋体" w:hint="eastAsia"/>
          <w:sz w:val="24"/>
        </w:rPr>
        <w:t>5%</w:t>
      </w:r>
      <w:r w:rsidRPr="001F4FA0">
        <w:rPr>
          <w:rFonts w:hAnsi="宋体" w:hint="eastAsia"/>
          <w:sz w:val="24"/>
        </w:rPr>
        <w:t>，网络抽检范围应为区内获证生产企业的线上网店及区内经营单位在第三方网络平台销售的食品；对校园食品涉及的大宗食材和复用餐饮具，针对集中采购平台和学校，开展“双周检”（寒暑假除外）；对问题线索主体实施飞行抽检，对检出不合格企业实施跟踪抽检，结合食品安全风险发现“指南针”试点行动，实施“指南针”抽检。</w:t>
      </w:r>
    </w:p>
    <w:p w:rsidR="001E5940" w:rsidRPr="001F4FA0" w:rsidRDefault="001E5940">
      <w:pPr>
        <w:spacing w:line="360" w:lineRule="auto"/>
        <w:ind w:firstLineChars="200" w:firstLine="474"/>
        <w:rPr>
          <w:rFonts w:hAnsi="宋体"/>
          <w:sz w:val="24"/>
        </w:rPr>
      </w:pPr>
      <w:r w:rsidRPr="001F4FA0">
        <w:rPr>
          <w:rFonts w:ascii="汉仪书宋二S" w:eastAsia="汉仪书宋二S" w:hAnsi="汉仪书宋二S" w:cs="汉仪书宋二S" w:hint="eastAsia"/>
          <w:b/>
          <w:bCs/>
          <w:sz w:val="24"/>
        </w:rPr>
        <w:t>③</w:t>
      </w:r>
      <w:r w:rsidRPr="001F4FA0">
        <w:rPr>
          <w:rFonts w:hAnsi="宋体" w:hint="eastAsia"/>
          <w:b/>
          <w:bCs/>
          <w:sz w:val="24"/>
        </w:rPr>
        <w:t>抽检时间和频次。</w:t>
      </w:r>
      <w:r w:rsidRPr="001F4FA0">
        <w:rPr>
          <w:rFonts w:hAnsi="宋体" w:hint="eastAsia"/>
          <w:sz w:val="24"/>
        </w:rPr>
        <w:t>根据各辖区食品生产加工特点、生产经营主体数量、消费量和季节特点等因素确定抽样频次和每月抽检量，确保全年均衡有序推进。结合“百姓点检日”点选结果，提高“你点我检”的倾向性和抽检比例，并运用信用风险分类结果，依据风险调度、舆情问题等，实施“随时检”、“立马检”。</w:t>
      </w:r>
      <w:r w:rsidRPr="001F4FA0">
        <w:rPr>
          <w:rFonts w:hAnsi="宋体" w:hint="eastAsia"/>
          <w:sz w:val="24"/>
        </w:rPr>
        <w:lastRenderedPageBreak/>
        <w:t>针对季节性生产销售或存在季节性安全风险的食品在相应季节适当增加抽样频次，节令性食品应在节前完成节令食品抽检工作。</w:t>
      </w:r>
    </w:p>
    <w:p w:rsidR="001E5940" w:rsidRPr="001F4FA0" w:rsidRDefault="001E5940">
      <w:pPr>
        <w:spacing w:line="360" w:lineRule="auto"/>
        <w:ind w:firstLineChars="200" w:firstLine="474"/>
        <w:rPr>
          <w:rFonts w:hAnsi="宋体"/>
          <w:b/>
          <w:sz w:val="24"/>
        </w:rPr>
      </w:pPr>
      <w:r w:rsidRPr="001F4FA0">
        <w:rPr>
          <w:rFonts w:hAnsi="宋体" w:hint="eastAsia"/>
          <w:b/>
          <w:sz w:val="24"/>
        </w:rPr>
        <w:t>（</w:t>
      </w:r>
      <w:r w:rsidRPr="001F4FA0">
        <w:rPr>
          <w:rFonts w:hAnsi="宋体" w:hint="eastAsia"/>
          <w:b/>
          <w:sz w:val="24"/>
        </w:rPr>
        <w:t>3</w:t>
      </w:r>
      <w:r w:rsidRPr="001F4FA0">
        <w:rPr>
          <w:rFonts w:hAnsi="宋体" w:hint="eastAsia"/>
          <w:b/>
          <w:sz w:val="24"/>
        </w:rPr>
        <w:t>）自治区转移支付地方食用农产品监督抽检</w:t>
      </w:r>
    </w:p>
    <w:p w:rsidR="001E5940" w:rsidRPr="001F4FA0" w:rsidRDefault="001E5940">
      <w:pPr>
        <w:spacing w:line="360" w:lineRule="auto"/>
        <w:ind w:firstLineChars="200" w:firstLine="474"/>
        <w:rPr>
          <w:rFonts w:hAnsi="宋体"/>
          <w:bCs/>
          <w:sz w:val="24"/>
        </w:rPr>
      </w:pPr>
      <w:r w:rsidRPr="001F4FA0">
        <w:rPr>
          <w:rFonts w:ascii="汉仪书宋二S" w:eastAsia="汉仪书宋二S" w:hAnsi="汉仪书宋二S" w:cs="汉仪书宋二S" w:hint="eastAsia"/>
          <w:b/>
          <w:sz w:val="24"/>
        </w:rPr>
        <w:t>①</w:t>
      </w:r>
      <w:r w:rsidRPr="001F4FA0">
        <w:rPr>
          <w:rFonts w:hAnsi="宋体" w:hint="eastAsia"/>
          <w:b/>
          <w:sz w:val="24"/>
        </w:rPr>
        <w:t>抽检品种和项目。</w:t>
      </w:r>
      <w:r w:rsidRPr="001F4FA0">
        <w:rPr>
          <w:rFonts w:hAnsi="宋体" w:hint="eastAsia"/>
          <w:bCs/>
          <w:sz w:val="24"/>
        </w:rPr>
        <w:t>结合辖区食用农产品季节供应特点和消费习惯，抽检品种应以蔬菜、水果、畜禽肉及副产品、水产品、鲜蛋等</w:t>
      </w:r>
      <w:r w:rsidRPr="001F4FA0">
        <w:rPr>
          <w:rFonts w:hAnsi="宋体" w:hint="eastAsia"/>
          <w:bCs/>
          <w:sz w:val="24"/>
        </w:rPr>
        <w:t>7</w:t>
      </w:r>
      <w:r w:rsidRPr="001F4FA0">
        <w:rPr>
          <w:rFonts w:hAnsi="宋体" w:hint="eastAsia"/>
          <w:bCs/>
          <w:sz w:val="24"/>
        </w:rPr>
        <w:t>个食品大类为主，兼顾大米、荔枝、芒果、砂糖橘、沃柑、金橘、莲藕等特色食用农产品和地理标志保护产品，以农兽药残留超标、果蔬保鲜剂滥用及食品添加剂滥用等突出问题项目为检测重点；结合全系统历年食用农产品监督抽检及农业农村部门食用农产品抽检等有关通报情况，综合食用农产品用药规律等方面，按照</w:t>
      </w:r>
      <w:r w:rsidRPr="001F4FA0">
        <w:rPr>
          <w:rFonts w:ascii="宋体" w:hAnsi="宋体" w:cs="宋体" w:hint="eastAsia"/>
          <w:b/>
          <w:sz w:val="24"/>
        </w:rPr>
        <w:t>《2025年自治区转移支付地方及市县级监督抽检食用农产品必检品种及项目表》（附件2）</w:t>
      </w:r>
      <w:r w:rsidRPr="001F4FA0">
        <w:rPr>
          <w:rFonts w:hAnsi="宋体" w:hint="eastAsia"/>
          <w:bCs/>
          <w:sz w:val="24"/>
        </w:rPr>
        <w:t>规定的检验项目实施检测。</w:t>
      </w:r>
    </w:p>
    <w:p w:rsidR="001E5940" w:rsidRPr="001F4FA0" w:rsidRDefault="001E5940">
      <w:pPr>
        <w:spacing w:line="360" w:lineRule="auto"/>
        <w:ind w:firstLineChars="200" w:firstLine="474"/>
        <w:rPr>
          <w:rFonts w:hAnsi="宋体"/>
          <w:bCs/>
          <w:sz w:val="24"/>
        </w:rPr>
      </w:pPr>
      <w:r w:rsidRPr="001F4FA0">
        <w:rPr>
          <w:rFonts w:ascii="汉仪书宋二S" w:eastAsia="汉仪书宋二S" w:hAnsi="汉仪书宋二S" w:cs="汉仪书宋二S" w:hint="eastAsia"/>
          <w:b/>
          <w:sz w:val="24"/>
        </w:rPr>
        <w:t>②</w:t>
      </w:r>
      <w:r w:rsidRPr="001F4FA0">
        <w:rPr>
          <w:rFonts w:hAnsi="宋体" w:hint="eastAsia"/>
          <w:b/>
          <w:sz w:val="24"/>
        </w:rPr>
        <w:t>抽样场所。</w:t>
      </w:r>
      <w:r w:rsidRPr="001F4FA0">
        <w:rPr>
          <w:rFonts w:hAnsi="宋体" w:hint="eastAsia"/>
          <w:bCs/>
          <w:sz w:val="24"/>
        </w:rPr>
        <w:t>以销售范围广、消费量较大的批发市场、农贸市场、超市和集中交易市场等场所为主，兼顾学校食堂及集中采购平台、供货商或配送公司等。</w:t>
      </w:r>
    </w:p>
    <w:p w:rsidR="001E5940" w:rsidRPr="001F4FA0" w:rsidRDefault="001E5940">
      <w:pPr>
        <w:spacing w:line="360" w:lineRule="auto"/>
        <w:ind w:firstLineChars="200" w:firstLine="474"/>
        <w:rPr>
          <w:rFonts w:hAnsi="宋体"/>
          <w:bCs/>
          <w:sz w:val="24"/>
        </w:rPr>
      </w:pPr>
      <w:r w:rsidRPr="001F4FA0">
        <w:rPr>
          <w:rFonts w:ascii="汉仪书宋二S" w:eastAsia="汉仪书宋二S" w:hAnsi="汉仪书宋二S" w:cs="汉仪书宋二S" w:hint="eastAsia"/>
          <w:b/>
          <w:sz w:val="24"/>
        </w:rPr>
        <w:t>③</w:t>
      </w:r>
      <w:r w:rsidRPr="001F4FA0">
        <w:rPr>
          <w:rFonts w:hAnsi="宋体" w:hint="eastAsia"/>
          <w:b/>
          <w:sz w:val="24"/>
        </w:rPr>
        <w:t>抽检时间及频次。</w:t>
      </w:r>
      <w:r w:rsidRPr="001F4FA0">
        <w:rPr>
          <w:rFonts w:hAnsi="宋体" w:hint="eastAsia"/>
          <w:bCs/>
          <w:sz w:val="24"/>
        </w:rPr>
        <w:t>结合各辖区食用农产品上市销售的季节特点、居民食品消费习惯特点及风险防控需要等因素，综合研究设置抽检时间及频次，务必确保均衡推进抽样检验，重点抽取当季食用农产品，对不合格批次较多的食用农产品品种或品类适当增加抽检频次，并及时将不合格产品及其相关追溯信息（如承诺达标合格证等）通报同级农业农村部门。</w:t>
      </w:r>
    </w:p>
    <w:p w:rsidR="001E5940" w:rsidRPr="001F4FA0" w:rsidRDefault="001E5940">
      <w:pPr>
        <w:spacing w:line="360" w:lineRule="auto"/>
        <w:ind w:firstLineChars="200" w:firstLine="474"/>
        <w:rPr>
          <w:rFonts w:hAnsi="宋体"/>
          <w:bCs/>
          <w:sz w:val="24"/>
        </w:rPr>
      </w:pPr>
      <w:r w:rsidRPr="001F4FA0">
        <w:rPr>
          <w:rFonts w:hAnsi="宋体" w:hint="eastAsia"/>
          <w:b/>
          <w:bCs/>
          <w:sz w:val="24"/>
        </w:rPr>
        <w:t>（</w:t>
      </w:r>
      <w:r w:rsidRPr="001F4FA0">
        <w:rPr>
          <w:rFonts w:hAnsi="宋体" w:hint="eastAsia"/>
          <w:b/>
          <w:bCs/>
          <w:sz w:val="24"/>
        </w:rPr>
        <w:t>4</w:t>
      </w:r>
      <w:r w:rsidRPr="001F4FA0">
        <w:rPr>
          <w:rFonts w:hAnsi="宋体" w:hint="eastAsia"/>
          <w:b/>
          <w:bCs/>
          <w:sz w:val="24"/>
        </w:rPr>
        <w:t>）</w:t>
      </w:r>
      <w:r w:rsidRPr="001F4FA0">
        <w:rPr>
          <w:rFonts w:hAnsi="宋体" w:hint="eastAsia"/>
          <w:b/>
          <w:sz w:val="24"/>
        </w:rPr>
        <w:t>市本级普通食品安全监督抽检</w:t>
      </w:r>
    </w:p>
    <w:p w:rsidR="001E5940" w:rsidRPr="001F4FA0" w:rsidRDefault="001E5940">
      <w:pPr>
        <w:spacing w:line="360" w:lineRule="auto"/>
        <w:ind w:firstLineChars="200" w:firstLine="472"/>
        <w:rPr>
          <w:rFonts w:hAnsi="宋体"/>
          <w:bCs/>
          <w:sz w:val="24"/>
        </w:rPr>
      </w:pPr>
      <w:r w:rsidRPr="001F4FA0">
        <w:rPr>
          <w:rFonts w:hAnsi="宋体" w:hint="eastAsia"/>
          <w:bCs/>
          <w:sz w:val="24"/>
        </w:rPr>
        <w:t>主要聚焦餐饮食品（学校</w:t>
      </w:r>
      <w:r w:rsidRPr="001F4FA0">
        <w:rPr>
          <w:rFonts w:hAnsi="宋体" w:hint="eastAsia"/>
          <w:bCs/>
          <w:sz w:val="24"/>
        </w:rPr>
        <w:t>/</w:t>
      </w:r>
      <w:r w:rsidRPr="001F4FA0">
        <w:rPr>
          <w:rFonts w:hAnsi="宋体" w:hint="eastAsia"/>
          <w:bCs/>
          <w:sz w:val="24"/>
        </w:rPr>
        <w:t>托幼食堂、集体用餐配送单位除外）、地方特色食品（包括地理标志产品等）、食用农产品、“三小”食品（小摊贩、小作坊、小餐饮）、农村食品等，加大对农兽药残留、“两超一非”等突出问题项目的检测，对主要批发市场、集中交易市场和各区域主要菜市场销售的米面油肉蛋奶果蔬等大宗食品，针对不同销售主体、不同品种、不同批次，组织开展“周周检”，保障人民群众“米袋子”“菜篮子”“果盘子”食品安全。抽检品种必须依据</w:t>
      </w:r>
      <w:r w:rsidRPr="001F4FA0">
        <w:rPr>
          <w:rFonts w:ascii="宋体" w:hAnsi="宋体" w:cs="宋体" w:hint="eastAsia"/>
          <w:b/>
          <w:sz w:val="24"/>
        </w:rPr>
        <w:t>《2025年自治区转移支付地方普通食品监督抽检品种及项目表》（附件1）</w:t>
      </w:r>
      <w:r w:rsidRPr="001F4FA0">
        <w:rPr>
          <w:rFonts w:hAnsi="宋体" w:hint="eastAsia"/>
          <w:bCs/>
          <w:sz w:val="24"/>
        </w:rPr>
        <w:t>开展抽样，并按照</w:t>
      </w:r>
      <w:r w:rsidRPr="001F4FA0">
        <w:rPr>
          <w:rFonts w:ascii="宋体" w:hAnsi="宋体" w:cs="宋体" w:hint="eastAsia"/>
          <w:b/>
          <w:sz w:val="24"/>
        </w:rPr>
        <w:t>附件1</w:t>
      </w:r>
      <w:r w:rsidRPr="001F4FA0">
        <w:rPr>
          <w:rFonts w:hAnsi="宋体" w:hint="eastAsia"/>
          <w:bCs/>
          <w:sz w:val="24"/>
        </w:rPr>
        <w:t>规定的检验项目实施检测，原则上不将标签标识、感官等无需通过仪器设备检验的项目列为抽检项目。</w:t>
      </w:r>
    </w:p>
    <w:p w:rsidR="001E5940" w:rsidRPr="001F4FA0" w:rsidRDefault="001E5940">
      <w:pPr>
        <w:spacing w:line="360" w:lineRule="auto"/>
        <w:ind w:firstLineChars="200" w:firstLine="474"/>
        <w:rPr>
          <w:rFonts w:hAnsi="宋体"/>
          <w:bCs/>
          <w:sz w:val="24"/>
        </w:rPr>
      </w:pPr>
      <w:r w:rsidRPr="001F4FA0">
        <w:rPr>
          <w:rFonts w:hAnsi="宋体" w:hint="eastAsia"/>
          <w:b/>
          <w:bCs/>
          <w:sz w:val="24"/>
        </w:rPr>
        <w:t>（</w:t>
      </w:r>
      <w:r w:rsidRPr="001F4FA0">
        <w:rPr>
          <w:rFonts w:hAnsi="宋体" w:hint="eastAsia"/>
          <w:b/>
          <w:bCs/>
          <w:sz w:val="24"/>
        </w:rPr>
        <w:t>5</w:t>
      </w:r>
      <w:r w:rsidRPr="001F4FA0">
        <w:rPr>
          <w:rFonts w:hAnsi="宋体" w:hint="eastAsia"/>
          <w:b/>
          <w:bCs/>
          <w:sz w:val="24"/>
        </w:rPr>
        <w:t>）</w:t>
      </w:r>
      <w:r w:rsidRPr="001F4FA0">
        <w:rPr>
          <w:rFonts w:hAnsi="宋体" w:hint="eastAsia"/>
          <w:b/>
          <w:sz w:val="24"/>
        </w:rPr>
        <w:t>重点品种和环节抽检频次的要求</w:t>
      </w:r>
      <w:r w:rsidRPr="001F4FA0">
        <w:rPr>
          <w:rFonts w:hAnsi="宋体" w:hint="eastAsia"/>
          <w:bCs/>
          <w:sz w:val="24"/>
        </w:rPr>
        <w:t>。</w:t>
      </w:r>
    </w:p>
    <w:p w:rsidR="001E5940" w:rsidRPr="001F4FA0" w:rsidRDefault="001E5940">
      <w:pPr>
        <w:spacing w:line="360" w:lineRule="auto"/>
        <w:ind w:firstLineChars="200" w:firstLine="472"/>
        <w:rPr>
          <w:rFonts w:hAnsi="宋体"/>
          <w:bCs/>
          <w:sz w:val="24"/>
        </w:rPr>
      </w:pPr>
      <w:r w:rsidRPr="001F4FA0">
        <w:rPr>
          <w:rFonts w:hAnsi="宋体" w:hint="eastAsia"/>
          <w:bCs/>
          <w:sz w:val="24"/>
        </w:rPr>
        <w:lastRenderedPageBreak/>
        <w:t>辖区在产获证食品生产企业、小作坊全覆盖抽样检验。对食品安全信用风险等级高的食品企业每季度抽检不少于</w:t>
      </w:r>
      <w:r w:rsidRPr="001F4FA0">
        <w:rPr>
          <w:rFonts w:hAnsi="宋体" w:hint="eastAsia"/>
          <w:bCs/>
          <w:sz w:val="24"/>
        </w:rPr>
        <w:t>1</w:t>
      </w:r>
      <w:r w:rsidRPr="001F4FA0">
        <w:rPr>
          <w:rFonts w:hAnsi="宋体" w:hint="eastAsia"/>
          <w:bCs/>
          <w:sz w:val="24"/>
        </w:rPr>
        <w:t>批次，婴幼儿配方食品原则上由市场监管总局组织开展，自治区转移地方或市级任务对辖区生产的婴幼儿配方食品开展抽检，需对所生产产品进行全产品抽样，并按</w:t>
      </w:r>
      <w:r w:rsidRPr="001F4FA0">
        <w:rPr>
          <w:rFonts w:ascii="宋体" w:hAnsi="宋体" w:cs="宋体" w:hint="eastAsia"/>
          <w:b/>
          <w:sz w:val="24"/>
        </w:rPr>
        <w:t>附件1</w:t>
      </w:r>
      <w:r w:rsidRPr="001F4FA0">
        <w:rPr>
          <w:rFonts w:hAnsi="宋体" w:hint="eastAsia"/>
          <w:bCs/>
          <w:sz w:val="24"/>
        </w:rPr>
        <w:t>中婴幼儿配方食品对应项目进行全项目检验。</w:t>
      </w:r>
    </w:p>
    <w:p w:rsidR="001E5940" w:rsidRPr="001F4FA0" w:rsidRDefault="001E5940">
      <w:pPr>
        <w:spacing w:line="360" w:lineRule="auto"/>
        <w:ind w:firstLineChars="200" w:firstLine="474"/>
        <w:rPr>
          <w:rFonts w:hAnsi="宋体"/>
          <w:b/>
          <w:sz w:val="24"/>
        </w:rPr>
      </w:pPr>
      <w:r w:rsidRPr="001F4FA0">
        <w:rPr>
          <w:rFonts w:hAnsi="宋体" w:hint="eastAsia"/>
          <w:b/>
          <w:sz w:val="24"/>
        </w:rPr>
        <w:t>（</w:t>
      </w:r>
      <w:r w:rsidRPr="001F4FA0">
        <w:rPr>
          <w:rFonts w:hAnsi="宋体" w:hint="eastAsia"/>
          <w:b/>
          <w:sz w:val="24"/>
        </w:rPr>
        <w:t>6</w:t>
      </w:r>
      <w:r w:rsidRPr="001F4FA0">
        <w:rPr>
          <w:rFonts w:hAnsi="宋体" w:hint="eastAsia"/>
          <w:b/>
          <w:sz w:val="24"/>
        </w:rPr>
        <w:t>）跟踪抽检频次的要求。</w:t>
      </w:r>
    </w:p>
    <w:p w:rsidR="001E5940" w:rsidRPr="001F4FA0" w:rsidRDefault="001E5940">
      <w:pPr>
        <w:spacing w:line="360" w:lineRule="auto"/>
        <w:ind w:firstLineChars="200" w:firstLine="472"/>
        <w:rPr>
          <w:rFonts w:hAnsi="宋体"/>
          <w:b/>
          <w:sz w:val="24"/>
        </w:rPr>
      </w:pPr>
      <w:r w:rsidRPr="001F4FA0">
        <w:rPr>
          <w:rFonts w:hAnsi="宋体" w:hint="eastAsia"/>
          <w:bCs/>
          <w:sz w:val="24"/>
        </w:rPr>
        <w:t>对舆情关注度高的热点企业、</w:t>
      </w:r>
      <w:r w:rsidRPr="001F4FA0">
        <w:rPr>
          <w:rFonts w:hAnsi="宋体" w:hint="eastAsia"/>
          <w:bCs/>
          <w:sz w:val="24"/>
        </w:rPr>
        <w:t>2022-2024</w:t>
      </w:r>
      <w:r w:rsidRPr="001F4FA0">
        <w:rPr>
          <w:rFonts w:hAnsi="宋体" w:hint="eastAsia"/>
          <w:bCs/>
          <w:sz w:val="24"/>
        </w:rPr>
        <w:t>年连续三年监督抽检不合格食品生产企业开展飞行抽检，对</w:t>
      </w:r>
      <w:r w:rsidRPr="001F4FA0">
        <w:rPr>
          <w:rFonts w:hAnsi="宋体" w:hint="eastAsia"/>
          <w:bCs/>
          <w:sz w:val="24"/>
        </w:rPr>
        <w:t>2024</w:t>
      </w:r>
      <w:r w:rsidRPr="001F4FA0">
        <w:rPr>
          <w:rFonts w:hAnsi="宋体" w:hint="eastAsia"/>
          <w:bCs/>
          <w:sz w:val="24"/>
        </w:rPr>
        <w:t>年抽检多批次不合格、连续</w:t>
      </w:r>
      <w:r w:rsidRPr="001F4FA0">
        <w:rPr>
          <w:rFonts w:hAnsi="宋体" w:hint="eastAsia"/>
          <w:bCs/>
          <w:sz w:val="24"/>
        </w:rPr>
        <w:t>2</w:t>
      </w:r>
      <w:r w:rsidRPr="001F4FA0">
        <w:rPr>
          <w:rFonts w:hAnsi="宋体" w:hint="eastAsia"/>
          <w:bCs/>
          <w:sz w:val="24"/>
        </w:rPr>
        <w:t>年及以上检出不合格及当年上一季度抽检不合格的企业均开展跟踪抽检。其中，</w:t>
      </w:r>
      <w:r w:rsidRPr="001F4FA0">
        <w:rPr>
          <w:rFonts w:hAnsi="宋体" w:hint="eastAsia"/>
          <w:bCs/>
          <w:sz w:val="24"/>
        </w:rPr>
        <w:t>2022-2024</w:t>
      </w:r>
      <w:r w:rsidRPr="001F4FA0">
        <w:rPr>
          <w:rFonts w:hAnsi="宋体" w:hint="eastAsia"/>
          <w:bCs/>
          <w:sz w:val="24"/>
        </w:rPr>
        <w:t>年连续三年监督抽检不合格食品生产企业由市级监督抽检组织开展跟踪抽检不少于</w:t>
      </w:r>
      <w:r w:rsidRPr="001F4FA0">
        <w:rPr>
          <w:rFonts w:hAnsi="宋体" w:hint="eastAsia"/>
          <w:bCs/>
          <w:sz w:val="24"/>
        </w:rPr>
        <w:t>3</w:t>
      </w:r>
      <w:r w:rsidRPr="001F4FA0">
        <w:rPr>
          <w:rFonts w:hAnsi="宋体" w:hint="eastAsia"/>
          <w:bCs/>
          <w:sz w:val="24"/>
        </w:rPr>
        <w:t>批次</w:t>
      </w:r>
      <w:r w:rsidRPr="001F4FA0">
        <w:rPr>
          <w:rFonts w:hAnsi="宋体" w:hint="eastAsia"/>
          <w:bCs/>
          <w:sz w:val="24"/>
        </w:rPr>
        <w:t>/</w:t>
      </w:r>
      <w:r w:rsidRPr="001F4FA0">
        <w:rPr>
          <w:rFonts w:hAnsi="宋体" w:hint="eastAsia"/>
          <w:bCs/>
          <w:sz w:val="24"/>
        </w:rPr>
        <w:t>年；</w:t>
      </w:r>
      <w:r w:rsidRPr="001F4FA0">
        <w:rPr>
          <w:rFonts w:hAnsi="宋体" w:hint="eastAsia"/>
          <w:bCs/>
          <w:sz w:val="24"/>
        </w:rPr>
        <w:t>2024</w:t>
      </w:r>
      <w:r w:rsidRPr="001F4FA0">
        <w:rPr>
          <w:rFonts w:hAnsi="宋体" w:hint="eastAsia"/>
          <w:bCs/>
          <w:sz w:val="24"/>
        </w:rPr>
        <w:t>年抽检多批次不合格及连续</w:t>
      </w:r>
      <w:r w:rsidRPr="001F4FA0">
        <w:rPr>
          <w:rFonts w:hAnsi="宋体" w:hint="eastAsia"/>
          <w:bCs/>
          <w:sz w:val="24"/>
        </w:rPr>
        <w:t>2</w:t>
      </w:r>
      <w:r w:rsidRPr="001F4FA0">
        <w:rPr>
          <w:rFonts w:hAnsi="宋体" w:hint="eastAsia"/>
          <w:bCs/>
          <w:sz w:val="24"/>
        </w:rPr>
        <w:t>年及以上检出不合格的企业由县级监督抽检组织开展跟踪抽检不少于</w:t>
      </w:r>
      <w:r w:rsidRPr="001F4FA0">
        <w:rPr>
          <w:rFonts w:hAnsi="宋体" w:hint="eastAsia"/>
          <w:bCs/>
          <w:sz w:val="24"/>
        </w:rPr>
        <w:t>2</w:t>
      </w:r>
      <w:r w:rsidRPr="001F4FA0">
        <w:rPr>
          <w:rFonts w:hAnsi="宋体" w:hint="eastAsia"/>
          <w:bCs/>
          <w:sz w:val="24"/>
        </w:rPr>
        <w:t>批次</w:t>
      </w:r>
      <w:r w:rsidRPr="001F4FA0">
        <w:rPr>
          <w:rFonts w:hAnsi="宋体" w:hint="eastAsia"/>
          <w:bCs/>
          <w:sz w:val="24"/>
        </w:rPr>
        <w:t>/</w:t>
      </w:r>
      <w:r w:rsidRPr="001F4FA0">
        <w:rPr>
          <w:rFonts w:hAnsi="宋体" w:hint="eastAsia"/>
          <w:bCs/>
          <w:sz w:val="24"/>
        </w:rPr>
        <w:t>年。</w:t>
      </w:r>
      <w:r w:rsidRPr="001F4FA0">
        <w:rPr>
          <w:rFonts w:hAnsi="宋体" w:hint="eastAsia"/>
          <w:b/>
          <w:sz w:val="24"/>
        </w:rPr>
        <w:t>（跟踪抽检在抽样编号末加注“</w:t>
      </w:r>
      <w:r w:rsidRPr="001F4FA0">
        <w:rPr>
          <w:rFonts w:hAnsi="宋体" w:hint="eastAsia"/>
          <w:b/>
          <w:sz w:val="24"/>
        </w:rPr>
        <w:t>GZ</w:t>
      </w:r>
      <w:r w:rsidRPr="001F4FA0">
        <w:rPr>
          <w:rFonts w:hAnsi="宋体" w:hint="eastAsia"/>
          <w:b/>
          <w:sz w:val="24"/>
        </w:rPr>
        <w:t>”）</w:t>
      </w:r>
    </w:p>
    <w:p w:rsidR="001E5940" w:rsidRPr="001F4FA0" w:rsidRDefault="001E5940">
      <w:pPr>
        <w:spacing w:line="360" w:lineRule="auto"/>
        <w:ind w:firstLineChars="200" w:firstLine="474"/>
        <w:rPr>
          <w:rFonts w:hAnsi="宋体"/>
          <w:b/>
          <w:sz w:val="24"/>
        </w:rPr>
      </w:pPr>
      <w:r w:rsidRPr="001F4FA0">
        <w:rPr>
          <w:rFonts w:hAnsi="宋体" w:hint="eastAsia"/>
          <w:b/>
          <w:sz w:val="24"/>
        </w:rPr>
        <w:t>（</w:t>
      </w:r>
      <w:r w:rsidRPr="001F4FA0">
        <w:rPr>
          <w:rFonts w:hAnsi="宋体" w:hint="eastAsia"/>
          <w:b/>
          <w:sz w:val="24"/>
        </w:rPr>
        <w:t>7</w:t>
      </w:r>
      <w:r w:rsidRPr="001F4FA0">
        <w:rPr>
          <w:rFonts w:hAnsi="宋体" w:hint="eastAsia"/>
          <w:b/>
          <w:sz w:val="24"/>
        </w:rPr>
        <w:t>）餐饮食品、预包装食品等抽检任务量。</w:t>
      </w:r>
    </w:p>
    <w:p w:rsidR="001E5940" w:rsidRPr="001F4FA0" w:rsidRDefault="001E5940">
      <w:pPr>
        <w:spacing w:line="360" w:lineRule="auto"/>
        <w:ind w:firstLineChars="200" w:firstLine="472"/>
        <w:rPr>
          <w:rFonts w:hAnsi="宋体"/>
          <w:bCs/>
          <w:sz w:val="24"/>
        </w:rPr>
      </w:pPr>
      <w:r w:rsidRPr="001F4FA0">
        <w:rPr>
          <w:rFonts w:hAnsi="宋体" w:hint="eastAsia"/>
          <w:bCs/>
          <w:sz w:val="24"/>
        </w:rPr>
        <w:t>自治区转移支付地方餐饮食品任务以学校（含托幼）食堂、中央厨房、集体用餐配送单位、连锁快餐店和养老机构为重点。校园食品以大宗食材和复用餐饮具为重点实施监督抽检，对供应学校的集中采购平台、集中供餐配送单位、中央厨房和学校食堂开展“双周检”（寒暑假除外），两年内实现辖区大中小学校抽检全覆盖；对自消餐饮具和早餐店自制同类餐点每家次只能抽检</w:t>
      </w:r>
      <w:r w:rsidRPr="001F4FA0">
        <w:rPr>
          <w:rFonts w:hAnsi="宋体" w:hint="eastAsia"/>
          <w:bCs/>
          <w:sz w:val="24"/>
        </w:rPr>
        <w:t>1</w:t>
      </w:r>
      <w:r w:rsidRPr="001F4FA0">
        <w:rPr>
          <w:rFonts w:hAnsi="宋体" w:hint="eastAsia"/>
          <w:bCs/>
          <w:sz w:val="24"/>
        </w:rPr>
        <w:t>批次样品。</w:t>
      </w:r>
    </w:p>
    <w:p w:rsidR="001E5940" w:rsidRPr="001F4FA0" w:rsidRDefault="001E5940">
      <w:pPr>
        <w:spacing w:line="360" w:lineRule="auto"/>
        <w:ind w:firstLineChars="200" w:firstLine="474"/>
        <w:rPr>
          <w:rFonts w:hAnsi="宋体"/>
          <w:bCs/>
          <w:sz w:val="24"/>
        </w:rPr>
      </w:pPr>
      <w:r w:rsidRPr="001F4FA0">
        <w:rPr>
          <w:rFonts w:hAnsi="宋体" w:hint="eastAsia"/>
          <w:b/>
          <w:sz w:val="24"/>
        </w:rPr>
        <w:t>（</w:t>
      </w:r>
      <w:r w:rsidRPr="001F4FA0">
        <w:rPr>
          <w:rFonts w:hAnsi="宋体" w:hint="eastAsia"/>
          <w:b/>
          <w:sz w:val="24"/>
        </w:rPr>
        <w:t>8</w:t>
      </w:r>
      <w:r w:rsidRPr="001F4FA0">
        <w:rPr>
          <w:rFonts w:hAnsi="宋体" w:hint="eastAsia"/>
          <w:b/>
          <w:sz w:val="24"/>
        </w:rPr>
        <w:t>）“你点我检”抽检任务量</w:t>
      </w:r>
      <w:r w:rsidRPr="001F4FA0">
        <w:rPr>
          <w:rFonts w:hAnsi="宋体" w:hint="eastAsia"/>
          <w:bCs/>
          <w:sz w:val="24"/>
        </w:rPr>
        <w:t>。</w:t>
      </w:r>
    </w:p>
    <w:p w:rsidR="001E5940" w:rsidRPr="001F4FA0" w:rsidRDefault="001E5940">
      <w:pPr>
        <w:spacing w:line="360" w:lineRule="auto"/>
        <w:ind w:firstLineChars="200" w:firstLine="472"/>
        <w:rPr>
          <w:sz w:val="24"/>
        </w:rPr>
      </w:pPr>
      <w:r w:rsidRPr="001F4FA0">
        <w:rPr>
          <w:rFonts w:hAnsi="宋体" w:hint="eastAsia"/>
          <w:bCs/>
          <w:sz w:val="24"/>
        </w:rPr>
        <w:t>各单位应结合辖区食品安全风险防控及“你点我检”问卷结果，组织实施食品监督抽检任务，特别是要提高“你点我检”点选结果与抽样品种的契合度，原则上不“你点我检”的抽样量应在监督抽检总量中占比达</w:t>
      </w:r>
      <w:r w:rsidRPr="001F4FA0">
        <w:rPr>
          <w:rFonts w:hAnsi="宋体" w:hint="eastAsia"/>
          <w:bCs/>
          <w:sz w:val="24"/>
        </w:rPr>
        <w:t>20%</w:t>
      </w:r>
      <w:r w:rsidRPr="001F4FA0">
        <w:rPr>
          <w:rFonts w:hAnsi="宋体" w:hint="eastAsia"/>
          <w:bCs/>
          <w:sz w:val="24"/>
        </w:rPr>
        <w:t>以上。</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hint="eastAsia"/>
          <w:b/>
          <w:bCs/>
          <w:sz w:val="24"/>
        </w:rPr>
        <w:t>（五）其他要求</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hint="eastAsia"/>
          <w:b/>
          <w:bCs/>
          <w:sz w:val="24"/>
        </w:rPr>
        <w:t xml:space="preserve">（1）抽样工作的实施 </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 xml:space="preserve">1.抽检地点：贵港市管辖的县、市（区），港北区、港南区、覃塘区、桂平市、平南县； </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 xml:space="preserve">2.抽检时间：具体时间以签订的合同约定时间为准； </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3.抽检由采购方组织安排，承检方提供协助；或委托承检方执行。</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4.交通工具：承担抽样任务的承检方自行提供交通工具。 </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lastRenderedPageBreak/>
        <w:t xml:space="preserve">5.抽检频率：根据采购方食品安全抽检方案或者计划进行。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6.抽样办法：按《食品安全法》等相关法律法规要求进行。承检方对登记的样品资料的真实性负责。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7.样品运输：承检方负责每次检验食品的抽样与运送，保证运送安全，运输费用按合同约定，有微生物项目的生鲜食品和鲜湿米粉等抽样后保证4小时内把样品送达承检方实验室。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8.样品费用：抽检所需检验用样品和承检方带回的复检备份样品，按合同约定负责购买。 </w:t>
      </w:r>
    </w:p>
    <w:p w:rsidR="001E5940" w:rsidRPr="001F4FA0" w:rsidRDefault="001E5940">
      <w:pPr>
        <w:spacing w:line="360" w:lineRule="auto"/>
        <w:ind w:firstLineChars="100" w:firstLine="237"/>
        <w:rPr>
          <w:rFonts w:ascii="宋体" w:hAnsi="宋体" w:cs="宋体"/>
          <w:b/>
          <w:bCs/>
          <w:sz w:val="24"/>
        </w:rPr>
      </w:pPr>
      <w:r w:rsidRPr="001F4FA0">
        <w:rPr>
          <w:rFonts w:ascii="宋体" w:hAnsi="宋体" w:cs="宋体" w:hint="eastAsia"/>
          <w:b/>
          <w:bCs/>
          <w:sz w:val="24"/>
        </w:rPr>
        <w:t xml:space="preserve">（2）检验工作的实施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1.检验依据：食品检验应当采用食品安全国家标准；没有国家标准的，应当采用备案的食品安全地方标准；没有国家标准和地方标准的，应当采用依法备案的企业标准作为对该企业食品抽检的判定依据。</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2.检验项目：中标人必须承检项目按照</w:t>
      </w:r>
      <w:r w:rsidRPr="001F4FA0">
        <w:rPr>
          <w:rFonts w:ascii="宋体" w:hAnsi="宋体" w:cs="宋体" w:hint="eastAsia"/>
          <w:b/>
          <w:sz w:val="24"/>
        </w:rPr>
        <w:t>《2025年自治区转移支付地方普通食品监督抽检品种及项目表》（详见附件1）</w:t>
      </w:r>
      <w:r w:rsidRPr="001F4FA0">
        <w:rPr>
          <w:rFonts w:ascii="宋体" w:hAnsi="宋体" w:cs="宋体" w:hint="eastAsia"/>
          <w:sz w:val="24"/>
        </w:rPr>
        <w:t>及</w:t>
      </w:r>
      <w:r w:rsidRPr="001F4FA0">
        <w:rPr>
          <w:rFonts w:ascii="宋体" w:hAnsi="宋体" w:cs="宋体" w:hint="eastAsia"/>
          <w:b/>
          <w:sz w:val="24"/>
        </w:rPr>
        <w:t>《2025年自治区转移支付地方及市县级监督抽检食用农产品必检品种及项目表》（详见附件2）</w:t>
      </w:r>
      <w:r w:rsidRPr="001F4FA0">
        <w:rPr>
          <w:rFonts w:ascii="宋体" w:hAnsi="宋体" w:cs="宋体" w:hint="eastAsia"/>
          <w:sz w:val="24"/>
        </w:rPr>
        <w:t xml:space="preserve">中所有的产品项目。检验项目未经采购方书面同意，不得转包。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3.检验时间：承检方在实验室接收样品次日起20个工作日内完成检验工作并在国家食 品安全抽检监测信息系统出具通过CA认证的电子检验报告书（特殊情况下经双方协商一致可适当延长出具检验报告时间）；在采购方与第三方委托人同等的条件下，承检方应优先完 成对采购方的检测任务；检验机构在承担监督抽检任务期间不得接受被抽检企业同类产品的委托检验，以及可能影响检验结果公正性的考察交流、捐赠等相关活动。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4.承检方对其检验的结果负责，检验结果反映对送检样品的真实性评价。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5.承检方由于虚假、错误检验数据和结论对采购单位造成损失的，或者给社会带来不良影响的，承检方应当负责赔偿，并承担相应法律责任。 </w:t>
      </w:r>
    </w:p>
    <w:p w:rsidR="001E5940" w:rsidRPr="001F4FA0" w:rsidRDefault="001E5940">
      <w:pPr>
        <w:spacing w:line="360" w:lineRule="auto"/>
        <w:ind w:firstLineChars="100" w:firstLine="237"/>
        <w:rPr>
          <w:rFonts w:ascii="宋体" w:hAnsi="宋体" w:cs="宋体"/>
          <w:b/>
          <w:bCs/>
          <w:sz w:val="24"/>
        </w:rPr>
      </w:pPr>
      <w:r w:rsidRPr="001F4FA0">
        <w:rPr>
          <w:rFonts w:ascii="宋体" w:hAnsi="宋体" w:cs="宋体" w:hint="eastAsia"/>
          <w:b/>
          <w:bCs/>
          <w:sz w:val="24"/>
        </w:rPr>
        <w:t xml:space="preserve">（3）检验结果的处理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1.检验结论的出具：检验结果未发现所检项目不合格的，由承检方出具本次抽检所检项目合格的结论。检验结果发现所检项目不合格的则判定为本次抽检检验结论不合格。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lastRenderedPageBreak/>
        <w:t xml:space="preserve"> </w:t>
      </w:r>
      <w:r w:rsidRPr="001F4FA0">
        <w:rPr>
          <w:rFonts w:ascii="宋体" w:hAnsi="宋体" w:cs="宋体" w:hint="eastAsia"/>
          <w:sz w:val="24"/>
        </w:rPr>
        <w:t xml:space="preserve"> 2.检验报告的提供及检验结果的告知：检验工作完成后，在国家食品安全抽检监测信息系统出具通过 CA 认证的电子检验报告书。监督抽检检验结论不合格的，承检机构应当在检验结论做出后 2 个工作日内出具通过 CA 认证的电子报告书在国家食品安全抽检监测信息系统出具通过 CA 认证的电子检验报告书。同时，承检机构应当在抽检任务完成的十五个工作日内提供《检验结果汇总表》、《监督抽检经费决算表》和《抽检监测分析报告》并统计相关检测数据。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sz w:val="24"/>
        </w:rPr>
        <w:t xml:space="preserve"> </w:t>
      </w:r>
      <w:r w:rsidRPr="001F4FA0">
        <w:rPr>
          <w:rFonts w:ascii="宋体" w:hAnsi="宋体" w:cs="宋体" w:hint="eastAsia"/>
          <w:sz w:val="24"/>
        </w:rPr>
        <w:t xml:space="preserve"> 3.涉及抽样的全部情况包括数据及结果，承检方必须保密，不得向除委托方外的任何单位与个人透露情况。 </w:t>
      </w:r>
    </w:p>
    <w:p w:rsidR="001E5940" w:rsidRPr="001F4FA0" w:rsidRDefault="001E5940">
      <w:pPr>
        <w:spacing w:line="360" w:lineRule="auto"/>
        <w:ind w:firstLineChars="200" w:firstLine="474"/>
        <w:rPr>
          <w:rFonts w:ascii="宋体" w:hAnsi="宋体" w:cs="宋体"/>
          <w:b/>
          <w:bCs/>
          <w:sz w:val="24"/>
        </w:rPr>
      </w:pPr>
      <w:r w:rsidRPr="001F4FA0">
        <w:rPr>
          <w:rFonts w:ascii="宋体" w:hAnsi="宋体" w:cs="宋体" w:hint="eastAsia"/>
          <w:b/>
          <w:bCs/>
          <w:sz w:val="24"/>
        </w:rPr>
        <w:t xml:space="preserve">（4）应急工作的实施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hint="eastAsia"/>
          <w:sz w:val="24"/>
        </w:rPr>
        <w:t xml:space="preserve">  1.根据采购方需求，在应急抽检处理情况下，由双方指定的负责人协商临时抽检方案，承检方应积极配合（接到应急通知30分钟内作出响应，并在3个小时内到达现场）开展应急情况抽样与检验。</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hint="eastAsia"/>
          <w:sz w:val="24"/>
        </w:rPr>
        <w:t xml:space="preserve">  2.采购方需承检方提供技术支持，对外发布有关食品安全信息时，必要时承检方须派出相关人员配合，承检方无论在任何情况下不能对外发布与检验结果有关的信息。 </w:t>
      </w:r>
    </w:p>
    <w:p w:rsidR="001E5940" w:rsidRPr="001F4FA0" w:rsidRDefault="001E5940">
      <w:pPr>
        <w:spacing w:line="360" w:lineRule="auto"/>
        <w:ind w:firstLineChars="200" w:firstLine="474"/>
        <w:rPr>
          <w:rFonts w:ascii="宋体" w:hAnsi="宋体" w:cs="宋体"/>
          <w:sz w:val="24"/>
        </w:rPr>
      </w:pPr>
      <w:r w:rsidRPr="001F4FA0">
        <w:rPr>
          <w:rFonts w:ascii="宋体" w:hAnsi="宋体" w:cs="宋体" w:hint="eastAsia"/>
          <w:b/>
          <w:bCs/>
          <w:sz w:val="24"/>
        </w:rPr>
        <w:t>（5）抽检经费</w:t>
      </w:r>
      <w:r w:rsidRPr="001F4FA0">
        <w:rPr>
          <w:rFonts w:ascii="宋体" w:hAnsi="宋体" w:cs="宋体" w:hint="eastAsia"/>
          <w:sz w:val="24"/>
        </w:rPr>
        <w:t xml:space="preserve">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hint="eastAsia"/>
          <w:sz w:val="24"/>
        </w:rPr>
        <w:t xml:space="preserve">  1.如遇食品安全突发事件，采购方需增加检验项目（该检验项目不在本次招标检验项目范围内）时，所发生的检验费用承检方按《广西壮族自治区物价局财政厅关于正式核定全区 产品质量检验收费项目和收费标准的通知》（桂价费[2013]16 号）收取，所检项目未在桂价费[2013]16号文中定价的，由双方共同协商检验费用。抽检经费包括样品购置费和检验费用。 </w:t>
      </w:r>
    </w:p>
    <w:p w:rsidR="001E5940" w:rsidRPr="001F4FA0" w:rsidRDefault="001E5940">
      <w:pPr>
        <w:spacing w:line="360" w:lineRule="auto"/>
        <w:ind w:firstLineChars="100" w:firstLine="236"/>
        <w:rPr>
          <w:rFonts w:ascii="宋体" w:hAnsi="宋体" w:cs="宋体"/>
          <w:sz w:val="24"/>
        </w:rPr>
      </w:pPr>
      <w:r w:rsidRPr="001F4FA0">
        <w:rPr>
          <w:rFonts w:ascii="宋体" w:hAnsi="宋体" w:cs="宋体" w:hint="eastAsia"/>
          <w:sz w:val="24"/>
        </w:rPr>
        <w:t xml:space="preserve">  2.如遇食品安全突发事件，但采购方已支付完毕全部合同费用。且未完成下一年招标采购工作时，承检方应无偿协助采购方开展应急食品抽样与检验。 </w:t>
      </w:r>
    </w:p>
    <w:p w:rsidR="001E5940" w:rsidRPr="001F4FA0" w:rsidRDefault="001E5940">
      <w:pPr>
        <w:snapToGrid w:val="0"/>
        <w:spacing w:line="490" w:lineRule="exact"/>
        <w:ind w:firstLineChars="200" w:firstLine="472"/>
        <w:rPr>
          <w:rFonts w:ascii="宋体" w:hAnsi="宋体" w:cs="宋体"/>
          <w:sz w:val="24"/>
        </w:rPr>
      </w:pPr>
      <w:r w:rsidRPr="001F4FA0">
        <w:rPr>
          <w:rFonts w:ascii="宋体" w:hAnsi="宋体" w:cs="宋体" w:hint="eastAsia"/>
          <w:sz w:val="24"/>
        </w:rPr>
        <w:t>3.付款方式：</w:t>
      </w:r>
      <w:r w:rsidRPr="001F4FA0">
        <w:rPr>
          <w:rFonts w:ascii="宋体" w:hAnsi="宋体" w:cs="Arial" w:hint="eastAsia"/>
          <w:sz w:val="24"/>
        </w:rPr>
        <w:t>项目合同生效后15日内，</w:t>
      </w:r>
      <w:r w:rsidRPr="001F4FA0">
        <w:rPr>
          <w:rFonts w:ascii="宋体" w:hAnsi="宋体" w:cs="宋体" w:hint="eastAsia"/>
          <w:sz w:val="24"/>
        </w:rPr>
        <w:t>采购方</w:t>
      </w:r>
      <w:r w:rsidRPr="001F4FA0">
        <w:rPr>
          <w:rFonts w:ascii="宋体" w:hAnsi="宋体" w:cs="Arial" w:hint="eastAsia"/>
          <w:sz w:val="24"/>
        </w:rPr>
        <w:t>首次支付合同款的30%作为预付款给</w:t>
      </w:r>
      <w:r w:rsidRPr="001F4FA0">
        <w:rPr>
          <w:rFonts w:ascii="宋体" w:hAnsi="宋体" w:cs="宋体" w:hint="eastAsia"/>
          <w:sz w:val="24"/>
        </w:rPr>
        <w:t>承检方</w:t>
      </w:r>
      <w:r w:rsidRPr="001F4FA0">
        <w:rPr>
          <w:rFonts w:ascii="宋体" w:hAnsi="宋体" w:cs="Arial" w:hint="eastAsia"/>
          <w:sz w:val="24"/>
        </w:rPr>
        <w:t>；</w:t>
      </w:r>
      <w:r w:rsidRPr="001F4FA0">
        <w:rPr>
          <w:rFonts w:ascii="宋体" w:hAnsi="宋体" w:cs="宋体" w:hint="eastAsia"/>
          <w:sz w:val="24"/>
        </w:rPr>
        <w:t>承检方</w:t>
      </w:r>
      <w:r w:rsidRPr="001F4FA0">
        <w:rPr>
          <w:rFonts w:ascii="宋体" w:hAnsi="宋体" w:cs="Arial" w:hint="eastAsia"/>
          <w:sz w:val="24"/>
        </w:rPr>
        <w:t>2025年8月31日前完成工作任务量70%的，</w:t>
      </w:r>
      <w:r w:rsidRPr="001F4FA0">
        <w:rPr>
          <w:rFonts w:ascii="宋体" w:hAnsi="宋体" w:cs="宋体" w:hint="eastAsia"/>
          <w:sz w:val="24"/>
        </w:rPr>
        <w:t>采购方</w:t>
      </w:r>
      <w:r w:rsidRPr="001F4FA0">
        <w:rPr>
          <w:rFonts w:ascii="宋体" w:hAnsi="宋体" w:cs="Arial" w:hint="eastAsia"/>
          <w:sz w:val="24"/>
        </w:rPr>
        <w:t>按工作任务完成情况相应支付合同款的40%进度款给</w:t>
      </w:r>
      <w:r w:rsidRPr="001F4FA0">
        <w:rPr>
          <w:rFonts w:ascii="宋体" w:hAnsi="宋体" w:cs="宋体" w:hint="eastAsia"/>
          <w:sz w:val="24"/>
        </w:rPr>
        <w:t>承检方</w:t>
      </w:r>
      <w:r w:rsidRPr="001F4FA0">
        <w:rPr>
          <w:rFonts w:ascii="宋体" w:hAnsi="宋体" w:cs="Arial" w:hint="eastAsia"/>
          <w:sz w:val="24"/>
        </w:rPr>
        <w:t>；2025年11月20日前完成工作任务量100%，在本项目验收通过后，</w:t>
      </w:r>
      <w:r w:rsidRPr="001F4FA0">
        <w:rPr>
          <w:rFonts w:ascii="宋体" w:hAnsi="宋体" w:cs="宋体" w:hint="eastAsia"/>
          <w:sz w:val="24"/>
        </w:rPr>
        <w:t>采购方</w:t>
      </w:r>
      <w:r w:rsidRPr="001F4FA0">
        <w:rPr>
          <w:rFonts w:ascii="宋体" w:hAnsi="宋体" w:cs="Arial" w:hint="eastAsia"/>
          <w:sz w:val="24"/>
        </w:rPr>
        <w:t>按工作质量完成情况实际支付合同款余款给</w:t>
      </w:r>
      <w:r w:rsidRPr="001F4FA0">
        <w:rPr>
          <w:rFonts w:ascii="宋体" w:hAnsi="宋体" w:cs="宋体" w:hint="eastAsia"/>
          <w:sz w:val="24"/>
        </w:rPr>
        <w:t>承检方</w:t>
      </w:r>
      <w:r w:rsidRPr="001F4FA0">
        <w:rPr>
          <w:rFonts w:ascii="宋体" w:hAnsi="宋体" w:cs="Arial" w:hint="eastAsia"/>
          <w:sz w:val="24"/>
        </w:rPr>
        <w:t>。款项支付由</w:t>
      </w:r>
      <w:r w:rsidRPr="001F4FA0">
        <w:rPr>
          <w:rFonts w:ascii="宋体" w:hAnsi="宋体" w:cs="宋体" w:hint="eastAsia"/>
          <w:sz w:val="24"/>
        </w:rPr>
        <w:t>采购方</w:t>
      </w:r>
      <w:r w:rsidRPr="001F4FA0">
        <w:rPr>
          <w:rFonts w:ascii="宋体" w:hAnsi="宋体" w:cs="Arial" w:hint="eastAsia"/>
          <w:sz w:val="24"/>
        </w:rPr>
        <w:t>按程序办理审批手续报贵港市财政局，贵港市财政局按照财政支付程序支付</w:t>
      </w:r>
      <w:r w:rsidRPr="001F4FA0">
        <w:rPr>
          <w:rFonts w:ascii="宋体" w:hAnsi="宋体" w:cs="宋体" w:hint="eastAsia"/>
          <w:sz w:val="24"/>
        </w:rPr>
        <w:t>承检方</w:t>
      </w:r>
      <w:r w:rsidRPr="001F4FA0">
        <w:rPr>
          <w:rFonts w:ascii="宋体" w:hAnsi="宋体" w:cs="Arial" w:hint="eastAsia"/>
          <w:sz w:val="24"/>
        </w:rPr>
        <w:t>，资金支付到位以贵港市财政局批复</w:t>
      </w:r>
      <w:r w:rsidRPr="001F4FA0">
        <w:rPr>
          <w:rFonts w:ascii="宋体" w:hAnsi="宋体" w:cs="Arial" w:hint="eastAsia"/>
          <w:sz w:val="24"/>
        </w:rPr>
        <w:lastRenderedPageBreak/>
        <w:t>支付为准。</w:t>
      </w:r>
      <w:r w:rsidRPr="001F4FA0">
        <w:rPr>
          <w:rFonts w:ascii="宋体" w:hAnsi="宋体" w:cs="宋体" w:hint="eastAsia"/>
          <w:sz w:val="24"/>
        </w:rPr>
        <w:t>承检方</w:t>
      </w:r>
      <w:r w:rsidRPr="001F4FA0">
        <w:rPr>
          <w:rFonts w:ascii="宋体" w:hAnsi="宋体" w:cs="Arial" w:hint="eastAsia"/>
          <w:sz w:val="24"/>
        </w:rPr>
        <w:t>收到每笔合同款项之日起5个工作日内开具发票给</w:t>
      </w:r>
      <w:r w:rsidRPr="001F4FA0">
        <w:rPr>
          <w:rFonts w:ascii="宋体" w:hAnsi="宋体" w:cs="宋体" w:hint="eastAsia"/>
          <w:sz w:val="24"/>
        </w:rPr>
        <w:t>采购方</w:t>
      </w:r>
      <w:r w:rsidRPr="001F4FA0">
        <w:rPr>
          <w:rFonts w:ascii="宋体" w:hAnsi="宋体" w:cs="Arial" w:hint="eastAsia"/>
          <w:sz w:val="24"/>
        </w:rPr>
        <w:t>。</w:t>
      </w:r>
      <w:r w:rsidRPr="001F4FA0">
        <w:rPr>
          <w:rFonts w:ascii="宋体" w:hAnsi="宋体" w:cs="宋体" w:hint="eastAsia"/>
          <w:b/>
          <w:sz w:val="24"/>
        </w:rPr>
        <w:t>（注：在签订合同时，供应商明确表示无需预付款或者主动要求降低预付款比例的，采购人可不按前述规定。具体以双方签订合同为准。）</w:t>
      </w:r>
    </w:p>
    <w:p w:rsidR="001E5940" w:rsidRPr="001F4FA0" w:rsidRDefault="001E5940">
      <w:pPr>
        <w:spacing w:line="360" w:lineRule="auto"/>
        <w:ind w:firstLineChars="150" w:firstLine="355"/>
        <w:rPr>
          <w:rFonts w:ascii="宋体" w:hAnsi="宋体" w:cs="宋体"/>
          <w:b/>
          <w:sz w:val="24"/>
        </w:rPr>
      </w:pPr>
      <w:r w:rsidRPr="001F4FA0">
        <w:rPr>
          <w:rFonts w:ascii="宋体" w:hAnsi="宋体" w:cs="宋体" w:hint="eastAsia"/>
          <w:b/>
          <w:bCs/>
          <w:sz w:val="24"/>
        </w:rPr>
        <w:t>（6）</w:t>
      </w:r>
      <w:r w:rsidRPr="001F4FA0">
        <w:rPr>
          <w:rFonts w:ascii="宋体" w:hAnsi="宋体" w:cs="宋体" w:hint="eastAsia"/>
          <w:b/>
          <w:sz w:val="24"/>
        </w:rPr>
        <w:t>其他服务需求</w:t>
      </w:r>
    </w:p>
    <w:p w:rsidR="001E5940" w:rsidRPr="001F4FA0" w:rsidRDefault="001E5940">
      <w:pPr>
        <w:spacing w:line="360" w:lineRule="auto"/>
        <w:ind w:firstLineChars="200" w:firstLine="472"/>
        <w:rPr>
          <w:rFonts w:ascii="宋体" w:hAnsi="宋体" w:cs="宋体"/>
          <w:sz w:val="24"/>
        </w:rPr>
      </w:pPr>
      <w:r w:rsidRPr="001F4FA0">
        <w:rPr>
          <w:rFonts w:ascii="宋体" w:hAnsi="宋体" w:cs="宋体" w:hint="eastAsia"/>
          <w:sz w:val="24"/>
        </w:rPr>
        <w:t>承检方要配合委托方开展复检。复检结果为最终结果。复检结果表明合格的，复检费用由抽样检验的初检机构承担；复检结论表明不合格的，复检费用由要求复检申请人或单位承担。</w:t>
      </w:r>
    </w:p>
    <w:p w:rsidR="001E5940" w:rsidRPr="001F4FA0" w:rsidRDefault="001E5940">
      <w:r w:rsidRPr="001F4FA0">
        <w:rPr>
          <w:rFonts w:hint="eastAsia"/>
        </w:rPr>
        <w:t xml:space="preserve">    </w:t>
      </w:r>
    </w:p>
    <w:p w:rsidR="001E5940" w:rsidRPr="001F4FA0" w:rsidRDefault="001E5940"/>
    <w:p w:rsidR="001E5940" w:rsidRPr="001F4FA0" w:rsidRDefault="001E5940">
      <w:pPr>
        <w:spacing w:line="360" w:lineRule="auto"/>
        <w:rPr>
          <w:rFonts w:ascii="宋体" w:hAnsi="宋体" w:cs="宋体"/>
          <w:b/>
          <w:sz w:val="24"/>
        </w:rPr>
      </w:pPr>
      <w:r w:rsidRPr="001F4FA0">
        <w:rPr>
          <w:rFonts w:ascii="宋体" w:hAnsi="宋体" w:cs="宋体" w:hint="eastAsia"/>
          <w:b/>
          <w:sz w:val="24"/>
        </w:rPr>
        <w:t>附件明细</w:t>
      </w:r>
      <w:r w:rsidR="00011EBE" w:rsidRPr="001F4FA0">
        <w:rPr>
          <w:rFonts w:ascii="宋体" w:hAnsi="宋体" w:cs="宋体" w:hint="eastAsia"/>
          <w:b/>
          <w:sz w:val="24"/>
        </w:rPr>
        <w:t>（具体内容详见第七</w:t>
      </w:r>
      <w:r w:rsidR="00011EBE" w:rsidRPr="001F4FA0">
        <w:rPr>
          <w:rFonts w:ascii="宋体" w:hAnsi="宋体" w:cs="宋体"/>
          <w:b/>
          <w:sz w:val="24"/>
        </w:rPr>
        <w:t>章</w:t>
      </w:r>
      <w:r w:rsidR="00011EBE" w:rsidRPr="001F4FA0">
        <w:rPr>
          <w:rFonts w:ascii="宋体" w:hAnsi="宋体" w:cs="宋体" w:hint="eastAsia"/>
          <w:b/>
          <w:sz w:val="24"/>
        </w:rPr>
        <w:t xml:space="preserve"> 附件</w:t>
      </w:r>
      <w:r w:rsidR="00011EBE" w:rsidRPr="001F4FA0">
        <w:rPr>
          <w:rFonts w:ascii="宋体" w:hAnsi="宋体" w:cs="宋体"/>
          <w:b/>
          <w:sz w:val="24"/>
        </w:rPr>
        <w:t>）</w:t>
      </w:r>
      <w:r w:rsidRPr="001F4FA0">
        <w:rPr>
          <w:rFonts w:ascii="宋体" w:hAnsi="宋体" w:cs="宋体" w:hint="eastAsia"/>
          <w:b/>
          <w:sz w:val="24"/>
        </w:rPr>
        <w:t>：</w:t>
      </w:r>
    </w:p>
    <w:p w:rsidR="001E5940" w:rsidRPr="001F4FA0" w:rsidRDefault="001E5940">
      <w:pPr>
        <w:spacing w:line="360" w:lineRule="auto"/>
        <w:ind w:firstLineChars="206" w:firstLine="486"/>
        <w:rPr>
          <w:rFonts w:ascii="宋体" w:hAnsi="宋体" w:cs="宋体"/>
          <w:sz w:val="24"/>
        </w:rPr>
      </w:pPr>
      <w:r w:rsidRPr="001F4FA0">
        <w:rPr>
          <w:rFonts w:ascii="宋体" w:hAnsi="宋体" w:cs="宋体" w:hint="eastAsia"/>
          <w:sz w:val="24"/>
        </w:rPr>
        <w:t>附件1：2025年自治区转移支付地方普通食品监督抽检品种及项目表</w:t>
      </w:r>
    </w:p>
    <w:p w:rsidR="001E5940" w:rsidRPr="001F4FA0" w:rsidRDefault="001E5940">
      <w:pPr>
        <w:spacing w:line="360" w:lineRule="auto"/>
        <w:ind w:firstLineChars="206" w:firstLine="486"/>
        <w:rPr>
          <w:rFonts w:ascii="宋体" w:hAnsi="宋体" w:cs="宋体"/>
          <w:sz w:val="24"/>
        </w:rPr>
      </w:pPr>
      <w:r w:rsidRPr="001F4FA0">
        <w:rPr>
          <w:rFonts w:ascii="宋体" w:hAnsi="宋体" w:cs="宋体" w:hint="eastAsia"/>
          <w:sz w:val="24"/>
        </w:rPr>
        <w:t>附件2：2025年自治区转移支付地方及市县级监督抽检食用农产品必检品种及项目表</w:t>
      </w:r>
    </w:p>
    <w:p w:rsidR="001E5940" w:rsidRPr="001F4FA0" w:rsidRDefault="001E5940">
      <w:pPr>
        <w:spacing w:line="360" w:lineRule="auto"/>
        <w:ind w:firstLineChars="206" w:firstLine="486"/>
        <w:rPr>
          <w:rFonts w:ascii="宋体" w:hAnsi="宋体" w:cs="宋体"/>
          <w:sz w:val="24"/>
        </w:rPr>
      </w:pPr>
      <w:r w:rsidRPr="001F4FA0">
        <w:rPr>
          <w:rFonts w:ascii="宋体" w:hAnsi="宋体" w:cs="宋体" w:hint="eastAsia"/>
          <w:sz w:val="24"/>
        </w:rPr>
        <w:t>附件3：广西食品安全监督抽检实施细则（2025年版）</w:t>
      </w:r>
    </w:p>
    <w:p w:rsidR="00011EBE" w:rsidRPr="001F4FA0" w:rsidRDefault="00011EBE" w:rsidP="00011EBE"/>
    <w:p w:rsidR="001E5940" w:rsidRPr="001F4FA0" w:rsidRDefault="001E5940">
      <w:pPr>
        <w:spacing w:line="360" w:lineRule="auto"/>
        <w:rPr>
          <w:rFonts w:eastAsia="仿宋_GB2312"/>
          <w:sz w:val="32"/>
          <w:szCs w:val="32"/>
        </w:rPr>
      </w:pPr>
    </w:p>
    <w:p w:rsidR="001E5940" w:rsidRPr="001F4FA0" w:rsidRDefault="001E5940">
      <w:pPr>
        <w:spacing w:line="360" w:lineRule="auto"/>
        <w:ind w:firstLine="615"/>
        <w:rPr>
          <w:rFonts w:eastAsia="仿宋_GB2312"/>
          <w:sz w:val="36"/>
          <w:szCs w:val="36"/>
        </w:rPr>
      </w:pPr>
    </w:p>
    <w:p w:rsidR="001E5940" w:rsidRPr="001F4FA0" w:rsidRDefault="001E5940">
      <w:pPr>
        <w:suppressAutoHyphens/>
        <w:spacing w:line="560" w:lineRule="exact"/>
        <w:ind w:firstLineChars="200" w:firstLine="632"/>
        <w:rPr>
          <w:rFonts w:eastAsia="仿宋_GB2312"/>
          <w:kern w:val="0"/>
          <w:sz w:val="32"/>
          <w:szCs w:val="32"/>
          <w:lang w:bidi="zh-CN"/>
        </w:rPr>
      </w:pPr>
    </w:p>
    <w:p w:rsidR="001E5940" w:rsidRPr="001F4FA0" w:rsidRDefault="001E5940">
      <w:pPr>
        <w:tabs>
          <w:tab w:val="left" w:pos="312"/>
        </w:tabs>
        <w:suppressAutoHyphens/>
        <w:spacing w:line="560" w:lineRule="exact"/>
        <w:ind w:firstLineChars="500" w:firstLine="1580"/>
        <w:jc w:val="left"/>
        <w:rPr>
          <w:rFonts w:eastAsia="仿宋_GB2312"/>
          <w:sz w:val="32"/>
          <w:szCs w:val="32"/>
        </w:rPr>
      </w:pPr>
    </w:p>
    <w:p w:rsidR="001E5940" w:rsidRPr="001F4FA0" w:rsidRDefault="001E5940">
      <w:pPr>
        <w:suppressAutoHyphens/>
        <w:spacing w:line="560" w:lineRule="exact"/>
        <w:ind w:firstLineChars="600" w:firstLine="1896"/>
        <w:jc w:val="left"/>
        <w:rPr>
          <w:rFonts w:eastAsia="仿宋_GB2312"/>
          <w:kern w:val="1"/>
          <w:sz w:val="32"/>
          <w:szCs w:val="32"/>
        </w:rPr>
        <w:sectPr w:rsidR="001E5940" w:rsidRPr="001F4FA0">
          <w:pgSz w:w="11906" w:h="16838"/>
          <w:pgMar w:top="1440" w:right="1800" w:bottom="1440" w:left="1800" w:header="850" w:footer="992" w:gutter="0"/>
          <w:pgNumType w:start="1"/>
          <w:cols w:space="720"/>
          <w:docGrid w:type="linesAndChars" w:linePitch="312" w:charSpace="-819"/>
        </w:sectPr>
      </w:pPr>
    </w:p>
    <w:p w:rsidR="001E5940" w:rsidRPr="001F4FA0" w:rsidRDefault="001E5940" w:rsidP="00011EBE">
      <w:pPr>
        <w:pStyle w:val="1"/>
      </w:pPr>
      <w:bookmarkStart w:id="8" w:name="_Toc192670792"/>
      <w:r w:rsidRPr="001F4FA0">
        <w:rPr>
          <w:rFonts w:hint="eastAsia"/>
        </w:rPr>
        <w:lastRenderedPageBreak/>
        <w:t>第三章</w:t>
      </w:r>
      <w:r w:rsidRPr="001F4FA0">
        <w:rPr>
          <w:rFonts w:hint="eastAsia"/>
        </w:rPr>
        <w:t xml:space="preserve">  </w:t>
      </w:r>
      <w:r w:rsidRPr="001F4FA0">
        <w:rPr>
          <w:rFonts w:hint="eastAsia"/>
        </w:rPr>
        <w:t>投标人须知</w:t>
      </w:r>
      <w:bookmarkEnd w:id="8"/>
    </w:p>
    <w:p w:rsidR="001E5940" w:rsidRPr="001F4FA0" w:rsidRDefault="001E5940">
      <w:pPr>
        <w:snapToGrid w:val="0"/>
        <w:spacing w:beforeLines="50" w:before="120" w:afterLines="50" w:after="120" w:line="400" w:lineRule="exact"/>
        <w:ind w:left="238"/>
        <w:jc w:val="center"/>
        <w:outlineLvl w:val="1"/>
        <w:rPr>
          <w:rFonts w:ascii="宋体" w:hAnsi="宋体"/>
          <w:b/>
          <w:sz w:val="28"/>
          <w:szCs w:val="28"/>
        </w:rPr>
      </w:pPr>
      <w:bookmarkStart w:id="9" w:name="_Toc254970667"/>
      <w:bookmarkStart w:id="10" w:name="_Toc254970526"/>
      <w:r w:rsidRPr="001F4FA0">
        <w:rPr>
          <w:rFonts w:ascii="宋体" w:hAnsi="宋体" w:hint="eastAsia"/>
          <w:b/>
          <w:sz w:val="28"/>
          <w:szCs w:val="28"/>
        </w:rPr>
        <w:t>前  附  表</w:t>
      </w:r>
      <w:bookmarkEnd w:id="9"/>
      <w:bookmarkEnd w:id="10"/>
    </w:p>
    <w:tbl>
      <w:tblPr>
        <w:tblW w:w="86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7796"/>
      </w:tblGrid>
      <w:tr w:rsidR="001F4FA0" w:rsidRPr="001F4FA0">
        <w:trPr>
          <w:trHeight w:val="409"/>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400" w:lineRule="exact"/>
              <w:jc w:val="center"/>
              <w:rPr>
                <w:rFonts w:ascii="宋体" w:hAnsi="宋体"/>
                <w:b/>
                <w:sz w:val="24"/>
              </w:rPr>
            </w:pPr>
            <w:r w:rsidRPr="001F4FA0">
              <w:rPr>
                <w:rFonts w:ascii="宋体" w:hAnsi="宋体" w:hint="eastAsia"/>
                <w:b/>
                <w:sz w:val="24"/>
              </w:rPr>
              <w:t>序号</w:t>
            </w: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400" w:lineRule="exact"/>
              <w:jc w:val="center"/>
              <w:rPr>
                <w:rFonts w:ascii="宋体" w:hAnsi="宋体"/>
                <w:b/>
                <w:sz w:val="24"/>
              </w:rPr>
            </w:pPr>
            <w:r w:rsidRPr="001F4FA0">
              <w:rPr>
                <w:rFonts w:ascii="宋体" w:hAnsi="宋体" w:hint="eastAsia"/>
                <w:b/>
                <w:sz w:val="24"/>
              </w:rPr>
              <w:t>内容、要求</w:t>
            </w:r>
          </w:p>
        </w:tc>
      </w:tr>
      <w:tr w:rsidR="001F4FA0" w:rsidRPr="001F4FA0">
        <w:trPr>
          <w:trHeight w:val="490"/>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项目名称：</w:t>
            </w:r>
            <w:r w:rsidR="00A039A4" w:rsidRPr="001F4FA0">
              <w:rPr>
                <w:rFonts w:ascii="宋体" w:hAnsi="宋体" w:hint="eastAsia"/>
                <w:sz w:val="24"/>
              </w:rPr>
              <w:t>2025年贵港市食品安全监督抽检服务</w:t>
            </w:r>
          </w:p>
          <w:p w:rsidR="001E5940" w:rsidRPr="001F4FA0" w:rsidRDefault="001E5940">
            <w:pPr>
              <w:snapToGrid w:val="0"/>
              <w:spacing w:line="360" w:lineRule="auto"/>
              <w:rPr>
                <w:rFonts w:ascii="宋体" w:hAnsi="宋体"/>
                <w:sz w:val="24"/>
              </w:rPr>
            </w:pPr>
            <w:r w:rsidRPr="001F4FA0">
              <w:rPr>
                <w:rFonts w:ascii="宋体" w:hAnsi="宋体" w:hint="eastAsia"/>
                <w:sz w:val="24"/>
              </w:rPr>
              <w:t>项目编号：</w:t>
            </w:r>
            <w:r w:rsidR="003C4EDE" w:rsidRPr="001F4FA0">
              <w:rPr>
                <w:rFonts w:ascii="宋体" w:hAnsi="宋体"/>
                <w:sz w:val="24"/>
              </w:rPr>
              <w:t>GGZC2025-G3-990044-GXCZ</w:t>
            </w:r>
          </w:p>
        </w:tc>
      </w:tr>
      <w:tr w:rsidR="001F4FA0" w:rsidRPr="001F4FA0">
        <w:trPr>
          <w:trHeight w:val="490"/>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采购标的对应的中小企业划分标准所属行业为：其他未列明行业</w:t>
            </w:r>
          </w:p>
        </w:tc>
      </w:tr>
      <w:tr w:rsidR="001F4FA0" w:rsidRPr="001F4FA0">
        <w:trPr>
          <w:trHeight w:val="3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现场踏勘：招标人不统一组织踏勘现场，由投标人自行踏勘。</w:t>
            </w:r>
          </w:p>
        </w:tc>
      </w:tr>
      <w:tr w:rsidR="001F4FA0" w:rsidRPr="001F4FA0">
        <w:trPr>
          <w:trHeight w:val="620"/>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答疑与澄清：</w:t>
            </w:r>
          </w:p>
          <w:p w:rsidR="001E5940" w:rsidRPr="001F4FA0" w:rsidRDefault="001E5940">
            <w:pPr>
              <w:snapToGrid w:val="0"/>
              <w:spacing w:line="360" w:lineRule="auto"/>
              <w:rPr>
                <w:rFonts w:ascii="宋体" w:hAnsi="宋体"/>
                <w:sz w:val="24"/>
              </w:rPr>
            </w:pPr>
            <w:r w:rsidRPr="001F4FA0">
              <w:rPr>
                <w:rFonts w:ascii="宋体" w:hAnsi="宋体"/>
                <w:sz w:val="24"/>
              </w:rPr>
              <w:t>1.</w:t>
            </w:r>
            <w:r w:rsidRPr="001F4FA0">
              <w:rPr>
                <w:rFonts w:ascii="宋体" w:hAnsi="宋体" w:hint="eastAsia"/>
                <w:sz w:val="24"/>
              </w:rPr>
              <w:t>投标人如认为招标文件表述不清晰、存在歧视性、排他性或者其他违法内容的，应当于获取招标文件后七个工作日内，以书面形式要求招标采购单位作出书面解释、澄清或者向招标采购单位提出书面质疑。</w:t>
            </w:r>
          </w:p>
          <w:p w:rsidR="001E5940" w:rsidRPr="001F4FA0" w:rsidRDefault="001E5940">
            <w:pPr>
              <w:snapToGrid w:val="0"/>
              <w:spacing w:line="360" w:lineRule="auto"/>
              <w:rPr>
                <w:rFonts w:ascii="宋体" w:hAnsi="宋体"/>
                <w:sz w:val="24"/>
              </w:rPr>
            </w:pPr>
            <w:r w:rsidRPr="001F4FA0">
              <w:rPr>
                <w:rFonts w:ascii="宋体" w:hAnsi="宋体"/>
                <w:sz w:val="24"/>
              </w:rPr>
              <w:t>2.</w:t>
            </w:r>
            <w:r w:rsidRPr="001F4FA0">
              <w:rPr>
                <w:rFonts w:ascii="宋体" w:hAnsi="宋体" w:hint="eastAsia"/>
                <w:sz w:val="24"/>
              </w:rPr>
              <w:t>答疑内容是招标文件的组成部分.</w:t>
            </w:r>
          </w:p>
          <w:p w:rsidR="001E5940" w:rsidRPr="001F4FA0" w:rsidRDefault="001E5940">
            <w:pPr>
              <w:snapToGrid w:val="0"/>
              <w:spacing w:line="360" w:lineRule="auto"/>
              <w:rPr>
                <w:rFonts w:ascii="宋体" w:hAnsi="宋体"/>
                <w:sz w:val="24"/>
              </w:rPr>
            </w:pPr>
            <w:r w:rsidRPr="001F4FA0">
              <w:rPr>
                <w:rFonts w:ascii="宋体" w:hAnsi="宋体"/>
                <w:sz w:val="24"/>
              </w:rPr>
              <w:t>3.</w:t>
            </w:r>
            <w:r w:rsidRPr="001F4FA0">
              <w:rPr>
                <w:rFonts w:ascii="宋体" w:hAnsi="宋体" w:hint="eastAsia"/>
                <w:sz w:val="24"/>
              </w:rPr>
              <w:t>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tc>
      </w:tr>
      <w:tr w:rsidR="001F4FA0" w:rsidRPr="001F4FA0">
        <w:trPr>
          <w:trHeight w:val="33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hint="eastAsia"/>
                <w:sz w:val="24"/>
              </w:rPr>
              <w:t>响应有效期：自响应文件递交截止之日起90天。</w:t>
            </w:r>
          </w:p>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hint="eastAsia"/>
                <w:sz w:val="24"/>
              </w:rPr>
              <w:t>响应有效期不足的响应文件将被否决。在特殊情况下，采购人可与投标人协商延长响应文件的有效期，这种要求和答复均通过广西政府采购云平台（https://www.gcy.zfcg.gxzf.gov.cn/）进行。</w:t>
            </w:r>
          </w:p>
        </w:tc>
      </w:tr>
      <w:tr w:rsidR="001F4FA0" w:rsidRPr="001F4FA0">
        <w:trPr>
          <w:trHeight w:val="33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sz w:val="24"/>
              </w:rPr>
              <w:t>投标文件份数</w:t>
            </w:r>
            <w:r w:rsidRPr="001F4FA0">
              <w:rPr>
                <w:rFonts w:ascii="宋体" w:hAnsi="宋体" w:hint="eastAsia"/>
                <w:sz w:val="24"/>
              </w:rPr>
              <w:t>：电子投标</w:t>
            </w:r>
            <w:r w:rsidRPr="001F4FA0">
              <w:rPr>
                <w:rFonts w:ascii="宋体" w:hAnsi="宋体"/>
                <w:sz w:val="24"/>
              </w:rPr>
              <w:t>文件</w:t>
            </w:r>
            <w:r w:rsidRPr="001F4FA0">
              <w:rPr>
                <w:rFonts w:ascii="宋体" w:hAnsi="宋体" w:hint="eastAsia"/>
                <w:sz w:val="24"/>
              </w:rPr>
              <w:t>1份。</w:t>
            </w:r>
          </w:p>
        </w:tc>
      </w:tr>
      <w:tr w:rsidR="001F4FA0" w:rsidRPr="001F4FA0">
        <w:trPr>
          <w:trHeight w:val="96"/>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hint="eastAsia"/>
                <w:sz w:val="24"/>
              </w:rPr>
              <w:t>评标办法及评分标准：综合评分法。</w:t>
            </w:r>
          </w:p>
        </w:tc>
      </w:tr>
      <w:tr w:rsidR="001F4FA0" w:rsidRPr="001F4FA0">
        <w:trPr>
          <w:trHeight w:val="417"/>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hint="eastAsia"/>
                <w:sz w:val="24"/>
              </w:rPr>
              <w:t>履约保证金：无。</w:t>
            </w:r>
          </w:p>
        </w:tc>
      </w:tr>
      <w:tr w:rsidR="001F4FA0" w:rsidRPr="001F4FA0">
        <w:trPr>
          <w:trHeight w:val="389"/>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snapToGrid w:val="0"/>
              <w:spacing w:line="360" w:lineRule="auto"/>
              <w:textAlignment w:val="bottom"/>
              <w:rPr>
                <w:rFonts w:ascii="宋体" w:hAnsi="宋体"/>
                <w:sz w:val="24"/>
              </w:rPr>
            </w:pPr>
            <w:r w:rsidRPr="001F4FA0">
              <w:rPr>
                <w:rFonts w:ascii="宋体" w:hAnsi="宋体" w:hint="eastAsia"/>
                <w:sz w:val="24"/>
              </w:rPr>
              <w:t>采购资金来源：财政资金</w:t>
            </w:r>
            <w:r w:rsidRPr="001F4FA0">
              <w:rPr>
                <w:rFonts w:ascii="宋体" w:hAnsi="宋体"/>
                <w:sz w:val="24"/>
              </w:rPr>
              <w:t>。</w:t>
            </w:r>
          </w:p>
        </w:tc>
      </w:tr>
      <w:tr w:rsidR="001F4FA0" w:rsidRPr="001F4FA0">
        <w:trPr>
          <w:trHeight w:val="150"/>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投标文件有效期：自投标截止之日起</w:t>
            </w:r>
            <w:r w:rsidRPr="001F4FA0">
              <w:rPr>
                <w:rFonts w:ascii="宋体" w:hAnsi="宋体" w:cs="Arial" w:hint="eastAsia"/>
                <w:sz w:val="24"/>
                <w:u w:val="single"/>
              </w:rPr>
              <w:t>90</w:t>
            </w:r>
            <w:r w:rsidRPr="001F4FA0">
              <w:rPr>
                <w:rFonts w:ascii="宋体" w:hAnsi="宋体" w:cs="Arial" w:hint="eastAsia"/>
                <w:sz w:val="24"/>
              </w:rPr>
              <w:t>天。</w:t>
            </w:r>
          </w:p>
        </w:tc>
      </w:tr>
      <w:tr w:rsidR="001F4FA0" w:rsidRPr="001F4FA0">
        <w:trPr>
          <w:trHeight w:val="1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360" w:lineRule="auto"/>
              <w:rPr>
                <w:rFonts w:ascii="宋体" w:hAnsi="宋体"/>
                <w:sz w:val="24"/>
              </w:rPr>
            </w:pPr>
            <w:r w:rsidRPr="001F4FA0">
              <w:rPr>
                <w:rFonts w:ascii="宋体" w:hAnsi="宋体" w:hint="eastAsia"/>
                <w:sz w:val="24"/>
              </w:rPr>
              <w:t>解释：本招标文件的解释权属于招标采购单位。</w:t>
            </w:r>
          </w:p>
        </w:tc>
      </w:tr>
      <w:tr w:rsidR="001F4FA0" w:rsidRPr="001F4FA0">
        <w:trPr>
          <w:trHeight w:val="1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招标代理服务费：招标代理机构按国家发展改革委《关于进一步放开</w:t>
            </w:r>
            <w:r w:rsidRPr="001F4FA0">
              <w:rPr>
                <w:rFonts w:ascii="宋体" w:hAnsi="宋体" w:hint="eastAsia"/>
                <w:sz w:val="24"/>
              </w:rPr>
              <w:lastRenderedPageBreak/>
              <w:t>建设项目专业服务价格的通知 》发改价格〔2015〕299号文规定向中标人收取。具体费用为：1分标：人民币贰万捌仟捌佰元整（￥28800.00元）；2分标：人民币贰万叁仟元整（￥23000.00元）；3分标：人民币壹万柒仟玖佰元整（￥17900.00元）；4分标：人民币玖仟元整（￥9000.00元）；5分标：人民币壹万零捌佰元整（￥10800.00元）。</w:t>
            </w:r>
          </w:p>
        </w:tc>
      </w:tr>
      <w:tr w:rsidR="001F4FA0" w:rsidRPr="001F4FA0">
        <w:trPr>
          <w:trHeight w:val="1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spacing w:line="360" w:lineRule="auto"/>
              <w:rPr>
                <w:rFonts w:hAnsi="宋体"/>
                <w:kern w:val="2"/>
                <w:sz w:val="24"/>
                <w:szCs w:val="24"/>
              </w:rPr>
            </w:pPr>
            <w:r w:rsidRPr="001F4FA0">
              <w:rPr>
                <w:rFonts w:hAnsi="宋体" w:hint="eastAsia"/>
                <w:kern w:val="2"/>
                <w:sz w:val="24"/>
                <w:szCs w:val="24"/>
              </w:rPr>
              <w:t>在对投标人资格审查时进行信用查询查询渠道：“信用中国”网站(WWW.accreditation.gov.cn)、中国政府采购网(www.ccgp.gov.cn)等。</w:t>
            </w:r>
          </w:p>
          <w:p w:rsidR="001E5940" w:rsidRPr="001F4FA0" w:rsidRDefault="001E5940">
            <w:pPr>
              <w:pStyle w:val="ab"/>
              <w:spacing w:line="360" w:lineRule="auto"/>
              <w:rPr>
                <w:rFonts w:hAnsi="宋体"/>
                <w:kern w:val="2"/>
                <w:sz w:val="24"/>
                <w:szCs w:val="24"/>
              </w:rPr>
            </w:pPr>
            <w:r w:rsidRPr="001F4FA0">
              <w:rPr>
                <w:rFonts w:hAnsi="宋体" w:hint="eastAsia"/>
                <w:kern w:val="2"/>
                <w:sz w:val="24"/>
                <w:szCs w:val="24"/>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tc>
      </w:tr>
      <w:tr w:rsidR="001F4FA0" w:rsidRPr="001F4FA0">
        <w:trPr>
          <w:trHeight w:val="1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ind w:left="0" w:firstLine="0"/>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adjustRightInd w:val="0"/>
              <w:spacing w:line="360" w:lineRule="auto"/>
              <w:ind w:leftChars="48" w:left="123" w:hangingChars="9" w:hanging="22"/>
              <w:rPr>
                <w:rFonts w:ascii="宋体" w:hAnsi="宋体"/>
                <w:b/>
                <w:spacing w:val="2"/>
                <w:sz w:val="24"/>
              </w:rPr>
            </w:pPr>
            <w:r w:rsidRPr="001F4FA0">
              <w:rPr>
                <w:rFonts w:ascii="宋体" w:hAnsi="宋体" w:hint="eastAsia"/>
                <w:b/>
                <w:kern w:val="0"/>
                <w:sz w:val="24"/>
              </w:rPr>
              <w:t xml:space="preserve">    </w:t>
            </w:r>
            <w:r w:rsidRPr="001F4FA0">
              <w:rPr>
                <w:rFonts w:ascii="宋体" w:hAnsi="宋体" w:hint="eastAsia"/>
                <w:b/>
                <w:spacing w:val="2"/>
                <w:sz w:val="24"/>
              </w:rPr>
              <w:t>▲特别说明</w:t>
            </w:r>
          </w:p>
          <w:p w:rsidR="001E5940" w:rsidRPr="001F4FA0" w:rsidRDefault="001E5940">
            <w:pPr>
              <w:autoSpaceDE w:val="0"/>
              <w:autoSpaceDN w:val="0"/>
              <w:adjustRightInd w:val="0"/>
              <w:spacing w:line="360" w:lineRule="auto"/>
              <w:ind w:leftChars="48" w:left="123" w:hangingChars="9" w:hanging="22"/>
              <w:rPr>
                <w:rFonts w:ascii="宋体" w:hAnsi="宋体"/>
                <w:b/>
                <w:kern w:val="0"/>
                <w:sz w:val="24"/>
              </w:rPr>
            </w:pPr>
            <w:r w:rsidRPr="001F4FA0">
              <w:rPr>
                <w:rFonts w:ascii="宋体" w:hAnsi="宋体" w:hint="eastAsia"/>
                <w:b/>
                <w:spacing w:val="2"/>
                <w:sz w:val="24"/>
              </w:rPr>
              <w:t xml:space="preserve">    </w:t>
            </w:r>
            <w:r w:rsidRPr="001F4FA0">
              <w:rPr>
                <w:rFonts w:ascii="宋体" w:hAnsi="宋体" w:hint="eastAsia"/>
                <w:b/>
                <w:kern w:val="0"/>
                <w:sz w:val="24"/>
              </w:rPr>
              <w:t>1.本文件中描述投标人的“公章”是指根据我国对公章的管理规定，用投标人法定主体行为名称制作的印章，除本文件有特殊规定外，投标人的财务章、部门章、分公司章、工会章、合同章、投标专用章、业务专用章及银行的转账章、现金收讫章、现金付讫章等其它形式印章均不能代替公章。</w:t>
            </w:r>
          </w:p>
          <w:p w:rsidR="001E5940" w:rsidRPr="001F4FA0" w:rsidRDefault="001E5940">
            <w:pPr>
              <w:autoSpaceDE w:val="0"/>
              <w:autoSpaceDN w:val="0"/>
              <w:adjustRightInd w:val="0"/>
              <w:spacing w:line="360" w:lineRule="auto"/>
              <w:ind w:leftChars="58" w:left="122" w:firstLine="1"/>
              <w:rPr>
                <w:rFonts w:ascii="宋体" w:hAnsi="宋体"/>
                <w:b/>
                <w:kern w:val="0"/>
                <w:sz w:val="24"/>
              </w:rPr>
            </w:pPr>
            <w:r w:rsidRPr="001F4FA0">
              <w:rPr>
                <w:rFonts w:ascii="宋体" w:hAnsi="宋体" w:hint="eastAsia"/>
                <w:b/>
                <w:kern w:val="0"/>
                <w:sz w:val="24"/>
              </w:rPr>
              <w:t xml:space="preserve">   2.电子投标文件中所须加盖公章部分均采用CA签章。</w:t>
            </w:r>
          </w:p>
          <w:p w:rsidR="001E5940" w:rsidRPr="001F4FA0" w:rsidRDefault="001E5940">
            <w:pPr>
              <w:pStyle w:val="ab"/>
              <w:spacing w:line="360" w:lineRule="auto"/>
              <w:ind w:firstLine="480"/>
              <w:rPr>
                <w:rFonts w:hAnsi="宋体"/>
                <w:b/>
                <w:sz w:val="24"/>
                <w:szCs w:val="24"/>
              </w:rPr>
            </w:pPr>
            <w:r w:rsidRPr="001F4FA0">
              <w:rPr>
                <w:rFonts w:hAnsi="宋体" w:hint="eastAsia"/>
                <w:b/>
                <w:sz w:val="24"/>
                <w:szCs w:val="24"/>
              </w:rPr>
              <w:t>3.本文件中描述供应商的“签字”是指供应商的法定代表人或被授权人亲自在磋商文件规定签署处亲笔写上个人的名字的行为，私章、签字章、印鉴、影印等其它形式均不能代替亲笔签字。</w:t>
            </w:r>
          </w:p>
          <w:p w:rsidR="001E5940" w:rsidRPr="001F4FA0" w:rsidRDefault="001E5940">
            <w:pPr>
              <w:pStyle w:val="ab"/>
              <w:spacing w:line="360" w:lineRule="auto"/>
              <w:ind w:firstLine="480"/>
              <w:rPr>
                <w:rFonts w:hAnsi="宋体" w:cs="宋体"/>
                <w:kern w:val="2"/>
                <w:sz w:val="24"/>
                <w:szCs w:val="24"/>
              </w:rPr>
            </w:pPr>
            <w:r w:rsidRPr="001F4FA0">
              <w:rPr>
                <w:rFonts w:hint="eastAsia"/>
                <w:b/>
                <w:sz w:val="24"/>
                <w:szCs w:val="24"/>
              </w:rPr>
              <w:t>4.电子投标文件中法定代表人或委托代理人的签字或盖章可以采用CA签章。</w:t>
            </w:r>
          </w:p>
        </w:tc>
      </w:tr>
      <w:tr w:rsidR="001F4FA0" w:rsidRPr="001F4FA0">
        <w:trPr>
          <w:trHeight w:val="182"/>
        </w:trPr>
        <w:tc>
          <w:tcPr>
            <w:tcW w:w="81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numPr>
                <w:ilvl w:val="0"/>
                <w:numId w:val="4"/>
              </w:numPr>
              <w:snapToGrid w:val="0"/>
              <w:spacing w:line="276" w:lineRule="auto"/>
              <w:ind w:left="0" w:firstLine="0"/>
              <w:jc w:val="center"/>
              <w:rPr>
                <w:rFonts w:ascii="宋体" w:hAnsi="宋体"/>
                <w:sz w:val="24"/>
              </w:rPr>
            </w:pPr>
          </w:p>
        </w:tc>
        <w:tc>
          <w:tcPr>
            <w:tcW w:w="7796"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autoSpaceDE w:val="0"/>
              <w:autoSpaceDN w:val="0"/>
              <w:adjustRightInd w:val="0"/>
              <w:spacing w:line="360" w:lineRule="auto"/>
              <w:ind w:leftChars="48" w:left="123" w:hangingChars="9" w:hanging="22"/>
              <w:rPr>
                <w:rFonts w:ascii="宋体" w:hAnsi="宋体"/>
                <w:b/>
                <w:bCs/>
                <w:sz w:val="24"/>
              </w:rPr>
            </w:pPr>
            <w:r w:rsidRPr="001F4FA0">
              <w:rPr>
                <w:rFonts w:ascii="宋体" w:hAnsi="宋体" w:hint="eastAsia"/>
                <w:b/>
                <w:bCs/>
                <w:sz w:val="24"/>
              </w:rPr>
              <w:t xml:space="preserve">    中止电子交易活动的</w:t>
            </w:r>
            <w:r w:rsidRPr="001F4FA0">
              <w:rPr>
                <w:rFonts w:ascii="宋体" w:hAnsi="宋体"/>
                <w:b/>
                <w:bCs/>
                <w:sz w:val="24"/>
              </w:rPr>
              <w:t>情形</w:t>
            </w:r>
          </w:p>
          <w:p w:rsidR="001E5940" w:rsidRPr="001F4FA0" w:rsidRDefault="001E5940">
            <w:pPr>
              <w:autoSpaceDE w:val="0"/>
              <w:autoSpaceDN w:val="0"/>
              <w:adjustRightInd w:val="0"/>
              <w:snapToGrid w:val="0"/>
              <w:spacing w:line="360" w:lineRule="auto"/>
              <w:jc w:val="left"/>
              <w:rPr>
                <w:rFonts w:ascii="宋体" w:hAnsi="宋体"/>
                <w:bCs/>
                <w:kern w:val="0"/>
                <w:sz w:val="24"/>
              </w:rPr>
            </w:pPr>
            <w:r w:rsidRPr="001F4FA0">
              <w:rPr>
                <w:rFonts w:ascii="宋体" w:hAnsi="宋体" w:hint="eastAsia"/>
                <w:bCs/>
                <w:kern w:val="0"/>
                <w:sz w:val="24"/>
              </w:rPr>
              <w:t xml:space="preserve">    采购过程中出现以下情形，导致电子交易平台无法正常运行，或者无法保证电子交易的公平、公正和安全时，采购代理机构可中止电子交易活动：</w:t>
            </w:r>
          </w:p>
          <w:p w:rsidR="001E5940" w:rsidRPr="001F4FA0" w:rsidRDefault="001E5940">
            <w:pPr>
              <w:autoSpaceDE w:val="0"/>
              <w:autoSpaceDN w:val="0"/>
              <w:adjustRightInd w:val="0"/>
              <w:snapToGrid w:val="0"/>
              <w:spacing w:line="360" w:lineRule="auto"/>
              <w:ind w:firstLineChars="225" w:firstLine="540"/>
              <w:jc w:val="left"/>
              <w:rPr>
                <w:rFonts w:ascii="宋体" w:hAnsi="宋体"/>
                <w:bCs/>
                <w:kern w:val="0"/>
                <w:sz w:val="24"/>
              </w:rPr>
            </w:pPr>
            <w:r w:rsidRPr="001F4FA0">
              <w:rPr>
                <w:rFonts w:ascii="宋体" w:hAnsi="宋体"/>
                <w:bCs/>
                <w:kern w:val="0"/>
                <w:sz w:val="24"/>
              </w:rPr>
              <w:t>1</w:t>
            </w:r>
            <w:r w:rsidRPr="001F4FA0">
              <w:rPr>
                <w:rFonts w:ascii="宋体" w:hAnsi="宋体" w:hint="eastAsia"/>
                <w:bCs/>
                <w:kern w:val="0"/>
                <w:sz w:val="24"/>
              </w:rPr>
              <w:t xml:space="preserve">.电子交易平台发生故障而无法登录访问的； </w:t>
            </w:r>
          </w:p>
          <w:p w:rsidR="001E5940" w:rsidRPr="001F4FA0" w:rsidRDefault="001E5940">
            <w:pPr>
              <w:autoSpaceDE w:val="0"/>
              <w:autoSpaceDN w:val="0"/>
              <w:adjustRightInd w:val="0"/>
              <w:snapToGrid w:val="0"/>
              <w:spacing w:line="360" w:lineRule="auto"/>
              <w:ind w:firstLineChars="225" w:firstLine="540"/>
              <w:jc w:val="left"/>
              <w:rPr>
                <w:rFonts w:ascii="宋体" w:hAnsi="宋体"/>
                <w:bCs/>
                <w:kern w:val="0"/>
                <w:sz w:val="24"/>
              </w:rPr>
            </w:pPr>
            <w:r w:rsidRPr="001F4FA0">
              <w:rPr>
                <w:rFonts w:ascii="宋体" w:hAnsi="宋体" w:hint="eastAsia"/>
                <w:bCs/>
                <w:kern w:val="0"/>
                <w:sz w:val="24"/>
              </w:rPr>
              <w:lastRenderedPageBreak/>
              <w:t>2.电子交易平台应用或数据库出现错误，不能进行正常操作的；</w:t>
            </w:r>
          </w:p>
          <w:p w:rsidR="001E5940" w:rsidRPr="001F4FA0" w:rsidRDefault="001E5940">
            <w:pPr>
              <w:autoSpaceDE w:val="0"/>
              <w:autoSpaceDN w:val="0"/>
              <w:adjustRightInd w:val="0"/>
              <w:snapToGrid w:val="0"/>
              <w:spacing w:line="360" w:lineRule="auto"/>
              <w:ind w:firstLineChars="225" w:firstLine="540"/>
              <w:jc w:val="left"/>
              <w:rPr>
                <w:rFonts w:ascii="宋体" w:hAnsi="宋体"/>
                <w:bCs/>
                <w:kern w:val="0"/>
                <w:sz w:val="24"/>
              </w:rPr>
            </w:pPr>
            <w:r w:rsidRPr="001F4FA0">
              <w:rPr>
                <w:rFonts w:ascii="宋体" w:hAnsi="宋体" w:hint="eastAsia"/>
                <w:bCs/>
                <w:kern w:val="0"/>
                <w:sz w:val="24"/>
              </w:rPr>
              <w:t>3.电子交易平台发现严重安全漏洞，有潜在泄密危险的；</w:t>
            </w:r>
          </w:p>
          <w:p w:rsidR="001E5940" w:rsidRPr="001F4FA0" w:rsidRDefault="001E5940">
            <w:pPr>
              <w:autoSpaceDE w:val="0"/>
              <w:autoSpaceDN w:val="0"/>
              <w:adjustRightInd w:val="0"/>
              <w:snapToGrid w:val="0"/>
              <w:spacing w:line="360" w:lineRule="auto"/>
              <w:ind w:firstLineChars="225" w:firstLine="540"/>
              <w:jc w:val="left"/>
              <w:rPr>
                <w:rFonts w:ascii="宋体" w:hAnsi="宋体"/>
                <w:bCs/>
                <w:kern w:val="0"/>
                <w:sz w:val="24"/>
              </w:rPr>
            </w:pPr>
            <w:r w:rsidRPr="001F4FA0">
              <w:rPr>
                <w:rFonts w:ascii="宋体" w:hAnsi="宋体" w:hint="eastAsia"/>
                <w:bCs/>
                <w:kern w:val="0"/>
                <w:sz w:val="24"/>
              </w:rPr>
              <w:t xml:space="preserve">4.病毒发作导致不能进行正常操作的； </w:t>
            </w:r>
          </w:p>
          <w:p w:rsidR="001E5940" w:rsidRPr="001F4FA0" w:rsidRDefault="001E5940">
            <w:pPr>
              <w:autoSpaceDE w:val="0"/>
              <w:autoSpaceDN w:val="0"/>
              <w:adjustRightInd w:val="0"/>
              <w:snapToGrid w:val="0"/>
              <w:spacing w:line="360" w:lineRule="auto"/>
              <w:ind w:firstLineChars="225" w:firstLine="540"/>
              <w:jc w:val="left"/>
              <w:rPr>
                <w:rFonts w:ascii="宋体" w:hAnsi="宋体"/>
                <w:bCs/>
                <w:kern w:val="0"/>
                <w:sz w:val="24"/>
              </w:rPr>
            </w:pPr>
            <w:r w:rsidRPr="001F4FA0">
              <w:rPr>
                <w:rFonts w:ascii="宋体" w:hAnsi="宋体" w:hint="eastAsia"/>
                <w:bCs/>
                <w:kern w:val="0"/>
                <w:sz w:val="24"/>
              </w:rPr>
              <w:t>5.其他无法保证电子交易的公平、公正和安全的情况。</w:t>
            </w:r>
          </w:p>
          <w:p w:rsidR="001E5940" w:rsidRPr="001F4FA0" w:rsidRDefault="001E5940">
            <w:pPr>
              <w:pStyle w:val="4"/>
              <w:spacing w:before="0" w:after="0" w:line="360" w:lineRule="auto"/>
              <w:rPr>
                <w:rFonts w:ascii="宋体" w:hAnsi="宋体"/>
                <w:sz w:val="24"/>
                <w:szCs w:val="24"/>
              </w:rPr>
            </w:pPr>
            <w:r w:rsidRPr="001F4FA0">
              <w:rPr>
                <w:rFonts w:ascii="宋体" w:hAnsi="宋体" w:hint="eastAsia"/>
                <w:b w:val="0"/>
                <w:sz w:val="24"/>
                <w:szCs w:val="24"/>
              </w:rPr>
              <w:t xml:space="preserve">    </w:t>
            </w:r>
            <w:r w:rsidRPr="001F4FA0">
              <w:rPr>
                <w:rFonts w:ascii="宋体" w:hAnsi="宋体"/>
                <w:b w:val="0"/>
                <w:sz w:val="24"/>
                <w:szCs w:val="24"/>
              </w:rPr>
              <w:t xml:space="preserve"> </w:t>
            </w:r>
            <w:r w:rsidRPr="001F4FA0">
              <w:rPr>
                <w:rFonts w:ascii="宋体" w:hAnsi="宋体" w:hint="eastAsia"/>
                <w:sz w:val="24"/>
                <w:szCs w:val="24"/>
              </w:rPr>
              <w:t>6.出现前款规定情形，不影响采购公平、公正性的，采购组织机构可以待上述情形消除后继续组织电子交易活动，也可以决定某些环节以纸质形式进行；影响或可能影响采购公平、公正性的，应当重新采购。</w:t>
            </w:r>
          </w:p>
        </w:tc>
      </w:tr>
    </w:tbl>
    <w:p w:rsidR="001E5940" w:rsidRPr="001F4FA0" w:rsidRDefault="001E5940">
      <w:pPr>
        <w:pStyle w:val="ab"/>
        <w:snapToGrid w:val="0"/>
        <w:spacing w:before="120" w:after="120" w:line="360" w:lineRule="auto"/>
        <w:jc w:val="center"/>
        <w:rPr>
          <w:rFonts w:hAnsi="宋体"/>
          <w:b/>
          <w:sz w:val="30"/>
          <w:szCs w:val="30"/>
        </w:rPr>
      </w:pPr>
      <w:bookmarkStart w:id="11" w:name="_Toc254970676"/>
      <w:bookmarkStart w:id="12" w:name="_Toc254970535"/>
      <w:r w:rsidRPr="001F4FA0">
        <w:rPr>
          <w:rFonts w:hAnsi="宋体"/>
          <w:b/>
          <w:sz w:val="30"/>
          <w:szCs w:val="30"/>
        </w:rPr>
        <w:lastRenderedPageBreak/>
        <w:br w:type="page"/>
      </w:r>
      <w:r w:rsidRPr="001F4FA0">
        <w:rPr>
          <w:rFonts w:hAnsi="宋体" w:hint="eastAsia"/>
          <w:b/>
          <w:sz w:val="30"/>
          <w:szCs w:val="30"/>
        </w:rPr>
        <w:lastRenderedPageBreak/>
        <w:t>一、总  则</w:t>
      </w:r>
    </w:p>
    <w:p w:rsidR="001E5940" w:rsidRPr="001F4FA0" w:rsidRDefault="001E5940">
      <w:pPr>
        <w:spacing w:line="360" w:lineRule="auto"/>
        <w:ind w:firstLineChars="200" w:firstLine="422"/>
        <w:rPr>
          <w:rFonts w:ascii="宋体" w:hAnsi="宋体"/>
          <w:b/>
        </w:rPr>
      </w:pPr>
      <w:bookmarkStart w:id="13" w:name="_Toc254970668"/>
      <w:bookmarkStart w:id="14" w:name="_Toc535850391"/>
      <w:bookmarkStart w:id="15" w:name="_Toc254970527"/>
      <w:bookmarkStart w:id="16" w:name="_Toc535850430"/>
      <w:r w:rsidRPr="001F4FA0">
        <w:rPr>
          <w:rFonts w:ascii="宋体" w:hAnsi="宋体" w:hint="eastAsia"/>
          <w:b/>
        </w:rPr>
        <w:t>1.项目概况及适用范围</w:t>
      </w:r>
      <w:bookmarkEnd w:id="13"/>
      <w:bookmarkEnd w:id="14"/>
      <w:bookmarkEnd w:id="15"/>
      <w:bookmarkEnd w:id="16"/>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1.1项目名称及项目编号：</w:t>
      </w:r>
      <w:r w:rsidRPr="001F4FA0">
        <w:rPr>
          <w:rFonts w:ascii="宋体" w:hAnsi="宋体"/>
          <w:szCs w:val="21"/>
        </w:rPr>
        <w:t>见“投标人须知前附表”。</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1.2本项目</w:t>
      </w:r>
      <w:r w:rsidRPr="001F4FA0">
        <w:rPr>
          <w:rFonts w:ascii="宋体" w:hAnsi="宋体" w:hint="eastAsia"/>
        </w:rPr>
        <w:t>所属行业</w:t>
      </w:r>
      <w:r w:rsidRPr="001F4FA0">
        <w:rPr>
          <w:rFonts w:ascii="宋体" w:hAnsi="宋体" w:hint="eastAsia"/>
          <w:szCs w:val="21"/>
        </w:rPr>
        <w:t>：</w:t>
      </w:r>
      <w:r w:rsidRPr="001F4FA0">
        <w:rPr>
          <w:rFonts w:ascii="宋体" w:hAnsi="宋体"/>
          <w:szCs w:val="21"/>
        </w:rPr>
        <w:t>见“投标人须知前附表”。</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1.3本招标文件适用于</w:t>
      </w:r>
      <w:r w:rsidRPr="001F4FA0">
        <w:rPr>
          <w:rFonts w:ascii="宋体" w:hAnsi="宋体" w:hint="eastAsia"/>
          <w:bCs/>
          <w:szCs w:val="21"/>
        </w:rPr>
        <w:t>本</w:t>
      </w:r>
      <w:r w:rsidRPr="001F4FA0">
        <w:rPr>
          <w:rFonts w:ascii="宋体" w:hAnsi="宋体" w:hint="eastAsia"/>
          <w:szCs w:val="21"/>
        </w:rPr>
        <w:t>项目的招标、投标、评标、定标、验收、合同履约、付款等行为（法律、法规另有规定的，从其规定）。</w:t>
      </w:r>
    </w:p>
    <w:p w:rsidR="001E5940" w:rsidRPr="001F4FA0" w:rsidRDefault="001E5940">
      <w:pPr>
        <w:spacing w:line="360" w:lineRule="auto"/>
        <w:ind w:firstLineChars="200" w:firstLine="422"/>
        <w:rPr>
          <w:rFonts w:ascii="宋体" w:hAnsi="宋体"/>
          <w:b/>
        </w:rPr>
      </w:pPr>
      <w:bookmarkStart w:id="17" w:name="_Toc254970669"/>
      <w:bookmarkStart w:id="18" w:name="_Toc535850392"/>
      <w:bookmarkStart w:id="19" w:name="_Toc535850431"/>
      <w:bookmarkStart w:id="20" w:name="_Toc254970528"/>
      <w:r w:rsidRPr="001F4FA0">
        <w:rPr>
          <w:rFonts w:ascii="宋体" w:hAnsi="宋体" w:hint="eastAsia"/>
          <w:b/>
        </w:rPr>
        <w:t>2.定义</w:t>
      </w:r>
      <w:bookmarkEnd w:id="17"/>
      <w:bookmarkEnd w:id="18"/>
      <w:bookmarkEnd w:id="19"/>
      <w:bookmarkEnd w:id="20"/>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2.1招标采购单位系指组织本次招标的招标人及采购代理机构。</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2.2“投标人”系指响应招标、参加投标的具备独立法人资格的单位或其他组织。</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2.3“产品”系指供方按招标文件规定，须向招标人提供的一切设备、保险、税金、备品备件、工具、手册及其它有关技术资料和材料。</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2.4“服务”系指招标文件规定投标人须承担的安装、调试、技术协助、校准、培训、技术指导以及其他类似的义务。</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2.5“项目”系指投标人按招标文件规定向招标人提供的产品和服务。</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2.6“书面形式”包括信函、传真、电报等。</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2.7“▲”系指实质性要求条款。</w:t>
      </w:r>
    </w:p>
    <w:p w:rsidR="001E5940" w:rsidRPr="001F4FA0" w:rsidRDefault="001E5940">
      <w:pPr>
        <w:snapToGrid w:val="0"/>
        <w:spacing w:line="360" w:lineRule="auto"/>
        <w:ind w:firstLineChars="200" w:firstLine="422"/>
        <w:jc w:val="left"/>
        <w:rPr>
          <w:rFonts w:ascii="宋体" w:hAnsi="宋体"/>
          <w:szCs w:val="21"/>
        </w:rPr>
      </w:pPr>
      <w:r w:rsidRPr="001F4FA0">
        <w:rPr>
          <w:rFonts w:ascii="宋体" w:hAnsi="宋体" w:hint="eastAsia"/>
          <w:b/>
          <w:szCs w:val="21"/>
        </w:rPr>
        <w:t>3.投标人资格要求：</w:t>
      </w:r>
    </w:p>
    <w:p w:rsidR="001E5940" w:rsidRPr="001F4FA0" w:rsidRDefault="001E5940">
      <w:pPr>
        <w:spacing w:line="360" w:lineRule="auto"/>
        <w:ind w:firstLineChars="200" w:firstLine="412"/>
        <w:rPr>
          <w:rFonts w:ascii="宋体" w:hAnsi="宋体" w:cs="Microsoft JhengHei Light"/>
          <w:bCs/>
          <w:spacing w:val="-2"/>
          <w:szCs w:val="21"/>
        </w:rPr>
      </w:pPr>
      <w:bookmarkStart w:id="21" w:name="_Toc90627199"/>
      <w:bookmarkStart w:id="22" w:name="_Toc254970671"/>
      <w:bookmarkStart w:id="23" w:name="_Toc254970530"/>
      <w:r w:rsidRPr="001F4FA0">
        <w:rPr>
          <w:rFonts w:ascii="宋体" w:hAnsi="宋体" w:cs="Microsoft JhengHei Light"/>
          <w:bCs/>
          <w:spacing w:val="-2"/>
          <w:szCs w:val="21"/>
        </w:rPr>
        <w:t>3.1</w:t>
      </w:r>
      <w:r w:rsidRPr="001F4FA0">
        <w:rPr>
          <w:rFonts w:ascii="宋体" w:hAnsi="宋体" w:cs="Microsoft JhengHei Light" w:hint="eastAsia"/>
          <w:bCs/>
          <w:spacing w:val="-2"/>
          <w:szCs w:val="21"/>
        </w:rPr>
        <w:t>满足《中华人民共和国政府采购法》第二十二条规定；</w:t>
      </w:r>
    </w:p>
    <w:p w:rsidR="001E5940" w:rsidRPr="001F4FA0" w:rsidRDefault="001E5940">
      <w:pPr>
        <w:spacing w:line="360" w:lineRule="auto"/>
        <w:ind w:firstLineChars="200" w:firstLine="412"/>
        <w:rPr>
          <w:rFonts w:ascii="宋体" w:hAnsi="宋体" w:cs="Microsoft JhengHei Light"/>
          <w:bCs/>
          <w:spacing w:val="-2"/>
          <w:szCs w:val="21"/>
        </w:rPr>
      </w:pPr>
      <w:r w:rsidRPr="001F4FA0">
        <w:rPr>
          <w:rFonts w:ascii="宋体" w:hAnsi="宋体" w:cs="Microsoft JhengHei Light" w:hint="eastAsia"/>
          <w:bCs/>
          <w:spacing w:val="-2"/>
          <w:szCs w:val="21"/>
        </w:rPr>
        <w:t>3.2落实政府采购政策需满足的资格要求：无</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3.</w:t>
      </w:r>
      <w:r w:rsidRPr="001F4FA0">
        <w:rPr>
          <w:rFonts w:ascii="宋体" w:hAnsi="宋体"/>
          <w:szCs w:val="21"/>
        </w:rPr>
        <w:t>3</w:t>
      </w:r>
      <w:r w:rsidRPr="001F4FA0">
        <w:rPr>
          <w:rFonts w:ascii="宋体" w:hAnsi="宋体" w:hint="eastAsia"/>
          <w:szCs w:val="21"/>
        </w:rPr>
        <w:t>本项目的特定资格要求：见招标公告</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szCs w:val="21"/>
        </w:rPr>
        <w:t>3.4</w:t>
      </w:r>
      <w:r w:rsidRPr="001F4FA0">
        <w:rPr>
          <w:rFonts w:ascii="宋体" w:hAnsi="宋体" w:hint="eastAsia"/>
          <w:szCs w:val="21"/>
        </w:rPr>
        <w:t>具备独立法人资格,国内注册（指按国家有关规定要求注册的），满足本次招标采购需求，能够提供技术及服务，并在人员、设备、资金和良好信誉等方面具有相应能力。</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3.</w:t>
      </w:r>
      <w:r w:rsidRPr="001F4FA0">
        <w:rPr>
          <w:rFonts w:ascii="宋体" w:hAnsi="宋体"/>
          <w:szCs w:val="21"/>
        </w:rPr>
        <w:t>5</w:t>
      </w:r>
      <w:r w:rsidRPr="001F4FA0">
        <w:rPr>
          <w:rFonts w:ascii="宋体" w:hAnsi="宋体"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3.</w:t>
      </w:r>
      <w:r w:rsidRPr="001F4FA0">
        <w:rPr>
          <w:rFonts w:ascii="宋体" w:hAnsi="宋体"/>
          <w:szCs w:val="21"/>
        </w:rPr>
        <w:t>6</w:t>
      </w:r>
      <w:r w:rsidRPr="001F4FA0">
        <w:rPr>
          <w:rFonts w:ascii="宋体" w:hAnsi="宋体" w:hint="eastAsia"/>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1E5940" w:rsidRPr="001F4FA0" w:rsidRDefault="001E5940">
      <w:pPr>
        <w:snapToGrid w:val="0"/>
        <w:spacing w:line="360" w:lineRule="auto"/>
        <w:ind w:firstLineChars="196" w:firstLine="413"/>
        <w:jc w:val="left"/>
        <w:outlineLvl w:val="1"/>
        <w:rPr>
          <w:rFonts w:ascii="宋体" w:hAnsi="宋体"/>
          <w:b/>
          <w:szCs w:val="21"/>
        </w:rPr>
      </w:pPr>
      <w:r w:rsidRPr="001F4FA0">
        <w:rPr>
          <w:rFonts w:ascii="宋体" w:hAnsi="宋体" w:hint="eastAsia"/>
          <w:b/>
          <w:szCs w:val="21"/>
        </w:rPr>
        <w:t>4</w:t>
      </w:r>
      <w:r w:rsidRPr="001F4FA0">
        <w:rPr>
          <w:rFonts w:ascii="宋体" w:hAnsi="宋体"/>
          <w:b/>
          <w:szCs w:val="21"/>
        </w:rPr>
        <w:t>.</w:t>
      </w:r>
      <w:r w:rsidRPr="001F4FA0">
        <w:rPr>
          <w:rFonts w:ascii="宋体" w:hAnsi="宋体" w:hint="eastAsia"/>
          <w:b/>
          <w:szCs w:val="21"/>
        </w:rPr>
        <w:t>投标委托</w:t>
      </w:r>
      <w:bookmarkEnd w:id="21"/>
    </w:p>
    <w:p w:rsidR="001E5940" w:rsidRPr="001F4FA0" w:rsidRDefault="001E5940">
      <w:pPr>
        <w:snapToGrid w:val="0"/>
        <w:spacing w:line="360" w:lineRule="auto"/>
        <w:ind w:firstLineChars="196" w:firstLine="412"/>
        <w:jc w:val="left"/>
        <w:outlineLvl w:val="1"/>
        <w:rPr>
          <w:rFonts w:ascii="宋体" w:hAnsi="宋体"/>
          <w:kern w:val="0"/>
          <w:szCs w:val="21"/>
        </w:rPr>
      </w:pPr>
      <w:bookmarkStart w:id="24" w:name="_Toc90627200"/>
      <w:r w:rsidRPr="001F4FA0">
        <w:rPr>
          <w:rFonts w:ascii="宋体" w:hAnsi="宋体" w:hint="eastAsia"/>
          <w:kern w:val="0"/>
          <w:szCs w:val="21"/>
        </w:rPr>
        <w:t>通过广西政府采购云平台（https://www.gcy.zfcg.gxzf.gov.cn/）实行在线投标（本项目不要求投标人到达开标现场，但投标人应派法定代表人或委托代理人准时在线出席电子开评标会议，随时关注开评标进度，如在开评标过程中有电子询标，应在规定的时间内对电</w:t>
      </w:r>
      <w:r w:rsidRPr="001F4FA0">
        <w:rPr>
          <w:rFonts w:ascii="宋体" w:hAnsi="宋体" w:hint="eastAsia"/>
          <w:kern w:val="0"/>
          <w:szCs w:val="21"/>
        </w:rPr>
        <w:lastRenderedPageBreak/>
        <w:t>子询标函进行澄清回复。）</w:t>
      </w:r>
      <w:bookmarkEnd w:id="24"/>
    </w:p>
    <w:p w:rsidR="001E5940" w:rsidRPr="001F4FA0" w:rsidRDefault="001E5940">
      <w:pPr>
        <w:snapToGrid w:val="0"/>
        <w:spacing w:line="360" w:lineRule="auto"/>
        <w:ind w:firstLineChars="196" w:firstLine="413"/>
        <w:jc w:val="left"/>
        <w:outlineLvl w:val="1"/>
        <w:rPr>
          <w:rFonts w:ascii="宋体" w:hAnsi="宋体"/>
          <w:b/>
          <w:szCs w:val="21"/>
        </w:rPr>
      </w:pPr>
      <w:bookmarkStart w:id="25" w:name="_Toc90627202"/>
      <w:r w:rsidRPr="001F4FA0">
        <w:rPr>
          <w:rFonts w:ascii="宋体" w:hAnsi="宋体" w:hint="eastAsia"/>
          <w:b/>
          <w:szCs w:val="21"/>
        </w:rPr>
        <w:t>5.联合体投标</w:t>
      </w:r>
      <w:bookmarkEnd w:id="25"/>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本项目不接受联合体投标。</w:t>
      </w:r>
    </w:p>
    <w:p w:rsidR="001E5940" w:rsidRPr="001F4FA0" w:rsidRDefault="001E5940">
      <w:pPr>
        <w:pStyle w:val="ab"/>
        <w:spacing w:line="360" w:lineRule="auto"/>
        <w:ind w:firstLineChars="200" w:firstLine="422"/>
        <w:jc w:val="left"/>
        <w:rPr>
          <w:rFonts w:hAnsi="宋体"/>
          <w:b/>
          <w:sz w:val="21"/>
        </w:rPr>
      </w:pPr>
      <w:bookmarkStart w:id="26" w:name="_Toc254970672"/>
      <w:bookmarkStart w:id="27" w:name="_Toc254970531"/>
      <w:bookmarkEnd w:id="22"/>
      <w:bookmarkEnd w:id="23"/>
      <w:r w:rsidRPr="001F4FA0">
        <w:rPr>
          <w:rFonts w:hAnsi="宋体"/>
          <w:b/>
          <w:sz w:val="21"/>
        </w:rPr>
        <w:t>6</w:t>
      </w:r>
      <w:r w:rsidRPr="001F4FA0">
        <w:rPr>
          <w:rFonts w:hAnsi="宋体" w:hint="eastAsia"/>
          <w:b/>
          <w:sz w:val="21"/>
        </w:rPr>
        <w:t>.投标费用</w:t>
      </w:r>
    </w:p>
    <w:p w:rsidR="001E5940" w:rsidRPr="001F4FA0" w:rsidRDefault="001E5940">
      <w:pPr>
        <w:pStyle w:val="ab"/>
        <w:spacing w:line="360" w:lineRule="auto"/>
        <w:ind w:firstLineChars="200" w:firstLine="420"/>
        <w:jc w:val="left"/>
        <w:rPr>
          <w:rFonts w:hAnsi="宋体"/>
          <w:sz w:val="21"/>
        </w:rPr>
      </w:pPr>
      <w:r w:rsidRPr="001F4FA0">
        <w:rPr>
          <w:rFonts w:hAnsi="宋体" w:hint="eastAsia"/>
          <w:sz w:val="21"/>
        </w:rPr>
        <w:t>不</w:t>
      </w:r>
      <w:r w:rsidRPr="001F4FA0">
        <w:rPr>
          <w:rFonts w:hAnsi="宋体"/>
          <w:sz w:val="21"/>
        </w:rPr>
        <w:t>论投标结果如何，投标人均应自行承担所有与投标有关的全部费用</w:t>
      </w:r>
      <w:r w:rsidRPr="001F4FA0">
        <w:rPr>
          <w:rFonts w:hAnsi="宋体" w:hint="eastAsia"/>
          <w:sz w:val="21"/>
        </w:rPr>
        <w:t>（招标文件有相关的规定除外）。</w:t>
      </w:r>
    </w:p>
    <w:bookmarkEnd w:id="26"/>
    <w:bookmarkEnd w:id="27"/>
    <w:p w:rsidR="001E5940" w:rsidRPr="001F4FA0" w:rsidRDefault="001E5940">
      <w:pPr>
        <w:pStyle w:val="ab"/>
        <w:spacing w:line="360" w:lineRule="auto"/>
        <w:ind w:firstLineChars="200" w:firstLine="422"/>
        <w:jc w:val="left"/>
        <w:rPr>
          <w:rFonts w:hAnsi="宋体"/>
          <w:b/>
          <w:sz w:val="21"/>
        </w:rPr>
      </w:pPr>
      <w:r w:rsidRPr="001F4FA0">
        <w:rPr>
          <w:rFonts w:hAnsi="宋体"/>
          <w:b/>
          <w:sz w:val="21"/>
        </w:rPr>
        <w:t>7</w:t>
      </w:r>
      <w:r w:rsidRPr="001F4FA0">
        <w:rPr>
          <w:rFonts w:hAnsi="宋体" w:hint="eastAsia"/>
          <w:b/>
          <w:sz w:val="21"/>
        </w:rPr>
        <w:t>.现场踏勘</w:t>
      </w:r>
    </w:p>
    <w:p w:rsidR="001E5940" w:rsidRPr="001F4FA0" w:rsidRDefault="001E5940">
      <w:pPr>
        <w:pStyle w:val="ab"/>
        <w:spacing w:line="360" w:lineRule="auto"/>
        <w:ind w:firstLineChars="200" w:firstLine="420"/>
        <w:jc w:val="left"/>
        <w:rPr>
          <w:rFonts w:hAnsi="宋体"/>
          <w:sz w:val="21"/>
        </w:rPr>
      </w:pPr>
      <w:r w:rsidRPr="001F4FA0">
        <w:rPr>
          <w:rFonts w:hAnsi="宋体"/>
          <w:sz w:val="21"/>
        </w:rPr>
        <w:t>7</w:t>
      </w:r>
      <w:r w:rsidRPr="001F4FA0">
        <w:rPr>
          <w:rFonts w:hAnsi="宋体" w:hint="eastAsia"/>
          <w:sz w:val="21"/>
        </w:rPr>
        <w:t xml:space="preserve">.1 投标人须知前附表规定组织踏勘现场的，招标人按投标人须知前附表规定的时间、地点组织投标人踏勘项目现场。 </w:t>
      </w:r>
    </w:p>
    <w:p w:rsidR="001E5940" w:rsidRPr="001F4FA0" w:rsidRDefault="001E5940">
      <w:pPr>
        <w:pStyle w:val="ab"/>
        <w:spacing w:line="360" w:lineRule="auto"/>
        <w:ind w:firstLineChars="200" w:firstLine="420"/>
        <w:jc w:val="left"/>
        <w:rPr>
          <w:rFonts w:hAnsi="宋体"/>
          <w:sz w:val="21"/>
        </w:rPr>
      </w:pPr>
      <w:r w:rsidRPr="001F4FA0">
        <w:rPr>
          <w:rFonts w:hAnsi="宋体"/>
          <w:sz w:val="21"/>
        </w:rPr>
        <w:t>7</w:t>
      </w:r>
      <w:r w:rsidRPr="001F4FA0">
        <w:rPr>
          <w:rFonts w:hAnsi="宋体" w:hint="eastAsia"/>
          <w:sz w:val="21"/>
        </w:rPr>
        <w:t>.2 投标人踏勘现场发生的费用自理。</w:t>
      </w:r>
    </w:p>
    <w:p w:rsidR="001E5940" w:rsidRPr="001F4FA0" w:rsidRDefault="001E5940">
      <w:pPr>
        <w:pStyle w:val="ab"/>
        <w:spacing w:line="360" w:lineRule="auto"/>
        <w:ind w:firstLineChars="200" w:firstLine="420"/>
        <w:jc w:val="left"/>
        <w:rPr>
          <w:rFonts w:hAnsi="宋体"/>
          <w:sz w:val="21"/>
        </w:rPr>
      </w:pPr>
      <w:r w:rsidRPr="001F4FA0">
        <w:rPr>
          <w:rFonts w:hAnsi="宋体"/>
          <w:sz w:val="21"/>
        </w:rPr>
        <w:t>7</w:t>
      </w:r>
      <w:r w:rsidRPr="001F4FA0">
        <w:rPr>
          <w:rFonts w:hAnsi="宋体" w:hint="eastAsia"/>
          <w:sz w:val="21"/>
        </w:rPr>
        <w:t>.3 除招标人的原因外，投标人自行负责在踏勘现场中所发生的人员伤亡和财产损失。</w:t>
      </w:r>
    </w:p>
    <w:p w:rsidR="001E5940" w:rsidRPr="001F4FA0" w:rsidRDefault="001E5940">
      <w:pPr>
        <w:pStyle w:val="ab"/>
        <w:spacing w:line="360" w:lineRule="auto"/>
        <w:ind w:firstLineChars="200" w:firstLine="420"/>
        <w:jc w:val="left"/>
        <w:rPr>
          <w:rFonts w:hAnsi="宋体"/>
          <w:sz w:val="21"/>
        </w:rPr>
      </w:pPr>
      <w:r w:rsidRPr="001F4FA0">
        <w:rPr>
          <w:rFonts w:hAnsi="宋体"/>
          <w:sz w:val="21"/>
        </w:rPr>
        <w:t>7</w:t>
      </w:r>
      <w:r w:rsidRPr="001F4FA0">
        <w:rPr>
          <w:rFonts w:hAnsi="宋体" w:hint="eastAsia"/>
          <w:sz w:val="21"/>
        </w:rPr>
        <w:t>.4 招标人在踏勘现场中介绍的项目场地和相关的周边环境情况，供投标人在编制投标文件时参考，招标人不对投标人据此作出的判断和决策负责。</w:t>
      </w:r>
    </w:p>
    <w:p w:rsidR="001E5940" w:rsidRPr="001F4FA0" w:rsidRDefault="001E5940">
      <w:pPr>
        <w:pStyle w:val="ab"/>
        <w:spacing w:line="360" w:lineRule="auto"/>
        <w:ind w:firstLineChars="200" w:firstLine="422"/>
        <w:jc w:val="left"/>
        <w:rPr>
          <w:rFonts w:hAnsi="宋体"/>
          <w:sz w:val="21"/>
        </w:rPr>
      </w:pPr>
      <w:r w:rsidRPr="001F4FA0">
        <w:rPr>
          <w:rFonts w:hAnsi="宋体"/>
          <w:b/>
          <w:sz w:val="21"/>
        </w:rPr>
        <w:t>8</w:t>
      </w:r>
      <w:r w:rsidRPr="001F4FA0">
        <w:rPr>
          <w:rFonts w:hAnsi="宋体" w:hint="eastAsia"/>
          <w:b/>
          <w:sz w:val="21"/>
        </w:rPr>
        <w:t>.</w:t>
      </w:r>
      <w:r w:rsidRPr="001F4FA0">
        <w:rPr>
          <w:rFonts w:hAnsi="宋体" w:cs="宋体" w:hint="eastAsia"/>
          <w:b/>
          <w:sz w:val="21"/>
        </w:rPr>
        <w:t>转包与分包</w:t>
      </w:r>
    </w:p>
    <w:p w:rsidR="001E5940" w:rsidRPr="001F4FA0" w:rsidRDefault="001E5940">
      <w:pPr>
        <w:snapToGrid w:val="0"/>
        <w:spacing w:line="360" w:lineRule="auto"/>
        <w:ind w:firstLineChars="200" w:firstLine="420"/>
        <w:rPr>
          <w:rFonts w:ascii="宋体" w:hAnsi="宋体"/>
          <w:kern w:val="0"/>
          <w:szCs w:val="21"/>
        </w:rPr>
      </w:pPr>
      <w:r w:rsidRPr="001F4FA0">
        <w:rPr>
          <w:rFonts w:ascii="宋体" w:hAnsi="宋体"/>
          <w:kern w:val="0"/>
          <w:szCs w:val="21"/>
        </w:rPr>
        <w:t>8</w:t>
      </w:r>
      <w:r w:rsidRPr="001F4FA0">
        <w:rPr>
          <w:rFonts w:ascii="宋体" w:hAnsi="宋体" w:hint="eastAsia"/>
          <w:kern w:val="0"/>
          <w:szCs w:val="21"/>
        </w:rPr>
        <w:t>.1本项目不允许转包。</w:t>
      </w:r>
    </w:p>
    <w:p w:rsidR="001E5940" w:rsidRPr="001F4FA0" w:rsidRDefault="001E5940">
      <w:pPr>
        <w:snapToGrid w:val="0"/>
        <w:spacing w:line="360" w:lineRule="auto"/>
        <w:ind w:firstLineChars="200" w:firstLine="420"/>
        <w:rPr>
          <w:rFonts w:ascii="宋体" w:hAnsi="宋体"/>
          <w:kern w:val="0"/>
          <w:szCs w:val="21"/>
        </w:rPr>
      </w:pPr>
      <w:r w:rsidRPr="001F4FA0">
        <w:rPr>
          <w:rFonts w:ascii="宋体" w:hAnsi="宋体"/>
          <w:kern w:val="0"/>
          <w:szCs w:val="21"/>
        </w:rPr>
        <w:t>8</w:t>
      </w:r>
      <w:r w:rsidRPr="001F4FA0">
        <w:rPr>
          <w:rFonts w:ascii="宋体" w:hAnsi="宋体" w:hint="eastAsia"/>
          <w:kern w:val="0"/>
          <w:szCs w:val="21"/>
        </w:rPr>
        <w:t>.2中标人未征得采购人书面同意，不得将检验任务（项目）外包或分包给其他检测机构检验，一经发现，立即取消其合同和中标资格。</w:t>
      </w:r>
    </w:p>
    <w:p w:rsidR="001E5940" w:rsidRPr="001F4FA0" w:rsidRDefault="001E5940">
      <w:pPr>
        <w:snapToGrid w:val="0"/>
        <w:spacing w:line="360" w:lineRule="auto"/>
        <w:ind w:firstLineChars="200" w:firstLine="422"/>
        <w:rPr>
          <w:rFonts w:ascii="宋体" w:hAnsi="宋体"/>
          <w:szCs w:val="21"/>
        </w:rPr>
      </w:pPr>
      <w:r w:rsidRPr="001F4FA0">
        <w:rPr>
          <w:rFonts w:ascii="宋体" w:hAnsi="宋体"/>
          <w:b/>
          <w:szCs w:val="21"/>
        </w:rPr>
        <w:t>9</w:t>
      </w:r>
      <w:r w:rsidRPr="001F4FA0">
        <w:rPr>
          <w:rFonts w:ascii="宋体" w:hAnsi="宋体" w:hint="eastAsia"/>
          <w:b/>
          <w:szCs w:val="21"/>
        </w:rPr>
        <w:t>.</w:t>
      </w:r>
      <w:r w:rsidRPr="001F4FA0">
        <w:rPr>
          <w:rFonts w:ascii="宋体" w:hAnsi="宋体" w:cs="宋体" w:hint="eastAsia"/>
          <w:b/>
          <w:szCs w:val="21"/>
        </w:rPr>
        <w:t>特别说明</w:t>
      </w:r>
    </w:p>
    <w:p w:rsidR="001E5940" w:rsidRPr="001F4FA0" w:rsidRDefault="001E5940">
      <w:pPr>
        <w:snapToGrid w:val="0"/>
        <w:spacing w:line="360" w:lineRule="auto"/>
        <w:ind w:firstLineChars="200" w:firstLine="420"/>
        <w:rPr>
          <w:rFonts w:ascii="宋体" w:hAnsi="宋体"/>
          <w:szCs w:val="21"/>
        </w:rPr>
      </w:pPr>
      <w:r w:rsidRPr="001F4FA0">
        <w:rPr>
          <w:rFonts w:ascii="宋体" w:hAnsi="宋体" w:cs="宋体"/>
        </w:rPr>
        <w:t>9</w:t>
      </w:r>
      <w:r w:rsidRPr="001F4FA0">
        <w:rPr>
          <w:rFonts w:ascii="宋体" w:hAnsi="宋体" w:cs="宋体" w:hint="eastAsia"/>
        </w:rPr>
        <w:t>.</w:t>
      </w:r>
      <w:r w:rsidRPr="001F4FA0">
        <w:rPr>
          <w:rFonts w:ascii="宋体" w:hAnsi="宋体" w:cs="宋体"/>
        </w:rPr>
        <w:t>1</w:t>
      </w:r>
      <w:r w:rsidRPr="001F4FA0">
        <w:rPr>
          <w:rFonts w:ascii="宋体" w:hAnsi="宋体" w:cs="宋体" w:hint="eastAsia"/>
        </w:rPr>
        <w:t>投标人应仔细阅读招标文件的所有内容，按照招标文件的要求提交投标文件，并对所提供的全部资料的真实性承担法律责任。</w:t>
      </w:r>
      <w:r w:rsidRPr="001F4FA0">
        <w:rPr>
          <w:rFonts w:ascii="宋体" w:hAnsi="宋体" w:cs="宋体" w:hint="eastAsia"/>
          <w:szCs w:val="21"/>
        </w:rPr>
        <w:t>投标人在投标活动中提供任何虚假材料，其投标无效，并报监管部门查处；中标后发现的，中标人须依照《中华人民共和国民法典》之规定赔偿招标人，且民事赔偿并不免除违法投标人的行政与刑事责任。</w:t>
      </w:r>
    </w:p>
    <w:p w:rsidR="001E5940" w:rsidRPr="001F4FA0" w:rsidRDefault="001E5940">
      <w:pPr>
        <w:spacing w:line="360" w:lineRule="auto"/>
        <w:ind w:firstLineChars="200" w:firstLine="422"/>
        <w:rPr>
          <w:rFonts w:ascii="宋体" w:hAnsi="宋体"/>
          <w:b/>
        </w:rPr>
      </w:pPr>
      <w:bookmarkStart w:id="28" w:name="_Toc254970674"/>
      <w:bookmarkStart w:id="29" w:name="_Toc254970533"/>
      <w:bookmarkStart w:id="30" w:name="_Toc535850432"/>
      <w:bookmarkStart w:id="31" w:name="_Toc535850393"/>
      <w:r w:rsidRPr="001F4FA0">
        <w:rPr>
          <w:rFonts w:ascii="宋体" w:hAnsi="宋体"/>
          <w:b/>
        </w:rPr>
        <w:t>10</w:t>
      </w:r>
      <w:r w:rsidRPr="001F4FA0">
        <w:rPr>
          <w:rFonts w:ascii="宋体" w:hAnsi="宋体" w:hint="eastAsia"/>
          <w:b/>
        </w:rPr>
        <w:t>.质疑和投诉</w:t>
      </w:r>
      <w:bookmarkEnd w:id="28"/>
      <w:bookmarkEnd w:id="29"/>
      <w:bookmarkEnd w:id="30"/>
      <w:bookmarkEnd w:id="31"/>
    </w:p>
    <w:p w:rsidR="001E5940" w:rsidRPr="001F4FA0" w:rsidRDefault="001E5940">
      <w:pPr>
        <w:pStyle w:val="ab"/>
        <w:snapToGrid w:val="0"/>
        <w:spacing w:line="360" w:lineRule="auto"/>
        <w:ind w:firstLineChars="200" w:firstLine="420"/>
        <w:rPr>
          <w:rFonts w:hAnsi="宋体"/>
          <w:sz w:val="21"/>
        </w:rPr>
      </w:pPr>
      <w:r w:rsidRPr="001F4FA0">
        <w:rPr>
          <w:rFonts w:hAnsi="宋体"/>
          <w:bCs/>
          <w:sz w:val="21"/>
        </w:rPr>
        <w:t>10</w:t>
      </w:r>
      <w:r w:rsidRPr="001F4FA0">
        <w:rPr>
          <w:rFonts w:hAnsi="宋体" w:hint="eastAsia"/>
          <w:bCs/>
          <w:sz w:val="21"/>
        </w:rPr>
        <w:t>.1投标人认为招标文件、招标过程或中标结果使自己的合法权益受到损害的，应当在知道或者应知其权益受到损害之日起七个工作日内，以书面形式向招标人、采购代理机构一次性提出</w:t>
      </w:r>
      <w:r w:rsidRPr="001F4FA0">
        <w:rPr>
          <w:rFonts w:hAnsi="宋体" w:cs="Arial"/>
          <w:sz w:val="21"/>
        </w:rPr>
        <w:t>针对</w:t>
      </w:r>
      <w:r w:rsidRPr="001F4FA0">
        <w:rPr>
          <w:rFonts w:hAnsi="宋体" w:hint="eastAsia"/>
          <w:bCs/>
          <w:sz w:val="21"/>
        </w:rPr>
        <w:t>同一采购程序的质疑。招标采购单位应当在收到投标人的书面质疑后七个工作日内作出答复，并以书面形式通知质疑投标人和其他有关投标人，但答复内容不得涉及商业秘密。</w:t>
      </w:r>
      <w:r w:rsidRPr="001F4FA0">
        <w:rPr>
          <w:rFonts w:hAnsi="宋体" w:hint="eastAsia"/>
          <w:sz w:val="21"/>
        </w:rPr>
        <w:t>投标人对招标采购单位的质疑答复不满意或者招标采购单位未在规定时间内作出答复的，可以在答复期满后十五个工作日内向同级采购监管部门投诉。本条投标人应知其权益受到损害之日，是指：</w:t>
      </w:r>
    </w:p>
    <w:p w:rsidR="001E5940" w:rsidRPr="001F4FA0" w:rsidRDefault="001E5940">
      <w:pPr>
        <w:pStyle w:val="ab"/>
        <w:snapToGrid w:val="0"/>
        <w:spacing w:line="360" w:lineRule="auto"/>
        <w:ind w:firstLineChars="200" w:firstLine="420"/>
        <w:rPr>
          <w:rFonts w:hAnsi="宋体"/>
          <w:sz w:val="21"/>
        </w:rPr>
      </w:pPr>
      <w:r w:rsidRPr="001F4FA0">
        <w:rPr>
          <w:rFonts w:hAnsi="宋体"/>
          <w:sz w:val="21"/>
        </w:rPr>
        <w:t>10.1.1</w:t>
      </w:r>
      <w:r w:rsidRPr="001F4FA0">
        <w:rPr>
          <w:rFonts w:hAnsi="宋体" w:hint="eastAsia"/>
          <w:sz w:val="21"/>
        </w:rPr>
        <w:t>对可以质疑的招标文件提出质疑的，为收到招标文件之日或者招标公告期限届满之日；</w:t>
      </w:r>
    </w:p>
    <w:p w:rsidR="001E5940" w:rsidRPr="001F4FA0" w:rsidRDefault="001E5940">
      <w:pPr>
        <w:pStyle w:val="ab"/>
        <w:snapToGrid w:val="0"/>
        <w:spacing w:line="360" w:lineRule="auto"/>
        <w:ind w:firstLineChars="200" w:firstLine="420"/>
        <w:rPr>
          <w:rFonts w:hAnsi="宋体"/>
          <w:sz w:val="21"/>
        </w:rPr>
      </w:pPr>
      <w:r w:rsidRPr="001F4FA0">
        <w:rPr>
          <w:rFonts w:hAnsi="宋体"/>
          <w:sz w:val="21"/>
        </w:rPr>
        <w:t>10.1.2</w:t>
      </w:r>
      <w:r w:rsidRPr="001F4FA0">
        <w:rPr>
          <w:rFonts w:hAnsi="宋体" w:hint="eastAsia"/>
          <w:sz w:val="21"/>
        </w:rPr>
        <w:t>对采购过程提出质疑的，为各采购程序环节结束之日；</w:t>
      </w:r>
    </w:p>
    <w:p w:rsidR="001E5940" w:rsidRPr="001F4FA0" w:rsidRDefault="001E5940">
      <w:pPr>
        <w:pStyle w:val="ab"/>
        <w:snapToGrid w:val="0"/>
        <w:spacing w:line="360" w:lineRule="auto"/>
        <w:ind w:firstLineChars="200" w:firstLine="420"/>
        <w:rPr>
          <w:rFonts w:hAnsi="宋体"/>
          <w:sz w:val="21"/>
        </w:rPr>
      </w:pPr>
      <w:r w:rsidRPr="001F4FA0">
        <w:rPr>
          <w:rFonts w:hAnsi="宋体"/>
          <w:sz w:val="21"/>
        </w:rPr>
        <w:t>10.1.3</w:t>
      </w:r>
      <w:r w:rsidRPr="001F4FA0">
        <w:rPr>
          <w:rFonts w:hAnsi="宋体" w:hint="eastAsia"/>
          <w:sz w:val="21"/>
        </w:rPr>
        <w:t>对中标结果提出质疑的，为中标公告期限届满之日。</w:t>
      </w:r>
    </w:p>
    <w:p w:rsidR="001E5940" w:rsidRPr="001F4FA0" w:rsidRDefault="001E5940">
      <w:pPr>
        <w:pStyle w:val="ab"/>
        <w:snapToGrid w:val="0"/>
        <w:spacing w:line="360" w:lineRule="auto"/>
        <w:ind w:firstLineChars="200" w:firstLine="420"/>
        <w:rPr>
          <w:rFonts w:hAnsi="宋体"/>
          <w:bCs/>
          <w:sz w:val="21"/>
        </w:rPr>
      </w:pPr>
      <w:r w:rsidRPr="001F4FA0">
        <w:rPr>
          <w:rFonts w:hAnsi="宋体"/>
          <w:bCs/>
          <w:sz w:val="21"/>
        </w:rPr>
        <w:lastRenderedPageBreak/>
        <w:t>10</w:t>
      </w:r>
      <w:r w:rsidRPr="001F4FA0">
        <w:rPr>
          <w:rFonts w:hAnsi="宋体" w:hint="eastAsia"/>
          <w:bCs/>
          <w:sz w:val="21"/>
        </w:rPr>
        <w:t>.2质疑、投诉应当采用书面形式，质疑书、投诉书均应当有明确的请求和必要的证明材料。投标人投诉的事项不得超出已质疑事项的范围。</w:t>
      </w:r>
    </w:p>
    <w:p w:rsidR="001E5940" w:rsidRPr="001F4FA0" w:rsidRDefault="001E5940">
      <w:pPr>
        <w:pStyle w:val="ab"/>
        <w:snapToGrid w:val="0"/>
        <w:spacing w:line="360" w:lineRule="auto"/>
        <w:ind w:firstLineChars="200" w:firstLine="420"/>
        <w:rPr>
          <w:rFonts w:hAnsi="宋体"/>
          <w:bCs/>
          <w:sz w:val="21"/>
        </w:rPr>
      </w:pPr>
      <w:r w:rsidRPr="001F4FA0">
        <w:rPr>
          <w:rFonts w:hAnsi="宋体"/>
          <w:bCs/>
          <w:sz w:val="21"/>
        </w:rPr>
        <w:t>10</w:t>
      </w:r>
      <w:r w:rsidRPr="001F4FA0">
        <w:rPr>
          <w:rFonts w:hAnsi="宋体" w:hint="eastAsia"/>
          <w:bCs/>
          <w:sz w:val="21"/>
        </w:rPr>
        <w:t>.3接收质疑书、投诉书的联系部门、联系电话和通讯地址等信息见招标公告中公布的招标人、采购代理机构及监督管理部门的名称、联系电话、通讯地址。</w:t>
      </w:r>
    </w:p>
    <w:p w:rsidR="001E5940" w:rsidRPr="001F4FA0" w:rsidRDefault="001E5940">
      <w:pPr>
        <w:pStyle w:val="ab"/>
        <w:snapToGrid w:val="0"/>
        <w:spacing w:line="360" w:lineRule="auto"/>
        <w:ind w:firstLineChars="200" w:firstLine="420"/>
        <w:rPr>
          <w:rFonts w:hAnsi="宋体"/>
          <w:bCs/>
          <w:sz w:val="21"/>
        </w:rPr>
      </w:pPr>
    </w:p>
    <w:p w:rsidR="001E5940" w:rsidRPr="001F4FA0" w:rsidRDefault="001E5940">
      <w:pPr>
        <w:jc w:val="center"/>
        <w:rPr>
          <w:b/>
          <w:sz w:val="30"/>
          <w:szCs w:val="30"/>
        </w:rPr>
      </w:pPr>
      <w:bookmarkStart w:id="32" w:name="_Toc535850433"/>
      <w:bookmarkStart w:id="33" w:name="_Toc535850394"/>
      <w:bookmarkStart w:id="34" w:name="_Toc254970675"/>
      <w:bookmarkStart w:id="35" w:name="_Toc254970534"/>
      <w:r w:rsidRPr="001F4FA0">
        <w:rPr>
          <w:rFonts w:hint="eastAsia"/>
          <w:b/>
          <w:sz w:val="30"/>
          <w:szCs w:val="30"/>
        </w:rPr>
        <w:t>二、招标文件</w:t>
      </w:r>
      <w:bookmarkEnd w:id="32"/>
      <w:bookmarkEnd w:id="33"/>
      <w:bookmarkEnd w:id="34"/>
      <w:bookmarkEnd w:id="35"/>
    </w:p>
    <w:p w:rsidR="001E5940" w:rsidRPr="001F4FA0" w:rsidRDefault="001E5940">
      <w:pPr>
        <w:snapToGrid w:val="0"/>
        <w:spacing w:before="240" w:line="400" w:lineRule="exact"/>
        <w:ind w:firstLineChars="200" w:firstLine="422"/>
        <w:jc w:val="left"/>
        <w:rPr>
          <w:rFonts w:ascii="宋体" w:hAnsi="宋体"/>
          <w:b/>
          <w:szCs w:val="21"/>
        </w:rPr>
      </w:pPr>
      <w:r w:rsidRPr="001F4FA0">
        <w:rPr>
          <w:rFonts w:ascii="宋体" w:hAnsi="宋体"/>
          <w:b/>
          <w:szCs w:val="21"/>
        </w:rPr>
        <w:t>11</w:t>
      </w:r>
      <w:r w:rsidRPr="001F4FA0">
        <w:rPr>
          <w:rFonts w:ascii="宋体" w:hAnsi="宋体" w:hint="eastAsia"/>
          <w:b/>
          <w:szCs w:val="21"/>
        </w:rPr>
        <w:t>.招标文件的构成</w:t>
      </w:r>
    </w:p>
    <w:p w:rsidR="001E5940" w:rsidRPr="001F4FA0" w:rsidRDefault="001E5940">
      <w:pPr>
        <w:snapToGrid w:val="0"/>
        <w:spacing w:line="400" w:lineRule="exact"/>
        <w:ind w:firstLineChars="200" w:firstLine="422"/>
        <w:jc w:val="left"/>
        <w:rPr>
          <w:rFonts w:ascii="宋体" w:hAnsi="宋体"/>
          <w:b/>
          <w:szCs w:val="21"/>
        </w:rPr>
      </w:pPr>
      <w:r w:rsidRPr="001F4FA0">
        <w:rPr>
          <w:rFonts w:ascii="宋体" w:hAnsi="宋体"/>
          <w:b/>
          <w:szCs w:val="21"/>
        </w:rPr>
        <w:t>12</w:t>
      </w:r>
      <w:r w:rsidRPr="001F4FA0">
        <w:rPr>
          <w:rFonts w:ascii="宋体" w:hAnsi="宋体" w:hint="eastAsia"/>
          <w:b/>
          <w:szCs w:val="21"/>
        </w:rPr>
        <w:t>.1本招标文件由以下部份组成：</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12.1.1</w:t>
      </w:r>
      <w:r w:rsidRPr="001F4FA0">
        <w:rPr>
          <w:rFonts w:ascii="宋体" w:hAnsi="宋体" w:hint="eastAsia"/>
          <w:szCs w:val="21"/>
        </w:rPr>
        <w:t>公开招标公告；</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12.1.2</w:t>
      </w:r>
      <w:r w:rsidRPr="001F4FA0">
        <w:rPr>
          <w:rFonts w:ascii="宋体" w:hAnsi="宋体" w:hint="eastAsia"/>
          <w:szCs w:val="21"/>
        </w:rPr>
        <w:t>项目需求；</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12.1.3</w:t>
      </w:r>
      <w:r w:rsidRPr="001F4FA0">
        <w:rPr>
          <w:rFonts w:ascii="宋体" w:hAnsi="宋体" w:hint="eastAsia"/>
          <w:szCs w:val="21"/>
        </w:rPr>
        <w:t>投标人须知；</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12.1.4</w:t>
      </w:r>
      <w:r w:rsidRPr="001F4FA0">
        <w:rPr>
          <w:rFonts w:ascii="宋体" w:hAnsi="宋体" w:hint="eastAsia"/>
          <w:szCs w:val="21"/>
        </w:rPr>
        <w:t>评标办法及评分标准；</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12.1.5</w:t>
      </w:r>
      <w:r w:rsidRPr="001F4FA0">
        <w:rPr>
          <w:rFonts w:ascii="宋体" w:hAnsi="宋体" w:hint="eastAsia"/>
          <w:szCs w:val="21"/>
        </w:rPr>
        <w:t>政府采购合同主要条款；</w:t>
      </w:r>
    </w:p>
    <w:p w:rsidR="001E5940" w:rsidRPr="001F4FA0" w:rsidRDefault="001E5940">
      <w:pPr>
        <w:snapToGrid w:val="0"/>
        <w:spacing w:line="400" w:lineRule="exact"/>
        <w:ind w:firstLineChars="200" w:firstLine="420"/>
        <w:jc w:val="left"/>
        <w:rPr>
          <w:rFonts w:ascii="宋体" w:hAnsi="宋体"/>
          <w:szCs w:val="21"/>
        </w:rPr>
      </w:pPr>
      <w:r w:rsidRPr="001F4FA0">
        <w:rPr>
          <w:rFonts w:ascii="宋体" w:hAnsi="宋体"/>
          <w:szCs w:val="21"/>
        </w:rPr>
        <w:t>12.1.6</w:t>
      </w:r>
      <w:r w:rsidRPr="001F4FA0">
        <w:rPr>
          <w:rFonts w:ascii="宋体" w:hAnsi="宋体" w:hint="eastAsia"/>
          <w:szCs w:val="21"/>
        </w:rPr>
        <w:t>投标文件格式。</w:t>
      </w:r>
    </w:p>
    <w:p w:rsidR="001E5940" w:rsidRPr="001F4FA0" w:rsidRDefault="001E5940">
      <w:pPr>
        <w:spacing w:line="400" w:lineRule="exact"/>
        <w:ind w:firstLineChars="200" w:firstLine="422"/>
        <w:rPr>
          <w:rFonts w:ascii="宋体" w:hAnsi="宋体"/>
          <w:b/>
          <w:szCs w:val="21"/>
        </w:rPr>
      </w:pPr>
      <w:r w:rsidRPr="001F4FA0">
        <w:rPr>
          <w:rFonts w:ascii="宋体" w:hAnsi="宋体"/>
          <w:b/>
          <w:szCs w:val="21"/>
        </w:rPr>
        <w:t>12</w:t>
      </w:r>
      <w:r w:rsidRPr="001F4FA0">
        <w:rPr>
          <w:rFonts w:ascii="宋体" w:hAnsi="宋体" w:hint="eastAsia"/>
          <w:b/>
          <w:szCs w:val="21"/>
        </w:rPr>
        <w:t xml:space="preserve">.2 </w:t>
      </w:r>
      <w:r w:rsidRPr="001F4FA0">
        <w:rPr>
          <w:rFonts w:ascii="宋体" w:hAnsi="宋体"/>
          <w:b/>
          <w:szCs w:val="21"/>
        </w:rPr>
        <w:t>根据本章第</w:t>
      </w:r>
      <w:r w:rsidRPr="001F4FA0">
        <w:rPr>
          <w:rFonts w:ascii="宋体" w:hAnsi="宋体" w:hint="eastAsia"/>
          <w:b/>
          <w:szCs w:val="21"/>
        </w:rPr>
        <w:t>11</w:t>
      </w:r>
      <w:r w:rsidRPr="001F4FA0">
        <w:rPr>
          <w:rFonts w:ascii="宋体" w:hAnsi="宋体"/>
          <w:b/>
          <w:szCs w:val="21"/>
        </w:rPr>
        <w:t>.</w:t>
      </w:r>
      <w:r w:rsidRPr="001F4FA0">
        <w:rPr>
          <w:rFonts w:ascii="宋体" w:hAnsi="宋体" w:hint="eastAsia"/>
          <w:b/>
          <w:szCs w:val="21"/>
        </w:rPr>
        <w:t>1</w:t>
      </w:r>
      <w:r w:rsidRPr="001F4FA0">
        <w:rPr>
          <w:rFonts w:ascii="宋体" w:hAnsi="宋体"/>
          <w:b/>
          <w:szCs w:val="21"/>
        </w:rPr>
        <w:t>款对招标文件所作的澄清、修改，构成招标文件的组成部分。</w:t>
      </w:r>
    </w:p>
    <w:p w:rsidR="001E5940" w:rsidRPr="001F4FA0" w:rsidRDefault="001E5940">
      <w:pPr>
        <w:spacing w:line="400" w:lineRule="exact"/>
        <w:ind w:firstLineChars="200" w:firstLine="422"/>
        <w:rPr>
          <w:rFonts w:ascii="宋体" w:hAnsi="宋体"/>
          <w:b/>
          <w:szCs w:val="21"/>
        </w:rPr>
      </w:pPr>
      <w:r w:rsidRPr="001F4FA0">
        <w:rPr>
          <w:rFonts w:ascii="宋体" w:hAnsi="宋体" w:hint="eastAsia"/>
          <w:b/>
          <w:szCs w:val="21"/>
        </w:rPr>
        <w:t>1</w:t>
      </w:r>
      <w:r w:rsidRPr="001F4FA0">
        <w:rPr>
          <w:rFonts w:ascii="宋体" w:hAnsi="宋体"/>
          <w:b/>
          <w:szCs w:val="21"/>
        </w:rPr>
        <w:t>3</w:t>
      </w:r>
      <w:r w:rsidRPr="001F4FA0">
        <w:rPr>
          <w:rFonts w:ascii="宋体" w:hAnsi="宋体" w:hint="eastAsia"/>
          <w:b/>
          <w:szCs w:val="21"/>
        </w:rPr>
        <w:t>.投标人的风险</w:t>
      </w:r>
    </w:p>
    <w:p w:rsidR="001E5940" w:rsidRPr="001F4FA0" w:rsidRDefault="001E5940">
      <w:pPr>
        <w:spacing w:line="400" w:lineRule="exact"/>
        <w:ind w:firstLineChars="200" w:firstLine="420"/>
      </w:pPr>
      <w:r w:rsidRPr="001F4FA0">
        <w:rPr>
          <w:rFonts w:hint="eastAsia"/>
        </w:rPr>
        <w:t>投标人没有按照招标文件要求提供全部资料，或者投标人没有对招标文件在各方面作出实质性响应是投标人的风险，并可能导致其投标被拒绝。</w:t>
      </w:r>
    </w:p>
    <w:p w:rsidR="001E5940" w:rsidRPr="001F4FA0" w:rsidRDefault="001E5940">
      <w:pPr>
        <w:spacing w:line="400" w:lineRule="exact"/>
        <w:ind w:firstLineChars="200" w:firstLine="422"/>
        <w:rPr>
          <w:rFonts w:ascii="宋体" w:hAnsi="宋体"/>
          <w:b/>
          <w:szCs w:val="21"/>
        </w:rPr>
      </w:pPr>
      <w:r w:rsidRPr="001F4FA0">
        <w:rPr>
          <w:rFonts w:ascii="宋体" w:hAnsi="宋体" w:hint="eastAsia"/>
          <w:b/>
          <w:szCs w:val="21"/>
        </w:rPr>
        <w:t>1</w:t>
      </w:r>
      <w:r w:rsidRPr="001F4FA0">
        <w:rPr>
          <w:rFonts w:ascii="宋体" w:hAnsi="宋体"/>
          <w:b/>
          <w:szCs w:val="21"/>
        </w:rPr>
        <w:t>4</w:t>
      </w:r>
      <w:r w:rsidRPr="001F4FA0">
        <w:rPr>
          <w:rFonts w:ascii="宋体" w:hAnsi="宋体" w:hint="eastAsia"/>
          <w:b/>
          <w:szCs w:val="21"/>
        </w:rPr>
        <w:t xml:space="preserve">.招标文件的澄清与修改 </w:t>
      </w:r>
    </w:p>
    <w:p w:rsidR="001E5940" w:rsidRPr="001F4FA0" w:rsidRDefault="001E5940">
      <w:pPr>
        <w:spacing w:line="400" w:lineRule="exact"/>
        <w:ind w:firstLineChars="200" w:firstLine="420"/>
        <w:rPr>
          <w:rFonts w:ascii="宋体" w:hAnsi="宋体"/>
          <w:szCs w:val="21"/>
        </w:rPr>
      </w:pPr>
      <w:r w:rsidRPr="001F4FA0">
        <w:rPr>
          <w:rFonts w:ascii="宋体" w:hAnsi="宋体"/>
          <w:szCs w:val="21"/>
        </w:rPr>
        <w:t>14.1</w:t>
      </w:r>
      <w:r w:rsidRPr="001F4FA0">
        <w:rPr>
          <w:rFonts w:ascii="宋体" w:hAnsi="宋体" w:hint="eastAsia"/>
          <w:bCs/>
          <w:szCs w:val="21"/>
        </w:rPr>
        <w:t>投标人应仔细阅读和检查招标文件的全部内容。如发现缺页或附件不全，应及时向招标人提出，以便补齐。如有疑问或异议，应在“投标人须知前附表”规定的时间前，书面要求招标采购单位对招标文件予以澄清。</w:t>
      </w:r>
      <w:r w:rsidRPr="001F4FA0">
        <w:rPr>
          <w:rFonts w:ascii="宋体" w:hAnsi="宋体" w:hint="eastAsia"/>
          <w:szCs w:val="21"/>
        </w:rPr>
        <w:t>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rsidR="001E5940" w:rsidRPr="001F4FA0" w:rsidRDefault="001E5940">
      <w:pPr>
        <w:pStyle w:val="ab"/>
        <w:snapToGrid w:val="0"/>
        <w:spacing w:line="440" w:lineRule="exact"/>
        <w:ind w:firstLineChars="200" w:firstLine="420"/>
        <w:rPr>
          <w:rFonts w:hAnsi="宋体"/>
          <w:sz w:val="21"/>
        </w:rPr>
      </w:pPr>
      <w:r w:rsidRPr="001F4FA0">
        <w:rPr>
          <w:rFonts w:hAnsi="宋体" w:hint="eastAsia"/>
          <w:sz w:val="21"/>
        </w:rPr>
        <w:t>1</w:t>
      </w:r>
      <w:r w:rsidRPr="001F4FA0">
        <w:rPr>
          <w:rFonts w:hAnsi="宋体"/>
          <w:sz w:val="21"/>
        </w:rPr>
        <w:t>4</w:t>
      </w:r>
      <w:r w:rsidRPr="001F4FA0">
        <w:rPr>
          <w:rFonts w:hAnsi="宋体" w:hint="eastAsia"/>
          <w:sz w:val="21"/>
        </w:rPr>
        <w:t>.2招标文件澄清、修改、补充的内容为招标文件的组成部分。当招标文件与招标文件的澄清、修改、补充通知就同一内容的表述不一致时，以最后发出的书面文件为准。</w:t>
      </w:r>
    </w:p>
    <w:p w:rsidR="001E5940" w:rsidRPr="001F4FA0" w:rsidRDefault="001E5940">
      <w:pPr>
        <w:pStyle w:val="ab"/>
        <w:snapToGrid w:val="0"/>
        <w:spacing w:line="440" w:lineRule="exact"/>
        <w:ind w:firstLineChars="200" w:firstLine="420"/>
        <w:rPr>
          <w:rFonts w:hAnsi="宋体"/>
          <w:sz w:val="21"/>
        </w:rPr>
      </w:pPr>
      <w:r w:rsidRPr="001F4FA0">
        <w:rPr>
          <w:rFonts w:hAnsi="宋体" w:hint="eastAsia"/>
          <w:sz w:val="21"/>
        </w:rPr>
        <w:t>1</w:t>
      </w:r>
      <w:r w:rsidRPr="001F4FA0">
        <w:rPr>
          <w:rFonts w:hAnsi="宋体"/>
          <w:sz w:val="21"/>
        </w:rPr>
        <w:t>4</w:t>
      </w:r>
      <w:r w:rsidRPr="001F4FA0">
        <w:rPr>
          <w:rFonts w:hAnsi="宋体" w:hint="eastAsia"/>
          <w:sz w:val="21"/>
        </w:rPr>
        <w:t>.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rsidR="001E5940" w:rsidRPr="001F4FA0" w:rsidRDefault="001E5940">
      <w:pPr>
        <w:pStyle w:val="ab"/>
        <w:snapToGrid w:val="0"/>
        <w:spacing w:line="440" w:lineRule="exact"/>
        <w:ind w:firstLineChars="200" w:firstLine="400"/>
        <w:rPr>
          <w:rFonts w:hAnsi="宋体"/>
        </w:rPr>
      </w:pPr>
    </w:p>
    <w:p w:rsidR="001E5940" w:rsidRPr="001F4FA0" w:rsidRDefault="001E5940">
      <w:pPr>
        <w:pStyle w:val="ab"/>
        <w:snapToGrid w:val="0"/>
        <w:spacing w:line="440" w:lineRule="exact"/>
        <w:ind w:firstLineChars="200" w:firstLine="400"/>
        <w:rPr>
          <w:rFonts w:hAnsi="宋体"/>
        </w:rPr>
      </w:pPr>
    </w:p>
    <w:p w:rsidR="001E5940" w:rsidRPr="001F4FA0" w:rsidRDefault="001E5940">
      <w:pPr>
        <w:pStyle w:val="ab"/>
        <w:snapToGrid w:val="0"/>
        <w:spacing w:line="440" w:lineRule="exact"/>
        <w:ind w:firstLineChars="200" w:firstLine="400"/>
        <w:rPr>
          <w:rFonts w:hAnsi="宋体"/>
        </w:rPr>
      </w:pPr>
    </w:p>
    <w:p w:rsidR="001E5940" w:rsidRPr="001F4FA0" w:rsidRDefault="001E5940">
      <w:pPr>
        <w:ind w:firstLineChars="200" w:firstLine="602"/>
        <w:jc w:val="center"/>
        <w:rPr>
          <w:b/>
          <w:sz w:val="30"/>
          <w:szCs w:val="30"/>
        </w:rPr>
      </w:pPr>
      <w:r w:rsidRPr="001F4FA0">
        <w:rPr>
          <w:rFonts w:hint="eastAsia"/>
          <w:b/>
          <w:sz w:val="30"/>
          <w:szCs w:val="30"/>
        </w:rPr>
        <w:t>三、投标文件的编制</w:t>
      </w:r>
    </w:p>
    <w:p w:rsidR="001E5940" w:rsidRPr="001F4FA0" w:rsidRDefault="001E5940">
      <w:pPr>
        <w:pStyle w:val="ab"/>
        <w:snapToGrid w:val="0"/>
        <w:spacing w:line="440" w:lineRule="exact"/>
        <w:ind w:firstLineChars="200" w:firstLine="643"/>
        <w:jc w:val="center"/>
        <w:outlineLvl w:val="1"/>
        <w:rPr>
          <w:rFonts w:hAnsi="宋体"/>
          <w:b/>
          <w:sz w:val="32"/>
          <w:szCs w:val="32"/>
        </w:rPr>
      </w:pPr>
    </w:p>
    <w:p w:rsidR="001E5940" w:rsidRPr="001F4FA0" w:rsidRDefault="001E5940">
      <w:pPr>
        <w:widowControl/>
        <w:spacing w:line="360" w:lineRule="auto"/>
        <w:ind w:firstLineChars="147" w:firstLine="310"/>
        <w:textAlignment w:val="baseline"/>
        <w:rPr>
          <w:rFonts w:ascii="宋体" w:hAnsi="宋体"/>
          <w:b/>
          <w:szCs w:val="21"/>
        </w:rPr>
      </w:pPr>
      <w:r w:rsidRPr="001F4FA0">
        <w:rPr>
          <w:rFonts w:ascii="宋体" w:hAnsi="宋体" w:hint="eastAsia"/>
          <w:b/>
          <w:szCs w:val="21"/>
        </w:rPr>
        <w:t>1</w:t>
      </w:r>
      <w:r w:rsidRPr="001F4FA0">
        <w:rPr>
          <w:rFonts w:ascii="宋体" w:hAnsi="宋体"/>
          <w:b/>
          <w:szCs w:val="21"/>
        </w:rPr>
        <w:t>5</w:t>
      </w:r>
      <w:r w:rsidRPr="001F4FA0">
        <w:rPr>
          <w:rFonts w:ascii="宋体" w:hAnsi="宋体" w:hint="eastAsia"/>
          <w:b/>
          <w:szCs w:val="21"/>
        </w:rPr>
        <w:t>.投标</w:t>
      </w:r>
      <w:r w:rsidRPr="001F4FA0">
        <w:rPr>
          <w:rFonts w:ascii="宋体" w:hAnsi="宋体"/>
          <w:b/>
          <w:szCs w:val="21"/>
        </w:rPr>
        <w:t>文件编制</w:t>
      </w:r>
      <w:r w:rsidRPr="001F4FA0">
        <w:rPr>
          <w:rFonts w:ascii="宋体" w:hAnsi="宋体" w:hint="eastAsia"/>
          <w:b/>
          <w:szCs w:val="21"/>
        </w:rPr>
        <w:t>的</w:t>
      </w:r>
      <w:r w:rsidRPr="001F4FA0">
        <w:rPr>
          <w:rFonts w:ascii="宋体" w:hAnsi="宋体"/>
          <w:b/>
          <w:szCs w:val="21"/>
        </w:rPr>
        <w:t xml:space="preserve">基本要求 </w:t>
      </w:r>
    </w:p>
    <w:p w:rsidR="001E5940" w:rsidRPr="001F4FA0" w:rsidRDefault="001E5940">
      <w:pPr>
        <w:widowControl/>
        <w:spacing w:line="360" w:lineRule="auto"/>
        <w:ind w:firstLine="360"/>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.1本项目实行电子投标，投标人应准备电子投标文件。</w:t>
      </w:r>
    </w:p>
    <w:p w:rsidR="001E5940" w:rsidRPr="001F4FA0" w:rsidRDefault="001E5940">
      <w:pPr>
        <w:widowControl/>
        <w:spacing w:line="360" w:lineRule="auto"/>
        <w:ind w:rightChars="-94" w:right="-197" w:firstLine="360"/>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2电子投标文件按广西政府采购云平台（https://www.gcy.zfcg.gxzf.gov.cn/）要求及本公开招标文件要求制作、加密并递交。具体操作流程可参考《政府采购项目电子交易管理操作指南-供应商》，指南可在“http://www.ccgp-guangxi.gov.cn/PurchaseAdvisory/ImportantNotice/2866753.html”下载。</w:t>
      </w:r>
    </w:p>
    <w:p w:rsidR="001E5940" w:rsidRPr="001F4FA0" w:rsidRDefault="001E5940">
      <w:pPr>
        <w:widowControl/>
        <w:spacing w:line="360" w:lineRule="auto"/>
        <w:ind w:firstLine="360"/>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3电子投标文件启用顺序和效力：电子投标文件的启用，按先后顺位分别为电子投标文件、电子备份投标文件。若投标人在规定时间内无法解密或解密失败，可以以电子备份电子投标文件作为依据，若电子备份投标文件与广西政府采购云平台（https://www.gcy.zfcg.gxzf.gov.cn/）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视为投标文件撤回。</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.4投标人应按采购文件的要求</w:t>
      </w:r>
      <w:r w:rsidRPr="001F4FA0">
        <w:rPr>
          <w:rFonts w:ascii="宋体" w:hAnsi="宋体"/>
          <w:szCs w:val="21"/>
        </w:rPr>
        <w:t>对公开招标</w:t>
      </w:r>
      <w:r w:rsidRPr="001F4FA0">
        <w:rPr>
          <w:rFonts w:ascii="宋体" w:hAnsi="宋体" w:hint="eastAsia"/>
          <w:szCs w:val="21"/>
        </w:rPr>
        <w:t>电子投标</w:t>
      </w:r>
      <w:r w:rsidRPr="001F4FA0">
        <w:rPr>
          <w:rFonts w:ascii="宋体" w:hAnsi="宋体"/>
          <w:szCs w:val="21"/>
        </w:rPr>
        <w:t>文件</w:t>
      </w:r>
      <w:r w:rsidRPr="001F4FA0">
        <w:rPr>
          <w:rFonts w:ascii="宋体" w:hAnsi="宋体" w:hint="eastAsia"/>
          <w:szCs w:val="21"/>
        </w:rPr>
        <w:t>进行</w:t>
      </w:r>
      <w:r w:rsidRPr="001F4FA0">
        <w:rPr>
          <w:rFonts w:ascii="宋体" w:hAnsi="宋体"/>
          <w:szCs w:val="21"/>
        </w:rPr>
        <w:t xml:space="preserve">编制。  </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.5投标人</w:t>
      </w:r>
      <w:r w:rsidRPr="001F4FA0">
        <w:rPr>
          <w:rFonts w:ascii="宋体" w:hAnsi="宋体"/>
          <w:szCs w:val="21"/>
        </w:rPr>
        <w:t>提交的公开</w:t>
      </w:r>
      <w:r w:rsidRPr="001F4FA0">
        <w:rPr>
          <w:rFonts w:ascii="宋体" w:hAnsi="宋体" w:hint="eastAsia"/>
          <w:szCs w:val="21"/>
        </w:rPr>
        <w:t>电子投标</w:t>
      </w:r>
      <w:r w:rsidRPr="001F4FA0">
        <w:rPr>
          <w:rFonts w:ascii="宋体" w:hAnsi="宋体"/>
          <w:szCs w:val="21"/>
        </w:rPr>
        <w:t>文件以及</w:t>
      </w:r>
      <w:r w:rsidRPr="001F4FA0">
        <w:rPr>
          <w:rFonts w:ascii="宋体" w:hAnsi="宋体" w:hint="eastAsia"/>
          <w:szCs w:val="21"/>
        </w:rPr>
        <w:t>投标人</w:t>
      </w:r>
      <w:r w:rsidRPr="001F4FA0">
        <w:rPr>
          <w:rFonts w:ascii="宋体" w:hAnsi="宋体"/>
          <w:szCs w:val="21"/>
        </w:rPr>
        <w:t>与采购代理机构和采购人就有关招标的所有来往函电均应使用中文。</w:t>
      </w:r>
      <w:r w:rsidRPr="001F4FA0">
        <w:rPr>
          <w:rFonts w:ascii="宋体" w:hAnsi="宋体" w:hint="eastAsia"/>
          <w:szCs w:val="21"/>
        </w:rPr>
        <w:t>投标人</w:t>
      </w:r>
      <w:r w:rsidRPr="001F4FA0">
        <w:rPr>
          <w:rFonts w:ascii="宋体" w:hAnsi="宋体"/>
          <w:szCs w:val="21"/>
        </w:rPr>
        <w:t>提交的支持文件和印刷的文献可以使用别的语言，但其相应内容必须附有中文翻译文本，在解释公开</w:t>
      </w:r>
      <w:r w:rsidRPr="001F4FA0">
        <w:rPr>
          <w:rFonts w:ascii="宋体" w:hAnsi="宋体" w:hint="eastAsia"/>
          <w:szCs w:val="21"/>
        </w:rPr>
        <w:t>电子投标</w:t>
      </w:r>
      <w:r w:rsidRPr="001F4FA0">
        <w:rPr>
          <w:rFonts w:ascii="宋体" w:hAnsi="宋体"/>
          <w:szCs w:val="21"/>
        </w:rPr>
        <w:t xml:space="preserve">文件时以翻译文本为主。  </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.6投标人</w:t>
      </w:r>
      <w:r w:rsidRPr="001F4FA0">
        <w:rPr>
          <w:rFonts w:ascii="宋体" w:hAnsi="宋体"/>
          <w:szCs w:val="21"/>
        </w:rPr>
        <w:t xml:space="preserve">应认真阅读、并充分理解本文件的全部内容（包括所有的澄清、更改、补充、答疑等内容），承诺并履行本文件中各项条款规定及要求 。  </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.7</w:t>
      </w:r>
      <w:r w:rsidRPr="001F4FA0">
        <w:rPr>
          <w:rFonts w:ascii="宋体" w:hAnsi="宋体"/>
          <w:szCs w:val="21"/>
        </w:rPr>
        <w:t>公开</w:t>
      </w:r>
      <w:r w:rsidRPr="001F4FA0">
        <w:rPr>
          <w:rFonts w:ascii="宋体" w:hAnsi="宋体" w:hint="eastAsia"/>
          <w:szCs w:val="21"/>
        </w:rPr>
        <w:t>电子投标</w:t>
      </w:r>
      <w:r w:rsidRPr="001F4FA0">
        <w:rPr>
          <w:rFonts w:ascii="宋体" w:hAnsi="宋体"/>
          <w:szCs w:val="21"/>
        </w:rPr>
        <w:t>文件必须按本文件的全部内容，包括所有的澄清、更改、补充、答疑等内容及附件进行编制。</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1</w:t>
      </w:r>
      <w:r w:rsidRPr="001F4FA0">
        <w:rPr>
          <w:rFonts w:ascii="宋体" w:hAnsi="宋体"/>
          <w:szCs w:val="21"/>
        </w:rPr>
        <w:t>5</w:t>
      </w:r>
      <w:r w:rsidRPr="001F4FA0">
        <w:rPr>
          <w:rFonts w:ascii="宋体" w:hAnsi="宋体" w:hint="eastAsia"/>
          <w:szCs w:val="21"/>
        </w:rPr>
        <w:t>.8</w:t>
      </w:r>
      <w:r w:rsidRPr="001F4FA0">
        <w:rPr>
          <w:rFonts w:ascii="宋体" w:hAnsi="宋体"/>
          <w:szCs w:val="21"/>
        </w:rPr>
        <w:t>如因</w:t>
      </w:r>
      <w:r w:rsidRPr="001F4FA0">
        <w:rPr>
          <w:rFonts w:ascii="宋体" w:hAnsi="宋体" w:hint="eastAsia"/>
          <w:szCs w:val="21"/>
        </w:rPr>
        <w:t>投标人</w:t>
      </w:r>
      <w:r w:rsidRPr="001F4FA0">
        <w:rPr>
          <w:rFonts w:ascii="宋体" w:hAnsi="宋体"/>
          <w:szCs w:val="21"/>
        </w:rPr>
        <w:t>只填写和提供了本文件要求的部分内容和附件，而给招标小组评审造成困难，其可能导致的结果和责任由</w:t>
      </w:r>
      <w:r w:rsidRPr="001F4FA0">
        <w:rPr>
          <w:rFonts w:ascii="宋体" w:hAnsi="宋体" w:hint="eastAsia"/>
          <w:szCs w:val="21"/>
        </w:rPr>
        <w:t>投标人</w:t>
      </w:r>
      <w:r w:rsidRPr="001F4FA0">
        <w:rPr>
          <w:rFonts w:ascii="宋体" w:hAnsi="宋体"/>
          <w:szCs w:val="21"/>
        </w:rPr>
        <w:t>自行承担。</w:t>
      </w:r>
    </w:p>
    <w:p w:rsidR="001E5940" w:rsidRPr="001F4FA0" w:rsidRDefault="001E5940">
      <w:pPr>
        <w:pStyle w:val="ab"/>
        <w:snapToGrid w:val="0"/>
        <w:spacing w:line="360" w:lineRule="auto"/>
        <w:ind w:firstLineChars="196" w:firstLine="590"/>
        <w:jc w:val="center"/>
        <w:outlineLvl w:val="0"/>
        <w:rPr>
          <w:rFonts w:ascii="Times New Roman" w:hAnsi="Times New Roman"/>
          <w:b/>
          <w:kern w:val="2"/>
          <w:sz w:val="30"/>
          <w:szCs w:val="30"/>
        </w:rPr>
      </w:pPr>
    </w:p>
    <w:p w:rsidR="001E5940" w:rsidRPr="001F4FA0" w:rsidRDefault="001E5940">
      <w:pPr>
        <w:spacing w:after="240"/>
        <w:jc w:val="center"/>
        <w:rPr>
          <w:b/>
          <w:sz w:val="30"/>
          <w:szCs w:val="30"/>
        </w:rPr>
      </w:pPr>
      <w:r w:rsidRPr="001F4FA0">
        <w:rPr>
          <w:rFonts w:hint="eastAsia"/>
          <w:b/>
          <w:sz w:val="30"/>
          <w:szCs w:val="30"/>
        </w:rPr>
        <w:t>四、投标文件的</w:t>
      </w:r>
      <w:bookmarkEnd w:id="11"/>
      <w:bookmarkEnd w:id="12"/>
      <w:r w:rsidRPr="001F4FA0">
        <w:rPr>
          <w:rFonts w:hint="eastAsia"/>
          <w:b/>
          <w:sz w:val="30"/>
          <w:szCs w:val="30"/>
        </w:rPr>
        <w:t>组成</w:t>
      </w:r>
    </w:p>
    <w:p w:rsidR="001E5940" w:rsidRPr="001F4FA0" w:rsidRDefault="001E5940">
      <w:pPr>
        <w:snapToGrid w:val="0"/>
        <w:spacing w:line="360" w:lineRule="auto"/>
        <w:ind w:firstLineChars="196" w:firstLine="413"/>
        <w:jc w:val="left"/>
        <w:outlineLvl w:val="1"/>
        <w:rPr>
          <w:rFonts w:ascii="宋体" w:hAnsi="宋体"/>
          <w:b/>
          <w:szCs w:val="21"/>
        </w:rPr>
      </w:pPr>
      <w:bookmarkStart w:id="36" w:name="_Toc254970536"/>
      <w:bookmarkStart w:id="37" w:name="_Toc254970677"/>
      <w:bookmarkStart w:id="38" w:name="_Toc254970685"/>
      <w:bookmarkStart w:id="39" w:name="_Toc254970544"/>
      <w:r w:rsidRPr="001F4FA0">
        <w:rPr>
          <w:rFonts w:ascii="宋体" w:hAnsi="宋体" w:hint="eastAsia"/>
          <w:b/>
          <w:szCs w:val="21"/>
        </w:rPr>
        <w:t>1</w:t>
      </w:r>
      <w:r w:rsidRPr="001F4FA0">
        <w:rPr>
          <w:rFonts w:ascii="宋体" w:hAnsi="宋体"/>
          <w:b/>
          <w:szCs w:val="21"/>
        </w:rPr>
        <w:t>6</w:t>
      </w:r>
      <w:r w:rsidRPr="001F4FA0">
        <w:rPr>
          <w:rFonts w:ascii="宋体" w:hAnsi="宋体" w:hint="eastAsia"/>
          <w:b/>
          <w:szCs w:val="21"/>
        </w:rPr>
        <w:t>.投标文件的组成</w:t>
      </w:r>
      <w:bookmarkEnd w:id="36"/>
      <w:bookmarkEnd w:id="37"/>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投标文件由资格文件、商务文件、技术文件和报价文件四部分组成。具体如下：</w:t>
      </w:r>
    </w:p>
    <w:p w:rsidR="001E5940" w:rsidRPr="001F4FA0" w:rsidRDefault="001E5940">
      <w:pPr>
        <w:snapToGrid w:val="0"/>
        <w:spacing w:line="360" w:lineRule="auto"/>
        <w:ind w:firstLineChars="196" w:firstLine="413"/>
        <w:jc w:val="left"/>
        <w:rPr>
          <w:rFonts w:ascii="宋体" w:hAnsi="宋体" w:cs="Courier New"/>
          <w:b/>
          <w:szCs w:val="21"/>
        </w:rPr>
      </w:pPr>
      <w:r w:rsidRPr="001F4FA0">
        <w:rPr>
          <w:rFonts w:ascii="宋体" w:hAnsi="宋体" w:cs="Courier New" w:hint="eastAsia"/>
          <w:b/>
          <w:szCs w:val="21"/>
        </w:rPr>
        <w:t>1</w:t>
      </w:r>
      <w:r w:rsidRPr="001F4FA0">
        <w:rPr>
          <w:rFonts w:ascii="宋体" w:hAnsi="宋体" w:cs="Courier New"/>
          <w:b/>
          <w:szCs w:val="21"/>
        </w:rPr>
        <w:t>6</w:t>
      </w:r>
      <w:r w:rsidRPr="001F4FA0">
        <w:rPr>
          <w:rFonts w:ascii="宋体" w:hAnsi="宋体" w:cs="Courier New" w:hint="eastAsia"/>
          <w:b/>
          <w:szCs w:val="21"/>
        </w:rPr>
        <w:t>.1资格文件：</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★（1）投标人有效的营业执照或事业单位法人证书等主体资格证明正本或副本扫描件</w:t>
      </w:r>
      <w:r w:rsidRPr="001F4FA0">
        <w:rPr>
          <w:rFonts w:ascii="宋体" w:hAnsi="宋体" w:hint="eastAsia"/>
          <w:szCs w:val="21"/>
        </w:rPr>
        <w:lastRenderedPageBreak/>
        <w:t>（必须提供，加盖投标单位公章）；</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★（2）</w:t>
      </w:r>
      <w:r w:rsidRPr="001F4FA0">
        <w:rPr>
          <w:rFonts w:ascii="宋体" w:hAnsi="宋体"/>
          <w:szCs w:val="21"/>
        </w:rPr>
        <w:t>贵港市政府采购项目投标资格承诺函</w:t>
      </w:r>
      <w:r w:rsidRPr="001F4FA0">
        <w:rPr>
          <w:rFonts w:ascii="宋体" w:hAnsi="宋体" w:hint="eastAsia"/>
          <w:szCs w:val="21"/>
        </w:rPr>
        <w:t>（(格式见附件，必须提供，加盖投标单位公章）；</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w:t>
      </w:r>
      <w:r w:rsidRPr="001F4FA0">
        <w:rPr>
          <w:rFonts w:ascii="宋体" w:hAnsi="宋体"/>
          <w:szCs w:val="21"/>
        </w:rPr>
        <w:t>3</w:t>
      </w:r>
      <w:r w:rsidRPr="001F4FA0">
        <w:rPr>
          <w:rFonts w:ascii="宋体" w:hAnsi="宋体" w:hint="eastAsia"/>
          <w:szCs w:val="21"/>
        </w:rPr>
        <w:t>）具有食品检验机构资质认定证书或检验检测机构资质认定证书（必须提供，加盖投标单位公章）；</w:t>
      </w:r>
    </w:p>
    <w:p w:rsidR="001E5940" w:rsidRPr="001F4FA0" w:rsidRDefault="001E5940">
      <w:pPr>
        <w:snapToGrid w:val="0"/>
        <w:spacing w:line="360" w:lineRule="auto"/>
        <w:ind w:firstLineChars="196" w:firstLine="413"/>
        <w:jc w:val="left"/>
        <w:rPr>
          <w:rFonts w:ascii="宋体" w:hAnsi="宋体"/>
          <w:b/>
          <w:szCs w:val="21"/>
        </w:rPr>
      </w:pPr>
      <w:r w:rsidRPr="001F4FA0">
        <w:rPr>
          <w:rFonts w:ascii="宋体" w:hAnsi="宋体" w:hint="eastAsia"/>
          <w:b/>
          <w:szCs w:val="21"/>
        </w:rPr>
        <w:t>1</w:t>
      </w:r>
      <w:r w:rsidRPr="001F4FA0">
        <w:rPr>
          <w:rFonts w:ascii="宋体" w:hAnsi="宋体"/>
          <w:b/>
          <w:szCs w:val="21"/>
        </w:rPr>
        <w:t>6</w:t>
      </w:r>
      <w:r w:rsidRPr="001F4FA0">
        <w:rPr>
          <w:rFonts w:ascii="宋体" w:hAnsi="宋体" w:hint="eastAsia"/>
          <w:b/>
          <w:szCs w:val="21"/>
        </w:rPr>
        <w:t>.2商务文件</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★（1）投标声明书 (格式见附件) （必须提供，加盖投标单位公章）；</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★（2）法定代表人有效的身份证正反面复印件（必须提供，加盖投标单位公章）；</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★（3）法定代表人授权委托书原件和委托代理人有效的身份证正反面复印件（委托代理时必须提供，加盖投标单位公章，否则将被当作商务审查不合格而取消投标资格）；</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★（4）商务响应表（格式见附件）（必须提供，加盖投标单位公章）；</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（5）投标人情况介绍；</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（6）投标人质量管理和质量保证体系等方面的认证证书；</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（7）投标人认为可以证明其能力或业绩的其他材料；</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（8）招标文件列明的其他证明文件；</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注：招标</w:t>
      </w:r>
      <w:r w:rsidRPr="001F4FA0">
        <w:rPr>
          <w:rFonts w:ascii="宋体" w:hAnsi="宋体"/>
          <w:szCs w:val="21"/>
        </w:rPr>
        <w:t>文件中</w:t>
      </w:r>
      <w:r w:rsidRPr="001F4FA0">
        <w:rPr>
          <w:rFonts w:ascii="宋体" w:hAnsi="宋体" w:hint="eastAsia"/>
          <w:szCs w:val="21"/>
        </w:rPr>
        <w:t>凡注明必须提供的</w:t>
      </w:r>
      <w:r w:rsidRPr="001F4FA0">
        <w:rPr>
          <w:rFonts w:ascii="宋体" w:hAnsi="宋体"/>
          <w:szCs w:val="21"/>
        </w:rPr>
        <w:t>材料投标人</w:t>
      </w:r>
      <w:r w:rsidRPr="001F4FA0">
        <w:rPr>
          <w:rFonts w:ascii="宋体" w:hAnsi="宋体" w:hint="eastAsia"/>
          <w:szCs w:val="21"/>
        </w:rPr>
        <w:t>必须按</w:t>
      </w:r>
      <w:r w:rsidRPr="001F4FA0">
        <w:rPr>
          <w:rFonts w:ascii="宋体" w:hAnsi="宋体"/>
          <w:szCs w:val="21"/>
        </w:rPr>
        <w:t>要求</w:t>
      </w:r>
      <w:r w:rsidRPr="001F4FA0">
        <w:rPr>
          <w:rFonts w:ascii="宋体" w:hAnsi="宋体" w:hint="eastAsia"/>
          <w:szCs w:val="21"/>
        </w:rPr>
        <w:t>提供，否则投标无效。</w:t>
      </w:r>
    </w:p>
    <w:p w:rsidR="001E5940" w:rsidRPr="001F4FA0" w:rsidRDefault="001E5940">
      <w:pPr>
        <w:snapToGrid w:val="0"/>
        <w:spacing w:line="360" w:lineRule="auto"/>
        <w:ind w:firstLineChars="296" w:firstLine="624"/>
        <w:jc w:val="left"/>
        <w:rPr>
          <w:rFonts w:ascii="宋体" w:hAnsi="宋体" w:cs="Courier New"/>
          <w:b/>
          <w:szCs w:val="21"/>
        </w:rPr>
      </w:pPr>
      <w:r w:rsidRPr="001F4FA0">
        <w:rPr>
          <w:rFonts w:ascii="宋体" w:hAnsi="宋体" w:cs="Courier New" w:hint="eastAsia"/>
          <w:b/>
          <w:szCs w:val="21"/>
        </w:rPr>
        <w:t>1</w:t>
      </w:r>
      <w:r w:rsidRPr="001F4FA0">
        <w:rPr>
          <w:rFonts w:ascii="宋体" w:hAnsi="宋体" w:cs="Courier New"/>
          <w:b/>
          <w:szCs w:val="21"/>
        </w:rPr>
        <w:t>6</w:t>
      </w:r>
      <w:r w:rsidRPr="001F4FA0">
        <w:rPr>
          <w:rFonts w:ascii="宋体" w:hAnsi="宋体" w:cs="Courier New" w:hint="eastAsia"/>
          <w:b/>
          <w:szCs w:val="21"/>
        </w:rPr>
        <w:t>.</w:t>
      </w:r>
      <w:r w:rsidRPr="001F4FA0">
        <w:rPr>
          <w:rFonts w:ascii="宋体" w:hAnsi="宋体" w:cs="Courier New"/>
          <w:b/>
          <w:szCs w:val="21"/>
        </w:rPr>
        <w:t>3</w:t>
      </w:r>
      <w:r w:rsidRPr="001F4FA0">
        <w:rPr>
          <w:rFonts w:ascii="宋体" w:hAnsi="宋体" w:cs="Courier New" w:hint="eastAsia"/>
          <w:b/>
          <w:szCs w:val="21"/>
        </w:rPr>
        <w:t>技术文件</w:t>
      </w:r>
    </w:p>
    <w:p w:rsidR="001E5940" w:rsidRPr="001F4FA0" w:rsidRDefault="001E5940">
      <w:pPr>
        <w:snapToGrid w:val="0"/>
        <w:spacing w:line="360" w:lineRule="auto"/>
        <w:ind w:firstLineChars="300" w:firstLine="630"/>
        <w:jc w:val="left"/>
        <w:rPr>
          <w:rFonts w:ascii="宋体" w:hAnsi="宋体"/>
          <w:szCs w:val="21"/>
        </w:rPr>
      </w:pPr>
      <w:r w:rsidRPr="001F4FA0">
        <w:rPr>
          <w:rFonts w:ascii="宋体" w:hAnsi="宋体" w:hint="eastAsia"/>
          <w:szCs w:val="21"/>
        </w:rPr>
        <w:t>（1）对本项目总体要求的理解；</w:t>
      </w:r>
    </w:p>
    <w:p w:rsidR="001E5940" w:rsidRPr="001F4FA0" w:rsidRDefault="001E5940">
      <w:pPr>
        <w:snapToGrid w:val="0"/>
        <w:spacing w:line="360" w:lineRule="auto"/>
        <w:ind w:firstLineChars="196" w:firstLine="412"/>
        <w:jc w:val="left"/>
        <w:rPr>
          <w:rFonts w:ascii="宋体" w:hAnsi="宋体"/>
          <w:szCs w:val="21"/>
        </w:rPr>
      </w:pPr>
      <w:r w:rsidRPr="001F4FA0">
        <w:rPr>
          <w:rFonts w:ascii="宋体" w:hAnsi="宋体" w:hint="eastAsia"/>
          <w:szCs w:val="21"/>
        </w:rPr>
        <w:t>★（</w:t>
      </w:r>
      <w:r w:rsidRPr="001F4FA0">
        <w:rPr>
          <w:rFonts w:ascii="宋体" w:hAnsi="宋体"/>
          <w:szCs w:val="21"/>
        </w:rPr>
        <w:t>2</w:t>
      </w:r>
      <w:r w:rsidRPr="001F4FA0">
        <w:rPr>
          <w:rFonts w:ascii="宋体" w:hAnsi="宋体" w:hint="eastAsia"/>
          <w:szCs w:val="21"/>
        </w:rPr>
        <w:t>）服务承诺书 (必须提供，加盖投标单位公章) ；</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w:t>
      </w:r>
      <w:r w:rsidRPr="001F4FA0">
        <w:rPr>
          <w:rFonts w:ascii="宋体" w:hAnsi="宋体"/>
          <w:szCs w:val="21"/>
        </w:rPr>
        <w:t>3</w:t>
      </w:r>
      <w:r w:rsidRPr="001F4FA0">
        <w:rPr>
          <w:rFonts w:ascii="宋体" w:hAnsi="宋体" w:hint="eastAsia"/>
          <w:szCs w:val="21"/>
        </w:rPr>
        <w:t>）技术方案 (必须提供，加盖投标单位公章) ；</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w:t>
      </w:r>
      <w:r w:rsidRPr="001F4FA0">
        <w:rPr>
          <w:rFonts w:ascii="宋体" w:hAnsi="宋体"/>
          <w:szCs w:val="21"/>
        </w:rPr>
        <w:t>4</w:t>
      </w:r>
      <w:r w:rsidRPr="001F4FA0">
        <w:rPr>
          <w:rFonts w:ascii="宋体" w:hAnsi="宋体" w:hint="eastAsia"/>
          <w:szCs w:val="21"/>
        </w:rPr>
        <w:t>）拟投入项目的人员情况一</w:t>
      </w:r>
      <w:r w:rsidRPr="001F4FA0">
        <w:rPr>
          <w:rFonts w:ascii="宋体" w:hAnsi="宋体"/>
          <w:szCs w:val="21"/>
        </w:rPr>
        <w:t>览</w:t>
      </w:r>
      <w:r w:rsidRPr="001F4FA0">
        <w:rPr>
          <w:rFonts w:ascii="宋体" w:hAnsi="宋体" w:hint="eastAsia"/>
          <w:szCs w:val="21"/>
        </w:rPr>
        <w:t>表(必须提供，加盖投标单位公章) ；</w:t>
      </w:r>
    </w:p>
    <w:p w:rsidR="001E5940" w:rsidRPr="001F4FA0" w:rsidRDefault="001E5940">
      <w:pPr>
        <w:snapToGrid w:val="0"/>
        <w:spacing w:line="360" w:lineRule="auto"/>
        <w:ind w:firstLineChars="300" w:firstLine="630"/>
        <w:jc w:val="left"/>
        <w:rPr>
          <w:rFonts w:ascii="宋体" w:hAnsi="宋体"/>
          <w:szCs w:val="21"/>
        </w:rPr>
      </w:pPr>
      <w:r w:rsidRPr="001F4FA0">
        <w:rPr>
          <w:rFonts w:ascii="宋体" w:hAnsi="宋体" w:hint="eastAsia"/>
          <w:szCs w:val="21"/>
        </w:rPr>
        <w:t>（</w:t>
      </w:r>
      <w:r w:rsidRPr="001F4FA0">
        <w:rPr>
          <w:rFonts w:ascii="宋体" w:hAnsi="宋体"/>
          <w:szCs w:val="21"/>
        </w:rPr>
        <w:t>5</w:t>
      </w:r>
      <w:r w:rsidRPr="001F4FA0">
        <w:rPr>
          <w:rFonts w:ascii="宋体" w:hAnsi="宋体" w:hint="eastAsia"/>
          <w:szCs w:val="21"/>
        </w:rPr>
        <w:t>）投标人对本项目的合理化建议和改进措施；</w:t>
      </w:r>
    </w:p>
    <w:p w:rsidR="001E5940" w:rsidRPr="001F4FA0" w:rsidRDefault="001E5940">
      <w:pPr>
        <w:snapToGrid w:val="0"/>
        <w:spacing w:line="360" w:lineRule="auto"/>
        <w:ind w:firstLineChars="300" w:firstLine="630"/>
        <w:jc w:val="left"/>
        <w:rPr>
          <w:rFonts w:ascii="宋体" w:hAnsi="宋体"/>
          <w:szCs w:val="21"/>
        </w:rPr>
      </w:pPr>
      <w:r w:rsidRPr="001F4FA0">
        <w:rPr>
          <w:rFonts w:ascii="宋体" w:hAnsi="宋体" w:hint="eastAsia"/>
          <w:szCs w:val="21"/>
        </w:rPr>
        <w:t>（</w:t>
      </w:r>
      <w:r w:rsidRPr="001F4FA0">
        <w:rPr>
          <w:rFonts w:ascii="宋体" w:hAnsi="宋体"/>
          <w:szCs w:val="21"/>
        </w:rPr>
        <w:t>6</w:t>
      </w:r>
      <w:r w:rsidRPr="001F4FA0">
        <w:rPr>
          <w:rFonts w:ascii="宋体" w:hAnsi="宋体" w:hint="eastAsia"/>
          <w:szCs w:val="21"/>
        </w:rPr>
        <w:t>）投标人需要说明的其他文件和说明（格式自拟）。</w:t>
      </w:r>
    </w:p>
    <w:p w:rsidR="001E5940" w:rsidRPr="001F4FA0" w:rsidRDefault="001E5940">
      <w:pPr>
        <w:snapToGrid w:val="0"/>
        <w:spacing w:line="360" w:lineRule="auto"/>
        <w:ind w:firstLineChars="196" w:firstLine="413"/>
        <w:jc w:val="left"/>
        <w:rPr>
          <w:rFonts w:ascii="宋体" w:hAnsi="宋体" w:cs="Courier New"/>
          <w:b/>
          <w:szCs w:val="21"/>
        </w:rPr>
      </w:pPr>
      <w:r w:rsidRPr="001F4FA0">
        <w:rPr>
          <w:rFonts w:ascii="宋体" w:hAnsi="宋体" w:cs="Courier New" w:hint="eastAsia"/>
          <w:b/>
          <w:szCs w:val="21"/>
        </w:rPr>
        <w:t>1</w:t>
      </w:r>
      <w:r w:rsidRPr="001F4FA0">
        <w:rPr>
          <w:rFonts w:ascii="宋体" w:hAnsi="宋体" w:cs="Courier New"/>
          <w:b/>
          <w:szCs w:val="21"/>
        </w:rPr>
        <w:t>6</w:t>
      </w:r>
      <w:r w:rsidRPr="001F4FA0">
        <w:rPr>
          <w:rFonts w:ascii="宋体" w:hAnsi="宋体" w:cs="Courier New" w:hint="eastAsia"/>
          <w:b/>
          <w:szCs w:val="21"/>
        </w:rPr>
        <w:t>.</w:t>
      </w:r>
      <w:r w:rsidRPr="001F4FA0">
        <w:rPr>
          <w:rFonts w:ascii="宋体" w:hAnsi="宋体" w:cs="Courier New"/>
          <w:b/>
          <w:szCs w:val="21"/>
        </w:rPr>
        <w:t>4</w:t>
      </w:r>
      <w:r w:rsidRPr="001F4FA0">
        <w:rPr>
          <w:rFonts w:ascii="宋体" w:hAnsi="宋体" w:cs="Courier New" w:hint="eastAsia"/>
          <w:b/>
          <w:szCs w:val="21"/>
        </w:rPr>
        <w:t>报价文件：</w:t>
      </w:r>
    </w:p>
    <w:p w:rsidR="001E5940" w:rsidRPr="001F4FA0" w:rsidRDefault="001E5940">
      <w:pPr>
        <w:tabs>
          <w:tab w:val="left" w:pos="3870"/>
          <w:tab w:val="left" w:pos="4085"/>
        </w:tabs>
        <w:snapToGrid w:val="0"/>
        <w:spacing w:line="360" w:lineRule="auto"/>
        <w:ind w:firstLineChars="200" w:firstLine="420"/>
        <w:jc w:val="left"/>
        <w:rPr>
          <w:rFonts w:ascii="宋体" w:hAnsi="宋体"/>
          <w:szCs w:val="21"/>
        </w:rPr>
      </w:pPr>
      <w:r w:rsidRPr="001F4FA0">
        <w:rPr>
          <w:rFonts w:ascii="宋体" w:hAnsi="宋体" w:hint="eastAsia"/>
          <w:szCs w:val="21"/>
        </w:rPr>
        <w:t xml:space="preserve">★（1）投标函（格式见附件）(必须提供，加盖投标单位公章)； </w:t>
      </w:r>
    </w:p>
    <w:p w:rsidR="001E5940" w:rsidRPr="001F4FA0" w:rsidRDefault="001E5940">
      <w:pPr>
        <w:tabs>
          <w:tab w:val="left" w:pos="3870"/>
          <w:tab w:val="left" w:pos="4085"/>
        </w:tabs>
        <w:snapToGrid w:val="0"/>
        <w:spacing w:line="360" w:lineRule="auto"/>
        <w:ind w:firstLineChars="200" w:firstLine="420"/>
        <w:jc w:val="left"/>
        <w:rPr>
          <w:rFonts w:ascii="宋体" w:hAnsi="宋体"/>
          <w:szCs w:val="21"/>
        </w:rPr>
      </w:pPr>
      <w:r w:rsidRPr="001F4FA0">
        <w:rPr>
          <w:rFonts w:ascii="宋体" w:hAnsi="宋体" w:hint="eastAsia"/>
          <w:szCs w:val="21"/>
        </w:rPr>
        <w:t>★（2）投标报价明</w:t>
      </w:r>
      <w:r w:rsidRPr="001F4FA0">
        <w:rPr>
          <w:rFonts w:ascii="宋体" w:hAnsi="宋体"/>
          <w:szCs w:val="21"/>
        </w:rPr>
        <w:t>细</w:t>
      </w:r>
      <w:r w:rsidRPr="001F4FA0">
        <w:rPr>
          <w:rFonts w:ascii="宋体" w:hAnsi="宋体" w:hint="eastAsia"/>
          <w:szCs w:val="21"/>
        </w:rPr>
        <w:t>表(必须提供，加盖投标单位公章)；</w:t>
      </w:r>
    </w:p>
    <w:p w:rsidR="001E5940" w:rsidRPr="001F4FA0" w:rsidRDefault="001E5940">
      <w:pPr>
        <w:tabs>
          <w:tab w:val="left" w:pos="3870"/>
          <w:tab w:val="left" w:pos="4085"/>
        </w:tabs>
        <w:snapToGrid w:val="0"/>
        <w:spacing w:line="360" w:lineRule="auto"/>
        <w:ind w:firstLineChars="200" w:firstLine="420"/>
        <w:jc w:val="left"/>
        <w:rPr>
          <w:rFonts w:ascii="宋体" w:hAnsi="宋体"/>
          <w:szCs w:val="21"/>
        </w:rPr>
      </w:pPr>
      <w:r w:rsidRPr="001F4FA0">
        <w:rPr>
          <w:rFonts w:ascii="宋体" w:hAnsi="宋体" w:hint="eastAsia"/>
          <w:szCs w:val="21"/>
        </w:rPr>
        <w:t>★（3）开标一览表 (必须提供，加盖投标单位公章)；</w:t>
      </w:r>
    </w:p>
    <w:p w:rsidR="001E5940" w:rsidRPr="001F4FA0" w:rsidRDefault="001E5940">
      <w:pPr>
        <w:tabs>
          <w:tab w:val="left" w:pos="3870"/>
          <w:tab w:val="left" w:pos="4085"/>
        </w:tabs>
        <w:snapToGrid w:val="0"/>
        <w:spacing w:line="360" w:lineRule="auto"/>
        <w:ind w:firstLineChars="300" w:firstLine="630"/>
        <w:jc w:val="left"/>
        <w:rPr>
          <w:rFonts w:ascii="宋体" w:hAnsi="宋体"/>
          <w:szCs w:val="21"/>
        </w:rPr>
      </w:pPr>
      <w:r w:rsidRPr="001F4FA0">
        <w:rPr>
          <w:rFonts w:ascii="宋体" w:hAnsi="宋体" w:hint="eastAsia"/>
          <w:szCs w:val="21"/>
        </w:rPr>
        <w:t>（4）投标人针对报价需要说明的其他文件和说明（格式自拟）。</w:t>
      </w:r>
    </w:p>
    <w:p w:rsidR="001E5940" w:rsidRPr="001F4FA0" w:rsidRDefault="001E5940">
      <w:pPr>
        <w:pStyle w:val="22"/>
        <w:spacing w:after="0" w:line="360" w:lineRule="auto"/>
        <w:ind w:firstLineChars="200" w:firstLine="420"/>
        <w:rPr>
          <w:rFonts w:ascii="宋体" w:hAnsi="宋体"/>
          <w:sz w:val="21"/>
          <w:szCs w:val="21"/>
        </w:rPr>
      </w:pPr>
      <w:bookmarkStart w:id="40" w:name="_Toc254970537"/>
      <w:bookmarkStart w:id="41" w:name="_Toc293557199"/>
      <w:bookmarkStart w:id="42" w:name="_Toc254970678"/>
      <w:r w:rsidRPr="001F4FA0">
        <w:rPr>
          <w:rFonts w:ascii="宋体" w:hAnsi="宋体" w:hint="eastAsia"/>
          <w:bCs/>
          <w:sz w:val="21"/>
          <w:szCs w:val="21"/>
        </w:rPr>
        <w:t>注：法定代表人授权委托书、投标声明书、投标函、投标</w:t>
      </w:r>
      <w:r w:rsidRPr="001F4FA0">
        <w:rPr>
          <w:rFonts w:ascii="宋体" w:hAnsi="宋体"/>
          <w:bCs/>
          <w:sz w:val="21"/>
          <w:szCs w:val="21"/>
        </w:rPr>
        <w:t>报价表、</w:t>
      </w:r>
      <w:r w:rsidRPr="001F4FA0">
        <w:rPr>
          <w:rFonts w:ascii="宋体" w:hAnsi="宋体" w:hint="eastAsia"/>
          <w:bCs/>
          <w:sz w:val="21"/>
          <w:szCs w:val="21"/>
        </w:rPr>
        <w:t>开标一览表等必须由法定代表人或委托代理</w:t>
      </w:r>
      <w:r w:rsidRPr="001F4FA0">
        <w:rPr>
          <w:rFonts w:ascii="宋体" w:hAnsi="宋体"/>
          <w:bCs/>
          <w:sz w:val="21"/>
          <w:szCs w:val="21"/>
        </w:rPr>
        <w:t>人</w:t>
      </w:r>
      <w:r w:rsidRPr="001F4FA0">
        <w:rPr>
          <w:rFonts w:ascii="宋体" w:hAnsi="宋体" w:hint="eastAsia"/>
          <w:bCs/>
          <w:sz w:val="21"/>
          <w:szCs w:val="21"/>
        </w:rPr>
        <w:t>在规定签章处签名，</w:t>
      </w:r>
      <w:r w:rsidRPr="001F4FA0">
        <w:rPr>
          <w:rFonts w:ascii="宋体" w:hAnsi="宋体" w:hint="eastAsia"/>
          <w:sz w:val="21"/>
          <w:szCs w:val="21"/>
        </w:rPr>
        <w:t>上述要</w:t>
      </w:r>
      <w:r w:rsidRPr="001F4FA0">
        <w:rPr>
          <w:rFonts w:ascii="宋体" w:hAnsi="宋体"/>
          <w:sz w:val="21"/>
          <w:szCs w:val="21"/>
        </w:rPr>
        <w:t>求提供</w:t>
      </w:r>
      <w:r w:rsidRPr="001F4FA0">
        <w:rPr>
          <w:rFonts w:ascii="宋体" w:hAnsi="宋体" w:hint="eastAsia"/>
          <w:sz w:val="21"/>
          <w:szCs w:val="21"/>
        </w:rPr>
        <w:t>材料属复印件的，必须加盖单位公章，</w:t>
      </w:r>
      <w:r w:rsidRPr="001F4FA0">
        <w:rPr>
          <w:rFonts w:ascii="宋体" w:hAnsi="宋体"/>
          <w:sz w:val="21"/>
          <w:szCs w:val="21"/>
        </w:rPr>
        <w:t>否则</w:t>
      </w:r>
      <w:r w:rsidRPr="001F4FA0">
        <w:rPr>
          <w:rFonts w:ascii="宋体" w:hAnsi="宋体" w:hint="eastAsia"/>
          <w:sz w:val="21"/>
          <w:szCs w:val="21"/>
        </w:rPr>
        <w:t>投标</w:t>
      </w:r>
      <w:r w:rsidRPr="001F4FA0">
        <w:rPr>
          <w:rFonts w:ascii="宋体" w:hAnsi="宋体"/>
          <w:sz w:val="21"/>
          <w:szCs w:val="21"/>
        </w:rPr>
        <w:t>无效</w:t>
      </w:r>
      <w:r w:rsidRPr="001F4FA0">
        <w:rPr>
          <w:rFonts w:ascii="宋体" w:hAnsi="宋体" w:hint="eastAsia"/>
          <w:sz w:val="21"/>
          <w:szCs w:val="21"/>
        </w:rPr>
        <w:t>。投标人提供的资料和证件有弄虚作假行为的，取消其中标资格，</w:t>
      </w:r>
      <w:r w:rsidRPr="001F4FA0">
        <w:rPr>
          <w:rFonts w:ascii="宋体" w:hAnsi="宋体"/>
          <w:sz w:val="21"/>
          <w:szCs w:val="21"/>
        </w:rPr>
        <w:t>并列入失信名单</w:t>
      </w:r>
      <w:r w:rsidRPr="001F4FA0">
        <w:rPr>
          <w:rFonts w:ascii="宋体" w:hAnsi="宋体" w:hint="eastAsia"/>
          <w:sz w:val="21"/>
          <w:szCs w:val="21"/>
        </w:rPr>
        <w:t>。</w:t>
      </w:r>
    </w:p>
    <w:p w:rsidR="001E5940" w:rsidRPr="001F4FA0" w:rsidRDefault="001E5940">
      <w:pPr>
        <w:snapToGrid w:val="0"/>
        <w:spacing w:line="360" w:lineRule="auto"/>
        <w:ind w:firstLineChars="196" w:firstLine="413"/>
        <w:jc w:val="left"/>
        <w:outlineLvl w:val="1"/>
        <w:rPr>
          <w:rFonts w:ascii="宋体" w:hAnsi="宋体"/>
          <w:b/>
          <w:szCs w:val="21"/>
        </w:rPr>
      </w:pPr>
      <w:r w:rsidRPr="001F4FA0">
        <w:rPr>
          <w:rFonts w:ascii="宋体" w:hAnsi="宋体" w:hint="eastAsia"/>
          <w:b/>
          <w:szCs w:val="21"/>
        </w:rPr>
        <w:t>1</w:t>
      </w:r>
      <w:r w:rsidRPr="001F4FA0">
        <w:rPr>
          <w:rFonts w:ascii="宋体" w:hAnsi="宋体"/>
          <w:b/>
          <w:szCs w:val="21"/>
        </w:rPr>
        <w:t>7</w:t>
      </w:r>
      <w:r w:rsidRPr="001F4FA0">
        <w:rPr>
          <w:rFonts w:ascii="宋体" w:hAnsi="宋体" w:hint="eastAsia"/>
          <w:b/>
          <w:szCs w:val="21"/>
        </w:rPr>
        <w:t>投标文件的语言及计量</w:t>
      </w:r>
      <w:bookmarkEnd w:id="40"/>
      <w:bookmarkEnd w:id="41"/>
      <w:bookmarkEnd w:id="42"/>
    </w:p>
    <w:p w:rsidR="001E5940" w:rsidRPr="001F4FA0" w:rsidRDefault="001E5940">
      <w:pPr>
        <w:snapToGrid w:val="0"/>
        <w:spacing w:line="360" w:lineRule="auto"/>
        <w:ind w:firstLineChars="196" w:firstLine="412"/>
        <w:jc w:val="left"/>
        <w:rPr>
          <w:rFonts w:ascii="宋体" w:hAnsi="宋体" w:cs="Courier New"/>
          <w:szCs w:val="21"/>
        </w:rPr>
      </w:pPr>
      <w:r w:rsidRPr="001F4FA0">
        <w:rPr>
          <w:rFonts w:ascii="宋体" w:hAnsi="宋体" w:cs="Courier New"/>
          <w:szCs w:val="21"/>
        </w:rPr>
        <w:t>17.1</w:t>
      </w:r>
      <w:r w:rsidRPr="001F4FA0">
        <w:rPr>
          <w:rFonts w:ascii="宋体" w:hAnsi="宋体" w:cs="Courier New" w:hint="eastAsia"/>
          <w:szCs w:val="21"/>
        </w:rPr>
        <w:t>投标文件以及投标方与招标方就有关投标事宜的所有来往函电，均应以中文汉语</w:t>
      </w:r>
      <w:r w:rsidRPr="001F4FA0">
        <w:rPr>
          <w:rFonts w:ascii="宋体" w:hAnsi="宋体" w:cs="Courier New" w:hint="eastAsia"/>
          <w:szCs w:val="21"/>
        </w:rPr>
        <w:lastRenderedPageBreak/>
        <w:t>书写。除签名、盖章、专用名称等特殊情形外，以中文汉语以外的文字表述的投标文件视同未提供。</w:t>
      </w:r>
    </w:p>
    <w:p w:rsidR="001E5940" w:rsidRPr="001F4FA0" w:rsidRDefault="001E5940">
      <w:pPr>
        <w:snapToGrid w:val="0"/>
        <w:spacing w:line="360" w:lineRule="auto"/>
        <w:ind w:firstLineChars="196" w:firstLine="412"/>
        <w:jc w:val="left"/>
        <w:rPr>
          <w:rFonts w:ascii="宋体" w:hAnsi="宋体" w:cs="Courier New"/>
          <w:szCs w:val="21"/>
        </w:rPr>
      </w:pPr>
      <w:r w:rsidRPr="001F4FA0">
        <w:rPr>
          <w:rFonts w:ascii="宋体" w:hAnsi="宋体" w:cs="Courier New"/>
          <w:szCs w:val="21"/>
        </w:rPr>
        <w:t>17.2</w:t>
      </w:r>
      <w:r w:rsidRPr="001F4FA0">
        <w:rPr>
          <w:rFonts w:ascii="宋体" w:hAnsi="宋体" w:cs="Courier New" w:hint="eastAsia"/>
          <w:szCs w:val="21"/>
        </w:rPr>
        <w:t>投标计量单位，招标文件已有明确规定的，使用招标文件规定的计量单位；招标文件没有规定的，应采用中华人民共和国法定计量单位（货币单位：人民币元），否则视同未响应。</w:t>
      </w:r>
    </w:p>
    <w:p w:rsidR="001E5940" w:rsidRPr="001F4FA0" w:rsidRDefault="001E5940">
      <w:pPr>
        <w:snapToGrid w:val="0"/>
        <w:spacing w:line="360" w:lineRule="auto"/>
        <w:ind w:firstLineChars="196" w:firstLine="413"/>
        <w:jc w:val="left"/>
        <w:outlineLvl w:val="1"/>
        <w:rPr>
          <w:rFonts w:ascii="宋体" w:hAnsi="宋体"/>
          <w:b/>
          <w:szCs w:val="21"/>
        </w:rPr>
      </w:pPr>
      <w:bookmarkStart w:id="43" w:name="_Toc254970538"/>
      <w:bookmarkStart w:id="44" w:name="_Toc254970679"/>
      <w:r w:rsidRPr="001F4FA0">
        <w:rPr>
          <w:rFonts w:ascii="宋体" w:hAnsi="宋体" w:hint="eastAsia"/>
          <w:b/>
          <w:szCs w:val="21"/>
        </w:rPr>
        <w:t>1</w:t>
      </w:r>
      <w:r w:rsidRPr="001F4FA0">
        <w:rPr>
          <w:rFonts w:ascii="宋体" w:hAnsi="宋体"/>
          <w:b/>
          <w:szCs w:val="21"/>
        </w:rPr>
        <w:t>8</w:t>
      </w:r>
      <w:r w:rsidRPr="001F4FA0">
        <w:rPr>
          <w:rFonts w:ascii="宋体" w:hAnsi="宋体" w:hint="eastAsia"/>
          <w:b/>
          <w:szCs w:val="21"/>
        </w:rPr>
        <w:t>.投标报价</w:t>
      </w:r>
      <w:bookmarkEnd w:id="43"/>
      <w:bookmarkEnd w:id="44"/>
    </w:p>
    <w:p w:rsidR="001E5940" w:rsidRPr="001F4FA0" w:rsidRDefault="001E5940">
      <w:pPr>
        <w:pStyle w:val="ab"/>
        <w:snapToGrid w:val="0"/>
        <w:spacing w:line="360" w:lineRule="auto"/>
        <w:ind w:firstLineChars="200" w:firstLine="420"/>
        <w:jc w:val="left"/>
        <w:rPr>
          <w:rFonts w:hAnsi="宋体"/>
          <w:sz w:val="21"/>
        </w:rPr>
      </w:pPr>
      <w:r w:rsidRPr="001F4FA0">
        <w:rPr>
          <w:rFonts w:hAnsi="宋体"/>
          <w:sz w:val="21"/>
        </w:rPr>
        <w:t>18.1</w:t>
      </w:r>
      <w:r w:rsidRPr="001F4FA0">
        <w:rPr>
          <w:rFonts w:hAnsi="宋体" w:hint="eastAsia"/>
          <w:sz w:val="21"/>
        </w:rPr>
        <w:t>投标报价应按招标文件中相关附表格式填写。</w:t>
      </w:r>
    </w:p>
    <w:p w:rsidR="001E5940" w:rsidRPr="001F4FA0" w:rsidRDefault="001E5940">
      <w:pPr>
        <w:spacing w:line="360" w:lineRule="auto"/>
        <w:ind w:firstLineChars="200" w:firstLine="420"/>
        <w:rPr>
          <w:rFonts w:ascii="宋体" w:hAnsi="宋体"/>
          <w:b/>
          <w:szCs w:val="21"/>
        </w:rPr>
      </w:pPr>
      <w:r w:rsidRPr="001F4FA0">
        <w:rPr>
          <w:rFonts w:ascii="宋体" w:hAnsi="宋体"/>
          <w:szCs w:val="21"/>
        </w:rPr>
        <w:t>18.2</w:t>
      </w:r>
      <w:r w:rsidRPr="001F4FA0">
        <w:rPr>
          <w:rFonts w:ascii="宋体" w:hAnsi="宋体" w:hint="eastAsia"/>
          <w:szCs w:val="21"/>
        </w:rPr>
        <w:t>投标报价是履行合同的最终价格，应包括包括完成项目过程中所需的劳务、技术服务费、交通差旅费、资料印刷费、调研、材料、设备、仪器、运输、检测与试验、安全警戒、评审、咨询、会务、管理、保险、税费、利润等费用，以及合同明示或暗示的所有责任、义务和一般风险等的一切费用等各种费用的总和。</w:t>
      </w:r>
    </w:p>
    <w:p w:rsidR="001E5940" w:rsidRPr="001F4FA0" w:rsidRDefault="001E5940">
      <w:pPr>
        <w:tabs>
          <w:tab w:val="left" w:pos="525"/>
        </w:tabs>
        <w:snapToGrid w:val="0"/>
        <w:spacing w:line="360" w:lineRule="auto"/>
        <w:ind w:firstLineChars="200" w:firstLine="420"/>
        <w:jc w:val="left"/>
        <w:rPr>
          <w:rFonts w:ascii="宋体" w:hAnsi="宋体"/>
          <w:szCs w:val="21"/>
        </w:rPr>
      </w:pPr>
      <w:r w:rsidRPr="001F4FA0">
        <w:rPr>
          <w:rFonts w:ascii="宋体" w:hAnsi="宋体"/>
          <w:szCs w:val="21"/>
        </w:rPr>
        <w:t>18.3</w:t>
      </w:r>
      <w:r w:rsidRPr="001F4FA0">
        <w:rPr>
          <w:rFonts w:ascii="宋体" w:hAnsi="宋体" w:hint="eastAsia"/>
          <w:szCs w:val="21"/>
        </w:rPr>
        <w:t>投标文件只允许有一个报价，有选择的或有条件的报价将不予接受。</w:t>
      </w:r>
    </w:p>
    <w:p w:rsidR="001E5940" w:rsidRPr="001F4FA0" w:rsidRDefault="001E5940">
      <w:pPr>
        <w:snapToGrid w:val="0"/>
        <w:spacing w:line="360" w:lineRule="auto"/>
        <w:ind w:firstLineChars="196" w:firstLine="413"/>
        <w:jc w:val="left"/>
        <w:outlineLvl w:val="1"/>
        <w:rPr>
          <w:rFonts w:ascii="宋体" w:hAnsi="宋体"/>
          <w:b/>
          <w:szCs w:val="21"/>
        </w:rPr>
      </w:pPr>
      <w:r w:rsidRPr="001F4FA0">
        <w:rPr>
          <w:rFonts w:ascii="宋体" w:hAnsi="宋体" w:hint="eastAsia"/>
          <w:b/>
          <w:szCs w:val="21"/>
        </w:rPr>
        <w:t>1</w:t>
      </w:r>
      <w:r w:rsidRPr="001F4FA0">
        <w:rPr>
          <w:rFonts w:ascii="宋体" w:hAnsi="宋体"/>
          <w:b/>
          <w:szCs w:val="21"/>
        </w:rPr>
        <w:t>9</w:t>
      </w:r>
      <w:r w:rsidRPr="001F4FA0">
        <w:rPr>
          <w:rFonts w:ascii="宋体" w:hAnsi="宋体" w:hint="eastAsia"/>
          <w:b/>
          <w:szCs w:val="21"/>
        </w:rPr>
        <w:t>.投标文件的有效期</w:t>
      </w:r>
    </w:p>
    <w:p w:rsidR="001E5940" w:rsidRPr="001F4FA0" w:rsidRDefault="001E5940">
      <w:pPr>
        <w:pStyle w:val="a4"/>
        <w:widowControl w:val="0"/>
        <w:tabs>
          <w:tab w:val="clear" w:pos="454"/>
        </w:tabs>
        <w:snapToGrid w:val="0"/>
        <w:spacing w:afterLines="0" w:after="0" w:line="360" w:lineRule="auto"/>
        <w:ind w:left="0" w:firstLineChars="200" w:firstLine="420"/>
        <w:rPr>
          <w:rFonts w:ascii="宋体" w:hAnsi="宋体"/>
          <w:sz w:val="21"/>
          <w:szCs w:val="21"/>
        </w:rPr>
      </w:pPr>
      <w:r w:rsidRPr="001F4FA0">
        <w:rPr>
          <w:rFonts w:ascii="宋体" w:hAnsi="宋体"/>
          <w:sz w:val="21"/>
          <w:szCs w:val="21"/>
        </w:rPr>
        <w:t>19.1</w:t>
      </w:r>
      <w:r w:rsidRPr="001F4FA0">
        <w:rPr>
          <w:rFonts w:ascii="宋体" w:hAnsi="宋体" w:hint="eastAsia"/>
          <w:sz w:val="21"/>
          <w:szCs w:val="21"/>
        </w:rPr>
        <w:t>自投标截止之日起</w:t>
      </w:r>
      <w:r w:rsidRPr="001F4FA0">
        <w:rPr>
          <w:rFonts w:ascii="宋体" w:hAnsi="宋体" w:hint="eastAsia"/>
          <w:sz w:val="21"/>
          <w:szCs w:val="21"/>
          <w:u w:val="single"/>
        </w:rPr>
        <w:t xml:space="preserve"> 90 </w:t>
      </w:r>
      <w:r w:rsidRPr="001F4FA0">
        <w:rPr>
          <w:rFonts w:ascii="宋体" w:hAnsi="宋体" w:hint="eastAsia"/>
          <w:sz w:val="21"/>
          <w:szCs w:val="21"/>
        </w:rPr>
        <w:t>天投标文件应保持有效。有效期不足的投标文件将被拒绝。</w:t>
      </w:r>
    </w:p>
    <w:p w:rsidR="001E5940" w:rsidRPr="001F4FA0" w:rsidRDefault="001E5940">
      <w:pPr>
        <w:pStyle w:val="a4"/>
        <w:widowControl w:val="0"/>
        <w:tabs>
          <w:tab w:val="clear" w:pos="454"/>
        </w:tabs>
        <w:snapToGrid w:val="0"/>
        <w:spacing w:afterLines="0" w:after="0" w:line="360" w:lineRule="auto"/>
        <w:ind w:left="0" w:firstLineChars="200" w:firstLine="420"/>
        <w:rPr>
          <w:rFonts w:ascii="宋体" w:hAnsi="宋体"/>
          <w:sz w:val="21"/>
          <w:szCs w:val="21"/>
        </w:rPr>
      </w:pPr>
      <w:r w:rsidRPr="001F4FA0">
        <w:rPr>
          <w:rFonts w:ascii="宋体" w:hAnsi="宋体"/>
          <w:sz w:val="21"/>
          <w:szCs w:val="21"/>
        </w:rPr>
        <w:t>19.2</w:t>
      </w:r>
      <w:r w:rsidRPr="001F4FA0">
        <w:rPr>
          <w:rFonts w:ascii="宋体" w:hAnsi="宋体" w:hint="eastAsia"/>
          <w:sz w:val="21"/>
          <w:szCs w:val="21"/>
        </w:rPr>
        <w:t>在特殊情况下，招标人可与投标人协商延长投标书的有效期，这种要求和答复均以书面形式进行。</w:t>
      </w:r>
    </w:p>
    <w:p w:rsidR="001E5940" w:rsidRPr="001F4FA0" w:rsidRDefault="001E5940">
      <w:pPr>
        <w:pStyle w:val="a4"/>
        <w:widowControl w:val="0"/>
        <w:tabs>
          <w:tab w:val="clear" w:pos="454"/>
        </w:tabs>
        <w:snapToGrid w:val="0"/>
        <w:spacing w:afterLines="0" w:after="0" w:line="360" w:lineRule="auto"/>
        <w:ind w:left="0" w:firstLineChars="200" w:firstLine="420"/>
        <w:rPr>
          <w:rFonts w:ascii="宋体" w:hAnsi="宋体"/>
          <w:sz w:val="21"/>
          <w:szCs w:val="21"/>
        </w:rPr>
      </w:pPr>
      <w:bookmarkStart w:id="45" w:name="_Toc254970540"/>
      <w:bookmarkStart w:id="46" w:name="_Toc254970681"/>
      <w:bookmarkStart w:id="47" w:name="_Toc293557201"/>
      <w:r w:rsidRPr="001F4FA0">
        <w:rPr>
          <w:rFonts w:ascii="宋体" w:hAnsi="宋体"/>
          <w:sz w:val="21"/>
          <w:szCs w:val="21"/>
        </w:rPr>
        <w:t>19.3</w:t>
      </w:r>
      <w:r w:rsidRPr="001F4FA0">
        <w:rPr>
          <w:rFonts w:ascii="宋体" w:hAnsi="宋体" w:hint="eastAsia"/>
          <w:sz w:val="21"/>
          <w:szCs w:val="21"/>
        </w:rPr>
        <w:t>中标人的投标文件自开标之日起至合同履行完毕止均应保持有效。</w:t>
      </w:r>
      <w:bookmarkEnd w:id="45"/>
      <w:bookmarkEnd w:id="46"/>
      <w:bookmarkEnd w:id="47"/>
    </w:p>
    <w:p w:rsidR="001E5940" w:rsidRPr="001F4FA0" w:rsidRDefault="001E5940">
      <w:pPr>
        <w:snapToGrid w:val="0"/>
        <w:spacing w:line="360" w:lineRule="auto"/>
        <w:ind w:firstLineChars="196" w:firstLine="413"/>
        <w:jc w:val="left"/>
        <w:outlineLvl w:val="1"/>
        <w:rPr>
          <w:rFonts w:ascii="宋体" w:hAnsi="宋体"/>
          <w:b/>
          <w:szCs w:val="21"/>
        </w:rPr>
      </w:pPr>
      <w:bookmarkStart w:id="48" w:name="_Toc293557202"/>
      <w:bookmarkStart w:id="49" w:name="_Toc254970682"/>
      <w:bookmarkStart w:id="50" w:name="_Toc254970541"/>
      <w:r w:rsidRPr="001F4FA0">
        <w:rPr>
          <w:rFonts w:ascii="宋体" w:hAnsi="宋体"/>
          <w:b/>
          <w:szCs w:val="21"/>
        </w:rPr>
        <w:t>20</w:t>
      </w:r>
      <w:r w:rsidRPr="001F4FA0">
        <w:rPr>
          <w:rFonts w:ascii="宋体" w:hAnsi="宋体" w:hint="eastAsia"/>
          <w:b/>
          <w:szCs w:val="21"/>
        </w:rPr>
        <w:t>.投标保证金</w:t>
      </w:r>
      <w:bookmarkEnd w:id="48"/>
      <w:bookmarkEnd w:id="49"/>
      <w:bookmarkEnd w:id="50"/>
    </w:p>
    <w:p w:rsidR="001E5940" w:rsidRPr="001F4FA0" w:rsidRDefault="001E5940">
      <w:pPr>
        <w:snapToGrid w:val="0"/>
        <w:spacing w:line="360" w:lineRule="auto"/>
        <w:ind w:firstLineChars="200" w:firstLine="420"/>
        <w:rPr>
          <w:rFonts w:ascii="宋体" w:hAnsi="宋体"/>
          <w:szCs w:val="21"/>
        </w:rPr>
      </w:pPr>
      <w:r w:rsidRPr="001F4FA0">
        <w:rPr>
          <w:rFonts w:ascii="宋体" w:hAnsi="宋体" w:hint="eastAsia"/>
          <w:szCs w:val="21"/>
        </w:rPr>
        <w:t>本项目免收投标保证金。</w:t>
      </w:r>
    </w:p>
    <w:p w:rsidR="001E5940" w:rsidRPr="001F4FA0" w:rsidRDefault="001E5940">
      <w:pPr>
        <w:snapToGrid w:val="0"/>
        <w:spacing w:line="360" w:lineRule="auto"/>
        <w:ind w:firstLineChars="200" w:firstLine="422"/>
        <w:rPr>
          <w:rFonts w:ascii="宋体" w:hAnsi="宋体"/>
          <w:szCs w:val="21"/>
        </w:rPr>
      </w:pPr>
      <w:r w:rsidRPr="001F4FA0">
        <w:rPr>
          <w:rFonts w:ascii="宋体" w:hAnsi="宋体"/>
          <w:b/>
          <w:szCs w:val="21"/>
        </w:rPr>
        <w:t>21</w:t>
      </w:r>
      <w:r w:rsidRPr="001F4FA0">
        <w:rPr>
          <w:rFonts w:ascii="宋体" w:hAnsi="宋体" w:hint="eastAsia"/>
          <w:b/>
          <w:szCs w:val="21"/>
        </w:rPr>
        <w:t>.投标文件的编制和份数</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szCs w:val="21"/>
        </w:rPr>
        <w:t>21</w:t>
      </w:r>
      <w:r w:rsidRPr="001F4FA0">
        <w:rPr>
          <w:rFonts w:ascii="宋体" w:hAnsi="宋体" w:hint="eastAsia"/>
          <w:szCs w:val="21"/>
        </w:rPr>
        <w:t>.1投标人应按本招标文件规定要求编制，投标文件内容不完整、编排混乱导致投标文件被误读、漏读或者查找不到相关内容的，是投标人的责任。</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szCs w:val="21"/>
        </w:rPr>
        <w:t>21</w:t>
      </w:r>
      <w:r w:rsidRPr="001F4FA0">
        <w:rPr>
          <w:rFonts w:ascii="宋体" w:hAnsi="宋体" w:hint="eastAsia"/>
          <w:szCs w:val="21"/>
        </w:rPr>
        <w:t>.2投标文件应当对招标文件实质性内容作出响应。</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szCs w:val="21"/>
        </w:rPr>
        <w:t>21</w:t>
      </w:r>
      <w:r w:rsidRPr="001F4FA0">
        <w:rPr>
          <w:rFonts w:ascii="宋体" w:hAnsi="宋体" w:hint="eastAsia"/>
          <w:szCs w:val="21"/>
        </w:rPr>
        <w:t>.3投标文件除本《投标人须知》中规定的可提供复印件外均须提供原件。</w:t>
      </w:r>
      <w:r w:rsidRPr="001F4FA0">
        <w:rPr>
          <w:rFonts w:ascii="宋体" w:hAnsi="宋体"/>
          <w:szCs w:val="21"/>
        </w:rPr>
        <w:t>投标文件应尽量避免涂改、行间插字或删除。如果出现上述情况，改动之处应加盖</w:t>
      </w:r>
      <w:r w:rsidRPr="001F4FA0">
        <w:rPr>
          <w:rFonts w:ascii="宋体" w:hAnsi="宋体" w:hint="eastAsia"/>
          <w:szCs w:val="21"/>
        </w:rPr>
        <w:t>投标人</w:t>
      </w:r>
      <w:r w:rsidRPr="001F4FA0">
        <w:rPr>
          <w:rFonts w:ascii="宋体" w:hAnsi="宋体"/>
          <w:szCs w:val="21"/>
        </w:rPr>
        <w:t>单位章或由投标人的法定代表人或其</w:t>
      </w:r>
      <w:r w:rsidRPr="001F4FA0">
        <w:rPr>
          <w:rFonts w:ascii="宋体" w:hAnsi="宋体" w:hint="eastAsia"/>
          <w:szCs w:val="21"/>
        </w:rPr>
        <w:t>委托</w:t>
      </w:r>
      <w:r w:rsidRPr="001F4FA0">
        <w:rPr>
          <w:rFonts w:ascii="宋体" w:hAnsi="宋体"/>
          <w:szCs w:val="21"/>
        </w:rPr>
        <w:t>代理人签字确认。</w:t>
      </w:r>
      <w:r w:rsidRPr="001F4FA0">
        <w:rPr>
          <w:rFonts w:ascii="宋体" w:hAnsi="宋体" w:hint="eastAsia"/>
          <w:szCs w:val="21"/>
        </w:rPr>
        <w:t>投标文件因字迹潦草或表达不清所引起的后果由投标人负责。</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szCs w:val="21"/>
        </w:rPr>
        <w:t>21</w:t>
      </w:r>
      <w:r w:rsidRPr="001F4FA0">
        <w:rPr>
          <w:rFonts w:ascii="宋体" w:hAnsi="宋体" w:hint="eastAsia"/>
          <w:szCs w:val="21"/>
        </w:rPr>
        <w:t>.4投标文件份数具体要求见“投标人须知前附表”。</w:t>
      </w:r>
    </w:p>
    <w:p w:rsidR="001E5940" w:rsidRPr="001F4FA0" w:rsidRDefault="001E5940">
      <w:pPr>
        <w:snapToGrid w:val="0"/>
        <w:spacing w:line="360" w:lineRule="auto"/>
        <w:ind w:firstLineChars="200" w:firstLine="422"/>
        <w:jc w:val="left"/>
        <w:rPr>
          <w:rFonts w:ascii="宋体" w:hAnsi="宋体"/>
          <w:b/>
          <w:szCs w:val="21"/>
        </w:rPr>
      </w:pPr>
      <w:r w:rsidRPr="001F4FA0">
        <w:rPr>
          <w:rFonts w:ascii="宋体" w:hAnsi="宋体"/>
          <w:b/>
          <w:szCs w:val="21"/>
        </w:rPr>
        <w:t>22</w:t>
      </w:r>
      <w:r w:rsidRPr="001F4FA0">
        <w:rPr>
          <w:rFonts w:ascii="宋体" w:hAnsi="宋体" w:hint="eastAsia"/>
          <w:b/>
          <w:szCs w:val="21"/>
        </w:rPr>
        <w:t>.投标文件的签署</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 xml:space="preserve"> </w:t>
      </w:r>
      <w:r w:rsidRPr="001F4FA0">
        <w:rPr>
          <w:rFonts w:ascii="宋体" w:hAnsi="宋体"/>
          <w:szCs w:val="21"/>
        </w:rPr>
        <w:t>22</w:t>
      </w:r>
      <w:r w:rsidRPr="001F4FA0">
        <w:rPr>
          <w:rFonts w:ascii="宋体" w:hAnsi="宋体" w:hint="eastAsia"/>
          <w:szCs w:val="21"/>
        </w:rPr>
        <w:t>.1电子投标文件中须加盖投标人公章部分均采用 CA 签章，并根据“政府采购项目电子交易管理操作指南-供应商”及本公开招标文件规定的格式和顺序编制电子投标文件并进行关联定位，以便招标小组在评审时，点击评分项可直接定位到该评分项内容。如对公开招标文件的某项要求，投标人的电子投标文件未能关联定位提供相应的内容与其对应，则招标小组在评审时如做出对投标人不利的评审由投标人自行承担。电子投标文件如内容不完</w:t>
      </w:r>
      <w:r w:rsidRPr="001F4FA0">
        <w:rPr>
          <w:rFonts w:ascii="宋体" w:hAnsi="宋体" w:hint="eastAsia"/>
          <w:szCs w:val="21"/>
        </w:rPr>
        <w:lastRenderedPageBreak/>
        <w:t>整、编排混乱导致投标文件被误读、 漏读，或者在按公开招标文件规定的部位查找不到相关内容的，由投标人自行承担。</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 xml:space="preserve"> </w:t>
      </w:r>
      <w:r w:rsidRPr="001F4FA0">
        <w:rPr>
          <w:rFonts w:ascii="宋体" w:hAnsi="宋体"/>
          <w:szCs w:val="21"/>
        </w:rPr>
        <w:t>22</w:t>
      </w:r>
      <w:r w:rsidRPr="001F4FA0">
        <w:rPr>
          <w:rFonts w:ascii="宋体" w:hAnsi="宋体" w:hint="eastAsia"/>
          <w:szCs w:val="21"/>
        </w:rPr>
        <w:t>.2 CA 签章上目前没有法人（负责人）或授权代表签字信息，投标人在投标文件中涉及到签字的位置线下签好字然后扫描或者拍照做成PDF的格式即可。</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 xml:space="preserve"> </w:t>
      </w:r>
      <w:r w:rsidRPr="001F4FA0">
        <w:rPr>
          <w:rFonts w:ascii="宋体" w:hAnsi="宋体"/>
          <w:szCs w:val="21"/>
        </w:rPr>
        <w:t>22</w:t>
      </w:r>
      <w:r w:rsidRPr="001F4FA0">
        <w:rPr>
          <w:rFonts w:ascii="宋体" w:hAnsi="宋体" w:hint="eastAsia"/>
          <w:szCs w:val="21"/>
        </w:rPr>
        <w:t>.3投标文件不得涂改，若有修改错漏处，须法定代表人（负责人）或授权委托人签字。投标文件因字迹潦草或表达不清所引起的后果由投标人负责。</w:t>
      </w:r>
    </w:p>
    <w:p w:rsidR="001E5940" w:rsidRPr="001F4FA0" w:rsidRDefault="001E5940">
      <w:pPr>
        <w:snapToGrid w:val="0"/>
        <w:spacing w:line="360" w:lineRule="auto"/>
        <w:ind w:firstLineChars="201" w:firstLine="424"/>
        <w:jc w:val="left"/>
        <w:rPr>
          <w:rFonts w:ascii="宋体" w:hAnsi="宋体"/>
          <w:szCs w:val="21"/>
        </w:rPr>
      </w:pPr>
      <w:r w:rsidRPr="001F4FA0">
        <w:rPr>
          <w:rFonts w:ascii="宋体" w:hAnsi="宋体" w:hint="eastAsia"/>
          <w:b/>
          <w:szCs w:val="21"/>
        </w:rPr>
        <w:t>2</w:t>
      </w:r>
      <w:r w:rsidRPr="001F4FA0">
        <w:rPr>
          <w:rFonts w:ascii="宋体" w:hAnsi="宋体"/>
          <w:b/>
          <w:szCs w:val="21"/>
        </w:rPr>
        <w:t>3</w:t>
      </w:r>
      <w:r w:rsidRPr="001F4FA0">
        <w:rPr>
          <w:rFonts w:ascii="宋体" w:hAnsi="宋体" w:hint="eastAsia"/>
          <w:b/>
          <w:szCs w:val="21"/>
        </w:rPr>
        <w:t>.投标文件的递交</w:t>
      </w:r>
    </w:p>
    <w:p w:rsidR="001E5940" w:rsidRPr="001F4FA0" w:rsidRDefault="001E5940">
      <w:pPr>
        <w:snapToGrid w:val="0"/>
        <w:spacing w:line="360" w:lineRule="auto"/>
        <w:ind w:firstLineChars="200" w:firstLine="420"/>
        <w:jc w:val="left"/>
        <w:rPr>
          <w:rFonts w:ascii="宋体" w:hAnsi="宋体"/>
          <w:szCs w:val="21"/>
        </w:rPr>
      </w:pPr>
      <w:r w:rsidRPr="001F4FA0">
        <w:rPr>
          <w:rFonts w:ascii="宋体" w:hAnsi="宋体" w:hint="eastAsia"/>
          <w:szCs w:val="21"/>
        </w:rPr>
        <w:t>投标</w:t>
      </w:r>
      <w:r w:rsidRPr="001F4FA0">
        <w:rPr>
          <w:rFonts w:ascii="宋体" w:hAnsi="宋体"/>
          <w:szCs w:val="21"/>
        </w:rPr>
        <w:t>文件递交</w:t>
      </w:r>
      <w:r w:rsidRPr="001F4FA0">
        <w:rPr>
          <w:rFonts w:ascii="宋体" w:hAnsi="宋体" w:hint="eastAsia"/>
          <w:szCs w:val="21"/>
        </w:rPr>
        <w:t>应</w:t>
      </w:r>
      <w:r w:rsidRPr="001F4FA0">
        <w:rPr>
          <w:rFonts w:ascii="宋体" w:hAnsi="宋体"/>
          <w:szCs w:val="21"/>
        </w:rPr>
        <w:t>在投标</w:t>
      </w:r>
      <w:r w:rsidRPr="001F4FA0">
        <w:rPr>
          <w:rFonts w:ascii="宋体" w:hAnsi="宋体" w:hint="eastAsia"/>
          <w:szCs w:val="21"/>
        </w:rPr>
        <w:t>截止</w:t>
      </w:r>
      <w:r w:rsidRPr="001F4FA0">
        <w:rPr>
          <w:rFonts w:ascii="宋体" w:hAnsi="宋体"/>
          <w:szCs w:val="21"/>
        </w:rPr>
        <w:t>时间</w:t>
      </w:r>
      <w:r w:rsidRPr="001F4FA0">
        <w:rPr>
          <w:rFonts w:ascii="宋体" w:hAnsi="宋体" w:hint="eastAsia"/>
          <w:szCs w:val="21"/>
        </w:rPr>
        <w:t>前将电子投标文件上传到广西政府采购云平台（https://www.gcy.zfcg.gxzf.gov.cn/）。应按照本项目公开招标文件和广西政府采购云平台（https://www.gcy.zfcg.gxzf.gov.cn/）的要求编制、加密传输电子投标文件。投标人在使用系统进行投标的过程中遇到涉及平台使用的任何问题，可致电广西政府采购云平台服务热线95763获取热线服务帮助。</w:t>
      </w:r>
    </w:p>
    <w:p w:rsidR="001E5940" w:rsidRPr="001F4FA0" w:rsidRDefault="001E5940">
      <w:pPr>
        <w:widowControl/>
        <w:spacing w:line="360" w:lineRule="auto"/>
        <w:ind w:firstLineChars="150" w:firstLine="316"/>
        <w:textAlignment w:val="baseline"/>
        <w:rPr>
          <w:rFonts w:ascii="宋体" w:hAnsi="宋体"/>
          <w:b/>
          <w:szCs w:val="21"/>
        </w:rPr>
      </w:pPr>
      <w:r w:rsidRPr="001F4FA0">
        <w:rPr>
          <w:rFonts w:ascii="宋体" w:hAnsi="宋体" w:hint="eastAsia"/>
          <w:b/>
          <w:szCs w:val="21"/>
        </w:rPr>
        <w:t>2</w:t>
      </w:r>
      <w:r w:rsidRPr="001F4FA0">
        <w:rPr>
          <w:rFonts w:ascii="宋体" w:hAnsi="宋体"/>
          <w:b/>
          <w:szCs w:val="21"/>
        </w:rPr>
        <w:t>4</w:t>
      </w:r>
      <w:r w:rsidRPr="001F4FA0">
        <w:rPr>
          <w:rFonts w:ascii="宋体" w:hAnsi="宋体" w:hint="eastAsia"/>
          <w:b/>
          <w:szCs w:val="21"/>
        </w:rPr>
        <w:t>.</w:t>
      </w:r>
      <w:r w:rsidRPr="001F4FA0">
        <w:rPr>
          <w:rFonts w:ascii="宋体" w:hAnsi="宋体"/>
          <w:b/>
          <w:szCs w:val="21"/>
        </w:rPr>
        <w:t>电子</w:t>
      </w:r>
      <w:r w:rsidRPr="001F4FA0">
        <w:rPr>
          <w:rFonts w:ascii="宋体" w:hAnsi="宋体" w:hint="eastAsia"/>
          <w:b/>
          <w:szCs w:val="21"/>
        </w:rPr>
        <w:t>投标文件</w:t>
      </w:r>
      <w:r w:rsidRPr="001F4FA0">
        <w:rPr>
          <w:rFonts w:ascii="宋体" w:hAnsi="宋体"/>
          <w:b/>
          <w:szCs w:val="21"/>
        </w:rPr>
        <w:t>的相关说明</w:t>
      </w:r>
      <w:r w:rsidRPr="001F4FA0">
        <w:rPr>
          <w:rFonts w:ascii="宋体" w:hAnsi="宋体" w:hint="eastAsia"/>
          <w:b/>
          <w:szCs w:val="21"/>
        </w:rPr>
        <w:t>：</w:t>
      </w:r>
    </w:p>
    <w:p w:rsidR="001E5940" w:rsidRPr="001F4FA0" w:rsidRDefault="001E5940">
      <w:pPr>
        <w:widowControl/>
        <w:spacing w:line="360" w:lineRule="auto"/>
        <w:ind w:firstLineChars="150" w:firstLine="316"/>
        <w:textAlignment w:val="baseline"/>
        <w:rPr>
          <w:rFonts w:ascii="宋体" w:hAnsi="宋体"/>
          <w:b/>
          <w:szCs w:val="21"/>
        </w:rPr>
      </w:pPr>
      <w:r w:rsidRPr="001F4FA0">
        <w:rPr>
          <w:rFonts w:ascii="宋体" w:hAnsi="宋体" w:hint="eastAsia"/>
          <w:b/>
          <w:szCs w:val="21"/>
        </w:rPr>
        <w:t>2</w:t>
      </w:r>
      <w:r w:rsidRPr="001F4FA0">
        <w:rPr>
          <w:rFonts w:ascii="宋体" w:hAnsi="宋体"/>
          <w:b/>
          <w:szCs w:val="21"/>
        </w:rPr>
        <w:t>4</w:t>
      </w:r>
      <w:r w:rsidRPr="001F4FA0">
        <w:rPr>
          <w:rFonts w:ascii="宋体" w:hAnsi="宋体" w:hint="eastAsia"/>
          <w:b/>
          <w:szCs w:val="21"/>
        </w:rPr>
        <w:t>.1</w:t>
      </w:r>
      <w:r w:rsidRPr="001F4FA0">
        <w:rPr>
          <w:rFonts w:ascii="宋体" w:hAnsi="宋体"/>
          <w:b/>
          <w:szCs w:val="21"/>
        </w:rPr>
        <w:t>投标人进行电子投标应安装</w:t>
      </w:r>
      <w:r w:rsidRPr="001F4FA0">
        <w:rPr>
          <w:rFonts w:ascii="宋体" w:hAnsi="宋体" w:hint="eastAsia"/>
          <w:b/>
          <w:szCs w:val="21"/>
        </w:rPr>
        <w:t>广西政府采购云</w:t>
      </w:r>
      <w:r w:rsidRPr="001F4FA0">
        <w:rPr>
          <w:rFonts w:ascii="宋体" w:hAnsi="宋体"/>
          <w:b/>
          <w:szCs w:val="21"/>
        </w:rPr>
        <w:t>客户端软件，并按照</w:t>
      </w:r>
      <w:r w:rsidRPr="001F4FA0">
        <w:rPr>
          <w:rFonts w:ascii="宋体" w:hAnsi="宋体" w:hint="eastAsia"/>
          <w:b/>
          <w:szCs w:val="21"/>
        </w:rPr>
        <w:t>公开招标</w:t>
      </w:r>
      <w:r w:rsidRPr="001F4FA0">
        <w:rPr>
          <w:rFonts w:ascii="宋体" w:hAnsi="宋体"/>
          <w:b/>
          <w:szCs w:val="21"/>
        </w:rPr>
        <w:t>文件和电子交易平台的要求编制并加密</w:t>
      </w:r>
      <w:r w:rsidRPr="001F4FA0">
        <w:rPr>
          <w:rFonts w:ascii="宋体" w:hAnsi="宋体" w:hint="eastAsia"/>
          <w:b/>
          <w:szCs w:val="21"/>
        </w:rPr>
        <w:t>电子投标</w:t>
      </w:r>
      <w:r w:rsidRPr="001F4FA0">
        <w:rPr>
          <w:rFonts w:ascii="宋体" w:hAnsi="宋体"/>
          <w:b/>
          <w:szCs w:val="21"/>
        </w:rPr>
        <w:t>文件。投标人未按规定加密的</w:t>
      </w:r>
      <w:r w:rsidRPr="001F4FA0">
        <w:rPr>
          <w:rFonts w:ascii="宋体" w:hAnsi="宋体" w:hint="eastAsia"/>
          <w:b/>
          <w:szCs w:val="21"/>
        </w:rPr>
        <w:t>电子投标</w:t>
      </w:r>
      <w:r w:rsidRPr="001F4FA0">
        <w:rPr>
          <w:rFonts w:ascii="宋体" w:hAnsi="宋体"/>
          <w:b/>
          <w:szCs w:val="21"/>
        </w:rPr>
        <w:t>文件，电子交易平台将拒收。投标人应当在</w:t>
      </w:r>
      <w:r w:rsidRPr="001F4FA0">
        <w:rPr>
          <w:rFonts w:ascii="宋体" w:hAnsi="宋体" w:hint="eastAsia"/>
          <w:b/>
          <w:szCs w:val="21"/>
        </w:rPr>
        <w:t>招标</w:t>
      </w:r>
      <w:r w:rsidRPr="001F4FA0">
        <w:rPr>
          <w:rFonts w:ascii="宋体" w:hAnsi="宋体"/>
          <w:b/>
          <w:szCs w:val="21"/>
        </w:rPr>
        <w:t>截止时间前完成</w:t>
      </w:r>
      <w:r w:rsidRPr="001F4FA0">
        <w:rPr>
          <w:rFonts w:ascii="宋体" w:hAnsi="宋体" w:hint="eastAsia"/>
          <w:b/>
          <w:szCs w:val="21"/>
        </w:rPr>
        <w:t>电子投标</w:t>
      </w:r>
      <w:r w:rsidRPr="001F4FA0">
        <w:rPr>
          <w:rFonts w:ascii="宋体" w:hAnsi="宋体"/>
          <w:b/>
          <w:szCs w:val="21"/>
        </w:rPr>
        <w:t>文件的传输递交，并可以补充、修改或者撤回</w:t>
      </w:r>
      <w:r w:rsidRPr="001F4FA0">
        <w:rPr>
          <w:rFonts w:ascii="宋体" w:hAnsi="宋体" w:hint="eastAsia"/>
          <w:b/>
          <w:szCs w:val="21"/>
        </w:rPr>
        <w:t>电子投标</w:t>
      </w:r>
      <w:r w:rsidRPr="001F4FA0">
        <w:rPr>
          <w:rFonts w:ascii="宋体" w:hAnsi="宋体"/>
          <w:b/>
          <w:szCs w:val="21"/>
        </w:rPr>
        <w:t>文件。补充或者修改</w:t>
      </w:r>
      <w:r w:rsidRPr="001F4FA0">
        <w:rPr>
          <w:rFonts w:ascii="宋体" w:hAnsi="宋体" w:hint="eastAsia"/>
          <w:b/>
          <w:szCs w:val="21"/>
        </w:rPr>
        <w:t>电子投标</w:t>
      </w:r>
      <w:r w:rsidRPr="001F4FA0">
        <w:rPr>
          <w:rFonts w:ascii="宋体" w:hAnsi="宋体"/>
          <w:b/>
          <w:szCs w:val="21"/>
        </w:rPr>
        <w:t>文件的，应当先行撤回原文件</w:t>
      </w:r>
      <w:r w:rsidRPr="001F4FA0">
        <w:rPr>
          <w:rFonts w:ascii="宋体" w:hAnsi="宋体" w:hint="eastAsia"/>
          <w:b/>
          <w:szCs w:val="21"/>
        </w:rPr>
        <w:t>，</w:t>
      </w:r>
      <w:r w:rsidRPr="001F4FA0">
        <w:rPr>
          <w:rFonts w:ascii="宋体" w:hAnsi="宋体"/>
          <w:b/>
          <w:szCs w:val="21"/>
        </w:rPr>
        <w:t>补充、修改后重新传输递交。</w:t>
      </w:r>
      <w:r w:rsidRPr="001F4FA0">
        <w:rPr>
          <w:rFonts w:ascii="宋体" w:hAnsi="宋体" w:hint="eastAsia"/>
          <w:b/>
          <w:szCs w:val="21"/>
        </w:rPr>
        <w:t>招标</w:t>
      </w:r>
      <w:r w:rsidRPr="001F4FA0">
        <w:rPr>
          <w:rFonts w:ascii="宋体" w:hAnsi="宋体"/>
          <w:b/>
          <w:szCs w:val="21"/>
        </w:rPr>
        <w:t>截止时间前未完成传输的，视为撤回</w:t>
      </w:r>
      <w:r w:rsidRPr="001F4FA0">
        <w:rPr>
          <w:rFonts w:ascii="宋体" w:hAnsi="宋体" w:hint="eastAsia"/>
          <w:b/>
          <w:szCs w:val="21"/>
        </w:rPr>
        <w:t>电子投标</w:t>
      </w:r>
      <w:r w:rsidRPr="001F4FA0">
        <w:rPr>
          <w:rFonts w:ascii="宋体" w:hAnsi="宋体"/>
          <w:b/>
          <w:szCs w:val="21"/>
        </w:rPr>
        <w:t>文件。</w:t>
      </w:r>
      <w:r w:rsidRPr="001F4FA0">
        <w:rPr>
          <w:rFonts w:ascii="宋体" w:hAnsi="宋体" w:hint="eastAsia"/>
          <w:b/>
          <w:szCs w:val="21"/>
        </w:rPr>
        <w:t>招标</w:t>
      </w:r>
      <w:r w:rsidRPr="001F4FA0">
        <w:rPr>
          <w:rFonts w:ascii="宋体" w:hAnsi="宋体"/>
          <w:b/>
          <w:szCs w:val="21"/>
        </w:rPr>
        <w:t>截止时间后递交的</w:t>
      </w:r>
      <w:r w:rsidRPr="001F4FA0">
        <w:rPr>
          <w:rFonts w:ascii="宋体" w:hAnsi="宋体" w:hint="eastAsia"/>
          <w:b/>
          <w:szCs w:val="21"/>
        </w:rPr>
        <w:t>电子投标</w:t>
      </w:r>
      <w:r w:rsidRPr="001F4FA0">
        <w:rPr>
          <w:rFonts w:ascii="宋体" w:hAnsi="宋体"/>
          <w:b/>
          <w:szCs w:val="21"/>
        </w:rPr>
        <w:t>文件，电子交易平台将拒收。</w:t>
      </w:r>
    </w:p>
    <w:p w:rsidR="001E5940" w:rsidRPr="001F4FA0" w:rsidRDefault="001E5940">
      <w:pPr>
        <w:widowControl/>
        <w:spacing w:line="360" w:lineRule="auto"/>
        <w:ind w:firstLineChars="150" w:firstLine="316"/>
        <w:textAlignment w:val="baseline"/>
        <w:rPr>
          <w:rFonts w:ascii="宋体" w:hAnsi="宋体"/>
          <w:b/>
          <w:szCs w:val="21"/>
        </w:rPr>
      </w:pPr>
      <w:r w:rsidRPr="001F4FA0">
        <w:rPr>
          <w:rFonts w:ascii="宋体" w:hAnsi="宋体" w:hint="eastAsia"/>
          <w:b/>
          <w:szCs w:val="21"/>
        </w:rPr>
        <w:t xml:space="preserve"> </w:t>
      </w:r>
      <w:r w:rsidRPr="001F4FA0">
        <w:rPr>
          <w:rFonts w:ascii="宋体" w:hAnsi="宋体"/>
          <w:b/>
          <w:szCs w:val="21"/>
        </w:rPr>
        <w:t>如有特殊情况，采购代理机构延长截止时间和开标时间，采购代理机构和投标人的权利和义务将受到新的截止时间和开标时间的约束。</w:t>
      </w:r>
    </w:p>
    <w:p w:rsidR="001E5940" w:rsidRPr="001F4FA0" w:rsidRDefault="001E5940">
      <w:pPr>
        <w:widowControl/>
        <w:spacing w:line="360" w:lineRule="auto"/>
        <w:ind w:firstLineChars="150" w:firstLine="316"/>
        <w:textAlignment w:val="baseline"/>
        <w:rPr>
          <w:rFonts w:ascii="宋体" w:hAnsi="宋体"/>
          <w:b/>
          <w:bCs/>
          <w:szCs w:val="21"/>
        </w:rPr>
      </w:pPr>
      <w:r w:rsidRPr="001F4FA0">
        <w:rPr>
          <w:rFonts w:ascii="宋体" w:hAnsi="宋体" w:hint="eastAsia"/>
          <w:b/>
          <w:bCs/>
          <w:szCs w:val="21"/>
        </w:rPr>
        <w:t>2</w:t>
      </w:r>
      <w:r w:rsidRPr="001F4FA0">
        <w:rPr>
          <w:rFonts w:ascii="宋体" w:hAnsi="宋体"/>
          <w:b/>
          <w:bCs/>
          <w:szCs w:val="21"/>
        </w:rPr>
        <w:t>4</w:t>
      </w:r>
      <w:r w:rsidRPr="001F4FA0">
        <w:rPr>
          <w:rFonts w:ascii="宋体" w:hAnsi="宋体" w:hint="eastAsia"/>
          <w:b/>
          <w:bCs/>
          <w:szCs w:val="21"/>
        </w:rPr>
        <w:t>.2迟交的电子投标文件</w:t>
      </w:r>
    </w:p>
    <w:p w:rsidR="001E5940" w:rsidRPr="001F4FA0" w:rsidRDefault="001E5940">
      <w:pPr>
        <w:widowControl/>
        <w:spacing w:line="360" w:lineRule="auto"/>
        <w:ind w:firstLineChars="150" w:firstLine="315"/>
        <w:textAlignment w:val="baseline"/>
        <w:rPr>
          <w:rFonts w:ascii="宋体" w:hAnsi="宋体"/>
          <w:szCs w:val="21"/>
        </w:rPr>
      </w:pPr>
      <w:r w:rsidRPr="001F4FA0">
        <w:rPr>
          <w:rFonts w:ascii="宋体" w:hAnsi="宋体" w:hint="eastAsia"/>
          <w:szCs w:val="21"/>
        </w:rPr>
        <w:t>采购代理机构拒绝在其规定的递交投标文件截止时间之后收到的任何投标文件。</w:t>
      </w:r>
    </w:p>
    <w:p w:rsidR="001E5940" w:rsidRPr="001F4FA0" w:rsidRDefault="001E5940">
      <w:pPr>
        <w:widowControl/>
        <w:spacing w:line="360" w:lineRule="auto"/>
        <w:ind w:firstLineChars="100" w:firstLine="210"/>
        <w:textAlignment w:val="baseline"/>
        <w:rPr>
          <w:rFonts w:ascii="宋体" w:hAnsi="宋体"/>
          <w:szCs w:val="21"/>
        </w:rPr>
      </w:pPr>
      <w:r w:rsidRPr="001F4FA0">
        <w:rPr>
          <w:rFonts w:ascii="宋体" w:hAnsi="宋体" w:hint="eastAsia"/>
          <w:szCs w:val="21"/>
        </w:rPr>
        <w:t xml:space="preserve"> </w:t>
      </w:r>
      <w:r w:rsidRPr="001F4FA0">
        <w:rPr>
          <w:rFonts w:ascii="宋体" w:hAnsi="宋体"/>
          <w:szCs w:val="21"/>
        </w:rPr>
        <w:t>投标人应认真阅读、并充分理解本文件的全部内容（包括所有的补充、修改内容），承诺并履行本文件中各项条款规定及要求。</w:t>
      </w:r>
    </w:p>
    <w:p w:rsidR="001E5940" w:rsidRPr="001F4FA0" w:rsidRDefault="001E5940">
      <w:pPr>
        <w:widowControl/>
        <w:spacing w:line="360" w:lineRule="auto"/>
        <w:ind w:firstLineChars="100" w:firstLine="210"/>
        <w:textAlignment w:val="baseline"/>
        <w:rPr>
          <w:rFonts w:ascii="宋体" w:hAnsi="宋体"/>
          <w:szCs w:val="21"/>
        </w:rPr>
      </w:pPr>
      <w:r w:rsidRPr="001F4FA0">
        <w:rPr>
          <w:rFonts w:ascii="宋体" w:hAnsi="宋体" w:hint="eastAsia"/>
          <w:szCs w:val="21"/>
        </w:rPr>
        <w:t xml:space="preserve"> 投标</w:t>
      </w:r>
      <w:r w:rsidRPr="001F4FA0">
        <w:rPr>
          <w:rFonts w:ascii="宋体" w:hAnsi="宋体"/>
          <w:szCs w:val="21"/>
        </w:rPr>
        <w:t>文件必须按本文件的全部内容，包括所有的补充通知及附件进行编制。</w:t>
      </w:r>
    </w:p>
    <w:p w:rsidR="001E5940" w:rsidRPr="001F4FA0" w:rsidRDefault="001E5940">
      <w:pPr>
        <w:widowControl/>
        <w:spacing w:line="360" w:lineRule="auto"/>
        <w:ind w:firstLineChars="100" w:firstLine="210"/>
        <w:textAlignment w:val="baseline"/>
        <w:rPr>
          <w:rFonts w:ascii="宋体" w:hAnsi="宋体"/>
          <w:sz w:val="24"/>
        </w:rPr>
      </w:pPr>
      <w:r w:rsidRPr="001F4FA0">
        <w:rPr>
          <w:rFonts w:ascii="宋体" w:hAnsi="宋体" w:hint="eastAsia"/>
          <w:szCs w:val="21"/>
        </w:rPr>
        <w:t xml:space="preserve"> </w:t>
      </w:r>
      <w:r w:rsidRPr="001F4FA0">
        <w:rPr>
          <w:rFonts w:ascii="宋体" w:hAnsi="宋体"/>
          <w:szCs w:val="21"/>
        </w:rPr>
        <w:t>如因投标人只填写和提供了本文件要求的部分内容和附件，而给评审造成困难，其可能导致的结果和责任由投标人自行承担。</w:t>
      </w:r>
    </w:p>
    <w:p w:rsidR="001E5940" w:rsidRPr="001F4FA0" w:rsidRDefault="001E5940">
      <w:pPr>
        <w:ind w:firstLineChars="200" w:firstLine="602"/>
        <w:jc w:val="center"/>
        <w:rPr>
          <w:b/>
          <w:sz w:val="30"/>
          <w:szCs w:val="30"/>
        </w:rPr>
      </w:pPr>
    </w:p>
    <w:p w:rsidR="001E5940" w:rsidRPr="001F4FA0" w:rsidRDefault="001E5940">
      <w:pPr>
        <w:ind w:firstLineChars="200" w:firstLine="602"/>
        <w:jc w:val="center"/>
        <w:rPr>
          <w:b/>
          <w:sz w:val="30"/>
          <w:szCs w:val="30"/>
        </w:rPr>
      </w:pPr>
      <w:r w:rsidRPr="001F4FA0">
        <w:rPr>
          <w:rFonts w:hint="eastAsia"/>
          <w:b/>
          <w:sz w:val="30"/>
          <w:szCs w:val="30"/>
        </w:rPr>
        <w:t>五、开标</w:t>
      </w:r>
      <w:bookmarkEnd w:id="38"/>
      <w:bookmarkEnd w:id="39"/>
    </w:p>
    <w:p w:rsidR="001E5940" w:rsidRPr="001F4FA0" w:rsidRDefault="001E5940">
      <w:pPr>
        <w:snapToGrid w:val="0"/>
        <w:spacing w:line="400" w:lineRule="exact"/>
        <w:ind w:firstLineChars="196" w:firstLine="413"/>
        <w:rPr>
          <w:rFonts w:ascii="宋体" w:hAnsi="宋体"/>
          <w:b/>
        </w:rPr>
      </w:pPr>
      <w:bookmarkStart w:id="51" w:name="_Toc90627008"/>
      <w:bookmarkStart w:id="52" w:name="_Toc90627220"/>
      <w:bookmarkStart w:id="53" w:name="_Toc254970545"/>
      <w:bookmarkStart w:id="54" w:name="_Toc254970686"/>
      <w:r w:rsidRPr="001F4FA0">
        <w:rPr>
          <w:rFonts w:ascii="宋体" w:hAnsi="宋体" w:hint="eastAsia"/>
          <w:b/>
        </w:rPr>
        <w:t>2</w:t>
      </w:r>
      <w:r w:rsidRPr="001F4FA0">
        <w:rPr>
          <w:rFonts w:ascii="宋体" w:hAnsi="宋体"/>
          <w:b/>
        </w:rPr>
        <w:t>5</w:t>
      </w:r>
      <w:r w:rsidRPr="001F4FA0">
        <w:rPr>
          <w:rFonts w:ascii="宋体" w:hAnsi="宋体" w:hint="eastAsia"/>
          <w:b/>
        </w:rPr>
        <w:t>.开标准备</w:t>
      </w:r>
    </w:p>
    <w:p w:rsidR="001E5940" w:rsidRPr="001F4FA0" w:rsidRDefault="001E5940">
      <w:pPr>
        <w:snapToGrid w:val="0"/>
        <w:spacing w:line="400" w:lineRule="exact"/>
        <w:ind w:firstLineChars="196" w:firstLine="412"/>
        <w:rPr>
          <w:rFonts w:ascii="宋体" w:hAnsi="宋体"/>
        </w:rPr>
      </w:pPr>
      <w:r w:rsidRPr="001F4FA0">
        <w:rPr>
          <w:rFonts w:ascii="宋体" w:hAnsi="宋体"/>
        </w:rPr>
        <w:t>25.1</w:t>
      </w:r>
      <w:r w:rsidRPr="001F4FA0">
        <w:rPr>
          <w:rFonts w:ascii="宋体" w:hAnsi="宋体" w:hint="eastAsia"/>
        </w:rPr>
        <w:t>开标的准备工作由采购代理机构负责落实；</w:t>
      </w:r>
    </w:p>
    <w:p w:rsidR="001E5940" w:rsidRPr="001F4FA0" w:rsidRDefault="001E5940">
      <w:pPr>
        <w:snapToGrid w:val="0"/>
        <w:spacing w:line="400" w:lineRule="exact"/>
        <w:ind w:firstLineChars="196" w:firstLine="412"/>
        <w:rPr>
          <w:rFonts w:ascii="宋体" w:hAnsi="宋体"/>
        </w:rPr>
      </w:pPr>
      <w:r w:rsidRPr="001F4FA0">
        <w:rPr>
          <w:rFonts w:ascii="宋体" w:hAnsi="宋体"/>
        </w:rPr>
        <w:t>25.2</w:t>
      </w:r>
      <w:r w:rsidRPr="001F4FA0">
        <w:rPr>
          <w:rFonts w:ascii="宋体" w:hAnsi="宋体" w:hint="eastAsia"/>
        </w:rPr>
        <w:t>采购代理机构将按照招标文件规定的时间通过“政府采购云平台”组织开标、开启投标文件，所有供应商均应当准时在线参加。投标供应商如不参加开标会的，视同认可开</w:t>
      </w:r>
      <w:r w:rsidRPr="001F4FA0">
        <w:rPr>
          <w:rFonts w:ascii="宋体" w:hAnsi="宋体" w:hint="eastAsia"/>
        </w:rPr>
        <w:lastRenderedPageBreak/>
        <w:t>标结果，事后不得对采购相关人员、开标过程和开标结果提出异议，同时投标供应商因未在线参加开标而导致投标文件无法按时解密等一切后果由供应商自己承担。</w:t>
      </w:r>
    </w:p>
    <w:p w:rsidR="001E5940" w:rsidRPr="001F4FA0" w:rsidRDefault="001E5940">
      <w:pPr>
        <w:snapToGrid w:val="0"/>
        <w:spacing w:line="400" w:lineRule="exact"/>
        <w:ind w:firstLineChars="196" w:firstLine="413"/>
        <w:rPr>
          <w:rFonts w:ascii="宋体" w:hAnsi="宋体"/>
          <w:b/>
        </w:rPr>
      </w:pPr>
      <w:r w:rsidRPr="001F4FA0">
        <w:rPr>
          <w:rFonts w:ascii="宋体" w:hAnsi="宋体" w:hint="eastAsia"/>
          <w:b/>
        </w:rPr>
        <w:t>2</w:t>
      </w:r>
      <w:r w:rsidRPr="001F4FA0">
        <w:rPr>
          <w:rFonts w:ascii="宋体" w:hAnsi="宋体"/>
          <w:b/>
        </w:rPr>
        <w:t>6</w:t>
      </w:r>
      <w:r w:rsidRPr="001F4FA0">
        <w:rPr>
          <w:rFonts w:ascii="宋体" w:hAnsi="宋体" w:hint="eastAsia"/>
          <w:b/>
        </w:rPr>
        <w:t>.开标程序</w:t>
      </w:r>
    </w:p>
    <w:p w:rsidR="001E5940" w:rsidRPr="001F4FA0" w:rsidRDefault="001E5940">
      <w:pPr>
        <w:spacing w:line="400" w:lineRule="exact"/>
        <w:ind w:firstLineChars="200" w:firstLine="420"/>
        <w:rPr>
          <w:rFonts w:ascii="宋体" w:hAnsi="宋体"/>
        </w:rPr>
      </w:pPr>
      <w:r w:rsidRPr="001F4FA0">
        <w:rPr>
          <w:rFonts w:ascii="宋体" w:hAnsi="宋体"/>
        </w:rPr>
        <w:t>26.1</w:t>
      </w:r>
      <w:r w:rsidRPr="001F4FA0">
        <w:rPr>
          <w:rFonts w:ascii="宋体" w:hAnsi="宋体" w:hint="eastAsia"/>
        </w:rPr>
        <w:t>向各投标供应商发出电子加密投标文件【开始解密】通知，由供应商按招标文件规定的时间内自行进行投标文件解密。投标供应商在规定的时间内无法完成已递交的“电子加密投标文件”解密的，如已按公开招标文件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w:t>
      </w:r>
      <w:r w:rsidRPr="001F4FA0">
        <w:rPr>
          <w:rFonts w:ascii="宋体" w:hAnsi="宋体" w:hint="eastAsia"/>
          <w:b/>
        </w:rPr>
        <w:t>在线解密时间为</w:t>
      </w:r>
      <w:r w:rsidRPr="001F4FA0">
        <w:rPr>
          <w:rFonts w:ascii="宋体" w:hAnsi="宋体"/>
          <w:b/>
        </w:rPr>
        <w:t xml:space="preserve">30 </w:t>
      </w:r>
      <w:r w:rsidRPr="001F4FA0">
        <w:rPr>
          <w:rFonts w:ascii="宋体" w:hAnsi="宋体" w:hint="eastAsia"/>
          <w:b/>
        </w:rPr>
        <w:t>分钟</w:t>
      </w:r>
      <w:r w:rsidRPr="001F4FA0">
        <w:rPr>
          <w:rFonts w:ascii="宋体" w:hAnsi="宋体" w:hint="eastAsia"/>
        </w:rPr>
        <w:t>。</w:t>
      </w:r>
    </w:p>
    <w:p w:rsidR="001E5940" w:rsidRPr="001F4FA0" w:rsidRDefault="001E5940">
      <w:pPr>
        <w:spacing w:line="400" w:lineRule="exact"/>
        <w:ind w:firstLineChars="200" w:firstLine="420"/>
        <w:rPr>
          <w:rFonts w:ascii="宋体" w:hAnsi="宋体"/>
        </w:rPr>
      </w:pPr>
      <w:r w:rsidRPr="001F4FA0">
        <w:rPr>
          <w:rFonts w:ascii="宋体" w:hAnsi="宋体"/>
        </w:rPr>
        <w:t>26.2</w:t>
      </w:r>
      <w:r w:rsidRPr="001F4FA0">
        <w:rPr>
          <w:rFonts w:ascii="宋体" w:hAnsi="宋体" w:hint="eastAsia"/>
        </w:rPr>
        <w:t>投标文件解密结束后，开标活动组织人员在线开启投标文件。</w:t>
      </w:r>
    </w:p>
    <w:p w:rsidR="001E5940" w:rsidRPr="001F4FA0" w:rsidRDefault="001E5940">
      <w:pPr>
        <w:spacing w:line="400" w:lineRule="exact"/>
        <w:ind w:firstLineChars="200" w:firstLine="420"/>
        <w:rPr>
          <w:rFonts w:ascii="宋体" w:hAnsi="宋体"/>
        </w:rPr>
      </w:pPr>
      <w:r w:rsidRPr="001F4FA0">
        <w:rPr>
          <w:rFonts w:ascii="宋体" w:hAnsi="宋体" w:hint="eastAsia"/>
        </w:rPr>
        <w:t>开标结束后，如发现开标结果与报价文件不一致者，由评标委员会根据报价文件内容进行修正。</w:t>
      </w:r>
    </w:p>
    <w:p w:rsidR="001E5940" w:rsidRPr="001F4FA0" w:rsidRDefault="001E5940">
      <w:pPr>
        <w:spacing w:line="400" w:lineRule="exact"/>
        <w:ind w:firstLineChars="200" w:firstLine="420"/>
        <w:rPr>
          <w:rFonts w:ascii="宋体" w:hAnsi="宋体"/>
        </w:rPr>
      </w:pPr>
      <w:r w:rsidRPr="001F4FA0">
        <w:rPr>
          <w:rFonts w:ascii="宋体" w:hAnsi="宋体" w:hint="eastAsia"/>
        </w:rPr>
        <w:t>特别说明：如遇“政府采购云平台”电子化开标或评审程序调整的，按调整后程序执行。</w:t>
      </w:r>
    </w:p>
    <w:p w:rsidR="001E5940" w:rsidRPr="001F4FA0" w:rsidRDefault="001E5940">
      <w:pPr>
        <w:ind w:firstLineChars="200" w:firstLine="602"/>
        <w:jc w:val="center"/>
        <w:rPr>
          <w:b/>
          <w:sz w:val="30"/>
          <w:szCs w:val="30"/>
        </w:rPr>
      </w:pPr>
    </w:p>
    <w:p w:rsidR="001E5940" w:rsidRPr="001F4FA0" w:rsidRDefault="001E5940">
      <w:pPr>
        <w:ind w:firstLineChars="200" w:firstLine="602"/>
        <w:jc w:val="center"/>
        <w:rPr>
          <w:b/>
          <w:sz w:val="30"/>
          <w:szCs w:val="30"/>
        </w:rPr>
      </w:pPr>
      <w:r w:rsidRPr="001F4FA0">
        <w:rPr>
          <w:rFonts w:hint="eastAsia"/>
          <w:b/>
          <w:sz w:val="30"/>
          <w:szCs w:val="30"/>
        </w:rPr>
        <w:t>六、资格审查</w:t>
      </w:r>
      <w:bookmarkEnd w:id="51"/>
      <w:bookmarkEnd w:id="52"/>
    </w:p>
    <w:p w:rsidR="001E5940" w:rsidRPr="001F4FA0" w:rsidRDefault="001E5940">
      <w:pPr>
        <w:spacing w:line="400" w:lineRule="exact"/>
        <w:ind w:firstLineChars="200" w:firstLine="422"/>
        <w:rPr>
          <w:rFonts w:ascii="宋体" w:hAnsi="宋体"/>
          <w:b/>
        </w:rPr>
      </w:pPr>
      <w:r w:rsidRPr="001F4FA0">
        <w:rPr>
          <w:rFonts w:ascii="宋体" w:hAnsi="宋体" w:hint="eastAsia"/>
          <w:b/>
        </w:rPr>
        <w:t>27.资格审查</w:t>
      </w:r>
    </w:p>
    <w:p w:rsidR="001E5940" w:rsidRPr="001F4FA0" w:rsidRDefault="001E5940">
      <w:pPr>
        <w:spacing w:line="400" w:lineRule="exact"/>
        <w:ind w:firstLineChars="200" w:firstLine="420"/>
        <w:rPr>
          <w:rFonts w:ascii="宋体" w:hAnsi="宋体"/>
        </w:rPr>
      </w:pPr>
      <w:r w:rsidRPr="001F4FA0">
        <w:rPr>
          <w:rFonts w:ascii="宋体" w:hAnsi="宋体"/>
        </w:rPr>
        <w:t>27.1</w:t>
      </w:r>
      <w:r w:rsidRPr="001F4FA0">
        <w:rPr>
          <w:rFonts w:ascii="宋体" w:hAnsi="宋体" w:hint="eastAsia"/>
        </w:rPr>
        <w:t>开标结束后，采购人、采购代理机构根据双方签订的代理协议约定，应当依法对投标人的资格进行审查。</w:t>
      </w:r>
    </w:p>
    <w:p w:rsidR="001E5940" w:rsidRPr="001F4FA0" w:rsidRDefault="001E5940">
      <w:pPr>
        <w:spacing w:line="400" w:lineRule="exact"/>
        <w:ind w:firstLineChars="200" w:firstLine="420"/>
        <w:rPr>
          <w:rFonts w:ascii="宋体" w:hAnsi="宋体"/>
        </w:rPr>
      </w:pPr>
      <w:r w:rsidRPr="001F4FA0">
        <w:rPr>
          <w:rFonts w:ascii="宋体" w:hAnsi="宋体"/>
        </w:rPr>
        <w:t>27.1</w:t>
      </w:r>
      <w:r w:rsidRPr="001F4FA0">
        <w:rPr>
          <w:rFonts w:ascii="宋体" w:hAnsi="宋体" w:hint="eastAsia"/>
        </w:rPr>
        <w:t>资格审查标准为本招标文件中载明对投标人资格要求的条件。本项目资格审查采用合格式，凡符合招标文件规定的投标人资格要求的条件的投标人均通过资格审查。</w:t>
      </w:r>
    </w:p>
    <w:p w:rsidR="001E5940" w:rsidRPr="001F4FA0" w:rsidRDefault="001E5940">
      <w:pPr>
        <w:spacing w:line="400" w:lineRule="exact"/>
        <w:ind w:firstLineChars="200" w:firstLine="420"/>
        <w:rPr>
          <w:rFonts w:ascii="宋体" w:hAnsi="宋体"/>
        </w:rPr>
      </w:pPr>
      <w:r w:rsidRPr="001F4FA0">
        <w:rPr>
          <w:rFonts w:ascii="宋体" w:hAnsi="宋体"/>
        </w:rPr>
        <w:t>27.3</w:t>
      </w:r>
      <w:r w:rsidRPr="001F4FA0">
        <w:rPr>
          <w:rFonts w:ascii="宋体" w:hAnsi="宋体" w:hint="eastAsia"/>
        </w:rPr>
        <w:t>投标人有下列情形之一的，资格审查不通过：</w:t>
      </w:r>
    </w:p>
    <w:p w:rsidR="001E5940" w:rsidRPr="001F4FA0" w:rsidRDefault="001E5940">
      <w:pPr>
        <w:spacing w:line="400" w:lineRule="exact"/>
        <w:ind w:firstLineChars="200" w:firstLine="420"/>
        <w:rPr>
          <w:rFonts w:ascii="宋体" w:hAnsi="宋体"/>
        </w:rPr>
      </w:pPr>
      <w:r w:rsidRPr="001F4FA0">
        <w:rPr>
          <w:rFonts w:ascii="宋体" w:hAnsi="宋体" w:hint="eastAsia"/>
        </w:rPr>
        <w:t>（1）不符合《中华人民共和国政府采购法》第二十二条规定条件的供应商的。</w:t>
      </w:r>
    </w:p>
    <w:p w:rsidR="001E5940" w:rsidRPr="001F4FA0" w:rsidRDefault="001E5940">
      <w:pPr>
        <w:spacing w:line="400" w:lineRule="exact"/>
        <w:ind w:firstLineChars="200" w:firstLine="420"/>
        <w:rPr>
          <w:rFonts w:ascii="宋体" w:hAnsi="宋体"/>
        </w:rPr>
      </w:pPr>
      <w:r w:rsidRPr="001F4FA0">
        <w:rPr>
          <w:rFonts w:ascii="宋体" w:hAnsi="宋体" w:hint="eastAsia"/>
        </w:rPr>
        <w:t>（2）参加同一合同项下的政府采购活动的不同投标人，单位负责人为同一人或者存在直接控股、管理关系的不同供应商。</w:t>
      </w:r>
    </w:p>
    <w:p w:rsidR="001E5940" w:rsidRPr="001F4FA0" w:rsidRDefault="001E5940">
      <w:pPr>
        <w:spacing w:line="400" w:lineRule="exact"/>
        <w:ind w:firstLineChars="200" w:firstLine="420"/>
        <w:rPr>
          <w:rFonts w:ascii="宋体" w:hAnsi="宋体"/>
        </w:rPr>
      </w:pPr>
      <w:r w:rsidRPr="001F4FA0">
        <w:rPr>
          <w:rFonts w:ascii="宋体" w:hAnsi="宋体" w:hint="eastAsia"/>
        </w:rPr>
        <w:t>（3）投标人为本次采购项目提供整体设计、规范编制或者项目管理、监理、检测等服务的供应商的。</w:t>
      </w:r>
    </w:p>
    <w:p w:rsidR="001E5940" w:rsidRPr="001F4FA0" w:rsidRDefault="001E5940">
      <w:pPr>
        <w:spacing w:line="400" w:lineRule="exact"/>
        <w:ind w:firstLineChars="200" w:firstLine="420"/>
        <w:rPr>
          <w:rFonts w:ascii="宋体" w:hAnsi="宋体"/>
        </w:rPr>
      </w:pPr>
      <w:r w:rsidRPr="001F4FA0">
        <w:rPr>
          <w:rFonts w:ascii="宋体" w:hAnsi="宋体" w:hint="eastAsia"/>
        </w:rPr>
        <w:t>（4）在“信用中国”网站(www.creditchina.gov.cn)、中国政府采购网(www.ccgp.gov.cn)等渠道被列入失信被执行人、重大税收违法案件当事人名单、政府采购严重违法失信行为记录名单的。</w:t>
      </w:r>
    </w:p>
    <w:p w:rsidR="001E5940" w:rsidRPr="001F4FA0" w:rsidRDefault="001E5940">
      <w:pPr>
        <w:spacing w:line="400" w:lineRule="exact"/>
        <w:ind w:firstLineChars="200" w:firstLine="420"/>
        <w:rPr>
          <w:rFonts w:ascii="宋体" w:hAnsi="宋体"/>
        </w:rPr>
      </w:pPr>
      <w:r w:rsidRPr="001F4FA0">
        <w:rPr>
          <w:rFonts w:ascii="宋体" w:hAnsi="宋体" w:hint="eastAsia"/>
        </w:rPr>
        <w:t>（</w:t>
      </w:r>
      <w:r w:rsidRPr="001F4FA0">
        <w:rPr>
          <w:rFonts w:ascii="宋体" w:hAnsi="宋体"/>
        </w:rPr>
        <w:t>5</w:t>
      </w:r>
      <w:r w:rsidRPr="001F4FA0">
        <w:rPr>
          <w:rFonts w:ascii="宋体" w:hAnsi="宋体" w:hint="eastAsia"/>
        </w:rPr>
        <w:t>）不按照招标文件要求提供合格的资格证明材料的。</w:t>
      </w:r>
    </w:p>
    <w:p w:rsidR="001E5940" w:rsidRPr="001F4FA0" w:rsidRDefault="001E5940">
      <w:pPr>
        <w:spacing w:line="400" w:lineRule="exact"/>
        <w:ind w:firstLineChars="200" w:firstLine="420"/>
        <w:rPr>
          <w:rFonts w:ascii="宋体" w:hAnsi="宋体"/>
        </w:rPr>
      </w:pPr>
      <w:r w:rsidRPr="001F4FA0">
        <w:rPr>
          <w:rFonts w:ascii="宋体" w:hAnsi="宋体" w:hint="eastAsia"/>
        </w:rPr>
        <w:t>（</w:t>
      </w:r>
      <w:r w:rsidRPr="001F4FA0">
        <w:rPr>
          <w:rFonts w:ascii="宋体" w:hAnsi="宋体"/>
        </w:rPr>
        <w:t>6</w:t>
      </w:r>
      <w:r w:rsidRPr="001F4FA0">
        <w:rPr>
          <w:rFonts w:ascii="宋体" w:hAnsi="宋体" w:hint="eastAsia"/>
        </w:rPr>
        <w:t>）违反国家法律法规规定的其他资格内容的.</w:t>
      </w:r>
    </w:p>
    <w:p w:rsidR="001E5940" w:rsidRPr="001F4FA0" w:rsidRDefault="001E5940">
      <w:pPr>
        <w:spacing w:line="400" w:lineRule="exact"/>
        <w:ind w:firstLineChars="200" w:firstLine="420"/>
        <w:rPr>
          <w:rFonts w:ascii="宋体" w:hAnsi="宋体"/>
        </w:rPr>
      </w:pPr>
      <w:r w:rsidRPr="001F4FA0">
        <w:rPr>
          <w:rFonts w:ascii="宋体" w:hAnsi="宋体"/>
        </w:rPr>
        <w:t>27.4</w:t>
      </w:r>
      <w:r w:rsidRPr="001F4FA0">
        <w:rPr>
          <w:rFonts w:ascii="宋体" w:hAnsi="宋体" w:hint="eastAsia"/>
        </w:rPr>
        <w:t>资格审查的合格投标人不足3家的，不得评标。</w:t>
      </w:r>
    </w:p>
    <w:p w:rsidR="001E5940" w:rsidRPr="001F4FA0" w:rsidRDefault="001E5940">
      <w:pPr>
        <w:pStyle w:val="ab"/>
        <w:snapToGrid w:val="0"/>
        <w:spacing w:line="400" w:lineRule="exact"/>
        <w:ind w:firstLineChars="228" w:firstLine="456"/>
        <w:rPr>
          <w:rFonts w:hAnsi="宋体"/>
        </w:rPr>
      </w:pPr>
    </w:p>
    <w:p w:rsidR="001E5940" w:rsidRPr="001F4FA0" w:rsidRDefault="001E5940">
      <w:pPr>
        <w:ind w:firstLineChars="200" w:firstLine="602"/>
        <w:jc w:val="center"/>
        <w:rPr>
          <w:b/>
          <w:sz w:val="30"/>
          <w:szCs w:val="30"/>
        </w:rPr>
      </w:pPr>
      <w:r w:rsidRPr="001F4FA0">
        <w:rPr>
          <w:rFonts w:hint="eastAsia"/>
          <w:b/>
          <w:sz w:val="30"/>
          <w:szCs w:val="30"/>
        </w:rPr>
        <w:t>七、评标</w:t>
      </w:r>
      <w:bookmarkEnd w:id="53"/>
      <w:bookmarkEnd w:id="54"/>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2</w:t>
      </w:r>
      <w:r w:rsidRPr="001F4FA0">
        <w:rPr>
          <w:rFonts w:ascii="宋体" w:hAnsi="宋体"/>
          <w:b/>
          <w:szCs w:val="21"/>
        </w:rPr>
        <w:t>8</w:t>
      </w:r>
      <w:r w:rsidRPr="001F4FA0">
        <w:rPr>
          <w:rFonts w:ascii="宋体" w:hAnsi="宋体" w:hint="eastAsia"/>
          <w:b/>
          <w:szCs w:val="21"/>
        </w:rPr>
        <w:t>.评标</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lastRenderedPageBreak/>
        <w:t>（一）组建评标委员会</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本项目的评标委员会由采购人代表和有关技术、经济等方面的专家组成，成员人数应当为五人以上（含五人）的单数，</w:t>
      </w:r>
      <w:r w:rsidRPr="001F4FA0">
        <w:rPr>
          <w:rFonts w:hAnsi="宋体"/>
          <w:sz w:val="21"/>
        </w:rPr>
        <w:t>其中评审专家不得少于成员总数的三分之二。</w:t>
      </w:r>
    </w:p>
    <w:p w:rsidR="001E5940" w:rsidRPr="001F4FA0" w:rsidRDefault="001E5940">
      <w:pPr>
        <w:pStyle w:val="ab"/>
        <w:snapToGrid w:val="0"/>
        <w:spacing w:line="400" w:lineRule="exact"/>
        <w:ind w:firstLineChars="200" w:firstLine="420"/>
        <w:rPr>
          <w:rFonts w:hAnsi="宋体"/>
          <w:sz w:val="21"/>
        </w:rPr>
      </w:pPr>
      <w:r w:rsidRPr="001F4FA0">
        <w:rPr>
          <w:rFonts w:hAnsi="宋体"/>
          <w:sz w:val="21"/>
        </w:rPr>
        <w:t>采购项目符合下列情形之一的，评标委员会成员人数应当为7人以上单数：</w:t>
      </w:r>
    </w:p>
    <w:p w:rsidR="001E5940" w:rsidRPr="001F4FA0" w:rsidRDefault="001E5940">
      <w:pPr>
        <w:pStyle w:val="ab"/>
        <w:snapToGrid w:val="0"/>
        <w:spacing w:line="400" w:lineRule="exact"/>
        <w:ind w:firstLineChars="200" w:firstLine="420"/>
        <w:rPr>
          <w:rFonts w:hAnsi="宋体"/>
          <w:sz w:val="21"/>
        </w:rPr>
      </w:pPr>
      <w:r w:rsidRPr="001F4FA0">
        <w:rPr>
          <w:rFonts w:hAnsi="宋体"/>
          <w:sz w:val="21"/>
        </w:rPr>
        <w:t xml:space="preserve">　　（</w:t>
      </w:r>
      <w:r w:rsidRPr="001F4FA0">
        <w:rPr>
          <w:rFonts w:hAnsi="宋体" w:hint="eastAsia"/>
          <w:sz w:val="21"/>
        </w:rPr>
        <w:t>1</w:t>
      </w:r>
      <w:r w:rsidRPr="001F4FA0">
        <w:rPr>
          <w:rFonts w:hAnsi="宋体"/>
          <w:sz w:val="21"/>
        </w:rPr>
        <w:t>）采购预算金额在1000万元以上；</w:t>
      </w:r>
    </w:p>
    <w:p w:rsidR="001E5940" w:rsidRPr="001F4FA0" w:rsidRDefault="001E5940">
      <w:pPr>
        <w:pStyle w:val="ab"/>
        <w:snapToGrid w:val="0"/>
        <w:spacing w:line="400" w:lineRule="exact"/>
        <w:ind w:firstLineChars="200" w:firstLine="420"/>
        <w:rPr>
          <w:rFonts w:hAnsi="宋体"/>
          <w:sz w:val="21"/>
        </w:rPr>
      </w:pPr>
      <w:r w:rsidRPr="001F4FA0">
        <w:rPr>
          <w:rFonts w:hAnsi="宋体"/>
          <w:sz w:val="21"/>
        </w:rPr>
        <w:t xml:space="preserve">　　（</w:t>
      </w:r>
      <w:r w:rsidRPr="001F4FA0">
        <w:rPr>
          <w:rFonts w:hAnsi="宋体" w:hint="eastAsia"/>
          <w:sz w:val="21"/>
        </w:rPr>
        <w:t>2</w:t>
      </w:r>
      <w:r w:rsidRPr="001F4FA0">
        <w:rPr>
          <w:rFonts w:hAnsi="宋体"/>
          <w:sz w:val="21"/>
        </w:rPr>
        <w:t>）技术复杂；</w:t>
      </w:r>
    </w:p>
    <w:p w:rsidR="001E5940" w:rsidRPr="001F4FA0" w:rsidRDefault="001E5940">
      <w:pPr>
        <w:pStyle w:val="ab"/>
        <w:snapToGrid w:val="0"/>
        <w:spacing w:line="400" w:lineRule="exact"/>
        <w:ind w:firstLineChars="200" w:firstLine="420"/>
        <w:rPr>
          <w:rFonts w:hAnsi="宋体"/>
          <w:sz w:val="21"/>
        </w:rPr>
      </w:pPr>
      <w:r w:rsidRPr="001F4FA0">
        <w:rPr>
          <w:rFonts w:hAnsi="宋体"/>
          <w:sz w:val="21"/>
        </w:rPr>
        <w:t xml:space="preserve">　　（</w:t>
      </w:r>
      <w:r w:rsidRPr="001F4FA0">
        <w:rPr>
          <w:rFonts w:hAnsi="宋体" w:hint="eastAsia"/>
          <w:sz w:val="21"/>
        </w:rPr>
        <w:t>3</w:t>
      </w:r>
      <w:r w:rsidRPr="001F4FA0">
        <w:rPr>
          <w:rFonts w:hAnsi="宋体"/>
          <w:sz w:val="21"/>
        </w:rPr>
        <w:t>）社会影响较大。</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（二）评标的方式</w:t>
      </w:r>
    </w:p>
    <w:p w:rsidR="001E5940" w:rsidRPr="001F4FA0" w:rsidRDefault="001E5940">
      <w:pPr>
        <w:pStyle w:val="ab"/>
        <w:snapToGrid w:val="0"/>
        <w:spacing w:line="400" w:lineRule="exact"/>
        <w:ind w:leftChars="228" w:left="689" w:hangingChars="100" w:hanging="210"/>
        <w:rPr>
          <w:rFonts w:hAnsi="宋体"/>
          <w:sz w:val="21"/>
        </w:rPr>
      </w:pPr>
      <w:r w:rsidRPr="001F4FA0">
        <w:rPr>
          <w:rFonts w:hAnsi="宋体" w:hint="eastAsia"/>
          <w:sz w:val="21"/>
        </w:rPr>
        <w:t>本项目采用不公开方式评标，评标的依据为招标文件和投标文件。</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（三）评标程序</w:t>
      </w:r>
    </w:p>
    <w:p w:rsidR="001E5940" w:rsidRPr="001F4FA0" w:rsidRDefault="001E5940">
      <w:pPr>
        <w:snapToGrid w:val="0"/>
        <w:spacing w:line="400" w:lineRule="exact"/>
        <w:ind w:firstLineChars="196" w:firstLine="413"/>
        <w:rPr>
          <w:rFonts w:ascii="宋体" w:hAnsi="宋体"/>
          <w:b/>
          <w:bCs/>
          <w:kern w:val="0"/>
          <w:szCs w:val="21"/>
        </w:rPr>
      </w:pPr>
      <w:r w:rsidRPr="001F4FA0">
        <w:rPr>
          <w:rFonts w:ascii="宋体" w:hAnsi="宋体" w:hint="eastAsia"/>
          <w:b/>
          <w:bCs/>
          <w:kern w:val="0"/>
          <w:szCs w:val="21"/>
        </w:rPr>
        <w:t>1.形式审查</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采购人代表和代理机构工作人员协助评标委员会对投标人的资格和投标文件的完整性、合法性等进行审查。</w:t>
      </w:r>
    </w:p>
    <w:p w:rsidR="001E5940" w:rsidRPr="001F4FA0" w:rsidRDefault="001E5940">
      <w:pPr>
        <w:snapToGrid w:val="0"/>
        <w:spacing w:line="400" w:lineRule="exact"/>
        <w:ind w:firstLineChars="196" w:firstLine="413"/>
        <w:rPr>
          <w:rFonts w:ascii="宋体" w:hAnsi="宋体"/>
          <w:b/>
          <w:bCs/>
          <w:kern w:val="0"/>
          <w:szCs w:val="21"/>
        </w:rPr>
      </w:pPr>
      <w:r w:rsidRPr="001F4FA0">
        <w:rPr>
          <w:rFonts w:ascii="宋体" w:hAnsi="宋体" w:hint="eastAsia"/>
          <w:b/>
          <w:bCs/>
          <w:kern w:val="0"/>
          <w:szCs w:val="21"/>
        </w:rPr>
        <w:t>2.实质审查与比较</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（1）评标委员会审查投标文件的实质性内容是否符合招标文件的实质性要求。</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（2）评标委员会将根据投标人的投标文件进行审查、核对,如有疑问,将对投标人进行询标,投标人要向评标委员会澄清有关问题,并最终以书面形式进行答复。</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投标人代表未到场或者拒绝澄清或者澄清的内容改变了投标文件的实质性内容的，评标委员会有权视该投标文件无效。</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（3）评标委员会按照招标文件中规定的评标方法和标准计算各投标人的报价得分。在计算过程中，不得去掉最高报价或最低报价。</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（4）各投标人的得分为所有评委的有效评分的算术平均数。</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（5）评标委员会按照招标文件中规定推荐中标候选人。</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6）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（四）澄清问题的形式</w:t>
      </w:r>
    </w:p>
    <w:p w:rsidR="001E5940" w:rsidRPr="001F4FA0" w:rsidRDefault="001E5940">
      <w:pPr>
        <w:snapToGrid w:val="0"/>
        <w:spacing w:line="400" w:lineRule="exact"/>
        <w:ind w:firstLineChars="200" w:firstLine="420"/>
        <w:rPr>
          <w:rFonts w:ascii="宋体" w:hAnsi="宋体"/>
          <w:sz w:val="24"/>
        </w:rPr>
      </w:pPr>
      <w:r w:rsidRPr="001F4FA0">
        <w:rPr>
          <w:rFonts w:ascii="宋体" w:hAnsi="宋体" w:cs="Courier New" w:hint="eastAsia"/>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（五）错误修正</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投标文件如果出现计算或表达上的错误，修正错误的原则如下：</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lastRenderedPageBreak/>
        <w:t>1.开标一览表总价与投标报价明细表汇总数不一致的，以开标一览表为准；</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2.投标文件的大写金额和小写金额不一致的，以大写金额为准；</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3.单价金额小数点或者百分比有明显错位的，以开标一览表的总价为准，并修改单价；</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4.总价金额与按单价汇总金额不一致的，以单价金额计算结果为准；</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5.对不同文字文本投标文件的解释发生异议的，以中文文本为准。按上述修正错误的原则及方法调整或修正投标文件的投标报价，投标人同意并签字确认后，调整后的投标报价对投标人具有约束作用。如果投标人不接受修正后的报价，则其投标将作为无效投标处理。</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6.同时出现两种以上不一致的，按照前款规定的顺序修正。修正后的报价经投标人确认后产生约束力，投标人不确认的，其投标无效。</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7.修正后的最终投标报价若超过采购预算金额，投标人的投标文件作无效投标处理。</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8.修正后的最终投标报价仅作为签订合同的一个依据，不参与评标价得分的计算。</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（1）若修正后的最终投标报价小于开标时的开标一览表文字报价，签订合同时，则以修正后的最终投标报价为准；</w:t>
      </w:r>
    </w:p>
    <w:p w:rsidR="001E5940" w:rsidRPr="001F4FA0" w:rsidRDefault="001E5940">
      <w:pPr>
        <w:pStyle w:val="ab"/>
        <w:snapToGrid w:val="0"/>
        <w:spacing w:line="400" w:lineRule="exact"/>
        <w:ind w:firstLineChars="200" w:firstLine="420"/>
        <w:rPr>
          <w:rFonts w:hAnsi="宋体"/>
          <w:b/>
          <w:bCs/>
          <w:sz w:val="21"/>
        </w:rPr>
      </w:pPr>
      <w:r w:rsidRPr="001F4FA0">
        <w:rPr>
          <w:rFonts w:hAnsi="宋体" w:hint="eastAsia"/>
          <w:sz w:val="21"/>
        </w:rPr>
        <w:t>（2）若修正后的最终投标报价大于开标时的开标一览表文字报价，签订合同时，则以开标时的开标一览表文字报价为准，同时按比例修正相应项目的单价或总价。</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（六）评委表决</w:t>
      </w:r>
    </w:p>
    <w:p w:rsidR="001E5940" w:rsidRPr="001F4FA0" w:rsidRDefault="001E5940">
      <w:pPr>
        <w:pStyle w:val="ab"/>
        <w:snapToGrid w:val="0"/>
        <w:spacing w:line="400" w:lineRule="exact"/>
        <w:ind w:firstLineChars="200" w:firstLine="422"/>
        <w:rPr>
          <w:rFonts w:hAnsi="宋体"/>
          <w:b/>
          <w:bCs/>
          <w:sz w:val="21"/>
        </w:rPr>
      </w:pPr>
      <w:r w:rsidRPr="001F4FA0">
        <w:rPr>
          <w:rFonts w:hAnsi="宋体" w:hint="eastAsia"/>
          <w:b/>
          <w:bCs/>
          <w:sz w:val="21"/>
        </w:rPr>
        <w:t>在评标过程中出现法律法规和招标文件均没有明确规定的情形时，由评标委员会现场协商解决，协商不一致的，由全体评委投票表决，以得票率二分之一以上专家的意见为准。</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（七）评标原则和评标办法</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2.评标办法。本项目评标办法是</w:t>
      </w:r>
      <w:r w:rsidRPr="001F4FA0">
        <w:rPr>
          <w:rFonts w:hAnsi="宋体" w:hint="eastAsia"/>
          <w:sz w:val="21"/>
          <w:u w:val="single"/>
        </w:rPr>
        <w:t>综合评分法</w:t>
      </w:r>
      <w:r w:rsidRPr="001F4FA0">
        <w:rPr>
          <w:rFonts w:hAnsi="宋体" w:hint="eastAsia"/>
          <w:sz w:val="21"/>
        </w:rPr>
        <w:t>，具体评标内容及评分标准等详见第四章：评标办法及评分标准。</w:t>
      </w:r>
    </w:p>
    <w:p w:rsidR="001E5940" w:rsidRPr="001F4FA0" w:rsidRDefault="001E5940">
      <w:pPr>
        <w:snapToGrid w:val="0"/>
        <w:spacing w:line="400" w:lineRule="exact"/>
        <w:ind w:firstLineChars="196" w:firstLine="413"/>
        <w:jc w:val="left"/>
        <w:outlineLvl w:val="1"/>
        <w:rPr>
          <w:rFonts w:ascii="宋体" w:hAnsi="宋体"/>
          <w:b/>
          <w:szCs w:val="21"/>
        </w:rPr>
      </w:pPr>
      <w:r w:rsidRPr="001F4FA0">
        <w:rPr>
          <w:rFonts w:ascii="宋体" w:hAnsi="宋体" w:hint="eastAsia"/>
          <w:b/>
          <w:szCs w:val="21"/>
        </w:rPr>
        <w:t>（八）评标过程的监控</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本项目评标过程实行全程录音、录像监控，投标人在评标过程中所进行的试图影响评标结果的不公正活动，可能导致其投标被拒绝。</w:t>
      </w:r>
    </w:p>
    <w:p w:rsidR="001E5940" w:rsidRPr="001F4FA0" w:rsidRDefault="001E5940">
      <w:pPr>
        <w:pStyle w:val="ab"/>
        <w:snapToGrid w:val="0"/>
        <w:spacing w:line="400" w:lineRule="exact"/>
        <w:rPr>
          <w:rFonts w:hAnsi="宋体"/>
          <w:sz w:val="21"/>
        </w:rPr>
      </w:pPr>
    </w:p>
    <w:p w:rsidR="001E5940" w:rsidRPr="001F4FA0" w:rsidRDefault="001E5940">
      <w:pPr>
        <w:ind w:firstLineChars="200" w:firstLine="602"/>
        <w:jc w:val="center"/>
        <w:rPr>
          <w:b/>
          <w:sz w:val="30"/>
          <w:szCs w:val="30"/>
        </w:rPr>
      </w:pPr>
      <w:bookmarkStart w:id="55" w:name="_Toc254970546"/>
      <w:bookmarkStart w:id="56" w:name="_Toc254970687"/>
      <w:r w:rsidRPr="001F4FA0">
        <w:rPr>
          <w:rFonts w:hint="eastAsia"/>
          <w:b/>
          <w:sz w:val="30"/>
          <w:szCs w:val="30"/>
        </w:rPr>
        <w:t>八、</w:t>
      </w:r>
      <w:bookmarkEnd w:id="55"/>
      <w:bookmarkEnd w:id="56"/>
      <w:r w:rsidRPr="001F4FA0">
        <w:rPr>
          <w:rFonts w:hint="eastAsia"/>
          <w:b/>
          <w:sz w:val="30"/>
          <w:szCs w:val="30"/>
        </w:rPr>
        <w:t>评标结果</w:t>
      </w:r>
    </w:p>
    <w:p w:rsidR="001E5940" w:rsidRPr="001F4FA0" w:rsidRDefault="001E5940">
      <w:pPr>
        <w:snapToGrid w:val="0"/>
        <w:spacing w:line="400" w:lineRule="exact"/>
        <w:ind w:firstLineChars="200" w:firstLine="422"/>
        <w:rPr>
          <w:rFonts w:ascii="宋体" w:hAnsi="宋体" w:cs="Courier New"/>
          <w:szCs w:val="21"/>
        </w:rPr>
      </w:pPr>
      <w:r w:rsidRPr="001F4FA0">
        <w:rPr>
          <w:rFonts w:ascii="宋体" w:hAnsi="宋体" w:cs="Courier New" w:hint="eastAsia"/>
          <w:b/>
          <w:szCs w:val="21"/>
        </w:rPr>
        <w:t>2</w:t>
      </w:r>
      <w:r w:rsidRPr="001F4FA0">
        <w:rPr>
          <w:rFonts w:ascii="宋体" w:hAnsi="宋体" w:cs="Courier New"/>
          <w:b/>
          <w:szCs w:val="21"/>
        </w:rPr>
        <w:t>9</w:t>
      </w:r>
      <w:r w:rsidRPr="001F4FA0">
        <w:rPr>
          <w:rFonts w:ascii="宋体" w:hAnsi="宋体" w:cs="Courier New" w:hint="eastAsia"/>
          <w:b/>
          <w:szCs w:val="21"/>
        </w:rPr>
        <w:t>.评标结果</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一）招标代理机构将在评标结束后二个工作日内将评标报告送达招标人，招标人自收到评标报告之日起五个工作日内在评标报告中推荐的中标候选供应商按顺序确定中标供应商。招标人也可以事先授权评标委员会直接确定中标供应商。</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（二）招标代理机构自中标供应商确定之日起二个工作日内，向中标供应商发出中标通</w:t>
      </w:r>
      <w:r w:rsidRPr="001F4FA0">
        <w:rPr>
          <w:rFonts w:ascii="宋体" w:hAnsi="宋体" w:cs="Courier New" w:hint="eastAsia"/>
          <w:szCs w:val="21"/>
        </w:rPr>
        <w:lastRenderedPageBreak/>
        <w:t>知书，同时在中国政府采购网、广西政府采购网、贵港市政府采购网、交易中心网站上发布中标公告。</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（三）在发布中标公告的同时，招标代理机构向中标供应商发出中标通知书。</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四）投标供应商对中标公告有异议的，应当在中标公告期限届满之日起七个工作日内，以书面形式向招标人或招标人委托的招标代理机构提出质疑，并及时索要书面回执。招标人或招标人委托的招标代理机构应当在收到投标供应商书面质疑后七个工作日内做出答复，但答复的内容不得涉及商业秘密。</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（五）招标人委托招标代理机构采购的，供应商可以向招标代理机构提出询问或者质疑，招标代理机构就招标人委托授权范围内的事项作出答复。</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（六）质疑供应商对招标人、招标代理机构的答复不满意或者招标人、招标代理机构未在规定的时间内作出答复的，可以在答复期满后15个工作日内向同级政府采购监督管理部门投诉。</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（七）政府采购监督管理部门应当在收到投诉后30个工作日内，对投诉事项作出处理决定，并以书面形式通知投诉人和与投诉事项有关的当事人。</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（八）政府采购监督管理部门在处理投诉事项期间，可以视具体情况书面通知招标人暂停招标活动，但暂停时间最长不得超过30日。</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（九）投诉人对政府采购监督管理部门的投诉处理决定不服或者政府采购监督管理部门逾期未作处理的，可以依法申请行政复议或者向人民法院提起行政诉讼。</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（十）招标代理机构无义务向未中标的供应商解释未中标原因和退还投标文件。</w:t>
      </w:r>
    </w:p>
    <w:p w:rsidR="001E5940" w:rsidRPr="001F4FA0" w:rsidRDefault="001E5940">
      <w:pPr>
        <w:snapToGrid w:val="0"/>
        <w:spacing w:line="400" w:lineRule="exact"/>
        <w:ind w:firstLineChars="200" w:firstLine="420"/>
        <w:rPr>
          <w:rFonts w:ascii="宋体" w:hAnsi="宋体"/>
          <w:szCs w:val="21"/>
        </w:rPr>
      </w:pPr>
    </w:p>
    <w:p w:rsidR="001E5940" w:rsidRPr="001F4FA0" w:rsidRDefault="001E5940">
      <w:pPr>
        <w:jc w:val="center"/>
        <w:rPr>
          <w:b/>
          <w:sz w:val="30"/>
          <w:szCs w:val="30"/>
        </w:rPr>
      </w:pPr>
      <w:bookmarkStart w:id="57" w:name="_Toc254970547"/>
      <w:bookmarkStart w:id="58" w:name="_Toc254970688"/>
      <w:r w:rsidRPr="001F4FA0">
        <w:rPr>
          <w:rFonts w:hint="eastAsia"/>
          <w:b/>
          <w:sz w:val="30"/>
          <w:szCs w:val="30"/>
        </w:rPr>
        <w:t>九、</w:t>
      </w:r>
      <w:bookmarkEnd w:id="57"/>
      <w:bookmarkEnd w:id="58"/>
      <w:r w:rsidRPr="001F4FA0">
        <w:rPr>
          <w:rFonts w:hint="eastAsia"/>
          <w:b/>
          <w:sz w:val="30"/>
          <w:szCs w:val="30"/>
        </w:rPr>
        <w:t>中标和合同</w:t>
      </w:r>
    </w:p>
    <w:p w:rsidR="001E5940" w:rsidRPr="001F4FA0" w:rsidRDefault="001E5940">
      <w:pPr>
        <w:snapToGrid w:val="0"/>
        <w:spacing w:line="400" w:lineRule="exact"/>
        <w:ind w:firstLineChars="200" w:firstLine="422"/>
        <w:rPr>
          <w:rFonts w:ascii="宋体" w:hAnsi="宋体" w:cs="Courier New"/>
          <w:b/>
          <w:szCs w:val="21"/>
        </w:rPr>
      </w:pPr>
      <w:r w:rsidRPr="001F4FA0">
        <w:rPr>
          <w:rFonts w:ascii="宋体" w:hAnsi="宋体" w:cs="Courier New"/>
          <w:b/>
          <w:szCs w:val="21"/>
        </w:rPr>
        <w:t>30.</w:t>
      </w:r>
      <w:r w:rsidRPr="001F4FA0">
        <w:rPr>
          <w:rFonts w:ascii="宋体" w:hAnsi="宋体" w:cs="Courier New" w:hint="eastAsia"/>
          <w:b/>
          <w:szCs w:val="21"/>
        </w:rPr>
        <w:t>中标和合同</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一）招标代理机构在评标结束之日起2个工作日内将评标报告送招标人，招标人在收到评标报告之日起5个工作日内，在评标报告确定的中标候选人名单中按顺序确定中标人。中标候选人并列的，由招标人或者招标人委托评标委员会采取随机抽取的方式确定中标人。招标人也可以事先授权评标委员会直接确定中标人。</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二）中标人确定后，中标结果将在招标公告发布媒体上公告。招标人或招标代理发出中标通知书前，应当对中标人信用进行查询，对列入失信被执行人、重大税收违法案件当事人名单、政府采购严重违法失信行为记录名单及其他不符合《中华人民共和国政府采购法》第二十二条规定条件的供应商，取消其中标资格，并确定排名第二的中标候选人为中标人。排名第二的中标候选人因前款规定的同样原因被取消中标资格的，招标人可以确定排名第三的中标候选人为中标人。以上信息查询记录及相关证据与招标文件一并保存。</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（三）在发布中标公告的同时，招标代理机构向中标人发出中标通知书。对未通过资格审查的投标人，应当告知其未通过的原因；采用综合评分办法评审的，还应当告知未中标人</w:t>
      </w:r>
      <w:r w:rsidRPr="001F4FA0">
        <w:rPr>
          <w:rFonts w:ascii="宋体" w:hAnsi="宋体" w:cs="Courier New" w:hint="eastAsia"/>
          <w:szCs w:val="21"/>
        </w:rPr>
        <w:lastRenderedPageBreak/>
        <w:t>本人的评审得分与排序。</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（四）招标代理机构无义务向未中标的供应商退还投标文件。</w:t>
      </w:r>
    </w:p>
    <w:p w:rsidR="001E5940" w:rsidRPr="001F4FA0" w:rsidRDefault="001E5940">
      <w:pPr>
        <w:snapToGrid w:val="0"/>
        <w:spacing w:line="400" w:lineRule="exact"/>
        <w:ind w:firstLineChars="200" w:firstLine="420"/>
        <w:rPr>
          <w:rFonts w:ascii="宋体" w:hAnsi="宋体" w:cs="Courier New"/>
          <w:szCs w:val="21"/>
        </w:rPr>
      </w:pPr>
      <w:r w:rsidRPr="001F4FA0">
        <w:rPr>
          <w:rFonts w:ascii="宋体" w:hAnsi="宋体" w:cs="Courier New" w:hint="eastAsia"/>
          <w:szCs w:val="21"/>
        </w:rPr>
        <w:t>（五）合同授予标准合同将授予被确定实质上相应招标文件要求，具备履行合同能力，综合评分排名第一的投标人。</w:t>
      </w:r>
    </w:p>
    <w:p w:rsidR="001E5940" w:rsidRPr="001F4FA0" w:rsidRDefault="001E5940">
      <w:pPr>
        <w:pStyle w:val="ab"/>
        <w:snapToGrid w:val="0"/>
        <w:spacing w:line="400" w:lineRule="exact"/>
        <w:ind w:firstLineChars="200" w:firstLine="420"/>
        <w:rPr>
          <w:rFonts w:hAnsi="宋体" w:cs="Courier New"/>
          <w:kern w:val="2"/>
          <w:sz w:val="21"/>
        </w:rPr>
      </w:pPr>
      <w:r w:rsidRPr="001F4FA0">
        <w:rPr>
          <w:rFonts w:hAnsi="宋体" w:cs="Courier New" w:hint="eastAsia"/>
          <w:kern w:val="2"/>
          <w:sz w:val="21"/>
        </w:rPr>
        <w:t>（六）签订合同</w:t>
      </w:r>
    </w:p>
    <w:p w:rsidR="001E5940" w:rsidRPr="001F4FA0" w:rsidRDefault="001E5940">
      <w:pPr>
        <w:pStyle w:val="ab"/>
        <w:snapToGrid w:val="0"/>
        <w:spacing w:line="400" w:lineRule="exact"/>
        <w:ind w:firstLineChars="200" w:firstLine="420"/>
        <w:rPr>
          <w:rFonts w:hAnsi="宋体" w:cs="Courier New"/>
          <w:kern w:val="2"/>
          <w:sz w:val="21"/>
        </w:rPr>
      </w:pPr>
      <w:r w:rsidRPr="001F4FA0">
        <w:rPr>
          <w:rFonts w:hAnsi="宋体" w:cs="Courier New" w:hint="eastAsia"/>
          <w:kern w:val="2"/>
          <w:sz w:val="21"/>
        </w:rPr>
        <w:t>1.投标人接到中标通知书后，按须知前附表规定向招标人出示相关资格证件，经采购人核验合格后方可签订合同。</w:t>
      </w:r>
    </w:p>
    <w:p w:rsidR="001E5940" w:rsidRPr="001F4FA0" w:rsidRDefault="001E5940">
      <w:pPr>
        <w:pStyle w:val="ab"/>
        <w:snapToGrid w:val="0"/>
        <w:spacing w:line="400" w:lineRule="exact"/>
        <w:ind w:firstLineChars="200" w:firstLine="420"/>
        <w:rPr>
          <w:rFonts w:hAnsi="宋体" w:cs="Courier New"/>
          <w:kern w:val="2"/>
          <w:sz w:val="21"/>
        </w:rPr>
      </w:pPr>
      <w:r w:rsidRPr="001F4FA0">
        <w:rPr>
          <w:rFonts w:hAnsi="宋体" w:cs="Courier New" w:hint="eastAsia"/>
          <w:kern w:val="2"/>
          <w:sz w:val="21"/>
        </w:rPr>
        <w:t>2.签订合同时间：按中标通知书规定的时间、地点与招标人签订合同。</w:t>
      </w:r>
    </w:p>
    <w:p w:rsidR="001E5940" w:rsidRPr="001F4FA0" w:rsidRDefault="001E5940">
      <w:pPr>
        <w:pStyle w:val="ab"/>
        <w:snapToGrid w:val="0"/>
        <w:spacing w:line="400" w:lineRule="exact"/>
        <w:ind w:firstLineChars="200" w:firstLine="420"/>
        <w:rPr>
          <w:rFonts w:hAnsi="宋体" w:cs="Courier New"/>
          <w:kern w:val="2"/>
          <w:sz w:val="21"/>
        </w:rPr>
      </w:pPr>
      <w:r w:rsidRPr="001F4FA0">
        <w:rPr>
          <w:rFonts w:hAnsi="宋体" w:cs="Courier New" w:hint="eastAsia"/>
          <w:kern w:val="2"/>
          <w:sz w:val="21"/>
        </w:rPr>
        <w:t>3.中标人因不可抗力或者自身原因不能履行采购合同的，招标人可以按照评标报告推荐的中标候选人名单排序，确定下一候选人为中标人，也可以重新开展政府招标活动。</w:t>
      </w:r>
    </w:p>
    <w:p w:rsidR="001E5940" w:rsidRPr="001F4FA0" w:rsidRDefault="001E5940">
      <w:pPr>
        <w:pStyle w:val="ab"/>
        <w:snapToGrid w:val="0"/>
        <w:spacing w:line="400" w:lineRule="exact"/>
        <w:ind w:firstLineChars="200" w:firstLine="420"/>
        <w:rPr>
          <w:rFonts w:hAnsi="宋体" w:cs="Courier New"/>
          <w:kern w:val="2"/>
          <w:sz w:val="21"/>
        </w:rPr>
      </w:pPr>
      <w:r w:rsidRPr="001F4FA0">
        <w:rPr>
          <w:rFonts w:hAnsi="宋体" w:cs="Courier New" w:hint="eastAsia"/>
          <w:kern w:val="2"/>
          <w:sz w:val="21"/>
        </w:rPr>
        <w:t>（七）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1E5940" w:rsidRPr="001F4FA0" w:rsidRDefault="001E5940">
      <w:pPr>
        <w:pStyle w:val="ab"/>
        <w:snapToGrid w:val="0"/>
        <w:spacing w:line="400" w:lineRule="exact"/>
        <w:ind w:firstLineChars="200" w:firstLine="420"/>
        <w:rPr>
          <w:rFonts w:hAnsi="宋体" w:cs="Courier New"/>
          <w:kern w:val="2"/>
          <w:sz w:val="21"/>
        </w:rPr>
      </w:pPr>
    </w:p>
    <w:p w:rsidR="001E5940" w:rsidRPr="001F4FA0" w:rsidRDefault="001E5940">
      <w:pPr>
        <w:jc w:val="center"/>
        <w:rPr>
          <w:b/>
          <w:sz w:val="30"/>
          <w:szCs w:val="30"/>
        </w:rPr>
      </w:pPr>
      <w:r w:rsidRPr="001F4FA0">
        <w:rPr>
          <w:rFonts w:hint="eastAsia"/>
          <w:b/>
          <w:sz w:val="30"/>
          <w:szCs w:val="30"/>
        </w:rPr>
        <w:t>十、其他事项</w:t>
      </w:r>
    </w:p>
    <w:p w:rsidR="001E5940" w:rsidRPr="001F4FA0" w:rsidRDefault="001E5940">
      <w:pPr>
        <w:pStyle w:val="ab"/>
        <w:snapToGrid w:val="0"/>
        <w:spacing w:line="400" w:lineRule="exact"/>
        <w:ind w:firstLineChars="200" w:firstLine="422"/>
        <w:rPr>
          <w:rFonts w:hAnsi="宋体"/>
          <w:b/>
          <w:sz w:val="21"/>
        </w:rPr>
      </w:pPr>
      <w:r w:rsidRPr="001F4FA0">
        <w:rPr>
          <w:rFonts w:hAnsi="宋体" w:hint="eastAsia"/>
          <w:b/>
          <w:sz w:val="21"/>
        </w:rPr>
        <w:t>31.其他事项</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一）招标代理机构按规定向中标人收取招标代理服务费。招标代理服务费按发改价格〔2015〕299号的规定收取，由中标人支付。具体费用为：1分标：人民币贰万捌仟捌佰元整（￥28800.00元）；2分标：人民币贰万叁仟元整（￥23000.00元）；3分标：人民币壹万柒仟玖佰元整（￥17900.00元）；4分标：人民币玖仟元整（￥9000.00元）；5分标：人民币壹万零捌佰元整（￥10800.00元）。领取中标通知书前，中标人应当向招标代理机构一次性付清招标代理服务费。</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（二）解释权：本招标文件解释权属招标人或招标代理机构。</w:t>
      </w:r>
    </w:p>
    <w:p w:rsidR="001E5940" w:rsidRPr="001F4FA0" w:rsidRDefault="001E5940">
      <w:pPr>
        <w:pStyle w:val="ab"/>
        <w:snapToGrid w:val="0"/>
        <w:spacing w:line="400" w:lineRule="exact"/>
        <w:ind w:firstLineChars="200" w:firstLine="420"/>
        <w:rPr>
          <w:rFonts w:hAnsi="宋体"/>
          <w:sz w:val="21"/>
        </w:rPr>
      </w:pPr>
      <w:r w:rsidRPr="001F4FA0">
        <w:rPr>
          <w:rFonts w:hAnsi="宋体" w:hint="eastAsia"/>
          <w:sz w:val="21"/>
        </w:rPr>
        <w:t>（三）采购当事人的一切活动均适用于《中华人民共和国政府采购法》及相关规定。</w:t>
      </w:r>
      <w:bookmarkStart w:id="59" w:name="_Toc254970548"/>
      <w:bookmarkStart w:id="60" w:name="_Toc254970689"/>
    </w:p>
    <w:p w:rsidR="001E5940" w:rsidRPr="001F4FA0" w:rsidRDefault="001E5940">
      <w:pPr>
        <w:pStyle w:val="ab"/>
        <w:snapToGrid w:val="0"/>
        <w:spacing w:line="400" w:lineRule="exact"/>
        <w:ind w:firstLineChars="200" w:firstLine="422"/>
        <w:rPr>
          <w:rFonts w:hAnsi="宋体" w:cs="Courier New"/>
          <w:b/>
          <w:kern w:val="2"/>
          <w:sz w:val="21"/>
        </w:rPr>
      </w:pPr>
      <w:r w:rsidRPr="001F4FA0">
        <w:rPr>
          <w:rFonts w:hAnsi="宋体" w:cs="Courier New" w:hint="eastAsia"/>
          <w:b/>
          <w:kern w:val="2"/>
          <w:sz w:val="21"/>
        </w:rPr>
        <w:t>※(四)本招标文件所称的“以上”“以下”“以内”“届满”，包括本数；所称的“不满”“超过”“以外”，不包括本数。</w:t>
      </w:r>
    </w:p>
    <w:p w:rsidR="001E5940" w:rsidRPr="001F4FA0" w:rsidRDefault="001E5940">
      <w:pPr>
        <w:pStyle w:val="ab"/>
        <w:snapToGrid w:val="0"/>
        <w:spacing w:line="400" w:lineRule="exact"/>
        <w:ind w:firstLineChars="200" w:firstLine="420"/>
        <w:rPr>
          <w:rFonts w:hAnsi="宋体"/>
          <w:sz w:val="21"/>
        </w:rPr>
      </w:pPr>
    </w:p>
    <w:p w:rsidR="001E5940" w:rsidRPr="001F4FA0" w:rsidRDefault="001E5940">
      <w:pPr>
        <w:rPr>
          <w:rFonts w:ascii="宋体" w:hAnsi="宋体"/>
          <w:szCs w:val="21"/>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rPr>
          <w:rFonts w:ascii="宋体" w:hAnsi="宋体"/>
        </w:rPr>
      </w:pPr>
      <w:r w:rsidRPr="001F4FA0">
        <w:rPr>
          <w:rFonts w:ascii="宋体" w:hAnsi="宋体"/>
        </w:rPr>
        <w:br w:type="page"/>
      </w:r>
    </w:p>
    <w:p w:rsidR="001E5940" w:rsidRPr="001F4FA0" w:rsidRDefault="001E5940">
      <w:pPr>
        <w:pStyle w:val="1"/>
        <w:spacing w:line="500" w:lineRule="exact"/>
        <w:ind w:firstLineChars="400" w:firstLine="1767"/>
        <w:rPr>
          <w:rFonts w:ascii="宋体" w:hAnsi="宋体"/>
        </w:rPr>
      </w:pPr>
      <w:bookmarkStart w:id="61" w:name="_Toc192670793"/>
      <w:r w:rsidRPr="001F4FA0">
        <w:rPr>
          <w:rFonts w:ascii="宋体" w:hAnsi="宋体" w:hint="eastAsia"/>
        </w:rPr>
        <w:t>第四章  评标办法及评分标准</w:t>
      </w:r>
      <w:bookmarkEnd w:id="59"/>
      <w:bookmarkEnd w:id="60"/>
      <w:bookmarkEnd w:id="61"/>
    </w:p>
    <w:p w:rsidR="001E5940" w:rsidRPr="001F4FA0" w:rsidRDefault="001E5940">
      <w:pPr>
        <w:spacing w:line="360" w:lineRule="auto"/>
        <w:rPr>
          <w:rFonts w:ascii="宋体" w:hAnsi="宋体"/>
          <w:b/>
          <w:sz w:val="24"/>
        </w:rPr>
      </w:pPr>
      <w:r w:rsidRPr="001F4FA0">
        <w:rPr>
          <w:rFonts w:ascii="宋体" w:hAnsi="宋体" w:hint="eastAsia"/>
          <w:b/>
          <w:sz w:val="24"/>
        </w:rPr>
        <w:t>一、评标原则</w:t>
      </w:r>
    </w:p>
    <w:p w:rsidR="001E5940" w:rsidRPr="001F4FA0" w:rsidRDefault="001E5940">
      <w:pPr>
        <w:spacing w:line="360" w:lineRule="auto"/>
        <w:ind w:firstLineChars="202" w:firstLine="485"/>
        <w:rPr>
          <w:sz w:val="24"/>
        </w:rPr>
      </w:pPr>
      <w:r w:rsidRPr="001F4FA0">
        <w:rPr>
          <w:rFonts w:hint="eastAsia"/>
          <w:sz w:val="24"/>
        </w:rPr>
        <w:t>（一）评委构成：本招标采购项目的评委分别由依法组成的评审专家、采购单位代表共五人以上单数构成，其中专家人数不少于成员总数的三分之二。</w:t>
      </w:r>
    </w:p>
    <w:p w:rsidR="001E5940" w:rsidRPr="001F4FA0" w:rsidRDefault="001E5940">
      <w:pPr>
        <w:spacing w:line="360" w:lineRule="auto"/>
        <w:ind w:firstLineChars="202" w:firstLine="485"/>
        <w:rPr>
          <w:sz w:val="24"/>
        </w:rPr>
      </w:pPr>
      <w:r w:rsidRPr="001F4FA0">
        <w:rPr>
          <w:rFonts w:hint="eastAsia"/>
          <w:sz w:val="24"/>
        </w:rPr>
        <w:t>（二）评标依据：评委将以招投标文件为评标依据，对投标人的投标报价、</w:t>
      </w:r>
      <w:r w:rsidRPr="001F4FA0">
        <w:rPr>
          <w:sz w:val="24"/>
        </w:rPr>
        <w:t>项目实施组织方案</w:t>
      </w:r>
      <w:r w:rsidRPr="001F4FA0">
        <w:rPr>
          <w:rFonts w:hint="eastAsia"/>
          <w:sz w:val="24"/>
        </w:rPr>
        <w:t>、</w:t>
      </w:r>
      <w:r w:rsidRPr="001F4FA0">
        <w:rPr>
          <w:sz w:val="24"/>
        </w:rPr>
        <w:t>拟投入技术力量方案</w:t>
      </w:r>
      <w:r w:rsidRPr="001F4FA0">
        <w:rPr>
          <w:rFonts w:hint="eastAsia"/>
          <w:sz w:val="24"/>
        </w:rPr>
        <w:t>、履约能力等四方面内容按百分制打分。</w:t>
      </w:r>
    </w:p>
    <w:p w:rsidR="001E5940" w:rsidRPr="001F4FA0" w:rsidRDefault="001E5940">
      <w:pPr>
        <w:spacing w:line="360" w:lineRule="auto"/>
        <w:ind w:firstLineChars="202" w:firstLine="485"/>
        <w:rPr>
          <w:sz w:val="24"/>
        </w:rPr>
      </w:pPr>
      <w:r w:rsidRPr="001F4FA0">
        <w:rPr>
          <w:rFonts w:hint="eastAsia"/>
          <w:sz w:val="24"/>
        </w:rPr>
        <w:t>（三）评标方式：以封闭方式进行。</w:t>
      </w:r>
    </w:p>
    <w:p w:rsidR="001E5940" w:rsidRPr="001F4FA0" w:rsidRDefault="001E5940">
      <w:pPr>
        <w:spacing w:line="360" w:lineRule="auto"/>
        <w:ind w:firstLineChars="202" w:firstLine="485"/>
        <w:rPr>
          <w:sz w:val="24"/>
        </w:rPr>
      </w:pPr>
      <w:r w:rsidRPr="001F4FA0">
        <w:rPr>
          <w:rFonts w:hint="eastAsia"/>
          <w:sz w:val="24"/>
        </w:rPr>
        <w:t>（四）</w:t>
      </w:r>
      <w:r w:rsidRPr="001F4FA0">
        <w:rPr>
          <w:rFonts w:ascii="宋体" w:hAnsi="宋体" w:hint="eastAsia"/>
          <w:sz w:val="24"/>
        </w:rPr>
        <w:t>政府采购政策性扣除计算方法</w:t>
      </w:r>
    </w:p>
    <w:p w:rsidR="001E5940" w:rsidRPr="001F4FA0" w:rsidRDefault="001E5940">
      <w:pPr>
        <w:spacing w:line="360" w:lineRule="auto"/>
        <w:ind w:firstLineChars="202" w:firstLine="485"/>
        <w:rPr>
          <w:sz w:val="24"/>
        </w:rPr>
      </w:pPr>
      <w:bookmarkStart w:id="62" w:name="_Toc254970603"/>
      <w:bookmarkStart w:id="63" w:name="_Toc254970744"/>
      <w:r w:rsidRPr="001F4FA0">
        <w:rPr>
          <w:rFonts w:hint="eastAsia"/>
          <w:sz w:val="24"/>
        </w:rPr>
        <w:t>（</w:t>
      </w:r>
      <w:r w:rsidRPr="001F4FA0">
        <w:rPr>
          <w:rFonts w:hint="eastAsia"/>
          <w:sz w:val="24"/>
        </w:rPr>
        <w:t>1</w:t>
      </w:r>
      <w:r w:rsidRPr="001F4FA0">
        <w:rPr>
          <w:rFonts w:hint="eastAsia"/>
          <w:sz w:val="24"/>
        </w:rPr>
        <w:t>）</w:t>
      </w:r>
      <w:r w:rsidRPr="001F4FA0">
        <w:rPr>
          <w:rFonts w:ascii="宋体" w:hAnsi="宋体" w:hint="eastAsia"/>
          <w:sz w:val="24"/>
        </w:rPr>
        <w:t>按照《政府采购促进中小企业发展管理办法》（财库〔2020〕46号）、《财政部关于进一步加大政府采购支持中小企业力度的通知》（财库〔2022〕19号）文件及《广西壮族自治区财政厅关于贯彻落实政府采购支持中小企业发展政策的通知》（桂财采〔2022〕31号）的规定，供应商在其响应文件中提供《中小企业声明函》，且其提供的货物全部由符合政策要求的小型、微型企业制造，即货物由小型、微型企业生产且使用该小型、微型企业商号或者注册商标，对其最后报价给予20%的扣除。</w:t>
      </w:r>
    </w:p>
    <w:p w:rsidR="001E5940" w:rsidRPr="001F4FA0" w:rsidRDefault="001E5940">
      <w:pPr>
        <w:spacing w:line="360" w:lineRule="auto"/>
        <w:ind w:firstLineChars="202" w:firstLine="485"/>
        <w:rPr>
          <w:sz w:val="24"/>
        </w:rPr>
      </w:pPr>
      <w:r w:rsidRPr="001F4FA0">
        <w:rPr>
          <w:sz w:val="24"/>
        </w:rPr>
        <w:t>（</w:t>
      </w:r>
      <w:r w:rsidRPr="001F4FA0">
        <w:rPr>
          <w:rFonts w:hint="eastAsia"/>
          <w:sz w:val="24"/>
        </w:rPr>
        <w:t>2</w:t>
      </w:r>
      <w:r w:rsidRPr="001F4FA0">
        <w:rPr>
          <w:sz w:val="24"/>
        </w:rPr>
        <w:t>）</w:t>
      </w:r>
      <w:r w:rsidRPr="001F4FA0">
        <w:rPr>
          <w:rFonts w:ascii="宋体" w:hAnsi="宋体" w:hint="eastAsia"/>
          <w:sz w:val="24"/>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rsidR="001E5940" w:rsidRPr="001F4FA0" w:rsidRDefault="001E5940">
      <w:pPr>
        <w:spacing w:line="360" w:lineRule="auto"/>
        <w:ind w:firstLineChars="202" w:firstLine="485"/>
        <w:rPr>
          <w:sz w:val="24"/>
        </w:rPr>
      </w:pPr>
      <w:r w:rsidRPr="001F4FA0">
        <w:rPr>
          <w:sz w:val="24"/>
        </w:rPr>
        <w:t>（</w:t>
      </w:r>
      <w:r w:rsidRPr="001F4FA0">
        <w:rPr>
          <w:rFonts w:hint="eastAsia"/>
          <w:sz w:val="24"/>
        </w:rPr>
        <w:t>3</w:t>
      </w:r>
      <w:r w:rsidRPr="001F4FA0">
        <w:rPr>
          <w:sz w:val="24"/>
        </w:rPr>
        <w:t>）</w:t>
      </w:r>
      <w:r w:rsidRPr="001F4FA0">
        <w:rPr>
          <w:rFonts w:ascii="宋体" w:hAnsi="宋体" w:hint="eastAsia"/>
          <w:sz w:val="24"/>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1E5940" w:rsidRPr="001F4FA0" w:rsidRDefault="001E5940">
      <w:pPr>
        <w:spacing w:line="360" w:lineRule="auto"/>
        <w:ind w:firstLineChars="270" w:firstLine="648"/>
        <w:rPr>
          <w:rFonts w:ascii="宋体" w:hAnsi="宋体"/>
          <w:sz w:val="24"/>
        </w:rPr>
      </w:pPr>
      <w:r w:rsidRPr="001F4FA0">
        <w:rPr>
          <w:sz w:val="24"/>
        </w:rPr>
        <w:t>（</w:t>
      </w:r>
      <w:r w:rsidRPr="001F4FA0">
        <w:rPr>
          <w:rFonts w:hint="eastAsia"/>
          <w:sz w:val="24"/>
        </w:rPr>
        <w:t>4</w:t>
      </w:r>
      <w:r w:rsidRPr="001F4FA0">
        <w:rPr>
          <w:sz w:val="24"/>
        </w:rPr>
        <w:t>）</w:t>
      </w:r>
      <w:r w:rsidRPr="001F4FA0">
        <w:rPr>
          <w:rFonts w:ascii="宋体" w:hAnsi="宋体" w:hint="eastAsia"/>
          <w:sz w:val="24"/>
        </w:rPr>
        <w:t>供应商被评定为监狱企业或者残疾人福利性单位或者其提供的货物全部由符合政策要求的小型、微型企业制造，即货物由小型、微型企业生产且使用该小型、微型企业商号或者注册商标的，该供应商的最后报价给予20%的扣除，</w:t>
      </w:r>
      <w:r w:rsidRPr="001F4FA0">
        <w:rPr>
          <w:rFonts w:ascii="宋体" w:hAnsi="宋体" w:hint="eastAsia"/>
          <w:sz w:val="24"/>
        </w:rPr>
        <w:lastRenderedPageBreak/>
        <w:t>扣除后的价格为评审报价，即评审报价=最后报价×（1-20%）；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30%以上的，对联合体或者大中型企业的报价给予6%的扣除，用扣除后的价格参加评审，扣除后的价格为评审报价，即评审报价=最后报价×（1-6%）。</w:t>
      </w:r>
    </w:p>
    <w:p w:rsidR="001E5940" w:rsidRPr="001F4FA0" w:rsidRDefault="001E5940">
      <w:pPr>
        <w:spacing w:line="360" w:lineRule="auto"/>
        <w:ind w:firstLineChars="202" w:firstLine="485"/>
        <w:rPr>
          <w:sz w:val="24"/>
        </w:rPr>
      </w:pPr>
      <w:r w:rsidRPr="001F4FA0">
        <w:rPr>
          <w:sz w:val="24"/>
        </w:rPr>
        <w:t>除上述情况外，</w:t>
      </w:r>
      <w:r w:rsidRPr="001F4FA0">
        <w:rPr>
          <w:rFonts w:hint="eastAsia"/>
          <w:sz w:val="24"/>
        </w:rPr>
        <w:t>投标</w:t>
      </w:r>
      <w:r w:rsidRPr="001F4FA0">
        <w:rPr>
          <w:sz w:val="24"/>
        </w:rPr>
        <w:t>报价</w:t>
      </w:r>
      <w:r w:rsidRPr="001F4FA0">
        <w:rPr>
          <w:sz w:val="24"/>
        </w:rPr>
        <w:t>=</w:t>
      </w:r>
      <w:r w:rsidRPr="001F4FA0">
        <w:rPr>
          <w:sz w:val="24"/>
        </w:rPr>
        <w:t>评标报价。</w:t>
      </w:r>
    </w:p>
    <w:p w:rsidR="001E5940" w:rsidRPr="001F4FA0" w:rsidRDefault="001E5940">
      <w:pPr>
        <w:spacing w:line="360" w:lineRule="auto"/>
        <w:rPr>
          <w:rFonts w:ascii="宋体" w:hAnsi="宋体"/>
          <w:b/>
          <w:sz w:val="24"/>
        </w:rPr>
      </w:pPr>
      <w:r w:rsidRPr="001F4FA0">
        <w:rPr>
          <w:rFonts w:ascii="宋体" w:hAnsi="宋体" w:hint="eastAsia"/>
          <w:b/>
          <w:sz w:val="24"/>
        </w:rPr>
        <w:t>二、评定方法</w:t>
      </w:r>
      <w:bookmarkEnd w:id="62"/>
      <w:bookmarkEnd w:id="63"/>
    </w:p>
    <w:p w:rsidR="001E5940" w:rsidRPr="001F4FA0" w:rsidRDefault="001E5940">
      <w:pPr>
        <w:spacing w:line="360" w:lineRule="auto"/>
        <w:ind w:firstLineChars="202" w:firstLine="485"/>
        <w:rPr>
          <w:rFonts w:ascii="宋体" w:hAnsi="宋体"/>
          <w:sz w:val="24"/>
        </w:rPr>
      </w:pPr>
      <w:bookmarkStart w:id="64" w:name="_Toc254970745"/>
      <w:bookmarkStart w:id="65" w:name="_Toc254970604"/>
      <w:r w:rsidRPr="001F4FA0">
        <w:rPr>
          <w:rFonts w:ascii="宋体" w:hAnsi="宋体"/>
          <w:sz w:val="24"/>
        </w:rPr>
        <w:tab/>
      </w:r>
      <w:r w:rsidRPr="001F4FA0">
        <w:rPr>
          <w:rFonts w:ascii="宋体" w:hAnsi="宋体" w:hint="eastAsia"/>
          <w:sz w:val="24"/>
        </w:rPr>
        <w:t>（一）对进入详评的，采用百分制综合评分法。</w:t>
      </w:r>
      <w:bookmarkEnd w:id="64"/>
      <w:bookmarkEnd w:id="65"/>
    </w:p>
    <w:p w:rsidR="001E5940" w:rsidRPr="001F4FA0" w:rsidRDefault="001E5940">
      <w:pPr>
        <w:spacing w:line="360" w:lineRule="auto"/>
        <w:ind w:firstLineChars="202" w:firstLine="485"/>
        <w:rPr>
          <w:rFonts w:ascii="宋体" w:hAnsi="宋体"/>
          <w:sz w:val="24"/>
        </w:rPr>
      </w:pPr>
      <w:bookmarkStart w:id="66" w:name="_Toc254970605"/>
      <w:bookmarkStart w:id="67" w:name="_Toc254970746"/>
      <w:r w:rsidRPr="001F4FA0">
        <w:rPr>
          <w:rFonts w:ascii="宋体" w:hAnsi="宋体" w:hint="eastAsia"/>
          <w:sz w:val="24"/>
        </w:rPr>
        <w:t>（二）计分办法（按四舍五入取至百分位）：</w:t>
      </w:r>
      <w:bookmarkEnd w:id="66"/>
      <w:bookmarkEnd w:id="67"/>
    </w:p>
    <w:p w:rsidR="001E5940" w:rsidRPr="001F4FA0" w:rsidRDefault="001E5940">
      <w:pPr>
        <w:spacing w:line="360" w:lineRule="auto"/>
        <w:rPr>
          <w:rFonts w:ascii="宋体" w:hAnsi="宋体"/>
          <w:b/>
          <w:sz w:val="24"/>
        </w:rPr>
      </w:pPr>
      <w:bookmarkStart w:id="68" w:name="_Toc254970610"/>
      <w:bookmarkStart w:id="69" w:name="_Toc254970751"/>
      <w:r w:rsidRPr="001F4FA0">
        <w:rPr>
          <w:rFonts w:ascii="宋体" w:hAnsi="宋体" w:hint="eastAsia"/>
          <w:b/>
          <w:sz w:val="24"/>
        </w:rPr>
        <w:t xml:space="preserve">　</w:t>
      </w:r>
      <w:r w:rsidRPr="001F4FA0">
        <w:rPr>
          <w:rFonts w:ascii="宋体" w:hAnsi="宋体"/>
          <w:b/>
          <w:sz w:val="24"/>
        </w:rPr>
        <w:t xml:space="preserve">　</w:t>
      </w:r>
      <w:r w:rsidRPr="001F4FA0">
        <w:rPr>
          <w:rFonts w:ascii="宋体" w:hAnsi="宋体" w:hint="eastAsia"/>
          <w:b/>
          <w:sz w:val="24"/>
        </w:rPr>
        <w:t>1、价格分……………………………………………………………10分</w:t>
      </w:r>
      <w:bookmarkEnd w:id="68"/>
      <w:bookmarkEnd w:id="69"/>
    </w:p>
    <w:p w:rsidR="001E5940" w:rsidRPr="001F4FA0" w:rsidRDefault="001E5940">
      <w:pPr>
        <w:spacing w:line="360" w:lineRule="auto"/>
        <w:ind w:firstLineChars="270" w:firstLine="648"/>
        <w:rPr>
          <w:rFonts w:ascii="宋体" w:hAnsi="宋体"/>
          <w:sz w:val="24"/>
        </w:rPr>
      </w:pPr>
      <w:r w:rsidRPr="001F4FA0">
        <w:rPr>
          <w:rFonts w:ascii="宋体" w:hAnsi="宋体"/>
          <w:sz w:val="24"/>
        </w:rPr>
        <w:tab/>
      </w:r>
      <w:r w:rsidRPr="001F4FA0">
        <w:rPr>
          <w:rFonts w:ascii="宋体" w:hAnsi="宋体" w:hint="eastAsia"/>
          <w:sz w:val="24"/>
        </w:rPr>
        <w:t>1.评审报价为供应商的最后报价进行政策性扣除后的价格，评审报价只是作为评审时使用。最终成交供应商的成交金额等于其最后报价（如有修正，以确认修正后的最后报价为准）。</w:t>
      </w:r>
    </w:p>
    <w:p w:rsidR="001E5940" w:rsidRPr="001F4FA0" w:rsidRDefault="001E5940">
      <w:pPr>
        <w:spacing w:line="360" w:lineRule="auto"/>
        <w:ind w:firstLineChars="270" w:firstLine="648"/>
        <w:rPr>
          <w:rFonts w:ascii="宋体" w:hAnsi="宋体"/>
          <w:sz w:val="24"/>
        </w:rPr>
      </w:pPr>
      <w:r w:rsidRPr="001F4FA0">
        <w:rPr>
          <w:rFonts w:ascii="宋体" w:hAnsi="宋体" w:hint="eastAsia"/>
          <w:sz w:val="24"/>
        </w:rPr>
        <w:t>2.综合评分法中的价格分统一采用低价优先法计算，即满足磋商文件要求且最后报价最低的供应商的价格为基准价，其价格分为满分。</w:t>
      </w:r>
    </w:p>
    <w:p w:rsidR="001E5940" w:rsidRPr="001F4FA0" w:rsidRDefault="001E5940">
      <w:pPr>
        <w:spacing w:line="360" w:lineRule="auto"/>
        <w:ind w:firstLineChars="270" w:firstLine="648"/>
        <w:rPr>
          <w:rFonts w:ascii="宋体" w:hAnsi="宋体"/>
          <w:sz w:val="24"/>
        </w:rPr>
      </w:pPr>
      <w:r w:rsidRPr="001F4FA0">
        <w:rPr>
          <w:rFonts w:ascii="宋体" w:hAnsi="宋体" w:hint="eastAsia"/>
          <w:sz w:val="24"/>
        </w:rPr>
        <w:t>（</w:t>
      </w:r>
      <w:r w:rsidRPr="001F4FA0">
        <w:rPr>
          <w:rFonts w:ascii="宋体" w:hAnsi="宋体"/>
          <w:sz w:val="24"/>
        </w:rPr>
        <w:t>1</w:t>
      </w:r>
      <w:r w:rsidRPr="001F4FA0">
        <w:rPr>
          <w:rFonts w:ascii="宋体" w:hAnsi="宋体" w:hint="eastAsia"/>
          <w:sz w:val="24"/>
        </w:rPr>
        <w:t>）本项目的价格权值为10%；</w:t>
      </w:r>
    </w:p>
    <w:p w:rsidR="001E5940" w:rsidRPr="001F4FA0" w:rsidRDefault="001E5940">
      <w:pPr>
        <w:spacing w:line="360" w:lineRule="auto"/>
        <w:ind w:firstLineChars="270" w:firstLine="648"/>
        <w:rPr>
          <w:rFonts w:ascii="宋体" w:hAnsi="宋体"/>
          <w:sz w:val="24"/>
        </w:rPr>
      </w:pPr>
      <w:r w:rsidRPr="001F4FA0">
        <w:rPr>
          <w:rFonts w:ascii="宋体" w:hAnsi="宋体" w:hint="eastAsia"/>
          <w:sz w:val="24"/>
        </w:rPr>
        <w:t>（</w:t>
      </w:r>
      <w:r w:rsidRPr="001F4FA0">
        <w:rPr>
          <w:rFonts w:ascii="宋体" w:hAnsi="宋体"/>
          <w:sz w:val="24"/>
        </w:rPr>
        <w:t>2</w:t>
      </w:r>
      <w:r w:rsidRPr="001F4FA0">
        <w:rPr>
          <w:rFonts w:ascii="宋体" w:hAnsi="宋体" w:hint="eastAsia"/>
          <w:sz w:val="24"/>
        </w:rPr>
        <w:t>）价格分计算公式：</w:t>
      </w:r>
    </w:p>
    <w:p w:rsidR="001E5940" w:rsidRPr="001F4FA0" w:rsidRDefault="001E5940">
      <w:pPr>
        <w:spacing w:line="360" w:lineRule="auto"/>
        <w:ind w:firstLineChars="400" w:firstLine="960"/>
        <w:rPr>
          <w:rFonts w:ascii="宋体" w:hAnsi="宋体"/>
          <w:sz w:val="24"/>
        </w:rPr>
      </w:pPr>
      <w:r w:rsidRPr="001F4FA0">
        <w:rPr>
          <w:rFonts w:ascii="宋体" w:hAnsi="宋体" w:hint="eastAsia"/>
          <w:sz w:val="24"/>
        </w:rPr>
        <w:t>某</w:t>
      </w:r>
      <w:r w:rsidRPr="001F4FA0">
        <w:rPr>
          <w:rFonts w:ascii="宋体" w:hAnsi="宋体" w:cs="宋体" w:hint="eastAsia"/>
          <w:kern w:val="0"/>
          <w:sz w:val="24"/>
        </w:rPr>
        <w:t>供应商</w:t>
      </w:r>
      <w:r w:rsidRPr="001F4FA0">
        <w:rPr>
          <w:rFonts w:ascii="宋体" w:hAnsi="宋体" w:hint="eastAsia"/>
          <w:sz w:val="24"/>
        </w:rPr>
        <w:t>价格得分 =</w:t>
      </w:r>
      <w:r w:rsidRPr="001F4FA0">
        <w:rPr>
          <w:rFonts w:ascii="宋体" w:hAnsi="宋体"/>
          <w:sz w:val="24"/>
        </w:rPr>
        <w:t xml:space="preserve"> </w:t>
      </w:r>
      <w:r w:rsidRPr="001F4FA0">
        <w:rPr>
          <w:rFonts w:ascii="宋体" w:hAnsi="宋体" w:cs="宋体" w:hint="eastAsia"/>
          <w:kern w:val="0"/>
          <w:sz w:val="24"/>
        </w:rPr>
        <w:t>基准价/某供应商评标报价</w:t>
      </w:r>
      <w:r w:rsidRPr="001F4FA0">
        <w:rPr>
          <w:rFonts w:ascii="宋体" w:hAnsi="宋体" w:hint="eastAsia"/>
          <w:sz w:val="24"/>
        </w:rPr>
        <w:t xml:space="preserve">×价格权值×100 </w:t>
      </w:r>
    </w:p>
    <w:p w:rsidR="001E5940" w:rsidRPr="001F4FA0" w:rsidRDefault="001E5940">
      <w:pPr>
        <w:tabs>
          <w:tab w:val="left" w:pos="5760"/>
        </w:tabs>
        <w:spacing w:line="360" w:lineRule="auto"/>
        <w:ind w:leftChars="196" w:left="412"/>
        <w:jc w:val="left"/>
        <w:rPr>
          <w:rFonts w:ascii="宋体" w:hAnsi="宋体" w:cs="宋体"/>
          <w:b/>
          <w:sz w:val="24"/>
        </w:rPr>
      </w:pPr>
      <w:r w:rsidRPr="001F4FA0">
        <w:rPr>
          <w:rFonts w:ascii="宋体" w:hAnsi="宋体" w:cs="宋体" w:hint="eastAsia"/>
          <w:b/>
          <w:sz w:val="24"/>
        </w:rPr>
        <w:t>2、技术………………………………………………………………84分</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1"/>
        <w:gridCol w:w="1270"/>
        <w:gridCol w:w="768"/>
        <w:gridCol w:w="6367"/>
      </w:tblGrid>
      <w:tr w:rsidR="001F4FA0" w:rsidRPr="001F4FA0">
        <w:trPr>
          <w:trHeight w:val="435"/>
          <w:jc w:val="center"/>
        </w:trPr>
        <w:tc>
          <w:tcPr>
            <w:tcW w:w="781" w:type="dxa"/>
            <w:tcBorders>
              <w:bottom w:val="single" w:sz="4" w:space="0" w:color="auto"/>
            </w:tcBorders>
          </w:tcPr>
          <w:p w:rsidR="001E5940" w:rsidRPr="001F4FA0" w:rsidRDefault="001E5940">
            <w:pPr>
              <w:pStyle w:val="TableParagraph"/>
              <w:spacing w:line="360" w:lineRule="auto"/>
              <w:ind w:left="149"/>
              <w:rPr>
                <w:rFonts w:ascii="宋体" w:hAnsi="宋体" w:cs="宋体"/>
                <w:b/>
                <w:sz w:val="24"/>
              </w:rPr>
            </w:pPr>
            <w:r w:rsidRPr="001F4FA0">
              <w:rPr>
                <w:rFonts w:ascii="宋体" w:hAnsi="宋体" w:cs="宋体" w:hint="eastAsia"/>
                <w:b/>
                <w:sz w:val="24"/>
              </w:rPr>
              <w:t>序号</w:t>
            </w:r>
          </w:p>
        </w:tc>
        <w:tc>
          <w:tcPr>
            <w:tcW w:w="1270" w:type="dxa"/>
            <w:tcBorders>
              <w:bottom w:val="single" w:sz="4" w:space="0" w:color="auto"/>
            </w:tcBorders>
          </w:tcPr>
          <w:p w:rsidR="001E5940" w:rsidRPr="001F4FA0" w:rsidRDefault="001E5940">
            <w:pPr>
              <w:pStyle w:val="TableParagraph"/>
              <w:spacing w:line="360" w:lineRule="auto"/>
              <w:ind w:left="153"/>
              <w:rPr>
                <w:rFonts w:ascii="宋体" w:hAnsi="宋体" w:cs="宋体"/>
                <w:b/>
                <w:sz w:val="24"/>
              </w:rPr>
            </w:pPr>
            <w:r w:rsidRPr="001F4FA0">
              <w:rPr>
                <w:rFonts w:ascii="宋体" w:hAnsi="宋体" w:cs="宋体" w:hint="eastAsia"/>
                <w:b/>
                <w:sz w:val="24"/>
              </w:rPr>
              <w:t>评分内容</w:t>
            </w:r>
          </w:p>
        </w:tc>
        <w:tc>
          <w:tcPr>
            <w:tcW w:w="7135" w:type="dxa"/>
            <w:gridSpan w:val="2"/>
          </w:tcPr>
          <w:p w:rsidR="001E5940" w:rsidRPr="001F4FA0" w:rsidRDefault="001E5940">
            <w:pPr>
              <w:pStyle w:val="TableParagraph"/>
              <w:spacing w:line="360" w:lineRule="auto"/>
              <w:ind w:left="2960" w:right="2954"/>
              <w:jc w:val="center"/>
              <w:rPr>
                <w:rFonts w:ascii="宋体" w:hAnsi="宋体" w:cs="宋体"/>
                <w:b/>
                <w:sz w:val="24"/>
              </w:rPr>
            </w:pPr>
            <w:r w:rsidRPr="001F4FA0">
              <w:rPr>
                <w:rFonts w:ascii="宋体" w:hAnsi="宋体" w:cs="宋体" w:hint="eastAsia"/>
                <w:b/>
                <w:sz w:val="24"/>
              </w:rPr>
              <w:t>评分标准</w:t>
            </w:r>
          </w:p>
        </w:tc>
      </w:tr>
      <w:tr w:rsidR="001F4FA0" w:rsidRPr="001F4FA0">
        <w:trPr>
          <w:trHeight w:val="90"/>
          <w:jc w:val="center"/>
        </w:trPr>
        <w:tc>
          <w:tcPr>
            <w:tcW w:w="781" w:type="dxa"/>
            <w:vMerge w:val="restart"/>
            <w:tcBorders>
              <w:top w:val="single" w:sz="4" w:space="0" w:color="auto"/>
              <w:left w:val="single" w:sz="4" w:space="0" w:color="auto"/>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(1)</w:t>
            </w:r>
          </w:p>
        </w:tc>
        <w:tc>
          <w:tcPr>
            <w:tcW w:w="1270" w:type="dxa"/>
            <w:vMerge w:val="restart"/>
            <w:tcBorders>
              <w:top w:val="single" w:sz="4" w:space="0" w:color="auto"/>
              <w:left w:val="single" w:sz="4" w:space="0" w:color="auto"/>
              <w:right w:val="single" w:sz="4" w:space="0" w:color="auto"/>
            </w:tcBorders>
            <w:vAlign w:val="center"/>
          </w:tcPr>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t>投标人抽样、检测能力</w:t>
            </w:r>
          </w:p>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t>（48分）</w:t>
            </w:r>
          </w:p>
        </w:tc>
        <w:tc>
          <w:tcPr>
            <w:tcW w:w="768" w:type="dxa"/>
            <w:tcBorders>
              <w:left w:val="single" w:sz="4" w:space="0" w:color="auto"/>
              <w:bottom w:val="nil"/>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4分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TableParagraph"/>
              <w:spacing w:line="360" w:lineRule="auto"/>
              <w:rPr>
                <w:rFonts w:ascii="宋体" w:hAnsi="宋体" w:cs="宋体"/>
                <w:sz w:val="24"/>
              </w:rPr>
            </w:pPr>
            <w:r w:rsidRPr="001F4FA0">
              <w:rPr>
                <w:rFonts w:ascii="宋体" w:hAnsi="宋体" w:cs="宋体" w:hint="eastAsia"/>
                <w:b/>
                <w:sz w:val="24"/>
              </w:rPr>
              <w:t>①有承担食品抽样工作的独立抽样人员</w:t>
            </w:r>
            <w:r w:rsidRPr="001F4FA0">
              <w:rPr>
                <w:rFonts w:ascii="宋体" w:hAnsi="宋体" w:hint="eastAsia"/>
                <w:b/>
                <w:sz w:val="24"/>
              </w:rPr>
              <w:t>（满分4分）</w:t>
            </w:r>
            <w:r w:rsidRPr="001F4FA0">
              <w:rPr>
                <w:rFonts w:ascii="宋体" w:hAnsi="宋体" w:cs="宋体" w:hint="eastAsia"/>
                <w:sz w:val="24"/>
              </w:rPr>
              <w:t>：</w:t>
            </w:r>
          </w:p>
          <w:p w:rsidR="001E5940" w:rsidRPr="001F4FA0" w:rsidRDefault="001E5940">
            <w:pPr>
              <w:pStyle w:val="TableParagraph"/>
              <w:spacing w:line="360" w:lineRule="auto"/>
              <w:ind w:left="105"/>
              <w:rPr>
                <w:rFonts w:ascii="宋体" w:hAnsi="宋体" w:cs="宋体"/>
                <w:sz w:val="24"/>
              </w:rPr>
            </w:pPr>
            <w:r w:rsidRPr="001F4FA0">
              <w:rPr>
                <w:rFonts w:ascii="宋体" w:hAnsi="宋体" w:cs="宋体" w:hint="eastAsia"/>
                <w:sz w:val="24"/>
              </w:rPr>
              <w:t xml:space="preserve">   10人以下：1分；</w:t>
            </w:r>
          </w:p>
          <w:p w:rsidR="001E5940" w:rsidRPr="001F4FA0" w:rsidRDefault="001E5940">
            <w:pPr>
              <w:pStyle w:val="TableParagraph"/>
              <w:spacing w:line="360" w:lineRule="auto"/>
              <w:ind w:firstLineChars="200" w:firstLine="480"/>
              <w:rPr>
                <w:rFonts w:ascii="宋体" w:hAnsi="宋体" w:cs="宋体"/>
                <w:sz w:val="24"/>
              </w:rPr>
            </w:pPr>
            <w:r w:rsidRPr="001F4FA0">
              <w:rPr>
                <w:rFonts w:ascii="宋体" w:hAnsi="宋体" w:cs="宋体" w:hint="eastAsia"/>
                <w:sz w:val="24"/>
              </w:rPr>
              <w:t>10（含）-20（不含）人：2分；</w:t>
            </w:r>
          </w:p>
          <w:p w:rsidR="001E5940" w:rsidRPr="001F4FA0" w:rsidRDefault="001E5940">
            <w:pPr>
              <w:pStyle w:val="TableParagraph"/>
              <w:spacing w:line="360" w:lineRule="auto"/>
              <w:ind w:firstLineChars="200" w:firstLine="480"/>
              <w:rPr>
                <w:rFonts w:ascii="宋体" w:hAnsi="宋体" w:cs="宋体"/>
                <w:sz w:val="24"/>
              </w:rPr>
            </w:pPr>
            <w:r w:rsidRPr="001F4FA0">
              <w:rPr>
                <w:rFonts w:ascii="宋体" w:hAnsi="宋体" w:cs="宋体" w:hint="eastAsia"/>
                <w:sz w:val="24"/>
              </w:rPr>
              <w:t>20（含）-30（不含）人:3分；</w:t>
            </w:r>
          </w:p>
          <w:p w:rsidR="001E5940" w:rsidRPr="001F4FA0" w:rsidRDefault="001E5940">
            <w:pPr>
              <w:pStyle w:val="TableParagraph"/>
              <w:spacing w:line="360" w:lineRule="auto"/>
              <w:ind w:firstLineChars="200" w:firstLine="480"/>
              <w:rPr>
                <w:rFonts w:ascii="宋体" w:hAnsi="宋体" w:cs="宋体"/>
                <w:sz w:val="24"/>
              </w:rPr>
            </w:pPr>
            <w:r w:rsidRPr="001F4FA0">
              <w:rPr>
                <w:rFonts w:ascii="宋体" w:hAnsi="宋体" w:cs="宋体" w:hint="eastAsia"/>
                <w:sz w:val="24"/>
              </w:rPr>
              <w:t>30（含）人以上：4分。</w:t>
            </w:r>
          </w:p>
          <w:p w:rsidR="001E5940" w:rsidRPr="001F4FA0" w:rsidRDefault="001E5940">
            <w:pPr>
              <w:pStyle w:val="TableParagraph"/>
              <w:spacing w:line="360" w:lineRule="auto"/>
              <w:rPr>
                <w:rFonts w:ascii="宋体" w:hAnsi="宋体" w:cs="宋体"/>
                <w:sz w:val="24"/>
              </w:rPr>
            </w:pPr>
            <w:r w:rsidRPr="001F4FA0">
              <w:rPr>
                <w:rFonts w:ascii="宋体" w:hAnsi="宋体" w:hint="eastAsia"/>
                <w:b/>
                <w:sz w:val="24"/>
              </w:rPr>
              <w:t>（注：提供相关抽样人员的抽样上岗证复印件，及投标截止前半年内任意两个月由投标单位为其缴纳的社保记录证明材料为准，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90"/>
          <w:jc w:val="center"/>
        </w:trPr>
        <w:tc>
          <w:tcPr>
            <w:tcW w:w="781" w:type="dxa"/>
            <w:vMerge/>
            <w:tcBorders>
              <w:top w:val="single" w:sz="4" w:space="0" w:color="auto"/>
              <w:left w:val="single" w:sz="4" w:space="0" w:color="auto"/>
              <w:right w:val="single" w:sz="4" w:space="0" w:color="auto"/>
            </w:tcBorders>
          </w:tcPr>
          <w:p w:rsidR="001E5940" w:rsidRPr="001F4FA0" w:rsidRDefault="001E5940">
            <w:pPr>
              <w:pStyle w:val="TableParagraph"/>
              <w:spacing w:line="360" w:lineRule="auto"/>
              <w:rPr>
                <w:rFonts w:ascii="宋体" w:hAnsi="宋体" w:cs="宋体"/>
                <w:sz w:val="24"/>
              </w:rPr>
            </w:pPr>
          </w:p>
        </w:tc>
        <w:tc>
          <w:tcPr>
            <w:tcW w:w="1270" w:type="dxa"/>
            <w:vMerge/>
            <w:tcBorders>
              <w:top w:val="single" w:sz="4" w:space="0" w:color="auto"/>
              <w:left w:val="single" w:sz="4" w:space="0" w:color="auto"/>
              <w:right w:val="single" w:sz="4" w:space="0" w:color="auto"/>
            </w:tcBorders>
          </w:tcPr>
          <w:p w:rsidR="001E5940" w:rsidRPr="001F4FA0" w:rsidRDefault="001E5940">
            <w:pPr>
              <w:pStyle w:val="TableParagraph"/>
              <w:spacing w:line="360" w:lineRule="auto"/>
              <w:rPr>
                <w:rFonts w:ascii="宋体" w:hAnsi="宋体" w:cs="宋体"/>
                <w:sz w:val="24"/>
              </w:rPr>
            </w:pPr>
          </w:p>
        </w:tc>
        <w:tc>
          <w:tcPr>
            <w:tcW w:w="768" w:type="dxa"/>
            <w:tcBorders>
              <w:left w:val="single" w:sz="4" w:space="0" w:color="auto"/>
              <w:bottom w:val="nil"/>
              <w:right w:val="single" w:sz="4" w:space="0" w:color="auto"/>
            </w:tcBorders>
            <w:vAlign w:val="center"/>
          </w:tcPr>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lastRenderedPageBreak/>
              <w:t>6分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lastRenderedPageBreak/>
              <w:t>②抽样人员经验：从事食品抽样工作满3年及以上人员占投</w:t>
            </w:r>
            <w:r w:rsidRPr="001F4FA0">
              <w:rPr>
                <w:rFonts w:ascii="宋体" w:hAnsi="宋体" w:cs="宋体" w:hint="eastAsia"/>
                <w:b/>
                <w:sz w:val="24"/>
              </w:rPr>
              <w:lastRenderedPageBreak/>
              <w:t>标人从事食品抽样人员总数的比例（满分6分）</w:t>
            </w:r>
          </w:p>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 xml:space="preserve">    </w:t>
            </w:r>
            <w:r w:rsidRPr="001F4FA0">
              <w:rPr>
                <w:rFonts w:ascii="宋体" w:hAnsi="宋体" w:hint="eastAsia"/>
                <w:sz w:val="24"/>
              </w:rPr>
              <w:t>50%（不含）以下：不得分；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50%（含）～70%（不含）：2分；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70%（含）～85%（不含）：4分；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85%（含）～90%（不含）：5分；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90%（含）以上：6分。</w:t>
            </w:r>
          </w:p>
          <w:p w:rsidR="001E5940" w:rsidRPr="001F4FA0" w:rsidRDefault="001E5940">
            <w:pPr>
              <w:pStyle w:val="TableParagraph"/>
              <w:spacing w:line="360" w:lineRule="auto"/>
              <w:rPr>
                <w:rFonts w:ascii="宋体" w:hAnsi="宋体" w:cs="宋体"/>
                <w:b/>
                <w:sz w:val="24"/>
              </w:rPr>
            </w:pPr>
            <w:r w:rsidRPr="001F4FA0">
              <w:rPr>
                <w:rFonts w:ascii="宋体" w:hAnsi="宋体" w:hint="eastAsia"/>
                <w:b/>
                <w:sz w:val="24"/>
              </w:rPr>
              <w:t>（注：提供相关抽样人员的抽样上岗证复印件，及投标截止前半年内任意两个月由投标单位为其缴纳的社保记录，以及3年及以上直接从事食品抽样个人工作经历证明材料为准，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left w:val="single" w:sz="4" w:space="0" w:color="auto"/>
              <w:bottom w:val="nil"/>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t>4分</w:t>
            </w:r>
          </w:p>
        </w:tc>
        <w:tc>
          <w:tcPr>
            <w:tcW w:w="6367" w:type="dxa"/>
            <w:tcBorders>
              <w:top w:val="single" w:sz="4" w:space="0" w:color="auto"/>
              <w:bottom w:val="nil"/>
            </w:tcBorders>
          </w:tcPr>
          <w:p w:rsidR="001E5940" w:rsidRPr="001F4FA0" w:rsidRDefault="001E5940">
            <w:pPr>
              <w:spacing w:line="360" w:lineRule="auto"/>
              <w:jc w:val="left"/>
              <w:rPr>
                <w:rFonts w:ascii="宋体" w:hAnsi="宋体"/>
                <w:b/>
                <w:sz w:val="24"/>
              </w:rPr>
            </w:pPr>
            <w:r w:rsidRPr="001F4FA0">
              <w:rPr>
                <w:rFonts w:ascii="宋体" w:hAnsi="宋体" w:hint="eastAsia"/>
                <w:b/>
                <w:sz w:val="24"/>
              </w:rPr>
              <w:t>③食品检验业务相关人员的数量（满分4分）：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15（含）人以下：1分；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16-30（含）人：2分；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31-45（含）人以上：3分；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45人以上：4分。</w:t>
            </w:r>
          </w:p>
          <w:p w:rsidR="001E5940" w:rsidRPr="001F4FA0" w:rsidRDefault="001E5940">
            <w:pPr>
              <w:spacing w:line="360" w:lineRule="auto"/>
              <w:jc w:val="left"/>
              <w:rPr>
                <w:rFonts w:ascii="宋体" w:hAnsi="宋体" w:cs="宋体"/>
                <w:sz w:val="24"/>
              </w:rPr>
            </w:pPr>
            <w:r w:rsidRPr="001F4FA0">
              <w:rPr>
                <w:rFonts w:ascii="宋体" w:hAnsi="宋体" w:hint="eastAsia"/>
                <w:b/>
                <w:sz w:val="24"/>
              </w:rPr>
              <w:t>（注：按持有上岗证，提供投标截止前半年内任意两个月由投标单位为其缴纳的社保记录证明材料为准，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90"/>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left w:val="single" w:sz="4" w:space="0" w:color="auto"/>
              <w:bottom w:val="nil"/>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6分</w:t>
            </w:r>
          </w:p>
        </w:tc>
        <w:tc>
          <w:tcPr>
            <w:tcW w:w="6367" w:type="dxa"/>
            <w:tcBorders>
              <w:bottom w:val="nil"/>
            </w:tcBorders>
          </w:tcPr>
          <w:p w:rsidR="001E5940" w:rsidRPr="001F4FA0" w:rsidRDefault="001E5940">
            <w:pPr>
              <w:pStyle w:val="TableParagraph"/>
              <w:spacing w:line="360" w:lineRule="auto"/>
              <w:rPr>
                <w:rFonts w:ascii="宋体" w:hAnsi="宋体"/>
                <w:b/>
                <w:sz w:val="24"/>
              </w:rPr>
            </w:pPr>
            <w:r w:rsidRPr="001F4FA0">
              <w:rPr>
                <w:rFonts w:ascii="宋体" w:hAnsi="宋体" w:hint="eastAsia"/>
                <w:b/>
                <w:sz w:val="24"/>
              </w:rPr>
              <w:t>④食品检验人员经验：直接从事食品检验工作满3年及以上检验人员占投标人从事食品检验人员总数的比例（满分6分）：</w:t>
            </w:r>
          </w:p>
          <w:p w:rsidR="001E5940" w:rsidRPr="001F4FA0" w:rsidRDefault="001E5940">
            <w:pPr>
              <w:pStyle w:val="TableParagraph"/>
              <w:spacing w:line="360" w:lineRule="auto"/>
              <w:ind w:firstLineChars="200" w:firstLine="480"/>
              <w:rPr>
                <w:rFonts w:ascii="宋体" w:hAnsi="宋体" w:cs="宋体"/>
                <w:b/>
                <w:sz w:val="24"/>
              </w:rPr>
            </w:pPr>
            <w:r w:rsidRPr="001F4FA0">
              <w:rPr>
                <w:rFonts w:ascii="宋体" w:hAnsi="宋体" w:hint="eastAsia"/>
                <w:sz w:val="24"/>
              </w:rPr>
              <w:t>50%（不含）以下：不得分；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50%（含）～70%（不含）：2分；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70%（含）～85%（不含）：4分；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85%（含）～90%（不含）：5分；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90%（含）以上：6分。</w:t>
            </w:r>
          </w:p>
          <w:p w:rsidR="001E5940" w:rsidRPr="001F4FA0" w:rsidRDefault="001E5940">
            <w:pPr>
              <w:pStyle w:val="TableParagraph"/>
              <w:spacing w:line="360" w:lineRule="auto"/>
              <w:rPr>
                <w:rFonts w:ascii="宋体" w:hAnsi="宋体" w:cs="宋体"/>
                <w:b/>
                <w:sz w:val="24"/>
              </w:rPr>
            </w:pPr>
            <w:r w:rsidRPr="001F4FA0">
              <w:rPr>
                <w:rFonts w:ascii="宋体" w:hAnsi="宋体" w:hint="eastAsia"/>
                <w:b/>
                <w:sz w:val="24"/>
              </w:rPr>
              <w:t>（注：提供相关食品检验人员上岗证复印件，及投标截止前半年内任意两个月由投标单位为其缴纳的社保记录，以及3年及以上直接从事食品检验个人工作经历证明材料为准，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90"/>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left w:val="single" w:sz="4" w:space="0" w:color="auto"/>
              <w:bottom w:val="single" w:sz="4" w:space="0" w:color="auto"/>
            </w:tcBorders>
            <w:vAlign w:val="center"/>
          </w:tcPr>
          <w:p w:rsidR="001E5940" w:rsidRPr="001F4FA0" w:rsidRDefault="001E5940">
            <w:pPr>
              <w:pStyle w:val="TableParagraph"/>
              <w:spacing w:line="360" w:lineRule="auto"/>
              <w:jc w:val="center"/>
              <w:rPr>
                <w:rFonts w:ascii="宋体" w:hAnsi="宋体"/>
                <w:b/>
                <w:sz w:val="24"/>
              </w:rPr>
            </w:pPr>
            <w:r w:rsidRPr="001F4FA0">
              <w:rPr>
                <w:rFonts w:ascii="宋体" w:hAnsi="宋体" w:hint="eastAsia"/>
                <w:b/>
                <w:sz w:val="24"/>
              </w:rPr>
              <w:t>满分</w:t>
            </w:r>
          </w:p>
          <w:p w:rsidR="001E5940" w:rsidRPr="001F4FA0" w:rsidRDefault="001E5940">
            <w:pPr>
              <w:pStyle w:val="TableParagraph"/>
              <w:spacing w:line="360" w:lineRule="auto"/>
              <w:jc w:val="center"/>
              <w:rPr>
                <w:rFonts w:ascii="宋体" w:hAnsi="宋体" w:cs="宋体"/>
                <w:b/>
                <w:sz w:val="24"/>
              </w:rPr>
            </w:pPr>
            <w:r w:rsidRPr="001F4FA0">
              <w:rPr>
                <w:rFonts w:ascii="宋体" w:hAnsi="宋体" w:hint="eastAsia"/>
                <w:b/>
                <w:sz w:val="24"/>
              </w:rPr>
              <w:t>4分</w:t>
            </w:r>
          </w:p>
        </w:tc>
        <w:tc>
          <w:tcPr>
            <w:tcW w:w="6367" w:type="dxa"/>
            <w:tcBorders>
              <w:bottom w:val="single" w:sz="4" w:space="0" w:color="auto"/>
            </w:tcBorders>
          </w:tcPr>
          <w:p w:rsidR="001E5940" w:rsidRPr="001F4FA0" w:rsidRDefault="001E5940">
            <w:pPr>
              <w:spacing w:line="360" w:lineRule="auto"/>
              <w:jc w:val="left"/>
              <w:rPr>
                <w:rFonts w:ascii="宋体" w:hAnsi="宋体"/>
                <w:b/>
                <w:sz w:val="24"/>
              </w:rPr>
            </w:pPr>
            <w:r w:rsidRPr="001F4FA0">
              <w:rPr>
                <w:rFonts w:ascii="宋体" w:hAnsi="宋体" w:hint="eastAsia"/>
                <w:b/>
                <w:sz w:val="24"/>
              </w:rPr>
              <w:t>⑤检验人员技术：从事食品检验工作满3年以上具有中级或以上系列职称的技术人员数量（满分4分）：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5（不含）人以下：不得分；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5（含）～20(不含)人以下：2分；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20（含）人以上：4分。</w:t>
            </w:r>
          </w:p>
          <w:p w:rsidR="001E5940" w:rsidRPr="001F4FA0" w:rsidRDefault="001E5940">
            <w:pPr>
              <w:pStyle w:val="TableParagraph"/>
              <w:spacing w:line="360" w:lineRule="auto"/>
              <w:rPr>
                <w:rFonts w:ascii="宋体" w:hAnsi="宋体"/>
                <w:b/>
                <w:sz w:val="24"/>
              </w:rPr>
            </w:pPr>
            <w:r w:rsidRPr="001F4FA0">
              <w:rPr>
                <w:rFonts w:ascii="宋体" w:hAnsi="宋体" w:hint="eastAsia"/>
                <w:b/>
                <w:sz w:val="24"/>
              </w:rPr>
              <w:t>（注：按持有上岗证，提供投标截止前半年内任意两个月由投标单位为其缴纳的社保记录，以及个人职称证书复印件为准，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4分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⑥开展食品安全抽检工作实验室实际使用面积</w:t>
            </w:r>
            <w:r w:rsidRPr="001F4FA0">
              <w:rPr>
                <w:rFonts w:ascii="宋体" w:hAnsi="宋体" w:hint="eastAsia"/>
                <w:b/>
                <w:sz w:val="24"/>
              </w:rPr>
              <w:t>（满分4分）</w:t>
            </w:r>
            <w:r w:rsidRPr="001F4FA0">
              <w:rPr>
                <w:rFonts w:ascii="宋体" w:hAnsi="宋体" w:cs="宋体" w:hint="eastAsia"/>
                <w:b/>
                <w:sz w:val="24"/>
              </w:rPr>
              <w:t>：</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1000（不含）平米以下:1分；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1000（含）-2000（不含）平米：2分；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2000（含）-3000（不含）平米：3分；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3000（含）平米以上：4分。</w:t>
            </w:r>
          </w:p>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（注：投标文件中须提供产权证或租赁、使用合同及实验室平面图等复印件，并加盖投标单位公章）</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top w:val="single" w:sz="4" w:space="0" w:color="auto"/>
              <w:left w:val="single" w:sz="4" w:space="0" w:color="auto"/>
              <w:bottom w:val="nil"/>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6分</w:t>
            </w:r>
          </w:p>
        </w:tc>
        <w:tc>
          <w:tcPr>
            <w:tcW w:w="6367" w:type="dxa"/>
            <w:tcBorders>
              <w:top w:val="single" w:sz="4" w:space="0" w:color="auto"/>
              <w:bottom w:val="nil"/>
            </w:tcBorders>
          </w:tcPr>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⑦投标人购置食品检验仪器设备固定资产原值</w:t>
            </w:r>
            <w:r w:rsidRPr="001F4FA0">
              <w:rPr>
                <w:rFonts w:ascii="宋体" w:hAnsi="宋体" w:hint="eastAsia"/>
                <w:b/>
                <w:sz w:val="24"/>
              </w:rPr>
              <w:t>（满分6分）</w:t>
            </w:r>
            <w:r w:rsidRPr="001F4FA0">
              <w:rPr>
                <w:rFonts w:ascii="宋体" w:hAnsi="宋体" w:cs="宋体" w:hint="eastAsia"/>
                <w:b/>
                <w:sz w:val="24"/>
              </w:rPr>
              <w:t>：</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500万以下不得分；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500（含）万-1000（不含）万：2分；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1000（含）万-2500（不含）万：4分；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2500（含）万以上：6分。</w:t>
            </w:r>
          </w:p>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（注：投标文件中须提供投标人检验仪器设备清单以及购置发票复印件，并加盖投标单位公章；租赁的食品检验仪器设备不计分）</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left w:val="single" w:sz="4" w:space="0" w:color="auto"/>
              <w:bottom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3分</w:t>
            </w:r>
          </w:p>
        </w:tc>
        <w:tc>
          <w:tcPr>
            <w:tcW w:w="6367" w:type="dxa"/>
            <w:tcBorders>
              <w:bottom w:val="single" w:sz="4" w:space="0" w:color="auto"/>
            </w:tcBorders>
          </w:tcPr>
          <w:p w:rsidR="001E5940" w:rsidRPr="001F4FA0" w:rsidRDefault="001E5940">
            <w:pPr>
              <w:spacing w:line="360" w:lineRule="auto"/>
              <w:jc w:val="left"/>
              <w:rPr>
                <w:rFonts w:ascii="宋体" w:hAnsi="宋体"/>
                <w:b/>
                <w:sz w:val="24"/>
              </w:rPr>
            </w:pPr>
            <w:r w:rsidRPr="001F4FA0">
              <w:rPr>
                <w:rFonts w:ascii="宋体" w:hAnsi="宋体" w:cs="宋体" w:hint="eastAsia"/>
                <w:b/>
                <w:sz w:val="24"/>
              </w:rPr>
              <w:t>⑧</w:t>
            </w:r>
            <w:r w:rsidRPr="001F4FA0">
              <w:rPr>
                <w:rFonts w:ascii="宋体" w:hAnsi="宋体" w:hint="eastAsia"/>
                <w:b/>
                <w:sz w:val="24"/>
              </w:rPr>
              <w:t>实验室管理人员情况（满分3分）：</w:t>
            </w:r>
          </w:p>
          <w:p w:rsidR="001E5940" w:rsidRPr="001F4FA0" w:rsidRDefault="001E5940">
            <w:pPr>
              <w:spacing w:line="360" w:lineRule="auto"/>
              <w:ind w:firstLineChars="202" w:firstLine="485"/>
              <w:jc w:val="left"/>
              <w:rPr>
                <w:rFonts w:ascii="宋体" w:hAnsi="宋体"/>
                <w:sz w:val="24"/>
              </w:rPr>
            </w:pPr>
            <w:r w:rsidRPr="001F4FA0">
              <w:rPr>
                <w:rFonts w:ascii="宋体" w:hAnsi="宋体" w:hint="eastAsia"/>
                <w:sz w:val="24"/>
              </w:rPr>
              <w:t>食品检测技术负责人、质量负责人和授权签字人在满足招标文件最低限度要求（招标最低限度要求：至少从事食品检验管理及相关工作3年以上；在投标人本单位从事食品检验工作满3年（含）以上具有中级或以上系列职称的技术人员应不低于5名）的基础上，具有中级（含）以上技术职称</w:t>
            </w:r>
            <w:r w:rsidRPr="001F4FA0">
              <w:rPr>
                <w:rFonts w:ascii="宋体" w:hAnsi="宋体" w:hint="eastAsia"/>
                <w:sz w:val="24"/>
              </w:rPr>
              <w:lastRenderedPageBreak/>
              <w:t>（或同等能力），并具有5年以上相关工作经验的，每多一人得0.2分，满分3分。</w:t>
            </w:r>
          </w:p>
          <w:p w:rsidR="001E5940" w:rsidRPr="001F4FA0" w:rsidRDefault="001E5940">
            <w:pPr>
              <w:pStyle w:val="TableParagraph"/>
              <w:spacing w:line="360" w:lineRule="auto"/>
              <w:rPr>
                <w:rFonts w:ascii="宋体" w:hAnsi="宋体" w:cs="宋体"/>
                <w:sz w:val="24"/>
              </w:rPr>
            </w:pPr>
            <w:r w:rsidRPr="001F4FA0">
              <w:rPr>
                <w:rFonts w:ascii="宋体" w:hAnsi="宋体" w:hint="eastAsia"/>
                <w:b/>
                <w:sz w:val="24"/>
              </w:rPr>
              <w:t>（注：提供投标截止前半年内任意两个月由投标单位为其缴纳的社保记录以及个人职称证书复印件为准，</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top w:val="single" w:sz="4" w:space="0" w:color="auto"/>
              <w:left w:val="single" w:sz="4" w:space="0" w:color="auto"/>
              <w:bottom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3分</w:t>
            </w:r>
          </w:p>
        </w:tc>
        <w:tc>
          <w:tcPr>
            <w:tcW w:w="6367" w:type="dxa"/>
            <w:tcBorders>
              <w:top w:val="single" w:sz="4" w:space="0" w:color="auto"/>
              <w:bottom w:val="single" w:sz="4" w:space="0" w:color="auto"/>
              <w:right w:val="single" w:sz="4" w:space="0" w:color="auto"/>
            </w:tcBorders>
          </w:tcPr>
          <w:p w:rsidR="001E5940" w:rsidRPr="001F4FA0" w:rsidRDefault="001E5940">
            <w:pPr>
              <w:spacing w:line="360" w:lineRule="auto"/>
              <w:jc w:val="left"/>
              <w:rPr>
                <w:rFonts w:ascii="宋体" w:hAnsi="宋体"/>
                <w:b/>
                <w:sz w:val="24"/>
              </w:rPr>
            </w:pPr>
            <w:r w:rsidRPr="001F4FA0">
              <w:rPr>
                <w:rFonts w:ascii="宋体" w:hAnsi="宋体" w:cs="宋体" w:hint="eastAsia"/>
                <w:b/>
                <w:sz w:val="24"/>
              </w:rPr>
              <w:t>⑨</w:t>
            </w:r>
            <w:r w:rsidRPr="001F4FA0">
              <w:rPr>
                <w:rFonts w:ascii="宋体" w:hAnsi="宋体" w:hint="eastAsia"/>
                <w:b/>
                <w:sz w:val="24"/>
              </w:rPr>
              <w:t>满足样品运输条件情况（满分3分）：</w:t>
            </w:r>
          </w:p>
          <w:p w:rsidR="001E5940" w:rsidRPr="001F4FA0" w:rsidRDefault="001E5940">
            <w:pPr>
              <w:spacing w:line="360" w:lineRule="auto"/>
              <w:jc w:val="left"/>
              <w:rPr>
                <w:rFonts w:ascii="宋体" w:hAnsi="宋体"/>
                <w:sz w:val="24"/>
              </w:rPr>
            </w:pPr>
            <w:r w:rsidRPr="001F4FA0">
              <w:rPr>
                <w:rFonts w:ascii="宋体" w:hAnsi="宋体" w:hint="eastAsia"/>
                <w:sz w:val="24"/>
              </w:rPr>
              <w:t>自有冷藏（冷冻）车辆的或签订租用冷藏（冷冻）车协议的：3分；</w:t>
            </w:r>
          </w:p>
          <w:p w:rsidR="001E5940" w:rsidRPr="001F4FA0" w:rsidRDefault="001E5940">
            <w:pPr>
              <w:spacing w:line="360" w:lineRule="auto"/>
              <w:jc w:val="left"/>
              <w:rPr>
                <w:rFonts w:ascii="宋体" w:hAnsi="宋体"/>
                <w:sz w:val="24"/>
              </w:rPr>
            </w:pPr>
            <w:r w:rsidRPr="001F4FA0">
              <w:rPr>
                <w:rFonts w:ascii="宋体" w:hAnsi="宋体" w:hint="eastAsia"/>
                <w:sz w:val="24"/>
              </w:rPr>
              <w:t>自有具备冷藏（冷冻）能力车辆的（指车上具备车载冰箱或具有保温功能冷藏箱和温度记录设备）或签订租用具备冷藏（冷冻）能力车辆协议的：2分；</w:t>
            </w:r>
          </w:p>
          <w:p w:rsidR="001E5940" w:rsidRPr="001F4FA0" w:rsidRDefault="001E5940">
            <w:pPr>
              <w:spacing w:line="360" w:lineRule="auto"/>
              <w:jc w:val="left"/>
              <w:rPr>
                <w:rFonts w:ascii="宋体" w:hAnsi="宋体"/>
                <w:sz w:val="24"/>
              </w:rPr>
            </w:pPr>
            <w:r w:rsidRPr="001F4FA0">
              <w:rPr>
                <w:rFonts w:ascii="宋体" w:hAnsi="宋体" w:hint="eastAsia"/>
                <w:sz w:val="24"/>
              </w:rPr>
              <w:t>仅具有保温功能冷藏箱和温度记录设备的：1分。</w:t>
            </w:r>
          </w:p>
          <w:p w:rsidR="001E5940" w:rsidRPr="001F4FA0" w:rsidRDefault="001E5940">
            <w:pPr>
              <w:spacing w:line="360" w:lineRule="auto"/>
              <w:jc w:val="left"/>
              <w:rPr>
                <w:rFonts w:ascii="宋体" w:hAnsi="宋体"/>
                <w:b/>
                <w:sz w:val="24"/>
              </w:rPr>
            </w:pPr>
            <w:r w:rsidRPr="001F4FA0">
              <w:rPr>
                <w:rFonts w:ascii="宋体" w:hAnsi="宋体" w:hint="eastAsia"/>
                <w:b/>
                <w:sz w:val="24"/>
              </w:rPr>
              <w:t>（注：需提供车辆行驶证及冷藏冷冻设备照片或租用协议，</w:t>
            </w:r>
            <w:r w:rsidRPr="001F4FA0">
              <w:rPr>
                <w:rFonts w:ascii="宋体" w:hAnsi="宋体" w:hint="eastAsia"/>
                <w:b/>
                <w:bCs/>
                <w:sz w:val="24"/>
              </w:rPr>
              <w:t>否则不予以计分</w:t>
            </w:r>
            <w:r w:rsidRPr="001F4FA0">
              <w:rPr>
                <w:rFonts w:ascii="宋体" w:hAnsi="宋体" w:hint="eastAsia"/>
                <w:b/>
                <w:sz w:val="24"/>
              </w:rPr>
              <w:t>。）</w:t>
            </w:r>
          </w:p>
        </w:tc>
      </w:tr>
      <w:tr w:rsidR="001F4FA0" w:rsidRPr="001F4FA0">
        <w:trPr>
          <w:trHeight w:val="305"/>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top w:val="single" w:sz="4" w:space="0" w:color="auto"/>
              <w:left w:val="single" w:sz="4" w:space="0" w:color="auto"/>
              <w:bottom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4分</w:t>
            </w:r>
          </w:p>
        </w:tc>
        <w:tc>
          <w:tcPr>
            <w:tcW w:w="6367" w:type="dxa"/>
            <w:tcBorders>
              <w:top w:val="single" w:sz="4" w:space="0" w:color="auto"/>
              <w:bottom w:val="single" w:sz="4" w:space="0" w:color="auto"/>
              <w:right w:val="single" w:sz="4" w:space="0" w:color="auto"/>
            </w:tcBorders>
          </w:tcPr>
          <w:p w:rsidR="001E5940" w:rsidRPr="001F4FA0" w:rsidRDefault="001E5940">
            <w:pPr>
              <w:spacing w:line="360" w:lineRule="auto"/>
              <w:jc w:val="left"/>
              <w:rPr>
                <w:rFonts w:ascii="宋体" w:hAnsi="宋体"/>
                <w:b/>
                <w:sz w:val="24"/>
              </w:rPr>
            </w:pPr>
            <w:r w:rsidRPr="001F4FA0">
              <w:rPr>
                <w:rFonts w:ascii="宋体" w:hAnsi="宋体" w:cs="Cambria Math" w:hint="eastAsia"/>
                <w:b/>
                <w:sz w:val="24"/>
              </w:rPr>
              <w:t>⑩</w:t>
            </w:r>
            <w:r w:rsidRPr="001F4FA0">
              <w:rPr>
                <w:rFonts w:ascii="宋体" w:hAnsi="宋体" w:hint="eastAsia"/>
                <w:b/>
                <w:sz w:val="24"/>
              </w:rPr>
              <w:t>实验室存放备用样品储存间必须具备冷藏（冷冻）能力（满分4分）：</w:t>
            </w:r>
          </w:p>
          <w:p w:rsidR="001E5940" w:rsidRPr="001F4FA0" w:rsidRDefault="001E5940">
            <w:pPr>
              <w:spacing w:line="360" w:lineRule="auto"/>
              <w:jc w:val="left"/>
              <w:rPr>
                <w:rFonts w:ascii="宋体" w:hAnsi="宋体"/>
                <w:sz w:val="24"/>
              </w:rPr>
            </w:pPr>
            <w:r w:rsidRPr="001F4FA0">
              <w:rPr>
                <w:rFonts w:ascii="宋体" w:hAnsi="宋体" w:hint="eastAsia"/>
                <w:sz w:val="24"/>
              </w:rPr>
              <w:t>储存冰箱/冰柜容积总和大于30（含）立方米或冷冻（冷藏）库面积大于40（含）立方米的：4分；</w:t>
            </w:r>
          </w:p>
          <w:p w:rsidR="001E5940" w:rsidRPr="001F4FA0" w:rsidRDefault="001E5940">
            <w:pPr>
              <w:spacing w:line="360" w:lineRule="auto"/>
              <w:jc w:val="left"/>
              <w:rPr>
                <w:rFonts w:ascii="宋体" w:hAnsi="宋体"/>
                <w:sz w:val="24"/>
              </w:rPr>
            </w:pPr>
            <w:r w:rsidRPr="001F4FA0">
              <w:rPr>
                <w:rFonts w:ascii="宋体" w:hAnsi="宋体" w:hint="eastAsia"/>
                <w:sz w:val="24"/>
              </w:rPr>
              <w:t>储存冰箱/冰柜容积总和20（含）～30（不含）立方米或冷冻（冷藏）库面积30（含）～40（不含）立方米的:3分；</w:t>
            </w:r>
          </w:p>
          <w:p w:rsidR="001E5940" w:rsidRPr="001F4FA0" w:rsidRDefault="001E5940">
            <w:pPr>
              <w:spacing w:line="360" w:lineRule="auto"/>
              <w:jc w:val="left"/>
              <w:rPr>
                <w:rFonts w:ascii="宋体" w:hAnsi="宋体"/>
                <w:sz w:val="24"/>
              </w:rPr>
            </w:pPr>
            <w:r w:rsidRPr="001F4FA0">
              <w:rPr>
                <w:rFonts w:ascii="宋体" w:hAnsi="宋体" w:hint="eastAsia"/>
                <w:sz w:val="24"/>
              </w:rPr>
              <w:t>储存冰箱/冰柜容积总和10（含）～20（不含）立方米或冷冻（冷藏）库面积20（含）～30（不含）立方米的：2分；</w:t>
            </w:r>
          </w:p>
          <w:p w:rsidR="001E5940" w:rsidRPr="001F4FA0" w:rsidRDefault="001E5940">
            <w:pPr>
              <w:spacing w:line="360" w:lineRule="auto"/>
              <w:jc w:val="left"/>
              <w:rPr>
                <w:rFonts w:ascii="宋体" w:hAnsi="宋体"/>
                <w:b/>
                <w:sz w:val="24"/>
              </w:rPr>
            </w:pPr>
            <w:r w:rsidRPr="001F4FA0">
              <w:rPr>
                <w:rFonts w:ascii="宋体" w:hAnsi="宋体" w:hint="eastAsia"/>
                <w:sz w:val="24"/>
              </w:rPr>
              <w:t>储存冰箱/冰柜容积总和低于10（不含）立方米或冷冻（冷藏）库面积少于20（不含）立方米的： 1分。</w:t>
            </w:r>
          </w:p>
        </w:tc>
      </w:tr>
      <w:tr w:rsidR="001F4FA0" w:rsidRPr="001F4FA0">
        <w:trPr>
          <w:trHeight w:val="1414"/>
          <w:jc w:val="center"/>
        </w:trPr>
        <w:tc>
          <w:tcPr>
            <w:tcW w:w="781"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1270" w:type="dxa"/>
            <w:vMerge/>
            <w:tcBorders>
              <w:left w:val="single" w:sz="4" w:space="0" w:color="auto"/>
              <w:right w:val="single" w:sz="4" w:space="0" w:color="auto"/>
            </w:tcBorders>
          </w:tcPr>
          <w:p w:rsidR="001E5940" w:rsidRPr="001F4FA0" w:rsidRDefault="001E5940">
            <w:pPr>
              <w:spacing w:line="360" w:lineRule="auto"/>
              <w:rPr>
                <w:rFonts w:ascii="宋体" w:hAnsi="宋体" w:cs="宋体"/>
                <w:sz w:val="24"/>
              </w:rPr>
            </w:pPr>
          </w:p>
        </w:tc>
        <w:tc>
          <w:tcPr>
            <w:tcW w:w="768" w:type="dxa"/>
            <w:tcBorders>
              <w:top w:val="single" w:sz="4" w:space="0" w:color="auto"/>
              <w:left w:val="single" w:sz="4" w:space="0" w:color="auto"/>
              <w:bottom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4分</w:t>
            </w:r>
          </w:p>
        </w:tc>
        <w:tc>
          <w:tcPr>
            <w:tcW w:w="6367" w:type="dxa"/>
            <w:tcBorders>
              <w:top w:val="single" w:sz="4" w:space="0" w:color="auto"/>
              <w:bottom w:val="single" w:sz="4" w:space="0" w:color="auto"/>
              <w:right w:val="single" w:sz="4" w:space="0" w:color="auto"/>
            </w:tcBorders>
          </w:tcPr>
          <w:p w:rsidR="001E5940" w:rsidRPr="001F4FA0" w:rsidRDefault="001E5940">
            <w:pPr>
              <w:tabs>
                <w:tab w:val="left" w:pos="1060"/>
              </w:tabs>
              <w:spacing w:line="360" w:lineRule="auto"/>
              <w:ind w:rightChars="38" w:right="80"/>
              <w:rPr>
                <w:rFonts w:ascii="宋体" w:hAnsi="宋体" w:cs="宋体"/>
                <w:bCs/>
                <w:sz w:val="24"/>
              </w:rPr>
            </w:pPr>
            <w:r w:rsidRPr="001F4FA0">
              <w:rPr>
                <w:rStyle w:val="af8"/>
                <w:rFonts w:ascii="Cambria Math" w:hAnsi="Cambria Math" w:cs="Cambria Math"/>
                <w:b/>
                <w:i w:val="0"/>
                <w:iCs w:val="0"/>
                <w:sz w:val="24"/>
                <w:shd w:val="clear" w:color="auto" w:fill="FFFFFF"/>
              </w:rPr>
              <w:t>⑪</w:t>
            </w:r>
            <w:r w:rsidRPr="001F4FA0">
              <w:rPr>
                <w:rFonts w:ascii="宋体" w:hAnsi="宋体" w:cs="Cambria Math" w:hint="eastAsia"/>
                <w:b/>
                <w:sz w:val="24"/>
              </w:rPr>
              <w:t>抽样取证能力。</w:t>
            </w:r>
            <w:r w:rsidRPr="001F4FA0">
              <w:rPr>
                <w:rFonts w:ascii="宋体" w:hAnsi="宋体" w:cs="宋体" w:hint="eastAsia"/>
                <w:b/>
                <w:bCs/>
                <w:sz w:val="24"/>
              </w:rPr>
              <w:t>（满分4分）</w:t>
            </w:r>
          </w:p>
          <w:p w:rsidR="001E5940" w:rsidRPr="001F4FA0" w:rsidRDefault="001E5940">
            <w:pPr>
              <w:tabs>
                <w:tab w:val="left" w:pos="1060"/>
              </w:tabs>
              <w:spacing w:line="360" w:lineRule="auto"/>
              <w:ind w:leftChars="66" w:left="139" w:rightChars="38" w:right="80"/>
              <w:rPr>
                <w:rFonts w:ascii="宋体" w:hAnsi="宋体" w:cs="宋体"/>
                <w:bCs/>
                <w:sz w:val="24"/>
              </w:rPr>
            </w:pPr>
            <w:r w:rsidRPr="001F4FA0">
              <w:rPr>
                <w:rFonts w:ascii="宋体" w:hAnsi="宋体" w:cs="宋体" w:hint="eastAsia"/>
                <w:bCs/>
                <w:sz w:val="24"/>
              </w:rPr>
              <w:t>配备抽样可视化监控平台的（至少满足20套以上单兵视频实时记录终端同时开展抽样记录，支持实时存储与调看监控图像，支持监控图像实时、分时共享给抽检任务下达部门，方便下达部门监督与指挥），得4分。</w:t>
            </w:r>
          </w:p>
          <w:p w:rsidR="001E5940" w:rsidRPr="001F4FA0" w:rsidRDefault="001E5940">
            <w:pPr>
              <w:tabs>
                <w:tab w:val="left" w:pos="1060"/>
              </w:tabs>
              <w:spacing w:line="360" w:lineRule="auto"/>
              <w:ind w:leftChars="66" w:left="139" w:rightChars="38" w:right="80"/>
              <w:rPr>
                <w:rFonts w:ascii="宋体" w:hAnsi="宋体" w:cs="宋体"/>
                <w:bCs/>
                <w:sz w:val="24"/>
              </w:rPr>
            </w:pPr>
            <w:r w:rsidRPr="001F4FA0">
              <w:rPr>
                <w:rFonts w:ascii="宋体" w:hAnsi="宋体" w:cs="宋体" w:hint="eastAsia"/>
                <w:bCs/>
                <w:sz w:val="24"/>
              </w:rPr>
              <w:lastRenderedPageBreak/>
              <w:t>配备执法记录仪的（至少5台套以上，执法记录仪能至少满足40小时的录像存储，单次使用续航8小时以上），得</w:t>
            </w:r>
            <w:r w:rsidRPr="001F4FA0">
              <w:rPr>
                <w:rFonts w:ascii="宋体" w:hAnsi="宋体" w:cs="宋体"/>
                <w:bCs/>
                <w:sz w:val="24"/>
              </w:rPr>
              <w:t>3</w:t>
            </w:r>
            <w:r w:rsidRPr="001F4FA0">
              <w:rPr>
                <w:rFonts w:ascii="宋体" w:hAnsi="宋体" w:cs="宋体" w:hint="eastAsia"/>
                <w:bCs/>
                <w:sz w:val="24"/>
              </w:rPr>
              <w:t>分；</w:t>
            </w:r>
          </w:p>
          <w:p w:rsidR="001E5940" w:rsidRPr="001F4FA0" w:rsidRDefault="001E5940">
            <w:pPr>
              <w:tabs>
                <w:tab w:val="left" w:pos="1060"/>
              </w:tabs>
              <w:spacing w:line="360" w:lineRule="auto"/>
              <w:ind w:leftChars="66" w:left="139" w:rightChars="38" w:right="80"/>
              <w:rPr>
                <w:rFonts w:ascii="宋体" w:hAnsi="宋体" w:cs="宋体"/>
                <w:bCs/>
                <w:sz w:val="24"/>
              </w:rPr>
            </w:pPr>
            <w:r w:rsidRPr="001F4FA0">
              <w:rPr>
                <w:rFonts w:ascii="宋体" w:hAnsi="宋体" w:cs="宋体" w:hint="eastAsia"/>
                <w:bCs/>
                <w:sz w:val="24"/>
              </w:rPr>
              <w:t>配备相机、录像机的（至少5台套以上），得</w:t>
            </w:r>
            <w:r w:rsidRPr="001F4FA0">
              <w:rPr>
                <w:rFonts w:ascii="宋体" w:hAnsi="宋体" w:cs="宋体"/>
                <w:bCs/>
                <w:sz w:val="24"/>
              </w:rPr>
              <w:t>2</w:t>
            </w:r>
            <w:r w:rsidRPr="001F4FA0">
              <w:rPr>
                <w:rFonts w:ascii="宋体" w:hAnsi="宋体" w:cs="宋体" w:hint="eastAsia"/>
                <w:bCs/>
                <w:sz w:val="24"/>
              </w:rPr>
              <w:t>分；</w:t>
            </w:r>
          </w:p>
          <w:p w:rsidR="001E5940" w:rsidRPr="001F4FA0" w:rsidRDefault="001E5940">
            <w:pPr>
              <w:tabs>
                <w:tab w:val="left" w:pos="1060"/>
              </w:tabs>
              <w:spacing w:line="360" w:lineRule="auto"/>
              <w:ind w:leftChars="66" w:left="139" w:rightChars="38" w:right="80"/>
              <w:rPr>
                <w:rFonts w:ascii="宋体" w:hAnsi="宋体" w:cs="宋体"/>
                <w:bCs/>
                <w:sz w:val="24"/>
              </w:rPr>
            </w:pPr>
            <w:r w:rsidRPr="001F4FA0">
              <w:rPr>
                <w:rFonts w:ascii="宋体" w:hAnsi="宋体" w:cs="宋体" w:hint="eastAsia"/>
                <w:bCs/>
                <w:sz w:val="24"/>
              </w:rPr>
              <w:t>配备相机、录像机的（有1至4台套），得</w:t>
            </w:r>
            <w:r w:rsidRPr="001F4FA0">
              <w:rPr>
                <w:rFonts w:ascii="宋体" w:hAnsi="宋体" w:cs="宋体"/>
                <w:bCs/>
                <w:sz w:val="24"/>
              </w:rPr>
              <w:t>1</w:t>
            </w:r>
            <w:r w:rsidRPr="001F4FA0">
              <w:rPr>
                <w:rFonts w:ascii="宋体" w:hAnsi="宋体" w:cs="宋体" w:hint="eastAsia"/>
                <w:bCs/>
                <w:sz w:val="24"/>
              </w:rPr>
              <w:t>分；</w:t>
            </w:r>
          </w:p>
          <w:p w:rsidR="001E5940" w:rsidRPr="001F4FA0" w:rsidRDefault="001E5940">
            <w:pPr>
              <w:tabs>
                <w:tab w:val="left" w:pos="1060"/>
              </w:tabs>
              <w:spacing w:line="360" w:lineRule="auto"/>
              <w:ind w:leftChars="66" w:left="139" w:rightChars="38" w:right="80"/>
              <w:rPr>
                <w:rFonts w:ascii="宋体" w:hAnsi="宋体" w:cs="宋体"/>
                <w:bCs/>
                <w:sz w:val="24"/>
              </w:rPr>
            </w:pPr>
            <w:r w:rsidRPr="001F4FA0">
              <w:rPr>
                <w:rFonts w:ascii="宋体" w:hAnsi="宋体" w:cs="宋体" w:hint="eastAsia"/>
                <w:bCs/>
                <w:sz w:val="24"/>
              </w:rPr>
              <w:t>其他的，不得分。</w:t>
            </w:r>
          </w:p>
          <w:p w:rsidR="001E5940" w:rsidRPr="001F4FA0" w:rsidRDefault="001E5940">
            <w:pPr>
              <w:pStyle w:val="TableParagraph"/>
              <w:spacing w:line="360" w:lineRule="auto"/>
              <w:ind w:firstLineChars="200" w:firstLine="482"/>
              <w:rPr>
                <w:rFonts w:ascii="宋体" w:hAnsi="宋体" w:cs="宋体"/>
                <w:b/>
                <w:sz w:val="24"/>
              </w:rPr>
            </w:pPr>
            <w:r w:rsidRPr="001F4FA0">
              <w:rPr>
                <w:rFonts w:ascii="宋体" w:hAnsi="宋体" w:cs="宋体" w:hint="eastAsia"/>
                <w:b/>
                <w:bCs/>
                <w:sz w:val="24"/>
              </w:rPr>
              <w:t>备注：须提供抽样图像和视频设备清单、产权证明（购置合同或发票）；配备抽样可视化监控平台的须提供系统服务或开发合同、单兵设备及管理系统截图（须提供抽样图像和视频设备清单、产权证明（购置合同或发票）；配备抽样可视化监控平台的须提供系统服务或开发合同、单兵设备及管理系统截图（投标人须提供平台软件登陆端口或手机APP安装二维码、测试帐号及密码以便评审专家现场备查）。</w:t>
            </w:r>
          </w:p>
        </w:tc>
      </w:tr>
      <w:tr w:rsidR="001F4FA0" w:rsidRPr="001F4FA0">
        <w:trPr>
          <w:trHeight w:val="618"/>
          <w:jc w:val="center"/>
        </w:trPr>
        <w:tc>
          <w:tcPr>
            <w:tcW w:w="781" w:type="dxa"/>
            <w:vMerge w:val="restart"/>
            <w:tcBorders>
              <w:top w:val="single" w:sz="4" w:space="0" w:color="auto"/>
              <w:left w:val="single" w:sz="4" w:space="0" w:color="auto"/>
            </w:tcBorders>
            <w:vAlign w:val="center"/>
          </w:tcPr>
          <w:p w:rsidR="001E5940" w:rsidRPr="001F4FA0" w:rsidRDefault="001E5940">
            <w:pPr>
              <w:spacing w:line="360" w:lineRule="auto"/>
              <w:jc w:val="center"/>
              <w:rPr>
                <w:rFonts w:ascii="宋体" w:hAnsi="宋体" w:cs="宋体"/>
                <w:b/>
                <w:sz w:val="24"/>
              </w:rPr>
            </w:pPr>
            <w:r w:rsidRPr="001F4FA0">
              <w:rPr>
                <w:rFonts w:ascii="宋体" w:hAnsi="宋体" w:cs="宋体" w:hint="eastAsia"/>
                <w:b/>
                <w:sz w:val="24"/>
              </w:rPr>
              <w:lastRenderedPageBreak/>
              <w:t>（2）</w:t>
            </w:r>
          </w:p>
          <w:p w:rsidR="001E5940" w:rsidRPr="001F4FA0" w:rsidRDefault="001E5940">
            <w:pPr>
              <w:spacing w:line="360" w:lineRule="auto"/>
              <w:rPr>
                <w:rFonts w:ascii="宋体" w:hAnsi="宋体" w:cs="宋体"/>
                <w:sz w:val="24"/>
              </w:rPr>
            </w:pPr>
          </w:p>
          <w:p w:rsidR="001E5940" w:rsidRPr="001F4FA0" w:rsidRDefault="001E5940">
            <w:pPr>
              <w:spacing w:line="360" w:lineRule="auto"/>
              <w:rPr>
                <w:rFonts w:ascii="宋体" w:hAnsi="宋体" w:cs="宋体"/>
                <w:b/>
                <w:sz w:val="24"/>
              </w:rPr>
            </w:pPr>
            <w:r w:rsidRPr="001F4FA0">
              <w:rPr>
                <w:rFonts w:ascii="宋体" w:hAnsi="宋体" w:cs="宋体" w:hint="eastAsia"/>
                <w:sz w:val="24"/>
              </w:rPr>
              <w:t xml:space="preserve"> </w:t>
            </w:r>
          </w:p>
        </w:tc>
        <w:tc>
          <w:tcPr>
            <w:tcW w:w="1270" w:type="dxa"/>
            <w:vMerge w:val="restart"/>
            <w:tcBorders>
              <w:top w:val="single" w:sz="4" w:space="0" w:color="auto"/>
              <w:right w:val="single" w:sz="4" w:space="0" w:color="auto"/>
            </w:tcBorders>
            <w:vAlign w:val="center"/>
          </w:tcPr>
          <w:p w:rsidR="001E5940" w:rsidRPr="001F4FA0" w:rsidRDefault="001E5940">
            <w:pPr>
              <w:pStyle w:val="TableParagraph"/>
              <w:spacing w:line="360" w:lineRule="auto"/>
              <w:jc w:val="center"/>
              <w:rPr>
                <w:rFonts w:ascii="宋体" w:hAnsi="宋体" w:cs="宋体"/>
                <w:b/>
                <w:sz w:val="24"/>
              </w:rPr>
            </w:pPr>
            <w:r w:rsidRPr="001F4FA0">
              <w:rPr>
                <w:rFonts w:ascii="宋体" w:hAnsi="宋体" w:cs="宋体" w:hint="eastAsia"/>
                <w:b/>
                <w:sz w:val="24"/>
              </w:rPr>
              <w:t>投标人服务能力（36分）</w:t>
            </w:r>
          </w:p>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 xml:space="preserve"> </w:t>
            </w:r>
          </w:p>
        </w:tc>
        <w:tc>
          <w:tcPr>
            <w:tcW w:w="768" w:type="dxa"/>
            <w:tcBorders>
              <w:top w:val="single" w:sz="4" w:space="0" w:color="auto"/>
              <w:left w:val="single" w:sz="4" w:space="0" w:color="auto"/>
              <w:bottom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6分</w:t>
            </w:r>
          </w:p>
        </w:tc>
        <w:tc>
          <w:tcPr>
            <w:tcW w:w="6367" w:type="dxa"/>
            <w:tcBorders>
              <w:top w:val="single" w:sz="4" w:space="0" w:color="auto"/>
              <w:right w:val="single" w:sz="4" w:space="0" w:color="auto"/>
            </w:tcBorders>
          </w:tcPr>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①应急响应速度：为保证食品安全抽检服务的时效性，投标人取得CMA（含食品）资质的实验室到</w:t>
            </w:r>
            <w:r w:rsidRPr="001F4FA0">
              <w:rPr>
                <w:rFonts w:ascii="宋体" w:hAnsi="宋体" w:hint="eastAsia"/>
                <w:b/>
                <w:sz w:val="24"/>
              </w:rPr>
              <w:t>贵港市区</w:t>
            </w:r>
            <w:r w:rsidRPr="001F4FA0">
              <w:rPr>
                <w:rFonts w:ascii="宋体" w:hAnsi="宋体" w:cs="宋体" w:hint="eastAsia"/>
                <w:b/>
                <w:sz w:val="24"/>
              </w:rPr>
              <w:t>实际行车距离（以百度地图为准）（满分6分）：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不超200（含）公里的，得6分；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200（不含）公里至400（含）公里的，得4分；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400（不含）至600（含）公里的，得2分；</w:t>
            </w:r>
          </w:p>
          <w:p w:rsidR="001E5940" w:rsidRPr="001F4FA0" w:rsidRDefault="001E5940">
            <w:pPr>
              <w:pStyle w:val="TableParagraph"/>
              <w:spacing w:line="360" w:lineRule="auto"/>
              <w:rPr>
                <w:rFonts w:ascii="宋体" w:hAnsi="宋体" w:cs="宋体"/>
                <w:sz w:val="24"/>
              </w:rPr>
            </w:pPr>
            <w:r w:rsidRPr="001F4FA0">
              <w:rPr>
                <w:rFonts w:ascii="宋体" w:hAnsi="宋体" w:cs="宋体" w:hint="eastAsia"/>
                <w:sz w:val="24"/>
              </w:rPr>
              <w:t>600公里以上的，不得分。</w:t>
            </w:r>
          </w:p>
          <w:p w:rsidR="001E5940" w:rsidRPr="001F4FA0" w:rsidRDefault="001E5940">
            <w:pPr>
              <w:spacing w:line="360" w:lineRule="auto"/>
              <w:jc w:val="left"/>
              <w:rPr>
                <w:rFonts w:ascii="宋体" w:hAnsi="宋体" w:cs="宋体"/>
                <w:b/>
                <w:sz w:val="24"/>
              </w:rPr>
            </w:pPr>
            <w:r w:rsidRPr="001F4FA0">
              <w:rPr>
                <w:rFonts w:ascii="宋体" w:hAnsi="宋体" w:cs="宋体" w:hint="eastAsia"/>
                <w:b/>
                <w:sz w:val="24"/>
              </w:rPr>
              <w:t>（</w:t>
            </w:r>
            <w:r w:rsidRPr="001F4FA0">
              <w:rPr>
                <w:rFonts w:ascii="宋体" w:hAnsi="宋体" w:hint="eastAsia"/>
                <w:b/>
                <w:sz w:val="24"/>
              </w:rPr>
              <w:t>注：须提供相关证明材料：市场监管部门注册登记证明、</w:t>
            </w:r>
            <w:r w:rsidRPr="001F4FA0">
              <w:rPr>
                <w:rFonts w:ascii="宋体" w:hAnsi="宋体" w:cs="宋体" w:hint="eastAsia"/>
                <w:b/>
                <w:sz w:val="24"/>
              </w:rPr>
              <w:t>提供百度地图中实验室地址与</w:t>
            </w:r>
            <w:r w:rsidRPr="001F4FA0">
              <w:rPr>
                <w:rFonts w:ascii="宋体" w:hAnsi="宋体" w:hint="eastAsia"/>
                <w:b/>
                <w:sz w:val="24"/>
              </w:rPr>
              <w:t>贵港市区距离截图</w:t>
            </w:r>
            <w:r w:rsidRPr="001F4FA0">
              <w:rPr>
                <w:rFonts w:ascii="宋体" w:hAnsi="宋体" w:cs="宋体" w:hint="eastAsia"/>
                <w:b/>
                <w:sz w:val="24"/>
              </w:rPr>
              <w:t>证明材料，实验室地址应与</w:t>
            </w:r>
            <w:r w:rsidRPr="001F4FA0">
              <w:rPr>
                <w:rFonts w:ascii="宋体" w:hAnsi="宋体" w:hint="eastAsia"/>
                <w:b/>
                <w:sz w:val="24"/>
              </w:rPr>
              <w:t>检验检测</w:t>
            </w:r>
            <w:r w:rsidRPr="001F4FA0">
              <w:rPr>
                <w:rFonts w:ascii="宋体" w:hAnsi="宋体" w:cs="宋体" w:hint="eastAsia"/>
                <w:b/>
                <w:sz w:val="24"/>
              </w:rPr>
              <w:t>资质证书附表中地址一致。）</w:t>
            </w:r>
          </w:p>
        </w:tc>
      </w:tr>
      <w:tr w:rsidR="001F4FA0" w:rsidRPr="001F4FA0">
        <w:trPr>
          <w:trHeight w:val="300"/>
          <w:jc w:val="center"/>
        </w:trPr>
        <w:tc>
          <w:tcPr>
            <w:tcW w:w="781" w:type="dxa"/>
            <w:vMerge/>
            <w:tcBorders>
              <w:left w:val="single" w:sz="4" w:space="0" w:color="auto"/>
            </w:tcBorders>
          </w:tcPr>
          <w:p w:rsidR="001E5940" w:rsidRPr="001F4FA0" w:rsidRDefault="001E5940">
            <w:pPr>
              <w:spacing w:line="360" w:lineRule="auto"/>
              <w:rPr>
                <w:rFonts w:ascii="宋体" w:hAnsi="宋体" w:cs="宋体"/>
                <w:sz w:val="24"/>
              </w:rPr>
            </w:pPr>
          </w:p>
        </w:tc>
        <w:tc>
          <w:tcPr>
            <w:tcW w:w="1270" w:type="dxa"/>
            <w:vMerge/>
            <w:tcBorders>
              <w:right w:val="single" w:sz="4" w:space="0" w:color="auto"/>
            </w:tcBorders>
          </w:tcPr>
          <w:p w:rsidR="001E5940" w:rsidRPr="001F4FA0" w:rsidRDefault="001E5940">
            <w:pPr>
              <w:pStyle w:val="TableParagraph"/>
              <w:spacing w:line="360" w:lineRule="auto"/>
              <w:rPr>
                <w:rFonts w:ascii="宋体" w:hAnsi="宋体" w:cs="宋体"/>
                <w:sz w:val="24"/>
              </w:rPr>
            </w:pPr>
          </w:p>
        </w:tc>
        <w:tc>
          <w:tcPr>
            <w:tcW w:w="768" w:type="dxa"/>
            <w:tcBorders>
              <w:top w:val="single" w:sz="4" w:space="0" w:color="auto"/>
              <w:bottom w:val="single" w:sz="4" w:space="0" w:color="auto"/>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2</w:t>
            </w:r>
            <w:r w:rsidRPr="001F4FA0">
              <w:rPr>
                <w:rFonts w:ascii="宋体" w:hAnsi="宋体" w:cs="宋体"/>
                <w:b/>
                <w:sz w:val="24"/>
              </w:rPr>
              <w:t>5</w:t>
            </w:r>
            <w:r w:rsidRPr="001F4FA0">
              <w:rPr>
                <w:rFonts w:ascii="宋体" w:hAnsi="宋体" w:cs="宋体" w:hint="eastAsia"/>
                <w:b/>
                <w:sz w:val="24"/>
              </w:rPr>
              <w:t>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TableParagraph"/>
              <w:spacing w:line="360" w:lineRule="auto"/>
              <w:rPr>
                <w:rFonts w:ascii="宋体" w:hAnsi="宋体" w:cs="宋体"/>
                <w:b/>
                <w:sz w:val="24"/>
              </w:rPr>
            </w:pPr>
            <w:r w:rsidRPr="001F4FA0">
              <w:rPr>
                <w:rFonts w:ascii="宋体" w:hAnsi="宋体" w:cs="宋体" w:hint="eastAsia"/>
                <w:b/>
                <w:sz w:val="24"/>
              </w:rPr>
              <w:t>②抽检服务实施方案（满分2</w:t>
            </w:r>
            <w:r w:rsidRPr="001F4FA0">
              <w:rPr>
                <w:rFonts w:ascii="宋体" w:hAnsi="宋体" w:cs="宋体"/>
                <w:b/>
                <w:sz w:val="24"/>
              </w:rPr>
              <w:t>5</w:t>
            </w:r>
            <w:r w:rsidRPr="001F4FA0">
              <w:rPr>
                <w:rFonts w:ascii="宋体" w:hAnsi="宋体" w:cs="宋体" w:hint="eastAsia"/>
                <w:b/>
                <w:sz w:val="24"/>
              </w:rPr>
              <w:t>分）：</w:t>
            </w:r>
          </w:p>
          <w:p w:rsidR="001E5940" w:rsidRPr="001F4FA0" w:rsidRDefault="001E5940">
            <w:pPr>
              <w:spacing w:line="360" w:lineRule="auto"/>
              <w:ind w:firstLineChars="200" w:firstLine="480"/>
              <w:rPr>
                <w:rFonts w:ascii="宋体" w:hAnsi="宋体"/>
                <w:bCs/>
                <w:kern w:val="0"/>
                <w:sz w:val="24"/>
              </w:rPr>
            </w:pPr>
            <w:r w:rsidRPr="001F4FA0">
              <w:rPr>
                <w:rFonts w:ascii="宋体" w:hAnsi="宋体" w:hint="eastAsia"/>
                <w:bCs/>
                <w:kern w:val="0"/>
                <w:sz w:val="24"/>
              </w:rPr>
              <w:t>承担本项的抽检工作方案，应包括组织实施的方式（包括抽检监测时间安排、整体工作进度、抽样人员安排、异议处理的程序、异议联络人员名单等）、抽样方案（包括采样点分布、生产企业覆盖率、抽样频次、保存运输方法）、检测方案（包括检验项目、检验依据、检测方法等）、报告判</w:t>
            </w:r>
            <w:r w:rsidRPr="001F4FA0">
              <w:rPr>
                <w:rFonts w:ascii="宋体" w:hAnsi="宋体" w:hint="eastAsia"/>
                <w:bCs/>
                <w:kern w:val="0"/>
                <w:sz w:val="24"/>
              </w:rPr>
              <w:lastRenderedPageBreak/>
              <w:t>定原则、结果报送要求、异议及后处理、备份样品处置规范、检验过程的质量控制体系及方法，统计分析报告纲要、工作纪律、应急预案等相关内容。</w:t>
            </w:r>
          </w:p>
          <w:p w:rsidR="001E5940" w:rsidRPr="001F4FA0" w:rsidRDefault="001E5940">
            <w:pPr>
              <w:spacing w:line="360" w:lineRule="auto"/>
              <w:ind w:firstLineChars="200" w:firstLine="480"/>
              <w:rPr>
                <w:rFonts w:ascii="宋体" w:hAnsi="宋体"/>
                <w:bCs/>
                <w:kern w:val="0"/>
                <w:sz w:val="24"/>
              </w:rPr>
            </w:pPr>
            <w:r w:rsidRPr="001F4FA0">
              <w:rPr>
                <w:rFonts w:ascii="宋体" w:hAnsi="宋体" w:hint="eastAsia"/>
                <w:bCs/>
                <w:kern w:val="0"/>
                <w:sz w:val="24"/>
              </w:rPr>
              <w:t>不满足招标文件要求得0分。</w:t>
            </w:r>
          </w:p>
          <w:p w:rsidR="001E5940" w:rsidRPr="001F4FA0" w:rsidRDefault="001E5940">
            <w:pPr>
              <w:spacing w:line="360" w:lineRule="auto"/>
              <w:ind w:firstLineChars="200" w:firstLine="480"/>
              <w:rPr>
                <w:rFonts w:ascii="宋体" w:hAnsi="宋体"/>
                <w:bCs/>
                <w:kern w:val="0"/>
                <w:sz w:val="24"/>
              </w:rPr>
            </w:pPr>
            <w:r w:rsidRPr="001F4FA0">
              <w:rPr>
                <w:rFonts w:ascii="宋体" w:hAnsi="宋体" w:hint="eastAsia"/>
                <w:bCs/>
                <w:kern w:val="0"/>
                <w:sz w:val="24"/>
              </w:rPr>
              <w:t>一档（</w:t>
            </w:r>
            <w:r w:rsidRPr="001F4FA0">
              <w:rPr>
                <w:rFonts w:ascii="宋体" w:hAnsi="宋体"/>
                <w:sz w:val="24"/>
              </w:rPr>
              <w:t>5</w:t>
            </w:r>
            <w:r w:rsidRPr="001F4FA0">
              <w:rPr>
                <w:rFonts w:ascii="宋体" w:hAnsi="宋体" w:hint="eastAsia"/>
                <w:bCs/>
                <w:kern w:val="0"/>
                <w:sz w:val="24"/>
              </w:rPr>
              <w:t>分）：投标人对项目情况不了解，项目实施方案不可行。</w:t>
            </w:r>
          </w:p>
          <w:p w:rsidR="001E5940" w:rsidRPr="001F4FA0" w:rsidRDefault="001E5940">
            <w:pPr>
              <w:spacing w:line="360" w:lineRule="auto"/>
              <w:ind w:firstLineChars="200" w:firstLine="480"/>
              <w:rPr>
                <w:rFonts w:ascii="宋体" w:hAnsi="宋体"/>
                <w:bCs/>
                <w:kern w:val="0"/>
                <w:sz w:val="24"/>
              </w:rPr>
            </w:pPr>
            <w:r w:rsidRPr="001F4FA0">
              <w:rPr>
                <w:rFonts w:ascii="宋体" w:hAnsi="宋体" w:hint="eastAsia"/>
                <w:bCs/>
                <w:kern w:val="0"/>
                <w:sz w:val="24"/>
              </w:rPr>
              <w:t>二档（</w:t>
            </w:r>
            <w:r w:rsidRPr="001F4FA0">
              <w:rPr>
                <w:rFonts w:ascii="宋体" w:hAnsi="宋体" w:hint="eastAsia"/>
                <w:sz w:val="24"/>
              </w:rPr>
              <w:t>1</w:t>
            </w:r>
            <w:r w:rsidRPr="001F4FA0">
              <w:rPr>
                <w:rFonts w:ascii="宋体" w:hAnsi="宋体"/>
                <w:sz w:val="24"/>
              </w:rPr>
              <w:t>0</w:t>
            </w:r>
            <w:r w:rsidRPr="001F4FA0">
              <w:rPr>
                <w:rFonts w:ascii="宋体" w:hAnsi="宋体" w:hint="eastAsia"/>
                <w:bCs/>
                <w:kern w:val="0"/>
                <w:sz w:val="24"/>
              </w:rPr>
              <w:t>分）：基本能够理解本项目的特点,提出了简单的技术方案；</w:t>
            </w:r>
          </w:p>
          <w:p w:rsidR="001E5940" w:rsidRPr="001F4FA0" w:rsidRDefault="001E5940">
            <w:pPr>
              <w:spacing w:line="360" w:lineRule="auto"/>
              <w:ind w:firstLineChars="200" w:firstLine="480"/>
              <w:rPr>
                <w:rFonts w:ascii="宋体" w:hAnsi="宋体"/>
                <w:bCs/>
                <w:kern w:val="0"/>
                <w:sz w:val="24"/>
              </w:rPr>
            </w:pPr>
            <w:r w:rsidRPr="001F4FA0">
              <w:rPr>
                <w:rFonts w:ascii="宋体" w:hAnsi="宋体" w:hint="eastAsia"/>
                <w:bCs/>
                <w:kern w:val="0"/>
                <w:sz w:val="24"/>
              </w:rPr>
              <w:t>三档（</w:t>
            </w:r>
            <w:r w:rsidRPr="001F4FA0">
              <w:rPr>
                <w:rFonts w:ascii="宋体" w:hAnsi="宋体" w:hint="eastAsia"/>
                <w:sz w:val="24"/>
              </w:rPr>
              <w:t>1</w:t>
            </w:r>
            <w:r w:rsidRPr="001F4FA0">
              <w:rPr>
                <w:rFonts w:ascii="宋体" w:hAnsi="宋体"/>
                <w:sz w:val="24"/>
              </w:rPr>
              <w:t>5</w:t>
            </w:r>
            <w:r w:rsidRPr="001F4FA0">
              <w:rPr>
                <w:rFonts w:ascii="宋体" w:hAnsi="宋体" w:hint="eastAsia"/>
                <w:bCs/>
                <w:kern w:val="0"/>
                <w:sz w:val="24"/>
              </w:rPr>
              <w:t>分）：能够理解本项目的特点,提出了基本可行的技术方案,表述不清晰或部分不具体，没有完全针对项目实际、项目内容及要求作具体表述，实施计划和人员安排不具体。</w:t>
            </w:r>
          </w:p>
          <w:p w:rsidR="001E5940" w:rsidRPr="001F4FA0" w:rsidRDefault="001E5940">
            <w:pPr>
              <w:spacing w:line="360" w:lineRule="auto"/>
              <w:ind w:firstLineChars="200" w:firstLine="480"/>
              <w:rPr>
                <w:rFonts w:ascii="宋体" w:hAnsi="宋体"/>
                <w:sz w:val="24"/>
              </w:rPr>
            </w:pPr>
            <w:r w:rsidRPr="001F4FA0">
              <w:rPr>
                <w:rFonts w:ascii="宋体" w:hAnsi="宋体" w:hint="eastAsia"/>
                <w:bCs/>
                <w:sz w:val="24"/>
              </w:rPr>
              <w:t>四档（2</w:t>
            </w:r>
            <w:r w:rsidRPr="001F4FA0">
              <w:rPr>
                <w:rFonts w:ascii="宋体" w:hAnsi="宋体"/>
                <w:bCs/>
                <w:sz w:val="24"/>
              </w:rPr>
              <w:t>0</w:t>
            </w:r>
            <w:r w:rsidRPr="001F4FA0">
              <w:rPr>
                <w:rFonts w:ascii="宋体" w:hAnsi="宋体" w:hint="eastAsia"/>
                <w:bCs/>
                <w:sz w:val="24"/>
              </w:rPr>
              <w:t>分）：</w:t>
            </w:r>
            <w:r w:rsidRPr="001F4FA0">
              <w:rPr>
                <w:rFonts w:ascii="宋体" w:hAnsi="宋体" w:hint="eastAsia"/>
                <w:bCs/>
                <w:kern w:val="0"/>
                <w:sz w:val="24"/>
              </w:rPr>
              <w:t>较准确理解本项目的特点；能够把握本项目的技术重点和难点；提出较完整可行的技术方案,表述基本到位；实施计划和人员安排基本具体，方案基本满足各项要求；项目实施方案进度安排合理，且相关保障措施到位；对各项关键工作安排基本合理；对本项目的风险预见、风险有应对措施；项目管理方案基本完整，组织机构合理，人员有保障，分工与职责明确。</w:t>
            </w:r>
          </w:p>
          <w:p w:rsidR="001E5940" w:rsidRPr="001F4FA0" w:rsidRDefault="001E5940">
            <w:pPr>
              <w:pStyle w:val="TableParagraph"/>
              <w:spacing w:line="360" w:lineRule="auto"/>
              <w:ind w:firstLineChars="200" w:firstLine="480"/>
              <w:rPr>
                <w:rFonts w:ascii="宋体" w:hAnsi="宋体" w:cs="宋体"/>
                <w:sz w:val="24"/>
              </w:rPr>
            </w:pPr>
            <w:r w:rsidRPr="001F4FA0">
              <w:rPr>
                <w:rFonts w:ascii="宋体" w:hAnsi="宋体" w:hint="eastAsia"/>
                <w:bCs/>
                <w:sz w:val="24"/>
              </w:rPr>
              <w:t>五档（2</w:t>
            </w:r>
            <w:r w:rsidRPr="001F4FA0">
              <w:rPr>
                <w:rFonts w:ascii="宋体" w:hAnsi="宋体"/>
                <w:bCs/>
                <w:sz w:val="24"/>
              </w:rPr>
              <w:t>5</w:t>
            </w:r>
            <w:r w:rsidRPr="001F4FA0">
              <w:rPr>
                <w:rFonts w:ascii="宋体" w:hAnsi="宋体" w:hint="eastAsia"/>
                <w:bCs/>
                <w:sz w:val="24"/>
              </w:rPr>
              <w:t>分）：能准确理解本项目的特点，提出完整可行的技术方案，方案全面、准确、科学合理，且服务意识强，</w:t>
            </w:r>
            <w:r w:rsidRPr="001F4FA0">
              <w:rPr>
                <w:rFonts w:ascii="宋体" w:hAnsi="宋体"/>
                <w:bCs/>
                <w:sz w:val="24"/>
              </w:rPr>
              <w:t>保障措施具体合理、可行、针对性强</w:t>
            </w:r>
            <w:r w:rsidRPr="001F4FA0">
              <w:rPr>
                <w:rFonts w:ascii="宋体" w:hAnsi="宋体" w:hint="eastAsia"/>
                <w:bCs/>
                <w:sz w:val="24"/>
              </w:rPr>
              <w:t>。较好地把握本项目的技术重点和难点，</w:t>
            </w:r>
            <w:r w:rsidRPr="001F4FA0">
              <w:rPr>
                <w:rFonts w:ascii="宋体" w:hAnsi="宋体"/>
                <w:bCs/>
                <w:sz w:val="24"/>
              </w:rPr>
              <w:t>提出解决办法</w:t>
            </w:r>
            <w:r w:rsidRPr="001F4FA0">
              <w:rPr>
                <w:rFonts w:ascii="宋体" w:hAnsi="宋体" w:hint="eastAsia"/>
                <w:bCs/>
                <w:sz w:val="24"/>
              </w:rPr>
              <w:t>；对各项关键工作安排合理；对本项目的风险预见、风险应对措施完备；项目管理方案完整，组织机构合理，人员有保障，分工与职责明确；实施方案符合项目实际执行内容与要求，有进度计划和保证措施；有安全控制措施及质量控制保证方案。</w:t>
            </w:r>
          </w:p>
        </w:tc>
      </w:tr>
      <w:tr w:rsidR="001F4FA0" w:rsidRPr="001F4FA0">
        <w:trPr>
          <w:trHeight w:val="300"/>
          <w:jc w:val="center"/>
        </w:trPr>
        <w:tc>
          <w:tcPr>
            <w:tcW w:w="781" w:type="dxa"/>
            <w:vMerge/>
            <w:tcBorders>
              <w:left w:val="single" w:sz="4" w:space="0" w:color="auto"/>
            </w:tcBorders>
          </w:tcPr>
          <w:p w:rsidR="001E5940" w:rsidRPr="001F4FA0" w:rsidRDefault="001E5940">
            <w:pPr>
              <w:spacing w:line="360" w:lineRule="auto"/>
              <w:rPr>
                <w:rFonts w:ascii="宋体" w:hAnsi="宋体" w:cs="宋体"/>
                <w:sz w:val="24"/>
              </w:rPr>
            </w:pPr>
          </w:p>
        </w:tc>
        <w:tc>
          <w:tcPr>
            <w:tcW w:w="1270" w:type="dxa"/>
            <w:vMerge/>
            <w:tcBorders>
              <w:right w:val="single" w:sz="4" w:space="0" w:color="auto"/>
            </w:tcBorders>
          </w:tcPr>
          <w:p w:rsidR="001E5940" w:rsidRPr="001F4FA0" w:rsidRDefault="001E5940">
            <w:pPr>
              <w:pStyle w:val="TableParagraph"/>
              <w:spacing w:line="360" w:lineRule="auto"/>
              <w:rPr>
                <w:rFonts w:ascii="宋体" w:hAnsi="宋体" w:cs="宋体"/>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b/>
                <w:sz w:val="24"/>
              </w:rPr>
              <w:t>3</w:t>
            </w:r>
            <w:r w:rsidRPr="001F4FA0">
              <w:rPr>
                <w:rFonts w:ascii="宋体" w:hAnsi="宋体" w:cs="宋体" w:hint="eastAsia"/>
                <w:b/>
                <w:sz w:val="24"/>
              </w:rPr>
              <w:t>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spacing w:line="360" w:lineRule="auto"/>
              <w:rPr>
                <w:rFonts w:hAnsi="宋体"/>
                <w:sz w:val="24"/>
                <w:szCs w:val="24"/>
              </w:rPr>
            </w:pPr>
            <w:r w:rsidRPr="001F4FA0">
              <w:rPr>
                <w:rFonts w:hAnsi="宋体" w:hint="eastAsia"/>
                <w:b/>
                <w:sz w:val="24"/>
                <w:szCs w:val="24"/>
              </w:rPr>
              <w:t>③近二年（2023年1月1日～2024年12月31日）参与国内外相关组织的实验室食品能力验证情况（</w:t>
            </w:r>
            <w:r w:rsidRPr="001F4FA0">
              <w:rPr>
                <w:rFonts w:hAnsi="宋体" w:cs="宋体" w:hint="eastAsia"/>
                <w:b/>
                <w:sz w:val="24"/>
                <w:szCs w:val="24"/>
              </w:rPr>
              <w:t>项目应属于食品中</w:t>
            </w:r>
            <w:r w:rsidRPr="001F4FA0">
              <w:rPr>
                <w:rFonts w:hAnsi="宋体" w:cs="宋体" w:hint="eastAsia"/>
                <w:b/>
                <w:sz w:val="24"/>
                <w:szCs w:val="24"/>
              </w:rPr>
              <w:lastRenderedPageBreak/>
              <w:t>重金属 、微生物/毒素 、农兽药、食品添加剂、非法添加物/非食用物质、品质/营养成分上述6个领域，其他领域不得分</w:t>
            </w:r>
            <w:r w:rsidRPr="001F4FA0">
              <w:rPr>
                <w:rFonts w:hAnsi="宋体" w:hint="eastAsia"/>
                <w:b/>
                <w:sz w:val="24"/>
                <w:szCs w:val="24"/>
              </w:rPr>
              <w:t>）</w:t>
            </w:r>
            <w:r w:rsidRPr="001F4FA0">
              <w:rPr>
                <w:rFonts w:hAnsi="宋体" w:hint="eastAsia"/>
                <w:sz w:val="24"/>
                <w:szCs w:val="24"/>
              </w:rPr>
              <w:t>：</w:t>
            </w:r>
          </w:p>
          <w:p w:rsidR="001E5940" w:rsidRPr="001F4FA0" w:rsidRDefault="001E5940">
            <w:pPr>
              <w:pStyle w:val="ab"/>
              <w:spacing w:line="360" w:lineRule="auto"/>
              <w:rPr>
                <w:rFonts w:hAnsi="宋体"/>
                <w:sz w:val="24"/>
                <w:szCs w:val="24"/>
              </w:rPr>
            </w:pPr>
            <w:r w:rsidRPr="001F4FA0">
              <w:rPr>
                <w:rFonts w:hAnsi="宋体" w:hint="eastAsia"/>
                <w:sz w:val="24"/>
                <w:szCs w:val="24"/>
              </w:rPr>
              <w:t>获得不少于40项次（含）满意结果的：1分；</w:t>
            </w:r>
          </w:p>
          <w:p w:rsidR="001E5940" w:rsidRPr="001F4FA0" w:rsidRDefault="001E5940">
            <w:pPr>
              <w:pStyle w:val="ab"/>
              <w:spacing w:line="360" w:lineRule="auto"/>
              <w:rPr>
                <w:rFonts w:hAnsi="宋体"/>
                <w:sz w:val="24"/>
                <w:szCs w:val="24"/>
              </w:rPr>
            </w:pPr>
            <w:r w:rsidRPr="001F4FA0">
              <w:rPr>
                <w:rFonts w:hAnsi="宋体" w:hint="eastAsia"/>
                <w:sz w:val="24"/>
                <w:szCs w:val="24"/>
              </w:rPr>
              <w:t>获得不少于60项次（含）满意结果的：2分；</w:t>
            </w:r>
          </w:p>
          <w:p w:rsidR="001E5940" w:rsidRPr="001F4FA0" w:rsidRDefault="001E5940">
            <w:pPr>
              <w:pStyle w:val="ab"/>
              <w:spacing w:line="360" w:lineRule="auto"/>
              <w:rPr>
                <w:rFonts w:hAnsi="宋体"/>
                <w:sz w:val="24"/>
                <w:szCs w:val="24"/>
              </w:rPr>
            </w:pPr>
            <w:r w:rsidRPr="001F4FA0">
              <w:rPr>
                <w:rFonts w:hAnsi="宋体" w:hint="eastAsia"/>
                <w:sz w:val="24"/>
                <w:szCs w:val="24"/>
              </w:rPr>
              <w:t>获得不少于80项次（含）满意结果的：3分；</w:t>
            </w:r>
          </w:p>
          <w:p w:rsidR="001E5940" w:rsidRPr="001F4FA0" w:rsidRDefault="001E5940">
            <w:pPr>
              <w:pStyle w:val="ab"/>
              <w:spacing w:line="360" w:lineRule="auto"/>
              <w:rPr>
                <w:rFonts w:hAnsi="宋体"/>
                <w:bCs/>
                <w:sz w:val="24"/>
                <w:szCs w:val="24"/>
              </w:rPr>
            </w:pPr>
            <w:r w:rsidRPr="001F4FA0">
              <w:rPr>
                <w:rFonts w:hAnsi="宋体" w:hint="eastAsia"/>
                <w:bCs/>
                <w:sz w:val="24"/>
                <w:szCs w:val="24"/>
              </w:rPr>
              <w:t>提供相关证明材料，否则不予以计分。</w:t>
            </w:r>
          </w:p>
        </w:tc>
      </w:tr>
      <w:tr w:rsidR="001F4FA0" w:rsidRPr="001F4FA0">
        <w:trPr>
          <w:trHeight w:val="300"/>
          <w:jc w:val="center"/>
        </w:trPr>
        <w:tc>
          <w:tcPr>
            <w:tcW w:w="781" w:type="dxa"/>
            <w:vMerge/>
            <w:tcBorders>
              <w:left w:val="single" w:sz="4" w:space="0" w:color="auto"/>
              <w:bottom w:val="single" w:sz="4" w:space="0" w:color="auto"/>
            </w:tcBorders>
          </w:tcPr>
          <w:p w:rsidR="001E5940" w:rsidRPr="001F4FA0" w:rsidRDefault="001E5940">
            <w:pPr>
              <w:spacing w:line="360" w:lineRule="auto"/>
              <w:rPr>
                <w:rFonts w:ascii="宋体" w:hAnsi="宋体" w:cs="宋体"/>
                <w:sz w:val="24"/>
              </w:rPr>
            </w:pPr>
          </w:p>
        </w:tc>
        <w:tc>
          <w:tcPr>
            <w:tcW w:w="1270" w:type="dxa"/>
            <w:vMerge/>
            <w:tcBorders>
              <w:bottom w:val="single" w:sz="4" w:space="0" w:color="auto"/>
              <w:right w:val="single" w:sz="4" w:space="0" w:color="auto"/>
            </w:tcBorders>
          </w:tcPr>
          <w:p w:rsidR="001E5940" w:rsidRPr="001F4FA0" w:rsidRDefault="001E5940">
            <w:pPr>
              <w:pStyle w:val="TableParagraph"/>
              <w:spacing w:line="360" w:lineRule="auto"/>
              <w:rPr>
                <w:rFonts w:ascii="宋体" w:hAnsi="宋体" w:cs="宋体"/>
                <w:b/>
                <w:sz w:val="24"/>
              </w:rPr>
            </w:pPr>
          </w:p>
        </w:tc>
        <w:tc>
          <w:tcPr>
            <w:tcW w:w="76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满分</w:t>
            </w:r>
          </w:p>
          <w:p w:rsidR="001E5940" w:rsidRPr="001F4FA0" w:rsidRDefault="001E5940">
            <w:pPr>
              <w:pStyle w:val="TableParagraph"/>
              <w:spacing w:line="360" w:lineRule="auto"/>
              <w:ind w:firstLineChars="100" w:firstLine="241"/>
              <w:jc w:val="center"/>
              <w:rPr>
                <w:rFonts w:ascii="宋体" w:hAnsi="宋体" w:cs="宋体"/>
                <w:b/>
                <w:sz w:val="24"/>
              </w:rPr>
            </w:pPr>
            <w:r w:rsidRPr="001F4FA0">
              <w:rPr>
                <w:rFonts w:ascii="宋体" w:hAnsi="宋体" w:cs="宋体" w:hint="eastAsia"/>
                <w:b/>
                <w:sz w:val="24"/>
              </w:rPr>
              <w:t>2分</w:t>
            </w:r>
          </w:p>
        </w:tc>
        <w:tc>
          <w:tcPr>
            <w:tcW w:w="636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spacing w:line="360" w:lineRule="auto"/>
              <w:rPr>
                <w:rFonts w:hAnsi="宋体"/>
                <w:b/>
                <w:sz w:val="24"/>
                <w:szCs w:val="24"/>
              </w:rPr>
            </w:pPr>
            <w:r w:rsidRPr="001F4FA0">
              <w:rPr>
                <w:rFonts w:hAnsi="宋体" w:hint="eastAsia"/>
                <w:b/>
                <w:sz w:val="24"/>
                <w:szCs w:val="24"/>
              </w:rPr>
              <w:t>④近两年（</w:t>
            </w:r>
            <w:r w:rsidRPr="001F4FA0">
              <w:rPr>
                <w:rFonts w:hAnsi="宋体" w:cs="宋体" w:hint="eastAsia"/>
                <w:b/>
                <w:sz w:val="24"/>
                <w:szCs w:val="24"/>
              </w:rPr>
              <w:t>2023-2024</w:t>
            </w:r>
            <w:r w:rsidRPr="001F4FA0">
              <w:rPr>
                <w:rFonts w:hAnsi="宋体" w:hint="eastAsia"/>
                <w:b/>
                <w:sz w:val="24"/>
                <w:szCs w:val="24"/>
              </w:rPr>
              <w:t>年）具备为市场监管部门和消费者提供食品安全抽检知识现场宣传、培训的能力（满分2分）：</w:t>
            </w:r>
          </w:p>
          <w:p w:rsidR="001E5940" w:rsidRPr="001F4FA0" w:rsidRDefault="001E5940">
            <w:pPr>
              <w:pStyle w:val="ab"/>
              <w:spacing w:line="360" w:lineRule="auto"/>
              <w:ind w:firstLine="420"/>
              <w:rPr>
                <w:rFonts w:hAnsi="宋体"/>
                <w:sz w:val="24"/>
                <w:szCs w:val="24"/>
              </w:rPr>
            </w:pPr>
            <w:r w:rsidRPr="001F4FA0">
              <w:rPr>
                <w:rFonts w:hAnsi="宋体" w:hint="eastAsia"/>
                <w:sz w:val="24"/>
                <w:szCs w:val="24"/>
              </w:rPr>
              <w:t>为县级以上（含县级）市场监管部门提供过食品安全抽检知识现场宣传、培训的，得2分；未提供过的，不得分。</w:t>
            </w:r>
          </w:p>
          <w:p w:rsidR="001E5940" w:rsidRPr="001F4FA0" w:rsidRDefault="001E5940">
            <w:pPr>
              <w:pStyle w:val="ab"/>
              <w:spacing w:line="360" w:lineRule="auto"/>
              <w:rPr>
                <w:rFonts w:hAnsi="宋体"/>
                <w:b/>
                <w:sz w:val="24"/>
                <w:szCs w:val="24"/>
              </w:rPr>
            </w:pPr>
            <w:r w:rsidRPr="001F4FA0">
              <w:rPr>
                <w:rFonts w:hAnsi="宋体" w:hint="eastAsia"/>
                <w:b/>
                <w:sz w:val="24"/>
                <w:szCs w:val="24"/>
              </w:rPr>
              <w:t>（注：须提供相关证明材料：活动文字说明+现场图片，投标人承诺可以提供食品安全知识宣传、培训服务的承诺书。）</w:t>
            </w:r>
          </w:p>
        </w:tc>
      </w:tr>
    </w:tbl>
    <w:p w:rsidR="001E5940" w:rsidRPr="001F4FA0" w:rsidRDefault="001E5940">
      <w:pPr>
        <w:tabs>
          <w:tab w:val="left" w:pos="412"/>
          <w:tab w:val="left" w:pos="5760"/>
        </w:tabs>
        <w:wordWrap w:val="0"/>
        <w:spacing w:before="240" w:after="240" w:line="400" w:lineRule="exact"/>
        <w:ind w:leftChars="196" w:left="412" w:firstLineChars="1" w:firstLine="2"/>
        <w:rPr>
          <w:rFonts w:ascii="宋体" w:hAnsi="宋体" w:cs="宋体"/>
          <w:b/>
          <w:sz w:val="24"/>
          <w:szCs w:val="21"/>
        </w:rPr>
      </w:pPr>
      <w:r w:rsidRPr="001F4FA0">
        <w:rPr>
          <w:rFonts w:ascii="宋体" w:hAnsi="宋体" w:cs="宋体" w:hint="eastAsia"/>
          <w:b/>
          <w:sz w:val="24"/>
          <w:szCs w:val="21"/>
        </w:rPr>
        <w:t>3、信誉业绩分…………………………………………………………6分</w:t>
      </w:r>
    </w:p>
    <w:tbl>
      <w:tblPr>
        <w:tblW w:w="89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1"/>
        <w:gridCol w:w="1270"/>
        <w:gridCol w:w="768"/>
        <w:gridCol w:w="6157"/>
      </w:tblGrid>
      <w:tr w:rsidR="001F4FA0" w:rsidRPr="001F4FA0">
        <w:trPr>
          <w:trHeight w:val="300"/>
          <w:jc w:val="center"/>
        </w:trPr>
        <w:tc>
          <w:tcPr>
            <w:tcW w:w="781" w:type="dxa"/>
            <w:tcBorders>
              <w:top w:val="single" w:sz="4" w:space="0" w:color="auto"/>
            </w:tcBorders>
            <w:vAlign w:val="center"/>
          </w:tcPr>
          <w:p w:rsidR="001E5940" w:rsidRPr="001F4FA0" w:rsidRDefault="001E5940">
            <w:pPr>
              <w:jc w:val="center"/>
              <w:rPr>
                <w:rFonts w:ascii="宋体" w:hAnsi="宋体" w:cs="宋体"/>
                <w:b/>
                <w:szCs w:val="21"/>
              </w:rPr>
            </w:pPr>
            <w:r w:rsidRPr="001F4FA0">
              <w:rPr>
                <w:rFonts w:ascii="宋体" w:hAnsi="宋体" w:cs="宋体" w:hint="eastAsia"/>
                <w:b/>
                <w:szCs w:val="21"/>
              </w:rPr>
              <w:t>（1）</w:t>
            </w:r>
          </w:p>
        </w:tc>
        <w:tc>
          <w:tcPr>
            <w:tcW w:w="1270" w:type="dxa"/>
            <w:tcBorders>
              <w:top w:val="single" w:sz="4" w:space="0" w:color="auto"/>
            </w:tcBorders>
            <w:vAlign w:val="center"/>
          </w:tcPr>
          <w:p w:rsidR="001E5940" w:rsidRPr="001F4FA0" w:rsidRDefault="001E5940">
            <w:pPr>
              <w:jc w:val="center"/>
              <w:rPr>
                <w:rFonts w:ascii="宋体" w:hAnsi="宋体" w:cs="宋体"/>
                <w:b/>
                <w:szCs w:val="21"/>
              </w:rPr>
            </w:pPr>
            <w:r w:rsidRPr="001F4FA0">
              <w:rPr>
                <w:rFonts w:ascii="宋体" w:hAnsi="宋体" w:cs="宋体" w:hint="eastAsia"/>
                <w:b/>
                <w:szCs w:val="21"/>
              </w:rPr>
              <w:t>投标人业绩</w:t>
            </w:r>
          </w:p>
          <w:p w:rsidR="001E5940" w:rsidRPr="001F4FA0" w:rsidRDefault="001E5940">
            <w:pPr>
              <w:jc w:val="center"/>
              <w:rPr>
                <w:rFonts w:ascii="宋体" w:hAnsi="宋体" w:cs="宋体"/>
                <w:szCs w:val="21"/>
              </w:rPr>
            </w:pPr>
            <w:r w:rsidRPr="001F4FA0">
              <w:rPr>
                <w:rFonts w:ascii="宋体" w:hAnsi="宋体" w:cs="宋体" w:hint="eastAsia"/>
                <w:b/>
                <w:szCs w:val="21"/>
              </w:rPr>
              <w:t>（6分）</w:t>
            </w:r>
          </w:p>
        </w:tc>
        <w:tc>
          <w:tcPr>
            <w:tcW w:w="768" w:type="dxa"/>
            <w:tcBorders>
              <w:top w:val="single" w:sz="4" w:space="0" w:color="auto"/>
              <w:bottom w:val="single" w:sz="4" w:space="0" w:color="auto"/>
            </w:tcBorders>
            <w:vAlign w:val="center"/>
          </w:tcPr>
          <w:p w:rsidR="001E5940" w:rsidRPr="001F4FA0" w:rsidRDefault="001E5940">
            <w:pPr>
              <w:pStyle w:val="TableParagraph"/>
              <w:ind w:firstLineChars="100" w:firstLine="211"/>
              <w:rPr>
                <w:rFonts w:ascii="宋体" w:hAnsi="宋体" w:cs="宋体"/>
                <w:b/>
                <w:szCs w:val="21"/>
              </w:rPr>
            </w:pPr>
            <w:r w:rsidRPr="001F4FA0">
              <w:rPr>
                <w:rFonts w:ascii="宋体" w:hAnsi="宋体" w:cs="宋体" w:hint="eastAsia"/>
                <w:b/>
                <w:szCs w:val="21"/>
              </w:rPr>
              <w:t>满分</w:t>
            </w:r>
          </w:p>
          <w:p w:rsidR="001E5940" w:rsidRPr="001F4FA0" w:rsidRDefault="001E5940">
            <w:pPr>
              <w:pStyle w:val="TableParagraph"/>
              <w:ind w:firstLineChars="100" w:firstLine="211"/>
              <w:rPr>
                <w:rFonts w:ascii="宋体" w:hAnsi="宋体" w:cs="宋体"/>
                <w:szCs w:val="21"/>
              </w:rPr>
            </w:pPr>
            <w:r w:rsidRPr="001F4FA0">
              <w:rPr>
                <w:rFonts w:ascii="宋体" w:hAnsi="宋体" w:cs="宋体" w:hint="eastAsia"/>
                <w:b/>
                <w:szCs w:val="21"/>
              </w:rPr>
              <w:t>6分</w:t>
            </w:r>
          </w:p>
        </w:tc>
        <w:tc>
          <w:tcPr>
            <w:tcW w:w="6157" w:type="dxa"/>
            <w:tcBorders>
              <w:top w:val="single" w:sz="4" w:space="0" w:color="auto"/>
              <w:bottom w:val="single" w:sz="4" w:space="0" w:color="auto"/>
            </w:tcBorders>
          </w:tcPr>
          <w:p w:rsidR="001E5940" w:rsidRPr="001F4FA0" w:rsidRDefault="001E5940">
            <w:pPr>
              <w:pStyle w:val="TableParagraph"/>
              <w:spacing w:line="360" w:lineRule="auto"/>
              <w:ind w:firstLineChars="147" w:firstLine="354"/>
              <w:rPr>
                <w:rFonts w:ascii="宋体" w:hAnsi="宋体" w:cs="宋体"/>
                <w:b/>
                <w:sz w:val="24"/>
                <w:szCs w:val="21"/>
              </w:rPr>
            </w:pPr>
            <w:r w:rsidRPr="001F4FA0">
              <w:rPr>
                <w:rFonts w:ascii="宋体" w:hAnsi="宋体" w:cs="宋体" w:hint="eastAsia"/>
                <w:b/>
                <w:sz w:val="24"/>
                <w:szCs w:val="21"/>
              </w:rPr>
              <w:t>近两年（2023-2024年）承担食品安全抽样检验工作任务及类似项目情况（满分6分）：</w:t>
            </w:r>
          </w:p>
          <w:p w:rsidR="001E5940" w:rsidRPr="001F4FA0" w:rsidRDefault="001E5940">
            <w:pPr>
              <w:pStyle w:val="TableParagraph"/>
              <w:spacing w:line="360" w:lineRule="auto"/>
              <w:ind w:firstLineChars="200" w:firstLine="480"/>
              <w:rPr>
                <w:rFonts w:ascii="宋体" w:hAnsi="宋体" w:cs="宋体"/>
                <w:b/>
                <w:sz w:val="24"/>
                <w:szCs w:val="21"/>
              </w:rPr>
            </w:pPr>
            <w:r w:rsidRPr="001F4FA0">
              <w:rPr>
                <w:rFonts w:ascii="宋体" w:hAnsi="宋体" w:hint="eastAsia"/>
                <w:sz w:val="24"/>
                <w:szCs w:val="21"/>
              </w:rPr>
              <w:t>①承担过国家级、省级市场监督管理局下达的食品监督抽检、评价性抽检或风险监测或食品应急抽检或专项抽检任务的</w:t>
            </w:r>
            <w:r w:rsidRPr="001F4FA0">
              <w:rPr>
                <w:rFonts w:ascii="宋体" w:hAnsi="宋体" w:hint="eastAsia"/>
                <w:bCs/>
                <w:sz w:val="24"/>
                <w:szCs w:val="21"/>
              </w:rPr>
              <w:t>（含总局专项转移支付省级局食品安全监督抽检或风险监测）</w:t>
            </w:r>
            <w:r w:rsidRPr="001F4FA0">
              <w:rPr>
                <w:rFonts w:ascii="宋体" w:hAnsi="宋体" w:hint="eastAsia"/>
                <w:sz w:val="24"/>
                <w:szCs w:val="21"/>
              </w:rPr>
              <w:t>：得6分</w:t>
            </w:r>
          </w:p>
          <w:p w:rsidR="001E5940" w:rsidRPr="001F4FA0" w:rsidRDefault="001E5940">
            <w:pPr>
              <w:pStyle w:val="ab"/>
              <w:spacing w:line="360" w:lineRule="auto"/>
              <w:ind w:leftChars="46" w:left="97" w:rightChars="41" w:right="86" w:firstLineChars="200" w:firstLine="480"/>
              <w:rPr>
                <w:rFonts w:hAnsi="宋体"/>
                <w:bCs/>
                <w:sz w:val="24"/>
              </w:rPr>
            </w:pPr>
            <w:r w:rsidRPr="001F4FA0">
              <w:rPr>
                <w:rFonts w:hAnsi="宋体" w:hint="eastAsia"/>
                <w:sz w:val="24"/>
              </w:rPr>
              <w:t>②</w:t>
            </w:r>
            <w:r w:rsidRPr="001F4FA0">
              <w:rPr>
                <w:rFonts w:hAnsi="宋体" w:hint="eastAsia"/>
                <w:bCs/>
                <w:sz w:val="24"/>
              </w:rPr>
              <w:t>承担过市级（含市级）市场监管部门下达的食品监督抽检、评价性抽检、风险监测或食品应急或专项抽检任务的：得4分；</w:t>
            </w:r>
          </w:p>
          <w:p w:rsidR="001E5940" w:rsidRPr="001F4FA0" w:rsidRDefault="001E5940">
            <w:pPr>
              <w:pStyle w:val="ab"/>
              <w:spacing w:line="360" w:lineRule="auto"/>
              <w:ind w:leftChars="46" w:left="97" w:rightChars="41" w:right="86" w:firstLineChars="200" w:firstLine="480"/>
              <w:rPr>
                <w:rFonts w:hAnsi="宋体"/>
                <w:bCs/>
                <w:sz w:val="24"/>
              </w:rPr>
            </w:pPr>
            <w:r w:rsidRPr="001F4FA0">
              <w:rPr>
                <w:rFonts w:hAnsi="宋体" w:hint="eastAsia"/>
                <w:sz w:val="24"/>
              </w:rPr>
              <w:t>③</w:t>
            </w:r>
            <w:r w:rsidRPr="001F4FA0">
              <w:rPr>
                <w:rFonts w:hAnsi="宋体" w:hint="eastAsia"/>
                <w:bCs/>
                <w:sz w:val="24"/>
              </w:rPr>
              <w:t>承担过</w:t>
            </w:r>
            <w:r w:rsidRPr="001F4FA0">
              <w:rPr>
                <w:rFonts w:hAnsi="宋体" w:cs="宋体" w:hint="eastAsia"/>
                <w:sz w:val="24"/>
              </w:rPr>
              <w:t>县（区）级</w:t>
            </w:r>
            <w:r w:rsidRPr="001F4FA0">
              <w:rPr>
                <w:rFonts w:hAnsi="宋体" w:hint="eastAsia"/>
                <w:bCs/>
                <w:sz w:val="24"/>
              </w:rPr>
              <w:t>市场监管部门下达的食品监督抽检或风险监测或食品应急或专项抽检任务的，但没有承担过国家级、省级和市级市场监管部门（含原食药监管部门）下达的食品监督抽检或风险监测或食品应急或专项抽检任务的：得2分。</w:t>
            </w:r>
          </w:p>
          <w:p w:rsidR="001E5940" w:rsidRPr="001F4FA0" w:rsidRDefault="001E5940">
            <w:pPr>
              <w:pStyle w:val="ab"/>
              <w:spacing w:line="360" w:lineRule="auto"/>
              <w:ind w:leftChars="46" w:left="97" w:rightChars="41" w:right="86" w:firstLineChars="200" w:firstLine="480"/>
              <w:rPr>
                <w:rFonts w:hAnsi="宋体"/>
                <w:bCs/>
                <w:sz w:val="24"/>
              </w:rPr>
            </w:pPr>
            <w:r w:rsidRPr="001F4FA0">
              <w:rPr>
                <w:rFonts w:hAnsi="宋体" w:hint="eastAsia"/>
                <w:sz w:val="24"/>
              </w:rPr>
              <w:lastRenderedPageBreak/>
              <w:t>④</w:t>
            </w:r>
            <w:r w:rsidRPr="001F4FA0">
              <w:rPr>
                <w:rFonts w:hAnsi="宋体" w:hint="eastAsia"/>
                <w:bCs/>
                <w:sz w:val="24"/>
              </w:rPr>
              <w:t>未承担过</w:t>
            </w:r>
            <w:r w:rsidRPr="001F4FA0">
              <w:rPr>
                <w:rFonts w:hAnsi="宋体" w:cs="宋体" w:hint="eastAsia"/>
                <w:sz w:val="24"/>
              </w:rPr>
              <w:t>县（区）级及以上</w:t>
            </w:r>
            <w:r w:rsidRPr="001F4FA0">
              <w:rPr>
                <w:rFonts w:hAnsi="宋体" w:hint="eastAsia"/>
                <w:bCs/>
                <w:sz w:val="24"/>
              </w:rPr>
              <w:t>市场监管部门（含原食药监管部门）下达的食品监督抽检或风险监测或食品应急或专项抽检任务的，不得分。</w:t>
            </w:r>
          </w:p>
          <w:p w:rsidR="001E5940" w:rsidRPr="001F4FA0" w:rsidRDefault="001E5940">
            <w:pPr>
              <w:pStyle w:val="TableParagraph"/>
              <w:spacing w:line="360" w:lineRule="auto"/>
              <w:rPr>
                <w:rFonts w:ascii="宋体" w:hAnsi="宋体" w:cs="宋体"/>
                <w:b/>
                <w:szCs w:val="21"/>
              </w:rPr>
            </w:pPr>
            <w:r w:rsidRPr="001F4FA0">
              <w:rPr>
                <w:rFonts w:ascii="宋体" w:hAnsi="宋体" w:cs="宋体" w:hint="eastAsia"/>
                <w:b/>
                <w:sz w:val="24"/>
                <w:szCs w:val="21"/>
              </w:rPr>
              <w:t>（注：提供合同或中标通知书复印件，</w:t>
            </w:r>
            <w:r w:rsidRPr="001F4FA0">
              <w:rPr>
                <w:rFonts w:ascii="宋体" w:hAnsi="宋体" w:cs="宋体"/>
                <w:b/>
                <w:sz w:val="24"/>
                <w:szCs w:val="21"/>
              </w:rPr>
              <w:t>否则此项不得分</w:t>
            </w:r>
            <w:r w:rsidRPr="001F4FA0">
              <w:rPr>
                <w:rFonts w:ascii="宋体" w:hAnsi="宋体" w:cs="宋体" w:hint="eastAsia"/>
                <w:b/>
                <w:sz w:val="24"/>
                <w:szCs w:val="21"/>
              </w:rPr>
              <w:t>。投标人如提供同一个项目有多个标段中标的业绩证明，按一个项目计分，不重复计分。）</w:t>
            </w:r>
          </w:p>
        </w:tc>
      </w:tr>
    </w:tbl>
    <w:p w:rsidR="001E5940" w:rsidRPr="001F4FA0" w:rsidRDefault="001E5940">
      <w:pPr>
        <w:widowControl/>
        <w:spacing w:before="240" w:line="360" w:lineRule="auto"/>
        <w:rPr>
          <w:rFonts w:ascii="宋体" w:hAnsi="宋体"/>
          <w:b/>
          <w:sz w:val="24"/>
          <w:szCs w:val="21"/>
        </w:rPr>
      </w:pPr>
      <w:r w:rsidRPr="001F4FA0">
        <w:rPr>
          <w:rFonts w:ascii="宋体" w:hAnsi="宋体"/>
          <w:b/>
          <w:sz w:val="24"/>
          <w:szCs w:val="21"/>
        </w:rPr>
        <w:lastRenderedPageBreak/>
        <w:tab/>
      </w:r>
      <w:r w:rsidRPr="001F4FA0">
        <w:rPr>
          <w:rFonts w:ascii="宋体" w:hAnsi="宋体" w:hint="eastAsia"/>
          <w:b/>
          <w:sz w:val="24"/>
          <w:szCs w:val="21"/>
        </w:rPr>
        <w:t xml:space="preserve">　　</w:t>
      </w:r>
      <w:r w:rsidRPr="001F4FA0">
        <w:rPr>
          <w:rFonts w:ascii="宋体" w:hAnsi="宋体"/>
          <w:b/>
          <w:sz w:val="24"/>
          <w:szCs w:val="21"/>
        </w:rPr>
        <w:tab/>
      </w:r>
      <w:r w:rsidRPr="001F4FA0">
        <w:rPr>
          <w:rFonts w:ascii="宋体" w:hAnsi="宋体" w:hint="eastAsia"/>
          <w:b/>
          <w:sz w:val="24"/>
          <w:szCs w:val="21"/>
        </w:rPr>
        <w:t>4</w:t>
      </w:r>
      <w:r w:rsidRPr="001F4FA0">
        <w:rPr>
          <w:rFonts w:ascii="宋体" w:hAnsi="宋体"/>
          <w:b/>
          <w:sz w:val="24"/>
          <w:szCs w:val="21"/>
        </w:rPr>
        <w:t>.总得分=1+2+3（满分100分）</w:t>
      </w:r>
    </w:p>
    <w:p w:rsidR="001E5940" w:rsidRPr="001F4FA0" w:rsidRDefault="001E5940">
      <w:pPr>
        <w:spacing w:line="360" w:lineRule="auto"/>
        <w:rPr>
          <w:rFonts w:ascii="宋体" w:hAnsi="宋体"/>
          <w:b/>
          <w:bCs/>
          <w:sz w:val="24"/>
        </w:rPr>
      </w:pPr>
      <w:r w:rsidRPr="001F4FA0">
        <w:rPr>
          <w:rFonts w:ascii="宋体" w:hAnsi="宋体" w:hint="eastAsia"/>
          <w:b/>
          <w:bCs/>
          <w:sz w:val="24"/>
        </w:rPr>
        <w:t>三、中标候选人推荐原则</w:t>
      </w:r>
    </w:p>
    <w:p w:rsidR="001E5940" w:rsidRPr="001F4FA0" w:rsidRDefault="001E5940">
      <w:pPr>
        <w:spacing w:line="360" w:lineRule="auto"/>
        <w:ind w:firstLineChars="200" w:firstLine="482"/>
        <w:rPr>
          <w:rFonts w:ascii="宋体" w:hAnsi="宋体"/>
          <w:b/>
          <w:bCs/>
          <w:sz w:val="24"/>
        </w:rPr>
      </w:pPr>
      <w:r w:rsidRPr="001F4FA0">
        <w:rPr>
          <w:rFonts w:ascii="宋体" w:hAnsi="宋体" w:hint="eastAsia"/>
          <w:b/>
          <w:bCs/>
          <w:sz w:val="24"/>
        </w:rPr>
        <w:t>各潜在投标人可就本招标项目的各个分标进行投标，评标时按分标先后顺序进行评审，某投标人若被推荐为其中某个分标的第一中标候选人，则不再被推荐为另一个标段的第一中标候选人。</w:t>
      </w:r>
    </w:p>
    <w:p w:rsidR="001E5940" w:rsidRPr="001F4FA0" w:rsidRDefault="001E5940">
      <w:pPr>
        <w:spacing w:line="360" w:lineRule="auto"/>
        <w:ind w:firstLineChars="200" w:firstLine="480"/>
        <w:rPr>
          <w:rFonts w:ascii="宋体" w:hAnsi="宋体"/>
          <w:bCs/>
          <w:sz w:val="24"/>
        </w:rPr>
      </w:pPr>
      <w:r w:rsidRPr="001F4FA0">
        <w:rPr>
          <w:rFonts w:ascii="宋体" w:hAnsi="宋体" w:hint="eastAsia"/>
          <w:bCs/>
          <w:sz w:val="24"/>
        </w:rPr>
        <w:t>评标委员会将根据得分由高到低排列次序（得分相同时，以投标报价由低到高顺序排列；得分相同且投标报价相同的，按技术指标优劣顺序排列）并推荐中标候选人。招标采购单位应当确定评审委员会推荐排名第一的中标候选人为中标人。排名第一的中标候选人放弃中标、因不可抗力提出不能履行合同，招标采购单位可以确定排名第二的中标候选人为中标人。排名第二的中标候选人因前款规定的同样原因不能签订合同的，招标采购单位可以确定排名第三的中标候选人为中标人，其余以此类推。</w:t>
      </w:r>
    </w:p>
    <w:p w:rsidR="001E5940" w:rsidRPr="001F4FA0" w:rsidRDefault="001E5940">
      <w:pPr>
        <w:spacing w:line="360" w:lineRule="auto"/>
        <w:ind w:firstLine="420"/>
        <w:rPr>
          <w:rFonts w:ascii="宋体" w:hAnsi="宋体"/>
          <w:bCs/>
          <w:sz w:val="24"/>
        </w:rPr>
      </w:pPr>
      <w:r w:rsidRPr="001F4FA0">
        <w:rPr>
          <w:rFonts w:ascii="宋体" w:hAnsi="宋体" w:hint="eastAsia"/>
          <w:bCs/>
          <w:sz w:val="24"/>
        </w:rPr>
        <w:t>注</w:t>
      </w:r>
      <w:r w:rsidRPr="001F4FA0">
        <w:rPr>
          <w:rFonts w:ascii="宋体" w:hAnsi="宋体"/>
          <w:bCs/>
          <w:sz w:val="24"/>
        </w:rPr>
        <w:t>：</w:t>
      </w:r>
      <w:r w:rsidRPr="001F4FA0">
        <w:rPr>
          <w:rFonts w:ascii="宋体" w:hAnsi="宋体" w:hint="eastAsia"/>
          <w:bCs/>
          <w:sz w:val="24"/>
        </w:rPr>
        <w:t>1.</w:t>
      </w:r>
      <w:r w:rsidRPr="001F4FA0">
        <w:rPr>
          <w:rFonts w:ascii="宋体" w:hAnsi="宋体"/>
          <w:bCs/>
          <w:sz w:val="24"/>
        </w:rPr>
        <w:t>评标委员会认为投标人的</w:t>
      </w:r>
      <w:r w:rsidRPr="001F4FA0">
        <w:rPr>
          <w:rFonts w:ascii="宋体" w:hAnsi="宋体" w:hint="eastAsia"/>
          <w:bCs/>
          <w:sz w:val="24"/>
        </w:rPr>
        <w:t>投标</w:t>
      </w:r>
      <w:r w:rsidRPr="001F4FA0">
        <w:rPr>
          <w:rFonts w:ascii="宋体" w:hAnsi="宋体"/>
          <w:bCs/>
          <w:sz w:val="24"/>
        </w:rPr>
        <w:t>报价明显低于其他通过</w:t>
      </w:r>
      <w:r w:rsidRPr="001F4FA0">
        <w:rPr>
          <w:rFonts w:ascii="宋体" w:hAnsi="宋体"/>
          <w:bCs/>
          <w:sz w:val="24"/>
        </w:rPr>
        <w:tab/>
      </w:r>
      <w:r w:rsidRPr="001F4FA0">
        <w:rPr>
          <w:rFonts w:ascii="宋体" w:hAnsi="宋体"/>
          <w:bCs/>
          <w:sz w:val="24"/>
        </w:rPr>
        <w:tab/>
        <w:t>符合性审查投标人的</w:t>
      </w:r>
      <w:r w:rsidRPr="001F4FA0">
        <w:rPr>
          <w:rFonts w:ascii="宋体" w:hAnsi="宋体" w:hint="eastAsia"/>
          <w:bCs/>
          <w:sz w:val="24"/>
        </w:rPr>
        <w:t>投标</w:t>
      </w:r>
      <w:r w:rsidRPr="001F4FA0">
        <w:rPr>
          <w:rFonts w:ascii="宋体" w:hAnsi="宋体"/>
          <w:bCs/>
          <w:sz w:val="24"/>
        </w:rPr>
        <w:t>报价，有可能影响产品质量或者不能诚信履约的，应当要求其在评标现场合理的时间内提供书面说明，必要时提交相关证明材料；投标人不能证明其</w:t>
      </w:r>
      <w:r w:rsidRPr="001F4FA0">
        <w:rPr>
          <w:rFonts w:ascii="宋体" w:hAnsi="宋体" w:hint="eastAsia"/>
          <w:bCs/>
          <w:sz w:val="24"/>
        </w:rPr>
        <w:t>投标</w:t>
      </w:r>
      <w:r w:rsidRPr="001F4FA0">
        <w:rPr>
          <w:rFonts w:ascii="宋体" w:hAnsi="宋体"/>
          <w:bCs/>
          <w:sz w:val="24"/>
        </w:rPr>
        <w:t>报价合理性的，评标委员会应当将其作为无效投标处理。</w:t>
      </w:r>
    </w:p>
    <w:p w:rsidR="001E5940" w:rsidRPr="001F4FA0" w:rsidRDefault="001E5940">
      <w:pPr>
        <w:spacing w:line="360" w:lineRule="auto"/>
        <w:ind w:firstLine="420"/>
        <w:rPr>
          <w:rFonts w:ascii="宋体" w:hAnsi="宋体"/>
          <w:bCs/>
          <w:sz w:val="24"/>
        </w:rPr>
      </w:pPr>
      <w:r w:rsidRPr="001F4FA0">
        <w:rPr>
          <w:rFonts w:ascii="宋体" w:hAnsi="宋体" w:hint="eastAsia"/>
          <w:bCs/>
          <w:sz w:val="24"/>
        </w:rPr>
        <w:t>2.所有中标人的检验任务由采购人根据检测项目实际情况及中标供应商服务能力委托检验任务，不承诺各中标供应商的最低工作量。</w:t>
      </w:r>
    </w:p>
    <w:p w:rsidR="001E5940" w:rsidRPr="001F4FA0" w:rsidRDefault="001E5940"/>
    <w:p w:rsidR="001E5940" w:rsidRPr="001F4FA0" w:rsidRDefault="001E5940">
      <w:pPr>
        <w:rPr>
          <w:rFonts w:ascii="宋体" w:hAnsi="宋体"/>
        </w:rPr>
      </w:pPr>
    </w:p>
    <w:p w:rsidR="001E5940" w:rsidRPr="001F4FA0" w:rsidRDefault="001E5940">
      <w:pPr>
        <w:pStyle w:val="4"/>
      </w:pPr>
      <w:r w:rsidRPr="001F4FA0">
        <w:br w:type="page"/>
      </w:r>
    </w:p>
    <w:p w:rsidR="001E5940" w:rsidRPr="001F4FA0" w:rsidRDefault="001E5940">
      <w:pPr>
        <w:pStyle w:val="1"/>
        <w:spacing w:line="500" w:lineRule="exact"/>
        <w:rPr>
          <w:rFonts w:ascii="宋体" w:hAnsi="宋体"/>
        </w:rPr>
      </w:pPr>
      <w:bookmarkStart w:id="70" w:name="_Toc192670794"/>
      <w:r w:rsidRPr="001F4FA0">
        <w:rPr>
          <w:rFonts w:ascii="宋体" w:hAnsi="宋体" w:hint="eastAsia"/>
        </w:rPr>
        <w:t>第五章  合同主要条款格式（参考）</w:t>
      </w:r>
      <w:bookmarkEnd w:id="70"/>
    </w:p>
    <w:p w:rsidR="001E5940" w:rsidRPr="001F4FA0" w:rsidRDefault="001E5940">
      <w:pPr>
        <w:rPr>
          <w:rFonts w:ascii="宋体" w:hAnsi="宋体"/>
          <w:b/>
          <w:sz w:val="44"/>
          <w:szCs w:val="44"/>
          <w:shd w:val="clear" w:color="auto" w:fill="FFFFFF"/>
        </w:rPr>
      </w:pPr>
    </w:p>
    <w:p w:rsidR="001E5940" w:rsidRPr="001F4FA0" w:rsidRDefault="001E5940">
      <w:pPr>
        <w:jc w:val="center"/>
        <w:rPr>
          <w:rFonts w:ascii="宋体" w:hAnsi="宋体"/>
          <w:b/>
          <w:sz w:val="44"/>
          <w:szCs w:val="44"/>
          <w:shd w:val="clear" w:color="auto" w:fill="FFFFFF"/>
        </w:rPr>
      </w:pPr>
    </w:p>
    <w:p w:rsidR="001E5940" w:rsidRPr="001F4FA0" w:rsidRDefault="001E5940">
      <w:pPr>
        <w:rPr>
          <w:rFonts w:ascii="宋体" w:hAnsi="宋体"/>
          <w:b/>
          <w:sz w:val="36"/>
          <w:shd w:val="clear" w:color="auto" w:fill="FFFFFF"/>
        </w:rPr>
      </w:pPr>
    </w:p>
    <w:p w:rsidR="001E5940" w:rsidRPr="001F4FA0" w:rsidRDefault="001E5940">
      <w:pPr>
        <w:jc w:val="center"/>
        <w:rPr>
          <w:rFonts w:ascii="宋体" w:hAnsi="宋体"/>
          <w:b/>
          <w:sz w:val="260"/>
          <w:szCs w:val="48"/>
          <w:shd w:val="clear" w:color="auto" w:fill="FFFFFF"/>
        </w:rPr>
      </w:pPr>
      <w:r w:rsidRPr="001F4FA0">
        <w:rPr>
          <w:rFonts w:ascii="宋体" w:hAnsi="宋体" w:hint="eastAsia"/>
          <w:b/>
          <w:sz w:val="56"/>
          <w:shd w:val="clear" w:color="auto" w:fill="FFFFFF"/>
        </w:rPr>
        <w:t>政府采购合同</w:t>
      </w:r>
    </w:p>
    <w:p w:rsidR="001E5940" w:rsidRPr="001F4FA0" w:rsidRDefault="001E5940">
      <w:pPr>
        <w:jc w:val="center"/>
        <w:rPr>
          <w:rFonts w:ascii="宋体" w:hAnsi="宋体"/>
          <w:b/>
          <w:bCs/>
          <w:sz w:val="44"/>
          <w:shd w:val="clear" w:color="auto" w:fill="FFFFFF"/>
        </w:rPr>
      </w:pPr>
    </w:p>
    <w:p w:rsidR="001E5940" w:rsidRPr="001F4FA0" w:rsidRDefault="001E5940">
      <w:pPr>
        <w:rPr>
          <w:rFonts w:ascii="宋体" w:hAnsi="宋体"/>
          <w:b/>
          <w:shd w:val="clear" w:color="auto" w:fill="FFFFFF"/>
        </w:rPr>
      </w:pPr>
    </w:p>
    <w:p w:rsidR="001E5940" w:rsidRPr="001F4FA0" w:rsidRDefault="001E5940">
      <w:pPr>
        <w:rPr>
          <w:rFonts w:ascii="宋体" w:hAnsi="宋体"/>
          <w:b/>
          <w:shd w:val="clear" w:color="auto" w:fill="FFFFFF"/>
        </w:rPr>
      </w:pPr>
    </w:p>
    <w:p w:rsidR="001E5940" w:rsidRPr="001F4FA0" w:rsidRDefault="001E5940">
      <w:pPr>
        <w:rPr>
          <w:rFonts w:ascii="宋体" w:hAnsi="宋体"/>
          <w:b/>
          <w:shd w:val="clear" w:color="auto" w:fill="FFFFFF"/>
        </w:rPr>
      </w:pPr>
    </w:p>
    <w:p w:rsidR="001E5940" w:rsidRPr="001F4FA0" w:rsidRDefault="001E5940">
      <w:pPr>
        <w:rPr>
          <w:rFonts w:ascii="宋体" w:hAnsi="宋体"/>
          <w:b/>
          <w:shd w:val="clear" w:color="auto" w:fill="FFFFFF"/>
        </w:rPr>
      </w:pPr>
    </w:p>
    <w:p w:rsidR="001E5940" w:rsidRPr="001F4FA0" w:rsidRDefault="001E5940">
      <w:pPr>
        <w:pStyle w:val="ab"/>
        <w:spacing w:line="360" w:lineRule="auto"/>
        <w:ind w:firstLineChars="200" w:firstLine="640"/>
        <w:rPr>
          <w:rFonts w:hAnsi="宋体"/>
          <w:sz w:val="32"/>
          <w:shd w:val="clear" w:color="auto" w:fill="FFFFFF"/>
        </w:rPr>
      </w:pPr>
      <w:r w:rsidRPr="001F4FA0">
        <w:rPr>
          <w:rFonts w:hAnsi="宋体" w:hint="eastAsia"/>
          <w:sz w:val="32"/>
          <w:shd w:val="clear" w:color="auto" w:fill="FFFFFF"/>
        </w:rPr>
        <w:t>项目名称：</w:t>
      </w:r>
    </w:p>
    <w:p w:rsidR="001E5940" w:rsidRPr="001F4FA0" w:rsidRDefault="001E5940">
      <w:pPr>
        <w:pStyle w:val="ab"/>
        <w:spacing w:line="360" w:lineRule="auto"/>
        <w:ind w:firstLineChars="200" w:firstLine="640"/>
        <w:rPr>
          <w:rFonts w:hAnsi="宋体"/>
          <w:sz w:val="32"/>
          <w:shd w:val="clear" w:color="auto" w:fill="FFFFFF"/>
        </w:rPr>
      </w:pPr>
    </w:p>
    <w:p w:rsidR="001E5940" w:rsidRPr="001F4FA0" w:rsidRDefault="001E5940">
      <w:pPr>
        <w:pStyle w:val="ab"/>
        <w:spacing w:line="360" w:lineRule="auto"/>
        <w:ind w:firstLineChars="200" w:firstLine="640"/>
        <w:rPr>
          <w:rFonts w:hAnsi="宋体"/>
          <w:sz w:val="32"/>
          <w:shd w:val="clear" w:color="auto" w:fill="FFFFFF"/>
        </w:rPr>
      </w:pPr>
      <w:r w:rsidRPr="001F4FA0">
        <w:rPr>
          <w:rFonts w:hAnsi="宋体" w:hint="eastAsia"/>
          <w:sz w:val="32"/>
          <w:shd w:val="clear" w:color="auto" w:fill="FFFFFF"/>
        </w:rPr>
        <w:t>项目编号：</w:t>
      </w:r>
    </w:p>
    <w:p w:rsidR="001E5940" w:rsidRPr="001F4FA0" w:rsidRDefault="001E5940">
      <w:pPr>
        <w:pStyle w:val="ab"/>
        <w:spacing w:line="360" w:lineRule="auto"/>
        <w:ind w:firstLineChars="200" w:firstLine="640"/>
        <w:rPr>
          <w:rFonts w:hAnsi="宋体"/>
          <w:sz w:val="32"/>
          <w:shd w:val="clear" w:color="auto" w:fill="FFFFFF"/>
        </w:rPr>
      </w:pPr>
    </w:p>
    <w:p w:rsidR="001E5940" w:rsidRPr="001F4FA0" w:rsidRDefault="001E5940">
      <w:pPr>
        <w:pStyle w:val="ab"/>
        <w:spacing w:line="360" w:lineRule="auto"/>
        <w:ind w:firstLineChars="200" w:firstLine="640"/>
        <w:rPr>
          <w:rFonts w:hAnsi="宋体"/>
          <w:sz w:val="32"/>
          <w:shd w:val="clear" w:color="auto" w:fill="FFFFFF"/>
        </w:rPr>
      </w:pPr>
      <w:r w:rsidRPr="001F4FA0">
        <w:rPr>
          <w:rFonts w:hAnsi="宋体" w:hint="eastAsia"/>
          <w:sz w:val="32"/>
          <w:shd w:val="clear" w:color="auto" w:fill="FFFFFF"/>
        </w:rPr>
        <w:t>分标</w:t>
      </w:r>
      <w:r w:rsidRPr="001F4FA0">
        <w:rPr>
          <w:rFonts w:hAnsi="宋体"/>
          <w:sz w:val="32"/>
          <w:shd w:val="clear" w:color="auto" w:fill="FFFFFF"/>
        </w:rPr>
        <w:t>号：</w:t>
      </w:r>
      <w:r w:rsidRPr="001F4FA0">
        <w:rPr>
          <w:rFonts w:hAnsi="宋体" w:hint="eastAsia"/>
          <w:sz w:val="32"/>
          <w:shd w:val="clear" w:color="auto" w:fill="FFFFFF"/>
        </w:rPr>
        <w:t xml:space="preserve"> </w:t>
      </w:r>
    </w:p>
    <w:p w:rsidR="001E5940" w:rsidRPr="001F4FA0" w:rsidRDefault="001E5940">
      <w:pPr>
        <w:pStyle w:val="ab"/>
        <w:spacing w:line="360" w:lineRule="auto"/>
        <w:ind w:firstLineChars="200" w:firstLine="640"/>
        <w:rPr>
          <w:rFonts w:hAnsi="宋体"/>
          <w:sz w:val="32"/>
          <w:shd w:val="clear" w:color="auto" w:fill="FFFFFF"/>
        </w:rPr>
      </w:pPr>
    </w:p>
    <w:p w:rsidR="001E5940" w:rsidRPr="001F4FA0" w:rsidRDefault="001E5940">
      <w:pPr>
        <w:pStyle w:val="ab"/>
        <w:spacing w:line="360" w:lineRule="auto"/>
        <w:ind w:firstLineChars="200" w:firstLine="640"/>
        <w:rPr>
          <w:rFonts w:hAnsi="宋体"/>
          <w:sz w:val="32"/>
          <w:shd w:val="clear" w:color="auto" w:fill="FFFFFF"/>
        </w:rPr>
      </w:pPr>
      <w:r w:rsidRPr="001F4FA0">
        <w:rPr>
          <w:rFonts w:hAnsi="宋体" w:hint="eastAsia"/>
          <w:sz w:val="32"/>
          <w:shd w:val="clear" w:color="auto" w:fill="FFFFFF"/>
        </w:rPr>
        <w:t>采购单位（甲方）：</w:t>
      </w:r>
      <w:r w:rsidRPr="001F4FA0">
        <w:rPr>
          <w:rFonts w:hAnsi="宋体" w:hint="eastAsia"/>
          <w:sz w:val="32"/>
          <w:u w:val="single"/>
          <w:shd w:val="clear" w:color="auto" w:fill="FFFFFF"/>
        </w:rPr>
        <w:t xml:space="preserve">                    </w:t>
      </w:r>
      <w:r w:rsidRPr="001F4FA0">
        <w:rPr>
          <w:rFonts w:hAnsi="宋体" w:hint="eastAsia"/>
          <w:sz w:val="32"/>
          <w:shd w:val="clear" w:color="auto" w:fill="FFFFFF"/>
        </w:rPr>
        <w:t>（加盖公章）</w:t>
      </w:r>
    </w:p>
    <w:p w:rsidR="001E5940" w:rsidRPr="001F4FA0" w:rsidRDefault="001E5940">
      <w:pPr>
        <w:pStyle w:val="ab"/>
        <w:spacing w:line="360" w:lineRule="auto"/>
        <w:ind w:firstLineChars="200" w:firstLine="400"/>
        <w:rPr>
          <w:rFonts w:hAnsi="宋体"/>
          <w:shd w:val="clear" w:color="auto" w:fill="FFFFFF"/>
        </w:rPr>
      </w:pPr>
    </w:p>
    <w:p w:rsidR="001E5940" w:rsidRPr="001F4FA0" w:rsidRDefault="001E5940">
      <w:pPr>
        <w:spacing w:line="360" w:lineRule="auto"/>
        <w:ind w:firstLineChars="200" w:firstLine="640"/>
        <w:rPr>
          <w:rFonts w:ascii="宋体" w:hAnsi="宋体"/>
          <w:sz w:val="32"/>
          <w:shd w:val="clear" w:color="auto" w:fill="FFFFFF"/>
        </w:rPr>
      </w:pPr>
      <w:r w:rsidRPr="001F4FA0">
        <w:rPr>
          <w:rFonts w:ascii="宋体" w:hAnsi="宋体" w:hint="eastAsia"/>
          <w:sz w:val="32"/>
          <w:shd w:val="clear" w:color="auto" w:fill="FFFFFF"/>
        </w:rPr>
        <w:t>供应商（乙方）：</w:t>
      </w:r>
      <w:r w:rsidRPr="001F4FA0">
        <w:rPr>
          <w:rFonts w:ascii="宋体" w:hAnsi="宋体" w:hint="eastAsia"/>
          <w:sz w:val="32"/>
          <w:u w:val="single"/>
          <w:shd w:val="clear" w:color="auto" w:fill="FFFFFF"/>
        </w:rPr>
        <w:t xml:space="preserve">                      </w:t>
      </w:r>
      <w:r w:rsidRPr="001F4FA0">
        <w:rPr>
          <w:rFonts w:ascii="宋体" w:hAnsi="宋体" w:hint="eastAsia"/>
          <w:sz w:val="32"/>
          <w:shd w:val="clear" w:color="auto" w:fill="FFFFFF"/>
        </w:rPr>
        <w:t>（加盖公章）</w:t>
      </w:r>
    </w:p>
    <w:p w:rsidR="001E5940" w:rsidRPr="001F4FA0" w:rsidRDefault="001E5940">
      <w:pPr>
        <w:pStyle w:val="ab"/>
        <w:spacing w:line="360" w:lineRule="auto"/>
        <w:ind w:firstLineChars="200" w:firstLine="640"/>
        <w:jc w:val="center"/>
        <w:rPr>
          <w:rFonts w:hAnsi="宋体"/>
          <w:sz w:val="32"/>
          <w:shd w:val="clear" w:color="auto" w:fill="FFFFFF"/>
        </w:rPr>
      </w:pPr>
    </w:p>
    <w:p w:rsidR="001E5940" w:rsidRPr="001F4FA0" w:rsidRDefault="001E5940">
      <w:pPr>
        <w:pStyle w:val="ab"/>
        <w:spacing w:line="360" w:lineRule="auto"/>
        <w:ind w:firstLineChars="200" w:firstLine="640"/>
        <w:rPr>
          <w:rFonts w:hAnsi="宋体"/>
          <w:sz w:val="32"/>
          <w:shd w:val="clear" w:color="auto" w:fill="FFFFFF"/>
        </w:rPr>
      </w:pPr>
      <w:r w:rsidRPr="001F4FA0">
        <w:rPr>
          <w:rFonts w:hAnsi="宋体" w:hint="eastAsia"/>
          <w:sz w:val="32"/>
          <w:shd w:val="clear" w:color="auto" w:fill="FFFFFF"/>
        </w:rPr>
        <w:t>合同签订时间：     年    月    日</w:t>
      </w:r>
    </w:p>
    <w:p w:rsidR="001E5940" w:rsidRPr="001F4FA0" w:rsidRDefault="001E5940">
      <w:pPr>
        <w:spacing w:line="400" w:lineRule="exact"/>
        <w:rPr>
          <w:rFonts w:ascii="宋体" w:hAnsi="宋体"/>
        </w:rPr>
      </w:pPr>
    </w:p>
    <w:p w:rsidR="001E5940" w:rsidRPr="001F4FA0" w:rsidRDefault="001E5940">
      <w:pPr>
        <w:snapToGrid w:val="0"/>
        <w:spacing w:line="360" w:lineRule="exact"/>
        <w:jc w:val="center"/>
        <w:rPr>
          <w:rFonts w:ascii="Arial" w:hAnsi="Arial" w:cs="Arial"/>
          <w:b/>
          <w:bCs/>
          <w:sz w:val="24"/>
        </w:rPr>
      </w:pPr>
      <w:r w:rsidRPr="001F4FA0">
        <w:rPr>
          <w:rFonts w:ascii="宋体" w:hAnsi="宋体"/>
        </w:rPr>
        <w:br w:type="page"/>
      </w:r>
      <w:r w:rsidRPr="001F4FA0">
        <w:rPr>
          <w:rFonts w:ascii="Arial" w:hAnsi="Arial" w:cs="Arial"/>
          <w:b/>
          <w:bCs/>
          <w:sz w:val="24"/>
        </w:rPr>
        <w:lastRenderedPageBreak/>
        <w:t>广西壮族自治区政府采购合同</w:t>
      </w:r>
    </w:p>
    <w:p w:rsidR="001E5940" w:rsidRPr="001F4FA0" w:rsidRDefault="001E5940">
      <w:pPr>
        <w:snapToGrid w:val="0"/>
        <w:spacing w:line="360" w:lineRule="exact"/>
        <w:ind w:right="480" w:firstLineChars="2850" w:firstLine="6840"/>
        <w:rPr>
          <w:rFonts w:ascii="Arial" w:hAnsi="Arial" w:cs="Arial"/>
          <w:bCs/>
          <w:sz w:val="24"/>
        </w:rPr>
      </w:pPr>
    </w:p>
    <w:p w:rsidR="001E5940" w:rsidRPr="001F4FA0" w:rsidRDefault="001E5940">
      <w:pPr>
        <w:snapToGrid w:val="0"/>
        <w:spacing w:line="360" w:lineRule="exact"/>
        <w:ind w:right="480"/>
        <w:jc w:val="right"/>
        <w:rPr>
          <w:rFonts w:ascii="Arial" w:hAnsi="Arial" w:cs="Arial"/>
          <w:bCs/>
          <w:sz w:val="24"/>
          <w:u w:val="single"/>
        </w:rPr>
      </w:pPr>
      <w:r w:rsidRPr="001F4FA0">
        <w:rPr>
          <w:rFonts w:ascii="Arial" w:hAnsi="Arial" w:cs="Arial"/>
          <w:bCs/>
          <w:sz w:val="24"/>
        </w:rPr>
        <w:t>合同编号：</w:t>
      </w:r>
    </w:p>
    <w:p w:rsidR="001E5940" w:rsidRPr="001F4FA0" w:rsidRDefault="001E5940">
      <w:pPr>
        <w:snapToGrid w:val="0"/>
        <w:spacing w:line="360" w:lineRule="exact"/>
        <w:rPr>
          <w:rFonts w:ascii="Arial" w:hAnsi="Arial" w:cs="Arial"/>
          <w:sz w:val="24"/>
        </w:rPr>
      </w:pPr>
    </w:p>
    <w:p w:rsidR="001E5940" w:rsidRPr="001F4FA0" w:rsidRDefault="001E5940">
      <w:pPr>
        <w:snapToGrid w:val="0"/>
        <w:spacing w:line="360" w:lineRule="auto"/>
        <w:rPr>
          <w:rFonts w:ascii="Arial" w:hAnsi="Arial" w:cs="Arial"/>
          <w:sz w:val="24"/>
          <w:u w:val="single"/>
        </w:rPr>
      </w:pPr>
      <w:r w:rsidRPr="001F4FA0">
        <w:rPr>
          <w:rFonts w:ascii="Arial" w:hAnsi="Arial" w:cs="Arial"/>
          <w:sz w:val="24"/>
        </w:rPr>
        <w:t>采购单位（甲方）</w:t>
      </w:r>
      <w:r w:rsidRPr="001F4FA0">
        <w:rPr>
          <w:rFonts w:ascii="Arial" w:hAnsi="Arial" w:cs="Arial"/>
          <w:sz w:val="24"/>
          <w:u w:val="single"/>
        </w:rPr>
        <w:t xml:space="preserve">                          </w:t>
      </w:r>
      <w:r w:rsidRPr="001F4FA0">
        <w:rPr>
          <w:rFonts w:ascii="Arial" w:hAnsi="Arial" w:cs="Arial"/>
          <w:sz w:val="24"/>
        </w:rPr>
        <w:t xml:space="preserve">  </w:t>
      </w:r>
      <w:r w:rsidRPr="001F4FA0">
        <w:rPr>
          <w:rFonts w:ascii="Arial" w:hAnsi="Arial" w:cs="Arial"/>
          <w:spacing w:val="-20"/>
          <w:sz w:val="24"/>
        </w:rPr>
        <w:t>采</w:t>
      </w:r>
      <w:r w:rsidRPr="001F4FA0">
        <w:rPr>
          <w:rFonts w:ascii="Arial" w:hAnsi="Arial" w:cs="Arial"/>
          <w:spacing w:val="-20"/>
          <w:sz w:val="24"/>
        </w:rPr>
        <w:t xml:space="preserve"> </w:t>
      </w:r>
      <w:r w:rsidRPr="001F4FA0">
        <w:rPr>
          <w:rFonts w:ascii="Arial" w:hAnsi="Arial" w:cs="Arial"/>
          <w:spacing w:val="-20"/>
          <w:sz w:val="24"/>
        </w:rPr>
        <w:t>购</w:t>
      </w:r>
      <w:r w:rsidRPr="001F4FA0">
        <w:rPr>
          <w:rFonts w:ascii="Arial" w:hAnsi="Arial" w:cs="Arial"/>
          <w:spacing w:val="-20"/>
          <w:sz w:val="24"/>
        </w:rPr>
        <w:t xml:space="preserve"> </w:t>
      </w:r>
      <w:r w:rsidRPr="001F4FA0">
        <w:rPr>
          <w:rFonts w:ascii="Arial" w:hAnsi="Arial" w:cs="Arial"/>
          <w:spacing w:val="-20"/>
          <w:sz w:val="24"/>
        </w:rPr>
        <w:t>计</w:t>
      </w:r>
      <w:r w:rsidRPr="001F4FA0">
        <w:rPr>
          <w:rFonts w:ascii="Arial" w:hAnsi="Arial" w:cs="Arial"/>
          <w:spacing w:val="-20"/>
          <w:sz w:val="24"/>
        </w:rPr>
        <w:t xml:space="preserve"> </w:t>
      </w:r>
      <w:r w:rsidRPr="001F4FA0">
        <w:rPr>
          <w:rFonts w:ascii="Arial" w:hAnsi="Arial" w:cs="Arial"/>
          <w:spacing w:val="-20"/>
          <w:sz w:val="24"/>
        </w:rPr>
        <w:t>划</w:t>
      </w:r>
      <w:r w:rsidRPr="001F4FA0">
        <w:rPr>
          <w:rFonts w:ascii="Arial" w:hAnsi="Arial" w:cs="Arial"/>
          <w:spacing w:val="-20"/>
          <w:sz w:val="24"/>
        </w:rPr>
        <w:t xml:space="preserve"> </w:t>
      </w:r>
      <w:r w:rsidRPr="001F4FA0">
        <w:rPr>
          <w:rFonts w:ascii="Arial" w:hAnsi="Arial" w:cs="Arial"/>
          <w:spacing w:val="-20"/>
          <w:sz w:val="24"/>
        </w:rPr>
        <w:t>号</w:t>
      </w:r>
      <w:r w:rsidRPr="001F4FA0">
        <w:rPr>
          <w:rFonts w:ascii="Arial" w:hAnsi="Arial" w:cs="Arial"/>
          <w:sz w:val="24"/>
          <w:u w:val="single"/>
        </w:rPr>
        <w:t xml:space="preserve">                        </w:t>
      </w:r>
    </w:p>
    <w:p w:rsidR="001E5940" w:rsidRPr="001F4FA0" w:rsidRDefault="001E5940">
      <w:pPr>
        <w:snapToGrid w:val="0"/>
        <w:spacing w:line="360" w:lineRule="auto"/>
        <w:rPr>
          <w:rFonts w:ascii="Arial" w:hAnsi="Arial" w:cs="Arial"/>
          <w:sz w:val="24"/>
          <w:u w:val="single"/>
        </w:rPr>
      </w:pPr>
      <w:r w:rsidRPr="001F4FA0">
        <w:rPr>
          <w:rFonts w:ascii="Arial" w:hAnsi="Arial" w:cs="Arial"/>
          <w:sz w:val="24"/>
        </w:rPr>
        <w:t>供</w:t>
      </w:r>
      <w:r w:rsidRPr="001F4FA0">
        <w:rPr>
          <w:rFonts w:ascii="Arial" w:hAnsi="Arial" w:cs="Arial"/>
          <w:sz w:val="24"/>
        </w:rPr>
        <w:t xml:space="preserve"> </w:t>
      </w:r>
      <w:r w:rsidRPr="001F4FA0">
        <w:rPr>
          <w:rFonts w:ascii="Arial" w:hAnsi="Arial" w:cs="Arial"/>
          <w:sz w:val="24"/>
        </w:rPr>
        <w:t>应</w:t>
      </w:r>
      <w:r w:rsidRPr="001F4FA0">
        <w:rPr>
          <w:rFonts w:ascii="Arial" w:hAnsi="Arial" w:cs="Arial"/>
          <w:sz w:val="24"/>
        </w:rPr>
        <w:t xml:space="preserve"> </w:t>
      </w:r>
      <w:r w:rsidRPr="001F4FA0">
        <w:rPr>
          <w:rFonts w:ascii="Arial" w:hAnsi="Arial" w:cs="Arial"/>
          <w:sz w:val="24"/>
        </w:rPr>
        <w:t>商（乙方）</w:t>
      </w:r>
      <w:r w:rsidRPr="001F4FA0">
        <w:rPr>
          <w:rFonts w:ascii="Arial" w:hAnsi="Arial" w:cs="Arial"/>
          <w:sz w:val="24"/>
          <w:u w:val="single"/>
        </w:rPr>
        <w:t xml:space="preserve">                          </w:t>
      </w:r>
      <w:r w:rsidRPr="001F4FA0">
        <w:rPr>
          <w:rFonts w:ascii="Arial" w:hAnsi="Arial" w:cs="Arial"/>
          <w:sz w:val="24"/>
        </w:rPr>
        <w:t xml:space="preserve">  </w:t>
      </w:r>
      <w:r w:rsidRPr="001F4FA0">
        <w:rPr>
          <w:rFonts w:ascii="Arial" w:hAnsi="Arial" w:cs="Arial"/>
          <w:sz w:val="24"/>
        </w:rPr>
        <w:t>项目名称</w:t>
      </w:r>
      <w:r w:rsidRPr="001F4FA0">
        <w:rPr>
          <w:rFonts w:ascii="Arial" w:hAnsi="Arial" w:cs="Arial"/>
          <w:spacing w:val="-20"/>
          <w:sz w:val="24"/>
        </w:rPr>
        <w:t>编号</w:t>
      </w:r>
      <w:r w:rsidRPr="001F4FA0">
        <w:rPr>
          <w:rFonts w:ascii="Arial" w:hAnsi="Arial" w:cs="Arial"/>
          <w:sz w:val="24"/>
          <w:u w:val="single"/>
        </w:rPr>
        <w:t xml:space="preserve">                       </w:t>
      </w:r>
    </w:p>
    <w:p w:rsidR="001E5940" w:rsidRPr="001F4FA0" w:rsidRDefault="001E5940">
      <w:pPr>
        <w:snapToGrid w:val="0"/>
        <w:spacing w:line="360" w:lineRule="auto"/>
        <w:rPr>
          <w:rFonts w:ascii="Arial" w:hAnsi="Arial" w:cs="Arial"/>
          <w:sz w:val="24"/>
          <w:u w:val="single"/>
        </w:rPr>
      </w:pPr>
      <w:r w:rsidRPr="001F4FA0">
        <w:rPr>
          <w:rFonts w:ascii="Arial" w:hAnsi="Arial" w:cs="Arial"/>
          <w:sz w:val="24"/>
        </w:rPr>
        <w:t>签</w:t>
      </w:r>
      <w:r w:rsidRPr="001F4FA0">
        <w:rPr>
          <w:rFonts w:ascii="Arial" w:hAnsi="Arial" w:cs="Arial"/>
          <w:sz w:val="24"/>
        </w:rPr>
        <w:t xml:space="preserve">  </w:t>
      </w:r>
      <w:r w:rsidRPr="001F4FA0">
        <w:rPr>
          <w:rFonts w:ascii="Arial" w:hAnsi="Arial" w:cs="Arial"/>
          <w:sz w:val="24"/>
        </w:rPr>
        <w:t>订</w:t>
      </w:r>
      <w:r w:rsidRPr="001F4FA0">
        <w:rPr>
          <w:rFonts w:ascii="Arial" w:hAnsi="Arial" w:cs="Arial"/>
          <w:sz w:val="24"/>
        </w:rPr>
        <w:t xml:space="preserve">  </w:t>
      </w:r>
      <w:r w:rsidRPr="001F4FA0">
        <w:rPr>
          <w:rFonts w:ascii="Arial" w:hAnsi="Arial" w:cs="Arial"/>
          <w:sz w:val="24"/>
        </w:rPr>
        <w:t>地</w:t>
      </w:r>
      <w:r w:rsidRPr="001F4FA0">
        <w:rPr>
          <w:rFonts w:ascii="Arial" w:hAnsi="Arial" w:cs="Arial"/>
          <w:sz w:val="24"/>
        </w:rPr>
        <w:t xml:space="preserve">  </w:t>
      </w:r>
      <w:r w:rsidRPr="001F4FA0">
        <w:rPr>
          <w:rFonts w:ascii="Arial" w:hAnsi="Arial" w:cs="Arial"/>
          <w:sz w:val="24"/>
        </w:rPr>
        <w:t>点</w:t>
      </w:r>
      <w:r w:rsidRPr="001F4FA0">
        <w:rPr>
          <w:rFonts w:ascii="Arial" w:hAnsi="Arial" w:cs="Arial"/>
          <w:sz w:val="24"/>
        </w:rPr>
        <w:t xml:space="preserve">  </w:t>
      </w:r>
      <w:r w:rsidRPr="001F4FA0">
        <w:rPr>
          <w:rFonts w:ascii="Arial" w:hAnsi="Arial" w:cs="Arial"/>
          <w:sz w:val="24"/>
          <w:u w:val="single"/>
        </w:rPr>
        <w:t xml:space="preserve">                          </w:t>
      </w:r>
      <w:r w:rsidRPr="001F4FA0">
        <w:rPr>
          <w:rFonts w:ascii="Arial" w:hAnsi="Arial" w:cs="Arial"/>
          <w:sz w:val="24"/>
        </w:rPr>
        <w:t xml:space="preserve">  </w:t>
      </w:r>
      <w:r w:rsidRPr="001F4FA0">
        <w:rPr>
          <w:rFonts w:ascii="Arial" w:hAnsi="Arial" w:cs="Arial"/>
          <w:sz w:val="24"/>
        </w:rPr>
        <w:t>签</w:t>
      </w:r>
      <w:r w:rsidRPr="001F4FA0">
        <w:rPr>
          <w:rFonts w:ascii="Arial" w:hAnsi="Arial" w:cs="Arial"/>
          <w:sz w:val="24"/>
        </w:rPr>
        <w:t xml:space="preserve"> </w:t>
      </w:r>
      <w:r w:rsidRPr="001F4FA0">
        <w:rPr>
          <w:rFonts w:ascii="Arial" w:hAnsi="Arial" w:cs="Arial"/>
          <w:sz w:val="24"/>
        </w:rPr>
        <w:t>订</w:t>
      </w:r>
      <w:r w:rsidRPr="001F4FA0">
        <w:rPr>
          <w:rFonts w:ascii="Arial" w:hAnsi="Arial" w:cs="Arial"/>
          <w:sz w:val="24"/>
        </w:rPr>
        <w:t xml:space="preserve"> </w:t>
      </w:r>
      <w:r w:rsidRPr="001F4FA0">
        <w:rPr>
          <w:rFonts w:ascii="Arial" w:hAnsi="Arial" w:cs="Arial"/>
          <w:sz w:val="24"/>
        </w:rPr>
        <w:t>时</w:t>
      </w:r>
      <w:r w:rsidRPr="001F4FA0">
        <w:rPr>
          <w:rFonts w:ascii="Arial" w:hAnsi="Arial" w:cs="Arial"/>
          <w:sz w:val="24"/>
        </w:rPr>
        <w:t xml:space="preserve"> </w:t>
      </w:r>
      <w:r w:rsidRPr="001F4FA0">
        <w:rPr>
          <w:rFonts w:ascii="Arial" w:hAnsi="Arial" w:cs="Arial"/>
          <w:sz w:val="24"/>
        </w:rPr>
        <w:t>间</w:t>
      </w:r>
      <w:r w:rsidRPr="001F4FA0">
        <w:rPr>
          <w:rFonts w:ascii="Arial" w:hAnsi="Arial" w:cs="Arial"/>
          <w:sz w:val="24"/>
          <w:u w:val="single"/>
        </w:rPr>
        <w:t xml:space="preserve">                       </w:t>
      </w:r>
    </w:p>
    <w:p w:rsidR="001E5940" w:rsidRPr="001F4FA0" w:rsidRDefault="001E5940">
      <w:pPr>
        <w:snapToGrid w:val="0"/>
        <w:spacing w:line="360" w:lineRule="auto"/>
        <w:ind w:firstLineChars="200" w:firstLine="480"/>
        <w:rPr>
          <w:rFonts w:ascii="Arial" w:hAnsi="Arial" w:cs="Arial"/>
          <w:sz w:val="24"/>
        </w:rPr>
      </w:pPr>
    </w:p>
    <w:p w:rsidR="001E5940" w:rsidRPr="001F4FA0" w:rsidRDefault="001E5940">
      <w:pPr>
        <w:pStyle w:val="ab"/>
        <w:spacing w:line="360" w:lineRule="auto"/>
        <w:ind w:firstLineChars="200" w:firstLine="480"/>
        <w:rPr>
          <w:rFonts w:ascii="Arial" w:hAnsi="Arial" w:cs="Arial"/>
          <w:kern w:val="2"/>
          <w:sz w:val="24"/>
          <w:szCs w:val="24"/>
        </w:rPr>
      </w:pPr>
      <w:r w:rsidRPr="001F4FA0">
        <w:rPr>
          <w:rFonts w:ascii="Arial" w:hAnsi="Arial" w:cs="Arial"/>
          <w:kern w:val="2"/>
          <w:sz w:val="24"/>
          <w:szCs w:val="24"/>
        </w:rPr>
        <w:t>根据《中华人民共和国政府采购法》、《中华人民共和国</w:t>
      </w:r>
      <w:r w:rsidRPr="001F4FA0">
        <w:rPr>
          <w:rFonts w:ascii="Arial" w:hAnsi="Arial" w:cs="Arial" w:hint="eastAsia"/>
          <w:kern w:val="2"/>
          <w:sz w:val="24"/>
          <w:szCs w:val="24"/>
        </w:rPr>
        <w:t>民法典</w:t>
      </w:r>
      <w:r w:rsidRPr="001F4FA0">
        <w:rPr>
          <w:rFonts w:ascii="Arial" w:hAnsi="Arial" w:cs="Arial"/>
          <w:kern w:val="2"/>
          <w:sz w:val="24"/>
          <w:szCs w:val="24"/>
        </w:rPr>
        <w:t>》等法律、法规规定，按照招标文件规定条款和乙方投标文件及其承诺，甲乙双方签订本合同。</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第一条　项目概况及服务范围</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1.</w:t>
      </w:r>
      <w:r w:rsidRPr="001F4FA0">
        <w:rPr>
          <w:rFonts w:ascii="Arial" w:hAnsi="Arial" w:cs="Arial"/>
          <w:sz w:val="24"/>
        </w:rPr>
        <w:t>项目名称：</w:t>
      </w:r>
      <w:r w:rsidRPr="001F4FA0">
        <w:rPr>
          <w:rFonts w:ascii="Arial" w:hAnsi="Arial" w:cs="Arial" w:hint="eastAsia"/>
          <w:sz w:val="24"/>
          <w:u w:val="single"/>
        </w:rPr>
        <w:t xml:space="preserve">                                     </w:t>
      </w:r>
      <w:r w:rsidRPr="001F4FA0">
        <w:rPr>
          <w:rFonts w:ascii="Arial" w:hAnsi="Arial" w:cs="Arial" w:hint="eastAsia"/>
          <w:sz w:val="24"/>
          <w:u w:val="single"/>
        </w:rPr>
        <w:t xml:space="preserve">　　</w:t>
      </w:r>
      <w:r w:rsidRPr="001F4FA0">
        <w:rPr>
          <w:rFonts w:ascii="Arial" w:hAnsi="Arial" w:cs="Arial" w:hint="eastAsia"/>
          <w:sz w:val="24"/>
          <w:u w:val="single"/>
        </w:rPr>
        <w:t xml:space="preserve">          </w:t>
      </w:r>
      <w:r w:rsidRPr="001F4FA0">
        <w:rPr>
          <w:rFonts w:ascii="Arial" w:hAnsi="Arial" w:cs="Arial" w:hint="eastAsia"/>
          <w:sz w:val="24"/>
          <w:u w:val="single"/>
        </w:rPr>
        <w:t>；</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2.</w:t>
      </w:r>
      <w:r w:rsidRPr="001F4FA0">
        <w:rPr>
          <w:rFonts w:ascii="Arial" w:hAnsi="Arial" w:cs="Arial"/>
          <w:sz w:val="24"/>
        </w:rPr>
        <w:t>服务内容及范围：</w:t>
      </w:r>
      <w:r w:rsidRPr="001F4FA0">
        <w:rPr>
          <w:rFonts w:ascii="Arial" w:hAnsi="Arial" w:cs="Arial"/>
          <w:sz w:val="24"/>
          <w:u w:val="single"/>
        </w:rPr>
        <w:t xml:space="preserve">                                 </w:t>
      </w:r>
      <w:r w:rsidRPr="001F4FA0">
        <w:rPr>
          <w:rFonts w:ascii="Arial" w:hAnsi="Arial" w:cs="Arial" w:hint="eastAsia"/>
          <w:sz w:val="24"/>
          <w:u w:val="single"/>
        </w:rPr>
        <w:t xml:space="preserve">　　</w:t>
      </w:r>
      <w:r w:rsidRPr="001F4FA0">
        <w:rPr>
          <w:rFonts w:ascii="Arial" w:hAnsi="Arial" w:cs="Arial"/>
          <w:sz w:val="24"/>
          <w:u w:val="single"/>
        </w:rPr>
        <w:t xml:space="preserve">        </w:t>
      </w:r>
      <w:r w:rsidRPr="001F4FA0">
        <w:rPr>
          <w:rFonts w:ascii="Arial" w:hAnsi="Arial" w:cs="Arial"/>
          <w:sz w:val="24"/>
          <w:u w:val="single"/>
        </w:rPr>
        <w:t>；</w:t>
      </w:r>
      <w:r w:rsidRPr="001F4FA0">
        <w:rPr>
          <w:rFonts w:ascii="Arial" w:hAnsi="Arial" w:cs="Arial"/>
          <w:sz w:val="24"/>
        </w:rPr>
        <w:t xml:space="preserve">  </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3.</w:t>
      </w:r>
      <w:r w:rsidRPr="001F4FA0">
        <w:rPr>
          <w:rFonts w:ascii="宋体" w:hAnsi="宋体" w:hint="eastAsia"/>
          <w:sz w:val="24"/>
        </w:rPr>
        <w:t xml:space="preserve"> </w:t>
      </w:r>
      <w:r w:rsidRPr="001F4FA0">
        <w:rPr>
          <w:rFonts w:ascii="Arial" w:hAnsi="Arial" w:cs="Arial" w:hint="eastAsia"/>
          <w:sz w:val="24"/>
        </w:rPr>
        <w:t>服务期</w:t>
      </w:r>
      <w:r w:rsidRPr="001F4FA0">
        <w:rPr>
          <w:rFonts w:ascii="Arial" w:hAnsi="Arial" w:cs="Arial"/>
          <w:sz w:val="24"/>
        </w:rPr>
        <w:t>：</w:t>
      </w:r>
      <w:r w:rsidRPr="001F4FA0">
        <w:rPr>
          <w:rFonts w:ascii="Arial" w:hAnsi="Arial" w:cs="Arial"/>
          <w:sz w:val="24"/>
          <w:u w:val="single"/>
        </w:rPr>
        <w:t xml:space="preserve">                                         </w:t>
      </w:r>
      <w:r w:rsidRPr="001F4FA0">
        <w:rPr>
          <w:rFonts w:ascii="Arial" w:hAnsi="Arial" w:cs="Arial" w:hint="eastAsia"/>
          <w:sz w:val="24"/>
          <w:u w:val="single"/>
        </w:rPr>
        <w:t xml:space="preserve">　</w:t>
      </w:r>
      <w:r w:rsidRPr="001F4FA0">
        <w:rPr>
          <w:rFonts w:ascii="Arial" w:hAnsi="Arial" w:cs="Arial"/>
          <w:sz w:val="24"/>
          <w:u w:val="single"/>
        </w:rPr>
        <w:t xml:space="preserve">         </w:t>
      </w:r>
      <w:r w:rsidRPr="001F4FA0">
        <w:rPr>
          <w:rFonts w:ascii="Arial" w:hAnsi="Arial" w:cs="Arial"/>
          <w:sz w:val="24"/>
        </w:rPr>
        <w:t>；</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4.</w:t>
      </w:r>
      <w:r w:rsidRPr="001F4FA0">
        <w:rPr>
          <w:rFonts w:ascii="Arial" w:hAnsi="Arial" w:cs="Arial" w:hint="eastAsia"/>
          <w:sz w:val="24"/>
        </w:rPr>
        <w:t>服务</w:t>
      </w:r>
      <w:r w:rsidRPr="001F4FA0">
        <w:rPr>
          <w:rFonts w:ascii="Arial" w:hAnsi="Arial" w:cs="Arial"/>
          <w:sz w:val="24"/>
        </w:rPr>
        <w:t>地点：</w:t>
      </w:r>
      <w:r w:rsidRPr="001F4FA0">
        <w:rPr>
          <w:rFonts w:ascii="Arial" w:hAnsi="Arial" w:cs="Arial"/>
          <w:sz w:val="24"/>
          <w:u w:val="single"/>
        </w:rPr>
        <w:t xml:space="preserve">                                                    </w:t>
      </w:r>
      <w:r w:rsidRPr="001F4FA0">
        <w:rPr>
          <w:rFonts w:ascii="Arial" w:hAnsi="Arial" w:cs="Arial"/>
          <w:sz w:val="24"/>
        </w:rPr>
        <w:t>；</w:t>
      </w:r>
      <w:r w:rsidRPr="001F4FA0">
        <w:rPr>
          <w:rFonts w:ascii="Arial" w:hAnsi="Arial" w:cs="Arial"/>
          <w:sz w:val="24"/>
        </w:rPr>
        <w:t xml:space="preserve"> </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5.</w:t>
      </w:r>
      <w:r w:rsidRPr="001F4FA0">
        <w:rPr>
          <w:rFonts w:ascii="Arial" w:hAnsi="Arial" w:cs="Arial"/>
          <w:sz w:val="24"/>
        </w:rPr>
        <w:t>报价要求：</w:t>
      </w:r>
      <w:r w:rsidRPr="001F4FA0">
        <w:rPr>
          <w:rFonts w:ascii="Arial" w:hAnsi="Arial" w:cs="Arial" w:hint="eastAsia"/>
          <w:sz w:val="24"/>
        </w:rPr>
        <w:t>合同合计金额包括完成本项目过程中所需的劳务、技术服务费、交通差旅费、资料印刷费、调研、材料、设备、仪器、运输、检测与试验、安全警戒、评审、咨询、会务、管理、保险、税费、利润等费用，以及合同明示或暗示的所有责任、义务和一般风险等各种费用。如招投标文件对其另有规定的，从其规定。</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第二条　服务交付成果（产品）清单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3161"/>
        <w:gridCol w:w="850"/>
        <w:gridCol w:w="851"/>
        <w:gridCol w:w="1662"/>
        <w:gridCol w:w="1748"/>
      </w:tblGrid>
      <w:tr w:rsidR="001F4FA0" w:rsidRPr="001F4FA0">
        <w:trPr>
          <w:cantSplit/>
          <w:trHeight w:val="808"/>
          <w:jc w:val="center"/>
        </w:trPr>
        <w:tc>
          <w:tcPr>
            <w:tcW w:w="847"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序号</w:t>
            </w:r>
          </w:p>
        </w:tc>
        <w:tc>
          <w:tcPr>
            <w:tcW w:w="3161"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服务内容</w:t>
            </w:r>
          </w:p>
        </w:tc>
        <w:tc>
          <w:tcPr>
            <w:tcW w:w="850"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数量</w:t>
            </w:r>
          </w:p>
        </w:tc>
        <w:tc>
          <w:tcPr>
            <w:tcW w:w="851"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单位</w:t>
            </w:r>
          </w:p>
        </w:tc>
        <w:tc>
          <w:tcPr>
            <w:tcW w:w="1662"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单价（元）</w:t>
            </w:r>
          </w:p>
        </w:tc>
        <w:tc>
          <w:tcPr>
            <w:tcW w:w="1748"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hint="eastAsia"/>
                <w:sz w:val="24"/>
              </w:rPr>
              <w:t>备注</w:t>
            </w:r>
          </w:p>
        </w:tc>
      </w:tr>
      <w:tr w:rsidR="001F4FA0" w:rsidRPr="001F4FA0">
        <w:trPr>
          <w:cantSplit/>
          <w:trHeight w:val="458"/>
          <w:jc w:val="center"/>
        </w:trPr>
        <w:tc>
          <w:tcPr>
            <w:tcW w:w="847"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sz w:val="24"/>
              </w:rPr>
              <w:t>1</w:t>
            </w:r>
          </w:p>
        </w:tc>
        <w:tc>
          <w:tcPr>
            <w:tcW w:w="3161" w:type="dxa"/>
            <w:vAlign w:val="center"/>
          </w:tcPr>
          <w:p w:rsidR="001E5940" w:rsidRPr="001F4FA0" w:rsidRDefault="001E5940">
            <w:pPr>
              <w:snapToGrid w:val="0"/>
              <w:spacing w:line="360" w:lineRule="auto"/>
              <w:jc w:val="center"/>
              <w:rPr>
                <w:rFonts w:ascii="Arial" w:hAnsi="Arial" w:cs="Arial"/>
                <w:sz w:val="24"/>
              </w:rPr>
            </w:pPr>
          </w:p>
        </w:tc>
        <w:tc>
          <w:tcPr>
            <w:tcW w:w="850" w:type="dxa"/>
            <w:vAlign w:val="center"/>
          </w:tcPr>
          <w:p w:rsidR="001E5940" w:rsidRPr="001F4FA0" w:rsidRDefault="001E5940">
            <w:pPr>
              <w:snapToGrid w:val="0"/>
              <w:spacing w:line="360" w:lineRule="auto"/>
              <w:jc w:val="center"/>
              <w:rPr>
                <w:rFonts w:ascii="Arial" w:hAnsi="Arial" w:cs="Arial"/>
                <w:sz w:val="24"/>
              </w:rPr>
            </w:pPr>
          </w:p>
        </w:tc>
        <w:tc>
          <w:tcPr>
            <w:tcW w:w="851" w:type="dxa"/>
            <w:vAlign w:val="center"/>
          </w:tcPr>
          <w:p w:rsidR="001E5940" w:rsidRPr="001F4FA0" w:rsidRDefault="001E5940">
            <w:pPr>
              <w:snapToGrid w:val="0"/>
              <w:spacing w:line="360" w:lineRule="auto"/>
              <w:jc w:val="center"/>
              <w:rPr>
                <w:rFonts w:ascii="Arial" w:hAnsi="Arial" w:cs="Arial"/>
                <w:sz w:val="24"/>
              </w:rPr>
            </w:pPr>
          </w:p>
        </w:tc>
        <w:tc>
          <w:tcPr>
            <w:tcW w:w="1662" w:type="dxa"/>
            <w:vAlign w:val="center"/>
          </w:tcPr>
          <w:p w:rsidR="001E5940" w:rsidRPr="001F4FA0" w:rsidRDefault="001E5940">
            <w:pPr>
              <w:snapToGrid w:val="0"/>
              <w:spacing w:line="360" w:lineRule="auto"/>
              <w:jc w:val="center"/>
              <w:rPr>
                <w:rFonts w:ascii="Arial" w:hAnsi="Arial" w:cs="Arial"/>
                <w:sz w:val="24"/>
              </w:rPr>
            </w:pPr>
          </w:p>
        </w:tc>
        <w:tc>
          <w:tcPr>
            <w:tcW w:w="1748" w:type="dxa"/>
            <w:vAlign w:val="center"/>
          </w:tcPr>
          <w:p w:rsidR="001E5940" w:rsidRPr="001F4FA0" w:rsidRDefault="001E5940">
            <w:pPr>
              <w:snapToGrid w:val="0"/>
              <w:spacing w:line="360" w:lineRule="auto"/>
              <w:jc w:val="center"/>
              <w:rPr>
                <w:rFonts w:ascii="Arial" w:hAnsi="Arial" w:cs="Arial"/>
                <w:sz w:val="24"/>
              </w:rPr>
            </w:pPr>
          </w:p>
        </w:tc>
      </w:tr>
      <w:tr w:rsidR="001F4FA0" w:rsidRPr="001F4FA0">
        <w:trPr>
          <w:cantSplit/>
          <w:trHeight w:val="458"/>
          <w:jc w:val="center"/>
        </w:trPr>
        <w:tc>
          <w:tcPr>
            <w:tcW w:w="847"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sz w:val="24"/>
              </w:rPr>
              <w:t>2</w:t>
            </w:r>
          </w:p>
        </w:tc>
        <w:tc>
          <w:tcPr>
            <w:tcW w:w="3161" w:type="dxa"/>
            <w:vAlign w:val="center"/>
          </w:tcPr>
          <w:p w:rsidR="001E5940" w:rsidRPr="001F4FA0" w:rsidRDefault="001E5940">
            <w:pPr>
              <w:snapToGrid w:val="0"/>
              <w:spacing w:line="360" w:lineRule="auto"/>
              <w:jc w:val="center"/>
              <w:rPr>
                <w:rFonts w:ascii="Arial" w:hAnsi="Arial" w:cs="Arial"/>
                <w:sz w:val="24"/>
              </w:rPr>
            </w:pPr>
          </w:p>
        </w:tc>
        <w:tc>
          <w:tcPr>
            <w:tcW w:w="850" w:type="dxa"/>
            <w:vAlign w:val="center"/>
          </w:tcPr>
          <w:p w:rsidR="001E5940" w:rsidRPr="001F4FA0" w:rsidRDefault="001E5940">
            <w:pPr>
              <w:snapToGrid w:val="0"/>
              <w:spacing w:line="360" w:lineRule="auto"/>
              <w:jc w:val="center"/>
              <w:rPr>
                <w:rFonts w:ascii="Arial" w:hAnsi="Arial" w:cs="Arial"/>
                <w:sz w:val="24"/>
              </w:rPr>
            </w:pPr>
          </w:p>
        </w:tc>
        <w:tc>
          <w:tcPr>
            <w:tcW w:w="851" w:type="dxa"/>
            <w:vAlign w:val="center"/>
          </w:tcPr>
          <w:p w:rsidR="001E5940" w:rsidRPr="001F4FA0" w:rsidRDefault="001E5940">
            <w:pPr>
              <w:snapToGrid w:val="0"/>
              <w:spacing w:line="360" w:lineRule="auto"/>
              <w:jc w:val="center"/>
              <w:rPr>
                <w:rFonts w:ascii="Arial" w:hAnsi="Arial" w:cs="Arial"/>
                <w:sz w:val="24"/>
              </w:rPr>
            </w:pPr>
          </w:p>
        </w:tc>
        <w:tc>
          <w:tcPr>
            <w:tcW w:w="1662" w:type="dxa"/>
            <w:vAlign w:val="center"/>
          </w:tcPr>
          <w:p w:rsidR="001E5940" w:rsidRPr="001F4FA0" w:rsidRDefault="001E5940">
            <w:pPr>
              <w:snapToGrid w:val="0"/>
              <w:spacing w:line="360" w:lineRule="auto"/>
              <w:jc w:val="center"/>
              <w:rPr>
                <w:rFonts w:ascii="Arial" w:hAnsi="Arial" w:cs="Arial"/>
                <w:sz w:val="24"/>
              </w:rPr>
            </w:pPr>
          </w:p>
        </w:tc>
        <w:tc>
          <w:tcPr>
            <w:tcW w:w="1748" w:type="dxa"/>
            <w:vAlign w:val="center"/>
          </w:tcPr>
          <w:p w:rsidR="001E5940" w:rsidRPr="001F4FA0" w:rsidRDefault="001E5940">
            <w:pPr>
              <w:snapToGrid w:val="0"/>
              <w:spacing w:line="360" w:lineRule="auto"/>
              <w:jc w:val="center"/>
              <w:rPr>
                <w:rFonts w:ascii="Arial" w:hAnsi="Arial" w:cs="Arial"/>
                <w:sz w:val="24"/>
              </w:rPr>
            </w:pPr>
          </w:p>
        </w:tc>
      </w:tr>
      <w:tr w:rsidR="001F4FA0" w:rsidRPr="001F4FA0">
        <w:trPr>
          <w:cantSplit/>
          <w:trHeight w:val="458"/>
          <w:jc w:val="center"/>
        </w:trPr>
        <w:tc>
          <w:tcPr>
            <w:tcW w:w="847" w:type="dxa"/>
            <w:vAlign w:val="center"/>
          </w:tcPr>
          <w:p w:rsidR="001E5940" w:rsidRPr="001F4FA0" w:rsidRDefault="001E5940">
            <w:pPr>
              <w:snapToGrid w:val="0"/>
              <w:spacing w:line="360" w:lineRule="auto"/>
              <w:jc w:val="center"/>
              <w:rPr>
                <w:rFonts w:ascii="Arial" w:hAnsi="Arial" w:cs="Arial"/>
                <w:sz w:val="24"/>
              </w:rPr>
            </w:pPr>
            <w:r w:rsidRPr="001F4FA0">
              <w:rPr>
                <w:rFonts w:ascii="Arial" w:hAnsi="Arial" w:cs="Arial"/>
                <w:sz w:val="24"/>
              </w:rPr>
              <w:t>3</w:t>
            </w:r>
          </w:p>
        </w:tc>
        <w:tc>
          <w:tcPr>
            <w:tcW w:w="3161" w:type="dxa"/>
            <w:vAlign w:val="center"/>
          </w:tcPr>
          <w:p w:rsidR="001E5940" w:rsidRPr="001F4FA0" w:rsidRDefault="001E5940">
            <w:pPr>
              <w:snapToGrid w:val="0"/>
              <w:spacing w:line="360" w:lineRule="auto"/>
              <w:jc w:val="center"/>
              <w:rPr>
                <w:rFonts w:ascii="Arial" w:hAnsi="Arial" w:cs="Arial"/>
                <w:sz w:val="24"/>
              </w:rPr>
            </w:pPr>
          </w:p>
        </w:tc>
        <w:tc>
          <w:tcPr>
            <w:tcW w:w="850" w:type="dxa"/>
            <w:vAlign w:val="center"/>
          </w:tcPr>
          <w:p w:rsidR="001E5940" w:rsidRPr="001F4FA0" w:rsidRDefault="001E5940">
            <w:pPr>
              <w:snapToGrid w:val="0"/>
              <w:spacing w:line="360" w:lineRule="auto"/>
              <w:jc w:val="center"/>
              <w:rPr>
                <w:rFonts w:ascii="Arial" w:hAnsi="Arial" w:cs="Arial"/>
                <w:sz w:val="24"/>
              </w:rPr>
            </w:pPr>
          </w:p>
        </w:tc>
        <w:tc>
          <w:tcPr>
            <w:tcW w:w="851" w:type="dxa"/>
            <w:vAlign w:val="center"/>
          </w:tcPr>
          <w:p w:rsidR="001E5940" w:rsidRPr="001F4FA0" w:rsidRDefault="001E5940">
            <w:pPr>
              <w:snapToGrid w:val="0"/>
              <w:spacing w:line="360" w:lineRule="auto"/>
              <w:jc w:val="center"/>
              <w:rPr>
                <w:rFonts w:ascii="Arial" w:hAnsi="Arial" w:cs="Arial"/>
                <w:sz w:val="24"/>
              </w:rPr>
            </w:pPr>
          </w:p>
        </w:tc>
        <w:tc>
          <w:tcPr>
            <w:tcW w:w="1662" w:type="dxa"/>
            <w:vAlign w:val="center"/>
          </w:tcPr>
          <w:p w:rsidR="001E5940" w:rsidRPr="001F4FA0" w:rsidRDefault="001E5940">
            <w:pPr>
              <w:snapToGrid w:val="0"/>
              <w:spacing w:line="360" w:lineRule="auto"/>
              <w:jc w:val="center"/>
              <w:rPr>
                <w:rFonts w:ascii="Arial" w:hAnsi="Arial" w:cs="Arial"/>
                <w:sz w:val="24"/>
              </w:rPr>
            </w:pPr>
          </w:p>
        </w:tc>
        <w:tc>
          <w:tcPr>
            <w:tcW w:w="1748" w:type="dxa"/>
            <w:vAlign w:val="center"/>
          </w:tcPr>
          <w:p w:rsidR="001E5940" w:rsidRPr="001F4FA0" w:rsidRDefault="001E5940">
            <w:pPr>
              <w:snapToGrid w:val="0"/>
              <w:spacing w:line="360" w:lineRule="auto"/>
              <w:jc w:val="center"/>
              <w:rPr>
                <w:rFonts w:ascii="Arial" w:hAnsi="Arial" w:cs="Arial"/>
                <w:sz w:val="24"/>
              </w:rPr>
            </w:pPr>
          </w:p>
        </w:tc>
      </w:tr>
      <w:tr w:rsidR="001E5940" w:rsidRPr="001F4FA0">
        <w:trPr>
          <w:cantSplit/>
          <w:trHeight w:val="458"/>
          <w:jc w:val="center"/>
        </w:trPr>
        <w:tc>
          <w:tcPr>
            <w:tcW w:w="9119" w:type="dxa"/>
            <w:gridSpan w:val="6"/>
            <w:vAlign w:val="center"/>
          </w:tcPr>
          <w:p w:rsidR="001E5940" w:rsidRPr="001F4FA0" w:rsidRDefault="001E5940">
            <w:pPr>
              <w:snapToGrid w:val="0"/>
              <w:spacing w:line="360" w:lineRule="auto"/>
              <w:jc w:val="left"/>
              <w:rPr>
                <w:rFonts w:ascii="Arial" w:hAnsi="Arial" w:cs="Arial"/>
                <w:sz w:val="24"/>
              </w:rPr>
            </w:pPr>
            <w:r w:rsidRPr="001F4FA0">
              <w:rPr>
                <w:rFonts w:ascii="Arial" w:hAnsi="Arial" w:cs="Arial" w:hint="eastAsia"/>
                <w:sz w:val="24"/>
              </w:rPr>
              <w:t>人民币合计金额（大写）</w:t>
            </w:r>
            <w:r w:rsidRPr="001F4FA0">
              <w:rPr>
                <w:rFonts w:ascii="Arial" w:hAnsi="Arial" w:cs="Arial"/>
                <w:sz w:val="24"/>
              </w:rPr>
              <w:t xml:space="preserve">                          </w:t>
            </w:r>
            <w:r w:rsidRPr="001F4FA0">
              <w:rPr>
                <w:rFonts w:ascii="Arial" w:hAnsi="Arial" w:cs="Arial" w:hint="eastAsia"/>
                <w:sz w:val="24"/>
              </w:rPr>
              <w:t>（小写）</w:t>
            </w:r>
          </w:p>
        </w:tc>
      </w:tr>
    </w:tbl>
    <w:p w:rsidR="001E5940" w:rsidRPr="001F4FA0" w:rsidRDefault="001E5940">
      <w:pPr>
        <w:snapToGrid w:val="0"/>
        <w:spacing w:line="360" w:lineRule="auto"/>
        <w:ind w:firstLineChars="200" w:firstLine="482"/>
        <w:rPr>
          <w:rFonts w:ascii="Arial" w:hAnsi="Arial" w:cs="Arial"/>
          <w:b/>
          <w:sz w:val="24"/>
        </w:rPr>
      </w:pP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第三条</w:t>
      </w:r>
      <w:r w:rsidRPr="001F4FA0">
        <w:rPr>
          <w:rFonts w:ascii="Arial" w:hAnsi="Arial" w:cs="Arial"/>
          <w:b/>
          <w:sz w:val="24"/>
        </w:rPr>
        <w:t xml:space="preserve">  </w:t>
      </w:r>
      <w:r w:rsidRPr="001F4FA0">
        <w:rPr>
          <w:rFonts w:ascii="Arial" w:hAnsi="Arial" w:cs="Arial"/>
          <w:b/>
          <w:sz w:val="24"/>
        </w:rPr>
        <w:t>甲方权利和义务</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1.</w:t>
      </w:r>
      <w:r w:rsidRPr="001F4FA0">
        <w:rPr>
          <w:rFonts w:ascii="Arial" w:hAnsi="Arial" w:cs="Arial"/>
          <w:sz w:val="24"/>
        </w:rPr>
        <w:t>甲方有权要求乙方按时、按质、按量、按计划与合同协议约定完成本项目，</w:t>
      </w:r>
      <w:r w:rsidRPr="001F4FA0">
        <w:rPr>
          <w:rFonts w:ascii="Arial" w:hAnsi="Arial" w:cs="Arial"/>
          <w:sz w:val="24"/>
        </w:rPr>
        <w:lastRenderedPageBreak/>
        <w:t>并有权对乙方工作情况进行监督。</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2.</w:t>
      </w:r>
      <w:r w:rsidRPr="001F4FA0">
        <w:rPr>
          <w:rFonts w:ascii="Arial" w:hAnsi="Arial" w:cs="Arial"/>
          <w:sz w:val="24"/>
        </w:rPr>
        <w:t>根据项目进度，甲方有权及时对乙方提交的方案提出修改意见，并要求乙方按修改意见完成服务工作。</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3.</w:t>
      </w:r>
      <w:r w:rsidRPr="001F4FA0">
        <w:rPr>
          <w:rFonts w:ascii="Arial" w:hAnsi="Arial" w:cs="Arial"/>
          <w:sz w:val="24"/>
        </w:rPr>
        <w:t>乙方配备的项目投入人员应得到甲方的认可；对派遣到甲方的服务人员进行管理、考核、检查与奖惩。</w:t>
      </w:r>
    </w:p>
    <w:p w:rsidR="001E5940" w:rsidRPr="001F4FA0" w:rsidRDefault="001E5940">
      <w:pPr>
        <w:snapToGrid w:val="0"/>
        <w:spacing w:line="360" w:lineRule="auto"/>
        <w:ind w:firstLineChars="200" w:firstLine="480"/>
        <w:rPr>
          <w:rFonts w:ascii="Arial" w:hAnsi="Arial" w:cs="Arial"/>
          <w:strike/>
          <w:sz w:val="24"/>
        </w:rPr>
      </w:pPr>
      <w:r w:rsidRPr="001F4FA0">
        <w:rPr>
          <w:rFonts w:ascii="Arial" w:hAnsi="Arial" w:cs="Arial"/>
          <w:sz w:val="24"/>
        </w:rPr>
        <w:t>4.</w:t>
      </w:r>
      <w:r w:rsidRPr="001F4FA0">
        <w:rPr>
          <w:rFonts w:ascii="Arial" w:hAnsi="Arial" w:cs="Arial"/>
          <w:sz w:val="24"/>
        </w:rPr>
        <w:t>甲方有权要求乙方更换不合格的工作人员。</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5.</w:t>
      </w:r>
      <w:r w:rsidRPr="001F4FA0">
        <w:rPr>
          <w:rFonts w:ascii="Arial" w:hAnsi="Arial" w:cs="Arial"/>
          <w:sz w:val="24"/>
        </w:rPr>
        <w:t>按合同要求及时向乙方支付产品和服务费用。</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第四条</w:t>
      </w:r>
      <w:r w:rsidRPr="001F4FA0">
        <w:rPr>
          <w:rFonts w:ascii="Arial" w:hAnsi="Arial" w:cs="Arial"/>
          <w:b/>
          <w:sz w:val="24"/>
        </w:rPr>
        <w:t xml:space="preserve">  </w:t>
      </w:r>
      <w:r w:rsidRPr="001F4FA0">
        <w:rPr>
          <w:rFonts w:ascii="Arial" w:hAnsi="Arial" w:cs="Arial"/>
          <w:b/>
          <w:sz w:val="24"/>
        </w:rPr>
        <w:t>乙方权利和义务</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1.</w:t>
      </w:r>
      <w:r w:rsidRPr="001F4FA0">
        <w:rPr>
          <w:rFonts w:ascii="Arial" w:hAnsi="Arial" w:cs="Arial"/>
          <w:sz w:val="24"/>
        </w:rPr>
        <w:t>严格履行合同文件（含招标文件、投标文件等）约定和承诺的服务内容和质量标准，保证甲方项目的相关工作质量</w:t>
      </w:r>
      <w:r w:rsidRPr="001F4FA0">
        <w:rPr>
          <w:rFonts w:ascii="Arial" w:hAnsi="Arial" w:cs="Arial" w:hint="eastAsia"/>
          <w:sz w:val="24"/>
        </w:rPr>
        <w:t>（含甲方抽检方案或者计划中的覆盖率、抽样频次等）</w:t>
      </w:r>
      <w:r w:rsidRPr="001F4FA0">
        <w:rPr>
          <w:rFonts w:ascii="Arial" w:hAnsi="Arial" w:cs="Arial"/>
          <w:sz w:val="24"/>
        </w:rPr>
        <w:t>和进度。</w:t>
      </w:r>
      <w:r w:rsidRPr="001F4FA0">
        <w:rPr>
          <w:rFonts w:ascii="Arial" w:hAnsi="Arial" w:cs="Arial" w:hint="eastAsia"/>
          <w:sz w:val="24"/>
        </w:rPr>
        <w:t>同时，能够提供食品安全监管知识业务培训服务和技术支持。</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2.</w:t>
      </w:r>
      <w:r w:rsidRPr="001F4FA0">
        <w:rPr>
          <w:rFonts w:ascii="Arial" w:hAnsi="Arial" w:cs="Arial"/>
          <w:sz w:val="24"/>
        </w:rPr>
        <w:t>必须严格实施乙方投标文件中承诺的人力资源配置。在必须补充或更换人员时，必须补充或更换优于或等同于投标文件所承诺资质的服务人员，并需取得甲方书面同意。</w:t>
      </w:r>
      <w:r w:rsidRPr="001F4FA0">
        <w:rPr>
          <w:rFonts w:ascii="Arial" w:hAnsi="Arial" w:cs="Arial" w:hint="eastAsia"/>
          <w:sz w:val="24"/>
        </w:rPr>
        <w:t>其中，每组随机派出不少于</w:t>
      </w:r>
      <w:r w:rsidRPr="001F4FA0">
        <w:rPr>
          <w:rFonts w:ascii="Arial" w:hAnsi="Arial" w:cs="Arial" w:hint="eastAsia"/>
          <w:sz w:val="24"/>
        </w:rPr>
        <w:t>2</w:t>
      </w:r>
      <w:r w:rsidRPr="001F4FA0">
        <w:rPr>
          <w:rFonts w:ascii="Arial" w:hAnsi="Arial" w:cs="Arial" w:hint="eastAsia"/>
          <w:sz w:val="24"/>
        </w:rPr>
        <w:t>人的抽样人员完成抽样工作（其中</w:t>
      </w:r>
      <w:r w:rsidRPr="001F4FA0">
        <w:rPr>
          <w:rFonts w:ascii="Arial" w:hAnsi="Arial" w:cs="Arial" w:hint="eastAsia"/>
          <w:sz w:val="24"/>
        </w:rPr>
        <w:t>1</w:t>
      </w:r>
      <w:r w:rsidRPr="001F4FA0">
        <w:rPr>
          <w:rFonts w:ascii="Arial" w:hAnsi="Arial" w:cs="Arial" w:hint="eastAsia"/>
          <w:sz w:val="24"/>
        </w:rPr>
        <w:t>人至少从事食品抽样及相关工作</w:t>
      </w:r>
      <w:r w:rsidRPr="001F4FA0">
        <w:rPr>
          <w:rFonts w:ascii="Arial" w:hAnsi="Arial" w:cs="Arial" w:hint="eastAsia"/>
          <w:sz w:val="24"/>
        </w:rPr>
        <w:t>3</w:t>
      </w:r>
      <w:r w:rsidRPr="001F4FA0">
        <w:rPr>
          <w:rFonts w:ascii="Arial" w:hAnsi="Arial" w:cs="Arial" w:hint="eastAsia"/>
          <w:sz w:val="24"/>
        </w:rPr>
        <w:t>年以上）</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3.</w:t>
      </w:r>
      <w:r w:rsidRPr="001F4FA0">
        <w:rPr>
          <w:rFonts w:ascii="Arial" w:hAnsi="Arial" w:cs="Arial"/>
          <w:sz w:val="24"/>
        </w:rPr>
        <w:t>乙方项目负责人及服务团队成员须与投标文件保持一致。合同存续期内，未经甲方书面要求或同意，项目负责人不应调整。项目负责人及服务团队成员必须保证在岗工作时间和重要活动在岗，如有变化，须取得甲方同意。</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4.</w:t>
      </w:r>
      <w:r w:rsidRPr="001F4FA0">
        <w:rPr>
          <w:rFonts w:ascii="Arial" w:hAnsi="Arial" w:cs="Arial"/>
          <w:sz w:val="24"/>
        </w:rPr>
        <w:t>乙方依本合同约定向甲方提供的报告、资料、文件等内容及服务成果后，甲方即对上述内容享有充分、完整和排他的著作权和知识产权。未经甲方书面许可，乙方不得向任何第三方提供上述报告、资料、文件等内容及服务成果。即使向履行本合同有关的人员提供，也应注意保密并限于履行合同的必需范围。</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5.</w:t>
      </w:r>
      <w:r w:rsidRPr="001F4FA0">
        <w:rPr>
          <w:rFonts w:ascii="Arial" w:hAnsi="Arial" w:cs="Arial"/>
          <w:sz w:val="24"/>
        </w:rPr>
        <w:t>乙方服务人员应履行保密义务。如乙方因违反本条约定给甲方造成损失的，乙方应当承担相应的法律责任，并赔偿由此给甲方造成的一切损失。</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6.</w:t>
      </w:r>
      <w:r w:rsidRPr="001F4FA0">
        <w:rPr>
          <w:rFonts w:ascii="Arial" w:hAnsi="Arial" w:cs="Arial"/>
          <w:sz w:val="24"/>
        </w:rPr>
        <w:t>按照合同约定收取服务费，当甲方出现无故拖欠费用时，乙方有权采取适当方式进行催缴，若甲方仍未支付费用，乙方有权停止工作。</w:t>
      </w:r>
    </w:p>
    <w:p w:rsidR="001E5940" w:rsidRPr="001F4FA0" w:rsidRDefault="001E5940">
      <w:pPr>
        <w:snapToGrid w:val="0"/>
        <w:spacing w:line="360" w:lineRule="auto"/>
        <w:ind w:firstLineChars="200" w:firstLine="480"/>
        <w:rPr>
          <w:sz w:val="24"/>
        </w:rPr>
      </w:pPr>
      <w:r w:rsidRPr="001F4FA0">
        <w:rPr>
          <w:rFonts w:ascii="Arial" w:hAnsi="Arial" w:cs="Arial" w:hint="eastAsia"/>
          <w:sz w:val="24"/>
        </w:rPr>
        <w:t>7.</w:t>
      </w:r>
      <w:r w:rsidRPr="001F4FA0">
        <w:rPr>
          <w:rFonts w:ascii="Arial" w:hAnsi="Arial" w:cs="Arial" w:hint="eastAsia"/>
          <w:sz w:val="24"/>
        </w:rPr>
        <w:t>乙方要严格落实《广西市场监督管理局食品抽检合格备份样品处置暂行办法》规</w:t>
      </w:r>
      <w:r w:rsidRPr="001F4FA0">
        <w:rPr>
          <w:rFonts w:ascii="宋体" w:hAnsi="宋体" w:cs="宋体" w:hint="eastAsia"/>
          <w:sz w:val="24"/>
        </w:rPr>
        <w:t>定，科学开展食品抽检合格备份样品处置工作。</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第五条</w:t>
      </w:r>
      <w:r w:rsidRPr="001F4FA0">
        <w:rPr>
          <w:rFonts w:ascii="Arial" w:hAnsi="Arial" w:cs="Arial"/>
          <w:b/>
          <w:sz w:val="24"/>
        </w:rPr>
        <w:t xml:space="preserve">  </w:t>
      </w:r>
      <w:r w:rsidRPr="001F4FA0">
        <w:rPr>
          <w:rFonts w:ascii="Arial" w:hAnsi="Arial" w:cs="Arial"/>
          <w:b/>
          <w:sz w:val="24"/>
        </w:rPr>
        <w:t>包装和运输</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lastRenderedPageBreak/>
        <w:t>1.</w:t>
      </w:r>
      <w:r w:rsidRPr="001F4FA0">
        <w:rPr>
          <w:rFonts w:ascii="Arial" w:hAnsi="Arial" w:cs="Arial"/>
          <w:sz w:val="24"/>
        </w:rPr>
        <w:t>乙方提供的服务交付成果或产品均应按招投标文件要求的包装材料、包装标准、包装方式进行包装，每一包装单元内应附详细的交付清单和质量合格证，如有缺失应及时补齐，否则视为逾期交付。</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2.</w:t>
      </w:r>
      <w:r w:rsidRPr="001F4FA0">
        <w:rPr>
          <w:rFonts w:ascii="Arial" w:hAnsi="Arial" w:cs="Arial"/>
          <w:sz w:val="24"/>
        </w:rPr>
        <w:t>乙方负责服务交付成果、产品的运输。服务交付成果、产品的运输方式由乙方自定。服务交付成果、产品运输合理损耗及计算方法由乙方负责。</w:t>
      </w:r>
    </w:p>
    <w:p w:rsidR="001E5940" w:rsidRPr="001F4FA0" w:rsidRDefault="001E5940">
      <w:pPr>
        <w:snapToGrid w:val="0"/>
        <w:spacing w:line="360" w:lineRule="auto"/>
        <w:ind w:firstLineChars="200" w:firstLine="482"/>
        <w:rPr>
          <w:rFonts w:ascii="Arial" w:hAnsi="Arial" w:cs="Arial"/>
          <w:sz w:val="24"/>
        </w:rPr>
      </w:pPr>
      <w:r w:rsidRPr="001F4FA0">
        <w:rPr>
          <w:rFonts w:ascii="Arial" w:hAnsi="Arial" w:cs="Arial"/>
          <w:b/>
          <w:sz w:val="24"/>
        </w:rPr>
        <w:t>第六条</w:t>
      </w:r>
      <w:r w:rsidRPr="001F4FA0">
        <w:rPr>
          <w:rFonts w:ascii="Arial" w:hAnsi="Arial" w:cs="Arial"/>
          <w:b/>
          <w:sz w:val="24"/>
        </w:rPr>
        <w:t xml:space="preserve">  </w:t>
      </w:r>
      <w:r w:rsidRPr="001F4FA0">
        <w:rPr>
          <w:rFonts w:ascii="Arial" w:hAnsi="Arial" w:cs="Arial"/>
          <w:b/>
          <w:sz w:val="24"/>
        </w:rPr>
        <w:t>交付和验收</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1.</w:t>
      </w:r>
      <w:r w:rsidRPr="001F4FA0">
        <w:rPr>
          <w:rFonts w:ascii="Arial" w:hAnsi="Arial" w:cs="Arial"/>
          <w:sz w:val="24"/>
        </w:rPr>
        <w:t>交付使用时间：</w:t>
      </w:r>
      <w:r w:rsidR="001761A0" w:rsidRPr="001F4FA0">
        <w:rPr>
          <w:rFonts w:ascii="Arial" w:hAnsi="Arial" w:cs="Arial" w:hint="eastAsia"/>
          <w:sz w:val="24"/>
        </w:rPr>
        <w:t>按月均衡推进食品抽检任务，并于</w:t>
      </w:r>
      <w:r w:rsidR="001761A0" w:rsidRPr="001F4FA0">
        <w:rPr>
          <w:rFonts w:ascii="Arial" w:hAnsi="Arial" w:cs="Arial" w:hint="eastAsia"/>
          <w:sz w:val="24"/>
        </w:rPr>
        <w:t>2025</w:t>
      </w:r>
      <w:r w:rsidR="001761A0" w:rsidRPr="001F4FA0">
        <w:rPr>
          <w:rFonts w:ascii="Arial" w:hAnsi="Arial" w:cs="Arial" w:hint="eastAsia"/>
          <w:sz w:val="24"/>
        </w:rPr>
        <w:t>年</w:t>
      </w:r>
      <w:r w:rsidR="001761A0" w:rsidRPr="001F4FA0">
        <w:rPr>
          <w:rFonts w:ascii="Arial" w:hAnsi="Arial" w:cs="Arial" w:hint="eastAsia"/>
          <w:sz w:val="24"/>
        </w:rPr>
        <w:t>11</w:t>
      </w:r>
      <w:r w:rsidR="001761A0" w:rsidRPr="001F4FA0">
        <w:rPr>
          <w:rFonts w:ascii="Arial" w:hAnsi="Arial" w:cs="Arial" w:hint="eastAsia"/>
          <w:sz w:val="24"/>
        </w:rPr>
        <w:t>月</w:t>
      </w:r>
      <w:r w:rsidR="001761A0" w:rsidRPr="001F4FA0">
        <w:rPr>
          <w:rFonts w:ascii="Arial" w:hAnsi="Arial" w:cs="Arial" w:hint="eastAsia"/>
          <w:sz w:val="24"/>
        </w:rPr>
        <w:t>20</w:t>
      </w:r>
      <w:r w:rsidR="001761A0" w:rsidRPr="001F4FA0">
        <w:rPr>
          <w:rFonts w:ascii="Arial" w:hAnsi="Arial" w:cs="Arial" w:hint="eastAsia"/>
          <w:sz w:val="24"/>
        </w:rPr>
        <w:t>日全部提交完毕。如遇特殊原因无法按期完成的，可向甲方提出书面申请，经甲方批准同意后，原则上仅能延期</w:t>
      </w:r>
      <w:r w:rsidR="001761A0" w:rsidRPr="001F4FA0">
        <w:rPr>
          <w:rFonts w:ascii="Arial" w:hAnsi="Arial" w:cs="Arial" w:hint="eastAsia"/>
          <w:sz w:val="24"/>
        </w:rPr>
        <w:t>5</w:t>
      </w:r>
      <w:r w:rsidR="001761A0" w:rsidRPr="001F4FA0">
        <w:rPr>
          <w:rFonts w:ascii="Arial" w:hAnsi="Arial" w:cs="Arial" w:hint="eastAsia"/>
          <w:sz w:val="24"/>
        </w:rPr>
        <w:t>个自然日，即延期完成期限不能超过</w:t>
      </w:r>
      <w:r w:rsidR="001761A0" w:rsidRPr="001F4FA0">
        <w:rPr>
          <w:rFonts w:ascii="Arial" w:hAnsi="Arial" w:cs="Arial" w:hint="eastAsia"/>
          <w:sz w:val="24"/>
        </w:rPr>
        <w:t>2025</w:t>
      </w:r>
      <w:r w:rsidR="001761A0" w:rsidRPr="001F4FA0">
        <w:rPr>
          <w:rFonts w:ascii="Arial" w:hAnsi="Arial" w:cs="Arial" w:hint="eastAsia"/>
          <w:sz w:val="24"/>
        </w:rPr>
        <w:t>年</w:t>
      </w:r>
      <w:r w:rsidR="001761A0" w:rsidRPr="001F4FA0">
        <w:rPr>
          <w:rFonts w:ascii="Arial" w:hAnsi="Arial" w:cs="Arial" w:hint="eastAsia"/>
          <w:sz w:val="24"/>
        </w:rPr>
        <w:t>11</w:t>
      </w:r>
      <w:r w:rsidR="001761A0" w:rsidRPr="001F4FA0">
        <w:rPr>
          <w:rFonts w:ascii="Arial" w:hAnsi="Arial" w:cs="Arial" w:hint="eastAsia"/>
          <w:sz w:val="24"/>
        </w:rPr>
        <w:t>月</w:t>
      </w:r>
      <w:r w:rsidR="001761A0" w:rsidRPr="001F4FA0">
        <w:rPr>
          <w:rFonts w:ascii="Arial" w:hAnsi="Arial" w:cs="Arial" w:hint="eastAsia"/>
          <w:sz w:val="24"/>
        </w:rPr>
        <w:t>25</w:t>
      </w:r>
      <w:r w:rsidR="001761A0" w:rsidRPr="001F4FA0">
        <w:rPr>
          <w:rFonts w:ascii="Arial" w:hAnsi="Arial" w:cs="Arial" w:hint="eastAsia"/>
          <w:sz w:val="24"/>
        </w:rPr>
        <w:t>日。</w:t>
      </w:r>
      <w:r w:rsidRPr="001F4FA0">
        <w:rPr>
          <w:rFonts w:ascii="Arial" w:hAnsi="Arial" w:cs="Arial"/>
          <w:sz w:val="24"/>
        </w:rPr>
        <w:t>地点：甲方指定地点。</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2.</w:t>
      </w:r>
      <w:r w:rsidRPr="001F4FA0">
        <w:rPr>
          <w:rFonts w:ascii="Arial" w:hAnsi="Arial" w:cs="Arial"/>
          <w:sz w:val="24"/>
        </w:rPr>
        <w:t>乙方提供不符合招投标文件和本合同规定的货物或服务，甲方有权拒绝接受。</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3.</w:t>
      </w:r>
      <w:r w:rsidRPr="001F4FA0">
        <w:rPr>
          <w:rFonts w:ascii="Arial" w:hAnsi="Arial" w:cs="Arial"/>
          <w:sz w:val="24"/>
        </w:rPr>
        <w:t>甲方应当在产品或服务成果提交并安装、测试、检验完后七个工作日内进行验收，逾期不验收的，乙方可视同验收合格。验收合格后由甲乙双方签署验收单并加盖采购单位公章，甲乙双方各执一份。</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4.</w:t>
      </w:r>
      <w:r w:rsidRPr="001F4FA0">
        <w:rPr>
          <w:rFonts w:ascii="Arial" w:hAnsi="Arial" w:cs="Arial"/>
          <w:sz w:val="24"/>
        </w:rPr>
        <w:t>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5.</w:t>
      </w:r>
      <w:r w:rsidRPr="001F4FA0">
        <w:rPr>
          <w:rFonts w:ascii="Arial" w:hAnsi="Arial" w:cs="Arial"/>
          <w:sz w:val="24"/>
        </w:rPr>
        <w:t>甲方对验收有异议的，在验收后五个工作日内以书面形式向乙方提出，乙方应自收到甲方书面异议后</w:t>
      </w:r>
      <w:r w:rsidRPr="001F4FA0">
        <w:rPr>
          <w:rFonts w:ascii="Arial" w:hAnsi="Arial" w:cs="Arial"/>
          <w:sz w:val="24"/>
        </w:rPr>
        <w:t xml:space="preserve"> 7 </w:t>
      </w:r>
      <w:r w:rsidRPr="001F4FA0">
        <w:rPr>
          <w:rFonts w:ascii="Arial" w:hAnsi="Arial" w:cs="Arial"/>
          <w:sz w:val="24"/>
        </w:rPr>
        <w:t>日内及时予以解决。</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6.</w:t>
      </w:r>
      <w:r w:rsidRPr="001F4FA0">
        <w:rPr>
          <w:rFonts w:ascii="Arial" w:hAnsi="Arial" w:cs="Arial"/>
          <w:sz w:val="24"/>
        </w:rPr>
        <w:t>其他未尽事宜应严格按照《关于印发广西壮族自治区政府采购项目履约验收管理办法的通知》</w:t>
      </w:r>
      <w:r w:rsidRPr="001F4FA0">
        <w:rPr>
          <w:rFonts w:ascii="Arial" w:hAnsi="Arial" w:cs="Arial"/>
          <w:sz w:val="24"/>
        </w:rPr>
        <w:t>[</w:t>
      </w:r>
      <w:r w:rsidRPr="001F4FA0">
        <w:rPr>
          <w:rFonts w:ascii="Arial" w:hAnsi="Arial" w:cs="Arial"/>
          <w:sz w:val="24"/>
        </w:rPr>
        <w:t>桂财采〔</w:t>
      </w:r>
      <w:r w:rsidRPr="001F4FA0">
        <w:rPr>
          <w:rFonts w:ascii="Arial" w:hAnsi="Arial" w:cs="Arial"/>
          <w:sz w:val="24"/>
        </w:rPr>
        <w:t>2015</w:t>
      </w:r>
      <w:r w:rsidRPr="001F4FA0">
        <w:rPr>
          <w:rFonts w:ascii="Arial" w:hAnsi="Arial" w:cs="Arial"/>
          <w:sz w:val="24"/>
        </w:rPr>
        <w:t>〕</w:t>
      </w:r>
      <w:r w:rsidRPr="001F4FA0">
        <w:rPr>
          <w:rFonts w:ascii="Arial" w:hAnsi="Arial" w:cs="Arial"/>
          <w:sz w:val="24"/>
        </w:rPr>
        <w:t>22</w:t>
      </w:r>
      <w:r w:rsidRPr="001F4FA0">
        <w:rPr>
          <w:rFonts w:ascii="Arial" w:hAnsi="Arial" w:cs="Arial"/>
          <w:sz w:val="24"/>
        </w:rPr>
        <w:t>号</w:t>
      </w:r>
      <w:r w:rsidRPr="001F4FA0">
        <w:rPr>
          <w:rFonts w:ascii="Arial" w:hAnsi="Arial" w:cs="Arial"/>
          <w:sz w:val="24"/>
        </w:rPr>
        <w:t>]</w:t>
      </w:r>
      <w:r w:rsidRPr="001F4FA0">
        <w:rPr>
          <w:rFonts w:ascii="Arial" w:hAnsi="Arial" w:cs="Arial"/>
          <w:sz w:val="24"/>
        </w:rPr>
        <w:t>以及《财政部关于进一步加强政府采购需求和履约验收管理的指导意见》</w:t>
      </w:r>
      <w:r w:rsidRPr="001F4FA0">
        <w:rPr>
          <w:rFonts w:ascii="Arial" w:hAnsi="Arial" w:cs="Arial"/>
          <w:sz w:val="24"/>
        </w:rPr>
        <w:t>[</w:t>
      </w:r>
      <w:r w:rsidRPr="001F4FA0">
        <w:rPr>
          <w:rFonts w:ascii="Arial" w:hAnsi="Arial" w:cs="Arial"/>
          <w:sz w:val="24"/>
        </w:rPr>
        <w:t>财库〔</w:t>
      </w:r>
      <w:r w:rsidRPr="001F4FA0">
        <w:rPr>
          <w:rFonts w:ascii="Arial" w:hAnsi="Arial" w:cs="Arial"/>
          <w:sz w:val="24"/>
        </w:rPr>
        <w:t>2016</w:t>
      </w:r>
      <w:r w:rsidRPr="001F4FA0">
        <w:rPr>
          <w:rFonts w:ascii="Arial" w:hAnsi="Arial" w:cs="Arial"/>
          <w:sz w:val="24"/>
        </w:rPr>
        <w:t>〕</w:t>
      </w:r>
      <w:r w:rsidRPr="001F4FA0">
        <w:rPr>
          <w:rFonts w:ascii="Arial" w:hAnsi="Arial" w:cs="Arial"/>
          <w:sz w:val="24"/>
        </w:rPr>
        <w:t>205</w:t>
      </w:r>
      <w:r w:rsidRPr="001F4FA0">
        <w:rPr>
          <w:rFonts w:ascii="Arial" w:hAnsi="Arial" w:cs="Arial"/>
          <w:sz w:val="24"/>
        </w:rPr>
        <w:t>号</w:t>
      </w:r>
      <w:r w:rsidRPr="001F4FA0">
        <w:rPr>
          <w:rFonts w:ascii="Arial" w:hAnsi="Arial" w:cs="Arial"/>
          <w:sz w:val="24"/>
        </w:rPr>
        <w:t>]</w:t>
      </w:r>
      <w:r w:rsidRPr="001F4FA0">
        <w:rPr>
          <w:rFonts w:ascii="Arial" w:hAnsi="Arial" w:cs="Arial"/>
          <w:sz w:val="24"/>
        </w:rPr>
        <w:t>规定执行。</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第七条</w:t>
      </w:r>
      <w:r w:rsidRPr="001F4FA0">
        <w:rPr>
          <w:rFonts w:ascii="Arial" w:hAnsi="Arial" w:cs="Arial"/>
          <w:b/>
          <w:sz w:val="24"/>
        </w:rPr>
        <w:t xml:space="preserve">  </w:t>
      </w:r>
      <w:r w:rsidRPr="001F4FA0">
        <w:rPr>
          <w:rFonts w:ascii="Arial" w:hAnsi="Arial" w:cs="Arial"/>
          <w:b/>
          <w:sz w:val="24"/>
        </w:rPr>
        <w:t>安装和培训</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 xml:space="preserve">1. </w:t>
      </w:r>
      <w:r w:rsidRPr="001F4FA0">
        <w:rPr>
          <w:rFonts w:ascii="Arial" w:hAnsi="Arial" w:cs="Arial"/>
          <w:sz w:val="24"/>
        </w:rPr>
        <w:t>乙方应提供必要安装条件（如场地、电源、水源等）。</w:t>
      </w:r>
    </w:p>
    <w:p w:rsidR="001E5940" w:rsidRPr="001F4FA0" w:rsidRDefault="001E5940">
      <w:pPr>
        <w:snapToGrid w:val="0"/>
        <w:spacing w:line="360" w:lineRule="auto"/>
        <w:ind w:firstLineChars="200" w:firstLine="480"/>
        <w:rPr>
          <w:rFonts w:ascii="Arial" w:hAnsi="Arial" w:cs="Arial"/>
          <w:sz w:val="24"/>
          <w:u w:val="single"/>
        </w:rPr>
      </w:pPr>
      <w:r w:rsidRPr="001F4FA0">
        <w:rPr>
          <w:rFonts w:ascii="Arial" w:hAnsi="Arial" w:cs="Arial"/>
          <w:sz w:val="24"/>
        </w:rPr>
        <w:t xml:space="preserve">2. </w:t>
      </w:r>
      <w:r w:rsidRPr="001F4FA0">
        <w:rPr>
          <w:rFonts w:ascii="Arial" w:hAnsi="Arial" w:cs="Arial"/>
          <w:sz w:val="24"/>
        </w:rPr>
        <w:t>乙方负责甲方有关人员的培训。培训时间、地点：</w:t>
      </w:r>
      <w:r w:rsidRPr="001F4FA0">
        <w:rPr>
          <w:rFonts w:ascii="Arial" w:hAnsi="Arial" w:cs="Arial"/>
          <w:sz w:val="24"/>
          <w:u w:val="single"/>
        </w:rPr>
        <w:t xml:space="preserve"> </w:t>
      </w:r>
      <w:r w:rsidRPr="001F4FA0">
        <w:rPr>
          <w:rFonts w:ascii="Arial" w:hAnsi="Arial" w:cs="Arial"/>
          <w:sz w:val="24"/>
          <w:u w:val="single"/>
        </w:rPr>
        <w:t>由甲方决定。</w:t>
      </w:r>
    </w:p>
    <w:p w:rsidR="001E5940" w:rsidRPr="001F4FA0" w:rsidRDefault="001E5940">
      <w:pPr>
        <w:snapToGrid w:val="0"/>
        <w:spacing w:line="360" w:lineRule="auto"/>
        <w:ind w:firstLineChars="200" w:firstLine="482"/>
        <w:rPr>
          <w:rFonts w:ascii="Arial" w:hAnsi="Arial" w:cs="Arial"/>
          <w:b/>
          <w:sz w:val="24"/>
        </w:rPr>
      </w:pPr>
      <w:r w:rsidRPr="001F4FA0">
        <w:rPr>
          <w:rFonts w:ascii="Arial" w:hAnsi="Arial" w:cs="Arial"/>
          <w:b/>
          <w:sz w:val="24"/>
        </w:rPr>
        <w:t>第八条</w:t>
      </w:r>
      <w:r w:rsidRPr="001F4FA0">
        <w:rPr>
          <w:rFonts w:ascii="Arial" w:hAnsi="Arial" w:cs="Arial"/>
          <w:b/>
          <w:sz w:val="24"/>
        </w:rPr>
        <w:t xml:space="preserve">  </w:t>
      </w:r>
      <w:r w:rsidRPr="001F4FA0">
        <w:rPr>
          <w:rFonts w:ascii="Arial" w:hAnsi="Arial" w:cs="Arial"/>
          <w:b/>
          <w:sz w:val="24"/>
        </w:rPr>
        <w:t>售后服务、质保期</w:t>
      </w:r>
    </w:p>
    <w:p w:rsidR="001E5940" w:rsidRPr="001F4FA0" w:rsidRDefault="001E5940">
      <w:pPr>
        <w:snapToGrid w:val="0"/>
        <w:spacing w:line="360" w:lineRule="auto"/>
        <w:ind w:firstLineChars="200" w:firstLine="480"/>
        <w:rPr>
          <w:rFonts w:ascii="Arial" w:hAnsi="Arial" w:cs="Arial"/>
          <w:sz w:val="24"/>
        </w:rPr>
      </w:pPr>
      <w:r w:rsidRPr="001F4FA0">
        <w:rPr>
          <w:rFonts w:ascii="Arial" w:hAnsi="Arial" w:cs="Arial"/>
          <w:sz w:val="24"/>
        </w:rPr>
        <w:t>1.</w:t>
      </w:r>
      <w:r w:rsidRPr="001F4FA0">
        <w:rPr>
          <w:rFonts w:ascii="Arial" w:hAnsi="Arial" w:cs="Arial"/>
          <w:sz w:val="24"/>
        </w:rPr>
        <w:t>乙方应按照国家有关法律法规和</w:t>
      </w:r>
      <w:r w:rsidRPr="001F4FA0">
        <w:rPr>
          <w:rFonts w:ascii="Arial" w:hAnsi="Arial" w:cs="Arial"/>
          <w:sz w:val="24"/>
        </w:rPr>
        <w:t>“</w:t>
      </w:r>
      <w:r w:rsidRPr="001F4FA0">
        <w:rPr>
          <w:rFonts w:ascii="Arial" w:hAnsi="Arial" w:cs="Arial"/>
          <w:sz w:val="24"/>
        </w:rPr>
        <w:t>三包</w:t>
      </w:r>
      <w:r w:rsidRPr="001F4FA0">
        <w:rPr>
          <w:rFonts w:ascii="Arial" w:hAnsi="Arial" w:cs="Arial"/>
          <w:sz w:val="24"/>
        </w:rPr>
        <w:t>”</w:t>
      </w:r>
      <w:r w:rsidRPr="001F4FA0">
        <w:rPr>
          <w:rFonts w:ascii="Arial" w:hAnsi="Arial" w:cs="Arial"/>
          <w:sz w:val="24"/>
        </w:rPr>
        <w:t>规定以及招投标文件和本合同附件，为甲方提供售后服务。</w:t>
      </w:r>
    </w:p>
    <w:p w:rsidR="001E5940" w:rsidRPr="001F4FA0" w:rsidRDefault="001E5940">
      <w:pPr>
        <w:snapToGrid w:val="0"/>
        <w:spacing w:line="360" w:lineRule="auto"/>
        <w:ind w:firstLineChars="200" w:firstLine="480"/>
        <w:rPr>
          <w:rFonts w:ascii="Arial" w:hAnsi="Arial" w:cs="Arial"/>
          <w:sz w:val="24"/>
          <w:u w:val="single"/>
        </w:rPr>
      </w:pPr>
      <w:r w:rsidRPr="001F4FA0">
        <w:rPr>
          <w:rFonts w:ascii="Arial" w:hAnsi="Arial" w:cs="Arial"/>
          <w:sz w:val="24"/>
        </w:rPr>
        <w:t>2.</w:t>
      </w:r>
      <w:r w:rsidRPr="001F4FA0">
        <w:rPr>
          <w:rFonts w:ascii="Arial" w:hAnsi="Arial" w:cs="Arial"/>
          <w:sz w:val="24"/>
        </w:rPr>
        <w:t>货物或服务成果质保期：</w:t>
      </w:r>
      <w:r w:rsidRPr="001F4FA0">
        <w:rPr>
          <w:rFonts w:ascii="Arial" w:hAnsi="Arial" w:cs="Arial"/>
          <w:b/>
          <w:sz w:val="24"/>
          <w:u w:val="single"/>
        </w:rPr>
        <w:t>按乙方承诺，但是不得低于国家相关标准</w:t>
      </w:r>
      <w:r w:rsidRPr="001F4FA0">
        <w:rPr>
          <w:rFonts w:ascii="Arial" w:hAnsi="Arial" w:cs="Arial"/>
          <w:sz w:val="24"/>
        </w:rPr>
        <w:t>。</w:t>
      </w:r>
    </w:p>
    <w:p w:rsidR="001E5940" w:rsidRPr="001F4FA0" w:rsidRDefault="001E5940">
      <w:pPr>
        <w:snapToGrid w:val="0"/>
        <w:spacing w:line="360" w:lineRule="auto"/>
        <w:ind w:firstLineChars="200" w:firstLine="480"/>
        <w:rPr>
          <w:rFonts w:ascii="Arial" w:hAnsi="Arial" w:cs="Arial"/>
          <w:sz w:val="24"/>
          <w:u w:val="single"/>
        </w:rPr>
      </w:pPr>
      <w:r w:rsidRPr="001F4FA0">
        <w:rPr>
          <w:rFonts w:ascii="Arial" w:hAnsi="Arial" w:cs="Arial"/>
          <w:sz w:val="24"/>
        </w:rPr>
        <w:lastRenderedPageBreak/>
        <w:t>3.</w:t>
      </w:r>
      <w:r w:rsidRPr="001F4FA0">
        <w:rPr>
          <w:rFonts w:ascii="Arial" w:hAnsi="Arial" w:cs="Arial"/>
          <w:sz w:val="24"/>
        </w:rPr>
        <w:t>乙方提供的服务承诺和售后服务及质保期责任等其它具体约定事项。（见合同附件）</w:t>
      </w:r>
    </w:p>
    <w:p w:rsidR="001E5940" w:rsidRPr="001F4FA0" w:rsidRDefault="001E5940">
      <w:pPr>
        <w:snapToGrid w:val="0"/>
        <w:spacing w:line="360" w:lineRule="auto"/>
        <w:ind w:firstLineChars="200" w:firstLine="482"/>
        <w:rPr>
          <w:rFonts w:ascii="Arial" w:hAnsi="Arial" w:cs="Arial"/>
          <w:sz w:val="24"/>
        </w:rPr>
      </w:pPr>
      <w:r w:rsidRPr="001F4FA0">
        <w:rPr>
          <w:rFonts w:ascii="Arial" w:hAnsi="Arial" w:cs="Arial"/>
          <w:b/>
          <w:sz w:val="24"/>
        </w:rPr>
        <w:t>第九条　付款方式</w:t>
      </w:r>
    </w:p>
    <w:p w:rsidR="001761A0" w:rsidRPr="001F4FA0" w:rsidRDefault="001E5940" w:rsidP="001761A0">
      <w:pPr>
        <w:snapToGrid w:val="0"/>
        <w:spacing w:line="490" w:lineRule="exact"/>
        <w:ind w:firstLineChars="200" w:firstLine="480"/>
        <w:rPr>
          <w:rFonts w:ascii="Arial" w:hAnsi="Arial" w:cs="Arial"/>
          <w:sz w:val="24"/>
        </w:rPr>
      </w:pPr>
      <w:r w:rsidRPr="001F4FA0">
        <w:rPr>
          <w:rFonts w:ascii="Arial" w:hAnsi="Arial" w:cs="Arial"/>
          <w:sz w:val="24"/>
        </w:rPr>
        <w:t>1.</w:t>
      </w:r>
      <w:r w:rsidR="001761A0" w:rsidRPr="001F4FA0">
        <w:rPr>
          <w:rFonts w:ascii="Arial" w:hAnsi="Arial" w:cs="Arial" w:hint="eastAsia"/>
          <w:sz w:val="24"/>
        </w:rPr>
        <w:t xml:space="preserve"> </w:t>
      </w:r>
      <w:r w:rsidR="001761A0" w:rsidRPr="001F4FA0">
        <w:rPr>
          <w:rFonts w:ascii="Arial" w:hAnsi="Arial" w:cs="Arial" w:hint="eastAsia"/>
          <w:sz w:val="24"/>
        </w:rPr>
        <w:t>自治区转移支付地方和市本级普通食品安全监督抽检的不合格率均不得低于</w:t>
      </w:r>
      <w:r w:rsidR="001761A0" w:rsidRPr="001F4FA0">
        <w:rPr>
          <w:rFonts w:ascii="Arial" w:hAnsi="Arial" w:cs="Arial" w:hint="eastAsia"/>
          <w:sz w:val="24"/>
        </w:rPr>
        <w:t>3%</w:t>
      </w:r>
      <w:r w:rsidR="001761A0" w:rsidRPr="001F4FA0">
        <w:rPr>
          <w:rFonts w:ascii="Arial" w:hAnsi="Arial" w:cs="Arial" w:hint="eastAsia"/>
          <w:sz w:val="24"/>
        </w:rPr>
        <w:t>，自治区转移支付地方和市本级食用农产品监督抽检的不合格率均不得低于</w:t>
      </w:r>
      <w:r w:rsidR="001761A0" w:rsidRPr="001F4FA0">
        <w:rPr>
          <w:rFonts w:ascii="Arial" w:hAnsi="Arial" w:cs="Arial" w:hint="eastAsia"/>
          <w:sz w:val="24"/>
        </w:rPr>
        <w:t>4%</w:t>
      </w:r>
      <w:r w:rsidR="001761A0" w:rsidRPr="001F4FA0">
        <w:rPr>
          <w:rFonts w:ascii="Arial" w:hAnsi="Arial" w:cs="Arial" w:hint="eastAsia"/>
          <w:sz w:val="24"/>
        </w:rPr>
        <w:t>；若乙方未达到工作质量要求，则甲方按比例支付部分中标金额（最少不低于中标金额的</w:t>
      </w:r>
      <w:r w:rsidR="001761A0" w:rsidRPr="001F4FA0">
        <w:rPr>
          <w:rFonts w:ascii="Arial" w:hAnsi="Arial" w:cs="Arial" w:hint="eastAsia"/>
          <w:sz w:val="24"/>
        </w:rPr>
        <w:t>85%</w:t>
      </w:r>
      <w:r w:rsidR="001761A0" w:rsidRPr="001F4FA0">
        <w:rPr>
          <w:rFonts w:ascii="Arial" w:hAnsi="Arial" w:cs="Arial" w:hint="eastAsia"/>
          <w:sz w:val="24"/>
        </w:rPr>
        <w:t>）。实际支付的中标金额比例与工作质量要求的对应关系见下表。</w:t>
      </w:r>
    </w:p>
    <w:p w:rsidR="001761A0" w:rsidRPr="001F4FA0" w:rsidRDefault="001761A0" w:rsidP="001761A0">
      <w:pPr>
        <w:snapToGrid w:val="0"/>
        <w:spacing w:line="490" w:lineRule="exact"/>
        <w:ind w:firstLineChars="200" w:firstLine="480"/>
        <w:jc w:val="center"/>
        <w:rPr>
          <w:rFonts w:ascii="Arial" w:hAnsi="Arial" w:cs="Arial"/>
          <w:sz w:val="24"/>
        </w:rPr>
      </w:pPr>
      <w:r w:rsidRPr="001F4FA0">
        <w:rPr>
          <w:rFonts w:ascii="Arial" w:hAnsi="Arial" w:cs="Arial" w:hint="eastAsia"/>
          <w:sz w:val="24"/>
        </w:rPr>
        <w:t>抽检任务工作质量要求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3601"/>
      </w:tblGrid>
      <w:tr w:rsidR="001F4FA0" w:rsidRPr="001F4FA0" w:rsidTr="003141EF">
        <w:trPr>
          <w:trHeight w:val="637"/>
          <w:jc w:val="center"/>
        </w:trPr>
        <w:tc>
          <w:tcPr>
            <w:tcW w:w="3818" w:type="dxa"/>
            <w:vAlign w:val="center"/>
          </w:tcPr>
          <w:p w:rsidR="001761A0" w:rsidRPr="001F4FA0" w:rsidRDefault="001761A0" w:rsidP="003141EF">
            <w:pPr>
              <w:numPr>
                <w:ilvl w:val="0"/>
                <w:numId w:val="6"/>
              </w:numPr>
              <w:snapToGrid w:val="0"/>
              <w:spacing w:line="360" w:lineRule="auto"/>
              <w:jc w:val="center"/>
              <w:rPr>
                <w:rFonts w:ascii="Arial" w:hAnsi="Arial" w:cs="Arial"/>
                <w:sz w:val="24"/>
                <w:szCs w:val="21"/>
              </w:rPr>
            </w:pPr>
            <w:r w:rsidRPr="001F4FA0">
              <w:rPr>
                <w:rFonts w:ascii="Arial" w:hAnsi="Arial" w:cs="Arial" w:hint="eastAsia"/>
                <w:sz w:val="24"/>
                <w:szCs w:val="21"/>
              </w:rPr>
              <w:t>自治区转移支付地方和市本级普通食品安全监督抽检不合格率</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实际支付中标金额比例</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3%</w:t>
            </w:r>
            <w:r w:rsidRPr="001F4FA0">
              <w:rPr>
                <w:rFonts w:ascii="Arial" w:hAnsi="Arial" w:cs="Arial" w:hint="eastAsia"/>
                <w:sz w:val="24"/>
                <w:szCs w:val="21"/>
              </w:rPr>
              <w:t>（含）以上</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100%</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2.8%</w:t>
            </w:r>
            <w:r w:rsidRPr="001F4FA0">
              <w:rPr>
                <w:rFonts w:ascii="Arial" w:hAnsi="Arial" w:cs="Arial" w:hint="eastAsia"/>
                <w:sz w:val="24"/>
                <w:szCs w:val="21"/>
              </w:rPr>
              <w:t>（含）</w:t>
            </w:r>
            <w:r w:rsidRPr="001F4FA0">
              <w:rPr>
                <w:rFonts w:ascii="Arial" w:hAnsi="Arial" w:cs="Arial" w:hint="eastAsia"/>
                <w:sz w:val="24"/>
                <w:szCs w:val="21"/>
              </w:rPr>
              <w:t>-3%</w:t>
            </w:r>
            <w:r w:rsidRPr="001F4FA0">
              <w:rPr>
                <w:rFonts w:ascii="Arial" w:hAnsi="Arial" w:cs="Arial" w:hint="eastAsia"/>
                <w:sz w:val="24"/>
                <w:szCs w:val="21"/>
              </w:rPr>
              <w:t>（不含）</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95%</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2.6%</w:t>
            </w:r>
            <w:r w:rsidRPr="001F4FA0">
              <w:rPr>
                <w:rFonts w:ascii="Arial" w:hAnsi="Arial" w:cs="Arial" w:hint="eastAsia"/>
                <w:sz w:val="24"/>
                <w:szCs w:val="21"/>
              </w:rPr>
              <w:t>（含）</w:t>
            </w:r>
            <w:r w:rsidRPr="001F4FA0">
              <w:rPr>
                <w:rFonts w:ascii="Arial" w:hAnsi="Arial" w:cs="Arial" w:hint="eastAsia"/>
                <w:sz w:val="24"/>
                <w:szCs w:val="21"/>
              </w:rPr>
              <w:t>-2.8%</w:t>
            </w:r>
            <w:r w:rsidRPr="001F4FA0">
              <w:rPr>
                <w:rFonts w:ascii="Arial" w:hAnsi="Arial" w:cs="Arial" w:hint="eastAsia"/>
                <w:sz w:val="24"/>
                <w:szCs w:val="21"/>
              </w:rPr>
              <w:t>（不含）</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90%</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2.6%</w:t>
            </w:r>
            <w:r w:rsidRPr="001F4FA0">
              <w:rPr>
                <w:rFonts w:ascii="Arial" w:hAnsi="Arial" w:cs="Arial" w:hint="eastAsia"/>
                <w:sz w:val="24"/>
                <w:szCs w:val="21"/>
              </w:rPr>
              <w:t>以下</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85%</w:t>
            </w:r>
          </w:p>
        </w:tc>
      </w:tr>
      <w:tr w:rsidR="001F4FA0" w:rsidRPr="001F4FA0" w:rsidTr="003141EF">
        <w:trPr>
          <w:trHeight w:val="637"/>
          <w:jc w:val="center"/>
        </w:trPr>
        <w:tc>
          <w:tcPr>
            <w:tcW w:w="3818"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二、自治区转移支付地方和市本级食用农产品安全监督抽检不合格率</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实际支付中标金额比例</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4%</w:t>
            </w:r>
            <w:r w:rsidRPr="001F4FA0">
              <w:rPr>
                <w:rFonts w:ascii="Arial" w:hAnsi="Arial" w:cs="Arial" w:hint="eastAsia"/>
                <w:sz w:val="24"/>
                <w:szCs w:val="21"/>
              </w:rPr>
              <w:t>（含）以上</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100%</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3.8%</w:t>
            </w:r>
            <w:r w:rsidRPr="001F4FA0">
              <w:rPr>
                <w:rFonts w:ascii="Arial" w:hAnsi="Arial" w:cs="Arial" w:hint="eastAsia"/>
                <w:sz w:val="24"/>
                <w:szCs w:val="21"/>
              </w:rPr>
              <w:t>（含）</w:t>
            </w:r>
            <w:r w:rsidRPr="001F4FA0">
              <w:rPr>
                <w:rFonts w:ascii="Arial" w:hAnsi="Arial" w:cs="Arial" w:hint="eastAsia"/>
                <w:sz w:val="24"/>
                <w:szCs w:val="21"/>
              </w:rPr>
              <w:t>-3%</w:t>
            </w:r>
            <w:r w:rsidRPr="001F4FA0">
              <w:rPr>
                <w:rFonts w:ascii="Arial" w:hAnsi="Arial" w:cs="Arial" w:hint="eastAsia"/>
                <w:sz w:val="24"/>
                <w:szCs w:val="21"/>
              </w:rPr>
              <w:t>（不含）</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95%</w:t>
            </w:r>
          </w:p>
        </w:tc>
      </w:tr>
      <w:tr w:rsidR="001F4FA0" w:rsidRPr="001F4FA0" w:rsidTr="003141EF">
        <w:trPr>
          <w:trHeight w:val="467"/>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3.6%</w:t>
            </w:r>
            <w:r w:rsidRPr="001F4FA0">
              <w:rPr>
                <w:rFonts w:ascii="Arial" w:hAnsi="Arial" w:cs="Arial" w:hint="eastAsia"/>
                <w:sz w:val="24"/>
                <w:szCs w:val="21"/>
              </w:rPr>
              <w:t>（含）</w:t>
            </w:r>
            <w:r w:rsidRPr="001F4FA0">
              <w:rPr>
                <w:rFonts w:ascii="Arial" w:hAnsi="Arial" w:cs="Arial" w:hint="eastAsia"/>
                <w:sz w:val="24"/>
                <w:szCs w:val="21"/>
              </w:rPr>
              <w:t>-3.8%</w:t>
            </w:r>
            <w:r w:rsidRPr="001F4FA0">
              <w:rPr>
                <w:rFonts w:ascii="Arial" w:hAnsi="Arial" w:cs="Arial" w:hint="eastAsia"/>
                <w:sz w:val="24"/>
                <w:szCs w:val="21"/>
              </w:rPr>
              <w:t>（不含）</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90%</w:t>
            </w:r>
          </w:p>
        </w:tc>
      </w:tr>
      <w:tr w:rsidR="001F4FA0" w:rsidRPr="001F4FA0" w:rsidTr="003141EF">
        <w:trPr>
          <w:trHeight w:val="482"/>
          <w:jc w:val="center"/>
        </w:trPr>
        <w:tc>
          <w:tcPr>
            <w:tcW w:w="3818" w:type="dxa"/>
            <w:vAlign w:val="center"/>
          </w:tcPr>
          <w:p w:rsidR="001761A0" w:rsidRPr="001F4FA0" w:rsidRDefault="001761A0" w:rsidP="003141EF">
            <w:pPr>
              <w:snapToGrid w:val="0"/>
              <w:spacing w:line="360" w:lineRule="auto"/>
              <w:ind w:firstLineChars="200" w:firstLine="480"/>
              <w:jc w:val="center"/>
              <w:rPr>
                <w:rFonts w:ascii="Arial" w:hAnsi="Arial" w:cs="Arial"/>
                <w:sz w:val="24"/>
                <w:szCs w:val="21"/>
              </w:rPr>
            </w:pPr>
            <w:r w:rsidRPr="001F4FA0">
              <w:rPr>
                <w:rFonts w:ascii="Arial" w:hAnsi="Arial" w:cs="Arial" w:hint="eastAsia"/>
                <w:sz w:val="24"/>
                <w:szCs w:val="21"/>
              </w:rPr>
              <w:t>3.6%</w:t>
            </w:r>
            <w:r w:rsidRPr="001F4FA0">
              <w:rPr>
                <w:rFonts w:ascii="Arial" w:hAnsi="Arial" w:cs="Arial" w:hint="eastAsia"/>
                <w:sz w:val="24"/>
                <w:szCs w:val="21"/>
              </w:rPr>
              <w:t>以下</w:t>
            </w:r>
          </w:p>
        </w:tc>
        <w:tc>
          <w:tcPr>
            <w:tcW w:w="3601" w:type="dxa"/>
            <w:vAlign w:val="center"/>
          </w:tcPr>
          <w:p w:rsidR="001761A0" w:rsidRPr="001F4FA0" w:rsidRDefault="001761A0" w:rsidP="003141EF">
            <w:pPr>
              <w:snapToGrid w:val="0"/>
              <w:spacing w:line="360" w:lineRule="auto"/>
              <w:jc w:val="center"/>
              <w:rPr>
                <w:rFonts w:ascii="Arial" w:hAnsi="Arial" w:cs="Arial"/>
                <w:sz w:val="24"/>
                <w:szCs w:val="21"/>
              </w:rPr>
            </w:pPr>
            <w:r w:rsidRPr="001F4FA0">
              <w:rPr>
                <w:rFonts w:ascii="Arial" w:hAnsi="Arial" w:cs="Arial" w:hint="eastAsia"/>
                <w:sz w:val="24"/>
                <w:szCs w:val="21"/>
              </w:rPr>
              <w:t>85%</w:t>
            </w:r>
          </w:p>
        </w:tc>
      </w:tr>
    </w:tbl>
    <w:p w:rsidR="001761A0" w:rsidRPr="001F4FA0" w:rsidRDefault="001761A0" w:rsidP="001761A0">
      <w:pPr>
        <w:snapToGrid w:val="0"/>
        <w:spacing w:line="360" w:lineRule="auto"/>
        <w:ind w:firstLineChars="200" w:firstLine="480"/>
        <w:rPr>
          <w:rFonts w:ascii="宋体" w:hAnsi="宋体" w:cs="Arial"/>
          <w:sz w:val="24"/>
        </w:rPr>
      </w:pPr>
      <w:r w:rsidRPr="001F4FA0">
        <w:rPr>
          <w:rFonts w:ascii="宋体" w:hAnsi="宋体" w:cs="Arial"/>
          <w:sz w:val="24"/>
        </w:rPr>
        <w:t>2.资金性质：</w:t>
      </w:r>
      <w:r w:rsidRPr="001F4FA0">
        <w:rPr>
          <w:rFonts w:ascii="宋体" w:hAnsi="宋体" w:hint="eastAsia"/>
          <w:sz w:val="24"/>
        </w:rPr>
        <w:t>财政预算</w:t>
      </w:r>
      <w:r w:rsidRPr="001F4FA0">
        <w:rPr>
          <w:rFonts w:ascii="宋体" w:hAnsi="宋体" w:cs="Arial"/>
          <w:sz w:val="24"/>
        </w:rPr>
        <w:t>。</w:t>
      </w:r>
    </w:p>
    <w:p w:rsidR="001E5940" w:rsidRPr="001F4FA0" w:rsidRDefault="001E5940" w:rsidP="001761A0">
      <w:pPr>
        <w:snapToGrid w:val="0"/>
        <w:spacing w:line="360" w:lineRule="auto"/>
        <w:ind w:firstLineChars="200" w:firstLine="480"/>
        <w:rPr>
          <w:rFonts w:ascii="宋体" w:hAnsi="宋体" w:cs="Arial"/>
          <w:sz w:val="24"/>
        </w:rPr>
      </w:pPr>
      <w:r w:rsidRPr="001F4FA0">
        <w:rPr>
          <w:rFonts w:ascii="宋体" w:hAnsi="宋体" w:cs="Arial"/>
          <w:sz w:val="24"/>
        </w:rPr>
        <w:t xml:space="preserve">3.付款方式： </w:t>
      </w:r>
    </w:p>
    <w:p w:rsidR="001E5940" w:rsidRPr="001F4FA0" w:rsidRDefault="001E5940" w:rsidP="001761A0">
      <w:pPr>
        <w:snapToGrid w:val="0"/>
        <w:spacing w:line="360" w:lineRule="auto"/>
        <w:ind w:firstLineChars="200" w:firstLine="480"/>
        <w:rPr>
          <w:rFonts w:ascii="宋体" w:hAnsi="宋体" w:cs="Arial"/>
          <w:sz w:val="24"/>
        </w:rPr>
      </w:pPr>
      <w:r w:rsidRPr="001F4FA0">
        <w:rPr>
          <w:rFonts w:ascii="宋体" w:hAnsi="宋体" w:cs="Arial" w:hint="eastAsia"/>
          <w:sz w:val="24"/>
        </w:rPr>
        <w:t>（1）本项目合同生效后15日内，甲方首次支付合同款的30%作为预付款给乙方，</w:t>
      </w:r>
    </w:p>
    <w:p w:rsidR="001E5940" w:rsidRPr="001F4FA0" w:rsidRDefault="001E5940" w:rsidP="001761A0">
      <w:pPr>
        <w:snapToGrid w:val="0"/>
        <w:spacing w:line="360" w:lineRule="auto"/>
        <w:ind w:firstLineChars="200" w:firstLine="480"/>
        <w:rPr>
          <w:rFonts w:ascii="宋体" w:hAnsi="宋体" w:cs="Arial"/>
          <w:sz w:val="24"/>
        </w:rPr>
      </w:pPr>
      <w:r w:rsidRPr="001F4FA0">
        <w:rPr>
          <w:rFonts w:ascii="宋体" w:hAnsi="宋体" w:cs="Arial" w:hint="eastAsia"/>
          <w:sz w:val="24"/>
        </w:rPr>
        <w:t>（2）乙方2025年8月31日前完成工作任务量70%的，甲方按工作任务完成情况相应支付合同款的40%进度款给乙方；</w:t>
      </w:r>
    </w:p>
    <w:p w:rsidR="001E5940" w:rsidRPr="001F4FA0" w:rsidRDefault="001E5940" w:rsidP="001761A0">
      <w:pPr>
        <w:snapToGrid w:val="0"/>
        <w:spacing w:line="360" w:lineRule="auto"/>
        <w:ind w:firstLineChars="200" w:firstLine="480"/>
        <w:rPr>
          <w:rFonts w:ascii="宋体" w:hAnsi="宋体" w:cs="Arial"/>
          <w:sz w:val="24"/>
        </w:rPr>
      </w:pPr>
      <w:r w:rsidRPr="001F4FA0">
        <w:rPr>
          <w:rFonts w:ascii="宋体" w:hAnsi="宋体" w:cs="Arial" w:hint="eastAsia"/>
          <w:sz w:val="24"/>
        </w:rPr>
        <w:t>（3）2025年11月20日前完成工作任务量100%，在本项目验收通过后，甲方按工作质量完成情况实际支付合同款余款给乙方。</w:t>
      </w:r>
    </w:p>
    <w:p w:rsidR="001E5940" w:rsidRPr="001F4FA0" w:rsidRDefault="001E5940" w:rsidP="001761A0">
      <w:pPr>
        <w:snapToGrid w:val="0"/>
        <w:spacing w:line="360" w:lineRule="auto"/>
        <w:ind w:firstLineChars="200" w:firstLine="480"/>
        <w:rPr>
          <w:rFonts w:ascii="宋体" w:hAnsi="宋体" w:cs="Arial"/>
          <w:sz w:val="24"/>
          <w:u w:val="single"/>
        </w:rPr>
      </w:pPr>
      <w:r w:rsidRPr="001F4FA0">
        <w:rPr>
          <w:rFonts w:ascii="宋体" w:hAnsi="宋体" w:cs="Arial" w:hint="eastAsia"/>
          <w:sz w:val="24"/>
        </w:rPr>
        <w:lastRenderedPageBreak/>
        <w:t>款项支付由甲方按程序办理审批手续报贵港市财政局，贵港市财政局按照财政支付程序支付乙方，资金支付到位以贵港市财政局批复支付为准。乙方收到每笔合同款项之日起5个工作日内开具发票给甲方。</w:t>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第十条</w:t>
      </w:r>
      <w:r w:rsidRPr="001F4FA0">
        <w:rPr>
          <w:rFonts w:ascii="宋体" w:hAnsi="宋体" w:cs="Arial" w:hint="eastAsia"/>
          <w:b/>
          <w:sz w:val="24"/>
        </w:rPr>
        <w:t xml:space="preserve">　</w:t>
      </w:r>
      <w:r w:rsidRPr="001F4FA0">
        <w:rPr>
          <w:rFonts w:ascii="宋体" w:hAnsi="宋体" w:cs="Arial"/>
          <w:b/>
          <w:sz w:val="24"/>
        </w:rPr>
        <w:t xml:space="preserve">履约保证金   </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u w:val="single"/>
        </w:rPr>
        <w:t xml:space="preserve">        </w:t>
      </w:r>
      <w:r w:rsidRPr="001F4FA0">
        <w:rPr>
          <w:rFonts w:ascii="宋体" w:hAnsi="宋体" w:cs="Arial" w:hint="eastAsia"/>
          <w:sz w:val="24"/>
          <w:u w:val="single"/>
        </w:rPr>
        <w:t>无</w:t>
      </w:r>
      <w:r w:rsidRPr="001F4FA0">
        <w:rPr>
          <w:rFonts w:ascii="宋体" w:hAnsi="宋体" w:cs="Arial"/>
          <w:sz w:val="24"/>
          <w:u w:val="single"/>
        </w:rPr>
        <w:t xml:space="preserve">                                                     。</w:t>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第十一条 税费</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本合同执行中相关的一切税费均由乙方负担。</w:t>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第十二条 质量保证及售后服务</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1.按招标文件规定的服务质量标准，并达到或优于中标人承诺的标准。</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2.乙方所提供的产品型号、技术规格、技术参数等质量必须与招投标文件和承诺相一致。乙方提供的节能和环保产品必须是列入政府采购清单的产品。</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3.如在使用过程中发生质量问题，乙方在接到甲方通知后在</w:t>
      </w:r>
      <w:r w:rsidRPr="001F4FA0">
        <w:rPr>
          <w:rFonts w:ascii="宋体" w:hAnsi="宋体" w:cs="Arial"/>
          <w:sz w:val="24"/>
          <w:u w:val="single"/>
        </w:rPr>
        <w:t xml:space="preserve">    </w:t>
      </w:r>
      <w:r w:rsidRPr="001F4FA0">
        <w:rPr>
          <w:rFonts w:ascii="宋体" w:hAnsi="宋体" w:cs="Arial"/>
          <w:sz w:val="24"/>
        </w:rPr>
        <w:t>小时内到达甲方现场。</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4. 在质保期内，乙方应对货物或服务成果出现的质量及安全问题负责处理解决并承担一切费用。</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5. 上述的货物或服务成果因人为因素出现的故障不在免费保修范围内。超过质保期的机器设备，终生维修，维修时只收部件成本费。</w:t>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第十三条　违约责任</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1. 若因乙方原因而未能履行合同或未达到合同约定的要求，甲方有权书面敦促乙方履行合同，乙方应在收到甲方书面通知之日起七日内给予书面答复并进行整改；如乙方在上述时间未答复，或无故拖延履行合同超过3日，或经 3次整改后仍未达到甲方要求，甲方有权书面通知乙方解除服务合同，且无需支付合同解除后的合同后续费用。同时，乙方必须退还甲方已付出的所有服务费用，并赔偿由此给甲方造成的全部损失。</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2. 乙方未得到甲方同意，擅自更换项目负责人及服务团队成员时，甲方有权书面通知乙方解除服务合同，且无需支付合同解除后的合同后续费用。同时，乙方必须退还甲方已付出的所有服务费用，并赔偿由此给甲方造成的全部损失。</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3.乙方或乙方人员违反保密义务时，甲方有权书面通知乙方解除咨询合同，且无需支付合同解除后的合同后续费用。同时，乙方必须退还甲方已付出的所有咨询费用，并赔偿由此给甲方造成的全部损失。</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lastRenderedPageBreak/>
        <w:t>4.乙方提供的货物或服务如侵犯了第三方合法权益而引发的任何纠纷或诉讼，均由乙方负责交涉并承担全部责任。</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5.因包装、运输引起的货物或服务成果损坏，按质量不合格处罚。</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6.甲方无故延期接收货物或服务交付成果、乙方逾期交付的，每天向对方偿付违约货物或服务费用金额的3‰违约金，但违约金累计不得超过违约货物或服务费用金额的5%，超过15 天对方有权解除合同，违约方承担因此给对方造成的经济损失；甲方延期付货物或服务费用金额的，每天向乙方偿付延期货物或服务费用金额的3‰ 作为滞纳金，但滞纳金累计不得超过延期货物或服务费用金额的5%。</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7.乙方未按本合同和投标文件中规定的服务承诺提供售后服务的，乙方应按本合同合计金额 5%向甲方支付违约金。</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8.乙方提供的货物或服务成果在质量保证期内，因设计、工艺或材料的缺陷和其它质量原因造成的问题，由乙方负责，费用从质量保证金中扣除，质量保证金不足以支付的，由乙方另行支付。</w:t>
      </w:r>
    </w:p>
    <w:p w:rsidR="001E5940" w:rsidRPr="001F4FA0" w:rsidRDefault="001E5940">
      <w:pPr>
        <w:pStyle w:val="ab"/>
        <w:snapToGrid w:val="0"/>
        <w:spacing w:line="360" w:lineRule="auto"/>
        <w:ind w:firstLineChars="196" w:firstLine="470"/>
        <w:rPr>
          <w:rFonts w:hAnsi="宋体" w:cs="Arial"/>
          <w:kern w:val="2"/>
          <w:sz w:val="24"/>
          <w:szCs w:val="24"/>
        </w:rPr>
      </w:pPr>
      <w:r w:rsidRPr="001F4FA0">
        <w:rPr>
          <w:rFonts w:hAnsi="宋体" w:cs="Arial" w:hint="eastAsia"/>
          <w:kern w:val="2"/>
          <w:sz w:val="24"/>
          <w:szCs w:val="24"/>
        </w:rPr>
        <w:t>9.其它违约行为按违约货物或服务成果费用金额5%收取违约金并赔偿经济损失。</w:t>
      </w:r>
    </w:p>
    <w:p w:rsidR="001E5940" w:rsidRPr="001F4FA0" w:rsidRDefault="001E5940">
      <w:pPr>
        <w:pStyle w:val="ab"/>
        <w:snapToGrid w:val="0"/>
        <w:spacing w:line="360" w:lineRule="auto"/>
        <w:ind w:firstLineChars="196" w:firstLine="472"/>
        <w:rPr>
          <w:rFonts w:hAnsi="宋体" w:cs="Arial"/>
          <w:b/>
          <w:sz w:val="24"/>
          <w:szCs w:val="24"/>
        </w:rPr>
      </w:pPr>
      <w:r w:rsidRPr="001F4FA0">
        <w:rPr>
          <w:rFonts w:hAnsi="宋体" w:cs="Arial"/>
          <w:b/>
          <w:sz w:val="24"/>
          <w:szCs w:val="24"/>
        </w:rPr>
        <w:t>第十四条 不可抗力事件处理</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1.在合同有效期内，任何一方因不可抗力事件导致不能履行合同，则合同履行期可延长，其延长期与不可抗力影响期相同。</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2.不可抗力事件发生后，应立即通知对方，并寄送有关权威机构出具的证明。</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3.不可抗力事件延续一百二十天以上，双方应通过友好协商，确定是否继续履行合同。</w:t>
      </w:r>
    </w:p>
    <w:p w:rsidR="001E5940" w:rsidRPr="001F4FA0" w:rsidRDefault="001E5940">
      <w:pPr>
        <w:snapToGrid w:val="0"/>
        <w:spacing w:line="360" w:lineRule="auto"/>
        <w:ind w:firstLineChars="200" w:firstLine="482"/>
        <w:rPr>
          <w:rFonts w:ascii="宋体" w:hAnsi="宋体" w:cs="Arial"/>
          <w:sz w:val="24"/>
        </w:rPr>
      </w:pPr>
      <w:r w:rsidRPr="001F4FA0">
        <w:rPr>
          <w:rFonts w:ascii="宋体" w:hAnsi="宋体" w:cs="Arial"/>
          <w:b/>
          <w:sz w:val="24"/>
        </w:rPr>
        <w:t>第十五条  合同争议解决</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1.因货物或服务成果质量问题发生争议的，应邀请国家认可的质量检测机构按照国家标准对货物或服务成果质量进行验收。货物或服务成果符合国家标准的，鉴定费由甲方承担；货物或服务成果不符合国家标准的，鉴定费由乙方承担。</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2.因履行本合同引起的或与本合同有关的争议，甲乙双方应首先通过友好协商解决，如果协商不能解决，可向甲方所在地人民法院提起诉讼。</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3.诉讼期间，本合同继续履行。</w:t>
      </w:r>
    </w:p>
    <w:p w:rsidR="001E5940" w:rsidRPr="001F4FA0" w:rsidRDefault="001E5940">
      <w:pPr>
        <w:pStyle w:val="ab"/>
        <w:snapToGrid w:val="0"/>
        <w:spacing w:line="360" w:lineRule="auto"/>
        <w:ind w:firstLineChars="200" w:firstLine="482"/>
        <w:rPr>
          <w:rFonts w:hAnsi="宋体" w:cs="Arial"/>
          <w:b/>
          <w:sz w:val="24"/>
          <w:szCs w:val="24"/>
        </w:rPr>
      </w:pPr>
      <w:r w:rsidRPr="001F4FA0">
        <w:rPr>
          <w:rFonts w:hAnsi="宋体" w:cs="Arial"/>
          <w:b/>
          <w:sz w:val="24"/>
          <w:szCs w:val="24"/>
        </w:rPr>
        <w:t>第十六条 合同生效及其它</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lastRenderedPageBreak/>
        <w:t>1．本合同履行期限为：</w:t>
      </w:r>
      <w:r w:rsidRPr="001F4FA0">
        <w:rPr>
          <w:rFonts w:ascii="宋体" w:hAnsi="宋体" w:cs="Arial"/>
          <w:sz w:val="24"/>
          <w:u w:val="single"/>
        </w:rPr>
        <w:t xml:space="preserve">         </w:t>
      </w:r>
      <w:r w:rsidRPr="001F4FA0">
        <w:rPr>
          <w:rFonts w:ascii="宋体" w:hAnsi="宋体" w:cs="Arial"/>
          <w:sz w:val="24"/>
        </w:rPr>
        <w:t>；合同履行地点为：</w:t>
      </w:r>
      <w:r w:rsidRPr="001F4FA0">
        <w:rPr>
          <w:rFonts w:ascii="宋体" w:hAnsi="宋体" w:cs="Arial"/>
          <w:sz w:val="24"/>
          <w:u w:val="single"/>
        </w:rPr>
        <w:t xml:space="preserve">                    </w:t>
      </w:r>
      <w:r w:rsidRPr="001F4FA0">
        <w:rPr>
          <w:rFonts w:ascii="宋体" w:hAnsi="宋体" w:cs="Arial"/>
          <w:sz w:val="24"/>
        </w:rPr>
        <w:t>；合同履行的方式：</w:t>
      </w:r>
      <w:r w:rsidRPr="001F4FA0">
        <w:rPr>
          <w:rFonts w:ascii="宋体" w:hAnsi="宋体" w:cs="Arial"/>
          <w:sz w:val="24"/>
          <w:u w:val="single"/>
        </w:rPr>
        <w:t xml:space="preserve">                               </w:t>
      </w:r>
      <w:r w:rsidRPr="001F4FA0">
        <w:rPr>
          <w:rFonts w:ascii="宋体" w:hAnsi="宋体" w:cs="Arial"/>
          <w:sz w:val="24"/>
        </w:rPr>
        <w:t>。</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2．合同经双方法定代表人或授权代表签字并加盖单位公章后生效。</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3．合同执行中涉及采购资金和采购内容修改或补充的，须经财政部门审批，并签书面补充协议报财政部门备案，方可作为主合同不可分割的一部分。</w:t>
      </w:r>
    </w:p>
    <w:p w:rsidR="001E5940" w:rsidRPr="001F4FA0" w:rsidRDefault="001E5940">
      <w:pPr>
        <w:tabs>
          <w:tab w:val="left" w:pos="6576"/>
        </w:tabs>
        <w:snapToGrid w:val="0"/>
        <w:spacing w:line="360" w:lineRule="auto"/>
        <w:ind w:firstLineChars="200" w:firstLine="480"/>
        <w:rPr>
          <w:rFonts w:ascii="宋体" w:hAnsi="宋体" w:cs="Arial"/>
          <w:sz w:val="24"/>
        </w:rPr>
      </w:pPr>
      <w:r w:rsidRPr="001F4FA0">
        <w:rPr>
          <w:rFonts w:ascii="宋体" w:hAnsi="宋体" w:cs="Arial"/>
          <w:sz w:val="24"/>
        </w:rPr>
        <w:t>4．本合同未尽事宜，遵照《</w:t>
      </w:r>
      <w:r w:rsidRPr="001F4FA0">
        <w:rPr>
          <w:rFonts w:ascii="宋体" w:hAnsi="宋体" w:cs="Arial" w:hint="eastAsia"/>
          <w:sz w:val="24"/>
        </w:rPr>
        <w:t>民</w:t>
      </w:r>
      <w:r w:rsidRPr="001F4FA0">
        <w:rPr>
          <w:rFonts w:ascii="宋体" w:hAnsi="宋体" w:cs="Arial"/>
          <w:sz w:val="24"/>
        </w:rPr>
        <w:t>法</w:t>
      </w:r>
      <w:r w:rsidRPr="001F4FA0">
        <w:rPr>
          <w:rFonts w:ascii="宋体" w:hAnsi="宋体" w:cs="Arial" w:hint="eastAsia"/>
          <w:sz w:val="24"/>
        </w:rPr>
        <w:t>典</w:t>
      </w:r>
      <w:r w:rsidRPr="001F4FA0">
        <w:rPr>
          <w:rFonts w:ascii="宋体" w:hAnsi="宋体" w:cs="Arial"/>
          <w:sz w:val="24"/>
        </w:rPr>
        <w:t>》有关条文执行。</w:t>
      </w:r>
      <w:r w:rsidRPr="001F4FA0">
        <w:rPr>
          <w:rFonts w:ascii="宋体" w:hAnsi="宋体" w:cs="Arial"/>
          <w:sz w:val="24"/>
        </w:rPr>
        <w:tab/>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第十七条　合同的变更、终止与转让</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1.除《中华人民共和国政府采购法》第五十条规定的情形外，本合同一经签订，甲乙双方不得擅自变更、中止或终止。</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2.未经甲方书面同意，乙方不得擅自转让其应履行的合同义务。</w:t>
      </w:r>
    </w:p>
    <w:p w:rsidR="001E5940" w:rsidRPr="001F4FA0" w:rsidRDefault="001E5940">
      <w:pPr>
        <w:snapToGrid w:val="0"/>
        <w:spacing w:line="360" w:lineRule="auto"/>
        <w:ind w:firstLineChars="200" w:firstLine="482"/>
        <w:rPr>
          <w:rFonts w:ascii="宋体" w:hAnsi="宋体" w:cs="Arial"/>
          <w:b/>
          <w:sz w:val="24"/>
        </w:rPr>
      </w:pPr>
      <w:r w:rsidRPr="001F4FA0">
        <w:rPr>
          <w:rFonts w:ascii="宋体" w:hAnsi="宋体" w:cs="Arial"/>
          <w:b/>
          <w:sz w:val="24"/>
        </w:rPr>
        <w:t>第十八条　签订本合同依据</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1.政府采购招标文件；</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2.乙方提供的投标文件；</w:t>
      </w:r>
    </w:p>
    <w:p w:rsidR="001E5940" w:rsidRPr="001F4FA0" w:rsidRDefault="001E5940">
      <w:pPr>
        <w:snapToGrid w:val="0"/>
        <w:spacing w:line="360" w:lineRule="auto"/>
        <w:ind w:firstLineChars="200" w:firstLine="480"/>
        <w:rPr>
          <w:rFonts w:ascii="宋体" w:hAnsi="宋体" w:cs="Arial"/>
          <w:sz w:val="24"/>
        </w:rPr>
      </w:pPr>
      <w:r w:rsidRPr="001F4FA0">
        <w:rPr>
          <w:rFonts w:ascii="宋体" w:hAnsi="宋体" w:cs="Arial"/>
          <w:sz w:val="24"/>
        </w:rPr>
        <w:t>3.投标承诺书；</w:t>
      </w:r>
    </w:p>
    <w:p w:rsidR="001E5940" w:rsidRPr="001F4FA0" w:rsidRDefault="001E5940">
      <w:pPr>
        <w:snapToGrid w:val="0"/>
        <w:spacing w:line="360" w:lineRule="auto"/>
        <w:ind w:firstLineChars="200" w:firstLine="480"/>
        <w:rPr>
          <w:rFonts w:ascii="宋体" w:hAnsi="宋体" w:cs="Arial"/>
          <w:sz w:val="24"/>
          <w:u w:val="single"/>
        </w:rPr>
      </w:pPr>
      <w:r w:rsidRPr="001F4FA0">
        <w:rPr>
          <w:rFonts w:ascii="宋体" w:hAnsi="宋体" w:cs="Arial"/>
          <w:sz w:val="24"/>
        </w:rPr>
        <w:t>4.中标通知书。</w:t>
      </w:r>
    </w:p>
    <w:p w:rsidR="001E5940" w:rsidRPr="001F4FA0" w:rsidRDefault="001E5940">
      <w:pPr>
        <w:snapToGrid w:val="0"/>
        <w:spacing w:line="360" w:lineRule="auto"/>
        <w:ind w:firstLineChars="200" w:firstLine="482"/>
        <w:rPr>
          <w:rFonts w:ascii="宋体" w:hAnsi="宋体" w:cs="Arial"/>
          <w:sz w:val="24"/>
        </w:rPr>
      </w:pPr>
      <w:r w:rsidRPr="001F4FA0">
        <w:rPr>
          <w:rFonts w:ascii="宋体" w:hAnsi="宋体" w:cs="Arial"/>
          <w:b/>
          <w:sz w:val="24"/>
        </w:rPr>
        <w:t xml:space="preserve">第十九条　</w:t>
      </w:r>
      <w:r w:rsidRPr="001F4FA0">
        <w:rPr>
          <w:rFonts w:ascii="宋体" w:hAnsi="宋体" w:cs="Arial"/>
          <w:sz w:val="24"/>
        </w:rPr>
        <w:t>本合同一式五份，具有同等法律效力。</w:t>
      </w:r>
      <w:r w:rsidRPr="001F4FA0">
        <w:rPr>
          <w:rFonts w:ascii="宋体" w:hAnsi="宋体" w:cs="Arial"/>
          <w:spacing w:val="4"/>
          <w:sz w:val="24"/>
        </w:rPr>
        <w:t>政府采购监督管理部门、采购代理机构</w:t>
      </w:r>
      <w:r w:rsidRPr="001F4FA0">
        <w:rPr>
          <w:rFonts w:ascii="宋体" w:hAnsi="宋体" w:cs="Arial"/>
          <w:sz w:val="24"/>
        </w:rPr>
        <w:t>各一份，甲方两份，乙方一份。</w:t>
      </w:r>
    </w:p>
    <w:p w:rsidR="001E5940" w:rsidRPr="001F4FA0" w:rsidRDefault="001E5940">
      <w:pPr>
        <w:snapToGrid w:val="0"/>
        <w:spacing w:line="360" w:lineRule="auto"/>
        <w:ind w:firstLineChars="200" w:firstLine="480"/>
        <w:rPr>
          <w:rFonts w:ascii="Arial" w:hAnsi="Arial" w:cs="Arial"/>
          <w:szCs w:val="21"/>
        </w:rPr>
      </w:pPr>
      <w:r w:rsidRPr="001F4FA0">
        <w:rPr>
          <w:rFonts w:ascii="宋体" w:hAnsi="宋体" w:cs="Arial"/>
          <w:sz w:val="24"/>
        </w:rPr>
        <w:t>本合同经甲乙双方法定代表人或被授权代表签字并加盖单位公章后生效。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7"/>
        <w:gridCol w:w="4688"/>
      </w:tblGrid>
      <w:tr w:rsidR="001F4FA0" w:rsidRPr="001F4FA0">
        <w:trPr>
          <w:cantSplit/>
          <w:trHeight w:val="975"/>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甲方（章）</w:t>
            </w:r>
            <w:r w:rsidRPr="001F4FA0">
              <w:rPr>
                <w:rFonts w:ascii="Arial" w:hAnsi="Arial" w:cs="Arial"/>
                <w:sz w:val="24"/>
                <w:szCs w:val="21"/>
              </w:rPr>
              <w:t xml:space="preserve">   </w:t>
            </w:r>
          </w:p>
          <w:p w:rsidR="001E5940" w:rsidRPr="001F4FA0" w:rsidRDefault="001E5940">
            <w:pPr>
              <w:snapToGrid w:val="0"/>
              <w:spacing w:line="360" w:lineRule="exact"/>
              <w:ind w:firstLineChars="450" w:firstLine="1080"/>
              <w:jc w:val="right"/>
              <w:rPr>
                <w:rFonts w:ascii="Arial" w:hAnsi="Arial" w:cs="Arial"/>
                <w:sz w:val="24"/>
                <w:szCs w:val="21"/>
              </w:rPr>
            </w:pPr>
            <w:r w:rsidRPr="001F4FA0">
              <w:rPr>
                <w:rFonts w:ascii="Arial" w:hAnsi="Arial" w:cs="Arial"/>
                <w:sz w:val="24"/>
                <w:szCs w:val="21"/>
              </w:rPr>
              <w:t>年</w:t>
            </w:r>
            <w:r w:rsidRPr="001F4FA0">
              <w:rPr>
                <w:rFonts w:ascii="Arial" w:hAnsi="Arial" w:cs="Arial"/>
                <w:sz w:val="24"/>
                <w:szCs w:val="21"/>
              </w:rPr>
              <w:t xml:space="preserve">   </w:t>
            </w:r>
            <w:r w:rsidRPr="001F4FA0">
              <w:rPr>
                <w:rFonts w:ascii="Arial" w:hAnsi="Arial" w:cs="Arial"/>
                <w:sz w:val="24"/>
                <w:szCs w:val="21"/>
              </w:rPr>
              <w:t>月</w:t>
            </w:r>
            <w:r w:rsidRPr="001F4FA0">
              <w:rPr>
                <w:rFonts w:ascii="Arial" w:hAnsi="Arial" w:cs="Arial"/>
                <w:sz w:val="24"/>
                <w:szCs w:val="21"/>
              </w:rPr>
              <w:t xml:space="preserve">   </w:t>
            </w:r>
            <w:r w:rsidRPr="001F4FA0">
              <w:rPr>
                <w:rFonts w:ascii="Arial" w:hAnsi="Arial" w:cs="Arial"/>
                <w:sz w:val="24"/>
                <w:szCs w:val="21"/>
              </w:rPr>
              <w:t>日</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乙方（章）</w:t>
            </w:r>
            <w:r w:rsidRPr="001F4FA0">
              <w:rPr>
                <w:rFonts w:ascii="Arial" w:hAnsi="Arial" w:cs="Arial"/>
                <w:sz w:val="24"/>
                <w:szCs w:val="21"/>
              </w:rPr>
              <w:t xml:space="preserve">    </w:t>
            </w:r>
          </w:p>
          <w:p w:rsidR="001E5940" w:rsidRPr="001F4FA0" w:rsidRDefault="001E5940">
            <w:pPr>
              <w:snapToGrid w:val="0"/>
              <w:spacing w:line="360" w:lineRule="exact"/>
              <w:jc w:val="right"/>
              <w:rPr>
                <w:rFonts w:ascii="Arial" w:hAnsi="Arial" w:cs="Arial"/>
                <w:sz w:val="24"/>
                <w:szCs w:val="21"/>
              </w:rPr>
            </w:pPr>
            <w:r w:rsidRPr="001F4FA0">
              <w:rPr>
                <w:rFonts w:ascii="Arial" w:hAnsi="Arial" w:cs="Arial"/>
                <w:sz w:val="24"/>
                <w:szCs w:val="21"/>
              </w:rPr>
              <w:t xml:space="preserve"> </w:t>
            </w:r>
            <w:r w:rsidRPr="001F4FA0">
              <w:rPr>
                <w:rFonts w:ascii="Arial" w:hAnsi="Arial" w:cs="Arial"/>
                <w:sz w:val="24"/>
                <w:szCs w:val="21"/>
              </w:rPr>
              <w:t>年</w:t>
            </w:r>
            <w:r w:rsidRPr="001F4FA0">
              <w:rPr>
                <w:rFonts w:ascii="Arial" w:hAnsi="Arial" w:cs="Arial"/>
                <w:sz w:val="24"/>
                <w:szCs w:val="21"/>
              </w:rPr>
              <w:t xml:space="preserve">   </w:t>
            </w:r>
            <w:r w:rsidRPr="001F4FA0">
              <w:rPr>
                <w:rFonts w:ascii="Arial" w:hAnsi="Arial" w:cs="Arial"/>
                <w:sz w:val="24"/>
                <w:szCs w:val="21"/>
              </w:rPr>
              <w:t>月</w:t>
            </w:r>
            <w:r w:rsidRPr="001F4FA0">
              <w:rPr>
                <w:rFonts w:ascii="Arial" w:hAnsi="Arial" w:cs="Arial"/>
                <w:sz w:val="24"/>
                <w:szCs w:val="21"/>
              </w:rPr>
              <w:t xml:space="preserve">   </w:t>
            </w:r>
            <w:r w:rsidRPr="001F4FA0">
              <w:rPr>
                <w:rFonts w:ascii="Arial" w:hAnsi="Arial" w:cs="Arial"/>
                <w:sz w:val="24"/>
                <w:szCs w:val="21"/>
              </w:rPr>
              <w:t>日</w:t>
            </w:r>
          </w:p>
        </w:tc>
      </w:tr>
      <w:tr w:rsidR="001F4FA0" w:rsidRPr="001F4FA0">
        <w:trPr>
          <w:cantSplit/>
          <w:trHeight w:val="482"/>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单位地址：</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单位地址：</w:t>
            </w:r>
          </w:p>
        </w:tc>
      </w:tr>
      <w:tr w:rsidR="001F4FA0" w:rsidRPr="001F4FA0">
        <w:trPr>
          <w:cantSplit/>
          <w:trHeight w:val="465"/>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法定代表人：</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法定代表人：</w:t>
            </w:r>
          </w:p>
        </w:tc>
      </w:tr>
      <w:tr w:rsidR="001F4FA0" w:rsidRPr="001F4FA0">
        <w:trPr>
          <w:cantSplit/>
          <w:trHeight w:val="434"/>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委托代理人：</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委托代理人</w:t>
            </w:r>
          </w:p>
        </w:tc>
      </w:tr>
      <w:tr w:rsidR="001F4FA0" w:rsidRPr="001F4FA0">
        <w:trPr>
          <w:cantSplit/>
          <w:trHeight w:val="413"/>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电话：</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电话：</w:t>
            </w:r>
          </w:p>
        </w:tc>
      </w:tr>
      <w:tr w:rsidR="001F4FA0" w:rsidRPr="001F4FA0">
        <w:trPr>
          <w:cantSplit/>
          <w:trHeight w:val="410"/>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电子邮箱：</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电子邮箱：</w:t>
            </w:r>
          </w:p>
        </w:tc>
      </w:tr>
      <w:tr w:rsidR="001F4FA0" w:rsidRPr="001F4FA0">
        <w:trPr>
          <w:cantSplit/>
          <w:trHeight w:val="410"/>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开户银行：</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开户银行：</w:t>
            </w:r>
          </w:p>
        </w:tc>
      </w:tr>
      <w:tr w:rsidR="001F4FA0" w:rsidRPr="001F4FA0">
        <w:trPr>
          <w:cantSplit/>
          <w:trHeight w:val="416"/>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账号：</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账号：</w:t>
            </w:r>
          </w:p>
        </w:tc>
      </w:tr>
      <w:tr w:rsidR="001F4FA0" w:rsidRPr="001F4FA0">
        <w:trPr>
          <w:cantSplit/>
          <w:trHeight w:val="421"/>
        </w:trPr>
        <w:tc>
          <w:tcPr>
            <w:tcW w:w="4437"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邮政编码：</w:t>
            </w:r>
          </w:p>
        </w:tc>
        <w:tc>
          <w:tcPr>
            <w:tcW w:w="4688" w:type="dxa"/>
            <w:vAlign w:val="center"/>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邮政编码：</w:t>
            </w:r>
          </w:p>
        </w:tc>
      </w:tr>
      <w:tr w:rsidR="001F4FA0" w:rsidRPr="001F4FA0">
        <w:trPr>
          <w:cantSplit/>
          <w:trHeight w:val="981"/>
        </w:trPr>
        <w:tc>
          <w:tcPr>
            <w:tcW w:w="9125" w:type="dxa"/>
            <w:gridSpan w:val="2"/>
          </w:tcPr>
          <w:p w:rsidR="001E5940" w:rsidRPr="001F4FA0" w:rsidRDefault="001E5940">
            <w:pPr>
              <w:snapToGrid w:val="0"/>
              <w:spacing w:line="360" w:lineRule="exact"/>
              <w:rPr>
                <w:rFonts w:ascii="Arial" w:hAnsi="Arial" w:cs="Arial"/>
                <w:sz w:val="24"/>
                <w:szCs w:val="21"/>
              </w:rPr>
            </w:pPr>
            <w:r w:rsidRPr="001F4FA0">
              <w:rPr>
                <w:rFonts w:ascii="Arial" w:hAnsi="Arial" w:cs="Arial"/>
                <w:sz w:val="24"/>
                <w:szCs w:val="21"/>
              </w:rPr>
              <w:t>经办人：</w:t>
            </w:r>
          </w:p>
          <w:p w:rsidR="001E5940" w:rsidRPr="001F4FA0" w:rsidRDefault="001E5940">
            <w:pPr>
              <w:snapToGrid w:val="0"/>
              <w:spacing w:line="360" w:lineRule="exact"/>
              <w:ind w:firstLineChars="300" w:firstLine="720"/>
              <w:jc w:val="right"/>
              <w:rPr>
                <w:rFonts w:ascii="Arial" w:hAnsi="Arial" w:cs="Arial"/>
                <w:sz w:val="24"/>
                <w:szCs w:val="21"/>
              </w:rPr>
            </w:pPr>
            <w:r w:rsidRPr="001F4FA0">
              <w:rPr>
                <w:rFonts w:ascii="Arial" w:hAnsi="Arial" w:cs="Arial"/>
                <w:sz w:val="24"/>
                <w:szCs w:val="21"/>
              </w:rPr>
              <w:t>年</w:t>
            </w:r>
            <w:r w:rsidRPr="001F4FA0">
              <w:rPr>
                <w:rFonts w:ascii="Arial" w:hAnsi="Arial" w:cs="Arial"/>
                <w:sz w:val="24"/>
                <w:szCs w:val="21"/>
              </w:rPr>
              <w:t xml:space="preserve">    </w:t>
            </w:r>
            <w:r w:rsidRPr="001F4FA0">
              <w:rPr>
                <w:rFonts w:ascii="Arial" w:hAnsi="Arial" w:cs="Arial"/>
                <w:sz w:val="24"/>
                <w:szCs w:val="21"/>
              </w:rPr>
              <w:t>月</w:t>
            </w:r>
            <w:r w:rsidRPr="001F4FA0">
              <w:rPr>
                <w:rFonts w:ascii="Arial" w:hAnsi="Arial" w:cs="Arial"/>
                <w:sz w:val="24"/>
                <w:szCs w:val="21"/>
              </w:rPr>
              <w:t xml:space="preserve">    </w:t>
            </w:r>
            <w:r w:rsidRPr="001F4FA0">
              <w:rPr>
                <w:rFonts w:ascii="Arial" w:hAnsi="Arial" w:cs="Arial"/>
                <w:sz w:val="24"/>
                <w:szCs w:val="21"/>
              </w:rPr>
              <w:t>日</w:t>
            </w:r>
          </w:p>
        </w:tc>
      </w:tr>
    </w:tbl>
    <w:p w:rsidR="001E5940" w:rsidRPr="001F4FA0" w:rsidRDefault="001E5940">
      <w:pPr>
        <w:spacing w:afterLines="40" w:after="96"/>
        <w:jc w:val="left"/>
        <w:rPr>
          <w:rFonts w:ascii="Arial" w:hAnsi="Arial" w:cs="Arial"/>
          <w:sz w:val="24"/>
          <w:szCs w:val="21"/>
        </w:rPr>
      </w:pPr>
      <w:r w:rsidRPr="001F4FA0">
        <w:rPr>
          <w:rFonts w:ascii="Arial" w:hAnsi="Arial" w:cs="Arial"/>
          <w:szCs w:val="21"/>
        </w:rPr>
        <w:br w:type="page"/>
      </w:r>
      <w:r w:rsidRPr="001F4FA0">
        <w:rPr>
          <w:rFonts w:ascii="Arial" w:hAnsi="Arial" w:cs="Arial"/>
          <w:sz w:val="24"/>
          <w:szCs w:val="21"/>
        </w:rPr>
        <w:lastRenderedPageBreak/>
        <w:t>合同附件</w:t>
      </w:r>
      <w:r w:rsidRPr="001F4FA0">
        <w:rPr>
          <w:rFonts w:ascii="Arial" w:hAnsi="Arial" w:cs="Arial"/>
          <w:sz w:val="24"/>
          <w:szCs w:val="21"/>
        </w:rPr>
        <w:t>1</w:t>
      </w:r>
    </w:p>
    <w:p w:rsidR="001E5940" w:rsidRPr="001F4FA0" w:rsidRDefault="001E5940">
      <w:pPr>
        <w:rPr>
          <w:rFonts w:ascii="Arial" w:hAnsi="Arial" w:cs="Arial"/>
          <w:sz w:val="24"/>
          <w:szCs w:val="21"/>
        </w:rPr>
      </w:pPr>
      <w:r w:rsidRPr="001F4FA0">
        <w:rPr>
          <w:rFonts w:ascii="Arial" w:hAnsi="Arial" w:cs="Arial"/>
          <w:sz w:val="24"/>
          <w:szCs w:val="21"/>
        </w:rPr>
        <w:t xml:space="preserve">  </w:t>
      </w:r>
    </w:p>
    <w:p w:rsidR="001E5940" w:rsidRPr="001F4FA0" w:rsidRDefault="001E5940">
      <w:pPr>
        <w:snapToGrid w:val="0"/>
        <w:spacing w:line="360" w:lineRule="exact"/>
        <w:jc w:val="center"/>
        <w:rPr>
          <w:rFonts w:ascii="Arial" w:hAnsi="Arial" w:cs="Arial"/>
          <w:b/>
          <w:bCs/>
          <w:sz w:val="24"/>
          <w:szCs w:val="21"/>
        </w:rPr>
      </w:pPr>
      <w:r w:rsidRPr="001F4FA0">
        <w:rPr>
          <w:rFonts w:ascii="Arial" w:hAnsi="Arial" w:cs="Arial"/>
          <w:b/>
          <w:bCs/>
          <w:sz w:val="24"/>
          <w:szCs w:val="21"/>
        </w:rPr>
        <w:t>投标承诺书</w:t>
      </w:r>
    </w:p>
    <w:p w:rsidR="001E5940" w:rsidRPr="001F4FA0" w:rsidRDefault="001E5940">
      <w:pPr>
        <w:rPr>
          <w:rFonts w:ascii="Arial" w:hAnsi="Arial" w:cs="Arial"/>
          <w:sz w:val="24"/>
          <w:szCs w:val="21"/>
        </w:rPr>
      </w:pPr>
    </w:p>
    <w:p w:rsidR="001E5940" w:rsidRPr="001F4FA0" w:rsidRDefault="001E5940">
      <w:pPr>
        <w:rPr>
          <w:rFonts w:ascii="Arial" w:hAnsi="Arial" w:cs="Arial"/>
          <w:sz w:val="24"/>
          <w:szCs w:val="21"/>
        </w:rPr>
      </w:pPr>
      <w:r w:rsidRPr="001F4FA0">
        <w:rPr>
          <w:rFonts w:ascii="Arial" w:hAnsi="Arial" w:cs="Arial"/>
          <w:sz w:val="24"/>
          <w:szCs w:val="21"/>
        </w:rPr>
        <w:t>服务类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7"/>
        <w:gridCol w:w="4285"/>
      </w:tblGrid>
      <w:tr w:rsidR="001F4FA0" w:rsidRPr="001F4FA0">
        <w:trPr>
          <w:trHeight w:val="865"/>
          <w:jc w:val="center"/>
        </w:trPr>
        <w:tc>
          <w:tcPr>
            <w:tcW w:w="8582" w:type="dxa"/>
            <w:gridSpan w:val="2"/>
            <w:vAlign w:val="center"/>
          </w:tcPr>
          <w:p w:rsidR="001E5940" w:rsidRPr="001F4FA0" w:rsidRDefault="001E5940">
            <w:pPr>
              <w:ind w:right="210"/>
              <w:jc w:val="left"/>
              <w:rPr>
                <w:rFonts w:ascii="Arial" w:hAnsi="Arial" w:cs="Arial"/>
                <w:sz w:val="24"/>
                <w:szCs w:val="21"/>
              </w:rPr>
            </w:pPr>
            <w:r w:rsidRPr="001F4FA0">
              <w:rPr>
                <w:rFonts w:ascii="Arial" w:hAnsi="Arial" w:cs="Arial"/>
                <w:sz w:val="24"/>
                <w:szCs w:val="21"/>
              </w:rPr>
              <w:t>1</w:t>
            </w:r>
            <w:r w:rsidRPr="001F4FA0">
              <w:rPr>
                <w:rFonts w:ascii="Arial" w:hAnsi="Arial" w:cs="Arial"/>
                <w:sz w:val="24"/>
                <w:szCs w:val="21"/>
              </w:rPr>
              <w:t>．乙方承诺具体事项：</w:t>
            </w:r>
          </w:p>
          <w:p w:rsidR="001E5940" w:rsidRPr="001F4FA0" w:rsidRDefault="001E5940">
            <w:pPr>
              <w:ind w:right="210"/>
              <w:jc w:val="left"/>
              <w:rPr>
                <w:rFonts w:ascii="Arial" w:hAnsi="Arial" w:cs="Arial"/>
                <w:sz w:val="24"/>
                <w:szCs w:val="21"/>
              </w:rPr>
            </w:pPr>
          </w:p>
        </w:tc>
      </w:tr>
      <w:tr w:rsidR="001F4FA0" w:rsidRPr="001F4FA0">
        <w:trPr>
          <w:trHeight w:val="865"/>
          <w:jc w:val="center"/>
        </w:trPr>
        <w:tc>
          <w:tcPr>
            <w:tcW w:w="8582" w:type="dxa"/>
            <w:gridSpan w:val="2"/>
            <w:vAlign w:val="center"/>
          </w:tcPr>
          <w:p w:rsidR="001E5940" w:rsidRPr="001F4FA0" w:rsidRDefault="001E5940">
            <w:pPr>
              <w:rPr>
                <w:rFonts w:ascii="Arial" w:hAnsi="Arial" w:cs="Arial"/>
                <w:sz w:val="24"/>
                <w:szCs w:val="21"/>
              </w:rPr>
            </w:pPr>
            <w:r w:rsidRPr="001F4FA0">
              <w:rPr>
                <w:rFonts w:ascii="Arial" w:hAnsi="Arial" w:cs="Arial"/>
                <w:sz w:val="24"/>
                <w:szCs w:val="21"/>
              </w:rPr>
              <w:t>2</w:t>
            </w:r>
            <w:r w:rsidRPr="001F4FA0">
              <w:rPr>
                <w:rFonts w:ascii="Arial" w:hAnsi="Arial" w:cs="Arial"/>
                <w:sz w:val="24"/>
                <w:szCs w:val="21"/>
              </w:rPr>
              <w:t>．服务方案或进度的具体事项：</w:t>
            </w:r>
          </w:p>
          <w:p w:rsidR="001E5940" w:rsidRPr="001F4FA0" w:rsidRDefault="001E5940">
            <w:pPr>
              <w:rPr>
                <w:rFonts w:ascii="Arial" w:hAnsi="Arial" w:cs="Arial"/>
                <w:sz w:val="24"/>
                <w:szCs w:val="21"/>
              </w:rPr>
            </w:pPr>
          </w:p>
        </w:tc>
      </w:tr>
      <w:tr w:rsidR="001F4FA0" w:rsidRPr="001F4FA0">
        <w:trPr>
          <w:trHeight w:val="865"/>
          <w:jc w:val="center"/>
        </w:trPr>
        <w:tc>
          <w:tcPr>
            <w:tcW w:w="8582" w:type="dxa"/>
            <w:gridSpan w:val="2"/>
            <w:vAlign w:val="center"/>
          </w:tcPr>
          <w:p w:rsidR="001E5940" w:rsidRPr="001F4FA0" w:rsidRDefault="001E5940">
            <w:pPr>
              <w:rPr>
                <w:rFonts w:ascii="Arial" w:hAnsi="Arial" w:cs="Arial"/>
                <w:sz w:val="24"/>
                <w:szCs w:val="21"/>
              </w:rPr>
            </w:pPr>
            <w:r w:rsidRPr="001F4FA0">
              <w:rPr>
                <w:rFonts w:ascii="Arial" w:hAnsi="Arial" w:cs="Arial"/>
                <w:sz w:val="24"/>
                <w:szCs w:val="21"/>
              </w:rPr>
              <w:t>3</w:t>
            </w:r>
            <w:r w:rsidRPr="001F4FA0">
              <w:rPr>
                <w:rFonts w:ascii="Arial" w:hAnsi="Arial" w:cs="Arial"/>
                <w:sz w:val="24"/>
                <w:szCs w:val="21"/>
              </w:rPr>
              <w:t>．拟投入的服务团队人员情况：</w:t>
            </w:r>
          </w:p>
          <w:p w:rsidR="001E5940" w:rsidRPr="001F4FA0" w:rsidRDefault="001E5940">
            <w:pPr>
              <w:rPr>
                <w:rFonts w:ascii="Arial" w:hAnsi="Arial" w:cs="Arial"/>
                <w:sz w:val="24"/>
                <w:szCs w:val="21"/>
              </w:rPr>
            </w:pPr>
          </w:p>
        </w:tc>
      </w:tr>
      <w:tr w:rsidR="001F4FA0" w:rsidRPr="001F4FA0">
        <w:trPr>
          <w:trHeight w:val="865"/>
          <w:jc w:val="center"/>
        </w:trPr>
        <w:tc>
          <w:tcPr>
            <w:tcW w:w="8582" w:type="dxa"/>
            <w:gridSpan w:val="2"/>
            <w:vAlign w:val="center"/>
          </w:tcPr>
          <w:p w:rsidR="001E5940" w:rsidRPr="001F4FA0" w:rsidRDefault="001E5940">
            <w:pPr>
              <w:rPr>
                <w:rFonts w:ascii="Arial" w:hAnsi="Arial" w:cs="Arial"/>
                <w:sz w:val="24"/>
                <w:szCs w:val="21"/>
              </w:rPr>
            </w:pPr>
            <w:r w:rsidRPr="001F4FA0">
              <w:rPr>
                <w:rFonts w:ascii="Arial" w:hAnsi="Arial" w:cs="Arial"/>
                <w:sz w:val="24"/>
                <w:szCs w:val="21"/>
              </w:rPr>
              <w:t>4</w:t>
            </w:r>
            <w:r w:rsidRPr="001F4FA0">
              <w:rPr>
                <w:rFonts w:ascii="Arial" w:hAnsi="Arial" w:cs="Arial"/>
                <w:sz w:val="24"/>
                <w:szCs w:val="21"/>
              </w:rPr>
              <w:t>．其他具体事项：</w:t>
            </w:r>
          </w:p>
          <w:p w:rsidR="001E5940" w:rsidRPr="001F4FA0" w:rsidRDefault="001E5940">
            <w:pPr>
              <w:rPr>
                <w:rFonts w:ascii="Arial" w:hAnsi="Arial" w:cs="Arial"/>
                <w:sz w:val="24"/>
                <w:szCs w:val="21"/>
              </w:rPr>
            </w:pPr>
          </w:p>
        </w:tc>
      </w:tr>
      <w:tr w:rsidR="001F4FA0" w:rsidRPr="001F4FA0">
        <w:trPr>
          <w:trHeight w:val="1605"/>
          <w:jc w:val="center"/>
        </w:trPr>
        <w:tc>
          <w:tcPr>
            <w:tcW w:w="4297" w:type="dxa"/>
            <w:vAlign w:val="center"/>
          </w:tcPr>
          <w:p w:rsidR="001E5940" w:rsidRPr="001F4FA0" w:rsidRDefault="001E5940">
            <w:pPr>
              <w:rPr>
                <w:rFonts w:ascii="Arial" w:hAnsi="Arial" w:cs="Arial"/>
                <w:sz w:val="24"/>
                <w:szCs w:val="21"/>
              </w:rPr>
            </w:pPr>
            <w:r w:rsidRPr="001F4FA0">
              <w:rPr>
                <w:rFonts w:ascii="Arial" w:hAnsi="Arial" w:cs="Arial"/>
                <w:sz w:val="24"/>
                <w:szCs w:val="21"/>
              </w:rPr>
              <w:t>甲方</w:t>
            </w:r>
            <w:r w:rsidRPr="001F4FA0">
              <w:rPr>
                <w:rFonts w:ascii="Arial" w:hAnsi="Arial" w:cs="Arial"/>
                <w:sz w:val="24"/>
                <w:szCs w:val="21"/>
              </w:rPr>
              <w:t>(</w:t>
            </w:r>
            <w:r w:rsidRPr="001F4FA0">
              <w:rPr>
                <w:rFonts w:ascii="Arial" w:hAnsi="Arial" w:cs="Arial"/>
                <w:sz w:val="24"/>
                <w:szCs w:val="21"/>
              </w:rPr>
              <w:t>章</w:t>
            </w:r>
            <w:r w:rsidRPr="001F4FA0">
              <w:rPr>
                <w:rFonts w:ascii="Arial" w:hAnsi="Arial" w:cs="Arial"/>
                <w:sz w:val="24"/>
                <w:szCs w:val="21"/>
              </w:rPr>
              <w:t>)</w:t>
            </w:r>
          </w:p>
          <w:p w:rsidR="001E5940" w:rsidRPr="001F4FA0" w:rsidRDefault="001E5940">
            <w:pPr>
              <w:rPr>
                <w:rFonts w:ascii="Arial" w:hAnsi="Arial" w:cs="Arial"/>
                <w:sz w:val="24"/>
                <w:szCs w:val="21"/>
              </w:rPr>
            </w:pPr>
          </w:p>
          <w:p w:rsidR="001E5940" w:rsidRPr="001F4FA0" w:rsidRDefault="001E5940">
            <w:pPr>
              <w:rPr>
                <w:rFonts w:ascii="Arial" w:hAnsi="Arial" w:cs="Arial"/>
                <w:sz w:val="24"/>
                <w:szCs w:val="21"/>
              </w:rPr>
            </w:pPr>
          </w:p>
          <w:p w:rsidR="001E5940" w:rsidRPr="001F4FA0" w:rsidRDefault="001E5940">
            <w:pPr>
              <w:wordWrap w:val="0"/>
              <w:jc w:val="right"/>
              <w:rPr>
                <w:rFonts w:ascii="Arial" w:hAnsi="Arial" w:cs="Arial"/>
                <w:sz w:val="24"/>
                <w:szCs w:val="21"/>
              </w:rPr>
            </w:pPr>
            <w:r w:rsidRPr="001F4FA0">
              <w:rPr>
                <w:rFonts w:ascii="Arial" w:hAnsi="Arial" w:cs="Arial"/>
                <w:sz w:val="24"/>
                <w:szCs w:val="21"/>
              </w:rPr>
              <w:t xml:space="preserve"> </w:t>
            </w:r>
            <w:r w:rsidRPr="001F4FA0">
              <w:rPr>
                <w:rFonts w:ascii="Arial" w:hAnsi="Arial" w:cs="Arial"/>
                <w:sz w:val="24"/>
                <w:szCs w:val="21"/>
              </w:rPr>
              <w:t>年</w:t>
            </w:r>
            <w:r w:rsidRPr="001F4FA0">
              <w:rPr>
                <w:rFonts w:ascii="Arial" w:hAnsi="Arial" w:cs="Arial"/>
                <w:sz w:val="24"/>
                <w:szCs w:val="21"/>
              </w:rPr>
              <w:t xml:space="preserve">  </w:t>
            </w:r>
            <w:r w:rsidRPr="001F4FA0">
              <w:rPr>
                <w:rFonts w:ascii="Arial" w:hAnsi="Arial" w:cs="Arial"/>
                <w:sz w:val="24"/>
                <w:szCs w:val="21"/>
              </w:rPr>
              <w:t>月</w:t>
            </w:r>
            <w:r w:rsidRPr="001F4FA0">
              <w:rPr>
                <w:rFonts w:ascii="Arial" w:hAnsi="Arial" w:cs="Arial"/>
                <w:sz w:val="24"/>
                <w:szCs w:val="21"/>
              </w:rPr>
              <w:t xml:space="preserve">   </w:t>
            </w:r>
            <w:r w:rsidRPr="001F4FA0">
              <w:rPr>
                <w:rFonts w:ascii="Arial" w:hAnsi="Arial" w:cs="Arial"/>
                <w:sz w:val="24"/>
                <w:szCs w:val="21"/>
              </w:rPr>
              <w:t>日</w:t>
            </w:r>
          </w:p>
        </w:tc>
        <w:tc>
          <w:tcPr>
            <w:tcW w:w="4285" w:type="dxa"/>
            <w:vAlign w:val="center"/>
          </w:tcPr>
          <w:p w:rsidR="001E5940" w:rsidRPr="001F4FA0" w:rsidRDefault="001E5940">
            <w:pPr>
              <w:rPr>
                <w:rFonts w:ascii="Arial" w:hAnsi="Arial" w:cs="Arial"/>
                <w:sz w:val="24"/>
                <w:szCs w:val="21"/>
              </w:rPr>
            </w:pPr>
            <w:r w:rsidRPr="001F4FA0">
              <w:rPr>
                <w:rFonts w:ascii="Arial" w:hAnsi="Arial" w:cs="Arial"/>
                <w:sz w:val="24"/>
                <w:szCs w:val="21"/>
              </w:rPr>
              <w:t>乙方</w:t>
            </w:r>
            <w:r w:rsidRPr="001F4FA0">
              <w:rPr>
                <w:rFonts w:ascii="Arial" w:hAnsi="Arial" w:cs="Arial"/>
                <w:sz w:val="24"/>
                <w:szCs w:val="21"/>
              </w:rPr>
              <w:t>(</w:t>
            </w:r>
            <w:r w:rsidRPr="001F4FA0">
              <w:rPr>
                <w:rFonts w:ascii="Arial" w:hAnsi="Arial" w:cs="Arial"/>
                <w:sz w:val="24"/>
                <w:szCs w:val="21"/>
              </w:rPr>
              <w:t>章</w:t>
            </w:r>
            <w:r w:rsidRPr="001F4FA0">
              <w:rPr>
                <w:rFonts w:ascii="Arial" w:hAnsi="Arial" w:cs="Arial"/>
                <w:sz w:val="24"/>
                <w:szCs w:val="21"/>
              </w:rPr>
              <w:t>)</w:t>
            </w:r>
          </w:p>
          <w:p w:rsidR="001E5940" w:rsidRPr="001F4FA0" w:rsidRDefault="001E5940">
            <w:pPr>
              <w:rPr>
                <w:rFonts w:ascii="Arial" w:hAnsi="Arial" w:cs="Arial"/>
                <w:sz w:val="24"/>
                <w:szCs w:val="21"/>
              </w:rPr>
            </w:pPr>
          </w:p>
          <w:p w:rsidR="001E5940" w:rsidRPr="001F4FA0" w:rsidRDefault="001E5940">
            <w:pPr>
              <w:rPr>
                <w:rFonts w:ascii="Arial" w:hAnsi="Arial" w:cs="Arial"/>
                <w:sz w:val="24"/>
                <w:szCs w:val="21"/>
              </w:rPr>
            </w:pPr>
          </w:p>
          <w:p w:rsidR="001E5940" w:rsidRPr="001F4FA0" w:rsidRDefault="001E5940">
            <w:pPr>
              <w:wordWrap w:val="0"/>
              <w:jc w:val="right"/>
              <w:rPr>
                <w:rFonts w:ascii="Arial" w:hAnsi="Arial" w:cs="Arial"/>
                <w:sz w:val="24"/>
                <w:szCs w:val="21"/>
              </w:rPr>
            </w:pPr>
            <w:r w:rsidRPr="001F4FA0">
              <w:rPr>
                <w:rFonts w:ascii="Arial" w:hAnsi="Arial" w:cs="Arial"/>
                <w:sz w:val="24"/>
                <w:szCs w:val="21"/>
              </w:rPr>
              <w:t xml:space="preserve"> </w:t>
            </w:r>
            <w:r w:rsidRPr="001F4FA0">
              <w:rPr>
                <w:rFonts w:ascii="Arial" w:hAnsi="Arial" w:cs="Arial"/>
                <w:sz w:val="24"/>
                <w:szCs w:val="21"/>
              </w:rPr>
              <w:t>年</w:t>
            </w:r>
            <w:r w:rsidRPr="001F4FA0">
              <w:rPr>
                <w:rFonts w:ascii="Arial" w:hAnsi="Arial" w:cs="Arial"/>
                <w:sz w:val="24"/>
                <w:szCs w:val="21"/>
              </w:rPr>
              <w:t xml:space="preserve">  </w:t>
            </w:r>
            <w:r w:rsidRPr="001F4FA0">
              <w:rPr>
                <w:rFonts w:ascii="Arial" w:hAnsi="Arial" w:cs="Arial"/>
                <w:sz w:val="24"/>
                <w:szCs w:val="21"/>
              </w:rPr>
              <w:t>月</w:t>
            </w:r>
            <w:r w:rsidRPr="001F4FA0">
              <w:rPr>
                <w:rFonts w:ascii="Arial" w:hAnsi="Arial" w:cs="Arial"/>
                <w:sz w:val="24"/>
                <w:szCs w:val="21"/>
              </w:rPr>
              <w:t xml:space="preserve">   </w:t>
            </w:r>
            <w:r w:rsidRPr="001F4FA0">
              <w:rPr>
                <w:rFonts w:ascii="Arial" w:hAnsi="Arial" w:cs="Arial"/>
                <w:sz w:val="24"/>
                <w:szCs w:val="21"/>
              </w:rPr>
              <w:t>日</w:t>
            </w:r>
          </w:p>
        </w:tc>
      </w:tr>
    </w:tbl>
    <w:p w:rsidR="001E5940" w:rsidRPr="001F4FA0" w:rsidRDefault="001E5940">
      <w:pPr>
        <w:snapToGrid w:val="0"/>
        <w:spacing w:line="400" w:lineRule="exact"/>
        <w:rPr>
          <w:rFonts w:ascii="Arial" w:hAnsi="Arial" w:cs="Arial"/>
          <w:b/>
          <w:bCs/>
          <w:sz w:val="24"/>
          <w:szCs w:val="21"/>
        </w:rPr>
      </w:pPr>
      <w:r w:rsidRPr="001F4FA0">
        <w:rPr>
          <w:rFonts w:ascii="Arial" w:hAnsi="Arial" w:cs="Arial"/>
          <w:sz w:val="24"/>
          <w:szCs w:val="21"/>
        </w:rPr>
        <w:t>注：各事项填不下时可另加附页。</w:t>
      </w:r>
    </w:p>
    <w:p w:rsidR="001E5940" w:rsidRPr="001F4FA0" w:rsidRDefault="001E5940">
      <w:pPr>
        <w:spacing w:line="400" w:lineRule="exact"/>
        <w:jc w:val="center"/>
        <w:rPr>
          <w:rFonts w:ascii="宋体" w:hAnsi="宋体"/>
        </w:rPr>
      </w:pPr>
    </w:p>
    <w:p w:rsidR="001E5940" w:rsidRPr="001F4FA0" w:rsidRDefault="001E5940">
      <w:pPr>
        <w:rPr>
          <w:rFonts w:ascii="宋体" w:hAnsi="宋体"/>
          <w:b/>
          <w:sz w:val="32"/>
          <w:szCs w:val="32"/>
        </w:rPr>
      </w:pPr>
      <w:r w:rsidRPr="001F4FA0">
        <w:rPr>
          <w:rFonts w:ascii="宋体" w:hAnsi="宋体"/>
        </w:rPr>
        <w:br w:type="page"/>
      </w:r>
      <w:r w:rsidRPr="001F4FA0">
        <w:rPr>
          <w:rFonts w:ascii="宋体" w:hAnsi="宋体" w:hint="eastAsia"/>
          <w:b/>
          <w:sz w:val="32"/>
          <w:szCs w:val="32"/>
        </w:rPr>
        <w:lastRenderedPageBreak/>
        <w:t>附件</w:t>
      </w:r>
      <w:r w:rsidRPr="001F4FA0">
        <w:rPr>
          <w:rFonts w:ascii="宋体" w:hAnsi="宋体"/>
          <w:b/>
          <w:sz w:val="32"/>
          <w:szCs w:val="32"/>
        </w:rPr>
        <w:t>：</w:t>
      </w:r>
    </w:p>
    <w:p w:rsidR="001E5940" w:rsidRPr="001F4FA0" w:rsidRDefault="001E5940">
      <w:pPr>
        <w:rPr>
          <w:rFonts w:ascii="宋体" w:hAnsi="宋体"/>
        </w:rPr>
      </w:pPr>
    </w:p>
    <w:p w:rsidR="001E5940" w:rsidRPr="001F4FA0" w:rsidRDefault="001E5940">
      <w:pPr>
        <w:widowControl/>
        <w:shd w:val="clear" w:color="auto" w:fill="FFFFFF"/>
        <w:spacing w:line="480" w:lineRule="atLeast"/>
        <w:jc w:val="center"/>
        <w:rPr>
          <w:rFonts w:ascii="宋体" w:hAnsi="宋体" w:cs="宋体"/>
          <w:kern w:val="0"/>
          <w:sz w:val="32"/>
          <w:szCs w:val="32"/>
        </w:rPr>
      </w:pPr>
      <w:r w:rsidRPr="001F4FA0">
        <w:rPr>
          <w:rFonts w:ascii="宋体" w:hAnsi="宋体" w:cs="宋体" w:hint="eastAsia"/>
          <w:kern w:val="0"/>
          <w:sz w:val="32"/>
          <w:szCs w:val="32"/>
        </w:rPr>
        <w:t>广西壮族自治区政府采购项目合同验收书（格式）</w:t>
      </w:r>
    </w:p>
    <w:p w:rsidR="001E5940" w:rsidRPr="001F4FA0" w:rsidRDefault="001E5940">
      <w:pPr>
        <w:widowControl/>
        <w:shd w:val="clear" w:color="auto" w:fill="FFFFFF"/>
        <w:spacing w:line="480" w:lineRule="atLeast"/>
        <w:jc w:val="center"/>
        <w:rPr>
          <w:rFonts w:ascii="宋体" w:hAnsi="宋体" w:cs="宋体"/>
          <w:kern w:val="0"/>
          <w:sz w:val="32"/>
          <w:szCs w:val="32"/>
        </w:rPr>
      </w:pPr>
    </w:p>
    <w:p w:rsidR="001E5940" w:rsidRPr="001F4FA0" w:rsidRDefault="001E5940">
      <w:pPr>
        <w:widowControl/>
        <w:shd w:val="clear" w:color="auto" w:fill="FFFFFF"/>
        <w:snapToGrid w:val="0"/>
        <w:spacing w:line="320" w:lineRule="atLeast"/>
        <w:ind w:firstLine="480"/>
        <w:jc w:val="left"/>
        <w:rPr>
          <w:rFonts w:ascii="宋体" w:hAnsi="宋体" w:cs="宋体"/>
          <w:kern w:val="0"/>
          <w:szCs w:val="21"/>
        </w:rPr>
      </w:pPr>
      <w:r w:rsidRPr="001F4FA0">
        <w:rPr>
          <w:rFonts w:ascii="宋体" w:hAnsi="宋体" w:cs="宋体" w:hint="eastAsia"/>
          <w:kern w:val="0"/>
          <w:szCs w:val="21"/>
        </w:rPr>
        <w:t>根据政府采购项目（</w:t>
      </w:r>
      <w:r w:rsidRPr="001F4FA0">
        <w:rPr>
          <w:rFonts w:ascii="宋体" w:hAnsi="宋体" w:cs="宋体" w:hint="eastAsia"/>
          <w:kern w:val="0"/>
          <w:szCs w:val="21"/>
          <w:u w:val="single"/>
        </w:rPr>
        <w:t>采购合同编号：</w:t>
      </w:r>
      <w:r w:rsidRPr="001F4FA0">
        <w:rPr>
          <w:rFonts w:ascii="宋体" w:hAnsi="宋体" w:cs="宋体" w:hint="eastAsia"/>
          <w:kern w:val="0"/>
          <w:szCs w:val="21"/>
          <w:u w:val="single"/>
        </w:rPr>
        <w:softHyphen/>
        <w:t xml:space="preserve"> </w:t>
      </w:r>
      <w:r w:rsidRPr="001F4FA0">
        <w:rPr>
          <w:rFonts w:ascii="宋体" w:hAnsi="宋体" w:cs="宋体" w:hint="eastAsia"/>
          <w:kern w:val="0"/>
          <w:szCs w:val="21"/>
        </w:rPr>
        <w:t>）的约定，我单位对（</w:t>
      </w:r>
      <w:r w:rsidRPr="001F4FA0">
        <w:rPr>
          <w:rFonts w:ascii="宋体" w:hAnsi="宋体" w:cs="宋体" w:hint="eastAsia"/>
          <w:kern w:val="0"/>
          <w:szCs w:val="21"/>
          <w:u w:val="single"/>
        </w:rPr>
        <w:t xml:space="preserve"> 项目名称 </w:t>
      </w:r>
      <w:r w:rsidRPr="001F4FA0">
        <w:rPr>
          <w:rFonts w:ascii="宋体" w:hAnsi="宋体" w:cs="宋体" w:hint="eastAsia"/>
          <w:kern w:val="0"/>
          <w:szCs w:val="21"/>
        </w:rPr>
        <w:t>） 政府采购项目中标（或成交）供应商（</w:t>
      </w:r>
      <w:r w:rsidRPr="001F4FA0">
        <w:rPr>
          <w:rFonts w:ascii="宋体" w:hAnsi="宋体" w:cs="宋体" w:hint="eastAsia"/>
          <w:kern w:val="0"/>
          <w:szCs w:val="21"/>
          <w:u w:val="single"/>
        </w:rPr>
        <w:t xml:space="preserve"> 公司名称 </w:t>
      </w:r>
      <w:r w:rsidRPr="001F4FA0">
        <w:rPr>
          <w:rFonts w:ascii="宋体" w:hAnsi="宋体" w:cs="宋体" w:hint="eastAsia"/>
          <w:kern w:val="0"/>
          <w:szCs w:val="21"/>
        </w:rPr>
        <w:t>） 提供的货物（或工程、服务）进行了验收，验收情况如下：</w:t>
      </w:r>
    </w:p>
    <w:tbl>
      <w:tblPr>
        <w:tblW w:w="0" w:type="auto"/>
        <w:jc w:val="center"/>
        <w:tblLayout w:type="fixed"/>
        <w:tblCellMar>
          <w:left w:w="0" w:type="dxa"/>
          <w:right w:w="0" w:type="dxa"/>
        </w:tblCellMar>
        <w:tblLook w:val="0000" w:firstRow="0" w:lastRow="0" w:firstColumn="0" w:lastColumn="0" w:noHBand="0" w:noVBand="0"/>
      </w:tblPr>
      <w:tblGrid>
        <w:gridCol w:w="1331"/>
        <w:gridCol w:w="1921"/>
        <w:gridCol w:w="798"/>
        <w:gridCol w:w="102"/>
        <w:gridCol w:w="2002"/>
        <w:gridCol w:w="178"/>
        <w:gridCol w:w="685"/>
        <w:gridCol w:w="1428"/>
      </w:tblGrid>
      <w:tr w:rsidR="001F4FA0" w:rsidRPr="001F4FA0">
        <w:trPr>
          <w:trHeight w:val="497"/>
          <w:jc w:val="center"/>
        </w:trPr>
        <w:tc>
          <w:tcPr>
            <w:tcW w:w="3252" w:type="dxa"/>
            <w:gridSpan w:val="2"/>
            <w:tcBorders>
              <w:top w:val="single" w:sz="8" w:space="0" w:color="auto"/>
              <w:left w:val="single" w:sz="8" w:space="0" w:color="auto"/>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5"/>
              <w:jc w:val="center"/>
              <w:rPr>
                <w:rFonts w:ascii="宋体" w:hAnsi="宋体" w:cs="宋体"/>
                <w:kern w:val="0"/>
                <w:szCs w:val="21"/>
              </w:rPr>
            </w:pPr>
            <w:r w:rsidRPr="001F4FA0">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480"/>
              <w:jc w:val="center"/>
              <w:rPr>
                <w:rFonts w:ascii="宋体" w:hAnsi="宋体" w:cs="宋体"/>
                <w:kern w:val="0"/>
                <w:szCs w:val="21"/>
              </w:rPr>
            </w:pPr>
            <w:r w:rsidRPr="001F4FA0">
              <w:rPr>
                <w:rFonts w:ascii="宋体" w:hAnsi="宋体" w:cs="宋体" w:hint="eastAsia"/>
                <w:kern w:val="0"/>
                <w:szCs w:val="21"/>
              </w:rPr>
              <w:t>□自行验收 □委托验收</w:t>
            </w:r>
          </w:p>
        </w:tc>
      </w:tr>
      <w:tr w:rsidR="001F4FA0" w:rsidRPr="001F4FA0">
        <w:trPr>
          <w:trHeight w:val="622"/>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center"/>
              <w:rPr>
                <w:rFonts w:ascii="宋体" w:hAnsi="宋体" w:cs="宋体"/>
                <w:kern w:val="0"/>
                <w:szCs w:val="21"/>
              </w:rPr>
            </w:pPr>
            <w:r w:rsidRPr="001F4FA0">
              <w:rPr>
                <w:rFonts w:ascii="宋体" w:hAnsi="宋体" w:cs="宋体" w:hint="eastAsia"/>
                <w:kern w:val="0"/>
                <w:szCs w:val="21"/>
              </w:rPr>
              <w:t>序号</w:t>
            </w:r>
          </w:p>
        </w:tc>
        <w:tc>
          <w:tcPr>
            <w:tcW w:w="1921" w:type="dxa"/>
            <w:tcBorders>
              <w:top w:val="nil"/>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center"/>
              <w:rPr>
                <w:rFonts w:ascii="宋体" w:hAnsi="宋体" w:cs="宋体"/>
                <w:kern w:val="0"/>
                <w:szCs w:val="21"/>
              </w:rPr>
            </w:pPr>
            <w:r w:rsidRPr="001F4FA0">
              <w:rPr>
                <w:rFonts w:ascii="宋体" w:hAnsi="宋体" w:cs="宋体" w:hint="eastAsia"/>
                <w:kern w:val="0"/>
                <w:szCs w:val="21"/>
              </w:rPr>
              <w:t>名 称</w:t>
            </w:r>
          </w:p>
        </w:tc>
        <w:tc>
          <w:tcPr>
            <w:tcW w:w="2902" w:type="dxa"/>
            <w:gridSpan w:val="3"/>
            <w:tcBorders>
              <w:top w:val="nil"/>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center"/>
              <w:rPr>
                <w:rFonts w:ascii="宋体" w:hAnsi="宋体" w:cs="宋体"/>
                <w:kern w:val="0"/>
                <w:szCs w:val="21"/>
              </w:rPr>
            </w:pPr>
            <w:r w:rsidRPr="001F4FA0">
              <w:rPr>
                <w:rFonts w:ascii="宋体" w:hAnsi="宋体" w:cs="宋体" w:hint="eastAsia"/>
                <w:kern w:val="0"/>
                <w:szCs w:val="21"/>
              </w:rPr>
              <w:t>货物型号规格、标准及配置等（或服务内容、标准）</w:t>
            </w:r>
          </w:p>
        </w:tc>
        <w:tc>
          <w:tcPr>
            <w:tcW w:w="863" w:type="dxa"/>
            <w:gridSpan w:val="2"/>
            <w:tcBorders>
              <w:top w:val="nil"/>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jc w:val="center"/>
              <w:rPr>
                <w:rFonts w:ascii="宋体" w:hAnsi="宋体" w:cs="宋体"/>
                <w:kern w:val="0"/>
                <w:szCs w:val="21"/>
              </w:rPr>
            </w:pPr>
            <w:r w:rsidRPr="001F4FA0">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center"/>
              <w:rPr>
                <w:rFonts w:ascii="宋体" w:hAnsi="宋体" w:cs="宋体"/>
                <w:kern w:val="0"/>
                <w:szCs w:val="21"/>
              </w:rPr>
            </w:pPr>
            <w:r w:rsidRPr="001F4FA0">
              <w:rPr>
                <w:rFonts w:ascii="宋体" w:hAnsi="宋体" w:cs="宋体" w:hint="eastAsia"/>
                <w:kern w:val="0"/>
                <w:szCs w:val="21"/>
              </w:rPr>
              <w:t>金 额</w:t>
            </w:r>
          </w:p>
        </w:tc>
      </w:tr>
      <w:tr w:rsidR="001F4FA0" w:rsidRPr="001F4FA0">
        <w:trPr>
          <w:trHeight w:val="487"/>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487"/>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487"/>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921"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487"/>
          <w:jc w:val="center"/>
        </w:trPr>
        <w:tc>
          <w:tcPr>
            <w:tcW w:w="6154" w:type="dxa"/>
            <w:gridSpan w:val="5"/>
            <w:tcBorders>
              <w:top w:val="nil"/>
              <w:left w:val="single" w:sz="8" w:space="0" w:color="auto"/>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5"/>
              <w:jc w:val="center"/>
              <w:rPr>
                <w:rFonts w:ascii="宋体" w:hAnsi="宋体" w:cs="宋体"/>
                <w:kern w:val="0"/>
                <w:szCs w:val="21"/>
              </w:rPr>
            </w:pPr>
            <w:r w:rsidRPr="001F4FA0">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641"/>
          <w:jc w:val="center"/>
        </w:trPr>
        <w:tc>
          <w:tcPr>
            <w:tcW w:w="8445" w:type="dxa"/>
            <w:gridSpan w:val="8"/>
            <w:tcBorders>
              <w:top w:val="nil"/>
              <w:left w:val="single" w:sz="8" w:space="0" w:color="auto"/>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left"/>
              <w:rPr>
                <w:rFonts w:ascii="宋体" w:hAnsi="宋体" w:cs="宋体"/>
                <w:kern w:val="0"/>
                <w:szCs w:val="21"/>
              </w:rPr>
            </w:pPr>
            <w:r w:rsidRPr="001F4FA0">
              <w:rPr>
                <w:rFonts w:ascii="宋体" w:hAnsi="宋体" w:cs="宋体" w:hint="eastAsia"/>
                <w:kern w:val="0"/>
                <w:szCs w:val="21"/>
              </w:rPr>
              <w:t>合计大写金额： 仟 佰 拾 万 仟 佰 拾 元</w:t>
            </w:r>
          </w:p>
        </w:tc>
      </w:tr>
      <w:tr w:rsidR="001F4FA0" w:rsidRPr="001F4FA0">
        <w:trPr>
          <w:trHeight w:val="641"/>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2"/>
              <w:jc w:val="center"/>
              <w:rPr>
                <w:rFonts w:ascii="宋体" w:hAnsi="宋体" w:cs="宋体"/>
                <w:kern w:val="0"/>
                <w:szCs w:val="21"/>
              </w:rPr>
            </w:pPr>
            <w:r w:rsidRPr="001F4FA0">
              <w:rPr>
                <w:rFonts w:ascii="宋体" w:hAnsi="宋体" w:cs="宋体" w:hint="eastAsia"/>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1E5940" w:rsidRPr="001F4FA0" w:rsidRDefault="001E5940">
            <w:pPr>
              <w:widowControl/>
              <w:snapToGrid w:val="0"/>
              <w:spacing w:before="100" w:beforeAutospacing="1" w:after="100" w:afterAutospacing="1" w:line="320" w:lineRule="atLeast"/>
              <w:ind w:firstLine="46"/>
              <w:jc w:val="center"/>
              <w:rPr>
                <w:rFonts w:ascii="宋体" w:hAnsi="宋体" w:cs="宋体"/>
                <w:kern w:val="0"/>
                <w:szCs w:val="21"/>
              </w:rPr>
            </w:pPr>
            <w:r w:rsidRPr="001F4FA0">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394"/>
          <w:jc w:val="center"/>
        </w:trPr>
        <w:tc>
          <w:tcPr>
            <w:tcW w:w="1331" w:type="dxa"/>
            <w:tcBorders>
              <w:top w:val="nil"/>
              <w:left w:val="single" w:sz="8" w:space="0" w:color="auto"/>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719"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c>
          <w:tcPr>
            <w:tcW w:w="2113" w:type="dxa"/>
            <w:gridSpan w:val="2"/>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240" w:lineRule="atLeast"/>
              <w:jc w:val="center"/>
              <w:rPr>
                <w:rFonts w:ascii="宋体" w:hAnsi="宋体" w:cs="宋体"/>
                <w:kern w:val="0"/>
                <w:szCs w:val="21"/>
              </w:rPr>
            </w:pPr>
          </w:p>
        </w:tc>
      </w:tr>
      <w:tr w:rsidR="001F4FA0" w:rsidRPr="001F4FA0">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5940" w:rsidRPr="001F4FA0" w:rsidRDefault="001E5940">
            <w:pPr>
              <w:widowControl/>
              <w:snapToGrid w:val="0"/>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验收具体内容</w:t>
            </w:r>
          </w:p>
        </w:tc>
        <w:tc>
          <w:tcPr>
            <w:tcW w:w="7114" w:type="dxa"/>
            <w:gridSpan w:val="7"/>
            <w:tcBorders>
              <w:top w:val="nil"/>
              <w:left w:val="nil"/>
              <w:bottom w:val="single" w:sz="8" w:space="0" w:color="auto"/>
              <w:right w:val="single" w:sz="8" w:space="0" w:color="auto"/>
            </w:tcBorders>
            <w:tcMar>
              <w:top w:w="0" w:type="dxa"/>
              <w:left w:w="108" w:type="dxa"/>
              <w:bottom w:w="0" w:type="dxa"/>
              <w:right w:w="108" w:type="dxa"/>
            </w:tcMar>
            <w:vAlign w:val="center"/>
          </w:tcPr>
          <w:p w:rsidR="001E5940" w:rsidRPr="001F4FA0" w:rsidRDefault="001E5940">
            <w:pPr>
              <w:widowControl/>
              <w:snapToGrid w:val="0"/>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1F4FA0" w:rsidRPr="001F4FA0">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验收小组意见</w:t>
            </w:r>
          </w:p>
        </w:tc>
        <w:tc>
          <w:tcPr>
            <w:tcW w:w="7114" w:type="dxa"/>
            <w:gridSpan w:val="7"/>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验收结论性意见：</w:t>
            </w:r>
          </w:p>
        </w:tc>
      </w:tr>
      <w:tr w:rsidR="001F4FA0" w:rsidRPr="001F4FA0">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1E5940" w:rsidRPr="001F4FA0" w:rsidRDefault="001E5940">
            <w:pPr>
              <w:widowControl/>
              <w:jc w:val="left"/>
              <w:rPr>
                <w:rFonts w:ascii="宋体" w:hAnsi="宋体" w:cs="宋体"/>
                <w:kern w:val="0"/>
                <w:szCs w:val="21"/>
              </w:rPr>
            </w:pPr>
          </w:p>
        </w:tc>
        <w:tc>
          <w:tcPr>
            <w:tcW w:w="7114" w:type="dxa"/>
            <w:gridSpan w:val="7"/>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320" w:lineRule="atLeast"/>
              <w:ind w:firstLine="96"/>
              <w:jc w:val="left"/>
              <w:rPr>
                <w:rFonts w:ascii="宋体" w:hAnsi="宋体" w:cs="宋体"/>
                <w:kern w:val="0"/>
                <w:szCs w:val="21"/>
              </w:rPr>
            </w:pPr>
            <w:r w:rsidRPr="001F4FA0">
              <w:rPr>
                <w:rFonts w:ascii="宋体" w:hAnsi="宋体" w:cs="宋体" w:hint="eastAsia"/>
                <w:kern w:val="0"/>
                <w:szCs w:val="21"/>
              </w:rPr>
              <w:t>有异议的意见和说明理由：</w:t>
            </w:r>
          </w:p>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签字：</w:t>
            </w:r>
          </w:p>
        </w:tc>
      </w:tr>
      <w:tr w:rsidR="001F4FA0" w:rsidRPr="001F4FA0">
        <w:trPr>
          <w:trHeight w:val="507"/>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验收小组成员签字：</w:t>
            </w:r>
          </w:p>
        </w:tc>
      </w:tr>
      <w:tr w:rsidR="001F4FA0" w:rsidRPr="001F4FA0">
        <w:trPr>
          <w:trHeight w:val="736"/>
          <w:jc w:val="center"/>
        </w:trPr>
        <w:tc>
          <w:tcPr>
            <w:tcW w:w="8445"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监督人员或其他相关人员签字：</w:t>
            </w:r>
          </w:p>
          <w:p w:rsidR="001E5940" w:rsidRPr="001F4FA0" w:rsidRDefault="001E5940">
            <w:pPr>
              <w:widowControl/>
              <w:spacing w:before="100" w:beforeAutospacing="1" w:after="100" w:afterAutospacing="1" w:line="320" w:lineRule="atLeast"/>
              <w:ind w:firstLine="74"/>
              <w:jc w:val="left"/>
              <w:rPr>
                <w:rFonts w:ascii="宋体" w:hAnsi="宋体" w:cs="宋体"/>
                <w:kern w:val="0"/>
                <w:szCs w:val="21"/>
              </w:rPr>
            </w:pPr>
            <w:r w:rsidRPr="001F4FA0">
              <w:rPr>
                <w:rFonts w:ascii="宋体" w:hAnsi="宋体" w:cs="宋体" w:hint="eastAsia"/>
                <w:kern w:val="0"/>
                <w:szCs w:val="21"/>
              </w:rPr>
              <w:t>或受邀机构的意见（盖章）：</w:t>
            </w:r>
          </w:p>
        </w:tc>
      </w:tr>
      <w:tr w:rsidR="001F4FA0" w:rsidRPr="001F4FA0">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1E5940" w:rsidRPr="001F4FA0" w:rsidRDefault="001E5940">
            <w:pPr>
              <w:widowControl/>
              <w:spacing w:before="100" w:beforeAutospacing="1" w:after="100" w:afterAutospacing="1" w:line="320" w:lineRule="atLeast"/>
              <w:ind w:firstLine="74"/>
              <w:jc w:val="left"/>
              <w:rPr>
                <w:rFonts w:ascii="宋体" w:hAnsi="宋体" w:cs="宋体"/>
                <w:kern w:val="0"/>
                <w:szCs w:val="21"/>
              </w:rPr>
            </w:pPr>
            <w:r w:rsidRPr="001F4FA0">
              <w:rPr>
                <w:rFonts w:ascii="宋体" w:hAnsi="宋体" w:cs="宋体" w:hint="eastAsia"/>
                <w:kern w:val="0"/>
                <w:szCs w:val="21"/>
              </w:rPr>
              <w:t>中标或者成交供应商负责人签字或盖章：</w:t>
            </w:r>
          </w:p>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 xml:space="preserve">联系电话：  年 </w:t>
            </w:r>
            <w:r w:rsidRPr="001F4FA0">
              <w:rPr>
                <w:rFonts w:ascii="宋体" w:hAnsi="宋体" w:cs="宋体"/>
                <w:kern w:val="0"/>
                <w:szCs w:val="21"/>
              </w:rPr>
              <w:t xml:space="preserve"> </w:t>
            </w:r>
            <w:r w:rsidRPr="001F4FA0">
              <w:rPr>
                <w:rFonts w:ascii="宋体" w:hAnsi="宋体" w:cs="宋体" w:hint="eastAsia"/>
                <w:kern w:val="0"/>
                <w:szCs w:val="21"/>
              </w:rPr>
              <w:t>月  日</w:t>
            </w:r>
          </w:p>
        </w:tc>
        <w:tc>
          <w:tcPr>
            <w:tcW w:w="4293" w:type="dxa"/>
            <w:gridSpan w:val="4"/>
            <w:tcBorders>
              <w:top w:val="nil"/>
              <w:left w:val="nil"/>
              <w:bottom w:val="single" w:sz="8" w:space="0" w:color="auto"/>
              <w:right w:val="single" w:sz="8" w:space="0" w:color="auto"/>
            </w:tcBorders>
            <w:vAlign w:val="center"/>
          </w:tcPr>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采购人或受托机构的意见（盖章）：</w:t>
            </w:r>
          </w:p>
          <w:p w:rsidR="001E5940" w:rsidRPr="001F4FA0" w:rsidRDefault="001E5940">
            <w:pPr>
              <w:widowControl/>
              <w:spacing w:before="100" w:beforeAutospacing="1" w:after="100" w:afterAutospacing="1" w:line="320" w:lineRule="atLeast"/>
              <w:jc w:val="left"/>
              <w:rPr>
                <w:rFonts w:ascii="宋体" w:hAnsi="宋体" w:cs="宋体"/>
                <w:kern w:val="0"/>
                <w:szCs w:val="21"/>
              </w:rPr>
            </w:pPr>
            <w:r w:rsidRPr="001F4FA0">
              <w:rPr>
                <w:rFonts w:ascii="宋体" w:hAnsi="宋体" w:cs="宋体" w:hint="eastAsia"/>
                <w:kern w:val="0"/>
                <w:szCs w:val="21"/>
              </w:rPr>
              <w:t xml:space="preserve">联系电话： </w:t>
            </w:r>
            <w:r w:rsidRPr="001F4FA0">
              <w:rPr>
                <w:rFonts w:ascii="宋体" w:hAnsi="宋体" w:cs="宋体"/>
                <w:kern w:val="0"/>
                <w:szCs w:val="21"/>
              </w:rPr>
              <w:t xml:space="preserve"> </w:t>
            </w:r>
            <w:r w:rsidRPr="001F4FA0">
              <w:rPr>
                <w:rFonts w:ascii="宋体" w:hAnsi="宋体" w:cs="宋体" w:hint="eastAsia"/>
                <w:kern w:val="0"/>
                <w:szCs w:val="21"/>
              </w:rPr>
              <w:t>年  月  日</w:t>
            </w:r>
          </w:p>
        </w:tc>
      </w:tr>
    </w:tbl>
    <w:p w:rsidR="001E5940" w:rsidRPr="001F4FA0" w:rsidRDefault="001E5940">
      <w:pPr>
        <w:rPr>
          <w:rFonts w:ascii="宋体" w:hAnsi="宋体"/>
        </w:rPr>
      </w:pPr>
      <w:r w:rsidRPr="001F4FA0">
        <w:rPr>
          <w:rFonts w:hAnsi="宋体" w:cs="宋体" w:hint="eastAsia"/>
        </w:rPr>
        <w:br w:type="page"/>
      </w:r>
    </w:p>
    <w:p w:rsidR="001E5940" w:rsidRPr="001F4FA0" w:rsidRDefault="001E5940">
      <w:pPr>
        <w:rPr>
          <w:rFonts w:ascii="宋体" w:hAnsi="宋体"/>
        </w:rPr>
      </w:pPr>
    </w:p>
    <w:p w:rsidR="001E5940" w:rsidRPr="001F4FA0" w:rsidRDefault="001E5940">
      <w:pPr>
        <w:rPr>
          <w:rFonts w:ascii="宋体" w:hAnsi="宋体"/>
        </w:rPr>
      </w:pPr>
    </w:p>
    <w:p w:rsidR="001E5940" w:rsidRPr="001F4FA0" w:rsidRDefault="001E5940">
      <w:pPr>
        <w:pStyle w:val="1"/>
        <w:spacing w:line="500" w:lineRule="exact"/>
        <w:rPr>
          <w:rFonts w:ascii="宋体" w:hAnsi="宋体"/>
        </w:rPr>
      </w:pPr>
      <w:bookmarkStart w:id="71" w:name="_Toc192670795"/>
      <w:r w:rsidRPr="001F4FA0">
        <w:rPr>
          <w:rFonts w:ascii="宋体" w:hAnsi="宋体" w:hint="eastAsia"/>
        </w:rPr>
        <w:t>第六章　投标文件格式</w:t>
      </w:r>
      <w:bookmarkEnd w:id="71"/>
    </w:p>
    <w:p w:rsidR="001E5940" w:rsidRPr="001F4FA0" w:rsidRDefault="001E5940">
      <w:pPr>
        <w:rPr>
          <w:rFonts w:ascii="宋体" w:hAnsi="宋体"/>
        </w:rPr>
      </w:pPr>
    </w:p>
    <w:p w:rsidR="001E5940" w:rsidRPr="001F4FA0" w:rsidRDefault="001E5940">
      <w:pPr>
        <w:snapToGrid w:val="0"/>
        <w:spacing w:beforeLines="50" w:before="120" w:after="50"/>
        <w:ind w:firstLineChars="1700" w:firstLine="4080"/>
        <w:rPr>
          <w:rFonts w:ascii="宋体" w:hAnsi="宋体"/>
          <w:bCs/>
          <w:sz w:val="24"/>
          <w:szCs w:val="20"/>
        </w:rPr>
      </w:pPr>
    </w:p>
    <w:p w:rsidR="001E5940" w:rsidRPr="001F4FA0" w:rsidRDefault="001E5940">
      <w:pPr>
        <w:snapToGrid w:val="0"/>
        <w:spacing w:beforeLines="50" w:before="120" w:after="50"/>
        <w:ind w:firstLine="645"/>
        <w:jc w:val="center"/>
        <w:rPr>
          <w:rFonts w:hAnsi="宋体"/>
          <w:sz w:val="44"/>
        </w:rPr>
      </w:pPr>
      <w:r w:rsidRPr="001F4FA0">
        <w:rPr>
          <w:rFonts w:ascii="宋体" w:hAnsi="宋体" w:hint="eastAsia"/>
          <w:bCs/>
          <w:sz w:val="24"/>
        </w:rPr>
        <w:t xml:space="preserve">               </w:t>
      </w:r>
    </w:p>
    <w:p w:rsidR="001E5940" w:rsidRPr="001F4FA0" w:rsidRDefault="001E5940">
      <w:pPr>
        <w:snapToGrid w:val="0"/>
        <w:spacing w:beforeLines="50" w:before="120" w:after="50"/>
        <w:outlineLvl w:val="1"/>
        <w:rPr>
          <w:rFonts w:ascii="宋体" w:hAnsi="宋体"/>
          <w:b/>
          <w:bCs/>
          <w:sz w:val="24"/>
          <w:szCs w:val="20"/>
        </w:rPr>
      </w:pPr>
      <w:r w:rsidRPr="001F4FA0">
        <w:rPr>
          <w:rFonts w:ascii="宋体" w:hAnsi="宋体" w:hint="eastAsia"/>
          <w:b/>
          <w:bCs/>
          <w:sz w:val="24"/>
        </w:rPr>
        <w:t>投标文件封面格式</w:t>
      </w:r>
    </w:p>
    <w:p w:rsidR="001E5940" w:rsidRPr="001F4FA0" w:rsidRDefault="001E5940">
      <w:pPr>
        <w:snapToGrid w:val="0"/>
        <w:spacing w:beforeLines="50" w:before="120" w:after="50"/>
        <w:rPr>
          <w:rFonts w:ascii="宋体" w:hAnsi="宋体"/>
          <w:sz w:val="24"/>
          <w:szCs w:val="20"/>
        </w:rPr>
      </w:pPr>
    </w:p>
    <w:p w:rsidR="001E5940" w:rsidRPr="001F4FA0" w:rsidRDefault="001E5940">
      <w:pPr>
        <w:snapToGrid w:val="0"/>
        <w:spacing w:beforeLines="50" w:before="120" w:after="50"/>
        <w:jc w:val="center"/>
        <w:rPr>
          <w:rFonts w:ascii="宋体" w:hAnsi="宋体"/>
          <w:bCs/>
          <w:sz w:val="24"/>
          <w:szCs w:val="20"/>
        </w:rPr>
      </w:pPr>
    </w:p>
    <w:p w:rsidR="001E5940" w:rsidRPr="001F4FA0" w:rsidRDefault="001E5940">
      <w:pPr>
        <w:snapToGrid w:val="0"/>
        <w:spacing w:beforeLines="50" w:before="120" w:after="50"/>
        <w:jc w:val="center"/>
        <w:rPr>
          <w:rFonts w:ascii="宋体" w:hAnsi="宋体"/>
          <w:bCs/>
          <w:sz w:val="32"/>
          <w:szCs w:val="32"/>
        </w:rPr>
      </w:pPr>
      <w:r w:rsidRPr="001F4FA0">
        <w:rPr>
          <w:rFonts w:ascii="宋体" w:hAnsi="宋体" w:hint="eastAsia"/>
          <w:bCs/>
          <w:sz w:val="32"/>
          <w:szCs w:val="32"/>
        </w:rPr>
        <w:t>投 标 文 件</w:t>
      </w:r>
    </w:p>
    <w:p w:rsidR="001E5940" w:rsidRPr="001F4FA0" w:rsidRDefault="001E5940">
      <w:pPr>
        <w:snapToGrid w:val="0"/>
        <w:spacing w:beforeLines="50" w:before="120" w:after="50"/>
        <w:rPr>
          <w:rFonts w:ascii="宋体" w:hAnsi="宋体"/>
          <w:bCs/>
          <w:sz w:val="24"/>
          <w:szCs w:val="20"/>
        </w:rPr>
      </w:pPr>
      <w:r w:rsidRPr="001F4FA0">
        <w:rPr>
          <w:rFonts w:ascii="宋体" w:hAnsi="宋体" w:hint="eastAsia"/>
          <w:bCs/>
          <w:sz w:val="24"/>
          <w:szCs w:val="20"/>
        </w:rPr>
        <w:t xml:space="preserve">                                     </w:t>
      </w:r>
    </w:p>
    <w:p w:rsidR="001E5940" w:rsidRPr="001F4FA0" w:rsidRDefault="001E5940">
      <w:pPr>
        <w:snapToGrid w:val="0"/>
        <w:spacing w:beforeLines="50" w:before="120" w:after="50"/>
        <w:ind w:firstLineChars="150" w:firstLine="360"/>
        <w:rPr>
          <w:rFonts w:ascii="宋体" w:hAnsi="宋体"/>
          <w:bCs/>
          <w:sz w:val="24"/>
        </w:rPr>
      </w:pPr>
    </w:p>
    <w:p w:rsidR="001E5940" w:rsidRPr="001F4FA0" w:rsidRDefault="001E5940">
      <w:pPr>
        <w:snapToGrid w:val="0"/>
        <w:spacing w:beforeLines="50" w:before="120" w:after="50"/>
        <w:ind w:firstLineChars="150" w:firstLine="360"/>
        <w:rPr>
          <w:rFonts w:ascii="宋体" w:hAnsi="宋体"/>
          <w:bCs/>
          <w:sz w:val="24"/>
        </w:rPr>
      </w:pPr>
    </w:p>
    <w:p w:rsidR="001E5940" w:rsidRPr="001F4FA0" w:rsidRDefault="001E5940">
      <w:pPr>
        <w:snapToGrid w:val="0"/>
        <w:spacing w:beforeLines="50" w:before="120" w:after="50"/>
        <w:ind w:firstLineChars="150" w:firstLine="360"/>
        <w:rPr>
          <w:rFonts w:ascii="宋体" w:hAnsi="宋体"/>
          <w:bCs/>
          <w:sz w:val="24"/>
          <w:u w:val="single"/>
        </w:rPr>
      </w:pPr>
      <w:r w:rsidRPr="001F4FA0">
        <w:rPr>
          <w:rFonts w:ascii="宋体" w:hAnsi="宋体" w:hint="eastAsia"/>
          <w:bCs/>
          <w:sz w:val="24"/>
        </w:rPr>
        <w:t>项目名称：</w:t>
      </w:r>
      <w:r w:rsidRPr="001F4FA0">
        <w:rPr>
          <w:rFonts w:ascii="宋体" w:hAnsi="宋体" w:hint="eastAsia"/>
          <w:bCs/>
          <w:sz w:val="24"/>
          <w:u w:val="single"/>
        </w:rPr>
        <w:t xml:space="preserve"> </w:t>
      </w:r>
      <w:r w:rsidRPr="001F4FA0">
        <w:rPr>
          <w:rFonts w:ascii="宋体" w:hAnsi="宋体"/>
          <w:bCs/>
          <w:sz w:val="24"/>
          <w:u w:val="single"/>
        </w:rPr>
        <w:t xml:space="preserve">                                          </w:t>
      </w:r>
    </w:p>
    <w:p w:rsidR="001E5940" w:rsidRPr="001F4FA0" w:rsidRDefault="001E5940">
      <w:pPr>
        <w:snapToGrid w:val="0"/>
        <w:spacing w:beforeLines="50" w:before="120" w:after="50"/>
        <w:ind w:firstLineChars="150" w:firstLine="360"/>
        <w:rPr>
          <w:rFonts w:ascii="宋体" w:hAnsi="宋体"/>
          <w:bCs/>
          <w:sz w:val="24"/>
          <w:szCs w:val="20"/>
        </w:rPr>
      </w:pPr>
    </w:p>
    <w:p w:rsidR="001E5940" w:rsidRPr="001F4FA0" w:rsidRDefault="001E5940">
      <w:pPr>
        <w:snapToGrid w:val="0"/>
        <w:spacing w:beforeLines="50" w:before="120" w:after="50"/>
        <w:ind w:firstLineChars="150" w:firstLine="360"/>
        <w:rPr>
          <w:rFonts w:ascii="宋体" w:hAnsi="宋体"/>
          <w:bCs/>
          <w:sz w:val="24"/>
          <w:u w:val="single"/>
        </w:rPr>
      </w:pPr>
      <w:r w:rsidRPr="001F4FA0">
        <w:rPr>
          <w:rFonts w:ascii="宋体" w:hAnsi="宋体" w:hint="eastAsia"/>
          <w:bCs/>
          <w:sz w:val="24"/>
        </w:rPr>
        <w:t>项目编号：</w:t>
      </w:r>
      <w:r w:rsidRPr="001F4FA0">
        <w:rPr>
          <w:rFonts w:ascii="宋体" w:hAnsi="宋体" w:hint="eastAsia"/>
          <w:bCs/>
          <w:sz w:val="24"/>
          <w:u w:val="single"/>
        </w:rPr>
        <w:t xml:space="preserve">                                              </w:t>
      </w:r>
    </w:p>
    <w:p w:rsidR="001E5940" w:rsidRPr="001F4FA0" w:rsidRDefault="001E5940">
      <w:pPr>
        <w:snapToGrid w:val="0"/>
        <w:spacing w:beforeLines="50" w:before="120" w:after="50"/>
        <w:ind w:firstLineChars="150" w:firstLine="360"/>
        <w:rPr>
          <w:rFonts w:ascii="宋体" w:hAnsi="宋体"/>
          <w:bCs/>
          <w:sz w:val="24"/>
          <w:u w:val="single"/>
        </w:rPr>
      </w:pPr>
    </w:p>
    <w:p w:rsidR="001E5940" w:rsidRPr="001F4FA0" w:rsidRDefault="001E5940">
      <w:pPr>
        <w:snapToGrid w:val="0"/>
        <w:spacing w:beforeLines="50" w:before="120" w:after="50"/>
        <w:ind w:firstLineChars="150" w:firstLine="360"/>
        <w:rPr>
          <w:rFonts w:ascii="宋体" w:hAnsi="宋体"/>
          <w:bCs/>
          <w:sz w:val="24"/>
        </w:rPr>
      </w:pPr>
      <w:r w:rsidRPr="001F4FA0">
        <w:rPr>
          <w:rFonts w:ascii="宋体" w:hAnsi="宋体" w:hint="eastAsia"/>
          <w:bCs/>
          <w:sz w:val="24"/>
        </w:rPr>
        <w:t>分</w:t>
      </w:r>
      <w:r w:rsidRPr="001F4FA0">
        <w:rPr>
          <w:rFonts w:ascii="宋体" w:hAnsi="宋体"/>
          <w:bCs/>
          <w:sz w:val="24"/>
        </w:rPr>
        <w:t>标号：</w:t>
      </w:r>
      <w:r w:rsidRPr="001F4FA0">
        <w:rPr>
          <w:rFonts w:ascii="宋体" w:hAnsi="宋体" w:hint="eastAsia"/>
          <w:bCs/>
          <w:sz w:val="24"/>
          <w:u w:val="single"/>
        </w:rPr>
        <w:t xml:space="preserve">           </w:t>
      </w:r>
      <w:r w:rsidRPr="001F4FA0">
        <w:rPr>
          <w:rFonts w:ascii="宋体" w:hAnsi="宋体"/>
          <w:bCs/>
          <w:sz w:val="24"/>
          <w:u w:val="single"/>
        </w:rPr>
        <w:t xml:space="preserve">                                    </w:t>
      </w:r>
      <w:r w:rsidRPr="001F4FA0">
        <w:rPr>
          <w:rFonts w:ascii="宋体" w:hAnsi="宋体" w:hint="eastAsia"/>
          <w:bCs/>
          <w:sz w:val="24"/>
        </w:rPr>
        <w:t xml:space="preserve">                                             </w:t>
      </w:r>
    </w:p>
    <w:p w:rsidR="001E5940" w:rsidRPr="001F4FA0" w:rsidRDefault="001E5940">
      <w:pPr>
        <w:snapToGrid w:val="0"/>
        <w:spacing w:beforeLines="50" w:before="120" w:after="50"/>
        <w:ind w:firstLineChars="150" w:firstLine="360"/>
        <w:rPr>
          <w:rFonts w:ascii="宋体" w:hAnsi="宋体"/>
          <w:bCs/>
          <w:sz w:val="24"/>
          <w:szCs w:val="20"/>
        </w:rPr>
      </w:pPr>
    </w:p>
    <w:p w:rsidR="001E5940" w:rsidRPr="001F4FA0" w:rsidRDefault="001E5940">
      <w:pPr>
        <w:pStyle w:val="a0"/>
        <w:snapToGrid w:val="0"/>
        <w:spacing w:before="50" w:after="50"/>
        <w:ind w:firstLineChars="150" w:firstLine="360"/>
        <w:rPr>
          <w:rFonts w:ascii="宋体" w:hAnsi="宋体"/>
          <w:bCs/>
          <w:sz w:val="24"/>
          <w:szCs w:val="24"/>
        </w:rPr>
      </w:pPr>
      <w:r w:rsidRPr="001F4FA0">
        <w:rPr>
          <w:rFonts w:ascii="宋体" w:hAnsi="宋体" w:hint="eastAsia"/>
          <w:bCs/>
          <w:sz w:val="24"/>
          <w:szCs w:val="24"/>
        </w:rPr>
        <w:t>投标文件名称：资格文件</w:t>
      </w:r>
      <w:r w:rsidRPr="001F4FA0">
        <w:rPr>
          <w:rFonts w:ascii="宋体" w:hAnsi="宋体"/>
          <w:bCs/>
          <w:sz w:val="24"/>
          <w:szCs w:val="24"/>
        </w:rPr>
        <w:t>、</w:t>
      </w:r>
      <w:r w:rsidRPr="001F4FA0">
        <w:rPr>
          <w:rFonts w:ascii="宋体" w:hAnsi="宋体" w:hint="eastAsia"/>
          <w:bCs/>
          <w:sz w:val="24"/>
          <w:szCs w:val="24"/>
        </w:rPr>
        <w:t>商务文件、技术文件、报价文件</w:t>
      </w:r>
    </w:p>
    <w:p w:rsidR="001E5940" w:rsidRPr="001F4FA0" w:rsidRDefault="001E5940">
      <w:pPr>
        <w:pStyle w:val="a0"/>
        <w:snapToGrid w:val="0"/>
        <w:spacing w:before="50" w:after="50"/>
        <w:ind w:firstLineChars="150" w:firstLine="360"/>
        <w:rPr>
          <w:rFonts w:ascii="宋体" w:hAnsi="宋体"/>
          <w:bCs/>
          <w:sz w:val="24"/>
          <w:szCs w:val="24"/>
        </w:rPr>
      </w:pPr>
    </w:p>
    <w:p w:rsidR="001E5940" w:rsidRPr="001F4FA0" w:rsidRDefault="001E5940">
      <w:pPr>
        <w:pStyle w:val="a0"/>
        <w:snapToGrid w:val="0"/>
        <w:spacing w:before="50" w:after="50"/>
        <w:ind w:firstLineChars="150" w:firstLine="360"/>
        <w:rPr>
          <w:rFonts w:ascii="宋体" w:hAnsi="宋体"/>
          <w:bCs/>
          <w:sz w:val="24"/>
          <w:szCs w:val="24"/>
          <w:u w:val="single"/>
        </w:rPr>
      </w:pPr>
      <w:r w:rsidRPr="001F4FA0">
        <w:rPr>
          <w:rFonts w:ascii="宋体" w:hAnsi="宋体" w:hint="eastAsia"/>
          <w:bCs/>
          <w:sz w:val="24"/>
          <w:szCs w:val="24"/>
        </w:rPr>
        <w:t>投标人名称：</w:t>
      </w:r>
      <w:r w:rsidRPr="001F4FA0">
        <w:rPr>
          <w:rFonts w:ascii="宋体" w:hAnsi="宋体" w:hint="eastAsia"/>
          <w:bCs/>
          <w:sz w:val="24"/>
          <w:szCs w:val="24"/>
          <w:u w:val="single"/>
        </w:rPr>
        <w:t xml:space="preserve">                                               </w:t>
      </w:r>
    </w:p>
    <w:p w:rsidR="001E5940" w:rsidRPr="001F4FA0" w:rsidRDefault="001E5940">
      <w:pPr>
        <w:pStyle w:val="a0"/>
        <w:snapToGrid w:val="0"/>
        <w:spacing w:before="50" w:after="50"/>
        <w:ind w:firstLineChars="150" w:firstLine="360"/>
        <w:rPr>
          <w:rFonts w:ascii="宋体" w:hAnsi="宋体"/>
          <w:bCs/>
          <w:sz w:val="24"/>
          <w:szCs w:val="24"/>
        </w:rPr>
      </w:pPr>
    </w:p>
    <w:p w:rsidR="001E5940" w:rsidRPr="001F4FA0" w:rsidRDefault="001E5940">
      <w:pPr>
        <w:pStyle w:val="a0"/>
        <w:snapToGrid w:val="0"/>
        <w:spacing w:before="50" w:after="50"/>
        <w:ind w:firstLineChars="150" w:firstLine="360"/>
        <w:rPr>
          <w:rFonts w:ascii="宋体" w:hAnsi="宋体"/>
          <w:bCs/>
          <w:sz w:val="24"/>
          <w:szCs w:val="24"/>
          <w:u w:val="single"/>
        </w:rPr>
      </w:pPr>
      <w:r w:rsidRPr="001F4FA0">
        <w:rPr>
          <w:rFonts w:ascii="宋体" w:hAnsi="宋体" w:hint="eastAsia"/>
          <w:bCs/>
          <w:sz w:val="24"/>
          <w:szCs w:val="24"/>
        </w:rPr>
        <w:t>投标人地址：</w:t>
      </w:r>
      <w:r w:rsidRPr="001F4FA0">
        <w:rPr>
          <w:rFonts w:ascii="宋体" w:hAnsi="宋体" w:hint="eastAsia"/>
          <w:bCs/>
          <w:sz w:val="24"/>
          <w:szCs w:val="24"/>
          <w:u w:val="single"/>
        </w:rPr>
        <w:t xml:space="preserve">                                              </w:t>
      </w:r>
    </w:p>
    <w:p w:rsidR="001E5940" w:rsidRPr="001F4FA0" w:rsidRDefault="001E5940">
      <w:pPr>
        <w:pStyle w:val="a0"/>
        <w:snapToGrid w:val="0"/>
        <w:spacing w:before="50" w:after="50"/>
        <w:ind w:firstLineChars="150" w:firstLine="360"/>
        <w:rPr>
          <w:rFonts w:ascii="宋体" w:hAnsi="宋体"/>
          <w:bCs/>
          <w:sz w:val="24"/>
          <w:szCs w:val="24"/>
        </w:rPr>
      </w:pPr>
    </w:p>
    <w:p w:rsidR="001E5940" w:rsidRPr="001F4FA0" w:rsidRDefault="001E5940">
      <w:pPr>
        <w:pStyle w:val="a0"/>
        <w:snapToGrid w:val="0"/>
        <w:spacing w:before="50" w:after="50"/>
        <w:ind w:firstLineChars="168" w:firstLine="403"/>
        <w:rPr>
          <w:rFonts w:ascii="宋体" w:hAnsi="宋体"/>
          <w:bCs/>
          <w:sz w:val="24"/>
          <w:szCs w:val="24"/>
          <w:u w:val="single"/>
        </w:rPr>
      </w:pPr>
    </w:p>
    <w:p w:rsidR="001E5940" w:rsidRPr="001F4FA0" w:rsidRDefault="001E5940">
      <w:pPr>
        <w:pStyle w:val="a0"/>
        <w:snapToGrid w:val="0"/>
        <w:spacing w:before="50" w:after="50"/>
        <w:ind w:firstLineChars="150" w:firstLine="360"/>
        <w:rPr>
          <w:rFonts w:ascii="宋体" w:hAnsi="宋体"/>
          <w:bCs/>
          <w:sz w:val="24"/>
          <w:szCs w:val="24"/>
        </w:rPr>
      </w:pPr>
    </w:p>
    <w:p w:rsidR="001E5940" w:rsidRPr="001F4FA0" w:rsidRDefault="001E5940">
      <w:pPr>
        <w:snapToGrid w:val="0"/>
        <w:spacing w:beforeLines="50" w:before="120" w:after="50"/>
        <w:ind w:firstLineChars="1700" w:firstLine="4080"/>
        <w:rPr>
          <w:rFonts w:ascii="宋体" w:hAnsi="宋体"/>
          <w:bCs/>
          <w:sz w:val="24"/>
          <w:szCs w:val="20"/>
        </w:rPr>
      </w:pPr>
      <w:r w:rsidRPr="001F4FA0">
        <w:rPr>
          <w:rFonts w:ascii="宋体" w:hAnsi="宋体" w:hint="eastAsia"/>
          <w:sz w:val="24"/>
        </w:rPr>
        <w:t xml:space="preserve">        年  月  日</w:t>
      </w:r>
    </w:p>
    <w:p w:rsidR="001E5940" w:rsidRPr="001F4FA0" w:rsidRDefault="001E5940">
      <w:pPr>
        <w:snapToGrid w:val="0"/>
        <w:spacing w:beforeLines="50" w:before="120" w:after="50"/>
        <w:ind w:firstLine="645"/>
        <w:jc w:val="center"/>
        <w:rPr>
          <w:rFonts w:ascii="宋体" w:hAnsi="宋体"/>
          <w:bCs/>
          <w:sz w:val="24"/>
          <w:szCs w:val="20"/>
        </w:rPr>
      </w:pPr>
      <w:r w:rsidRPr="001F4FA0">
        <w:rPr>
          <w:rFonts w:ascii="宋体" w:hAnsi="宋体" w:hint="eastAsia"/>
          <w:bCs/>
          <w:sz w:val="24"/>
        </w:rPr>
        <w:t xml:space="preserve">                  </w:t>
      </w:r>
    </w:p>
    <w:p w:rsidR="001E5940" w:rsidRPr="001F4FA0" w:rsidRDefault="001E5940">
      <w:pPr>
        <w:pStyle w:val="ab"/>
        <w:jc w:val="center"/>
        <w:rPr>
          <w:rFonts w:hAnsi="宋体"/>
        </w:rPr>
      </w:pPr>
    </w:p>
    <w:p w:rsidR="001E5940" w:rsidRPr="001F4FA0" w:rsidRDefault="001E5940">
      <w:pPr>
        <w:pStyle w:val="ab"/>
        <w:jc w:val="center"/>
        <w:rPr>
          <w:rFonts w:hAnsi="宋体"/>
        </w:rPr>
      </w:pPr>
    </w:p>
    <w:p w:rsidR="001E5940" w:rsidRPr="001F4FA0" w:rsidRDefault="001E5940">
      <w:pPr>
        <w:pStyle w:val="ab"/>
        <w:jc w:val="center"/>
        <w:rPr>
          <w:rFonts w:hAnsi="宋体"/>
        </w:rPr>
      </w:pPr>
    </w:p>
    <w:p w:rsidR="001E5940" w:rsidRPr="001F4FA0" w:rsidRDefault="001E5940">
      <w:pPr>
        <w:pStyle w:val="ab"/>
        <w:jc w:val="center"/>
        <w:rPr>
          <w:rFonts w:hAnsi="宋体"/>
        </w:rPr>
      </w:pPr>
    </w:p>
    <w:p w:rsidR="001E5940" w:rsidRPr="001F4FA0" w:rsidRDefault="001E5940">
      <w:pPr>
        <w:snapToGrid w:val="0"/>
        <w:spacing w:beforeLines="50" w:before="120" w:after="50"/>
        <w:rPr>
          <w:rFonts w:ascii="宋体" w:hAnsi="宋体"/>
          <w:sz w:val="24"/>
        </w:rPr>
      </w:pPr>
      <w:bookmarkStart w:id="72" w:name="_Toc254970557"/>
      <w:bookmarkStart w:id="73" w:name="_Toc254970698"/>
      <w:r w:rsidRPr="001F4FA0">
        <w:rPr>
          <w:rFonts w:ascii="宋体" w:hAnsi="宋体"/>
          <w:b/>
          <w:bCs/>
          <w:sz w:val="24"/>
        </w:rPr>
        <w:br w:type="page"/>
      </w:r>
      <w:bookmarkEnd w:id="72"/>
      <w:bookmarkEnd w:id="73"/>
    </w:p>
    <w:p w:rsidR="001E5940" w:rsidRPr="001F4FA0" w:rsidRDefault="001E5940">
      <w:pPr>
        <w:snapToGrid w:val="0"/>
        <w:spacing w:before="50" w:after="50"/>
        <w:jc w:val="center"/>
        <w:rPr>
          <w:rFonts w:ascii="宋体" w:hAnsi="宋体"/>
          <w:sz w:val="32"/>
          <w:szCs w:val="20"/>
        </w:rPr>
      </w:pPr>
      <w:r w:rsidRPr="001F4FA0">
        <w:rPr>
          <w:rFonts w:ascii="宋体" w:hAnsi="宋体" w:hint="eastAsia"/>
          <w:b/>
          <w:bCs/>
          <w:sz w:val="32"/>
        </w:rPr>
        <w:t>目录</w:t>
      </w:r>
    </w:p>
    <w:p w:rsidR="001E5940" w:rsidRPr="001F4FA0" w:rsidRDefault="001E5940">
      <w:pPr>
        <w:pStyle w:val="ab"/>
        <w:jc w:val="center"/>
        <w:rPr>
          <w:rFonts w:hAnsi="宋体"/>
        </w:rPr>
      </w:pPr>
    </w:p>
    <w:p w:rsidR="001E5940" w:rsidRPr="001F4FA0" w:rsidRDefault="001E5940">
      <w:pPr>
        <w:spacing w:line="360" w:lineRule="auto"/>
        <w:rPr>
          <w:sz w:val="24"/>
        </w:rPr>
      </w:pPr>
      <w:r w:rsidRPr="001F4FA0">
        <w:rPr>
          <w:rFonts w:hint="eastAsia"/>
          <w:b/>
          <w:sz w:val="24"/>
        </w:rPr>
        <w:t>1.</w:t>
      </w:r>
      <w:r w:rsidRPr="001F4FA0">
        <w:rPr>
          <w:rFonts w:hint="eastAsia"/>
          <w:b/>
          <w:sz w:val="24"/>
        </w:rPr>
        <w:t>资格文件</w:t>
      </w:r>
    </w:p>
    <w:p w:rsidR="001E5940" w:rsidRPr="001F4FA0" w:rsidRDefault="001E5940">
      <w:pPr>
        <w:spacing w:line="360" w:lineRule="auto"/>
        <w:rPr>
          <w:sz w:val="24"/>
        </w:rPr>
      </w:pPr>
      <w:r w:rsidRPr="001F4FA0">
        <w:rPr>
          <w:rFonts w:hint="eastAsia"/>
          <w:sz w:val="24"/>
        </w:rPr>
        <w:t>（</w:t>
      </w:r>
      <w:r w:rsidRPr="001F4FA0">
        <w:rPr>
          <w:rFonts w:hint="eastAsia"/>
          <w:sz w:val="24"/>
        </w:rPr>
        <w:t>1</w:t>
      </w:r>
      <w:r w:rsidRPr="001F4FA0">
        <w:rPr>
          <w:rFonts w:hint="eastAsia"/>
          <w:sz w:val="24"/>
        </w:rPr>
        <w:t>）投标人有效的营业执照或事业单位法人证书等主体资格证明正本或副本扫描件</w:t>
      </w:r>
    </w:p>
    <w:p w:rsidR="001E5940" w:rsidRPr="001F4FA0" w:rsidRDefault="001E5940">
      <w:pPr>
        <w:spacing w:line="360" w:lineRule="auto"/>
        <w:rPr>
          <w:sz w:val="24"/>
        </w:rPr>
      </w:pPr>
      <w:r w:rsidRPr="001F4FA0">
        <w:rPr>
          <w:rFonts w:hint="eastAsia"/>
          <w:sz w:val="24"/>
        </w:rPr>
        <w:t>（</w:t>
      </w:r>
      <w:r w:rsidRPr="001F4FA0">
        <w:rPr>
          <w:rFonts w:hint="eastAsia"/>
          <w:sz w:val="24"/>
        </w:rPr>
        <w:t>2</w:t>
      </w:r>
      <w:r w:rsidRPr="001F4FA0">
        <w:rPr>
          <w:rFonts w:hint="eastAsia"/>
          <w:sz w:val="24"/>
        </w:rPr>
        <w:t>）</w:t>
      </w:r>
      <w:r w:rsidRPr="001F4FA0">
        <w:rPr>
          <w:sz w:val="24"/>
        </w:rPr>
        <w:t>贵港市政府采购项目投标资格承诺函</w:t>
      </w:r>
    </w:p>
    <w:p w:rsidR="001E5940" w:rsidRPr="001F4FA0" w:rsidRDefault="001E5940">
      <w:pPr>
        <w:spacing w:line="360" w:lineRule="auto"/>
        <w:rPr>
          <w:sz w:val="24"/>
        </w:rPr>
      </w:pPr>
      <w:r w:rsidRPr="001F4FA0">
        <w:rPr>
          <w:rFonts w:hint="eastAsia"/>
          <w:sz w:val="24"/>
        </w:rPr>
        <w:t>（</w:t>
      </w:r>
      <w:r w:rsidRPr="001F4FA0">
        <w:rPr>
          <w:sz w:val="24"/>
        </w:rPr>
        <w:t>3</w:t>
      </w:r>
      <w:r w:rsidRPr="001F4FA0">
        <w:rPr>
          <w:rFonts w:hint="eastAsia"/>
          <w:sz w:val="24"/>
        </w:rPr>
        <w:t>）具有食品检验机构资质认定证书或检验检测机构资质认定证书</w:t>
      </w:r>
    </w:p>
    <w:p w:rsidR="001E5940" w:rsidRPr="001F4FA0" w:rsidRDefault="001E5940">
      <w:pPr>
        <w:spacing w:line="360" w:lineRule="auto"/>
        <w:rPr>
          <w:b/>
          <w:sz w:val="24"/>
        </w:rPr>
      </w:pPr>
      <w:r w:rsidRPr="001F4FA0">
        <w:rPr>
          <w:rFonts w:hint="eastAsia"/>
          <w:b/>
          <w:sz w:val="24"/>
        </w:rPr>
        <w:t>2</w:t>
      </w:r>
      <w:r w:rsidRPr="001F4FA0">
        <w:rPr>
          <w:b/>
          <w:sz w:val="24"/>
        </w:rPr>
        <w:t>.</w:t>
      </w:r>
      <w:r w:rsidRPr="001F4FA0">
        <w:rPr>
          <w:rFonts w:hint="eastAsia"/>
          <w:b/>
          <w:sz w:val="24"/>
        </w:rPr>
        <w:t>商务文件</w:t>
      </w:r>
    </w:p>
    <w:p w:rsidR="001E5940" w:rsidRPr="001F4FA0" w:rsidRDefault="001E5940">
      <w:pPr>
        <w:spacing w:line="360" w:lineRule="auto"/>
        <w:rPr>
          <w:sz w:val="24"/>
        </w:rPr>
      </w:pPr>
      <w:r w:rsidRPr="001F4FA0">
        <w:rPr>
          <w:rFonts w:hint="eastAsia"/>
          <w:sz w:val="24"/>
        </w:rPr>
        <w:t>（</w:t>
      </w:r>
      <w:r w:rsidRPr="001F4FA0">
        <w:rPr>
          <w:rFonts w:hint="eastAsia"/>
          <w:sz w:val="24"/>
        </w:rPr>
        <w:t>1</w:t>
      </w:r>
      <w:r w:rsidRPr="001F4FA0">
        <w:rPr>
          <w:rFonts w:hint="eastAsia"/>
          <w:sz w:val="24"/>
        </w:rPr>
        <w:t>）投标声明书</w:t>
      </w:r>
    </w:p>
    <w:p w:rsidR="001E5940" w:rsidRPr="001F4FA0" w:rsidRDefault="001E5940">
      <w:pPr>
        <w:spacing w:line="360" w:lineRule="auto"/>
        <w:rPr>
          <w:sz w:val="24"/>
        </w:rPr>
      </w:pPr>
      <w:r w:rsidRPr="001F4FA0">
        <w:rPr>
          <w:rFonts w:hint="eastAsia"/>
          <w:sz w:val="24"/>
        </w:rPr>
        <w:t>（</w:t>
      </w:r>
      <w:r w:rsidRPr="001F4FA0">
        <w:rPr>
          <w:rFonts w:hint="eastAsia"/>
          <w:sz w:val="24"/>
        </w:rPr>
        <w:t>2</w:t>
      </w:r>
      <w:r w:rsidRPr="001F4FA0">
        <w:rPr>
          <w:rFonts w:hint="eastAsia"/>
          <w:sz w:val="24"/>
        </w:rPr>
        <w:t>）法定代表人有效的身份证正反面复印件</w:t>
      </w:r>
    </w:p>
    <w:p w:rsidR="001E5940" w:rsidRPr="001F4FA0" w:rsidRDefault="001E5940">
      <w:pPr>
        <w:spacing w:line="360" w:lineRule="auto"/>
        <w:rPr>
          <w:sz w:val="24"/>
        </w:rPr>
      </w:pPr>
      <w:r w:rsidRPr="001F4FA0">
        <w:rPr>
          <w:rFonts w:hint="eastAsia"/>
          <w:sz w:val="24"/>
        </w:rPr>
        <w:t>（</w:t>
      </w:r>
      <w:r w:rsidRPr="001F4FA0">
        <w:rPr>
          <w:rFonts w:hint="eastAsia"/>
          <w:sz w:val="24"/>
        </w:rPr>
        <w:t>3</w:t>
      </w:r>
      <w:r w:rsidRPr="001F4FA0">
        <w:rPr>
          <w:rFonts w:hint="eastAsia"/>
          <w:sz w:val="24"/>
        </w:rPr>
        <w:t>）法定代表人授权委托书原件和委托代理人有效的身份证正反面复印件</w:t>
      </w:r>
    </w:p>
    <w:p w:rsidR="001E5940" w:rsidRPr="001F4FA0" w:rsidRDefault="001E5940">
      <w:pPr>
        <w:spacing w:line="360" w:lineRule="auto"/>
        <w:rPr>
          <w:sz w:val="24"/>
        </w:rPr>
      </w:pPr>
      <w:r w:rsidRPr="001F4FA0">
        <w:rPr>
          <w:rFonts w:hint="eastAsia"/>
          <w:sz w:val="24"/>
        </w:rPr>
        <w:t>（</w:t>
      </w:r>
      <w:r w:rsidRPr="001F4FA0">
        <w:rPr>
          <w:rFonts w:hint="eastAsia"/>
          <w:sz w:val="24"/>
        </w:rPr>
        <w:t>4</w:t>
      </w:r>
      <w:r w:rsidRPr="001F4FA0">
        <w:rPr>
          <w:rFonts w:hint="eastAsia"/>
          <w:sz w:val="24"/>
        </w:rPr>
        <w:t>）商务响应表</w:t>
      </w:r>
    </w:p>
    <w:p w:rsidR="001E5940" w:rsidRPr="001F4FA0" w:rsidRDefault="001E5940">
      <w:pPr>
        <w:spacing w:line="360" w:lineRule="auto"/>
        <w:rPr>
          <w:sz w:val="24"/>
        </w:rPr>
      </w:pPr>
      <w:r w:rsidRPr="001F4FA0">
        <w:rPr>
          <w:rFonts w:hint="eastAsia"/>
          <w:sz w:val="24"/>
        </w:rPr>
        <w:t>（</w:t>
      </w:r>
      <w:r w:rsidRPr="001F4FA0">
        <w:rPr>
          <w:rFonts w:hint="eastAsia"/>
          <w:sz w:val="24"/>
        </w:rPr>
        <w:t>5</w:t>
      </w:r>
      <w:r w:rsidRPr="001F4FA0">
        <w:rPr>
          <w:rFonts w:hint="eastAsia"/>
          <w:sz w:val="24"/>
        </w:rPr>
        <w:t>）投标人情况介绍</w:t>
      </w:r>
    </w:p>
    <w:p w:rsidR="001E5940" w:rsidRPr="001F4FA0" w:rsidRDefault="001E5940">
      <w:pPr>
        <w:spacing w:line="360" w:lineRule="auto"/>
        <w:rPr>
          <w:sz w:val="24"/>
        </w:rPr>
      </w:pPr>
      <w:r w:rsidRPr="001F4FA0">
        <w:rPr>
          <w:rFonts w:hint="eastAsia"/>
          <w:sz w:val="24"/>
        </w:rPr>
        <w:t>（</w:t>
      </w:r>
      <w:r w:rsidRPr="001F4FA0">
        <w:rPr>
          <w:rFonts w:hint="eastAsia"/>
          <w:sz w:val="24"/>
        </w:rPr>
        <w:t>6</w:t>
      </w:r>
      <w:r w:rsidRPr="001F4FA0">
        <w:rPr>
          <w:rFonts w:hint="eastAsia"/>
          <w:sz w:val="24"/>
        </w:rPr>
        <w:t>）投标人质量管理和质量保证体系等方面的认证证书</w:t>
      </w:r>
    </w:p>
    <w:p w:rsidR="001E5940" w:rsidRPr="001F4FA0" w:rsidRDefault="001E5940">
      <w:pPr>
        <w:spacing w:line="360" w:lineRule="auto"/>
        <w:rPr>
          <w:sz w:val="24"/>
        </w:rPr>
      </w:pPr>
      <w:r w:rsidRPr="001F4FA0">
        <w:rPr>
          <w:rFonts w:hint="eastAsia"/>
          <w:sz w:val="24"/>
        </w:rPr>
        <w:t>（</w:t>
      </w:r>
      <w:r w:rsidRPr="001F4FA0">
        <w:rPr>
          <w:rFonts w:hint="eastAsia"/>
          <w:sz w:val="24"/>
        </w:rPr>
        <w:t>7</w:t>
      </w:r>
      <w:r w:rsidRPr="001F4FA0">
        <w:rPr>
          <w:rFonts w:hint="eastAsia"/>
          <w:sz w:val="24"/>
        </w:rPr>
        <w:t>）投标人认为可以证明其能力或业绩的其他材料</w:t>
      </w:r>
    </w:p>
    <w:p w:rsidR="001E5940" w:rsidRPr="001F4FA0" w:rsidRDefault="001E5940">
      <w:pPr>
        <w:spacing w:line="360" w:lineRule="auto"/>
        <w:rPr>
          <w:sz w:val="24"/>
        </w:rPr>
      </w:pPr>
      <w:r w:rsidRPr="001F4FA0">
        <w:rPr>
          <w:rFonts w:hint="eastAsia"/>
          <w:sz w:val="24"/>
        </w:rPr>
        <w:t>（</w:t>
      </w:r>
      <w:r w:rsidRPr="001F4FA0">
        <w:rPr>
          <w:rFonts w:hint="eastAsia"/>
          <w:sz w:val="24"/>
        </w:rPr>
        <w:t>8</w:t>
      </w:r>
      <w:r w:rsidRPr="001F4FA0">
        <w:rPr>
          <w:rFonts w:hint="eastAsia"/>
          <w:sz w:val="24"/>
        </w:rPr>
        <w:t>）招标文件列明的其他证明文件</w:t>
      </w:r>
    </w:p>
    <w:p w:rsidR="001E5940" w:rsidRPr="001F4FA0" w:rsidRDefault="001E5940">
      <w:pPr>
        <w:spacing w:line="360" w:lineRule="auto"/>
        <w:rPr>
          <w:b/>
          <w:sz w:val="24"/>
        </w:rPr>
      </w:pPr>
      <w:r w:rsidRPr="001F4FA0">
        <w:rPr>
          <w:b/>
          <w:sz w:val="24"/>
        </w:rPr>
        <w:t>3</w:t>
      </w:r>
      <w:r w:rsidRPr="001F4FA0">
        <w:rPr>
          <w:rFonts w:hint="eastAsia"/>
          <w:b/>
          <w:sz w:val="24"/>
        </w:rPr>
        <w:t>.</w:t>
      </w:r>
      <w:r w:rsidRPr="001F4FA0">
        <w:rPr>
          <w:rFonts w:hint="eastAsia"/>
          <w:b/>
          <w:sz w:val="24"/>
        </w:rPr>
        <w:t>技术文件</w:t>
      </w:r>
    </w:p>
    <w:p w:rsidR="001E5940" w:rsidRPr="001F4FA0" w:rsidRDefault="001E5940">
      <w:pPr>
        <w:spacing w:line="360" w:lineRule="auto"/>
        <w:rPr>
          <w:sz w:val="24"/>
        </w:rPr>
      </w:pPr>
      <w:r w:rsidRPr="001F4FA0">
        <w:rPr>
          <w:rFonts w:hint="eastAsia"/>
          <w:sz w:val="24"/>
        </w:rPr>
        <w:t>（</w:t>
      </w:r>
      <w:r w:rsidRPr="001F4FA0">
        <w:rPr>
          <w:rFonts w:hint="eastAsia"/>
          <w:sz w:val="24"/>
        </w:rPr>
        <w:t>1</w:t>
      </w:r>
      <w:r w:rsidRPr="001F4FA0">
        <w:rPr>
          <w:rFonts w:hint="eastAsia"/>
          <w:sz w:val="24"/>
        </w:rPr>
        <w:t>）对本项目总体要求的理解</w:t>
      </w:r>
    </w:p>
    <w:p w:rsidR="001E5940" w:rsidRPr="001F4FA0" w:rsidRDefault="001E5940">
      <w:pPr>
        <w:spacing w:line="360" w:lineRule="auto"/>
        <w:rPr>
          <w:sz w:val="24"/>
        </w:rPr>
      </w:pPr>
      <w:r w:rsidRPr="001F4FA0">
        <w:rPr>
          <w:rFonts w:hint="eastAsia"/>
          <w:sz w:val="24"/>
        </w:rPr>
        <w:t>（</w:t>
      </w:r>
      <w:r w:rsidRPr="001F4FA0">
        <w:rPr>
          <w:sz w:val="24"/>
        </w:rPr>
        <w:t>2</w:t>
      </w:r>
      <w:r w:rsidRPr="001F4FA0">
        <w:rPr>
          <w:rFonts w:hint="eastAsia"/>
          <w:sz w:val="24"/>
        </w:rPr>
        <w:t>）服务承诺书</w:t>
      </w:r>
      <w:r w:rsidRPr="001F4FA0">
        <w:rPr>
          <w:rFonts w:hint="eastAsia"/>
          <w:sz w:val="24"/>
        </w:rPr>
        <w:t xml:space="preserve"> </w:t>
      </w:r>
    </w:p>
    <w:p w:rsidR="001E5940" w:rsidRPr="001F4FA0" w:rsidRDefault="001E5940">
      <w:pPr>
        <w:spacing w:line="360" w:lineRule="auto"/>
        <w:rPr>
          <w:sz w:val="24"/>
        </w:rPr>
      </w:pPr>
      <w:r w:rsidRPr="001F4FA0">
        <w:rPr>
          <w:rFonts w:hint="eastAsia"/>
          <w:sz w:val="24"/>
        </w:rPr>
        <w:t>（</w:t>
      </w:r>
      <w:r w:rsidRPr="001F4FA0">
        <w:rPr>
          <w:sz w:val="24"/>
        </w:rPr>
        <w:t>3</w:t>
      </w:r>
      <w:r w:rsidRPr="001F4FA0">
        <w:rPr>
          <w:rFonts w:hint="eastAsia"/>
          <w:sz w:val="24"/>
        </w:rPr>
        <w:t>）技术方案</w:t>
      </w:r>
    </w:p>
    <w:p w:rsidR="001E5940" w:rsidRPr="001F4FA0" w:rsidRDefault="001E5940">
      <w:pPr>
        <w:spacing w:line="360" w:lineRule="auto"/>
        <w:rPr>
          <w:sz w:val="24"/>
        </w:rPr>
      </w:pPr>
      <w:r w:rsidRPr="001F4FA0">
        <w:rPr>
          <w:rFonts w:hint="eastAsia"/>
          <w:sz w:val="24"/>
        </w:rPr>
        <w:t>（</w:t>
      </w:r>
      <w:r w:rsidRPr="001F4FA0">
        <w:rPr>
          <w:sz w:val="24"/>
        </w:rPr>
        <w:t>4</w:t>
      </w:r>
      <w:r w:rsidRPr="001F4FA0">
        <w:rPr>
          <w:rFonts w:hint="eastAsia"/>
          <w:sz w:val="24"/>
        </w:rPr>
        <w:t>）拟投入项目的人员情况一</w:t>
      </w:r>
      <w:r w:rsidRPr="001F4FA0">
        <w:rPr>
          <w:sz w:val="24"/>
        </w:rPr>
        <w:t>览</w:t>
      </w:r>
      <w:r w:rsidRPr="001F4FA0">
        <w:rPr>
          <w:rFonts w:hint="eastAsia"/>
          <w:sz w:val="24"/>
        </w:rPr>
        <w:t>表</w:t>
      </w:r>
    </w:p>
    <w:p w:rsidR="001E5940" w:rsidRPr="001F4FA0" w:rsidRDefault="001E5940">
      <w:pPr>
        <w:spacing w:line="360" w:lineRule="auto"/>
        <w:rPr>
          <w:sz w:val="24"/>
        </w:rPr>
      </w:pPr>
      <w:r w:rsidRPr="001F4FA0">
        <w:rPr>
          <w:rFonts w:hint="eastAsia"/>
          <w:sz w:val="24"/>
        </w:rPr>
        <w:t>（</w:t>
      </w:r>
      <w:r w:rsidRPr="001F4FA0">
        <w:rPr>
          <w:sz w:val="24"/>
        </w:rPr>
        <w:t>5</w:t>
      </w:r>
      <w:r w:rsidRPr="001F4FA0">
        <w:rPr>
          <w:rFonts w:hint="eastAsia"/>
          <w:sz w:val="24"/>
        </w:rPr>
        <w:t>）投标人对本项目的合理化建议和改进措施</w:t>
      </w:r>
    </w:p>
    <w:p w:rsidR="001E5940" w:rsidRPr="001F4FA0" w:rsidRDefault="001E5940">
      <w:pPr>
        <w:spacing w:line="360" w:lineRule="auto"/>
        <w:rPr>
          <w:sz w:val="24"/>
        </w:rPr>
      </w:pPr>
      <w:r w:rsidRPr="001F4FA0">
        <w:rPr>
          <w:rFonts w:hint="eastAsia"/>
          <w:sz w:val="24"/>
        </w:rPr>
        <w:t>（</w:t>
      </w:r>
      <w:r w:rsidRPr="001F4FA0">
        <w:rPr>
          <w:sz w:val="24"/>
        </w:rPr>
        <w:t>6</w:t>
      </w:r>
      <w:r w:rsidRPr="001F4FA0">
        <w:rPr>
          <w:rFonts w:hint="eastAsia"/>
          <w:sz w:val="24"/>
        </w:rPr>
        <w:t>）投标人需要说明的其他文件和说明</w:t>
      </w:r>
    </w:p>
    <w:p w:rsidR="001E5940" w:rsidRPr="001F4FA0" w:rsidRDefault="001E5940">
      <w:pPr>
        <w:spacing w:line="360" w:lineRule="auto"/>
        <w:rPr>
          <w:b/>
          <w:sz w:val="24"/>
        </w:rPr>
      </w:pPr>
      <w:r w:rsidRPr="001F4FA0">
        <w:rPr>
          <w:b/>
          <w:sz w:val="24"/>
        </w:rPr>
        <w:t>4</w:t>
      </w:r>
      <w:r w:rsidRPr="001F4FA0">
        <w:rPr>
          <w:rFonts w:hint="eastAsia"/>
          <w:b/>
          <w:sz w:val="24"/>
        </w:rPr>
        <w:t>.</w:t>
      </w:r>
      <w:r w:rsidRPr="001F4FA0">
        <w:rPr>
          <w:rFonts w:hint="eastAsia"/>
          <w:b/>
          <w:sz w:val="24"/>
        </w:rPr>
        <w:t>报价文件</w:t>
      </w:r>
    </w:p>
    <w:p w:rsidR="001E5940" w:rsidRPr="001F4FA0" w:rsidRDefault="001E5940">
      <w:pPr>
        <w:spacing w:line="360" w:lineRule="auto"/>
        <w:rPr>
          <w:sz w:val="24"/>
        </w:rPr>
      </w:pPr>
      <w:r w:rsidRPr="001F4FA0">
        <w:rPr>
          <w:rFonts w:hint="eastAsia"/>
          <w:sz w:val="24"/>
        </w:rPr>
        <w:t>（</w:t>
      </w:r>
      <w:r w:rsidRPr="001F4FA0">
        <w:rPr>
          <w:rFonts w:hint="eastAsia"/>
          <w:sz w:val="24"/>
        </w:rPr>
        <w:t>1</w:t>
      </w:r>
      <w:r w:rsidRPr="001F4FA0">
        <w:rPr>
          <w:rFonts w:hint="eastAsia"/>
          <w:sz w:val="24"/>
        </w:rPr>
        <w:t>）投标函</w:t>
      </w:r>
    </w:p>
    <w:p w:rsidR="001E5940" w:rsidRPr="001F4FA0" w:rsidRDefault="001E5940">
      <w:pPr>
        <w:spacing w:line="360" w:lineRule="auto"/>
        <w:rPr>
          <w:sz w:val="24"/>
        </w:rPr>
      </w:pPr>
      <w:r w:rsidRPr="001F4FA0">
        <w:rPr>
          <w:rFonts w:hint="eastAsia"/>
          <w:sz w:val="24"/>
        </w:rPr>
        <w:t>（</w:t>
      </w:r>
      <w:r w:rsidRPr="001F4FA0">
        <w:rPr>
          <w:rFonts w:hint="eastAsia"/>
          <w:sz w:val="24"/>
        </w:rPr>
        <w:t>2</w:t>
      </w:r>
      <w:r w:rsidRPr="001F4FA0">
        <w:rPr>
          <w:rFonts w:hint="eastAsia"/>
          <w:sz w:val="24"/>
        </w:rPr>
        <w:t>）投标报价明</w:t>
      </w:r>
      <w:r w:rsidRPr="001F4FA0">
        <w:rPr>
          <w:sz w:val="24"/>
        </w:rPr>
        <w:t>细</w:t>
      </w:r>
      <w:r w:rsidRPr="001F4FA0">
        <w:rPr>
          <w:rFonts w:hint="eastAsia"/>
          <w:sz w:val="24"/>
        </w:rPr>
        <w:t>表</w:t>
      </w:r>
    </w:p>
    <w:p w:rsidR="001E5940" w:rsidRPr="001F4FA0" w:rsidRDefault="001E5940">
      <w:pPr>
        <w:spacing w:line="360" w:lineRule="auto"/>
        <w:rPr>
          <w:sz w:val="24"/>
        </w:rPr>
      </w:pPr>
      <w:r w:rsidRPr="001F4FA0">
        <w:rPr>
          <w:rFonts w:hint="eastAsia"/>
          <w:sz w:val="24"/>
        </w:rPr>
        <w:t>（</w:t>
      </w:r>
      <w:r w:rsidRPr="001F4FA0">
        <w:rPr>
          <w:rFonts w:hint="eastAsia"/>
          <w:sz w:val="24"/>
        </w:rPr>
        <w:t>3</w:t>
      </w:r>
      <w:r w:rsidRPr="001F4FA0">
        <w:rPr>
          <w:rFonts w:hint="eastAsia"/>
          <w:sz w:val="24"/>
        </w:rPr>
        <w:t>）开标一览表</w:t>
      </w:r>
    </w:p>
    <w:p w:rsidR="001E5940" w:rsidRPr="001F4FA0" w:rsidRDefault="001E5940">
      <w:pPr>
        <w:spacing w:line="360" w:lineRule="auto"/>
        <w:rPr>
          <w:sz w:val="20"/>
          <w:szCs w:val="21"/>
        </w:rPr>
      </w:pPr>
      <w:r w:rsidRPr="001F4FA0">
        <w:rPr>
          <w:rFonts w:hint="eastAsia"/>
          <w:sz w:val="24"/>
        </w:rPr>
        <w:t>（</w:t>
      </w:r>
      <w:r w:rsidRPr="001F4FA0">
        <w:rPr>
          <w:rFonts w:hint="eastAsia"/>
          <w:sz w:val="24"/>
        </w:rPr>
        <w:t>4</w:t>
      </w:r>
      <w:r w:rsidRPr="001F4FA0">
        <w:rPr>
          <w:rFonts w:hint="eastAsia"/>
          <w:sz w:val="24"/>
        </w:rPr>
        <w:t>）投标人针对报价需要说明的其他文件和说明</w:t>
      </w:r>
    </w:p>
    <w:p w:rsidR="001E5940" w:rsidRPr="001F4FA0" w:rsidRDefault="001E5940">
      <w:pPr>
        <w:snapToGrid w:val="0"/>
        <w:spacing w:line="360" w:lineRule="auto"/>
        <w:jc w:val="left"/>
        <w:rPr>
          <w:rFonts w:ascii="宋体" w:hAnsi="宋体" w:cs="Courier New"/>
          <w:b/>
          <w:sz w:val="24"/>
        </w:rPr>
      </w:pPr>
      <w:r w:rsidRPr="001F4FA0">
        <w:rPr>
          <w:rFonts w:ascii="宋体" w:hAnsi="宋体"/>
          <w:b/>
          <w:bCs/>
          <w:sz w:val="24"/>
        </w:rPr>
        <w:br w:type="page"/>
      </w:r>
      <w:r w:rsidRPr="001F4FA0">
        <w:rPr>
          <w:rFonts w:ascii="宋体" w:hAnsi="宋体" w:hint="eastAsia"/>
          <w:b/>
          <w:bCs/>
          <w:sz w:val="24"/>
        </w:rPr>
        <w:lastRenderedPageBreak/>
        <w:t>1.</w:t>
      </w:r>
      <w:r w:rsidRPr="001F4FA0">
        <w:rPr>
          <w:rFonts w:ascii="宋体" w:hAnsi="宋体" w:cs="Courier New" w:hint="eastAsia"/>
          <w:b/>
          <w:sz w:val="24"/>
        </w:rPr>
        <w:t>资格文件</w:t>
      </w:r>
    </w:p>
    <w:p w:rsidR="001E5940" w:rsidRPr="001F4FA0" w:rsidRDefault="001E5940">
      <w:pPr>
        <w:snapToGrid w:val="0"/>
        <w:spacing w:line="360" w:lineRule="auto"/>
        <w:jc w:val="left"/>
        <w:rPr>
          <w:rFonts w:ascii="宋体" w:hAnsi="宋体"/>
          <w:b/>
          <w:sz w:val="24"/>
        </w:rPr>
      </w:pPr>
      <w:r w:rsidRPr="001F4FA0">
        <w:rPr>
          <w:rFonts w:ascii="宋体" w:hAnsi="宋体" w:hint="eastAsia"/>
          <w:b/>
          <w:sz w:val="24"/>
        </w:rPr>
        <w:t>（1）投标人有效的加载社会统一代码的营业执照或事业单位法人证书等主体资格证明副本复印件</w:t>
      </w:r>
    </w:p>
    <w:p w:rsidR="001E5940" w:rsidRPr="001F4FA0" w:rsidRDefault="001E5940">
      <w:pPr>
        <w:snapToGrid w:val="0"/>
        <w:spacing w:line="360" w:lineRule="auto"/>
        <w:jc w:val="left"/>
        <w:rPr>
          <w:rFonts w:ascii="宋体" w:hAnsi="宋体"/>
          <w:b/>
          <w:sz w:val="24"/>
        </w:rPr>
      </w:pPr>
    </w:p>
    <w:p w:rsidR="001E5940" w:rsidRPr="001F4FA0" w:rsidRDefault="001E5940">
      <w:pPr>
        <w:snapToGrid w:val="0"/>
        <w:spacing w:line="360" w:lineRule="auto"/>
        <w:jc w:val="left"/>
        <w:rPr>
          <w:rFonts w:ascii="宋体" w:hAnsi="宋体"/>
          <w:sz w:val="24"/>
        </w:rPr>
      </w:pPr>
      <w:r w:rsidRPr="001F4FA0">
        <w:rPr>
          <w:rFonts w:ascii="宋体" w:hAnsi="宋体" w:hint="eastAsia"/>
          <w:b/>
          <w:sz w:val="24"/>
        </w:rPr>
        <w:t>（</w:t>
      </w:r>
      <w:r w:rsidRPr="001F4FA0">
        <w:rPr>
          <w:rFonts w:ascii="宋体" w:hAnsi="宋体"/>
          <w:b/>
          <w:sz w:val="24"/>
        </w:rPr>
        <w:t>2</w:t>
      </w:r>
      <w:r w:rsidRPr="001F4FA0">
        <w:rPr>
          <w:rFonts w:ascii="宋体" w:hAnsi="宋体" w:hint="eastAsia"/>
          <w:b/>
          <w:sz w:val="24"/>
        </w:rPr>
        <w:t>）</w:t>
      </w:r>
      <w:r w:rsidRPr="001F4FA0">
        <w:rPr>
          <w:rFonts w:ascii="宋体" w:hAnsi="宋体"/>
          <w:b/>
          <w:sz w:val="24"/>
        </w:rPr>
        <w:t>贵港市政府采购项目投标资格承诺函</w:t>
      </w:r>
    </w:p>
    <w:p w:rsidR="001E5940" w:rsidRPr="001F4FA0" w:rsidRDefault="001E5940">
      <w:pPr>
        <w:spacing w:after="240" w:line="360" w:lineRule="auto"/>
        <w:jc w:val="center"/>
        <w:rPr>
          <w:rStyle w:val="NormalCharacter"/>
          <w:rFonts w:ascii="宋体" w:hAnsi="宋体"/>
          <w:sz w:val="32"/>
          <w:szCs w:val="32"/>
        </w:rPr>
      </w:pPr>
    </w:p>
    <w:p w:rsidR="001E5940" w:rsidRPr="001F4FA0" w:rsidRDefault="001E5940">
      <w:pPr>
        <w:spacing w:after="240" w:line="360" w:lineRule="auto"/>
        <w:jc w:val="center"/>
        <w:rPr>
          <w:rStyle w:val="NormalCharacter"/>
          <w:rFonts w:ascii="宋体" w:hAnsi="宋体"/>
          <w:b/>
          <w:sz w:val="32"/>
          <w:szCs w:val="32"/>
        </w:rPr>
      </w:pPr>
      <w:r w:rsidRPr="001F4FA0">
        <w:rPr>
          <w:rStyle w:val="NormalCharacter"/>
          <w:rFonts w:ascii="宋体" w:hAnsi="宋体"/>
          <w:sz w:val="32"/>
          <w:szCs w:val="32"/>
        </w:rPr>
        <w:t>贵港市政府采购项目投标资格承诺函</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本公司郑重承诺，根据《中华人民共和国政府采购法》第二十二条的规定，本公司为参加政府采购活动的合格供应商。即本公司同时满足以下条件：</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1.具有独立承担民事责任的能力。</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2.具有良好的商业信誉和健全的财务会计制度。</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3.具有履行合同所必需的设备和专业技术能力。</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4.有依法缴纳税收和社会保障资金的良好记录。</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5. 提交投标文件截止日期前三年内，在经营活动中没有重大违法记录。</w:t>
      </w:r>
    </w:p>
    <w:p w:rsidR="001E5940" w:rsidRPr="001F4FA0" w:rsidRDefault="001E5940">
      <w:pPr>
        <w:spacing w:line="360" w:lineRule="auto"/>
        <w:ind w:firstLineChars="202" w:firstLine="424"/>
        <w:rPr>
          <w:rStyle w:val="NormalCharacter"/>
          <w:rFonts w:ascii="宋体" w:hAnsi="宋体"/>
          <w:szCs w:val="21"/>
        </w:rPr>
      </w:pPr>
      <w:r w:rsidRPr="001F4FA0">
        <w:rPr>
          <w:rStyle w:val="NormalCharacter"/>
          <w:rFonts w:ascii="宋体" w:hAnsi="宋体"/>
          <w:szCs w:val="21"/>
        </w:rPr>
        <w:t>本公司对上述承诺的真实性负责，并接受政府采购、税务、社会保障等监督管理部门、采购文件规定的资格审查机构、社会公众的监督和检查。如有虚假，将依法承担相应责任。</w:t>
      </w:r>
    </w:p>
    <w:p w:rsidR="001E5940" w:rsidRPr="001F4FA0" w:rsidRDefault="001E5940">
      <w:pPr>
        <w:spacing w:line="360" w:lineRule="auto"/>
        <w:rPr>
          <w:rStyle w:val="NormalCharacter"/>
          <w:rFonts w:ascii="宋体" w:hAnsi="宋体"/>
          <w:szCs w:val="21"/>
        </w:rPr>
      </w:pPr>
    </w:p>
    <w:p w:rsidR="001E5940" w:rsidRPr="001F4FA0" w:rsidRDefault="001E5940">
      <w:pPr>
        <w:spacing w:line="360" w:lineRule="auto"/>
        <w:rPr>
          <w:rStyle w:val="NormalCharacter"/>
          <w:rFonts w:ascii="宋体" w:hAnsi="宋体"/>
          <w:szCs w:val="21"/>
        </w:rPr>
      </w:pPr>
    </w:p>
    <w:p w:rsidR="001E5940" w:rsidRPr="001F4FA0" w:rsidRDefault="001E5940">
      <w:pPr>
        <w:spacing w:line="360" w:lineRule="auto"/>
        <w:ind w:firstLineChars="1890" w:firstLine="3969"/>
        <w:rPr>
          <w:rStyle w:val="NormalCharacter"/>
          <w:rFonts w:ascii="宋体" w:hAnsi="宋体"/>
          <w:szCs w:val="21"/>
        </w:rPr>
      </w:pPr>
      <w:r w:rsidRPr="001F4FA0">
        <w:rPr>
          <w:rStyle w:val="NormalCharacter"/>
          <w:rFonts w:ascii="宋体" w:hAnsi="宋体"/>
          <w:szCs w:val="21"/>
        </w:rPr>
        <w:t>企业名称（盖章）：</w:t>
      </w:r>
    </w:p>
    <w:p w:rsidR="001E5940" w:rsidRPr="001F4FA0" w:rsidRDefault="001E5940">
      <w:pPr>
        <w:spacing w:line="360" w:lineRule="auto"/>
        <w:ind w:firstLineChars="1890" w:firstLine="3969"/>
        <w:rPr>
          <w:rStyle w:val="NormalCharacter"/>
          <w:rFonts w:ascii="宋体" w:hAnsi="宋体"/>
          <w:szCs w:val="21"/>
        </w:rPr>
      </w:pPr>
      <w:r w:rsidRPr="001F4FA0">
        <w:rPr>
          <w:rStyle w:val="NormalCharacter"/>
          <w:rFonts w:ascii="宋体" w:hAnsi="宋体"/>
          <w:szCs w:val="21"/>
        </w:rPr>
        <w:t>法定代表人（签名）：</w:t>
      </w:r>
    </w:p>
    <w:p w:rsidR="001E5940" w:rsidRPr="001F4FA0" w:rsidRDefault="001E5940">
      <w:pPr>
        <w:snapToGrid w:val="0"/>
        <w:spacing w:line="390" w:lineRule="exact"/>
        <w:ind w:firstLineChars="1900" w:firstLine="3990"/>
        <w:jc w:val="left"/>
        <w:rPr>
          <w:rStyle w:val="NormalCharacter"/>
          <w:rFonts w:ascii="宋体" w:hAnsi="宋体"/>
          <w:szCs w:val="21"/>
        </w:rPr>
      </w:pPr>
      <w:r w:rsidRPr="001F4FA0">
        <w:rPr>
          <w:rStyle w:val="NormalCharacter"/>
          <w:rFonts w:ascii="宋体" w:hAnsi="宋体"/>
          <w:szCs w:val="21"/>
        </w:rPr>
        <w:t>日期：     年     月      日</w:t>
      </w:r>
    </w:p>
    <w:p w:rsidR="001E5940" w:rsidRPr="001F4FA0" w:rsidRDefault="001E5940"/>
    <w:p w:rsidR="001E5940" w:rsidRPr="001F4FA0" w:rsidRDefault="001E5940">
      <w:pPr>
        <w:pStyle w:val="4"/>
      </w:pPr>
    </w:p>
    <w:p w:rsidR="001E5940" w:rsidRPr="001F4FA0" w:rsidRDefault="001E5940"/>
    <w:p w:rsidR="001E5940" w:rsidRPr="001F4FA0" w:rsidRDefault="001E5940"/>
    <w:p w:rsidR="001E5940" w:rsidRPr="001F4FA0" w:rsidRDefault="001E5940"/>
    <w:p w:rsidR="001E5940" w:rsidRPr="001F4FA0" w:rsidRDefault="001E5940">
      <w:pPr>
        <w:rPr>
          <w:rFonts w:ascii="宋体" w:hAnsi="宋体"/>
          <w:b/>
          <w:sz w:val="24"/>
        </w:rPr>
      </w:pPr>
      <w:r w:rsidRPr="001F4FA0">
        <w:rPr>
          <w:rFonts w:ascii="宋体" w:hAnsi="宋体" w:hint="eastAsia"/>
          <w:b/>
          <w:sz w:val="24"/>
        </w:rPr>
        <w:t>（</w:t>
      </w:r>
      <w:r w:rsidRPr="001F4FA0">
        <w:rPr>
          <w:rFonts w:ascii="宋体" w:hAnsi="宋体"/>
          <w:b/>
          <w:sz w:val="24"/>
        </w:rPr>
        <w:t>3</w:t>
      </w:r>
      <w:r w:rsidRPr="001F4FA0">
        <w:rPr>
          <w:rFonts w:ascii="宋体" w:hAnsi="宋体" w:hint="eastAsia"/>
          <w:b/>
          <w:sz w:val="24"/>
        </w:rPr>
        <w:t>）具有食品检验机构资质认定证书或检验检测机构资质认定证书</w:t>
      </w:r>
    </w:p>
    <w:p w:rsidR="001E5940" w:rsidRPr="001F4FA0" w:rsidRDefault="001E5940">
      <w:pPr>
        <w:snapToGrid w:val="0"/>
        <w:spacing w:line="360" w:lineRule="auto"/>
        <w:ind w:firstLineChars="44" w:firstLine="141"/>
        <w:jc w:val="left"/>
        <w:rPr>
          <w:rFonts w:ascii="宋体" w:hAnsi="宋体"/>
          <w:b/>
          <w:sz w:val="24"/>
        </w:rPr>
      </w:pPr>
      <w:r w:rsidRPr="001F4FA0">
        <w:rPr>
          <w:rFonts w:ascii="宋体" w:hAnsi="宋体"/>
          <w:b/>
          <w:bCs/>
          <w:sz w:val="32"/>
        </w:rPr>
        <w:br w:type="page"/>
      </w:r>
      <w:r w:rsidRPr="001F4FA0">
        <w:rPr>
          <w:rFonts w:ascii="宋体" w:hAnsi="宋体" w:hint="eastAsia"/>
          <w:b/>
          <w:sz w:val="24"/>
        </w:rPr>
        <w:lastRenderedPageBreak/>
        <w:t>2</w:t>
      </w:r>
      <w:r w:rsidRPr="001F4FA0">
        <w:rPr>
          <w:rFonts w:ascii="宋体" w:hAnsi="宋体"/>
          <w:b/>
          <w:sz w:val="24"/>
        </w:rPr>
        <w:t>.</w:t>
      </w:r>
      <w:r w:rsidRPr="001F4FA0">
        <w:rPr>
          <w:rFonts w:ascii="宋体" w:hAnsi="宋体" w:hint="eastAsia"/>
          <w:b/>
          <w:sz w:val="24"/>
        </w:rPr>
        <w:t>商务文件</w:t>
      </w:r>
    </w:p>
    <w:p w:rsidR="001E5940" w:rsidRPr="001F4FA0" w:rsidRDefault="001E5940">
      <w:pPr>
        <w:spacing w:line="360" w:lineRule="auto"/>
        <w:rPr>
          <w:sz w:val="24"/>
        </w:rPr>
      </w:pPr>
      <w:r w:rsidRPr="001F4FA0">
        <w:rPr>
          <w:rFonts w:hint="eastAsia"/>
          <w:sz w:val="24"/>
        </w:rPr>
        <w:t>（</w:t>
      </w:r>
      <w:r w:rsidRPr="001F4FA0">
        <w:rPr>
          <w:rFonts w:hint="eastAsia"/>
          <w:sz w:val="24"/>
        </w:rPr>
        <w:t>1</w:t>
      </w:r>
      <w:r w:rsidRPr="001F4FA0">
        <w:rPr>
          <w:rFonts w:hint="eastAsia"/>
          <w:sz w:val="24"/>
        </w:rPr>
        <w:t>）投标声明书</w:t>
      </w:r>
    </w:p>
    <w:p w:rsidR="001E5940" w:rsidRPr="001F4FA0" w:rsidRDefault="001E5940">
      <w:pPr>
        <w:spacing w:line="360" w:lineRule="auto"/>
        <w:rPr>
          <w:sz w:val="24"/>
        </w:rPr>
      </w:pPr>
      <w:r w:rsidRPr="001F4FA0">
        <w:rPr>
          <w:rFonts w:hint="eastAsia"/>
          <w:sz w:val="24"/>
        </w:rPr>
        <w:t>（</w:t>
      </w:r>
      <w:r w:rsidRPr="001F4FA0">
        <w:rPr>
          <w:rFonts w:hint="eastAsia"/>
          <w:sz w:val="24"/>
        </w:rPr>
        <w:t>2</w:t>
      </w:r>
      <w:r w:rsidRPr="001F4FA0">
        <w:rPr>
          <w:rFonts w:hint="eastAsia"/>
          <w:sz w:val="24"/>
        </w:rPr>
        <w:t>）法定代表人有效的身份证正反面复印件</w:t>
      </w:r>
    </w:p>
    <w:p w:rsidR="001E5940" w:rsidRPr="001F4FA0" w:rsidRDefault="001E5940">
      <w:pPr>
        <w:spacing w:line="360" w:lineRule="auto"/>
        <w:rPr>
          <w:sz w:val="24"/>
        </w:rPr>
      </w:pPr>
      <w:r w:rsidRPr="001F4FA0">
        <w:rPr>
          <w:rFonts w:hint="eastAsia"/>
          <w:sz w:val="24"/>
        </w:rPr>
        <w:t>（</w:t>
      </w:r>
      <w:r w:rsidRPr="001F4FA0">
        <w:rPr>
          <w:rFonts w:hint="eastAsia"/>
          <w:sz w:val="24"/>
        </w:rPr>
        <w:t>3</w:t>
      </w:r>
      <w:r w:rsidRPr="001F4FA0">
        <w:rPr>
          <w:rFonts w:hint="eastAsia"/>
          <w:sz w:val="24"/>
        </w:rPr>
        <w:t>）法定代表人授权委托书原件和委托代理人有效的身份证正反面复印件</w:t>
      </w:r>
    </w:p>
    <w:p w:rsidR="001E5940" w:rsidRPr="001F4FA0" w:rsidRDefault="001E5940">
      <w:pPr>
        <w:spacing w:line="360" w:lineRule="auto"/>
        <w:rPr>
          <w:sz w:val="24"/>
        </w:rPr>
      </w:pPr>
      <w:r w:rsidRPr="001F4FA0">
        <w:rPr>
          <w:rFonts w:hint="eastAsia"/>
          <w:sz w:val="24"/>
        </w:rPr>
        <w:t>（</w:t>
      </w:r>
      <w:r w:rsidRPr="001F4FA0">
        <w:rPr>
          <w:rFonts w:hint="eastAsia"/>
          <w:sz w:val="24"/>
        </w:rPr>
        <w:t>4</w:t>
      </w:r>
      <w:r w:rsidRPr="001F4FA0">
        <w:rPr>
          <w:rFonts w:hint="eastAsia"/>
          <w:sz w:val="24"/>
        </w:rPr>
        <w:t>）商务响应表</w:t>
      </w:r>
    </w:p>
    <w:p w:rsidR="001E5940" w:rsidRPr="001F4FA0" w:rsidRDefault="001E5940">
      <w:pPr>
        <w:spacing w:line="360" w:lineRule="auto"/>
        <w:rPr>
          <w:sz w:val="24"/>
        </w:rPr>
      </w:pPr>
      <w:r w:rsidRPr="001F4FA0">
        <w:rPr>
          <w:rFonts w:hint="eastAsia"/>
          <w:sz w:val="24"/>
        </w:rPr>
        <w:t>（</w:t>
      </w:r>
      <w:r w:rsidRPr="001F4FA0">
        <w:rPr>
          <w:rFonts w:hint="eastAsia"/>
          <w:sz w:val="24"/>
        </w:rPr>
        <w:t>5</w:t>
      </w:r>
      <w:r w:rsidRPr="001F4FA0">
        <w:rPr>
          <w:rFonts w:hint="eastAsia"/>
          <w:sz w:val="24"/>
        </w:rPr>
        <w:t>）投标人情况介绍</w:t>
      </w:r>
    </w:p>
    <w:p w:rsidR="001E5940" w:rsidRPr="001F4FA0" w:rsidRDefault="001E5940">
      <w:pPr>
        <w:spacing w:line="360" w:lineRule="auto"/>
        <w:rPr>
          <w:sz w:val="24"/>
        </w:rPr>
      </w:pPr>
      <w:r w:rsidRPr="001F4FA0">
        <w:rPr>
          <w:rFonts w:hint="eastAsia"/>
          <w:sz w:val="24"/>
        </w:rPr>
        <w:t>（</w:t>
      </w:r>
      <w:r w:rsidRPr="001F4FA0">
        <w:rPr>
          <w:rFonts w:hint="eastAsia"/>
          <w:sz w:val="24"/>
        </w:rPr>
        <w:t>6</w:t>
      </w:r>
      <w:r w:rsidRPr="001F4FA0">
        <w:rPr>
          <w:rFonts w:hint="eastAsia"/>
          <w:sz w:val="24"/>
        </w:rPr>
        <w:t>）投标人质量管理和质量保证体系等方面的认证证书</w:t>
      </w:r>
    </w:p>
    <w:p w:rsidR="001E5940" w:rsidRPr="001F4FA0" w:rsidRDefault="001E5940">
      <w:pPr>
        <w:spacing w:line="360" w:lineRule="auto"/>
        <w:rPr>
          <w:sz w:val="24"/>
        </w:rPr>
      </w:pPr>
      <w:r w:rsidRPr="001F4FA0">
        <w:rPr>
          <w:rFonts w:hint="eastAsia"/>
          <w:sz w:val="24"/>
        </w:rPr>
        <w:t>（</w:t>
      </w:r>
      <w:r w:rsidRPr="001F4FA0">
        <w:rPr>
          <w:rFonts w:hint="eastAsia"/>
          <w:sz w:val="24"/>
        </w:rPr>
        <w:t>7</w:t>
      </w:r>
      <w:r w:rsidRPr="001F4FA0">
        <w:rPr>
          <w:rFonts w:hint="eastAsia"/>
          <w:sz w:val="24"/>
        </w:rPr>
        <w:t>）投标人认为可以证明其能力或业绩的其他材料</w:t>
      </w:r>
    </w:p>
    <w:p w:rsidR="001E5940" w:rsidRPr="001F4FA0" w:rsidRDefault="001E5940">
      <w:pPr>
        <w:spacing w:line="360" w:lineRule="auto"/>
        <w:rPr>
          <w:rFonts w:ascii="宋体" w:hAnsi="宋体"/>
          <w:sz w:val="24"/>
        </w:rPr>
      </w:pPr>
      <w:r w:rsidRPr="001F4FA0">
        <w:rPr>
          <w:rFonts w:hint="eastAsia"/>
          <w:sz w:val="24"/>
        </w:rPr>
        <w:t>（</w:t>
      </w:r>
      <w:r w:rsidRPr="001F4FA0">
        <w:rPr>
          <w:rFonts w:hint="eastAsia"/>
          <w:sz w:val="24"/>
        </w:rPr>
        <w:t>8</w:t>
      </w:r>
      <w:r w:rsidRPr="001F4FA0">
        <w:rPr>
          <w:rFonts w:hint="eastAsia"/>
          <w:sz w:val="24"/>
        </w:rPr>
        <w:t>）招标文件列明的其他证明文件</w:t>
      </w:r>
    </w:p>
    <w:p w:rsidR="001E5940" w:rsidRPr="001F4FA0" w:rsidRDefault="001E5940">
      <w:pPr>
        <w:snapToGrid w:val="0"/>
        <w:spacing w:before="50" w:after="50"/>
        <w:ind w:firstLineChars="270" w:firstLine="651"/>
        <w:rPr>
          <w:rFonts w:ascii="宋体" w:hAnsi="宋体"/>
          <w:b/>
          <w:bCs/>
          <w:sz w:val="24"/>
        </w:rPr>
      </w:pPr>
    </w:p>
    <w:p w:rsidR="001E5940" w:rsidRPr="001F4FA0" w:rsidRDefault="001E5940">
      <w:pPr>
        <w:snapToGrid w:val="0"/>
        <w:spacing w:before="50" w:after="50"/>
        <w:rPr>
          <w:rFonts w:ascii="宋体" w:hAnsi="宋体"/>
          <w:b/>
          <w:bCs/>
          <w:sz w:val="24"/>
        </w:rPr>
      </w:pPr>
    </w:p>
    <w:p w:rsidR="001E5940" w:rsidRPr="001F4FA0" w:rsidRDefault="001E5940">
      <w:pPr>
        <w:snapToGrid w:val="0"/>
        <w:spacing w:before="50" w:after="50"/>
        <w:rPr>
          <w:rFonts w:ascii="宋体" w:hAnsi="宋体"/>
          <w:b/>
          <w:sz w:val="24"/>
        </w:rPr>
      </w:pPr>
      <w:r w:rsidRPr="001F4FA0">
        <w:rPr>
          <w:rFonts w:ascii="宋体" w:hAnsi="宋体"/>
          <w:b/>
          <w:bCs/>
          <w:sz w:val="24"/>
        </w:rPr>
        <w:br w:type="page"/>
      </w:r>
      <w:r w:rsidRPr="001F4FA0">
        <w:rPr>
          <w:rFonts w:ascii="宋体" w:hAnsi="宋体" w:hint="eastAsia"/>
          <w:b/>
          <w:bCs/>
          <w:sz w:val="24"/>
        </w:rPr>
        <w:lastRenderedPageBreak/>
        <w:t>（1）</w:t>
      </w:r>
      <w:r w:rsidRPr="001F4FA0">
        <w:rPr>
          <w:rFonts w:ascii="宋体" w:hAnsi="宋体" w:hint="eastAsia"/>
          <w:b/>
          <w:sz w:val="24"/>
        </w:rPr>
        <w:t>投标声明书格式</w:t>
      </w:r>
    </w:p>
    <w:p w:rsidR="001E5940" w:rsidRPr="001F4FA0" w:rsidRDefault="001E5940">
      <w:pPr>
        <w:snapToGrid w:val="0"/>
        <w:spacing w:before="50" w:afterLines="50" w:after="120"/>
        <w:jc w:val="left"/>
        <w:rPr>
          <w:rFonts w:ascii="宋体" w:hAnsi="宋体"/>
          <w:sz w:val="24"/>
        </w:rPr>
      </w:pPr>
    </w:p>
    <w:p w:rsidR="001E5940" w:rsidRPr="001F4FA0" w:rsidRDefault="001E5940">
      <w:pPr>
        <w:snapToGrid w:val="0"/>
        <w:spacing w:beforeLines="50" w:before="120" w:after="50"/>
        <w:jc w:val="center"/>
        <w:rPr>
          <w:rFonts w:ascii="宋体" w:hAnsi="宋体"/>
          <w:b/>
          <w:sz w:val="24"/>
        </w:rPr>
      </w:pPr>
      <w:r w:rsidRPr="001F4FA0">
        <w:rPr>
          <w:rFonts w:ascii="宋体" w:hAnsi="宋体" w:hint="eastAsia"/>
          <w:b/>
          <w:sz w:val="24"/>
        </w:rPr>
        <w:t>投标声明书</w:t>
      </w:r>
    </w:p>
    <w:p w:rsidR="001E5940" w:rsidRPr="001F4FA0" w:rsidRDefault="001E5940">
      <w:pPr>
        <w:snapToGrid w:val="0"/>
        <w:spacing w:beforeLines="50" w:before="120" w:after="50"/>
        <w:rPr>
          <w:rFonts w:ascii="宋体" w:hAnsi="宋体"/>
          <w:szCs w:val="21"/>
        </w:rPr>
      </w:pPr>
    </w:p>
    <w:p w:rsidR="001E5940" w:rsidRPr="001F4FA0" w:rsidRDefault="001E5940">
      <w:pPr>
        <w:snapToGrid w:val="0"/>
        <w:spacing w:beforeLines="50" w:before="120" w:after="50" w:line="276" w:lineRule="auto"/>
        <w:rPr>
          <w:rFonts w:ascii="宋体" w:hAnsi="宋体"/>
          <w:szCs w:val="21"/>
        </w:rPr>
      </w:pPr>
      <w:r w:rsidRPr="001F4FA0">
        <w:rPr>
          <w:rFonts w:ascii="宋体" w:hAnsi="宋体" w:hint="eastAsia"/>
          <w:szCs w:val="21"/>
        </w:rPr>
        <w:t>致：</w:t>
      </w:r>
      <w:r w:rsidRPr="001F4FA0">
        <w:rPr>
          <w:rFonts w:ascii="宋体" w:hAnsi="宋体" w:hint="eastAsia"/>
          <w:szCs w:val="21"/>
          <w:u w:val="single"/>
        </w:rPr>
        <w:t xml:space="preserve">              </w:t>
      </w:r>
      <w:r w:rsidRPr="001F4FA0">
        <w:rPr>
          <w:rFonts w:ascii="宋体" w:hAnsi="宋体" w:hint="eastAsia"/>
          <w:szCs w:val="21"/>
        </w:rPr>
        <w:t>（招标采购单位名称）</w:t>
      </w:r>
    </w:p>
    <w:p w:rsidR="001E5940" w:rsidRPr="001F4FA0" w:rsidRDefault="001E5940">
      <w:pPr>
        <w:snapToGrid w:val="0"/>
        <w:spacing w:beforeLines="50" w:before="120" w:after="50" w:line="276" w:lineRule="auto"/>
        <w:ind w:firstLineChars="300" w:firstLine="630"/>
        <w:jc w:val="left"/>
        <w:rPr>
          <w:rFonts w:ascii="宋体" w:hAnsi="宋体"/>
          <w:szCs w:val="21"/>
        </w:rPr>
      </w:pPr>
      <w:r w:rsidRPr="001F4FA0">
        <w:rPr>
          <w:rFonts w:ascii="宋体" w:hAnsi="宋体" w:hint="eastAsia"/>
          <w:szCs w:val="21"/>
          <w:u w:val="single"/>
        </w:rPr>
        <w:t xml:space="preserve">               </w:t>
      </w:r>
      <w:r w:rsidRPr="001F4FA0">
        <w:rPr>
          <w:rFonts w:ascii="宋体" w:hAnsi="宋体" w:hint="eastAsia"/>
          <w:szCs w:val="21"/>
        </w:rPr>
        <w:t>（投标人名称）系中华人民共和国合法企业，经营地址</w:t>
      </w:r>
      <w:r w:rsidRPr="001F4FA0">
        <w:rPr>
          <w:rFonts w:ascii="宋体" w:hAnsi="宋体" w:hint="eastAsia"/>
          <w:szCs w:val="21"/>
          <w:u w:val="single"/>
        </w:rPr>
        <w:t xml:space="preserve">                     </w:t>
      </w:r>
      <w:r w:rsidRPr="001F4FA0">
        <w:rPr>
          <w:rFonts w:ascii="宋体" w:hAnsi="宋体" w:hint="eastAsia"/>
          <w:szCs w:val="21"/>
        </w:rPr>
        <w:t>。</w:t>
      </w:r>
    </w:p>
    <w:p w:rsidR="001E5940" w:rsidRPr="001F4FA0" w:rsidRDefault="001E5940">
      <w:pPr>
        <w:wordWrap w:val="0"/>
        <w:snapToGrid w:val="0"/>
        <w:spacing w:beforeLines="50" w:before="120" w:after="50" w:line="276" w:lineRule="auto"/>
        <w:ind w:firstLine="646"/>
        <w:rPr>
          <w:rFonts w:ascii="宋体" w:hAnsi="宋体"/>
          <w:szCs w:val="21"/>
        </w:rPr>
      </w:pPr>
      <w:r w:rsidRPr="001F4FA0">
        <w:rPr>
          <w:rFonts w:ascii="宋体" w:hAnsi="宋体" w:hint="eastAsia"/>
          <w:szCs w:val="21"/>
        </w:rPr>
        <w:t>我</w:t>
      </w:r>
      <w:r w:rsidRPr="001F4FA0">
        <w:rPr>
          <w:rFonts w:ascii="宋体" w:hAnsi="宋体" w:hint="eastAsia"/>
          <w:szCs w:val="21"/>
          <w:u w:val="single"/>
        </w:rPr>
        <w:t xml:space="preserve">         </w:t>
      </w:r>
      <w:r w:rsidRPr="001F4FA0">
        <w:rPr>
          <w:rFonts w:ascii="宋体" w:hAnsi="宋体" w:hint="eastAsia"/>
          <w:szCs w:val="21"/>
        </w:rPr>
        <w:t>（姓名）系</w:t>
      </w:r>
      <w:r w:rsidRPr="001F4FA0">
        <w:rPr>
          <w:rFonts w:ascii="宋体" w:hAnsi="宋体" w:hint="eastAsia"/>
          <w:szCs w:val="21"/>
          <w:u w:val="single"/>
        </w:rPr>
        <w:t xml:space="preserve">             </w:t>
      </w:r>
      <w:r w:rsidRPr="001F4FA0">
        <w:rPr>
          <w:rFonts w:ascii="宋体" w:hAnsi="宋体" w:hint="eastAsia"/>
          <w:szCs w:val="21"/>
        </w:rPr>
        <w:t>（投标人名称）的法定代表人，我方愿意参加贵方组织的</w:t>
      </w:r>
      <w:r w:rsidRPr="001F4FA0">
        <w:rPr>
          <w:rFonts w:ascii="宋体" w:hAnsi="宋体" w:hint="eastAsia"/>
          <w:szCs w:val="21"/>
          <w:u w:val="single"/>
        </w:rPr>
        <w:t xml:space="preserve">                    </w:t>
      </w:r>
      <w:r w:rsidRPr="001F4FA0">
        <w:rPr>
          <w:rFonts w:ascii="宋体" w:hAnsi="宋体" w:hint="eastAsia"/>
          <w:szCs w:val="21"/>
        </w:rPr>
        <w:t>项目</w:t>
      </w:r>
      <w:r w:rsidRPr="001F4FA0">
        <w:rPr>
          <w:rFonts w:ascii="宋体" w:hAnsi="宋体" w:hint="eastAsia"/>
          <w:szCs w:val="21"/>
          <w:u w:val="single"/>
        </w:rPr>
        <w:t xml:space="preserve">   </w:t>
      </w:r>
      <w:r w:rsidRPr="001F4FA0">
        <w:rPr>
          <w:rFonts w:ascii="宋体" w:hAnsi="宋体" w:hint="eastAsia"/>
          <w:szCs w:val="21"/>
        </w:rPr>
        <w:t>分</w:t>
      </w:r>
      <w:r w:rsidRPr="001F4FA0">
        <w:rPr>
          <w:rFonts w:ascii="宋体" w:hAnsi="宋体"/>
          <w:szCs w:val="21"/>
        </w:rPr>
        <w:t>标</w:t>
      </w:r>
      <w:r w:rsidRPr="001F4FA0">
        <w:rPr>
          <w:rFonts w:ascii="宋体" w:hAnsi="宋体" w:hint="eastAsia"/>
          <w:szCs w:val="21"/>
        </w:rPr>
        <w:t>的投标，为便于贵方公正、择优地确定中标人及其投标服务，我方就本次投标有关事项郑重声明如下：</w:t>
      </w:r>
    </w:p>
    <w:p w:rsidR="001E5940" w:rsidRPr="001F4FA0" w:rsidRDefault="001E5940">
      <w:pPr>
        <w:snapToGrid w:val="0"/>
        <w:spacing w:line="276" w:lineRule="auto"/>
        <w:ind w:firstLineChars="200" w:firstLine="420"/>
        <w:rPr>
          <w:rFonts w:ascii="宋体" w:hAnsi="宋体"/>
          <w:szCs w:val="21"/>
        </w:rPr>
      </w:pPr>
      <w:r w:rsidRPr="001F4FA0">
        <w:rPr>
          <w:rFonts w:ascii="宋体" w:hAnsi="宋体" w:hint="eastAsia"/>
          <w:szCs w:val="21"/>
        </w:rPr>
        <w:t>1.我方向贵方提交的所有投标文件、资料都是准确和真实的。</w:t>
      </w:r>
    </w:p>
    <w:p w:rsidR="001E5940" w:rsidRPr="001F4FA0" w:rsidRDefault="001E5940">
      <w:pPr>
        <w:snapToGrid w:val="0"/>
        <w:spacing w:beforeLines="50" w:before="120" w:line="276" w:lineRule="auto"/>
        <w:ind w:firstLineChars="200" w:firstLine="420"/>
        <w:rPr>
          <w:rFonts w:ascii="宋体" w:hAnsi="宋体"/>
          <w:szCs w:val="21"/>
        </w:rPr>
      </w:pPr>
      <w:r w:rsidRPr="001F4FA0">
        <w:rPr>
          <w:rFonts w:ascii="宋体" w:hAnsi="宋体" w:hint="eastAsia"/>
          <w:szCs w:val="21"/>
        </w:rPr>
        <w:t>2.我方不是采购人的附属机构；在获知本项目采购信息后，与采购人聘请的为此项目提供咨询服务的公司及其附属机构没有任何联系。</w:t>
      </w:r>
    </w:p>
    <w:p w:rsidR="001E5940" w:rsidRPr="001F4FA0" w:rsidRDefault="001E5940">
      <w:pPr>
        <w:snapToGrid w:val="0"/>
        <w:spacing w:beforeLines="50" w:before="120" w:line="276" w:lineRule="auto"/>
        <w:ind w:firstLineChars="200" w:firstLine="420"/>
        <w:rPr>
          <w:rFonts w:ascii="宋体" w:hAnsi="宋体"/>
          <w:szCs w:val="21"/>
        </w:rPr>
      </w:pPr>
      <w:r w:rsidRPr="001F4FA0">
        <w:rPr>
          <w:rFonts w:ascii="宋体" w:hAnsi="宋体" w:hint="eastAsia"/>
          <w:szCs w:val="21"/>
        </w:rPr>
        <w:t>3.我方此次向贵方提供的服务名称为：</w:t>
      </w:r>
      <w:r w:rsidRPr="001F4FA0">
        <w:rPr>
          <w:rFonts w:ascii="宋体" w:hAnsi="宋体" w:hint="eastAsia"/>
          <w:szCs w:val="21"/>
          <w:u w:val="single"/>
        </w:rPr>
        <w:t xml:space="preserve">                              </w:t>
      </w:r>
      <w:r w:rsidRPr="001F4FA0">
        <w:rPr>
          <w:rFonts w:ascii="宋体" w:hAnsi="宋体" w:hint="eastAsia"/>
          <w:szCs w:val="21"/>
        </w:rPr>
        <w:t>；若我方中标，可随时提供该类型服务。</w:t>
      </w:r>
    </w:p>
    <w:p w:rsidR="001E5940" w:rsidRPr="001F4FA0" w:rsidRDefault="001E5940">
      <w:pPr>
        <w:snapToGrid w:val="0"/>
        <w:spacing w:beforeLines="50" w:before="120" w:line="276" w:lineRule="auto"/>
        <w:ind w:firstLineChars="200" w:firstLine="420"/>
        <w:rPr>
          <w:rFonts w:ascii="宋体" w:hAnsi="宋体"/>
          <w:szCs w:val="21"/>
        </w:rPr>
      </w:pPr>
      <w:r w:rsidRPr="001F4FA0">
        <w:rPr>
          <w:rFonts w:ascii="宋体" w:hAnsi="宋体" w:hint="eastAsia"/>
          <w:szCs w:val="21"/>
        </w:rPr>
        <w:t>4.我方诚意提请贵方关注：近期有关该类型服务的重大决策和事项有：</w:t>
      </w:r>
    </w:p>
    <w:p w:rsidR="001E5940" w:rsidRPr="001F4FA0" w:rsidRDefault="001E5940">
      <w:pPr>
        <w:snapToGrid w:val="0"/>
        <w:spacing w:beforeLines="50" w:before="120" w:line="276" w:lineRule="auto"/>
        <w:ind w:firstLineChars="200" w:firstLine="420"/>
        <w:rPr>
          <w:rFonts w:ascii="宋体" w:hAnsi="宋体"/>
          <w:szCs w:val="21"/>
          <w:u w:val="single"/>
        </w:rPr>
      </w:pPr>
      <w:r w:rsidRPr="001F4FA0">
        <w:rPr>
          <w:rFonts w:ascii="宋体" w:hAnsi="宋体" w:hint="eastAsia"/>
          <w:szCs w:val="21"/>
          <w:u w:val="single"/>
        </w:rPr>
        <w:t xml:space="preserve">　　　　　　　　　　　　　　　　　　　　　　　　　　　</w:t>
      </w:r>
    </w:p>
    <w:p w:rsidR="001E5940" w:rsidRPr="001F4FA0" w:rsidRDefault="001E5940">
      <w:pPr>
        <w:snapToGrid w:val="0"/>
        <w:spacing w:beforeLines="50" w:before="120" w:line="276" w:lineRule="auto"/>
        <w:ind w:firstLineChars="200" w:firstLine="420"/>
        <w:rPr>
          <w:rFonts w:ascii="宋体" w:hAnsi="宋体"/>
          <w:szCs w:val="21"/>
        </w:rPr>
      </w:pPr>
      <w:r w:rsidRPr="001F4FA0">
        <w:rPr>
          <w:rFonts w:ascii="宋体" w:hAnsi="宋体" w:hint="eastAsia"/>
          <w:szCs w:val="21"/>
          <w:u w:val="single"/>
        </w:rPr>
        <w:t xml:space="preserve">　　　　　　　　　　　　　　　　　　　　　　　　　　　</w:t>
      </w:r>
    </w:p>
    <w:p w:rsidR="001E5940" w:rsidRPr="001F4FA0" w:rsidRDefault="001E5940">
      <w:pPr>
        <w:pStyle w:val="aa"/>
        <w:snapToGrid w:val="0"/>
        <w:spacing w:line="276" w:lineRule="auto"/>
        <w:ind w:firstLineChars="200" w:firstLine="420"/>
        <w:rPr>
          <w:rFonts w:ascii="宋体" w:eastAsia="宋体" w:hAnsi="宋体"/>
          <w:sz w:val="21"/>
          <w:szCs w:val="21"/>
        </w:rPr>
      </w:pPr>
      <w:r w:rsidRPr="001F4FA0">
        <w:rPr>
          <w:rFonts w:ascii="宋体" w:eastAsia="宋体" w:hAnsi="宋体" w:hint="eastAsia"/>
          <w:sz w:val="21"/>
          <w:szCs w:val="21"/>
        </w:rPr>
        <w:t>5.我方及由本人担任法定代表人的其他机构最近三年内被通报或者被处罚的违法行为有：</w:t>
      </w:r>
    </w:p>
    <w:p w:rsidR="001E5940" w:rsidRPr="001F4FA0" w:rsidRDefault="001E5940">
      <w:pPr>
        <w:snapToGrid w:val="0"/>
        <w:spacing w:beforeLines="50" w:before="120" w:line="276" w:lineRule="auto"/>
        <w:ind w:firstLineChars="200" w:firstLine="420"/>
        <w:rPr>
          <w:rFonts w:ascii="宋体" w:hAnsi="宋体"/>
          <w:szCs w:val="21"/>
          <w:u w:val="single"/>
        </w:rPr>
      </w:pPr>
      <w:r w:rsidRPr="001F4FA0">
        <w:rPr>
          <w:rFonts w:ascii="宋体" w:hAnsi="宋体" w:hint="eastAsia"/>
          <w:szCs w:val="21"/>
          <w:u w:val="single"/>
        </w:rPr>
        <w:t xml:space="preserve">　　　　　　　　　　　　　　　　　　　　　　　　　　　</w:t>
      </w:r>
    </w:p>
    <w:p w:rsidR="001E5940" w:rsidRPr="001F4FA0" w:rsidRDefault="001E5940">
      <w:pPr>
        <w:snapToGrid w:val="0"/>
        <w:spacing w:beforeLines="50" w:before="120" w:line="276" w:lineRule="auto"/>
        <w:ind w:firstLineChars="200" w:firstLine="420"/>
        <w:rPr>
          <w:rFonts w:ascii="宋体" w:hAnsi="宋体"/>
          <w:szCs w:val="21"/>
          <w:u w:val="single"/>
        </w:rPr>
      </w:pPr>
      <w:r w:rsidRPr="001F4FA0">
        <w:rPr>
          <w:rFonts w:ascii="宋体" w:hAnsi="宋体" w:hint="eastAsia"/>
          <w:szCs w:val="21"/>
          <w:u w:val="single"/>
        </w:rPr>
        <w:t xml:space="preserve">　　　　　　　　　　　　　　　　　　　　　　　　　　　</w:t>
      </w:r>
    </w:p>
    <w:p w:rsidR="001E5940" w:rsidRPr="001F4FA0" w:rsidRDefault="001E5940">
      <w:pPr>
        <w:snapToGrid w:val="0"/>
        <w:spacing w:line="276" w:lineRule="auto"/>
        <w:ind w:firstLineChars="200" w:firstLine="420"/>
        <w:rPr>
          <w:rFonts w:ascii="宋体" w:hAnsi="宋体"/>
          <w:szCs w:val="21"/>
        </w:rPr>
      </w:pPr>
      <w:r w:rsidRPr="001F4FA0">
        <w:rPr>
          <w:rFonts w:ascii="宋体" w:hAnsi="宋体" w:hint="eastAsia"/>
          <w:szCs w:val="21"/>
        </w:rPr>
        <w:t>6.以上事项如有虚假或隐瞒，我方愿意承担一切后果，并不再寻求任何旨在减轻或免除法律责任的辩解。</w:t>
      </w:r>
    </w:p>
    <w:p w:rsidR="001E5940" w:rsidRPr="001F4FA0" w:rsidRDefault="001E5940">
      <w:pPr>
        <w:pStyle w:val="20"/>
        <w:tabs>
          <w:tab w:val="left" w:pos="939"/>
        </w:tabs>
        <w:snapToGrid w:val="0"/>
        <w:spacing w:line="276" w:lineRule="auto"/>
        <w:ind w:leftChars="150" w:left="716" w:hangingChars="191" w:hanging="401"/>
        <w:rPr>
          <w:rFonts w:ascii="宋体" w:hAnsi="宋体"/>
          <w:sz w:val="21"/>
          <w:szCs w:val="21"/>
        </w:rPr>
      </w:pPr>
    </w:p>
    <w:p w:rsidR="001E5940" w:rsidRPr="001F4FA0" w:rsidRDefault="001E5940">
      <w:pPr>
        <w:pStyle w:val="ParaCharCharCharCharCharCharCharCharChar1CharCharCharChar"/>
        <w:snapToGrid w:val="0"/>
        <w:spacing w:beforeLines="50" w:before="120" w:line="276" w:lineRule="auto"/>
        <w:ind w:firstLine="200"/>
        <w:rPr>
          <w:rFonts w:ascii="宋体" w:hAnsi="宋体"/>
          <w:sz w:val="21"/>
          <w:szCs w:val="21"/>
        </w:rPr>
      </w:pPr>
    </w:p>
    <w:p w:rsidR="001E5940" w:rsidRPr="001F4FA0" w:rsidRDefault="001E5940">
      <w:pPr>
        <w:snapToGrid w:val="0"/>
        <w:spacing w:beforeLines="50" w:before="120" w:line="276" w:lineRule="auto"/>
        <w:ind w:right="480" w:firstLineChars="2282" w:firstLine="4792"/>
        <w:rPr>
          <w:rFonts w:ascii="宋体" w:hAnsi="宋体"/>
          <w:szCs w:val="21"/>
          <w:u w:val="single"/>
        </w:rPr>
      </w:pPr>
      <w:r w:rsidRPr="001F4FA0">
        <w:rPr>
          <w:rFonts w:ascii="宋体" w:hAnsi="宋体" w:hint="eastAsia"/>
          <w:szCs w:val="21"/>
        </w:rPr>
        <w:t>法定代表人签字：</w:t>
      </w:r>
      <w:r w:rsidRPr="001F4FA0">
        <w:rPr>
          <w:rFonts w:ascii="宋体" w:hAnsi="宋体" w:hint="eastAsia"/>
          <w:szCs w:val="21"/>
          <w:u w:val="single"/>
        </w:rPr>
        <w:t xml:space="preserve">             </w:t>
      </w:r>
    </w:p>
    <w:p w:rsidR="001E5940" w:rsidRPr="001F4FA0" w:rsidRDefault="001E5940">
      <w:pPr>
        <w:snapToGrid w:val="0"/>
        <w:spacing w:beforeLines="50" w:before="120" w:after="50" w:line="276" w:lineRule="auto"/>
        <w:ind w:right="480" w:firstLineChars="2300" w:firstLine="4830"/>
        <w:rPr>
          <w:rFonts w:ascii="宋体" w:hAnsi="宋体"/>
          <w:szCs w:val="21"/>
        </w:rPr>
      </w:pPr>
      <w:r w:rsidRPr="001F4FA0">
        <w:rPr>
          <w:rFonts w:ascii="宋体" w:hAnsi="宋体" w:hint="eastAsia"/>
          <w:szCs w:val="21"/>
        </w:rPr>
        <w:t>投标人公章：</w:t>
      </w:r>
      <w:r w:rsidRPr="001F4FA0">
        <w:rPr>
          <w:rFonts w:ascii="宋体" w:hAnsi="宋体" w:hint="eastAsia"/>
          <w:szCs w:val="21"/>
          <w:u w:val="single"/>
        </w:rPr>
        <w:t xml:space="preserve">                 </w:t>
      </w:r>
      <w:r w:rsidRPr="001F4FA0">
        <w:rPr>
          <w:rFonts w:ascii="宋体" w:hAnsi="宋体" w:hint="eastAsia"/>
          <w:szCs w:val="21"/>
        </w:rPr>
        <w:t xml:space="preserve">                     </w:t>
      </w:r>
    </w:p>
    <w:p w:rsidR="001E5940" w:rsidRPr="001F4FA0" w:rsidRDefault="001E5940">
      <w:pPr>
        <w:snapToGrid w:val="0"/>
        <w:spacing w:beforeLines="50" w:before="120" w:after="50" w:line="276" w:lineRule="auto"/>
        <w:ind w:right="480" w:firstLineChars="100" w:firstLine="210"/>
        <w:jc w:val="right"/>
        <w:rPr>
          <w:rFonts w:ascii="宋体" w:hAnsi="宋体"/>
          <w:szCs w:val="21"/>
        </w:rPr>
      </w:pPr>
      <w:r w:rsidRPr="001F4FA0">
        <w:rPr>
          <w:rFonts w:ascii="宋体" w:hAnsi="宋体" w:hint="eastAsia"/>
          <w:szCs w:val="21"/>
        </w:rPr>
        <w:t xml:space="preserve"> 年    月    日</w:t>
      </w:r>
    </w:p>
    <w:p w:rsidR="001E5940" w:rsidRPr="001F4FA0" w:rsidRDefault="001E5940">
      <w:pPr>
        <w:snapToGrid w:val="0"/>
        <w:spacing w:beforeLines="50" w:before="120" w:after="50"/>
        <w:ind w:right="480" w:firstLineChars="100" w:firstLine="240"/>
        <w:jc w:val="right"/>
        <w:rPr>
          <w:rFonts w:ascii="宋体" w:hAnsi="宋体"/>
          <w:sz w:val="24"/>
          <w:szCs w:val="20"/>
        </w:rPr>
      </w:pPr>
    </w:p>
    <w:p w:rsidR="001E5940" w:rsidRPr="001F4FA0" w:rsidRDefault="001E5940">
      <w:pPr>
        <w:snapToGrid w:val="0"/>
        <w:spacing w:beforeLines="50" w:before="120" w:after="50"/>
        <w:ind w:firstLineChars="2000" w:firstLine="4800"/>
        <w:rPr>
          <w:rFonts w:ascii="宋体" w:hAnsi="宋体"/>
          <w:sz w:val="24"/>
          <w:szCs w:val="20"/>
        </w:rPr>
      </w:pPr>
    </w:p>
    <w:p w:rsidR="001E5940" w:rsidRPr="001F4FA0" w:rsidRDefault="001E5940">
      <w:pPr>
        <w:pStyle w:val="ab"/>
        <w:snapToGrid w:val="0"/>
        <w:spacing w:before="120" w:after="120"/>
        <w:rPr>
          <w:rFonts w:hAnsi="宋体"/>
        </w:rPr>
      </w:pPr>
    </w:p>
    <w:p w:rsidR="001E5940" w:rsidRPr="001F4FA0" w:rsidRDefault="001E5940">
      <w:pPr>
        <w:snapToGrid w:val="0"/>
        <w:spacing w:beforeLines="50" w:before="120" w:after="50"/>
        <w:ind w:firstLineChars="2000" w:firstLine="4800"/>
        <w:rPr>
          <w:rFonts w:ascii="宋体" w:hAnsi="宋体"/>
          <w:sz w:val="24"/>
          <w:szCs w:val="20"/>
        </w:rPr>
      </w:pPr>
    </w:p>
    <w:p w:rsidR="001E5940" w:rsidRPr="001F4FA0" w:rsidRDefault="001E5940">
      <w:pPr>
        <w:snapToGrid w:val="0"/>
        <w:spacing w:before="50" w:afterLines="50" w:after="120"/>
        <w:jc w:val="left"/>
        <w:rPr>
          <w:rFonts w:ascii="宋体" w:hAnsi="宋体"/>
          <w:b/>
          <w:sz w:val="24"/>
        </w:rPr>
      </w:pPr>
      <w:r w:rsidRPr="001F4FA0">
        <w:rPr>
          <w:rFonts w:ascii="宋体" w:hAnsi="宋体"/>
          <w:b/>
          <w:sz w:val="24"/>
        </w:rPr>
        <w:br w:type="page"/>
      </w:r>
      <w:r w:rsidRPr="001F4FA0">
        <w:rPr>
          <w:rFonts w:ascii="宋体" w:hAnsi="宋体" w:hint="eastAsia"/>
          <w:b/>
          <w:sz w:val="24"/>
        </w:rPr>
        <w:lastRenderedPageBreak/>
        <w:t>（2）法定代表人有效的身份证正反面复印件</w:t>
      </w:r>
    </w:p>
    <w:p w:rsidR="001E5940" w:rsidRPr="001F4FA0" w:rsidRDefault="001E5940">
      <w:pPr>
        <w:snapToGrid w:val="0"/>
        <w:spacing w:before="50" w:afterLines="50" w:after="120"/>
        <w:jc w:val="left"/>
        <w:rPr>
          <w:rFonts w:ascii="宋体" w:hAnsi="宋体"/>
          <w:sz w:val="24"/>
        </w:rPr>
      </w:pPr>
    </w:p>
    <w:p w:rsidR="001E5940" w:rsidRPr="001F4FA0" w:rsidRDefault="001E5940">
      <w:pPr>
        <w:snapToGrid w:val="0"/>
        <w:spacing w:before="50" w:afterLines="50" w:after="120"/>
        <w:jc w:val="left"/>
        <w:rPr>
          <w:rFonts w:ascii="宋体" w:hAnsi="宋体"/>
          <w:sz w:val="24"/>
        </w:rPr>
      </w:pPr>
    </w:p>
    <w:p w:rsidR="001E5940" w:rsidRPr="001F4FA0" w:rsidRDefault="001E5940">
      <w:pPr>
        <w:snapToGrid w:val="0"/>
        <w:spacing w:before="50" w:afterLines="50" w:after="120"/>
        <w:jc w:val="left"/>
        <w:rPr>
          <w:rFonts w:ascii="宋体" w:hAnsi="宋体"/>
          <w:b/>
          <w:sz w:val="24"/>
          <w:szCs w:val="20"/>
        </w:rPr>
      </w:pPr>
      <w:r w:rsidRPr="001F4FA0">
        <w:rPr>
          <w:rFonts w:ascii="宋体" w:hAnsi="宋体" w:hint="eastAsia"/>
          <w:b/>
          <w:sz w:val="24"/>
        </w:rPr>
        <w:t>（3）法人授权委托书格式和委托代理人身份证正反面复印件（委托代理时必须提供)</w:t>
      </w:r>
    </w:p>
    <w:p w:rsidR="001E5940" w:rsidRPr="001F4FA0" w:rsidRDefault="001E5940">
      <w:pPr>
        <w:snapToGrid w:val="0"/>
        <w:spacing w:beforeLines="50" w:before="120" w:after="50"/>
        <w:jc w:val="center"/>
        <w:rPr>
          <w:rFonts w:ascii="宋体" w:hAnsi="宋体"/>
          <w:sz w:val="30"/>
          <w:szCs w:val="20"/>
        </w:rPr>
      </w:pPr>
    </w:p>
    <w:p w:rsidR="001E5940" w:rsidRPr="001F4FA0" w:rsidRDefault="001E5940">
      <w:pPr>
        <w:snapToGrid w:val="0"/>
        <w:spacing w:beforeLines="50" w:before="120" w:after="50"/>
        <w:jc w:val="center"/>
        <w:rPr>
          <w:rFonts w:ascii="宋体" w:hAnsi="宋体"/>
          <w:b/>
          <w:sz w:val="24"/>
          <w:szCs w:val="20"/>
        </w:rPr>
      </w:pPr>
      <w:r w:rsidRPr="001F4FA0">
        <w:rPr>
          <w:rFonts w:ascii="宋体" w:hAnsi="宋体" w:hint="eastAsia"/>
          <w:b/>
          <w:sz w:val="24"/>
        </w:rPr>
        <w:t>法人授权委托书</w:t>
      </w:r>
    </w:p>
    <w:p w:rsidR="001E5940" w:rsidRPr="001F4FA0" w:rsidRDefault="001E5940">
      <w:pPr>
        <w:snapToGrid w:val="0"/>
        <w:spacing w:beforeLines="50" w:before="120" w:after="50"/>
        <w:rPr>
          <w:rFonts w:ascii="宋体" w:hAnsi="宋体"/>
          <w:b/>
          <w:bCs/>
          <w:szCs w:val="21"/>
        </w:rPr>
      </w:pPr>
      <w:r w:rsidRPr="001F4FA0">
        <w:rPr>
          <w:rFonts w:ascii="宋体" w:hAnsi="宋体" w:hint="eastAsia"/>
          <w:bCs/>
          <w:szCs w:val="21"/>
        </w:rPr>
        <w:t>致：</w:t>
      </w:r>
      <w:r w:rsidRPr="001F4FA0">
        <w:rPr>
          <w:rFonts w:ascii="宋体" w:hAnsi="宋体" w:hint="eastAsia"/>
          <w:szCs w:val="21"/>
          <w:u w:val="single"/>
        </w:rPr>
        <w:t xml:space="preserve">              </w:t>
      </w:r>
      <w:r w:rsidRPr="001F4FA0">
        <w:rPr>
          <w:rFonts w:ascii="宋体" w:hAnsi="宋体" w:hint="eastAsia"/>
          <w:szCs w:val="21"/>
        </w:rPr>
        <w:t>（招标采购单位名称）</w:t>
      </w:r>
      <w:r w:rsidRPr="001F4FA0">
        <w:rPr>
          <w:rFonts w:ascii="宋体" w:hAnsi="宋体" w:hint="eastAsia"/>
          <w:b/>
          <w:bCs/>
          <w:szCs w:val="21"/>
        </w:rPr>
        <w:t xml:space="preserve"> </w:t>
      </w:r>
      <w:r w:rsidRPr="001F4FA0">
        <w:rPr>
          <w:rFonts w:ascii="宋体" w:hAnsi="宋体" w:hint="eastAsia"/>
          <w:szCs w:val="21"/>
        </w:rPr>
        <w:t>：</w:t>
      </w:r>
    </w:p>
    <w:p w:rsidR="001E5940" w:rsidRPr="001F4FA0" w:rsidRDefault="001E5940">
      <w:pPr>
        <w:snapToGrid w:val="0"/>
        <w:spacing w:beforeLines="50" w:before="120" w:after="50"/>
        <w:ind w:firstLineChars="300" w:firstLine="630"/>
        <w:rPr>
          <w:rFonts w:ascii="宋体" w:hAnsi="宋体"/>
          <w:szCs w:val="21"/>
        </w:rPr>
      </w:pPr>
      <w:r w:rsidRPr="001F4FA0">
        <w:rPr>
          <w:rFonts w:ascii="宋体" w:hAnsi="宋体" w:hint="eastAsia"/>
          <w:szCs w:val="21"/>
        </w:rPr>
        <w:t>我</w:t>
      </w:r>
      <w:r w:rsidRPr="001F4FA0">
        <w:rPr>
          <w:rFonts w:ascii="宋体" w:hAnsi="宋体" w:hint="eastAsia"/>
          <w:szCs w:val="21"/>
          <w:u w:val="single"/>
        </w:rPr>
        <w:t xml:space="preserve">             </w:t>
      </w:r>
      <w:r w:rsidRPr="001F4FA0">
        <w:rPr>
          <w:rFonts w:ascii="宋体" w:hAnsi="宋体" w:hint="eastAsia"/>
          <w:szCs w:val="21"/>
        </w:rPr>
        <w:t>（姓名）系</w:t>
      </w:r>
      <w:r w:rsidRPr="001F4FA0">
        <w:rPr>
          <w:rFonts w:ascii="宋体" w:hAnsi="宋体" w:hint="eastAsia"/>
          <w:szCs w:val="21"/>
          <w:u w:val="single"/>
        </w:rPr>
        <w:t xml:space="preserve">                </w:t>
      </w:r>
      <w:r w:rsidRPr="001F4FA0">
        <w:rPr>
          <w:rFonts w:ascii="宋体" w:hAnsi="宋体" w:hint="eastAsia"/>
          <w:szCs w:val="21"/>
        </w:rPr>
        <w:t xml:space="preserve">（投标人名称）的法定代表人，现授权委托本单位在职职工 </w:t>
      </w:r>
      <w:r w:rsidRPr="001F4FA0">
        <w:rPr>
          <w:rFonts w:ascii="宋体" w:hAnsi="宋体" w:hint="eastAsia"/>
          <w:szCs w:val="21"/>
          <w:u w:val="single"/>
        </w:rPr>
        <w:t xml:space="preserve">              </w:t>
      </w:r>
      <w:r w:rsidRPr="001F4FA0">
        <w:rPr>
          <w:rFonts w:ascii="宋体" w:hAnsi="宋体" w:hint="eastAsia"/>
          <w:szCs w:val="21"/>
        </w:rPr>
        <w:t>（姓名）以我方的名义参加</w:t>
      </w:r>
      <w:r w:rsidRPr="001F4FA0">
        <w:rPr>
          <w:rFonts w:ascii="宋体" w:hAnsi="宋体" w:hint="eastAsia"/>
          <w:szCs w:val="21"/>
          <w:u w:val="single"/>
        </w:rPr>
        <w:t xml:space="preserve">              </w:t>
      </w:r>
      <w:r w:rsidRPr="001F4FA0">
        <w:rPr>
          <w:rFonts w:ascii="宋体" w:hAnsi="宋体" w:hint="eastAsia"/>
          <w:szCs w:val="21"/>
        </w:rPr>
        <w:t>项目</w:t>
      </w:r>
      <w:r w:rsidRPr="001F4FA0">
        <w:rPr>
          <w:rFonts w:ascii="宋体" w:hAnsi="宋体" w:hint="eastAsia"/>
          <w:szCs w:val="21"/>
          <w:u w:val="single"/>
        </w:rPr>
        <w:t xml:space="preserve">   </w:t>
      </w:r>
      <w:r w:rsidRPr="001F4FA0">
        <w:rPr>
          <w:rFonts w:ascii="宋体" w:hAnsi="宋体" w:hint="eastAsia"/>
          <w:szCs w:val="21"/>
        </w:rPr>
        <w:t>分</w:t>
      </w:r>
      <w:r w:rsidRPr="001F4FA0">
        <w:rPr>
          <w:rFonts w:ascii="宋体" w:hAnsi="宋体"/>
          <w:szCs w:val="21"/>
        </w:rPr>
        <w:t>标</w:t>
      </w:r>
      <w:r w:rsidRPr="001F4FA0">
        <w:rPr>
          <w:rFonts w:ascii="宋体" w:hAnsi="宋体" w:hint="eastAsia"/>
          <w:szCs w:val="21"/>
        </w:rPr>
        <w:t>的投标活动，并代表我方全权办理针对上述项目的投标、开标、评标、签约等具体事务和签署相关文件。</w:t>
      </w:r>
    </w:p>
    <w:p w:rsidR="001E5940" w:rsidRPr="001F4FA0" w:rsidRDefault="001E5940">
      <w:pPr>
        <w:snapToGrid w:val="0"/>
        <w:spacing w:beforeLines="50" w:before="120" w:after="50"/>
        <w:rPr>
          <w:rFonts w:ascii="宋体" w:hAnsi="宋体"/>
          <w:szCs w:val="21"/>
        </w:rPr>
      </w:pPr>
      <w:r w:rsidRPr="001F4FA0">
        <w:rPr>
          <w:rFonts w:ascii="宋体" w:hAnsi="宋体" w:hint="eastAsia"/>
          <w:szCs w:val="21"/>
        </w:rPr>
        <w:t xml:space="preserve">    我方对被授权人的签名事项负全部责任。</w:t>
      </w:r>
    </w:p>
    <w:p w:rsidR="001E5940" w:rsidRPr="001F4FA0" w:rsidRDefault="001E5940">
      <w:pPr>
        <w:snapToGrid w:val="0"/>
        <w:spacing w:beforeLines="50" w:before="120" w:after="50"/>
        <w:ind w:firstLine="480"/>
        <w:rPr>
          <w:rFonts w:ascii="宋体" w:hAnsi="宋体"/>
          <w:szCs w:val="21"/>
        </w:rPr>
      </w:pPr>
      <w:r w:rsidRPr="001F4FA0">
        <w:rPr>
          <w:rFonts w:ascii="宋体" w:hAnsi="宋体" w:hint="eastAsia"/>
          <w:szCs w:val="21"/>
          <w:u w:val="single"/>
        </w:rPr>
        <w:t>在撤销授权的书面通知以前，本授权书一直有效</w:t>
      </w:r>
      <w:r w:rsidRPr="001F4FA0">
        <w:rPr>
          <w:rFonts w:ascii="宋体" w:hAnsi="宋体" w:hint="eastAsia"/>
          <w:szCs w:val="21"/>
        </w:rPr>
        <w:t>。被授权人在授权书有效期内签署的所有文件不因授权的撤销而失效。</w:t>
      </w:r>
    </w:p>
    <w:p w:rsidR="001E5940" w:rsidRPr="001F4FA0" w:rsidRDefault="001E5940">
      <w:pPr>
        <w:snapToGrid w:val="0"/>
        <w:spacing w:beforeLines="50" w:before="120" w:after="50"/>
        <w:ind w:firstLine="480"/>
        <w:rPr>
          <w:rFonts w:ascii="宋体" w:hAnsi="宋体"/>
          <w:szCs w:val="21"/>
        </w:rPr>
      </w:pPr>
      <w:r w:rsidRPr="001F4FA0">
        <w:rPr>
          <w:rFonts w:ascii="宋体" w:hAnsi="宋体" w:hint="eastAsia"/>
          <w:szCs w:val="21"/>
        </w:rPr>
        <w:t>被授权人无转委托权，特此委托。</w:t>
      </w:r>
    </w:p>
    <w:p w:rsidR="001E5940" w:rsidRPr="001F4FA0" w:rsidRDefault="001E5940">
      <w:pPr>
        <w:snapToGrid w:val="0"/>
        <w:spacing w:beforeLines="50" w:before="120" w:after="50"/>
        <w:rPr>
          <w:rFonts w:ascii="宋体" w:hAnsi="宋体"/>
          <w:szCs w:val="21"/>
        </w:rPr>
      </w:pPr>
    </w:p>
    <w:p w:rsidR="001E5940" w:rsidRPr="001F4FA0" w:rsidRDefault="001E5940">
      <w:pPr>
        <w:snapToGrid w:val="0"/>
        <w:spacing w:beforeLines="50" w:before="120" w:after="50"/>
        <w:rPr>
          <w:rFonts w:ascii="宋体" w:hAnsi="宋体"/>
          <w:szCs w:val="21"/>
          <w:u w:val="single"/>
        </w:rPr>
      </w:pPr>
      <w:r w:rsidRPr="001F4FA0">
        <w:rPr>
          <w:rFonts w:ascii="宋体" w:hAnsi="宋体" w:hint="eastAsia"/>
          <w:szCs w:val="21"/>
        </w:rPr>
        <w:t>委托代理人签字：</w:t>
      </w:r>
      <w:r w:rsidRPr="001F4FA0">
        <w:rPr>
          <w:rFonts w:ascii="宋体" w:hAnsi="宋体" w:hint="eastAsia"/>
          <w:szCs w:val="21"/>
          <w:u w:val="single"/>
        </w:rPr>
        <w:t xml:space="preserve">               </w:t>
      </w:r>
      <w:r w:rsidRPr="001F4FA0">
        <w:rPr>
          <w:rFonts w:ascii="宋体" w:hAnsi="宋体" w:hint="eastAsia"/>
          <w:szCs w:val="21"/>
        </w:rPr>
        <w:t xml:space="preserve">                  </w:t>
      </w:r>
    </w:p>
    <w:p w:rsidR="001E5940" w:rsidRPr="001F4FA0" w:rsidRDefault="001E5940">
      <w:pPr>
        <w:snapToGrid w:val="0"/>
        <w:spacing w:beforeLines="50" w:before="120" w:after="50"/>
        <w:rPr>
          <w:rFonts w:ascii="宋体" w:hAnsi="宋体"/>
          <w:szCs w:val="21"/>
        </w:rPr>
      </w:pPr>
      <w:r w:rsidRPr="001F4FA0">
        <w:rPr>
          <w:rFonts w:ascii="宋体" w:hAnsi="宋体" w:hint="eastAsia"/>
          <w:szCs w:val="21"/>
        </w:rPr>
        <w:t>所在部门职务：</w:t>
      </w:r>
      <w:r w:rsidRPr="001F4FA0">
        <w:rPr>
          <w:rFonts w:ascii="宋体" w:hAnsi="宋体" w:hint="eastAsia"/>
          <w:szCs w:val="21"/>
          <w:u w:val="single"/>
        </w:rPr>
        <w:t xml:space="preserve">               </w:t>
      </w:r>
      <w:r w:rsidRPr="001F4FA0">
        <w:rPr>
          <w:rFonts w:ascii="宋体" w:hAnsi="宋体" w:hint="eastAsia"/>
          <w:szCs w:val="21"/>
        </w:rPr>
        <w:t xml:space="preserve">                      </w:t>
      </w:r>
    </w:p>
    <w:p w:rsidR="001E5940" w:rsidRPr="001F4FA0" w:rsidRDefault="001E5940">
      <w:pPr>
        <w:snapToGrid w:val="0"/>
        <w:spacing w:beforeLines="50" w:before="120" w:after="50"/>
        <w:rPr>
          <w:rFonts w:ascii="宋体" w:hAnsi="宋体"/>
          <w:szCs w:val="21"/>
        </w:rPr>
      </w:pPr>
      <w:r w:rsidRPr="001F4FA0">
        <w:rPr>
          <w:rFonts w:ascii="宋体" w:hAnsi="宋体" w:hint="eastAsia"/>
          <w:szCs w:val="21"/>
        </w:rPr>
        <w:t>委托代理人身份证号码：</w:t>
      </w:r>
      <w:r w:rsidRPr="001F4FA0">
        <w:rPr>
          <w:rFonts w:ascii="宋体" w:hAnsi="宋体" w:hint="eastAsia"/>
          <w:szCs w:val="21"/>
          <w:u w:val="single"/>
        </w:rPr>
        <w:t xml:space="preserve">                            </w:t>
      </w:r>
    </w:p>
    <w:p w:rsidR="001E5940" w:rsidRPr="001F4FA0" w:rsidRDefault="001E5940">
      <w:pPr>
        <w:snapToGrid w:val="0"/>
        <w:spacing w:beforeLines="50" w:before="120" w:after="50"/>
        <w:jc w:val="left"/>
        <w:rPr>
          <w:rFonts w:ascii="宋体" w:hAnsi="宋体"/>
          <w:szCs w:val="21"/>
          <w:u w:val="single"/>
        </w:rPr>
      </w:pPr>
      <w:r w:rsidRPr="001F4FA0">
        <w:rPr>
          <w:rFonts w:ascii="宋体" w:hAnsi="宋体" w:hint="eastAsia"/>
          <w:szCs w:val="21"/>
        </w:rPr>
        <w:t>法定代表人签字：</w:t>
      </w:r>
      <w:r w:rsidRPr="001F4FA0">
        <w:rPr>
          <w:rFonts w:ascii="宋体" w:hAnsi="宋体" w:hint="eastAsia"/>
          <w:szCs w:val="21"/>
          <w:u w:val="single"/>
        </w:rPr>
        <w:t xml:space="preserve">              </w:t>
      </w:r>
    </w:p>
    <w:p w:rsidR="001E5940" w:rsidRPr="001F4FA0" w:rsidRDefault="001E5940">
      <w:pPr>
        <w:snapToGrid w:val="0"/>
        <w:spacing w:beforeLines="50" w:before="120" w:after="50"/>
        <w:jc w:val="left"/>
        <w:rPr>
          <w:rFonts w:ascii="宋体" w:hAnsi="宋体"/>
          <w:szCs w:val="21"/>
        </w:rPr>
      </w:pPr>
      <w:r w:rsidRPr="001F4FA0">
        <w:rPr>
          <w:rFonts w:ascii="宋体" w:hAnsi="宋体" w:hint="eastAsia"/>
          <w:szCs w:val="21"/>
        </w:rPr>
        <w:t>职务：</w:t>
      </w:r>
      <w:r w:rsidRPr="001F4FA0">
        <w:rPr>
          <w:rFonts w:ascii="宋体" w:hAnsi="宋体" w:hint="eastAsia"/>
          <w:szCs w:val="21"/>
          <w:u w:val="single"/>
        </w:rPr>
        <w:t xml:space="preserve">                  </w:t>
      </w:r>
      <w:r w:rsidRPr="001F4FA0">
        <w:rPr>
          <w:rFonts w:ascii="宋体" w:hAnsi="宋体" w:hint="eastAsia"/>
          <w:szCs w:val="21"/>
        </w:rPr>
        <w:t xml:space="preserve">          </w:t>
      </w:r>
    </w:p>
    <w:p w:rsidR="001E5940" w:rsidRPr="001F4FA0" w:rsidRDefault="001E5940">
      <w:pPr>
        <w:snapToGrid w:val="0"/>
        <w:spacing w:beforeLines="50" w:before="120" w:after="50"/>
        <w:jc w:val="center"/>
        <w:rPr>
          <w:rFonts w:ascii="宋体" w:hAnsi="宋体"/>
          <w:szCs w:val="21"/>
        </w:rPr>
      </w:pPr>
      <w:r w:rsidRPr="001F4FA0">
        <w:rPr>
          <w:rFonts w:ascii="宋体" w:hAnsi="宋体" w:hint="eastAsia"/>
          <w:szCs w:val="21"/>
        </w:rPr>
        <w:t xml:space="preserve">                  </w:t>
      </w:r>
    </w:p>
    <w:p w:rsidR="001E5940" w:rsidRPr="001F4FA0" w:rsidRDefault="001E5940">
      <w:pPr>
        <w:snapToGrid w:val="0"/>
        <w:spacing w:beforeLines="50" w:before="120" w:after="50"/>
        <w:jc w:val="center"/>
        <w:rPr>
          <w:rFonts w:ascii="宋体" w:hAnsi="宋体"/>
          <w:szCs w:val="21"/>
        </w:rPr>
      </w:pPr>
    </w:p>
    <w:p w:rsidR="001E5940" w:rsidRPr="001F4FA0" w:rsidRDefault="001E5940">
      <w:pPr>
        <w:snapToGrid w:val="0"/>
        <w:spacing w:beforeLines="50" w:before="120" w:after="50"/>
        <w:jc w:val="center"/>
        <w:rPr>
          <w:rFonts w:ascii="宋体" w:hAnsi="宋体"/>
          <w:szCs w:val="21"/>
        </w:rPr>
      </w:pPr>
      <w:r w:rsidRPr="001F4FA0">
        <w:rPr>
          <w:rFonts w:ascii="宋体" w:hAnsi="宋体" w:hint="eastAsia"/>
          <w:szCs w:val="21"/>
        </w:rPr>
        <w:t>投标人公章：</w:t>
      </w:r>
      <w:r w:rsidRPr="001F4FA0">
        <w:rPr>
          <w:rFonts w:ascii="宋体" w:hAnsi="宋体" w:hint="eastAsia"/>
          <w:szCs w:val="21"/>
          <w:u w:val="single"/>
        </w:rPr>
        <w:t xml:space="preserve">                  </w:t>
      </w:r>
    </w:p>
    <w:p w:rsidR="001E5940" w:rsidRPr="001F4FA0" w:rsidRDefault="001E5940">
      <w:pPr>
        <w:snapToGrid w:val="0"/>
        <w:spacing w:beforeLines="50" w:before="120" w:after="50"/>
        <w:jc w:val="center"/>
        <w:rPr>
          <w:rFonts w:ascii="宋体" w:hAnsi="宋体"/>
          <w:szCs w:val="21"/>
        </w:rPr>
      </w:pPr>
      <w:r w:rsidRPr="001F4FA0">
        <w:rPr>
          <w:rFonts w:ascii="宋体" w:hAnsi="宋体" w:hint="eastAsia"/>
          <w:szCs w:val="21"/>
        </w:rPr>
        <w:t xml:space="preserve">                                              年    月    日</w:t>
      </w:r>
    </w:p>
    <w:p w:rsidR="001E5940" w:rsidRPr="001F4FA0" w:rsidRDefault="001E5940">
      <w:pPr>
        <w:snapToGrid w:val="0"/>
        <w:spacing w:beforeLines="50" w:before="120" w:after="50"/>
        <w:rPr>
          <w:rFonts w:ascii="宋体" w:hAnsi="宋体"/>
        </w:rPr>
      </w:pPr>
    </w:p>
    <w:p w:rsidR="001E5940" w:rsidRPr="001F4FA0" w:rsidRDefault="001E5940">
      <w:pPr>
        <w:snapToGrid w:val="0"/>
        <w:spacing w:beforeLines="50" w:before="120" w:after="50"/>
        <w:rPr>
          <w:rFonts w:ascii="宋体" w:hAnsi="宋体"/>
        </w:rPr>
      </w:pPr>
    </w:p>
    <w:p w:rsidR="001E5940" w:rsidRPr="001F4FA0" w:rsidRDefault="001E5940">
      <w:pPr>
        <w:snapToGrid w:val="0"/>
        <w:spacing w:beforeLines="50" w:before="120" w:after="50"/>
        <w:rPr>
          <w:rFonts w:ascii="宋体" w:hAnsi="宋体"/>
        </w:rPr>
      </w:pPr>
    </w:p>
    <w:p w:rsidR="001E5940" w:rsidRPr="001F4FA0" w:rsidRDefault="001E5940">
      <w:pPr>
        <w:snapToGrid w:val="0"/>
        <w:spacing w:beforeLines="50" w:before="120" w:after="50"/>
        <w:rPr>
          <w:rFonts w:ascii="宋体" w:hAnsi="宋体"/>
        </w:rPr>
      </w:pPr>
    </w:p>
    <w:p w:rsidR="001E5940" w:rsidRPr="001F4FA0" w:rsidRDefault="001E5940">
      <w:pPr>
        <w:snapToGrid w:val="0"/>
        <w:spacing w:beforeLines="50" w:before="120" w:after="50"/>
        <w:rPr>
          <w:rStyle w:val="NormalCharacter"/>
          <w:rFonts w:ascii="宋体" w:hAnsi="宋体"/>
          <w:szCs w:val="21"/>
        </w:rPr>
      </w:pPr>
      <w:r w:rsidRPr="001F4FA0">
        <w:rPr>
          <w:rFonts w:ascii="宋体" w:hAnsi="宋体" w:hint="eastAsia"/>
          <w:b/>
          <w:sz w:val="24"/>
        </w:rPr>
        <w:t>委托代理人身份证正反面复印件</w:t>
      </w:r>
    </w:p>
    <w:p w:rsidR="001E5940" w:rsidRPr="001F4FA0" w:rsidRDefault="001E5940">
      <w:pPr>
        <w:snapToGrid w:val="0"/>
        <w:spacing w:line="390" w:lineRule="exact"/>
        <w:ind w:firstLineChars="1900" w:firstLine="3990"/>
        <w:jc w:val="left"/>
        <w:rPr>
          <w:rStyle w:val="NormalCharacter"/>
          <w:rFonts w:ascii="宋体" w:hAnsi="宋体"/>
          <w:szCs w:val="21"/>
        </w:rPr>
      </w:pPr>
    </w:p>
    <w:p w:rsidR="001E5940" w:rsidRPr="001F4FA0" w:rsidRDefault="001E5940">
      <w:pPr>
        <w:snapToGrid w:val="0"/>
        <w:spacing w:line="390" w:lineRule="exact"/>
        <w:ind w:firstLineChars="1900" w:firstLine="3990"/>
        <w:jc w:val="left"/>
        <w:rPr>
          <w:rStyle w:val="NormalCharacter"/>
          <w:rFonts w:ascii="宋体" w:hAnsi="宋体"/>
          <w:szCs w:val="21"/>
        </w:rPr>
      </w:pPr>
    </w:p>
    <w:p w:rsidR="001E5940" w:rsidRPr="001F4FA0" w:rsidRDefault="001E5940">
      <w:pPr>
        <w:snapToGrid w:val="0"/>
        <w:spacing w:line="390" w:lineRule="exact"/>
        <w:ind w:firstLineChars="1900" w:firstLine="3990"/>
        <w:jc w:val="left"/>
        <w:rPr>
          <w:rStyle w:val="NormalCharacter"/>
          <w:rFonts w:ascii="宋体" w:hAnsi="宋体"/>
          <w:szCs w:val="21"/>
        </w:rPr>
      </w:pPr>
    </w:p>
    <w:p w:rsidR="001E5940" w:rsidRPr="001F4FA0" w:rsidRDefault="001E5940">
      <w:pPr>
        <w:snapToGrid w:val="0"/>
        <w:spacing w:line="390" w:lineRule="exact"/>
        <w:ind w:firstLineChars="1900" w:firstLine="3990"/>
        <w:jc w:val="left"/>
        <w:rPr>
          <w:rStyle w:val="NormalCharacter"/>
          <w:rFonts w:ascii="宋体" w:hAnsi="宋体"/>
          <w:szCs w:val="21"/>
        </w:rPr>
      </w:pPr>
    </w:p>
    <w:p w:rsidR="001E5940" w:rsidRPr="001F4FA0" w:rsidRDefault="001E5940">
      <w:pPr>
        <w:snapToGrid w:val="0"/>
        <w:spacing w:line="390" w:lineRule="exact"/>
        <w:ind w:firstLineChars="1900" w:firstLine="4578"/>
        <w:jc w:val="left"/>
        <w:rPr>
          <w:rFonts w:ascii="宋体" w:hAnsi="宋体"/>
          <w:b/>
          <w:sz w:val="24"/>
          <w:szCs w:val="20"/>
        </w:rPr>
      </w:pPr>
    </w:p>
    <w:p w:rsidR="001E5940" w:rsidRPr="001F4FA0" w:rsidRDefault="001E5940">
      <w:pPr>
        <w:snapToGrid w:val="0"/>
        <w:spacing w:before="50" w:afterLines="50" w:after="120"/>
        <w:jc w:val="left"/>
        <w:rPr>
          <w:rFonts w:ascii="宋体" w:hAnsi="宋体"/>
          <w:b/>
          <w:sz w:val="24"/>
        </w:rPr>
      </w:pPr>
      <w:r w:rsidRPr="001F4FA0">
        <w:rPr>
          <w:rFonts w:ascii="宋体" w:hAnsi="宋体"/>
          <w:b/>
          <w:sz w:val="24"/>
          <w:szCs w:val="20"/>
        </w:rPr>
        <w:br w:type="page"/>
      </w:r>
      <w:r w:rsidRPr="001F4FA0">
        <w:rPr>
          <w:rFonts w:ascii="宋体" w:hAnsi="宋体" w:hint="eastAsia"/>
          <w:b/>
          <w:sz w:val="24"/>
          <w:szCs w:val="20"/>
        </w:rPr>
        <w:lastRenderedPageBreak/>
        <w:t>（4）</w:t>
      </w:r>
      <w:r w:rsidRPr="001F4FA0">
        <w:rPr>
          <w:rFonts w:ascii="宋体" w:hAnsi="宋体" w:hint="eastAsia"/>
          <w:b/>
          <w:sz w:val="24"/>
        </w:rPr>
        <w:t>商务响应表格式</w:t>
      </w:r>
    </w:p>
    <w:p w:rsidR="001E5940" w:rsidRPr="001F4FA0" w:rsidRDefault="001E5940">
      <w:pPr>
        <w:pStyle w:val="ab"/>
        <w:ind w:firstLineChars="98" w:firstLine="236"/>
        <w:rPr>
          <w:rFonts w:hAnsi="宋体"/>
          <w:b/>
          <w:sz w:val="24"/>
          <w:szCs w:val="24"/>
        </w:rPr>
      </w:pPr>
    </w:p>
    <w:p w:rsidR="001E5940" w:rsidRPr="001F4FA0" w:rsidRDefault="001E5940">
      <w:pPr>
        <w:pStyle w:val="ab"/>
        <w:ind w:firstLineChars="98" w:firstLine="236"/>
        <w:rPr>
          <w:rFonts w:hAnsi="宋体"/>
          <w:b/>
          <w:sz w:val="24"/>
          <w:szCs w:val="24"/>
        </w:rPr>
      </w:pPr>
      <w:r w:rsidRPr="001F4FA0">
        <w:rPr>
          <w:rFonts w:hAnsi="宋体" w:hint="eastAsia"/>
          <w:b/>
          <w:sz w:val="24"/>
          <w:szCs w:val="24"/>
        </w:rPr>
        <w:t>请逐条对应招标文件《项目采购服务需求》中的商务及</w:t>
      </w:r>
      <w:r w:rsidRPr="001F4FA0">
        <w:rPr>
          <w:rFonts w:hAnsi="宋体"/>
          <w:b/>
          <w:sz w:val="24"/>
          <w:szCs w:val="24"/>
        </w:rPr>
        <w:t>其它</w:t>
      </w:r>
      <w:r w:rsidRPr="001F4FA0">
        <w:rPr>
          <w:rFonts w:hAnsi="宋体" w:hint="eastAsia"/>
          <w:b/>
          <w:sz w:val="24"/>
          <w:szCs w:val="24"/>
        </w:rPr>
        <w:t>要求，认真填写本表。</w:t>
      </w:r>
    </w:p>
    <w:p w:rsidR="001E5940" w:rsidRPr="001F4FA0" w:rsidRDefault="001E5940">
      <w:pPr>
        <w:jc w:val="left"/>
        <w:rPr>
          <w:rFonts w:ascii="宋体" w:hAnsi="宋体"/>
          <w:sz w:val="18"/>
          <w:szCs w:val="18"/>
        </w:rPr>
      </w:pPr>
    </w:p>
    <w:p w:rsidR="001E5940" w:rsidRPr="001F4FA0" w:rsidRDefault="001E5940">
      <w:pPr>
        <w:jc w:val="center"/>
        <w:rPr>
          <w:rFonts w:ascii="宋体" w:hAnsi="宋体"/>
          <w:sz w:val="18"/>
          <w:szCs w:val="18"/>
        </w:rPr>
      </w:pPr>
      <w:r w:rsidRPr="001F4FA0">
        <w:rPr>
          <w:rFonts w:ascii="宋体" w:hAnsi="宋体" w:hint="eastAsia"/>
          <w:b/>
          <w:sz w:val="24"/>
        </w:rPr>
        <w:t>商务响应</w:t>
      </w:r>
    </w:p>
    <w:p w:rsidR="001E5940" w:rsidRPr="001F4FA0" w:rsidRDefault="001E5940">
      <w:pPr>
        <w:spacing w:line="360" w:lineRule="auto"/>
        <w:jc w:val="left"/>
        <w:rPr>
          <w:rFonts w:ascii="宋体" w:hAnsi="宋体"/>
          <w:sz w:val="22"/>
          <w:szCs w:val="18"/>
          <w:u w:val="single"/>
        </w:rPr>
      </w:pPr>
      <w:r w:rsidRPr="001F4FA0">
        <w:rPr>
          <w:rFonts w:ascii="宋体" w:hAnsi="宋体" w:hint="eastAsia"/>
          <w:sz w:val="22"/>
          <w:szCs w:val="18"/>
        </w:rPr>
        <w:t>项目</w:t>
      </w:r>
      <w:r w:rsidRPr="001F4FA0">
        <w:rPr>
          <w:rFonts w:ascii="宋体" w:hAnsi="宋体"/>
          <w:sz w:val="22"/>
          <w:szCs w:val="18"/>
        </w:rPr>
        <w:t>名称：</w:t>
      </w:r>
      <w:r w:rsidRPr="001F4FA0">
        <w:rPr>
          <w:rFonts w:ascii="宋体" w:hAnsi="宋体" w:hint="eastAsia"/>
          <w:sz w:val="22"/>
          <w:szCs w:val="18"/>
          <w:u w:val="single"/>
        </w:rPr>
        <w:t xml:space="preserve">              </w:t>
      </w:r>
    </w:p>
    <w:p w:rsidR="001E5940" w:rsidRPr="001F4FA0" w:rsidRDefault="001E5940">
      <w:pPr>
        <w:spacing w:line="360" w:lineRule="auto"/>
        <w:jc w:val="left"/>
        <w:rPr>
          <w:rFonts w:ascii="宋体" w:hAnsi="宋体"/>
          <w:sz w:val="22"/>
          <w:szCs w:val="18"/>
          <w:u w:val="single"/>
        </w:rPr>
      </w:pPr>
      <w:r w:rsidRPr="001F4FA0">
        <w:rPr>
          <w:rFonts w:ascii="宋体" w:hAnsi="宋体" w:hint="eastAsia"/>
          <w:sz w:val="22"/>
          <w:szCs w:val="18"/>
        </w:rPr>
        <w:t>项目编号</w:t>
      </w:r>
      <w:r w:rsidRPr="001F4FA0">
        <w:rPr>
          <w:rFonts w:ascii="宋体" w:hAnsi="宋体"/>
          <w:sz w:val="22"/>
          <w:szCs w:val="18"/>
        </w:rPr>
        <w:t>：</w:t>
      </w:r>
      <w:r w:rsidRPr="001F4FA0">
        <w:rPr>
          <w:rFonts w:ascii="宋体" w:hAnsi="宋体" w:hint="eastAsia"/>
          <w:sz w:val="22"/>
          <w:szCs w:val="18"/>
          <w:u w:val="single"/>
        </w:rPr>
        <w:t xml:space="preserve">              </w:t>
      </w:r>
    </w:p>
    <w:p w:rsidR="001E5940" w:rsidRPr="001F4FA0" w:rsidRDefault="001E5940">
      <w:pPr>
        <w:spacing w:line="360" w:lineRule="auto"/>
        <w:jc w:val="left"/>
        <w:rPr>
          <w:rFonts w:ascii="宋体" w:hAnsi="宋体"/>
          <w:sz w:val="22"/>
          <w:szCs w:val="18"/>
          <w:u w:val="single"/>
        </w:rPr>
      </w:pPr>
      <w:r w:rsidRPr="001F4FA0">
        <w:rPr>
          <w:rFonts w:ascii="宋体" w:hAnsi="宋体" w:hint="eastAsia"/>
          <w:sz w:val="22"/>
          <w:szCs w:val="18"/>
        </w:rPr>
        <w:t>分标</w:t>
      </w:r>
      <w:r w:rsidRPr="001F4FA0">
        <w:rPr>
          <w:rFonts w:ascii="宋体" w:hAnsi="宋体"/>
          <w:sz w:val="22"/>
          <w:szCs w:val="18"/>
        </w:rPr>
        <w:t>号：</w:t>
      </w:r>
      <w:r w:rsidRPr="001F4FA0">
        <w:rPr>
          <w:rFonts w:ascii="宋体" w:hAnsi="宋体" w:hint="eastAsia"/>
          <w:sz w:val="22"/>
          <w:szCs w:val="1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852"/>
        <w:gridCol w:w="2847"/>
        <w:gridCol w:w="2952"/>
      </w:tblGrid>
      <w:tr w:rsidR="001F4FA0" w:rsidRPr="001F4FA0">
        <w:trPr>
          <w:trHeight w:val="598"/>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项号</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招标商务条款要求</w:t>
            </w:r>
          </w:p>
        </w:tc>
        <w:tc>
          <w:tcPr>
            <w:tcW w:w="284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投标商务条款承诺</w:t>
            </w:r>
          </w:p>
        </w:tc>
        <w:tc>
          <w:tcPr>
            <w:tcW w:w="29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偏离说明</w:t>
            </w:r>
          </w:p>
        </w:tc>
      </w:tr>
      <w:tr w:rsidR="001F4FA0" w:rsidRPr="001F4FA0">
        <w:trPr>
          <w:trHeight w:val="571"/>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1</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r>
      <w:tr w:rsidR="001F4FA0" w:rsidRPr="001F4FA0">
        <w:trPr>
          <w:trHeight w:val="544"/>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2</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71"/>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3</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44"/>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4</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71"/>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5</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44"/>
        </w:trPr>
        <w:tc>
          <w:tcPr>
            <w:tcW w:w="738"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6</w:t>
            </w:r>
          </w:p>
        </w:tc>
        <w:tc>
          <w:tcPr>
            <w:tcW w:w="2852"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pStyle w:val="ab"/>
              <w:jc w:val="center"/>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44"/>
        </w:trPr>
        <w:tc>
          <w:tcPr>
            <w:tcW w:w="738"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jc w:val="center"/>
              <w:rPr>
                <w:rFonts w:hAnsi="宋体" w:cs="Courier New"/>
                <w:kern w:val="2"/>
                <w:sz w:val="21"/>
              </w:rPr>
            </w:pPr>
            <w:r w:rsidRPr="001F4FA0">
              <w:rPr>
                <w:rFonts w:hAnsi="宋体" w:cs="Courier New"/>
                <w:kern w:val="2"/>
                <w:sz w:val="21"/>
              </w:rPr>
              <w:t>……</w:t>
            </w:r>
          </w:p>
        </w:tc>
        <w:tc>
          <w:tcPr>
            <w:tcW w:w="28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71"/>
        </w:trPr>
        <w:tc>
          <w:tcPr>
            <w:tcW w:w="738"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F4FA0" w:rsidRPr="001F4FA0">
        <w:trPr>
          <w:trHeight w:val="544"/>
        </w:trPr>
        <w:tc>
          <w:tcPr>
            <w:tcW w:w="738"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r w:rsidR="001E5940" w:rsidRPr="001F4FA0">
        <w:trPr>
          <w:trHeight w:val="597"/>
        </w:trPr>
        <w:tc>
          <w:tcPr>
            <w:tcW w:w="738"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847"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c>
          <w:tcPr>
            <w:tcW w:w="2952" w:type="dxa"/>
            <w:tcBorders>
              <w:top w:val="single" w:sz="4" w:space="0" w:color="auto"/>
              <w:left w:val="single" w:sz="4" w:space="0" w:color="auto"/>
              <w:bottom w:val="single" w:sz="4" w:space="0" w:color="auto"/>
              <w:right w:val="single" w:sz="4" w:space="0" w:color="auto"/>
            </w:tcBorders>
          </w:tcPr>
          <w:p w:rsidR="001E5940" w:rsidRPr="001F4FA0" w:rsidRDefault="001E5940">
            <w:pPr>
              <w:pStyle w:val="ab"/>
              <w:rPr>
                <w:rFonts w:hAnsi="宋体" w:cs="Courier New"/>
                <w:kern w:val="2"/>
                <w:sz w:val="21"/>
              </w:rPr>
            </w:pPr>
          </w:p>
        </w:tc>
      </w:tr>
    </w:tbl>
    <w:p w:rsidR="001E5940" w:rsidRPr="001F4FA0" w:rsidRDefault="001E5940">
      <w:pPr>
        <w:pStyle w:val="ab"/>
        <w:rPr>
          <w:rFonts w:hAnsi="宋体"/>
        </w:rPr>
      </w:pPr>
    </w:p>
    <w:p w:rsidR="001E5940" w:rsidRPr="001F4FA0" w:rsidRDefault="001E5940">
      <w:pPr>
        <w:pStyle w:val="ab"/>
        <w:rPr>
          <w:rFonts w:hAnsi="宋体"/>
        </w:rPr>
      </w:pPr>
    </w:p>
    <w:p w:rsidR="001E5940" w:rsidRPr="001F4FA0" w:rsidRDefault="001E5940">
      <w:pPr>
        <w:pStyle w:val="ab"/>
        <w:rPr>
          <w:rFonts w:hAnsi="宋体"/>
        </w:rPr>
      </w:pPr>
    </w:p>
    <w:p w:rsidR="001E5940" w:rsidRPr="001F4FA0" w:rsidRDefault="001E5940">
      <w:pPr>
        <w:pStyle w:val="ab"/>
        <w:rPr>
          <w:rFonts w:hAnsi="宋体"/>
          <w:sz w:val="21"/>
        </w:rPr>
      </w:pPr>
      <w:r w:rsidRPr="001F4FA0">
        <w:rPr>
          <w:rFonts w:hAnsi="宋体" w:hint="eastAsia"/>
        </w:rPr>
        <w:t xml:space="preserve">                         </w:t>
      </w:r>
    </w:p>
    <w:p w:rsidR="001E5940" w:rsidRPr="001F4FA0" w:rsidRDefault="001E5940">
      <w:pPr>
        <w:pStyle w:val="ab"/>
        <w:ind w:firstLineChars="1266" w:firstLine="2659"/>
        <w:rPr>
          <w:rFonts w:hAnsi="宋体"/>
          <w:sz w:val="21"/>
          <w:u w:val="single"/>
        </w:rPr>
      </w:pPr>
      <w:r w:rsidRPr="001F4FA0">
        <w:rPr>
          <w:rFonts w:hAnsi="宋体" w:hint="eastAsia"/>
          <w:sz w:val="21"/>
        </w:rPr>
        <w:t>投标人盖公章：</w:t>
      </w:r>
      <w:r w:rsidRPr="001F4FA0">
        <w:rPr>
          <w:rFonts w:hAnsi="宋体" w:hint="eastAsia"/>
          <w:sz w:val="21"/>
          <w:u w:val="single"/>
        </w:rPr>
        <w:t xml:space="preserve">                                 </w:t>
      </w:r>
    </w:p>
    <w:p w:rsidR="001E5940" w:rsidRPr="001F4FA0" w:rsidRDefault="001E5940">
      <w:pPr>
        <w:pStyle w:val="ab"/>
        <w:rPr>
          <w:rFonts w:hAnsi="宋体"/>
          <w:sz w:val="21"/>
        </w:rPr>
      </w:pPr>
      <w:r w:rsidRPr="001F4FA0">
        <w:rPr>
          <w:rFonts w:hAnsi="宋体" w:hint="eastAsia"/>
          <w:sz w:val="21"/>
        </w:rPr>
        <w:t xml:space="preserve">                    </w:t>
      </w:r>
    </w:p>
    <w:p w:rsidR="001E5940" w:rsidRPr="001F4FA0" w:rsidRDefault="001E5940">
      <w:pPr>
        <w:pStyle w:val="ab"/>
        <w:ind w:firstLineChars="1200" w:firstLine="2520"/>
        <w:rPr>
          <w:rFonts w:hAnsi="宋体"/>
          <w:sz w:val="21"/>
          <w:u w:val="single"/>
        </w:rPr>
      </w:pPr>
      <w:r w:rsidRPr="001F4FA0">
        <w:rPr>
          <w:rFonts w:hAnsi="宋体" w:hint="eastAsia"/>
          <w:sz w:val="21"/>
        </w:rPr>
        <w:t xml:space="preserve"> 法定代表人或委托代理人签字：</w:t>
      </w:r>
      <w:r w:rsidRPr="001F4FA0">
        <w:rPr>
          <w:rFonts w:hAnsi="宋体" w:hint="eastAsia"/>
          <w:sz w:val="21"/>
          <w:u w:val="single"/>
        </w:rPr>
        <w:t xml:space="preserve">                   </w:t>
      </w:r>
    </w:p>
    <w:p w:rsidR="001E5940" w:rsidRPr="001F4FA0" w:rsidRDefault="001E5940">
      <w:pPr>
        <w:pStyle w:val="ab"/>
        <w:ind w:firstLineChars="1200" w:firstLine="2520"/>
        <w:rPr>
          <w:rFonts w:hAnsi="宋体"/>
          <w:sz w:val="21"/>
          <w:u w:val="single"/>
        </w:rPr>
      </w:pPr>
    </w:p>
    <w:p w:rsidR="001E5940" w:rsidRPr="001F4FA0" w:rsidRDefault="001E5940">
      <w:pPr>
        <w:pStyle w:val="ab"/>
        <w:ind w:firstLineChars="1300" w:firstLine="2730"/>
        <w:rPr>
          <w:rFonts w:hAnsi="宋体"/>
          <w:sz w:val="21"/>
          <w:u w:val="single"/>
        </w:rPr>
      </w:pPr>
      <w:r w:rsidRPr="001F4FA0">
        <w:rPr>
          <w:rFonts w:hAnsi="宋体" w:hint="eastAsia"/>
          <w:sz w:val="21"/>
        </w:rPr>
        <w:t>日期</w:t>
      </w:r>
      <w:r w:rsidRPr="001F4FA0">
        <w:rPr>
          <w:rFonts w:hAnsi="宋体" w:hint="eastAsia"/>
          <w:sz w:val="21"/>
          <w:u w:val="single"/>
        </w:rPr>
        <w:t xml:space="preserve">                           </w:t>
      </w:r>
    </w:p>
    <w:p w:rsidR="001E5940" w:rsidRPr="001F4FA0" w:rsidRDefault="001E5940">
      <w:pPr>
        <w:snapToGrid w:val="0"/>
        <w:spacing w:before="50" w:afterLines="50" w:after="120"/>
        <w:jc w:val="left"/>
        <w:rPr>
          <w:rFonts w:ascii="宋体" w:hAnsi="宋体"/>
          <w:b/>
          <w:sz w:val="28"/>
          <w:szCs w:val="20"/>
        </w:rPr>
      </w:pPr>
    </w:p>
    <w:p w:rsidR="001E5940" w:rsidRPr="001F4FA0" w:rsidRDefault="001E5940">
      <w:pPr>
        <w:snapToGrid w:val="0"/>
        <w:spacing w:before="50" w:afterLines="50" w:after="120"/>
        <w:jc w:val="left"/>
        <w:rPr>
          <w:rFonts w:ascii="宋体" w:hAnsi="宋体"/>
          <w:b/>
          <w:sz w:val="28"/>
          <w:szCs w:val="20"/>
        </w:rPr>
      </w:pPr>
    </w:p>
    <w:p w:rsidR="001E5940" w:rsidRPr="001F4FA0" w:rsidRDefault="001E5940">
      <w:pPr>
        <w:snapToGrid w:val="0"/>
        <w:spacing w:before="50" w:afterLines="50" w:after="120"/>
        <w:jc w:val="left"/>
        <w:rPr>
          <w:rFonts w:ascii="宋体" w:hAnsi="宋体"/>
          <w:sz w:val="24"/>
        </w:rPr>
        <w:sectPr w:rsidR="001E5940" w:rsidRPr="001F4FA0">
          <w:headerReference w:type="default" r:id="rId9"/>
          <w:footerReference w:type="even" r:id="rId10"/>
          <w:footerReference w:type="default" r:id="rId11"/>
          <w:footerReference w:type="first" r:id="rId12"/>
          <w:pgSz w:w="11906" w:h="16838"/>
          <w:pgMar w:top="1440" w:right="1800" w:bottom="1440" w:left="1800" w:header="851" w:footer="992" w:gutter="0"/>
          <w:cols w:space="720"/>
          <w:titlePg/>
          <w:docGrid w:linePitch="312"/>
        </w:sectPr>
      </w:pPr>
    </w:p>
    <w:p w:rsidR="001E5940" w:rsidRPr="001F4FA0" w:rsidRDefault="001E5940">
      <w:pPr>
        <w:spacing w:line="360" w:lineRule="auto"/>
        <w:rPr>
          <w:rFonts w:ascii="宋体" w:hAnsi="宋体"/>
          <w:b/>
          <w:sz w:val="24"/>
          <w:szCs w:val="20"/>
        </w:rPr>
      </w:pPr>
      <w:r w:rsidRPr="001F4FA0">
        <w:rPr>
          <w:rFonts w:ascii="宋体" w:hAnsi="宋体" w:hint="eastAsia"/>
          <w:b/>
          <w:sz w:val="24"/>
          <w:szCs w:val="20"/>
        </w:rPr>
        <w:lastRenderedPageBreak/>
        <w:t>（5）投标人情况介绍</w:t>
      </w:r>
    </w:p>
    <w:p w:rsidR="001E5940" w:rsidRPr="001F4FA0" w:rsidRDefault="001E5940">
      <w:pPr>
        <w:spacing w:line="360" w:lineRule="auto"/>
        <w:rPr>
          <w:rFonts w:ascii="宋体" w:hAnsi="宋体"/>
          <w:b/>
          <w:sz w:val="24"/>
          <w:szCs w:val="20"/>
        </w:rPr>
      </w:pPr>
    </w:p>
    <w:p w:rsidR="001E5940" w:rsidRPr="001F4FA0" w:rsidRDefault="001E5940">
      <w:pPr>
        <w:spacing w:line="360" w:lineRule="auto"/>
        <w:rPr>
          <w:rFonts w:ascii="宋体" w:hAnsi="宋体"/>
          <w:b/>
          <w:sz w:val="24"/>
          <w:szCs w:val="20"/>
        </w:rPr>
      </w:pPr>
    </w:p>
    <w:p w:rsidR="001E5940" w:rsidRPr="001F4FA0" w:rsidRDefault="001E5940">
      <w:pPr>
        <w:spacing w:line="360" w:lineRule="auto"/>
        <w:rPr>
          <w:rFonts w:ascii="宋体" w:hAnsi="宋体"/>
          <w:b/>
          <w:sz w:val="24"/>
          <w:szCs w:val="20"/>
        </w:rPr>
      </w:pPr>
      <w:r w:rsidRPr="001F4FA0">
        <w:rPr>
          <w:rFonts w:ascii="宋体" w:hAnsi="宋体" w:hint="eastAsia"/>
          <w:b/>
          <w:sz w:val="24"/>
          <w:szCs w:val="20"/>
        </w:rPr>
        <w:t>（6）投标人质量管理和质量保证体系等方面的认证证书</w:t>
      </w:r>
    </w:p>
    <w:p w:rsidR="001E5940" w:rsidRPr="001F4FA0" w:rsidRDefault="001E5940">
      <w:pPr>
        <w:spacing w:line="360" w:lineRule="auto"/>
        <w:rPr>
          <w:rFonts w:ascii="宋体" w:hAnsi="宋体"/>
          <w:b/>
          <w:sz w:val="24"/>
          <w:szCs w:val="20"/>
        </w:rPr>
      </w:pPr>
    </w:p>
    <w:p w:rsidR="001E5940" w:rsidRPr="001F4FA0" w:rsidRDefault="001E5940">
      <w:pPr>
        <w:spacing w:line="360" w:lineRule="auto"/>
        <w:rPr>
          <w:rFonts w:ascii="宋体" w:hAnsi="宋体"/>
          <w:b/>
          <w:sz w:val="24"/>
          <w:szCs w:val="20"/>
        </w:rPr>
      </w:pPr>
    </w:p>
    <w:p w:rsidR="001E5940" w:rsidRPr="001F4FA0" w:rsidRDefault="001E5940">
      <w:pPr>
        <w:spacing w:line="360" w:lineRule="auto"/>
        <w:rPr>
          <w:rFonts w:ascii="宋体" w:hAnsi="宋体"/>
          <w:b/>
          <w:sz w:val="24"/>
          <w:szCs w:val="20"/>
        </w:rPr>
      </w:pPr>
      <w:r w:rsidRPr="001F4FA0">
        <w:rPr>
          <w:rFonts w:ascii="宋体" w:hAnsi="宋体" w:hint="eastAsia"/>
          <w:b/>
          <w:sz w:val="24"/>
          <w:szCs w:val="20"/>
        </w:rPr>
        <w:t>（7）投标人认为可以证明其能力或业绩的其他材料</w:t>
      </w:r>
    </w:p>
    <w:p w:rsidR="001E5940" w:rsidRPr="001F4FA0" w:rsidRDefault="001E5940">
      <w:pPr>
        <w:snapToGrid w:val="0"/>
        <w:spacing w:line="320" w:lineRule="exact"/>
        <w:jc w:val="left"/>
        <w:rPr>
          <w:rFonts w:ascii="宋体" w:hAnsi="宋体"/>
          <w:b/>
          <w:sz w:val="24"/>
          <w:szCs w:val="20"/>
        </w:rPr>
      </w:pPr>
    </w:p>
    <w:p w:rsidR="001E5940" w:rsidRPr="001F4FA0" w:rsidRDefault="001E5940">
      <w:pPr>
        <w:snapToGrid w:val="0"/>
        <w:spacing w:line="320" w:lineRule="exact"/>
        <w:jc w:val="left"/>
        <w:rPr>
          <w:rFonts w:ascii="宋体" w:hAnsi="宋体"/>
          <w:b/>
          <w:sz w:val="24"/>
          <w:szCs w:val="20"/>
        </w:rPr>
      </w:pPr>
      <w:r w:rsidRPr="001F4FA0">
        <w:rPr>
          <w:rFonts w:ascii="宋体" w:hAnsi="宋体" w:hint="eastAsia"/>
          <w:b/>
          <w:sz w:val="24"/>
          <w:szCs w:val="20"/>
        </w:rPr>
        <w:t>类似案例成功的业绩</w:t>
      </w:r>
    </w:p>
    <w:p w:rsidR="001E5940" w:rsidRPr="001F4FA0" w:rsidRDefault="001E5940">
      <w:pPr>
        <w:snapToGrid w:val="0"/>
        <w:spacing w:line="320" w:lineRule="exact"/>
        <w:jc w:val="left"/>
        <w:rPr>
          <w:rFonts w:ascii="宋体" w:hAnsi="宋体"/>
          <w:b/>
          <w:sz w:val="24"/>
          <w:szCs w:val="20"/>
        </w:rPr>
      </w:pPr>
      <w:r w:rsidRPr="001F4FA0">
        <w:rPr>
          <w:rFonts w:ascii="宋体" w:hAnsi="宋体" w:hint="eastAsia"/>
          <w:b/>
          <w:sz w:val="24"/>
          <w:szCs w:val="20"/>
        </w:rPr>
        <w:t>（以合同协议书或中标（成交）通知书复印件加盖投标人单位公章为准）；</w:t>
      </w:r>
    </w:p>
    <w:p w:rsidR="001E5940" w:rsidRPr="001F4FA0" w:rsidRDefault="001E5940">
      <w:pPr>
        <w:pStyle w:val="af1"/>
        <w:snapToGrid w:val="0"/>
        <w:ind w:left="480" w:hanging="480"/>
        <w:rPr>
          <w:rFonts w:ascii="宋体" w:hAnsi="宋体"/>
          <w:sz w:val="24"/>
        </w:rPr>
      </w:pPr>
    </w:p>
    <w:p w:rsidR="001E5940" w:rsidRPr="001F4FA0" w:rsidRDefault="001E5940">
      <w:pPr>
        <w:pStyle w:val="af1"/>
        <w:snapToGrid w:val="0"/>
        <w:ind w:left="480" w:hanging="480"/>
        <w:jc w:val="center"/>
        <w:rPr>
          <w:rFonts w:ascii="宋体" w:hAnsi="宋体"/>
          <w:sz w:val="24"/>
        </w:rPr>
      </w:pPr>
      <w:r w:rsidRPr="001F4FA0">
        <w:rPr>
          <w:rFonts w:ascii="宋体" w:hAnsi="宋体" w:hint="eastAsia"/>
          <w:sz w:val="24"/>
        </w:rPr>
        <w:t>投标人同类项目实施情况一览表格式</w:t>
      </w:r>
    </w:p>
    <w:p w:rsidR="001E5940" w:rsidRPr="001F4FA0" w:rsidRDefault="001E5940">
      <w:pPr>
        <w:pStyle w:val="af1"/>
        <w:snapToGrid w:val="0"/>
        <w:ind w:left="480" w:hanging="480"/>
        <w:jc w:val="center"/>
        <w:rPr>
          <w:rFonts w:ascii="宋体" w:hAnsi="宋体"/>
          <w:sz w:val="24"/>
        </w:rPr>
      </w:pPr>
      <w:r w:rsidRPr="001F4FA0">
        <w:rPr>
          <w:rFonts w:ascii="宋体" w:hAnsi="宋体" w:hint="eastAsia"/>
          <w:sz w:val="24"/>
        </w:rPr>
        <w:t>（投标人同类项目合同复印件、用户验收报告、用户评价意见）</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9"/>
        <w:gridCol w:w="1404"/>
        <w:gridCol w:w="1080"/>
        <w:gridCol w:w="1080"/>
        <w:gridCol w:w="1440"/>
        <w:gridCol w:w="720"/>
        <w:gridCol w:w="720"/>
        <w:gridCol w:w="720"/>
        <w:gridCol w:w="1166"/>
      </w:tblGrid>
      <w:tr w:rsidR="001F4FA0" w:rsidRPr="001F4FA0">
        <w:trPr>
          <w:cantSplit/>
          <w:trHeight w:val="487"/>
        </w:trPr>
        <w:tc>
          <w:tcPr>
            <w:tcW w:w="1309"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采购单位名称</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服务项目名称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服务期</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合同</w:t>
            </w:r>
          </w:p>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金额</w:t>
            </w:r>
          </w:p>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（万元）</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附件页码</w:t>
            </w:r>
          </w:p>
        </w:tc>
        <w:tc>
          <w:tcPr>
            <w:tcW w:w="1166" w:type="dxa"/>
            <w:vMerge w:val="restart"/>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采购单位联系人及</w:t>
            </w:r>
          </w:p>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联系电话</w:t>
            </w:r>
          </w:p>
        </w:tc>
      </w:tr>
      <w:tr w:rsidR="001F4FA0" w:rsidRPr="001F4FA0">
        <w:trPr>
          <w:cantSplit/>
          <w:trHeight w:val="836"/>
        </w:trPr>
        <w:tc>
          <w:tcPr>
            <w:tcW w:w="1309"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c>
          <w:tcPr>
            <w:tcW w:w="1404"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验收报告</w:t>
            </w:r>
          </w:p>
        </w:tc>
        <w:tc>
          <w:tcPr>
            <w:tcW w:w="720" w:type="dxa"/>
            <w:tcBorders>
              <w:top w:val="single" w:sz="4" w:space="0" w:color="auto"/>
              <w:left w:val="single" w:sz="4" w:space="0" w:color="auto"/>
              <w:bottom w:val="single" w:sz="4" w:space="0" w:color="auto"/>
              <w:right w:val="single" w:sz="4" w:space="0" w:color="auto"/>
            </w:tcBorders>
            <w:vAlign w:val="center"/>
          </w:tcPr>
          <w:p w:rsidR="001E5940" w:rsidRPr="001F4FA0" w:rsidRDefault="001E5940">
            <w:pPr>
              <w:snapToGrid w:val="0"/>
              <w:spacing w:line="240" w:lineRule="exact"/>
              <w:jc w:val="center"/>
              <w:rPr>
                <w:rFonts w:ascii="宋体" w:hAnsi="宋体"/>
                <w:szCs w:val="21"/>
              </w:rPr>
            </w:pPr>
            <w:r w:rsidRPr="001F4FA0">
              <w:rPr>
                <w:rFonts w:ascii="宋体" w:hAnsi="宋体" w:hint="eastAsia"/>
                <w:szCs w:val="21"/>
              </w:rPr>
              <w:t>用户评价</w:t>
            </w:r>
          </w:p>
        </w:tc>
        <w:tc>
          <w:tcPr>
            <w:tcW w:w="1166" w:type="dxa"/>
            <w:vMerge/>
            <w:tcBorders>
              <w:top w:val="single" w:sz="4" w:space="0" w:color="auto"/>
              <w:left w:val="single" w:sz="4" w:space="0" w:color="auto"/>
              <w:bottom w:val="single" w:sz="4" w:space="0" w:color="auto"/>
              <w:right w:val="single" w:sz="4" w:space="0" w:color="auto"/>
            </w:tcBorders>
            <w:vAlign w:val="center"/>
          </w:tcPr>
          <w:p w:rsidR="001E5940" w:rsidRPr="001F4FA0" w:rsidRDefault="001E5940">
            <w:pPr>
              <w:widowControl/>
              <w:jc w:val="left"/>
              <w:rPr>
                <w:rFonts w:ascii="宋体" w:hAnsi="宋体"/>
                <w:szCs w:val="21"/>
              </w:rPr>
            </w:pPr>
          </w:p>
        </w:tc>
      </w:tr>
      <w:tr w:rsidR="001F4FA0" w:rsidRPr="001F4FA0">
        <w:trPr>
          <w:trHeight w:val="649"/>
        </w:trPr>
        <w:tc>
          <w:tcPr>
            <w:tcW w:w="1309"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1404"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line="240" w:lineRule="exact"/>
              <w:jc w:val="left"/>
              <w:rPr>
                <w:rFonts w:ascii="宋体" w:hAnsi="宋体"/>
                <w:szCs w:val="21"/>
              </w:rPr>
            </w:pPr>
          </w:p>
        </w:tc>
      </w:tr>
      <w:tr w:rsidR="001F4FA0" w:rsidRPr="001F4FA0">
        <w:tc>
          <w:tcPr>
            <w:tcW w:w="1309"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04"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r>
      <w:tr w:rsidR="001F4FA0" w:rsidRPr="001F4FA0">
        <w:trPr>
          <w:trHeight w:val="710"/>
        </w:trPr>
        <w:tc>
          <w:tcPr>
            <w:tcW w:w="1309"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04"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r>
      <w:tr w:rsidR="001F4FA0" w:rsidRPr="001F4FA0">
        <w:tc>
          <w:tcPr>
            <w:tcW w:w="1309"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04"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r>
      <w:tr w:rsidR="001F4FA0" w:rsidRPr="001F4FA0">
        <w:tc>
          <w:tcPr>
            <w:tcW w:w="1309"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04"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08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720"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tcPr>
          <w:p w:rsidR="001E5940" w:rsidRPr="001F4FA0" w:rsidRDefault="001E5940">
            <w:pPr>
              <w:snapToGrid w:val="0"/>
              <w:spacing w:before="50" w:afterLines="50" w:after="159" w:line="400" w:lineRule="exact"/>
              <w:jc w:val="left"/>
              <w:rPr>
                <w:rFonts w:ascii="宋体" w:hAnsi="宋体"/>
                <w:szCs w:val="21"/>
              </w:rPr>
            </w:pPr>
          </w:p>
        </w:tc>
      </w:tr>
    </w:tbl>
    <w:p w:rsidR="001E5940" w:rsidRPr="001F4FA0" w:rsidRDefault="001E5940">
      <w:pPr>
        <w:pStyle w:val="a5"/>
        <w:snapToGrid w:val="0"/>
        <w:rPr>
          <w:rFonts w:ascii="宋体" w:eastAsia="宋体" w:hAnsi="宋体"/>
          <w:sz w:val="24"/>
        </w:rPr>
      </w:pPr>
    </w:p>
    <w:p w:rsidR="001E5940" w:rsidRPr="001F4FA0" w:rsidRDefault="001E5940">
      <w:pPr>
        <w:pStyle w:val="a5"/>
        <w:snapToGrid w:val="0"/>
        <w:spacing w:line="480" w:lineRule="auto"/>
        <w:rPr>
          <w:rFonts w:ascii="宋体" w:eastAsia="宋体" w:hAnsi="宋体"/>
          <w:sz w:val="24"/>
          <w:u w:val="single"/>
        </w:rPr>
      </w:pPr>
      <w:r w:rsidRPr="001F4FA0">
        <w:rPr>
          <w:rFonts w:ascii="宋体" w:eastAsia="宋体" w:hAnsi="宋体" w:hint="eastAsia"/>
          <w:sz w:val="24"/>
        </w:rPr>
        <w:t>法定代表人或委托代理人签字：</w:t>
      </w:r>
      <w:r w:rsidRPr="001F4FA0">
        <w:rPr>
          <w:rFonts w:ascii="宋体" w:eastAsia="宋体" w:hAnsi="宋体" w:hint="eastAsia"/>
          <w:sz w:val="24"/>
          <w:u w:val="single"/>
        </w:rPr>
        <w:t xml:space="preserve">　　　     　　</w:t>
      </w:r>
    </w:p>
    <w:p w:rsidR="001E5940" w:rsidRPr="001F4FA0" w:rsidRDefault="001E5940">
      <w:pPr>
        <w:snapToGrid w:val="0"/>
        <w:spacing w:before="50" w:line="480" w:lineRule="auto"/>
        <w:ind w:right="480"/>
        <w:jc w:val="left"/>
        <w:rPr>
          <w:rFonts w:ascii="宋体" w:hAnsi="宋体"/>
          <w:sz w:val="24"/>
        </w:rPr>
      </w:pPr>
      <w:r w:rsidRPr="001F4FA0">
        <w:rPr>
          <w:rFonts w:ascii="宋体" w:hAnsi="宋体" w:hint="eastAsia"/>
          <w:sz w:val="24"/>
        </w:rPr>
        <w:t>投标人公章：</w:t>
      </w:r>
      <w:r w:rsidRPr="001F4FA0">
        <w:rPr>
          <w:rFonts w:ascii="宋体" w:hAnsi="宋体" w:hint="eastAsia"/>
          <w:sz w:val="24"/>
          <w:u w:val="single"/>
        </w:rPr>
        <w:t xml:space="preserve">         </w:t>
      </w:r>
      <w:r w:rsidRPr="001F4FA0">
        <w:rPr>
          <w:rFonts w:ascii="宋体" w:hAnsi="宋体"/>
          <w:sz w:val="24"/>
          <w:u w:val="single"/>
        </w:rPr>
        <w:t xml:space="preserve">   </w:t>
      </w:r>
      <w:r w:rsidRPr="001F4FA0">
        <w:rPr>
          <w:rFonts w:ascii="宋体" w:hAnsi="宋体" w:hint="eastAsia"/>
          <w:sz w:val="24"/>
          <w:u w:val="single"/>
        </w:rPr>
        <w:t xml:space="preserve">    </w:t>
      </w:r>
      <w:r w:rsidRPr="001F4FA0">
        <w:rPr>
          <w:rFonts w:ascii="宋体" w:hAnsi="宋体" w:hint="eastAsia"/>
          <w:sz w:val="24"/>
        </w:rPr>
        <w:t xml:space="preserve">                      </w:t>
      </w:r>
    </w:p>
    <w:p w:rsidR="001E5940" w:rsidRPr="001F4FA0" w:rsidRDefault="001E5940">
      <w:pPr>
        <w:snapToGrid w:val="0"/>
        <w:spacing w:before="50" w:line="480" w:lineRule="auto"/>
        <w:ind w:right="480"/>
        <w:jc w:val="left"/>
        <w:rPr>
          <w:rFonts w:ascii="宋体" w:hAnsi="宋体"/>
          <w:sz w:val="24"/>
          <w:szCs w:val="20"/>
        </w:rPr>
      </w:pPr>
      <w:r w:rsidRPr="001F4FA0">
        <w:rPr>
          <w:rFonts w:ascii="宋体" w:hAnsi="宋体" w:hint="eastAsia"/>
          <w:sz w:val="24"/>
        </w:rPr>
        <w:t>年    月    日</w:t>
      </w:r>
    </w:p>
    <w:p w:rsidR="001E5940" w:rsidRPr="001F4FA0" w:rsidRDefault="001E5940">
      <w:pPr>
        <w:snapToGrid w:val="0"/>
        <w:spacing w:line="320" w:lineRule="exact"/>
        <w:jc w:val="left"/>
        <w:rPr>
          <w:rFonts w:ascii="宋体" w:hAnsi="宋体"/>
          <w:b/>
          <w:sz w:val="24"/>
          <w:szCs w:val="20"/>
        </w:rPr>
      </w:pPr>
    </w:p>
    <w:p w:rsidR="001E5940" w:rsidRPr="001F4FA0" w:rsidRDefault="001E5940">
      <w:pPr>
        <w:snapToGrid w:val="0"/>
        <w:spacing w:line="320" w:lineRule="exact"/>
        <w:jc w:val="left"/>
        <w:rPr>
          <w:rFonts w:ascii="宋体" w:hAnsi="宋体"/>
          <w:b/>
          <w:sz w:val="24"/>
          <w:szCs w:val="20"/>
        </w:rPr>
      </w:pPr>
      <w:r w:rsidRPr="001F4FA0">
        <w:rPr>
          <w:rFonts w:ascii="宋体" w:hAnsi="宋体" w:hint="eastAsia"/>
          <w:b/>
          <w:sz w:val="24"/>
          <w:szCs w:val="20"/>
        </w:rPr>
        <w:t>（8）招标文件列明的其他证明文件</w:t>
      </w:r>
    </w:p>
    <w:p w:rsidR="001E5940" w:rsidRPr="001F4FA0" w:rsidRDefault="001E5940">
      <w:pPr>
        <w:snapToGrid w:val="0"/>
        <w:spacing w:line="320" w:lineRule="exact"/>
        <w:jc w:val="left"/>
        <w:rPr>
          <w:rFonts w:ascii="宋体" w:hAnsi="宋体"/>
          <w:b/>
          <w:sz w:val="24"/>
          <w:szCs w:val="20"/>
        </w:rPr>
      </w:pPr>
    </w:p>
    <w:p w:rsidR="001E5940" w:rsidRPr="001F4FA0" w:rsidRDefault="001E5940">
      <w:pPr>
        <w:snapToGrid w:val="0"/>
        <w:spacing w:line="320" w:lineRule="exact"/>
        <w:jc w:val="left"/>
        <w:rPr>
          <w:rFonts w:ascii="宋体" w:hAnsi="宋体"/>
          <w:b/>
          <w:sz w:val="24"/>
          <w:szCs w:val="20"/>
        </w:rPr>
      </w:pPr>
    </w:p>
    <w:p w:rsidR="001E5940" w:rsidRPr="001F4FA0" w:rsidRDefault="001E5940">
      <w:pPr>
        <w:snapToGrid w:val="0"/>
        <w:spacing w:line="320" w:lineRule="exact"/>
        <w:jc w:val="left"/>
        <w:rPr>
          <w:rFonts w:ascii="宋体" w:hAnsi="宋体"/>
          <w:b/>
          <w:sz w:val="24"/>
          <w:szCs w:val="20"/>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3</w:t>
      </w:r>
      <w:r w:rsidRPr="001F4FA0">
        <w:rPr>
          <w:rFonts w:ascii="宋体" w:hAnsi="宋体"/>
          <w:b/>
          <w:bCs/>
          <w:sz w:val="24"/>
        </w:rPr>
        <w:t>.</w:t>
      </w:r>
      <w:r w:rsidRPr="001F4FA0">
        <w:rPr>
          <w:rFonts w:ascii="宋体" w:hAnsi="宋体" w:hint="eastAsia"/>
          <w:b/>
          <w:bCs/>
          <w:sz w:val="24"/>
        </w:rPr>
        <w:t>技术文件</w:t>
      </w: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（1</w:t>
      </w:r>
      <w:r w:rsidRPr="001F4FA0">
        <w:rPr>
          <w:rFonts w:ascii="宋体" w:hAnsi="宋体"/>
          <w:b/>
          <w:bCs/>
          <w:sz w:val="24"/>
        </w:rPr>
        <w:t>）</w:t>
      </w:r>
      <w:r w:rsidRPr="001F4FA0">
        <w:rPr>
          <w:rFonts w:ascii="宋体" w:hAnsi="宋体" w:hint="eastAsia"/>
          <w:b/>
          <w:bCs/>
          <w:sz w:val="24"/>
        </w:rPr>
        <w:t>对本项目总体要求的理解</w:t>
      </w:r>
    </w:p>
    <w:p w:rsidR="001E5940" w:rsidRPr="001F4FA0" w:rsidRDefault="001E5940">
      <w:pPr>
        <w:snapToGrid w:val="0"/>
        <w:spacing w:beforeLines="50" w:before="159" w:after="50"/>
        <w:rPr>
          <w:rFonts w:ascii="宋体" w:hAnsi="宋体"/>
          <w:b/>
          <w:bCs/>
          <w:sz w:val="24"/>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（2）服务承诺书</w:t>
      </w:r>
    </w:p>
    <w:p w:rsidR="001E5940" w:rsidRPr="001F4FA0" w:rsidRDefault="001E5940">
      <w:pPr>
        <w:snapToGrid w:val="0"/>
        <w:spacing w:beforeLines="50" w:before="159" w:after="50"/>
        <w:rPr>
          <w:rFonts w:ascii="宋体" w:hAnsi="宋体"/>
          <w:b/>
          <w:bCs/>
          <w:sz w:val="24"/>
        </w:rPr>
      </w:pPr>
      <w:r w:rsidRPr="001F4FA0">
        <w:rPr>
          <w:rFonts w:ascii="宋体" w:hAnsi="宋体"/>
        </w:rPr>
        <w:t>(</w:t>
      </w:r>
      <w:r w:rsidRPr="001F4FA0">
        <w:rPr>
          <w:rFonts w:ascii="宋体" w:hAnsi="宋体" w:hint="eastAsia"/>
        </w:rPr>
        <w:t>由投标人根据《招标项目采购需求》和评分标准自行填写，格式自拟</w:t>
      </w:r>
      <w:r w:rsidRPr="001F4FA0">
        <w:rPr>
          <w:rFonts w:ascii="宋体" w:hAnsi="宋体"/>
        </w:rPr>
        <w:t>)</w:t>
      </w:r>
    </w:p>
    <w:p w:rsidR="001E5940" w:rsidRPr="001F4FA0" w:rsidRDefault="001E5940">
      <w:pPr>
        <w:snapToGrid w:val="0"/>
        <w:spacing w:beforeLines="50" w:before="159" w:after="50"/>
        <w:rPr>
          <w:rFonts w:ascii="宋体" w:hAnsi="宋体"/>
          <w:b/>
          <w:bCs/>
          <w:sz w:val="24"/>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（3）技术方案</w:t>
      </w:r>
    </w:p>
    <w:p w:rsidR="001E5940" w:rsidRPr="001F4FA0" w:rsidRDefault="001E5940">
      <w:pPr>
        <w:snapToGrid w:val="0"/>
        <w:spacing w:beforeLines="50" w:before="159" w:after="50"/>
        <w:rPr>
          <w:rFonts w:ascii="宋体" w:hAnsi="宋体"/>
          <w:b/>
          <w:bCs/>
          <w:sz w:val="24"/>
        </w:rPr>
      </w:pPr>
      <w:r w:rsidRPr="001F4FA0">
        <w:rPr>
          <w:rFonts w:ascii="宋体" w:hAnsi="宋体"/>
        </w:rPr>
        <w:t>(</w:t>
      </w:r>
      <w:r w:rsidRPr="001F4FA0">
        <w:rPr>
          <w:rFonts w:ascii="宋体" w:hAnsi="宋体" w:hint="eastAsia"/>
        </w:rPr>
        <w:t>由投标人就《招标项目采购需求》和评分标准自行填写，格式自拟</w:t>
      </w:r>
      <w:r w:rsidRPr="001F4FA0">
        <w:rPr>
          <w:rFonts w:ascii="宋体" w:hAnsi="宋体"/>
        </w:rPr>
        <w:t>)</w:t>
      </w:r>
    </w:p>
    <w:p w:rsidR="001E5940" w:rsidRPr="001F4FA0" w:rsidRDefault="001E5940">
      <w:pPr>
        <w:snapToGrid w:val="0"/>
        <w:spacing w:beforeLines="50" w:before="159" w:after="50"/>
        <w:rPr>
          <w:rFonts w:ascii="宋体" w:hAnsi="宋体"/>
          <w:b/>
          <w:bCs/>
          <w:sz w:val="24"/>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（4）拟投入项目的人员情况一</w:t>
      </w:r>
      <w:r w:rsidRPr="001F4FA0">
        <w:rPr>
          <w:rFonts w:ascii="宋体" w:hAnsi="宋体"/>
          <w:b/>
          <w:bCs/>
          <w:sz w:val="24"/>
        </w:rPr>
        <w:t>览</w:t>
      </w:r>
      <w:r w:rsidRPr="001F4FA0">
        <w:rPr>
          <w:rFonts w:ascii="宋体" w:hAnsi="宋体" w:hint="eastAsia"/>
          <w:b/>
          <w:bCs/>
          <w:sz w:val="24"/>
        </w:rPr>
        <w:t>表</w:t>
      </w:r>
    </w:p>
    <w:p w:rsidR="001E5940" w:rsidRPr="001F4FA0" w:rsidRDefault="001E5940">
      <w:pPr>
        <w:snapToGrid w:val="0"/>
        <w:spacing w:beforeLines="50" w:before="159" w:after="50"/>
        <w:rPr>
          <w:rFonts w:ascii="宋体" w:hAnsi="宋体"/>
          <w:b/>
          <w:bCs/>
          <w:sz w:val="24"/>
        </w:rPr>
      </w:pPr>
    </w:p>
    <w:p w:rsidR="001E5940" w:rsidRPr="001F4FA0" w:rsidRDefault="001E5940">
      <w:pPr>
        <w:spacing w:after="240"/>
        <w:jc w:val="center"/>
        <w:rPr>
          <w:rFonts w:ascii="宋体" w:hAnsi="宋体"/>
          <w:b/>
          <w:bCs/>
          <w:sz w:val="24"/>
        </w:rPr>
      </w:pPr>
      <w:r w:rsidRPr="001F4FA0">
        <w:rPr>
          <w:rFonts w:ascii="宋体" w:hAnsi="宋体" w:hint="eastAsia"/>
          <w:b/>
          <w:bCs/>
          <w:sz w:val="24"/>
        </w:rPr>
        <w:t>拟投入项目的人员情况一</w:t>
      </w:r>
      <w:r w:rsidRPr="001F4FA0">
        <w:rPr>
          <w:rFonts w:ascii="宋体" w:hAnsi="宋体"/>
          <w:b/>
          <w:bCs/>
          <w:sz w:val="24"/>
        </w:rPr>
        <w:t>览</w:t>
      </w:r>
      <w:r w:rsidRPr="001F4FA0">
        <w:rPr>
          <w:rFonts w:ascii="宋体" w:hAnsi="宋体" w:hint="eastAsia"/>
          <w:b/>
          <w:bCs/>
          <w:sz w:val="24"/>
        </w:rPr>
        <w:t>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850"/>
        <w:gridCol w:w="2127"/>
        <w:gridCol w:w="708"/>
        <w:gridCol w:w="709"/>
        <w:gridCol w:w="1073"/>
        <w:gridCol w:w="1217"/>
      </w:tblGrid>
      <w:tr w:rsidR="001F4FA0" w:rsidRPr="001F4FA0">
        <w:trPr>
          <w:trHeight w:val="629"/>
          <w:jc w:val="center"/>
        </w:trPr>
        <w:tc>
          <w:tcPr>
            <w:tcW w:w="851" w:type="dxa"/>
            <w:vAlign w:val="center"/>
          </w:tcPr>
          <w:p w:rsidR="001E5940" w:rsidRPr="001F4FA0" w:rsidRDefault="001E5940">
            <w:pPr>
              <w:jc w:val="center"/>
            </w:pPr>
            <w:r w:rsidRPr="001F4FA0">
              <w:rPr>
                <w:rFonts w:hint="eastAsia"/>
              </w:rPr>
              <w:t>序号</w:t>
            </w:r>
          </w:p>
        </w:tc>
        <w:tc>
          <w:tcPr>
            <w:tcW w:w="709" w:type="dxa"/>
            <w:vAlign w:val="center"/>
          </w:tcPr>
          <w:p w:rsidR="001E5940" w:rsidRPr="001F4FA0" w:rsidRDefault="001E5940">
            <w:pPr>
              <w:jc w:val="center"/>
            </w:pPr>
            <w:r w:rsidRPr="001F4FA0">
              <w:rPr>
                <w:rFonts w:hint="eastAsia"/>
              </w:rPr>
              <w:t>姓名</w:t>
            </w:r>
          </w:p>
        </w:tc>
        <w:tc>
          <w:tcPr>
            <w:tcW w:w="1134" w:type="dxa"/>
            <w:vAlign w:val="center"/>
          </w:tcPr>
          <w:p w:rsidR="001E5940" w:rsidRPr="001F4FA0" w:rsidRDefault="001E5940">
            <w:pPr>
              <w:jc w:val="center"/>
            </w:pPr>
            <w:r w:rsidRPr="001F4FA0">
              <w:rPr>
                <w:rFonts w:hint="eastAsia"/>
              </w:rPr>
              <w:t>身份证</w:t>
            </w:r>
            <w:r w:rsidRPr="001F4FA0">
              <w:t>号</w:t>
            </w:r>
          </w:p>
        </w:tc>
        <w:tc>
          <w:tcPr>
            <w:tcW w:w="850" w:type="dxa"/>
            <w:vAlign w:val="center"/>
          </w:tcPr>
          <w:p w:rsidR="001E5940" w:rsidRPr="001F4FA0" w:rsidRDefault="001E5940">
            <w:pPr>
              <w:jc w:val="center"/>
            </w:pPr>
            <w:r w:rsidRPr="001F4FA0">
              <w:rPr>
                <w:rFonts w:hint="eastAsia"/>
              </w:rPr>
              <w:t>职称</w:t>
            </w:r>
          </w:p>
        </w:tc>
        <w:tc>
          <w:tcPr>
            <w:tcW w:w="2127" w:type="dxa"/>
            <w:vAlign w:val="center"/>
          </w:tcPr>
          <w:p w:rsidR="001E5940" w:rsidRPr="001F4FA0" w:rsidRDefault="001E5940">
            <w:pPr>
              <w:jc w:val="center"/>
            </w:pPr>
            <w:r w:rsidRPr="001F4FA0">
              <w:rPr>
                <w:rFonts w:hint="eastAsia"/>
              </w:rPr>
              <w:t>技术证书</w:t>
            </w:r>
            <w:r w:rsidRPr="001F4FA0">
              <w:t>及</w:t>
            </w:r>
            <w:r w:rsidRPr="001F4FA0">
              <w:rPr>
                <w:rFonts w:hint="eastAsia"/>
              </w:rPr>
              <w:t>证书编号</w:t>
            </w:r>
          </w:p>
        </w:tc>
        <w:tc>
          <w:tcPr>
            <w:tcW w:w="708" w:type="dxa"/>
            <w:vAlign w:val="center"/>
          </w:tcPr>
          <w:p w:rsidR="001E5940" w:rsidRPr="001F4FA0" w:rsidRDefault="001E5940">
            <w:pPr>
              <w:jc w:val="center"/>
            </w:pPr>
            <w:r w:rsidRPr="001F4FA0">
              <w:rPr>
                <w:rFonts w:hint="eastAsia"/>
              </w:rPr>
              <w:t>学</w:t>
            </w:r>
            <w:r w:rsidRPr="001F4FA0">
              <w:t>历</w:t>
            </w:r>
          </w:p>
        </w:tc>
        <w:tc>
          <w:tcPr>
            <w:tcW w:w="709" w:type="dxa"/>
            <w:vAlign w:val="center"/>
          </w:tcPr>
          <w:p w:rsidR="001E5940" w:rsidRPr="001F4FA0" w:rsidRDefault="001E5940">
            <w:pPr>
              <w:jc w:val="center"/>
            </w:pPr>
            <w:r w:rsidRPr="001F4FA0">
              <w:rPr>
                <w:rFonts w:hint="eastAsia"/>
              </w:rPr>
              <w:t>职务</w:t>
            </w:r>
          </w:p>
        </w:tc>
        <w:tc>
          <w:tcPr>
            <w:tcW w:w="1073" w:type="dxa"/>
            <w:vAlign w:val="center"/>
          </w:tcPr>
          <w:p w:rsidR="001E5940" w:rsidRPr="001F4FA0" w:rsidRDefault="001E5940">
            <w:pPr>
              <w:jc w:val="center"/>
            </w:pPr>
            <w:r w:rsidRPr="001F4FA0">
              <w:rPr>
                <w:rFonts w:hint="eastAsia"/>
              </w:rPr>
              <w:t>联系电话</w:t>
            </w:r>
          </w:p>
        </w:tc>
        <w:tc>
          <w:tcPr>
            <w:tcW w:w="1217" w:type="dxa"/>
            <w:vAlign w:val="center"/>
          </w:tcPr>
          <w:p w:rsidR="001E5940" w:rsidRPr="001F4FA0" w:rsidRDefault="001E5940">
            <w:pPr>
              <w:jc w:val="center"/>
            </w:pPr>
            <w:r w:rsidRPr="001F4FA0">
              <w:rPr>
                <w:rFonts w:hint="eastAsia"/>
              </w:rPr>
              <w:t>备注</w:t>
            </w:r>
          </w:p>
        </w:tc>
      </w:tr>
      <w:tr w:rsidR="001F4FA0" w:rsidRPr="001F4FA0">
        <w:trPr>
          <w:trHeight w:val="595"/>
          <w:jc w:val="center"/>
        </w:trPr>
        <w:tc>
          <w:tcPr>
            <w:tcW w:w="851" w:type="dxa"/>
            <w:vAlign w:val="center"/>
          </w:tcPr>
          <w:p w:rsidR="001E5940" w:rsidRPr="001F4FA0" w:rsidRDefault="001E5940">
            <w:r w:rsidRPr="001F4FA0">
              <w:t>1</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575"/>
          <w:jc w:val="center"/>
        </w:trPr>
        <w:tc>
          <w:tcPr>
            <w:tcW w:w="851" w:type="dxa"/>
            <w:vAlign w:val="center"/>
          </w:tcPr>
          <w:p w:rsidR="001E5940" w:rsidRPr="001F4FA0" w:rsidRDefault="001E5940">
            <w:r w:rsidRPr="001F4FA0">
              <w:t>2</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569"/>
          <w:jc w:val="center"/>
        </w:trPr>
        <w:tc>
          <w:tcPr>
            <w:tcW w:w="851" w:type="dxa"/>
            <w:vAlign w:val="center"/>
          </w:tcPr>
          <w:p w:rsidR="001E5940" w:rsidRPr="001F4FA0" w:rsidRDefault="001E5940">
            <w:r w:rsidRPr="001F4FA0">
              <w:t>3</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563"/>
          <w:jc w:val="center"/>
        </w:trPr>
        <w:tc>
          <w:tcPr>
            <w:tcW w:w="851" w:type="dxa"/>
            <w:vAlign w:val="center"/>
          </w:tcPr>
          <w:p w:rsidR="001E5940" w:rsidRPr="001F4FA0" w:rsidRDefault="001E5940">
            <w:r w:rsidRPr="001F4FA0">
              <w:t>4</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557"/>
          <w:jc w:val="center"/>
        </w:trPr>
        <w:tc>
          <w:tcPr>
            <w:tcW w:w="851" w:type="dxa"/>
            <w:vAlign w:val="center"/>
          </w:tcPr>
          <w:p w:rsidR="001E5940" w:rsidRPr="001F4FA0" w:rsidRDefault="001E5940">
            <w:r w:rsidRPr="001F4FA0">
              <w:t>5</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610"/>
          <w:jc w:val="center"/>
        </w:trPr>
        <w:tc>
          <w:tcPr>
            <w:tcW w:w="851" w:type="dxa"/>
            <w:vAlign w:val="center"/>
          </w:tcPr>
          <w:p w:rsidR="001E5940" w:rsidRPr="001F4FA0" w:rsidRDefault="001E5940">
            <w:r w:rsidRPr="001F4FA0">
              <w:t>6</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r w:rsidR="001F4FA0" w:rsidRPr="001F4FA0">
        <w:trPr>
          <w:trHeight w:val="531"/>
          <w:jc w:val="center"/>
        </w:trPr>
        <w:tc>
          <w:tcPr>
            <w:tcW w:w="851" w:type="dxa"/>
            <w:vAlign w:val="center"/>
          </w:tcPr>
          <w:p w:rsidR="001E5940" w:rsidRPr="001F4FA0" w:rsidRDefault="001E5940">
            <w:r w:rsidRPr="001F4FA0">
              <w:t>…</w:t>
            </w:r>
          </w:p>
        </w:tc>
        <w:tc>
          <w:tcPr>
            <w:tcW w:w="709" w:type="dxa"/>
            <w:vAlign w:val="center"/>
          </w:tcPr>
          <w:p w:rsidR="001E5940" w:rsidRPr="001F4FA0" w:rsidRDefault="001E5940"/>
        </w:tc>
        <w:tc>
          <w:tcPr>
            <w:tcW w:w="1134" w:type="dxa"/>
            <w:vAlign w:val="center"/>
          </w:tcPr>
          <w:p w:rsidR="001E5940" w:rsidRPr="001F4FA0" w:rsidRDefault="001E5940"/>
        </w:tc>
        <w:tc>
          <w:tcPr>
            <w:tcW w:w="850" w:type="dxa"/>
          </w:tcPr>
          <w:p w:rsidR="001E5940" w:rsidRPr="001F4FA0" w:rsidRDefault="001E5940"/>
        </w:tc>
        <w:tc>
          <w:tcPr>
            <w:tcW w:w="2127" w:type="dxa"/>
            <w:vAlign w:val="center"/>
          </w:tcPr>
          <w:p w:rsidR="001E5940" w:rsidRPr="001F4FA0" w:rsidRDefault="001E5940"/>
        </w:tc>
        <w:tc>
          <w:tcPr>
            <w:tcW w:w="708" w:type="dxa"/>
            <w:vAlign w:val="center"/>
          </w:tcPr>
          <w:p w:rsidR="001E5940" w:rsidRPr="001F4FA0" w:rsidRDefault="001E5940"/>
        </w:tc>
        <w:tc>
          <w:tcPr>
            <w:tcW w:w="709" w:type="dxa"/>
          </w:tcPr>
          <w:p w:rsidR="001E5940" w:rsidRPr="001F4FA0" w:rsidRDefault="001E5940"/>
        </w:tc>
        <w:tc>
          <w:tcPr>
            <w:tcW w:w="1073" w:type="dxa"/>
            <w:vAlign w:val="center"/>
          </w:tcPr>
          <w:p w:rsidR="001E5940" w:rsidRPr="001F4FA0" w:rsidRDefault="001E5940"/>
        </w:tc>
        <w:tc>
          <w:tcPr>
            <w:tcW w:w="1217" w:type="dxa"/>
            <w:vAlign w:val="center"/>
          </w:tcPr>
          <w:p w:rsidR="001E5940" w:rsidRPr="001F4FA0" w:rsidRDefault="001E5940"/>
        </w:tc>
      </w:tr>
    </w:tbl>
    <w:p w:rsidR="001E5940" w:rsidRPr="001F4FA0" w:rsidRDefault="001E5940">
      <w:pPr>
        <w:rPr>
          <w:rFonts w:ascii="宋体" w:eastAsia="Calibri" w:hAnsi="宋体"/>
          <w:b/>
          <w:sz w:val="28"/>
          <w:szCs w:val="28"/>
        </w:rPr>
      </w:pPr>
      <w:r w:rsidRPr="001F4FA0">
        <w:rPr>
          <w:rFonts w:ascii="微软雅黑" w:eastAsia="微软雅黑" w:hAnsi="微软雅黑" w:cs="微软雅黑" w:hint="eastAsia"/>
          <w:b/>
          <w:sz w:val="24"/>
        </w:rPr>
        <w:t>（注：附人员的相关证书复印件，否则该项无效。）</w:t>
      </w:r>
    </w:p>
    <w:p w:rsidR="001E5940" w:rsidRPr="001F4FA0" w:rsidRDefault="001E5940">
      <w:pPr>
        <w:snapToGrid w:val="0"/>
        <w:spacing w:beforeLines="50" w:before="159" w:after="50"/>
        <w:rPr>
          <w:rFonts w:ascii="宋体" w:hAnsi="宋体"/>
          <w:b/>
          <w:bCs/>
          <w:sz w:val="24"/>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（5）投标人对本项目的合理化建议和改进措施；</w:t>
      </w:r>
    </w:p>
    <w:p w:rsidR="001E5940" w:rsidRPr="001F4FA0" w:rsidRDefault="001E5940">
      <w:pPr>
        <w:snapToGrid w:val="0"/>
        <w:spacing w:beforeLines="50" w:before="159" w:after="50"/>
        <w:rPr>
          <w:rFonts w:ascii="宋体" w:hAnsi="宋体"/>
          <w:b/>
          <w:bCs/>
          <w:sz w:val="24"/>
        </w:rPr>
      </w:pPr>
    </w:p>
    <w:p w:rsidR="001E5940" w:rsidRPr="001F4FA0" w:rsidRDefault="001E5940">
      <w:pPr>
        <w:snapToGrid w:val="0"/>
        <w:spacing w:beforeLines="50" w:before="159" w:after="50"/>
        <w:rPr>
          <w:rFonts w:ascii="宋体" w:hAnsi="宋体"/>
          <w:b/>
          <w:bCs/>
          <w:sz w:val="24"/>
        </w:rPr>
      </w:pPr>
      <w:r w:rsidRPr="001F4FA0">
        <w:rPr>
          <w:rFonts w:ascii="宋体" w:hAnsi="宋体" w:hint="eastAsia"/>
          <w:b/>
          <w:bCs/>
          <w:sz w:val="24"/>
        </w:rPr>
        <w:t>（6）投标人需要说明的其他文件和说明（格式自拟）</w:t>
      </w:r>
    </w:p>
    <w:p w:rsidR="001E5940" w:rsidRPr="001F4FA0" w:rsidRDefault="001E5940">
      <w:pPr>
        <w:snapToGrid w:val="0"/>
        <w:spacing w:beforeLines="50" w:before="159" w:after="50" w:line="400" w:lineRule="exact"/>
        <w:rPr>
          <w:rFonts w:ascii="宋体" w:hAnsi="宋体"/>
          <w:sz w:val="30"/>
          <w:szCs w:val="20"/>
        </w:rPr>
      </w:pPr>
      <w:r w:rsidRPr="001F4FA0">
        <w:rPr>
          <w:rFonts w:ascii="宋体" w:hAnsi="宋体"/>
          <w:b/>
          <w:bCs/>
          <w:sz w:val="24"/>
        </w:rPr>
        <w:br w:type="page"/>
      </w:r>
      <w:r w:rsidRPr="001F4FA0">
        <w:rPr>
          <w:rFonts w:ascii="宋体" w:hAnsi="宋体" w:hint="eastAsia"/>
          <w:b/>
          <w:bCs/>
          <w:sz w:val="24"/>
        </w:rPr>
        <w:lastRenderedPageBreak/>
        <w:t>4</w:t>
      </w:r>
      <w:r w:rsidRPr="001F4FA0">
        <w:rPr>
          <w:rFonts w:ascii="宋体" w:hAnsi="宋体"/>
          <w:b/>
          <w:bCs/>
          <w:sz w:val="24"/>
        </w:rPr>
        <w:t>.</w:t>
      </w:r>
      <w:r w:rsidRPr="001F4FA0">
        <w:rPr>
          <w:rFonts w:ascii="宋体" w:hAnsi="宋体" w:hint="eastAsia"/>
          <w:b/>
          <w:bCs/>
          <w:sz w:val="24"/>
        </w:rPr>
        <w:t>报价文件</w:t>
      </w:r>
    </w:p>
    <w:p w:rsidR="001E5940" w:rsidRPr="001F4FA0" w:rsidRDefault="001E5940">
      <w:pPr>
        <w:snapToGrid w:val="0"/>
        <w:spacing w:beforeLines="50" w:before="159" w:after="50" w:line="400" w:lineRule="exact"/>
        <w:rPr>
          <w:rFonts w:ascii="宋体" w:hAnsi="宋体"/>
          <w:b/>
          <w:bCs/>
          <w:sz w:val="24"/>
        </w:rPr>
      </w:pPr>
      <w:r w:rsidRPr="001F4FA0">
        <w:rPr>
          <w:rFonts w:ascii="宋体" w:hAnsi="宋体" w:hint="eastAsia"/>
          <w:b/>
          <w:bCs/>
          <w:sz w:val="24"/>
        </w:rPr>
        <w:t xml:space="preserve">（1）投标函 </w:t>
      </w:r>
    </w:p>
    <w:p w:rsidR="001E5940" w:rsidRPr="001F4FA0" w:rsidRDefault="001E5940">
      <w:pPr>
        <w:snapToGrid w:val="0"/>
        <w:spacing w:beforeLines="50" w:before="159" w:after="50" w:line="400" w:lineRule="exact"/>
        <w:rPr>
          <w:rFonts w:ascii="宋体" w:hAnsi="宋体"/>
          <w:b/>
          <w:bCs/>
          <w:sz w:val="24"/>
        </w:rPr>
      </w:pPr>
    </w:p>
    <w:p w:rsidR="001E5940" w:rsidRPr="001F4FA0" w:rsidRDefault="001E5940">
      <w:pPr>
        <w:pStyle w:val="ab"/>
        <w:jc w:val="center"/>
        <w:rPr>
          <w:rFonts w:hAnsi="宋体"/>
          <w:b/>
          <w:sz w:val="24"/>
          <w:szCs w:val="24"/>
        </w:rPr>
      </w:pPr>
      <w:r w:rsidRPr="001F4FA0">
        <w:rPr>
          <w:rFonts w:hAnsi="宋体" w:hint="eastAsia"/>
          <w:b/>
          <w:sz w:val="24"/>
          <w:szCs w:val="24"/>
        </w:rPr>
        <w:t>投标函</w:t>
      </w:r>
    </w:p>
    <w:p w:rsidR="001E5940" w:rsidRPr="001F4FA0" w:rsidRDefault="001E5940">
      <w:pPr>
        <w:snapToGrid w:val="0"/>
        <w:spacing w:line="400" w:lineRule="exact"/>
        <w:rPr>
          <w:rFonts w:ascii="宋体" w:hAnsi="宋体"/>
          <w:szCs w:val="21"/>
        </w:rPr>
      </w:pPr>
    </w:p>
    <w:p w:rsidR="001E5940" w:rsidRPr="001F4FA0" w:rsidRDefault="001E5940">
      <w:pPr>
        <w:snapToGrid w:val="0"/>
        <w:spacing w:line="400" w:lineRule="exact"/>
        <w:rPr>
          <w:rFonts w:ascii="宋体" w:hAnsi="宋体"/>
          <w:szCs w:val="21"/>
        </w:rPr>
      </w:pPr>
      <w:r w:rsidRPr="001F4FA0">
        <w:rPr>
          <w:rFonts w:ascii="宋体" w:hAnsi="宋体" w:hint="eastAsia"/>
          <w:szCs w:val="21"/>
        </w:rPr>
        <w:t>致：</w:t>
      </w:r>
      <w:r w:rsidRPr="001F4FA0">
        <w:rPr>
          <w:rFonts w:ascii="宋体" w:hAnsi="宋体" w:hint="eastAsia"/>
          <w:szCs w:val="21"/>
          <w:u w:val="single"/>
        </w:rPr>
        <w:t xml:space="preserve">            </w:t>
      </w:r>
      <w:r w:rsidRPr="001F4FA0">
        <w:rPr>
          <w:rFonts w:ascii="宋体" w:hAnsi="宋体" w:hint="eastAsia"/>
          <w:szCs w:val="21"/>
        </w:rPr>
        <w:t>（招标采购单位名称）：</w:t>
      </w:r>
    </w:p>
    <w:p w:rsidR="001E5940" w:rsidRPr="001F4FA0" w:rsidRDefault="001E5940">
      <w:pPr>
        <w:snapToGrid w:val="0"/>
        <w:spacing w:line="400" w:lineRule="exact"/>
        <w:ind w:firstLine="480"/>
        <w:rPr>
          <w:rFonts w:ascii="宋体" w:hAnsi="宋体"/>
          <w:szCs w:val="21"/>
        </w:rPr>
      </w:pPr>
      <w:r w:rsidRPr="001F4FA0">
        <w:rPr>
          <w:rFonts w:ascii="宋体" w:hAnsi="宋体" w:hint="eastAsia"/>
          <w:szCs w:val="21"/>
        </w:rPr>
        <w:t>根据贵方为</w:t>
      </w:r>
      <w:r w:rsidRPr="001F4FA0">
        <w:rPr>
          <w:rFonts w:ascii="宋体" w:hAnsi="宋体" w:hint="eastAsia"/>
          <w:szCs w:val="21"/>
          <w:u w:val="single"/>
        </w:rPr>
        <w:t xml:space="preserve">                             </w:t>
      </w:r>
      <w:r w:rsidRPr="001F4FA0">
        <w:rPr>
          <w:rFonts w:ascii="宋体" w:hAnsi="宋体" w:hint="eastAsia"/>
          <w:szCs w:val="21"/>
        </w:rPr>
        <w:t>项目的招标公告/投标邀请书</w:t>
      </w:r>
    </w:p>
    <w:p w:rsidR="001E5940" w:rsidRPr="001F4FA0" w:rsidRDefault="001E5940">
      <w:pPr>
        <w:snapToGrid w:val="0"/>
        <w:spacing w:line="400" w:lineRule="exact"/>
        <w:rPr>
          <w:rFonts w:ascii="宋体" w:hAnsi="宋体"/>
          <w:szCs w:val="21"/>
        </w:rPr>
      </w:pPr>
      <w:r w:rsidRPr="001F4FA0">
        <w:rPr>
          <w:rFonts w:ascii="宋体" w:hAnsi="宋体" w:hint="eastAsia"/>
          <w:szCs w:val="21"/>
        </w:rPr>
        <w:t>（项目编号：</w:t>
      </w:r>
      <w:r w:rsidRPr="001F4FA0">
        <w:rPr>
          <w:rFonts w:ascii="宋体" w:hAnsi="宋体" w:hint="eastAsia"/>
          <w:szCs w:val="21"/>
          <w:u w:val="single"/>
        </w:rPr>
        <w:t xml:space="preserve">           </w:t>
      </w:r>
      <w:r w:rsidRPr="001F4FA0">
        <w:rPr>
          <w:rFonts w:ascii="宋体" w:hAnsi="宋体" w:hint="eastAsia"/>
          <w:szCs w:val="21"/>
        </w:rPr>
        <w:t>分</w:t>
      </w:r>
      <w:r w:rsidRPr="001F4FA0">
        <w:rPr>
          <w:rFonts w:ascii="宋体" w:hAnsi="宋体"/>
          <w:szCs w:val="21"/>
        </w:rPr>
        <w:t>标号：</w:t>
      </w:r>
      <w:r w:rsidRPr="001F4FA0">
        <w:rPr>
          <w:rFonts w:ascii="宋体" w:hAnsi="宋体" w:hint="eastAsia"/>
          <w:szCs w:val="21"/>
          <w:u w:val="single"/>
        </w:rPr>
        <w:t xml:space="preserve">     </w:t>
      </w:r>
      <w:r w:rsidRPr="001F4FA0">
        <w:rPr>
          <w:rFonts w:ascii="宋体" w:hAnsi="宋体"/>
          <w:szCs w:val="21"/>
          <w:u w:val="single"/>
        </w:rPr>
        <w:t xml:space="preserve"> </w:t>
      </w:r>
      <w:r w:rsidRPr="001F4FA0">
        <w:rPr>
          <w:rFonts w:ascii="宋体" w:hAnsi="宋体" w:hint="eastAsia"/>
          <w:szCs w:val="21"/>
        </w:rPr>
        <w:t>），签字代表</w:t>
      </w:r>
      <w:r w:rsidRPr="001F4FA0">
        <w:rPr>
          <w:rFonts w:ascii="宋体" w:hAnsi="宋体" w:hint="eastAsia"/>
          <w:szCs w:val="21"/>
          <w:u w:val="single"/>
        </w:rPr>
        <w:t xml:space="preserve">           </w:t>
      </w:r>
      <w:r w:rsidRPr="001F4FA0">
        <w:rPr>
          <w:rFonts w:ascii="宋体" w:hAnsi="宋体" w:hint="eastAsia"/>
          <w:szCs w:val="21"/>
        </w:rPr>
        <w:t>（全名）经正式授权并代表投标人</w:t>
      </w:r>
      <w:r w:rsidRPr="001F4FA0">
        <w:rPr>
          <w:rFonts w:ascii="宋体" w:hAnsi="宋体" w:hint="eastAsia"/>
          <w:szCs w:val="21"/>
          <w:u w:val="single"/>
        </w:rPr>
        <w:t xml:space="preserve">         （投标人名称）</w:t>
      </w:r>
      <w:r w:rsidRPr="001F4FA0">
        <w:rPr>
          <w:rFonts w:ascii="宋体" w:hAnsi="宋体" w:hint="eastAsia"/>
          <w:szCs w:val="21"/>
        </w:rPr>
        <w:t>提交电子投标文件</w:t>
      </w:r>
      <w:r w:rsidRPr="001F4FA0">
        <w:rPr>
          <w:rFonts w:ascii="宋体" w:hAnsi="宋体" w:hint="eastAsia"/>
          <w:szCs w:val="21"/>
          <w:u w:val="single"/>
        </w:rPr>
        <w:t xml:space="preserve">1 </w:t>
      </w:r>
      <w:r w:rsidRPr="001F4FA0">
        <w:rPr>
          <w:rFonts w:ascii="宋体" w:hAnsi="宋体" w:hint="eastAsia"/>
          <w:szCs w:val="21"/>
        </w:rPr>
        <w:t>份。</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据此函，签字代表宣布同意如下：</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2.投标人在投标之前已经与贵方进行了充分的沟通，完全理解并接受招标文件的各项规定和要求，对招标文件的合理性、合法性不再有异议。</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 xml:space="preserve">3.本投标有效期自开标日起 </w:t>
      </w:r>
      <w:r w:rsidRPr="001F4FA0">
        <w:rPr>
          <w:rFonts w:ascii="宋体" w:hAnsi="宋体" w:hint="eastAsia"/>
          <w:szCs w:val="21"/>
          <w:u w:val="single"/>
        </w:rPr>
        <w:t xml:space="preserve">              </w:t>
      </w:r>
      <w:r w:rsidRPr="001F4FA0">
        <w:rPr>
          <w:rFonts w:ascii="宋体" w:hAnsi="宋体" w:hint="eastAsia"/>
          <w:szCs w:val="21"/>
        </w:rPr>
        <w:t>日（自然日）。</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4.如中标，本投标文件至本项目合同履行完毕止均保持有效，本投标人将按“招标文件”及政府采购法律、法规的规定履行合同责任和义务。</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5.投标人同意按照贵方要求提供与投标有关的一切数据或资料。</w:t>
      </w:r>
    </w:p>
    <w:p w:rsidR="001E5940" w:rsidRPr="001F4FA0" w:rsidRDefault="001E5940">
      <w:pPr>
        <w:snapToGrid w:val="0"/>
        <w:spacing w:line="400" w:lineRule="exact"/>
        <w:ind w:firstLineChars="200" w:firstLine="420"/>
        <w:rPr>
          <w:rFonts w:ascii="宋体" w:hAnsi="宋体"/>
          <w:szCs w:val="21"/>
        </w:rPr>
      </w:pPr>
      <w:r w:rsidRPr="001F4FA0">
        <w:rPr>
          <w:rFonts w:ascii="宋体" w:hAnsi="宋体" w:hint="eastAsia"/>
          <w:szCs w:val="21"/>
        </w:rPr>
        <w:t>6.与本投标有关的一切正式往来信函请寄：</w:t>
      </w:r>
    </w:p>
    <w:p w:rsidR="001E5940" w:rsidRPr="001F4FA0" w:rsidRDefault="001E5940">
      <w:pPr>
        <w:snapToGrid w:val="0"/>
        <w:spacing w:line="480" w:lineRule="auto"/>
        <w:rPr>
          <w:rFonts w:ascii="宋体" w:hAnsi="宋体"/>
          <w:szCs w:val="21"/>
        </w:rPr>
      </w:pPr>
      <w:r w:rsidRPr="001F4FA0">
        <w:rPr>
          <w:rFonts w:ascii="宋体" w:hAnsi="宋体" w:hint="eastAsia"/>
          <w:szCs w:val="21"/>
        </w:rPr>
        <w:t>地址：</w:t>
      </w:r>
      <w:r w:rsidRPr="001F4FA0">
        <w:rPr>
          <w:rFonts w:ascii="宋体" w:hAnsi="宋体" w:hint="eastAsia"/>
          <w:szCs w:val="21"/>
          <w:u w:val="single"/>
        </w:rPr>
        <w:t xml:space="preserve">            </w:t>
      </w:r>
      <w:r w:rsidRPr="001F4FA0">
        <w:rPr>
          <w:rFonts w:ascii="宋体" w:hAnsi="宋体" w:hint="eastAsia"/>
          <w:szCs w:val="21"/>
        </w:rPr>
        <w:t>邮编：</w:t>
      </w:r>
      <w:r w:rsidRPr="001F4FA0">
        <w:rPr>
          <w:rFonts w:ascii="宋体" w:hAnsi="宋体" w:hint="eastAsia"/>
          <w:szCs w:val="21"/>
          <w:u w:val="single"/>
        </w:rPr>
        <w:t xml:space="preserve">            </w:t>
      </w:r>
      <w:r w:rsidRPr="001F4FA0">
        <w:rPr>
          <w:rFonts w:ascii="宋体" w:hAnsi="宋体" w:hint="eastAsia"/>
          <w:szCs w:val="21"/>
        </w:rPr>
        <w:t>电话：</w:t>
      </w:r>
      <w:r w:rsidRPr="001F4FA0">
        <w:rPr>
          <w:rFonts w:ascii="宋体" w:hAnsi="宋体" w:hint="eastAsia"/>
          <w:szCs w:val="21"/>
          <w:u w:val="single"/>
        </w:rPr>
        <w:t xml:space="preserve">             </w:t>
      </w:r>
    </w:p>
    <w:p w:rsidR="001E5940" w:rsidRPr="001F4FA0" w:rsidRDefault="001E5940">
      <w:pPr>
        <w:snapToGrid w:val="0"/>
        <w:spacing w:line="480" w:lineRule="auto"/>
        <w:rPr>
          <w:rFonts w:ascii="宋体" w:hAnsi="宋体"/>
          <w:szCs w:val="21"/>
        </w:rPr>
      </w:pPr>
      <w:r w:rsidRPr="001F4FA0">
        <w:rPr>
          <w:rFonts w:ascii="宋体" w:hAnsi="宋体" w:hint="eastAsia"/>
          <w:szCs w:val="21"/>
        </w:rPr>
        <w:t>传真：</w:t>
      </w:r>
      <w:r w:rsidRPr="001F4FA0">
        <w:rPr>
          <w:rFonts w:ascii="宋体" w:hAnsi="宋体" w:hint="eastAsia"/>
          <w:szCs w:val="21"/>
          <w:u w:val="single"/>
        </w:rPr>
        <w:t xml:space="preserve">            </w:t>
      </w:r>
      <w:r w:rsidRPr="001F4FA0">
        <w:rPr>
          <w:rFonts w:ascii="宋体" w:hAnsi="宋体" w:hint="eastAsia"/>
          <w:szCs w:val="21"/>
        </w:rPr>
        <w:t>委托代理人姓名：</w:t>
      </w:r>
      <w:r w:rsidRPr="001F4FA0">
        <w:rPr>
          <w:rFonts w:ascii="宋体" w:hAnsi="宋体" w:hint="eastAsia"/>
          <w:szCs w:val="21"/>
          <w:u w:val="single"/>
        </w:rPr>
        <w:t xml:space="preserve">            </w:t>
      </w:r>
      <w:r w:rsidRPr="001F4FA0">
        <w:rPr>
          <w:rFonts w:ascii="宋体" w:hAnsi="宋体" w:hint="eastAsia"/>
          <w:szCs w:val="21"/>
        </w:rPr>
        <w:t>职务：</w:t>
      </w:r>
      <w:r w:rsidRPr="001F4FA0">
        <w:rPr>
          <w:rFonts w:ascii="宋体" w:hAnsi="宋体" w:hint="eastAsia"/>
          <w:szCs w:val="21"/>
          <w:u w:val="single"/>
        </w:rPr>
        <w:t xml:space="preserve">                 </w:t>
      </w:r>
    </w:p>
    <w:p w:rsidR="001E5940" w:rsidRPr="001F4FA0" w:rsidRDefault="001E5940">
      <w:pPr>
        <w:snapToGrid w:val="0"/>
        <w:spacing w:line="480" w:lineRule="auto"/>
        <w:rPr>
          <w:rFonts w:ascii="宋体" w:hAnsi="宋体"/>
          <w:szCs w:val="21"/>
        </w:rPr>
      </w:pPr>
      <w:r w:rsidRPr="001F4FA0">
        <w:rPr>
          <w:rFonts w:ascii="宋体" w:hAnsi="宋体" w:hint="eastAsia"/>
          <w:szCs w:val="21"/>
        </w:rPr>
        <w:t>投标人名称(公章)：</w:t>
      </w:r>
      <w:r w:rsidRPr="001F4FA0">
        <w:rPr>
          <w:rFonts w:ascii="宋体" w:hAnsi="宋体" w:hint="eastAsia"/>
          <w:szCs w:val="21"/>
          <w:u w:val="single"/>
        </w:rPr>
        <w:t xml:space="preserve">                   </w:t>
      </w:r>
    </w:p>
    <w:p w:rsidR="001E5940" w:rsidRPr="001F4FA0" w:rsidRDefault="001E5940">
      <w:pPr>
        <w:snapToGrid w:val="0"/>
        <w:spacing w:line="480" w:lineRule="auto"/>
        <w:rPr>
          <w:rFonts w:ascii="宋体" w:hAnsi="宋体"/>
          <w:szCs w:val="21"/>
        </w:rPr>
      </w:pPr>
      <w:r w:rsidRPr="001F4FA0">
        <w:rPr>
          <w:rFonts w:ascii="宋体" w:hAnsi="宋体" w:hint="eastAsia"/>
          <w:szCs w:val="21"/>
        </w:rPr>
        <w:t>开户银行：</w:t>
      </w:r>
      <w:r w:rsidRPr="001F4FA0">
        <w:rPr>
          <w:rFonts w:ascii="宋体" w:hAnsi="宋体" w:hint="eastAsia"/>
          <w:szCs w:val="21"/>
          <w:u w:val="single"/>
        </w:rPr>
        <w:t xml:space="preserve">                      </w:t>
      </w:r>
      <w:r w:rsidRPr="001F4FA0">
        <w:rPr>
          <w:rFonts w:ascii="宋体" w:hAnsi="宋体" w:hint="eastAsia"/>
          <w:szCs w:val="21"/>
        </w:rPr>
        <w:t xml:space="preserve">   银行帐号：</w:t>
      </w:r>
      <w:r w:rsidRPr="001F4FA0">
        <w:rPr>
          <w:rFonts w:ascii="宋体" w:hAnsi="宋体" w:hint="eastAsia"/>
          <w:szCs w:val="21"/>
          <w:u w:val="single"/>
        </w:rPr>
        <w:t xml:space="preserve">                    </w:t>
      </w:r>
      <w:r w:rsidRPr="001F4FA0">
        <w:rPr>
          <w:rFonts w:ascii="宋体" w:hAnsi="宋体" w:hint="eastAsia"/>
          <w:szCs w:val="21"/>
        </w:rPr>
        <w:t xml:space="preserve"> </w:t>
      </w:r>
    </w:p>
    <w:p w:rsidR="001E5940" w:rsidRPr="001F4FA0" w:rsidRDefault="001E5940">
      <w:pPr>
        <w:snapToGrid w:val="0"/>
        <w:spacing w:line="480" w:lineRule="auto"/>
        <w:rPr>
          <w:rFonts w:ascii="宋体" w:hAnsi="宋体"/>
          <w:szCs w:val="21"/>
        </w:rPr>
      </w:pPr>
      <w:r w:rsidRPr="001F4FA0">
        <w:rPr>
          <w:rFonts w:ascii="宋体" w:hAnsi="宋体" w:hint="eastAsia"/>
          <w:szCs w:val="21"/>
        </w:rPr>
        <w:t xml:space="preserve">法定代表人或委托代理人签字：___________                      </w:t>
      </w:r>
    </w:p>
    <w:p w:rsidR="001E5940" w:rsidRPr="001F4FA0" w:rsidRDefault="001E5940">
      <w:pPr>
        <w:snapToGrid w:val="0"/>
        <w:spacing w:line="480" w:lineRule="auto"/>
        <w:rPr>
          <w:rFonts w:ascii="宋体" w:hAnsi="宋体"/>
          <w:szCs w:val="21"/>
        </w:rPr>
      </w:pPr>
      <w:r w:rsidRPr="001F4FA0">
        <w:rPr>
          <w:rFonts w:ascii="宋体" w:hAnsi="宋体" w:hint="eastAsia"/>
          <w:szCs w:val="21"/>
        </w:rPr>
        <w:t>日期：_____年___月___日</w:t>
      </w:r>
    </w:p>
    <w:p w:rsidR="001E5940" w:rsidRPr="001F4FA0" w:rsidRDefault="001E5940">
      <w:pPr>
        <w:pStyle w:val="ab"/>
        <w:snapToGrid w:val="0"/>
        <w:spacing w:before="295" w:after="295" w:line="400" w:lineRule="exact"/>
        <w:ind w:firstLineChars="2850" w:firstLine="5985"/>
        <w:rPr>
          <w:rFonts w:hAnsi="宋体"/>
          <w:sz w:val="21"/>
        </w:rPr>
      </w:pPr>
    </w:p>
    <w:p w:rsidR="001E5940" w:rsidRPr="001F4FA0" w:rsidRDefault="001E5940">
      <w:pPr>
        <w:pStyle w:val="ab"/>
        <w:jc w:val="center"/>
        <w:rPr>
          <w:rFonts w:hAnsi="宋体"/>
        </w:rPr>
      </w:pPr>
    </w:p>
    <w:p w:rsidR="001E5940" w:rsidRPr="001F4FA0" w:rsidRDefault="001E5940">
      <w:pPr>
        <w:snapToGrid w:val="0"/>
        <w:spacing w:beforeLines="50" w:before="159" w:after="50" w:line="400" w:lineRule="exact"/>
        <w:rPr>
          <w:rFonts w:ascii="宋体" w:hAnsi="宋体"/>
          <w:b/>
          <w:bCs/>
          <w:sz w:val="24"/>
        </w:rPr>
      </w:pPr>
      <w:r w:rsidRPr="001F4FA0">
        <w:rPr>
          <w:rFonts w:ascii="宋体" w:hAnsi="宋体"/>
          <w:b/>
          <w:bCs/>
          <w:sz w:val="24"/>
        </w:rPr>
        <w:br w:type="page"/>
      </w:r>
      <w:r w:rsidRPr="001F4FA0">
        <w:rPr>
          <w:rFonts w:ascii="宋体" w:hAnsi="宋体" w:hint="eastAsia"/>
          <w:b/>
          <w:bCs/>
          <w:sz w:val="24"/>
        </w:rPr>
        <w:lastRenderedPageBreak/>
        <w:t>（2）投标报价明</w:t>
      </w:r>
      <w:r w:rsidRPr="001F4FA0">
        <w:rPr>
          <w:rFonts w:ascii="宋体" w:hAnsi="宋体"/>
          <w:b/>
          <w:bCs/>
          <w:sz w:val="24"/>
        </w:rPr>
        <w:t>细</w:t>
      </w:r>
      <w:r w:rsidRPr="001F4FA0">
        <w:rPr>
          <w:rFonts w:ascii="宋体" w:hAnsi="宋体" w:hint="eastAsia"/>
          <w:b/>
          <w:bCs/>
          <w:sz w:val="24"/>
        </w:rPr>
        <w:t>表</w:t>
      </w:r>
    </w:p>
    <w:p w:rsidR="001E5940" w:rsidRPr="001F4FA0" w:rsidRDefault="001E5940">
      <w:pPr>
        <w:jc w:val="center"/>
        <w:rPr>
          <w:rFonts w:ascii="宋体" w:hAnsi="宋体"/>
          <w:b/>
          <w:sz w:val="24"/>
        </w:rPr>
      </w:pPr>
    </w:p>
    <w:p w:rsidR="001E5940" w:rsidRPr="001F4FA0" w:rsidRDefault="001E5940">
      <w:pPr>
        <w:jc w:val="center"/>
        <w:rPr>
          <w:rFonts w:ascii="宋体" w:hAnsi="宋体"/>
          <w:b/>
          <w:sz w:val="24"/>
        </w:rPr>
      </w:pPr>
      <w:r w:rsidRPr="001F4FA0">
        <w:rPr>
          <w:rFonts w:ascii="宋体" w:hAnsi="宋体" w:hint="eastAsia"/>
          <w:b/>
          <w:sz w:val="24"/>
        </w:rPr>
        <w:t>投标报价表</w:t>
      </w:r>
    </w:p>
    <w:p w:rsidR="001E5940" w:rsidRPr="001F4FA0" w:rsidRDefault="001E5940">
      <w:pPr>
        <w:jc w:val="left"/>
        <w:rPr>
          <w:rFonts w:ascii="宋体" w:hAnsi="宋体"/>
          <w:sz w:val="18"/>
          <w:szCs w:val="18"/>
          <w:u w:val="single"/>
        </w:rPr>
      </w:pPr>
      <w:r w:rsidRPr="001F4FA0">
        <w:rPr>
          <w:rFonts w:ascii="宋体" w:hAnsi="宋体" w:hint="eastAsia"/>
          <w:sz w:val="18"/>
          <w:szCs w:val="18"/>
        </w:rPr>
        <w:t>项目</w:t>
      </w:r>
      <w:r w:rsidRPr="001F4FA0">
        <w:rPr>
          <w:rFonts w:ascii="宋体" w:hAnsi="宋体"/>
          <w:sz w:val="18"/>
          <w:szCs w:val="18"/>
        </w:rPr>
        <w:t>名称：</w:t>
      </w:r>
      <w:r w:rsidRPr="001F4FA0">
        <w:rPr>
          <w:rFonts w:ascii="宋体" w:hAnsi="宋体" w:hint="eastAsia"/>
          <w:sz w:val="18"/>
          <w:szCs w:val="18"/>
          <w:u w:val="single"/>
        </w:rPr>
        <w:t xml:space="preserve">              </w:t>
      </w:r>
    </w:p>
    <w:p w:rsidR="001E5940" w:rsidRPr="001F4FA0" w:rsidRDefault="001E5940">
      <w:pPr>
        <w:jc w:val="left"/>
        <w:rPr>
          <w:rFonts w:ascii="宋体" w:hAnsi="宋体"/>
          <w:sz w:val="18"/>
          <w:szCs w:val="18"/>
          <w:u w:val="single"/>
        </w:rPr>
      </w:pPr>
      <w:r w:rsidRPr="001F4FA0">
        <w:rPr>
          <w:rFonts w:ascii="宋体" w:hAnsi="宋体" w:hint="eastAsia"/>
          <w:sz w:val="18"/>
          <w:szCs w:val="18"/>
        </w:rPr>
        <w:t>项目编号</w:t>
      </w:r>
      <w:r w:rsidRPr="001F4FA0">
        <w:rPr>
          <w:rFonts w:ascii="宋体" w:hAnsi="宋体"/>
          <w:sz w:val="18"/>
          <w:szCs w:val="18"/>
        </w:rPr>
        <w:t>：</w:t>
      </w:r>
      <w:r w:rsidRPr="001F4FA0">
        <w:rPr>
          <w:rFonts w:ascii="宋体" w:hAnsi="宋体" w:hint="eastAsia"/>
          <w:sz w:val="18"/>
          <w:szCs w:val="18"/>
          <w:u w:val="single"/>
        </w:rPr>
        <w:t xml:space="preserve">              </w:t>
      </w:r>
    </w:p>
    <w:p w:rsidR="001E5940" w:rsidRPr="001F4FA0" w:rsidRDefault="001E5940">
      <w:pPr>
        <w:jc w:val="left"/>
        <w:rPr>
          <w:rFonts w:ascii="宋体" w:hAnsi="宋体"/>
          <w:sz w:val="18"/>
          <w:szCs w:val="18"/>
          <w:u w:val="single"/>
        </w:rPr>
      </w:pPr>
      <w:r w:rsidRPr="001F4FA0">
        <w:rPr>
          <w:rFonts w:ascii="宋体" w:hAnsi="宋体" w:hint="eastAsia"/>
          <w:sz w:val="18"/>
          <w:szCs w:val="18"/>
        </w:rPr>
        <w:t>分标</w:t>
      </w:r>
      <w:r w:rsidRPr="001F4FA0">
        <w:rPr>
          <w:rFonts w:ascii="宋体" w:hAnsi="宋体"/>
          <w:sz w:val="18"/>
          <w:szCs w:val="18"/>
        </w:rPr>
        <w:t>号：</w:t>
      </w:r>
      <w:r w:rsidRPr="001F4FA0">
        <w:rPr>
          <w:rFonts w:ascii="宋体" w:hAnsi="宋体" w:hint="eastAsia"/>
          <w:sz w:val="18"/>
          <w:szCs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126"/>
        <w:gridCol w:w="1276"/>
        <w:gridCol w:w="992"/>
        <w:gridCol w:w="992"/>
        <w:gridCol w:w="1418"/>
        <w:gridCol w:w="1417"/>
      </w:tblGrid>
      <w:tr w:rsidR="001F4FA0" w:rsidRPr="001F4FA0">
        <w:trPr>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序号</w:t>
            </w:r>
          </w:p>
        </w:tc>
        <w:tc>
          <w:tcPr>
            <w:tcW w:w="2126"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采购服务</w:t>
            </w:r>
            <w:r w:rsidRPr="001F4FA0">
              <w:rPr>
                <w:rFonts w:hAnsi="宋体" w:cs="Courier New"/>
                <w:kern w:val="2"/>
                <w:sz w:val="21"/>
              </w:rPr>
              <w:t>名称</w:t>
            </w:r>
          </w:p>
        </w:tc>
        <w:tc>
          <w:tcPr>
            <w:tcW w:w="1276"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服务内容</w:t>
            </w:r>
            <w:r w:rsidRPr="001F4FA0">
              <w:rPr>
                <w:rFonts w:hAnsi="宋体" w:cs="Courier New"/>
                <w:kern w:val="2"/>
                <w:sz w:val="21"/>
              </w:rPr>
              <w:t>及要求</w:t>
            </w:r>
          </w:p>
        </w:tc>
        <w:tc>
          <w:tcPr>
            <w:tcW w:w="992"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数量①</w:t>
            </w:r>
          </w:p>
        </w:tc>
        <w:tc>
          <w:tcPr>
            <w:tcW w:w="992"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单价（元）②</w:t>
            </w:r>
          </w:p>
        </w:tc>
        <w:tc>
          <w:tcPr>
            <w:tcW w:w="1418"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单项合价</w:t>
            </w:r>
          </w:p>
          <w:p w:rsidR="001E5940" w:rsidRPr="001F4FA0" w:rsidRDefault="001E5940">
            <w:pPr>
              <w:pStyle w:val="ab"/>
              <w:jc w:val="center"/>
              <w:rPr>
                <w:rFonts w:hAnsi="宋体" w:cs="Courier New"/>
                <w:kern w:val="2"/>
                <w:sz w:val="21"/>
              </w:rPr>
            </w:pPr>
            <w:r w:rsidRPr="001F4FA0">
              <w:rPr>
                <w:rFonts w:hAnsi="宋体" w:cs="Courier New" w:hint="eastAsia"/>
                <w:kern w:val="2"/>
                <w:sz w:val="21"/>
              </w:rPr>
              <w:t>③</w:t>
            </w:r>
            <w:r w:rsidRPr="001F4FA0">
              <w:rPr>
                <w:rFonts w:hAnsi="宋体" w:cs="Courier New"/>
                <w:kern w:val="2"/>
                <w:sz w:val="21"/>
              </w:rPr>
              <w:t>=</w:t>
            </w:r>
            <w:r w:rsidRPr="001F4FA0">
              <w:rPr>
                <w:rFonts w:hAnsi="宋体" w:cs="Courier New" w:hint="eastAsia"/>
                <w:kern w:val="2"/>
                <w:sz w:val="21"/>
              </w:rPr>
              <w:t>①×②</w:t>
            </w:r>
          </w:p>
        </w:tc>
        <w:tc>
          <w:tcPr>
            <w:tcW w:w="1417"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备注</w:t>
            </w: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1</w:t>
            </w:r>
          </w:p>
        </w:tc>
        <w:tc>
          <w:tcPr>
            <w:tcW w:w="2126" w:type="dxa"/>
            <w:vAlign w:val="center"/>
          </w:tcPr>
          <w:p w:rsidR="001E5940" w:rsidRPr="001F4FA0" w:rsidRDefault="001E5940">
            <w:pPr>
              <w:pStyle w:val="ab"/>
              <w:spacing w:line="360" w:lineRule="auto"/>
              <w:jc w:val="center"/>
              <w:rPr>
                <w:rFonts w:hAnsi="宋体" w:cs="Courier New"/>
                <w:kern w:val="2"/>
                <w:sz w:val="21"/>
              </w:rPr>
            </w:pPr>
          </w:p>
        </w:tc>
        <w:tc>
          <w:tcPr>
            <w:tcW w:w="1276"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992" w:type="dxa"/>
            <w:vAlign w:val="center"/>
          </w:tcPr>
          <w:p w:rsidR="001E5940" w:rsidRPr="001F4FA0" w:rsidRDefault="001E5940">
            <w:pPr>
              <w:pStyle w:val="ab"/>
              <w:jc w:val="center"/>
              <w:rPr>
                <w:rFonts w:hAnsi="宋体" w:cs="Courier New"/>
                <w:kern w:val="2"/>
                <w:sz w:val="21"/>
              </w:rPr>
            </w:pPr>
          </w:p>
        </w:tc>
        <w:tc>
          <w:tcPr>
            <w:tcW w:w="1418" w:type="dxa"/>
            <w:vAlign w:val="center"/>
          </w:tcPr>
          <w:p w:rsidR="001E5940" w:rsidRPr="001F4FA0" w:rsidRDefault="001E5940">
            <w:pPr>
              <w:pStyle w:val="ab"/>
              <w:jc w:val="center"/>
              <w:rPr>
                <w:rFonts w:hAnsi="宋体" w:cs="Courier New"/>
                <w:kern w:val="2"/>
                <w:sz w:val="21"/>
              </w:rPr>
            </w:pPr>
          </w:p>
        </w:tc>
        <w:tc>
          <w:tcPr>
            <w:tcW w:w="1417" w:type="dxa"/>
            <w:vAlign w:val="center"/>
          </w:tcPr>
          <w:p w:rsidR="001E5940" w:rsidRPr="001F4FA0" w:rsidRDefault="001E5940">
            <w:pPr>
              <w:pStyle w:val="ab"/>
              <w:jc w:val="center"/>
              <w:rPr>
                <w:rFonts w:hAnsi="宋体" w:cs="Courier New"/>
                <w:kern w:val="2"/>
                <w:sz w:val="21"/>
              </w:rPr>
            </w:pP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2</w:t>
            </w:r>
          </w:p>
        </w:tc>
        <w:tc>
          <w:tcPr>
            <w:tcW w:w="2126" w:type="dxa"/>
            <w:vAlign w:val="center"/>
          </w:tcPr>
          <w:p w:rsidR="001E5940" w:rsidRPr="001F4FA0" w:rsidRDefault="001E5940">
            <w:pPr>
              <w:pStyle w:val="ab"/>
              <w:spacing w:line="360" w:lineRule="auto"/>
              <w:jc w:val="center"/>
              <w:rPr>
                <w:rFonts w:hAnsi="宋体" w:cs="Courier New"/>
                <w:kern w:val="2"/>
                <w:sz w:val="21"/>
              </w:rPr>
            </w:pPr>
          </w:p>
        </w:tc>
        <w:tc>
          <w:tcPr>
            <w:tcW w:w="1276"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992" w:type="dxa"/>
            <w:vAlign w:val="center"/>
          </w:tcPr>
          <w:p w:rsidR="001E5940" w:rsidRPr="001F4FA0" w:rsidRDefault="001E5940">
            <w:pPr>
              <w:pStyle w:val="ab"/>
              <w:jc w:val="center"/>
              <w:rPr>
                <w:rFonts w:hAnsi="宋体" w:cs="Courier New"/>
                <w:kern w:val="2"/>
                <w:sz w:val="21"/>
              </w:rPr>
            </w:pPr>
          </w:p>
        </w:tc>
        <w:tc>
          <w:tcPr>
            <w:tcW w:w="1418" w:type="dxa"/>
            <w:vAlign w:val="center"/>
          </w:tcPr>
          <w:p w:rsidR="001E5940" w:rsidRPr="001F4FA0" w:rsidRDefault="001E5940">
            <w:pPr>
              <w:pStyle w:val="ab"/>
              <w:jc w:val="center"/>
              <w:rPr>
                <w:rFonts w:hAnsi="宋体" w:cs="Courier New"/>
                <w:kern w:val="2"/>
                <w:sz w:val="21"/>
              </w:rPr>
            </w:pPr>
          </w:p>
        </w:tc>
        <w:tc>
          <w:tcPr>
            <w:tcW w:w="1417" w:type="dxa"/>
            <w:vAlign w:val="center"/>
          </w:tcPr>
          <w:p w:rsidR="001E5940" w:rsidRPr="001F4FA0" w:rsidRDefault="001E5940">
            <w:pPr>
              <w:pStyle w:val="ab"/>
              <w:jc w:val="center"/>
              <w:rPr>
                <w:rFonts w:hAnsi="宋体" w:cs="Courier New"/>
                <w:kern w:val="2"/>
                <w:sz w:val="21"/>
              </w:rPr>
            </w:pP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w:t>
            </w:r>
          </w:p>
        </w:tc>
        <w:tc>
          <w:tcPr>
            <w:tcW w:w="2126" w:type="dxa"/>
            <w:vAlign w:val="center"/>
          </w:tcPr>
          <w:p w:rsidR="001E5940" w:rsidRPr="001F4FA0" w:rsidRDefault="001E5940">
            <w:pPr>
              <w:pStyle w:val="ab"/>
              <w:spacing w:line="360" w:lineRule="auto"/>
              <w:jc w:val="center"/>
              <w:rPr>
                <w:rFonts w:hAnsi="宋体" w:cs="Courier New"/>
                <w:kern w:val="2"/>
                <w:sz w:val="21"/>
              </w:rPr>
            </w:pPr>
          </w:p>
        </w:tc>
        <w:tc>
          <w:tcPr>
            <w:tcW w:w="1276"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992" w:type="dxa"/>
            <w:vAlign w:val="center"/>
          </w:tcPr>
          <w:p w:rsidR="001E5940" w:rsidRPr="001F4FA0" w:rsidRDefault="001E5940">
            <w:pPr>
              <w:pStyle w:val="ab"/>
              <w:jc w:val="center"/>
              <w:rPr>
                <w:rFonts w:hAnsi="宋体" w:cs="Courier New"/>
                <w:kern w:val="2"/>
                <w:sz w:val="21"/>
              </w:rPr>
            </w:pPr>
          </w:p>
        </w:tc>
        <w:tc>
          <w:tcPr>
            <w:tcW w:w="1418" w:type="dxa"/>
            <w:vAlign w:val="center"/>
          </w:tcPr>
          <w:p w:rsidR="001E5940" w:rsidRPr="001F4FA0" w:rsidRDefault="001E5940">
            <w:pPr>
              <w:pStyle w:val="ab"/>
              <w:jc w:val="center"/>
              <w:rPr>
                <w:rFonts w:hAnsi="宋体" w:cs="Courier New"/>
                <w:kern w:val="2"/>
                <w:sz w:val="21"/>
              </w:rPr>
            </w:pPr>
          </w:p>
        </w:tc>
        <w:tc>
          <w:tcPr>
            <w:tcW w:w="1417" w:type="dxa"/>
            <w:vAlign w:val="center"/>
          </w:tcPr>
          <w:p w:rsidR="001E5940" w:rsidRPr="001F4FA0" w:rsidRDefault="001E5940">
            <w:pPr>
              <w:pStyle w:val="ab"/>
              <w:jc w:val="center"/>
              <w:rPr>
                <w:rFonts w:hAnsi="宋体" w:cs="Courier New"/>
                <w:kern w:val="2"/>
                <w:sz w:val="21"/>
              </w:rPr>
            </w:pPr>
          </w:p>
        </w:tc>
      </w:tr>
      <w:tr w:rsidR="001F4FA0" w:rsidRPr="001F4FA0">
        <w:trPr>
          <w:cantSplit/>
          <w:trHeight w:val="791"/>
          <w:jc w:val="center"/>
        </w:trPr>
        <w:tc>
          <w:tcPr>
            <w:tcW w:w="8881" w:type="dxa"/>
            <w:gridSpan w:val="7"/>
            <w:vAlign w:val="center"/>
          </w:tcPr>
          <w:p w:rsidR="001E5940" w:rsidRPr="001F4FA0" w:rsidRDefault="001E5940">
            <w:pPr>
              <w:pStyle w:val="ab"/>
              <w:rPr>
                <w:rFonts w:hAnsi="宋体" w:cs="Courier New"/>
                <w:spacing w:val="-6"/>
                <w:kern w:val="2"/>
                <w:sz w:val="21"/>
              </w:rPr>
            </w:pPr>
            <w:r w:rsidRPr="001F4FA0">
              <w:rPr>
                <w:rFonts w:hAnsi="宋体" w:cs="Courier New" w:hint="eastAsia"/>
                <w:b/>
                <w:spacing w:val="-6"/>
                <w:kern w:val="2"/>
                <w:sz w:val="21"/>
              </w:rPr>
              <w:t>总报价（人民币大写）：</w:t>
            </w:r>
            <w:r w:rsidRPr="001F4FA0">
              <w:rPr>
                <w:rFonts w:hAnsi="宋体" w:cs="Courier New" w:hint="eastAsia"/>
                <w:spacing w:val="-6"/>
                <w:kern w:val="2"/>
                <w:sz w:val="21"/>
                <w:u w:val="single"/>
              </w:rPr>
              <w:t xml:space="preserve">                             </w:t>
            </w:r>
            <w:r w:rsidRPr="001F4FA0">
              <w:rPr>
                <w:rFonts w:hAnsi="宋体" w:cs="Courier New" w:hint="eastAsia"/>
                <w:spacing w:val="-6"/>
                <w:kern w:val="2"/>
                <w:sz w:val="21"/>
              </w:rPr>
              <w:t>（¥</w:t>
            </w:r>
            <w:r w:rsidRPr="001F4FA0">
              <w:rPr>
                <w:rFonts w:hAnsi="宋体" w:cs="Courier New" w:hint="eastAsia"/>
                <w:spacing w:val="-6"/>
                <w:kern w:val="2"/>
                <w:sz w:val="21"/>
                <w:u w:val="single"/>
              </w:rPr>
              <w:t xml:space="preserve">                 </w:t>
            </w:r>
            <w:r w:rsidRPr="001F4FA0">
              <w:rPr>
                <w:rFonts w:hAnsi="宋体" w:cs="Courier New" w:hint="eastAsia"/>
                <w:spacing w:val="-6"/>
                <w:kern w:val="2"/>
                <w:sz w:val="21"/>
              </w:rPr>
              <w:t>元）。</w:t>
            </w:r>
          </w:p>
          <w:p w:rsidR="001E5940" w:rsidRPr="001F4FA0" w:rsidRDefault="001E5940">
            <w:pPr>
              <w:pStyle w:val="ab"/>
              <w:rPr>
                <w:rFonts w:hAnsi="宋体" w:cs="Courier New"/>
                <w:b/>
                <w:spacing w:val="-6"/>
                <w:kern w:val="2"/>
                <w:sz w:val="21"/>
              </w:rPr>
            </w:pPr>
            <w:r w:rsidRPr="001F4FA0">
              <w:rPr>
                <w:rFonts w:hAnsi="宋体" w:cs="Courier New" w:hint="eastAsia"/>
                <w:b/>
                <w:spacing w:val="-6"/>
                <w:kern w:val="2"/>
                <w:sz w:val="21"/>
              </w:rPr>
              <w:t>服务期：</w:t>
            </w:r>
            <w:r w:rsidRPr="001F4FA0">
              <w:rPr>
                <w:rFonts w:hAnsi="宋体" w:cs="Courier New" w:hint="eastAsia"/>
                <w:b/>
                <w:spacing w:val="-6"/>
                <w:kern w:val="2"/>
                <w:sz w:val="21"/>
                <w:u w:val="single"/>
              </w:rPr>
              <w:t xml:space="preserve">                                 </w:t>
            </w:r>
          </w:p>
        </w:tc>
      </w:tr>
      <w:tr w:rsidR="001E5940" w:rsidRPr="001F4FA0">
        <w:trPr>
          <w:cantSplit/>
          <w:trHeight w:val="831"/>
          <w:jc w:val="center"/>
        </w:trPr>
        <w:tc>
          <w:tcPr>
            <w:tcW w:w="8881" w:type="dxa"/>
            <w:gridSpan w:val="7"/>
            <w:vAlign w:val="center"/>
          </w:tcPr>
          <w:p w:rsidR="001E5940" w:rsidRPr="001F4FA0" w:rsidRDefault="001E5940">
            <w:pPr>
              <w:spacing w:line="310" w:lineRule="exact"/>
              <w:ind w:firstLineChars="98" w:firstLine="207"/>
              <w:rPr>
                <w:rFonts w:ascii="宋体" w:hAnsi="宋体"/>
                <w:b/>
                <w:szCs w:val="21"/>
              </w:rPr>
            </w:pPr>
            <w:r w:rsidRPr="001F4FA0">
              <w:rPr>
                <w:rFonts w:ascii="宋体" w:hAnsi="宋体" w:hint="eastAsia"/>
                <w:b/>
              </w:rPr>
              <w:t>投标报价是履行合同的最终价格，应包括货物及服务的所有费用（采购、运输、劳务、管理、利润、税金、保险、协调、租赁服务以及所有的不定因素的风险等一切与本项目有关费用）。</w:t>
            </w:r>
          </w:p>
        </w:tc>
      </w:tr>
    </w:tbl>
    <w:p w:rsidR="001E5940" w:rsidRPr="001F4FA0" w:rsidRDefault="001E5940">
      <w:pPr>
        <w:pStyle w:val="ab"/>
        <w:rPr>
          <w:rFonts w:hAnsi="宋体"/>
        </w:rPr>
      </w:pPr>
    </w:p>
    <w:p w:rsidR="001E5940" w:rsidRPr="001F4FA0" w:rsidRDefault="001E5940">
      <w:pPr>
        <w:pStyle w:val="ab"/>
        <w:ind w:firstLineChars="1950" w:firstLine="4095"/>
        <w:rPr>
          <w:rFonts w:hAnsi="宋体"/>
          <w:sz w:val="21"/>
        </w:rPr>
      </w:pPr>
      <w:r w:rsidRPr="001F4FA0">
        <w:rPr>
          <w:rFonts w:hAnsi="宋体" w:hint="eastAsia"/>
          <w:sz w:val="21"/>
        </w:rPr>
        <w:t xml:space="preserve">投标人(公章) ： </w:t>
      </w:r>
      <w:r w:rsidRPr="001F4FA0">
        <w:rPr>
          <w:rFonts w:hAnsi="宋体" w:hint="eastAsia"/>
          <w:sz w:val="21"/>
          <w:u w:val="single"/>
        </w:rPr>
        <w:t xml:space="preserve">                              </w:t>
      </w:r>
    </w:p>
    <w:p w:rsidR="001E5940" w:rsidRPr="001F4FA0" w:rsidRDefault="001E5940">
      <w:pPr>
        <w:pStyle w:val="ab"/>
        <w:rPr>
          <w:rFonts w:hAnsi="宋体"/>
          <w:sz w:val="21"/>
        </w:rPr>
      </w:pPr>
    </w:p>
    <w:p w:rsidR="001E5940" w:rsidRPr="001F4FA0" w:rsidRDefault="001E5940">
      <w:pPr>
        <w:pStyle w:val="ab"/>
        <w:ind w:firstLineChars="1950" w:firstLine="4095"/>
        <w:rPr>
          <w:rFonts w:hAnsi="宋体"/>
          <w:sz w:val="21"/>
        </w:rPr>
      </w:pPr>
      <w:r w:rsidRPr="001F4FA0">
        <w:rPr>
          <w:rFonts w:hAnsi="宋体" w:hint="eastAsia"/>
          <w:sz w:val="21"/>
        </w:rPr>
        <w:t>法定代表人或委托代理人签字：</w:t>
      </w:r>
      <w:r w:rsidRPr="001F4FA0">
        <w:rPr>
          <w:rFonts w:hAnsi="宋体" w:hint="eastAsia"/>
          <w:sz w:val="21"/>
          <w:u w:val="single"/>
        </w:rPr>
        <w:t xml:space="preserve">                  </w:t>
      </w:r>
    </w:p>
    <w:p w:rsidR="001E5940" w:rsidRPr="001F4FA0" w:rsidRDefault="001E5940">
      <w:pPr>
        <w:pStyle w:val="ab"/>
        <w:rPr>
          <w:rFonts w:hAnsi="宋体"/>
          <w:b/>
          <w:sz w:val="24"/>
          <w:szCs w:val="24"/>
        </w:rPr>
      </w:pPr>
    </w:p>
    <w:p w:rsidR="001E5940" w:rsidRPr="001F4FA0" w:rsidRDefault="001E5940">
      <w:pPr>
        <w:pStyle w:val="ab"/>
        <w:ind w:firstLineChars="1950" w:firstLine="4095"/>
        <w:rPr>
          <w:rFonts w:hAnsi="宋体"/>
          <w:b/>
          <w:sz w:val="48"/>
        </w:rPr>
      </w:pPr>
      <w:r w:rsidRPr="001F4FA0">
        <w:rPr>
          <w:rFonts w:hAnsi="宋体" w:hint="eastAsia"/>
          <w:sz w:val="21"/>
        </w:rPr>
        <w:t>日期：</w:t>
      </w:r>
      <w:r w:rsidRPr="001F4FA0">
        <w:rPr>
          <w:rFonts w:hAnsi="宋体" w:hint="eastAsia"/>
          <w:sz w:val="21"/>
          <w:u w:val="single"/>
        </w:rPr>
        <w:t xml:space="preserve">                            </w:t>
      </w:r>
    </w:p>
    <w:p w:rsidR="001E5940" w:rsidRPr="001F4FA0" w:rsidRDefault="001E5940">
      <w:pPr>
        <w:pStyle w:val="ab"/>
        <w:jc w:val="center"/>
        <w:rPr>
          <w:rFonts w:hAnsi="宋体"/>
        </w:rPr>
      </w:pPr>
    </w:p>
    <w:p w:rsidR="001E5940" w:rsidRPr="001F4FA0" w:rsidRDefault="001E5940">
      <w:pPr>
        <w:snapToGrid w:val="0"/>
        <w:spacing w:beforeLines="50" w:before="159" w:after="50" w:line="400" w:lineRule="exact"/>
        <w:rPr>
          <w:rFonts w:ascii="宋体" w:hAnsi="宋体"/>
          <w:b/>
          <w:bCs/>
          <w:sz w:val="24"/>
        </w:rPr>
      </w:pPr>
      <w:r w:rsidRPr="001F4FA0">
        <w:rPr>
          <w:rFonts w:ascii="宋体" w:hAnsi="宋体"/>
          <w:b/>
          <w:bCs/>
          <w:sz w:val="24"/>
        </w:rPr>
        <w:br w:type="page"/>
      </w:r>
      <w:r w:rsidRPr="001F4FA0">
        <w:rPr>
          <w:rFonts w:ascii="宋体" w:hAnsi="宋体" w:hint="eastAsia"/>
          <w:b/>
          <w:bCs/>
          <w:sz w:val="24"/>
        </w:rPr>
        <w:lastRenderedPageBreak/>
        <w:t>（3）开标一览表</w:t>
      </w:r>
    </w:p>
    <w:p w:rsidR="001E5940" w:rsidRPr="001F4FA0" w:rsidRDefault="001E5940">
      <w:pPr>
        <w:jc w:val="center"/>
        <w:rPr>
          <w:rFonts w:ascii="宋体" w:hAnsi="宋体"/>
          <w:b/>
          <w:sz w:val="24"/>
        </w:rPr>
      </w:pPr>
      <w:r w:rsidRPr="001F4FA0">
        <w:rPr>
          <w:rFonts w:ascii="宋体" w:hAnsi="宋体" w:hint="eastAsia"/>
          <w:b/>
          <w:sz w:val="24"/>
        </w:rPr>
        <w:t>开标一览表</w:t>
      </w:r>
    </w:p>
    <w:p w:rsidR="001E5940" w:rsidRPr="001F4FA0" w:rsidRDefault="001E5940">
      <w:pPr>
        <w:jc w:val="center"/>
        <w:rPr>
          <w:rFonts w:ascii="宋体" w:hAnsi="宋体"/>
          <w:b/>
          <w:sz w:val="24"/>
        </w:rPr>
      </w:pPr>
    </w:p>
    <w:p w:rsidR="001E5940" w:rsidRPr="001F4FA0" w:rsidRDefault="001E5940">
      <w:pPr>
        <w:jc w:val="left"/>
        <w:rPr>
          <w:rFonts w:ascii="宋体" w:hAnsi="宋体"/>
          <w:sz w:val="18"/>
          <w:szCs w:val="18"/>
          <w:u w:val="single"/>
        </w:rPr>
      </w:pPr>
      <w:r w:rsidRPr="001F4FA0">
        <w:rPr>
          <w:rFonts w:ascii="宋体" w:hAnsi="宋体" w:hint="eastAsia"/>
          <w:sz w:val="18"/>
          <w:szCs w:val="18"/>
        </w:rPr>
        <w:t>项目</w:t>
      </w:r>
      <w:r w:rsidRPr="001F4FA0">
        <w:rPr>
          <w:rFonts w:ascii="宋体" w:hAnsi="宋体"/>
          <w:sz w:val="18"/>
          <w:szCs w:val="18"/>
        </w:rPr>
        <w:t>名称：</w:t>
      </w:r>
      <w:r w:rsidRPr="001F4FA0">
        <w:rPr>
          <w:rFonts w:ascii="宋体" w:hAnsi="宋体" w:hint="eastAsia"/>
          <w:sz w:val="18"/>
          <w:szCs w:val="18"/>
          <w:u w:val="single"/>
        </w:rPr>
        <w:t xml:space="preserve">              </w:t>
      </w:r>
    </w:p>
    <w:p w:rsidR="001E5940" w:rsidRPr="001F4FA0" w:rsidRDefault="001E5940">
      <w:pPr>
        <w:jc w:val="left"/>
        <w:rPr>
          <w:rFonts w:ascii="宋体" w:hAnsi="宋体"/>
          <w:sz w:val="18"/>
          <w:szCs w:val="18"/>
          <w:u w:val="single"/>
        </w:rPr>
      </w:pPr>
      <w:r w:rsidRPr="001F4FA0">
        <w:rPr>
          <w:rFonts w:ascii="宋体" w:hAnsi="宋体" w:hint="eastAsia"/>
          <w:sz w:val="18"/>
          <w:szCs w:val="18"/>
        </w:rPr>
        <w:t>项目编号</w:t>
      </w:r>
      <w:r w:rsidRPr="001F4FA0">
        <w:rPr>
          <w:rFonts w:ascii="宋体" w:hAnsi="宋体"/>
          <w:sz w:val="18"/>
          <w:szCs w:val="18"/>
        </w:rPr>
        <w:t>：</w:t>
      </w:r>
      <w:r w:rsidRPr="001F4FA0">
        <w:rPr>
          <w:rFonts w:ascii="宋体" w:hAnsi="宋体" w:hint="eastAsia"/>
          <w:sz w:val="18"/>
          <w:szCs w:val="18"/>
          <w:u w:val="single"/>
        </w:rPr>
        <w:t xml:space="preserve">              </w:t>
      </w:r>
    </w:p>
    <w:p w:rsidR="001E5940" w:rsidRPr="001F4FA0" w:rsidRDefault="001E5940">
      <w:pPr>
        <w:jc w:val="left"/>
        <w:rPr>
          <w:rFonts w:ascii="宋体" w:hAnsi="宋体"/>
          <w:sz w:val="18"/>
          <w:szCs w:val="18"/>
          <w:u w:val="single"/>
        </w:rPr>
      </w:pPr>
      <w:r w:rsidRPr="001F4FA0">
        <w:rPr>
          <w:rFonts w:ascii="宋体" w:hAnsi="宋体" w:hint="eastAsia"/>
          <w:sz w:val="18"/>
          <w:szCs w:val="18"/>
        </w:rPr>
        <w:t>分标</w:t>
      </w:r>
      <w:r w:rsidRPr="001F4FA0">
        <w:rPr>
          <w:rFonts w:ascii="宋体" w:hAnsi="宋体"/>
          <w:sz w:val="18"/>
          <w:szCs w:val="18"/>
        </w:rPr>
        <w:t>号：</w:t>
      </w:r>
      <w:r w:rsidRPr="001F4FA0">
        <w:rPr>
          <w:rFonts w:ascii="宋体" w:hAnsi="宋体" w:hint="eastAsia"/>
          <w:sz w:val="18"/>
          <w:szCs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903"/>
        <w:gridCol w:w="992"/>
        <w:gridCol w:w="1701"/>
        <w:gridCol w:w="1559"/>
        <w:gridCol w:w="1066"/>
      </w:tblGrid>
      <w:tr w:rsidR="001F4FA0" w:rsidRPr="001F4FA0">
        <w:trPr>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序号</w:t>
            </w:r>
          </w:p>
        </w:tc>
        <w:tc>
          <w:tcPr>
            <w:tcW w:w="2903"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采购服务</w:t>
            </w:r>
            <w:r w:rsidRPr="001F4FA0">
              <w:rPr>
                <w:rFonts w:hAnsi="宋体" w:cs="Courier New"/>
                <w:kern w:val="2"/>
                <w:sz w:val="21"/>
              </w:rPr>
              <w:t>名称</w:t>
            </w:r>
          </w:p>
        </w:tc>
        <w:tc>
          <w:tcPr>
            <w:tcW w:w="992"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数量①</w:t>
            </w:r>
          </w:p>
        </w:tc>
        <w:tc>
          <w:tcPr>
            <w:tcW w:w="1701"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单价（元）②</w:t>
            </w:r>
          </w:p>
        </w:tc>
        <w:tc>
          <w:tcPr>
            <w:tcW w:w="1559"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单项合价</w:t>
            </w:r>
          </w:p>
          <w:p w:rsidR="001E5940" w:rsidRPr="001F4FA0" w:rsidRDefault="001E5940">
            <w:pPr>
              <w:pStyle w:val="ab"/>
              <w:jc w:val="center"/>
              <w:rPr>
                <w:rFonts w:hAnsi="宋体" w:cs="Courier New"/>
                <w:kern w:val="2"/>
                <w:sz w:val="21"/>
              </w:rPr>
            </w:pPr>
            <w:r w:rsidRPr="001F4FA0">
              <w:rPr>
                <w:rFonts w:hAnsi="宋体" w:cs="Courier New" w:hint="eastAsia"/>
                <w:kern w:val="2"/>
                <w:sz w:val="21"/>
              </w:rPr>
              <w:t>③</w:t>
            </w:r>
            <w:r w:rsidRPr="001F4FA0">
              <w:rPr>
                <w:rFonts w:hAnsi="宋体" w:cs="Courier New"/>
                <w:kern w:val="2"/>
                <w:sz w:val="21"/>
              </w:rPr>
              <w:t>=</w:t>
            </w:r>
            <w:r w:rsidRPr="001F4FA0">
              <w:rPr>
                <w:rFonts w:hAnsi="宋体" w:cs="Courier New" w:hint="eastAsia"/>
                <w:kern w:val="2"/>
                <w:sz w:val="21"/>
              </w:rPr>
              <w:t>①×②</w:t>
            </w:r>
          </w:p>
        </w:tc>
        <w:tc>
          <w:tcPr>
            <w:tcW w:w="1066"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备注</w:t>
            </w: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1</w:t>
            </w:r>
          </w:p>
        </w:tc>
        <w:tc>
          <w:tcPr>
            <w:tcW w:w="2903"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1701" w:type="dxa"/>
            <w:vAlign w:val="center"/>
          </w:tcPr>
          <w:p w:rsidR="001E5940" w:rsidRPr="001F4FA0" w:rsidRDefault="001E5940">
            <w:pPr>
              <w:pStyle w:val="ab"/>
              <w:jc w:val="center"/>
              <w:rPr>
                <w:rFonts w:hAnsi="宋体" w:cs="Courier New"/>
                <w:kern w:val="2"/>
                <w:sz w:val="21"/>
              </w:rPr>
            </w:pPr>
          </w:p>
        </w:tc>
        <w:tc>
          <w:tcPr>
            <w:tcW w:w="1559" w:type="dxa"/>
            <w:vAlign w:val="center"/>
          </w:tcPr>
          <w:p w:rsidR="001E5940" w:rsidRPr="001F4FA0" w:rsidRDefault="001E5940">
            <w:pPr>
              <w:pStyle w:val="ab"/>
              <w:jc w:val="center"/>
              <w:rPr>
                <w:rFonts w:hAnsi="宋体" w:cs="Courier New"/>
                <w:kern w:val="2"/>
                <w:sz w:val="21"/>
              </w:rPr>
            </w:pPr>
          </w:p>
        </w:tc>
        <w:tc>
          <w:tcPr>
            <w:tcW w:w="1066" w:type="dxa"/>
            <w:vAlign w:val="center"/>
          </w:tcPr>
          <w:p w:rsidR="001E5940" w:rsidRPr="001F4FA0" w:rsidRDefault="001E5940">
            <w:pPr>
              <w:pStyle w:val="ab"/>
              <w:jc w:val="center"/>
              <w:rPr>
                <w:rFonts w:hAnsi="宋体" w:cs="Courier New"/>
                <w:kern w:val="2"/>
                <w:sz w:val="21"/>
              </w:rPr>
            </w:pP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2</w:t>
            </w:r>
          </w:p>
        </w:tc>
        <w:tc>
          <w:tcPr>
            <w:tcW w:w="2903"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1701" w:type="dxa"/>
            <w:vAlign w:val="center"/>
          </w:tcPr>
          <w:p w:rsidR="001E5940" w:rsidRPr="001F4FA0" w:rsidRDefault="001E5940">
            <w:pPr>
              <w:pStyle w:val="ab"/>
              <w:jc w:val="center"/>
              <w:rPr>
                <w:rFonts w:hAnsi="宋体" w:cs="Courier New"/>
                <w:kern w:val="2"/>
                <w:sz w:val="21"/>
              </w:rPr>
            </w:pPr>
          </w:p>
        </w:tc>
        <w:tc>
          <w:tcPr>
            <w:tcW w:w="1559" w:type="dxa"/>
            <w:vAlign w:val="center"/>
          </w:tcPr>
          <w:p w:rsidR="001E5940" w:rsidRPr="001F4FA0" w:rsidRDefault="001E5940">
            <w:pPr>
              <w:pStyle w:val="ab"/>
              <w:jc w:val="center"/>
              <w:rPr>
                <w:rFonts w:hAnsi="宋体" w:cs="Courier New"/>
                <w:kern w:val="2"/>
                <w:sz w:val="21"/>
              </w:rPr>
            </w:pPr>
          </w:p>
        </w:tc>
        <w:tc>
          <w:tcPr>
            <w:tcW w:w="1066" w:type="dxa"/>
            <w:vAlign w:val="center"/>
          </w:tcPr>
          <w:p w:rsidR="001E5940" w:rsidRPr="001F4FA0" w:rsidRDefault="001E5940">
            <w:pPr>
              <w:pStyle w:val="ab"/>
              <w:jc w:val="center"/>
              <w:rPr>
                <w:rFonts w:hAnsi="宋体" w:cs="Courier New"/>
                <w:kern w:val="2"/>
                <w:sz w:val="21"/>
              </w:rPr>
            </w:pPr>
          </w:p>
        </w:tc>
      </w:tr>
      <w:tr w:rsidR="001F4FA0" w:rsidRPr="001F4FA0">
        <w:trPr>
          <w:cantSplit/>
          <w:trHeight w:val="567"/>
          <w:jc w:val="center"/>
        </w:trPr>
        <w:tc>
          <w:tcPr>
            <w:tcW w:w="660" w:type="dxa"/>
            <w:vAlign w:val="center"/>
          </w:tcPr>
          <w:p w:rsidR="001E5940" w:rsidRPr="001F4FA0" w:rsidRDefault="001E5940">
            <w:pPr>
              <w:pStyle w:val="ab"/>
              <w:jc w:val="center"/>
              <w:rPr>
                <w:rFonts w:hAnsi="宋体" w:cs="Courier New"/>
                <w:kern w:val="2"/>
                <w:sz w:val="21"/>
              </w:rPr>
            </w:pPr>
            <w:r w:rsidRPr="001F4FA0">
              <w:rPr>
                <w:rFonts w:hAnsi="宋体" w:cs="Courier New" w:hint="eastAsia"/>
                <w:kern w:val="2"/>
                <w:sz w:val="21"/>
              </w:rPr>
              <w:t>……</w:t>
            </w:r>
          </w:p>
        </w:tc>
        <w:tc>
          <w:tcPr>
            <w:tcW w:w="2903" w:type="dxa"/>
            <w:vAlign w:val="center"/>
          </w:tcPr>
          <w:p w:rsidR="001E5940" w:rsidRPr="001F4FA0" w:rsidRDefault="001E5940">
            <w:pPr>
              <w:pStyle w:val="ab"/>
              <w:jc w:val="center"/>
              <w:rPr>
                <w:rFonts w:hAnsi="宋体" w:cs="Courier New"/>
                <w:kern w:val="2"/>
                <w:sz w:val="21"/>
              </w:rPr>
            </w:pPr>
          </w:p>
        </w:tc>
        <w:tc>
          <w:tcPr>
            <w:tcW w:w="992" w:type="dxa"/>
          </w:tcPr>
          <w:p w:rsidR="001E5940" w:rsidRPr="001F4FA0" w:rsidRDefault="001E5940">
            <w:pPr>
              <w:pStyle w:val="ab"/>
              <w:jc w:val="center"/>
              <w:rPr>
                <w:rFonts w:hAnsi="宋体" w:cs="Courier New"/>
                <w:kern w:val="2"/>
                <w:sz w:val="21"/>
              </w:rPr>
            </w:pPr>
          </w:p>
        </w:tc>
        <w:tc>
          <w:tcPr>
            <w:tcW w:w="1701" w:type="dxa"/>
            <w:vAlign w:val="center"/>
          </w:tcPr>
          <w:p w:rsidR="001E5940" w:rsidRPr="001F4FA0" w:rsidRDefault="001E5940">
            <w:pPr>
              <w:pStyle w:val="ab"/>
              <w:jc w:val="center"/>
              <w:rPr>
                <w:rFonts w:hAnsi="宋体" w:cs="Courier New"/>
                <w:kern w:val="2"/>
                <w:sz w:val="21"/>
              </w:rPr>
            </w:pPr>
          </w:p>
        </w:tc>
        <w:tc>
          <w:tcPr>
            <w:tcW w:w="1559" w:type="dxa"/>
            <w:vAlign w:val="center"/>
          </w:tcPr>
          <w:p w:rsidR="001E5940" w:rsidRPr="001F4FA0" w:rsidRDefault="001E5940">
            <w:pPr>
              <w:pStyle w:val="ab"/>
              <w:jc w:val="center"/>
              <w:rPr>
                <w:rFonts w:hAnsi="宋体" w:cs="Courier New"/>
                <w:kern w:val="2"/>
                <w:sz w:val="21"/>
              </w:rPr>
            </w:pPr>
          </w:p>
        </w:tc>
        <w:tc>
          <w:tcPr>
            <w:tcW w:w="1066" w:type="dxa"/>
            <w:vAlign w:val="center"/>
          </w:tcPr>
          <w:p w:rsidR="001E5940" w:rsidRPr="001F4FA0" w:rsidRDefault="001E5940">
            <w:pPr>
              <w:pStyle w:val="ab"/>
              <w:jc w:val="center"/>
              <w:rPr>
                <w:rFonts w:hAnsi="宋体" w:cs="Courier New"/>
                <w:kern w:val="2"/>
                <w:sz w:val="21"/>
              </w:rPr>
            </w:pPr>
          </w:p>
        </w:tc>
      </w:tr>
      <w:tr w:rsidR="001F4FA0" w:rsidRPr="001F4FA0">
        <w:trPr>
          <w:cantSplit/>
          <w:trHeight w:val="829"/>
          <w:jc w:val="center"/>
        </w:trPr>
        <w:tc>
          <w:tcPr>
            <w:tcW w:w="8881" w:type="dxa"/>
            <w:gridSpan w:val="6"/>
            <w:vAlign w:val="center"/>
          </w:tcPr>
          <w:p w:rsidR="001E5940" w:rsidRPr="001F4FA0" w:rsidRDefault="001E5940">
            <w:pPr>
              <w:pStyle w:val="ab"/>
              <w:rPr>
                <w:rFonts w:hAnsi="宋体" w:cs="Courier New"/>
                <w:spacing w:val="-6"/>
                <w:kern w:val="2"/>
                <w:sz w:val="21"/>
              </w:rPr>
            </w:pPr>
            <w:r w:rsidRPr="001F4FA0">
              <w:rPr>
                <w:rFonts w:hAnsi="宋体" w:cs="Courier New" w:hint="eastAsia"/>
                <w:b/>
                <w:spacing w:val="-6"/>
                <w:kern w:val="2"/>
                <w:sz w:val="21"/>
              </w:rPr>
              <w:t>总报价（人民币大写）：</w:t>
            </w:r>
            <w:r w:rsidRPr="001F4FA0">
              <w:rPr>
                <w:rFonts w:hAnsi="宋体" w:cs="Courier New" w:hint="eastAsia"/>
                <w:spacing w:val="-6"/>
                <w:kern w:val="2"/>
                <w:sz w:val="21"/>
                <w:u w:val="single"/>
              </w:rPr>
              <w:t xml:space="preserve">                             </w:t>
            </w:r>
            <w:r w:rsidRPr="001F4FA0">
              <w:rPr>
                <w:rFonts w:hAnsi="宋体" w:cs="Courier New" w:hint="eastAsia"/>
                <w:spacing w:val="-6"/>
                <w:kern w:val="2"/>
                <w:sz w:val="21"/>
              </w:rPr>
              <w:t>（¥</w:t>
            </w:r>
            <w:r w:rsidRPr="001F4FA0">
              <w:rPr>
                <w:rFonts w:hAnsi="宋体" w:cs="Courier New" w:hint="eastAsia"/>
                <w:spacing w:val="-6"/>
                <w:kern w:val="2"/>
                <w:sz w:val="21"/>
                <w:u w:val="single"/>
              </w:rPr>
              <w:t xml:space="preserve">                 </w:t>
            </w:r>
            <w:r w:rsidRPr="001F4FA0">
              <w:rPr>
                <w:rFonts w:hAnsi="宋体" w:cs="Courier New" w:hint="eastAsia"/>
                <w:spacing w:val="-6"/>
                <w:kern w:val="2"/>
                <w:sz w:val="21"/>
              </w:rPr>
              <w:t>元）。</w:t>
            </w:r>
          </w:p>
          <w:p w:rsidR="001E5940" w:rsidRPr="001F4FA0" w:rsidRDefault="001E5940">
            <w:pPr>
              <w:pStyle w:val="ab"/>
              <w:rPr>
                <w:rFonts w:hAnsi="宋体" w:cs="Courier New"/>
                <w:b/>
                <w:spacing w:val="-6"/>
                <w:kern w:val="2"/>
                <w:sz w:val="21"/>
              </w:rPr>
            </w:pPr>
            <w:r w:rsidRPr="001F4FA0">
              <w:rPr>
                <w:rFonts w:hAnsi="宋体" w:cs="Courier New" w:hint="eastAsia"/>
                <w:b/>
                <w:spacing w:val="-6"/>
                <w:kern w:val="2"/>
                <w:sz w:val="21"/>
              </w:rPr>
              <w:t>服务期：</w:t>
            </w:r>
            <w:r w:rsidRPr="001F4FA0">
              <w:rPr>
                <w:rFonts w:hAnsi="宋体" w:cs="Courier New" w:hint="eastAsia"/>
                <w:b/>
                <w:spacing w:val="-6"/>
                <w:kern w:val="2"/>
                <w:sz w:val="21"/>
                <w:u w:val="single"/>
              </w:rPr>
              <w:t xml:space="preserve">                                 </w:t>
            </w:r>
          </w:p>
        </w:tc>
      </w:tr>
      <w:tr w:rsidR="001E5940" w:rsidRPr="001F4FA0">
        <w:trPr>
          <w:cantSplit/>
          <w:trHeight w:val="699"/>
          <w:jc w:val="center"/>
        </w:trPr>
        <w:tc>
          <w:tcPr>
            <w:tcW w:w="8881" w:type="dxa"/>
            <w:gridSpan w:val="6"/>
          </w:tcPr>
          <w:p w:rsidR="001E5940" w:rsidRPr="001F4FA0" w:rsidRDefault="001E5940">
            <w:pPr>
              <w:spacing w:line="310" w:lineRule="exact"/>
              <w:ind w:firstLineChars="98" w:firstLine="207"/>
              <w:rPr>
                <w:rFonts w:ascii="宋体" w:hAnsi="宋体"/>
                <w:b/>
                <w:szCs w:val="21"/>
              </w:rPr>
            </w:pPr>
            <w:r w:rsidRPr="001F4FA0">
              <w:rPr>
                <w:rFonts w:ascii="宋体" w:hAnsi="宋体" w:hint="eastAsia"/>
                <w:b/>
              </w:rPr>
              <w:t>投标报价是履行合同的最终价格，应包括货物及服务的所有费用（采购、运输、劳务、管理、利润、税金、保险、协调、租赁服务以及所有的不定因素的风险等一切与本项目有关费用）。</w:t>
            </w:r>
          </w:p>
        </w:tc>
      </w:tr>
    </w:tbl>
    <w:p w:rsidR="001E5940" w:rsidRPr="001F4FA0" w:rsidRDefault="001E5940">
      <w:pPr>
        <w:pStyle w:val="ab"/>
        <w:rPr>
          <w:rFonts w:hAnsi="宋体"/>
          <w:b/>
          <w:sz w:val="21"/>
        </w:rPr>
      </w:pPr>
    </w:p>
    <w:p w:rsidR="001E5940" w:rsidRPr="001F4FA0" w:rsidRDefault="001E5940">
      <w:pPr>
        <w:pStyle w:val="ab"/>
        <w:rPr>
          <w:rFonts w:hAnsi="宋体"/>
          <w:bCs/>
          <w:sz w:val="21"/>
        </w:rPr>
      </w:pPr>
    </w:p>
    <w:p w:rsidR="001E5940" w:rsidRPr="001F4FA0" w:rsidRDefault="001E5940">
      <w:pPr>
        <w:pStyle w:val="ab"/>
        <w:rPr>
          <w:rFonts w:hAnsi="宋体"/>
          <w:bCs/>
          <w:sz w:val="21"/>
        </w:rPr>
      </w:pPr>
      <w:r w:rsidRPr="001F4FA0">
        <w:rPr>
          <w:rFonts w:hAnsi="宋体" w:hint="eastAsia"/>
          <w:bCs/>
          <w:sz w:val="21"/>
        </w:rPr>
        <w:t>投标说明：</w:t>
      </w:r>
    </w:p>
    <w:p w:rsidR="001E5940" w:rsidRPr="001F4FA0" w:rsidRDefault="001E5940">
      <w:pPr>
        <w:snapToGrid w:val="0"/>
        <w:spacing w:before="50" w:after="50"/>
        <w:jc w:val="left"/>
        <w:rPr>
          <w:rFonts w:ascii="宋体" w:hAnsi="宋体"/>
          <w:szCs w:val="21"/>
        </w:rPr>
      </w:pPr>
      <w:r w:rsidRPr="001F4FA0">
        <w:rPr>
          <w:rFonts w:ascii="宋体" w:hAnsi="宋体" w:hint="eastAsia"/>
          <w:szCs w:val="21"/>
        </w:rPr>
        <w:t>注：1、报价一经涂改，应在涂改处加盖单位公章或者由法定代表人或授权委托人签字或盖章，否则其投标作无效标处理。</w:t>
      </w:r>
    </w:p>
    <w:p w:rsidR="001E5940" w:rsidRPr="001F4FA0" w:rsidRDefault="001E5940">
      <w:pPr>
        <w:snapToGrid w:val="0"/>
        <w:spacing w:before="50" w:after="50"/>
        <w:ind w:firstLineChars="200" w:firstLine="420"/>
        <w:jc w:val="left"/>
        <w:rPr>
          <w:rFonts w:ascii="宋体" w:hAnsi="宋体"/>
          <w:szCs w:val="21"/>
        </w:rPr>
      </w:pPr>
      <w:r w:rsidRPr="001F4FA0">
        <w:rPr>
          <w:rFonts w:ascii="宋体" w:hAnsi="宋体" w:hint="eastAsia"/>
          <w:szCs w:val="21"/>
        </w:rPr>
        <w:t>2、以上报价应与“投标报价表”一致。</w:t>
      </w:r>
    </w:p>
    <w:p w:rsidR="001E5940" w:rsidRPr="001F4FA0" w:rsidRDefault="001E5940">
      <w:pPr>
        <w:pStyle w:val="ab"/>
        <w:ind w:firstLineChars="1552" w:firstLine="3259"/>
        <w:rPr>
          <w:rFonts w:hAnsi="宋体"/>
          <w:sz w:val="21"/>
        </w:rPr>
      </w:pPr>
    </w:p>
    <w:p w:rsidR="001E5940" w:rsidRPr="001F4FA0" w:rsidRDefault="001E5940">
      <w:pPr>
        <w:pStyle w:val="ab"/>
        <w:ind w:firstLineChars="1552" w:firstLine="3259"/>
        <w:rPr>
          <w:rFonts w:hAnsi="宋体"/>
          <w:sz w:val="21"/>
        </w:rPr>
      </w:pPr>
    </w:p>
    <w:p w:rsidR="001E5940" w:rsidRPr="001F4FA0" w:rsidRDefault="001E5940">
      <w:pPr>
        <w:pStyle w:val="ab"/>
        <w:ind w:firstLineChars="1552" w:firstLine="3259"/>
        <w:rPr>
          <w:rFonts w:hAnsi="宋体"/>
          <w:sz w:val="21"/>
        </w:rPr>
      </w:pPr>
      <w:r w:rsidRPr="001F4FA0">
        <w:rPr>
          <w:rFonts w:hAnsi="宋体" w:hint="eastAsia"/>
          <w:sz w:val="21"/>
        </w:rPr>
        <w:t xml:space="preserve">投标人(公章) ： </w:t>
      </w:r>
      <w:r w:rsidRPr="001F4FA0">
        <w:rPr>
          <w:rFonts w:hAnsi="宋体" w:hint="eastAsia"/>
          <w:sz w:val="21"/>
          <w:u w:val="single"/>
        </w:rPr>
        <w:t xml:space="preserve">                              </w:t>
      </w:r>
    </w:p>
    <w:p w:rsidR="001E5940" w:rsidRPr="001F4FA0" w:rsidRDefault="001E5940">
      <w:pPr>
        <w:pStyle w:val="ab"/>
        <w:rPr>
          <w:rFonts w:hAnsi="宋体"/>
          <w:sz w:val="21"/>
        </w:rPr>
      </w:pPr>
    </w:p>
    <w:p w:rsidR="001E5940" w:rsidRPr="001F4FA0" w:rsidRDefault="001E5940">
      <w:pPr>
        <w:pStyle w:val="ab"/>
        <w:ind w:firstLineChars="1552" w:firstLine="3259"/>
        <w:rPr>
          <w:rFonts w:hAnsi="宋体"/>
          <w:sz w:val="21"/>
        </w:rPr>
      </w:pPr>
      <w:r w:rsidRPr="001F4FA0">
        <w:rPr>
          <w:rFonts w:hAnsi="宋体" w:hint="eastAsia"/>
          <w:sz w:val="21"/>
        </w:rPr>
        <w:t>法定代表人或委托代理人签字：</w:t>
      </w:r>
      <w:r w:rsidRPr="001F4FA0">
        <w:rPr>
          <w:rFonts w:hAnsi="宋体" w:hint="eastAsia"/>
          <w:sz w:val="21"/>
          <w:u w:val="single"/>
        </w:rPr>
        <w:t xml:space="preserve">                  </w:t>
      </w:r>
    </w:p>
    <w:p w:rsidR="001E5940" w:rsidRPr="001F4FA0" w:rsidRDefault="001E5940">
      <w:pPr>
        <w:pStyle w:val="ab"/>
        <w:rPr>
          <w:rFonts w:hAnsi="宋体"/>
          <w:b/>
          <w:sz w:val="24"/>
          <w:szCs w:val="24"/>
        </w:rPr>
      </w:pPr>
    </w:p>
    <w:p w:rsidR="001E5940" w:rsidRPr="001F4FA0" w:rsidRDefault="001E5940">
      <w:pPr>
        <w:pStyle w:val="ab"/>
        <w:ind w:firstLineChars="1552" w:firstLine="3259"/>
        <w:rPr>
          <w:rFonts w:hAnsi="宋体"/>
          <w:b/>
          <w:sz w:val="48"/>
        </w:rPr>
      </w:pPr>
      <w:r w:rsidRPr="001F4FA0">
        <w:rPr>
          <w:rFonts w:hAnsi="宋体" w:hint="eastAsia"/>
          <w:sz w:val="21"/>
        </w:rPr>
        <w:t>日期：</w:t>
      </w:r>
      <w:r w:rsidRPr="001F4FA0">
        <w:rPr>
          <w:rFonts w:hAnsi="宋体" w:hint="eastAsia"/>
          <w:sz w:val="21"/>
          <w:u w:val="single"/>
        </w:rPr>
        <w:t xml:space="preserve">                            </w:t>
      </w:r>
    </w:p>
    <w:p w:rsidR="001E5940" w:rsidRPr="001F4FA0" w:rsidRDefault="001E5940">
      <w:pPr>
        <w:pStyle w:val="ab"/>
        <w:jc w:val="center"/>
        <w:rPr>
          <w:rFonts w:hAnsi="宋体"/>
        </w:rPr>
      </w:pPr>
    </w:p>
    <w:p w:rsidR="001E5940" w:rsidRPr="001F4FA0" w:rsidRDefault="001E5940">
      <w:pPr>
        <w:pStyle w:val="ab"/>
        <w:jc w:val="center"/>
        <w:rPr>
          <w:rFonts w:hAnsi="宋体"/>
        </w:rPr>
      </w:pPr>
    </w:p>
    <w:p w:rsidR="001E5940" w:rsidRPr="001F4FA0" w:rsidRDefault="001E5940">
      <w:pPr>
        <w:snapToGrid w:val="0"/>
        <w:spacing w:beforeLines="50" w:before="159" w:after="50" w:line="400" w:lineRule="exact"/>
        <w:rPr>
          <w:rFonts w:ascii="宋体" w:hAnsi="宋体"/>
          <w:b/>
        </w:rPr>
      </w:pPr>
      <w:r w:rsidRPr="001F4FA0">
        <w:rPr>
          <w:rFonts w:ascii="宋体" w:hAnsi="宋体" w:hint="eastAsia"/>
          <w:b/>
          <w:bCs/>
          <w:sz w:val="24"/>
        </w:rPr>
        <w:t>4.投标人针对报价需要说明的其他文件和说明（格式自拟）。</w:t>
      </w:r>
    </w:p>
    <w:p w:rsidR="001E5940" w:rsidRPr="001F4FA0" w:rsidRDefault="001E5940">
      <w:pPr>
        <w:spacing w:line="360" w:lineRule="auto"/>
        <w:rPr>
          <w:rFonts w:ascii="宋体" w:hAnsi="宋体" w:cs="宋体"/>
          <w:b/>
          <w:spacing w:val="6"/>
          <w:sz w:val="30"/>
          <w:szCs w:val="30"/>
        </w:rPr>
      </w:pPr>
    </w:p>
    <w:p w:rsidR="001E5940" w:rsidRPr="001F4FA0" w:rsidRDefault="001E5940">
      <w:pPr>
        <w:spacing w:line="360" w:lineRule="auto"/>
        <w:rPr>
          <w:rFonts w:ascii="宋体" w:hAnsi="宋体" w:cs="宋体"/>
          <w:b/>
          <w:spacing w:val="6"/>
          <w:sz w:val="30"/>
          <w:szCs w:val="30"/>
        </w:rPr>
      </w:pPr>
    </w:p>
    <w:p w:rsidR="001E5940" w:rsidRPr="001F4FA0" w:rsidRDefault="001E5940">
      <w:pPr>
        <w:spacing w:line="360" w:lineRule="auto"/>
        <w:rPr>
          <w:rFonts w:ascii="宋体" w:hAnsi="宋体" w:cs="宋体"/>
          <w:b/>
          <w:spacing w:val="6"/>
          <w:sz w:val="30"/>
          <w:szCs w:val="30"/>
        </w:rPr>
      </w:pPr>
    </w:p>
    <w:p w:rsidR="001E5940" w:rsidRPr="001F4FA0" w:rsidRDefault="001E5940">
      <w:pPr>
        <w:snapToGrid w:val="0"/>
        <w:spacing w:before="156" w:after="50"/>
        <w:jc w:val="left"/>
        <w:rPr>
          <w:rStyle w:val="NormalCharacter"/>
          <w:rFonts w:ascii="宋体" w:hAnsi="宋体"/>
          <w:b/>
          <w:szCs w:val="21"/>
        </w:rPr>
      </w:pPr>
    </w:p>
    <w:p w:rsidR="001E5940" w:rsidRPr="001F4FA0" w:rsidRDefault="001E5940">
      <w:pPr>
        <w:snapToGrid w:val="0"/>
        <w:spacing w:before="156" w:after="50"/>
        <w:jc w:val="left"/>
        <w:rPr>
          <w:rStyle w:val="NormalCharacter"/>
          <w:rFonts w:ascii="宋体" w:hAnsi="宋体"/>
          <w:b/>
          <w:szCs w:val="21"/>
        </w:rPr>
      </w:pPr>
      <w:r w:rsidRPr="001F4FA0">
        <w:rPr>
          <w:rStyle w:val="NormalCharacter"/>
          <w:rFonts w:ascii="宋体" w:hAnsi="宋体"/>
          <w:b/>
          <w:szCs w:val="21"/>
        </w:rPr>
        <w:br w:type="page"/>
      </w:r>
      <w:r w:rsidRPr="001F4FA0">
        <w:rPr>
          <w:rStyle w:val="NormalCharacter"/>
          <w:rFonts w:ascii="宋体" w:hAnsi="宋体"/>
          <w:b/>
          <w:szCs w:val="21"/>
        </w:rPr>
        <w:lastRenderedPageBreak/>
        <w:t>其他文件格式:</w:t>
      </w:r>
    </w:p>
    <w:p w:rsidR="001E5940" w:rsidRPr="001F4FA0" w:rsidRDefault="001E5940">
      <w:pPr>
        <w:snapToGrid w:val="0"/>
        <w:spacing w:before="156" w:after="50"/>
        <w:jc w:val="left"/>
        <w:rPr>
          <w:rStyle w:val="NormalCharacter"/>
          <w:rFonts w:ascii="宋体" w:hAnsi="宋体"/>
        </w:rPr>
      </w:pPr>
      <w:r w:rsidRPr="001F4FA0">
        <w:rPr>
          <w:rStyle w:val="NormalCharacter"/>
          <w:rFonts w:ascii="宋体" w:hAnsi="宋体"/>
          <w:sz w:val="24"/>
        </w:rPr>
        <w:t>1.中小企业声明函</w:t>
      </w:r>
    </w:p>
    <w:p w:rsidR="001E5940" w:rsidRPr="001F4FA0" w:rsidRDefault="001E5940">
      <w:pPr>
        <w:rPr>
          <w:rStyle w:val="NormalCharacter"/>
          <w:rFonts w:ascii="宋体" w:hAnsi="宋体"/>
        </w:rPr>
      </w:pPr>
    </w:p>
    <w:p w:rsidR="001E5940" w:rsidRPr="001F4FA0" w:rsidRDefault="001E5940">
      <w:pPr>
        <w:spacing w:after="240" w:line="588" w:lineRule="exact"/>
        <w:jc w:val="center"/>
        <w:rPr>
          <w:rFonts w:ascii="宋体" w:hAnsi="宋体" w:cs="宋体"/>
          <w:sz w:val="24"/>
        </w:rPr>
      </w:pPr>
      <w:r w:rsidRPr="001F4FA0">
        <w:rPr>
          <w:rFonts w:ascii="宋体" w:hAnsi="宋体" w:cs="宋体" w:hint="eastAsia"/>
          <w:sz w:val="24"/>
        </w:rPr>
        <w:t xml:space="preserve">  </w:t>
      </w:r>
      <w:r w:rsidRPr="001F4FA0">
        <w:rPr>
          <w:rFonts w:ascii="宋体" w:hAnsi="宋体" w:cs="宋体"/>
          <w:sz w:val="24"/>
        </w:rPr>
        <w:t xml:space="preserve">中小企业声明函（工程、服务） </w:t>
      </w:r>
    </w:p>
    <w:p w:rsidR="001E5940" w:rsidRPr="001F4FA0" w:rsidRDefault="001E5940">
      <w:pPr>
        <w:spacing w:line="360" w:lineRule="auto"/>
        <w:jc w:val="left"/>
        <w:rPr>
          <w:rFonts w:ascii="宋体" w:hAnsi="宋体" w:cs="宋体"/>
          <w:szCs w:val="21"/>
        </w:rPr>
      </w:pPr>
      <w:r w:rsidRPr="001F4FA0">
        <w:rPr>
          <w:rFonts w:ascii="宋体" w:hAnsi="宋体" w:cs="宋体" w:hint="eastAsia"/>
          <w:sz w:val="24"/>
        </w:rPr>
        <w:t xml:space="preserve">   </w:t>
      </w:r>
      <w:r w:rsidRPr="001F4FA0">
        <w:rPr>
          <w:rFonts w:ascii="宋体" w:hAnsi="宋体" w:cs="宋体"/>
          <w:szCs w:val="21"/>
        </w:rPr>
        <w:t>本公司（联合体）郑重声明，根据《政府采购促进中小企业发展管理办法》（财库﹝2020﹞46 号）的规定，本公司（联合体）参加</w:t>
      </w:r>
      <w:r w:rsidRPr="001F4FA0">
        <w:rPr>
          <w:rFonts w:ascii="宋体" w:hAnsi="宋体" w:cs="宋体"/>
          <w:i/>
          <w:szCs w:val="21"/>
          <w:u w:val="single"/>
        </w:rPr>
        <w:t>（单位名称）</w:t>
      </w:r>
      <w:r w:rsidRPr="001F4FA0">
        <w:rPr>
          <w:rFonts w:ascii="宋体" w:hAnsi="宋体" w:cs="宋体"/>
          <w:szCs w:val="21"/>
        </w:rPr>
        <w:t>的</w:t>
      </w:r>
      <w:r w:rsidRPr="001F4FA0">
        <w:rPr>
          <w:rFonts w:ascii="宋体" w:hAnsi="宋体" w:cs="宋体"/>
          <w:i/>
          <w:szCs w:val="21"/>
          <w:u w:val="single"/>
        </w:rPr>
        <w:t>（项目名称）</w:t>
      </w:r>
      <w:r w:rsidRPr="001F4FA0">
        <w:rPr>
          <w:rFonts w:ascii="宋体" w:hAnsi="宋体" w:cs="宋体"/>
          <w:szCs w:val="21"/>
        </w:rPr>
        <w:t>采购活动，工程的施工单位全部为符合政策要求的中小企业（或者：服务 全部由符合政策要求的中小企业承接）。相关企业（含联合体中的中小企业、签订分包意向协议的中小企业）的具体情 况如下：</w:t>
      </w:r>
    </w:p>
    <w:p w:rsidR="001E5940" w:rsidRPr="001F4FA0" w:rsidRDefault="001E5940">
      <w:pPr>
        <w:numPr>
          <w:ilvl w:val="0"/>
          <w:numId w:val="5"/>
        </w:numPr>
        <w:spacing w:line="360" w:lineRule="auto"/>
        <w:ind w:left="147" w:firstLineChars="200" w:firstLine="420"/>
        <w:jc w:val="left"/>
        <w:rPr>
          <w:rFonts w:ascii="宋体" w:hAnsi="宋体" w:cs="宋体"/>
          <w:szCs w:val="21"/>
        </w:rPr>
      </w:pPr>
      <w:r w:rsidRPr="001F4FA0">
        <w:rPr>
          <w:rFonts w:ascii="宋体" w:hAnsi="宋体" w:cs="宋体"/>
          <w:i/>
          <w:szCs w:val="21"/>
          <w:u w:val="single"/>
        </w:rPr>
        <w:t>（标的名称）</w:t>
      </w:r>
      <w:r w:rsidRPr="001F4FA0">
        <w:rPr>
          <w:rFonts w:ascii="宋体" w:hAnsi="宋体" w:cs="宋体"/>
          <w:szCs w:val="21"/>
        </w:rPr>
        <w:t xml:space="preserve"> ，属于</w:t>
      </w:r>
      <w:r w:rsidRPr="001F4FA0">
        <w:rPr>
          <w:rFonts w:ascii="宋体" w:hAnsi="宋体" w:cs="宋体"/>
          <w:i/>
          <w:szCs w:val="21"/>
          <w:u w:val="single"/>
        </w:rPr>
        <w:t>（采购文件中明确的所属行业）</w:t>
      </w:r>
      <w:r w:rsidRPr="001F4FA0">
        <w:rPr>
          <w:rFonts w:ascii="宋体" w:hAnsi="宋体" w:cs="宋体"/>
          <w:szCs w:val="21"/>
        </w:rPr>
        <w:t>； 承建（承接）企业为</w:t>
      </w:r>
      <w:r w:rsidRPr="001F4FA0">
        <w:rPr>
          <w:rFonts w:ascii="宋体" w:hAnsi="宋体" w:cs="宋体"/>
          <w:i/>
          <w:szCs w:val="21"/>
          <w:u w:val="single"/>
        </w:rPr>
        <w:t>（企业名称）</w:t>
      </w:r>
      <w:r w:rsidRPr="001F4FA0">
        <w:rPr>
          <w:rFonts w:ascii="宋体" w:hAnsi="宋体" w:cs="宋体"/>
          <w:szCs w:val="21"/>
        </w:rPr>
        <w:t xml:space="preserve">，从业人员 </w:t>
      </w:r>
      <w:r w:rsidRPr="001F4FA0">
        <w:rPr>
          <w:rFonts w:ascii="宋体" w:hAnsi="宋体" w:cs="宋体" w:hint="eastAsia"/>
          <w:szCs w:val="21"/>
          <w:u w:val="single"/>
        </w:rPr>
        <w:t xml:space="preserve">     </w:t>
      </w:r>
      <w:r w:rsidRPr="001F4FA0">
        <w:rPr>
          <w:rFonts w:ascii="宋体" w:hAnsi="宋体" w:cs="宋体"/>
          <w:szCs w:val="21"/>
        </w:rPr>
        <w:t xml:space="preserve">人，营业收入为 </w:t>
      </w:r>
      <w:r w:rsidRPr="001F4FA0">
        <w:rPr>
          <w:rFonts w:ascii="宋体" w:hAnsi="宋体" w:cs="宋体" w:hint="eastAsia"/>
          <w:szCs w:val="21"/>
          <w:u w:val="single"/>
        </w:rPr>
        <w:t xml:space="preserve">     </w:t>
      </w:r>
      <w:r w:rsidRPr="001F4FA0">
        <w:rPr>
          <w:rFonts w:ascii="宋体" w:hAnsi="宋体" w:cs="宋体"/>
          <w:szCs w:val="21"/>
        </w:rPr>
        <w:t>万元，资产总额为</w:t>
      </w:r>
      <w:r w:rsidRPr="001F4FA0">
        <w:rPr>
          <w:rFonts w:ascii="宋体" w:hAnsi="宋体" w:cs="宋体" w:hint="eastAsia"/>
          <w:szCs w:val="21"/>
          <w:u w:val="single"/>
        </w:rPr>
        <w:t xml:space="preserve">     </w:t>
      </w:r>
      <w:r w:rsidRPr="001F4FA0">
        <w:rPr>
          <w:rFonts w:ascii="宋体" w:hAnsi="宋体" w:cs="宋体"/>
          <w:szCs w:val="21"/>
        </w:rPr>
        <w:t xml:space="preserve"> 万元 ，属于</w:t>
      </w:r>
      <w:r w:rsidRPr="001F4FA0">
        <w:rPr>
          <w:rFonts w:ascii="宋体" w:hAnsi="宋体" w:cs="宋体"/>
          <w:i/>
          <w:szCs w:val="21"/>
          <w:u w:val="single"/>
        </w:rPr>
        <w:t>（中型企业、 小型企业、微型企业）</w:t>
      </w:r>
      <w:r w:rsidRPr="001F4FA0">
        <w:rPr>
          <w:rFonts w:ascii="宋体" w:hAnsi="宋体" w:cs="宋体"/>
          <w:szCs w:val="21"/>
        </w:rPr>
        <w:t>；</w:t>
      </w:r>
    </w:p>
    <w:p w:rsidR="001E5940" w:rsidRPr="001F4FA0" w:rsidRDefault="001E5940">
      <w:pPr>
        <w:numPr>
          <w:ilvl w:val="0"/>
          <w:numId w:val="5"/>
        </w:numPr>
        <w:spacing w:line="360" w:lineRule="auto"/>
        <w:ind w:left="147" w:firstLineChars="200" w:firstLine="420"/>
        <w:rPr>
          <w:rFonts w:ascii="宋体" w:hAnsi="宋体" w:cs="宋体"/>
          <w:szCs w:val="21"/>
        </w:rPr>
      </w:pPr>
      <w:r w:rsidRPr="001F4FA0">
        <w:rPr>
          <w:rFonts w:ascii="宋体" w:hAnsi="宋体" w:cs="宋体"/>
          <w:i/>
          <w:szCs w:val="21"/>
          <w:u w:val="single"/>
        </w:rPr>
        <w:t xml:space="preserve">（标的名称） </w:t>
      </w:r>
      <w:r w:rsidRPr="001F4FA0">
        <w:rPr>
          <w:rFonts w:ascii="宋体" w:hAnsi="宋体" w:cs="宋体"/>
          <w:szCs w:val="21"/>
        </w:rPr>
        <w:t>，属于</w:t>
      </w:r>
      <w:r w:rsidRPr="001F4FA0">
        <w:rPr>
          <w:rFonts w:ascii="宋体" w:hAnsi="宋体" w:cs="宋体"/>
          <w:i/>
          <w:szCs w:val="21"/>
        </w:rPr>
        <w:t>（</w:t>
      </w:r>
      <w:r w:rsidRPr="001F4FA0">
        <w:rPr>
          <w:rFonts w:ascii="宋体" w:hAnsi="宋体" w:cs="宋体"/>
          <w:i/>
          <w:szCs w:val="21"/>
          <w:u w:val="single"/>
        </w:rPr>
        <w:t>采购文件中明确的所属行业）</w:t>
      </w:r>
      <w:r w:rsidRPr="001F4FA0">
        <w:rPr>
          <w:rFonts w:ascii="宋体" w:hAnsi="宋体" w:cs="宋体"/>
          <w:szCs w:val="21"/>
        </w:rPr>
        <w:t>； 承建（承接）企业为</w:t>
      </w:r>
      <w:r w:rsidRPr="001F4FA0">
        <w:rPr>
          <w:rFonts w:ascii="宋体" w:hAnsi="宋体" w:cs="宋体"/>
          <w:i/>
          <w:szCs w:val="21"/>
          <w:u w:val="single"/>
        </w:rPr>
        <w:t>（企业名称），</w:t>
      </w:r>
      <w:r w:rsidRPr="001F4FA0">
        <w:rPr>
          <w:rFonts w:ascii="宋体" w:hAnsi="宋体" w:cs="宋体"/>
          <w:szCs w:val="21"/>
        </w:rPr>
        <w:t>从业人员</w:t>
      </w:r>
      <w:r w:rsidRPr="001F4FA0">
        <w:rPr>
          <w:rFonts w:ascii="宋体" w:hAnsi="宋体" w:cs="宋体" w:hint="eastAsia"/>
          <w:szCs w:val="21"/>
          <w:u w:val="single"/>
        </w:rPr>
        <w:t xml:space="preserve">     </w:t>
      </w:r>
      <w:r w:rsidRPr="001F4FA0">
        <w:rPr>
          <w:rFonts w:ascii="宋体" w:hAnsi="宋体" w:cs="宋体"/>
          <w:szCs w:val="21"/>
        </w:rPr>
        <w:t xml:space="preserve"> 人，营业收入为 </w:t>
      </w:r>
      <w:r w:rsidRPr="001F4FA0">
        <w:rPr>
          <w:rFonts w:ascii="宋体" w:hAnsi="宋体" w:cs="宋体" w:hint="eastAsia"/>
          <w:szCs w:val="21"/>
          <w:u w:val="single"/>
        </w:rPr>
        <w:t xml:space="preserve">     </w:t>
      </w:r>
      <w:r w:rsidRPr="001F4FA0">
        <w:rPr>
          <w:rFonts w:ascii="宋体" w:hAnsi="宋体" w:cs="宋体"/>
          <w:szCs w:val="21"/>
        </w:rPr>
        <w:t>万元，资产总额为</w:t>
      </w:r>
      <w:r w:rsidRPr="001F4FA0">
        <w:rPr>
          <w:rFonts w:ascii="宋体" w:hAnsi="宋体" w:cs="宋体" w:hint="eastAsia"/>
          <w:szCs w:val="21"/>
          <w:u w:val="single"/>
        </w:rPr>
        <w:t xml:space="preserve">     </w:t>
      </w:r>
      <w:r w:rsidRPr="001F4FA0">
        <w:rPr>
          <w:rFonts w:ascii="宋体" w:hAnsi="宋体" w:cs="宋体"/>
          <w:szCs w:val="21"/>
        </w:rPr>
        <w:t xml:space="preserve"> 万元，属于</w:t>
      </w:r>
      <w:r w:rsidRPr="001F4FA0">
        <w:rPr>
          <w:rFonts w:ascii="宋体" w:hAnsi="宋体" w:cs="宋体"/>
          <w:i/>
          <w:szCs w:val="21"/>
          <w:u w:val="single"/>
        </w:rPr>
        <w:t>（中型企业、 小型企业、微型企业）；</w:t>
      </w:r>
    </w:p>
    <w:p w:rsidR="001E5940" w:rsidRPr="001F4FA0" w:rsidRDefault="001E5940">
      <w:pPr>
        <w:rPr>
          <w:b/>
        </w:rPr>
      </w:pPr>
      <w:r w:rsidRPr="001F4FA0">
        <w:rPr>
          <w:rFonts w:hint="eastAsia"/>
        </w:rPr>
        <w:t xml:space="preserve">　</w:t>
      </w:r>
      <w:r w:rsidRPr="001F4FA0">
        <w:t xml:space="preserve">　　</w:t>
      </w:r>
      <w:r w:rsidRPr="001F4FA0">
        <w:rPr>
          <w:rFonts w:hint="eastAsia"/>
          <w:b/>
        </w:rPr>
        <w:t>......</w:t>
      </w:r>
    </w:p>
    <w:p w:rsidR="001E5940" w:rsidRPr="001F4FA0" w:rsidRDefault="001E5940">
      <w:pPr>
        <w:spacing w:line="360" w:lineRule="auto"/>
        <w:ind w:left="146"/>
        <w:rPr>
          <w:rFonts w:ascii="宋体" w:hAnsi="宋体" w:cs="宋体"/>
          <w:szCs w:val="21"/>
        </w:rPr>
      </w:pPr>
      <w:r w:rsidRPr="001F4FA0">
        <w:rPr>
          <w:rFonts w:ascii="宋体" w:hAnsi="宋体" w:cs="宋体"/>
          <w:szCs w:val="21"/>
        </w:rPr>
        <w:t xml:space="preserve"> </w:t>
      </w:r>
      <w:r w:rsidRPr="001F4FA0">
        <w:rPr>
          <w:rFonts w:ascii="宋体" w:hAnsi="宋体" w:cs="宋体" w:hint="eastAsia"/>
          <w:szCs w:val="21"/>
        </w:rPr>
        <w:t xml:space="preserve">　</w:t>
      </w:r>
      <w:r w:rsidRPr="001F4FA0">
        <w:rPr>
          <w:rFonts w:ascii="宋体" w:hAnsi="宋体" w:cs="宋体"/>
          <w:szCs w:val="21"/>
        </w:rPr>
        <w:t xml:space="preserve">　以上企业，不属于大企业的分支机构，不存在控股股东为大企业的情形，也不存在与大企业的负责人为同一人的情形。 </w:t>
      </w:r>
    </w:p>
    <w:p w:rsidR="001E5940" w:rsidRPr="001F4FA0" w:rsidRDefault="001E5940">
      <w:pPr>
        <w:spacing w:line="360" w:lineRule="auto"/>
        <w:ind w:left="146"/>
        <w:rPr>
          <w:rFonts w:ascii="宋体" w:hAnsi="宋体" w:cs="宋体"/>
          <w:szCs w:val="21"/>
        </w:rPr>
      </w:pPr>
      <w:r w:rsidRPr="001F4FA0">
        <w:rPr>
          <w:rFonts w:ascii="宋体" w:hAnsi="宋体" w:cs="宋体" w:hint="eastAsia"/>
          <w:szCs w:val="21"/>
        </w:rPr>
        <w:t xml:space="preserve">　</w:t>
      </w:r>
      <w:r w:rsidRPr="001F4FA0">
        <w:rPr>
          <w:rFonts w:ascii="宋体" w:hAnsi="宋体" w:cs="宋体"/>
          <w:szCs w:val="21"/>
        </w:rPr>
        <w:t xml:space="preserve">　本企业对上述声明内容的真实性负责。如有虚假，将依法承担相应责任。 </w:t>
      </w:r>
    </w:p>
    <w:p w:rsidR="001E5940" w:rsidRPr="001F4FA0" w:rsidRDefault="001E5940">
      <w:pPr>
        <w:spacing w:line="360" w:lineRule="auto"/>
        <w:ind w:left="146" w:firstLineChars="1800" w:firstLine="3780"/>
        <w:rPr>
          <w:rFonts w:ascii="宋体" w:hAnsi="宋体" w:cs="宋体"/>
          <w:szCs w:val="21"/>
        </w:rPr>
      </w:pPr>
      <w:r w:rsidRPr="001F4FA0">
        <w:rPr>
          <w:rFonts w:ascii="宋体" w:hAnsi="宋体" w:cs="宋体"/>
          <w:szCs w:val="21"/>
        </w:rPr>
        <w:t>企业名称（盖章）：</w:t>
      </w:r>
    </w:p>
    <w:p w:rsidR="001E5940" w:rsidRPr="001F4FA0" w:rsidRDefault="001E5940">
      <w:pPr>
        <w:spacing w:line="360" w:lineRule="auto"/>
        <w:ind w:left="146"/>
        <w:rPr>
          <w:rFonts w:ascii="宋体" w:hAnsi="宋体" w:cs="宋体"/>
          <w:szCs w:val="21"/>
        </w:rPr>
      </w:pPr>
      <w:r w:rsidRPr="001F4FA0">
        <w:rPr>
          <w:rFonts w:ascii="宋体" w:hAnsi="宋体" w:cs="宋体"/>
          <w:szCs w:val="21"/>
        </w:rPr>
        <w:t xml:space="preserve"> </w:t>
      </w:r>
      <w:r w:rsidRPr="001F4FA0">
        <w:rPr>
          <w:rFonts w:ascii="宋体" w:hAnsi="宋体" w:cs="宋体" w:hint="eastAsia"/>
          <w:szCs w:val="21"/>
        </w:rPr>
        <w:t xml:space="preserve">                                   </w:t>
      </w:r>
      <w:r w:rsidRPr="001F4FA0">
        <w:rPr>
          <w:rFonts w:ascii="宋体" w:hAnsi="宋体" w:cs="宋体"/>
          <w:szCs w:val="21"/>
        </w:rPr>
        <w:t>日 期：</w:t>
      </w:r>
    </w:p>
    <w:p w:rsidR="001E5940" w:rsidRPr="001F4FA0" w:rsidRDefault="001E5940">
      <w:pPr>
        <w:spacing w:after="240" w:line="588" w:lineRule="exact"/>
        <w:ind w:left="146"/>
        <w:rPr>
          <w:rFonts w:ascii="宋体" w:hAnsi="宋体"/>
          <w:sz w:val="18"/>
        </w:rPr>
      </w:pPr>
    </w:p>
    <w:p w:rsidR="001E5940" w:rsidRPr="001F4FA0" w:rsidRDefault="001E5940">
      <w:pPr>
        <w:spacing w:after="240" w:line="588" w:lineRule="exact"/>
        <w:ind w:left="146"/>
        <w:rPr>
          <w:rStyle w:val="NormalCharacter"/>
          <w:rFonts w:ascii="宋体" w:hAnsi="宋体"/>
          <w:sz w:val="18"/>
        </w:rPr>
      </w:pPr>
      <w:r w:rsidRPr="001F4FA0">
        <w:rPr>
          <w:rFonts w:ascii="宋体" w:hAnsi="宋体" w:hint="eastAsia"/>
          <w:sz w:val="18"/>
        </w:rPr>
        <w:t>注：从业人员、营业收入、资产总额填报上一年度数据，无上一年度数据的新成立企业可不填报。</w:t>
      </w:r>
    </w:p>
    <w:p w:rsidR="001E5940" w:rsidRPr="001F4FA0" w:rsidRDefault="001E5940">
      <w:pPr>
        <w:snapToGrid w:val="0"/>
        <w:spacing w:before="156" w:after="50"/>
        <w:jc w:val="left"/>
        <w:rPr>
          <w:rStyle w:val="NormalCharacter"/>
          <w:rFonts w:ascii="宋体" w:hAnsi="宋体"/>
          <w:sz w:val="24"/>
        </w:rPr>
      </w:pPr>
    </w:p>
    <w:p w:rsidR="001E5940" w:rsidRPr="001F4FA0" w:rsidRDefault="001E5940">
      <w:pPr>
        <w:snapToGrid w:val="0"/>
        <w:spacing w:before="156" w:after="50"/>
        <w:jc w:val="left"/>
        <w:rPr>
          <w:rStyle w:val="NormalCharacter"/>
          <w:rFonts w:ascii="宋体" w:hAnsi="宋体"/>
          <w:b/>
          <w:sz w:val="24"/>
        </w:rPr>
      </w:pPr>
      <w:r w:rsidRPr="001F4FA0">
        <w:rPr>
          <w:rStyle w:val="NormalCharacter"/>
          <w:rFonts w:ascii="宋体" w:hAnsi="宋体"/>
          <w:sz w:val="24"/>
        </w:rPr>
        <w:br w:type="page"/>
      </w:r>
      <w:r w:rsidRPr="001F4FA0">
        <w:rPr>
          <w:rStyle w:val="NormalCharacter"/>
          <w:rFonts w:ascii="宋体" w:hAnsi="宋体"/>
          <w:sz w:val="24"/>
        </w:rPr>
        <w:lastRenderedPageBreak/>
        <w:t>2.残疾人福利性单位声明函</w:t>
      </w:r>
    </w:p>
    <w:p w:rsidR="001E5940" w:rsidRPr="001F4FA0" w:rsidRDefault="001E5940">
      <w:pPr>
        <w:spacing w:line="588" w:lineRule="exact"/>
        <w:jc w:val="center"/>
        <w:rPr>
          <w:rStyle w:val="NormalCharacter"/>
          <w:rFonts w:ascii="宋体" w:hAnsi="宋体"/>
          <w:b/>
          <w:spacing w:val="6"/>
          <w:sz w:val="32"/>
          <w:szCs w:val="32"/>
        </w:rPr>
      </w:pPr>
    </w:p>
    <w:p w:rsidR="001E5940" w:rsidRPr="001F4FA0" w:rsidRDefault="001E5940">
      <w:pPr>
        <w:spacing w:line="588" w:lineRule="exact"/>
        <w:jc w:val="center"/>
        <w:rPr>
          <w:rStyle w:val="NormalCharacter"/>
          <w:rFonts w:ascii="宋体" w:hAnsi="宋体"/>
          <w:b/>
          <w:spacing w:val="6"/>
          <w:sz w:val="24"/>
        </w:rPr>
      </w:pPr>
      <w:r w:rsidRPr="001F4FA0">
        <w:rPr>
          <w:rStyle w:val="NormalCharacter"/>
          <w:rFonts w:ascii="宋体" w:hAnsi="宋体"/>
          <w:spacing w:val="6"/>
          <w:sz w:val="24"/>
        </w:rPr>
        <w:t>残疾人福利性单位声明函</w:t>
      </w:r>
    </w:p>
    <w:p w:rsidR="001E5940" w:rsidRPr="001F4FA0" w:rsidRDefault="001E5940">
      <w:pPr>
        <w:spacing w:line="588" w:lineRule="exact"/>
        <w:rPr>
          <w:rStyle w:val="NormalCharacter"/>
          <w:rFonts w:ascii="宋体" w:hAnsi="宋体"/>
          <w:b/>
          <w:spacing w:val="6"/>
          <w:sz w:val="30"/>
          <w:szCs w:val="30"/>
        </w:rPr>
      </w:pPr>
    </w:p>
    <w:p w:rsidR="001E5940" w:rsidRPr="001F4FA0" w:rsidRDefault="001E5940">
      <w:pPr>
        <w:spacing w:line="588" w:lineRule="exact"/>
        <w:ind w:firstLineChars="200" w:firstLine="444"/>
        <w:rPr>
          <w:rStyle w:val="NormalCharacter"/>
          <w:rFonts w:ascii="宋体" w:hAnsi="宋体"/>
          <w:spacing w:val="6"/>
          <w:szCs w:val="21"/>
        </w:rPr>
      </w:pPr>
      <w:r w:rsidRPr="001F4FA0">
        <w:rPr>
          <w:rStyle w:val="NormalCharacter"/>
          <w:rFonts w:ascii="宋体" w:hAnsi="宋体"/>
          <w:spacing w:val="6"/>
          <w:szCs w:val="21"/>
        </w:rPr>
        <w:t>本单位郑重声明，根据《财政部 民政部 中国残疾人联合会关于促进残疾人就业政府采购政策的通知》（财库</w:t>
      </w:r>
      <w:r w:rsidRPr="001F4FA0">
        <w:rPr>
          <w:rStyle w:val="NormalCharacter"/>
          <w:rFonts w:ascii="宋体" w:hAnsi="宋体"/>
          <w:szCs w:val="21"/>
        </w:rPr>
        <w:t>〔2017〕 141</w:t>
      </w:r>
      <w:r w:rsidRPr="001F4FA0">
        <w:rPr>
          <w:rStyle w:val="NormalCharacter"/>
          <w:rFonts w:ascii="宋体" w:hAnsi="宋体"/>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E5940" w:rsidRPr="001F4FA0" w:rsidRDefault="001E5940">
      <w:pPr>
        <w:spacing w:line="588" w:lineRule="exact"/>
        <w:ind w:firstLineChars="200" w:firstLine="444"/>
        <w:rPr>
          <w:rStyle w:val="NormalCharacter"/>
          <w:rFonts w:ascii="宋体" w:hAnsi="宋体"/>
          <w:spacing w:val="6"/>
          <w:szCs w:val="21"/>
        </w:rPr>
      </w:pPr>
      <w:r w:rsidRPr="001F4FA0">
        <w:rPr>
          <w:rStyle w:val="NormalCharacter"/>
          <w:rFonts w:ascii="宋体" w:hAnsi="宋体"/>
          <w:spacing w:val="6"/>
          <w:szCs w:val="21"/>
        </w:rPr>
        <w:t>本单位对上述声明的真实性负责。如有虚假，将依法承担相应责任。</w:t>
      </w:r>
    </w:p>
    <w:p w:rsidR="001E5940" w:rsidRPr="001F4FA0" w:rsidRDefault="001E5940">
      <w:pPr>
        <w:spacing w:line="588" w:lineRule="exact"/>
        <w:ind w:firstLineChars="200" w:firstLine="444"/>
        <w:rPr>
          <w:rStyle w:val="NormalCharacter"/>
          <w:rFonts w:ascii="宋体" w:hAnsi="宋体"/>
          <w:spacing w:val="6"/>
          <w:szCs w:val="21"/>
        </w:rPr>
      </w:pPr>
    </w:p>
    <w:p w:rsidR="001E5940" w:rsidRPr="001F4FA0" w:rsidRDefault="001E5940">
      <w:pPr>
        <w:spacing w:line="588" w:lineRule="exact"/>
        <w:ind w:firstLineChars="200" w:firstLine="444"/>
        <w:rPr>
          <w:rStyle w:val="NormalCharacter"/>
          <w:rFonts w:ascii="宋体" w:hAnsi="宋体"/>
          <w:spacing w:val="6"/>
          <w:szCs w:val="21"/>
        </w:rPr>
      </w:pPr>
    </w:p>
    <w:p w:rsidR="001E5940" w:rsidRPr="001F4FA0" w:rsidRDefault="001E5940">
      <w:pPr>
        <w:tabs>
          <w:tab w:val="left" w:pos="4860"/>
        </w:tabs>
        <w:spacing w:line="588" w:lineRule="exact"/>
        <w:ind w:right="1560" w:firstLineChars="200" w:firstLine="444"/>
        <w:jc w:val="center"/>
        <w:rPr>
          <w:rStyle w:val="NormalCharacter"/>
          <w:rFonts w:ascii="宋体" w:hAnsi="宋体"/>
          <w:spacing w:val="6"/>
          <w:szCs w:val="21"/>
        </w:rPr>
      </w:pPr>
      <w:r w:rsidRPr="001F4FA0">
        <w:rPr>
          <w:rStyle w:val="NormalCharacter"/>
          <w:rFonts w:ascii="宋体" w:hAnsi="宋体"/>
          <w:spacing w:val="6"/>
          <w:szCs w:val="21"/>
        </w:rPr>
        <w:t>单位名称（盖章）：</w:t>
      </w:r>
    </w:p>
    <w:p w:rsidR="001E5940" w:rsidRPr="001F4FA0" w:rsidRDefault="001E5940">
      <w:pPr>
        <w:tabs>
          <w:tab w:val="left" w:pos="4860"/>
        </w:tabs>
        <w:spacing w:line="588" w:lineRule="exact"/>
        <w:ind w:right="1560" w:firstLineChars="200" w:firstLine="444"/>
        <w:jc w:val="center"/>
        <w:rPr>
          <w:rStyle w:val="NormalCharacter"/>
          <w:rFonts w:ascii="宋体" w:hAnsi="宋体"/>
          <w:spacing w:val="6"/>
          <w:szCs w:val="21"/>
        </w:rPr>
      </w:pPr>
      <w:r w:rsidRPr="001F4FA0">
        <w:rPr>
          <w:rStyle w:val="NormalCharacter"/>
          <w:rFonts w:ascii="宋体" w:hAnsi="宋体"/>
          <w:spacing w:val="6"/>
          <w:szCs w:val="21"/>
        </w:rPr>
        <w:t>日  期：</w:t>
      </w:r>
    </w:p>
    <w:p w:rsidR="00011EBE" w:rsidRPr="001F4FA0" w:rsidRDefault="00011EBE">
      <w:pPr>
        <w:spacing w:line="360" w:lineRule="auto"/>
        <w:rPr>
          <w:rFonts w:ascii="宋体" w:hAnsi="宋体" w:cs="宋体"/>
          <w:b/>
          <w:spacing w:val="6"/>
          <w:sz w:val="30"/>
          <w:szCs w:val="30"/>
        </w:rPr>
      </w:pPr>
    </w:p>
    <w:p w:rsidR="001E5940" w:rsidRPr="001F4FA0" w:rsidRDefault="00011EBE" w:rsidP="00011EBE">
      <w:pPr>
        <w:pStyle w:val="1"/>
      </w:pPr>
      <w:r w:rsidRPr="001F4FA0">
        <w:br w:type="page"/>
      </w:r>
      <w:bookmarkStart w:id="74" w:name="_Toc192670796"/>
      <w:r w:rsidRPr="001F4FA0">
        <w:rPr>
          <w:rFonts w:hint="eastAsia"/>
        </w:rPr>
        <w:lastRenderedPageBreak/>
        <w:t>第七</w:t>
      </w:r>
      <w:r w:rsidRPr="001F4FA0">
        <w:t>章</w:t>
      </w:r>
      <w:r w:rsidRPr="001F4FA0">
        <w:rPr>
          <w:rFonts w:hint="eastAsia"/>
        </w:rPr>
        <w:t xml:space="preserve">　附件</w:t>
      </w:r>
      <w:bookmarkEnd w:id="74"/>
    </w:p>
    <w:p w:rsidR="00011EBE" w:rsidRPr="001F4FA0" w:rsidRDefault="00011EBE" w:rsidP="00011EBE">
      <w:pPr>
        <w:spacing w:line="360" w:lineRule="auto"/>
        <w:rPr>
          <w:rFonts w:ascii="宋体" w:hAnsi="宋体" w:cs="宋体"/>
          <w:b/>
          <w:sz w:val="24"/>
        </w:rPr>
      </w:pPr>
    </w:p>
    <w:p w:rsidR="00011EBE" w:rsidRPr="001F4FA0" w:rsidRDefault="00011EBE" w:rsidP="00011EBE">
      <w:pPr>
        <w:spacing w:line="360" w:lineRule="auto"/>
        <w:rPr>
          <w:rFonts w:ascii="宋体" w:hAnsi="宋体" w:cs="宋体"/>
          <w:b/>
          <w:sz w:val="24"/>
        </w:rPr>
      </w:pPr>
      <w:r w:rsidRPr="001F4FA0">
        <w:rPr>
          <w:rFonts w:ascii="宋体" w:hAnsi="宋体" w:cs="宋体" w:hint="eastAsia"/>
          <w:b/>
          <w:sz w:val="24"/>
        </w:rPr>
        <w:t>附件明细：</w:t>
      </w:r>
    </w:p>
    <w:p w:rsidR="00011EBE" w:rsidRPr="001F4FA0" w:rsidRDefault="00011EBE" w:rsidP="00011EBE">
      <w:pPr>
        <w:spacing w:line="360" w:lineRule="auto"/>
        <w:ind w:firstLineChars="206" w:firstLine="494"/>
        <w:rPr>
          <w:rFonts w:ascii="宋体" w:hAnsi="宋体" w:cs="宋体"/>
          <w:sz w:val="24"/>
        </w:rPr>
      </w:pPr>
      <w:r w:rsidRPr="001F4FA0">
        <w:rPr>
          <w:rFonts w:ascii="宋体" w:hAnsi="宋体" w:cs="宋体" w:hint="eastAsia"/>
          <w:sz w:val="24"/>
        </w:rPr>
        <w:t>附件1：2025年自治区转移支付地方普通食品监督抽检品种及项目表</w:t>
      </w:r>
    </w:p>
    <w:p w:rsidR="00011EBE" w:rsidRPr="001F4FA0" w:rsidRDefault="00011EBE" w:rsidP="00011EBE">
      <w:pPr>
        <w:spacing w:line="360" w:lineRule="auto"/>
        <w:ind w:firstLineChars="206" w:firstLine="494"/>
        <w:rPr>
          <w:rFonts w:ascii="宋体" w:hAnsi="宋体" w:cs="宋体"/>
          <w:sz w:val="24"/>
        </w:rPr>
      </w:pPr>
      <w:r w:rsidRPr="001F4FA0">
        <w:rPr>
          <w:rFonts w:ascii="宋体" w:hAnsi="宋体" w:cs="宋体" w:hint="eastAsia"/>
          <w:sz w:val="24"/>
        </w:rPr>
        <w:t>附件2：2025年自治区转移支付地方及市县级监督抽检食用农产品必检品种及项目表</w:t>
      </w:r>
    </w:p>
    <w:p w:rsidR="00011EBE" w:rsidRPr="001F4FA0" w:rsidRDefault="00011EBE" w:rsidP="00011EBE">
      <w:pPr>
        <w:spacing w:line="360" w:lineRule="auto"/>
        <w:ind w:firstLineChars="206" w:firstLine="494"/>
        <w:rPr>
          <w:rFonts w:ascii="宋体" w:hAnsi="宋体" w:cs="宋体"/>
          <w:sz w:val="24"/>
        </w:rPr>
      </w:pPr>
      <w:r w:rsidRPr="001F4FA0">
        <w:rPr>
          <w:rFonts w:ascii="宋体" w:hAnsi="宋体" w:cs="宋体" w:hint="eastAsia"/>
          <w:sz w:val="24"/>
        </w:rPr>
        <w:t>附件3：广西食品安全监督抽检实施细则（2025年版）</w:t>
      </w:r>
    </w:p>
    <w:p w:rsidR="00011EBE" w:rsidRPr="001F4FA0" w:rsidRDefault="00011EBE" w:rsidP="00011EBE"/>
    <w:sectPr w:rsidR="00011EBE" w:rsidRPr="001F4FA0">
      <w:headerReference w:type="default" r:id="rId13"/>
      <w:footerReference w:type="even" r:id="rId14"/>
      <w:footerReference w:type="default" r:id="rId15"/>
      <w:footerReference w:type="first" r:id="rId16"/>
      <w:pgSz w:w="11906" w:h="16838"/>
      <w:pgMar w:top="1440" w:right="1800" w:bottom="1440" w:left="1800"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1E3" w:rsidRDefault="006151E3">
      <w:r>
        <w:separator/>
      </w:r>
    </w:p>
  </w:endnote>
  <w:endnote w:type="continuationSeparator" w:id="0">
    <w:p w:rsidR="006151E3" w:rsidRDefault="0061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方正仿宋简体">
    <w:altName w:val="微软雅黑"/>
    <w:charset w:val="00"/>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Ђ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Imprint MT Shadow">
    <w:panose1 w:val="0402060506030303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ans">
    <w:altName w:val="微软雅黑"/>
    <w:charset w:val="00"/>
    <w:family w:val="swiss"/>
    <w:pitch w:val="default"/>
    <w:sig w:usb0="00000000" w:usb1="00000000" w:usb2="00000000" w:usb3="00000000" w:csb0="00040001" w:csb1="00000000"/>
  </w:font>
  <w:font w:name="Noto Sans CJK SC Regular">
    <w:charset w:val="86"/>
    <w:family w:val="auto"/>
    <w:pitch w:val="default"/>
    <w:sig w:usb0="30000003" w:usb1="2BDF3C10" w:usb2="00000016" w:usb3="00000000" w:csb0="602E0107" w:csb1="00000000"/>
  </w:font>
  <w:font w:name="汉仪魏碑简">
    <w:altName w:val="宋体"/>
    <w:charset w:val="00"/>
    <w:family w:val="decorative"/>
    <w:pitch w:val="default"/>
    <w:sig w:usb0="00000000" w:usb1="00000000" w:usb2="00000010" w:usb3="00000000" w:csb0="00040000" w:csb1="00000000"/>
  </w:font>
  <w:font w:name="Microsoft JhengHei Light">
    <w:altName w:val="Microsoft JhengHei"/>
    <w:charset w:val="00"/>
    <w:family w:val="swiss"/>
    <w:pitch w:val="default"/>
    <w:sig w:usb0="8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汉仪书宋二S">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ind w:left="5250" w:firstLineChars="77" w:firstLine="139"/>
    </w:pPr>
    <w:r>
      <w:fldChar w:fldCharType="begin"/>
    </w:r>
    <w:r>
      <w:instrText>PAGE   \* MERGEFORMAT</w:instrText>
    </w:r>
    <w:r>
      <w:fldChar w:fldCharType="separate"/>
    </w:r>
    <w:r w:rsidR="00F87DED" w:rsidRPr="00F87DED">
      <w:rPr>
        <w:noProof/>
        <w:lang w:val="zh-CN"/>
      </w:rPr>
      <w:t>15</w:t>
    </w:r>
    <w:r>
      <w:fldChar w:fldCharType="end"/>
    </w:r>
  </w:p>
  <w:p w:rsidR="003141EF" w:rsidRDefault="003141EF">
    <w:pPr>
      <w:pStyle w:val="ae"/>
      <w:ind w:right="360" w:firstLine="162"/>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framePr w:wrap="around" w:vAnchor="text" w:hAnchor="margin" w:xAlign="center" w:y="1"/>
      <w:rPr>
        <w:rStyle w:val="af6"/>
      </w:rPr>
    </w:pPr>
    <w:r>
      <w:fldChar w:fldCharType="begin"/>
    </w:r>
    <w:r>
      <w:rPr>
        <w:rStyle w:val="af6"/>
      </w:rPr>
      <w:instrText xml:space="preserve">PAGE  </w:instrText>
    </w:r>
    <w:r>
      <w:fldChar w:fldCharType="end"/>
    </w:r>
  </w:p>
  <w:p w:rsidR="003141EF" w:rsidRDefault="003141EF">
    <w:pPr>
      <w:pStyle w:val="ae"/>
    </w:pPr>
  </w:p>
  <w:p w:rsidR="003141EF" w:rsidRDefault="003141E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framePr w:wrap="around" w:vAnchor="text" w:hAnchor="margin" w:xAlign="center" w:y="1"/>
      <w:rPr>
        <w:rStyle w:val="af6"/>
      </w:rPr>
    </w:pPr>
    <w:r>
      <w:fldChar w:fldCharType="begin"/>
    </w:r>
    <w:r>
      <w:rPr>
        <w:rStyle w:val="af6"/>
      </w:rPr>
      <w:instrText xml:space="preserve">PAGE  </w:instrText>
    </w:r>
    <w:r>
      <w:fldChar w:fldCharType="separate"/>
    </w:r>
    <w:r w:rsidR="00F87DED">
      <w:rPr>
        <w:rStyle w:val="af6"/>
        <w:noProof/>
      </w:rPr>
      <w:t>24</w:t>
    </w:r>
    <w:r>
      <w:fldChar w:fldCharType="end"/>
    </w:r>
  </w:p>
  <w:p w:rsidR="003141EF" w:rsidRDefault="003141EF">
    <w:pPr>
      <w:pStyle w:val="ae"/>
    </w:pPr>
  </w:p>
  <w:p w:rsidR="003141EF" w:rsidRDefault="003141E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jc w:val="center"/>
    </w:pPr>
    <w:r>
      <w:fldChar w:fldCharType="begin"/>
    </w:r>
    <w:r>
      <w:instrText>PAGE   \* MERGEFORMAT</w:instrText>
    </w:r>
    <w:r>
      <w:fldChar w:fldCharType="separate"/>
    </w:r>
    <w:r w:rsidR="00F87DED" w:rsidRPr="00F87DED">
      <w:rPr>
        <w:noProof/>
        <w:lang w:val="zh-CN"/>
      </w:rPr>
      <w:t>16</w:t>
    </w:r>
    <w:r>
      <w:fldChar w:fldCharType="end"/>
    </w:r>
  </w:p>
  <w:p w:rsidR="003141EF" w:rsidRDefault="003141E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framePr w:wrap="around" w:vAnchor="text" w:hAnchor="margin" w:xAlign="center" w:y="1"/>
      <w:rPr>
        <w:rStyle w:val="af6"/>
      </w:rPr>
    </w:pPr>
    <w:r>
      <w:fldChar w:fldCharType="begin"/>
    </w:r>
    <w:r>
      <w:rPr>
        <w:rStyle w:val="af6"/>
      </w:rPr>
      <w:instrText xml:space="preserve">PAGE  </w:instrText>
    </w:r>
    <w:r>
      <w:fldChar w:fldCharType="end"/>
    </w:r>
  </w:p>
  <w:p w:rsidR="003141EF" w:rsidRDefault="003141EF">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jc w:val="center"/>
    </w:pPr>
    <w:r>
      <w:fldChar w:fldCharType="begin"/>
    </w:r>
    <w:r>
      <w:rPr>
        <w:rStyle w:val="af6"/>
      </w:rPr>
      <w:instrText xml:space="preserve"> PAGE </w:instrText>
    </w:r>
    <w:r>
      <w:fldChar w:fldCharType="separate"/>
    </w:r>
    <w:r w:rsidR="00F87DED">
      <w:rPr>
        <w:rStyle w:val="af6"/>
        <w:noProof/>
      </w:rPr>
      <w:t>64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pPr>
      <w:pStyle w:val="ae"/>
      <w:framePr w:wrap="around" w:vAnchor="text" w:hAnchor="margin" w:xAlign="right" w:y="1"/>
      <w:rPr>
        <w:rStyle w:val="af6"/>
      </w:rPr>
    </w:pPr>
    <w:r>
      <w:fldChar w:fldCharType="begin"/>
    </w:r>
    <w:r>
      <w:rPr>
        <w:rStyle w:val="af6"/>
      </w:rPr>
      <w:instrText xml:space="preserve">PAGE  </w:instrText>
    </w:r>
    <w:r>
      <w:fldChar w:fldCharType="separate"/>
    </w:r>
    <w:r>
      <w:rPr>
        <w:rStyle w:val="af6"/>
      </w:rPr>
      <w:t>122</w:t>
    </w:r>
    <w:r>
      <w:fldChar w:fldCharType="end"/>
    </w:r>
  </w:p>
  <w:p w:rsidR="003141EF" w:rsidRDefault="003141EF">
    <w:pPr>
      <w:pStyle w:val="ae"/>
      <w:ind w:right="360"/>
      <w:jc w:val="both"/>
    </w:pPr>
    <w:r>
      <w:rPr>
        <w:rFonts w:hint="eastAsia"/>
      </w:rPr>
      <w:t>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1E3" w:rsidRDefault="006151E3">
      <w:r>
        <w:separator/>
      </w:r>
    </w:p>
  </w:footnote>
  <w:footnote w:type="continuationSeparator" w:id="0">
    <w:p w:rsidR="006151E3" w:rsidRDefault="0061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EF" w:rsidRDefault="003141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8FA438"/>
    <w:multiLevelType w:val="singleLevel"/>
    <w:tmpl w:val="BF8FA438"/>
    <w:lvl w:ilvl="0">
      <w:start w:val="1"/>
      <w:numFmt w:val="chineseCounting"/>
      <w:suff w:val="nothing"/>
      <w:lvlText w:val="%1、"/>
      <w:lvlJc w:val="left"/>
      <w:rPr>
        <w:rFonts w:hint="eastAsia"/>
      </w:rPr>
    </w:lvl>
  </w:abstractNum>
  <w:abstractNum w:abstractNumId="1">
    <w:nsid w:val="FFFFFF7E"/>
    <w:multiLevelType w:val="singleLevel"/>
    <w:tmpl w:val="FFFFFF7E"/>
    <w:lvl w:ilvl="0">
      <w:start w:val="1"/>
      <w:numFmt w:val="decimal"/>
      <w:pStyle w:val="3"/>
      <w:lvlText w:val="%1."/>
      <w:lvlJc w:val="left"/>
      <w:pPr>
        <w:tabs>
          <w:tab w:val="num" w:pos="1200"/>
        </w:tabs>
        <w:ind w:left="1200" w:hanging="360"/>
      </w:pPr>
    </w:lvl>
  </w:abstractNum>
  <w:abstractNum w:abstractNumId="2">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46211848"/>
    <w:multiLevelType w:val="multilevel"/>
    <w:tmpl w:val="462118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6951E53"/>
    <w:multiLevelType w:val="singleLevel"/>
    <w:tmpl w:val="56951E53"/>
    <w:lvl w:ilvl="0">
      <w:start w:val="1"/>
      <w:numFmt w:val="decimal"/>
      <w:suff w:val="space"/>
      <w:lvlText w:val="%1."/>
      <w:lvlJc w:val="left"/>
      <w:pPr>
        <w:ind w:left="146" w:firstLine="0"/>
      </w:pPr>
    </w:lvl>
  </w:abstractNum>
  <w:abstractNum w:abstractNumId="5">
    <w:nsid w:val="58F8093D"/>
    <w:multiLevelType w:val="singleLevel"/>
    <w:tmpl w:val="58F8093D"/>
    <w:lvl w:ilvl="0">
      <w:start w:val="1"/>
      <w:numFmt w:val="chineseCounting"/>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oNotTrackMoves/>
  <w:defaultTabStop w:val="0"/>
  <w:drawingGridHorizontalSpacing w:val="105"/>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RhYWIyYmEyYTc4OWVhZWNiYTdmMGZhZWVjZTFhNjAifQ=="/>
  </w:docVars>
  <w:rsids>
    <w:rsidRoot w:val="00F9008B"/>
    <w:rsid w:val="9DF5FDFF"/>
    <w:rsid w:val="ABEC9632"/>
    <w:rsid w:val="ADF6DB28"/>
    <w:rsid w:val="AFFBF6B3"/>
    <w:rsid w:val="B1BDB3E2"/>
    <w:rsid w:val="B7B59A57"/>
    <w:rsid w:val="B7F6DC4F"/>
    <w:rsid w:val="D2FB4EA2"/>
    <w:rsid w:val="D3F678A3"/>
    <w:rsid w:val="DBFDEF20"/>
    <w:rsid w:val="DFB7C544"/>
    <w:rsid w:val="F67F5840"/>
    <w:rsid w:val="FDAC1CE7"/>
    <w:rsid w:val="FDF6AE9E"/>
    <w:rsid w:val="FFEBCFDA"/>
    <w:rsid w:val="00001CB7"/>
    <w:rsid w:val="00003222"/>
    <w:rsid w:val="0000402A"/>
    <w:rsid w:val="00006882"/>
    <w:rsid w:val="00010CD9"/>
    <w:rsid w:val="00011EBE"/>
    <w:rsid w:val="0001279B"/>
    <w:rsid w:val="000136D6"/>
    <w:rsid w:val="00013CEC"/>
    <w:rsid w:val="000142AC"/>
    <w:rsid w:val="00025408"/>
    <w:rsid w:val="000266B5"/>
    <w:rsid w:val="0002767F"/>
    <w:rsid w:val="00027DB2"/>
    <w:rsid w:val="00027EF8"/>
    <w:rsid w:val="0003061C"/>
    <w:rsid w:val="00030D02"/>
    <w:rsid w:val="00032BD5"/>
    <w:rsid w:val="000332F7"/>
    <w:rsid w:val="00034BB0"/>
    <w:rsid w:val="000379EA"/>
    <w:rsid w:val="0004093C"/>
    <w:rsid w:val="000451A7"/>
    <w:rsid w:val="000455C5"/>
    <w:rsid w:val="00045E8B"/>
    <w:rsid w:val="000465D4"/>
    <w:rsid w:val="00046F38"/>
    <w:rsid w:val="00050085"/>
    <w:rsid w:val="00051994"/>
    <w:rsid w:val="0005204A"/>
    <w:rsid w:val="00053C1E"/>
    <w:rsid w:val="0005631C"/>
    <w:rsid w:val="00056D12"/>
    <w:rsid w:val="00056D1D"/>
    <w:rsid w:val="000600D4"/>
    <w:rsid w:val="00060DDC"/>
    <w:rsid w:val="0006297E"/>
    <w:rsid w:val="00063B35"/>
    <w:rsid w:val="00063C5A"/>
    <w:rsid w:val="00065BA2"/>
    <w:rsid w:val="00065D57"/>
    <w:rsid w:val="0007108A"/>
    <w:rsid w:val="000723F1"/>
    <w:rsid w:val="00072F5F"/>
    <w:rsid w:val="0007456C"/>
    <w:rsid w:val="00075157"/>
    <w:rsid w:val="000751BD"/>
    <w:rsid w:val="00076C0F"/>
    <w:rsid w:val="00077E15"/>
    <w:rsid w:val="000801C7"/>
    <w:rsid w:val="00080CD2"/>
    <w:rsid w:val="00080F0F"/>
    <w:rsid w:val="000812B9"/>
    <w:rsid w:val="0008134C"/>
    <w:rsid w:val="00081ECD"/>
    <w:rsid w:val="00082BA9"/>
    <w:rsid w:val="00082BEE"/>
    <w:rsid w:val="00086D28"/>
    <w:rsid w:val="000911D5"/>
    <w:rsid w:val="00091730"/>
    <w:rsid w:val="000920D8"/>
    <w:rsid w:val="0009217D"/>
    <w:rsid w:val="00094EF7"/>
    <w:rsid w:val="00095197"/>
    <w:rsid w:val="000966BE"/>
    <w:rsid w:val="000A055E"/>
    <w:rsid w:val="000A091D"/>
    <w:rsid w:val="000A377D"/>
    <w:rsid w:val="000A4972"/>
    <w:rsid w:val="000A6EA1"/>
    <w:rsid w:val="000A7E12"/>
    <w:rsid w:val="000B00BC"/>
    <w:rsid w:val="000B0865"/>
    <w:rsid w:val="000B0B6C"/>
    <w:rsid w:val="000B0E79"/>
    <w:rsid w:val="000B13BA"/>
    <w:rsid w:val="000B1BA7"/>
    <w:rsid w:val="000B1BDE"/>
    <w:rsid w:val="000B1C8A"/>
    <w:rsid w:val="000B2835"/>
    <w:rsid w:val="000B5C37"/>
    <w:rsid w:val="000B5F38"/>
    <w:rsid w:val="000B62E6"/>
    <w:rsid w:val="000B7AF5"/>
    <w:rsid w:val="000B7B20"/>
    <w:rsid w:val="000C069C"/>
    <w:rsid w:val="000C0B31"/>
    <w:rsid w:val="000C0B6A"/>
    <w:rsid w:val="000C3CFC"/>
    <w:rsid w:val="000C4DDC"/>
    <w:rsid w:val="000C5342"/>
    <w:rsid w:val="000C57B1"/>
    <w:rsid w:val="000C6EDA"/>
    <w:rsid w:val="000C77B7"/>
    <w:rsid w:val="000C7B49"/>
    <w:rsid w:val="000D02FE"/>
    <w:rsid w:val="000D182D"/>
    <w:rsid w:val="000D22EE"/>
    <w:rsid w:val="000D2C50"/>
    <w:rsid w:val="000D2F78"/>
    <w:rsid w:val="000D3C38"/>
    <w:rsid w:val="000D3E82"/>
    <w:rsid w:val="000D7963"/>
    <w:rsid w:val="000E00A8"/>
    <w:rsid w:val="000E08B0"/>
    <w:rsid w:val="000E0905"/>
    <w:rsid w:val="000E0954"/>
    <w:rsid w:val="000E11C6"/>
    <w:rsid w:val="000E23C1"/>
    <w:rsid w:val="000E55FE"/>
    <w:rsid w:val="000E5C09"/>
    <w:rsid w:val="000F33F7"/>
    <w:rsid w:val="000F6526"/>
    <w:rsid w:val="000F7F3E"/>
    <w:rsid w:val="001008F4"/>
    <w:rsid w:val="00100F1C"/>
    <w:rsid w:val="00102927"/>
    <w:rsid w:val="00104EB2"/>
    <w:rsid w:val="0010539C"/>
    <w:rsid w:val="00106738"/>
    <w:rsid w:val="0010754E"/>
    <w:rsid w:val="001107B7"/>
    <w:rsid w:val="001109FE"/>
    <w:rsid w:val="001134B0"/>
    <w:rsid w:val="0011362F"/>
    <w:rsid w:val="001151DB"/>
    <w:rsid w:val="0011642E"/>
    <w:rsid w:val="001205ED"/>
    <w:rsid w:val="00121C83"/>
    <w:rsid w:val="00123D18"/>
    <w:rsid w:val="001262D0"/>
    <w:rsid w:val="00131744"/>
    <w:rsid w:val="00132387"/>
    <w:rsid w:val="00132B08"/>
    <w:rsid w:val="0013522B"/>
    <w:rsid w:val="00135C12"/>
    <w:rsid w:val="0013771F"/>
    <w:rsid w:val="00137FC3"/>
    <w:rsid w:val="00140871"/>
    <w:rsid w:val="00140C62"/>
    <w:rsid w:val="00140D07"/>
    <w:rsid w:val="00143D99"/>
    <w:rsid w:val="00144669"/>
    <w:rsid w:val="00144C5C"/>
    <w:rsid w:val="00145688"/>
    <w:rsid w:val="0014584E"/>
    <w:rsid w:val="00145FDE"/>
    <w:rsid w:val="0014747E"/>
    <w:rsid w:val="0015053B"/>
    <w:rsid w:val="00152D85"/>
    <w:rsid w:val="0015436E"/>
    <w:rsid w:val="0015640A"/>
    <w:rsid w:val="00157619"/>
    <w:rsid w:val="0016172D"/>
    <w:rsid w:val="00162F32"/>
    <w:rsid w:val="00165E64"/>
    <w:rsid w:val="0016628B"/>
    <w:rsid w:val="00167973"/>
    <w:rsid w:val="00167D8B"/>
    <w:rsid w:val="00170AF6"/>
    <w:rsid w:val="00171CB1"/>
    <w:rsid w:val="0017396A"/>
    <w:rsid w:val="001746CF"/>
    <w:rsid w:val="00174D4B"/>
    <w:rsid w:val="001761A0"/>
    <w:rsid w:val="001776A4"/>
    <w:rsid w:val="00177EA1"/>
    <w:rsid w:val="00180015"/>
    <w:rsid w:val="0018075C"/>
    <w:rsid w:val="00180BE5"/>
    <w:rsid w:val="001813B9"/>
    <w:rsid w:val="00182A77"/>
    <w:rsid w:val="001831E1"/>
    <w:rsid w:val="0018380A"/>
    <w:rsid w:val="00187387"/>
    <w:rsid w:val="00187BA2"/>
    <w:rsid w:val="00191730"/>
    <w:rsid w:val="00194B95"/>
    <w:rsid w:val="0019514A"/>
    <w:rsid w:val="001952C6"/>
    <w:rsid w:val="00195BBA"/>
    <w:rsid w:val="0019609F"/>
    <w:rsid w:val="001964BD"/>
    <w:rsid w:val="001975E9"/>
    <w:rsid w:val="001A0C1A"/>
    <w:rsid w:val="001A0DE1"/>
    <w:rsid w:val="001A0FDC"/>
    <w:rsid w:val="001A1EC8"/>
    <w:rsid w:val="001A35B8"/>
    <w:rsid w:val="001A3637"/>
    <w:rsid w:val="001A5CEC"/>
    <w:rsid w:val="001A5DC8"/>
    <w:rsid w:val="001A642D"/>
    <w:rsid w:val="001A7269"/>
    <w:rsid w:val="001B07DC"/>
    <w:rsid w:val="001B2C20"/>
    <w:rsid w:val="001B3D74"/>
    <w:rsid w:val="001B52EB"/>
    <w:rsid w:val="001B5871"/>
    <w:rsid w:val="001B6DC3"/>
    <w:rsid w:val="001C0CDC"/>
    <w:rsid w:val="001C1D93"/>
    <w:rsid w:val="001C2914"/>
    <w:rsid w:val="001C4C1E"/>
    <w:rsid w:val="001C6120"/>
    <w:rsid w:val="001C65A7"/>
    <w:rsid w:val="001C793F"/>
    <w:rsid w:val="001D31DE"/>
    <w:rsid w:val="001D3A52"/>
    <w:rsid w:val="001D4BFE"/>
    <w:rsid w:val="001D550B"/>
    <w:rsid w:val="001D5CBB"/>
    <w:rsid w:val="001D6DC3"/>
    <w:rsid w:val="001E4DF8"/>
    <w:rsid w:val="001E5464"/>
    <w:rsid w:val="001E5940"/>
    <w:rsid w:val="001E65FF"/>
    <w:rsid w:val="001E6AC7"/>
    <w:rsid w:val="001F19F6"/>
    <w:rsid w:val="001F39CE"/>
    <w:rsid w:val="001F4036"/>
    <w:rsid w:val="001F4FA0"/>
    <w:rsid w:val="001F676C"/>
    <w:rsid w:val="001F6AB9"/>
    <w:rsid w:val="0020067F"/>
    <w:rsid w:val="00202F25"/>
    <w:rsid w:val="00204759"/>
    <w:rsid w:val="00204945"/>
    <w:rsid w:val="002050CD"/>
    <w:rsid w:val="00205356"/>
    <w:rsid w:val="00207250"/>
    <w:rsid w:val="00207262"/>
    <w:rsid w:val="0021119A"/>
    <w:rsid w:val="00211B0A"/>
    <w:rsid w:val="00211D9D"/>
    <w:rsid w:val="00215E16"/>
    <w:rsid w:val="00224B83"/>
    <w:rsid w:val="00224BC4"/>
    <w:rsid w:val="002274CF"/>
    <w:rsid w:val="00230D66"/>
    <w:rsid w:val="0023334A"/>
    <w:rsid w:val="002335FE"/>
    <w:rsid w:val="00234B2C"/>
    <w:rsid w:val="002358A0"/>
    <w:rsid w:val="00235D36"/>
    <w:rsid w:val="00236853"/>
    <w:rsid w:val="00237F99"/>
    <w:rsid w:val="0024134E"/>
    <w:rsid w:val="00245E14"/>
    <w:rsid w:val="00247443"/>
    <w:rsid w:val="00247C57"/>
    <w:rsid w:val="0025095E"/>
    <w:rsid w:val="00251E47"/>
    <w:rsid w:val="002549E1"/>
    <w:rsid w:val="0025532B"/>
    <w:rsid w:val="00255E14"/>
    <w:rsid w:val="002560CC"/>
    <w:rsid w:val="00257AFD"/>
    <w:rsid w:val="0026764C"/>
    <w:rsid w:val="0027025E"/>
    <w:rsid w:val="002712FF"/>
    <w:rsid w:val="002726AF"/>
    <w:rsid w:val="00272E53"/>
    <w:rsid w:val="0027520D"/>
    <w:rsid w:val="002779D4"/>
    <w:rsid w:val="0028096B"/>
    <w:rsid w:val="00282E96"/>
    <w:rsid w:val="00283D67"/>
    <w:rsid w:val="00283F35"/>
    <w:rsid w:val="00286249"/>
    <w:rsid w:val="00286D89"/>
    <w:rsid w:val="00287900"/>
    <w:rsid w:val="002926BD"/>
    <w:rsid w:val="002928B0"/>
    <w:rsid w:val="0029454D"/>
    <w:rsid w:val="00294AD8"/>
    <w:rsid w:val="00295A8A"/>
    <w:rsid w:val="002A121C"/>
    <w:rsid w:val="002A258A"/>
    <w:rsid w:val="002A26DD"/>
    <w:rsid w:val="002A4AFD"/>
    <w:rsid w:val="002A6DF7"/>
    <w:rsid w:val="002A79FC"/>
    <w:rsid w:val="002A7D5E"/>
    <w:rsid w:val="002B0CC8"/>
    <w:rsid w:val="002B1CB6"/>
    <w:rsid w:val="002B429A"/>
    <w:rsid w:val="002B59AE"/>
    <w:rsid w:val="002B6637"/>
    <w:rsid w:val="002B7B28"/>
    <w:rsid w:val="002C129F"/>
    <w:rsid w:val="002C1EF7"/>
    <w:rsid w:val="002C272A"/>
    <w:rsid w:val="002C3576"/>
    <w:rsid w:val="002C6159"/>
    <w:rsid w:val="002D0FA7"/>
    <w:rsid w:val="002D6309"/>
    <w:rsid w:val="002D6339"/>
    <w:rsid w:val="002D67E4"/>
    <w:rsid w:val="002D6BFC"/>
    <w:rsid w:val="002D6C42"/>
    <w:rsid w:val="002E042D"/>
    <w:rsid w:val="002E0531"/>
    <w:rsid w:val="002E263C"/>
    <w:rsid w:val="002E4D7C"/>
    <w:rsid w:val="002E5066"/>
    <w:rsid w:val="002E58FA"/>
    <w:rsid w:val="002E6846"/>
    <w:rsid w:val="002E76F5"/>
    <w:rsid w:val="002F16A8"/>
    <w:rsid w:val="002F3C49"/>
    <w:rsid w:val="002F4A8A"/>
    <w:rsid w:val="002F4F6C"/>
    <w:rsid w:val="002F58C2"/>
    <w:rsid w:val="002F623D"/>
    <w:rsid w:val="002F66C1"/>
    <w:rsid w:val="00300594"/>
    <w:rsid w:val="00304088"/>
    <w:rsid w:val="00304733"/>
    <w:rsid w:val="003047B0"/>
    <w:rsid w:val="00305C6E"/>
    <w:rsid w:val="00307D5E"/>
    <w:rsid w:val="0031152F"/>
    <w:rsid w:val="003118AA"/>
    <w:rsid w:val="003118E3"/>
    <w:rsid w:val="003121D5"/>
    <w:rsid w:val="00312216"/>
    <w:rsid w:val="003136F7"/>
    <w:rsid w:val="003141EF"/>
    <w:rsid w:val="00314358"/>
    <w:rsid w:val="0031469F"/>
    <w:rsid w:val="00316992"/>
    <w:rsid w:val="00321560"/>
    <w:rsid w:val="003216F3"/>
    <w:rsid w:val="00321FFD"/>
    <w:rsid w:val="00322168"/>
    <w:rsid w:val="00322547"/>
    <w:rsid w:val="0032262D"/>
    <w:rsid w:val="00322C1E"/>
    <w:rsid w:val="00325877"/>
    <w:rsid w:val="003259E9"/>
    <w:rsid w:val="00327796"/>
    <w:rsid w:val="00331FA3"/>
    <w:rsid w:val="00332180"/>
    <w:rsid w:val="003322E8"/>
    <w:rsid w:val="00332353"/>
    <w:rsid w:val="00333E49"/>
    <w:rsid w:val="003355E4"/>
    <w:rsid w:val="003362AC"/>
    <w:rsid w:val="00336972"/>
    <w:rsid w:val="003371A2"/>
    <w:rsid w:val="00337CE2"/>
    <w:rsid w:val="0034113F"/>
    <w:rsid w:val="003425E3"/>
    <w:rsid w:val="00342B2E"/>
    <w:rsid w:val="0034311E"/>
    <w:rsid w:val="0034449F"/>
    <w:rsid w:val="003455BF"/>
    <w:rsid w:val="00345830"/>
    <w:rsid w:val="00352E23"/>
    <w:rsid w:val="003532F0"/>
    <w:rsid w:val="00354463"/>
    <w:rsid w:val="00357305"/>
    <w:rsid w:val="00357D11"/>
    <w:rsid w:val="00360E61"/>
    <w:rsid w:val="00360F57"/>
    <w:rsid w:val="00362264"/>
    <w:rsid w:val="00362685"/>
    <w:rsid w:val="00362C26"/>
    <w:rsid w:val="00362F7B"/>
    <w:rsid w:val="00363D80"/>
    <w:rsid w:val="00364288"/>
    <w:rsid w:val="003657C6"/>
    <w:rsid w:val="00366CA2"/>
    <w:rsid w:val="003724D0"/>
    <w:rsid w:val="003728C8"/>
    <w:rsid w:val="00374468"/>
    <w:rsid w:val="003747C3"/>
    <w:rsid w:val="003768DA"/>
    <w:rsid w:val="00377189"/>
    <w:rsid w:val="00382B93"/>
    <w:rsid w:val="0038399B"/>
    <w:rsid w:val="00383A69"/>
    <w:rsid w:val="00383D44"/>
    <w:rsid w:val="00384E89"/>
    <w:rsid w:val="00385556"/>
    <w:rsid w:val="003907F8"/>
    <w:rsid w:val="00390B3F"/>
    <w:rsid w:val="00391466"/>
    <w:rsid w:val="00392511"/>
    <w:rsid w:val="00392B13"/>
    <w:rsid w:val="003935E3"/>
    <w:rsid w:val="003941BA"/>
    <w:rsid w:val="00394EC9"/>
    <w:rsid w:val="003957E2"/>
    <w:rsid w:val="003970AF"/>
    <w:rsid w:val="00397C1E"/>
    <w:rsid w:val="003A39B0"/>
    <w:rsid w:val="003A6D48"/>
    <w:rsid w:val="003B0527"/>
    <w:rsid w:val="003B1193"/>
    <w:rsid w:val="003B2651"/>
    <w:rsid w:val="003B32EA"/>
    <w:rsid w:val="003B34C7"/>
    <w:rsid w:val="003B3B63"/>
    <w:rsid w:val="003B5EFF"/>
    <w:rsid w:val="003B65B7"/>
    <w:rsid w:val="003B7190"/>
    <w:rsid w:val="003B797E"/>
    <w:rsid w:val="003B7AEF"/>
    <w:rsid w:val="003C0AA4"/>
    <w:rsid w:val="003C1029"/>
    <w:rsid w:val="003C1445"/>
    <w:rsid w:val="003C160D"/>
    <w:rsid w:val="003C1CEF"/>
    <w:rsid w:val="003C2527"/>
    <w:rsid w:val="003C4866"/>
    <w:rsid w:val="003C4EDE"/>
    <w:rsid w:val="003C5666"/>
    <w:rsid w:val="003C5915"/>
    <w:rsid w:val="003C78C4"/>
    <w:rsid w:val="003D11DC"/>
    <w:rsid w:val="003D137D"/>
    <w:rsid w:val="003D31EE"/>
    <w:rsid w:val="003D34B4"/>
    <w:rsid w:val="003D4747"/>
    <w:rsid w:val="003D4D3C"/>
    <w:rsid w:val="003D51EE"/>
    <w:rsid w:val="003D5782"/>
    <w:rsid w:val="003D5A26"/>
    <w:rsid w:val="003D7790"/>
    <w:rsid w:val="003D789E"/>
    <w:rsid w:val="003E1235"/>
    <w:rsid w:val="003E12D2"/>
    <w:rsid w:val="003E2528"/>
    <w:rsid w:val="003E2A00"/>
    <w:rsid w:val="003E373D"/>
    <w:rsid w:val="003E518F"/>
    <w:rsid w:val="003E5234"/>
    <w:rsid w:val="003E5B70"/>
    <w:rsid w:val="003E6235"/>
    <w:rsid w:val="003E6693"/>
    <w:rsid w:val="003E6E7D"/>
    <w:rsid w:val="003E722A"/>
    <w:rsid w:val="003E7255"/>
    <w:rsid w:val="003F08DA"/>
    <w:rsid w:val="003F1153"/>
    <w:rsid w:val="003F144A"/>
    <w:rsid w:val="003F3A2A"/>
    <w:rsid w:val="003F55F4"/>
    <w:rsid w:val="003F6444"/>
    <w:rsid w:val="003F7419"/>
    <w:rsid w:val="00400824"/>
    <w:rsid w:val="00401232"/>
    <w:rsid w:val="0040136F"/>
    <w:rsid w:val="004030AD"/>
    <w:rsid w:val="00404230"/>
    <w:rsid w:val="00404331"/>
    <w:rsid w:val="00404558"/>
    <w:rsid w:val="00404733"/>
    <w:rsid w:val="00404970"/>
    <w:rsid w:val="00406EE0"/>
    <w:rsid w:val="00407231"/>
    <w:rsid w:val="00411709"/>
    <w:rsid w:val="00411E61"/>
    <w:rsid w:val="00411F1A"/>
    <w:rsid w:val="00414B4B"/>
    <w:rsid w:val="0041573C"/>
    <w:rsid w:val="004157FC"/>
    <w:rsid w:val="00415EDF"/>
    <w:rsid w:val="00417055"/>
    <w:rsid w:val="004205B8"/>
    <w:rsid w:val="00420753"/>
    <w:rsid w:val="00420C71"/>
    <w:rsid w:val="00420E93"/>
    <w:rsid w:val="00422AEF"/>
    <w:rsid w:val="00423A16"/>
    <w:rsid w:val="00423BC7"/>
    <w:rsid w:val="00424D7C"/>
    <w:rsid w:val="00425C1C"/>
    <w:rsid w:val="004268F7"/>
    <w:rsid w:val="00426E44"/>
    <w:rsid w:val="00431097"/>
    <w:rsid w:val="0043227C"/>
    <w:rsid w:val="00433795"/>
    <w:rsid w:val="00434451"/>
    <w:rsid w:val="00434D0F"/>
    <w:rsid w:val="004373E7"/>
    <w:rsid w:val="0043774C"/>
    <w:rsid w:val="00440708"/>
    <w:rsid w:val="004409EE"/>
    <w:rsid w:val="004428AD"/>
    <w:rsid w:val="00443FE9"/>
    <w:rsid w:val="004467D5"/>
    <w:rsid w:val="00447AB1"/>
    <w:rsid w:val="00450F1A"/>
    <w:rsid w:val="00451B86"/>
    <w:rsid w:val="00456DE8"/>
    <w:rsid w:val="0046082E"/>
    <w:rsid w:val="00461718"/>
    <w:rsid w:val="004630B7"/>
    <w:rsid w:val="00464DB3"/>
    <w:rsid w:val="0046507D"/>
    <w:rsid w:val="00465153"/>
    <w:rsid w:val="004659E7"/>
    <w:rsid w:val="0047072D"/>
    <w:rsid w:val="00472052"/>
    <w:rsid w:val="00475303"/>
    <w:rsid w:val="00480026"/>
    <w:rsid w:val="00480E9B"/>
    <w:rsid w:val="00481630"/>
    <w:rsid w:val="00482A33"/>
    <w:rsid w:val="00482A7C"/>
    <w:rsid w:val="00483565"/>
    <w:rsid w:val="00484343"/>
    <w:rsid w:val="004849AB"/>
    <w:rsid w:val="0048633B"/>
    <w:rsid w:val="00487AE3"/>
    <w:rsid w:val="00490BDE"/>
    <w:rsid w:val="00492346"/>
    <w:rsid w:val="00493AAC"/>
    <w:rsid w:val="00494C2A"/>
    <w:rsid w:val="004960B7"/>
    <w:rsid w:val="00496444"/>
    <w:rsid w:val="004A1772"/>
    <w:rsid w:val="004A21B7"/>
    <w:rsid w:val="004A2BDF"/>
    <w:rsid w:val="004A2E42"/>
    <w:rsid w:val="004A6FB7"/>
    <w:rsid w:val="004B2FFA"/>
    <w:rsid w:val="004B31CE"/>
    <w:rsid w:val="004B3237"/>
    <w:rsid w:val="004B32DB"/>
    <w:rsid w:val="004B4790"/>
    <w:rsid w:val="004B697D"/>
    <w:rsid w:val="004C03C3"/>
    <w:rsid w:val="004C08EC"/>
    <w:rsid w:val="004C3E0D"/>
    <w:rsid w:val="004C4963"/>
    <w:rsid w:val="004D1FC2"/>
    <w:rsid w:val="004D21F4"/>
    <w:rsid w:val="004D2A12"/>
    <w:rsid w:val="004D60C4"/>
    <w:rsid w:val="004D70C0"/>
    <w:rsid w:val="004E5BF4"/>
    <w:rsid w:val="004E6872"/>
    <w:rsid w:val="004E6C73"/>
    <w:rsid w:val="004F036F"/>
    <w:rsid w:val="004F27F1"/>
    <w:rsid w:val="004F4D7C"/>
    <w:rsid w:val="004F6A3B"/>
    <w:rsid w:val="004F6B07"/>
    <w:rsid w:val="004F6F14"/>
    <w:rsid w:val="004F6F54"/>
    <w:rsid w:val="004F71E6"/>
    <w:rsid w:val="00503A8B"/>
    <w:rsid w:val="00504675"/>
    <w:rsid w:val="00504FA5"/>
    <w:rsid w:val="005055F6"/>
    <w:rsid w:val="00505C39"/>
    <w:rsid w:val="005063C2"/>
    <w:rsid w:val="005107F3"/>
    <w:rsid w:val="00514805"/>
    <w:rsid w:val="00516B16"/>
    <w:rsid w:val="00527017"/>
    <w:rsid w:val="005302FD"/>
    <w:rsid w:val="005312F5"/>
    <w:rsid w:val="00531E6A"/>
    <w:rsid w:val="00532BEA"/>
    <w:rsid w:val="005334D7"/>
    <w:rsid w:val="005336E2"/>
    <w:rsid w:val="0053443E"/>
    <w:rsid w:val="00535CFB"/>
    <w:rsid w:val="005365FF"/>
    <w:rsid w:val="00537531"/>
    <w:rsid w:val="00537C3B"/>
    <w:rsid w:val="00540907"/>
    <w:rsid w:val="00542302"/>
    <w:rsid w:val="00542BF8"/>
    <w:rsid w:val="00543083"/>
    <w:rsid w:val="005432F1"/>
    <w:rsid w:val="00543521"/>
    <w:rsid w:val="00543B66"/>
    <w:rsid w:val="00544C88"/>
    <w:rsid w:val="00545BB1"/>
    <w:rsid w:val="00546795"/>
    <w:rsid w:val="005475CA"/>
    <w:rsid w:val="005504A7"/>
    <w:rsid w:val="00552CED"/>
    <w:rsid w:val="005531D6"/>
    <w:rsid w:val="005534E7"/>
    <w:rsid w:val="0055448D"/>
    <w:rsid w:val="00554B9C"/>
    <w:rsid w:val="0055563B"/>
    <w:rsid w:val="00556635"/>
    <w:rsid w:val="00561287"/>
    <w:rsid w:val="00561DBA"/>
    <w:rsid w:val="00562313"/>
    <w:rsid w:val="00563A27"/>
    <w:rsid w:val="00564442"/>
    <w:rsid w:val="00566276"/>
    <w:rsid w:val="00566682"/>
    <w:rsid w:val="0057053E"/>
    <w:rsid w:val="005706B0"/>
    <w:rsid w:val="0057373A"/>
    <w:rsid w:val="00573B4E"/>
    <w:rsid w:val="00575CE8"/>
    <w:rsid w:val="00575F66"/>
    <w:rsid w:val="005760C3"/>
    <w:rsid w:val="005800D2"/>
    <w:rsid w:val="00580A47"/>
    <w:rsid w:val="00581703"/>
    <w:rsid w:val="00582502"/>
    <w:rsid w:val="00583D4A"/>
    <w:rsid w:val="00585018"/>
    <w:rsid w:val="0058545C"/>
    <w:rsid w:val="0058670F"/>
    <w:rsid w:val="00587572"/>
    <w:rsid w:val="0059073A"/>
    <w:rsid w:val="005907C8"/>
    <w:rsid w:val="00591276"/>
    <w:rsid w:val="00593720"/>
    <w:rsid w:val="00594B8A"/>
    <w:rsid w:val="005A3593"/>
    <w:rsid w:val="005A6C74"/>
    <w:rsid w:val="005A7C5B"/>
    <w:rsid w:val="005B3621"/>
    <w:rsid w:val="005B3C41"/>
    <w:rsid w:val="005B4BA3"/>
    <w:rsid w:val="005B68A6"/>
    <w:rsid w:val="005B6D4D"/>
    <w:rsid w:val="005B7DCB"/>
    <w:rsid w:val="005C06DB"/>
    <w:rsid w:val="005C283C"/>
    <w:rsid w:val="005C2F00"/>
    <w:rsid w:val="005C328D"/>
    <w:rsid w:val="005C5DFE"/>
    <w:rsid w:val="005C65A8"/>
    <w:rsid w:val="005C77B9"/>
    <w:rsid w:val="005D1215"/>
    <w:rsid w:val="005D1A11"/>
    <w:rsid w:val="005D48B0"/>
    <w:rsid w:val="005D5B2D"/>
    <w:rsid w:val="005D754D"/>
    <w:rsid w:val="005D7DB7"/>
    <w:rsid w:val="005E0C7C"/>
    <w:rsid w:val="005E11F0"/>
    <w:rsid w:val="005E26D6"/>
    <w:rsid w:val="005E292C"/>
    <w:rsid w:val="005E387A"/>
    <w:rsid w:val="005E3994"/>
    <w:rsid w:val="005E4777"/>
    <w:rsid w:val="005E5502"/>
    <w:rsid w:val="005E5EBD"/>
    <w:rsid w:val="005E634C"/>
    <w:rsid w:val="005E6B21"/>
    <w:rsid w:val="005E7BBD"/>
    <w:rsid w:val="005F1955"/>
    <w:rsid w:val="005F3C39"/>
    <w:rsid w:val="005F58A0"/>
    <w:rsid w:val="005F620A"/>
    <w:rsid w:val="005F69E3"/>
    <w:rsid w:val="005F7771"/>
    <w:rsid w:val="005F7808"/>
    <w:rsid w:val="006006E3"/>
    <w:rsid w:val="00601C44"/>
    <w:rsid w:val="006029C7"/>
    <w:rsid w:val="0060351F"/>
    <w:rsid w:val="006054CB"/>
    <w:rsid w:val="00606D94"/>
    <w:rsid w:val="006075F4"/>
    <w:rsid w:val="00607B08"/>
    <w:rsid w:val="0061020B"/>
    <w:rsid w:val="0061030D"/>
    <w:rsid w:val="00611E83"/>
    <w:rsid w:val="00612538"/>
    <w:rsid w:val="00613750"/>
    <w:rsid w:val="00613BB4"/>
    <w:rsid w:val="0061401C"/>
    <w:rsid w:val="006151E3"/>
    <w:rsid w:val="0061560B"/>
    <w:rsid w:val="006162A9"/>
    <w:rsid w:val="006163D6"/>
    <w:rsid w:val="0061748A"/>
    <w:rsid w:val="00617B06"/>
    <w:rsid w:val="0062044A"/>
    <w:rsid w:val="00620E57"/>
    <w:rsid w:val="0062295B"/>
    <w:rsid w:val="00622B7A"/>
    <w:rsid w:val="00623D92"/>
    <w:rsid w:val="0063107A"/>
    <w:rsid w:val="006354D2"/>
    <w:rsid w:val="00643412"/>
    <w:rsid w:val="00643550"/>
    <w:rsid w:val="00643A4C"/>
    <w:rsid w:val="00643BFD"/>
    <w:rsid w:val="00646247"/>
    <w:rsid w:val="00646763"/>
    <w:rsid w:val="00646BDC"/>
    <w:rsid w:val="00646EF1"/>
    <w:rsid w:val="006516E5"/>
    <w:rsid w:val="0065284F"/>
    <w:rsid w:val="00652BA0"/>
    <w:rsid w:val="00655D93"/>
    <w:rsid w:val="00656DC1"/>
    <w:rsid w:val="00660162"/>
    <w:rsid w:val="0066083F"/>
    <w:rsid w:val="006625B7"/>
    <w:rsid w:val="006633BC"/>
    <w:rsid w:val="00664B1C"/>
    <w:rsid w:val="00665B23"/>
    <w:rsid w:val="0066703D"/>
    <w:rsid w:val="00667EAF"/>
    <w:rsid w:val="00670158"/>
    <w:rsid w:val="006705DB"/>
    <w:rsid w:val="00671B4B"/>
    <w:rsid w:val="006738CC"/>
    <w:rsid w:val="006745EF"/>
    <w:rsid w:val="00674980"/>
    <w:rsid w:val="00675748"/>
    <w:rsid w:val="00675951"/>
    <w:rsid w:val="00677EB4"/>
    <w:rsid w:val="006816BC"/>
    <w:rsid w:val="00681BB2"/>
    <w:rsid w:val="006828BC"/>
    <w:rsid w:val="00683A73"/>
    <w:rsid w:val="00683D98"/>
    <w:rsid w:val="00687240"/>
    <w:rsid w:val="00690574"/>
    <w:rsid w:val="006909AB"/>
    <w:rsid w:val="00692B30"/>
    <w:rsid w:val="00694C09"/>
    <w:rsid w:val="006959D9"/>
    <w:rsid w:val="0069733D"/>
    <w:rsid w:val="0069787E"/>
    <w:rsid w:val="006978E9"/>
    <w:rsid w:val="006A318D"/>
    <w:rsid w:val="006A3E5D"/>
    <w:rsid w:val="006A4511"/>
    <w:rsid w:val="006B0618"/>
    <w:rsid w:val="006B0CC8"/>
    <w:rsid w:val="006B0E1E"/>
    <w:rsid w:val="006B24A9"/>
    <w:rsid w:val="006B2CA9"/>
    <w:rsid w:val="006B375C"/>
    <w:rsid w:val="006B3AE9"/>
    <w:rsid w:val="006B4308"/>
    <w:rsid w:val="006B503E"/>
    <w:rsid w:val="006C0B5D"/>
    <w:rsid w:val="006C1F9C"/>
    <w:rsid w:val="006C31A9"/>
    <w:rsid w:val="006C3FB0"/>
    <w:rsid w:val="006C5339"/>
    <w:rsid w:val="006C5ABF"/>
    <w:rsid w:val="006D1BE6"/>
    <w:rsid w:val="006D38F8"/>
    <w:rsid w:val="006D425D"/>
    <w:rsid w:val="006E0E07"/>
    <w:rsid w:val="006E0E5B"/>
    <w:rsid w:val="006E334F"/>
    <w:rsid w:val="006E4016"/>
    <w:rsid w:val="006E537B"/>
    <w:rsid w:val="006E6586"/>
    <w:rsid w:val="006E6DB4"/>
    <w:rsid w:val="006F01E8"/>
    <w:rsid w:val="006F07E5"/>
    <w:rsid w:val="006F092A"/>
    <w:rsid w:val="006F322C"/>
    <w:rsid w:val="006F683D"/>
    <w:rsid w:val="006F71B2"/>
    <w:rsid w:val="006F7C92"/>
    <w:rsid w:val="00700DE1"/>
    <w:rsid w:val="0070146B"/>
    <w:rsid w:val="00702BCC"/>
    <w:rsid w:val="0070318B"/>
    <w:rsid w:val="00703FC9"/>
    <w:rsid w:val="00705168"/>
    <w:rsid w:val="0070548B"/>
    <w:rsid w:val="00705A1C"/>
    <w:rsid w:val="00707291"/>
    <w:rsid w:val="00707B0A"/>
    <w:rsid w:val="007100B3"/>
    <w:rsid w:val="00711888"/>
    <w:rsid w:val="00712957"/>
    <w:rsid w:val="00712BEE"/>
    <w:rsid w:val="0071684B"/>
    <w:rsid w:val="007172F1"/>
    <w:rsid w:val="00717902"/>
    <w:rsid w:val="00717C7D"/>
    <w:rsid w:val="007255E4"/>
    <w:rsid w:val="007275CC"/>
    <w:rsid w:val="00730425"/>
    <w:rsid w:val="00730A1F"/>
    <w:rsid w:val="00731CBB"/>
    <w:rsid w:val="00733DD5"/>
    <w:rsid w:val="007348EB"/>
    <w:rsid w:val="00737332"/>
    <w:rsid w:val="00737B7B"/>
    <w:rsid w:val="00741E63"/>
    <w:rsid w:val="007426BF"/>
    <w:rsid w:val="007427E4"/>
    <w:rsid w:val="00742BAA"/>
    <w:rsid w:val="00743CAC"/>
    <w:rsid w:val="007512DB"/>
    <w:rsid w:val="00751F7C"/>
    <w:rsid w:val="00753CED"/>
    <w:rsid w:val="00753DD6"/>
    <w:rsid w:val="00754CB6"/>
    <w:rsid w:val="00762D81"/>
    <w:rsid w:val="00763BCF"/>
    <w:rsid w:val="00765C9A"/>
    <w:rsid w:val="00767BC9"/>
    <w:rsid w:val="0077119B"/>
    <w:rsid w:val="00774177"/>
    <w:rsid w:val="007744E5"/>
    <w:rsid w:val="00774D4D"/>
    <w:rsid w:val="007756C4"/>
    <w:rsid w:val="00776B2D"/>
    <w:rsid w:val="00776D97"/>
    <w:rsid w:val="007800A1"/>
    <w:rsid w:val="00780300"/>
    <w:rsid w:val="00780976"/>
    <w:rsid w:val="00780EB2"/>
    <w:rsid w:val="00781445"/>
    <w:rsid w:val="00783C8B"/>
    <w:rsid w:val="007844B8"/>
    <w:rsid w:val="0078561E"/>
    <w:rsid w:val="0078597A"/>
    <w:rsid w:val="007917B1"/>
    <w:rsid w:val="00791CEA"/>
    <w:rsid w:val="0079465A"/>
    <w:rsid w:val="0079465D"/>
    <w:rsid w:val="00794735"/>
    <w:rsid w:val="00796DB9"/>
    <w:rsid w:val="00797CF5"/>
    <w:rsid w:val="007A091F"/>
    <w:rsid w:val="007A097D"/>
    <w:rsid w:val="007A2597"/>
    <w:rsid w:val="007A2646"/>
    <w:rsid w:val="007A3572"/>
    <w:rsid w:val="007A662F"/>
    <w:rsid w:val="007A7DB7"/>
    <w:rsid w:val="007B179C"/>
    <w:rsid w:val="007B1DBB"/>
    <w:rsid w:val="007B2FBF"/>
    <w:rsid w:val="007B3726"/>
    <w:rsid w:val="007B3BB6"/>
    <w:rsid w:val="007B3EE4"/>
    <w:rsid w:val="007B4875"/>
    <w:rsid w:val="007B48F6"/>
    <w:rsid w:val="007B6E8E"/>
    <w:rsid w:val="007C09DF"/>
    <w:rsid w:val="007C2B92"/>
    <w:rsid w:val="007C2CDB"/>
    <w:rsid w:val="007C3301"/>
    <w:rsid w:val="007C57B9"/>
    <w:rsid w:val="007C73D6"/>
    <w:rsid w:val="007D517B"/>
    <w:rsid w:val="007D56BD"/>
    <w:rsid w:val="007D6601"/>
    <w:rsid w:val="007D7361"/>
    <w:rsid w:val="007D7583"/>
    <w:rsid w:val="007E13DC"/>
    <w:rsid w:val="007E47E7"/>
    <w:rsid w:val="007E50C3"/>
    <w:rsid w:val="007F1F06"/>
    <w:rsid w:val="007F293F"/>
    <w:rsid w:val="007F2F6F"/>
    <w:rsid w:val="007F4C60"/>
    <w:rsid w:val="007F54B4"/>
    <w:rsid w:val="007F568A"/>
    <w:rsid w:val="007F6B11"/>
    <w:rsid w:val="007F6E96"/>
    <w:rsid w:val="007F7AD6"/>
    <w:rsid w:val="007F7B08"/>
    <w:rsid w:val="007F7D76"/>
    <w:rsid w:val="008030FF"/>
    <w:rsid w:val="008047A5"/>
    <w:rsid w:val="00805FBE"/>
    <w:rsid w:val="00806026"/>
    <w:rsid w:val="008061DF"/>
    <w:rsid w:val="00806460"/>
    <w:rsid w:val="00810911"/>
    <w:rsid w:val="00813AFD"/>
    <w:rsid w:val="0081429B"/>
    <w:rsid w:val="00816A39"/>
    <w:rsid w:val="00816DBD"/>
    <w:rsid w:val="00817667"/>
    <w:rsid w:val="0082081F"/>
    <w:rsid w:val="00820D24"/>
    <w:rsid w:val="008216BB"/>
    <w:rsid w:val="00824626"/>
    <w:rsid w:val="00826750"/>
    <w:rsid w:val="00827E4E"/>
    <w:rsid w:val="00830828"/>
    <w:rsid w:val="008321DE"/>
    <w:rsid w:val="008324D0"/>
    <w:rsid w:val="00833233"/>
    <w:rsid w:val="00835C82"/>
    <w:rsid w:val="00836F14"/>
    <w:rsid w:val="00837E2D"/>
    <w:rsid w:val="0084055F"/>
    <w:rsid w:val="0084112A"/>
    <w:rsid w:val="00841A10"/>
    <w:rsid w:val="00842BBD"/>
    <w:rsid w:val="00843482"/>
    <w:rsid w:val="008434C8"/>
    <w:rsid w:val="008446F4"/>
    <w:rsid w:val="00846BE3"/>
    <w:rsid w:val="008504A0"/>
    <w:rsid w:val="008526B4"/>
    <w:rsid w:val="0085303F"/>
    <w:rsid w:val="008539CA"/>
    <w:rsid w:val="0085459C"/>
    <w:rsid w:val="008553AF"/>
    <w:rsid w:val="00861E11"/>
    <w:rsid w:val="00862F31"/>
    <w:rsid w:val="00864159"/>
    <w:rsid w:val="00865561"/>
    <w:rsid w:val="00866021"/>
    <w:rsid w:val="008661B4"/>
    <w:rsid w:val="0086664B"/>
    <w:rsid w:val="00867A3B"/>
    <w:rsid w:val="00870827"/>
    <w:rsid w:val="00870ED0"/>
    <w:rsid w:val="00870EDC"/>
    <w:rsid w:val="008716C1"/>
    <w:rsid w:val="00872F0D"/>
    <w:rsid w:val="00873205"/>
    <w:rsid w:val="00874721"/>
    <w:rsid w:val="00875A13"/>
    <w:rsid w:val="00875AE5"/>
    <w:rsid w:val="00875C15"/>
    <w:rsid w:val="00876C3F"/>
    <w:rsid w:val="00880B91"/>
    <w:rsid w:val="00881FBC"/>
    <w:rsid w:val="00882186"/>
    <w:rsid w:val="008841D8"/>
    <w:rsid w:val="00885129"/>
    <w:rsid w:val="008857D9"/>
    <w:rsid w:val="00885E30"/>
    <w:rsid w:val="00885F57"/>
    <w:rsid w:val="00886A83"/>
    <w:rsid w:val="00886BF5"/>
    <w:rsid w:val="00887994"/>
    <w:rsid w:val="0089375F"/>
    <w:rsid w:val="00894392"/>
    <w:rsid w:val="008947C5"/>
    <w:rsid w:val="00894CC7"/>
    <w:rsid w:val="00895797"/>
    <w:rsid w:val="00896E92"/>
    <w:rsid w:val="0089761F"/>
    <w:rsid w:val="008A0947"/>
    <w:rsid w:val="008A2772"/>
    <w:rsid w:val="008A36E4"/>
    <w:rsid w:val="008A3991"/>
    <w:rsid w:val="008A3CFE"/>
    <w:rsid w:val="008A74D3"/>
    <w:rsid w:val="008B04C0"/>
    <w:rsid w:val="008B1123"/>
    <w:rsid w:val="008B13D5"/>
    <w:rsid w:val="008B28E4"/>
    <w:rsid w:val="008B34D6"/>
    <w:rsid w:val="008B35AC"/>
    <w:rsid w:val="008B4C1D"/>
    <w:rsid w:val="008B602D"/>
    <w:rsid w:val="008B69A8"/>
    <w:rsid w:val="008B736B"/>
    <w:rsid w:val="008B7459"/>
    <w:rsid w:val="008C0EB2"/>
    <w:rsid w:val="008C2ADD"/>
    <w:rsid w:val="008C5FBA"/>
    <w:rsid w:val="008C637A"/>
    <w:rsid w:val="008C742A"/>
    <w:rsid w:val="008D026E"/>
    <w:rsid w:val="008D02C4"/>
    <w:rsid w:val="008D56DD"/>
    <w:rsid w:val="008D7A77"/>
    <w:rsid w:val="008E067A"/>
    <w:rsid w:val="008E06F0"/>
    <w:rsid w:val="008E1697"/>
    <w:rsid w:val="008E29C5"/>
    <w:rsid w:val="008E38E9"/>
    <w:rsid w:val="008E4C65"/>
    <w:rsid w:val="008E74FD"/>
    <w:rsid w:val="008E758C"/>
    <w:rsid w:val="008E7918"/>
    <w:rsid w:val="008F21C2"/>
    <w:rsid w:val="008F318F"/>
    <w:rsid w:val="008F57F1"/>
    <w:rsid w:val="008F5FC2"/>
    <w:rsid w:val="008F6DAB"/>
    <w:rsid w:val="008F6EB2"/>
    <w:rsid w:val="008F7A15"/>
    <w:rsid w:val="00901FFB"/>
    <w:rsid w:val="00902B29"/>
    <w:rsid w:val="00903F08"/>
    <w:rsid w:val="00904284"/>
    <w:rsid w:val="0090432C"/>
    <w:rsid w:val="00906BD6"/>
    <w:rsid w:val="009078BA"/>
    <w:rsid w:val="0091085E"/>
    <w:rsid w:val="0091174A"/>
    <w:rsid w:val="00912869"/>
    <w:rsid w:val="0091428A"/>
    <w:rsid w:val="00917ACB"/>
    <w:rsid w:val="00920090"/>
    <w:rsid w:val="009207AB"/>
    <w:rsid w:val="0092141E"/>
    <w:rsid w:val="0092272F"/>
    <w:rsid w:val="00924EF0"/>
    <w:rsid w:val="00927378"/>
    <w:rsid w:val="0093322D"/>
    <w:rsid w:val="00934261"/>
    <w:rsid w:val="009425D2"/>
    <w:rsid w:val="00944137"/>
    <w:rsid w:val="009444C8"/>
    <w:rsid w:val="009453D3"/>
    <w:rsid w:val="009453EB"/>
    <w:rsid w:val="00945B1E"/>
    <w:rsid w:val="009462A0"/>
    <w:rsid w:val="00947665"/>
    <w:rsid w:val="00955024"/>
    <w:rsid w:val="00956EDD"/>
    <w:rsid w:val="0096098D"/>
    <w:rsid w:val="0096415D"/>
    <w:rsid w:val="009642CF"/>
    <w:rsid w:val="00964BC2"/>
    <w:rsid w:val="009730D6"/>
    <w:rsid w:val="009752C8"/>
    <w:rsid w:val="00975AB8"/>
    <w:rsid w:val="009763EC"/>
    <w:rsid w:val="009769C6"/>
    <w:rsid w:val="009779E2"/>
    <w:rsid w:val="009827F8"/>
    <w:rsid w:val="00982F51"/>
    <w:rsid w:val="00983B35"/>
    <w:rsid w:val="0098403D"/>
    <w:rsid w:val="0099175A"/>
    <w:rsid w:val="00991C0C"/>
    <w:rsid w:val="00991FA2"/>
    <w:rsid w:val="009923F1"/>
    <w:rsid w:val="00992EAA"/>
    <w:rsid w:val="00993D09"/>
    <w:rsid w:val="009952B5"/>
    <w:rsid w:val="00996DB7"/>
    <w:rsid w:val="009A0701"/>
    <w:rsid w:val="009A3015"/>
    <w:rsid w:val="009A3706"/>
    <w:rsid w:val="009A4CB6"/>
    <w:rsid w:val="009A5513"/>
    <w:rsid w:val="009A5AD6"/>
    <w:rsid w:val="009A6783"/>
    <w:rsid w:val="009B00AE"/>
    <w:rsid w:val="009B17EC"/>
    <w:rsid w:val="009B3C01"/>
    <w:rsid w:val="009B3CBF"/>
    <w:rsid w:val="009B45CF"/>
    <w:rsid w:val="009B4B47"/>
    <w:rsid w:val="009B56D3"/>
    <w:rsid w:val="009B56D6"/>
    <w:rsid w:val="009B5D0C"/>
    <w:rsid w:val="009B7D03"/>
    <w:rsid w:val="009C00F1"/>
    <w:rsid w:val="009C1ACB"/>
    <w:rsid w:val="009C214B"/>
    <w:rsid w:val="009C4E38"/>
    <w:rsid w:val="009C501E"/>
    <w:rsid w:val="009C5085"/>
    <w:rsid w:val="009C5FD6"/>
    <w:rsid w:val="009C6940"/>
    <w:rsid w:val="009C6944"/>
    <w:rsid w:val="009C6C0E"/>
    <w:rsid w:val="009C6F76"/>
    <w:rsid w:val="009D1DC0"/>
    <w:rsid w:val="009D2E9D"/>
    <w:rsid w:val="009D4380"/>
    <w:rsid w:val="009D4D79"/>
    <w:rsid w:val="009D5D9D"/>
    <w:rsid w:val="009D68EC"/>
    <w:rsid w:val="009E09DE"/>
    <w:rsid w:val="009E1825"/>
    <w:rsid w:val="009E4EB7"/>
    <w:rsid w:val="009E5052"/>
    <w:rsid w:val="009E5F4F"/>
    <w:rsid w:val="009F06A6"/>
    <w:rsid w:val="009F0C6A"/>
    <w:rsid w:val="009F1404"/>
    <w:rsid w:val="009F2498"/>
    <w:rsid w:val="009F2F71"/>
    <w:rsid w:val="009F472D"/>
    <w:rsid w:val="009F5087"/>
    <w:rsid w:val="00A00443"/>
    <w:rsid w:val="00A0178A"/>
    <w:rsid w:val="00A01FAF"/>
    <w:rsid w:val="00A039A4"/>
    <w:rsid w:val="00A046EF"/>
    <w:rsid w:val="00A057D7"/>
    <w:rsid w:val="00A057F4"/>
    <w:rsid w:val="00A05D6F"/>
    <w:rsid w:val="00A10227"/>
    <w:rsid w:val="00A107E7"/>
    <w:rsid w:val="00A113DB"/>
    <w:rsid w:val="00A11678"/>
    <w:rsid w:val="00A119B0"/>
    <w:rsid w:val="00A15E77"/>
    <w:rsid w:val="00A16747"/>
    <w:rsid w:val="00A16DAD"/>
    <w:rsid w:val="00A21FE9"/>
    <w:rsid w:val="00A22A8C"/>
    <w:rsid w:val="00A237E5"/>
    <w:rsid w:val="00A2553F"/>
    <w:rsid w:val="00A25CE7"/>
    <w:rsid w:val="00A2637A"/>
    <w:rsid w:val="00A26F34"/>
    <w:rsid w:val="00A27485"/>
    <w:rsid w:val="00A27917"/>
    <w:rsid w:val="00A27B6F"/>
    <w:rsid w:val="00A27CEB"/>
    <w:rsid w:val="00A3091C"/>
    <w:rsid w:val="00A30E5B"/>
    <w:rsid w:val="00A324F9"/>
    <w:rsid w:val="00A351E5"/>
    <w:rsid w:val="00A3652E"/>
    <w:rsid w:val="00A36AC7"/>
    <w:rsid w:val="00A37C2F"/>
    <w:rsid w:val="00A4567D"/>
    <w:rsid w:val="00A46A04"/>
    <w:rsid w:val="00A478DD"/>
    <w:rsid w:val="00A47BE9"/>
    <w:rsid w:val="00A47D3F"/>
    <w:rsid w:val="00A51FF7"/>
    <w:rsid w:val="00A52B3E"/>
    <w:rsid w:val="00A530F4"/>
    <w:rsid w:val="00A553CE"/>
    <w:rsid w:val="00A56B5A"/>
    <w:rsid w:val="00A575AC"/>
    <w:rsid w:val="00A604A9"/>
    <w:rsid w:val="00A644B8"/>
    <w:rsid w:val="00A727EA"/>
    <w:rsid w:val="00A74F6E"/>
    <w:rsid w:val="00A75F7F"/>
    <w:rsid w:val="00A7612B"/>
    <w:rsid w:val="00A77DA2"/>
    <w:rsid w:val="00A82B02"/>
    <w:rsid w:val="00A84B00"/>
    <w:rsid w:val="00A85A59"/>
    <w:rsid w:val="00A870E3"/>
    <w:rsid w:val="00A87F3D"/>
    <w:rsid w:val="00A910DA"/>
    <w:rsid w:val="00A91982"/>
    <w:rsid w:val="00A93546"/>
    <w:rsid w:val="00A93B20"/>
    <w:rsid w:val="00A95DE6"/>
    <w:rsid w:val="00A95F77"/>
    <w:rsid w:val="00A9629A"/>
    <w:rsid w:val="00AA1BD6"/>
    <w:rsid w:val="00AA1D79"/>
    <w:rsid w:val="00AA3338"/>
    <w:rsid w:val="00AA5F08"/>
    <w:rsid w:val="00AB0345"/>
    <w:rsid w:val="00AB0D46"/>
    <w:rsid w:val="00AB170C"/>
    <w:rsid w:val="00AB1812"/>
    <w:rsid w:val="00AB2D10"/>
    <w:rsid w:val="00AB39F7"/>
    <w:rsid w:val="00AB428B"/>
    <w:rsid w:val="00AB43FB"/>
    <w:rsid w:val="00AB6953"/>
    <w:rsid w:val="00AC073C"/>
    <w:rsid w:val="00AC37CB"/>
    <w:rsid w:val="00AC3C46"/>
    <w:rsid w:val="00AC43E2"/>
    <w:rsid w:val="00AC483B"/>
    <w:rsid w:val="00AC567E"/>
    <w:rsid w:val="00AC574F"/>
    <w:rsid w:val="00AC5EF1"/>
    <w:rsid w:val="00AC68F1"/>
    <w:rsid w:val="00AC70DD"/>
    <w:rsid w:val="00AC7991"/>
    <w:rsid w:val="00AD25CB"/>
    <w:rsid w:val="00AD26E1"/>
    <w:rsid w:val="00AD4C75"/>
    <w:rsid w:val="00AD5C21"/>
    <w:rsid w:val="00AD5E0E"/>
    <w:rsid w:val="00AD7246"/>
    <w:rsid w:val="00AD746C"/>
    <w:rsid w:val="00AD7532"/>
    <w:rsid w:val="00AD77E8"/>
    <w:rsid w:val="00AD7C31"/>
    <w:rsid w:val="00AD7E93"/>
    <w:rsid w:val="00AE07D5"/>
    <w:rsid w:val="00AE1244"/>
    <w:rsid w:val="00AE15E6"/>
    <w:rsid w:val="00AE1A48"/>
    <w:rsid w:val="00AE3C7B"/>
    <w:rsid w:val="00AE5D82"/>
    <w:rsid w:val="00AE6A96"/>
    <w:rsid w:val="00AE700F"/>
    <w:rsid w:val="00AF4584"/>
    <w:rsid w:val="00AF691A"/>
    <w:rsid w:val="00AF6D89"/>
    <w:rsid w:val="00AF726B"/>
    <w:rsid w:val="00B01680"/>
    <w:rsid w:val="00B0472F"/>
    <w:rsid w:val="00B0507A"/>
    <w:rsid w:val="00B053F7"/>
    <w:rsid w:val="00B0670F"/>
    <w:rsid w:val="00B069CF"/>
    <w:rsid w:val="00B108A5"/>
    <w:rsid w:val="00B1154C"/>
    <w:rsid w:val="00B11F77"/>
    <w:rsid w:val="00B1273A"/>
    <w:rsid w:val="00B12EFF"/>
    <w:rsid w:val="00B140A7"/>
    <w:rsid w:val="00B141E6"/>
    <w:rsid w:val="00B14670"/>
    <w:rsid w:val="00B157F7"/>
    <w:rsid w:val="00B172B6"/>
    <w:rsid w:val="00B17D18"/>
    <w:rsid w:val="00B20C98"/>
    <w:rsid w:val="00B210CD"/>
    <w:rsid w:val="00B215A2"/>
    <w:rsid w:val="00B21BA5"/>
    <w:rsid w:val="00B2327E"/>
    <w:rsid w:val="00B25800"/>
    <w:rsid w:val="00B26D7B"/>
    <w:rsid w:val="00B279A3"/>
    <w:rsid w:val="00B3150F"/>
    <w:rsid w:val="00B31712"/>
    <w:rsid w:val="00B31BC0"/>
    <w:rsid w:val="00B33CE5"/>
    <w:rsid w:val="00B353B9"/>
    <w:rsid w:val="00B444F7"/>
    <w:rsid w:val="00B45DFA"/>
    <w:rsid w:val="00B467E2"/>
    <w:rsid w:val="00B51918"/>
    <w:rsid w:val="00B52642"/>
    <w:rsid w:val="00B526A2"/>
    <w:rsid w:val="00B53BEA"/>
    <w:rsid w:val="00B54177"/>
    <w:rsid w:val="00B56E32"/>
    <w:rsid w:val="00B570C4"/>
    <w:rsid w:val="00B573E3"/>
    <w:rsid w:val="00B57BA2"/>
    <w:rsid w:val="00B604B5"/>
    <w:rsid w:val="00B614F3"/>
    <w:rsid w:val="00B639FD"/>
    <w:rsid w:val="00B64085"/>
    <w:rsid w:val="00B6497E"/>
    <w:rsid w:val="00B659B5"/>
    <w:rsid w:val="00B6601E"/>
    <w:rsid w:val="00B7138F"/>
    <w:rsid w:val="00B76861"/>
    <w:rsid w:val="00B7774E"/>
    <w:rsid w:val="00B82236"/>
    <w:rsid w:val="00B82F90"/>
    <w:rsid w:val="00B831BA"/>
    <w:rsid w:val="00B833E4"/>
    <w:rsid w:val="00B84FC6"/>
    <w:rsid w:val="00B852DE"/>
    <w:rsid w:val="00B86229"/>
    <w:rsid w:val="00B90268"/>
    <w:rsid w:val="00B910C4"/>
    <w:rsid w:val="00B9116F"/>
    <w:rsid w:val="00B911E4"/>
    <w:rsid w:val="00B91FB7"/>
    <w:rsid w:val="00B92A59"/>
    <w:rsid w:val="00B94698"/>
    <w:rsid w:val="00B962FA"/>
    <w:rsid w:val="00B963E1"/>
    <w:rsid w:val="00BA0855"/>
    <w:rsid w:val="00BA0B51"/>
    <w:rsid w:val="00BA1E8E"/>
    <w:rsid w:val="00BA2AB7"/>
    <w:rsid w:val="00BA5D85"/>
    <w:rsid w:val="00BA7B60"/>
    <w:rsid w:val="00BA7BFE"/>
    <w:rsid w:val="00BB19A2"/>
    <w:rsid w:val="00BB46BE"/>
    <w:rsid w:val="00BB49E8"/>
    <w:rsid w:val="00BB7905"/>
    <w:rsid w:val="00BC216B"/>
    <w:rsid w:val="00BC3C4F"/>
    <w:rsid w:val="00BC64D6"/>
    <w:rsid w:val="00BC6646"/>
    <w:rsid w:val="00BC7906"/>
    <w:rsid w:val="00BD163B"/>
    <w:rsid w:val="00BD1C2D"/>
    <w:rsid w:val="00BD2421"/>
    <w:rsid w:val="00BD2917"/>
    <w:rsid w:val="00BD2B1F"/>
    <w:rsid w:val="00BD352E"/>
    <w:rsid w:val="00BD49BF"/>
    <w:rsid w:val="00BD54DC"/>
    <w:rsid w:val="00BD5FBA"/>
    <w:rsid w:val="00BE034B"/>
    <w:rsid w:val="00BE065F"/>
    <w:rsid w:val="00BE0E72"/>
    <w:rsid w:val="00BE0F33"/>
    <w:rsid w:val="00BE1545"/>
    <w:rsid w:val="00BE3029"/>
    <w:rsid w:val="00BE359F"/>
    <w:rsid w:val="00BE371C"/>
    <w:rsid w:val="00BE4B2F"/>
    <w:rsid w:val="00BE7217"/>
    <w:rsid w:val="00BF0016"/>
    <w:rsid w:val="00BF01E4"/>
    <w:rsid w:val="00BF07BE"/>
    <w:rsid w:val="00BF4EB7"/>
    <w:rsid w:val="00BF503D"/>
    <w:rsid w:val="00BF5969"/>
    <w:rsid w:val="00BF67B6"/>
    <w:rsid w:val="00BF786D"/>
    <w:rsid w:val="00C05BFE"/>
    <w:rsid w:val="00C0682D"/>
    <w:rsid w:val="00C07EEF"/>
    <w:rsid w:val="00C102F1"/>
    <w:rsid w:val="00C108E4"/>
    <w:rsid w:val="00C10D76"/>
    <w:rsid w:val="00C1184F"/>
    <w:rsid w:val="00C11AA2"/>
    <w:rsid w:val="00C11B14"/>
    <w:rsid w:val="00C12A47"/>
    <w:rsid w:val="00C136C6"/>
    <w:rsid w:val="00C1618A"/>
    <w:rsid w:val="00C17335"/>
    <w:rsid w:val="00C204C7"/>
    <w:rsid w:val="00C2146C"/>
    <w:rsid w:val="00C237EE"/>
    <w:rsid w:val="00C243A4"/>
    <w:rsid w:val="00C245A3"/>
    <w:rsid w:val="00C27B48"/>
    <w:rsid w:val="00C31B66"/>
    <w:rsid w:val="00C32916"/>
    <w:rsid w:val="00C3309B"/>
    <w:rsid w:val="00C33B5A"/>
    <w:rsid w:val="00C36E16"/>
    <w:rsid w:val="00C403FA"/>
    <w:rsid w:val="00C425BA"/>
    <w:rsid w:val="00C427FD"/>
    <w:rsid w:val="00C42C4F"/>
    <w:rsid w:val="00C435FA"/>
    <w:rsid w:val="00C459D0"/>
    <w:rsid w:val="00C465A3"/>
    <w:rsid w:val="00C50251"/>
    <w:rsid w:val="00C52340"/>
    <w:rsid w:val="00C52886"/>
    <w:rsid w:val="00C5460B"/>
    <w:rsid w:val="00C554C4"/>
    <w:rsid w:val="00C561CE"/>
    <w:rsid w:val="00C607C6"/>
    <w:rsid w:val="00C60864"/>
    <w:rsid w:val="00C614BA"/>
    <w:rsid w:val="00C61A9A"/>
    <w:rsid w:val="00C61E11"/>
    <w:rsid w:val="00C6211D"/>
    <w:rsid w:val="00C65585"/>
    <w:rsid w:val="00C6786E"/>
    <w:rsid w:val="00C709F4"/>
    <w:rsid w:val="00C711B4"/>
    <w:rsid w:val="00C7155F"/>
    <w:rsid w:val="00C72263"/>
    <w:rsid w:val="00C722EC"/>
    <w:rsid w:val="00C74587"/>
    <w:rsid w:val="00C747A2"/>
    <w:rsid w:val="00C81C52"/>
    <w:rsid w:val="00C83389"/>
    <w:rsid w:val="00C84862"/>
    <w:rsid w:val="00C84934"/>
    <w:rsid w:val="00C84BE7"/>
    <w:rsid w:val="00C85A01"/>
    <w:rsid w:val="00C872D2"/>
    <w:rsid w:val="00C90435"/>
    <w:rsid w:val="00C93A76"/>
    <w:rsid w:val="00C95341"/>
    <w:rsid w:val="00C957EE"/>
    <w:rsid w:val="00C95EC6"/>
    <w:rsid w:val="00C96459"/>
    <w:rsid w:val="00CA0A2E"/>
    <w:rsid w:val="00CA1148"/>
    <w:rsid w:val="00CA1B92"/>
    <w:rsid w:val="00CA24FB"/>
    <w:rsid w:val="00CA3252"/>
    <w:rsid w:val="00CA3913"/>
    <w:rsid w:val="00CA4C4D"/>
    <w:rsid w:val="00CA5656"/>
    <w:rsid w:val="00CA5B06"/>
    <w:rsid w:val="00CA6442"/>
    <w:rsid w:val="00CA6480"/>
    <w:rsid w:val="00CA74C0"/>
    <w:rsid w:val="00CB0A7D"/>
    <w:rsid w:val="00CB1595"/>
    <w:rsid w:val="00CB1E19"/>
    <w:rsid w:val="00CB1EB3"/>
    <w:rsid w:val="00CB3ED4"/>
    <w:rsid w:val="00CB4484"/>
    <w:rsid w:val="00CB5461"/>
    <w:rsid w:val="00CB7503"/>
    <w:rsid w:val="00CC1BED"/>
    <w:rsid w:val="00CC2504"/>
    <w:rsid w:val="00CC3B3F"/>
    <w:rsid w:val="00CC51AF"/>
    <w:rsid w:val="00CC5EFE"/>
    <w:rsid w:val="00CD1221"/>
    <w:rsid w:val="00CD2622"/>
    <w:rsid w:val="00CD26D1"/>
    <w:rsid w:val="00CD551C"/>
    <w:rsid w:val="00CD64EA"/>
    <w:rsid w:val="00CD6DE0"/>
    <w:rsid w:val="00CD7B15"/>
    <w:rsid w:val="00CE0F97"/>
    <w:rsid w:val="00CE2ADB"/>
    <w:rsid w:val="00CE5339"/>
    <w:rsid w:val="00CE79F1"/>
    <w:rsid w:val="00CF09C0"/>
    <w:rsid w:val="00CF3270"/>
    <w:rsid w:val="00CF33AD"/>
    <w:rsid w:val="00CF5012"/>
    <w:rsid w:val="00CF6259"/>
    <w:rsid w:val="00CF79DF"/>
    <w:rsid w:val="00D0190A"/>
    <w:rsid w:val="00D04432"/>
    <w:rsid w:val="00D05AC2"/>
    <w:rsid w:val="00D06AE0"/>
    <w:rsid w:val="00D105E8"/>
    <w:rsid w:val="00D10FDC"/>
    <w:rsid w:val="00D1509D"/>
    <w:rsid w:val="00D16CCE"/>
    <w:rsid w:val="00D16EA5"/>
    <w:rsid w:val="00D171EB"/>
    <w:rsid w:val="00D209FE"/>
    <w:rsid w:val="00D2169D"/>
    <w:rsid w:val="00D216CC"/>
    <w:rsid w:val="00D22A44"/>
    <w:rsid w:val="00D232D8"/>
    <w:rsid w:val="00D24778"/>
    <w:rsid w:val="00D267FC"/>
    <w:rsid w:val="00D301F8"/>
    <w:rsid w:val="00D32961"/>
    <w:rsid w:val="00D3306F"/>
    <w:rsid w:val="00D33088"/>
    <w:rsid w:val="00D35BB5"/>
    <w:rsid w:val="00D37594"/>
    <w:rsid w:val="00D37D1A"/>
    <w:rsid w:val="00D40609"/>
    <w:rsid w:val="00D409B8"/>
    <w:rsid w:val="00D41DBB"/>
    <w:rsid w:val="00D425A0"/>
    <w:rsid w:val="00D42AAC"/>
    <w:rsid w:val="00D4442B"/>
    <w:rsid w:val="00D453A4"/>
    <w:rsid w:val="00D46D46"/>
    <w:rsid w:val="00D47BE0"/>
    <w:rsid w:val="00D5013F"/>
    <w:rsid w:val="00D50F4D"/>
    <w:rsid w:val="00D512D9"/>
    <w:rsid w:val="00D514CF"/>
    <w:rsid w:val="00D52D64"/>
    <w:rsid w:val="00D55852"/>
    <w:rsid w:val="00D55E47"/>
    <w:rsid w:val="00D56F64"/>
    <w:rsid w:val="00D5789D"/>
    <w:rsid w:val="00D612AD"/>
    <w:rsid w:val="00D61F04"/>
    <w:rsid w:val="00D62FEA"/>
    <w:rsid w:val="00D6346F"/>
    <w:rsid w:val="00D643DC"/>
    <w:rsid w:val="00D6618D"/>
    <w:rsid w:val="00D66421"/>
    <w:rsid w:val="00D66F21"/>
    <w:rsid w:val="00D67281"/>
    <w:rsid w:val="00D7112A"/>
    <w:rsid w:val="00D71BE7"/>
    <w:rsid w:val="00D72E94"/>
    <w:rsid w:val="00D763A7"/>
    <w:rsid w:val="00D77103"/>
    <w:rsid w:val="00D77F9C"/>
    <w:rsid w:val="00D814F5"/>
    <w:rsid w:val="00D817E2"/>
    <w:rsid w:val="00D821CE"/>
    <w:rsid w:val="00D843BD"/>
    <w:rsid w:val="00D84875"/>
    <w:rsid w:val="00D85114"/>
    <w:rsid w:val="00D85F18"/>
    <w:rsid w:val="00D87571"/>
    <w:rsid w:val="00D93FE6"/>
    <w:rsid w:val="00D941BB"/>
    <w:rsid w:val="00D95519"/>
    <w:rsid w:val="00D962DB"/>
    <w:rsid w:val="00D97101"/>
    <w:rsid w:val="00DA07AF"/>
    <w:rsid w:val="00DA4660"/>
    <w:rsid w:val="00DA611D"/>
    <w:rsid w:val="00DA6A71"/>
    <w:rsid w:val="00DB047F"/>
    <w:rsid w:val="00DB0FD7"/>
    <w:rsid w:val="00DB3355"/>
    <w:rsid w:val="00DB4F5D"/>
    <w:rsid w:val="00DB6EEF"/>
    <w:rsid w:val="00DC0B72"/>
    <w:rsid w:val="00DC1054"/>
    <w:rsid w:val="00DC1D5E"/>
    <w:rsid w:val="00DC1F2B"/>
    <w:rsid w:val="00DC2CE7"/>
    <w:rsid w:val="00DC372C"/>
    <w:rsid w:val="00DC38E0"/>
    <w:rsid w:val="00DC3B03"/>
    <w:rsid w:val="00DC428C"/>
    <w:rsid w:val="00DC4A45"/>
    <w:rsid w:val="00DC56B8"/>
    <w:rsid w:val="00DC65AA"/>
    <w:rsid w:val="00DC6651"/>
    <w:rsid w:val="00DC7630"/>
    <w:rsid w:val="00DD03C9"/>
    <w:rsid w:val="00DD0891"/>
    <w:rsid w:val="00DD1204"/>
    <w:rsid w:val="00DD15EA"/>
    <w:rsid w:val="00DD2300"/>
    <w:rsid w:val="00DD27D7"/>
    <w:rsid w:val="00DD2FA9"/>
    <w:rsid w:val="00DD6B47"/>
    <w:rsid w:val="00DD6B66"/>
    <w:rsid w:val="00DD6FCD"/>
    <w:rsid w:val="00DE02AA"/>
    <w:rsid w:val="00DE3F99"/>
    <w:rsid w:val="00DE4122"/>
    <w:rsid w:val="00DE6129"/>
    <w:rsid w:val="00DE6CA2"/>
    <w:rsid w:val="00DE6CE9"/>
    <w:rsid w:val="00DE7777"/>
    <w:rsid w:val="00DF09CD"/>
    <w:rsid w:val="00DF1B95"/>
    <w:rsid w:val="00DF2F1B"/>
    <w:rsid w:val="00DF3269"/>
    <w:rsid w:val="00DF35C5"/>
    <w:rsid w:val="00DF3B16"/>
    <w:rsid w:val="00DF6B50"/>
    <w:rsid w:val="00DF77EB"/>
    <w:rsid w:val="00DF7998"/>
    <w:rsid w:val="00E009C7"/>
    <w:rsid w:val="00E03D69"/>
    <w:rsid w:val="00E03F89"/>
    <w:rsid w:val="00E047AB"/>
    <w:rsid w:val="00E05359"/>
    <w:rsid w:val="00E074F2"/>
    <w:rsid w:val="00E10640"/>
    <w:rsid w:val="00E106E6"/>
    <w:rsid w:val="00E127CA"/>
    <w:rsid w:val="00E130DA"/>
    <w:rsid w:val="00E140C9"/>
    <w:rsid w:val="00E14EFA"/>
    <w:rsid w:val="00E14FCD"/>
    <w:rsid w:val="00E156B9"/>
    <w:rsid w:val="00E15BF0"/>
    <w:rsid w:val="00E15CDC"/>
    <w:rsid w:val="00E162E0"/>
    <w:rsid w:val="00E1708B"/>
    <w:rsid w:val="00E21DC7"/>
    <w:rsid w:val="00E233E1"/>
    <w:rsid w:val="00E236A1"/>
    <w:rsid w:val="00E26141"/>
    <w:rsid w:val="00E30811"/>
    <w:rsid w:val="00E3082C"/>
    <w:rsid w:val="00E343EB"/>
    <w:rsid w:val="00E34C71"/>
    <w:rsid w:val="00E355FD"/>
    <w:rsid w:val="00E35980"/>
    <w:rsid w:val="00E36D5F"/>
    <w:rsid w:val="00E41FE5"/>
    <w:rsid w:val="00E429BF"/>
    <w:rsid w:val="00E45483"/>
    <w:rsid w:val="00E45A4E"/>
    <w:rsid w:val="00E46196"/>
    <w:rsid w:val="00E465B4"/>
    <w:rsid w:val="00E56759"/>
    <w:rsid w:val="00E57288"/>
    <w:rsid w:val="00E57A3A"/>
    <w:rsid w:val="00E62A86"/>
    <w:rsid w:val="00E63CE9"/>
    <w:rsid w:val="00E6672D"/>
    <w:rsid w:val="00E66843"/>
    <w:rsid w:val="00E668B0"/>
    <w:rsid w:val="00E67A91"/>
    <w:rsid w:val="00E7038F"/>
    <w:rsid w:val="00E74EEA"/>
    <w:rsid w:val="00E752F7"/>
    <w:rsid w:val="00E77BDD"/>
    <w:rsid w:val="00E82F4D"/>
    <w:rsid w:val="00E83633"/>
    <w:rsid w:val="00E8435E"/>
    <w:rsid w:val="00E8680D"/>
    <w:rsid w:val="00E9201F"/>
    <w:rsid w:val="00E92BD7"/>
    <w:rsid w:val="00E93007"/>
    <w:rsid w:val="00E957D9"/>
    <w:rsid w:val="00E96DFA"/>
    <w:rsid w:val="00E972E8"/>
    <w:rsid w:val="00EA0F71"/>
    <w:rsid w:val="00EA1361"/>
    <w:rsid w:val="00EA24D8"/>
    <w:rsid w:val="00EA2D69"/>
    <w:rsid w:val="00EA66F7"/>
    <w:rsid w:val="00EA7839"/>
    <w:rsid w:val="00EB0719"/>
    <w:rsid w:val="00EB25B8"/>
    <w:rsid w:val="00EB33F1"/>
    <w:rsid w:val="00EB38E4"/>
    <w:rsid w:val="00EB4A6F"/>
    <w:rsid w:val="00EB60D7"/>
    <w:rsid w:val="00EC155C"/>
    <w:rsid w:val="00EC1C8A"/>
    <w:rsid w:val="00EC2C7E"/>
    <w:rsid w:val="00EC3299"/>
    <w:rsid w:val="00EC4EAB"/>
    <w:rsid w:val="00EC5891"/>
    <w:rsid w:val="00EC61D7"/>
    <w:rsid w:val="00EC6515"/>
    <w:rsid w:val="00EC7462"/>
    <w:rsid w:val="00ED0889"/>
    <w:rsid w:val="00ED106D"/>
    <w:rsid w:val="00ED11DC"/>
    <w:rsid w:val="00ED4A7E"/>
    <w:rsid w:val="00EE002E"/>
    <w:rsid w:val="00EE05A8"/>
    <w:rsid w:val="00EE05DC"/>
    <w:rsid w:val="00EE1B30"/>
    <w:rsid w:val="00EE24BF"/>
    <w:rsid w:val="00EE28C6"/>
    <w:rsid w:val="00EE413A"/>
    <w:rsid w:val="00EE4FF3"/>
    <w:rsid w:val="00EE51A9"/>
    <w:rsid w:val="00EF2BD6"/>
    <w:rsid w:val="00EF5512"/>
    <w:rsid w:val="00EF5C33"/>
    <w:rsid w:val="00EF7270"/>
    <w:rsid w:val="00F00B76"/>
    <w:rsid w:val="00F00C08"/>
    <w:rsid w:val="00F03280"/>
    <w:rsid w:val="00F05477"/>
    <w:rsid w:val="00F05AA7"/>
    <w:rsid w:val="00F05DF2"/>
    <w:rsid w:val="00F06AAB"/>
    <w:rsid w:val="00F07550"/>
    <w:rsid w:val="00F07C41"/>
    <w:rsid w:val="00F11AAE"/>
    <w:rsid w:val="00F15496"/>
    <w:rsid w:val="00F164A6"/>
    <w:rsid w:val="00F1674B"/>
    <w:rsid w:val="00F16C8B"/>
    <w:rsid w:val="00F17DEC"/>
    <w:rsid w:val="00F202E3"/>
    <w:rsid w:val="00F21E69"/>
    <w:rsid w:val="00F22282"/>
    <w:rsid w:val="00F2254C"/>
    <w:rsid w:val="00F22A61"/>
    <w:rsid w:val="00F232FF"/>
    <w:rsid w:val="00F24A8E"/>
    <w:rsid w:val="00F25BE1"/>
    <w:rsid w:val="00F26135"/>
    <w:rsid w:val="00F26EEC"/>
    <w:rsid w:val="00F30E2C"/>
    <w:rsid w:val="00F32D08"/>
    <w:rsid w:val="00F32F8B"/>
    <w:rsid w:val="00F34A96"/>
    <w:rsid w:val="00F36710"/>
    <w:rsid w:val="00F36775"/>
    <w:rsid w:val="00F3774A"/>
    <w:rsid w:val="00F400A1"/>
    <w:rsid w:val="00F40CDE"/>
    <w:rsid w:val="00F40F2A"/>
    <w:rsid w:val="00F42898"/>
    <w:rsid w:val="00F435DE"/>
    <w:rsid w:val="00F4461C"/>
    <w:rsid w:val="00F45789"/>
    <w:rsid w:val="00F472A1"/>
    <w:rsid w:val="00F5066C"/>
    <w:rsid w:val="00F50FB7"/>
    <w:rsid w:val="00F51799"/>
    <w:rsid w:val="00F51BCC"/>
    <w:rsid w:val="00F52794"/>
    <w:rsid w:val="00F542AC"/>
    <w:rsid w:val="00F54342"/>
    <w:rsid w:val="00F54A5F"/>
    <w:rsid w:val="00F55AD4"/>
    <w:rsid w:val="00F572E6"/>
    <w:rsid w:val="00F609CB"/>
    <w:rsid w:val="00F61ECC"/>
    <w:rsid w:val="00F65282"/>
    <w:rsid w:val="00F65F15"/>
    <w:rsid w:val="00F67229"/>
    <w:rsid w:val="00F67BB8"/>
    <w:rsid w:val="00F716B1"/>
    <w:rsid w:val="00F72395"/>
    <w:rsid w:val="00F72957"/>
    <w:rsid w:val="00F73CDC"/>
    <w:rsid w:val="00F76EA5"/>
    <w:rsid w:val="00F77C35"/>
    <w:rsid w:val="00F81992"/>
    <w:rsid w:val="00F82039"/>
    <w:rsid w:val="00F824AF"/>
    <w:rsid w:val="00F85697"/>
    <w:rsid w:val="00F87DED"/>
    <w:rsid w:val="00F9008B"/>
    <w:rsid w:val="00F903C6"/>
    <w:rsid w:val="00F90809"/>
    <w:rsid w:val="00F90DF7"/>
    <w:rsid w:val="00F9104C"/>
    <w:rsid w:val="00F91C0F"/>
    <w:rsid w:val="00F924FC"/>
    <w:rsid w:val="00F92520"/>
    <w:rsid w:val="00F927C1"/>
    <w:rsid w:val="00F92D52"/>
    <w:rsid w:val="00F93134"/>
    <w:rsid w:val="00F95143"/>
    <w:rsid w:val="00F951FD"/>
    <w:rsid w:val="00F954E3"/>
    <w:rsid w:val="00F97181"/>
    <w:rsid w:val="00FA09AE"/>
    <w:rsid w:val="00FA18CB"/>
    <w:rsid w:val="00FA23AB"/>
    <w:rsid w:val="00FA2444"/>
    <w:rsid w:val="00FA2681"/>
    <w:rsid w:val="00FA3EC1"/>
    <w:rsid w:val="00FA4AA6"/>
    <w:rsid w:val="00FA5463"/>
    <w:rsid w:val="00FA5574"/>
    <w:rsid w:val="00FA72DB"/>
    <w:rsid w:val="00FB04C0"/>
    <w:rsid w:val="00FB20D7"/>
    <w:rsid w:val="00FB46D5"/>
    <w:rsid w:val="00FB48BF"/>
    <w:rsid w:val="00FB53CB"/>
    <w:rsid w:val="00FB6C18"/>
    <w:rsid w:val="00FC13E0"/>
    <w:rsid w:val="00FC1DF4"/>
    <w:rsid w:val="00FC279A"/>
    <w:rsid w:val="00FC2892"/>
    <w:rsid w:val="00FC3FEF"/>
    <w:rsid w:val="00FC50FC"/>
    <w:rsid w:val="00FD1017"/>
    <w:rsid w:val="00FD3AB6"/>
    <w:rsid w:val="00FD468B"/>
    <w:rsid w:val="00FD4FA0"/>
    <w:rsid w:val="00FD55B9"/>
    <w:rsid w:val="00FD58A4"/>
    <w:rsid w:val="00FD5BDB"/>
    <w:rsid w:val="00FD6925"/>
    <w:rsid w:val="00FD732E"/>
    <w:rsid w:val="00FE02BA"/>
    <w:rsid w:val="00FE13E8"/>
    <w:rsid w:val="00FE2447"/>
    <w:rsid w:val="00FE2B7C"/>
    <w:rsid w:val="00FE3737"/>
    <w:rsid w:val="00FE3C56"/>
    <w:rsid w:val="00FE46A8"/>
    <w:rsid w:val="00FE4B20"/>
    <w:rsid w:val="00FE593A"/>
    <w:rsid w:val="00FE6A6B"/>
    <w:rsid w:val="00FF1C5A"/>
    <w:rsid w:val="00FF4EB9"/>
    <w:rsid w:val="00FF6568"/>
    <w:rsid w:val="01116F8A"/>
    <w:rsid w:val="011E068B"/>
    <w:rsid w:val="012A6BDB"/>
    <w:rsid w:val="01425AA0"/>
    <w:rsid w:val="017165B7"/>
    <w:rsid w:val="01883901"/>
    <w:rsid w:val="01AE15BA"/>
    <w:rsid w:val="01D6466C"/>
    <w:rsid w:val="01EC0334"/>
    <w:rsid w:val="01FA47FF"/>
    <w:rsid w:val="021F4265"/>
    <w:rsid w:val="023C4E17"/>
    <w:rsid w:val="02AB78A7"/>
    <w:rsid w:val="02B20C36"/>
    <w:rsid w:val="02CB5098"/>
    <w:rsid w:val="02FE031F"/>
    <w:rsid w:val="03253AFD"/>
    <w:rsid w:val="033C49A3"/>
    <w:rsid w:val="03463797"/>
    <w:rsid w:val="036363D4"/>
    <w:rsid w:val="0365214C"/>
    <w:rsid w:val="036D2DAF"/>
    <w:rsid w:val="03906A9D"/>
    <w:rsid w:val="03964A5D"/>
    <w:rsid w:val="03B64756"/>
    <w:rsid w:val="041E712B"/>
    <w:rsid w:val="04723663"/>
    <w:rsid w:val="0495080F"/>
    <w:rsid w:val="04B36EE7"/>
    <w:rsid w:val="04C16F98"/>
    <w:rsid w:val="04E5415B"/>
    <w:rsid w:val="04FD0162"/>
    <w:rsid w:val="050339CA"/>
    <w:rsid w:val="050634BB"/>
    <w:rsid w:val="05174911"/>
    <w:rsid w:val="05241B93"/>
    <w:rsid w:val="052F267F"/>
    <w:rsid w:val="05377B18"/>
    <w:rsid w:val="05545315"/>
    <w:rsid w:val="05545FD4"/>
    <w:rsid w:val="05856AD5"/>
    <w:rsid w:val="05946D18"/>
    <w:rsid w:val="05AB7BBE"/>
    <w:rsid w:val="05E03D0C"/>
    <w:rsid w:val="06440D68"/>
    <w:rsid w:val="064C314F"/>
    <w:rsid w:val="06654211"/>
    <w:rsid w:val="06982838"/>
    <w:rsid w:val="06C400C5"/>
    <w:rsid w:val="06FF4665"/>
    <w:rsid w:val="07031342"/>
    <w:rsid w:val="07837045"/>
    <w:rsid w:val="07AF5D83"/>
    <w:rsid w:val="07D433FC"/>
    <w:rsid w:val="07D85D0B"/>
    <w:rsid w:val="08071A24"/>
    <w:rsid w:val="080D2DB2"/>
    <w:rsid w:val="08517143"/>
    <w:rsid w:val="087022F8"/>
    <w:rsid w:val="08793FA4"/>
    <w:rsid w:val="087D1CE6"/>
    <w:rsid w:val="089963F4"/>
    <w:rsid w:val="089D343C"/>
    <w:rsid w:val="089D5EE4"/>
    <w:rsid w:val="08AC6127"/>
    <w:rsid w:val="09175C96"/>
    <w:rsid w:val="093F0D49"/>
    <w:rsid w:val="09491BC8"/>
    <w:rsid w:val="09497E1A"/>
    <w:rsid w:val="094D6794"/>
    <w:rsid w:val="095073FA"/>
    <w:rsid w:val="095F575E"/>
    <w:rsid w:val="097644EF"/>
    <w:rsid w:val="09864495"/>
    <w:rsid w:val="09880942"/>
    <w:rsid w:val="09A11A04"/>
    <w:rsid w:val="09CF6571"/>
    <w:rsid w:val="09DA6CC4"/>
    <w:rsid w:val="09E518F1"/>
    <w:rsid w:val="0A3960E0"/>
    <w:rsid w:val="0AA3355A"/>
    <w:rsid w:val="0ABD286D"/>
    <w:rsid w:val="0ACC0D02"/>
    <w:rsid w:val="0AF43586"/>
    <w:rsid w:val="0B1F13BC"/>
    <w:rsid w:val="0B1F7084"/>
    <w:rsid w:val="0B511704"/>
    <w:rsid w:val="0B556AD5"/>
    <w:rsid w:val="0B5624B8"/>
    <w:rsid w:val="0BDF6035"/>
    <w:rsid w:val="0C045FC6"/>
    <w:rsid w:val="0C0D512F"/>
    <w:rsid w:val="0C2972BF"/>
    <w:rsid w:val="0C2C580F"/>
    <w:rsid w:val="0C3107C2"/>
    <w:rsid w:val="0C59626A"/>
    <w:rsid w:val="0C692CAD"/>
    <w:rsid w:val="0C85560D"/>
    <w:rsid w:val="0C966363"/>
    <w:rsid w:val="0CC36AD9"/>
    <w:rsid w:val="0CF87493"/>
    <w:rsid w:val="0D316917"/>
    <w:rsid w:val="0D466B4A"/>
    <w:rsid w:val="0D7E07C3"/>
    <w:rsid w:val="0DBF6485"/>
    <w:rsid w:val="0DE8179F"/>
    <w:rsid w:val="0E032C8D"/>
    <w:rsid w:val="0E2844A2"/>
    <w:rsid w:val="0E7771D7"/>
    <w:rsid w:val="0EA53D44"/>
    <w:rsid w:val="0EB36461"/>
    <w:rsid w:val="0EF425D6"/>
    <w:rsid w:val="0F0C791F"/>
    <w:rsid w:val="0F114F36"/>
    <w:rsid w:val="0F5337A0"/>
    <w:rsid w:val="0F882D9D"/>
    <w:rsid w:val="0F930041"/>
    <w:rsid w:val="0FD23404"/>
    <w:rsid w:val="0FF10D05"/>
    <w:rsid w:val="0FFD54BA"/>
    <w:rsid w:val="102D3FF1"/>
    <w:rsid w:val="103B4960"/>
    <w:rsid w:val="104E12E1"/>
    <w:rsid w:val="105D2AAE"/>
    <w:rsid w:val="10700AF4"/>
    <w:rsid w:val="108005C5"/>
    <w:rsid w:val="10863702"/>
    <w:rsid w:val="108E3427"/>
    <w:rsid w:val="10AF4A06"/>
    <w:rsid w:val="10B97633"/>
    <w:rsid w:val="10D0497D"/>
    <w:rsid w:val="10DC73F1"/>
    <w:rsid w:val="11197F72"/>
    <w:rsid w:val="112339A6"/>
    <w:rsid w:val="113B273E"/>
    <w:rsid w:val="118916FB"/>
    <w:rsid w:val="11CE710E"/>
    <w:rsid w:val="11F428F3"/>
    <w:rsid w:val="127557DC"/>
    <w:rsid w:val="127647B5"/>
    <w:rsid w:val="12887C05"/>
    <w:rsid w:val="12902616"/>
    <w:rsid w:val="12CB53B2"/>
    <w:rsid w:val="12E12E71"/>
    <w:rsid w:val="12E6008C"/>
    <w:rsid w:val="12ED5CBA"/>
    <w:rsid w:val="134539AF"/>
    <w:rsid w:val="13620456"/>
    <w:rsid w:val="1386751B"/>
    <w:rsid w:val="1399374C"/>
    <w:rsid w:val="139B33F1"/>
    <w:rsid w:val="13AE5449"/>
    <w:rsid w:val="13CE33F5"/>
    <w:rsid w:val="14276FAA"/>
    <w:rsid w:val="142D3320"/>
    <w:rsid w:val="14314D96"/>
    <w:rsid w:val="144235AD"/>
    <w:rsid w:val="14467430"/>
    <w:rsid w:val="1465764F"/>
    <w:rsid w:val="14832432"/>
    <w:rsid w:val="148A5B83"/>
    <w:rsid w:val="14922675"/>
    <w:rsid w:val="14A05F9E"/>
    <w:rsid w:val="14DC1398"/>
    <w:rsid w:val="14EA1640"/>
    <w:rsid w:val="14FC094B"/>
    <w:rsid w:val="15107A3E"/>
    <w:rsid w:val="15233C15"/>
    <w:rsid w:val="15267261"/>
    <w:rsid w:val="153100E0"/>
    <w:rsid w:val="1578361A"/>
    <w:rsid w:val="158F4E06"/>
    <w:rsid w:val="15A0768D"/>
    <w:rsid w:val="15AA63A9"/>
    <w:rsid w:val="15AE7982"/>
    <w:rsid w:val="15CE3B81"/>
    <w:rsid w:val="160F4043"/>
    <w:rsid w:val="162169B3"/>
    <w:rsid w:val="16227164"/>
    <w:rsid w:val="16257519"/>
    <w:rsid w:val="1647748F"/>
    <w:rsid w:val="16753FFC"/>
    <w:rsid w:val="16777D74"/>
    <w:rsid w:val="16A419A6"/>
    <w:rsid w:val="17067EFA"/>
    <w:rsid w:val="172B1C15"/>
    <w:rsid w:val="17486E4C"/>
    <w:rsid w:val="176522C3"/>
    <w:rsid w:val="17822E75"/>
    <w:rsid w:val="178F7340"/>
    <w:rsid w:val="17917B00"/>
    <w:rsid w:val="17A76437"/>
    <w:rsid w:val="17AF79E2"/>
    <w:rsid w:val="17BE19D3"/>
    <w:rsid w:val="18121CCF"/>
    <w:rsid w:val="182E6A95"/>
    <w:rsid w:val="184B14B9"/>
    <w:rsid w:val="1867206B"/>
    <w:rsid w:val="18B232E6"/>
    <w:rsid w:val="194523AC"/>
    <w:rsid w:val="195C76F5"/>
    <w:rsid w:val="19BF638E"/>
    <w:rsid w:val="19C5529B"/>
    <w:rsid w:val="19D13C3F"/>
    <w:rsid w:val="1A4B1C44"/>
    <w:rsid w:val="1AB4072E"/>
    <w:rsid w:val="1ABD78D4"/>
    <w:rsid w:val="1AC11F06"/>
    <w:rsid w:val="1AD559B1"/>
    <w:rsid w:val="1ADF238C"/>
    <w:rsid w:val="1AE0625F"/>
    <w:rsid w:val="1B285AE1"/>
    <w:rsid w:val="1B3426D8"/>
    <w:rsid w:val="1B522B5E"/>
    <w:rsid w:val="1B570174"/>
    <w:rsid w:val="1B5A33D2"/>
    <w:rsid w:val="1B5C057E"/>
    <w:rsid w:val="1BA23AE5"/>
    <w:rsid w:val="1BA26DBE"/>
    <w:rsid w:val="1BA62EAA"/>
    <w:rsid w:val="1BB2184F"/>
    <w:rsid w:val="1BF37822"/>
    <w:rsid w:val="1C185B56"/>
    <w:rsid w:val="1C556DAA"/>
    <w:rsid w:val="1C784846"/>
    <w:rsid w:val="1C821221"/>
    <w:rsid w:val="1C902013"/>
    <w:rsid w:val="1D2D3883"/>
    <w:rsid w:val="1D300C7D"/>
    <w:rsid w:val="1D3F7205"/>
    <w:rsid w:val="1D48246B"/>
    <w:rsid w:val="1D5779E3"/>
    <w:rsid w:val="1D5C0E05"/>
    <w:rsid w:val="1D6848BB"/>
    <w:rsid w:val="1D74500E"/>
    <w:rsid w:val="1DC463F0"/>
    <w:rsid w:val="1DD51824"/>
    <w:rsid w:val="1DE06B47"/>
    <w:rsid w:val="1DEC54EC"/>
    <w:rsid w:val="1DF779ED"/>
    <w:rsid w:val="1E193E07"/>
    <w:rsid w:val="1E276524"/>
    <w:rsid w:val="1E4F15D7"/>
    <w:rsid w:val="1E534E56"/>
    <w:rsid w:val="1E755D64"/>
    <w:rsid w:val="1E7B23CC"/>
    <w:rsid w:val="1E952DCB"/>
    <w:rsid w:val="1EA96F39"/>
    <w:rsid w:val="1ED815CC"/>
    <w:rsid w:val="1EFA59E6"/>
    <w:rsid w:val="1F22038A"/>
    <w:rsid w:val="1F253E23"/>
    <w:rsid w:val="1F5275D0"/>
    <w:rsid w:val="1F7C464D"/>
    <w:rsid w:val="1FA20EDB"/>
    <w:rsid w:val="1FB738D7"/>
    <w:rsid w:val="1FD552C6"/>
    <w:rsid w:val="203C3DDD"/>
    <w:rsid w:val="20DC0216"/>
    <w:rsid w:val="20EC135F"/>
    <w:rsid w:val="2107656B"/>
    <w:rsid w:val="210C7C53"/>
    <w:rsid w:val="21627873"/>
    <w:rsid w:val="217B77F7"/>
    <w:rsid w:val="21893052"/>
    <w:rsid w:val="21CA53FC"/>
    <w:rsid w:val="22140A43"/>
    <w:rsid w:val="221B1958"/>
    <w:rsid w:val="228850B7"/>
    <w:rsid w:val="229903FF"/>
    <w:rsid w:val="22B7675D"/>
    <w:rsid w:val="230028E2"/>
    <w:rsid w:val="23214508"/>
    <w:rsid w:val="2358717F"/>
    <w:rsid w:val="23751A8C"/>
    <w:rsid w:val="23C860B3"/>
    <w:rsid w:val="23C87E61"/>
    <w:rsid w:val="23CA289F"/>
    <w:rsid w:val="23EB1DA2"/>
    <w:rsid w:val="23EE4614"/>
    <w:rsid w:val="242D4168"/>
    <w:rsid w:val="246546E2"/>
    <w:rsid w:val="247B269B"/>
    <w:rsid w:val="248D2E59"/>
    <w:rsid w:val="249D4380"/>
    <w:rsid w:val="24B86128"/>
    <w:rsid w:val="251166A4"/>
    <w:rsid w:val="258B383C"/>
    <w:rsid w:val="25AD12FC"/>
    <w:rsid w:val="25B14A61"/>
    <w:rsid w:val="25BC57A4"/>
    <w:rsid w:val="25D074A1"/>
    <w:rsid w:val="25E96933"/>
    <w:rsid w:val="260965BC"/>
    <w:rsid w:val="26114E4E"/>
    <w:rsid w:val="261A62C4"/>
    <w:rsid w:val="266C6A19"/>
    <w:rsid w:val="269404CF"/>
    <w:rsid w:val="26BB1EFF"/>
    <w:rsid w:val="26E72CF4"/>
    <w:rsid w:val="26FC7E22"/>
    <w:rsid w:val="272E26D1"/>
    <w:rsid w:val="2735588F"/>
    <w:rsid w:val="273D6020"/>
    <w:rsid w:val="274F43F6"/>
    <w:rsid w:val="2753038A"/>
    <w:rsid w:val="276500BD"/>
    <w:rsid w:val="27930786"/>
    <w:rsid w:val="279F537D"/>
    <w:rsid w:val="27DD3A1F"/>
    <w:rsid w:val="27F556F1"/>
    <w:rsid w:val="27F6CD4F"/>
    <w:rsid w:val="280B46DF"/>
    <w:rsid w:val="28292E99"/>
    <w:rsid w:val="282B09BF"/>
    <w:rsid w:val="28341F69"/>
    <w:rsid w:val="28447CD2"/>
    <w:rsid w:val="2849152C"/>
    <w:rsid w:val="285A5223"/>
    <w:rsid w:val="288F53F1"/>
    <w:rsid w:val="28985A0C"/>
    <w:rsid w:val="2899417D"/>
    <w:rsid w:val="28B74948"/>
    <w:rsid w:val="28C332ED"/>
    <w:rsid w:val="29283150"/>
    <w:rsid w:val="295B3526"/>
    <w:rsid w:val="2967011C"/>
    <w:rsid w:val="297E0FC2"/>
    <w:rsid w:val="29B04D68"/>
    <w:rsid w:val="2A0140CD"/>
    <w:rsid w:val="2A0C4820"/>
    <w:rsid w:val="2A585A8F"/>
    <w:rsid w:val="2A5F7045"/>
    <w:rsid w:val="2A6528B6"/>
    <w:rsid w:val="2A7F1C4E"/>
    <w:rsid w:val="2A8B2898"/>
    <w:rsid w:val="2A9E0854"/>
    <w:rsid w:val="2AC62C21"/>
    <w:rsid w:val="2AC91894"/>
    <w:rsid w:val="2ACF3ADF"/>
    <w:rsid w:val="2AE17239"/>
    <w:rsid w:val="2B033E75"/>
    <w:rsid w:val="2B326508"/>
    <w:rsid w:val="2B3D4A3A"/>
    <w:rsid w:val="2B4E2D46"/>
    <w:rsid w:val="2B687F5A"/>
    <w:rsid w:val="2B71283E"/>
    <w:rsid w:val="2B875A04"/>
    <w:rsid w:val="2BDB26FC"/>
    <w:rsid w:val="2C0734F1"/>
    <w:rsid w:val="2C1125C1"/>
    <w:rsid w:val="2C1A76C8"/>
    <w:rsid w:val="2C52405C"/>
    <w:rsid w:val="2C655EDF"/>
    <w:rsid w:val="2C834A28"/>
    <w:rsid w:val="2C956D4E"/>
    <w:rsid w:val="2CDC3D48"/>
    <w:rsid w:val="2CF63C91"/>
    <w:rsid w:val="2D0B213D"/>
    <w:rsid w:val="2D457DEA"/>
    <w:rsid w:val="2D962D7E"/>
    <w:rsid w:val="2DC86CB0"/>
    <w:rsid w:val="2DE10A31"/>
    <w:rsid w:val="2E1B3283"/>
    <w:rsid w:val="2E293BF2"/>
    <w:rsid w:val="2E3305CD"/>
    <w:rsid w:val="2E6C4331"/>
    <w:rsid w:val="2EAE2349"/>
    <w:rsid w:val="2ECD5F32"/>
    <w:rsid w:val="2F041F69"/>
    <w:rsid w:val="2F2A3AA2"/>
    <w:rsid w:val="2F4800A8"/>
    <w:rsid w:val="2F546A4D"/>
    <w:rsid w:val="2F5646C4"/>
    <w:rsid w:val="2F61560E"/>
    <w:rsid w:val="2F725125"/>
    <w:rsid w:val="2FBA0ECF"/>
    <w:rsid w:val="2FE2190C"/>
    <w:rsid w:val="30277F52"/>
    <w:rsid w:val="305F38FB"/>
    <w:rsid w:val="306A5FA6"/>
    <w:rsid w:val="306A7D83"/>
    <w:rsid w:val="307B44AD"/>
    <w:rsid w:val="30A0125E"/>
    <w:rsid w:val="30A734F4"/>
    <w:rsid w:val="30C56847"/>
    <w:rsid w:val="310F035D"/>
    <w:rsid w:val="31104BF6"/>
    <w:rsid w:val="3136601F"/>
    <w:rsid w:val="313E79B5"/>
    <w:rsid w:val="31694AF1"/>
    <w:rsid w:val="318A2BFA"/>
    <w:rsid w:val="3264344B"/>
    <w:rsid w:val="32696CB3"/>
    <w:rsid w:val="32882B6C"/>
    <w:rsid w:val="329655CE"/>
    <w:rsid w:val="32BF38E9"/>
    <w:rsid w:val="32F56799"/>
    <w:rsid w:val="330469DC"/>
    <w:rsid w:val="33264BA4"/>
    <w:rsid w:val="332B3F69"/>
    <w:rsid w:val="33865643"/>
    <w:rsid w:val="33DF7668"/>
    <w:rsid w:val="341D7D55"/>
    <w:rsid w:val="3429576C"/>
    <w:rsid w:val="344A4F7E"/>
    <w:rsid w:val="34725697"/>
    <w:rsid w:val="34BD6ABC"/>
    <w:rsid w:val="34C853B0"/>
    <w:rsid w:val="350D601C"/>
    <w:rsid w:val="351F5D4F"/>
    <w:rsid w:val="35337105"/>
    <w:rsid w:val="353D7F83"/>
    <w:rsid w:val="35506744"/>
    <w:rsid w:val="35661288"/>
    <w:rsid w:val="3575596F"/>
    <w:rsid w:val="35843E04"/>
    <w:rsid w:val="35F33F4B"/>
    <w:rsid w:val="35F875DA"/>
    <w:rsid w:val="360016DD"/>
    <w:rsid w:val="360867E3"/>
    <w:rsid w:val="3651018A"/>
    <w:rsid w:val="3679323D"/>
    <w:rsid w:val="36897924"/>
    <w:rsid w:val="36B505AF"/>
    <w:rsid w:val="36C46BAE"/>
    <w:rsid w:val="36CC7811"/>
    <w:rsid w:val="371371EE"/>
    <w:rsid w:val="373871A1"/>
    <w:rsid w:val="37671737"/>
    <w:rsid w:val="377207C1"/>
    <w:rsid w:val="37A93170"/>
    <w:rsid w:val="37AB5678"/>
    <w:rsid w:val="37BF7375"/>
    <w:rsid w:val="37D90437"/>
    <w:rsid w:val="37EF1A09"/>
    <w:rsid w:val="3825367C"/>
    <w:rsid w:val="3862667F"/>
    <w:rsid w:val="38C56C0D"/>
    <w:rsid w:val="38C70290"/>
    <w:rsid w:val="38D56870"/>
    <w:rsid w:val="38FB262F"/>
    <w:rsid w:val="39074B30"/>
    <w:rsid w:val="393D6750"/>
    <w:rsid w:val="396C7089"/>
    <w:rsid w:val="39873EC3"/>
    <w:rsid w:val="39904B26"/>
    <w:rsid w:val="39B0341A"/>
    <w:rsid w:val="39C23BA7"/>
    <w:rsid w:val="39D90415"/>
    <w:rsid w:val="39DF16F3"/>
    <w:rsid w:val="3A2D6818"/>
    <w:rsid w:val="3A3951BD"/>
    <w:rsid w:val="3A5C534F"/>
    <w:rsid w:val="3A6366DE"/>
    <w:rsid w:val="3A6A181A"/>
    <w:rsid w:val="3AB24F6F"/>
    <w:rsid w:val="3AC32CD9"/>
    <w:rsid w:val="3AC725E2"/>
    <w:rsid w:val="3AD33386"/>
    <w:rsid w:val="3AF9494C"/>
    <w:rsid w:val="3B3F2CA7"/>
    <w:rsid w:val="3B89556C"/>
    <w:rsid w:val="3B8B6C9C"/>
    <w:rsid w:val="3B8C756F"/>
    <w:rsid w:val="3BA23A0B"/>
    <w:rsid w:val="3BB0325D"/>
    <w:rsid w:val="3BC431AC"/>
    <w:rsid w:val="3C073099"/>
    <w:rsid w:val="3C0B4937"/>
    <w:rsid w:val="3C37572C"/>
    <w:rsid w:val="3C3F0A85"/>
    <w:rsid w:val="3C47184B"/>
    <w:rsid w:val="3C527EC2"/>
    <w:rsid w:val="3C7973F2"/>
    <w:rsid w:val="3C7F70D3"/>
    <w:rsid w:val="3C835DB4"/>
    <w:rsid w:val="3CE55188"/>
    <w:rsid w:val="3CEF0C65"/>
    <w:rsid w:val="3D000214"/>
    <w:rsid w:val="3D09356D"/>
    <w:rsid w:val="3D4A148F"/>
    <w:rsid w:val="3D4A6B6C"/>
    <w:rsid w:val="3D6D517E"/>
    <w:rsid w:val="3D726C4C"/>
    <w:rsid w:val="3D89568A"/>
    <w:rsid w:val="3D932E36"/>
    <w:rsid w:val="3D9848F1"/>
    <w:rsid w:val="3DA52B6A"/>
    <w:rsid w:val="3E304B29"/>
    <w:rsid w:val="3E393A37"/>
    <w:rsid w:val="3E774506"/>
    <w:rsid w:val="3E9A01F4"/>
    <w:rsid w:val="3EA90437"/>
    <w:rsid w:val="3EBE2135"/>
    <w:rsid w:val="3EC82FB3"/>
    <w:rsid w:val="3EDC25BB"/>
    <w:rsid w:val="3EF06066"/>
    <w:rsid w:val="3F0257BC"/>
    <w:rsid w:val="3F087FF9"/>
    <w:rsid w:val="3F0F2990"/>
    <w:rsid w:val="3F6902F3"/>
    <w:rsid w:val="3F6F35A5"/>
    <w:rsid w:val="3F7D6038"/>
    <w:rsid w:val="3F7D78FA"/>
    <w:rsid w:val="3FBA0B4E"/>
    <w:rsid w:val="3FDA2F9E"/>
    <w:rsid w:val="3FDD65EB"/>
    <w:rsid w:val="3FF43934"/>
    <w:rsid w:val="400E4D4D"/>
    <w:rsid w:val="401A339B"/>
    <w:rsid w:val="401B7113"/>
    <w:rsid w:val="404379FD"/>
    <w:rsid w:val="404C551E"/>
    <w:rsid w:val="407C4056"/>
    <w:rsid w:val="40AE0E47"/>
    <w:rsid w:val="40D75209"/>
    <w:rsid w:val="40DF07D7"/>
    <w:rsid w:val="40EA7AB3"/>
    <w:rsid w:val="40F2256A"/>
    <w:rsid w:val="40FD3A95"/>
    <w:rsid w:val="41265513"/>
    <w:rsid w:val="412E2B0A"/>
    <w:rsid w:val="412F2E76"/>
    <w:rsid w:val="415527BD"/>
    <w:rsid w:val="41594D93"/>
    <w:rsid w:val="415B1EBD"/>
    <w:rsid w:val="415C79E3"/>
    <w:rsid w:val="416A2100"/>
    <w:rsid w:val="41B41E45"/>
    <w:rsid w:val="41B810BD"/>
    <w:rsid w:val="41CC419D"/>
    <w:rsid w:val="41CC7DDB"/>
    <w:rsid w:val="42116EB0"/>
    <w:rsid w:val="42243431"/>
    <w:rsid w:val="422A188F"/>
    <w:rsid w:val="423D7815"/>
    <w:rsid w:val="42442951"/>
    <w:rsid w:val="425D60B8"/>
    <w:rsid w:val="4290203A"/>
    <w:rsid w:val="42BE0955"/>
    <w:rsid w:val="42D00689"/>
    <w:rsid w:val="42F11B77"/>
    <w:rsid w:val="430B01EF"/>
    <w:rsid w:val="430C533F"/>
    <w:rsid w:val="4356205C"/>
    <w:rsid w:val="43AF4902"/>
    <w:rsid w:val="43C875B2"/>
    <w:rsid w:val="43F839F3"/>
    <w:rsid w:val="43FB7987"/>
    <w:rsid w:val="44086468"/>
    <w:rsid w:val="443D3AFC"/>
    <w:rsid w:val="447A36BA"/>
    <w:rsid w:val="44AF0D98"/>
    <w:rsid w:val="44C61D43"/>
    <w:rsid w:val="44C77869"/>
    <w:rsid w:val="44D73F50"/>
    <w:rsid w:val="45140132"/>
    <w:rsid w:val="45260081"/>
    <w:rsid w:val="45264590"/>
    <w:rsid w:val="453A628D"/>
    <w:rsid w:val="453B44DF"/>
    <w:rsid w:val="454374BE"/>
    <w:rsid w:val="459473C6"/>
    <w:rsid w:val="45AA51C1"/>
    <w:rsid w:val="45CC5137"/>
    <w:rsid w:val="46190EFB"/>
    <w:rsid w:val="4633275D"/>
    <w:rsid w:val="46340F2E"/>
    <w:rsid w:val="465059BC"/>
    <w:rsid w:val="467A2CBE"/>
    <w:rsid w:val="469317FC"/>
    <w:rsid w:val="46CA6A15"/>
    <w:rsid w:val="46E26BDC"/>
    <w:rsid w:val="46ED7A5B"/>
    <w:rsid w:val="471B7A9B"/>
    <w:rsid w:val="474156B1"/>
    <w:rsid w:val="47574ED5"/>
    <w:rsid w:val="47705F96"/>
    <w:rsid w:val="47720607"/>
    <w:rsid w:val="478560A8"/>
    <w:rsid w:val="47960EC9"/>
    <w:rsid w:val="47A3653C"/>
    <w:rsid w:val="47B10A89"/>
    <w:rsid w:val="47D46525"/>
    <w:rsid w:val="47EA7AF7"/>
    <w:rsid w:val="48114597"/>
    <w:rsid w:val="4812704D"/>
    <w:rsid w:val="48233009"/>
    <w:rsid w:val="482A083B"/>
    <w:rsid w:val="48541414"/>
    <w:rsid w:val="487D096B"/>
    <w:rsid w:val="487F3B37"/>
    <w:rsid w:val="48AF426B"/>
    <w:rsid w:val="48C20A74"/>
    <w:rsid w:val="48D662CD"/>
    <w:rsid w:val="48E32814"/>
    <w:rsid w:val="48E94697"/>
    <w:rsid w:val="49025314"/>
    <w:rsid w:val="491312CF"/>
    <w:rsid w:val="493354CD"/>
    <w:rsid w:val="49447C92"/>
    <w:rsid w:val="49866B78"/>
    <w:rsid w:val="499441BE"/>
    <w:rsid w:val="49C73E44"/>
    <w:rsid w:val="4A162E25"/>
    <w:rsid w:val="4A2D0508"/>
    <w:rsid w:val="4A813D5D"/>
    <w:rsid w:val="4A984236"/>
    <w:rsid w:val="4AAA17BF"/>
    <w:rsid w:val="4AC26B09"/>
    <w:rsid w:val="4AE568D2"/>
    <w:rsid w:val="4AF84C20"/>
    <w:rsid w:val="4B2756DD"/>
    <w:rsid w:val="4B756271"/>
    <w:rsid w:val="4BBB2AAD"/>
    <w:rsid w:val="4BC92119"/>
    <w:rsid w:val="4BCD5518"/>
    <w:rsid w:val="4C192CCB"/>
    <w:rsid w:val="4C254FB0"/>
    <w:rsid w:val="4C2C766B"/>
    <w:rsid w:val="4C800A2A"/>
    <w:rsid w:val="4C877897"/>
    <w:rsid w:val="4CB608EF"/>
    <w:rsid w:val="4CC4300C"/>
    <w:rsid w:val="4CC7192B"/>
    <w:rsid w:val="4CCF47A3"/>
    <w:rsid w:val="4CF03E01"/>
    <w:rsid w:val="4D034C21"/>
    <w:rsid w:val="4D213A30"/>
    <w:rsid w:val="4D267823"/>
    <w:rsid w:val="4D2A444B"/>
    <w:rsid w:val="4D2B308B"/>
    <w:rsid w:val="4D2C252E"/>
    <w:rsid w:val="4D5D25E6"/>
    <w:rsid w:val="4D654866"/>
    <w:rsid w:val="4D8E608C"/>
    <w:rsid w:val="4D9964EA"/>
    <w:rsid w:val="4D9D6223"/>
    <w:rsid w:val="4DA90454"/>
    <w:rsid w:val="4DB27309"/>
    <w:rsid w:val="4DBA440F"/>
    <w:rsid w:val="4DDD3C5A"/>
    <w:rsid w:val="4DF07E31"/>
    <w:rsid w:val="4E4A7541"/>
    <w:rsid w:val="4EAF3848"/>
    <w:rsid w:val="4EDB288F"/>
    <w:rsid w:val="4EFD45B3"/>
    <w:rsid w:val="4F3557D2"/>
    <w:rsid w:val="4F423B4A"/>
    <w:rsid w:val="4F5D3AB9"/>
    <w:rsid w:val="4F975776"/>
    <w:rsid w:val="4F98252E"/>
    <w:rsid w:val="4FA964E9"/>
    <w:rsid w:val="4FB1539E"/>
    <w:rsid w:val="4FB56C3C"/>
    <w:rsid w:val="4FD3CD2C"/>
    <w:rsid w:val="4FDD6193"/>
    <w:rsid w:val="4FEB3E89"/>
    <w:rsid w:val="4FEB6B02"/>
    <w:rsid w:val="4FED566F"/>
    <w:rsid w:val="4FFB70CE"/>
    <w:rsid w:val="503C1104"/>
    <w:rsid w:val="506A211C"/>
    <w:rsid w:val="509E4E58"/>
    <w:rsid w:val="50A274DC"/>
    <w:rsid w:val="50CF07D1"/>
    <w:rsid w:val="50D94BAC"/>
    <w:rsid w:val="510A745C"/>
    <w:rsid w:val="51352C37"/>
    <w:rsid w:val="513A1AEF"/>
    <w:rsid w:val="5187285A"/>
    <w:rsid w:val="51A67184"/>
    <w:rsid w:val="51AC406F"/>
    <w:rsid w:val="51C27C3C"/>
    <w:rsid w:val="51D27F79"/>
    <w:rsid w:val="52036385"/>
    <w:rsid w:val="5212481A"/>
    <w:rsid w:val="52157E66"/>
    <w:rsid w:val="522E0F28"/>
    <w:rsid w:val="523429E2"/>
    <w:rsid w:val="524722C1"/>
    <w:rsid w:val="525E2924"/>
    <w:rsid w:val="52650DED"/>
    <w:rsid w:val="528F5E6A"/>
    <w:rsid w:val="52936B59"/>
    <w:rsid w:val="52C8137C"/>
    <w:rsid w:val="52DE294E"/>
    <w:rsid w:val="53204D14"/>
    <w:rsid w:val="53387788"/>
    <w:rsid w:val="53424C8B"/>
    <w:rsid w:val="53940D9B"/>
    <w:rsid w:val="53A97ADC"/>
    <w:rsid w:val="53B06834"/>
    <w:rsid w:val="53E915AA"/>
    <w:rsid w:val="54387E3C"/>
    <w:rsid w:val="543D7AF9"/>
    <w:rsid w:val="54414F42"/>
    <w:rsid w:val="54B8756B"/>
    <w:rsid w:val="54BD0DB5"/>
    <w:rsid w:val="54C16083"/>
    <w:rsid w:val="54CA7960"/>
    <w:rsid w:val="54FC3DE1"/>
    <w:rsid w:val="550C37A2"/>
    <w:rsid w:val="5534345B"/>
    <w:rsid w:val="555467FF"/>
    <w:rsid w:val="557555C4"/>
    <w:rsid w:val="562E7748"/>
    <w:rsid w:val="56336B0D"/>
    <w:rsid w:val="563D5BDD"/>
    <w:rsid w:val="567F1D52"/>
    <w:rsid w:val="56BA5480"/>
    <w:rsid w:val="56CE2532"/>
    <w:rsid w:val="56D56727"/>
    <w:rsid w:val="56EA18C1"/>
    <w:rsid w:val="571205A8"/>
    <w:rsid w:val="57233025"/>
    <w:rsid w:val="57342B3C"/>
    <w:rsid w:val="574A2360"/>
    <w:rsid w:val="57514AC8"/>
    <w:rsid w:val="57743881"/>
    <w:rsid w:val="57EE3633"/>
    <w:rsid w:val="57FFCC05"/>
    <w:rsid w:val="5814296E"/>
    <w:rsid w:val="5822508B"/>
    <w:rsid w:val="58472866"/>
    <w:rsid w:val="586236D9"/>
    <w:rsid w:val="5866761D"/>
    <w:rsid w:val="586C5D1F"/>
    <w:rsid w:val="58704048"/>
    <w:rsid w:val="58B73A25"/>
    <w:rsid w:val="58C3686E"/>
    <w:rsid w:val="58C779E0"/>
    <w:rsid w:val="58D22E69"/>
    <w:rsid w:val="58DE337E"/>
    <w:rsid w:val="58F31132"/>
    <w:rsid w:val="5908230B"/>
    <w:rsid w:val="59465D45"/>
    <w:rsid w:val="59520CA1"/>
    <w:rsid w:val="597436C4"/>
    <w:rsid w:val="598C3104"/>
    <w:rsid w:val="598D4786"/>
    <w:rsid w:val="59A0095D"/>
    <w:rsid w:val="59A5418B"/>
    <w:rsid w:val="59AA17DC"/>
    <w:rsid w:val="59B461B6"/>
    <w:rsid w:val="59BE0DE3"/>
    <w:rsid w:val="59E52814"/>
    <w:rsid w:val="59F6057D"/>
    <w:rsid w:val="5A0E3B19"/>
    <w:rsid w:val="5A0F7267"/>
    <w:rsid w:val="5A19426B"/>
    <w:rsid w:val="5A755946"/>
    <w:rsid w:val="5A7835C6"/>
    <w:rsid w:val="5A890FC2"/>
    <w:rsid w:val="5A9F6E67"/>
    <w:rsid w:val="5AA660D3"/>
    <w:rsid w:val="5AB71AD6"/>
    <w:rsid w:val="5AD31A08"/>
    <w:rsid w:val="5AD54636"/>
    <w:rsid w:val="5ADB69C2"/>
    <w:rsid w:val="5B01542B"/>
    <w:rsid w:val="5B262C43"/>
    <w:rsid w:val="5B5068D8"/>
    <w:rsid w:val="5B687259"/>
    <w:rsid w:val="5B6D0D13"/>
    <w:rsid w:val="5B8A71CF"/>
    <w:rsid w:val="5BA5225B"/>
    <w:rsid w:val="5BE865EB"/>
    <w:rsid w:val="5BF235FD"/>
    <w:rsid w:val="5C660DB8"/>
    <w:rsid w:val="5C95407D"/>
    <w:rsid w:val="5C9B365E"/>
    <w:rsid w:val="5CC74453"/>
    <w:rsid w:val="5CD4437C"/>
    <w:rsid w:val="5D13643C"/>
    <w:rsid w:val="5D275F97"/>
    <w:rsid w:val="5D331AE8"/>
    <w:rsid w:val="5D347D3A"/>
    <w:rsid w:val="5D4E550A"/>
    <w:rsid w:val="5D891708"/>
    <w:rsid w:val="5D916F3A"/>
    <w:rsid w:val="5E0D40E7"/>
    <w:rsid w:val="5E174F66"/>
    <w:rsid w:val="5E252EA5"/>
    <w:rsid w:val="5E3A1D34"/>
    <w:rsid w:val="5E4044BD"/>
    <w:rsid w:val="5E4E4E2C"/>
    <w:rsid w:val="5E602469"/>
    <w:rsid w:val="5E723D15"/>
    <w:rsid w:val="5E8343A9"/>
    <w:rsid w:val="5EC96260"/>
    <w:rsid w:val="5ECA5D7B"/>
    <w:rsid w:val="5ED370DF"/>
    <w:rsid w:val="5F2931A3"/>
    <w:rsid w:val="5F32098F"/>
    <w:rsid w:val="5F400841"/>
    <w:rsid w:val="5F447FDD"/>
    <w:rsid w:val="5F4E6765"/>
    <w:rsid w:val="5F5F4E16"/>
    <w:rsid w:val="5F78079E"/>
    <w:rsid w:val="5F797C86"/>
    <w:rsid w:val="5F9C3975"/>
    <w:rsid w:val="5F9E149B"/>
    <w:rsid w:val="5FAB1E0A"/>
    <w:rsid w:val="5FB50004"/>
    <w:rsid w:val="5FBF1411"/>
    <w:rsid w:val="5FD4310E"/>
    <w:rsid w:val="5FE64BF0"/>
    <w:rsid w:val="60395667"/>
    <w:rsid w:val="604870DC"/>
    <w:rsid w:val="60583DD7"/>
    <w:rsid w:val="605F7E99"/>
    <w:rsid w:val="607B7A2E"/>
    <w:rsid w:val="60AD7ED6"/>
    <w:rsid w:val="60B8658C"/>
    <w:rsid w:val="60C34F31"/>
    <w:rsid w:val="60FA6BA5"/>
    <w:rsid w:val="613B76A5"/>
    <w:rsid w:val="61450238"/>
    <w:rsid w:val="6146003C"/>
    <w:rsid w:val="617D1584"/>
    <w:rsid w:val="6190756E"/>
    <w:rsid w:val="61A113DF"/>
    <w:rsid w:val="61A84853"/>
    <w:rsid w:val="61C739D0"/>
    <w:rsid w:val="61FE4473"/>
    <w:rsid w:val="6203395D"/>
    <w:rsid w:val="6261697E"/>
    <w:rsid w:val="626D15F8"/>
    <w:rsid w:val="628D7BF8"/>
    <w:rsid w:val="6299063F"/>
    <w:rsid w:val="62B15989"/>
    <w:rsid w:val="62BC7E8A"/>
    <w:rsid w:val="62EA2C49"/>
    <w:rsid w:val="62F31AFE"/>
    <w:rsid w:val="631B2246"/>
    <w:rsid w:val="63462575"/>
    <w:rsid w:val="63471E49"/>
    <w:rsid w:val="63520976"/>
    <w:rsid w:val="63621403"/>
    <w:rsid w:val="636C59AB"/>
    <w:rsid w:val="63765B6B"/>
    <w:rsid w:val="639D3C37"/>
    <w:rsid w:val="63F024E1"/>
    <w:rsid w:val="640A3C7E"/>
    <w:rsid w:val="64177A6E"/>
    <w:rsid w:val="64281C7B"/>
    <w:rsid w:val="64460353"/>
    <w:rsid w:val="644B7717"/>
    <w:rsid w:val="65385EEE"/>
    <w:rsid w:val="654A51CE"/>
    <w:rsid w:val="655F791E"/>
    <w:rsid w:val="657D7DA4"/>
    <w:rsid w:val="658E1FB1"/>
    <w:rsid w:val="65AE7F5E"/>
    <w:rsid w:val="65CB784E"/>
    <w:rsid w:val="66424DD4"/>
    <w:rsid w:val="668B6FF5"/>
    <w:rsid w:val="66B15F58"/>
    <w:rsid w:val="67283D40"/>
    <w:rsid w:val="674C0E45"/>
    <w:rsid w:val="67816F37"/>
    <w:rsid w:val="67931B01"/>
    <w:rsid w:val="679338AF"/>
    <w:rsid w:val="67A376E5"/>
    <w:rsid w:val="67A53A6D"/>
    <w:rsid w:val="67B35CFF"/>
    <w:rsid w:val="67DC5256"/>
    <w:rsid w:val="67DF08A2"/>
    <w:rsid w:val="68102598"/>
    <w:rsid w:val="681C5653"/>
    <w:rsid w:val="684D7F02"/>
    <w:rsid w:val="68831CF3"/>
    <w:rsid w:val="68921DB9"/>
    <w:rsid w:val="689618A9"/>
    <w:rsid w:val="68A13DAA"/>
    <w:rsid w:val="68AD274F"/>
    <w:rsid w:val="68E343C2"/>
    <w:rsid w:val="69126A56"/>
    <w:rsid w:val="692F13B6"/>
    <w:rsid w:val="69A71894"/>
    <w:rsid w:val="69A73642"/>
    <w:rsid w:val="69E403F2"/>
    <w:rsid w:val="69EE1271"/>
    <w:rsid w:val="6A15228F"/>
    <w:rsid w:val="6A403008"/>
    <w:rsid w:val="6A4A7F6B"/>
    <w:rsid w:val="6A537326"/>
    <w:rsid w:val="6A933BC6"/>
    <w:rsid w:val="6AB06526"/>
    <w:rsid w:val="6AE77FBD"/>
    <w:rsid w:val="6B3B4811"/>
    <w:rsid w:val="6B425323"/>
    <w:rsid w:val="6BA37E39"/>
    <w:rsid w:val="6BB92001"/>
    <w:rsid w:val="6BBF17F5"/>
    <w:rsid w:val="6BC878FF"/>
    <w:rsid w:val="6BD821D8"/>
    <w:rsid w:val="6BDE0395"/>
    <w:rsid w:val="6C6B4DFB"/>
    <w:rsid w:val="6C9C6D62"/>
    <w:rsid w:val="6CC4450B"/>
    <w:rsid w:val="6D062F29"/>
    <w:rsid w:val="6D4776AC"/>
    <w:rsid w:val="6D725D15"/>
    <w:rsid w:val="6D7A260C"/>
    <w:rsid w:val="6DA02882"/>
    <w:rsid w:val="6DC9627D"/>
    <w:rsid w:val="6DCE3893"/>
    <w:rsid w:val="6E184B0E"/>
    <w:rsid w:val="6E887072"/>
    <w:rsid w:val="6E9010EE"/>
    <w:rsid w:val="6F094457"/>
    <w:rsid w:val="6F1C062E"/>
    <w:rsid w:val="6F1E43A6"/>
    <w:rsid w:val="6F3C1DED"/>
    <w:rsid w:val="6F481423"/>
    <w:rsid w:val="6F7F06C2"/>
    <w:rsid w:val="6FB24D95"/>
    <w:rsid w:val="6FCD1928"/>
    <w:rsid w:val="6FCF56A0"/>
    <w:rsid w:val="6FDA7E15"/>
    <w:rsid w:val="6FDC39A3"/>
    <w:rsid w:val="6FE27182"/>
    <w:rsid w:val="6FE3114C"/>
    <w:rsid w:val="6FFE5F86"/>
    <w:rsid w:val="70700C31"/>
    <w:rsid w:val="70877D29"/>
    <w:rsid w:val="7089584F"/>
    <w:rsid w:val="70F27582"/>
    <w:rsid w:val="710C704B"/>
    <w:rsid w:val="715915C6"/>
    <w:rsid w:val="716556D8"/>
    <w:rsid w:val="716B13F9"/>
    <w:rsid w:val="719C5A56"/>
    <w:rsid w:val="71A94CD7"/>
    <w:rsid w:val="71AE1540"/>
    <w:rsid w:val="71B44B4E"/>
    <w:rsid w:val="71CC7D74"/>
    <w:rsid w:val="71F65166"/>
    <w:rsid w:val="71F66F14"/>
    <w:rsid w:val="720011E0"/>
    <w:rsid w:val="72005FE5"/>
    <w:rsid w:val="723510A9"/>
    <w:rsid w:val="723A59A7"/>
    <w:rsid w:val="724C256A"/>
    <w:rsid w:val="727D13E4"/>
    <w:rsid w:val="728F085A"/>
    <w:rsid w:val="729A6B71"/>
    <w:rsid w:val="72E43211"/>
    <w:rsid w:val="732950C8"/>
    <w:rsid w:val="733A72D5"/>
    <w:rsid w:val="73781BAB"/>
    <w:rsid w:val="73865B1B"/>
    <w:rsid w:val="738D4520"/>
    <w:rsid w:val="739C3AEB"/>
    <w:rsid w:val="73A96B65"/>
    <w:rsid w:val="73AD3F4B"/>
    <w:rsid w:val="73C53042"/>
    <w:rsid w:val="73CF3EC1"/>
    <w:rsid w:val="73D019E7"/>
    <w:rsid w:val="73EE6ABB"/>
    <w:rsid w:val="73F751C6"/>
    <w:rsid w:val="7405773C"/>
    <w:rsid w:val="7431692A"/>
    <w:rsid w:val="74624D35"/>
    <w:rsid w:val="746F26E3"/>
    <w:rsid w:val="747D7E1D"/>
    <w:rsid w:val="749A7D0E"/>
    <w:rsid w:val="74A16D28"/>
    <w:rsid w:val="74A36390"/>
    <w:rsid w:val="74B51309"/>
    <w:rsid w:val="74C36008"/>
    <w:rsid w:val="74DD43BC"/>
    <w:rsid w:val="7502542C"/>
    <w:rsid w:val="75120509"/>
    <w:rsid w:val="752C6855"/>
    <w:rsid w:val="752E2E69"/>
    <w:rsid w:val="75306BE1"/>
    <w:rsid w:val="75722D56"/>
    <w:rsid w:val="75742F72"/>
    <w:rsid w:val="759233F8"/>
    <w:rsid w:val="75BA46FD"/>
    <w:rsid w:val="75DA1174"/>
    <w:rsid w:val="75F82959"/>
    <w:rsid w:val="761C7166"/>
    <w:rsid w:val="764E4CEC"/>
    <w:rsid w:val="765C7562"/>
    <w:rsid w:val="766C24C5"/>
    <w:rsid w:val="766D176F"/>
    <w:rsid w:val="767C1543"/>
    <w:rsid w:val="76B26F73"/>
    <w:rsid w:val="76B455F0"/>
    <w:rsid w:val="76C84BF7"/>
    <w:rsid w:val="76E67130"/>
    <w:rsid w:val="76F1414E"/>
    <w:rsid w:val="76F53C3E"/>
    <w:rsid w:val="76F7BC9F"/>
    <w:rsid w:val="76FD6F97"/>
    <w:rsid w:val="7709593C"/>
    <w:rsid w:val="7716205B"/>
    <w:rsid w:val="77436BAC"/>
    <w:rsid w:val="776A6D0B"/>
    <w:rsid w:val="777B757B"/>
    <w:rsid w:val="778D1F6A"/>
    <w:rsid w:val="77950F7E"/>
    <w:rsid w:val="779A47E6"/>
    <w:rsid w:val="77C05F6F"/>
    <w:rsid w:val="77DB1AEA"/>
    <w:rsid w:val="77EB7BB6"/>
    <w:rsid w:val="77F959B0"/>
    <w:rsid w:val="785B4866"/>
    <w:rsid w:val="787B0173"/>
    <w:rsid w:val="78A23952"/>
    <w:rsid w:val="78A51694"/>
    <w:rsid w:val="78BD078C"/>
    <w:rsid w:val="78BE552B"/>
    <w:rsid w:val="78D45AD6"/>
    <w:rsid w:val="78F817C4"/>
    <w:rsid w:val="790463BB"/>
    <w:rsid w:val="7908577F"/>
    <w:rsid w:val="79222CE5"/>
    <w:rsid w:val="792516D5"/>
    <w:rsid w:val="79312F28"/>
    <w:rsid w:val="796C0558"/>
    <w:rsid w:val="796E2851"/>
    <w:rsid w:val="797C75FD"/>
    <w:rsid w:val="79C43D9C"/>
    <w:rsid w:val="79F521A7"/>
    <w:rsid w:val="7A3C7DD6"/>
    <w:rsid w:val="7ABE512A"/>
    <w:rsid w:val="7AD2559D"/>
    <w:rsid w:val="7AF366E7"/>
    <w:rsid w:val="7B1E30E9"/>
    <w:rsid w:val="7B364826"/>
    <w:rsid w:val="7B64781F"/>
    <w:rsid w:val="7B871525"/>
    <w:rsid w:val="7B88471B"/>
    <w:rsid w:val="7C385493"/>
    <w:rsid w:val="7C480CB4"/>
    <w:rsid w:val="7C826E1E"/>
    <w:rsid w:val="7CC16371"/>
    <w:rsid w:val="7CE2345C"/>
    <w:rsid w:val="7D170ECC"/>
    <w:rsid w:val="7D3E79C1"/>
    <w:rsid w:val="7D4071CA"/>
    <w:rsid w:val="7D644B92"/>
    <w:rsid w:val="7D9121E7"/>
    <w:rsid w:val="7DF2712A"/>
    <w:rsid w:val="7E0155BF"/>
    <w:rsid w:val="7E040C0B"/>
    <w:rsid w:val="7E5576B9"/>
    <w:rsid w:val="7E8F6DE5"/>
    <w:rsid w:val="7E93497E"/>
    <w:rsid w:val="7E9D4194"/>
    <w:rsid w:val="7EAB1087"/>
    <w:rsid w:val="7ED93E46"/>
    <w:rsid w:val="7EDB6FB1"/>
    <w:rsid w:val="7EE04E09"/>
    <w:rsid w:val="7F01514B"/>
    <w:rsid w:val="7F1135E0"/>
    <w:rsid w:val="7F2F3A66"/>
    <w:rsid w:val="7F53CAAC"/>
    <w:rsid w:val="7F57132D"/>
    <w:rsid w:val="7F785C24"/>
    <w:rsid w:val="7F907247"/>
    <w:rsid w:val="7FCA3AE6"/>
    <w:rsid w:val="7FF5BB41"/>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D65B39C-FB06-4516-BCB9-C1FF5815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Strong" w:uiPriority="22" w:qFormat="1"/>
    <w:lsdException w:name="Emphasis" w:uiPriority="20" w:qFormat="1"/>
    <w:lsdException w:name="Document Map"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Char"/>
    <w:uiPriority w:val="9"/>
    <w:qFormat/>
    <w:rsid w:val="00011EBE"/>
    <w:pPr>
      <w:keepNext/>
      <w:keepLines/>
      <w:spacing w:before="340" w:after="330" w:line="360" w:lineRule="auto"/>
      <w:jc w:val="center"/>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30"/>
    <w:next w:val="a"/>
    <w:link w:val="4Char"/>
    <w:uiPriority w:val="9"/>
    <w:qFormat/>
    <w:pPr>
      <w:spacing w:before="280" w:after="290" w:line="376" w:lineRule="auto"/>
      <w:outlineLvl w:val="3"/>
    </w:pPr>
    <w:rPr>
      <w:rFonts w:ascii="Cambria" w:hAnsi="Cambria"/>
      <w:sz w:val="28"/>
      <w:szCs w:val="28"/>
    </w:rPr>
  </w:style>
  <w:style w:type="paragraph" w:styleId="5">
    <w:name w:val="heading 5"/>
    <w:basedOn w:val="a"/>
    <w:next w:val="a0"/>
    <w:link w:val="5Char"/>
    <w:qFormat/>
    <w:pPr>
      <w:keepNext/>
      <w:keepLines/>
      <w:numPr>
        <w:ilvl w:val="4"/>
        <w:numId w:val="1"/>
      </w:numPr>
      <w:spacing w:before="280" w:after="290" w:line="376" w:lineRule="auto"/>
      <w:outlineLvl w:val="4"/>
    </w:pPr>
    <w:rPr>
      <w:rFonts w:ascii="Calibri" w:hAnsi="Calibri"/>
      <w:b/>
      <w:sz w:val="28"/>
    </w:rPr>
  </w:style>
  <w:style w:type="paragraph" w:styleId="6">
    <w:name w:val="heading 6"/>
    <w:basedOn w:val="a"/>
    <w:next w:val="a0"/>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Char"/>
    <w:qFormat/>
    <w:pPr>
      <w:keepNext/>
      <w:keepLines/>
      <w:numPr>
        <w:ilvl w:val="6"/>
        <w:numId w:val="1"/>
      </w:numPr>
      <w:spacing w:before="240" w:after="64" w:line="320" w:lineRule="auto"/>
      <w:outlineLvl w:val="6"/>
    </w:pPr>
    <w:rPr>
      <w:rFonts w:ascii="Calibri" w:hAnsi="Calibri"/>
      <w:b/>
      <w:sz w:val="24"/>
    </w:rPr>
  </w:style>
  <w:style w:type="paragraph" w:styleId="8">
    <w:name w:val="heading 8"/>
    <w:basedOn w:val="a"/>
    <w:next w:val="a0"/>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Char"/>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0"/>
    <w:rPr>
      <w:rFonts w:ascii="Times New Roman" w:eastAsia="宋体" w:hAnsi="Times New Roman" w:cs="Times New Roman"/>
      <w:b/>
      <w:bCs/>
      <w:sz w:val="32"/>
      <w:szCs w:val="32"/>
    </w:rPr>
  </w:style>
  <w:style w:type="character" w:customStyle="1" w:styleId="4Char">
    <w:name w:val="标题 4 Char"/>
    <w:link w:val="4"/>
    <w:uiPriority w:val="9"/>
    <w:rPr>
      <w:rFonts w:ascii="Cambria" w:hAnsi="Cambria"/>
      <w:b/>
      <w:bCs/>
      <w:kern w:val="2"/>
      <w:sz w:val="28"/>
      <w:szCs w:val="28"/>
    </w:rPr>
  </w:style>
  <w:style w:type="character" w:customStyle="1" w:styleId="1Char">
    <w:name w:val="标题 1 Char"/>
    <w:link w:val="1"/>
    <w:uiPriority w:val="9"/>
    <w:rsid w:val="00011EBE"/>
    <w:rPr>
      <w:b/>
      <w:bCs/>
      <w:kern w:val="44"/>
      <w:sz w:val="44"/>
      <w:szCs w:val="44"/>
    </w:rPr>
  </w:style>
  <w:style w:type="character" w:customStyle="1" w:styleId="2Char">
    <w:name w:val="标题 2 Char"/>
    <w:link w:val="2"/>
    <w:rPr>
      <w:rFonts w:ascii="Arial" w:eastAsia="黑体" w:hAnsi="Arial" w:cs="Times New Roman"/>
      <w:b/>
      <w:bCs/>
      <w:sz w:val="32"/>
      <w:szCs w:val="32"/>
    </w:rPr>
  </w:style>
  <w:style w:type="character" w:customStyle="1" w:styleId="5Char">
    <w:name w:val="标题 5 Char"/>
    <w:link w:val="5"/>
    <w:rPr>
      <w:rFonts w:eastAsia="宋体"/>
      <w:b/>
      <w:kern w:val="2"/>
      <w:sz w:val="28"/>
      <w:szCs w:val="24"/>
      <w:lang w:val="en-US" w:eastAsia="zh-CN" w:bidi="ar-SA"/>
    </w:rPr>
  </w:style>
  <w:style w:type="paragraph" w:styleId="a0">
    <w:name w:val="Normal Indent"/>
    <w:basedOn w:val="a"/>
    <w:link w:val="Char"/>
    <w:pPr>
      <w:ind w:firstLine="420"/>
    </w:pPr>
    <w:rPr>
      <w:szCs w:val="20"/>
    </w:rPr>
  </w:style>
  <w:style w:type="character" w:customStyle="1" w:styleId="Char">
    <w:name w:val="正文缩进 Char"/>
    <w:link w:val="a0"/>
    <w:rPr>
      <w:rFonts w:ascii="Times New Roman" w:hAnsi="Times New Roman"/>
      <w:kern w:val="2"/>
      <w:sz w:val="21"/>
    </w:rPr>
  </w:style>
  <w:style w:type="character" w:customStyle="1" w:styleId="6Char">
    <w:name w:val="标题 6 Char"/>
    <w:link w:val="6"/>
    <w:rPr>
      <w:rFonts w:ascii="Arial" w:eastAsia="黑体" w:hAnsi="Arial"/>
      <w:b/>
      <w:kern w:val="2"/>
      <w:sz w:val="24"/>
      <w:szCs w:val="24"/>
      <w:lang w:val="en-US" w:eastAsia="zh-CN" w:bidi="ar-SA"/>
    </w:rPr>
  </w:style>
  <w:style w:type="character" w:customStyle="1" w:styleId="7Char">
    <w:name w:val="标题 7 Char"/>
    <w:link w:val="7"/>
    <w:rPr>
      <w:rFonts w:eastAsia="宋体"/>
      <w:b/>
      <w:kern w:val="2"/>
      <w:sz w:val="24"/>
      <w:szCs w:val="24"/>
      <w:lang w:val="en-US" w:eastAsia="zh-CN" w:bidi="ar-SA"/>
    </w:rPr>
  </w:style>
  <w:style w:type="character" w:customStyle="1" w:styleId="8Char">
    <w:name w:val="标题 8 Char"/>
    <w:link w:val="8"/>
    <w:rPr>
      <w:rFonts w:ascii="Arial" w:eastAsia="黑体" w:hAnsi="Arial"/>
      <w:kern w:val="2"/>
      <w:sz w:val="24"/>
      <w:szCs w:val="24"/>
      <w:lang w:val="en-US" w:eastAsia="zh-CN" w:bidi="ar-SA"/>
    </w:rPr>
  </w:style>
  <w:style w:type="character" w:customStyle="1" w:styleId="9Char">
    <w:name w:val="标题 9 Char"/>
    <w:link w:val="9"/>
    <w:rPr>
      <w:rFonts w:ascii="Arial" w:eastAsia="黑体" w:hAnsi="Arial"/>
      <w:kern w:val="2"/>
      <w:sz w:val="21"/>
      <w:szCs w:val="24"/>
      <w:lang w:val="en-US" w:eastAsia="zh-CN" w:bidi="ar-SA"/>
    </w:rPr>
  </w:style>
  <w:style w:type="paragraph" w:styleId="a4">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List Bullet"/>
    <w:basedOn w:val="a"/>
    <w:pPr>
      <w:tabs>
        <w:tab w:val="left" w:pos="360"/>
      </w:tabs>
      <w:ind w:left="360" w:hangingChars="200" w:hanging="360"/>
    </w:pPr>
  </w:style>
  <w:style w:type="paragraph" w:styleId="a7">
    <w:name w:val="Document Map"/>
    <w:basedOn w:val="a"/>
    <w:link w:val="Char0"/>
    <w:uiPriority w:val="99"/>
    <w:unhideWhenUsed/>
    <w:rPr>
      <w:rFonts w:ascii="宋体"/>
      <w:sz w:val="18"/>
      <w:szCs w:val="18"/>
    </w:rPr>
  </w:style>
  <w:style w:type="character" w:customStyle="1" w:styleId="Char0">
    <w:name w:val="文档结构图 Char"/>
    <w:link w:val="a7"/>
    <w:uiPriority w:val="99"/>
    <w:semiHidden/>
    <w:rPr>
      <w:rFonts w:ascii="宋体" w:hAnsi="Times New Roman"/>
      <w:kern w:val="2"/>
      <w:sz w:val="18"/>
      <w:szCs w:val="18"/>
    </w:rPr>
  </w:style>
  <w:style w:type="paragraph" w:styleId="a8">
    <w:name w:val="annotation text"/>
    <w:basedOn w:val="a"/>
    <w:link w:val="Char1"/>
    <w:unhideWhenUsed/>
    <w:qFormat/>
    <w:pPr>
      <w:jc w:val="left"/>
    </w:pPr>
  </w:style>
  <w:style w:type="character" w:customStyle="1" w:styleId="Char1">
    <w:name w:val="批注文字 Char"/>
    <w:link w:val="a8"/>
    <w:qFormat/>
    <w:rPr>
      <w:rFonts w:ascii="Times New Roman" w:hAnsi="Times New Roman"/>
      <w:kern w:val="2"/>
      <w:sz w:val="21"/>
      <w:szCs w:val="24"/>
    </w:rPr>
  </w:style>
  <w:style w:type="paragraph" w:styleId="31">
    <w:name w:val="Body Text 3"/>
    <w:basedOn w:val="a"/>
    <w:link w:val="3Char0"/>
    <w:pPr>
      <w:spacing w:line="500" w:lineRule="exact"/>
    </w:pPr>
    <w:rPr>
      <w:b/>
      <w:bCs/>
      <w:kern w:val="0"/>
      <w:sz w:val="24"/>
    </w:rPr>
  </w:style>
  <w:style w:type="character" w:customStyle="1" w:styleId="3Char0">
    <w:name w:val="正文文本 3 Char"/>
    <w:link w:val="31"/>
    <w:rPr>
      <w:rFonts w:ascii="Times New Roman" w:eastAsia="宋体" w:hAnsi="Times New Roman" w:cs="Times New Roman"/>
      <w:b/>
      <w:bCs/>
      <w:sz w:val="24"/>
      <w:szCs w:val="24"/>
    </w:rPr>
  </w:style>
  <w:style w:type="paragraph" w:styleId="a9">
    <w:name w:val="Body Text"/>
    <w:basedOn w:val="a"/>
    <w:link w:val="Char2"/>
    <w:pPr>
      <w:spacing w:line="380" w:lineRule="exact"/>
    </w:pPr>
    <w:rPr>
      <w:kern w:val="0"/>
      <w:sz w:val="24"/>
    </w:rPr>
  </w:style>
  <w:style w:type="character" w:customStyle="1" w:styleId="Char2">
    <w:name w:val="正文文本 Char"/>
    <w:link w:val="a9"/>
    <w:rPr>
      <w:rFonts w:ascii="Times New Roman" w:eastAsia="宋体" w:hAnsi="Times New Roman" w:cs="Times New Roman"/>
      <w:sz w:val="24"/>
      <w:szCs w:val="24"/>
    </w:rPr>
  </w:style>
  <w:style w:type="paragraph" w:styleId="aa">
    <w:name w:val="Body Text Indent"/>
    <w:basedOn w:val="a"/>
    <w:link w:val="Char3"/>
    <w:pPr>
      <w:ind w:firstLineChars="352" w:firstLine="830"/>
    </w:pPr>
    <w:rPr>
      <w:rFonts w:ascii="仿宋_GB2312" w:eastAsia="仿宋_GB2312"/>
      <w:kern w:val="0"/>
      <w:sz w:val="32"/>
      <w:szCs w:val="20"/>
    </w:rPr>
  </w:style>
  <w:style w:type="character" w:customStyle="1" w:styleId="Char3">
    <w:name w:val="正文文本缩进 Char"/>
    <w:link w:val="aa"/>
    <w:rPr>
      <w:rFonts w:ascii="仿宋_GB2312" w:eastAsia="仿宋_GB2312" w:hAnsi="Times New Roman" w:cs="Times New Roman"/>
      <w:sz w:val="32"/>
      <w:szCs w:val="20"/>
    </w:rPr>
  </w:style>
  <w:style w:type="paragraph" w:styleId="3">
    <w:name w:val="List Number 3"/>
    <w:basedOn w:val="a"/>
    <w:pPr>
      <w:numPr>
        <w:numId w:val="2"/>
      </w:numPr>
      <w:tabs>
        <w:tab w:val="left" w:pos="1200"/>
      </w:tabs>
    </w:pPr>
  </w:style>
  <w:style w:type="paragraph" w:styleId="20">
    <w:name w:val="List 2"/>
    <w:basedOn w:val="a"/>
    <w:pPr>
      <w:ind w:leftChars="200" w:left="100" w:hangingChars="200" w:hanging="200"/>
    </w:pPr>
    <w:rPr>
      <w:sz w:val="28"/>
    </w:rPr>
  </w:style>
  <w:style w:type="paragraph" w:styleId="ab">
    <w:name w:val="Plain Text"/>
    <w:basedOn w:val="a"/>
    <w:link w:val="Char4"/>
    <w:qFormat/>
    <w:rPr>
      <w:rFonts w:ascii="宋体" w:hAnsi="Courier New"/>
      <w:kern w:val="0"/>
      <w:sz w:val="20"/>
      <w:szCs w:val="21"/>
    </w:rPr>
  </w:style>
  <w:style w:type="character" w:customStyle="1" w:styleId="Char4">
    <w:name w:val="纯文本 Char"/>
    <w:link w:val="ab"/>
    <w:qFormat/>
    <w:rPr>
      <w:rFonts w:ascii="宋体" w:eastAsia="宋体" w:hAnsi="Courier New" w:cs="Courier New"/>
      <w:szCs w:val="21"/>
    </w:rPr>
  </w:style>
  <w:style w:type="paragraph" w:styleId="ac">
    <w:name w:val="Date"/>
    <w:basedOn w:val="a"/>
    <w:next w:val="a"/>
    <w:link w:val="Char5"/>
    <w:pPr>
      <w:ind w:leftChars="2500" w:left="100"/>
    </w:pPr>
    <w:rPr>
      <w:rFonts w:ascii="宋体" w:hAnsi="Courier New"/>
      <w:kern w:val="0"/>
      <w:sz w:val="20"/>
      <w:szCs w:val="21"/>
    </w:rPr>
  </w:style>
  <w:style w:type="character" w:customStyle="1" w:styleId="Char5">
    <w:name w:val="日期 Char"/>
    <w:link w:val="ac"/>
    <w:rPr>
      <w:rFonts w:ascii="宋体" w:eastAsia="宋体" w:hAnsi="Courier New" w:cs="Courier New"/>
      <w:szCs w:val="21"/>
    </w:rPr>
  </w:style>
  <w:style w:type="paragraph" w:styleId="21">
    <w:name w:val="Body Text Indent 2"/>
    <w:basedOn w:val="a"/>
    <w:link w:val="2Char0"/>
    <w:pPr>
      <w:ind w:firstLine="630"/>
    </w:pPr>
    <w:rPr>
      <w:kern w:val="0"/>
      <w:sz w:val="32"/>
      <w:szCs w:val="20"/>
    </w:rPr>
  </w:style>
  <w:style w:type="character" w:customStyle="1" w:styleId="2Char0">
    <w:name w:val="正文文本缩进 2 Char"/>
    <w:link w:val="21"/>
    <w:rPr>
      <w:rFonts w:ascii="Times New Roman" w:eastAsia="宋体" w:hAnsi="Times New Roman" w:cs="Times New Roman"/>
      <w:sz w:val="32"/>
      <w:szCs w:val="20"/>
    </w:rPr>
  </w:style>
  <w:style w:type="paragraph" w:styleId="ad">
    <w:name w:val="Balloon Text"/>
    <w:basedOn w:val="a"/>
    <w:link w:val="Char6"/>
    <w:semiHidden/>
    <w:rPr>
      <w:kern w:val="0"/>
      <w:sz w:val="18"/>
      <w:szCs w:val="18"/>
    </w:rPr>
  </w:style>
  <w:style w:type="character" w:customStyle="1" w:styleId="Char6">
    <w:name w:val="批注框文本 Char"/>
    <w:link w:val="ad"/>
    <w:semiHidden/>
    <w:rPr>
      <w:rFonts w:ascii="Times New Roman" w:eastAsia="宋体" w:hAnsi="Times New Roman" w:cs="Times New Roman"/>
      <w:sz w:val="18"/>
      <w:szCs w:val="18"/>
    </w:rPr>
  </w:style>
  <w:style w:type="paragraph" w:styleId="ae">
    <w:name w:val="footer"/>
    <w:basedOn w:val="a"/>
    <w:link w:val="Char7"/>
    <w:uiPriority w:val="99"/>
    <w:unhideWhenUsed/>
    <w:qFormat/>
    <w:pPr>
      <w:tabs>
        <w:tab w:val="center" w:pos="4153"/>
        <w:tab w:val="right" w:pos="8306"/>
      </w:tabs>
      <w:snapToGrid w:val="0"/>
      <w:jc w:val="left"/>
    </w:pPr>
    <w:rPr>
      <w:rFonts w:ascii="Calibri" w:hAnsi="Calibri"/>
      <w:kern w:val="0"/>
      <w:sz w:val="18"/>
      <w:szCs w:val="18"/>
    </w:rPr>
  </w:style>
  <w:style w:type="character" w:customStyle="1" w:styleId="Char7">
    <w:name w:val="页脚 Char"/>
    <w:link w:val="ae"/>
    <w:uiPriority w:val="99"/>
    <w:rPr>
      <w:sz w:val="18"/>
      <w:szCs w:val="18"/>
    </w:rPr>
  </w:style>
  <w:style w:type="paragraph" w:styleId="af">
    <w:name w:val="header"/>
    <w:basedOn w:val="a"/>
    <w:link w:val="Char8"/>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8">
    <w:name w:val="页眉 Char"/>
    <w:link w:val="af"/>
    <w:rPr>
      <w:sz w:val="18"/>
      <w:szCs w:val="18"/>
    </w:rPr>
  </w:style>
  <w:style w:type="paragraph" w:styleId="10">
    <w:name w:val="toc 1"/>
    <w:basedOn w:val="a"/>
    <w:next w:val="a"/>
    <w:uiPriority w:val="39"/>
    <w:pPr>
      <w:tabs>
        <w:tab w:val="right" w:leader="dot" w:pos="8398"/>
      </w:tabs>
      <w:spacing w:before="120" w:after="120"/>
      <w:ind w:firstLineChars="100" w:firstLine="240"/>
      <w:jc w:val="left"/>
    </w:pPr>
    <w:rPr>
      <w:rFonts w:ascii="宋体" w:hAnsi="宋体"/>
      <w:b/>
      <w:bCs/>
      <w:caps/>
      <w:sz w:val="24"/>
    </w:rPr>
  </w:style>
  <w:style w:type="paragraph" w:styleId="af0">
    <w:name w:val="Subtitle"/>
    <w:basedOn w:val="a"/>
    <w:next w:val="a"/>
    <w:link w:val="Char9"/>
    <w:uiPriority w:val="11"/>
    <w:qFormat/>
    <w:pPr>
      <w:spacing w:before="240" w:after="60" w:line="312" w:lineRule="auto"/>
      <w:jc w:val="center"/>
      <w:outlineLvl w:val="1"/>
    </w:pPr>
    <w:rPr>
      <w:rFonts w:ascii="Cambria" w:hAnsi="Cambria"/>
      <w:b/>
      <w:bCs/>
      <w:kern w:val="28"/>
      <w:sz w:val="32"/>
      <w:szCs w:val="32"/>
    </w:rPr>
  </w:style>
  <w:style w:type="character" w:customStyle="1" w:styleId="Char9">
    <w:name w:val="副标题 Char"/>
    <w:link w:val="af0"/>
    <w:uiPriority w:val="11"/>
    <w:rPr>
      <w:rFonts w:ascii="Cambria" w:hAnsi="Cambria" w:cs="Times New Roman"/>
      <w:b/>
      <w:bCs/>
      <w:kern w:val="28"/>
      <w:sz w:val="32"/>
      <w:szCs w:val="32"/>
    </w:rPr>
  </w:style>
  <w:style w:type="paragraph" w:styleId="af1">
    <w:name w:val="List"/>
    <w:basedOn w:val="a"/>
    <w:pPr>
      <w:ind w:left="200" w:hangingChars="200" w:hanging="200"/>
    </w:pPr>
    <w:rPr>
      <w:sz w:val="28"/>
    </w:rPr>
  </w:style>
  <w:style w:type="paragraph" w:styleId="32">
    <w:name w:val="Body Text Indent 3"/>
    <w:basedOn w:val="a"/>
    <w:link w:val="3Char1"/>
    <w:pPr>
      <w:spacing w:after="120"/>
      <w:ind w:leftChars="200" w:left="420"/>
    </w:pPr>
    <w:rPr>
      <w:kern w:val="0"/>
      <w:sz w:val="16"/>
      <w:szCs w:val="16"/>
    </w:rPr>
  </w:style>
  <w:style w:type="character" w:customStyle="1" w:styleId="3Char1">
    <w:name w:val="正文文本缩进 3 Char"/>
    <w:link w:val="32"/>
    <w:rPr>
      <w:rFonts w:ascii="Times New Roman" w:eastAsia="宋体" w:hAnsi="Times New Roman" w:cs="Times New Roman"/>
      <w:sz w:val="16"/>
      <w:szCs w:val="16"/>
    </w:rPr>
  </w:style>
  <w:style w:type="paragraph" w:styleId="22">
    <w:name w:val="Body Text 2"/>
    <w:basedOn w:val="a"/>
    <w:link w:val="2Char1"/>
    <w:pPr>
      <w:spacing w:after="120" w:line="480" w:lineRule="auto"/>
    </w:pPr>
    <w:rPr>
      <w:kern w:val="0"/>
      <w:sz w:val="20"/>
    </w:rPr>
  </w:style>
  <w:style w:type="character" w:customStyle="1" w:styleId="2Char1">
    <w:name w:val="正文文本 2 Char"/>
    <w:link w:val="22"/>
    <w:rPr>
      <w:rFonts w:ascii="Times New Roman" w:eastAsia="宋体" w:hAnsi="Times New Roman" w:cs="Times New Roman"/>
      <w:szCs w:val="24"/>
    </w:rPr>
  </w:style>
  <w:style w:type="paragraph" w:styleId="af2">
    <w:name w:val="Normal (Web)"/>
    <w:basedOn w:val="a"/>
    <w:pPr>
      <w:widowControl/>
      <w:spacing w:before="100" w:beforeAutospacing="1" w:after="100" w:afterAutospacing="1"/>
      <w:jc w:val="left"/>
    </w:pPr>
    <w:rPr>
      <w:rFonts w:ascii="宋体" w:hAnsi="宋体"/>
      <w:kern w:val="0"/>
      <w:sz w:val="24"/>
    </w:rPr>
  </w:style>
  <w:style w:type="paragraph" w:styleId="11">
    <w:name w:val="index 1"/>
    <w:basedOn w:val="a"/>
    <w:next w:val="a"/>
    <w:semiHidden/>
    <w:pPr>
      <w:spacing w:line="400" w:lineRule="exact"/>
      <w:ind w:firstLineChars="200" w:firstLine="420"/>
    </w:pPr>
    <w:rPr>
      <w:rFonts w:ascii="宋体" w:hAnsi="Courier New"/>
      <w:b/>
      <w:szCs w:val="20"/>
    </w:rPr>
  </w:style>
  <w:style w:type="paragraph" w:styleId="af3">
    <w:name w:val="Title"/>
    <w:basedOn w:val="a"/>
    <w:next w:val="a"/>
    <w:link w:val="Chara"/>
    <w:uiPriority w:val="10"/>
    <w:qFormat/>
    <w:pPr>
      <w:spacing w:before="240" w:after="60"/>
      <w:jc w:val="center"/>
      <w:outlineLvl w:val="0"/>
    </w:pPr>
    <w:rPr>
      <w:rFonts w:ascii="Cambria" w:hAnsi="Cambria"/>
      <w:b/>
      <w:bCs/>
      <w:sz w:val="32"/>
      <w:szCs w:val="32"/>
    </w:rPr>
  </w:style>
  <w:style w:type="character" w:customStyle="1" w:styleId="Chara">
    <w:name w:val="标题 Char"/>
    <w:link w:val="af3"/>
    <w:uiPriority w:val="10"/>
    <w:rPr>
      <w:rFonts w:ascii="Cambria" w:hAnsi="Cambria" w:cs="Times New Roman"/>
      <w:b/>
      <w:bCs/>
      <w:kern w:val="2"/>
      <w:sz w:val="32"/>
      <w:szCs w:val="32"/>
    </w:rPr>
  </w:style>
  <w:style w:type="paragraph" w:styleId="af4">
    <w:name w:val="annotation subject"/>
    <w:basedOn w:val="a8"/>
    <w:next w:val="a8"/>
    <w:link w:val="Charb"/>
    <w:uiPriority w:val="99"/>
    <w:unhideWhenUsed/>
    <w:rPr>
      <w:b/>
      <w:bCs/>
    </w:rPr>
  </w:style>
  <w:style w:type="character" w:customStyle="1" w:styleId="Charb">
    <w:name w:val="批注主题 Char"/>
    <w:link w:val="af4"/>
    <w:uiPriority w:val="99"/>
    <w:semiHidden/>
    <w:rPr>
      <w:rFonts w:ascii="Times New Roman" w:hAnsi="Times New Roman"/>
      <w:b/>
      <w:bCs/>
      <w:kern w:val="2"/>
      <w:sz w:val="21"/>
      <w:szCs w:val="24"/>
    </w:rPr>
  </w:style>
  <w:style w:type="table" w:styleId="af5">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qFormat/>
  </w:style>
  <w:style w:type="character" w:styleId="af7">
    <w:name w:val="FollowedHyperlink"/>
    <w:uiPriority w:val="99"/>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uiPriority w:val="99"/>
    <w:unhideWhenUsed/>
    <w:rPr>
      <w:sz w:val="21"/>
      <w:szCs w:val="21"/>
    </w:rPr>
  </w:style>
  <w:style w:type="character" w:styleId="HTML">
    <w:name w:val="HTML Sample"/>
    <w:uiPriority w:val="99"/>
    <w:unhideWhenUsed/>
    <w:rPr>
      <w:rFonts w:ascii="Courier New" w:hAnsi="Courier New"/>
    </w:rPr>
  </w:style>
  <w:style w:type="character" w:customStyle="1" w:styleId="Charc">
    <w:name w:val="列出段落 Char"/>
    <w:link w:val="12"/>
    <w:qFormat/>
    <w:rPr>
      <w:kern w:val="2"/>
      <w:sz w:val="21"/>
      <w:szCs w:val="24"/>
    </w:rPr>
  </w:style>
  <w:style w:type="paragraph" w:customStyle="1" w:styleId="12">
    <w:name w:val="列出段落1"/>
    <w:basedOn w:val="a"/>
    <w:link w:val="Charc"/>
    <w:qFormat/>
    <w:pPr>
      <w:ind w:firstLineChars="200" w:firstLine="420"/>
    </w:pPr>
    <w:rPr>
      <w:rFonts w:ascii="Calibri" w:hAnsi="Calibri"/>
    </w:rPr>
  </w:style>
  <w:style w:type="character" w:customStyle="1" w:styleId="case31">
    <w:name w:val="case31"/>
    <w:rPr>
      <w:rFonts w:hint="default"/>
      <w:sz w:val="21"/>
      <w:szCs w:val="21"/>
    </w:rPr>
  </w:style>
  <w:style w:type="paragraph" w:customStyle="1" w:styleId="Chard">
    <w:name w:val="Char"/>
    <w:basedOn w:val="a"/>
  </w:style>
  <w:style w:type="paragraph" w:styleId="afb">
    <w:name w:val="List Paragraph"/>
    <w:basedOn w:val="a"/>
    <w:qFormat/>
    <w:pPr>
      <w:ind w:firstLineChars="200" w:firstLine="420"/>
      <w:jc w:val="distribute"/>
    </w:pPr>
    <w:rPr>
      <w:rFonts w:ascii="Calibri" w:hAnsi="Calibri"/>
      <w:szCs w:val="22"/>
    </w:rPr>
  </w:style>
  <w:style w:type="paragraph" w:customStyle="1" w:styleId="23">
    <w:name w:val="样式 首行缩进:  2 字符"/>
    <w:basedOn w:val="a"/>
    <w:pPr>
      <w:spacing w:line="400" w:lineRule="exact"/>
      <w:ind w:firstLineChars="200" w:firstLine="200"/>
    </w:pPr>
    <w:rPr>
      <w:rFonts w:cs="宋体"/>
      <w:sz w:val="24"/>
    </w:rPr>
  </w:style>
  <w:style w:type="paragraph" w:customStyle="1" w:styleId="afc">
    <w:name w:val="样式"/>
    <w:pPr>
      <w:widowControl w:val="0"/>
      <w:autoSpaceDE w:val="0"/>
      <w:autoSpaceDN w:val="0"/>
      <w:adjustRightInd w:val="0"/>
    </w:pPr>
    <w:rPr>
      <w:rFonts w:ascii="宋体" w:hAnsi="宋体" w:cs="宋体"/>
      <w:sz w:val="24"/>
      <w:szCs w:val="24"/>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paragraph" w:customStyle="1" w:styleId="afd">
    <w:name w:val="表内文字"/>
    <w:basedOn w:val="a"/>
    <w:pPr>
      <w:snapToGrid w:val="0"/>
      <w:spacing w:before="50" w:after="50"/>
      <w:jc w:val="center"/>
    </w:pPr>
    <w:rPr>
      <w:rFonts w:ascii="仿宋_GB2312" w:eastAsia="仿宋_GB2312" w:hAnsi="宋体"/>
      <w:b/>
      <w:color w:val="000000"/>
      <w:sz w:val="32"/>
      <w:szCs w:val="32"/>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Style29">
    <w:name w:val="_Style 29"/>
    <w:basedOn w:val="a"/>
    <w:rPr>
      <w:rFonts w:ascii="Tahoma" w:hAnsi="Tahoma"/>
      <w:sz w:val="24"/>
      <w:szCs w:val="20"/>
    </w:rPr>
  </w:style>
  <w:style w:type="paragraph" w:customStyle="1" w:styleId="afe">
    <w:name w:val="正文段"/>
    <w:basedOn w:val="a"/>
    <w:pPr>
      <w:widowControl/>
      <w:snapToGrid w:val="0"/>
      <w:spacing w:afterLines="50" w:after="50"/>
      <w:ind w:firstLineChars="200" w:firstLine="200"/>
    </w:pPr>
    <w:rPr>
      <w:kern w:val="0"/>
      <w:sz w:val="24"/>
      <w:szCs w:val="20"/>
    </w:rPr>
  </w:style>
  <w:style w:type="paragraph" w:customStyle="1" w:styleId="CharCharCharCharCharChar1Char">
    <w:name w:val="Char Char Char Char Char Char1 Char"/>
    <w:basedOn w:val="a"/>
    <w:pPr>
      <w:widowControl/>
      <w:spacing w:after="160" w:line="240" w:lineRule="exact"/>
      <w:jc w:val="left"/>
    </w:pPr>
    <w:rPr>
      <w:rFonts w:ascii="Cambria Math" w:eastAsia="方正仿宋简体" w:hAnsi="Cambria Math" w:cs="ˎ̥"/>
      <w:kern w:val="0"/>
      <w:szCs w:val="20"/>
      <w:lang w:eastAsia="en-US"/>
    </w:rPr>
  </w:style>
  <w:style w:type="paragraph" w:customStyle="1" w:styleId="ParaCharCharCharChar">
    <w:name w:val="默认段落字体 Para Char Char Char Char"/>
    <w:basedOn w:val="a"/>
    <w:rPr>
      <w:rFonts w:eastAsia="仿宋_GB2312"/>
      <w:sz w:val="32"/>
      <w:szCs w:val="32"/>
    </w:rPr>
  </w:style>
  <w:style w:type="paragraph" w:customStyle="1" w:styleId="aff">
    <w:name w:val="表格"/>
    <w:basedOn w:val="a"/>
    <w:pPr>
      <w:spacing w:line="400" w:lineRule="exact"/>
    </w:pPr>
    <w:rPr>
      <w:sz w:val="24"/>
    </w:rPr>
  </w:style>
  <w:style w:type="paragraph" w:customStyle="1" w:styleId="Char10">
    <w:name w:val="Char1"/>
    <w:basedOn w:val="a"/>
    <w:rPr>
      <w:szCs w:val="21"/>
    </w:rPr>
  </w:style>
  <w:style w:type="paragraph" w:customStyle="1" w:styleId="aff0">
    <w:name w:val="正文首行缩进两字符"/>
    <w:basedOn w:val="a"/>
    <w:pPr>
      <w:spacing w:line="360" w:lineRule="auto"/>
      <w:ind w:firstLineChars="200" w:firstLine="200"/>
    </w:pPr>
  </w:style>
  <w:style w:type="character" w:customStyle="1" w:styleId="13">
    <w:name w:val="纯文本 字符1"/>
    <w:uiPriority w:val="99"/>
    <w:qFormat/>
    <w:rPr>
      <w:rFonts w:ascii="Ђˎ̥" w:eastAsia="Ђˎ̥" w:hAnsi="Verdana" w:cs="Verdana"/>
      <w:szCs w:val="21"/>
    </w:rPr>
  </w:style>
  <w:style w:type="character" w:customStyle="1" w:styleId="Char20">
    <w:name w:val="纯文本 Char2"/>
    <w:rPr>
      <w:rFonts w:ascii="宋体" w:eastAsia="宋体" w:hAnsi="Courier New"/>
      <w:kern w:val="2"/>
      <w:sz w:val="21"/>
    </w:rPr>
  </w:style>
  <w:style w:type="character" w:customStyle="1" w:styleId="Char30">
    <w:name w:val="纯文本 Char3"/>
    <w:aliases w:val="普通文字 Char Char8,普通文字 Char9,纯文本 Char Char Char8,普通文字 Char Char Char8,正 文 1 Char7,普通文字1 Char6,普通文字2 Char7,普通文字3 Char7,普通文字4 Char7,普通文字5 Char7,普通文字6 Char7,普通文字11 Char7,普通文字21 Char7,普通文字31 Char7,普通文字41 Char7,普通文字7 Char7,纯文本 Char1 Char Char Char1"/>
    <w:rPr>
      <w:rFonts w:ascii="宋体" w:eastAsia="宋体" w:hAnsi="Courier New" w:cs="Courier New"/>
      <w:kern w:val="2"/>
      <w:sz w:val="21"/>
      <w:szCs w:val="21"/>
      <w:lang w:val="en-US" w:eastAsia="zh-CN" w:bidi="ar-SA"/>
    </w:r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style>
  <w:style w:type="paragraph" w:customStyle="1" w:styleId="TableParagraph">
    <w:name w:val="Table Paragraph"/>
    <w:basedOn w:val="a"/>
    <w:uiPriority w:val="1"/>
    <w:qFormat/>
    <w:rPr>
      <w:rFonts w:ascii="Imprint MT Shadow" w:hAnsi="Imprint MT Shadow"/>
    </w:rPr>
  </w:style>
  <w:style w:type="paragraph" w:customStyle="1" w:styleId="font5">
    <w:name w:val="font5"/>
    <w:basedOn w:val="a"/>
    <w:pPr>
      <w:widowControl/>
      <w:spacing w:before="100" w:beforeAutospacing="1" w:after="100" w:afterAutospacing="1"/>
      <w:jc w:val="left"/>
    </w:pPr>
    <w:rPr>
      <w:color w:val="000000"/>
      <w:kern w:val="0"/>
      <w:sz w:val="22"/>
      <w:szCs w:val="22"/>
    </w:rPr>
  </w:style>
  <w:style w:type="paragraph" w:customStyle="1" w:styleId="font6">
    <w:name w:val="font6"/>
    <w:basedOn w:val="a"/>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7">
    <w:name w:val="font7"/>
    <w:basedOn w:val="a"/>
    <w:pPr>
      <w:widowControl/>
      <w:spacing w:before="100" w:beforeAutospacing="1" w:after="100" w:afterAutospacing="1"/>
      <w:jc w:val="left"/>
    </w:pPr>
    <w:rPr>
      <w:rFonts w:ascii="仿宋_GB2312" w:eastAsia="仿宋_GB2312" w:hAnsi="宋体" w:cs="宋体"/>
      <w:color w:val="000000"/>
      <w:kern w:val="0"/>
      <w:szCs w:val="21"/>
    </w:rPr>
  </w:style>
  <w:style w:type="paragraph" w:customStyle="1" w:styleId="font8">
    <w:name w:val="font8"/>
    <w:basedOn w:val="a"/>
    <w:pPr>
      <w:widowControl/>
      <w:spacing w:before="100" w:beforeAutospacing="1" w:after="100" w:afterAutospacing="1"/>
      <w:jc w:val="left"/>
    </w:pPr>
    <w:rPr>
      <w:rFonts w:ascii="宋体" w:hAnsi="宋体" w:cs="宋体"/>
      <w:color w:val="000000"/>
      <w:kern w:val="0"/>
      <w:sz w:val="24"/>
    </w:rPr>
  </w:style>
  <w:style w:type="paragraph" w:customStyle="1" w:styleId="font9">
    <w:name w:val="font9"/>
    <w:basedOn w:val="a"/>
    <w:pPr>
      <w:widowControl/>
      <w:spacing w:before="100" w:beforeAutospacing="1" w:after="100" w:afterAutospacing="1"/>
      <w:jc w:val="left"/>
    </w:pPr>
    <w:rPr>
      <w:color w:val="000000"/>
      <w:kern w:val="0"/>
      <w:sz w:val="24"/>
    </w:rPr>
  </w:style>
  <w:style w:type="paragraph" w:customStyle="1" w:styleId="font10">
    <w:name w:val="font10"/>
    <w:basedOn w:val="a"/>
    <w:pPr>
      <w:widowControl/>
      <w:spacing w:before="100" w:beforeAutospacing="1" w:after="100" w:afterAutospacing="1"/>
      <w:jc w:val="left"/>
    </w:pPr>
    <w:rPr>
      <w:color w:val="000000"/>
      <w:kern w:val="0"/>
      <w:szCs w:val="21"/>
    </w:rPr>
  </w:style>
  <w:style w:type="paragraph" w:customStyle="1" w:styleId="font11">
    <w:name w:val="font11"/>
    <w:basedOn w:val="a"/>
    <w:pPr>
      <w:widowControl/>
      <w:spacing w:before="100" w:beforeAutospacing="1" w:after="100" w:afterAutospacing="1"/>
      <w:jc w:val="left"/>
    </w:pPr>
    <w:rPr>
      <w:color w:val="000000"/>
      <w:kern w:val="0"/>
      <w:sz w:val="22"/>
      <w:szCs w:val="22"/>
    </w:rPr>
  </w:style>
  <w:style w:type="paragraph" w:customStyle="1" w:styleId="font12">
    <w:name w:val="font12"/>
    <w:basedOn w:val="a"/>
    <w:pPr>
      <w:widowControl/>
      <w:spacing w:before="100" w:beforeAutospacing="1" w:after="100" w:afterAutospacing="1"/>
      <w:jc w:val="left"/>
    </w:pPr>
    <w:rPr>
      <w:color w:val="000000"/>
      <w:kern w:val="0"/>
      <w:sz w:val="22"/>
      <w:szCs w:val="22"/>
    </w:rPr>
  </w:style>
  <w:style w:type="paragraph" w:customStyle="1" w:styleId="font13">
    <w:name w:val="font13"/>
    <w:basedOn w:val="a"/>
    <w:pPr>
      <w:widowControl/>
      <w:spacing w:before="100" w:beforeAutospacing="1" w:after="100" w:afterAutospacing="1"/>
      <w:jc w:val="left"/>
    </w:pPr>
    <w:rPr>
      <w:color w:val="000000"/>
      <w:kern w:val="0"/>
      <w:szCs w:val="21"/>
    </w:rPr>
  </w:style>
  <w:style w:type="paragraph" w:customStyle="1" w:styleId="font14">
    <w:name w:val="font14"/>
    <w:basedOn w:val="a"/>
    <w:pPr>
      <w:widowControl/>
      <w:spacing w:before="100" w:beforeAutospacing="1" w:after="100" w:afterAutospacing="1"/>
      <w:jc w:val="left"/>
    </w:pPr>
    <w:rPr>
      <w:rFonts w:ascii="Batang" w:eastAsia="Batang" w:hAnsi="Batang" w:cs="宋体"/>
      <w:color w:val="000000"/>
      <w:kern w:val="0"/>
      <w:sz w:val="24"/>
    </w:rPr>
  </w:style>
  <w:style w:type="paragraph" w:customStyle="1" w:styleId="xl65">
    <w:name w:val="xl65"/>
    <w:basedOn w:val="a"/>
    <w:pPr>
      <w:widowControl/>
      <w:shd w:val="clear" w:color="000000" w:fill="FFFFFF"/>
      <w:spacing w:before="100" w:beforeAutospacing="1" w:after="100" w:afterAutospacing="1"/>
      <w:jc w:val="left"/>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仿宋_GB2312" w:eastAsia="仿宋_GB2312" w:hAnsi="宋体" w:cs="宋体"/>
      <w:kern w:val="0"/>
      <w:sz w:val="24"/>
    </w:rPr>
  </w:style>
  <w:style w:type="paragraph" w:customStyle="1" w:styleId="xl75">
    <w:name w:val="xl75"/>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仿宋_GB2312" w:eastAsia="仿宋_GB2312" w:hAnsi="宋体" w:cs="宋体"/>
      <w:kern w:val="0"/>
      <w:sz w:val="24"/>
    </w:rPr>
  </w:style>
  <w:style w:type="paragraph" w:customStyle="1" w:styleId="xl76">
    <w:name w:val="xl76"/>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rPr>
  </w:style>
  <w:style w:type="paragraph" w:customStyle="1" w:styleId="xl78">
    <w:name w:val="xl78"/>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79">
    <w:name w:val="xl79"/>
    <w:basedOn w:val="a"/>
    <w:pPr>
      <w:widowControl/>
      <w:pBdr>
        <w:top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80">
    <w:name w:val="xl80"/>
    <w:basedOn w:val="a"/>
    <w:pPr>
      <w:widowControl/>
      <w:pBdr>
        <w:top w:val="single" w:sz="8" w:space="0" w:color="auto"/>
        <w:left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81">
    <w:name w:val="xl81"/>
    <w:basedOn w:val="a"/>
    <w:pPr>
      <w:widowControl/>
      <w:pBdr>
        <w:top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82">
    <w:name w:val="xl82"/>
    <w:basedOn w:val="a"/>
    <w:pPr>
      <w:widowControl/>
      <w:pBdr>
        <w:top w:val="single" w:sz="4" w:space="0" w:color="auto"/>
        <w:left w:val="single" w:sz="4" w:space="0" w:color="auto"/>
        <w:right w:val="single" w:sz="4" w:space="0" w:color="auto"/>
      </w:pBdr>
      <w:spacing w:before="100" w:beforeAutospacing="1" w:after="100" w:afterAutospacing="1"/>
    </w:pPr>
    <w:rPr>
      <w:rFonts w:ascii="仿宋_GB2312" w:eastAsia="仿宋_GB2312" w:hAnsi="宋体" w:cs="宋体"/>
      <w:kern w:val="0"/>
      <w:sz w:val="24"/>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Cs w:val="21"/>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kern w:val="0"/>
      <w:szCs w:val="21"/>
    </w:rPr>
  </w:style>
  <w:style w:type="paragraph" w:customStyle="1" w:styleId="xl85">
    <w:name w:val="xl8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86">
    <w:name w:val="xl86"/>
    <w:basedOn w:val="a"/>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Cs w:val="21"/>
    </w:rPr>
  </w:style>
  <w:style w:type="paragraph" w:customStyle="1" w:styleId="xl87">
    <w:name w:val="xl87"/>
    <w:basedOn w:val="a"/>
    <w:pPr>
      <w:widowControl/>
      <w:pBdr>
        <w:left w:val="single" w:sz="8" w:space="0" w:color="auto"/>
        <w:bottom w:val="single" w:sz="8" w:space="0" w:color="auto"/>
        <w:right w:val="single" w:sz="8" w:space="0" w:color="auto"/>
      </w:pBdr>
      <w:spacing w:before="100" w:beforeAutospacing="1" w:after="100" w:afterAutospacing="1"/>
    </w:pPr>
    <w:rPr>
      <w:rFonts w:ascii="仿宋_GB2312" w:eastAsia="仿宋_GB2312" w:hAnsi="宋体" w:cs="宋体"/>
      <w:kern w:val="0"/>
      <w:szCs w:val="21"/>
    </w:rPr>
  </w:style>
  <w:style w:type="paragraph" w:customStyle="1" w:styleId="xl88">
    <w:name w:val="xl88"/>
    <w:basedOn w:val="a"/>
    <w:pPr>
      <w:widowControl/>
      <w:pBdr>
        <w:left w:val="single" w:sz="8" w:space="0" w:color="auto"/>
        <w:bottom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89">
    <w:name w:val="xl89"/>
    <w:basedOn w:val="a"/>
    <w:pPr>
      <w:widowControl/>
      <w:pBdr>
        <w:bottom w:val="single" w:sz="8" w:space="0" w:color="auto"/>
        <w:right w:val="single" w:sz="8" w:space="0" w:color="auto"/>
      </w:pBdr>
      <w:spacing w:before="100" w:beforeAutospacing="1" w:after="100" w:afterAutospacing="1"/>
      <w:jc w:val="center"/>
    </w:pPr>
    <w:rPr>
      <w:rFonts w:ascii="仿宋_GB2312" w:eastAsia="仿宋_GB2312" w:hAnsi="宋体" w:cs="宋体"/>
      <w:kern w:val="0"/>
      <w:szCs w:val="21"/>
    </w:rPr>
  </w:style>
  <w:style w:type="paragraph" w:customStyle="1" w:styleId="xl90">
    <w:name w:val="xl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92">
    <w:name w:val="xl9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94">
    <w:name w:val="xl94"/>
    <w:basedOn w:val="a"/>
    <w:pPr>
      <w:widowControl/>
      <w:pBdr>
        <w:top w:val="single" w:sz="8" w:space="0" w:color="000000"/>
        <w:left w:val="single" w:sz="8" w:space="0" w:color="000000"/>
        <w:bottom w:val="single" w:sz="8" w:space="0" w:color="000000"/>
      </w:pBdr>
      <w:spacing w:before="100" w:beforeAutospacing="1" w:after="100" w:afterAutospacing="1"/>
      <w:jc w:val="left"/>
    </w:pPr>
    <w:rPr>
      <w:rFonts w:ascii="仿宋_GB2312" w:eastAsia="仿宋_GB2312" w:hAnsi="宋体" w:cs="宋体"/>
      <w:kern w:val="0"/>
      <w:szCs w:val="21"/>
    </w:rPr>
  </w:style>
  <w:style w:type="paragraph" w:customStyle="1" w:styleId="xl95">
    <w:name w:val="xl95"/>
    <w:basedOn w:val="a"/>
    <w:pPr>
      <w:widowControl/>
      <w:pBdr>
        <w:left w:val="single" w:sz="8" w:space="0" w:color="000000"/>
        <w:bottom w:val="single" w:sz="8" w:space="0" w:color="000000"/>
      </w:pBdr>
      <w:spacing w:before="100" w:beforeAutospacing="1" w:after="100" w:afterAutospacing="1"/>
      <w:jc w:val="left"/>
    </w:pPr>
    <w:rPr>
      <w:rFonts w:ascii="仿宋_GB2312" w:eastAsia="仿宋_GB2312" w:hAnsi="宋体" w:cs="宋体"/>
      <w:kern w:val="0"/>
      <w:szCs w:val="21"/>
    </w:rPr>
  </w:style>
  <w:style w:type="paragraph" w:customStyle="1" w:styleId="xl96">
    <w:name w:val="xl96"/>
    <w:basedOn w:val="a"/>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97">
    <w:name w:val="xl97"/>
    <w:basedOn w:val="a"/>
    <w:pPr>
      <w:widowControl/>
      <w:pBdr>
        <w:top w:val="single" w:sz="8" w:space="0" w:color="000000"/>
        <w:bottom w:val="single" w:sz="8" w:space="0" w:color="000000"/>
      </w:pBdr>
      <w:spacing w:before="100" w:beforeAutospacing="1" w:after="100" w:afterAutospacing="1"/>
      <w:jc w:val="left"/>
    </w:pPr>
    <w:rPr>
      <w:rFonts w:ascii="仿宋_GB2312" w:eastAsia="仿宋_GB2312" w:hAnsi="宋体" w:cs="宋体"/>
      <w:kern w:val="0"/>
      <w:szCs w:val="21"/>
    </w:rPr>
  </w:style>
  <w:style w:type="paragraph" w:customStyle="1" w:styleId="xl98">
    <w:name w:val="xl98"/>
    <w:basedOn w:val="a"/>
    <w:pPr>
      <w:widowControl/>
      <w:pBdr>
        <w:left w:val="single" w:sz="8" w:space="0" w:color="000000"/>
        <w:bottom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99">
    <w:name w:val="xl99"/>
    <w:basedOn w:val="a"/>
    <w:pPr>
      <w:widowControl/>
      <w:pBdr>
        <w:bottom w:val="single" w:sz="8" w:space="0" w:color="000000"/>
      </w:pBdr>
      <w:spacing w:before="100" w:beforeAutospacing="1" w:after="100" w:afterAutospacing="1"/>
      <w:jc w:val="left"/>
    </w:pPr>
    <w:rPr>
      <w:rFonts w:ascii="仿宋_GB2312" w:eastAsia="仿宋_GB2312" w:hAnsi="宋体" w:cs="宋体"/>
      <w:kern w:val="0"/>
      <w:szCs w:val="21"/>
    </w:rPr>
  </w:style>
  <w:style w:type="paragraph" w:customStyle="1" w:styleId="xl100">
    <w:name w:val="xl100"/>
    <w:basedOn w:val="a"/>
    <w:pPr>
      <w:widowControl/>
      <w:pBdr>
        <w:top w:val="single" w:sz="8" w:space="0" w:color="000000"/>
        <w:bottom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101">
    <w:name w:val="xl101"/>
    <w:basedOn w:val="a"/>
    <w:pPr>
      <w:widowControl/>
      <w:pBdr>
        <w:bottom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102">
    <w:name w:val="xl102"/>
    <w:basedOn w:val="a"/>
    <w:pPr>
      <w:widowControl/>
      <w:pBdr>
        <w:top w:val="single" w:sz="4" w:space="0" w:color="auto"/>
        <w:left w:val="single" w:sz="4" w:space="0" w:color="auto"/>
        <w:bottom w:val="single" w:sz="4" w:space="0" w:color="auto"/>
      </w:pBdr>
      <w:spacing w:before="100" w:beforeAutospacing="1" w:after="100" w:afterAutospacing="1"/>
      <w:jc w:val="center"/>
    </w:pPr>
    <w:rPr>
      <w:kern w:val="0"/>
      <w:sz w:val="24"/>
    </w:rPr>
  </w:style>
  <w:style w:type="paragraph" w:customStyle="1" w:styleId="xl103">
    <w:name w:val="xl103"/>
    <w:basedOn w:val="a"/>
    <w:pPr>
      <w:widowControl/>
      <w:pBdr>
        <w:bottom w:val="single" w:sz="8" w:space="0" w:color="000000"/>
      </w:pBdr>
      <w:spacing w:before="100" w:beforeAutospacing="1" w:after="100" w:afterAutospacing="1"/>
      <w:jc w:val="left"/>
    </w:pPr>
    <w:rPr>
      <w:kern w:val="0"/>
      <w:szCs w:val="21"/>
    </w:rPr>
  </w:style>
  <w:style w:type="paragraph" w:customStyle="1" w:styleId="xl104">
    <w:name w:val="xl10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5">
    <w:name w:val="xl10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6">
    <w:name w:val="xl10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07">
    <w:name w:val="xl107"/>
    <w:basedOn w:val="a"/>
    <w:pPr>
      <w:widowControl/>
      <w:spacing w:before="100" w:beforeAutospacing="1" w:after="100" w:afterAutospacing="1"/>
      <w:jc w:val="left"/>
    </w:pPr>
    <w:rPr>
      <w:rFonts w:ascii="仿宋_GB2312" w:eastAsia="仿宋_GB2312" w:hAnsi="宋体" w:cs="宋体"/>
      <w:kern w:val="0"/>
      <w:szCs w:val="21"/>
    </w:rPr>
  </w:style>
  <w:style w:type="paragraph" w:customStyle="1" w:styleId="xl108">
    <w:name w:val="xl10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110">
    <w:name w:val="xl110"/>
    <w:basedOn w:val="a"/>
    <w:pPr>
      <w:widowControl/>
      <w:pBdr>
        <w:top w:val="single" w:sz="4" w:space="0" w:color="auto"/>
        <w:left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111">
    <w:name w:val="xl111"/>
    <w:basedOn w:val="a"/>
    <w:pPr>
      <w:widowControl/>
      <w:pBdr>
        <w:top w:val="single" w:sz="4" w:space="0" w:color="auto"/>
        <w:bottom w:val="single" w:sz="4" w:space="0" w:color="auto"/>
      </w:pBdr>
      <w:spacing w:before="100" w:beforeAutospacing="1" w:after="100" w:afterAutospacing="1"/>
      <w:jc w:val="right"/>
    </w:pPr>
    <w:rPr>
      <w:rFonts w:ascii="宋体" w:hAnsi="宋体" w:cs="宋体"/>
      <w:b/>
      <w:bCs/>
      <w:kern w:val="0"/>
      <w:sz w:val="24"/>
    </w:rPr>
  </w:style>
  <w:style w:type="paragraph" w:customStyle="1" w:styleId="xl112">
    <w:name w:val="xl112"/>
    <w:basedOn w:val="a"/>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4"/>
    </w:rPr>
  </w:style>
  <w:style w:type="paragraph" w:customStyle="1" w:styleId="xl113">
    <w:name w:val="xl11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4"/>
    </w:rPr>
  </w:style>
  <w:style w:type="paragraph" w:customStyle="1" w:styleId="xl114">
    <w:name w:val="xl114"/>
    <w:basedOn w:val="a"/>
    <w:pPr>
      <w:widowControl/>
      <w:pBdr>
        <w:top w:val="single" w:sz="4" w:space="0" w:color="auto"/>
        <w:left w:val="single" w:sz="4" w:space="0" w:color="auto"/>
        <w:bottom w:val="single" w:sz="4" w:space="0" w:color="auto"/>
      </w:pBdr>
      <w:spacing w:before="100" w:beforeAutospacing="1" w:after="100" w:afterAutospacing="1"/>
      <w:jc w:val="left"/>
    </w:pPr>
    <w:rPr>
      <w:rFonts w:ascii="黑体" w:eastAsia="黑体" w:hAnsi="黑体" w:cs="宋体"/>
      <w:kern w:val="0"/>
      <w:sz w:val="24"/>
    </w:rPr>
  </w:style>
  <w:style w:type="paragraph" w:customStyle="1" w:styleId="xl115">
    <w:name w:val="xl11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16">
    <w:name w:val="xl116"/>
    <w:basedOn w:val="a"/>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117">
    <w:name w:val="xl11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paragraph" w:customStyle="1" w:styleId="xl118">
    <w:name w:val="xl118"/>
    <w:basedOn w:val="a"/>
    <w:pPr>
      <w:widowControl/>
      <w:pBdr>
        <w:top w:val="single" w:sz="4" w:space="0" w:color="auto"/>
        <w:left w:val="single" w:sz="4" w:space="0" w:color="auto"/>
        <w:right w:val="single" w:sz="4" w:space="0" w:color="auto"/>
      </w:pBdr>
      <w:spacing w:before="100" w:beforeAutospacing="1" w:after="100" w:afterAutospacing="1"/>
      <w:jc w:val="center"/>
    </w:pPr>
    <w:rPr>
      <w:kern w:val="0"/>
      <w:sz w:val="24"/>
    </w:rPr>
  </w:style>
  <w:style w:type="paragraph" w:customStyle="1" w:styleId="xl119">
    <w:name w:val="xl119"/>
    <w:basedOn w:val="a"/>
    <w:pPr>
      <w:widowControl/>
      <w:pBdr>
        <w:left w:val="single" w:sz="4" w:space="0" w:color="auto"/>
        <w:right w:val="single" w:sz="4" w:space="0" w:color="auto"/>
      </w:pBdr>
      <w:spacing w:before="100" w:beforeAutospacing="1" w:after="100" w:afterAutospacing="1"/>
      <w:jc w:val="center"/>
    </w:pPr>
    <w:rPr>
      <w:kern w:val="0"/>
      <w:sz w:val="24"/>
    </w:rPr>
  </w:style>
  <w:style w:type="paragraph" w:customStyle="1" w:styleId="xl120">
    <w:name w:val="xl120"/>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1">
    <w:name w:val="xl1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122">
    <w:name w:val="xl122"/>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23">
    <w:name w:val="xl123"/>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24">
    <w:name w:val="xl124"/>
    <w:basedOn w:val="a"/>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25">
    <w:name w:val="xl125"/>
    <w:basedOn w:val="a"/>
    <w:pPr>
      <w:widowControl/>
      <w:pBdr>
        <w:top w:val="single" w:sz="4" w:space="0" w:color="auto"/>
        <w:lef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26">
    <w:name w:val="xl126"/>
    <w:basedOn w:val="a"/>
    <w:pPr>
      <w:widowControl/>
      <w:pBdr>
        <w:lef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27">
    <w:name w:val="xl127"/>
    <w:basedOn w:val="a"/>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28">
    <w:name w:val="xl1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129">
    <w:name w:val="xl129"/>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0">
    <w:name w:val="xl130"/>
    <w:basedOn w:val="a"/>
    <w:pPr>
      <w:widowControl/>
      <w:pBdr>
        <w:left w:val="single" w:sz="4" w:space="0" w:color="auto"/>
        <w:right w:val="single" w:sz="4" w:space="0" w:color="auto"/>
      </w:pBdr>
      <w:spacing w:before="100" w:beforeAutospacing="1" w:after="100" w:afterAutospacing="1"/>
      <w:jc w:val="center"/>
    </w:pPr>
    <w:rPr>
      <w:kern w:val="0"/>
      <w:sz w:val="24"/>
    </w:rPr>
  </w:style>
  <w:style w:type="paragraph" w:customStyle="1" w:styleId="xl131">
    <w:name w:val="xl1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2">
    <w:name w:val="xl1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4">
    <w:name w:val="xl134"/>
    <w:basedOn w:val="a"/>
    <w:pPr>
      <w:widowControl/>
      <w:pBdr>
        <w:top w:val="single" w:sz="8" w:space="0" w:color="000000"/>
        <w:left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135">
    <w:name w:val="xl135"/>
    <w:basedOn w:val="a"/>
    <w:pPr>
      <w:widowControl/>
      <w:pBdr>
        <w:left w:val="single" w:sz="8" w:space="0" w:color="000000"/>
        <w:right w:val="single" w:sz="8" w:space="0" w:color="000000"/>
      </w:pBdr>
      <w:spacing w:before="100" w:beforeAutospacing="1" w:after="100" w:afterAutospacing="1"/>
      <w:jc w:val="center"/>
    </w:pPr>
    <w:rPr>
      <w:rFonts w:ascii="仿宋_GB2312" w:eastAsia="仿宋_GB2312" w:hAnsi="宋体" w:cs="宋体"/>
      <w:kern w:val="0"/>
      <w:szCs w:val="21"/>
    </w:rPr>
  </w:style>
  <w:style w:type="paragraph" w:customStyle="1" w:styleId="xl136">
    <w:name w:val="xl136"/>
    <w:basedOn w:val="a"/>
    <w:pPr>
      <w:widowControl/>
      <w:pBdr>
        <w:top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7">
    <w:name w:val="xl137"/>
    <w:basedOn w:val="a"/>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38">
    <w:name w:val="xl138"/>
    <w:basedOn w:val="a"/>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39">
    <w:name w:val="xl139"/>
    <w:basedOn w:val="a"/>
    <w:pPr>
      <w:widowControl/>
      <w:pBdr>
        <w:top w:val="single" w:sz="8" w:space="0" w:color="000000"/>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140">
    <w:name w:val="xl140"/>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1">
    <w:name w:val="xl141"/>
    <w:basedOn w:val="a"/>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2">
    <w:name w:val="xl142"/>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3">
    <w:name w:val="xl143"/>
    <w:basedOn w:val="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4">
    <w:name w:val="xl144"/>
    <w:basedOn w:val="a"/>
    <w:pPr>
      <w:widowControl/>
      <w:pBdr>
        <w:right w:val="single" w:sz="4" w:space="0" w:color="auto"/>
      </w:pBdr>
      <w:spacing w:before="100" w:beforeAutospacing="1" w:after="100" w:afterAutospacing="1"/>
      <w:jc w:val="center"/>
    </w:pPr>
    <w:rPr>
      <w:rFonts w:ascii="宋体" w:hAnsi="宋体" w:cs="宋体"/>
      <w:kern w:val="0"/>
      <w:sz w:val="24"/>
    </w:rPr>
  </w:style>
  <w:style w:type="paragraph" w:customStyle="1" w:styleId="xl145">
    <w:name w:val="xl145"/>
    <w:basedOn w:val="a"/>
    <w:pPr>
      <w:widowControl/>
      <w:pBdr>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6">
    <w:name w:val="xl146"/>
    <w:basedOn w:val="a"/>
    <w:pPr>
      <w:widowControl/>
      <w:pBdr>
        <w:top w:val="single" w:sz="4" w:space="0" w:color="auto"/>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7">
    <w:name w:val="xl147"/>
    <w:basedOn w:val="a"/>
    <w:pPr>
      <w:widowControl/>
      <w:pBdr>
        <w:left w:val="single" w:sz="8"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48">
    <w:name w:val="xl148"/>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character" w:styleId="aff1">
    <w:name w:val="Book Title"/>
    <w:uiPriority w:val="33"/>
    <w:qFormat/>
    <w:rPr>
      <w:rFonts w:ascii="Cambria" w:eastAsia="宋体" w:hAnsi="Cambria"/>
      <w:b/>
      <w:i/>
      <w:sz w:val="24"/>
      <w:szCs w:val="24"/>
    </w:rPr>
  </w:style>
  <w:style w:type="paragraph" w:customStyle="1" w:styleId="-1">
    <w:name w:val="正文-公1"/>
    <w:basedOn w:val="a"/>
    <w:qFormat/>
    <w:pPr>
      <w:suppressAutoHyphens/>
      <w:ind w:firstLineChars="200" w:firstLine="200"/>
    </w:pPr>
    <w:rPr>
      <w:color w:val="000000"/>
    </w:rPr>
  </w:style>
  <w:style w:type="table" w:customStyle="1" w:styleId="14">
    <w:name w:val="网格型1"/>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默认段落字体1"/>
  </w:style>
  <w:style w:type="paragraph" w:customStyle="1" w:styleId="Heading">
    <w:name w:val="Heading"/>
    <w:basedOn w:val="a"/>
    <w:next w:val="a9"/>
    <w:pPr>
      <w:keepNext/>
      <w:suppressAutoHyphens/>
      <w:spacing w:before="240" w:after="120"/>
    </w:pPr>
    <w:rPr>
      <w:rFonts w:ascii="Liberation Sans" w:eastAsia="Noto Sans CJK SC Regular" w:hAnsi="Liberation Sans" w:cs="Noto Sans CJK SC Regular"/>
      <w:sz w:val="28"/>
      <w:szCs w:val="28"/>
    </w:rPr>
  </w:style>
  <w:style w:type="paragraph" w:customStyle="1" w:styleId="Index">
    <w:name w:val="Index"/>
    <w:basedOn w:val="a"/>
    <w:pPr>
      <w:suppressLineNumbers/>
      <w:suppressAutoHyphens/>
    </w:pPr>
    <w:rPr>
      <w:rFonts w:ascii="Calibri" w:hAnsi="Calibri"/>
    </w:rPr>
  </w:style>
  <w:style w:type="character" w:customStyle="1" w:styleId="font51">
    <w:name w:val="font51"/>
    <w:qFormat/>
    <w:rPr>
      <w:rFonts w:ascii="Times New Roman" w:eastAsia="宋体" w:hAnsi="Times New Roman" w:cs="Times New Roman" w:hint="default"/>
      <w:b/>
      <w:color w:val="000000"/>
      <w:sz w:val="21"/>
      <w:szCs w:val="21"/>
      <w:u w:val="none"/>
    </w:rPr>
  </w:style>
  <w:style w:type="paragraph" w:customStyle="1" w:styleId="16">
    <w:name w:val="正文1"/>
    <w:qFormat/>
    <w:pPr>
      <w:jc w:val="both"/>
    </w:pPr>
    <w:rPr>
      <w:rFonts w:ascii="Calibri" w:hAnsi="Calibri" w:cs="Calibri"/>
      <w:kern w:val="2"/>
      <w:sz w:val="21"/>
      <w:szCs w:val="21"/>
    </w:rPr>
  </w:style>
  <w:style w:type="paragraph" w:customStyle="1" w:styleId="24">
    <w:name w:val="列出段落2"/>
    <w:basedOn w:val="a"/>
    <w:uiPriority w:val="1"/>
    <w:qFormat/>
    <w:pPr>
      <w:suppressAutoHyphens/>
      <w:autoSpaceDE w:val="0"/>
      <w:autoSpaceDN w:val="0"/>
      <w:spacing w:before="1"/>
      <w:ind w:left="928" w:firstLine="480"/>
      <w:jc w:val="left"/>
    </w:pPr>
    <w:rPr>
      <w:rFonts w:ascii="宋体" w:hAnsi="宋体" w:cs="宋体"/>
      <w:kern w:val="0"/>
      <w:sz w:val="22"/>
      <w:lang w:val="zh-CN" w:bidi="zh-CN"/>
    </w:rPr>
  </w:style>
  <w:style w:type="paragraph" w:customStyle="1" w:styleId="CharCharCharCharCharCharChar">
    <w:name w:val="Char Char Char Char Char Char Char"/>
    <w:basedOn w:val="a"/>
    <w:pPr>
      <w:suppressAutoHyphens/>
    </w:pPr>
    <w:rPr>
      <w:szCs w:val="21"/>
    </w:rPr>
  </w:style>
  <w:style w:type="paragraph" w:customStyle="1" w:styleId="Normal0">
    <w:name w:val="Normal_0"/>
    <w:qFormat/>
    <w:pPr>
      <w:jc w:val="both"/>
    </w:pPr>
    <w:rPr>
      <w:rFonts w:ascii="Calibri" w:hAnsi="Calibri" w:cs="Calibri"/>
      <w:kern w:val="2"/>
      <w:sz w:val="21"/>
      <w:szCs w:val="21"/>
    </w:rPr>
  </w:style>
  <w:style w:type="character" w:customStyle="1" w:styleId="font31">
    <w:name w:val="font31"/>
    <w:qFormat/>
    <w:rPr>
      <w:rFonts w:ascii="宋体" w:eastAsia="宋体" w:hAnsi="宋体" w:cs="宋体" w:hint="eastAsia"/>
      <w:b/>
      <w:color w:val="000000"/>
      <w:sz w:val="24"/>
      <w:szCs w:val="24"/>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61">
    <w:name w:val="font61"/>
    <w:qFormat/>
    <w:rPr>
      <w:rFonts w:ascii="Times New Roman" w:eastAsia="宋体" w:hAnsi="Times New Roman" w:cs="Times New Roman" w:hint="default"/>
      <w:color w:val="000000"/>
      <w:sz w:val="20"/>
      <w:szCs w:val="20"/>
      <w:u w:val="none"/>
    </w:rPr>
  </w:style>
  <w:style w:type="paragraph" w:customStyle="1" w:styleId="TableText">
    <w:name w:val="Table Text"/>
    <w:basedOn w:val="a"/>
    <w:semiHidden/>
    <w:qFormat/>
    <w:rPr>
      <w:rFonts w:ascii="宋体" w:hAnsi="宋体" w:cs="宋体"/>
      <w:sz w:val="18"/>
      <w:szCs w:val="18"/>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Normal1">
    <w:name w:val="Normal_1"/>
    <w:qFormat/>
    <w:pPr>
      <w:jc w:val="both"/>
    </w:pPr>
    <w:rPr>
      <w:rFonts w:ascii="Calibri" w:hAnsi="Calibri"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66</Pages>
  <Words>6572</Words>
  <Characters>37466</Characters>
  <Application>Microsoft Office Word</Application>
  <DocSecurity>0</DocSecurity>
  <Lines>312</Lines>
  <Paragraphs>87</Paragraphs>
  <ScaleCrop>false</ScaleCrop>
  <Company>hy</Company>
  <LinksUpToDate>false</LinksUpToDate>
  <CharactersWithSpaces>43951</CharactersWithSpaces>
  <SharedDoc>false</SharedDoc>
  <HLinks>
    <vt:vector size="42" baseType="variant">
      <vt:variant>
        <vt:i4>1114163</vt:i4>
      </vt:variant>
      <vt:variant>
        <vt:i4>38</vt:i4>
      </vt:variant>
      <vt:variant>
        <vt:i4>0</vt:i4>
      </vt:variant>
      <vt:variant>
        <vt:i4>5</vt:i4>
      </vt:variant>
      <vt:variant>
        <vt:lpwstr/>
      </vt:variant>
      <vt:variant>
        <vt:lpwstr>_Toc192670796</vt:lpwstr>
      </vt:variant>
      <vt:variant>
        <vt:i4>1114163</vt:i4>
      </vt:variant>
      <vt:variant>
        <vt:i4>32</vt:i4>
      </vt:variant>
      <vt:variant>
        <vt:i4>0</vt:i4>
      </vt:variant>
      <vt:variant>
        <vt:i4>5</vt:i4>
      </vt:variant>
      <vt:variant>
        <vt:lpwstr/>
      </vt:variant>
      <vt:variant>
        <vt:lpwstr>_Toc192670795</vt:lpwstr>
      </vt:variant>
      <vt:variant>
        <vt:i4>1114163</vt:i4>
      </vt:variant>
      <vt:variant>
        <vt:i4>26</vt:i4>
      </vt:variant>
      <vt:variant>
        <vt:i4>0</vt:i4>
      </vt:variant>
      <vt:variant>
        <vt:i4>5</vt:i4>
      </vt:variant>
      <vt:variant>
        <vt:lpwstr/>
      </vt:variant>
      <vt:variant>
        <vt:lpwstr>_Toc192670794</vt:lpwstr>
      </vt:variant>
      <vt:variant>
        <vt:i4>1114163</vt:i4>
      </vt:variant>
      <vt:variant>
        <vt:i4>20</vt:i4>
      </vt:variant>
      <vt:variant>
        <vt:i4>0</vt:i4>
      </vt:variant>
      <vt:variant>
        <vt:i4>5</vt:i4>
      </vt:variant>
      <vt:variant>
        <vt:lpwstr/>
      </vt:variant>
      <vt:variant>
        <vt:lpwstr>_Toc192670793</vt:lpwstr>
      </vt:variant>
      <vt:variant>
        <vt:i4>1114163</vt:i4>
      </vt:variant>
      <vt:variant>
        <vt:i4>14</vt:i4>
      </vt:variant>
      <vt:variant>
        <vt:i4>0</vt:i4>
      </vt:variant>
      <vt:variant>
        <vt:i4>5</vt:i4>
      </vt:variant>
      <vt:variant>
        <vt:lpwstr/>
      </vt:variant>
      <vt:variant>
        <vt:lpwstr>_Toc192670792</vt:lpwstr>
      </vt:variant>
      <vt:variant>
        <vt:i4>1114163</vt:i4>
      </vt:variant>
      <vt:variant>
        <vt:i4>8</vt:i4>
      </vt:variant>
      <vt:variant>
        <vt:i4>0</vt:i4>
      </vt:variant>
      <vt:variant>
        <vt:i4>5</vt:i4>
      </vt:variant>
      <vt:variant>
        <vt:lpwstr/>
      </vt:variant>
      <vt:variant>
        <vt:lpwstr>_Toc192670791</vt:lpwstr>
      </vt:variant>
      <vt:variant>
        <vt:i4>1114163</vt:i4>
      </vt:variant>
      <vt:variant>
        <vt:i4>2</vt:i4>
      </vt:variant>
      <vt:variant>
        <vt:i4>0</vt:i4>
      </vt:variant>
      <vt:variant>
        <vt:i4>5</vt:i4>
      </vt:variant>
      <vt:variant>
        <vt:lpwstr/>
      </vt:variant>
      <vt:variant>
        <vt:lpwstr>_Toc192670790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dc:title>
  <dc:subject/>
  <dc:creator>fish</dc:creator>
  <cp:keywords>fish</cp:keywords>
  <dc:description/>
  <cp:lastModifiedBy>fish</cp:lastModifiedBy>
  <cp:revision>9</cp:revision>
  <cp:lastPrinted>2025-03-12T11:28:00Z</cp:lastPrinted>
  <dcterms:created xsi:type="dcterms:W3CDTF">2025-03-18T10:22:00Z</dcterms:created>
  <dcterms:modified xsi:type="dcterms:W3CDTF">2025-03-18T10:44:00Z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C13C9721C3044560AEA72023068841B6</vt:lpwstr>
  </property>
  <property fmtid="{D5CDD505-2E9C-101B-9397-08002B2CF9AE}" pid="4" name="KSOTemplateDocerSaveRecord">
    <vt:lpwstr>eyJoZGlkIjoiODRhYWIyYmEyYTc4OWVhZWNiYTdmMGZhZWVjZTFhNjAiLCJ1c2VySWQiOiI1NDcwOTAzNzkifQ==</vt:lpwstr>
  </property>
</Properties>
</file>