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E97BF">
      <w:pPr>
        <w:tabs>
          <w:tab w:val="left" w:pos="1710"/>
        </w:tabs>
        <w:rPr>
          <w:rFonts w:ascii="宋体" w:hAnsi="宋体" w:cs="宋体"/>
          <w:color w:val="auto"/>
          <w:sz w:val="24"/>
          <w:highlight w:val="none"/>
        </w:rPr>
      </w:pPr>
      <w:bookmarkStart w:id="0" w:name="_Toc217446030"/>
      <w:bookmarkStart w:id="1" w:name="_Toc183682338"/>
    </w:p>
    <w:p w14:paraId="75DF7263">
      <w:pPr>
        <w:tabs>
          <w:tab w:val="left" w:pos="1710"/>
        </w:tabs>
        <w:rPr>
          <w:rFonts w:ascii="宋体" w:hAnsi="宋体" w:cs="宋体"/>
          <w:color w:val="auto"/>
          <w:highlight w:val="none"/>
        </w:rPr>
      </w:pPr>
    </w:p>
    <w:p w14:paraId="46F31BAF">
      <w:pPr>
        <w:tabs>
          <w:tab w:val="left" w:pos="1710"/>
        </w:tabs>
        <w:rPr>
          <w:rFonts w:ascii="宋体" w:hAnsi="宋体" w:cs="宋体"/>
          <w:color w:val="auto"/>
          <w:highlight w:val="none"/>
        </w:rPr>
      </w:pPr>
    </w:p>
    <w:p w14:paraId="55931AFA">
      <w:pPr>
        <w:tabs>
          <w:tab w:val="left" w:pos="1710"/>
        </w:tabs>
        <w:rPr>
          <w:rFonts w:ascii="宋体" w:hAnsi="宋体" w:cs="宋体"/>
          <w:color w:val="auto"/>
          <w:highlight w:val="none"/>
        </w:rPr>
      </w:pPr>
    </w:p>
    <w:p w14:paraId="6622B46B">
      <w:pPr>
        <w:tabs>
          <w:tab w:val="left" w:pos="1710"/>
        </w:tabs>
        <w:rPr>
          <w:rFonts w:ascii="宋体" w:hAnsi="宋体" w:cs="宋体"/>
          <w:color w:val="auto"/>
          <w:highlight w:val="none"/>
        </w:rPr>
      </w:pPr>
    </w:p>
    <w:p w14:paraId="4A1415E1">
      <w:pPr>
        <w:tabs>
          <w:tab w:val="left" w:pos="1710"/>
        </w:tabs>
        <w:rPr>
          <w:rFonts w:ascii="宋体" w:hAnsi="宋体" w:cs="宋体"/>
          <w:color w:val="auto"/>
          <w:highlight w:val="none"/>
        </w:rPr>
      </w:pPr>
    </w:p>
    <w:tbl>
      <w:tblPr>
        <w:tblStyle w:val="18"/>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5"/>
        <w:gridCol w:w="6300"/>
      </w:tblGrid>
      <w:tr w14:paraId="0138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255" w:type="dxa"/>
            <w:gridSpan w:val="2"/>
            <w:tcBorders>
              <w:top w:val="nil"/>
              <w:left w:val="nil"/>
              <w:right w:val="nil"/>
            </w:tcBorders>
          </w:tcPr>
          <w:p w14:paraId="3160802A">
            <w:pPr>
              <w:snapToGrid w:val="0"/>
              <w:spacing w:line="240" w:lineRule="atLeast"/>
              <w:jc w:val="center"/>
              <w:rPr>
                <w:rFonts w:ascii="宋体" w:hAnsi="宋体" w:cs="宋体"/>
                <w:b/>
                <w:color w:val="auto"/>
                <w:sz w:val="60"/>
                <w:szCs w:val="60"/>
                <w:highlight w:val="none"/>
              </w:rPr>
            </w:pPr>
            <w:r>
              <w:rPr>
                <w:rFonts w:hint="eastAsia" w:ascii="宋体" w:hAnsi="宋体" w:cs="宋体"/>
                <w:b/>
                <w:color w:val="auto"/>
                <w:sz w:val="60"/>
                <w:szCs w:val="60"/>
                <w:highlight w:val="none"/>
              </w:rPr>
              <w:t xml:space="preserve"> 采购文件</w:t>
            </w:r>
          </w:p>
        </w:tc>
      </w:tr>
      <w:tr w14:paraId="63D4D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exact"/>
          <w:jc w:val="center"/>
        </w:trPr>
        <w:tc>
          <w:tcPr>
            <w:tcW w:w="1955" w:type="dxa"/>
            <w:vAlign w:val="center"/>
          </w:tcPr>
          <w:p w14:paraId="10DD7A02">
            <w:pPr>
              <w:rPr>
                <w:rFonts w:ascii="宋体" w:hAnsi="宋体" w:cs="宋体"/>
                <w:b/>
                <w:color w:val="auto"/>
                <w:sz w:val="32"/>
                <w:szCs w:val="32"/>
                <w:highlight w:val="none"/>
              </w:rPr>
            </w:pPr>
            <w:r>
              <w:rPr>
                <w:rFonts w:hint="eastAsia" w:ascii="宋体" w:hAnsi="宋体" w:cs="宋体"/>
                <w:b/>
                <w:color w:val="auto"/>
                <w:sz w:val="32"/>
                <w:szCs w:val="32"/>
                <w:highlight w:val="none"/>
              </w:rPr>
              <w:t>项目名称：</w:t>
            </w:r>
          </w:p>
        </w:tc>
        <w:tc>
          <w:tcPr>
            <w:tcW w:w="6300" w:type="dxa"/>
            <w:vAlign w:val="center"/>
          </w:tcPr>
          <w:p w14:paraId="18CEEC2A">
            <w:pP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lang w:eastAsia="zh-CN"/>
              </w:rPr>
              <w:t>覃塘区2025年中央农业经营主体能力提升资金支持家庭农场质量提升整县推进项目</w:t>
            </w:r>
          </w:p>
        </w:tc>
      </w:tr>
      <w:tr w14:paraId="0944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jc w:val="center"/>
        </w:trPr>
        <w:tc>
          <w:tcPr>
            <w:tcW w:w="1955" w:type="dxa"/>
            <w:vAlign w:val="center"/>
          </w:tcPr>
          <w:p w14:paraId="679040C1">
            <w:pPr>
              <w:rPr>
                <w:rFonts w:ascii="宋体" w:hAnsi="宋体" w:cs="宋体"/>
                <w:b/>
                <w:color w:val="auto"/>
                <w:sz w:val="32"/>
                <w:szCs w:val="32"/>
                <w:highlight w:val="none"/>
              </w:rPr>
            </w:pPr>
            <w:r>
              <w:rPr>
                <w:rFonts w:hint="eastAsia" w:ascii="宋体" w:hAnsi="宋体" w:cs="宋体"/>
                <w:b/>
                <w:color w:val="auto"/>
                <w:sz w:val="32"/>
                <w:szCs w:val="32"/>
                <w:highlight w:val="none"/>
              </w:rPr>
              <w:t>项目编号：</w:t>
            </w:r>
          </w:p>
        </w:tc>
        <w:tc>
          <w:tcPr>
            <w:tcW w:w="6300" w:type="dxa"/>
            <w:vAlign w:val="center"/>
          </w:tcPr>
          <w:p w14:paraId="264AD41B">
            <w:pP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lang w:eastAsia="zh-CN"/>
              </w:rPr>
              <w:t>GGZC2025-C3-040017-GXXB</w:t>
            </w:r>
          </w:p>
        </w:tc>
      </w:tr>
      <w:tr w14:paraId="1523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jc w:val="center"/>
        </w:trPr>
        <w:tc>
          <w:tcPr>
            <w:tcW w:w="1955" w:type="dxa"/>
            <w:vAlign w:val="center"/>
          </w:tcPr>
          <w:p w14:paraId="1A12B0D9">
            <w:pPr>
              <w:rPr>
                <w:rFonts w:ascii="宋体" w:hAnsi="宋体" w:cs="宋体"/>
                <w:b/>
                <w:color w:val="auto"/>
                <w:sz w:val="32"/>
                <w:szCs w:val="32"/>
                <w:highlight w:val="none"/>
              </w:rPr>
            </w:pPr>
            <w:r>
              <w:rPr>
                <w:rFonts w:hint="eastAsia" w:ascii="宋体" w:hAnsi="宋体" w:cs="宋体"/>
                <w:b/>
                <w:color w:val="auto"/>
                <w:sz w:val="32"/>
                <w:szCs w:val="32"/>
                <w:highlight w:val="none"/>
              </w:rPr>
              <w:t>联系电话：</w:t>
            </w:r>
          </w:p>
        </w:tc>
        <w:tc>
          <w:tcPr>
            <w:tcW w:w="6300" w:type="dxa"/>
            <w:vAlign w:val="center"/>
          </w:tcPr>
          <w:p w14:paraId="491B26CF">
            <w:pPr>
              <w:rPr>
                <w:rFonts w:ascii="宋体" w:hAnsi="宋体" w:cs="宋体"/>
                <w:b/>
                <w:color w:val="auto"/>
                <w:sz w:val="32"/>
                <w:szCs w:val="32"/>
                <w:highlight w:val="none"/>
              </w:rPr>
            </w:pPr>
            <w:r>
              <w:rPr>
                <w:rFonts w:hint="eastAsia" w:ascii="宋体" w:hAnsi="宋体" w:cs="宋体"/>
                <w:b/>
                <w:color w:val="auto"/>
                <w:sz w:val="32"/>
                <w:szCs w:val="32"/>
                <w:highlight w:val="none"/>
              </w:rPr>
              <w:t>0775-4218068</w:t>
            </w:r>
          </w:p>
        </w:tc>
      </w:tr>
      <w:tr w14:paraId="0DB2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exact"/>
          <w:jc w:val="center"/>
        </w:trPr>
        <w:tc>
          <w:tcPr>
            <w:tcW w:w="1955" w:type="dxa"/>
            <w:vAlign w:val="center"/>
          </w:tcPr>
          <w:p w14:paraId="329D5127">
            <w:pPr>
              <w:rPr>
                <w:rFonts w:ascii="宋体" w:hAnsi="宋体" w:cs="宋体"/>
                <w:b/>
                <w:color w:val="auto"/>
                <w:sz w:val="32"/>
                <w:szCs w:val="32"/>
                <w:highlight w:val="none"/>
              </w:rPr>
            </w:pPr>
            <w:r>
              <w:rPr>
                <w:rFonts w:hint="eastAsia" w:ascii="宋体" w:hAnsi="宋体" w:cs="宋体"/>
                <w:b/>
                <w:color w:val="auto"/>
                <w:sz w:val="32"/>
                <w:szCs w:val="32"/>
                <w:highlight w:val="none"/>
              </w:rPr>
              <w:t>采购方式：</w:t>
            </w:r>
          </w:p>
        </w:tc>
        <w:tc>
          <w:tcPr>
            <w:tcW w:w="6300" w:type="dxa"/>
            <w:vAlign w:val="center"/>
          </w:tcPr>
          <w:p w14:paraId="791B5E2E">
            <w:pPr>
              <w:rPr>
                <w:rFonts w:ascii="宋体" w:hAnsi="宋体" w:cs="宋体"/>
                <w:b/>
                <w:color w:val="auto"/>
                <w:sz w:val="32"/>
                <w:szCs w:val="32"/>
                <w:highlight w:val="none"/>
              </w:rPr>
            </w:pPr>
            <w:r>
              <w:rPr>
                <w:rFonts w:hint="eastAsia" w:ascii="宋体" w:hAnsi="宋体" w:cs="宋体"/>
                <w:b/>
                <w:color w:val="auto"/>
                <w:sz w:val="32"/>
                <w:szCs w:val="32"/>
                <w:highlight w:val="none"/>
              </w:rPr>
              <w:t>竞争性磋商</w:t>
            </w:r>
          </w:p>
        </w:tc>
      </w:tr>
    </w:tbl>
    <w:p w14:paraId="660F8B5D">
      <w:pPr>
        <w:tabs>
          <w:tab w:val="left" w:pos="1710"/>
        </w:tabs>
        <w:rPr>
          <w:rFonts w:ascii="宋体" w:hAnsi="宋体" w:cs="宋体"/>
          <w:color w:val="auto"/>
          <w:highlight w:val="none"/>
        </w:rPr>
      </w:pPr>
    </w:p>
    <w:p w14:paraId="461E9C29">
      <w:pPr>
        <w:rPr>
          <w:rFonts w:ascii="宋体" w:hAnsi="宋体" w:cs="宋体"/>
          <w:color w:val="auto"/>
          <w:highlight w:val="none"/>
        </w:rPr>
      </w:pPr>
    </w:p>
    <w:p w14:paraId="54DB3CD3">
      <w:pPr>
        <w:rPr>
          <w:rFonts w:ascii="宋体" w:hAnsi="宋体" w:cs="宋体"/>
          <w:color w:val="auto"/>
          <w:highlight w:val="none"/>
        </w:rPr>
      </w:pPr>
    </w:p>
    <w:p w14:paraId="173C14B6">
      <w:pPr>
        <w:rPr>
          <w:rFonts w:ascii="宋体" w:hAnsi="宋体" w:cs="宋体"/>
          <w:color w:val="auto"/>
          <w:highlight w:val="none"/>
        </w:rPr>
      </w:pPr>
    </w:p>
    <w:p w14:paraId="7161E7C2">
      <w:pPr>
        <w:rPr>
          <w:rFonts w:ascii="宋体" w:hAnsi="宋体" w:cs="宋体"/>
          <w:color w:val="auto"/>
          <w:highlight w:val="none"/>
        </w:rPr>
      </w:pPr>
    </w:p>
    <w:p w14:paraId="5047FBCC">
      <w:pPr>
        <w:rPr>
          <w:rFonts w:ascii="宋体" w:hAnsi="宋体" w:cs="宋体"/>
          <w:color w:val="auto"/>
          <w:highlight w:val="none"/>
        </w:rPr>
      </w:pPr>
    </w:p>
    <w:p w14:paraId="4E9CAE62">
      <w:pPr>
        <w:rPr>
          <w:rFonts w:ascii="宋体" w:hAnsi="宋体" w:cs="宋体"/>
          <w:color w:val="auto"/>
          <w:highlight w:val="none"/>
        </w:rPr>
      </w:pPr>
    </w:p>
    <w:p w14:paraId="6C3DEA8F">
      <w:pPr>
        <w:rPr>
          <w:rFonts w:ascii="宋体" w:hAnsi="宋体" w:cs="宋体"/>
          <w:color w:val="auto"/>
          <w:highlight w:val="none"/>
        </w:rPr>
      </w:pPr>
    </w:p>
    <w:p w14:paraId="2DC088A3">
      <w:pPr>
        <w:rPr>
          <w:rFonts w:ascii="宋体" w:hAnsi="宋体" w:cs="宋体"/>
          <w:color w:val="auto"/>
          <w:highlight w:val="none"/>
        </w:rPr>
      </w:pPr>
    </w:p>
    <w:p w14:paraId="7CBF5589">
      <w:pPr>
        <w:rPr>
          <w:rFonts w:ascii="宋体" w:hAnsi="宋体" w:cs="宋体"/>
          <w:color w:val="auto"/>
          <w:highlight w:val="none"/>
        </w:rPr>
      </w:pPr>
    </w:p>
    <w:p w14:paraId="52476FAD">
      <w:pPr>
        <w:rPr>
          <w:rFonts w:ascii="宋体" w:hAnsi="宋体" w:cs="宋体"/>
          <w:color w:val="auto"/>
          <w:highlight w:val="none"/>
        </w:rPr>
      </w:pPr>
    </w:p>
    <w:p w14:paraId="43FC3D97">
      <w:pPr>
        <w:rPr>
          <w:rFonts w:ascii="宋体" w:hAnsi="宋体" w:cs="宋体"/>
          <w:color w:val="auto"/>
          <w:highlight w:val="none"/>
        </w:rPr>
      </w:pPr>
    </w:p>
    <w:p w14:paraId="42635006">
      <w:pPr>
        <w:rPr>
          <w:rFonts w:ascii="宋体" w:hAnsi="宋体" w:cs="宋体"/>
          <w:color w:val="auto"/>
          <w:highlight w:val="none"/>
        </w:rPr>
      </w:pPr>
    </w:p>
    <w:p w14:paraId="1C044939">
      <w:pPr>
        <w:rPr>
          <w:rFonts w:ascii="宋体" w:hAnsi="宋体" w:cs="宋体"/>
          <w:color w:val="auto"/>
          <w:highlight w:val="none"/>
        </w:rPr>
      </w:pPr>
    </w:p>
    <w:p w14:paraId="492DA23C">
      <w:pPr>
        <w:rPr>
          <w:rFonts w:ascii="宋体" w:hAnsi="宋体" w:cs="宋体"/>
          <w:color w:val="auto"/>
          <w:highlight w:val="none"/>
        </w:rPr>
      </w:pPr>
    </w:p>
    <w:tbl>
      <w:tblPr>
        <w:tblStyle w:val="18"/>
        <w:tblW w:w="8284" w:type="dxa"/>
        <w:jc w:val="center"/>
        <w:tblLayout w:type="fixed"/>
        <w:tblCellMar>
          <w:top w:w="0" w:type="dxa"/>
          <w:left w:w="108" w:type="dxa"/>
          <w:bottom w:w="0" w:type="dxa"/>
          <w:right w:w="108" w:type="dxa"/>
        </w:tblCellMar>
      </w:tblPr>
      <w:tblGrid>
        <w:gridCol w:w="2707"/>
        <w:gridCol w:w="6"/>
        <w:gridCol w:w="5571"/>
      </w:tblGrid>
      <w:tr w14:paraId="53788573">
        <w:tblPrEx>
          <w:tblCellMar>
            <w:top w:w="0" w:type="dxa"/>
            <w:left w:w="108" w:type="dxa"/>
            <w:bottom w:w="0" w:type="dxa"/>
            <w:right w:w="108" w:type="dxa"/>
          </w:tblCellMar>
        </w:tblPrEx>
        <w:trPr>
          <w:trHeight w:val="703" w:hRule="atLeast"/>
          <w:jc w:val="center"/>
        </w:trPr>
        <w:tc>
          <w:tcPr>
            <w:tcW w:w="2707" w:type="dxa"/>
            <w:vAlign w:val="center"/>
          </w:tcPr>
          <w:p w14:paraId="1AE1EE28">
            <w:pPr>
              <w:autoSpaceDE w:val="0"/>
              <w:autoSpaceDN w:val="0"/>
              <w:adjustRightInd w:val="0"/>
              <w:jc w:val="right"/>
              <w:rPr>
                <w:rFonts w:ascii="宋体" w:hAnsi="宋体" w:cs="宋体"/>
                <w:b/>
                <w:color w:val="auto"/>
                <w:sz w:val="32"/>
                <w:szCs w:val="32"/>
                <w:highlight w:val="none"/>
              </w:rPr>
            </w:pPr>
            <w:r>
              <w:rPr>
                <w:rFonts w:hint="eastAsia" w:ascii="宋体" w:hAnsi="宋体" w:cs="宋体"/>
                <w:b/>
                <w:color w:val="auto"/>
                <w:sz w:val="32"/>
                <w:szCs w:val="32"/>
                <w:highlight w:val="none"/>
              </w:rPr>
              <w:t xml:space="preserve">  采购人：</w:t>
            </w:r>
          </w:p>
        </w:tc>
        <w:tc>
          <w:tcPr>
            <w:tcW w:w="5577" w:type="dxa"/>
            <w:gridSpan w:val="2"/>
            <w:vAlign w:val="center"/>
          </w:tcPr>
          <w:p w14:paraId="35470CFF">
            <w:pPr>
              <w:autoSpaceDE w:val="0"/>
              <w:autoSpaceDN w:val="0"/>
              <w:adjustRightInd w:val="0"/>
              <w:jc w:val="left"/>
              <w:rPr>
                <w:rFonts w:ascii="宋体" w:hAnsi="宋体" w:cs="宋体"/>
                <w:b/>
                <w:color w:val="auto"/>
                <w:sz w:val="32"/>
                <w:szCs w:val="32"/>
                <w:highlight w:val="none"/>
              </w:rPr>
            </w:pPr>
            <w:r>
              <w:rPr>
                <w:rFonts w:hint="eastAsia" w:ascii="宋体" w:hAnsi="宋体" w:cs="宋体"/>
                <w:b/>
                <w:color w:val="auto"/>
                <w:sz w:val="32"/>
                <w:szCs w:val="32"/>
                <w:highlight w:val="none"/>
              </w:rPr>
              <w:t>贵港市覃塘区农业农村局</w:t>
            </w:r>
          </w:p>
        </w:tc>
      </w:tr>
      <w:tr w14:paraId="24E36B07">
        <w:tblPrEx>
          <w:tblCellMar>
            <w:top w:w="0" w:type="dxa"/>
            <w:left w:w="108" w:type="dxa"/>
            <w:bottom w:w="0" w:type="dxa"/>
            <w:right w:w="108" w:type="dxa"/>
          </w:tblCellMar>
        </w:tblPrEx>
        <w:trPr>
          <w:trHeight w:val="703" w:hRule="atLeast"/>
          <w:jc w:val="center"/>
        </w:trPr>
        <w:tc>
          <w:tcPr>
            <w:tcW w:w="2713" w:type="dxa"/>
            <w:gridSpan w:val="2"/>
          </w:tcPr>
          <w:p w14:paraId="581DF71B">
            <w:pPr>
              <w:autoSpaceDE w:val="0"/>
              <w:autoSpaceDN w:val="0"/>
              <w:adjustRightInd w:val="0"/>
              <w:jc w:val="right"/>
              <w:rPr>
                <w:rFonts w:ascii="宋体" w:hAnsi="宋体" w:cs="宋体"/>
                <w:b/>
                <w:color w:val="auto"/>
                <w:sz w:val="32"/>
                <w:szCs w:val="32"/>
                <w:highlight w:val="none"/>
              </w:rPr>
            </w:pPr>
            <w:r>
              <w:rPr>
                <w:rFonts w:hint="eastAsia" w:ascii="宋体" w:hAnsi="宋体" w:cs="宋体"/>
                <w:b/>
                <w:color w:val="auto"/>
                <w:sz w:val="32"/>
                <w:szCs w:val="32"/>
                <w:highlight w:val="none"/>
              </w:rPr>
              <w:t>采购代理机构：</w:t>
            </w:r>
          </w:p>
        </w:tc>
        <w:tc>
          <w:tcPr>
            <w:tcW w:w="5571" w:type="dxa"/>
          </w:tcPr>
          <w:p w14:paraId="2B8411A9">
            <w:pPr>
              <w:autoSpaceDE w:val="0"/>
              <w:autoSpaceDN w:val="0"/>
              <w:adjustRightInd w:val="0"/>
              <w:rPr>
                <w:rFonts w:ascii="宋体" w:hAnsi="宋体" w:cs="宋体"/>
                <w:b/>
                <w:color w:val="auto"/>
                <w:sz w:val="32"/>
                <w:szCs w:val="32"/>
                <w:highlight w:val="none"/>
                <w:u w:val="single"/>
              </w:rPr>
            </w:pPr>
            <w:r>
              <w:rPr>
                <w:rFonts w:hint="eastAsia" w:ascii="宋体" w:hAnsi="宋体" w:cs="宋体"/>
                <w:b/>
                <w:color w:val="auto"/>
                <w:sz w:val="32"/>
                <w:szCs w:val="32"/>
                <w:highlight w:val="none"/>
              </w:rPr>
              <w:t>广西星宝工程项目管理有限公司</w:t>
            </w:r>
          </w:p>
        </w:tc>
      </w:tr>
    </w:tbl>
    <w:p w14:paraId="258C0396">
      <w:pPr>
        <w:rPr>
          <w:rFonts w:ascii="宋体" w:hAnsi="宋体" w:cs="宋体"/>
          <w:color w:val="auto"/>
          <w:highlight w:val="none"/>
        </w:rPr>
      </w:pPr>
    </w:p>
    <w:p w14:paraId="1D514590">
      <w:pPr>
        <w:ind w:firstLine="321" w:firstLineChars="100"/>
        <w:jc w:val="center"/>
        <w:rPr>
          <w:rFonts w:hint="eastAsia" w:ascii="宋体" w:hAnsi="宋体" w:eastAsia="宋体" w:cs="宋体"/>
          <w:b/>
          <w:color w:val="auto"/>
          <w:sz w:val="32"/>
          <w:szCs w:val="32"/>
          <w:highlight w:val="none"/>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246" w:left="1418" w:header="851" w:footer="992" w:gutter="0"/>
          <w:pgNumType w:start="0"/>
          <w:cols w:space="720" w:num="1"/>
          <w:titlePg/>
          <w:docGrid w:linePitch="312" w:charSpace="0"/>
        </w:sectPr>
      </w:pPr>
      <w:r>
        <w:rPr>
          <w:rFonts w:hint="eastAsia" w:ascii="宋体" w:hAnsi="宋体" w:cs="宋体"/>
          <w:b/>
          <w:color w:val="auto"/>
          <w:sz w:val="32"/>
          <w:szCs w:val="32"/>
          <w:highlight w:val="none"/>
          <w:lang w:eastAsia="zh-CN"/>
        </w:rPr>
        <w:t>2025年</w:t>
      </w:r>
      <w:r>
        <w:rPr>
          <w:rFonts w:hint="eastAsia" w:ascii="宋体" w:hAnsi="宋体" w:cs="宋体"/>
          <w:b/>
          <w:color w:val="auto"/>
          <w:sz w:val="32"/>
          <w:szCs w:val="32"/>
          <w:highlight w:val="none"/>
          <w:lang w:val="en-US" w:eastAsia="zh-CN"/>
        </w:rPr>
        <w:t>0</w:t>
      </w:r>
      <w:r>
        <w:rPr>
          <w:rFonts w:hint="eastAsia" w:ascii="宋体" w:hAnsi="宋体" w:cs="宋体"/>
          <w:b/>
          <w:color w:val="auto"/>
          <w:sz w:val="32"/>
          <w:szCs w:val="32"/>
          <w:highlight w:val="none"/>
          <w:lang w:eastAsia="zh-CN"/>
        </w:rPr>
        <w:t>3月</w:t>
      </w:r>
    </w:p>
    <w:p w14:paraId="41B4FEC2">
      <w:pPr>
        <w:rPr>
          <w:rFonts w:ascii="宋体" w:hAnsi="宋体" w:cs="宋体"/>
          <w:color w:val="auto"/>
          <w:sz w:val="32"/>
          <w:szCs w:val="32"/>
          <w:highlight w:val="none"/>
        </w:rPr>
      </w:pPr>
    </w:p>
    <w:p w14:paraId="40125EF2">
      <w:pPr>
        <w:pStyle w:val="11"/>
        <w:snapToGrid w:val="0"/>
        <w:spacing w:before="120" w:after="120" w:line="320" w:lineRule="exact"/>
        <w:jc w:val="center"/>
        <w:outlineLvl w:val="0"/>
        <w:rPr>
          <w:rFonts w:hAnsi="宋体" w:cs="宋体"/>
          <w:color w:val="auto"/>
          <w:sz w:val="32"/>
          <w:szCs w:val="32"/>
          <w:highlight w:val="none"/>
        </w:rPr>
      </w:pPr>
      <w:bookmarkStart w:id="2" w:name="_Toc17133"/>
      <w:r>
        <w:rPr>
          <w:rFonts w:hint="eastAsia" w:hAnsi="宋体" w:cs="宋体"/>
          <w:color w:val="auto"/>
          <w:sz w:val="32"/>
          <w:szCs w:val="32"/>
          <w:highlight w:val="none"/>
        </w:rPr>
        <w:t>目    录</w:t>
      </w:r>
      <w:bookmarkEnd w:id="2"/>
    </w:p>
    <w:p w14:paraId="5A09547A">
      <w:pPr>
        <w:pStyle w:val="15"/>
        <w:tabs>
          <w:tab w:val="right" w:leader="dot" w:pos="9070"/>
          <w:tab w:val="clear" w:pos="8398"/>
        </w:tabs>
        <w:ind w:firstLine="241"/>
        <w:rPr>
          <w:rFonts w:cs="宋体"/>
          <w:color w:val="auto"/>
          <w:highlight w:val="none"/>
        </w:rPr>
      </w:pPr>
      <w:r>
        <w:rPr>
          <w:rFonts w:hint="eastAsia" w:cs="宋体"/>
          <w:color w:val="auto"/>
          <w:highlight w:val="none"/>
        </w:rPr>
        <w:fldChar w:fldCharType="begin"/>
      </w:r>
      <w:r>
        <w:rPr>
          <w:rStyle w:val="22"/>
          <w:rFonts w:hint="eastAsia" w:cs="宋体"/>
          <w:color w:val="auto"/>
          <w:highlight w:val="none"/>
        </w:rPr>
        <w:instrText xml:space="preserve"> TOC \o "1-1" \h \z \u </w:instrText>
      </w:r>
      <w:r>
        <w:rPr>
          <w:rFonts w:hint="eastAsia" w:cs="宋体"/>
          <w:color w:val="auto"/>
          <w:highlight w:val="none"/>
        </w:rPr>
        <w:fldChar w:fldCharType="separate"/>
      </w:r>
      <w:r>
        <w:rPr>
          <w:color w:val="auto"/>
          <w:highlight w:val="none"/>
        </w:rPr>
        <w:fldChar w:fldCharType="begin"/>
      </w:r>
      <w:r>
        <w:rPr>
          <w:color w:val="auto"/>
          <w:highlight w:val="none"/>
        </w:rPr>
        <w:instrText xml:space="preserve"> HYPERLINK \l "_Toc21148" </w:instrText>
      </w:r>
      <w:r>
        <w:rPr>
          <w:color w:val="auto"/>
          <w:highlight w:val="none"/>
        </w:rPr>
        <w:fldChar w:fldCharType="separate"/>
      </w:r>
      <w:r>
        <w:rPr>
          <w:rFonts w:hint="eastAsia" w:cs="宋体"/>
          <w:color w:val="auto"/>
          <w:szCs w:val="32"/>
          <w:highlight w:val="none"/>
        </w:rPr>
        <w:t>第一章  竞争性磋商公告</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_Toc21148 </w:instrText>
      </w:r>
      <w:r>
        <w:rPr>
          <w:rFonts w:hint="eastAsia" w:cs="宋体"/>
          <w:color w:val="auto"/>
          <w:highlight w:val="none"/>
        </w:rPr>
        <w:fldChar w:fldCharType="separate"/>
      </w:r>
      <w:r>
        <w:rPr>
          <w:rFonts w:hint="eastAsia" w:cs="宋体"/>
          <w:color w:val="auto"/>
          <w:highlight w:val="none"/>
        </w:rPr>
        <w:t>1</w:t>
      </w:r>
      <w:r>
        <w:rPr>
          <w:rFonts w:hint="eastAsia" w:cs="宋体"/>
          <w:color w:val="auto"/>
          <w:highlight w:val="none"/>
        </w:rPr>
        <w:fldChar w:fldCharType="end"/>
      </w:r>
      <w:r>
        <w:rPr>
          <w:rFonts w:hint="eastAsia" w:cs="宋体"/>
          <w:color w:val="auto"/>
          <w:highlight w:val="none"/>
        </w:rPr>
        <w:fldChar w:fldCharType="end"/>
      </w:r>
    </w:p>
    <w:p w14:paraId="42C9CF19">
      <w:pPr>
        <w:pStyle w:val="15"/>
        <w:tabs>
          <w:tab w:val="right" w:leader="dot" w:pos="9070"/>
          <w:tab w:val="clear" w:pos="8398"/>
        </w:tabs>
        <w:ind w:firstLine="241"/>
        <w:rPr>
          <w:rFonts w:cs="宋体"/>
          <w:color w:val="auto"/>
          <w:highlight w:val="none"/>
        </w:rPr>
      </w:pPr>
      <w:r>
        <w:rPr>
          <w:color w:val="auto"/>
          <w:highlight w:val="none"/>
        </w:rPr>
        <w:fldChar w:fldCharType="begin"/>
      </w:r>
      <w:r>
        <w:rPr>
          <w:color w:val="auto"/>
          <w:highlight w:val="none"/>
        </w:rPr>
        <w:instrText xml:space="preserve"> HYPERLINK \l "_Toc15694" </w:instrText>
      </w:r>
      <w:r>
        <w:rPr>
          <w:color w:val="auto"/>
          <w:highlight w:val="none"/>
        </w:rPr>
        <w:fldChar w:fldCharType="separate"/>
      </w:r>
      <w:r>
        <w:rPr>
          <w:rFonts w:hint="eastAsia" w:cs="宋体"/>
          <w:color w:val="auto"/>
          <w:szCs w:val="32"/>
          <w:highlight w:val="none"/>
        </w:rPr>
        <w:t>第二章  采购需求</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_Toc15694 </w:instrText>
      </w:r>
      <w:r>
        <w:rPr>
          <w:rFonts w:hint="eastAsia" w:cs="宋体"/>
          <w:color w:val="auto"/>
          <w:highlight w:val="none"/>
        </w:rPr>
        <w:fldChar w:fldCharType="separate"/>
      </w:r>
      <w:r>
        <w:rPr>
          <w:rFonts w:hint="eastAsia" w:cs="宋体"/>
          <w:color w:val="auto"/>
          <w:highlight w:val="none"/>
        </w:rPr>
        <w:t>4</w:t>
      </w:r>
      <w:r>
        <w:rPr>
          <w:rFonts w:hint="eastAsia" w:cs="宋体"/>
          <w:color w:val="auto"/>
          <w:highlight w:val="none"/>
        </w:rPr>
        <w:fldChar w:fldCharType="end"/>
      </w:r>
      <w:r>
        <w:rPr>
          <w:rFonts w:hint="eastAsia" w:cs="宋体"/>
          <w:color w:val="auto"/>
          <w:highlight w:val="none"/>
        </w:rPr>
        <w:fldChar w:fldCharType="end"/>
      </w:r>
    </w:p>
    <w:p w14:paraId="1C88EED4">
      <w:pPr>
        <w:pStyle w:val="15"/>
        <w:tabs>
          <w:tab w:val="right" w:leader="dot" w:pos="9070"/>
          <w:tab w:val="clear" w:pos="8398"/>
        </w:tabs>
        <w:ind w:firstLine="241"/>
        <w:rPr>
          <w:rFonts w:cs="宋体"/>
          <w:color w:val="auto"/>
          <w:highlight w:val="none"/>
        </w:rPr>
      </w:pPr>
      <w:r>
        <w:rPr>
          <w:color w:val="auto"/>
          <w:highlight w:val="none"/>
        </w:rPr>
        <w:fldChar w:fldCharType="begin"/>
      </w:r>
      <w:r>
        <w:rPr>
          <w:color w:val="auto"/>
          <w:highlight w:val="none"/>
        </w:rPr>
        <w:instrText xml:space="preserve"> HYPERLINK \l "_Toc31014" </w:instrText>
      </w:r>
      <w:r>
        <w:rPr>
          <w:color w:val="auto"/>
          <w:highlight w:val="none"/>
        </w:rPr>
        <w:fldChar w:fldCharType="separate"/>
      </w:r>
      <w:r>
        <w:rPr>
          <w:rFonts w:hint="eastAsia" w:cs="宋体"/>
          <w:color w:val="auto"/>
          <w:szCs w:val="32"/>
          <w:highlight w:val="none"/>
        </w:rPr>
        <w:t>第三章  供应商须知</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_Toc31014 </w:instrText>
      </w:r>
      <w:r>
        <w:rPr>
          <w:rFonts w:hint="eastAsia" w:cs="宋体"/>
          <w:color w:val="auto"/>
          <w:highlight w:val="none"/>
        </w:rPr>
        <w:fldChar w:fldCharType="separate"/>
      </w:r>
      <w:r>
        <w:rPr>
          <w:rFonts w:hint="eastAsia" w:cs="宋体"/>
          <w:color w:val="auto"/>
          <w:highlight w:val="none"/>
        </w:rPr>
        <w:t>11</w:t>
      </w:r>
      <w:r>
        <w:rPr>
          <w:rFonts w:hint="eastAsia" w:cs="宋体"/>
          <w:color w:val="auto"/>
          <w:highlight w:val="none"/>
        </w:rPr>
        <w:fldChar w:fldCharType="end"/>
      </w:r>
      <w:r>
        <w:rPr>
          <w:rFonts w:hint="eastAsia" w:cs="宋体"/>
          <w:color w:val="auto"/>
          <w:highlight w:val="none"/>
        </w:rPr>
        <w:fldChar w:fldCharType="end"/>
      </w:r>
    </w:p>
    <w:p w14:paraId="75537639">
      <w:pPr>
        <w:pStyle w:val="15"/>
        <w:tabs>
          <w:tab w:val="right" w:leader="dot" w:pos="9070"/>
          <w:tab w:val="clear" w:pos="8398"/>
        </w:tabs>
        <w:ind w:firstLine="241"/>
        <w:rPr>
          <w:rFonts w:cs="宋体"/>
          <w:color w:val="auto"/>
          <w:highlight w:val="none"/>
        </w:rPr>
      </w:pPr>
      <w:r>
        <w:rPr>
          <w:color w:val="auto"/>
          <w:highlight w:val="none"/>
        </w:rPr>
        <w:fldChar w:fldCharType="begin"/>
      </w:r>
      <w:r>
        <w:rPr>
          <w:color w:val="auto"/>
          <w:highlight w:val="none"/>
        </w:rPr>
        <w:instrText xml:space="preserve"> HYPERLINK \l "_Toc13891" </w:instrText>
      </w:r>
      <w:r>
        <w:rPr>
          <w:color w:val="auto"/>
          <w:highlight w:val="none"/>
        </w:rPr>
        <w:fldChar w:fldCharType="separate"/>
      </w:r>
      <w:r>
        <w:rPr>
          <w:rFonts w:hint="eastAsia" w:cs="宋体"/>
          <w:color w:val="auto"/>
          <w:szCs w:val="32"/>
          <w:highlight w:val="none"/>
        </w:rPr>
        <w:t>第四章  评审方法及标准</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_Toc13891 </w:instrText>
      </w:r>
      <w:r>
        <w:rPr>
          <w:rFonts w:hint="eastAsia" w:cs="宋体"/>
          <w:color w:val="auto"/>
          <w:highlight w:val="none"/>
        </w:rPr>
        <w:fldChar w:fldCharType="separate"/>
      </w:r>
      <w:r>
        <w:rPr>
          <w:rFonts w:hint="eastAsia" w:cs="宋体"/>
          <w:color w:val="auto"/>
          <w:highlight w:val="none"/>
        </w:rPr>
        <w:t>30</w:t>
      </w:r>
      <w:r>
        <w:rPr>
          <w:rFonts w:hint="eastAsia" w:cs="宋体"/>
          <w:color w:val="auto"/>
          <w:highlight w:val="none"/>
        </w:rPr>
        <w:fldChar w:fldCharType="end"/>
      </w:r>
      <w:r>
        <w:rPr>
          <w:rFonts w:hint="eastAsia" w:cs="宋体"/>
          <w:color w:val="auto"/>
          <w:highlight w:val="none"/>
        </w:rPr>
        <w:fldChar w:fldCharType="end"/>
      </w:r>
    </w:p>
    <w:p w14:paraId="27DDFE46">
      <w:pPr>
        <w:pStyle w:val="15"/>
        <w:tabs>
          <w:tab w:val="right" w:leader="dot" w:pos="9070"/>
          <w:tab w:val="clear" w:pos="8398"/>
        </w:tabs>
        <w:ind w:firstLine="241"/>
        <w:rPr>
          <w:rFonts w:cs="宋体"/>
          <w:color w:val="auto"/>
          <w:highlight w:val="none"/>
        </w:rPr>
      </w:pPr>
      <w:r>
        <w:rPr>
          <w:color w:val="auto"/>
          <w:highlight w:val="none"/>
        </w:rPr>
        <w:fldChar w:fldCharType="begin"/>
      </w:r>
      <w:r>
        <w:rPr>
          <w:color w:val="auto"/>
          <w:highlight w:val="none"/>
        </w:rPr>
        <w:instrText xml:space="preserve"> HYPERLINK \l "_Toc16303" </w:instrText>
      </w:r>
      <w:r>
        <w:rPr>
          <w:color w:val="auto"/>
          <w:highlight w:val="none"/>
        </w:rPr>
        <w:fldChar w:fldCharType="separate"/>
      </w:r>
      <w:r>
        <w:rPr>
          <w:rFonts w:hint="eastAsia" w:cs="宋体"/>
          <w:color w:val="auto"/>
          <w:szCs w:val="32"/>
          <w:highlight w:val="none"/>
        </w:rPr>
        <w:t>第五章  合同主要条款格式</w:t>
      </w:r>
      <w:r>
        <w:rPr>
          <w:rFonts w:hint="eastAsia" w:cs="宋体"/>
          <w:color w:val="auto"/>
          <w:highlight w:val="none"/>
        </w:rPr>
        <w:tab/>
      </w:r>
      <w:r>
        <w:rPr>
          <w:rFonts w:hint="eastAsia" w:cs="宋体"/>
          <w:color w:val="auto"/>
          <w:highlight w:val="none"/>
        </w:rPr>
        <w:fldChar w:fldCharType="end"/>
      </w:r>
      <w:r>
        <w:rPr>
          <w:rFonts w:hint="eastAsia" w:cs="宋体"/>
          <w:color w:val="auto"/>
          <w:highlight w:val="none"/>
        </w:rPr>
        <w:t>33</w:t>
      </w:r>
    </w:p>
    <w:p w14:paraId="10FD700D">
      <w:pPr>
        <w:pStyle w:val="15"/>
        <w:tabs>
          <w:tab w:val="right" w:leader="dot" w:pos="9070"/>
          <w:tab w:val="clear" w:pos="8398"/>
        </w:tabs>
        <w:ind w:firstLine="241"/>
        <w:rPr>
          <w:rFonts w:cs="宋体"/>
          <w:color w:val="auto"/>
          <w:highlight w:val="none"/>
        </w:rPr>
      </w:pPr>
      <w:r>
        <w:rPr>
          <w:color w:val="auto"/>
          <w:highlight w:val="none"/>
        </w:rPr>
        <w:fldChar w:fldCharType="begin"/>
      </w:r>
      <w:r>
        <w:rPr>
          <w:color w:val="auto"/>
          <w:highlight w:val="none"/>
        </w:rPr>
        <w:instrText xml:space="preserve"> HYPERLINK \l "_Toc26903" </w:instrText>
      </w:r>
      <w:r>
        <w:rPr>
          <w:color w:val="auto"/>
          <w:highlight w:val="none"/>
        </w:rPr>
        <w:fldChar w:fldCharType="separate"/>
      </w:r>
      <w:r>
        <w:rPr>
          <w:rFonts w:hint="eastAsia" w:cs="宋体"/>
          <w:color w:val="auto"/>
          <w:szCs w:val="32"/>
          <w:highlight w:val="none"/>
        </w:rPr>
        <w:t>第六章  响应文件格式</w:t>
      </w:r>
      <w:r>
        <w:rPr>
          <w:rFonts w:hint="eastAsia" w:cs="宋体"/>
          <w:color w:val="auto"/>
          <w:highlight w:val="none"/>
        </w:rPr>
        <w:tab/>
      </w:r>
      <w:r>
        <w:rPr>
          <w:rFonts w:hint="eastAsia" w:cs="宋体"/>
          <w:color w:val="auto"/>
          <w:highlight w:val="none"/>
        </w:rPr>
        <w:fldChar w:fldCharType="end"/>
      </w:r>
      <w:r>
        <w:rPr>
          <w:rFonts w:hint="eastAsia" w:cs="宋体"/>
          <w:color w:val="auto"/>
          <w:highlight w:val="none"/>
        </w:rPr>
        <w:t>41</w:t>
      </w:r>
    </w:p>
    <w:p w14:paraId="1AAC68DD">
      <w:pPr>
        <w:pStyle w:val="15"/>
        <w:ind w:firstLine="241"/>
        <w:rPr>
          <w:rFonts w:cs="宋体"/>
          <w:color w:val="auto"/>
          <w:sz w:val="28"/>
          <w:szCs w:val="28"/>
          <w:highlight w:val="none"/>
        </w:rPr>
      </w:pPr>
      <w:r>
        <w:rPr>
          <w:rFonts w:hint="eastAsia" w:cs="宋体"/>
          <w:color w:val="auto"/>
          <w:szCs w:val="28"/>
          <w:highlight w:val="none"/>
        </w:rPr>
        <w:fldChar w:fldCharType="end"/>
      </w:r>
    </w:p>
    <w:p w14:paraId="397C3730">
      <w:pPr>
        <w:spacing w:before="120" w:beforeLines="50" w:line="480" w:lineRule="exact"/>
        <w:rPr>
          <w:rFonts w:ascii="宋体" w:hAnsi="宋体" w:cs="宋体"/>
          <w:color w:val="auto"/>
          <w:sz w:val="28"/>
          <w:szCs w:val="28"/>
          <w:highlight w:val="none"/>
        </w:rPr>
      </w:pPr>
    </w:p>
    <w:p w14:paraId="6BF9B447">
      <w:pPr>
        <w:spacing w:before="120" w:beforeLines="50" w:line="480" w:lineRule="exact"/>
        <w:rPr>
          <w:rFonts w:ascii="宋体" w:hAnsi="宋体" w:cs="宋体"/>
          <w:color w:val="auto"/>
          <w:sz w:val="30"/>
          <w:highlight w:val="none"/>
        </w:rPr>
        <w:sectPr>
          <w:headerReference r:id="rId9" w:type="first"/>
          <w:pgSz w:w="11906" w:h="16838"/>
          <w:pgMar w:top="1418" w:right="1418" w:bottom="1246" w:left="1418" w:header="851" w:footer="992" w:gutter="0"/>
          <w:pgNumType w:start="0"/>
          <w:cols w:space="720" w:num="1"/>
          <w:titlePg/>
          <w:docGrid w:linePitch="312" w:charSpace="0"/>
        </w:sectPr>
      </w:pPr>
    </w:p>
    <w:p w14:paraId="36B37D44">
      <w:pPr>
        <w:rPr>
          <w:rFonts w:ascii="宋体" w:hAnsi="宋体" w:cs="宋体"/>
          <w:color w:val="auto"/>
          <w:highlight w:val="none"/>
        </w:rPr>
      </w:pPr>
      <w:bookmarkStart w:id="3" w:name="_Toc254970489"/>
      <w:bookmarkStart w:id="4" w:name="_Toc254970630"/>
      <w:bookmarkStart w:id="5" w:name="_Toc21148"/>
    </w:p>
    <w:p w14:paraId="3F10BC93">
      <w:pPr>
        <w:pStyle w:val="11"/>
        <w:snapToGrid w:val="0"/>
        <w:spacing w:before="120" w:after="120" w:line="320" w:lineRule="exact"/>
        <w:jc w:val="center"/>
        <w:outlineLvl w:val="0"/>
        <w:rPr>
          <w:rFonts w:hAnsi="宋体" w:cs="宋体"/>
          <w:color w:val="auto"/>
          <w:sz w:val="32"/>
          <w:szCs w:val="32"/>
          <w:highlight w:val="none"/>
        </w:rPr>
      </w:pPr>
      <w:r>
        <w:rPr>
          <w:rFonts w:hint="eastAsia" w:hAnsi="宋体" w:cs="宋体"/>
          <w:color w:val="auto"/>
          <w:sz w:val="32"/>
          <w:szCs w:val="32"/>
          <w:highlight w:val="none"/>
        </w:rPr>
        <w:t xml:space="preserve">第一章  </w:t>
      </w:r>
      <w:bookmarkEnd w:id="3"/>
      <w:bookmarkEnd w:id="4"/>
      <w:r>
        <w:rPr>
          <w:rFonts w:hint="eastAsia" w:hAnsi="宋体" w:cs="宋体"/>
          <w:color w:val="auto"/>
          <w:sz w:val="32"/>
          <w:szCs w:val="32"/>
          <w:highlight w:val="none"/>
        </w:rPr>
        <w:t>竞争性磋商公告</w:t>
      </w:r>
      <w:bookmarkEnd w:id="5"/>
    </w:p>
    <w:p w14:paraId="1FF73AFA">
      <w:pPr>
        <w:spacing w:line="400" w:lineRule="exact"/>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rPr>
        <w:t>广西星宝工程项目管理有限公司关于</w:t>
      </w:r>
      <w:r>
        <w:rPr>
          <w:rFonts w:hint="eastAsia" w:ascii="宋体" w:hAnsi="宋体" w:cs="宋体"/>
          <w:color w:val="auto"/>
          <w:kern w:val="0"/>
          <w:sz w:val="32"/>
          <w:szCs w:val="32"/>
          <w:highlight w:val="none"/>
          <w:lang w:eastAsia="zh-CN"/>
        </w:rPr>
        <w:t>覃塘区2025年中央农业经营主体能力提升资金支持家庭农场质量提升整县推进项目</w:t>
      </w:r>
      <w:r>
        <w:rPr>
          <w:rFonts w:hint="eastAsia" w:ascii="宋体" w:hAnsi="宋体" w:cs="宋体"/>
          <w:color w:val="auto"/>
          <w:sz w:val="32"/>
          <w:szCs w:val="32"/>
          <w:highlight w:val="none"/>
        </w:rPr>
        <w:t>(</w:t>
      </w:r>
      <w:r>
        <w:rPr>
          <w:rFonts w:hint="eastAsia" w:ascii="宋体" w:hAnsi="宋体" w:cs="宋体"/>
          <w:color w:val="auto"/>
          <w:sz w:val="32"/>
          <w:szCs w:val="32"/>
          <w:highlight w:val="none"/>
          <w:lang w:eastAsia="zh-CN"/>
        </w:rPr>
        <w:t>GGZC2025-C3-040017-GXXB</w:t>
      </w:r>
      <w:r>
        <w:rPr>
          <w:rFonts w:hint="eastAsia" w:ascii="宋体" w:hAnsi="宋体" w:cs="宋体"/>
          <w:color w:val="auto"/>
          <w:sz w:val="32"/>
          <w:szCs w:val="32"/>
          <w:highlight w:val="none"/>
        </w:rPr>
        <w:t>)</w:t>
      </w:r>
      <w:r>
        <w:rPr>
          <w:rFonts w:hint="eastAsia" w:ascii="宋体" w:hAnsi="宋体" w:cs="宋体"/>
          <w:color w:val="auto"/>
          <w:kern w:val="0"/>
          <w:sz w:val="32"/>
          <w:szCs w:val="32"/>
          <w:highlight w:val="none"/>
        </w:rPr>
        <w:t>竞争性磋商公告</w:t>
      </w:r>
    </w:p>
    <w:p w14:paraId="13A9D09B">
      <w:pPr>
        <w:spacing w:line="312" w:lineRule="auto"/>
        <w:jc w:val="left"/>
        <w:rPr>
          <w:rFonts w:ascii="宋体" w:hAnsi="宋体" w:cs="宋体"/>
          <w:b/>
          <w:bCs/>
          <w:color w:val="auto"/>
          <w:kern w:val="0"/>
          <w:sz w:val="22"/>
          <w:szCs w:val="22"/>
          <w:highlight w:val="none"/>
        </w:rPr>
      </w:pPr>
    </w:p>
    <w:p w14:paraId="2D19EA0B">
      <w:pPr>
        <w:pStyle w:val="16"/>
        <w:keepNext w:val="0"/>
        <w:keepLines w:val="0"/>
        <w:widowControl/>
        <w:suppressLineNumbers w:val="0"/>
        <w:spacing w:before="75" w:beforeAutospacing="0" w:after="150" w:afterAutospacing="0"/>
        <w:ind w:left="0" w:right="0" w:firstLine="0"/>
        <w:rPr>
          <w:rFonts w:ascii="仿宋" w:hAnsi="仿宋" w:eastAsia="仿宋" w:cs="仿宋"/>
          <w:i w:val="0"/>
          <w:iCs w:val="0"/>
          <w:caps w:val="0"/>
          <w:color w:val="auto"/>
          <w:spacing w:val="0"/>
          <w:sz w:val="24"/>
          <w:szCs w:val="24"/>
          <w:highlight w:val="none"/>
        </w:rPr>
      </w:pPr>
      <w:bookmarkStart w:id="6" w:name="_Hlk132795121"/>
      <w:r>
        <w:rPr>
          <w:rFonts w:hint="eastAsia" w:ascii="仿宋" w:hAnsi="仿宋" w:eastAsia="仿宋" w:cs="仿宋"/>
          <w:i w:val="0"/>
          <w:iCs w:val="0"/>
          <w:caps w:val="0"/>
          <w:color w:val="auto"/>
          <w:spacing w:val="0"/>
          <w:sz w:val="27"/>
          <w:szCs w:val="27"/>
          <w:highlight w:val="none"/>
        </w:rPr>
        <w:t>  项目概况</w:t>
      </w:r>
      <w:r>
        <w:rPr>
          <w:rFonts w:hint="eastAsia" w:ascii="仿宋" w:hAnsi="仿宋" w:eastAsia="仿宋" w:cs="仿宋"/>
          <w:i w:val="0"/>
          <w:iCs w:val="0"/>
          <w:caps w:val="0"/>
          <w:color w:val="auto"/>
          <w:spacing w:val="0"/>
          <w:sz w:val="24"/>
          <w:szCs w:val="24"/>
          <w:highlight w:val="none"/>
        </w:rPr>
        <w:t>                                                    </w:t>
      </w:r>
    </w:p>
    <w:p w14:paraId="2B13253E">
      <w:pPr>
        <w:pStyle w:val="16"/>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7"/>
          <w:szCs w:val="27"/>
          <w:highlight w:val="none"/>
        </w:rPr>
        <w:t>   </w:t>
      </w:r>
      <w:r>
        <w:rPr>
          <w:rFonts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t>覃塘区2025年中央农业经营主体能力提升资金支持家庭农场质量提升整县推进项目采购项目的潜在供应商应在广西政府采购云平台 （https://www.gcy.zfcg.gxzf.gov.cn/） 获取采购文件，并于2025年04月11日 09:00（北京时间）前提交响应文件。</w:t>
      </w:r>
      <w:r>
        <w:rPr>
          <w:rFonts w:hint="eastAsia" w:ascii="仿宋" w:hAnsi="仿宋" w:eastAsia="仿宋" w:cs="仿宋"/>
          <w:i w:val="0"/>
          <w:iCs w:val="0"/>
          <w:caps w:val="0"/>
          <w:color w:val="000000"/>
          <w:spacing w:val="0"/>
          <w:sz w:val="24"/>
          <w:szCs w:val="24"/>
        </w:rPr>
        <w:t>    </w:t>
      </w:r>
      <w:r>
        <w:rPr>
          <w:rFonts w:hint="eastAsia" w:ascii="仿宋" w:hAnsi="仿宋" w:eastAsia="仿宋" w:cs="仿宋"/>
          <w:i w:val="0"/>
          <w:iCs w:val="0"/>
          <w:caps w:val="0"/>
          <w:color w:val="auto"/>
          <w:spacing w:val="0"/>
          <w:sz w:val="24"/>
          <w:szCs w:val="24"/>
          <w:highlight w:val="none"/>
        </w:rPr>
        <w:t> </w:t>
      </w:r>
    </w:p>
    <w:bookmarkEnd w:id="6"/>
    <w:p w14:paraId="5DCBAAAB">
      <w:pPr>
        <w:pStyle w:val="16"/>
        <w:keepNext w:val="0"/>
        <w:keepLines w:val="0"/>
        <w:widowControl/>
        <w:suppressLineNumbers w:val="0"/>
        <w:spacing w:before="255" w:beforeAutospacing="0" w:after="255" w:afterAutospacing="0" w:line="450" w:lineRule="atLeast"/>
        <w:ind w:left="0" w:right="0" w:firstLine="0"/>
        <w:jc w:val="both"/>
        <w:rPr>
          <w:rFonts w:ascii="黑体" w:hAnsi="宋体" w:eastAsia="黑体" w:cs="黑体"/>
          <w:i w:val="0"/>
          <w:iCs w:val="0"/>
          <w:caps w:val="0"/>
          <w:color w:val="000000"/>
          <w:spacing w:val="0"/>
          <w:sz w:val="31"/>
          <w:szCs w:val="31"/>
        </w:rPr>
      </w:pPr>
      <w:r>
        <w:rPr>
          <w:rStyle w:val="20"/>
          <w:rFonts w:ascii="黑体" w:hAnsi="宋体" w:eastAsia="黑体" w:cs="黑体"/>
          <w:i w:val="0"/>
          <w:iCs w:val="0"/>
          <w:caps w:val="0"/>
          <w:color w:val="000000"/>
          <w:spacing w:val="0"/>
          <w:sz w:val="27"/>
          <w:szCs w:val="27"/>
        </w:rPr>
        <w:t>一、项目基本情况</w:t>
      </w:r>
    </w:p>
    <w:p w14:paraId="614308E4">
      <w:pPr>
        <w:pStyle w:val="16"/>
        <w:keepNext w:val="0"/>
        <w:keepLines w:val="0"/>
        <w:widowControl/>
        <w:suppressLineNumbers w:val="0"/>
        <w:spacing w:before="75" w:beforeAutospacing="0" w:after="75" w:afterAutospacing="0" w:line="300" w:lineRule="atLeast"/>
        <w:ind w:left="0" w:right="0"/>
      </w:pPr>
      <w:r>
        <w:rPr>
          <w:rFonts w:ascii="仿宋" w:hAnsi="仿宋" w:eastAsia="仿宋" w:cs="仿宋"/>
          <w:i w:val="0"/>
          <w:iCs w:val="0"/>
          <w:caps w:val="0"/>
          <w:color w:val="000000"/>
          <w:spacing w:val="0"/>
          <w:sz w:val="27"/>
          <w:szCs w:val="27"/>
        </w:rPr>
        <w:t>    项目编号：</w:t>
      </w:r>
      <w:r>
        <w:rPr>
          <w:rFonts w:hint="eastAsia" w:ascii="仿宋" w:hAnsi="仿宋" w:eastAsia="仿宋" w:cs="仿宋"/>
          <w:i w:val="0"/>
          <w:iCs w:val="0"/>
          <w:caps w:val="0"/>
          <w:color w:val="000000"/>
          <w:spacing w:val="0"/>
          <w:sz w:val="27"/>
          <w:szCs w:val="27"/>
        </w:rPr>
        <w:t>GGZC2025-C3-040017-GXXB </w:t>
      </w:r>
    </w:p>
    <w:p w14:paraId="35B3952F">
      <w:pPr>
        <w:pStyle w:val="16"/>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项目名称：覃塘区2025年中央农业经营主体能力提升资金支持家庭农场质量提升整县推进项目 </w:t>
      </w:r>
    </w:p>
    <w:p w14:paraId="08F7A43A">
      <w:pPr>
        <w:pStyle w:val="16"/>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采购方式：竞争性磋商</w:t>
      </w:r>
      <w:r>
        <w:rPr>
          <w:rFonts w:hint="eastAsia" w:ascii="仿宋" w:hAnsi="仿宋" w:eastAsia="仿宋" w:cs="仿宋"/>
          <w:i w:val="0"/>
          <w:iCs w:val="0"/>
          <w:caps w:val="0"/>
          <w:color w:val="000000"/>
          <w:spacing w:val="0"/>
          <w:sz w:val="24"/>
          <w:szCs w:val="24"/>
        </w:rPr>
        <w:t> </w:t>
      </w:r>
    </w:p>
    <w:p w14:paraId="6D000AB6">
      <w:pPr>
        <w:pStyle w:val="16"/>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预算总金额（元）：1500000  </w:t>
      </w:r>
    </w:p>
    <w:p w14:paraId="47483712">
      <w:pPr>
        <w:pStyle w:val="16"/>
        <w:keepNext w:val="0"/>
        <w:keepLines w:val="0"/>
        <w:widowControl/>
        <w:suppressLineNumbers w:val="0"/>
        <w:spacing w:before="75" w:beforeAutospacing="0" w:after="75" w:afterAutospacing="0" w:line="300" w:lineRule="atLeast"/>
        <w:ind w:left="0" w:right="0"/>
        <w:rPr>
          <w:rFonts w:hint="eastAsia" w:ascii="仿宋" w:hAnsi="仿宋" w:eastAsia="仿宋" w:cs="仿宋"/>
        </w:rPr>
      </w:pPr>
      <w:r>
        <w:rPr>
          <w:rFonts w:hint="eastAsia" w:ascii="仿宋" w:hAnsi="仿宋" w:eastAsia="仿宋" w:cs="仿宋"/>
          <w:i w:val="0"/>
          <w:iCs w:val="0"/>
          <w:caps w:val="0"/>
          <w:color w:val="000000"/>
          <w:spacing w:val="0"/>
          <w:sz w:val="27"/>
          <w:szCs w:val="27"/>
        </w:rPr>
        <w:t>    采购需求：</w:t>
      </w:r>
    </w:p>
    <w:p w14:paraId="17E56C9F">
      <w:pPr>
        <w:pStyle w:val="16"/>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shd w:val="clear" w:fill="F7F7F7"/>
        </w:rPr>
        <w:t> </w:t>
      </w:r>
      <w:r>
        <w:rPr>
          <w:rFonts w:hint="eastAsia" w:ascii="仿宋" w:hAnsi="仿宋" w:eastAsia="仿宋" w:cs="仿宋"/>
          <w:i w:val="0"/>
          <w:iCs w:val="0"/>
          <w:caps w:val="0"/>
          <w:color w:val="000000"/>
          <w:spacing w:val="0"/>
          <w:sz w:val="27"/>
          <w:szCs w:val="27"/>
          <w:shd w:val="clear" w:fill="F7F7F7"/>
        </w:rPr>
        <w:br w:type="textWrapping"/>
      </w:r>
      <w:r>
        <w:rPr>
          <w:rFonts w:hint="eastAsia" w:ascii="仿宋" w:hAnsi="仿宋" w:eastAsia="仿宋" w:cs="仿宋"/>
          <w:i w:val="0"/>
          <w:iCs w:val="0"/>
          <w:caps w:val="0"/>
          <w:color w:val="000000"/>
          <w:spacing w:val="0"/>
          <w:sz w:val="27"/>
          <w:szCs w:val="27"/>
          <w:shd w:val="clear" w:fill="F7F7F7"/>
        </w:rPr>
        <w:t>标项名称:覃塘区2025年中央农业经营主体能力提升资金支持家庭农场质量提升整县推进项目</w:t>
      </w:r>
      <w:r>
        <w:rPr>
          <w:rFonts w:hint="eastAsia" w:ascii="仿宋" w:hAnsi="仿宋" w:eastAsia="仿宋" w:cs="仿宋"/>
          <w:i w:val="0"/>
          <w:iCs w:val="0"/>
          <w:caps w:val="0"/>
          <w:color w:val="000000"/>
          <w:spacing w:val="0"/>
          <w:sz w:val="27"/>
          <w:szCs w:val="27"/>
          <w:shd w:val="clear" w:fill="F7F7F7"/>
        </w:rPr>
        <w:br w:type="textWrapping"/>
      </w:r>
      <w:r>
        <w:rPr>
          <w:rFonts w:hint="eastAsia" w:ascii="仿宋" w:hAnsi="仿宋" w:eastAsia="仿宋" w:cs="仿宋"/>
          <w:i w:val="0"/>
          <w:iCs w:val="0"/>
          <w:caps w:val="0"/>
          <w:color w:val="000000"/>
          <w:spacing w:val="0"/>
          <w:sz w:val="27"/>
          <w:szCs w:val="27"/>
          <w:shd w:val="clear" w:fill="F7F7F7"/>
        </w:rPr>
        <w:t>数量:1</w:t>
      </w:r>
      <w:r>
        <w:rPr>
          <w:rFonts w:hint="eastAsia" w:ascii="仿宋" w:hAnsi="仿宋" w:eastAsia="仿宋" w:cs="仿宋"/>
          <w:i w:val="0"/>
          <w:iCs w:val="0"/>
          <w:caps w:val="0"/>
          <w:color w:val="000000"/>
          <w:spacing w:val="0"/>
          <w:sz w:val="27"/>
          <w:szCs w:val="27"/>
          <w:shd w:val="clear" w:fill="F7F7F7"/>
        </w:rPr>
        <w:br w:type="textWrapping"/>
      </w:r>
      <w:r>
        <w:rPr>
          <w:rFonts w:hint="eastAsia" w:ascii="仿宋" w:hAnsi="仿宋" w:eastAsia="仿宋" w:cs="仿宋"/>
          <w:i w:val="0"/>
          <w:iCs w:val="0"/>
          <w:caps w:val="0"/>
          <w:color w:val="000000"/>
          <w:spacing w:val="0"/>
          <w:sz w:val="27"/>
          <w:szCs w:val="27"/>
          <w:shd w:val="clear" w:fill="F7F7F7"/>
        </w:rPr>
        <w:t>预算金额（元）:1500000</w:t>
      </w:r>
      <w:r>
        <w:rPr>
          <w:rFonts w:hint="eastAsia" w:ascii="仿宋" w:hAnsi="仿宋" w:eastAsia="仿宋" w:cs="仿宋"/>
          <w:i w:val="0"/>
          <w:iCs w:val="0"/>
          <w:caps w:val="0"/>
          <w:color w:val="000000"/>
          <w:spacing w:val="0"/>
          <w:sz w:val="27"/>
          <w:szCs w:val="27"/>
          <w:shd w:val="clear" w:fill="F7F7F7"/>
        </w:rPr>
        <w:br w:type="textWrapping"/>
      </w:r>
      <w:r>
        <w:rPr>
          <w:rFonts w:hint="eastAsia" w:ascii="仿宋" w:hAnsi="仿宋" w:eastAsia="仿宋" w:cs="仿宋"/>
          <w:i w:val="0"/>
          <w:iCs w:val="0"/>
          <w:caps w:val="0"/>
          <w:color w:val="000000"/>
          <w:spacing w:val="0"/>
          <w:sz w:val="27"/>
          <w:szCs w:val="27"/>
          <w:shd w:val="clear" w:fill="F7F7F7"/>
        </w:rPr>
        <w:t>简要规格描述或项目基本概况介绍、用途：采购覃塘区2025年中央农业经营主体能力提升资金支持家庭农场质量提升整县推进项目1项，包含：创建新型农业经营主体服务指导中心1个以及创建农民专业合作社品牌联合社 1个；具体内容和数量以采购文件中第二章《采购需求》为准。</w:t>
      </w:r>
    </w:p>
    <w:p w14:paraId="79E8AF1C">
      <w:pPr>
        <w:pStyle w:val="16"/>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shd w:val="clear" w:fill="F7F7F7"/>
        </w:rPr>
        <w:t>最高限价（如有）：</w:t>
      </w:r>
      <w:r>
        <w:rPr>
          <w:rStyle w:val="24"/>
          <w:rFonts w:hint="eastAsia" w:ascii="仿宋" w:hAnsi="仿宋" w:eastAsia="仿宋" w:cs="仿宋"/>
          <w:i w:val="0"/>
          <w:iCs w:val="0"/>
          <w:caps w:val="0"/>
          <w:color w:val="000000"/>
          <w:spacing w:val="0"/>
          <w:sz w:val="27"/>
          <w:szCs w:val="27"/>
          <w:shd w:val="clear" w:fill="F7F7F7"/>
        </w:rPr>
        <w:t>1500000</w:t>
      </w:r>
    </w:p>
    <w:p w14:paraId="7DC99C8A">
      <w:pPr>
        <w:pStyle w:val="16"/>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shd w:val="clear" w:fill="F7F7F7"/>
        </w:rPr>
        <w:t>合同履约期限：</w:t>
      </w:r>
      <w:r>
        <w:rPr>
          <w:rStyle w:val="24"/>
          <w:rFonts w:hint="eastAsia" w:ascii="仿宋" w:hAnsi="仿宋" w:eastAsia="仿宋" w:cs="仿宋"/>
          <w:i w:val="0"/>
          <w:iCs w:val="0"/>
          <w:caps w:val="0"/>
          <w:color w:val="000000"/>
          <w:spacing w:val="0"/>
          <w:sz w:val="27"/>
          <w:szCs w:val="27"/>
          <w:shd w:val="clear" w:fill="F7F7F7"/>
        </w:rPr>
        <w:t>自合同签订之日起3年。</w:t>
      </w:r>
    </w:p>
    <w:p w14:paraId="2B441A74">
      <w:pPr>
        <w:pStyle w:val="16"/>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shd w:val="clear" w:fill="F7F7F7"/>
        </w:rPr>
        <w:t>本标项（</w:t>
      </w:r>
      <w:r>
        <w:rPr>
          <w:rStyle w:val="24"/>
          <w:rFonts w:hint="eastAsia" w:ascii="仿宋" w:hAnsi="仿宋" w:eastAsia="仿宋" w:cs="仿宋"/>
          <w:i w:val="0"/>
          <w:iCs w:val="0"/>
          <w:caps w:val="0"/>
          <w:color w:val="000000"/>
          <w:spacing w:val="0"/>
          <w:sz w:val="27"/>
          <w:szCs w:val="27"/>
          <w:shd w:val="clear" w:fill="F7F7F7"/>
        </w:rPr>
        <w:t>否</w:t>
      </w:r>
      <w:r>
        <w:rPr>
          <w:rFonts w:hint="eastAsia" w:ascii="仿宋" w:hAnsi="仿宋" w:eastAsia="仿宋" w:cs="仿宋"/>
          <w:i w:val="0"/>
          <w:iCs w:val="0"/>
          <w:caps w:val="0"/>
          <w:color w:val="000000"/>
          <w:spacing w:val="0"/>
          <w:sz w:val="27"/>
          <w:szCs w:val="27"/>
          <w:shd w:val="clear" w:fill="F7F7F7"/>
        </w:rPr>
        <w:t>）接受联合体投标</w:t>
      </w:r>
      <w:r>
        <w:rPr>
          <w:rFonts w:hint="eastAsia" w:ascii="仿宋" w:hAnsi="仿宋" w:eastAsia="仿宋" w:cs="仿宋"/>
          <w:i w:val="0"/>
          <w:iCs w:val="0"/>
          <w:caps w:val="0"/>
          <w:color w:val="000000"/>
          <w:spacing w:val="0"/>
          <w:sz w:val="27"/>
          <w:szCs w:val="27"/>
          <w:shd w:val="clear" w:fill="F7F7F7"/>
        </w:rPr>
        <w:br w:type="textWrapping"/>
      </w:r>
      <w:r>
        <w:rPr>
          <w:rFonts w:hint="eastAsia" w:ascii="仿宋" w:hAnsi="仿宋" w:eastAsia="仿宋" w:cs="仿宋"/>
          <w:i w:val="0"/>
          <w:iCs w:val="0"/>
          <w:caps w:val="0"/>
          <w:color w:val="000000"/>
          <w:spacing w:val="0"/>
          <w:sz w:val="27"/>
          <w:szCs w:val="27"/>
          <w:shd w:val="clear" w:fill="F7F7F7"/>
        </w:rPr>
        <w:t>备注：</w:t>
      </w:r>
    </w:p>
    <w:p w14:paraId="3250428A">
      <w:pPr>
        <w:pStyle w:val="16"/>
        <w:keepNext w:val="0"/>
        <w:keepLines w:val="0"/>
        <w:widowControl/>
        <w:suppressLineNumbers w:val="0"/>
        <w:spacing w:before="255" w:beforeAutospacing="0" w:after="255" w:afterAutospacing="0" w:line="450" w:lineRule="atLeast"/>
        <w:ind w:left="0" w:right="0" w:firstLine="0"/>
        <w:jc w:val="both"/>
        <w:rPr>
          <w:rFonts w:ascii="黑体" w:hAnsi="宋体" w:eastAsia="黑体" w:cs="黑体"/>
          <w:i w:val="0"/>
          <w:iCs w:val="0"/>
          <w:caps w:val="0"/>
          <w:color w:val="000000"/>
          <w:spacing w:val="0"/>
          <w:sz w:val="27"/>
          <w:szCs w:val="27"/>
        </w:rPr>
      </w:pPr>
      <w:r>
        <w:rPr>
          <w:rStyle w:val="20"/>
          <w:rFonts w:ascii="黑体" w:hAnsi="宋体" w:eastAsia="黑体" w:cs="黑体"/>
          <w:i w:val="0"/>
          <w:iCs w:val="0"/>
          <w:caps w:val="0"/>
          <w:color w:val="000000"/>
          <w:spacing w:val="0"/>
          <w:sz w:val="27"/>
          <w:szCs w:val="27"/>
        </w:rPr>
        <w:t>二、申请人的资格要求：</w:t>
      </w:r>
    </w:p>
    <w:p w14:paraId="6229D94D">
      <w:pPr>
        <w:pStyle w:val="16"/>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1.满足《中华人民共和国政府采购法》第二十二条规定；</w:t>
      </w:r>
    </w:p>
    <w:p w14:paraId="4C260BDA">
      <w:pPr>
        <w:pStyle w:val="16"/>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2.落实政府采购政策需满足的资格要求：分标1：本项目为专门面向中小企业/小微企业；即供应商应为符合政策要求的中小微企业或监狱企业或残疾人福利性单位  </w:t>
      </w:r>
    </w:p>
    <w:p w14:paraId="231A00E6">
      <w:pPr>
        <w:pStyle w:val="16"/>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3.本项目的特定资格要求：</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【分标1】</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（1）资质要求：无。</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（2）业绩要求：无。</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3）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（4）未被列入失信被执行人、重大税收违法失信主体、政府采购严重违法失信行为记录名单。</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（5）本项目不允许分包。</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（6）本项目不接受联合体。</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（7）按照磋商公告的规定获得采购文件。采购文件有规定时按要求提交磋商保证金。  </w:t>
      </w:r>
    </w:p>
    <w:p w14:paraId="5268B740">
      <w:pPr>
        <w:pStyle w:val="16"/>
        <w:keepNext w:val="0"/>
        <w:keepLines w:val="0"/>
        <w:widowControl/>
        <w:suppressLineNumbers w:val="0"/>
        <w:spacing w:before="255" w:beforeAutospacing="0" w:after="255" w:afterAutospacing="0" w:line="450" w:lineRule="atLeast"/>
        <w:ind w:left="0" w:right="0" w:firstLine="0"/>
        <w:jc w:val="both"/>
        <w:rPr>
          <w:rFonts w:ascii="黑体" w:hAnsi="宋体" w:eastAsia="黑体" w:cs="黑体"/>
          <w:i w:val="0"/>
          <w:iCs w:val="0"/>
          <w:caps w:val="0"/>
          <w:color w:val="000000"/>
          <w:spacing w:val="0"/>
          <w:sz w:val="27"/>
          <w:szCs w:val="27"/>
        </w:rPr>
      </w:pPr>
      <w:r>
        <w:rPr>
          <w:rStyle w:val="20"/>
          <w:rFonts w:ascii="黑体" w:hAnsi="宋体" w:eastAsia="黑体" w:cs="黑体"/>
          <w:i w:val="0"/>
          <w:iCs w:val="0"/>
          <w:caps w:val="0"/>
          <w:color w:val="000000"/>
          <w:spacing w:val="0"/>
          <w:sz w:val="27"/>
          <w:szCs w:val="27"/>
        </w:rPr>
        <w:t>三、获取采购文件</w:t>
      </w:r>
    </w:p>
    <w:p w14:paraId="13E6EA77">
      <w:pPr>
        <w:pStyle w:val="16"/>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时间：2025年03月28日至2025年04月11日，每天上午00:00至12:00，下午12:00至23:59（北京时间，法定节假日除外）</w:t>
      </w:r>
    </w:p>
    <w:p w14:paraId="256651DE">
      <w:pPr>
        <w:pStyle w:val="16"/>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地点（网址）：广西政府采购云平台 （https://www.gcy.zfcg.gxzf.gov.cn/）  </w:t>
      </w:r>
    </w:p>
    <w:p w14:paraId="346E80D6">
      <w:pPr>
        <w:pStyle w:val="16"/>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方式：供应商登录广西政府采购云平台https://www.gcy.zfcg.gxzf.gov.cn/在线申请获取采购文件（进入“项目采购”应用，在获取采购文件菜单中选择项目，申请获取采购文件） </w:t>
      </w:r>
    </w:p>
    <w:p w14:paraId="711F03FE">
      <w:pPr>
        <w:pStyle w:val="16"/>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售价（元）：0 </w:t>
      </w:r>
    </w:p>
    <w:p w14:paraId="21D4061E">
      <w:pPr>
        <w:pStyle w:val="16"/>
        <w:keepNext w:val="0"/>
        <w:keepLines w:val="0"/>
        <w:widowControl/>
        <w:suppressLineNumbers w:val="0"/>
        <w:spacing w:before="255" w:beforeAutospacing="0" w:after="255" w:afterAutospacing="0" w:line="450" w:lineRule="atLeast"/>
        <w:ind w:left="0" w:right="0" w:firstLine="0"/>
        <w:jc w:val="both"/>
        <w:rPr>
          <w:rFonts w:ascii="黑体" w:hAnsi="宋体" w:eastAsia="黑体" w:cs="黑体"/>
          <w:i w:val="0"/>
          <w:iCs w:val="0"/>
          <w:caps w:val="0"/>
          <w:color w:val="000000"/>
          <w:spacing w:val="0"/>
          <w:sz w:val="27"/>
          <w:szCs w:val="27"/>
        </w:rPr>
      </w:pPr>
      <w:r>
        <w:rPr>
          <w:rStyle w:val="20"/>
          <w:rFonts w:ascii="黑体" w:hAnsi="宋体" w:eastAsia="黑体" w:cs="黑体"/>
          <w:i w:val="0"/>
          <w:iCs w:val="0"/>
          <w:caps w:val="0"/>
          <w:color w:val="000000"/>
          <w:spacing w:val="0"/>
          <w:sz w:val="27"/>
          <w:szCs w:val="27"/>
        </w:rPr>
        <w:t>四、响应文件提交</w:t>
      </w:r>
      <w:r>
        <w:rPr>
          <w:rFonts w:ascii="黑体" w:hAnsi="宋体" w:eastAsia="黑体" w:cs="黑体"/>
          <w:i w:val="0"/>
          <w:iCs w:val="0"/>
          <w:caps w:val="0"/>
          <w:color w:val="000000"/>
          <w:spacing w:val="0"/>
          <w:sz w:val="27"/>
          <w:szCs w:val="27"/>
        </w:rPr>
        <w:t> </w:t>
      </w:r>
    </w:p>
    <w:p w14:paraId="4F43E948">
      <w:pPr>
        <w:pStyle w:val="16"/>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截止时间：2025年04月11日 09:00（北京时间）</w:t>
      </w:r>
    </w:p>
    <w:p w14:paraId="26BDB626">
      <w:pPr>
        <w:pStyle w:val="16"/>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地点（网址）：请登录广西政府采购云平台投标客户端投标 </w:t>
      </w:r>
    </w:p>
    <w:p w14:paraId="588B318F">
      <w:pPr>
        <w:pStyle w:val="16"/>
        <w:keepNext w:val="0"/>
        <w:keepLines w:val="0"/>
        <w:widowControl/>
        <w:suppressLineNumbers w:val="0"/>
        <w:spacing w:before="255" w:beforeAutospacing="0" w:after="255" w:afterAutospacing="0" w:line="450" w:lineRule="atLeast"/>
        <w:ind w:left="0" w:right="0" w:firstLine="0"/>
        <w:jc w:val="both"/>
        <w:rPr>
          <w:rFonts w:ascii="黑体" w:hAnsi="宋体" w:eastAsia="黑体" w:cs="黑体"/>
          <w:i w:val="0"/>
          <w:iCs w:val="0"/>
          <w:caps w:val="0"/>
          <w:color w:val="000000"/>
          <w:spacing w:val="0"/>
          <w:sz w:val="27"/>
          <w:szCs w:val="27"/>
        </w:rPr>
      </w:pPr>
      <w:r>
        <w:rPr>
          <w:rStyle w:val="20"/>
          <w:rFonts w:ascii="黑体" w:hAnsi="宋体" w:eastAsia="黑体" w:cs="黑体"/>
          <w:i w:val="0"/>
          <w:iCs w:val="0"/>
          <w:caps w:val="0"/>
          <w:color w:val="000000"/>
          <w:spacing w:val="0"/>
          <w:sz w:val="27"/>
          <w:szCs w:val="27"/>
        </w:rPr>
        <w:t>五、响应文件开启</w:t>
      </w:r>
      <w:r>
        <w:rPr>
          <w:rFonts w:ascii="黑体" w:hAnsi="宋体" w:eastAsia="黑体" w:cs="黑体"/>
          <w:i w:val="0"/>
          <w:iCs w:val="0"/>
          <w:caps w:val="0"/>
          <w:color w:val="000000"/>
          <w:spacing w:val="0"/>
          <w:sz w:val="27"/>
          <w:szCs w:val="27"/>
        </w:rPr>
        <w:t> </w:t>
      </w:r>
    </w:p>
    <w:p w14:paraId="0E66459A">
      <w:pPr>
        <w:pStyle w:val="16"/>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开启时间：2025年04月11日 09:00 （北京时间）</w:t>
      </w:r>
    </w:p>
    <w:p w14:paraId="780C6EEC">
      <w:pPr>
        <w:pStyle w:val="16"/>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地点：供应商登录“广西政府采购云平台”平台电子开标大厅截标。 </w:t>
      </w:r>
    </w:p>
    <w:p w14:paraId="0283BD54">
      <w:pPr>
        <w:pStyle w:val="16"/>
        <w:keepNext w:val="0"/>
        <w:keepLines w:val="0"/>
        <w:widowControl/>
        <w:suppressLineNumbers w:val="0"/>
        <w:spacing w:before="255" w:beforeAutospacing="0" w:after="255" w:afterAutospacing="0" w:line="450" w:lineRule="atLeast"/>
        <w:ind w:left="0" w:right="0" w:firstLine="0"/>
        <w:jc w:val="both"/>
        <w:rPr>
          <w:rFonts w:ascii="黑体" w:hAnsi="宋体" w:eastAsia="黑体" w:cs="黑体"/>
          <w:i w:val="0"/>
          <w:iCs w:val="0"/>
          <w:caps w:val="0"/>
          <w:color w:val="000000"/>
          <w:spacing w:val="0"/>
          <w:sz w:val="31"/>
          <w:szCs w:val="31"/>
        </w:rPr>
      </w:pPr>
      <w:r>
        <w:rPr>
          <w:rStyle w:val="20"/>
          <w:rFonts w:ascii="黑体" w:hAnsi="宋体" w:eastAsia="黑体" w:cs="黑体"/>
          <w:i w:val="0"/>
          <w:iCs w:val="0"/>
          <w:caps w:val="0"/>
          <w:color w:val="000000"/>
          <w:spacing w:val="0"/>
          <w:sz w:val="27"/>
          <w:szCs w:val="27"/>
        </w:rPr>
        <w:t>六、公告期限</w:t>
      </w:r>
    </w:p>
    <w:p w14:paraId="0BD8ABAE">
      <w:pPr>
        <w:pStyle w:val="16"/>
        <w:keepNext w:val="0"/>
        <w:keepLines w:val="0"/>
        <w:widowControl/>
        <w:suppressLineNumbers w:val="0"/>
        <w:spacing w:before="75" w:beforeAutospacing="0" w:after="75" w:afterAutospacing="0"/>
        <w:ind w:left="0" w:right="0" w:firstLine="0"/>
        <w:rPr>
          <w:rFonts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rPr>
        <w:t>    自本公告发布之日起5个工作日。</w:t>
      </w:r>
    </w:p>
    <w:p w14:paraId="2566B7E6">
      <w:pPr>
        <w:pStyle w:val="16"/>
        <w:keepNext w:val="0"/>
        <w:keepLines w:val="0"/>
        <w:widowControl/>
        <w:suppressLineNumbers w:val="0"/>
        <w:spacing w:before="255" w:beforeAutospacing="0" w:after="255" w:afterAutospacing="0" w:line="450" w:lineRule="atLeast"/>
        <w:ind w:left="0" w:right="0" w:firstLine="0"/>
        <w:jc w:val="both"/>
        <w:rPr>
          <w:rFonts w:hint="default" w:ascii="黑体" w:hAnsi="宋体" w:eastAsia="黑体" w:cs="黑体"/>
          <w:i w:val="0"/>
          <w:iCs w:val="0"/>
          <w:caps w:val="0"/>
          <w:color w:val="000000"/>
          <w:spacing w:val="0"/>
          <w:sz w:val="27"/>
          <w:szCs w:val="27"/>
        </w:rPr>
      </w:pPr>
      <w:r>
        <w:rPr>
          <w:rStyle w:val="20"/>
          <w:rFonts w:hint="default" w:ascii="黑体" w:hAnsi="宋体" w:eastAsia="黑体" w:cs="黑体"/>
          <w:i w:val="0"/>
          <w:iCs w:val="0"/>
          <w:caps w:val="0"/>
          <w:color w:val="000000"/>
          <w:spacing w:val="0"/>
          <w:sz w:val="27"/>
          <w:szCs w:val="27"/>
        </w:rPr>
        <w:t>七、其他补充事宜</w:t>
      </w:r>
      <w:r>
        <w:rPr>
          <w:rFonts w:hint="default" w:ascii="黑体" w:hAnsi="宋体" w:eastAsia="黑体" w:cs="黑体"/>
          <w:i w:val="0"/>
          <w:iCs w:val="0"/>
          <w:caps w:val="0"/>
          <w:color w:val="000000"/>
          <w:spacing w:val="0"/>
          <w:sz w:val="27"/>
          <w:szCs w:val="27"/>
        </w:rPr>
        <w:t> </w:t>
      </w:r>
    </w:p>
    <w:p w14:paraId="489C0B62">
      <w:pPr>
        <w:pStyle w:val="16"/>
        <w:keepNext w:val="0"/>
        <w:keepLines w:val="0"/>
        <w:widowControl/>
        <w:suppressLineNumbers w:val="0"/>
        <w:spacing w:before="75" w:beforeAutospacing="0" w:after="75" w:afterAutospacing="0" w:line="315"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rPr>
        <w:t>     1.公告发布媒体：中国政府采购网、广西壮族自治区政府采购网、贵港市政府采购网、全国公共资源交易平台（广西 ·贵港）</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2.需落实的政府采购政策：本项目适用政府采购促进中小企业、监狱企业发展、促进残疾人就业、节能环保等有关政策，具体详见采购文件。</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3.本项目磋商保证金：不须缴纳</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4.注意事项：</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1）未进行网上注册并办理数字证书（CA认证）的供应商将无法参与本项目政府采购活动，潜在供应商应当在响应截止时间前，完成广西政府采购云平台上的CA数字证书办理及响应文件的提交。完成CA数字证书办理预计7日左右，建议各供应商抓紧时间办理。</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（2）为确保网上操作合法、有效和安全，请供应商确保在电子投标过程中能够对相关数据电文进行加密和使用电子签章，妥善保管CA数字证书并使用有效的CA数字证书参与整个招标活动。</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3）若对项目采购电子交易系统操作有疑问，可登录“广西政府采购云平台”平台（https://www.gcy.zfcg.gxzf.gov.cn/），点击右侧咨询小采获取采小蜜智能服务管家帮助或点击右侧帮助文档查看供应商指南或拨打广西政府采购云平台服务热线95763获取热线服务帮助。</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5.同级政府采购监督管理部门</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贵港市覃塘区财政局综合业务股　联系电话：0775-4906833     </w:t>
      </w:r>
    </w:p>
    <w:p w14:paraId="2BB8B77B">
      <w:pPr>
        <w:pStyle w:val="16"/>
        <w:keepNext w:val="0"/>
        <w:keepLines w:val="0"/>
        <w:widowControl/>
        <w:suppressLineNumbers w:val="0"/>
        <w:spacing w:before="255" w:beforeAutospacing="0" w:after="255" w:afterAutospacing="0" w:line="480" w:lineRule="atLeast"/>
        <w:ind w:left="0" w:right="0" w:firstLine="0"/>
        <w:jc w:val="both"/>
        <w:rPr>
          <w:rFonts w:hint="default" w:ascii="黑体" w:hAnsi="宋体" w:eastAsia="黑体" w:cs="黑体"/>
          <w:i w:val="0"/>
          <w:iCs w:val="0"/>
          <w:caps w:val="0"/>
          <w:color w:val="000000"/>
          <w:spacing w:val="0"/>
          <w:sz w:val="31"/>
          <w:szCs w:val="31"/>
        </w:rPr>
      </w:pPr>
      <w:r>
        <w:rPr>
          <w:rStyle w:val="20"/>
          <w:rFonts w:hint="default" w:ascii="黑体" w:hAnsi="宋体" w:eastAsia="黑体" w:cs="黑体"/>
          <w:i w:val="0"/>
          <w:iCs w:val="0"/>
          <w:caps w:val="0"/>
          <w:color w:val="000000"/>
          <w:spacing w:val="0"/>
          <w:sz w:val="27"/>
          <w:szCs w:val="27"/>
        </w:rPr>
        <w:t>八、凡对本次招标提出询问，请按以下方式联系</w:t>
      </w:r>
    </w:p>
    <w:p w14:paraId="2BBA8614">
      <w:pPr>
        <w:pStyle w:val="16"/>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1.采购人信息</w:t>
      </w:r>
    </w:p>
    <w:p w14:paraId="6FFCF5A7">
      <w:pPr>
        <w:pStyle w:val="16"/>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名    称：贵港市覃塘区农业农村局 </w:t>
      </w:r>
    </w:p>
    <w:p w14:paraId="316CE552">
      <w:pPr>
        <w:pStyle w:val="16"/>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地    址：贵港市覃塘区行政中心 </w:t>
      </w:r>
    </w:p>
    <w:p w14:paraId="559C8B0D">
      <w:pPr>
        <w:pStyle w:val="16"/>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项目联系人：梁工 </w:t>
      </w:r>
    </w:p>
    <w:p w14:paraId="0CC49E93">
      <w:pPr>
        <w:pStyle w:val="16"/>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项目联系方式：0775-4722105  </w:t>
      </w:r>
    </w:p>
    <w:p w14:paraId="759FC0F5">
      <w:pPr>
        <w:pStyle w:val="16"/>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2.采购代理机构信息</w:t>
      </w:r>
    </w:p>
    <w:p w14:paraId="3F9F8728">
      <w:pPr>
        <w:pStyle w:val="16"/>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名    称：广西星宝工程项目管理有限公司 </w:t>
      </w:r>
    </w:p>
    <w:p w14:paraId="33275910">
      <w:pPr>
        <w:pStyle w:val="16"/>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地    址：贵港市解放北路龙圣新区四小区217号 </w:t>
      </w:r>
    </w:p>
    <w:p w14:paraId="7899057E">
      <w:pPr>
        <w:pStyle w:val="16"/>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项目联系人：韦工 </w:t>
      </w:r>
    </w:p>
    <w:p w14:paraId="161FA5F1">
      <w:pPr>
        <w:pStyle w:val="16"/>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项目联系方式：0775-4218068 </w:t>
      </w:r>
    </w:p>
    <w:p w14:paraId="31E267FC">
      <w:pPr>
        <w:pStyle w:val="16"/>
        <w:keepNext w:val="0"/>
        <w:keepLines w:val="0"/>
        <w:widowControl/>
        <w:suppressLineNumbers w:val="0"/>
        <w:spacing w:before="75" w:beforeAutospacing="0" w:after="75" w:afterAutospacing="0" w:line="240" w:lineRule="auto"/>
        <w:ind w:left="0" w:right="0"/>
        <w:rPr>
          <w:color w:val="auto"/>
          <w:highlight w:val="none"/>
        </w:rPr>
      </w:pPr>
      <w:bookmarkStart w:id="105" w:name="_GoBack"/>
      <w:bookmarkEnd w:id="105"/>
      <w:r>
        <w:rPr>
          <w:rFonts w:hint="eastAsia" w:ascii="仿宋" w:hAnsi="仿宋" w:eastAsia="仿宋" w:cs="仿宋"/>
          <w:i w:val="0"/>
          <w:iCs w:val="0"/>
          <w:caps w:val="0"/>
          <w:color w:val="auto"/>
          <w:spacing w:val="0"/>
          <w:sz w:val="27"/>
          <w:szCs w:val="27"/>
          <w:highlight w:val="none"/>
        </w:rPr>
        <w:t>8 </w:t>
      </w:r>
    </w:p>
    <w:p w14:paraId="284DB7BB">
      <w:pPr>
        <w:rPr>
          <w:rFonts w:ascii="宋体" w:hAnsi="宋体" w:cs="宋体"/>
          <w:color w:val="auto"/>
          <w:highlight w:val="none"/>
        </w:rPr>
      </w:pPr>
      <w:bookmarkStart w:id="7" w:name="_Toc15694"/>
    </w:p>
    <w:p w14:paraId="26644608">
      <w:pPr>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4C01EDC6">
      <w:pPr>
        <w:pStyle w:val="11"/>
        <w:snapToGrid w:val="0"/>
        <w:spacing w:before="120" w:after="120" w:line="320" w:lineRule="exact"/>
        <w:jc w:val="center"/>
        <w:outlineLvl w:val="0"/>
        <w:rPr>
          <w:rFonts w:hAnsi="宋体" w:cs="宋体"/>
          <w:color w:val="auto"/>
          <w:sz w:val="32"/>
          <w:szCs w:val="32"/>
          <w:highlight w:val="none"/>
        </w:rPr>
      </w:pPr>
      <w:r>
        <w:rPr>
          <w:rFonts w:hint="eastAsia" w:hAnsi="宋体" w:cs="宋体"/>
          <w:color w:val="auto"/>
          <w:sz w:val="32"/>
          <w:szCs w:val="32"/>
          <w:highlight w:val="none"/>
        </w:rPr>
        <w:t>第二章  采购需求</w:t>
      </w:r>
      <w:bookmarkEnd w:id="7"/>
    </w:p>
    <w:p w14:paraId="5CB6DFD8">
      <w:pPr>
        <w:spacing w:before="120"/>
        <w:rPr>
          <w:rFonts w:ascii="宋体" w:hAnsi="宋体" w:cs="宋体"/>
          <w:b/>
          <w:bCs/>
          <w:color w:val="auto"/>
          <w:sz w:val="28"/>
          <w:szCs w:val="28"/>
          <w:highlight w:val="none"/>
        </w:rPr>
      </w:pPr>
      <w:bookmarkStart w:id="8" w:name="_Toc254970631"/>
      <w:bookmarkStart w:id="9" w:name="_Toc254970490"/>
    </w:p>
    <w:p w14:paraId="4DD51421">
      <w:pPr>
        <w:spacing w:line="360" w:lineRule="auto"/>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一、总体要求</w:t>
      </w:r>
    </w:p>
    <w:p w14:paraId="2EA2C602">
      <w:pPr>
        <w:spacing w:line="360" w:lineRule="auto"/>
        <w:rPr>
          <w:rFonts w:ascii="宋体" w:hAnsi="宋体" w:cs="宋体"/>
          <w:color w:val="auto"/>
          <w:szCs w:val="21"/>
          <w:highlight w:val="none"/>
        </w:rPr>
      </w:pPr>
      <w:r>
        <w:rPr>
          <w:rFonts w:hint="eastAsia" w:ascii="宋体" w:hAnsi="宋体" w:cs="宋体"/>
          <w:color w:val="auto"/>
          <w:szCs w:val="21"/>
          <w:highlight w:val="none"/>
        </w:rPr>
        <w:t>1.需实现的功能、目标及应用场景</w:t>
      </w:r>
    </w:p>
    <w:p w14:paraId="5D3648A3">
      <w:pPr>
        <w:spacing w:line="360" w:lineRule="auto"/>
        <w:rPr>
          <w:rFonts w:ascii="宋体" w:hAnsi="宋体" w:cs="宋体"/>
          <w:color w:val="auto"/>
          <w:szCs w:val="21"/>
          <w:highlight w:val="none"/>
        </w:rPr>
      </w:pPr>
      <w:r>
        <w:rPr>
          <w:rFonts w:hint="eastAsia" w:ascii="宋体" w:hAnsi="宋体" w:cs="宋体"/>
          <w:color w:val="auto"/>
          <w:szCs w:val="21"/>
          <w:highlight w:val="none"/>
        </w:rPr>
        <w:t>满足采购文件要求，验收达到合格标准。</w:t>
      </w:r>
    </w:p>
    <w:p w14:paraId="34E8C374">
      <w:pPr>
        <w:spacing w:line="360" w:lineRule="auto"/>
        <w:rPr>
          <w:rFonts w:ascii="宋体" w:hAnsi="宋体" w:cs="宋体"/>
          <w:color w:val="auto"/>
          <w:szCs w:val="21"/>
          <w:highlight w:val="none"/>
        </w:rPr>
      </w:pPr>
      <w:r>
        <w:rPr>
          <w:rFonts w:hint="eastAsia" w:ascii="宋体" w:hAnsi="宋体" w:cs="宋体"/>
          <w:color w:val="auto"/>
          <w:szCs w:val="21"/>
          <w:highlight w:val="none"/>
        </w:rPr>
        <w:t>2.政府采购政策的应用</w:t>
      </w:r>
    </w:p>
    <w:p w14:paraId="6679B0EE">
      <w:pPr>
        <w:spacing w:line="360" w:lineRule="auto"/>
        <w:rPr>
          <w:rFonts w:ascii="宋体" w:hAnsi="宋体" w:cs="宋体"/>
          <w:color w:val="auto"/>
          <w:szCs w:val="21"/>
          <w:highlight w:val="none"/>
        </w:rPr>
      </w:pPr>
      <w:r>
        <w:rPr>
          <w:rFonts w:hint="eastAsia" w:ascii="宋体" w:hAnsi="宋体" w:cs="宋体"/>
          <w:color w:val="auto"/>
          <w:szCs w:val="21"/>
          <w:highlight w:val="none"/>
        </w:rPr>
        <w:t>详见采购文件“评标方法及评标标准/政府采购政策应用说明”。</w:t>
      </w:r>
    </w:p>
    <w:p w14:paraId="65E020B1">
      <w:pPr>
        <w:spacing w:line="360" w:lineRule="auto"/>
        <w:rPr>
          <w:rFonts w:ascii="宋体" w:hAnsi="宋体" w:cs="宋体"/>
          <w:color w:val="auto"/>
          <w:szCs w:val="21"/>
          <w:highlight w:val="none"/>
        </w:rPr>
      </w:pPr>
      <w:r>
        <w:rPr>
          <w:rFonts w:hint="eastAsia" w:ascii="宋体" w:hAnsi="宋体" w:cs="宋体"/>
          <w:color w:val="auto"/>
          <w:szCs w:val="21"/>
          <w:highlight w:val="none"/>
        </w:rPr>
        <w:t>3.需执行的国家相关标准、行业标准、地方标准或者其他标准、规范</w:t>
      </w:r>
    </w:p>
    <w:p w14:paraId="45147ACB">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（1）本项目应执行的国家相关标准、行业标准、地方标准或者其他标准、规范为：</w:t>
      </w:r>
      <w:r>
        <w:rPr>
          <w:rFonts w:hint="eastAsia" w:ascii="宋体" w:hAnsi="宋体" w:cs="宋体"/>
          <w:color w:val="auto"/>
          <w:szCs w:val="21"/>
          <w:highlight w:val="none"/>
          <w:u w:val="single"/>
        </w:rPr>
        <w:t xml:space="preserve"> /  </w:t>
      </w:r>
    </w:p>
    <w:p w14:paraId="39A384CE">
      <w:pPr>
        <w:spacing w:line="360" w:lineRule="auto"/>
        <w:rPr>
          <w:rFonts w:ascii="宋体" w:hAnsi="宋体" w:cs="宋体"/>
          <w:color w:val="auto"/>
          <w:szCs w:val="21"/>
          <w:highlight w:val="none"/>
        </w:rPr>
      </w:pPr>
      <w:r>
        <w:rPr>
          <w:rFonts w:hint="eastAsia" w:ascii="宋体" w:hAnsi="宋体" w:cs="宋体"/>
          <w:color w:val="auto"/>
          <w:szCs w:val="21"/>
          <w:highlight w:val="none"/>
        </w:rPr>
        <w:t>（2）如技术要求/服务要求与上述标准、规范不一致的，高于标准、规范的按技术要求执行，低于标准、规范的按标准、规范执行。</w:t>
      </w:r>
    </w:p>
    <w:p w14:paraId="194AB323">
      <w:pPr>
        <w:spacing w:line="360" w:lineRule="auto"/>
        <w:rPr>
          <w:rFonts w:ascii="宋体" w:hAnsi="宋体" w:cs="宋体"/>
          <w:color w:val="auto"/>
          <w:szCs w:val="21"/>
          <w:highlight w:val="none"/>
        </w:rPr>
      </w:pPr>
      <w:r>
        <w:rPr>
          <w:rFonts w:hint="eastAsia" w:ascii="宋体" w:hAnsi="宋体" w:cs="宋体"/>
          <w:color w:val="auto"/>
          <w:szCs w:val="21"/>
          <w:highlight w:val="none"/>
        </w:rPr>
        <w:t>4.标注“▲”的条款或要求系指实质性条款或实质性要求，必须满足，如存在负偏离将导致投标被否决。</w:t>
      </w:r>
    </w:p>
    <w:p w14:paraId="32E3B219">
      <w:pPr>
        <w:spacing w:line="360" w:lineRule="auto"/>
        <w:rPr>
          <w:rFonts w:ascii="宋体" w:hAnsi="宋体" w:cs="宋体"/>
          <w:color w:val="auto"/>
          <w:szCs w:val="21"/>
          <w:highlight w:val="none"/>
        </w:rPr>
      </w:pPr>
      <w:r>
        <w:rPr>
          <w:rFonts w:hint="eastAsia" w:ascii="宋体" w:hAnsi="宋体" w:cs="宋体"/>
          <w:color w:val="auto"/>
          <w:szCs w:val="21"/>
          <w:highlight w:val="none"/>
        </w:rPr>
        <w:t>5.采购需求要求未尽事宜由采购人与成交供应商在采购合同中约定。</w:t>
      </w:r>
    </w:p>
    <w:p w14:paraId="20C7784D">
      <w:pPr>
        <w:spacing w:line="360" w:lineRule="auto"/>
        <w:rPr>
          <w:rFonts w:ascii="宋体" w:hAnsi="宋体" w:cs="宋体"/>
          <w:color w:val="auto"/>
          <w:szCs w:val="21"/>
          <w:highlight w:val="none"/>
        </w:rPr>
      </w:pPr>
      <w:r>
        <w:rPr>
          <w:rFonts w:hint="eastAsia" w:ascii="宋体" w:hAnsi="宋体" w:cs="宋体"/>
          <w:color w:val="auto"/>
          <w:szCs w:val="21"/>
          <w:highlight w:val="none"/>
        </w:rPr>
        <w:t>6.</w:t>
      </w:r>
      <w:bookmarkStart w:id="10" w:name="_Hlk77607533"/>
      <w:r>
        <w:rPr>
          <w:rFonts w:hint="eastAsia" w:ascii="宋体" w:hAnsi="宋体" w:cs="宋体"/>
          <w:color w:val="auto"/>
          <w:szCs w:val="21"/>
          <w:highlight w:val="none"/>
        </w:rPr>
        <w:t>客观且未量化的指标视为实质性。</w:t>
      </w:r>
      <w:bookmarkEnd w:id="10"/>
    </w:p>
    <w:p w14:paraId="12DBAD34">
      <w:pPr>
        <w:spacing w:line="360" w:lineRule="auto"/>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二、技术及服务要求</w:t>
      </w:r>
    </w:p>
    <w:p w14:paraId="0654E3C2">
      <w:pPr>
        <w:pStyle w:val="12"/>
        <w:rPr>
          <w:rFonts w:ascii="宋体" w:hAnsi="宋体" w:cs="宋体"/>
          <w:color w:val="auto"/>
          <w:sz w:val="28"/>
          <w:szCs w:val="28"/>
          <w:highlight w:val="none"/>
        </w:rPr>
      </w:pPr>
      <w:r>
        <w:rPr>
          <w:rFonts w:hint="eastAsia" w:ascii="宋体" w:hAnsi="宋体" w:cs="宋体"/>
          <w:b/>
          <w:color w:val="auto"/>
          <w:kern w:val="0"/>
          <w:sz w:val="28"/>
          <w:szCs w:val="28"/>
          <w:highlight w:val="none"/>
        </w:rPr>
        <w:t>注：标的所属行业：</w:t>
      </w:r>
      <w:r>
        <w:rPr>
          <w:rFonts w:hint="eastAsia" w:ascii="宋体" w:hAnsi="宋体" w:cs="宋体"/>
          <w:b/>
          <w:i/>
          <w:iCs/>
          <w:color w:val="auto"/>
          <w:kern w:val="0"/>
          <w:sz w:val="28"/>
          <w:szCs w:val="28"/>
          <w:highlight w:val="none"/>
          <w:u w:val="single"/>
        </w:rPr>
        <w:t>其他未列明行业</w:t>
      </w:r>
    </w:p>
    <w:p w14:paraId="2F8B0D92">
      <w:pPr>
        <w:snapToGrid w:val="0"/>
        <w:spacing w:line="360" w:lineRule="auto"/>
        <w:rPr>
          <w:rFonts w:ascii="宋体" w:hAnsi="宋体" w:cs="宋体"/>
          <w:b/>
          <w:bCs/>
          <w:color w:val="auto"/>
          <w:szCs w:val="21"/>
          <w:highlight w:val="none"/>
        </w:rPr>
      </w:pPr>
    </w:p>
    <w:tbl>
      <w:tblPr>
        <w:tblStyle w:val="18"/>
        <w:tblW w:w="10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228"/>
        <w:gridCol w:w="791"/>
        <w:gridCol w:w="7295"/>
      </w:tblGrid>
      <w:tr w14:paraId="0CBF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64" w:type="dxa"/>
            <w:tcBorders>
              <w:top w:val="single" w:color="auto" w:sz="4" w:space="0"/>
              <w:left w:val="single" w:color="auto" w:sz="4" w:space="0"/>
              <w:bottom w:val="single" w:color="auto" w:sz="4" w:space="0"/>
              <w:right w:val="single" w:color="auto" w:sz="4" w:space="0"/>
            </w:tcBorders>
            <w:vAlign w:val="center"/>
          </w:tcPr>
          <w:p w14:paraId="7978E53C">
            <w:pPr>
              <w:tabs>
                <w:tab w:val="left" w:pos="993"/>
                <w:tab w:val="left" w:pos="1134"/>
                <w:tab w:val="left" w:pos="1418"/>
              </w:tabs>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228" w:type="dxa"/>
            <w:tcBorders>
              <w:top w:val="single" w:color="auto" w:sz="4" w:space="0"/>
              <w:left w:val="single" w:color="auto" w:sz="4" w:space="0"/>
              <w:bottom w:val="single" w:color="auto" w:sz="4" w:space="0"/>
              <w:right w:val="single" w:color="auto" w:sz="4" w:space="0"/>
            </w:tcBorders>
            <w:vAlign w:val="center"/>
          </w:tcPr>
          <w:p w14:paraId="2952AE5F">
            <w:pPr>
              <w:tabs>
                <w:tab w:val="left" w:pos="993"/>
                <w:tab w:val="left" w:pos="1134"/>
                <w:tab w:val="left" w:pos="1418"/>
              </w:tabs>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服务名称</w:t>
            </w:r>
          </w:p>
        </w:tc>
        <w:tc>
          <w:tcPr>
            <w:tcW w:w="791" w:type="dxa"/>
            <w:tcBorders>
              <w:top w:val="single" w:color="auto" w:sz="4" w:space="0"/>
              <w:left w:val="single" w:color="auto" w:sz="4" w:space="0"/>
              <w:bottom w:val="single" w:color="auto" w:sz="4" w:space="0"/>
              <w:right w:val="single" w:color="auto" w:sz="4" w:space="0"/>
            </w:tcBorders>
            <w:vAlign w:val="center"/>
          </w:tcPr>
          <w:p w14:paraId="7CF7F5E8">
            <w:pPr>
              <w:tabs>
                <w:tab w:val="left" w:pos="993"/>
                <w:tab w:val="left" w:pos="1134"/>
                <w:tab w:val="left" w:pos="1418"/>
              </w:tabs>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7295" w:type="dxa"/>
            <w:tcBorders>
              <w:top w:val="single" w:color="auto" w:sz="4" w:space="0"/>
              <w:left w:val="single" w:color="auto" w:sz="4" w:space="0"/>
              <w:bottom w:val="single" w:color="auto" w:sz="4" w:space="0"/>
              <w:right w:val="single" w:color="auto" w:sz="4" w:space="0"/>
            </w:tcBorders>
            <w:vAlign w:val="center"/>
          </w:tcPr>
          <w:p w14:paraId="339BA2D6">
            <w:pPr>
              <w:tabs>
                <w:tab w:val="left" w:pos="993"/>
                <w:tab w:val="left" w:pos="1134"/>
                <w:tab w:val="left" w:pos="1418"/>
              </w:tabs>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服务内容和</w:t>
            </w:r>
            <w:r>
              <w:rPr>
                <w:rFonts w:hint="eastAsia" w:ascii="宋体" w:hAnsi="宋体" w:cs="宋体"/>
                <w:b/>
                <w:bCs/>
                <w:color w:val="auto"/>
                <w:kern w:val="0"/>
                <w:szCs w:val="21"/>
                <w:highlight w:val="none"/>
                <w:lang w:eastAsia="zh-Hans"/>
              </w:rPr>
              <w:t>标准</w:t>
            </w:r>
          </w:p>
        </w:tc>
      </w:tr>
      <w:tr w14:paraId="55BD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trPr>
        <w:tc>
          <w:tcPr>
            <w:tcW w:w="764" w:type="dxa"/>
            <w:tcBorders>
              <w:top w:val="single" w:color="auto" w:sz="4" w:space="0"/>
              <w:left w:val="single" w:color="auto" w:sz="4" w:space="0"/>
              <w:bottom w:val="single" w:color="auto" w:sz="4" w:space="0"/>
              <w:right w:val="single" w:color="auto" w:sz="4" w:space="0"/>
            </w:tcBorders>
            <w:vAlign w:val="center"/>
          </w:tcPr>
          <w:p w14:paraId="03757C4F">
            <w:pPr>
              <w:tabs>
                <w:tab w:val="left" w:pos="993"/>
                <w:tab w:val="left" w:pos="1134"/>
                <w:tab w:val="left" w:pos="1418"/>
              </w:tabs>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228" w:type="dxa"/>
            <w:tcBorders>
              <w:top w:val="single" w:color="auto" w:sz="4" w:space="0"/>
              <w:left w:val="single" w:color="auto" w:sz="4" w:space="0"/>
              <w:bottom w:val="single" w:color="auto" w:sz="4" w:space="0"/>
              <w:right w:val="single" w:color="auto" w:sz="4" w:space="0"/>
            </w:tcBorders>
            <w:vAlign w:val="center"/>
          </w:tcPr>
          <w:p w14:paraId="7D0AAABE">
            <w:pPr>
              <w:tabs>
                <w:tab w:val="left" w:pos="993"/>
                <w:tab w:val="left" w:pos="1134"/>
                <w:tab w:val="left" w:pos="1418"/>
              </w:tabs>
              <w:spacing w:line="360" w:lineRule="auto"/>
              <w:jc w:val="center"/>
              <w:rPr>
                <w:rFonts w:hint="eastAsia" w:ascii="宋体" w:hAnsi="宋体" w:eastAsia="宋体" w:cs="宋体"/>
                <w:color w:val="auto"/>
                <w:kern w:val="0"/>
                <w:szCs w:val="21"/>
                <w:highlight w:val="none"/>
                <w:lang w:eastAsia="zh-CN"/>
              </w:rPr>
            </w:pPr>
            <w:r>
              <w:rPr>
                <w:rFonts w:hint="eastAsia" w:ascii="宋体" w:hAnsi="宋体" w:cs="宋体"/>
                <w:color w:val="auto"/>
                <w:szCs w:val="21"/>
                <w:highlight w:val="none"/>
                <w:lang w:eastAsia="zh-CN"/>
              </w:rPr>
              <w:t>覃塘区2025年中央农业经营主体能力提升资金支持家庭农场质量提升整县推进项目</w:t>
            </w:r>
          </w:p>
        </w:tc>
        <w:tc>
          <w:tcPr>
            <w:tcW w:w="791" w:type="dxa"/>
            <w:tcBorders>
              <w:top w:val="single" w:color="auto" w:sz="4" w:space="0"/>
              <w:left w:val="single" w:color="auto" w:sz="4" w:space="0"/>
              <w:bottom w:val="single" w:color="auto" w:sz="4" w:space="0"/>
              <w:right w:val="single" w:color="auto" w:sz="4" w:space="0"/>
            </w:tcBorders>
            <w:vAlign w:val="center"/>
          </w:tcPr>
          <w:p w14:paraId="7D9EB2DC">
            <w:pPr>
              <w:pStyle w:val="25"/>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1项</w:t>
            </w:r>
          </w:p>
        </w:tc>
        <w:tc>
          <w:tcPr>
            <w:tcW w:w="7295" w:type="dxa"/>
            <w:tcBorders>
              <w:top w:val="single" w:color="auto" w:sz="4" w:space="0"/>
              <w:left w:val="single" w:color="auto" w:sz="4" w:space="0"/>
              <w:bottom w:val="single" w:color="auto" w:sz="4" w:space="0"/>
              <w:right w:val="single" w:color="auto" w:sz="4" w:space="0"/>
            </w:tcBorders>
            <w:vAlign w:val="center"/>
          </w:tcPr>
          <w:p w14:paraId="04134BF0">
            <w:pPr>
              <w:pStyle w:val="8"/>
              <w:spacing w:before="189" w:line="333" w:lineRule="auto"/>
              <w:rPr>
                <w:rFonts w:hint="default" w:ascii="楷体" w:hAnsi="楷体" w:eastAsia="楷体" w:cs="楷体"/>
                <w:b/>
                <w:bCs/>
                <w:color w:val="auto"/>
                <w:spacing w:val="-5"/>
                <w:highlight w:val="none"/>
                <w:lang w:val="en-US" w:eastAsia="zh-CN"/>
              </w:rPr>
            </w:pPr>
            <w:r>
              <w:rPr>
                <w:rFonts w:hint="eastAsia" w:ascii="楷体" w:hAnsi="楷体" w:eastAsia="楷体" w:cs="楷体"/>
                <w:b/>
                <w:bCs/>
                <w:color w:val="auto"/>
                <w:spacing w:val="-5"/>
                <w:highlight w:val="none"/>
                <w:lang w:val="en-US" w:eastAsia="zh-CN"/>
              </w:rPr>
              <w:t>一、服务内容及目标</w:t>
            </w:r>
          </w:p>
          <w:p w14:paraId="6D83B3BD">
            <w:pPr>
              <w:pStyle w:val="8"/>
              <w:spacing w:before="189" w:line="333" w:lineRule="auto"/>
              <w:rPr>
                <w:color w:val="auto"/>
                <w:highlight w:val="none"/>
              </w:rPr>
            </w:pPr>
            <w:r>
              <w:rPr>
                <w:rFonts w:ascii="楷体" w:hAnsi="楷体" w:eastAsia="楷体" w:cs="楷体"/>
                <w:b/>
                <w:bCs/>
                <w:color w:val="auto"/>
                <w:spacing w:val="-5"/>
                <w:highlight w:val="none"/>
              </w:rPr>
              <w:t>（一）创建</w:t>
            </w:r>
            <w:r>
              <w:rPr>
                <w:rFonts w:ascii="楷体" w:hAnsi="楷体" w:eastAsia="楷体" w:cs="楷体"/>
                <w:color w:val="auto"/>
                <w:spacing w:val="-36"/>
                <w:highlight w:val="none"/>
              </w:rPr>
              <w:t xml:space="preserve"> </w:t>
            </w:r>
            <w:r>
              <w:rPr>
                <w:rFonts w:ascii="楷体" w:hAnsi="楷体" w:eastAsia="楷体" w:cs="楷体"/>
                <w:b/>
                <w:bCs/>
                <w:color w:val="auto"/>
                <w:spacing w:val="-5"/>
                <w:highlight w:val="none"/>
              </w:rPr>
              <w:t>1</w:t>
            </w:r>
            <w:r>
              <w:rPr>
                <w:rFonts w:ascii="楷体" w:hAnsi="楷体" w:eastAsia="楷体" w:cs="楷体"/>
                <w:color w:val="auto"/>
                <w:spacing w:val="-32"/>
                <w:highlight w:val="none"/>
              </w:rPr>
              <w:t xml:space="preserve"> </w:t>
            </w:r>
            <w:r>
              <w:rPr>
                <w:rFonts w:ascii="楷体" w:hAnsi="楷体" w:eastAsia="楷体" w:cs="楷体"/>
                <w:b/>
                <w:bCs/>
                <w:color w:val="auto"/>
                <w:spacing w:val="-5"/>
                <w:highlight w:val="none"/>
              </w:rPr>
              <w:t>家新型农业经营主体服务中心。</w:t>
            </w:r>
            <w:r>
              <w:rPr>
                <w:rFonts w:hint="eastAsia"/>
                <w:color w:val="auto"/>
                <w:spacing w:val="3"/>
                <w:highlight w:val="none"/>
                <w:lang w:val="en-US" w:eastAsia="zh-CN"/>
              </w:rPr>
              <w:t>采购预算</w:t>
            </w:r>
            <w:r>
              <w:rPr>
                <w:color w:val="auto"/>
                <w:spacing w:val="3"/>
                <w:highlight w:val="none"/>
              </w:rPr>
              <w:t>90 万元，</w:t>
            </w:r>
            <w:r>
              <w:rPr>
                <w:rFonts w:hint="eastAsia"/>
                <w:color w:val="auto"/>
                <w:highlight w:val="none"/>
                <w:lang w:val="en-US" w:eastAsia="zh-CN"/>
              </w:rPr>
              <w:t>服务期3年；</w:t>
            </w:r>
            <w:r>
              <w:rPr>
                <w:color w:val="auto"/>
                <w:spacing w:val="3"/>
                <w:highlight w:val="none"/>
              </w:rPr>
              <w:t>以农民合作社联合社、农民合作社、涉农企业或社会组织为载体，创建</w:t>
            </w:r>
            <w:r>
              <w:rPr>
                <w:color w:val="auto"/>
                <w:spacing w:val="-27"/>
                <w:highlight w:val="none"/>
              </w:rPr>
              <w:t xml:space="preserve"> </w:t>
            </w:r>
            <w:r>
              <w:rPr>
                <w:color w:val="auto"/>
                <w:spacing w:val="3"/>
                <w:highlight w:val="none"/>
              </w:rPr>
              <w:t>1</w:t>
            </w:r>
            <w:r>
              <w:rPr>
                <w:color w:val="auto"/>
                <w:spacing w:val="-55"/>
                <w:highlight w:val="none"/>
              </w:rPr>
              <w:t xml:space="preserve"> </w:t>
            </w:r>
            <w:r>
              <w:rPr>
                <w:color w:val="auto"/>
                <w:spacing w:val="3"/>
                <w:highlight w:val="none"/>
              </w:rPr>
              <w:t>家新型农业经营主体</w:t>
            </w:r>
            <w:r>
              <w:rPr>
                <w:color w:val="auto"/>
                <w:spacing w:val="9"/>
                <w:highlight w:val="none"/>
              </w:rPr>
              <w:t>服务中心，构建</w:t>
            </w:r>
            <w:r>
              <w:rPr>
                <w:color w:val="auto"/>
                <w:spacing w:val="-95"/>
                <w:highlight w:val="none"/>
              </w:rPr>
              <w:t xml:space="preserve"> </w:t>
            </w:r>
            <w:r>
              <w:rPr>
                <w:color w:val="auto"/>
                <w:spacing w:val="9"/>
                <w:highlight w:val="none"/>
              </w:rPr>
              <w:t>“服务中心+辅导员”新型农业经营主体服务体</w:t>
            </w:r>
            <w:r>
              <w:rPr>
                <w:color w:val="auto"/>
                <w:spacing w:val="-2"/>
                <w:highlight w:val="none"/>
              </w:rPr>
              <w:t>系。主要服务内容是：以覃塘莲藕为主导产业，围绕覃塘毛尖茶、</w:t>
            </w:r>
            <w:r>
              <w:rPr>
                <w:color w:val="auto"/>
                <w:spacing w:val="5"/>
                <w:highlight w:val="none"/>
              </w:rPr>
              <w:t>富硒大米、鸡蛋、畜禽养殖等产业创建服务中心，指导新型农业</w:t>
            </w:r>
            <w:r>
              <w:rPr>
                <w:color w:val="auto"/>
                <w:spacing w:val="17"/>
                <w:highlight w:val="none"/>
              </w:rPr>
              <w:t xml:space="preserve"> </w:t>
            </w:r>
            <w:r>
              <w:rPr>
                <w:color w:val="auto"/>
                <w:spacing w:val="5"/>
                <w:highlight w:val="none"/>
              </w:rPr>
              <w:t>经营主体开展规范化建设，建立经营主体信用体系。指导家庭农场使用“随手记”记账软件，确保记账软件使用率、点击率达到</w:t>
            </w:r>
            <w:r>
              <w:rPr>
                <w:color w:val="auto"/>
                <w:spacing w:val="17"/>
                <w:highlight w:val="none"/>
              </w:rPr>
              <w:t xml:space="preserve"> </w:t>
            </w:r>
            <w:r>
              <w:rPr>
                <w:color w:val="auto"/>
                <w:spacing w:val="8"/>
                <w:highlight w:val="none"/>
              </w:rPr>
              <w:t>85%以上；推行家庭农场</w:t>
            </w:r>
            <w:r>
              <w:rPr>
                <w:color w:val="auto"/>
                <w:spacing w:val="-102"/>
                <w:highlight w:val="none"/>
              </w:rPr>
              <w:t xml:space="preserve"> </w:t>
            </w:r>
            <w:r>
              <w:rPr>
                <w:color w:val="auto"/>
                <w:spacing w:val="8"/>
                <w:highlight w:val="none"/>
              </w:rPr>
              <w:t>“</w:t>
            </w:r>
            <w:r>
              <w:rPr>
                <w:color w:val="auto"/>
                <w:spacing w:val="-120"/>
                <w:highlight w:val="none"/>
              </w:rPr>
              <w:t xml:space="preserve"> </w:t>
            </w:r>
            <w:r>
              <w:rPr>
                <w:color w:val="auto"/>
                <w:spacing w:val="8"/>
                <w:highlight w:val="none"/>
              </w:rPr>
              <w:t>一码通”赋码工作</w:t>
            </w:r>
            <w:r>
              <w:rPr>
                <w:color w:val="auto"/>
                <w:spacing w:val="7"/>
                <w:highlight w:val="none"/>
              </w:rPr>
              <w:t>，家庭农场赋码数</w:t>
            </w:r>
            <w:r>
              <w:rPr>
                <w:color w:val="auto"/>
                <w:spacing w:val="10"/>
                <w:highlight w:val="none"/>
              </w:rPr>
              <w:t>达到</w:t>
            </w:r>
            <w:r>
              <w:rPr>
                <w:color w:val="auto"/>
                <w:spacing w:val="-41"/>
                <w:highlight w:val="none"/>
              </w:rPr>
              <w:t xml:space="preserve"> </w:t>
            </w:r>
            <w:r>
              <w:rPr>
                <w:color w:val="auto"/>
                <w:spacing w:val="10"/>
                <w:highlight w:val="none"/>
              </w:rPr>
              <w:t>85%以上。服务带动合作社不少于</w:t>
            </w:r>
            <w:r>
              <w:rPr>
                <w:color w:val="auto"/>
                <w:spacing w:val="-31"/>
                <w:highlight w:val="none"/>
              </w:rPr>
              <w:t xml:space="preserve"> </w:t>
            </w:r>
            <w:r>
              <w:rPr>
                <w:color w:val="auto"/>
                <w:spacing w:val="10"/>
                <w:highlight w:val="none"/>
              </w:rPr>
              <w:t>30</w:t>
            </w:r>
            <w:r>
              <w:rPr>
                <w:color w:val="auto"/>
                <w:spacing w:val="-55"/>
                <w:highlight w:val="none"/>
              </w:rPr>
              <w:t xml:space="preserve"> </w:t>
            </w:r>
            <w:r>
              <w:rPr>
                <w:color w:val="auto"/>
                <w:spacing w:val="10"/>
                <w:highlight w:val="none"/>
              </w:rPr>
              <w:t>个、家</w:t>
            </w:r>
            <w:r>
              <w:rPr>
                <w:color w:val="auto"/>
                <w:spacing w:val="9"/>
                <w:highlight w:val="none"/>
              </w:rPr>
              <w:t>庭农场不少于</w:t>
            </w:r>
            <w:r>
              <w:rPr>
                <w:color w:val="auto"/>
                <w:spacing w:val="2"/>
                <w:highlight w:val="none"/>
              </w:rPr>
              <w:t>100</w:t>
            </w:r>
            <w:r>
              <w:rPr>
                <w:color w:val="auto"/>
                <w:spacing w:val="-36"/>
                <w:highlight w:val="none"/>
              </w:rPr>
              <w:t xml:space="preserve"> </w:t>
            </w:r>
            <w:r>
              <w:rPr>
                <w:color w:val="auto"/>
                <w:spacing w:val="2"/>
                <w:highlight w:val="none"/>
              </w:rPr>
              <w:t>家，带动产业面积不少于</w:t>
            </w:r>
            <w:r>
              <w:rPr>
                <w:color w:val="auto"/>
                <w:spacing w:val="-36"/>
                <w:highlight w:val="none"/>
              </w:rPr>
              <w:t xml:space="preserve"> </w:t>
            </w:r>
            <w:r>
              <w:rPr>
                <w:color w:val="auto"/>
                <w:spacing w:val="2"/>
                <w:highlight w:val="none"/>
              </w:rPr>
              <w:t>3</w:t>
            </w:r>
            <w:r>
              <w:rPr>
                <w:color w:val="auto"/>
                <w:spacing w:val="-45"/>
                <w:highlight w:val="none"/>
              </w:rPr>
              <w:t xml:space="preserve"> </w:t>
            </w:r>
            <w:r>
              <w:rPr>
                <w:color w:val="auto"/>
                <w:spacing w:val="2"/>
                <w:highlight w:val="none"/>
              </w:rPr>
              <w:t>万亩（或经营额</w:t>
            </w:r>
            <w:r>
              <w:rPr>
                <w:color w:val="auto"/>
                <w:spacing w:val="-40"/>
                <w:highlight w:val="none"/>
              </w:rPr>
              <w:t xml:space="preserve"> </w:t>
            </w:r>
            <w:r>
              <w:rPr>
                <w:color w:val="auto"/>
                <w:spacing w:val="2"/>
                <w:highlight w:val="none"/>
              </w:rPr>
              <w:t>1</w:t>
            </w:r>
            <w:r>
              <w:rPr>
                <w:color w:val="auto"/>
                <w:spacing w:val="-54"/>
                <w:highlight w:val="none"/>
              </w:rPr>
              <w:t xml:space="preserve"> </w:t>
            </w:r>
            <w:r>
              <w:rPr>
                <w:color w:val="auto"/>
                <w:spacing w:val="2"/>
                <w:highlight w:val="none"/>
              </w:rPr>
              <w:t>亿元）。指导</w:t>
            </w:r>
            <w:r>
              <w:rPr>
                <w:color w:val="auto"/>
                <w:spacing w:val="8"/>
                <w:highlight w:val="none"/>
              </w:rPr>
              <w:t>创建一批品牌联合社。</w:t>
            </w:r>
          </w:p>
          <w:p w14:paraId="7654A8D7">
            <w:pPr>
              <w:pStyle w:val="8"/>
              <w:spacing w:before="1" w:line="334" w:lineRule="auto"/>
              <w:ind w:right="97"/>
              <w:rPr>
                <w:color w:val="auto"/>
                <w:spacing w:val="1"/>
                <w:highlight w:val="none"/>
              </w:rPr>
            </w:pPr>
            <w:r>
              <w:rPr>
                <w:rFonts w:ascii="楷体" w:hAnsi="楷体" w:eastAsia="楷体" w:cs="楷体"/>
                <w:b/>
                <w:bCs/>
                <w:color w:val="auto"/>
                <w:spacing w:val="4"/>
                <w:highlight w:val="none"/>
              </w:rPr>
              <w:t>（</w:t>
            </w:r>
            <w:r>
              <w:rPr>
                <w:rFonts w:ascii="楷体" w:hAnsi="楷体" w:eastAsia="楷体" w:cs="楷体"/>
                <w:color w:val="auto"/>
                <w:spacing w:val="-88"/>
                <w:highlight w:val="none"/>
              </w:rPr>
              <w:t xml:space="preserve"> </w:t>
            </w:r>
            <w:r>
              <w:rPr>
                <w:rFonts w:ascii="楷体" w:hAnsi="楷体" w:eastAsia="楷体" w:cs="楷体"/>
                <w:b/>
                <w:bCs/>
                <w:color w:val="auto"/>
                <w:spacing w:val="4"/>
                <w:highlight w:val="none"/>
              </w:rPr>
              <w:t>二）组建品牌联合社</w:t>
            </w:r>
            <w:r>
              <w:rPr>
                <w:rFonts w:hint="eastAsia" w:ascii="楷体" w:hAnsi="楷体" w:eastAsia="楷体" w:cs="楷体"/>
                <w:b/>
                <w:bCs/>
                <w:color w:val="auto"/>
                <w:spacing w:val="4"/>
                <w:highlight w:val="none"/>
                <w:lang w:eastAsia="zh-CN"/>
              </w:rPr>
              <w:t>（</w:t>
            </w:r>
            <w:r>
              <w:rPr>
                <w:rFonts w:hint="eastAsia" w:ascii="楷体" w:hAnsi="楷体" w:eastAsia="楷体" w:cs="楷体"/>
                <w:b/>
                <w:bCs/>
                <w:color w:val="auto"/>
                <w:spacing w:val="4"/>
                <w:highlight w:val="none"/>
                <w:lang w:val="en-US" w:eastAsia="zh-CN"/>
              </w:rPr>
              <w:t>1个</w:t>
            </w:r>
            <w:r>
              <w:rPr>
                <w:rFonts w:hint="eastAsia" w:ascii="楷体" w:hAnsi="楷体" w:eastAsia="楷体" w:cs="楷体"/>
                <w:b/>
                <w:bCs/>
                <w:color w:val="auto"/>
                <w:spacing w:val="4"/>
                <w:highlight w:val="none"/>
                <w:lang w:eastAsia="zh-CN"/>
              </w:rPr>
              <w:t>）</w:t>
            </w:r>
            <w:r>
              <w:rPr>
                <w:rFonts w:ascii="楷体" w:hAnsi="楷体" w:eastAsia="楷体" w:cs="楷体"/>
                <w:b/>
                <w:bCs/>
                <w:color w:val="auto"/>
                <w:spacing w:val="4"/>
                <w:highlight w:val="none"/>
              </w:rPr>
              <w:t>，开展联合经营。</w:t>
            </w:r>
            <w:r>
              <w:rPr>
                <w:rFonts w:hint="eastAsia"/>
                <w:color w:val="auto"/>
                <w:spacing w:val="3"/>
                <w:highlight w:val="none"/>
                <w:lang w:val="en-US" w:eastAsia="zh-CN"/>
              </w:rPr>
              <w:t>采购预算60</w:t>
            </w:r>
            <w:r>
              <w:rPr>
                <w:color w:val="auto"/>
                <w:spacing w:val="3"/>
                <w:highlight w:val="none"/>
              </w:rPr>
              <w:t xml:space="preserve"> 万元，</w:t>
            </w:r>
            <w:r>
              <w:rPr>
                <w:rFonts w:hint="eastAsia"/>
                <w:color w:val="auto"/>
                <w:spacing w:val="3"/>
                <w:highlight w:val="none"/>
                <w:lang w:val="en-US" w:eastAsia="zh-CN"/>
              </w:rPr>
              <w:t>服务期3年；</w:t>
            </w:r>
            <w:r>
              <w:rPr>
                <w:color w:val="auto"/>
                <w:spacing w:val="3"/>
                <w:highlight w:val="none"/>
              </w:rPr>
              <w:t>组建品牌联合社。将我区莲</w:t>
            </w:r>
            <w:r>
              <w:rPr>
                <w:color w:val="auto"/>
                <w:spacing w:val="2"/>
                <w:highlight w:val="none"/>
              </w:rPr>
              <w:t>藕、毛</w:t>
            </w:r>
            <w:r>
              <w:rPr>
                <w:color w:val="auto"/>
                <w:spacing w:val="8"/>
                <w:highlight w:val="none"/>
              </w:rPr>
              <w:t>尖茶、大米、鸡蛋等特色优势产业一产、二产、三产的合作社、</w:t>
            </w:r>
            <w:r>
              <w:rPr>
                <w:color w:val="auto"/>
                <w:spacing w:val="5"/>
                <w:highlight w:val="none"/>
              </w:rPr>
              <w:t>家庭农场、种养大户联合起来组成品牌联合社。按照“一产业一</w:t>
            </w:r>
            <w:r>
              <w:rPr>
                <w:color w:val="auto"/>
                <w:spacing w:val="10"/>
                <w:highlight w:val="none"/>
              </w:rPr>
              <w:t xml:space="preserve"> </w:t>
            </w:r>
            <w:r>
              <w:rPr>
                <w:color w:val="auto"/>
                <w:spacing w:val="5"/>
                <w:highlight w:val="none"/>
              </w:rPr>
              <w:t>品牌一联合社”模式，推进全产业链“六统一”经营，形成统一品牌运营、统一产品标准、统一产业经营、统一市场营销、统一</w:t>
            </w:r>
            <w:r>
              <w:rPr>
                <w:color w:val="auto"/>
                <w:spacing w:val="-3"/>
                <w:highlight w:val="none"/>
              </w:rPr>
              <w:t>价格体系、统一利润返还。开展品牌策划和宣传，组织品牌运营。</w:t>
            </w:r>
            <w:r>
              <w:rPr>
                <w:color w:val="auto"/>
                <w:spacing w:val="5"/>
                <w:highlight w:val="none"/>
              </w:rPr>
              <w:t>指导绿色生产，提高优品率。开展农资集采、集配，降低农业经营主体生产成本。加强与金融部门合作，利用农户生产经营大数</w:t>
            </w:r>
            <w:r>
              <w:rPr>
                <w:color w:val="auto"/>
                <w:spacing w:val="8"/>
                <w:highlight w:val="none"/>
              </w:rPr>
              <w:t>据，帮助合作农户建立金融信用档案，解决农民生产资金需求。</w:t>
            </w:r>
            <w:r>
              <w:rPr>
                <w:color w:val="auto"/>
                <w:spacing w:val="7"/>
                <w:highlight w:val="none"/>
              </w:rPr>
              <w:t>每个品牌联合社联合带动合作社不少于</w:t>
            </w:r>
            <w:r>
              <w:rPr>
                <w:color w:val="auto"/>
                <w:spacing w:val="-35"/>
                <w:highlight w:val="none"/>
              </w:rPr>
              <w:t xml:space="preserve"> </w:t>
            </w:r>
            <w:r>
              <w:rPr>
                <w:color w:val="auto"/>
                <w:spacing w:val="7"/>
                <w:highlight w:val="none"/>
              </w:rPr>
              <w:t>30</w:t>
            </w:r>
            <w:r>
              <w:rPr>
                <w:color w:val="auto"/>
                <w:spacing w:val="-54"/>
                <w:highlight w:val="none"/>
              </w:rPr>
              <w:t xml:space="preserve"> </w:t>
            </w:r>
            <w:r>
              <w:rPr>
                <w:color w:val="auto"/>
                <w:spacing w:val="7"/>
                <w:highlight w:val="none"/>
              </w:rPr>
              <w:t>家、家庭农场不少于</w:t>
            </w:r>
            <w:r>
              <w:rPr>
                <w:color w:val="auto"/>
                <w:spacing w:val="-8"/>
                <w:highlight w:val="none"/>
              </w:rPr>
              <w:t>100</w:t>
            </w:r>
            <w:r>
              <w:rPr>
                <w:color w:val="auto"/>
                <w:spacing w:val="-56"/>
                <w:highlight w:val="none"/>
              </w:rPr>
              <w:t xml:space="preserve"> </w:t>
            </w:r>
            <w:r>
              <w:rPr>
                <w:color w:val="auto"/>
                <w:spacing w:val="-8"/>
                <w:highlight w:val="none"/>
              </w:rPr>
              <w:t>家，累计带动产业面积不少于</w:t>
            </w:r>
            <w:r>
              <w:rPr>
                <w:color w:val="auto"/>
                <w:spacing w:val="-43"/>
                <w:highlight w:val="none"/>
              </w:rPr>
              <w:t xml:space="preserve"> </w:t>
            </w:r>
            <w:r>
              <w:rPr>
                <w:color w:val="auto"/>
                <w:spacing w:val="-8"/>
                <w:highlight w:val="none"/>
              </w:rPr>
              <w:t>3</w:t>
            </w:r>
            <w:r>
              <w:rPr>
                <w:color w:val="auto"/>
                <w:spacing w:val="-52"/>
                <w:highlight w:val="none"/>
              </w:rPr>
              <w:t xml:space="preserve"> </w:t>
            </w:r>
            <w:r>
              <w:rPr>
                <w:color w:val="auto"/>
                <w:spacing w:val="-8"/>
                <w:highlight w:val="none"/>
              </w:rPr>
              <w:t>万亩（或产业年产值</w:t>
            </w:r>
            <w:r>
              <w:rPr>
                <w:color w:val="auto"/>
                <w:spacing w:val="-48"/>
                <w:highlight w:val="none"/>
              </w:rPr>
              <w:t xml:space="preserve"> </w:t>
            </w:r>
            <w:r>
              <w:rPr>
                <w:color w:val="auto"/>
                <w:spacing w:val="-8"/>
                <w:highlight w:val="none"/>
              </w:rPr>
              <w:t>1</w:t>
            </w:r>
            <w:r>
              <w:rPr>
                <w:color w:val="auto"/>
                <w:spacing w:val="-61"/>
                <w:highlight w:val="none"/>
              </w:rPr>
              <w:t xml:space="preserve"> </w:t>
            </w:r>
            <w:r>
              <w:rPr>
                <w:color w:val="auto"/>
                <w:spacing w:val="-8"/>
                <w:highlight w:val="none"/>
              </w:rPr>
              <w:t>亿元</w:t>
            </w:r>
            <w:r>
              <w:rPr>
                <w:color w:val="auto"/>
                <w:spacing w:val="-83"/>
                <w:w w:val="95"/>
                <w:highlight w:val="none"/>
              </w:rPr>
              <w:t>），</w:t>
            </w:r>
            <w:r>
              <w:rPr>
                <w:color w:val="auto"/>
                <w:highlight w:val="none"/>
              </w:rPr>
              <w:t xml:space="preserve"> </w:t>
            </w:r>
            <w:r>
              <w:rPr>
                <w:color w:val="auto"/>
                <w:spacing w:val="1"/>
                <w:highlight w:val="none"/>
              </w:rPr>
              <w:t>年经营额超</w:t>
            </w:r>
            <w:r>
              <w:rPr>
                <w:color w:val="auto"/>
                <w:spacing w:val="-30"/>
                <w:highlight w:val="none"/>
              </w:rPr>
              <w:t xml:space="preserve"> </w:t>
            </w:r>
            <w:r>
              <w:rPr>
                <w:color w:val="auto"/>
                <w:spacing w:val="1"/>
                <w:highlight w:val="none"/>
              </w:rPr>
              <w:t>3000</w:t>
            </w:r>
            <w:r>
              <w:rPr>
                <w:color w:val="auto"/>
                <w:spacing w:val="-45"/>
                <w:highlight w:val="none"/>
              </w:rPr>
              <w:t xml:space="preserve"> </w:t>
            </w:r>
            <w:r>
              <w:rPr>
                <w:color w:val="auto"/>
                <w:spacing w:val="1"/>
                <w:highlight w:val="none"/>
              </w:rPr>
              <w:t>万元，带动农户</w:t>
            </w:r>
            <w:r>
              <w:rPr>
                <w:color w:val="auto"/>
                <w:spacing w:val="-44"/>
                <w:highlight w:val="none"/>
              </w:rPr>
              <w:t xml:space="preserve"> </w:t>
            </w:r>
            <w:r>
              <w:rPr>
                <w:color w:val="auto"/>
                <w:spacing w:val="1"/>
                <w:highlight w:val="none"/>
              </w:rPr>
              <w:t>5000</w:t>
            </w:r>
            <w:r>
              <w:rPr>
                <w:color w:val="auto"/>
                <w:spacing w:val="-47"/>
                <w:highlight w:val="none"/>
              </w:rPr>
              <w:t xml:space="preserve"> </w:t>
            </w:r>
            <w:r>
              <w:rPr>
                <w:color w:val="auto"/>
                <w:spacing w:val="1"/>
                <w:highlight w:val="none"/>
              </w:rPr>
              <w:t>户。</w:t>
            </w:r>
          </w:p>
          <w:p w14:paraId="7AF6419E">
            <w:pPr>
              <w:pStyle w:val="8"/>
              <w:spacing w:before="189" w:line="333" w:lineRule="auto"/>
              <w:rPr>
                <w:rFonts w:hint="eastAsia" w:ascii="楷体" w:hAnsi="楷体" w:eastAsia="楷体" w:cs="楷体"/>
                <w:b/>
                <w:bCs/>
                <w:color w:val="auto"/>
                <w:spacing w:val="-5"/>
                <w:highlight w:val="none"/>
                <w:lang w:val="en-US" w:eastAsia="zh-CN"/>
              </w:rPr>
            </w:pPr>
            <w:r>
              <w:rPr>
                <w:rFonts w:hint="eastAsia" w:ascii="楷体" w:hAnsi="楷体" w:eastAsia="楷体" w:cs="楷体"/>
                <w:b/>
                <w:bCs/>
                <w:color w:val="auto"/>
                <w:spacing w:val="-5"/>
                <w:highlight w:val="none"/>
                <w:lang w:val="en-US" w:eastAsia="zh-CN"/>
              </w:rPr>
              <w:t>二、服务标准</w:t>
            </w:r>
          </w:p>
          <w:p w14:paraId="6F8326CA">
            <w:pPr>
              <w:pStyle w:val="8"/>
              <w:spacing w:before="1" w:line="334" w:lineRule="auto"/>
              <w:ind w:right="97"/>
              <w:rPr>
                <w:rFonts w:ascii="楷体" w:hAnsi="楷体" w:eastAsia="楷体" w:cs="楷体"/>
                <w:b/>
                <w:bCs/>
                <w:color w:val="auto"/>
                <w:spacing w:val="4"/>
                <w:highlight w:val="none"/>
              </w:rPr>
            </w:pPr>
            <w:r>
              <w:rPr>
                <w:rFonts w:hint="eastAsia" w:ascii="楷体" w:hAnsi="楷体" w:eastAsia="楷体" w:cs="楷体"/>
                <w:b/>
                <w:bCs/>
                <w:color w:val="auto"/>
                <w:spacing w:val="4"/>
                <w:highlight w:val="none"/>
                <w:lang w:eastAsia="zh-CN"/>
              </w:rPr>
              <w:t>（</w:t>
            </w:r>
            <w:r>
              <w:rPr>
                <w:rFonts w:hint="eastAsia" w:ascii="楷体" w:hAnsi="楷体" w:eastAsia="楷体" w:cs="楷体"/>
                <w:b/>
                <w:bCs/>
                <w:color w:val="auto"/>
                <w:spacing w:val="4"/>
                <w:highlight w:val="none"/>
                <w:lang w:val="en-US" w:eastAsia="zh-CN"/>
              </w:rPr>
              <w:t>一</w:t>
            </w:r>
            <w:r>
              <w:rPr>
                <w:rFonts w:hint="eastAsia" w:ascii="楷体" w:hAnsi="楷体" w:eastAsia="楷体" w:cs="楷体"/>
                <w:b/>
                <w:bCs/>
                <w:color w:val="auto"/>
                <w:spacing w:val="4"/>
                <w:highlight w:val="none"/>
                <w:lang w:eastAsia="zh-CN"/>
              </w:rPr>
              <w:t>）</w:t>
            </w:r>
            <w:r>
              <w:rPr>
                <w:rFonts w:ascii="楷体" w:hAnsi="楷体" w:eastAsia="楷体" w:cs="楷体"/>
                <w:b/>
                <w:bCs/>
                <w:color w:val="auto"/>
                <w:spacing w:val="4"/>
                <w:highlight w:val="none"/>
              </w:rPr>
              <w:t>新型农业经营主体服务中心：</w:t>
            </w:r>
          </w:p>
          <w:p w14:paraId="36BA987C">
            <w:pPr>
              <w:pStyle w:val="8"/>
              <w:spacing w:before="1" w:line="334" w:lineRule="auto"/>
              <w:ind w:right="97"/>
              <w:rPr>
                <w:rFonts w:hint="eastAsia"/>
                <w:color w:val="auto"/>
                <w:spacing w:val="7"/>
                <w:highlight w:val="none"/>
                <w:lang w:eastAsia="zh-CN"/>
              </w:rPr>
            </w:pPr>
            <w:r>
              <w:rPr>
                <w:color w:val="auto"/>
                <w:spacing w:val="7"/>
                <w:highlight w:val="none"/>
              </w:rPr>
              <w:t>1、产业技术服务：供应商建设的新型农业经营主体服务中心围绕主抓产业，组织经营主体，进行全产业链技术指导，帮助经营主体发展产业、壮大规模、提高效益，助农增收</w:t>
            </w:r>
            <w:r>
              <w:rPr>
                <w:rFonts w:hint="eastAsia"/>
                <w:color w:val="auto"/>
                <w:spacing w:val="7"/>
                <w:highlight w:val="none"/>
                <w:lang w:eastAsia="zh-CN"/>
              </w:rPr>
              <w:t>。</w:t>
            </w:r>
          </w:p>
          <w:p w14:paraId="04F63E7E">
            <w:pPr>
              <w:pStyle w:val="8"/>
              <w:spacing w:before="1" w:line="334" w:lineRule="auto"/>
              <w:ind w:right="97"/>
              <w:rPr>
                <w:color w:val="auto"/>
                <w:spacing w:val="7"/>
                <w:highlight w:val="none"/>
              </w:rPr>
            </w:pPr>
            <w:r>
              <w:rPr>
                <w:color w:val="auto"/>
                <w:spacing w:val="7"/>
                <w:highlight w:val="none"/>
              </w:rPr>
              <w:t>2、财务代账服务：供应商</w:t>
            </w:r>
            <w:r>
              <w:rPr>
                <w:rFonts w:hint="eastAsia"/>
                <w:color w:val="auto"/>
                <w:spacing w:val="7"/>
                <w:highlight w:val="none"/>
                <w:lang w:val="en-US" w:eastAsia="zh-CN"/>
              </w:rPr>
              <w:t>需</w:t>
            </w:r>
            <w:r>
              <w:rPr>
                <w:color w:val="auto"/>
                <w:spacing w:val="7"/>
                <w:highlight w:val="none"/>
              </w:rPr>
              <w:t>取得代理记账许可证书，</w:t>
            </w:r>
            <w:r>
              <w:rPr>
                <w:rFonts w:hint="eastAsia"/>
                <w:color w:val="auto"/>
                <w:spacing w:val="7"/>
                <w:highlight w:val="none"/>
                <w:lang w:val="en-US" w:eastAsia="zh-CN"/>
              </w:rPr>
              <w:t>能够</w:t>
            </w:r>
            <w:r>
              <w:rPr>
                <w:rFonts w:hint="eastAsia"/>
                <w:color w:val="auto"/>
                <w:spacing w:val="7"/>
                <w:highlight w:val="none"/>
              </w:rPr>
              <w:t>解决经营主体在财务管理方面的&gt;40家</w:t>
            </w:r>
          </w:p>
          <w:p w14:paraId="71F875EC">
            <w:pPr>
              <w:pStyle w:val="8"/>
              <w:spacing w:before="1" w:line="334" w:lineRule="auto"/>
              <w:ind w:right="97"/>
              <w:rPr>
                <w:color w:val="auto"/>
                <w:spacing w:val="7"/>
                <w:highlight w:val="none"/>
              </w:rPr>
            </w:pPr>
            <w:r>
              <w:rPr>
                <w:color w:val="auto"/>
                <w:spacing w:val="7"/>
                <w:highlight w:val="none"/>
              </w:rPr>
              <w:t>3、组织参与培训：供应商建设的新型农业经营主体服务中心充分利用“耕耘者 ” 振兴计划等培训平台，组织辅导员为新型农业经营主体开展培训，提高经营主体产业经营技能和组织管理能力。</w:t>
            </w:r>
          </w:p>
          <w:p w14:paraId="2D59EE03">
            <w:pPr>
              <w:pStyle w:val="8"/>
              <w:spacing w:before="1" w:line="334" w:lineRule="auto"/>
              <w:ind w:right="97"/>
              <w:rPr>
                <w:color w:val="auto"/>
                <w:spacing w:val="7"/>
                <w:highlight w:val="none"/>
              </w:rPr>
            </w:pPr>
            <w:r>
              <w:rPr>
                <w:color w:val="auto"/>
                <w:spacing w:val="7"/>
                <w:highlight w:val="none"/>
              </w:rPr>
              <w:t>4、代办服务：供应商须为有需求的经营主体提供代办登记、税务申报、项目申报等服务。</w:t>
            </w:r>
          </w:p>
          <w:p w14:paraId="0612232D">
            <w:pPr>
              <w:pStyle w:val="8"/>
              <w:spacing w:before="1" w:line="334" w:lineRule="auto"/>
              <w:ind w:right="97"/>
              <w:rPr>
                <w:color w:val="auto"/>
                <w:spacing w:val="7"/>
                <w:highlight w:val="none"/>
              </w:rPr>
            </w:pPr>
            <w:r>
              <w:rPr>
                <w:color w:val="auto"/>
                <w:spacing w:val="7"/>
                <w:highlight w:val="none"/>
              </w:rPr>
              <w:t>5、信息化平台：由采购人在其官网设立新型农业经营主体建设板块（栏目），委托农业经营主体服务中心代为运营和管理该栏目。平台搜集经营主体适度规模经营的农业产业大数据，推动解决市场信息不对称等问题。</w:t>
            </w:r>
          </w:p>
          <w:p w14:paraId="470FF9F0">
            <w:pPr>
              <w:pStyle w:val="8"/>
              <w:spacing w:before="1" w:line="334" w:lineRule="auto"/>
              <w:ind w:right="97"/>
              <w:rPr>
                <w:color w:val="auto"/>
                <w:spacing w:val="7"/>
                <w:highlight w:val="none"/>
              </w:rPr>
            </w:pPr>
            <w:r>
              <w:rPr>
                <w:color w:val="auto"/>
                <w:spacing w:val="7"/>
                <w:highlight w:val="none"/>
              </w:rPr>
              <w:t>6、开展农村金融服务：供应商建设的新型农业经营主体服务中心协助组织对接金融机构，协助建立经营主体信用档案，缓解经营主体融资难题。</w:t>
            </w:r>
          </w:p>
          <w:p w14:paraId="0ECADC7C">
            <w:pPr>
              <w:pStyle w:val="8"/>
              <w:spacing w:before="1" w:line="334" w:lineRule="auto"/>
              <w:ind w:right="97"/>
              <w:rPr>
                <w:rFonts w:ascii="楷体" w:hAnsi="楷体" w:eastAsia="楷体" w:cs="楷体"/>
                <w:b/>
                <w:bCs/>
                <w:color w:val="auto"/>
                <w:spacing w:val="4"/>
                <w:highlight w:val="none"/>
              </w:rPr>
            </w:pPr>
            <w:r>
              <w:rPr>
                <w:rFonts w:hint="eastAsia" w:ascii="楷体" w:hAnsi="楷体" w:eastAsia="楷体" w:cs="楷体"/>
                <w:b/>
                <w:bCs/>
                <w:color w:val="auto"/>
                <w:spacing w:val="4"/>
                <w:highlight w:val="none"/>
                <w:lang w:eastAsia="zh-CN"/>
              </w:rPr>
              <w:t>（</w:t>
            </w:r>
            <w:r>
              <w:rPr>
                <w:rFonts w:hint="eastAsia" w:ascii="楷体" w:hAnsi="楷体" w:eastAsia="楷体" w:cs="楷体"/>
                <w:b/>
                <w:bCs/>
                <w:color w:val="auto"/>
                <w:spacing w:val="4"/>
                <w:highlight w:val="none"/>
                <w:lang w:val="en-US" w:eastAsia="zh-CN"/>
              </w:rPr>
              <w:t>二</w:t>
            </w:r>
            <w:r>
              <w:rPr>
                <w:rFonts w:hint="eastAsia" w:ascii="楷体" w:hAnsi="楷体" w:eastAsia="楷体" w:cs="楷体"/>
                <w:b/>
                <w:bCs/>
                <w:color w:val="auto"/>
                <w:spacing w:val="4"/>
                <w:highlight w:val="none"/>
                <w:lang w:eastAsia="zh-CN"/>
              </w:rPr>
              <w:t>）</w:t>
            </w:r>
            <w:r>
              <w:rPr>
                <w:rFonts w:ascii="楷体" w:hAnsi="楷体" w:eastAsia="楷体" w:cs="楷体"/>
                <w:b/>
                <w:bCs/>
                <w:color w:val="auto"/>
                <w:spacing w:val="4"/>
                <w:highlight w:val="none"/>
              </w:rPr>
              <w:t>品牌联合社：</w:t>
            </w:r>
          </w:p>
          <w:p w14:paraId="1F57FF97">
            <w:pPr>
              <w:pStyle w:val="8"/>
              <w:spacing w:before="1" w:line="334" w:lineRule="auto"/>
              <w:ind w:right="97"/>
              <w:rPr>
                <w:color w:val="auto"/>
                <w:spacing w:val="7"/>
                <w:highlight w:val="none"/>
              </w:rPr>
            </w:pPr>
            <w:r>
              <w:rPr>
                <w:color w:val="auto"/>
                <w:spacing w:val="7"/>
                <w:highlight w:val="none"/>
              </w:rPr>
              <w:t>1.品牌运营：供应商以“县域农产品区域公用品牌+合作社（产品） ”品牌模式建设品牌联合社，开展品牌策划和宣传，保障产品生产销售全程数字化监控，协助建立 品牌农产品品质信用体系，组织品牌运营。</w:t>
            </w:r>
          </w:p>
          <w:p w14:paraId="52F5CC36">
            <w:pPr>
              <w:pStyle w:val="8"/>
              <w:spacing w:before="1" w:line="334" w:lineRule="auto"/>
              <w:ind w:right="97"/>
              <w:rPr>
                <w:color w:val="auto"/>
                <w:spacing w:val="7"/>
                <w:highlight w:val="none"/>
              </w:rPr>
            </w:pPr>
            <w:r>
              <w:rPr>
                <w:color w:val="auto"/>
                <w:spacing w:val="7"/>
                <w:highlight w:val="none"/>
              </w:rPr>
              <w:t>2.“六统一”经营：供应商要协助品牌联合社推进全产业链“六统一 ”经营，形成统一品牌运营、统一产品标准、统一产业经营、统一市场营销、统一价格体系、统一利润返还。</w:t>
            </w:r>
          </w:p>
          <w:p w14:paraId="2BFBD8BF">
            <w:pPr>
              <w:pStyle w:val="8"/>
              <w:spacing w:before="1" w:line="334" w:lineRule="auto"/>
              <w:ind w:right="97"/>
              <w:rPr>
                <w:color w:val="auto"/>
                <w:spacing w:val="7"/>
                <w:highlight w:val="none"/>
              </w:rPr>
            </w:pPr>
            <w:r>
              <w:rPr>
                <w:color w:val="auto"/>
                <w:spacing w:val="7"/>
                <w:highlight w:val="none"/>
              </w:rPr>
              <w:t>3.确保利润二次返还机制：供应商协助构品牌联合社建一产作为全产业链经营的 第一车间的现代农业新型经营模式，确保一产小农户享受二三产利润返还，实现产业可持续发展。</w:t>
            </w:r>
          </w:p>
          <w:p w14:paraId="747E1C33">
            <w:pPr>
              <w:pStyle w:val="8"/>
              <w:spacing w:before="1" w:line="334" w:lineRule="auto"/>
              <w:ind w:right="97"/>
              <w:rPr>
                <w:color w:val="auto"/>
                <w:spacing w:val="7"/>
                <w:highlight w:val="none"/>
              </w:rPr>
            </w:pPr>
            <w:r>
              <w:rPr>
                <w:color w:val="auto"/>
                <w:spacing w:val="7"/>
                <w:highlight w:val="none"/>
              </w:rPr>
              <w:t>4.高品质农产品生产：品牌联合社监督联合经营主体开展绿色食品生产，提高优品率，为消费者提供高品质农产品。</w:t>
            </w:r>
          </w:p>
          <w:p w14:paraId="112F18C1">
            <w:pPr>
              <w:pStyle w:val="8"/>
              <w:spacing w:before="1" w:line="334" w:lineRule="auto"/>
              <w:ind w:right="97"/>
              <w:rPr>
                <w:color w:val="auto"/>
                <w:spacing w:val="7"/>
                <w:highlight w:val="none"/>
              </w:rPr>
            </w:pPr>
            <w:r>
              <w:rPr>
                <w:color w:val="auto"/>
                <w:spacing w:val="7"/>
                <w:highlight w:val="none"/>
              </w:rPr>
              <w:t>5.农资集采集配：品牌联合社通过联合经营，开展农资集中采购、集中配送，降低农业经营主体生产成本。</w:t>
            </w:r>
          </w:p>
          <w:p w14:paraId="671C6BB6">
            <w:pPr>
              <w:pStyle w:val="8"/>
              <w:spacing w:before="1" w:line="334" w:lineRule="auto"/>
              <w:ind w:right="97"/>
              <w:rPr>
                <w:color w:val="auto"/>
                <w:spacing w:val="7"/>
                <w:highlight w:val="none"/>
              </w:rPr>
            </w:pPr>
            <w:r>
              <w:rPr>
                <w:color w:val="auto"/>
                <w:spacing w:val="7"/>
                <w:highlight w:val="none"/>
              </w:rPr>
              <w:t>6.建立金融信用档案：供应商要利用农户生产经营大数据，帮助合作社、家庭农场及农户建立金融信用档案，配合解决农民生产资金需求。</w:t>
            </w:r>
          </w:p>
          <w:p w14:paraId="42D5BDDB">
            <w:pPr>
              <w:pStyle w:val="8"/>
              <w:spacing w:before="189" w:line="333" w:lineRule="auto"/>
              <w:rPr>
                <w:rFonts w:hint="eastAsia" w:ascii="楷体" w:hAnsi="楷体" w:eastAsia="楷体" w:cs="楷体"/>
                <w:b/>
                <w:bCs/>
                <w:color w:val="auto"/>
                <w:spacing w:val="-5"/>
                <w:highlight w:val="none"/>
                <w:lang w:val="en-US" w:eastAsia="zh-CN"/>
              </w:rPr>
            </w:pPr>
            <w:r>
              <w:rPr>
                <w:rFonts w:hint="eastAsia" w:ascii="宋体" w:hAnsi="宋体" w:cs="宋体"/>
                <w:b/>
                <w:color w:val="auto"/>
                <w:kern w:val="0"/>
                <w:sz w:val="28"/>
                <w:szCs w:val="28"/>
                <w:highlight w:val="none"/>
              </w:rPr>
              <w:t>▲</w:t>
            </w:r>
            <w:r>
              <w:rPr>
                <w:rFonts w:hint="eastAsia" w:ascii="楷体" w:hAnsi="楷体" w:eastAsia="楷体" w:cs="楷体"/>
                <w:b/>
                <w:bCs/>
                <w:color w:val="auto"/>
                <w:spacing w:val="-5"/>
                <w:highlight w:val="none"/>
                <w:lang w:val="en-US" w:eastAsia="zh-CN"/>
              </w:rPr>
              <w:t>三、人员配备</w:t>
            </w:r>
          </w:p>
          <w:p w14:paraId="164B3342">
            <w:pPr>
              <w:pStyle w:val="8"/>
              <w:spacing w:before="1" w:line="334" w:lineRule="auto"/>
              <w:ind w:right="97"/>
              <w:rPr>
                <w:rFonts w:hint="default" w:eastAsia="宋体"/>
                <w:color w:val="auto"/>
                <w:spacing w:val="7"/>
                <w:highlight w:val="none"/>
                <w:lang w:val="en-US" w:eastAsia="zh-CN"/>
              </w:rPr>
            </w:pPr>
            <w:r>
              <w:rPr>
                <w:rFonts w:hint="eastAsia"/>
                <w:color w:val="auto"/>
                <w:spacing w:val="7"/>
                <w:highlight w:val="none"/>
                <w:lang w:val="en-US" w:eastAsia="zh-CN"/>
              </w:rPr>
              <w:t>总人员配备不少于11人。其中</w:t>
            </w:r>
            <w:r>
              <w:rPr>
                <w:color w:val="auto"/>
                <w:spacing w:val="7"/>
                <w:highlight w:val="none"/>
              </w:rPr>
              <w:t>新型农业经营主体服务中心运营人员配备≥6人</w:t>
            </w:r>
            <w:r>
              <w:rPr>
                <w:rFonts w:hint="eastAsia"/>
                <w:color w:val="auto"/>
                <w:spacing w:val="7"/>
                <w:highlight w:val="none"/>
                <w:lang w:val="en-US" w:eastAsia="zh-CN"/>
              </w:rPr>
              <w:t>；</w:t>
            </w:r>
            <w:r>
              <w:rPr>
                <w:color w:val="auto"/>
                <w:spacing w:val="7"/>
                <w:highlight w:val="none"/>
              </w:rPr>
              <w:t>品牌联合社建设人员配备≥5人。</w:t>
            </w:r>
          </w:p>
          <w:p w14:paraId="0E1083E0">
            <w:pPr>
              <w:pStyle w:val="8"/>
              <w:spacing w:before="189" w:line="333" w:lineRule="auto"/>
              <w:rPr>
                <w:rFonts w:hint="eastAsia" w:ascii="楷体" w:hAnsi="楷体" w:eastAsia="楷体" w:cs="楷体"/>
                <w:b/>
                <w:bCs/>
                <w:color w:val="auto"/>
                <w:spacing w:val="-5"/>
                <w:highlight w:val="none"/>
                <w:lang w:val="en-US" w:eastAsia="zh-CN"/>
              </w:rPr>
            </w:pPr>
            <w:r>
              <w:rPr>
                <w:rFonts w:hint="eastAsia" w:ascii="楷体" w:hAnsi="楷体" w:eastAsia="楷体" w:cs="楷体"/>
                <w:b/>
                <w:bCs/>
                <w:color w:val="auto"/>
                <w:spacing w:val="-5"/>
                <w:highlight w:val="none"/>
                <w:lang w:val="en-US" w:eastAsia="zh-CN"/>
              </w:rPr>
              <w:t>四、项目考核标准</w:t>
            </w:r>
          </w:p>
          <w:p w14:paraId="2BE1E9A0">
            <w:pPr>
              <w:pStyle w:val="8"/>
              <w:spacing w:before="1" w:line="334" w:lineRule="auto"/>
              <w:ind w:right="97"/>
              <w:rPr>
                <w:color w:val="auto"/>
                <w:spacing w:val="7"/>
                <w:highlight w:val="none"/>
              </w:rPr>
            </w:pPr>
            <w:r>
              <w:rPr>
                <w:color w:val="auto"/>
                <w:spacing w:val="7"/>
                <w:highlight w:val="none"/>
              </w:rPr>
              <w:t>项目实施当年考核一次。之后，每 3 年测评考核一次。由采购人负责考核。</w:t>
            </w:r>
          </w:p>
          <w:p w14:paraId="0727A2D1">
            <w:pPr>
              <w:pStyle w:val="8"/>
              <w:spacing w:before="1" w:line="334" w:lineRule="auto"/>
              <w:ind w:right="97"/>
              <w:rPr>
                <w:color w:val="auto"/>
                <w:spacing w:val="7"/>
                <w:highlight w:val="none"/>
              </w:rPr>
            </w:pPr>
            <w:r>
              <w:rPr>
                <w:color w:val="auto"/>
                <w:spacing w:val="7"/>
                <w:highlight w:val="none"/>
              </w:rPr>
              <w:t>考核指标：</w:t>
            </w:r>
          </w:p>
          <w:p w14:paraId="78ECB00A">
            <w:pPr>
              <w:pStyle w:val="8"/>
              <w:spacing w:before="1" w:line="334" w:lineRule="auto"/>
              <w:ind w:right="97"/>
              <w:rPr>
                <w:rFonts w:ascii="楷体" w:hAnsi="楷体" w:eastAsia="楷体" w:cs="楷体"/>
                <w:b/>
                <w:bCs/>
                <w:color w:val="auto"/>
                <w:spacing w:val="4"/>
                <w:highlight w:val="none"/>
              </w:rPr>
            </w:pPr>
            <w:r>
              <w:rPr>
                <w:rFonts w:hint="eastAsia" w:ascii="楷体" w:hAnsi="楷体" w:eastAsia="楷体" w:cs="楷体"/>
                <w:b/>
                <w:bCs/>
                <w:color w:val="auto"/>
                <w:spacing w:val="4"/>
                <w:highlight w:val="none"/>
                <w:lang w:eastAsia="zh-CN"/>
              </w:rPr>
              <w:t>（</w:t>
            </w:r>
            <w:r>
              <w:rPr>
                <w:rFonts w:hint="eastAsia" w:ascii="楷体" w:hAnsi="楷体" w:eastAsia="楷体" w:cs="楷体"/>
                <w:b/>
                <w:bCs/>
                <w:color w:val="auto"/>
                <w:spacing w:val="4"/>
                <w:highlight w:val="none"/>
                <w:lang w:val="en-US" w:eastAsia="zh-CN"/>
              </w:rPr>
              <w:t>一</w:t>
            </w:r>
            <w:r>
              <w:rPr>
                <w:rFonts w:hint="eastAsia" w:ascii="楷体" w:hAnsi="楷体" w:eastAsia="楷体" w:cs="楷体"/>
                <w:b/>
                <w:bCs/>
                <w:color w:val="auto"/>
                <w:spacing w:val="4"/>
                <w:highlight w:val="none"/>
                <w:lang w:eastAsia="zh-CN"/>
              </w:rPr>
              <w:t>）</w:t>
            </w:r>
            <w:r>
              <w:rPr>
                <w:rFonts w:ascii="楷体" w:hAnsi="楷体" w:eastAsia="楷体" w:cs="楷体"/>
                <w:b/>
                <w:bCs/>
                <w:color w:val="auto"/>
                <w:spacing w:val="4"/>
                <w:highlight w:val="none"/>
              </w:rPr>
              <w:t>新型农业经营主体服务中心：</w:t>
            </w:r>
          </w:p>
          <w:p w14:paraId="6EA86A13">
            <w:pPr>
              <w:pStyle w:val="8"/>
              <w:spacing w:before="1" w:line="334" w:lineRule="auto"/>
              <w:ind w:right="97"/>
              <w:rPr>
                <w:color w:val="auto"/>
                <w:spacing w:val="7"/>
                <w:highlight w:val="none"/>
              </w:rPr>
            </w:pPr>
            <w:r>
              <w:rPr>
                <w:color w:val="auto"/>
                <w:spacing w:val="7"/>
                <w:highlight w:val="none"/>
              </w:rPr>
              <w:t>（1）组织机构建设情况：要求建立规章制度和管理规范。</w:t>
            </w:r>
          </w:p>
          <w:p w14:paraId="0D81BA66">
            <w:pPr>
              <w:pStyle w:val="8"/>
              <w:spacing w:before="1" w:line="334" w:lineRule="auto"/>
              <w:ind w:right="97"/>
              <w:rPr>
                <w:color w:val="auto"/>
                <w:spacing w:val="7"/>
                <w:highlight w:val="none"/>
              </w:rPr>
            </w:pPr>
            <w:r>
              <w:rPr>
                <w:color w:val="auto"/>
                <w:spacing w:val="7"/>
                <w:highlight w:val="none"/>
              </w:rPr>
              <w:t>（2）人员配备情况：新型农业经营主体服务中心运营人员配备≥6 名工作人员（含项目负责人）。</w:t>
            </w:r>
          </w:p>
          <w:p w14:paraId="53C0016E">
            <w:pPr>
              <w:pStyle w:val="8"/>
              <w:spacing w:before="1" w:line="334" w:lineRule="auto"/>
              <w:ind w:right="97"/>
              <w:rPr>
                <w:rFonts w:hint="eastAsia"/>
                <w:color w:val="auto"/>
                <w:spacing w:val="7"/>
                <w:highlight w:val="none"/>
                <w:lang w:val="en-US" w:eastAsia="zh-CN"/>
              </w:rPr>
            </w:pPr>
            <w:r>
              <w:rPr>
                <w:color w:val="auto"/>
                <w:spacing w:val="7"/>
                <w:highlight w:val="none"/>
              </w:rPr>
              <w:t>（3）服务农业经营主体发展：服务带动合作社不少于</w:t>
            </w:r>
            <w:r>
              <w:rPr>
                <w:rFonts w:hint="eastAsia"/>
                <w:color w:val="auto"/>
                <w:spacing w:val="7"/>
                <w:highlight w:val="none"/>
                <w:lang w:val="en-US" w:eastAsia="zh-CN"/>
              </w:rPr>
              <w:t>30</w:t>
            </w:r>
            <w:r>
              <w:rPr>
                <w:color w:val="auto"/>
                <w:spacing w:val="7"/>
                <w:highlight w:val="none"/>
              </w:rPr>
              <w:t>个、家庭农场不少于</w:t>
            </w:r>
            <w:r>
              <w:rPr>
                <w:rFonts w:hint="eastAsia"/>
                <w:color w:val="auto"/>
                <w:spacing w:val="7"/>
                <w:highlight w:val="none"/>
                <w:lang w:val="en-US" w:eastAsia="zh-CN"/>
              </w:rPr>
              <w:t>100家</w:t>
            </w:r>
          </w:p>
          <w:p w14:paraId="2D95329D">
            <w:pPr>
              <w:pStyle w:val="8"/>
              <w:spacing w:before="1" w:line="334" w:lineRule="auto"/>
              <w:ind w:right="97"/>
              <w:rPr>
                <w:color w:val="auto"/>
                <w:spacing w:val="7"/>
                <w:highlight w:val="none"/>
              </w:rPr>
            </w:pPr>
            <w:r>
              <w:rPr>
                <w:color w:val="auto"/>
                <w:spacing w:val="7"/>
                <w:highlight w:val="none"/>
              </w:rPr>
              <w:t>（4）服务带动产业规模：服务带动产业面积不少于</w:t>
            </w:r>
            <w:r>
              <w:rPr>
                <w:rFonts w:hint="eastAsia"/>
                <w:color w:val="auto"/>
                <w:spacing w:val="7"/>
                <w:highlight w:val="none"/>
                <w:lang w:val="en-US" w:eastAsia="zh-CN"/>
              </w:rPr>
              <w:t>3</w:t>
            </w:r>
            <w:r>
              <w:rPr>
                <w:color w:val="auto"/>
                <w:spacing w:val="7"/>
                <w:highlight w:val="none"/>
              </w:rPr>
              <w:t>万亩或经营额不少于</w:t>
            </w:r>
            <w:r>
              <w:rPr>
                <w:rFonts w:hint="eastAsia"/>
                <w:color w:val="auto"/>
                <w:spacing w:val="7"/>
                <w:highlight w:val="none"/>
                <w:lang w:val="en-US" w:eastAsia="zh-CN"/>
              </w:rPr>
              <w:t>1</w:t>
            </w:r>
            <w:r>
              <w:rPr>
                <w:color w:val="auto"/>
                <w:spacing w:val="7"/>
                <w:highlight w:val="none"/>
              </w:rPr>
              <w:t>亿元。</w:t>
            </w:r>
          </w:p>
          <w:p w14:paraId="679BCAB1">
            <w:pPr>
              <w:pStyle w:val="8"/>
              <w:spacing w:before="1" w:line="334" w:lineRule="auto"/>
              <w:ind w:right="97"/>
              <w:rPr>
                <w:color w:val="auto"/>
                <w:spacing w:val="7"/>
                <w:highlight w:val="none"/>
              </w:rPr>
            </w:pPr>
            <w:r>
              <w:rPr>
                <w:color w:val="auto"/>
                <w:spacing w:val="7"/>
                <w:highlight w:val="none"/>
              </w:rPr>
              <w:t>（5）完成农业经营主体规范化建设数量： Ⅰ年度服务数量（家庭农场 75 家） ≥ 项目扶持任务； Ⅱ年度≥达到全县经营主体 50%；Ⅲ年≥全县家庭农场数量。</w:t>
            </w:r>
          </w:p>
          <w:p w14:paraId="7BCB2E36">
            <w:pPr>
              <w:pStyle w:val="8"/>
              <w:spacing w:before="1" w:line="334" w:lineRule="auto"/>
              <w:ind w:right="97"/>
              <w:rPr>
                <w:color w:val="auto"/>
                <w:spacing w:val="7"/>
                <w:highlight w:val="none"/>
              </w:rPr>
            </w:pPr>
            <w:r>
              <w:rPr>
                <w:color w:val="auto"/>
                <w:spacing w:val="7"/>
                <w:highlight w:val="none"/>
              </w:rPr>
              <w:t>（6）完成年度统计上报工作。</w:t>
            </w:r>
          </w:p>
          <w:p w14:paraId="21397D0A">
            <w:pPr>
              <w:pStyle w:val="8"/>
              <w:spacing w:before="1" w:line="334" w:lineRule="auto"/>
              <w:ind w:right="97"/>
              <w:rPr>
                <w:color w:val="auto"/>
                <w:spacing w:val="7"/>
                <w:highlight w:val="none"/>
              </w:rPr>
            </w:pPr>
            <w:r>
              <w:rPr>
                <w:color w:val="auto"/>
                <w:spacing w:val="7"/>
                <w:highlight w:val="none"/>
              </w:rPr>
              <w:t>（7）实施“六统一 ”服务标准，探索可持续运营模式机制。</w:t>
            </w:r>
          </w:p>
          <w:p w14:paraId="7981B139">
            <w:pPr>
              <w:pStyle w:val="8"/>
              <w:spacing w:before="1" w:line="334" w:lineRule="auto"/>
              <w:ind w:right="97"/>
              <w:rPr>
                <w:rFonts w:ascii="楷体" w:hAnsi="楷体" w:eastAsia="楷体" w:cs="楷体"/>
                <w:b/>
                <w:bCs/>
                <w:color w:val="auto"/>
                <w:spacing w:val="4"/>
                <w:highlight w:val="none"/>
              </w:rPr>
            </w:pPr>
            <w:r>
              <w:rPr>
                <w:rFonts w:hint="eastAsia" w:ascii="楷体" w:hAnsi="楷体" w:eastAsia="楷体" w:cs="楷体"/>
                <w:b/>
                <w:bCs/>
                <w:color w:val="auto"/>
                <w:spacing w:val="4"/>
                <w:highlight w:val="none"/>
                <w:lang w:eastAsia="zh-CN"/>
              </w:rPr>
              <w:t>（</w:t>
            </w:r>
            <w:r>
              <w:rPr>
                <w:rFonts w:hint="eastAsia" w:ascii="楷体" w:hAnsi="楷体" w:eastAsia="楷体" w:cs="楷体"/>
                <w:b/>
                <w:bCs/>
                <w:color w:val="auto"/>
                <w:spacing w:val="4"/>
                <w:highlight w:val="none"/>
                <w:lang w:val="en-US" w:eastAsia="zh-CN"/>
              </w:rPr>
              <w:t>二</w:t>
            </w:r>
            <w:r>
              <w:rPr>
                <w:rFonts w:hint="eastAsia" w:ascii="楷体" w:hAnsi="楷体" w:eastAsia="楷体" w:cs="楷体"/>
                <w:b/>
                <w:bCs/>
                <w:color w:val="auto"/>
                <w:spacing w:val="4"/>
                <w:highlight w:val="none"/>
                <w:lang w:eastAsia="zh-CN"/>
              </w:rPr>
              <w:t>）</w:t>
            </w:r>
            <w:r>
              <w:rPr>
                <w:rFonts w:ascii="楷体" w:hAnsi="楷体" w:eastAsia="楷体" w:cs="楷体"/>
                <w:b/>
                <w:bCs/>
                <w:color w:val="auto"/>
                <w:spacing w:val="4"/>
                <w:highlight w:val="none"/>
              </w:rPr>
              <w:t>品牌联合社：</w:t>
            </w:r>
          </w:p>
          <w:p w14:paraId="7F991384">
            <w:pPr>
              <w:pStyle w:val="8"/>
              <w:spacing w:before="1" w:line="334" w:lineRule="auto"/>
              <w:ind w:right="97"/>
              <w:rPr>
                <w:color w:val="auto"/>
                <w:spacing w:val="7"/>
                <w:highlight w:val="none"/>
              </w:rPr>
            </w:pPr>
            <w:r>
              <w:rPr>
                <w:color w:val="auto"/>
                <w:spacing w:val="7"/>
                <w:highlight w:val="none"/>
              </w:rPr>
              <w:t>（1）组织机构建设情况：品牌联合社要求制度章程工作规范建设齐全。</w:t>
            </w:r>
          </w:p>
          <w:p w14:paraId="424F1AD0">
            <w:pPr>
              <w:pStyle w:val="8"/>
              <w:spacing w:before="1" w:line="334" w:lineRule="auto"/>
              <w:ind w:right="97"/>
              <w:rPr>
                <w:color w:val="auto"/>
                <w:spacing w:val="7"/>
                <w:highlight w:val="none"/>
              </w:rPr>
            </w:pPr>
            <w:r>
              <w:rPr>
                <w:color w:val="auto"/>
                <w:spacing w:val="7"/>
                <w:highlight w:val="none"/>
              </w:rPr>
              <w:t>（2）人员配备情况：品牌联合社专业经营人员配备≥5人。</w:t>
            </w:r>
          </w:p>
          <w:p w14:paraId="626CA5B6">
            <w:pPr>
              <w:pStyle w:val="8"/>
              <w:spacing w:before="1" w:line="334" w:lineRule="auto"/>
              <w:ind w:right="97"/>
              <w:rPr>
                <w:color w:val="auto"/>
                <w:spacing w:val="7"/>
                <w:highlight w:val="none"/>
              </w:rPr>
            </w:pPr>
            <w:r>
              <w:rPr>
                <w:color w:val="auto"/>
                <w:spacing w:val="7"/>
                <w:highlight w:val="none"/>
              </w:rPr>
              <w:t>（3）统一经营：统一品牌运营、统一产品标准、统一产业经营、统一市场营销、统一价格体系、统一利润返还，严格按采购人要求执行。</w:t>
            </w:r>
          </w:p>
          <w:p w14:paraId="69CA892A">
            <w:pPr>
              <w:pStyle w:val="8"/>
              <w:spacing w:before="1" w:line="334" w:lineRule="auto"/>
              <w:ind w:right="97"/>
              <w:rPr>
                <w:color w:val="auto"/>
                <w:spacing w:val="7"/>
                <w:highlight w:val="none"/>
              </w:rPr>
            </w:pPr>
            <w:r>
              <w:rPr>
                <w:color w:val="auto"/>
                <w:spacing w:val="7"/>
                <w:highlight w:val="none"/>
              </w:rPr>
              <w:t>（4）服务农业经营主体发展：合作社≥30个、家庭农场≥100家。</w:t>
            </w:r>
          </w:p>
          <w:p w14:paraId="19AB8D08">
            <w:pPr>
              <w:pStyle w:val="8"/>
              <w:spacing w:before="1" w:line="334" w:lineRule="auto"/>
              <w:ind w:right="97"/>
              <w:rPr>
                <w:color w:val="auto"/>
                <w:spacing w:val="7"/>
                <w:highlight w:val="none"/>
              </w:rPr>
            </w:pPr>
            <w:r>
              <w:rPr>
                <w:color w:val="auto"/>
                <w:spacing w:val="7"/>
                <w:highlight w:val="none"/>
              </w:rPr>
              <w:t>（5）服务带动产业规模：</w:t>
            </w:r>
            <w:r>
              <w:rPr>
                <w:rFonts w:hint="eastAsia"/>
                <w:color w:val="auto"/>
                <w:spacing w:val="7"/>
                <w:highlight w:val="none"/>
              </w:rPr>
              <w:t>累计带动产业面积不少于 3 万亩（或产业年产值 1 亿元）， 年经营额超 3000万元，带动农户 5000 户</w:t>
            </w:r>
            <w:r>
              <w:rPr>
                <w:color w:val="auto"/>
                <w:spacing w:val="7"/>
                <w:highlight w:val="none"/>
              </w:rPr>
              <w:t>。</w:t>
            </w:r>
          </w:p>
          <w:p w14:paraId="61961D4B">
            <w:pPr>
              <w:pStyle w:val="8"/>
              <w:spacing w:before="1" w:line="334" w:lineRule="auto"/>
              <w:ind w:right="97"/>
              <w:rPr>
                <w:color w:val="auto"/>
                <w:spacing w:val="7"/>
                <w:highlight w:val="none"/>
              </w:rPr>
            </w:pPr>
            <w:r>
              <w:rPr>
                <w:color w:val="auto"/>
                <w:spacing w:val="7"/>
                <w:highlight w:val="none"/>
              </w:rPr>
              <w:t>（6）服务农业经营主体规范化建设：Ⅰ年度服务数量（家庭农场 75 家）≥项目 扶持任务；Ⅱ年度≥达到全县经营主体 50%；Ⅲ年≥全县家庭农场数量。</w:t>
            </w:r>
          </w:p>
          <w:p w14:paraId="5C0B986B">
            <w:pPr>
              <w:pStyle w:val="8"/>
              <w:spacing w:before="1" w:line="334" w:lineRule="auto"/>
              <w:ind w:right="97"/>
              <w:rPr>
                <w:rFonts w:ascii="宋体" w:hAnsi="宋体" w:cs="宋体"/>
                <w:color w:val="auto"/>
                <w:szCs w:val="21"/>
                <w:highlight w:val="none"/>
                <w:lang w:eastAsia="zh-Hans"/>
              </w:rPr>
            </w:pPr>
            <w:r>
              <w:rPr>
                <w:rFonts w:hint="eastAsia" w:ascii="楷体" w:hAnsi="楷体" w:eastAsia="楷体" w:cs="楷体"/>
                <w:b/>
                <w:bCs/>
                <w:color w:val="auto"/>
                <w:spacing w:val="4"/>
                <w:highlight w:val="none"/>
                <w:lang w:val="en-US" w:eastAsia="zh-CN"/>
              </w:rPr>
              <w:t>五、其它未尽事宜</w:t>
            </w:r>
            <w:r>
              <w:rPr>
                <w:rFonts w:ascii="楷体" w:hAnsi="楷体" w:eastAsia="楷体" w:cs="楷体"/>
                <w:b/>
                <w:bCs/>
                <w:color w:val="auto"/>
                <w:spacing w:val="4"/>
                <w:highlight w:val="none"/>
              </w:rPr>
              <w:t>按照《自治区农业农村厅办公室关于印发广西县级新型农业经营主体服务中心及品牌联合社建设方案的通知》（桂农厅办发〔2024〕3 号）执行。</w:t>
            </w:r>
          </w:p>
        </w:tc>
      </w:tr>
    </w:tbl>
    <w:p w14:paraId="46FC5E4D">
      <w:pPr>
        <w:rPr>
          <w:rFonts w:ascii="宋体" w:hAnsi="宋体" w:cs="宋体"/>
          <w:color w:val="auto"/>
          <w:highlight w:val="none"/>
        </w:rPr>
      </w:pPr>
    </w:p>
    <w:p w14:paraId="6677D189">
      <w:pPr>
        <w:spacing w:line="360" w:lineRule="auto"/>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三、商务要求</w:t>
      </w:r>
    </w:p>
    <w:p w14:paraId="31923A80">
      <w:pPr>
        <w:spacing w:line="360" w:lineRule="auto"/>
        <w:rPr>
          <w:rFonts w:ascii="宋体" w:hAnsi="宋体" w:cs="宋体"/>
          <w:color w:val="auto"/>
          <w:szCs w:val="21"/>
          <w:highlight w:val="none"/>
        </w:rPr>
      </w:pPr>
      <w:r>
        <w:rPr>
          <w:rFonts w:hint="eastAsia" w:ascii="宋体" w:hAnsi="宋体" w:cs="宋体"/>
          <w:b/>
          <w:color w:val="auto"/>
          <w:kern w:val="0"/>
          <w:sz w:val="28"/>
          <w:szCs w:val="28"/>
          <w:highlight w:val="none"/>
        </w:rPr>
        <w:t>▲</w:t>
      </w:r>
      <w:r>
        <w:rPr>
          <w:rFonts w:hint="eastAsia" w:ascii="宋体" w:hAnsi="宋体" w:cs="宋体"/>
          <w:color w:val="auto"/>
          <w:szCs w:val="21"/>
          <w:highlight w:val="none"/>
        </w:rPr>
        <w:t>1．报价要求</w:t>
      </w:r>
    </w:p>
    <w:p w14:paraId="5C1F5D4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本次报价须为人民币报价，包含</w:t>
      </w:r>
      <w:r>
        <w:rPr>
          <w:rFonts w:hint="eastAsia" w:ascii="宋体" w:hAnsi="宋体" w:cs="宋体"/>
          <w:color w:val="auto"/>
          <w:szCs w:val="21"/>
          <w:highlight w:val="none"/>
          <w:lang w:eastAsia="zh-CN"/>
        </w:rPr>
        <w:t>服务交付成果（产品）、人员工资、保险、调研、组织、技术支持、培训、利润等类似服务内容</w:t>
      </w:r>
      <w:r>
        <w:rPr>
          <w:rFonts w:hint="eastAsia" w:ascii="宋体" w:hAnsi="宋体" w:cs="宋体"/>
          <w:color w:val="auto"/>
          <w:szCs w:val="21"/>
          <w:highlight w:val="none"/>
        </w:rPr>
        <w:t>的全部费用。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p>
    <w:p w14:paraId="0BE90DBE">
      <w:pPr>
        <w:spacing w:line="500" w:lineRule="exact"/>
        <w:rPr>
          <w:rFonts w:ascii="宋体" w:hAnsi="宋体" w:cs="宋体"/>
          <w:color w:val="auto"/>
          <w:szCs w:val="21"/>
          <w:highlight w:val="none"/>
        </w:rPr>
      </w:pPr>
      <w:r>
        <w:rPr>
          <w:rFonts w:hint="eastAsia" w:ascii="宋体" w:hAnsi="宋体" w:cs="宋体"/>
          <w:color w:val="auto"/>
          <w:szCs w:val="21"/>
          <w:highlight w:val="none"/>
        </w:rPr>
        <w:t>▲2.合同签订日期</w:t>
      </w:r>
    </w:p>
    <w:p w14:paraId="3AA4102F">
      <w:pPr>
        <w:spacing w:line="360" w:lineRule="auto"/>
        <w:rPr>
          <w:rFonts w:ascii="宋体" w:hAnsi="宋体" w:cs="宋体"/>
          <w:i/>
          <w:color w:val="auto"/>
          <w:sz w:val="28"/>
          <w:szCs w:val="28"/>
          <w:highlight w:val="none"/>
        </w:rPr>
      </w:pPr>
      <w:r>
        <w:rPr>
          <w:rFonts w:hint="eastAsia" w:ascii="宋体" w:hAnsi="宋体" w:cs="宋体"/>
          <w:color w:val="auto"/>
          <w:szCs w:val="21"/>
          <w:highlight w:val="none"/>
        </w:rPr>
        <w:t>成交通知书发出后20日历天内。</w:t>
      </w:r>
    </w:p>
    <w:p w14:paraId="00D9AD54">
      <w:pPr>
        <w:spacing w:line="360" w:lineRule="auto"/>
        <w:rPr>
          <w:rFonts w:ascii="宋体" w:hAnsi="宋体" w:cs="宋体"/>
          <w:color w:val="auto"/>
          <w:szCs w:val="21"/>
          <w:highlight w:val="none"/>
        </w:rPr>
      </w:pPr>
      <w:r>
        <w:rPr>
          <w:rFonts w:hint="eastAsia" w:ascii="宋体" w:hAnsi="宋体" w:cs="宋体"/>
          <w:b/>
          <w:color w:val="auto"/>
          <w:kern w:val="0"/>
          <w:sz w:val="28"/>
          <w:szCs w:val="28"/>
          <w:highlight w:val="none"/>
        </w:rPr>
        <w:t>▲</w:t>
      </w:r>
      <w:r>
        <w:rPr>
          <w:rFonts w:hint="eastAsia" w:ascii="宋体" w:hAnsi="宋体" w:cs="宋体"/>
          <w:color w:val="auto"/>
          <w:szCs w:val="21"/>
          <w:highlight w:val="none"/>
        </w:rPr>
        <w:t>3.合同履约期限</w:t>
      </w:r>
    </w:p>
    <w:p w14:paraId="41ED78C2">
      <w:pPr>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自合同签订之日起3年。</w:t>
      </w:r>
    </w:p>
    <w:p w14:paraId="1F0C4E54">
      <w:pPr>
        <w:spacing w:line="360" w:lineRule="auto"/>
        <w:rPr>
          <w:rFonts w:ascii="宋体" w:hAnsi="宋体" w:cs="宋体"/>
          <w:color w:val="auto"/>
          <w:szCs w:val="21"/>
          <w:highlight w:val="none"/>
        </w:rPr>
      </w:pPr>
      <w:r>
        <w:rPr>
          <w:rFonts w:hint="eastAsia" w:ascii="宋体" w:hAnsi="宋体" w:cs="宋体"/>
          <w:color w:val="auto"/>
          <w:szCs w:val="21"/>
          <w:highlight w:val="none"/>
        </w:rPr>
        <w:t>4.服务地点</w:t>
      </w:r>
    </w:p>
    <w:p w14:paraId="24EBBFD9">
      <w:pPr>
        <w:spacing w:line="360" w:lineRule="auto"/>
        <w:rPr>
          <w:rFonts w:ascii="宋体" w:hAnsi="宋体" w:cs="宋体"/>
          <w:color w:val="auto"/>
          <w:szCs w:val="21"/>
          <w:highlight w:val="none"/>
        </w:rPr>
      </w:pPr>
      <w:r>
        <w:rPr>
          <w:rFonts w:hint="eastAsia" w:ascii="宋体" w:hAnsi="宋体" w:cs="宋体"/>
          <w:color w:val="auto"/>
          <w:szCs w:val="21"/>
          <w:highlight w:val="none"/>
        </w:rPr>
        <w:t>采购人指定地点。</w:t>
      </w:r>
    </w:p>
    <w:p w14:paraId="72DA123C">
      <w:pPr>
        <w:spacing w:line="360" w:lineRule="auto"/>
        <w:rPr>
          <w:rFonts w:ascii="宋体" w:hAnsi="宋体" w:cs="宋体"/>
          <w:color w:val="auto"/>
          <w:szCs w:val="21"/>
          <w:highlight w:val="none"/>
        </w:rPr>
      </w:pPr>
      <w:r>
        <w:rPr>
          <w:rFonts w:hint="eastAsia" w:ascii="宋体" w:hAnsi="宋体" w:cs="宋体"/>
          <w:color w:val="auto"/>
          <w:szCs w:val="21"/>
          <w:highlight w:val="none"/>
        </w:rPr>
        <w:t>5.验收标准</w:t>
      </w:r>
    </w:p>
    <w:p w14:paraId="6073925F">
      <w:pPr>
        <w:spacing w:line="360" w:lineRule="auto"/>
        <w:rPr>
          <w:rFonts w:ascii="宋体" w:hAnsi="宋体" w:cs="宋体"/>
          <w:color w:val="auto"/>
          <w:szCs w:val="21"/>
          <w:highlight w:val="none"/>
        </w:rPr>
      </w:pPr>
      <w:bookmarkStart w:id="11" w:name="_Hlk77607553"/>
      <w:r>
        <w:rPr>
          <w:rFonts w:hint="eastAsia" w:ascii="宋体" w:hAnsi="宋体" w:cs="宋体"/>
          <w:color w:val="auto"/>
          <w:szCs w:val="21"/>
          <w:highlight w:val="none"/>
        </w:rPr>
        <w:t>详见采购文件合同主要条款格式部分</w:t>
      </w:r>
    </w:p>
    <w:bookmarkEnd w:id="11"/>
    <w:p w14:paraId="3A173706">
      <w:pPr>
        <w:spacing w:line="360" w:lineRule="auto"/>
        <w:rPr>
          <w:rFonts w:ascii="宋体" w:hAnsi="宋体" w:cs="宋体"/>
          <w:color w:val="auto"/>
          <w:szCs w:val="21"/>
          <w:highlight w:val="none"/>
        </w:rPr>
      </w:pPr>
      <w:r>
        <w:rPr>
          <w:rFonts w:hint="eastAsia" w:ascii="宋体" w:hAnsi="宋体" w:cs="宋体"/>
          <w:color w:val="auto"/>
          <w:szCs w:val="21"/>
          <w:highlight w:val="none"/>
        </w:rPr>
        <w:t>6.服务标准、期限、效率</w:t>
      </w:r>
    </w:p>
    <w:p w14:paraId="2B0F2CBD">
      <w:pPr>
        <w:spacing w:line="360" w:lineRule="auto"/>
        <w:rPr>
          <w:rFonts w:ascii="宋体" w:hAnsi="宋体" w:cs="宋体"/>
          <w:color w:val="auto"/>
          <w:szCs w:val="21"/>
          <w:highlight w:val="none"/>
        </w:rPr>
      </w:pPr>
      <w:r>
        <w:rPr>
          <w:rFonts w:hint="eastAsia" w:ascii="宋体" w:hAnsi="宋体" w:cs="宋体"/>
          <w:color w:val="auto"/>
          <w:szCs w:val="21"/>
          <w:highlight w:val="none"/>
        </w:rPr>
        <w:t>6.1成交供应商在质量保证期内应当为采购人提供以下技术支持和服务：</w:t>
      </w:r>
    </w:p>
    <w:p w14:paraId="7E792EDD">
      <w:pPr>
        <w:spacing w:line="360" w:lineRule="auto"/>
        <w:rPr>
          <w:rFonts w:ascii="宋体" w:hAnsi="宋体" w:cs="宋体"/>
          <w:color w:val="auto"/>
          <w:szCs w:val="21"/>
          <w:highlight w:val="none"/>
        </w:rPr>
      </w:pPr>
      <w:r>
        <w:rPr>
          <w:rFonts w:hint="eastAsia" w:ascii="宋体" w:hAnsi="宋体" w:cs="宋体"/>
          <w:color w:val="auto"/>
          <w:szCs w:val="21"/>
          <w:highlight w:val="none"/>
        </w:rPr>
        <w:t>6.1.1电话咨询</w:t>
      </w:r>
    </w:p>
    <w:p w14:paraId="74FAE69D">
      <w:pPr>
        <w:spacing w:line="360" w:lineRule="auto"/>
        <w:rPr>
          <w:rFonts w:ascii="宋体" w:hAnsi="宋体" w:cs="宋体"/>
          <w:color w:val="auto"/>
          <w:szCs w:val="21"/>
          <w:highlight w:val="none"/>
        </w:rPr>
      </w:pPr>
      <w:r>
        <w:rPr>
          <w:rFonts w:hint="eastAsia" w:ascii="宋体" w:hAnsi="宋体" w:cs="宋体"/>
          <w:color w:val="auto"/>
          <w:szCs w:val="21"/>
          <w:highlight w:val="none"/>
        </w:rPr>
        <w:t>成交供应商应当为采购人提供技术援助电话，解答采购人在使用中遇到的问题，及时为采购人提出解决问题的建议。</w:t>
      </w:r>
    </w:p>
    <w:p w14:paraId="0579E1AF">
      <w:pPr>
        <w:spacing w:line="360" w:lineRule="auto"/>
        <w:rPr>
          <w:rFonts w:ascii="宋体" w:hAnsi="宋体" w:cs="宋体"/>
          <w:color w:val="auto"/>
          <w:szCs w:val="21"/>
          <w:highlight w:val="none"/>
        </w:rPr>
      </w:pPr>
      <w:r>
        <w:rPr>
          <w:rFonts w:hint="eastAsia" w:ascii="宋体" w:hAnsi="宋体" w:cs="宋体"/>
          <w:color w:val="auto"/>
          <w:szCs w:val="21"/>
          <w:highlight w:val="none"/>
        </w:rPr>
        <w:t>6.1.2现场响应</w:t>
      </w:r>
    </w:p>
    <w:p w14:paraId="1DEE8B69">
      <w:pPr>
        <w:spacing w:line="360" w:lineRule="auto"/>
        <w:rPr>
          <w:rFonts w:ascii="宋体" w:hAnsi="宋体" w:cs="宋体"/>
          <w:color w:val="auto"/>
          <w:szCs w:val="21"/>
          <w:highlight w:val="none"/>
        </w:rPr>
      </w:pPr>
      <w:r>
        <w:rPr>
          <w:rFonts w:hint="eastAsia" w:ascii="宋体" w:hAnsi="宋体" w:cs="宋体"/>
          <w:color w:val="auto"/>
          <w:szCs w:val="21"/>
          <w:highlight w:val="none"/>
        </w:rPr>
        <w:t>采购人遇到使用或技术问题，电话咨询不能解决的，成交供应商应在48小时内到达现场进行处理，到达现场后12小时内排除故障，恢复正常使用。</w:t>
      </w:r>
    </w:p>
    <w:p w14:paraId="1F9FCE48">
      <w:pPr>
        <w:spacing w:line="360" w:lineRule="auto"/>
        <w:rPr>
          <w:rFonts w:ascii="宋体" w:hAnsi="宋体" w:cs="宋体"/>
          <w:color w:val="auto"/>
          <w:szCs w:val="21"/>
          <w:highlight w:val="none"/>
        </w:rPr>
      </w:pPr>
      <w:r>
        <w:rPr>
          <w:rFonts w:hint="eastAsia" w:ascii="宋体" w:hAnsi="宋体" w:cs="宋体"/>
          <w:color w:val="auto"/>
          <w:szCs w:val="21"/>
          <w:highlight w:val="none"/>
        </w:rPr>
        <w:t>8.付款方式、时间及条件</w:t>
      </w:r>
    </w:p>
    <w:p w14:paraId="4389B9B7">
      <w:pPr>
        <w:spacing w:line="360" w:lineRule="auto"/>
        <w:rPr>
          <w:rFonts w:ascii="宋体" w:hAnsi="宋体" w:cs="宋体"/>
          <w:color w:val="auto"/>
          <w:szCs w:val="21"/>
          <w:highlight w:val="none"/>
        </w:rPr>
      </w:pPr>
      <w:r>
        <w:rPr>
          <w:rFonts w:hint="eastAsia" w:ascii="宋体" w:hAnsi="宋体" w:cs="宋体"/>
          <w:color w:val="auto"/>
          <w:szCs w:val="21"/>
          <w:highlight w:val="none"/>
        </w:rPr>
        <w:t>详见采购文件合同主要条款格式部分</w:t>
      </w:r>
    </w:p>
    <w:p w14:paraId="7ABAACC5">
      <w:pPr>
        <w:spacing w:line="360" w:lineRule="auto"/>
        <w:rPr>
          <w:rFonts w:ascii="宋体" w:hAnsi="宋体" w:cs="宋体"/>
          <w:color w:val="auto"/>
          <w:szCs w:val="21"/>
          <w:highlight w:val="none"/>
        </w:rPr>
      </w:pPr>
      <w:r>
        <w:rPr>
          <w:rFonts w:hint="eastAsia" w:ascii="宋体" w:hAnsi="宋体" w:cs="宋体"/>
          <w:color w:val="auto"/>
          <w:szCs w:val="21"/>
          <w:highlight w:val="none"/>
        </w:rPr>
        <w:t>9.履约保证金</w:t>
      </w:r>
    </w:p>
    <w:p w14:paraId="23B3ADBA">
      <w:pPr>
        <w:spacing w:line="360" w:lineRule="auto"/>
        <w:rPr>
          <w:rFonts w:ascii="宋体" w:hAnsi="宋体" w:cs="宋体"/>
          <w:color w:val="auto"/>
          <w:szCs w:val="21"/>
          <w:highlight w:val="none"/>
        </w:rPr>
      </w:pPr>
      <w:r>
        <w:rPr>
          <w:rFonts w:hint="eastAsia" w:ascii="宋体" w:hAnsi="宋体" w:cs="宋体"/>
          <w:color w:val="auto"/>
          <w:szCs w:val="21"/>
          <w:highlight w:val="none"/>
        </w:rPr>
        <w:t>详见采购文件合同主要条款格式部分</w:t>
      </w:r>
    </w:p>
    <w:p w14:paraId="01C02284">
      <w:pPr>
        <w:spacing w:line="360" w:lineRule="auto"/>
        <w:rPr>
          <w:rFonts w:ascii="宋体" w:hAnsi="宋体" w:cs="宋体"/>
          <w:color w:val="auto"/>
          <w:szCs w:val="21"/>
          <w:highlight w:val="none"/>
        </w:rPr>
      </w:pPr>
      <w:r>
        <w:rPr>
          <w:rFonts w:hint="eastAsia" w:ascii="宋体" w:hAnsi="宋体" w:cs="宋体"/>
          <w:color w:val="auto"/>
          <w:szCs w:val="21"/>
          <w:highlight w:val="none"/>
        </w:rPr>
        <w:t>10.售后服务</w:t>
      </w:r>
    </w:p>
    <w:p w14:paraId="15162495">
      <w:pPr>
        <w:spacing w:line="360" w:lineRule="auto"/>
        <w:rPr>
          <w:rFonts w:ascii="宋体" w:hAnsi="宋体" w:cs="宋体"/>
          <w:color w:val="auto"/>
          <w:szCs w:val="21"/>
          <w:highlight w:val="none"/>
        </w:rPr>
      </w:pPr>
      <w:r>
        <w:rPr>
          <w:rFonts w:hint="eastAsia" w:ascii="宋体" w:hAnsi="宋体" w:cs="宋体"/>
          <w:color w:val="auto"/>
          <w:szCs w:val="21"/>
          <w:highlight w:val="none"/>
        </w:rPr>
        <w:t>10.1成交供应商应按照国家有关法律法规以及采购文件、响应文件、合同及附件的规定，为采购人提供售后服务。</w:t>
      </w:r>
    </w:p>
    <w:p w14:paraId="7614F91A">
      <w:pPr>
        <w:spacing w:line="360" w:lineRule="auto"/>
        <w:rPr>
          <w:rFonts w:ascii="宋体" w:hAnsi="宋体" w:cs="宋体"/>
          <w:color w:val="auto"/>
          <w:szCs w:val="21"/>
          <w:highlight w:val="none"/>
        </w:rPr>
      </w:pPr>
      <w:r>
        <w:rPr>
          <w:rFonts w:hint="eastAsia" w:ascii="宋体" w:hAnsi="宋体" w:cs="宋体"/>
          <w:color w:val="auto"/>
          <w:szCs w:val="21"/>
          <w:highlight w:val="none"/>
        </w:rPr>
        <w:t>10.2成交供应商应明确承诺采购文件采购需求部分。</w:t>
      </w:r>
    </w:p>
    <w:p w14:paraId="692040D2">
      <w:pPr>
        <w:spacing w:line="360" w:lineRule="auto"/>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四、其他要求</w:t>
      </w:r>
    </w:p>
    <w:p w14:paraId="0C2D3485">
      <w:pPr>
        <w:spacing w:line="360" w:lineRule="auto"/>
        <w:ind w:left="-2"/>
        <w:rPr>
          <w:rFonts w:ascii="宋体" w:hAnsi="宋体" w:cs="宋体"/>
          <w:color w:val="auto"/>
          <w:szCs w:val="21"/>
          <w:highlight w:val="none"/>
        </w:rPr>
      </w:pPr>
      <w:r>
        <w:rPr>
          <w:rFonts w:hint="eastAsia" w:ascii="宋体" w:hAnsi="宋体" w:cs="宋体"/>
          <w:b/>
          <w:bCs/>
          <w:color w:val="auto"/>
          <w:szCs w:val="21"/>
          <w:highlight w:val="none"/>
        </w:rPr>
        <w:t>1、供应商应按根据项目需求结合自身情况撰写服务实施方案内容包含但不限于：拟投入的专业人员配备、项目需求分析、实施方案、服务承诺、突发事件应急保障措施等。</w:t>
      </w:r>
    </w:p>
    <w:p w14:paraId="334BA14A">
      <w:pPr>
        <w:spacing w:line="360" w:lineRule="auto"/>
        <w:ind w:left="630" w:hanging="630" w:hangingChars="300"/>
        <w:rPr>
          <w:rFonts w:ascii="宋体" w:hAnsi="宋体" w:cs="宋体"/>
          <w:color w:val="auto"/>
          <w:sz w:val="28"/>
          <w:szCs w:val="28"/>
          <w:highlight w:val="none"/>
        </w:rPr>
      </w:pPr>
      <w:r>
        <w:rPr>
          <w:rFonts w:hint="eastAsia" w:ascii="宋体" w:hAnsi="宋体" w:cs="宋体"/>
          <w:color w:val="auto"/>
          <w:szCs w:val="21"/>
          <w:highlight w:val="none"/>
        </w:rPr>
        <w:br w:type="page"/>
      </w:r>
      <w:r>
        <w:rPr>
          <w:rFonts w:hint="eastAsia" w:ascii="宋体" w:hAnsi="宋体" w:cs="宋体"/>
          <w:color w:val="auto"/>
          <w:sz w:val="28"/>
          <w:szCs w:val="28"/>
          <w:highlight w:val="none"/>
        </w:rPr>
        <w:t xml:space="preserve">附件1：                </w:t>
      </w:r>
    </w:p>
    <w:p w14:paraId="24E90593">
      <w:pPr>
        <w:spacing w:line="528" w:lineRule="exact"/>
        <w:ind w:firstLine="280" w:firstLineChars="100"/>
        <w:jc w:val="center"/>
        <w:rPr>
          <w:rFonts w:ascii="宋体" w:hAnsi="宋体" w:cs="宋体"/>
          <w:color w:val="auto"/>
          <w:sz w:val="28"/>
          <w:szCs w:val="28"/>
          <w:highlight w:val="none"/>
        </w:rPr>
      </w:pPr>
      <w:r>
        <w:rPr>
          <w:rFonts w:hint="eastAsia" w:ascii="宋体" w:hAnsi="宋体" w:cs="宋体"/>
          <w:color w:val="auto"/>
          <w:sz w:val="28"/>
          <w:szCs w:val="28"/>
          <w:highlight w:val="none"/>
        </w:rPr>
        <w:t>中小微企业划型标准</w:t>
      </w:r>
    </w:p>
    <w:tbl>
      <w:tblPr>
        <w:tblStyle w:val="18"/>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17FE3BEC">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vAlign w:val="center"/>
          </w:tcPr>
          <w:p w14:paraId="383CDBBE">
            <w:pPr>
              <w:widowControl/>
              <w:jc w:val="left"/>
              <w:rPr>
                <w:rFonts w:ascii="宋体" w:hAnsi="宋体" w:cs="宋体"/>
                <w:color w:val="auto"/>
                <w:szCs w:val="21"/>
                <w:highlight w:val="none"/>
              </w:rPr>
            </w:pPr>
            <w:r>
              <w:rPr>
                <w:rFonts w:hint="eastAsia" w:ascii="宋体" w:hAnsi="宋体" w:cs="宋体"/>
                <w:color w:val="auto"/>
                <w:szCs w:val="21"/>
                <w:highlight w:val="none"/>
              </w:rPr>
              <w:t>行业名称</w:t>
            </w:r>
          </w:p>
        </w:tc>
        <w:tc>
          <w:tcPr>
            <w:tcW w:w="1701" w:type="dxa"/>
            <w:tcBorders>
              <w:top w:val="single" w:color="auto" w:sz="4" w:space="0"/>
              <w:left w:val="nil"/>
              <w:bottom w:val="single" w:color="auto" w:sz="4" w:space="0"/>
              <w:right w:val="single" w:color="auto" w:sz="4" w:space="0"/>
            </w:tcBorders>
            <w:vAlign w:val="center"/>
          </w:tcPr>
          <w:p w14:paraId="6B6A9713">
            <w:pPr>
              <w:widowControl/>
              <w:jc w:val="left"/>
              <w:rPr>
                <w:rFonts w:ascii="宋体" w:hAnsi="宋体" w:cs="宋体"/>
                <w:color w:val="auto"/>
                <w:szCs w:val="21"/>
                <w:highlight w:val="none"/>
              </w:rPr>
            </w:pPr>
            <w:r>
              <w:rPr>
                <w:rFonts w:hint="eastAsia" w:ascii="宋体" w:hAnsi="宋体" w:cs="宋体"/>
                <w:color w:val="auto"/>
                <w:szCs w:val="21"/>
                <w:highlight w:val="none"/>
              </w:rPr>
              <w:t>指标名称</w:t>
            </w:r>
          </w:p>
        </w:tc>
        <w:tc>
          <w:tcPr>
            <w:tcW w:w="1134" w:type="dxa"/>
            <w:tcBorders>
              <w:top w:val="single" w:color="auto" w:sz="4" w:space="0"/>
              <w:left w:val="nil"/>
              <w:bottom w:val="single" w:color="auto" w:sz="4" w:space="0"/>
              <w:right w:val="single" w:color="auto" w:sz="4" w:space="0"/>
            </w:tcBorders>
            <w:vAlign w:val="center"/>
          </w:tcPr>
          <w:p w14:paraId="41F94D8F">
            <w:pPr>
              <w:widowControl/>
              <w:jc w:val="left"/>
              <w:rPr>
                <w:rFonts w:ascii="宋体" w:hAnsi="宋体" w:cs="宋体"/>
                <w:color w:val="auto"/>
                <w:szCs w:val="21"/>
                <w:highlight w:val="none"/>
              </w:rPr>
            </w:pPr>
            <w:r>
              <w:rPr>
                <w:rFonts w:hint="eastAsia" w:ascii="宋体" w:hAnsi="宋体" w:cs="宋体"/>
                <w:color w:val="auto"/>
                <w:szCs w:val="21"/>
                <w:highlight w:val="none"/>
              </w:rPr>
              <w:t>计量单位</w:t>
            </w:r>
          </w:p>
        </w:tc>
        <w:tc>
          <w:tcPr>
            <w:tcW w:w="1846" w:type="dxa"/>
            <w:tcBorders>
              <w:top w:val="single" w:color="auto" w:sz="4" w:space="0"/>
              <w:left w:val="nil"/>
              <w:bottom w:val="single" w:color="auto" w:sz="4" w:space="0"/>
              <w:right w:val="single" w:color="auto" w:sz="4" w:space="0"/>
            </w:tcBorders>
            <w:vAlign w:val="center"/>
          </w:tcPr>
          <w:p w14:paraId="39E7A67C">
            <w:pPr>
              <w:widowControl/>
              <w:jc w:val="left"/>
              <w:rPr>
                <w:rFonts w:ascii="宋体" w:hAnsi="宋体" w:cs="宋体"/>
                <w:color w:val="auto"/>
                <w:szCs w:val="21"/>
                <w:highlight w:val="none"/>
              </w:rPr>
            </w:pPr>
            <w:r>
              <w:rPr>
                <w:rFonts w:hint="eastAsia" w:ascii="宋体" w:hAnsi="宋体" w:cs="宋体"/>
                <w:color w:val="auto"/>
                <w:szCs w:val="21"/>
                <w:highlight w:val="none"/>
              </w:rPr>
              <w:t>中型</w:t>
            </w:r>
          </w:p>
        </w:tc>
        <w:tc>
          <w:tcPr>
            <w:tcW w:w="1570" w:type="dxa"/>
            <w:tcBorders>
              <w:top w:val="single" w:color="auto" w:sz="4" w:space="0"/>
              <w:left w:val="nil"/>
              <w:bottom w:val="single" w:color="auto" w:sz="4" w:space="0"/>
              <w:right w:val="single" w:color="auto" w:sz="4" w:space="0"/>
            </w:tcBorders>
            <w:vAlign w:val="center"/>
          </w:tcPr>
          <w:p w14:paraId="247320AE">
            <w:pPr>
              <w:widowControl/>
              <w:jc w:val="left"/>
              <w:rPr>
                <w:rFonts w:ascii="宋体" w:hAnsi="宋体" w:cs="宋体"/>
                <w:color w:val="auto"/>
                <w:szCs w:val="21"/>
                <w:highlight w:val="none"/>
              </w:rPr>
            </w:pPr>
            <w:r>
              <w:rPr>
                <w:rFonts w:hint="eastAsia" w:ascii="宋体" w:hAnsi="宋体" w:cs="宋体"/>
                <w:color w:val="auto"/>
                <w:szCs w:val="21"/>
                <w:highlight w:val="none"/>
              </w:rPr>
              <w:t>小型</w:t>
            </w:r>
          </w:p>
        </w:tc>
        <w:tc>
          <w:tcPr>
            <w:tcW w:w="1009" w:type="dxa"/>
            <w:tcBorders>
              <w:top w:val="single" w:color="auto" w:sz="4" w:space="0"/>
              <w:left w:val="nil"/>
              <w:bottom w:val="single" w:color="auto" w:sz="4" w:space="0"/>
              <w:right w:val="single" w:color="auto" w:sz="4" w:space="0"/>
            </w:tcBorders>
            <w:vAlign w:val="center"/>
          </w:tcPr>
          <w:p w14:paraId="36076A1E">
            <w:pPr>
              <w:widowControl/>
              <w:jc w:val="left"/>
              <w:rPr>
                <w:rFonts w:ascii="宋体" w:hAnsi="宋体" w:cs="宋体"/>
                <w:color w:val="auto"/>
                <w:szCs w:val="21"/>
                <w:highlight w:val="none"/>
              </w:rPr>
            </w:pPr>
            <w:r>
              <w:rPr>
                <w:rFonts w:hint="eastAsia" w:ascii="宋体" w:hAnsi="宋体" w:cs="宋体"/>
                <w:color w:val="auto"/>
                <w:szCs w:val="21"/>
                <w:highlight w:val="none"/>
              </w:rPr>
              <w:t>微型</w:t>
            </w:r>
          </w:p>
        </w:tc>
      </w:tr>
      <w:tr w14:paraId="14F57437">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4756CDD5">
            <w:pPr>
              <w:widowControl/>
              <w:jc w:val="center"/>
              <w:rPr>
                <w:rFonts w:ascii="宋体" w:hAnsi="宋体" w:cs="宋体"/>
                <w:color w:val="auto"/>
                <w:szCs w:val="21"/>
                <w:highlight w:val="none"/>
              </w:rPr>
            </w:pPr>
            <w:r>
              <w:rPr>
                <w:rFonts w:hint="eastAsia" w:ascii="宋体" w:hAnsi="宋体" w:cs="宋体"/>
                <w:color w:val="auto"/>
                <w:szCs w:val="21"/>
                <w:highlight w:val="none"/>
              </w:rPr>
              <w:t>农、林、牧、渔</w:t>
            </w:r>
          </w:p>
        </w:tc>
        <w:tc>
          <w:tcPr>
            <w:tcW w:w="1701" w:type="dxa"/>
            <w:tcBorders>
              <w:top w:val="nil"/>
              <w:left w:val="nil"/>
              <w:bottom w:val="single" w:color="auto" w:sz="4" w:space="0"/>
              <w:right w:val="single" w:color="auto" w:sz="4" w:space="0"/>
            </w:tcBorders>
            <w:vAlign w:val="center"/>
          </w:tcPr>
          <w:p w14:paraId="617D6C4B">
            <w:pPr>
              <w:widowControl/>
              <w:jc w:val="left"/>
              <w:rPr>
                <w:rFonts w:ascii="宋体" w:hAnsi="宋体" w:cs="宋体"/>
                <w:color w:val="auto"/>
                <w:szCs w:val="21"/>
                <w:highlight w:val="none"/>
              </w:rPr>
            </w:pPr>
            <w:r>
              <w:rPr>
                <w:rFonts w:hint="eastAsia" w:ascii="宋体" w:hAnsi="宋体" w:cs="宋体"/>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1497533F">
            <w:pPr>
              <w:widowControl/>
              <w:jc w:val="left"/>
              <w:rPr>
                <w:rFonts w:ascii="宋体" w:hAnsi="宋体" w:cs="宋体"/>
                <w:color w:val="auto"/>
                <w:szCs w:val="21"/>
                <w:highlight w:val="none"/>
              </w:rPr>
            </w:pPr>
            <w:r>
              <w:rPr>
                <w:rFonts w:hint="eastAsia" w:ascii="宋体" w:hAnsi="宋体" w:cs="宋体"/>
                <w:color w:val="auto"/>
                <w:szCs w:val="21"/>
                <w:highlight w:val="none"/>
              </w:rPr>
              <w:t>万元</w:t>
            </w:r>
          </w:p>
        </w:tc>
        <w:tc>
          <w:tcPr>
            <w:tcW w:w="1846" w:type="dxa"/>
            <w:tcBorders>
              <w:top w:val="nil"/>
              <w:left w:val="nil"/>
              <w:bottom w:val="single" w:color="auto" w:sz="4" w:space="0"/>
              <w:right w:val="single" w:color="auto" w:sz="4" w:space="0"/>
            </w:tcBorders>
            <w:vAlign w:val="center"/>
          </w:tcPr>
          <w:p w14:paraId="178DB7D3">
            <w:pPr>
              <w:widowControl/>
              <w:jc w:val="left"/>
              <w:rPr>
                <w:rFonts w:ascii="宋体" w:hAnsi="宋体" w:cs="宋体"/>
                <w:color w:val="auto"/>
                <w:szCs w:val="21"/>
                <w:highlight w:val="none"/>
              </w:rPr>
            </w:pPr>
            <w:r>
              <w:rPr>
                <w:rFonts w:hint="eastAsia" w:ascii="宋体" w:hAnsi="宋体" w:cs="宋体"/>
                <w:color w:val="auto"/>
                <w:szCs w:val="21"/>
                <w:highlight w:val="none"/>
              </w:rPr>
              <w:t>500≤Y＜20000</w:t>
            </w:r>
          </w:p>
        </w:tc>
        <w:tc>
          <w:tcPr>
            <w:tcW w:w="1570" w:type="dxa"/>
            <w:tcBorders>
              <w:top w:val="nil"/>
              <w:left w:val="nil"/>
              <w:bottom w:val="single" w:color="auto" w:sz="4" w:space="0"/>
              <w:right w:val="single" w:color="auto" w:sz="4" w:space="0"/>
            </w:tcBorders>
            <w:vAlign w:val="center"/>
          </w:tcPr>
          <w:p w14:paraId="69E694F9">
            <w:pPr>
              <w:widowControl/>
              <w:jc w:val="left"/>
              <w:rPr>
                <w:rFonts w:ascii="宋体" w:hAnsi="宋体" w:cs="宋体"/>
                <w:color w:val="auto"/>
                <w:szCs w:val="21"/>
                <w:highlight w:val="none"/>
              </w:rPr>
            </w:pPr>
            <w:r>
              <w:rPr>
                <w:rFonts w:hint="eastAsia" w:ascii="宋体" w:hAnsi="宋体" w:cs="宋体"/>
                <w:color w:val="auto"/>
                <w:szCs w:val="21"/>
                <w:highlight w:val="none"/>
              </w:rPr>
              <w:t>50≤Y＜500</w:t>
            </w:r>
          </w:p>
        </w:tc>
        <w:tc>
          <w:tcPr>
            <w:tcW w:w="1009" w:type="dxa"/>
            <w:tcBorders>
              <w:top w:val="nil"/>
              <w:left w:val="nil"/>
              <w:bottom w:val="single" w:color="auto" w:sz="4" w:space="0"/>
              <w:right w:val="single" w:color="auto" w:sz="4" w:space="0"/>
            </w:tcBorders>
            <w:vAlign w:val="center"/>
          </w:tcPr>
          <w:p w14:paraId="2DE97F94">
            <w:pPr>
              <w:widowControl/>
              <w:jc w:val="left"/>
              <w:rPr>
                <w:rFonts w:ascii="宋体" w:hAnsi="宋体" w:cs="宋体"/>
                <w:color w:val="auto"/>
                <w:szCs w:val="21"/>
                <w:highlight w:val="none"/>
              </w:rPr>
            </w:pPr>
            <w:r>
              <w:rPr>
                <w:rFonts w:hint="eastAsia" w:ascii="宋体" w:hAnsi="宋体" w:cs="宋体"/>
                <w:color w:val="auto"/>
                <w:szCs w:val="21"/>
                <w:highlight w:val="none"/>
              </w:rPr>
              <w:t>Y＜50</w:t>
            </w:r>
          </w:p>
        </w:tc>
      </w:tr>
      <w:tr w14:paraId="7E19F13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91F5EF3">
            <w:pPr>
              <w:widowControl/>
              <w:jc w:val="center"/>
              <w:rPr>
                <w:rFonts w:ascii="宋体" w:hAnsi="宋体" w:cs="宋体"/>
                <w:color w:val="auto"/>
                <w:szCs w:val="21"/>
                <w:highlight w:val="none"/>
              </w:rPr>
            </w:pPr>
            <w:r>
              <w:rPr>
                <w:rFonts w:hint="eastAsia" w:ascii="宋体" w:hAnsi="宋体" w:cs="宋体"/>
                <w:color w:val="auto"/>
                <w:szCs w:val="21"/>
                <w:highlight w:val="none"/>
              </w:rPr>
              <w:t>工业</w:t>
            </w:r>
          </w:p>
        </w:tc>
        <w:tc>
          <w:tcPr>
            <w:tcW w:w="1701" w:type="dxa"/>
            <w:tcBorders>
              <w:top w:val="nil"/>
              <w:left w:val="nil"/>
              <w:bottom w:val="single" w:color="auto" w:sz="4" w:space="0"/>
              <w:right w:val="single" w:color="auto" w:sz="4" w:space="0"/>
            </w:tcBorders>
            <w:vAlign w:val="center"/>
          </w:tcPr>
          <w:p w14:paraId="05D2547C">
            <w:pPr>
              <w:widowControl/>
              <w:jc w:val="left"/>
              <w:rPr>
                <w:rFonts w:ascii="宋体" w:hAnsi="宋体" w:cs="宋体"/>
                <w:color w:val="auto"/>
                <w:szCs w:val="21"/>
                <w:highlight w:val="none"/>
              </w:rPr>
            </w:pPr>
            <w:r>
              <w:rPr>
                <w:rFonts w:hint="eastAsia" w:ascii="宋体" w:hAnsi="宋体" w:cs="宋体"/>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5F5B94CD">
            <w:pPr>
              <w:widowControl/>
              <w:jc w:val="left"/>
              <w:rPr>
                <w:rFonts w:ascii="宋体" w:hAnsi="宋体" w:cs="宋体"/>
                <w:color w:val="auto"/>
                <w:szCs w:val="21"/>
                <w:highlight w:val="none"/>
              </w:rPr>
            </w:pPr>
            <w:r>
              <w:rPr>
                <w:rFonts w:hint="eastAsia" w:ascii="宋体" w:hAnsi="宋体" w:cs="宋体"/>
                <w:color w:val="auto"/>
                <w:szCs w:val="21"/>
                <w:highlight w:val="none"/>
              </w:rPr>
              <w:t>人</w:t>
            </w:r>
          </w:p>
        </w:tc>
        <w:tc>
          <w:tcPr>
            <w:tcW w:w="1846" w:type="dxa"/>
            <w:tcBorders>
              <w:top w:val="nil"/>
              <w:left w:val="nil"/>
              <w:bottom w:val="single" w:color="auto" w:sz="4" w:space="0"/>
              <w:right w:val="single" w:color="auto" w:sz="4" w:space="0"/>
            </w:tcBorders>
            <w:vAlign w:val="center"/>
          </w:tcPr>
          <w:p w14:paraId="7D93DB23">
            <w:pPr>
              <w:widowControl/>
              <w:jc w:val="left"/>
              <w:rPr>
                <w:rFonts w:ascii="宋体" w:hAnsi="宋体" w:cs="宋体"/>
                <w:color w:val="auto"/>
                <w:szCs w:val="21"/>
                <w:highlight w:val="none"/>
              </w:rPr>
            </w:pPr>
            <w:r>
              <w:rPr>
                <w:rFonts w:hint="eastAsia" w:ascii="宋体" w:hAnsi="宋体" w:cs="宋体"/>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7EBFD3E8">
            <w:pPr>
              <w:widowControl/>
              <w:jc w:val="left"/>
              <w:rPr>
                <w:rFonts w:ascii="宋体" w:hAnsi="宋体" w:cs="宋体"/>
                <w:color w:val="auto"/>
                <w:szCs w:val="21"/>
                <w:highlight w:val="none"/>
              </w:rPr>
            </w:pPr>
            <w:r>
              <w:rPr>
                <w:rFonts w:hint="eastAsia" w:ascii="宋体" w:hAnsi="宋体" w:cs="宋体"/>
                <w:color w:val="auto"/>
                <w:szCs w:val="21"/>
                <w:highlight w:val="none"/>
              </w:rPr>
              <w:t>20≤X＜300</w:t>
            </w:r>
          </w:p>
        </w:tc>
        <w:tc>
          <w:tcPr>
            <w:tcW w:w="1009" w:type="dxa"/>
            <w:tcBorders>
              <w:top w:val="nil"/>
              <w:left w:val="nil"/>
              <w:bottom w:val="single" w:color="auto" w:sz="4" w:space="0"/>
              <w:right w:val="single" w:color="auto" w:sz="4" w:space="0"/>
            </w:tcBorders>
            <w:vAlign w:val="center"/>
          </w:tcPr>
          <w:p w14:paraId="4DBBB570">
            <w:pPr>
              <w:widowControl/>
              <w:jc w:val="left"/>
              <w:rPr>
                <w:rFonts w:ascii="宋体" w:hAnsi="宋体" w:cs="宋体"/>
                <w:color w:val="auto"/>
                <w:szCs w:val="21"/>
                <w:highlight w:val="none"/>
              </w:rPr>
            </w:pPr>
            <w:r>
              <w:rPr>
                <w:rFonts w:hint="eastAsia" w:ascii="宋体" w:hAnsi="宋体" w:cs="宋体"/>
                <w:color w:val="auto"/>
                <w:szCs w:val="21"/>
                <w:highlight w:val="none"/>
              </w:rPr>
              <w:t>X＜20</w:t>
            </w:r>
          </w:p>
        </w:tc>
      </w:tr>
      <w:tr w14:paraId="79BB9A5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F9CEBDF">
            <w:pPr>
              <w:widowControl/>
              <w:jc w:val="left"/>
              <w:rPr>
                <w:rFonts w:ascii="宋体" w:hAnsi="宋体" w:cs="宋体"/>
                <w:color w:val="auto"/>
                <w:szCs w:val="21"/>
                <w:highlight w:val="none"/>
              </w:rPr>
            </w:pPr>
          </w:p>
        </w:tc>
        <w:tc>
          <w:tcPr>
            <w:tcW w:w="1701" w:type="dxa"/>
            <w:tcBorders>
              <w:top w:val="nil"/>
              <w:left w:val="nil"/>
              <w:bottom w:val="single" w:color="auto" w:sz="4" w:space="0"/>
              <w:right w:val="single" w:color="auto" w:sz="4" w:space="0"/>
            </w:tcBorders>
            <w:vAlign w:val="center"/>
          </w:tcPr>
          <w:p w14:paraId="2BD4DF70">
            <w:pPr>
              <w:widowControl/>
              <w:jc w:val="left"/>
              <w:rPr>
                <w:rFonts w:ascii="宋体" w:hAnsi="宋体" w:cs="宋体"/>
                <w:color w:val="auto"/>
                <w:szCs w:val="21"/>
                <w:highlight w:val="none"/>
              </w:rPr>
            </w:pPr>
            <w:r>
              <w:rPr>
                <w:rFonts w:hint="eastAsia" w:ascii="宋体" w:hAnsi="宋体" w:cs="宋体"/>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0A22D2EF">
            <w:pPr>
              <w:widowControl/>
              <w:jc w:val="left"/>
              <w:rPr>
                <w:rFonts w:ascii="宋体" w:hAnsi="宋体" w:cs="宋体"/>
                <w:color w:val="auto"/>
                <w:szCs w:val="21"/>
                <w:highlight w:val="none"/>
              </w:rPr>
            </w:pPr>
            <w:r>
              <w:rPr>
                <w:rFonts w:hint="eastAsia" w:ascii="宋体" w:hAnsi="宋体" w:cs="宋体"/>
                <w:color w:val="auto"/>
                <w:szCs w:val="21"/>
                <w:highlight w:val="none"/>
              </w:rPr>
              <w:t>万元</w:t>
            </w:r>
          </w:p>
        </w:tc>
        <w:tc>
          <w:tcPr>
            <w:tcW w:w="1846" w:type="dxa"/>
            <w:tcBorders>
              <w:top w:val="nil"/>
              <w:left w:val="nil"/>
              <w:bottom w:val="single" w:color="auto" w:sz="4" w:space="0"/>
              <w:right w:val="single" w:color="auto" w:sz="4" w:space="0"/>
            </w:tcBorders>
            <w:vAlign w:val="center"/>
          </w:tcPr>
          <w:p w14:paraId="3A2078C1">
            <w:pPr>
              <w:widowControl/>
              <w:jc w:val="left"/>
              <w:rPr>
                <w:rFonts w:ascii="宋体" w:hAnsi="宋体" w:cs="宋体"/>
                <w:color w:val="auto"/>
                <w:szCs w:val="21"/>
                <w:highlight w:val="none"/>
              </w:rPr>
            </w:pPr>
            <w:r>
              <w:rPr>
                <w:rFonts w:hint="eastAsia" w:ascii="宋体" w:hAnsi="宋体" w:cs="宋体"/>
                <w:color w:val="auto"/>
                <w:szCs w:val="21"/>
                <w:highlight w:val="none"/>
              </w:rPr>
              <w:t>2000≤Y＜40050</w:t>
            </w:r>
          </w:p>
        </w:tc>
        <w:tc>
          <w:tcPr>
            <w:tcW w:w="1570" w:type="dxa"/>
            <w:tcBorders>
              <w:top w:val="nil"/>
              <w:left w:val="nil"/>
              <w:bottom w:val="single" w:color="auto" w:sz="4" w:space="0"/>
              <w:right w:val="single" w:color="auto" w:sz="4" w:space="0"/>
            </w:tcBorders>
            <w:vAlign w:val="center"/>
          </w:tcPr>
          <w:p w14:paraId="17737911">
            <w:pPr>
              <w:widowControl/>
              <w:jc w:val="left"/>
              <w:rPr>
                <w:rFonts w:ascii="宋体" w:hAnsi="宋体" w:cs="宋体"/>
                <w:color w:val="auto"/>
                <w:szCs w:val="21"/>
                <w:highlight w:val="none"/>
              </w:rPr>
            </w:pPr>
            <w:r>
              <w:rPr>
                <w:rFonts w:hint="eastAsia" w:ascii="宋体" w:hAnsi="宋体" w:cs="宋体"/>
                <w:color w:val="auto"/>
                <w:szCs w:val="21"/>
                <w:highlight w:val="none"/>
              </w:rPr>
              <w:t>300≤Y＜2000</w:t>
            </w:r>
          </w:p>
        </w:tc>
        <w:tc>
          <w:tcPr>
            <w:tcW w:w="1009" w:type="dxa"/>
            <w:tcBorders>
              <w:top w:val="nil"/>
              <w:left w:val="nil"/>
              <w:bottom w:val="single" w:color="auto" w:sz="4" w:space="0"/>
              <w:right w:val="single" w:color="auto" w:sz="4" w:space="0"/>
            </w:tcBorders>
            <w:vAlign w:val="center"/>
          </w:tcPr>
          <w:p w14:paraId="193610CC">
            <w:pPr>
              <w:widowControl/>
              <w:jc w:val="left"/>
              <w:rPr>
                <w:rFonts w:ascii="宋体" w:hAnsi="宋体" w:cs="宋体"/>
                <w:color w:val="auto"/>
                <w:szCs w:val="21"/>
                <w:highlight w:val="none"/>
              </w:rPr>
            </w:pPr>
            <w:r>
              <w:rPr>
                <w:rFonts w:hint="eastAsia" w:ascii="宋体" w:hAnsi="宋体" w:cs="宋体"/>
                <w:color w:val="auto"/>
                <w:szCs w:val="21"/>
                <w:highlight w:val="none"/>
              </w:rPr>
              <w:t>Y＜300</w:t>
            </w:r>
          </w:p>
        </w:tc>
      </w:tr>
      <w:tr w14:paraId="5243D5E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F1F62BF">
            <w:pPr>
              <w:widowControl/>
              <w:jc w:val="center"/>
              <w:rPr>
                <w:rFonts w:ascii="宋体" w:hAnsi="宋体" w:cs="宋体"/>
                <w:color w:val="auto"/>
                <w:szCs w:val="21"/>
                <w:highlight w:val="none"/>
              </w:rPr>
            </w:pPr>
            <w:r>
              <w:rPr>
                <w:rFonts w:hint="eastAsia" w:ascii="宋体" w:hAnsi="宋体" w:cs="宋体"/>
                <w:color w:val="auto"/>
                <w:szCs w:val="21"/>
                <w:highlight w:val="none"/>
              </w:rPr>
              <w:t>建筑业</w:t>
            </w:r>
          </w:p>
        </w:tc>
        <w:tc>
          <w:tcPr>
            <w:tcW w:w="1701" w:type="dxa"/>
            <w:tcBorders>
              <w:top w:val="nil"/>
              <w:left w:val="nil"/>
              <w:bottom w:val="single" w:color="auto" w:sz="4" w:space="0"/>
              <w:right w:val="single" w:color="auto" w:sz="4" w:space="0"/>
            </w:tcBorders>
            <w:vAlign w:val="center"/>
          </w:tcPr>
          <w:p w14:paraId="21391F27">
            <w:pPr>
              <w:widowControl/>
              <w:jc w:val="left"/>
              <w:rPr>
                <w:rFonts w:ascii="宋体" w:hAnsi="宋体" w:cs="宋体"/>
                <w:color w:val="auto"/>
                <w:szCs w:val="21"/>
                <w:highlight w:val="none"/>
              </w:rPr>
            </w:pPr>
            <w:r>
              <w:rPr>
                <w:rFonts w:hint="eastAsia" w:ascii="宋体" w:hAnsi="宋体" w:cs="宋体"/>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3A1E7EBB">
            <w:pPr>
              <w:widowControl/>
              <w:jc w:val="left"/>
              <w:rPr>
                <w:rFonts w:ascii="宋体" w:hAnsi="宋体" w:cs="宋体"/>
                <w:color w:val="auto"/>
                <w:szCs w:val="21"/>
                <w:highlight w:val="none"/>
              </w:rPr>
            </w:pPr>
            <w:r>
              <w:rPr>
                <w:rFonts w:hint="eastAsia" w:ascii="宋体" w:hAnsi="宋体" w:cs="宋体"/>
                <w:color w:val="auto"/>
                <w:szCs w:val="21"/>
                <w:highlight w:val="none"/>
              </w:rPr>
              <w:t>万元</w:t>
            </w:r>
          </w:p>
        </w:tc>
        <w:tc>
          <w:tcPr>
            <w:tcW w:w="1846" w:type="dxa"/>
            <w:tcBorders>
              <w:top w:val="nil"/>
              <w:left w:val="nil"/>
              <w:bottom w:val="single" w:color="auto" w:sz="4" w:space="0"/>
              <w:right w:val="single" w:color="auto" w:sz="4" w:space="0"/>
            </w:tcBorders>
            <w:vAlign w:val="center"/>
          </w:tcPr>
          <w:p w14:paraId="39AB4D8D">
            <w:pPr>
              <w:widowControl/>
              <w:jc w:val="left"/>
              <w:rPr>
                <w:rFonts w:ascii="宋体" w:hAnsi="宋体" w:cs="宋体"/>
                <w:color w:val="auto"/>
                <w:szCs w:val="21"/>
                <w:highlight w:val="none"/>
              </w:rPr>
            </w:pPr>
            <w:r>
              <w:rPr>
                <w:rFonts w:hint="eastAsia" w:ascii="宋体" w:hAnsi="宋体" w:cs="宋体"/>
                <w:color w:val="auto"/>
                <w:szCs w:val="21"/>
                <w:highlight w:val="none"/>
              </w:rPr>
              <w:t>6000≤Y＜80000</w:t>
            </w:r>
          </w:p>
        </w:tc>
        <w:tc>
          <w:tcPr>
            <w:tcW w:w="1570" w:type="dxa"/>
            <w:tcBorders>
              <w:top w:val="nil"/>
              <w:left w:val="nil"/>
              <w:bottom w:val="single" w:color="auto" w:sz="4" w:space="0"/>
              <w:right w:val="single" w:color="auto" w:sz="4" w:space="0"/>
            </w:tcBorders>
            <w:vAlign w:val="center"/>
          </w:tcPr>
          <w:p w14:paraId="1357D2E4">
            <w:pPr>
              <w:widowControl/>
              <w:jc w:val="left"/>
              <w:rPr>
                <w:rFonts w:ascii="宋体" w:hAnsi="宋体" w:cs="宋体"/>
                <w:color w:val="auto"/>
                <w:szCs w:val="21"/>
                <w:highlight w:val="none"/>
              </w:rPr>
            </w:pPr>
            <w:r>
              <w:rPr>
                <w:rFonts w:hint="eastAsia" w:ascii="宋体" w:hAnsi="宋体" w:cs="宋体"/>
                <w:color w:val="auto"/>
                <w:szCs w:val="21"/>
                <w:highlight w:val="none"/>
              </w:rPr>
              <w:t>300≤Y＜6000</w:t>
            </w:r>
          </w:p>
        </w:tc>
        <w:tc>
          <w:tcPr>
            <w:tcW w:w="1009" w:type="dxa"/>
            <w:tcBorders>
              <w:top w:val="nil"/>
              <w:left w:val="nil"/>
              <w:bottom w:val="single" w:color="auto" w:sz="4" w:space="0"/>
              <w:right w:val="single" w:color="auto" w:sz="4" w:space="0"/>
            </w:tcBorders>
            <w:vAlign w:val="center"/>
          </w:tcPr>
          <w:p w14:paraId="3BE7089D">
            <w:pPr>
              <w:widowControl/>
              <w:jc w:val="left"/>
              <w:rPr>
                <w:rFonts w:ascii="宋体" w:hAnsi="宋体" w:cs="宋体"/>
                <w:color w:val="auto"/>
                <w:szCs w:val="21"/>
                <w:highlight w:val="none"/>
              </w:rPr>
            </w:pPr>
            <w:r>
              <w:rPr>
                <w:rFonts w:hint="eastAsia" w:ascii="宋体" w:hAnsi="宋体" w:cs="宋体"/>
                <w:color w:val="auto"/>
                <w:szCs w:val="21"/>
                <w:highlight w:val="none"/>
              </w:rPr>
              <w:t>Y＜300</w:t>
            </w:r>
          </w:p>
        </w:tc>
      </w:tr>
      <w:tr w14:paraId="5AC71D4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EAFC3EF">
            <w:pPr>
              <w:widowControl/>
              <w:jc w:val="left"/>
              <w:rPr>
                <w:rFonts w:ascii="宋体" w:hAnsi="宋体" w:cs="宋体"/>
                <w:color w:val="auto"/>
                <w:szCs w:val="21"/>
                <w:highlight w:val="none"/>
              </w:rPr>
            </w:pPr>
          </w:p>
        </w:tc>
        <w:tc>
          <w:tcPr>
            <w:tcW w:w="1701" w:type="dxa"/>
            <w:tcBorders>
              <w:top w:val="nil"/>
              <w:left w:val="nil"/>
              <w:bottom w:val="single" w:color="auto" w:sz="4" w:space="0"/>
              <w:right w:val="single" w:color="auto" w:sz="4" w:space="0"/>
            </w:tcBorders>
            <w:vAlign w:val="center"/>
          </w:tcPr>
          <w:p w14:paraId="5FF97D77">
            <w:pPr>
              <w:widowControl/>
              <w:jc w:val="left"/>
              <w:rPr>
                <w:rFonts w:ascii="宋体" w:hAnsi="宋体" w:cs="宋体"/>
                <w:color w:val="auto"/>
                <w:szCs w:val="21"/>
                <w:highlight w:val="none"/>
              </w:rPr>
            </w:pPr>
            <w:r>
              <w:rPr>
                <w:rFonts w:hint="eastAsia" w:ascii="宋体" w:hAnsi="宋体" w:cs="宋体"/>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782B22D1">
            <w:pPr>
              <w:widowControl/>
              <w:jc w:val="left"/>
              <w:rPr>
                <w:rFonts w:ascii="宋体" w:hAnsi="宋体" w:cs="宋体"/>
                <w:color w:val="auto"/>
                <w:szCs w:val="21"/>
                <w:highlight w:val="none"/>
              </w:rPr>
            </w:pPr>
            <w:r>
              <w:rPr>
                <w:rFonts w:hint="eastAsia" w:ascii="宋体" w:hAnsi="宋体" w:cs="宋体"/>
                <w:color w:val="auto"/>
                <w:szCs w:val="21"/>
                <w:highlight w:val="none"/>
              </w:rPr>
              <w:t>万元</w:t>
            </w:r>
          </w:p>
        </w:tc>
        <w:tc>
          <w:tcPr>
            <w:tcW w:w="1846" w:type="dxa"/>
            <w:tcBorders>
              <w:top w:val="nil"/>
              <w:left w:val="nil"/>
              <w:bottom w:val="single" w:color="auto" w:sz="4" w:space="0"/>
              <w:right w:val="single" w:color="auto" w:sz="4" w:space="0"/>
            </w:tcBorders>
            <w:vAlign w:val="center"/>
          </w:tcPr>
          <w:p w14:paraId="6845F10C">
            <w:pPr>
              <w:widowControl/>
              <w:jc w:val="left"/>
              <w:rPr>
                <w:rFonts w:ascii="宋体" w:hAnsi="宋体" w:cs="宋体"/>
                <w:color w:val="auto"/>
                <w:szCs w:val="21"/>
                <w:highlight w:val="none"/>
              </w:rPr>
            </w:pPr>
            <w:r>
              <w:rPr>
                <w:rFonts w:hint="eastAsia" w:ascii="宋体" w:hAnsi="宋体" w:cs="宋体"/>
                <w:color w:val="auto"/>
                <w:szCs w:val="21"/>
                <w:highlight w:val="none"/>
              </w:rPr>
              <w:t>5000≤Z＜80000</w:t>
            </w:r>
          </w:p>
        </w:tc>
        <w:tc>
          <w:tcPr>
            <w:tcW w:w="1570" w:type="dxa"/>
            <w:tcBorders>
              <w:top w:val="nil"/>
              <w:left w:val="nil"/>
              <w:bottom w:val="single" w:color="auto" w:sz="4" w:space="0"/>
              <w:right w:val="single" w:color="auto" w:sz="4" w:space="0"/>
            </w:tcBorders>
            <w:vAlign w:val="center"/>
          </w:tcPr>
          <w:p w14:paraId="33AD8E4B">
            <w:pPr>
              <w:widowControl/>
              <w:jc w:val="left"/>
              <w:rPr>
                <w:rFonts w:ascii="宋体" w:hAnsi="宋体" w:cs="宋体"/>
                <w:color w:val="auto"/>
                <w:szCs w:val="21"/>
                <w:highlight w:val="none"/>
              </w:rPr>
            </w:pPr>
            <w:r>
              <w:rPr>
                <w:rFonts w:hint="eastAsia" w:ascii="宋体" w:hAnsi="宋体" w:cs="宋体"/>
                <w:color w:val="auto"/>
                <w:szCs w:val="21"/>
                <w:highlight w:val="none"/>
              </w:rPr>
              <w:t>300≤Z＜5000</w:t>
            </w:r>
          </w:p>
        </w:tc>
        <w:tc>
          <w:tcPr>
            <w:tcW w:w="1009" w:type="dxa"/>
            <w:tcBorders>
              <w:top w:val="nil"/>
              <w:left w:val="nil"/>
              <w:bottom w:val="single" w:color="auto" w:sz="4" w:space="0"/>
              <w:right w:val="single" w:color="auto" w:sz="4" w:space="0"/>
            </w:tcBorders>
            <w:vAlign w:val="center"/>
          </w:tcPr>
          <w:p w14:paraId="68F7511E">
            <w:pPr>
              <w:widowControl/>
              <w:jc w:val="left"/>
              <w:rPr>
                <w:rFonts w:ascii="宋体" w:hAnsi="宋体" w:cs="宋体"/>
                <w:color w:val="auto"/>
                <w:szCs w:val="21"/>
                <w:highlight w:val="none"/>
              </w:rPr>
            </w:pPr>
            <w:r>
              <w:rPr>
                <w:rFonts w:hint="eastAsia" w:ascii="宋体" w:hAnsi="宋体" w:cs="宋体"/>
                <w:color w:val="auto"/>
                <w:szCs w:val="21"/>
                <w:highlight w:val="none"/>
              </w:rPr>
              <w:t>Z＜300</w:t>
            </w:r>
          </w:p>
        </w:tc>
      </w:tr>
      <w:tr w14:paraId="6F80E82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9D9F49C">
            <w:pPr>
              <w:widowControl/>
              <w:ind w:firstLine="315" w:firstLineChars="150"/>
              <w:rPr>
                <w:rFonts w:ascii="宋体" w:hAnsi="宋体" w:cs="宋体"/>
                <w:color w:val="auto"/>
                <w:szCs w:val="21"/>
                <w:highlight w:val="none"/>
              </w:rPr>
            </w:pPr>
            <w:r>
              <w:rPr>
                <w:rFonts w:hint="eastAsia" w:ascii="宋体" w:hAnsi="宋体" w:cs="宋体"/>
                <w:color w:val="auto"/>
                <w:szCs w:val="21"/>
                <w:highlight w:val="none"/>
              </w:rPr>
              <w:t>批发业</w:t>
            </w:r>
          </w:p>
        </w:tc>
        <w:tc>
          <w:tcPr>
            <w:tcW w:w="1701" w:type="dxa"/>
            <w:tcBorders>
              <w:top w:val="nil"/>
              <w:left w:val="nil"/>
              <w:bottom w:val="single" w:color="auto" w:sz="4" w:space="0"/>
              <w:right w:val="single" w:color="auto" w:sz="4" w:space="0"/>
            </w:tcBorders>
            <w:vAlign w:val="center"/>
          </w:tcPr>
          <w:p w14:paraId="5FD579AA">
            <w:pPr>
              <w:widowControl/>
              <w:jc w:val="left"/>
              <w:rPr>
                <w:rFonts w:ascii="宋体" w:hAnsi="宋体" w:cs="宋体"/>
                <w:color w:val="auto"/>
                <w:szCs w:val="21"/>
                <w:highlight w:val="none"/>
              </w:rPr>
            </w:pPr>
            <w:r>
              <w:rPr>
                <w:rFonts w:hint="eastAsia" w:ascii="宋体" w:hAnsi="宋体" w:cs="宋体"/>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5CB9CB2C">
            <w:pPr>
              <w:widowControl/>
              <w:jc w:val="left"/>
              <w:rPr>
                <w:rFonts w:ascii="宋体" w:hAnsi="宋体" w:cs="宋体"/>
                <w:color w:val="auto"/>
                <w:szCs w:val="21"/>
                <w:highlight w:val="none"/>
              </w:rPr>
            </w:pPr>
            <w:r>
              <w:rPr>
                <w:rFonts w:hint="eastAsia" w:ascii="宋体" w:hAnsi="宋体" w:cs="宋体"/>
                <w:color w:val="auto"/>
                <w:szCs w:val="21"/>
                <w:highlight w:val="none"/>
              </w:rPr>
              <w:t>人</w:t>
            </w:r>
          </w:p>
        </w:tc>
        <w:tc>
          <w:tcPr>
            <w:tcW w:w="1846" w:type="dxa"/>
            <w:tcBorders>
              <w:top w:val="nil"/>
              <w:left w:val="nil"/>
              <w:bottom w:val="single" w:color="auto" w:sz="4" w:space="0"/>
              <w:right w:val="single" w:color="auto" w:sz="4" w:space="0"/>
            </w:tcBorders>
            <w:vAlign w:val="center"/>
          </w:tcPr>
          <w:p w14:paraId="436949C6">
            <w:pPr>
              <w:widowControl/>
              <w:jc w:val="left"/>
              <w:rPr>
                <w:rFonts w:ascii="宋体" w:hAnsi="宋体" w:cs="宋体"/>
                <w:color w:val="auto"/>
                <w:szCs w:val="21"/>
                <w:highlight w:val="none"/>
              </w:rPr>
            </w:pPr>
            <w:r>
              <w:rPr>
                <w:rFonts w:hint="eastAsia" w:ascii="宋体" w:hAnsi="宋体" w:cs="宋体"/>
                <w:color w:val="auto"/>
                <w:szCs w:val="21"/>
                <w:highlight w:val="none"/>
              </w:rPr>
              <w:t>20≤X＜200</w:t>
            </w:r>
          </w:p>
        </w:tc>
        <w:tc>
          <w:tcPr>
            <w:tcW w:w="1570" w:type="dxa"/>
            <w:tcBorders>
              <w:top w:val="nil"/>
              <w:left w:val="nil"/>
              <w:bottom w:val="single" w:color="auto" w:sz="4" w:space="0"/>
              <w:right w:val="single" w:color="auto" w:sz="4" w:space="0"/>
            </w:tcBorders>
            <w:vAlign w:val="center"/>
          </w:tcPr>
          <w:p w14:paraId="4585D94D">
            <w:pPr>
              <w:widowControl/>
              <w:jc w:val="left"/>
              <w:rPr>
                <w:rFonts w:ascii="宋体" w:hAnsi="宋体" w:cs="宋体"/>
                <w:color w:val="auto"/>
                <w:szCs w:val="21"/>
                <w:highlight w:val="none"/>
              </w:rPr>
            </w:pPr>
            <w:r>
              <w:rPr>
                <w:rFonts w:hint="eastAsia" w:ascii="宋体" w:hAnsi="宋体" w:cs="宋体"/>
                <w:color w:val="auto"/>
                <w:szCs w:val="21"/>
                <w:highlight w:val="none"/>
              </w:rPr>
              <w:t>5≤X＜20</w:t>
            </w:r>
          </w:p>
        </w:tc>
        <w:tc>
          <w:tcPr>
            <w:tcW w:w="1009" w:type="dxa"/>
            <w:tcBorders>
              <w:top w:val="nil"/>
              <w:left w:val="nil"/>
              <w:bottom w:val="single" w:color="auto" w:sz="4" w:space="0"/>
              <w:right w:val="single" w:color="auto" w:sz="4" w:space="0"/>
            </w:tcBorders>
            <w:vAlign w:val="center"/>
          </w:tcPr>
          <w:p w14:paraId="4F3F32B6">
            <w:pPr>
              <w:widowControl/>
              <w:jc w:val="left"/>
              <w:rPr>
                <w:rFonts w:ascii="宋体" w:hAnsi="宋体" w:cs="宋体"/>
                <w:color w:val="auto"/>
                <w:szCs w:val="21"/>
                <w:highlight w:val="none"/>
              </w:rPr>
            </w:pPr>
            <w:r>
              <w:rPr>
                <w:rFonts w:hint="eastAsia" w:ascii="宋体" w:hAnsi="宋体" w:cs="宋体"/>
                <w:color w:val="auto"/>
                <w:szCs w:val="21"/>
                <w:highlight w:val="none"/>
              </w:rPr>
              <w:t>X＜5</w:t>
            </w:r>
          </w:p>
        </w:tc>
      </w:tr>
      <w:tr w14:paraId="06522CAD">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7529AEB">
            <w:pPr>
              <w:widowControl/>
              <w:jc w:val="left"/>
              <w:rPr>
                <w:rFonts w:ascii="宋体" w:hAnsi="宋体" w:cs="宋体"/>
                <w:color w:val="auto"/>
                <w:szCs w:val="21"/>
                <w:highlight w:val="none"/>
              </w:rPr>
            </w:pPr>
          </w:p>
        </w:tc>
        <w:tc>
          <w:tcPr>
            <w:tcW w:w="1701" w:type="dxa"/>
            <w:tcBorders>
              <w:top w:val="nil"/>
              <w:left w:val="nil"/>
              <w:bottom w:val="single" w:color="auto" w:sz="4" w:space="0"/>
              <w:right w:val="single" w:color="auto" w:sz="4" w:space="0"/>
            </w:tcBorders>
            <w:vAlign w:val="center"/>
          </w:tcPr>
          <w:p w14:paraId="49BB3B58">
            <w:pPr>
              <w:widowControl/>
              <w:jc w:val="left"/>
              <w:rPr>
                <w:rFonts w:ascii="宋体" w:hAnsi="宋体" w:cs="宋体"/>
                <w:color w:val="auto"/>
                <w:szCs w:val="21"/>
                <w:highlight w:val="none"/>
              </w:rPr>
            </w:pPr>
            <w:r>
              <w:rPr>
                <w:rFonts w:hint="eastAsia" w:ascii="宋体" w:hAnsi="宋体" w:cs="宋体"/>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224DB933">
            <w:pPr>
              <w:widowControl/>
              <w:jc w:val="left"/>
              <w:rPr>
                <w:rFonts w:ascii="宋体" w:hAnsi="宋体" w:cs="宋体"/>
                <w:color w:val="auto"/>
                <w:szCs w:val="21"/>
                <w:highlight w:val="none"/>
              </w:rPr>
            </w:pPr>
            <w:r>
              <w:rPr>
                <w:rFonts w:hint="eastAsia" w:ascii="宋体" w:hAnsi="宋体" w:cs="宋体"/>
                <w:color w:val="auto"/>
                <w:szCs w:val="21"/>
                <w:highlight w:val="none"/>
              </w:rPr>
              <w:t>万元</w:t>
            </w:r>
          </w:p>
        </w:tc>
        <w:tc>
          <w:tcPr>
            <w:tcW w:w="1846" w:type="dxa"/>
            <w:tcBorders>
              <w:top w:val="nil"/>
              <w:left w:val="nil"/>
              <w:bottom w:val="single" w:color="auto" w:sz="4" w:space="0"/>
              <w:right w:val="single" w:color="auto" w:sz="4" w:space="0"/>
            </w:tcBorders>
            <w:vAlign w:val="center"/>
          </w:tcPr>
          <w:p w14:paraId="5772BE13">
            <w:pPr>
              <w:widowControl/>
              <w:jc w:val="left"/>
              <w:rPr>
                <w:rFonts w:ascii="宋体" w:hAnsi="宋体" w:cs="宋体"/>
                <w:color w:val="auto"/>
                <w:szCs w:val="21"/>
                <w:highlight w:val="none"/>
              </w:rPr>
            </w:pPr>
            <w:r>
              <w:rPr>
                <w:rFonts w:hint="eastAsia" w:ascii="宋体" w:hAnsi="宋体" w:cs="宋体"/>
                <w:color w:val="auto"/>
                <w:szCs w:val="21"/>
                <w:highlight w:val="none"/>
              </w:rPr>
              <w:t>5000≤Y＜40050</w:t>
            </w:r>
          </w:p>
        </w:tc>
        <w:tc>
          <w:tcPr>
            <w:tcW w:w="1570" w:type="dxa"/>
            <w:tcBorders>
              <w:top w:val="nil"/>
              <w:left w:val="nil"/>
              <w:bottom w:val="single" w:color="auto" w:sz="4" w:space="0"/>
              <w:right w:val="single" w:color="auto" w:sz="4" w:space="0"/>
            </w:tcBorders>
            <w:vAlign w:val="center"/>
          </w:tcPr>
          <w:p w14:paraId="122428ED">
            <w:pPr>
              <w:widowControl/>
              <w:jc w:val="left"/>
              <w:rPr>
                <w:rFonts w:ascii="宋体" w:hAnsi="宋体" w:cs="宋体"/>
                <w:color w:val="auto"/>
                <w:szCs w:val="21"/>
                <w:highlight w:val="none"/>
              </w:rPr>
            </w:pPr>
            <w:r>
              <w:rPr>
                <w:rFonts w:hint="eastAsia" w:ascii="宋体" w:hAnsi="宋体" w:cs="宋体"/>
                <w:color w:val="auto"/>
                <w:szCs w:val="21"/>
                <w:highlight w:val="none"/>
              </w:rPr>
              <w:t>1000≤Y＜5000</w:t>
            </w:r>
          </w:p>
        </w:tc>
        <w:tc>
          <w:tcPr>
            <w:tcW w:w="1009" w:type="dxa"/>
            <w:tcBorders>
              <w:top w:val="nil"/>
              <w:left w:val="nil"/>
              <w:bottom w:val="single" w:color="auto" w:sz="4" w:space="0"/>
              <w:right w:val="single" w:color="auto" w:sz="4" w:space="0"/>
            </w:tcBorders>
            <w:vAlign w:val="center"/>
          </w:tcPr>
          <w:p w14:paraId="52477045">
            <w:pPr>
              <w:widowControl/>
              <w:jc w:val="left"/>
              <w:rPr>
                <w:rFonts w:ascii="宋体" w:hAnsi="宋体" w:cs="宋体"/>
                <w:color w:val="auto"/>
                <w:szCs w:val="21"/>
                <w:highlight w:val="none"/>
              </w:rPr>
            </w:pPr>
            <w:r>
              <w:rPr>
                <w:rFonts w:hint="eastAsia" w:ascii="宋体" w:hAnsi="宋体" w:cs="宋体"/>
                <w:color w:val="auto"/>
                <w:szCs w:val="21"/>
                <w:highlight w:val="none"/>
              </w:rPr>
              <w:t>Y＜1000</w:t>
            </w:r>
          </w:p>
        </w:tc>
      </w:tr>
      <w:tr w14:paraId="05587C7E">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8EE6C89">
            <w:pPr>
              <w:widowControl/>
              <w:jc w:val="center"/>
              <w:rPr>
                <w:rFonts w:ascii="宋体" w:hAnsi="宋体" w:cs="宋体"/>
                <w:color w:val="auto"/>
                <w:szCs w:val="21"/>
                <w:highlight w:val="none"/>
              </w:rPr>
            </w:pPr>
            <w:r>
              <w:rPr>
                <w:rFonts w:hint="eastAsia" w:ascii="宋体" w:hAnsi="宋体" w:cs="宋体"/>
                <w:color w:val="auto"/>
                <w:szCs w:val="21"/>
                <w:highlight w:val="none"/>
              </w:rPr>
              <w:t>零售业</w:t>
            </w:r>
          </w:p>
        </w:tc>
        <w:tc>
          <w:tcPr>
            <w:tcW w:w="1701" w:type="dxa"/>
            <w:tcBorders>
              <w:top w:val="nil"/>
              <w:left w:val="nil"/>
              <w:bottom w:val="single" w:color="auto" w:sz="4" w:space="0"/>
              <w:right w:val="single" w:color="auto" w:sz="4" w:space="0"/>
            </w:tcBorders>
            <w:vAlign w:val="center"/>
          </w:tcPr>
          <w:p w14:paraId="57ECA0E2">
            <w:pPr>
              <w:widowControl/>
              <w:jc w:val="left"/>
              <w:rPr>
                <w:rFonts w:ascii="宋体" w:hAnsi="宋体" w:cs="宋体"/>
                <w:color w:val="auto"/>
                <w:szCs w:val="21"/>
                <w:highlight w:val="none"/>
              </w:rPr>
            </w:pPr>
            <w:r>
              <w:rPr>
                <w:rFonts w:hint="eastAsia" w:ascii="宋体" w:hAnsi="宋体" w:cs="宋体"/>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56560743">
            <w:pPr>
              <w:widowControl/>
              <w:jc w:val="left"/>
              <w:rPr>
                <w:rFonts w:ascii="宋体" w:hAnsi="宋体" w:cs="宋体"/>
                <w:color w:val="auto"/>
                <w:szCs w:val="21"/>
                <w:highlight w:val="none"/>
              </w:rPr>
            </w:pPr>
            <w:r>
              <w:rPr>
                <w:rFonts w:hint="eastAsia" w:ascii="宋体" w:hAnsi="宋体" w:cs="宋体"/>
                <w:color w:val="auto"/>
                <w:szCs w:val="21"/>
                <w:highlight w:val="none"/>
              </w:rPr>
              <w:t>人</w:t>
            </w:r>
          </w:p>
        </w:tc>
        <w:tc>
          <w:tcPr>
            <w:tcW w:w="1846" w:type="dxa"/>
            <w:tcBorders>
              <w:top w:val="nil"/>
              <w:left w:val="nil"/>
              <w:bottom w:val="single" w:color="auto" w:sz="4" w:space="0"/>
              <w:right w:val="single" w:color="auto" w:sz="4" w:space="0"/>
            </w:tcBorders>
            <w:vAlign w:val="center"/>
          </w:tcPr>
          <w:p w14:paraId="27AD9176">
            <w:pPr>
              <w:widowControl/>
              <w:jc w:val="left"/>
              <w:rPr>
                <w:rFonts w:ascii="宋体" w:hAnsi="宋体" w:cs="宋体"/>
                <w:color w:val="auto"/>
                <w:szCs w:val="21"/>
                <w:highlight w:val="none"/>
              </w:rPr>
            </w:pPr>
            <w:r>
              <w:rPr>
                <w:rFonts w:hint="eastAsia" w:ascii="宋体" w:hAnsi="宋体" w:cs="宋体"/>
                <w:color w:val="auto"/>
                <w:szCs w:val="21"/>
                <w:highlight w:val="none"/>
              </w:rPr>
              <w:t>50≤X＜300</w:t>
            </w:r>
          </w:p>
        </w:tc>
        <w:tc>
          <w:tcPr>
            <w:tcW w:w="1570" w:type="dxa"/>
            <w:tcBorders>
              <w:top w:val="nil"/>
              <w:left w:val="nil"/>
              <w:bottom w:val="single" w:color="auto" w:sz="4" w:space="0"/>
              <w:right w:val="single" w:color="auto" w:sz="4" w:space="0"/>
            </w:tcBorders>
            <w:vAlign w:val="center"/>
          </w:tcPr>
          <w:p w14:paraId="76C6A554">
            <w:pPr>
              <w:widowControl/>
              <w:jc w:val="left"/>
              <w:rPr>
                <w:rFonts w:ascii="宋体" w:hAnsi="宋体" w:cs="宋体"/>
                <w:color w:val="auto"/>
                <w:szCs w:val="21"/>
                <w:highlight w:val="none"/>
              </w:rPr>
            </w:pPr>
            <w:r>
              <w:rPr>
                <w:rFonts w:hint="eastAsia" w:ascii="宋体" w:hAnsi="宋体" w:cs="宋体"/>
                <w:color w:val="auto"/>
                <w:szCs w:val="21"/>
                <w:highlight w:val="none"/>
              </w:rPr>
              <w:t>10≤X＜50</w:t>
            </w:r>
          </w:p>
        </w:tc>
        <w:tc>
          <w:tcPr>
            <w:tcW w:w="1009" w:type="dxa"/>
            <w:tcBorders>
              <w:top w:val="nil"/>
              <w:left w:val="nil"/>
              <w:bottom w:val="single" w:color="auto" w:sz="4" w:space="0"/>
              <w:right w:val="single" w:color="auto" w:sz="4" w:space="0"/>
            </w:tcBorders>
            <w:vAlign w:val="center"/>
          </w:tcPr>
          <w:p w14:paraId="46D6CFAF">
            <w:pPr>
              <w:widowControl/>
              <w:jc w:val="left"/>
              <w:rPr>
                <w:rFonts w:ascii="宋体" w:hAnsi="宋体" w:cs="宋体"/>
                <w:color w:val="auto"/>
                <w:szCs w:val="21"/>
                <w:highlight w:val="none"/>
              </w:rPr>
            </w:pPr>
            <w:r>
              <w:rPr>
                <w:rFonts w:hint="eastAsia" w:ascii="宋体" w:hAnsi="宋体" w:cs="宋体"/>
                <w:color w:val="auto"/>
                <w:szCs w:val="21"/>
                <w:highlight w:val="none"/>
              </w:rPr>
              <w:t>X＜10</w:t>
            </w:r>
          </w:p>
        </w:tc>
      </w:tr>
      <w:tr w14:paraId="2772A52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1381314">
            <w:pPr>
              <w:widowControl/>
              <w:jc w:val="left"/>
              <w:rPr>
                <w:rFonts w:ascii="宋体" w:hAnsi="宋体" w:cs="宋体"/>
                <w:color w:val="auto"/>
                <w:szCs w:val="21"/>
                <w:highlight w:val="none"/>
              </w:rPr>
            </w:pPr>
          </w:p>
        </w:tc>
        <w:tc>
          <w:tcPr>
            <w:tcW w:w="1701" w:type="dxa"/>
            <w:tcBorders>
              <w:top w:val="nil"/>
              <w:left w:val="nil"/>
              <w:bottom w:val="single" w:color="auto" w:sz="4" w:space="0"/>
              <w:right w:val="single" w:color="auto" w:sz="4" w:space="0"/>
            </w:tcBorders>
            <w:vAlign w:val="center"/>
          </w:tcPr>
          <w:p w14:paraId="4C9B3710">
            <w:pPr>
              <w:widowControl/>
              <w:jc w:val="left"/>
              <w:rPr>
                <w:rFonts w:ascii="宋体" w:hAnsi="宋体" w:cs="宋体"/>
                <w:color w:val="auto"/>
                <w:szCs w:val="21"/>
                <w:highlight w:val="none"/>
              </w:rPr>
            </w:pPr>
            <w:r>
              <w:rPr>
                <w:rFonts w:hint="eastAsia" w:ascii="宋体" w:hAnsi="宋体" w:cs="宋体"/>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6DB7A9A3">
            <w:pPr>
              <w:widowControl/>
              <w:jc w:val="left"/>
              <w:rPr>
                <w:rFonts w:ascii="宋体" w:hAnsi="宋体" w:cs="宋体"/>
                <w:color w:val="auto"/>
                <w:szCs w:val="21"/>
                <w:highlight w:val="none"/>
              </w:rPr>
            </w:pPr>
            <w:r>
              <w:rPr>
                <w:rFonts w:hint="eastAsia" w:ascii="宋体" w:hAnsi="宋体" w:cs="宋体"/>
                <w:color w:val="auto"/>
                <w:szCs w:val="21"/>
                <w:highlight w:val="none"/>
              </w:rPr>
              <w:t>万元</w:t>
            </w:r>
          </w:p>
        </w:tc>
        <w:tc>
          <w:tcPr>
            <w:tcW w:w="1846" w:type="dxa"/>
            <w:tcBorders>
              <w:top w:val="nil"/>
              <w:left w:val="nil"/>
              <w:bottom w:val="single" w:color="auto" w:sz="4" w:space="0"/>
              <w:right w:val="single" w:color="auto" w:sz="4" w:space="0"/>
            </w:tcBorders>
            <w:vAlign w:val="center"/>
          </w:tcPr>
          <w:p w14:paraId="68E5F498">
            <w:pPr>
              <w:widowControl/>
              <w:jc w:val="left"/>
              <w:rPr>
                <w:rFonts w:ascii="宋体" w:hAnsi="宋体" w:cs="宋体"/>
                <w:color w:val="auto"/>
                <w:szCs w:val="21"/>
                <w:highlight w:val="none"/>
              </w:rPr>
            </w:pPr>
            <w:r>
              <w:rPr>
                <w:rFonts w:hint="eastAsia" w:ascii="宋体" w:hAnsi="宋体" w:cs="宋体"/>
                <w:color w:val="auto"/>
                <w:szCs w:val="21"/>
                <w:highlight w:val="none"/>
              </w:rPr>
              <w:t>500≤Y＜20000</w:t>
            </w:r>
          </w:p>
        </w:tc>
        <w:tc>
          <w:tcPr>
            <w:tcW w:w="1570" w:type="dxa"/>
            <w:tcBorders>
              <w:top w:val="nil"/>
              <w:left w:val="nil"/>
              <w:bottom w:val="single" w:color="auto" w:sz="4" w:space="0"/>
              <w:right w:val="single" w:color="auto" w:sz="4" w:space="0"/>
            </w:tcBorders>
            <w:vAlign w:val="center"/>
          </w:tcPr>
          <w:p w14:paraId="428DDFE8">
            <w:pPr>
              <w:widowControl/>
              <w:jc w:val="left"/>
              <w:rPr>
                <w:rFonts w:ascii="宋体" w:hAnsi="宋体" w:cs="宋体"/>
                <w:color w:val="auto"/>
                <w:szCs w:val="21"/>
                <w:highlight w:val="none"/>
              </w:rPr>
            </w:pPr>
            <w:r>
              <w:rPr>
                <w:rFonts w:hint="eastAsia" w:ascii="宋体" w:hAnsi="宋体" w:cs="宋体"/>
                <w:color w:val="auto"/>
                <w:szCs w:val="21"/>
                <w:highlight w:val="none"/>
              </w:rPr>
              <w:t>100≤Y＜500</w:t>
            </w:r>
          </w:p>
        </w:tc>
        <w:tc>
          <w:tcPr>
            <w:tcW w:w="1009" w:type="dxa"/>
            <w:tcBorders>
              <w:top w:val="nil"/>
              <w:left w:val="nil"/>
              <w:bottom w:val="single" w:color="auto" w:sz="4" w:space="0"/>
              <w:right w:val="single" w:color="auto" w:sz="4" w:space="0"/>
            </w:tcBorders>
            <w:vAlign w:val="center"/>
          </w:tcPr>
          <w:p w14:paraId="40456B4E">
            <w:pPr>
              <w:widowControl/>
              <w:jc w:val="left"/>
              <w:rPr>
                <w:rFonts w:ascii="宋体" w:hAnsi="宋体" w:cs="宋体"/>
                <w:color w:val="auto"/>
                <w:szCs w:val="21"/>
                <w:highlight w:val="none"/>
              </w:rPr>
            </w:pPr>
            <w:r>
              <w:rPr>
                <w:rFonts w:hint="eastAsia" w:ascii="宋体" w:hAnsi="宋体" w:cs="宋体"/>
                <w:color w:val="auto"/>
                <w:szCs w:val="21"/>
                <w:highlight w:val="none"/>
              </w:rPr>
              <w:t>Y＜100</w:t>
            </w:r>
          </w:p>
        </w:tc>
      </w:tr>
      <w:tr w14:paraId="090974F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83B2637">
            <w:pPr>
              <w:widowControl/>
              <w:jc w:val="center"/>
              <w:rPr>
                <w:rFonts w:ascii="宋体" w:hAnsi="宋体" w:cs="宋体"/>
                <w:color w:val="auto"/>
                <w:szCs w:val="21"/>
                <w:highlight w:val="none"/>
              </w:rPr>
            </w:pPr>
            <w:r>
              <w:rPr>
                <w:rFonts w:hint="eastAsia" w:ascii="宋体" w:hAnsi="宋体" w:cs="宋体"/>
                <w:color w:val="auto"/>
                <w:szCs w:val="21"/>
                <w:highlight w:val="none"/>
              </w:rPr>
              <w:t>交通运输业</w:t>
            </w:r>
          </w:p>
        </w:tc>
        <w:tc>
          <w:tcPr>
            <w:tcW w:w="1701" w:type="dxa"/>
            <w:tcBorders>
              <w:top w:val="nil"/>
              <w:left w:val="nil"/>
              <w:bottom w:val="single" w:color="auto" w:sz="4" w:space="0"/>
              <w:right w:val="single" w:color="auto" w:sz="4" w:space="0"/>
            </w:tcBorders>
            <w:vAlign w:val="center"/>
          </w:tcPr>
          <w:p w14:paraId="04CB7A79">
            <w:pPr>
              <w:widowControl/>
              <w:jc w:val="left"/>
              <w:rPr>
                <w:rFonts w:ascii="宋体" w:hAnsi="宋体" w:cs="宋体"/>
                <w:color w:val="auto"/>
                <w:szCs w:val="21"/>
                <w:highlight w:val="none"/>
              </w:rPr>
            </w:pPr>
            <w:r>
              <w:rPr>
                <w:rFonts w:hint="eastAsia" w:ascii="宋体" w:hAnsi="宋体" w:cs="宋体"/>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496FC971">
            <w:pPr>
              <w:widowControl/>
              <w:jc w:val="left"/>
              <w:rPr>
                <w:rFonts w:ascii="宋体" w:hAnsi="宋体" w:cs="宋体"/>
                <w:color w:val="auto"/>
                <w:szCs w:val="21"/>
                <w:highlight w:val="none"/>
              </w:rPr>
            </w:pPr>
            <w:r>
              <w:rPr>
                <w:rFonts w:hint="eastAsia" w:ascii="宋体" w:hAnsi="宋体" w:cs="宋体"/>
                <w:color w:val="auto"/>
                <w:szCs w:val="21"/>
                <w:highlight w:val="none"/>
              </w:rPr>
              <w:t>人</w:t>
            </w:r>
          </w:p>
        </w:tc>
        <w:tc>
          <w:tcPr>
            <w:tcW w:w="1846" w:type="dxa"/>
            <w:tcBorders>
              <w:top w:val="nil"/>
              <w:left w:val="nil"/>
              <w:bottom w:val="single" w:color="auto" w:sz="4" w:space="0"/>
              <w:right w:val="single" w:color="auto" w:sz="4" w:space="0"/>
            </w:tcBorders>
            <w:vAlign w:val="center"/>
          </w:tcPr>
          <w:p w14:paraId="73997B4C">
            <w:pPr>
              <w:widowControl/>
              <w:jc w:val="left"/>
              <w:rPr>
                <w:rFonts w:ascii="宋体" w:hAnsi="宋体" w:cs="宋体"/>
                <w:color w:val="auto"/>
                <w:szCs w:val="21"/>
                <w:highlight w:val="none"/>
              </w:rPr>
            </w:pPr>
            <w:r>
              <w:rPr>
                <w:rFonts w:hint="eastAsia" w:ascii="宋体" w:hAnsi="宋体" w:cs="宋体"/>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5FCDDB81">
            <w:pPr>
              <w:widowControl/>
              <w:jc w:val="left"/>
              <w:rPr>
                <w:rFonts w:ascii="宋体" w:hAnsi="宋体" w:cs="宋体"/>
                <w:color w:val="auto"/>
                <w:szCs w:val="21"/>
                <w:highlight w:val="none"/>
              </w:rPr>
            </w:pPr>
            <w:r>
              <w:rPr>
                <w:rFonts w:hint="eastAsia" w:ascii="宋体" w:hAnsi="宋体" w:cs="宋体"/>
                <w:color w:val="auto"/>
                <w:szCs w:val="21"/>
                <w:highlight w:val="none"/>
              </w:rPr>
              <w:t>20≤X＜300</w:t>
            </w:r>
          </w:p>
        </w:tc>
        <w:tc>
          <w:tcPr>
            <w:tcW w:w="1009" w:type="dxa"/>
            <w:tcBorders>
              <w:top w:val="nil"/>
              <w:left w:val="nil"/>
              <w:bottom w:val="single" w:color="auto" w:sz="4" w:space="0"/>
              <w:right w:val="single" w:color="auto" w:sz="4" w:space="0"/>
            </w:tcBorders>
            <w:vAlign w:val="center"/>
          </w:tcPr>
          <w:p w14:paraId="2616BDE5">
            <w:pPr>
              <w:widowControl/>
              <w:jc w:val="left"/>
              <w:rPr>
                <w:rFonts w:ascii="宋体" w:hAnsi="宋体" w:cs="宋体"/>
                <w:color w:val="auto"/>
                <w:szCs w:val="21"/>
                <w:highlight w:val="none"/>
              </w:rPr>
            </w:pPr>
            <w:r>
              <w:rPr>
                <w:rFonts w:hint="eastAsia" w:ascii="宋体" w:hAnsi="宋体" w:cs="宋体"/>
                <w:color w:val="auto"/>
                <w:szCs w:val="21"/>
                <w:highlight w:val="none"/>
              </w:rPr>
              <w:t>X＜20</w:t>
            </w:r>
          </w:p>
        </w:tc>
      </w:tr>
      <w:tr w14:paraId="16EFFF01">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2519250">
            <w:pPr>
              <w:widowControl/>
              <w:jc w:val="left"/>
              <w:rPr>
                <w:rFonts w:ascii="宋体" w:hAnsi="宋体" w:cs="宋体"/>
                <w:color w:val="auto"/>
                <w:szCs w:val="21"/>
                <w:highlight w:val="none"/>
              </w:rPr>
            </w:pPr>
          </w:p>
        </w:tc>
        <w:tc>
          <w:tcPr>
            <w:tcW w:w="1701" w:type="dxa"/>
            <w:tcBorders>
              <w:top w:val="nil"/>
              <w:left w:val="nil"/>
              <w:bottom w:val="single" w:color="auto" w:sz="4" w:space="0"/>
              <w:right w:val="single" w:color="auto" w:sz="4" w:space="0"/>
            </w:tcBorders>
            <w:vAlign w:val="center"/>
          </w:tcPr>
          <w:p w14:paraId="32E01844">
            <w:pPr>
              <w:widowControl/>
              <w:jc w:val="left"/>
              <w:rPr>
                <w:rFonts w:ascii="宋体" w:hAnsi="宋体" w:cs="宋体"/>
                <w:color w:val="auto"/>
                <w:szCs w:val="21"/>
                <w:highlight w:val="none"/>
              </w:rPr>
            </w:pPr>
            <w:r>
              <w:rPr>
                <w:rFonts w:hint="eastAsia" w:ascii="宋体" w:hAnsi="宋体" w:cs="宋体"/>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34F9733F">
            <w:pPr>
              <w:widowControl/>
              <w:jc w:val="left"/>
              <w:rPr>
                <w:rFonts w:ascii="宋体" w:hAnsi="宋体" w:cs="宋体"/>
                <w:color w:val="auto"/>
                <w:szCs w:val="21"/>
                <w:highlight w:val="none"/>
              </w:rPr>
            </w:pPr>
            <w:r>
              <w:rPr>
                <w:rFonts w:hint="eastAsia" w:ascii="宋体" w:hAnsi="宋体" w:cs="宋体"/>
                <w:color w:val="auto"/>
                <w:szCs w:val="21"/>
                <w:highlight w:val="none"/>
              </w:rPr>
              <w:t>万元</w:t>
            </w:r>
          </w:p>
        </w:tc>
        <w:tc>
          <w:tcPr>
            <w:tcW w:w="1846" w:type="dxa"/>
            <w:tcBorders>
              <w:top w:val="nil"/>
              <w:left w:val="nil"/>
              <w:bottom w:val="single" w:color="auto" w:sz="4" w:space="0"/>
              <w:right w:val="single" w:color="auto" w:sz="4" w:space="0"/>
            </w:tcBorders>
            <w:vAlign w:val="center"/>
          </w:tcPr>
          <w:p w14:paraId="2828B30F">
            <w:pPr>
              <w:widowControl/>
              <w:jc w:val="left"/>
              <w:rPr>
                <w:rFonts w:ascii="宋体" w:hAnsi="宋体" w:cs="宋体"/>
                <w:color w:val="auto"/>
                <w:szCs w:val="21"/>
                <w:highlight w:val="none"/>
              </w:rPr>
            </w:pPr>
            <w:r>
              <w:rPr>
                <w:rFonts w:hint="eastAsia" w:ascii="宋体" w:hAnsi="宋体" w:cs="宋体"/>
                <w:color w:val="auto"/>
                <w:szCs w:val="21"/>
                <w:highlight w:val="none"/>
              </w:rPr>
              <w:t>3000≤Y＜30000</w:t>
            </w:r>
          </w:p>
        </w:tc>
        <w:tc>
          <w:tcPr>
            <w:tcW w:w="1570" w:type="dxa"/>
            <w:tcBorders>
              <w:top w:val="nil"/>
              <w:left w:val="nil"/>
              <w:bottom w:val="single" w:color="auto" w:sz="4" w:space="0"/>
              <w:right w:val="single" w:color="auto" w:sz="4" w:space="0"/>
            </w:tcBorders>
            <w:vAlign w:val="center"/>
          </w:tcPr>
          <w:p w14:paraId="4E8ED866">
            <w:pPr>
              <w:widowControl/>
              <w:jc w:val="left"/>
              <w:rPr>
                <w:rFonts w:ascii="宋体" w:hAnsi="宋体" w:cs="宋体"/>
                <w:color w:val="auto"/>
                <w:szCs w:val="21"/>
                <w:highlight w:val="none"/>
              </w:rPr>
            </w:pPr>
            <w:r>
              <w:rPr>
                <w:rFonts w:hint="eastAsia" w:ascii="宋体" w:hAnsi="宋体" w:cs="宋体"/>
                <w:color w:val="auto"/>
                <w:szCs w:val="21"/>
                <w:highlight w:val="none"/>
              </w:rPr>
              <w:t>200≤Y＜3000</w:t>
            </w:r>
          </w:p>
        </w:tc>
        <w:tc>
          <w:tcPr>
            <w:tcW w:w="1009" w:type="dxa"/>
            <w:tcBorders>
              <w:top w:val="nil"/>
              <w:left w:val="nil"/>
              <w:bottom w:val="single" w:color="auto" w:sz="4" w:space="0"/>
              <w:right w:val="single" w:color="auto" w:sz="4" w:space="0"/>
            </w:tcBorders>
            <w:vAlign w:val="center"/>
          </w:tcPr>
          <w:p w14:paraId="1F27D07F">
            <w:pPr>
              <w:widowControl/>
              <w:jc w:val="left"/>
              <w:rPr>
                <w:rFonts w:ascii="宋体" w:hAnsi="宋体" w:cs="宋体"/>
                <w:color w:val="auto"/>
                <w:szCs w:val="21"/>
                <w:highlight w:val="none"/>
              </w:rPr>
            </w:pPr>
            <w:r>
              <w:rPr>
                <w:rFonts w:hint="eastAsia" w:ascii="宋体" w:hAnsi="宋体" w:cs="宋体"/>
                <w:color w:val="auto"/>
                <w:szCs w:val="21"/>
                <w:highlight w:val="none"/>
              </w:rPr>
              <w:t>Y＜200</w:t>
            </w:r>
          </w:p>
        </w:tc>
      </w:tr>
      <w:tr w14:paraId="4427FCB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6B367F8">
            <w:pPr>
              <w:widowControl/>
              <w:jc w:val="center"/>
              <w:rPr>
                <w:rFonts w:ascii="宋体" w:hAnsi="宋体" w:cs="宋体"/>
                <w:color w:val="auto"/>
                <w:szCs w:val="21"/>
                <w:highlight w:val="none"/>
              </w:rPr>
            </w:pPr>
            <w:r>
              <w:rPr>
                <w:rFonts w:hint="eastAsia" w:ascii="宋体" w:hAnsi="宋体" w:cs="宋体"/>
                <w:color w:val="auto"/>
                <w:szCs w:val="21"/>
                <w:highlight w:val="none"/>
              </w:rPr>
              <w:t>仓储业</w:t>
            </w:r>
          </w:p>
        </w:tc>
        <w:tc>
          <w:tcPr>
            <w:tcW w:w="1701" w:type="dxa"/>
            <w:tcBorders>
              <w:top w:val="nil"/>
              <w:left w:val="nil"/>
              <w:bottom w:val="single" w:color="auto" w:sz="4" w:space="0"/>
              <w:right w:val="single" w:color="auto" w:sz="4" w:space="0"/>
            </w:tcBorders>
            <w:vAlign w:val="center"/>
          </w:tcPr>
          <w:p w14:paraId="7850212B">
            <w:pPr>
              <w:widowControl/>
              <w:jc w:val="left"/>
              <w:rPr>
                <w:rFonts w:ascii="宋体" w:hAnsi="宋体" w:cs="宋体"/>
                <w:color w:val="auto"/>
                <w:szCs w:val="21"/>
                <w:highlight w:val="none"/>
              </w:rPr>
            </w:pPr>
            <w:r>
              <w:rPr>
                <w:rFonts w:hint="eastAsia" w:ascii="宋体" w:hAnsi="宋体" w:cs="宋体"/>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49ECB4FA">
            <w:pPr>
              <w:widowControl/>
              <w:jc w:val="left"/>
              <w:rPr>
                <w:rFonts w:ascii="宋体" w:hAnsi="宋体" w:cs="宋体"/>
                <w:color w:val="auto"/>
                <w:szCs w:val="21"/>
                <w:highlight w:val="none"/>
              </w:rPr>
            </w:pPr>
            <w:r>
              <w:rPr>
                <w:rFonts w:hint="eastAsia" w:ascii="宋体" w:hAnsi="宋体" w:cs="宋体"/>
                <w:color w:val="auto"/>
                <w:szCs w:val="21"/>
                <w:highlight w:val="none"/>
              </w:rPr>
              <w:t>人</w:t>
            </w:r>
          </w:p>
        </w:tc>
        <w:tc>
          <w:tcPr>
            <w:tcW w:w="1846" w:type="dxa"/>
            <w:tcBorders>
              <w:top w:val="nil"/>
              <w:left w:val="nil"/>
              <w:bottom w:val="single" w:color="auto" w:sz="4" w:space="0"/>
              <w:right w:val="single" w:color="auto" w:sz="4" w:space="0"/>
            </w:tcBorders>
            <w:vAlign w:val="center"/>
          </w:tcPr>
          <w:p w14:paraId="3265DA0C">
            <w:pPr>
              <w:widowControl/>
              <w:jc w:val="left"/>
              <w:rPr>
                <w:rFonts w:ascii="宋体" w:hAnsi="宋体" w:cs="宋体"/>
                <w:color w:val="auto"/>
                <w:szCs w:val="21"/>
                <w:highlight w:val="none"/>
              </w:rPr>
            </w:pPr>
            <w:r>
              <w:rPr>
                <w:rFonts w:hint="eastAsia" w:ascii="宋体" w:hAnsi="宋体" w:cs="宋体"/>
                <w:color w:val="auto"/>
                <w:szCs w:val="21"/>
                <w:highlight w:val="none"/>
              </w:rPr>
              <w:t>100≤X＜200</w:t>
            </w:r>
          </w:p>
        </w:tc>
        <w:tc>
          <w:tcPr>
            <w:tcW w:w="1570" w:type="dxa"/>
            <w:tcBorders>
              <w:top w:val="nil"/>
              <w:left w:val="nil"/>
              <w:bottom w:val="single" w:color="auto" w:sz="4" w:space="0"/>
              <w:right w:val="single" w:color="auto" w:sz="4" w:space="0"/>
            </w:tcBorders>
            <w:vAlign w:val="center"/>
          </w:tcPr>
          <w:p w14:paraId="22BC581E">
            <w:pPr>
              <w:widowControl/>
              <w:jc w:val="left"/>
              <w:rPr>
                <w:rFonts w:ascii="宋体" w:hAnsi="宋体" w:cs="宋体"/>
                <w:color w:val="auto"/>
                <w:szCs w:val="21"/>
                <w:highlight w:val="none"/>
              </w:rPr>
            </w:pPr>
            <w:r>
              <w:rPr>
                <w:rFonts w:hint="eastAsia" w:ascii="宋体" w:hAnsi="宋体" w:cs="宋体"/>
                <w:color w:val="auto"/>
                <w:szCs w:val="21"/>
                <w:highlight w:val="none"/>
              </w:rPr>
              <w:t>20≤X＜100</w:t>
            </w:r>
          </w:p>
        </w:tc>
        <w:tc>
          <w:tcPr>
            <w:tcW w:w="1009" w:type="dxa"/>
            <w:tcBorders>
              <w:top w:val="nil"/>
              <w:left w:val="nil"/>
              <w:bottom w:val="single" w:color="auto" w:sz="4" w:space="0"/>
              <w:right w:val="single" w:color="auto" w:sz="4" w:space="0"/>
            </w:tcBorders>
            <w:vAlign w:val="center"/>
          </w:tcPr>
          <w:p w14:paraId="4C910854">
            <w:pPr>
              <w:widowControl/>
              <w:jc w:val="left"/>
              <w:rPr>
                <w:rFonts w:ascii="宋体" w:hAnsi="宋体" w:cs="宋体"/>
                <w:color w:val="auto"/>
                <w:szCs w:val="21"/>
                <w:highlight w:val="none"/>
              </w:rPr>
            </w:pPr>
            <w:r>
              <w:rPr>
                <w:rFonts w:hint="eastAsia" w:ascii="宋体" w:hAnsi="宋体" w:cs="宋体"/>
                <w:color w:val="auto"/>
                <w:szCs w:val="21"/>
                <w:highlight w:val="none"/>
              </w:rPr>
              <w:t>X＜20</w:t>
            </w:r>
          </w:p>
        </w:tc>
      </w:tr>
      <w:tr w14:paraId="22ABC80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4539D63">
            <w:pPr>
              <w:widowControl/>
              <w:jc w:val="left"/>
              <w:rPr>
                <w:rFonts w:ascii="宋体" w:hAnsi="宋体" w:cs="宋体"/>
                <w:color w:val="auto"/>
                <w:szCs w:val="21"/>
                <w:highlight w:val="none"/>
              </w:rPr>
            </w:pPr>
          </w:p>
        </w:tc>
        <w:tc>
          <w:tcPr>
            <w:tcW w:w="1701" w:type="dxa"/>
            <w:tcBorders>
              <w:top w:val="nil"/>
              <w:left w:val="nil"/>
              <w:bottom w:val="single" w:color="auto" w:sz="4" w:space="0"/>
              <w:right w:val="single" w:color="auto" w:sz="4" w:space="0"/>
            </w:tcBorders>
            <w:vAlign w:val="center"/>
          </w:tcPr>
          <w:p w14:paraId="116AF091">
            <w:pPr>
              <w:widowControl/>
              <w:jc w:val="left"/>
              <w:rPr>
                <w:rFonts w:ascii="宋体" w:hAnsi="宋体" w:cs="宋体"/>
                <w:color w:val="auto"/>
                <w:szCs w:val="21"/>
                <w:highlight w:val="none"/>
              </w:rPr>
            </w:pPr>
            <w:r>
              <w:rPr>
                <w:rFonts w:hint="eastAsia" w:ascii="宋体" w:hAnsi="宋体" w:cs="宋体"/>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7236FC94">
            <w:pPr>
              <w:widowControl/>
              <w:jc w:val="left"/>
              <w:rPr>
                <w:rFonts w:ascii="宋体" w:hAnsi="宋体" w:cs="宋体"/>
                <w:color w:val="auto"/>
                <w:szCs w:val="21"/>
                <w:highlight w:val="none"/>
              </w:rPr>
            </w:pPr>
            <w:r>
              <w:rPr>
                <w:rFonts w:hint="eastAsia" w:ascii="宋体" w:hAnsi="宋体" w:cs="宋体"/>
                <w:color w:val="auto"/>
                <w:szCs w:val="21"/>
                <w:highlight w:val="none"/>
              </w:rPr>
              <w:t>万元</w:t>
            </w:r>
          </w:p>
        </w:tc>
        <w:tc>
          <w:tcPr>
            <w:tcW w:w="1846" w:type="dxa"/>
            <w:tcBorders>
              <w:top w:val="nil"/>
              <w:left w:val="nil"/>
              <w:bottom w:val="single" w:color="auto" w:sz="4" w:space="0"/>
              <w:right w:val="single" w:color="auto" w:sz="4" w:space="0"/>
            </w:tcBorders>
            <w:vAlign w:val="center"/>
          </w:tcPr>
          <w:p w14:paraId="12470397">
            <w:pPr>
              <w:widowControl/>
              <w:jc w:val="left"/>
              <w:rPr>
                <w:rFonts w:ascii="宋体" w:hAnsi="宋体" w:cs="宋体"/>
                <w:color w:val="auto"/>
                <w:szCs w:val="21"/>
                <w:highlight w:val="none"/>
              </w:rPr>
            </w:pPr>
            <w:r>
              <w:rPr>
                <w:rFonts w:hint="eastAsia" w:ascii="宋体" w:hAnsi="宋体" w:cs="宋体"/>
                <w:color w:val="auto"/>
                <w:szCs w:val="21"/>
                <w:highlight w:val="none"/>
              </w:rPr>
              <w:t>1000≤Y＜30000</w:t>
            </w:r>
          </w:p>
        </w:tc>
        <w:tc>
          <w:tcPr>
            <w:tcW w:w="1570" w:type="dxa"/>
            <w:tcBorders>
              <w:top w:val="nil"/>
              <w:left w:val="nil"/>
              <w:bottom w:val="single" w:color="auto" w:sz="4" w:space="0"/>
              <w:right w:val="single" w:color="auto" w:sz="4" w:space="0"/>
            </w:tcBorders>
            <w:vAlign w:val="center"/>
          </w:tcPr>
          <w:p w14:paraId="61892893">
            <w:pPr>
              <w:widowControl/>
              <w:jc w:val="left"/>
              <w:rPr>
                <w:rFonts w:ascii="宋体" w:hAnsi="宋体" w:cs="宋体"/>
                <w:color w:val="auto"/>
                <w:szCs w:val="21"/>
                <w:highlight w:val="none"/>
              </w:rPr>
            </w:pPr>
            <w:r>
              <w:rPr>
                <w:rFonts w:hint="eastAsia" w:ascii="宋体" w:hAnsi="宋体" w:cs="宋体"/>
                <w:color w:val="auto"/>
                <w:szCs w:val="21"/>
                <w:highlight w:val="none"/>
              </w:rPr>
              <w:t>100≤Y＜1000</w:t>
            </w:r>
          </w:p>
        </w:tc>
        <w:tc>
          <w:tcPr>
            <w:tcW w:w="1009" w:type="dxa"/>
            <w:tcBorders>
              <w:top w:val="nil"/>
              <w:left w:val="nil"/>
              <w:bottom w:val="single" w:color="auto" w:sz="4" w:space="0"/>
              <w:right w:val="single" w:color="auto" w:sz="4" w:space="0"/>
            </w:tcBorders>
            <w:vAlign w:val="center"/>
          </w:tcPr>
          <w:p w14:paraId="2362374C">
            <w:pPr>
              <w:widowControl/>
              <w:jc w:val="left"/>
              <w:rPr>
                <w:rFonts w:ascii="宋体" w:hAnsi="宋体" w:cs="宋体"/>
                <w:color w:val="auto"/>
                <w:szCs w:val="21"/>
                <w:highlight w:val="none"/>
              </w:rPr>
            </w:pPr>
            <w:r>
              <w:rPr>
                <w:rFonts w:hint="eastAsia" w:ascii="宋体" w:hAnsi="宋体" w:cs="宋体"/>
                <w:color w:val="auto"/>
                <w:szCs w:val="21"/>
                <w:highlight w:val="none"/>
              </w:rPr>
              <w:t>Y＜100</w:t>
            </w:r>
          </w:p>
        </w:tc>
      </w:tr>
      <w:tr w14:paraId="1BFD066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9869DCD">
            <w:pPr>
              <w:widowControl/>
              <w:jc w:val="center"/>
              <w:rPr>
                <w:rFonts w:ascii="宋体" w:hAnsi="宋体" w:cs="宋体"/>
                <w:color w:val="auto"/>
                <w:szCs w:val="21"/>
                <w:highlight w:val="none"/>
              </w:rPr>
            </w:pPr>
            <w:r>
              <w:rPr>
                <w:rFonts w:hint="eastAsia" w:ascii="宋体" w:hAnsi="宋体" w:cs="宋体"/>
                <w:color w:val="auto"/>
                <w:szCs w:val="21"/>
                <w:highlight w:val="none"/>
              </w:rPr>
              <w:t>邮政业</w:t>
            </w:r>
          </w:p>
        </w:tc>
        <w:tc>
          <w:tcPr>
            <w:tcW w:w="1701" w:type="dxa"/>
            <w:tcBorders>
              <w:top w:val="nil"/>
              <w:left w:val="nil"/>
              <w:bottom w:val="single" w:color="auto" w:sz="4" w:space="0"/>
              <w:right w:val="single" w:color="auto" w:sz="4" w:space="0"/>
            </w:tcBorders>
            <w:vAlign w:val="center"/>
          </w:tcPr>
          <w:p w14:paraId="3C8B70A7">
            <w:pPr>
              <w:widowControl/>
              <w:jc w:val="left"/>
              <w:rPr>
                <w:rFonts w:ascii="宋体" w:hAnsi="宋体" w:cs="宋体"/>
                <w:color w:val="auto"/>
                <w:szCs w:val="21"/>
                <w:highlight w:val="none"/>
              </w:rPr>
            </w:pPr>
            <w:r>
              <w:rPr>
                <w:rFonts w:hint="eastAsia" w:ascii="宋体" w:hAnsi="宋体" w:cs="宋体"/>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3F9B7AD8">
            <w:pPr>
              <w:widowControl/>
              <w:jc w:val="left"/>
              <w:rPr>
                <w:rFonts w:ascii="宋体" w:hAnsi="宋体" w:cs="宋体"/>
                <w:color w:val="auto"/>
                <w:szCs w:val="21"/>
                <w:highlight w:val="none"/>
              </w:rPr>
            </w:pPr>
            <w:r>
              <w:rPr>
                <w:rFonts w:hint="eastAsia" w:ascii="宋体" w:hAnsi="宋体" w:cs="宋体"/>
                <w:color w:val="auto"/>
                <w:szCs w:val="21"/>
                <w:highlight w:val="none"/>
              </w:rPr>
              <w:t>人</w:t>
            </w:r>
          </w:p>
        </w:tc>
        <w:tc>
          <w:tcPr>
            <w:tcW w:w="1846" w:type="dxa"/>
            <w:tcBorders>
              <w:top w:val="nil"/>
              <w:left w:val="nil"/>
              <w:bottom w:val="single" w:color="auto" w:sz="4" w:space="0"/>
              <w:right w:val="single" w:color="auto" w:sz="4" w:space="0"/>
            </w:tcBorders>
            <w:vAlign w:val="center"/>
          </w:tcPr>
          <w:p w14:paraId="70625AEA">
            <w:pPr>
              <w:widowControl/>
              <w:jc w:val="left"/>
              <w:rPr>
                <w:rFonts w:ascii="宋体" w:hAnsi="宋体" w:cs="宋体"/>
                <w:color w:val="auto"/>
                <w:szCs w:val="21"/>
                <w:highlight w:val="none"/>
              </w:rPr>
            </w:pPr>
            <w:r>
              <w:rPr>
                <w:rFonts w:hint="eastAsia" w:ascii="宋体" w:hAnsi="宋体" w:cs="宋体"/>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6CFBFBA3">
            <w:pPr>
              <w:widowControl/>
              <w:jc w:val="left"/>
              <w:rPr>
                <w:rFonts w:ascii="宋体" w:hAnsi="宋体" w:cs="宋体"/>
                <w:color w:val="auto"/>
                <w:szCs w:val="21"/>
                <w:highlight w:val="none"/>
              </w:rPr>
            </w:pPr>
            <w:r>
              <w:rPr>
                <w:rFonts w:hint="eastAsia" w:ascii="宋体" w:hAnsi="宋体" w:cs="宋体"/>
                <w:color w:val="auto"/>
                <w:szCs w:val="21"/>
                <w:highlight w:val="none"/>
              </w:rPr>
              <w:t>20≤X＜300</w:t>
            </w:r>
          </w:p>
        </w:tc>
        <w:tc>
          <w:tcPr>
            <w:tcW w:w="1009" w:type="dxa"/>
            <w:tcBorders>
              <w:top w:val="nil"/>
              <w:left w:val="nil"/>
              <w:bottom w:val="single" w:color="auto" w:sz="4" w:space="0"/>
              <w:right w:val="single" w:color="auto" w:sz="4" w:space="0"/>
            </w:tcBorders>
            <w:vAlign w:val="center"/>
          </w:tcPr>
          <w:p w14:paraId="4BCCC62D">
            <w:pPr>
              <w:widowControl/>
              <w:jc w:val="left"/>
              <w:rPr>
                <w:rFonts w:ascii="宋体" w:hAnsi="宋体" w:cs="宋体"/>
                <w:color w:val="auto"/>
                <w:szCs w:val="21"/>
                <w:highlight w:val="none"/>
              </w:rPr>
            </w:pPr>
            <w:r>
              <w:rPr>
                <w:rFonts w:hint="eastAsia" w:ascii="宋体" w:hAnsi="宋体" w:cs="宋体"/>
                <w:color w:val="auto"/>
                <w:szCs w:val="21"/>
                <w:highlight w:val="none"/>
              </w:rPr>
              <w:t>X＜20</w:t>
            </w:r>
          </w:p>
        </w:tc>
      </w:tr>
      <w:tr w14:paraId="0222C40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4AEF326">
            <w:pPr>
              <w:widowControl/>
              <w:jc w:val="left"/>
              <w:rPr>
                <w:rFonts w:ascii="宋体" w:hAnsi="宋体" w:cs="宋体"/>
                <w:color w:val="auto"/>
                <w:szCs w:val="21"/>
                <w:highlight w:val="none"/>
              </w:rPr>
            </w:pPr>
          </w:p>
        </w:tc>
        <w:tc>
          <w:tcPr>
            <w:tcW w:w="1701" w:type="dxa"/>
            <w:tcBorders>
              <w:top w:val="nil"/>
              <w:left w:val="nil"/>
              <w:bottom w:val="single" w:color="auto" w:sz="4" w:space="0"/>
              <w:right w:val="single" w:color="auto" w:sz="4" w:space="0"/>
            </w:tcBorders>
            <w:vAlign w:val="center"/>
          </w:tcPr>
          <w:p w14:paraId="19555099">
            <w:pPr>
              <w:widowControl/>
              <w:jc w:val="left"/>
              <w:rPr>
                <w:rFonts w:ascii="宋体" w:hAnsi="宋体" w:cs="宋体"/>
                <w:color w:val="auto"/>
                <w:szCs w:val="21"/>
                <w:highlight w:val="none"/>
              </w:rPr>
            </w:pPr>
            <w:r>
              <w:rPr>
                <w:rFonts w:hint="eastAsia" w:ascii="宋体" w:hAnsi="宋体" w:cs="宋体"/>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278A531C">
            <w:pPr>
              <w:widowControl/>
              <w:jc w:val="left"/>
              <w:rPr>
                <w:rFonts w:ascii="宋体" w:hAnsi="宋体" w:cs="宋体"/>
                <w:color w:val="auto"/>
                <w:szCs w:val="21"/>
                <w:highlight w:val="none"/>
              </w:rPr>
            </w:pPr>
            <w:r>
              <w:rPr>
                <w:rFonts w:hint="eastAsia" w:ascii="宋体" w:hAnsi="宋体" w:cs="宋体"/>
                <w:color w:val="auto"/>
                <w:szCs w:val="21"/>
                <w:highlight w:val="none"/>
              </w:rPr>
              <w:t>万元</w:t>
            </w:r>
          </w:p>
        </w:tc>
        <w:tc>
          <w:tcPr>
            <w:tcW w:w="1846" w:type="dxa"/>
            <w:tcBorders>
              <w:top w:val="nil"/>
              <w:left w:val="nil"/>
              <w:bottom w:val="single" w:color="auto" w:sz="4" w:space="0"/>
              <w:right w:val="single" w:color="auto" w:sz="4" w:space="0"/>
            </w:tcBorders>
            <w:vAlign w:val="center"/>
          </w:tcPr>
          <w:p w14:paraId="70275AA7">
            <w:pPr>
              <w:widowControl/>
              <w:jc w:val="left"/>
              <w:rPr>
                <w:rFonts w:ascii="宋体" w:hAnsi="宋体" w:cs="宋体"/>
                <w:color w:val="auto"/>
                <w:szCs w:val="21"/>
                <w:highlight w:val="none"/>
              </w:rPr>
            </w:pPr>
            <w:r>
              <w:rPr>
                <w:rFonts w:hint="eastAsia" w:ascii="宋体" w:hAnsi="宋体" w:cs="宋体"/>
                <w:color w:val="auto"/>
                <w:szCs w:val="21"/>
                <w:highlight w:val="none"/>
              </w:rPr>
              <w:t>2000≤Y＜30000</w:t>
            </w:r>
          </w:p>
        </w:tc>
        <w:tc>
          <w:tcPr>
            <w:tcW w:w="1570" w:type="dxa"/>
            <w:tcBorders>
              <w:top w:val="nil"/>
              <w:left w:val="nil"/>
              <w:bottom w:val="single" w:color="auto" w:sz="4" w:space="0"/>
              <w:right w:val="single" w:color="auto" w:sz="4" w:space="0"/>
            </w:tcBorders>
            <w:vAlign w:val="center"/>
          </w:tcPr>
          <w:p w14:paraId="20DE5676">
            <w:pPr>
              <w:widowControl/>
              <w:jc w:val="left"/>
              <w:rPr>
                <w:rFonts w:ascii="宋体" w:hAnsi="宋体" w:cs="宋体"/>
                <w:color w:val="auto"/>
                <w:szCs w:val="21"/>
                <w:highlight w:val="none"/>
              </w:rPr>
            </w:pPr>
            <w:r>
              <w:rPr>
                <w:rFonts w:hint="eastAsia" w:ascii="宋体" w:hAnsi="宋体" w:cs="宋体"/>
                <w:color w:val="auto"/>
                <w:szCs w:val="21"/>
                <w:highlight w:val="none"/>
              </w:rPr>
              <w:t>100≤Y＜2000</w:t>
            </w:r>
          </w:p>
        </w:tc>
        <w:tc>
          <w:tcPr>
            <w:tcW w:w="1009" w:type="dxa"/>
            <w:tcBorders>
              <w:top w:val="nil"/>
              <w:left w:val="nil"/>
              <w:bottom w:val="single" w:color="auto" w:sz="4" w:space="0"/>
              <w:right w:val="single" w:color="auto" w:sz="4" w:space="0"/>
            </w:tcBorders>
            <w:vAlign w:val="center"/>
          </w:tcPr>
          <w:p w14:paraId="3E098B3A">
            <w:pPr>
              <w:widowControl/>
              <w:jc w:val="left"/>
              <w:rPr>
                <w:rFonts w:ascii="宋体" w:hAnsi="宋体" w:cs="宋体"/>
                <w:color w:val="auto"/>
                <w:szCs w:val="21"/>
                <w:highlight w:val="none"/>
              </w:rPr>
            </w:pPr>
            <w:r>
              <w:rPr>
                <w:rFonts w:hint="eastAsia" w:ascii="宋体" w:hAnsi="宋体" w:cs="宋体"/>
                <w:color w:val="auto"/>
                <w:szCs w:val="21"/>
                <w:highlight w:val="none"/>
              </w:rPr>
              <w:t>Y＜100</w:t>
            </w:r>
          </w:p>
        </w:tc>
      </w:tr>
      <w:tr w14:paraId="16BE69E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C570AD6">
            <w:pPr>
              <w:widowControl/>
              <w:jc w:val="center"/>
              <w:rPr>
                <w:rFonts w:ascii="宋体" w:hAnsi="宋体" w:cs="宋体"/>
                <w:color w:val="auto"/>
                <w:szCs w:val="21"/>
                <w:highlight w:val="none"/>
              </w:rPr>
            </w:pPr>
            <w:r>
              <w:rPr>
                <w:rFonts w:hint="eastAsia" w:ascii="宋体" w:hAnsi="宋体" w:cs="宋体"/>
                <w:color w:val="auto"/>
                <w:szCs w:val="21"/>
                <w:highlight w:val="none"/>
              </w:rPr>
              <w:t>住宿业</w:t>
            </w:r>
          </w:p>
        </w:tc>
        <w:tc>
          <w:tcPr>
            <w:tcW w:w="1701" w:type="dxa"/>
            <w:tcBorders>
              <w:top w:val="nil"/>
              <w:left w:val="nil"/>
              <w:bottom w:val="single" w:color="auto" w:sz="4" w:space="0"/>
              <w:right w:val="single" w:color="auto" w:sz="4" w:space="0"/>
            </w:tcBorders>
            <w:vAlign w:val="center"/>
          </w:tcPr>
          <w:p w14:paraId="3FB35B45">
            <w:pPr>
              <w:widowControl/>
              <w:jc w:val="left"/>
              <w:rPr>
                <w:rFonts w:ascii="宋体" w:hAnsi="宋体" w:cs="宋体"/>
                <w:color w:val="auto"/>
                <w:szCs w:val="21"/>
                <w:highlight w:val="none"/>
              </w:rPr>
            </w:pPr>
            <w:r>
              <w:rPr>
                <w:rFonts w:hint="eastAsia" w:ascii="宋体" w:hAnsi="宋体" w:cs="宋体"/>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74D25B87">
            <w:pPr>
              <w:widowControl/>
              <w:jc w:val="left"/>
              <w:rPr>
                <w:rFonts w:ascii="宋体" w:hAnsi="宋体" w:cs="宋体"/>
                <w:color w:val="auto"/>
                <w:szCs w:val="21"/>
                <w:highlight w:val="none"/>
              </w:rPr>
            </w:pPr>
            <w:r>
              <w:rPr>
                <w:rFonts w:hint="eastAsia" w:ascii="宋体" w:hAnsi="宋体" w:cs="宋体"/>
                <w:color w:val="auto"/>
                <w:szCs w:val="21"/>
                <w:highlight w:val="none"/>
              </w:rPr>
              <w:t>人</w:t>
            </w:r>
          </w:p>
        </w:tc>
        <w:tc>
          <w:tcPr>
            <w:tcW w:w="1846" w:type="dxa"/>
            <w:tcBorders>
              <w:top w:val="nil"/>
              <w:left w:val="nil"/>
              <w:bottom w:val="single" w:color="auto" w:sz="4" w:space="0"/>
              <w:right w:val="single" w:color="auto" w:sz="4" w:space="0"/>
            </w:tcBorders>
            <w:vAlign w:val="center"/>
          </w:tcPr>
          <w:p w14:paraId="18A8BBA5">
            <w:pPr>
              <w:widowControl/>
              <w:jc w:val="left"/>
              <w:rPr>
                <w:rFonts w:ascii="宋体" w:hAnsi="宋体" w:cs="宋体"/>
                <w:color w:val="auto"/>
                <w:szCs w:val="21"/>
                <w:highlight w:val="none"/>
              </w:rPr>
            </w:pPr>
            <w:r>
              <w:rPr>
                <w:rFonts w:hint="eastAsia" w:ascii="宋体" w:hAnsi="宋体" w:cs="宋体"/>
                <w:color w:val="auto"/>
                <w:szCs w:val="21"/>
                <w:highlight w:val="none"/>
              </w:rPr>
              <w:t>100≤X＜300</w:t>
            </w:r>
          </w:p>
        </w:tc>
        <w:tc>
          <w:tcPr>
            <w:tcW w:w="1570" w:type="dxa"/>
            <w:tcBorders>
              <w:top w:val="nil"/>
              <w:left w:val="nil"/>
              <w:bottom w:val="single" w:color="auto" w:sz="4" w:space="0"/>
              <w:right w:val="single" w:color="auto" w:sz="4" w:space="0"/>
            </w:tcBorders>
            <w:vAlign w:val="center"/>
          </w:tcPr>
          <w:p w14:paraId="43B1C169">
            <w:pPr>
              <w:widowControl/>
              <w:jc w:val="left"/>
              <w:rPr>
                <w:rFonts w:ascii="宋体" w:hAnsi="宋体" w:cs="宋体"/>
                <w:color w:val="auto"/>
                <w:szCs w:val="21"/>
                <w:highlight w:val="none"/>
              </w:rPr>
            </w:pPr>
            <w:r>
              <w:rPr>
                <w:rFonts w:hint="eastAsia" w:ascii="宋体" w:hAnsi="宋体" w:cs="宋体"/>
                <w:color w:val="auto"/>
                <w:szCs w:val="21"/>
                <w:highlight w:val="none"/>
              </w:rPr>
              <w:t>10≤X＜100</w:t>
            </w:r>
          </w:p>
        </w:tc>
        <w:tc>
          <w:tcPr>
            <w:tcW w:w="1009" w:type="dxa"/>
            <w:tcBorders>
              <w:top w:val="nil"/>
              <w:left w:val="nil"/>
              <w:bottom w:val="single" w:color="auto" w:sz="4" w:space="0"/>
              <w:right w:val="single" w:color="auto" w:sz="4" w:space="0"/>
            </w:tcBorders>
            <w:vAlign w:val="center"/>
          </w:tcPr>
          <w:p w14:paraId="2B4F45F6">
            <w:pPr>
              <w:widowControl/>
              <w:jc w:val="left"/>
              <w:rPr>
                <w:rFonts w:ascii="宋体" w:hAnsi="宋体" w:cs="宋体"/>
                <w:color w:val="auto"/>
                <w:szCs w:val="21"/>
                <w:highlight w:val="none"/>
              </w:rPr>
            </w:pPr>
            <w:r>
              <w:rPr>
                <w:rFonts w:hint="eastAsia" w:ascii="宋体" w:hAnsi="宋体" w:cs="宋体"/>
                <w:color w:val="auto"/>
                <w:szCs w:val="21"/>
                <w:highlight w:val="none"/>
              </w:rPr>
              <w:t>X＜10</w:t>
            </w:r>
          </w:p>
        </w:tc>
      </w:tr>
      <w:tr w14:paraId="75AADE6C">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DB018B0">
            <w:pPr>
              <w:widowControl/>
              <w:jc w:val="left"/>
              <w:rPr>
                <w:rFonts w:ascii="宋体" w:hAnsi="宋体" w:cs="宋体"/>
                <w:color w:val="auto"/>
                <w:szCs w:val="21"/>
                <w:highlight w:val="none"/>
              </w:rPr>
            </w:pPr>
          </w:p>
        </w:tc>
        <w:tc>
          <w:tcPr>
            <w:tcW w:w="1701" w:type="dxa"/>
            <w:tcBorders>
              <w:top w:val="nil"/>
              <w:left w:val="nil"/>
              <w:bottom w:val="single" w:color="auto" w:sz="4" w:space="0"/>
              <w:right w:val="single" w:color="auto" w:sz="4" w:space="0"/>
            </w:tcBorders>
            <w:vAlign w:val="center"/>
          </w:tcPr>
          <w:p w14:paraId="393B8DB2">
            <w:pPr>
              <w:widowControl/>
              <w:jc w:val="left"/>
              <w:rPr>
                <w:rFonts w:ascii="宋体" w:hAnsi="宋体" w:cs="宋体"/>
                <w:color w:val="auto"/>
                <w:szCs w:val="21"/>
                <w:highlight w:val="none"/>
              </w:rPr>
            </w:pPr>
            <w:r>
              <w:rPr>
                <w:rFonts w:hint="eastAsia" w:ascii="宋体" w:hAnsi="宋体" w:cs="宋体"/>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67E91029">
            <w:pPr>
              <w:widowControl/>
              <w:jc w:val="left"/>
              <w:rPr>
                <w:rFonts w:ascii="宋体" w:hAnsi="宋体" w:cs="宋体"/>
                <w:color w:val="auto"/>
                <w:szCs w:val="21"/>
                <w:highlight w:val="none"/>
              </w:rPr>
            </w:pPr>
            <w:r>
              <w:rPr>
                <w:rFonts w:hint="eastAsia" w:ascii="宋体" w:hAnsi="宋体" w:cs="宋体"/>
                <w:color w:val="auto"/>
                <w:szCs w:val="21"/>
                <w:highlight w:val="none"/>
              </w:rPr>
              <w:t>万元</w:t>
            </w:r>
          </w:p>
        </w:tc>
        <w:tc>
          <w:tcPr>
            <w:tcW w:w="1846" w:type="dxa"/>
            <w:tcBorders>
              <w:top w:val="nil"/>
              <w:left w:val="nil"/>
              <w:bottom w:val="single" w:color="auto" w:sz="4" w:space="0"/>
              <w:right w:val="single" w:color="auto" w:sz="4" w:space="0"/>
            </w:tcBorders>
            <w:vAlign w:val="center"/>
          </w:tcPr>
          <w:p w14:paraId="1A4DC366">
            <w:pPr>
              <w:widowControl/>
              <w:jc w:val="left"/>
              <w:rPr>
                <w:rFonts w:ascii="宋体" w:hAnsi="宋体" w:cs="宋体"/>
                <w:color w:val="auto"/>
                <w:szCs w:val="21"/>
                <w:highlight w:val="none"/>
              </w:rPr>
            </w:pPr>
            <w:r>
              <w:rPr>
                <w:rFonts w:hint="eastAsia" w:ascii="宋体" w:hAnsi="宋体" w:cs="宋体"/>
                <w:color w:val="auto"/>
                <w:szCs w:val="21"/>
                <w:highlight w:val="none"/>
              </w:rPr>
              <w:t>2000≤Y＜10000</w:t>
            </w:r>
          </w:p>
        </w:tc>
        <w:tc>
          <w:tcPr>
            <w:tcW w:w="1570" w:type="dxa"/>
            <w:tcBorders>
              <w:top w:val="nil"/>
              <w:left w:val="nil"/>
              <w:bottom w:val="single" w:color="auto" w:sz="4" w:space="0"/>
              <w:right w:val="single" w:color="auto" w:sz="4" w:space="0"/>
            </w:tcBorders>
            <w:vAlign w:val="center"/>
          </w:tcPr>
          <w:p w14:paraId="5F6FEEA2">
            <w:pPr>
              <w:widowControl/>
              <w:jc w:val="left"/>
              <w:rPr>
                <w:rFonts w:ascii="宋体" w:hAnsi="宋体" w:cs="宋体"/>
                <w:color w:val="auto"/>
                <w:szCs w:val="21"/>
                <w:highlight w:val="none"/>
              </w:rPr>
            </w:pPr>
            <w:r>
              <w:rPr>
                <w:rFonts w:hint="eastAsia" w:ascii="宋体" w:hAnsi="宋体" w:cs="宋体"/>
                <w:color w:val="auto"/>
                <w:szCs w:val="21"/>
                <w:highlight w:val="none"/>
              </w:rPr>
              <w:t>100≤Y＜2000</w:t>
            </w:r>
          </w:p>
        </w:tc>
        <w:tc>
          <w:tcPr>
            <w:tcW w:w="1009" w:type="dxa"/>
            <w:tcBorders>
              <w:top w:val="nil"/>
              <w:left w:val="nil"/>
              <w:bottom w:val="single" w:color="auto" w:sz="4" w:space="0"/>
              <w:right w:val="single" w:color="auto" w:sz="4" w:space="0"/>
            </w:tcBorders>
            <w:vAlign w:val="center"/>
          </w:tcPr>
          <w:p w14:paraId="348A07F6">
            <w:pPr>
              <w:widowControl/>
              <w:jc w:val="left"/>
              <w:rPr>
                <w:rFonts w:ascii="宋体" w:hAnsi="宋体" w:cs="宋体"/>
                <w:color w:val="auto"/>
                <w:szCs w:val="21"/>
                <w:highlight w:val="none"/>
              </w:rPr>
            </w:pPr>
            <w:r>
              <w:rPr>
                <w:rFonts w:hint="eastAsia" w:ascii="宋体" w:hAnsi="宋体" w:cs="宋体"/>
                <w:color w:val="auto"/>
                <w:szCs w:val="21"/>
                <w:highlight w:val="none"/>
              </w:rPr>
              <w:t>Y＜100</w:t>
            </w:r>
          </w:p>
        </w:tc>
      </w:tr>
      <w:tr w14:paraId="39C500F5">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702D291">
            <w:pPr>
              <w:widowControl/>
              <w:jc w:val="center"/>
              <w:rPr>
                <w:rFonts w:ascii="宋体" w:hAnsi="宋体" w:cs="宋体"/>
                <w:color w:val="auto"/>
                <w:szCs w:val="21"/>
                <w:highlight w:val="none"/>
              </w:rPr>
            </w:pPr>
            <w:r>
              <w:rPr>
                <w:rFonts w:hint="eastAsia" w:ascii="宋体" w:hAnsi="宋体" w:cs="宋体"/>
                <w:color w:val="auto"/>
                <w:szCs w:val="21"/>
                <w:highlight w:val="none"/>
              </w:rPr>
              <w:t>餐饮业</w:t>
            </w:r>
          </w:p>
        </w:tc>
        <w:tc>
          <w:tcPr>
            <w:tcW w:w="1701" w:type="dxa"/>
            <w:tcBorders>
              <w:top w:val="nil"/>
              <w:left w:val="nil"/>
              <w:bottom w:val="single" w:color="auto" w:sz="4" w:space="0"/>
              <w:right w:val="single" w:color="auto" w:sz="4" w:space="0"/>
            </w:tcBorders>
            <w:vAlign w:val="center"/>
          </w:tcPr>
          <w:p w14:paraId="6D7B7CAC">
            <w:pPr>
              <w:widowControl/>
              <w:jc w:val="left"/>
              <w:rPr>
                <w:rFonts w:ascii="宋体" w:hAnsi="宋体" w:cs="宋体"/>
                <w:color w:val="auto"/>
                <w:szCs w:val="21"/>
                <w:highlight w:val="none"/>
              </w:rPr>
            </w:pPr>
            <w:r>
              <w:rPr>
                <w:rFonts w:hint="eastAsia" w:ascii="宋体" w:hAnsi="宋体" w:cs="宋体"/>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5CD5CC68">
            <w:pPr>
              <w:widowControl/>
              <w:jc w:val="left"/>
              <w:rPr>
                <w:rFonts w:ascii="宋体" w:hAnsi="宋体" w:cs="宋体"/>
                <w:color w:val="auto"/>
                <w:szCs w:val="21"/>
                <w:highlight w:val="none"/>
              </w:rPr>
            </w:pPr>
            <w:r>
              <w:rPr>
                <w:rFonts w:hint="eastAsia" w:ascii="宋体" w:hAnsi="宋体" w:cs="宋体"/>
                <w:color w:val="auto"/>
                <w:szCs w:val="21"/>
                <w:highlight w:val="none"/>
              </w:rPr>
              <w:t>人</w:t>
            </w:r>
          </w:p>
        </w:tc>
        <w:tc>
          <w:tcPr>
            <w:tcW w:w="1846" w:type="dxa"/>
            <w:tcBorders>
              <w:top w:val="nil"/>
              <w:left w:val="nil"/>
              <w:bottom w:val="single" w:color="auto" w:sz="4" w:space="0"/>
              <w:right w:val="single" w:color="auto" w:sz="4" w:space="0"/>
            </w:tcBorders>
            <w:vAlign w:val="center"/>
          </w:tcPr>
          <w:p w14:paraId="7EA71725">
            <w:pPr>
              <w:widowControl/>
              <w:jc w:val="left"/>
              <w:rPr>
                <w:rFonts w:ascii="宋体" w:hAnsi="宋体" w:cs="宋体"/>
                <w:color w:val="auto"/>
                <w:szCs w:val="21"/>
                <w:highlight w:val="none"/>
              </w:rPr>
            </w:pPr>
            <w:r>
              <w:rPr>
                <w:rFonts w:hint="eastAsia" w:ascii="宋体" w:hAnsi="宋体" w:cs="宋体"/>
                <w:color w:val="auto"/>
                <w:szCs w:val="21"/>
                <w:highlight w:val="none"/>
              </w:rPr>
              <w:t>100≤X＜300</w:t>
            </w:r>
          </w:p>
        </w:tc>
        <w:tc>
          <w:tcPr>
            <w:tcW w:w="1570" w:type="dxa"/>
            <w:tcBorders>
              <w:top w:val="nil"/>
              <w:left w:val="nil"/>
              <w:bottom w:val="single" w:color="auto" w:sz="4" w:space="0"/>
              <w:right w:val="single" w:color="auto" w:sz="4" w:space="0"/>
            </w:tcBorders>
            <w:vAlign w:val="center"/>
          </w:tcPr>
          <w:p w14:paraId="1176C2DD">
            <w:pPr>
              <w:widowControl/>
              <w:jc w:val="left"/>
              <w:rPr>
                <w:rFonts w:ascii="宋体" w:hAnsi="宋体" w:cs="宋体"/>
                <w:color w:val="auto"/>
                <w:szCs w:val="21"/>
                <w:highlight w:val="none"/>
              </w:rPr>
            </w:pPr>
            <w:r>
              <w:rPr>
                <w:rFonts w:hint="eastAsia" w:ascii="宋体" w:hAnsi="宋体" w:cs="宋体"/>
                <w:color w:val="auto"/>
                <w:szCs w:val="21"/>
                <w:highlight w:val="none"/>
              </w:rPr>
              <w:t>10≤X＜100</w:t>
            </w:r>
          </w:p>
        </w:tc>
        <w:tc>
          <w:tcPr>
            <w:tcW w:w="1009" w:type="dxa"/>
            <w:tcBorders>
              <w:top w:val="nil"/>
              <w:left w:val="nil"/>
              <w:bottom w:val="single" w:color="auto" w:sz="4" w:space="0"/>
              <w:right w:val="single" w:color="auto" w:sz="4" w:space="0"/>
            </w:tcBorders>
            <w:vAlign w:val="center"/>
          </w:tcPr>
          <w:p w14:paraId="294D3198">
            <w:pPr>
              <w:widowControl/>
              <w:jc w:val="left"/>
              <w:rPr>
                <w:rFonts w:ascii="宋体" w:hAnsi="宋体" w:cs="宋体"/>
                <w:color w:val="auto"/>
                <w:szCs w:val="21"/>
                <w:highlight w:val="none"/>
              </w:rPr>
            </w:pPr>
            <w:r>
              <w:rPr>
                <w:rFonts w:hint="eastAsia" w:ascii="宋体" w:hAnsi="宋体" w:cs="宋体"/>
                <w:color w:val="auto"/>
                <w:szCs w:val="21"/>
                <w:highlight w:val="none"/>
              </w:rPr>
              <w:t>X＜10</w:t>
            </w:r>
          </w:p>
        </w:tc>
      </w:tr>
      <w:tr w14:paraId="177FB1CA">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E062AF2">
            <w:pPr>
              <w:widowControl/>
              <w:jc w:val="left"/>
              <w:rPr>
                <w:rFonts w:ascii="宋体" w:hAnsi="宋体" w:cs="宋体"/>
                <w:color w:val="auto"/>
                <w:szCs w:val="21"/>
                <w:highlight w:val="none"/>
              </w:rPr>
            </w:pPr>
          </w:p>
        </w:tc>
        <w:tc>
          <w:tcPr>
            <w:tcW w:w="1701" w:type="dxa"/>
            <w:tcBorders>
              <w:top w:val="nil"/>
              <w:left w:val="nil"/>
              <w:bottom w:val="single" w:color="auto" w:sz="4" w:space="0"/>
              <w:right w:val="single" w:color="auto" w:sz="4" w:space="0"/>
            </w:tcBorders>
            <w:vAlign w:val="center"/>
          </w:tcPr>
          <w:p w14:paraId="086EC402">
            <w:pPr>
              <w:widowControl/>
              <w:jc w:val="left"/>
              <w:rPr>
                <w:rFonts w:ascii="宋体" w:hAnsi="宋体" w:cs="宋体"/>
                <w:color w:val="auto"/>
                <w:szCs w:val="21"/>
                <w:highlight w:val="none"/>
              </w:rPr>
            </w:pPr>
            <w:r>
              <w:rPr>
                <w:rFonts w:hint="eastAsia" w:ascii="宋体" w:hAnsi="宋体" w:cs="宋体"/>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23BECD1E">
            <w:pPr>
              <w:widowControl/>
              <w:jc w:val="left"/>
              <w:rPr>
                <w:rFonts w:ascii="宋体" w:hAnsi="宋体" w:cs="宋体"/>
                <w:color w:val="auto"/>
                <w:szCs w:val="21"/>
                <w:highlight w:val="none"/>
              </w:rPr>
            </w:pPr>
            <w:r>
              <w:rPr>
                <w:rFonts w:hint="eastAsia" w:ascii="宋体" w:hAnsi="宋体" w:cs="宋体"/>
                <w:color w:val="auto"/>
                <w:szCs w:val="21"/>
                <w:highlight w:val="none"/>
              </w:rPr>
              <w:t>万元</w:t>
            </w:r>
          </w:p>
        </w:tc>
        <w:tc>
          <w:tcPr>
            <w:tcW w:w="1846" w:type="dxa"/>
            <w:tcBorders>
              <w:top w:val="nil"/>
              <w:left w:val="nil"/>
              <w:bottom w:val="single" w:color="auto" w:sz="4" w:space="0"/>
              <w:right w:val="single" w:color="auto" w:sz="4" w:space="0"/>
            </w:tcBorders>
            <w:vAlign w:val="center"/>
          </w:tcPr>
          <w:p w14:paraId="408F494C">
            <w:pPr>
              <w:widowControl/>
              <w:jc w:val="left"/>
              <w:rPr>
                <w:rFonts w:ascii="宋体" w:hAnsi="宋体" w:cs="宋体"/>
                <w:color w:val="auto"/>
                <w:szCs w:val="21"/>
                <w:highlight w:val="none"/>
              </w:rPr>
            </w:pPr>
            <w:r>
              <w:rPr>
                <w:rFonts w:hint="eastAsia" w:ascii="宋体" w:hAnsi="宋体" w:cs="宋体"/>
                <w:color w:val="auto"/>
                <w:szCs w:val="21"/>
                <w:highlight w:val="none"/>
              </w:rPr>
              <w:t>2000≤Y＜10000</w:t>
            </w:r>
          </w:p>
        </w:tc>
        <w:tc>
          <w:tcPr>
            <w:tcW w:w="1570" w:type="dxa"/>
            <w:tcBorders>
              <w:top w:val="nil"/>
              <w:left w:val="nil"/>
              <w:bottom w:val="single" w:color="auto" w:sz="4" w:space="0"/>
              <w:right w:val="single" w:color="auto" w:sz="4" w:space="0"/>
            </w:tcBorders>
            <w:vAlign w:val="center"/>
          </w:tcPr>
          <w:p w14:paraId="14593307">
            <w:pPr>
              <w:widowControl/>
              <w:jc w:val="left"/>
              <w:rPr>
                <w:rFonts w:ascii="宋体" w:hAnsi="宋体" w:cs="宋体"/>
                <w:color w:val="auto"/>
                <w:szCs w:val="21"/>
                <w:highlight w:val="none"/>
              </w:rPr>
            </w:pPr>
            <w:r>
              <w:rPr>
                <w:rFonts w:hint="eastAsia" w:ascii="宋体" w:hAnsi="宋体" w:cs="宋体"/>
                <w:color w:val="auto"/>
                <w:szCs w:val="21"/>
                <w:highlight w:val="none"/>
              </w:rPr>
              <w:t>100≤Y＜2000</w:t>
            </w:r>
          </w:p>
        </w:tc>
        <w:tc>
          <w:tcPr>
            <w:tcW w:w="1009" w:type="dxa"/>
            <w:tcBorders>
              <w:top w:val="nil"/>
              <w:left w:val="nil"/>
              <w:bottom w:val="single" w:color="auto" w:sz="4" w:space="0"/>
              <w:right w:val="single" w:color="auto" w:sz="4" w:space="0"/>
            </w:tcBorders>
            <w:vAlign w:val="center"/>
          </w:tcPr>
          <w:p w14:paraId="675D17C8">
            <w:pPr>
              <w:widowControl/>
              <w:jc w:val="left"/>
              <w:rPr>
                <w:rFonts w:ascii="宋体" w:hAnsi="宋体" w:cs="宋体"/>
                <w:color w:val="auto"/>
                <w:szCs w:val="21"/>
                <w:highlight w:val="none"/>
              </w:rPr>
            </w:pPr>
            <w:r>
              <w:rPr>
                <w:rFonts w:hint="eastAsia" w:ascii="宋体" w:hAnsi="宋体" w:cs="宋体"/>
                <w:color w:val="auto"/>
                <w:szCs w:val="21"/>
                <w:highlight w:val="none"/>
              </w:rPr>
              <w:t>Y＜100</w:t>
            </w:r>
          </w:p>
        </w:tc>
      </w:tr>
      <w:tr w14:paraId="31D7F075">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6B1F51B">
            <w:pPr>
              <w:widowControl/>
              <w:jc w:val="center"/>
              <w:rPr>
                <w:rFonts w:ascii="宋体" w:hAnsi="宋体" w:cs="宋体"/>
                <w:color w:val="auto"/>
                <w:szCs w:val="21"/>
                <w:highlight w:val="none"/>
              </w:rPr>
            </w:pPr>
            <w:r>
              <w:rPr>
                <w:rFonts w:hint="eastAsia" w:ascii="宋体" w:hAnsi="宋体" w:cs="宋体"/>
                <w:color w:val="auto"/>
                <w:szCs w:val="21"/>
                <w:highlight w:val="none"/>
              </w:rPr>
              <w:t>信息传输业</w:t>
            </w:r>
          </w:p>
        </w:tc>
        <w:tc>
          <w:tcPr>
            <w:tcW w:w="1701" w:type="dxa"/>
            <w:tcBorders>
              <w:top w:val="nil"/>
              <w:left w:val="nil"/>
              <w:bottom w:val="single" w:color="auto" w:sz="4" w:space="0"/>
              <w:right w:val="single" w:color="auto" w:sz="4" w:space="0"/>
            </w:tcBorders>
            <w:vAlign w:val="center"/>
          </w:tcPr>
          <w:p w14:paraId="2A873D81">
            <w:pPr>
              <w:widowControl/>
              <w:jc w:val="left"/>
              <w:rPr>
                <w:rFonts w:ascii="宋体" w:hAnsi="宋体" w:cs="宋体"/>
                <w:color w:val="auto"/>
                <w:szCs w:val="21"/>
                <w:highlight w:val="none"/>
              </w:rPr>
            </w:pPr>
            <w:r>
              <w:rPr>
                <w:rFonts w:hint="eastAsia" w:ascii="宋体" w:hAnsi="宋体" w:cs="宋体"/>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09199804">
            <w:pPr>
              <w:widowControl/>
              <w:jc w:val="left"/>
              <w:rPr>
                <w:rFonts w:ascii="宋体" w:hAnsi="宋体" w:cs="宋体"/>
                <w:color w:val="auto"/>
                <w:szCs w:val="21"/>
                <w:highlight w:val="none"/>
              </w:rPr>
            </w:pPr>
            <w:r>
              <w:rPr>
                <w:rFonts w:hint="eastAsia" w:ascii="宋体" w:hAnsi="宋体" w:cs="宋体"/>
                <w:color w:val="auto"/>
                <w:szCs w:val="21"/>
                <w:highlight w:val="none"/>
              </w:rPr>
              <w:t>人</w:t>
            </w:r>
          </w:p>
        </w:tc>
        <w:tc>
          <w:tcPr>
            <w:tcW w:w="1846" w:type="dxa"/>
            <w:tcBorders>
              <w:top w:val="nil"/>
              <w:left w:val="nil"/>
              <w:bottom w:val="single" w:color="auto" w:sz="4" w:space="0"/>
              <w:right w:val="single" w:color="auto" w:sz="4" w:space="0"/>
            </w:tcBorders>
            <w:vAlign w:val="center"/>
          </w:tcPr>
          <w:p w14:paraId="246B4B8E">
            <w:pPr>
              <w:widowControl/>
              <w:jc w:val="left"/>
              <w:rPr>
                <w:rFonts w:ascii="宋体" w:hAnsi="宋体" w:cs="宋体"/>
                <w:color w:val="auto"/>
                <w:szCs w:val="21"/>
                <w:highlight w:val="none"/>
              </w:rPr>
            </w:pPr>
            <w:r>
              <w:rPr>
                <w:rFonts w:hint="eastAsia" w:ascii="宋体" w:hAnsi="宋体" w:cs="宋体"/>
                <w:color w:val="auto"/>
                <w:szCs w:val="21"/>
                <w:highlight w:val="none"/>
              </w:rPr>
              <w:t>100≤X＜2000</w:t>
            </w:r>
          </w:p>
        </w:tc>
        <w:tc>
          <w:tcPr>
            <w:tcW w:w="1570" w:type="dxa"/>
            <w:tcBorders>
              <w:top w:val="nil"/>
              <w:left w:val="nil"/>
              <w:bottom w:val="single" w:color="auto" w:sz="4" w:space="0"/>
              <w:right w:val="single" w:color="auto" w:sz="4" w:space="0"/>
            </w:tcBorders>
            <w:vAlign w:val="center"/>
          </w:tcPr>
          <w:p w14:paraId="51A429EA">
            <w:pPr>
              <w:widowControl/>
              <w:jc w:val="left"/>
              <w:rPr>
                <w:rFonts w:ascii="宋体" w:hAnsi="宋体" w:cs="宋体"/>
                <w:color w:val="auto"/>
                <w:szCs w:val="21"/>
                <w:highlight w:val="none"/>
              </w:rPr>
            </w:pPr>
            <w:r>
              <w:rPr>
                <w:rFonts w:hint="eastAsia" w:ascii="宋体" w:hAnsi="宋体" w:cs="宋体"/>
                <w:color w:val="auto"/>
                <w:szCs w:val="21"/>
                <w:highlight w:val="none"/>
              </w:rPr>
              <w:t>10≤X＜100</w:t>
            </w:r>
          </w:p>
        </w:tc>
        <w:tc>
          <w:tcPr>
            <w:tcW w:w="1009" w:type="dxa"/>
            <w:tcBorders>
              <w:top w:val="nil"/>
              <w:left w:val="nil"/>
              <w:bottom w:val="single" w:color="auto" w:sz="4" w:space="0"/>
              <w:right w:val="single" w:color="auto" w:sz="4" w:space="0"/>
            </w:tcBorders>
            <w:vAlign w:val="center"/>
          </w:tcPr>
          <w:p w14:paraId="28020F64">
            <w:pPr>
              <w:widowControl/>
              <w:jc w:val="left"/>
              <w:rPr>
                <w:rFonts w:ascii="宋体" w:hAnsi="宋体" w:cs="宋体"/>
                <w:color w:val="auto"/>
                <w:szCs w:val="21"/>
                <w:highlight w:val="none"/>
              </w:rPr>
            </w:pPr>
            <w:r>
              <w:rPr>
                <w:rFonts w:hint="eastAsia" w:ascii="宋体" w:hAnsi="宋体" w:cs="宋体"/>
                <w:color w:val="auto"/>
                <w:szCs w:val="21"/>
                <w:highlight w:val="none"/>
              </w:rPr>
              <w:t>X＜10</w:t>
            </w:r>
          </w:p>
        </w:tc>
      </w:tr>
      <w:tr w14:paraId="77450EB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75EDBCC">
            <w:pPr>
              <w:widowControl/>
              <w:jc w:val="left"/>
              <w:rPr>
                <w:rFonts w:ascii="宋体" w:hAnsi="宋体" w:cs="宋体"/>
                <w:color w:val="auto"/>
                <w:szCs w:val="21"/>
                <w:highlight w:val="none"/>
              </w:rPr>
            </w:pPr>
          </w:p>
        </w:tc>
        <w:tc>
          <w:tcPr>
            <w:tcW w:w="1701" w:type="dxa"/>
            <w:tcBorders>
              <w:top w:val="nil"/>
              <w:left w:val="nil"/>
              <w:bottom w:val="single" w:color="auto" w:sz="4" w:space="0"/>
              <w:right w:val="single" w:color="auto" w:sz="4" w:space="0"/>
            </w:tcBorders>
            <w:vAlign w:val="center"/>
          </w:tcPr>
          <w:p w14:paraId="4FBB5556">
            <w:pPr>
              <w:widowControl/>
              <w:jc w:val="left"/>
              <w:rPr>
                <w:rFonts w:ascii="宋体" w:hAnsi="宋体" w:cs="宋体"/>
                <w:color w:val="auto"/>
                <w:szCs w:val="21"/>
                <w:highlight w:val="none"/>
              </w:rPr>
            </w:pPr>
            <w:r>
              <w:rPr>
                <w:rFonts w:hint="eastAsia" w:ascii="宋体" w:hAnsi="宋体" w:cs="宋体"/>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4780B146">
            <w:pPr>
              <w:widowControl/>
              <w:jc w:val="left"/>
              <w:rPr>
                <w:rFonts w:ascii="宋体" w:hAnsi="宋体" w:cs="宋体"/>
                <w:color w:val="auto"/>
                <w:szCs w:val="21"/>
                <w:highlight w:val="none"/>
              </w:rPr>
            </w:pPr>
            <w:r>
              <w:rPr>
                <w:rFonts w:hint="eastAsia" w:ascii="宋体" w:hAnsi="宋体" w:cs="宋体"/>
                <w:color w:val="auto"/>
                <w:szCs w:val="21"/>
                <w:highlight w:val="none"/>
              </w:rPr>
              <w:t>万元</w:t>
            </w:r>
          </w:p>
        </w:tc>
        <w:tc>
          <w:tcPr>
            <w:tcW w:w="1846" w:type="dxa"/>
            <w:tcBorders>
              <w:top w:val="nil"/>
              <w:left w:val="nil"/>
              <w:bottom w:val="single" w:color="auto" w:sz="4" w:space="0"/>
              <w:right w:val="single" w:color="auto" w:sz="4" w:space="0"/>
            </w:tcBorders>
            <w:vAlign w:val="center"/>
          </w:tcPr>
          <w:p w14:paraId="2FCC9760">
            <w:pPr>
              <w:widowControl/>
              <w:jc w:val="left"/>
              <w:rPr>
                <w:rFonts w:ascii="宋体" w:hAnsi="宋体" w:cs="宋体"/>
                <w:color w:val="auto"/>
                <w:szCs w:val="21"/>
                <w:highlight w:val="none"/>
              </w:rPr>
            </w:pPr>
            <w:r>
              <w:rPr>
                <w:rFonts w:hint="eastAsia" w:ascii="宋体" w:hAnsi="宋体" w:cs="宋体"/>
                <w:color w:val="auto"/>
                <w:szCs w:val="21"/>
                <w:highlight w:val="none"/>
              </w:rPr>
              <w:t>1000≤Y＜100000</w:t>
            </w:r>
          </w:p>
        </w:tc>
        <w:tc>
          <w:tcPr>
            <w:tcW w:w="1570" w:type="dxa"/>
            <w:tcBorders>
              <w:top w:val="nil"/>
              <w:left w:val="nil"/>
              <w:bottom w:val="single" w:color="auto" w:sz="4" w:space="0"/>
              <w:right w:val="single" w:color="auto" w:sz="4" w:space="0"/>
            </w:tcBorders>
            <w:vAlign w:val="center"/>
          </w:tcPr>
          <w:p w14:paraId="1DD6E77A">
            <w:pPr>
              <w:widowControl/>
              <w:jc w:val="left"/>
              <w:rPr>
                <w:rFonts w:ascii="宋体" w:hAnsi="宋体" w:cs="宋体"/>
                <w:color w:val="auto"/>
                <w:szCs w:val="21"/>
                <w:highlight w:val="none"/>
              </w:rPr>
            </w:pPr>
            <w:r>
              <w:rPr>
                <w:rFonts w:hint="eastAsia" w:ascii="宋体" w:hAnsi="宋体" w:cs="宋体"/>
                <w:color w:val="auto"/>
                <w:szCs w:val="21"/>
                <w:highlight w:val="none"/>
              </w:rPr>
              <w:t>100≤Y＜1000</w:t>
            </w:r>
          </w:p>
        </w:tc>
        <w:tc>
          <w:tcPr>
            <w:tcW w:w="1009" w:type="dxa"/>
            <w:tcBorders>
              <w:top w:val="nil"/>
              <w:left w:val="nil"/>
              <w:bottom w:val="single" w:color="auto" w:sz="4" w:space="0"/>
              <w:right w:val="single" w:color="auto" w:sz="4" w:space="0"/>
            </w:tcBorders>
            <w:vAlign w:val="center"/>
          </w:tcPr>
          <w:p w14:paraId="27F78DD9">
            <w:pPr>
              <w:widowControl/>
              <w:jc w:val="left"/>
              <w:rPr>
                <w:rFonts w:ascii="宋体" w:hAnsi="宋体" w:cs="宋体"/>
                <w:color w:val="auto"/>
                <w:szCs w:val="21"/>
                <w:highlight w:val="none"/>
              </w:rPr>
            </w:pPr>
            <w:r>
              <w:rPr>
                <w:rFonts w:hint="eastAsia" w:ascii="宋体" w:hAnsi="宋体" w:cs="宋体"/>
                <w:color w:val="auto"/>
                <w:szCs w:val="21"/>
                <w:highlight w:val="none"/>
              </w:rPr>
              <w:t>Y＜100</w:t>
            </w:r>
          </w:p>
        </w:tc>
      </w:tr>
      <w:tr w14:paraId="525841EE">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803F194">
            <w:pPr>
              <w:widowControl/>
              <w:jc w:val="center"/>
              <w:rPr>
                <w:rFonts w:ascii="宋体" w:hAnsi="宋体" w:cs="宋体"/>
                <w:color w:val="auto"/>
                <w:szCs w:val="21"/>
                <w:highlight w:val="none"/>
              </w:rPr>
            </w:pPr>
            <w:r>
              <w:rPr>
                <w:rFonts w:hint="eastAsia" w:ascii="宋体" w:hAnsi="宋体" w:cs="宋体"/>
                <w:color w:val="auto"/>
                <w:szCs w:val="21"/>
                <w:highlight w:val="none"/>
              </w:rPr>
              <w:t>软件和信息技术服务业</w:t>
            </w:r>
          </w:p>
        </w:tc>
        <w:tc>
          <w:tcPr>
            <w:tcW w:w="1701" w:type="dxa"/>
            <w:tcBorders>
              <w:top w:val="nil"/>
              <w:left w:val="nil"/>
              <w:bottom w:val="single" w:color="auto" w:sz="4" w:space="0"/>
              <w:right w:val="single" w:color="auto" w:sz="4" w:space="0"/>
            </w:tcBorders>
            <w:vAlign w:val="center"/>
          </w:tcPr>
          <w:p w14:paraId="40A859F6">
            <w:pPr>
              <w:widowControl/>
              <w:jc w:val="left"/>
              <w:rPr>
                <w:rFonts w:ascii="宋体" w:hAnsi="宋体" w:cs="宋体"/>
                <w:color w:val="auto"/>
                <w:szCs w:val="21"/>
                <w:highlight w:val="none"/>
              </w:rPr>
            </w:pPr>
            <w:r>
              <w:rPr>
                <w:rFonts w:hint="eastAsia" w:ascii="宋体" w:hAnsi="宋体" w:cs="宋体"/>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77D3E53F">
            <w:pPr>
              <w:widowControl/>
              <w:jc w:val="left"/>
              <w:rPr>
                <w:rFonts w:ascii="宋体" w:hAnsi="宋体" w:cs="宋体"/>
                <w:color w:val="auto"/>
                <w:szCs w:val="21"/>
                <w:highlight w:val="none"/>
              </w:rPr>
            </w:pPr>
            <w:r>
              <w:rPr>
                <w:rFonts w:hint="eastAsia" w:ascii="宋体" w:hAnsi="宋体" w:cs="宋体"/>
                <w:color w:val="auto"/>
                <w:szCs w:val="21"/>
                <w:highlight w:val="none"/>
              </w:rPr>
              <w:t>人</w:t>
            </w:r>
          </w:p>
        </w:tc>
        <w:tc>
          <w:tcPr>
            <w:tcW w:w="1846" w:type="dxa"/>
            <w:tcBorders>
              <w:top w:val="nil"/>
              <w:left w:val="nil"/>
              <w:bottom w:val="single" w:color="auto" w:sz="4" w:space="0"/>
              <w:right w:val="single" w:color="auto" w:sz="4" w:space="0"/>
            </w:tcBorders>
            <w:vAlign w:val="center"/>
          </w:tcPr>
          <w:p w14:paraId="5BF69989">
            <w:pPr>
              <w:widowControl/>
              <w:jc w:val="left"/>
              <w:rPr>
                <w:rFonts w:ascii="宋体" w:hAnsi="宋体" w:cs="宋体"/>
                <w:color w:val="auto"/>
                <w:szCs w:val="21"/>
                <w:highlight w:val="none"/>
              </w:rPr>
            </w:pPr>
            <w:r>
              <w:rPr>
                <w:rFonts w:hint="eastAsia" w:ascii="宋体" w:hAnsi="宋体" w:cs="宋体"/>
                <w:color w:val="auto"/>
                <w:szCs w:val="21"/>
                <w:highlight w:val="none"/>
              </w:rPr>
              <w:t>100≤X＜300</w:t>
            </w:r>
          </w:p>
        </w:tc>
        <w:tc>
          <w:tcPr>
            <w:tcW w:w="1570" w:type="dxa"/>
            <w:tcBorders>
              <w:top w:val="nil"/>
              <w:left w:val="nil"/>
              <w:bottom w:val="single" w:color="auto" w:sz="4" w:space="0"/>
              <w:right w:val="single" w:color="auto" w:sz="4" w:space="0"/>
            </w:tcBorders>
            <w:vAlign w:val="center"/>
          </w:tcPr>
          <w:p w14:paraId="567C6F5C">
            <w:pPr>
              <w:widowControl/>
              <w:jc w:val="left"/>
              <w:rPr>
                <w:rFonts w:ascii="宋体" w:hAnsi="宋体" w:cs="宋体"/>
                <w:color w:val="auto"/>
                <w:szCs w:val="21"/>
                <w:highlight w:val="none"/>
              </w:rPr>
            </w:pPr>
            <w:r>
              <w:rPr>
                <w:rFonts w:hint="eastAsia" w:ascii="宋体" w:hAnsi="宋体" w:cs="宋体"/>
                <w:color w:val="auto"/>
                <w:szCs w:val="21"/>
                <w:highlight w:val="none"/>
              </w:rPr>
              <w:t>10≤X＜100</w:t>
            </w:r>
          </w:p>
        </w:tc>
        <w:tc>
          <w:tcPr>
            <w:tcW w:w="1009" w:type="dxa"/>
            <w:tcBorders>
              <w:top w:val="nil"/>
              <w:left w:val="nil"/>
              <w:bottom w:val="single" w:color="auto" w:sz="4" w:space="0"/>
              <w:right w:val="single" w:color="auto" w:sz="4" w:space="0"/>
            </w:tcBorders>
            <w:vAlign w:val="center"/>
          </w:tcPr>
          <w:p w14:paraId="170351CE">
            <w:pPr>
              <w:widowControl/>
              <w:jc w:val="left"/>
              <w:rPr>
                <w:rFonts w:ascii="宋体" w:hAnsi="宋体" w:cs="宋体"/>
                <w:color w:val="auto"/>
                <w:szCs w:val="21"/>
                <w:highlight w:val="none"/>
              </w:rPr>
            </w:pPr>
            <w:r>
              <w:rPr>
                <w:rFonts w:hint="eastAsia" w:ascii="宋体" w:hAnsi="宋体" w:cs="宋体"/>
                <w:color w:val="auto"/>
                <w:szCs w:val="21"/>
                <w:highlight w:val="none"/>
              </w:rPr>
              <w:t>X＜10</w:t>
            </w:r>
          </w:p>
        </w:tc>
      </w:tr>
      <w:tr w14:paraId="6FAFF9C1">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C0FBBAC">
            <w:pPr>
              <w:widowControl/>
              <w:jc w:val="left"/>
              <w:rPr>
                <w:rFonts w:ascii="宋体" w:hAnsi="宋体" w:cs="宋体"/>
                <w:color w:val="auto"/>
                <w:szCs w:val="21"/>
                <w:highlight w:val="none"/>
              </w:rPr>
            </w:pPr>
          </w:p>
        </w:tc>
        <w:tc>
          <w:tcPr>
            <w:tcW w:w="1701" w:type="dxa"/>
            <w:tcBorders>
              <w:top w:val="nil"/>
              <w:left w:val="nil"/>
              <w:bottom w:val="single" w:color="auto" w:sz="4" w:space="0"/>
              <w:right w:val="single" w:color="auto" w:sz="4" w:space="0"/>
            </w:tcBorders>
            <w:vAlign w:val="center"/>
          </w:tcPr>
          <w:p w14:paraId="32D9321D">
            <w:pPr>
              <w:widowControl/>
              <w:jc w:val="left"/>
              <w:rPr>
                <w:rFonts w:ascii="宋体" w:hAnsi="宋体" w:cs="宋体"/>
                <w:color w:val="auto"/>
                <w:szCs w:val="21"/>
                <w:highlight w:val="none"/>
              </w:rPr>
            </w:pPr>
            <w:r>
              <w:rPr>
                <w:rFonts w:hint="eastAsia" w:ascii="宋体" w:hAnsi="宋体" w:cs="宋体"/>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2AD377B3">
            <w:pPr>
              <w:widowControl/>
              <w:jc w:val="left"/>
              <w:rPr>
                <w:rFonts w:ascii="宋体" w:hAnsi="宋体" w:cs="宋体"/>
                <w:color w:val="auto"/>
                <w:szCs w:val="21"/>
                <w:highlight w:val="none"/>
              </w:rPr>
            </w:pPr>
            <w:r>
              <w:rPr>
                <w:rFonts w:hint="eastAsia" w:ascii="宋体" w:hAnsi="宋体" w:cs="宋体"/>
                <w:color w:val="auto"/>
                <w:szCs w:val="21"/>
                <w:highlight w:val="none"/>
              </w:rPr>
              <w:t>万元</w:t>
            </w:r>
          </w:p>
        </w:tc>
        <w:tc>
          <w:tcPr>
            <w:tcW w:w="1846" w:type="dxa"/>
            <w:tcBorders>
              <w:top w:val="nil"/>
              <w:left w:val="nil"/>
              <w:bottom w:val="single" w:color="auto" w:sz="4" w:space="0"/>
              <w:right w:val="single" w:color="auto" w:sz="4" w:space="0"/>
            </w:tcBorders>
            <w:vAlign w:val="center"/>
          </w:tcPr>
          <w:p w14:paraId="2E24D8B7">
            <w:pPr>
              <w:widowControl/>
              <w:jc w:val="left"/>
              <w:rPr>
                <w:rFonts w:ascii="宋体" w:hAnsi="宋体" w:cs="宋体"/>
                <w:color w:val="auto"/>
                <w:szCs w:val="21"/>
                <w:highlight w:val="none"/>
              </w:rPr>
            </w:pPr>
            <w:r>
              <w:rPr>
                <w:rFonts w:hint="eastAsia" w:ascii="宋体" w:hAnsi="宋体" w:cs="宋体"/>
                <w:color w:val="auto"/>
                <w:szCs w:val="21"/>
                <w:highlight w:val="none"/>
              </w:rPr>
              <w:t>1000≤Y＜10000</w:t>
            </w:r>
          </w:p>
        </w:tc>
        <w:tc>
          <w:tcPr>
            <w:tcW w:w="1570" w:type="dxa"/>
            <w:tcBorders>
              <w:top w:val="nil"/>
              <w:left w:val="nil"/>
              <w:bottom w:val="single" w:color="auto" w:sz="4" w:space="0"/>
              <w:right w:val="single" w:color="auto" w:sz="4" w:space="0"/>
            </w:tcBorders>
            <w:vAlign w:val="center"/>
          </w:tcPr>
          <w:p w14:paraId="344296F7">
            <w:pPr>
              <w:widowControl/>
              <w:jc w:val="left"/>
              <w:rPr>
                <w:rFonts w:ascii="宋体" w:hAnsi="宋体" w:cs="宋体"/>
                <w:color w:val="auto"/>
                <w:szCs w:val="21"/>
                <w:highlight w:val="none"/>
              </w:rPr>
            </w:pPr>
            <w:r>
              <w:rPr>
                <w:rFonts w:hint="eastAsia" w:ascii="宋体" w:hAnsi="宋体" w:cs="宋体"/>
                <w:color w:val="auto"/>
                <w:szCs w:val="21"/>
                <w:highlight w:val="none"/>
              </w:rPr>
              <w:t>50≤Y＜1000</w:t>
            </w:r>
          </w:p>
        </w:tc>
        <w:tc>
          <w:tcPr>
            <w:tcW w:w="1009" w:type="dxa"/>
            <w:tcBorders>
              <w:top w:val="nil"/>
              <w:left w:val="nil"/>
              <w:bottom w:val="single" w:color="auto" w:sz="4" w:space="0"/>
              <w:right w:val="single" w:color="auto" w:sz="4" w:space="0"/>
            </w:tcBorders>
            <w:vAlign w:val="center"/>
          </w:tcPr>
          <w:p w14:paraId="63924F6D">
            <w:pPr>
              <w:widowControl/>
              <w:jc w:val="left"/>
              <w:rPr>
                <w:rFonts w:ascii="宋体" w:hAnsi="宋体" w:cs="宋体"/>
                <w:color w:val="auto"/>
                <w:szCs w:val="21"/>
                <w:highlight w:val="none"/>
              </w:rPr>
            </w:pPr>
            <w:r>
              <w:rPr>
                <w:rFonts w:hint="eastAsia" w:ascii="宋体" w:hAnsi="宋体" w:cs="宋体"/>
                <w:color w:val="auto"/>
                <w:szCs w:val="21"/>
                <w:highlight w:val="none"/>
              </w:rPr>
              <w:t>Y＜50</w:t>
            </w:r>
          </w:p>
        </w:tc>
      </w:tr>
      <w:tr w14:paraId="4BB6384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C6ACA93">
            <w:pPr>
              <w:widowControl/>
              <w:jc w:val="center"/>
              <w:rPr>
                <w:rFonts w:ascii="宋体" w:hAnsi="宋体" w:cs="宋体"/>
                <w:color w:val="auto"/>
                <w:szCs w:val="21"/>
                <w:highlight w:val="none"/>
              </w:rPr>
            </w:pPr>
            <w:r>
              <w:rPr>
                <w:rFonts w:hint="eastAsia" w:ascii="宋体" w:hAnsi="宋体" w:cs="宋体"/>
                <w:color w:val="auto"/>
                <w:szCs w:val="21"/>
                <w:highlight w:val="none"/>
              </w:rPr>
              <w:t>房地产开发经营</w:t>
            </w:r>
          </w:p>
        </w:tc>
        <w:tc>
          <w:tcPr>
            <w:tcW w:w="1701" w:type="dxa"/>
            <w:tcBorders>
              <w:top w:val="nil"/>
              <w:left w:val="nil"/>
              <w:bottom w:val="single" w:color="auto" w:sz="4" w:space="0"/>
              <w:right w:val="single" w:color="auto" w:sz="4" w:space="0"/>
            </w:tcBorders>
            <w:vAlign w:val="center"/>
          </w:tcPr>
          <w:p w14:paraId="2E72810D">
            <w:pPr>
              <w:widowControl/>
              <w:jc w:val="left"/>
              <w:rPr>
                <w:rFonts w:ascii="宋体" w:hAnsi="宋体" w:cs="宋体"/>
                <w:color w:val="auto"/>
                <w:szCs w:val="21"/>
                <w:highlight w:val="none"/>
              </w:rPr>
            </w:pPr>
            <w:r>
              <w:rPr>
                <w:rFonts w:hint="eastAsia" w:ascii="宋体" w:hAnsi="宋体" w:cs="宋体"/>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785CF393">
            <w:pPr>
              <w:widowControl/>
              <w:jc w:val="left"/>
              <w:rPr>
                <w:rFonts w:ascii="宋体" w:hAnsi="宋体" w:cs="宋体"/>
                <w:color w:val="auto"/>
                <w:szCs w:val="21"/>
                <w:highlight w:val="none"/>
              </w:rPr>
            </w:pPr>
            <w:r>
              <w:rPr>
                <w:rFonts w:hint="eastAsia" w:ascii="宋体" w:hAnsi="宋体" w:cs="宋体"/>
                <w:color w:val="auto"/>
                <w:szCs w:val="21"/>
                <w:highlight w:val="none"/>
              </w:rPr>
              <w:t>万元</w:t>
            </w:r>
          </w:p>
        </w:tc>
        <w:tc>
          <w:tcPr>
            <w:tcW w:w="1846" w:type="dxa"/>
            <w:tcBorders>
              <w:top w:val="nil"/>
              <w:left w:val="nil"/>
              <w:bottom w:val="single" w:color="auto" w:sz="4" w:space="0"/>
              <w:right w:val="single" w:color="auto" w:sz="4" w:space="0"/>
            </w:tcBorders>
            <w:vAlign w:val="center"/>
          </w:tcPr>
          <w:p w14:paraId="56F52457">
            <w:pPr>
              <w:widowControl/>
              <w:jc w:val="left"/>
              <w:rPr>
                <w:rFonts w:ascii="宋体" w:hAnsi="宋体" w:cs="宋体"/>
                <w:color w:val="auto"/>
                <w:szCs w:val="21"/>
                <w:highlight w:val="none"/>
              </w:rPr>
            </w:pPr>
            <w:r>
              <w:rPr>
                <w:rFonts w:hint="eastAsia" w:ascii="宋体" w:hAnsi="宋体" w:cs="宋体"/>
                <w:color w:val="auto"/>
                <w:szCs w:val="21"/>
                <w:highlight w:val="none"/>
              </w:rPr>
              <w:t>1000≤Y＜200000</w:t>
            </w:r>
          </w:p>
        </w:tc>
        <w:tc>
          <w:tcPr>
            <w:tcW w:w="1570" w:type="dxa"/>
            <w:tcBorders>
              <w:top w:val="nil"/>
              <w:left w:val="nil"/>
              <w:bottom w:val="single" w:color="auto" w:sz="4" w:space="0"/>
              <w:right w:val="single" w:color="auto" w:sz="4" w:space="0"/>
            </w:tcBorders>
            <w:vAlign w:val="center"/>
          </w:tcPr>
          <w:p w14:paraId="34656454">
            <w:pPr>
              <w:widowControl/>
              <w:jc w:val="left"/>
              <w:rPr>
                <w:rFonts w:ascii="宋体" w:hAnsi="宋体" w:cs="宋体"/>
                <w:color w:val="auto"/>
                <w:szCs w:val="21"/>
                <w:highlight w:val="none"/>
              </w:rPr>
            </w:pPr>
            <w:r>
              <w:rPr>
                <w:rFonts w:hint="eastAsia" w:ascii="宋体" w:hAnsi="宋体" w:cs="宋体"/>
                <w:color w:val="auto"/>
                <w:szCs w:val="21"/>
                <w:highlight w:val="none"/>
              </w:rPr>
              <w:t>100≤X＜1000</w:t>
            </w:r>
          </w:p>
        </w:tc>
        <w:tc>
          <w:tcPr>
            <w:tcW w:w="1009" w:type="dxa"/>
            <w:tcBorders>
              <w:top w:val="nil"/>
              <w:left w:val="nil"/>
              <w:bottom w:val="single" w:color="auto" w:sz="4" w:space="0"/>
              <w:right w:val="single" w:color="auto" w:sz="4" w:space="0"/>
            </w:tcBorders>
            <w:vAlign w:val="center"/>
          </w:tcPr>
          <w:p w14:paraId="20D29ED5">
            <w:pPr>
              <w:widowControl/>
              <w:jc w:val="left"/>
              <w:rPr>
                <w:rFonts w:ascii="宋体" w:hAnsi="宋体" w:cs="宋体"/>
                <w:color w:val="auto"/>
                <w:szCs w:val="21"/>
                <w:highlight w:val="none"/>
              </w:rPr>
            </w:pPr>
            <w:r>
              <w:rPr>
                <w:rFonts w:hint="eastAsia" w:ascii="宋体" w:hAnsi="宋体" w:cs="宋体"/>
                <w:color w:val="auto"/>
                <w:szCs w:val="21"/>
                <w:highlight w:val="none"/>
              </w:rPr>
              <w:t>X＜100</w:t>
            </w:r>
          </w:p>
        </w:tc>
      </w:tr>
      <w:tr w14:paraId="79853B8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A805271">
            <w:pPr>
              <w:widowControl/>
              <w:jc w:val="left"/>
              <w:rPr>
                <w:rFonts w:ascii="宋体" w:hAnsi="宋体" w:cs="宋体"/>
                <w:color w:val="auto"/>
                <w:szCs w:val="21"/>
                <w:highlight w:val="none"/>
              </w:rPr>
            </w:pPr>
          </w:p>
        </w:tc>
        <w:tc>
          <w:tcPr>
            <w:tcW w:w="1701" w:type="dxa"/>
            <w:tcBorders>
              <w:top w:val="nil"/>
              <w:left w:val="nil"/>
              <w:bottom w:val="single" w:color="auto" w:sz="4" w:space="0"/>
              <w:right w:val="single" w:color="auto" w:sz="4" w:space="0"/>
            </w:tcBorders>
            <w:vAlign w:val="center"/>
          </w:tcPr>
          <w:p w14:paraId="3BE7B509">
            <w:pPr>
              <w:widowControl/>
              <w:jc w:val="left"/>
              <w:rPr>
                <w:rFonts w:ascii="宋体" w:hAnsi="宋体" w:cs="宋体"/>
                <w:color w:val="auto"/>
                <w:szCs w:val="21"/>
                <w:highlight w:val="none"/>
              </w:rPr>
            </w:pPr>
            <w:r>
              <w:rPr>
                <w:rFonts w:hint="eastAsia" w:ascii="宋体" w:hAnsi="宋体" w:cs="宋体"/>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587DFF32">
            <w:pPr>
              <w:widowControl/>
              <w:jc w:val="left"/>
              <w:rPr>
                <w:rFonts w:ascii="宋体" w:hAnsi="宋体" w:cs="宋体"/>
                <w:color w:val="auto"/>
                <w:szCs w:val="21"/>
                <w:highlight w:val="none"/>
              </w:rPr>
            </w:pPr>
            <w:r>
              <w:rPr>
                <w:rFonts w:hint="eastAsia" w:ascii="宋体" w:hAnsi="宋体" w:cs="宋体"/>
                <w:color w:val="auto"/>
                <w:szCs w:val="21"/>
                <w:highlight w:val="none"/>
              </w:rPr>
              <w:t>万元</w:t>
            </w:r>
          </w:p>
        </w:tc>
        <w:tc>
          <w:tcPr>
            <w:tcW w:w="1846" w:type="dxa"/>
            <w:tcBorders>
              <w:top w:val="nil"/>
              <w:left w:val="nil"/>
              <w:bottom w:val="single" w:color="auto" w:sz="4" w:space="0"/>
              <w:right w:val="single" w:color="auto" w:sz="4" w:space="0"/>
            </w:tcBorders>
            <w:vAlign w:val="center"/>
          </w:tcPr>
          <w:p w14:paraId="535AD3CB">
            <w:pPr>
              <w:widowControl/>
              <w:jc w:val="left"/>
              <w:rPr>
                <w:rFonts w:ascii="宋体" w:hAnsi="宋体" w:cs="宋体"/>
                <w:color w:val="auto"/>
                <w:szCs w:val="21"/>
                <w:highlight w:val="none"/>
              </w:rPr>
            </w:pPr>
            <w:r>
              <w:rPr>
                <w:rFonts w:hint="eastAsia" w:ascii="宋体" w:hAnsi="宋体" w:cs="宋体"/>
                <w:color w:val="auto"/>
                <w:szCs w:val="21"/>
                <w:highlight w:val="none"/>
              </w:rPr>
              <w:t>5000≤Z＜10000</w:t>
            </w:r>
          </w:p>
        </w:tc>
        <w:tc>
          <w:tcPr>
            <w:tcW w:w="1570" w:type="dxa"/>
            <w:tcBorders>
              <w:top w:val="nil"/>
              <w:left w:val="nil"/>
              <w:bottom w:val="single" w:color="auto" w:sz="4" w:space="0"/>
              <w:right w:val="single" w:color="auto" w:sz="4" w:space="0"/>
            </w:tcBorders>
            <w:vAlign w:val="center"/>
          </w:tcPr>
          <w:p w14:paraId="7DFF114F">
            <w:pPr>
              <w:widowControl/>
              <w:jc w:val="left"/>
              <w:rPr>
                <w:rFonts w:ascii="宋体" w:hAnsi="宋体" w:cs="宋体"/>
                <w:color w:val="auto"/>
                <w:szCs w:val="21"/>
                <w:highlight w:val="none"/>
              </w:rPr>
            </w:pPr>
            <w:r>
              <w:rPr>
                <w:rFonts w:hint="eastAsia" w:ascii="宋体" w:hAnsi="宋体" w:cs="宋体"/>
                <w:color w:val="auto"/>
                <w:szCs w:val="21"/>
                <w:highlight w:val="none"/>
              </w:rPr>
              <w:t>2000≤Y＜5000</w:t>
            </w:r>
          </w:p>
        </w:tc>
        <w:tc>
          <w:tcPr>
            <w:tcW w:w="1009" w:type="dxa"/>
            <w:tcBorders>
              <w:top w:val="nil"/>
              <w:left w:val="nil"/>
              <w:bottom w:val="single" w:color="auto" w:sz="4" w:space="0"/>
              <w:right w:val="single" w:color="auto" w:sz="4" w:space="0"/>
            </w:tcBorders>
            <w:vAlign w:val="center"/>
          </w:tcPr>
          <w:p w14:paraId="170B58CB">
            <w:pPr>
              <w:widowControl/>
              <w:jc w:val="left"/>
              <w:rPr>
                <w:rFonts w:ascii="宋体" w:hAnsi="宋体" w:cs="宋体"/>
                <w:color w:val="auto"/>
                <w:szCs w:val="21"/>
                <w:highlight w:val="none"/>
              </w:rPr>
            </w:pPr>
            <w:r>
              <w:rPr>
                <w:rFonts w:hint="eastAsia" w:ascii="宋体" w:hAnsi="宋体" w:cs="宋体"/>
                <w:color w:val="auto"/>
                <w:szCs w:val="21"/>
                <w:highlight w:val="none"/>
              </w:rPr>
              <w:t>Y＜2000</w:t>
            </w:r>
          </w:p>
        </w:tc>
      </w:tr>
      <w:tr w14:paraId="7475E7D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4B3AD9D">
            <w:pPr>
              <w:widowControl/>
              <w:jc w:val="center"/>
              <w:rPr>
                <w:rFonts w:ascii="宋体" w:hAnsi="宋体" w:cs="宋体"/>
                <w:color w:val="auto"/>
                <w:szCs w:val="21"/>
                <w:highlight w:val="none"/>
              </w:rPr>
            </w:pPr>
            <w:r>
              <w:rPr>
                <w:rFonts w:hint="eastAsia" w:ascii="宋体" w:hAnsi="宋体" w:cs="宋体"/>
                <w:color w:val="auto"/>
                <w:szCs w:val="21"/>
                <w:highlight w:val="none"/>
              </w:rPr>
              <w:t>物业管理</w:t>
            </w:r>
          </w:p>
        </w:tc>
        <w:tc>
          <w:tcPr>
            <w:tcW w:w="1701" w:type="dxa"/>
            <w:tcBorders>
              <w:top w:val="nil"/>
              <w:left w:val="nil"/>
              <w:bottom w:val="single" w:color="auto" w:sz="4" w:space="0"/>
              <w:right w:val="single" w:color="auto" w:sz="4" w:space="0"/>
            </w:tcBorders>
            <w:vAlign w:val="center"/>
          </w:tcPr>
          <w:p w14:paraId="325FE93D">
            <w:pPr>
              <w:widowControl/>
              <w:jc w:val="left"/>
              <w:rPr>
                <w:rFonts w:ascii="宋体" w:hAnsi="宋体" w:cs="宋体"/>
                <w:color w:val="auto"/>
                <w:szCs w:val="21"/>
                <w:highlight w:val="none"/>
              </w:rPr>
            </w:pPr>
            <w:r>
              <w:rPr>
                <w:rFonts w:hint="eastAsia" w:ascii="宋体" w:hAnsi="宋体" w:cs="宋体"/>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26977916">
            <w:pPr>
              <w:widowControl/>
              <w:jc w:val="left"/>
              <w:rPr>
                <w:rFonts w:ascii="宋体" w:hAnsi="宋体" w:cs="宋体"/>
                <w:color w:val="auto"/>
                <w:szCs w:val="21"/>
                <w:highlight w:val="none"/>
              </w:rPr>
            </w:pPr>
            <w:r>
              <w:rPr>
                <w:rFonts w:hint="eastAsia" w:ascii="宋体" w:hAnsi="宋体" w:cs="宋体"/>
                <w:color w:val="auto"/>
                <w:szCs w:val="21"/>
                <w:highlight w:val="none"/>
              </w:rPr>
              <w:t>人</w:t>
            </w:r>
          </w:p>
        </w:tc>
        <w:tc>
          <w:tcPr>
            <w:tcW w:w="1846" w:type="dxa"/>
            <w:tcBorders>
              <w:top w:val="nil"/>
              <w:left w:val="nil"/>
              <w:bottom w:val="single" w:color="auto" w:sz="4" w:space="0"/>
              <w:right w:val="single" w:color="auto" w:sz="4" w:space="0"/>
            </w:tcBorders>
            <w:vAlign w:val="center"/>
          </w:tcPr>
          <w:p w14:paraId="0F868B98">
            <w:pPr>
              <w:widowControl/>
              <w:jc w:val="left"/>
              <w:rPr>
                <w:rFonts w:ascii="宋体" w:hAnsi="宋体" w:cs="宋体"/>
                <w:color w:val="auto"/>
                <w:szCs w:val="21"/>
                <w:highlight w:val="none"/>
              </w:rPr>
            </w:pPr>
            <w:r>
              <w:rPr>
                <w:rFonts w:hint="eastAsia" w:ascii="宋体" w:hAnsi="宋体" w:cs="宋体"/>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2F4557B1">
            <w:pPr>
              <w:widowControl/>
              <w:jc w:val="left"/>
              <w:rPr>
                <w:rFonts w:ascii="宋体" w:hAnsi="宋体" w:cs="宋体"/>
                <w:color w:val="auto"/>
                <w:szCs w:val="21"/>
                <w:highlight w:val="none"/>
              </w:rPr>
            </w:pPr>
            <w:r>
              <w:rPr>
                <w:rFonts w:hint="eastAsia" w:ascii="宋体" w:hAnsi="宋体" w:cs="宋体"/>
                <w:color w:val="auto"/>
                <w:szCs w:val="21"/>
                <w:highlight w:val="none"/>
              </w:rPr>
              <w:t>100≤X＜300</w:t>
            </w:r>
          </w:p>
        </w:tc>
        <w:tc>
          <w:tcPr>
            <w:tcW w:w="1009" w:type="dxa"/>
            <w:tcBorders>
              <w:top w:val="nil"/>
              <w:left w:val="nil"/>
              <w:bottom w:val="single" w:color="auto" w:sz="4" w:space="0"/>
              <w:right w:val="single" w:color="auto" w:sz="4" w:space="0"/>
            </w:tcBorders>
            <w:vAlign w:val="center"/>
          </w:tcPr>
          <w:p w14:paraId="63C2DC1D">
            <w:pPr>
              <w:widowControl/>
              <w:jc w:val="left"/>
              <w:rPr>
                <w:rFonts w:ascii="宋体" w:hAnsi="宋体" w:cs="宋体"/>
                <w:color w:val="auto"/>
                <w:szCs w:val="21"/>
                <w:highlight w:val="none"/>
              </w:rPr>
            </w:pPr>
            <w:r>
              <w:rPr>
                <w:rFonts w:hint="eastAsia" w:ascii="宋体" w:hAnsi="宋体" w:cs="宋体"/>
                <w:color w:val="auto"/>
                <w:szCs w:val="21"/>
                <w:highlight w:val="none"/>
              </w:rPr>
              <w:t>X＜100</w:t>
            </w:r>
          </w:p>
        </w:tc>
      </w:tr>
      <w:tr w14:paraId="601CB83C">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2DF8C70">
            <w:pPr>
              <w:widowControl/>
              <w:jc w:val="left"/>
              <w:rPr>
                <w:rFonts w:ascii="宋体" w:hAnsi="宋体" w:cs="宋体"/>
                <w:color w:val="auto"/>
                <w:szCs w:val="21"/>
                <w:highlight w:val="none"/>
              </w:rPr>
            </w:pPr>
          </w:p>
        </w:tc>
        <w:tc>
          <w:tcPr>
            <w:tcW w:w="1701" w:type="dxa"/>
            <w:tcBorders>
              <w:top w:val="nil"/>
              <w:left w:val="nil"/>
              <w:bottom w:val="single" w:color="auto" w:sz="4" w:space="0"/>
              <w:right w:val="single" w:color="auto" w:sz="4" w:space="0"/>
            </w:tcBorders>
            <w:vAlign w:val="center"/>
          </w:tcPr>
          <w:p w14:paraId="3CDCF0E7">
            <w:pPr>
              <w:widowControl/>
              <w:jc w:val="left"/>
              <w:rPr>
                <w:rFonts w:ascii="宋体" w:hAnsi="宋体" w:cs="宋体"/>
                <w:color w:val="auto"/>
                <w:szCs w:val="21"/>
                <w:highlight w:val="none"/>
              </w:rPr>
            </w:pPr>
            <w:r>
              <w:rPr>
                <w:rFonts w:hint="eastAsia" w:ascii="宋体" w:hAnsi="宋体" w:cs="宋体"/>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1766B857">
            <w:pPr>
              <w:widowControl/>
              <w:jc w:val="left"/>
              <w:rPr>
                <w:rFonts w:ascii="宋体" w:hAnsi="宋体" w:cs="宋体"/>
                <w:color w:val="auto"/>
                <w:szCs w:val="21"/>
                <w:highlight w:val="none"/>
              </w:rPr>
            </w:pPr>
            <w:r>
              <w:rPr>
                <w:rFonts w:hint="eastAsia" w:ascii="宋体" w:hAnsi="宋体" w:cs="宋体"/>
                <w:color w:val="auto"/>
                <w:szCs w:val="21"/>
                <w:highlight w:val="none"/>
              </w:rPr>
              <w:t>万元</w:t>
            </w:r>
          </w:p>
        </w:tc>
        <w:tc>
          <w:tcPr>
            <w:tcW w:w="1846" w:type="dxa"/>
            <w:tcBorders>
              <w:top w:val="nil"/>
              <w:left w:val="nil"/>
              <w:bottom w:val="single" w:color="auto" w:sz="4" w:space="0"/>
              <w:right w:val="single" w:color="auto" w:sz="4" w:space="0"/>
            </w:tcBorders>
            <w:vAlign w:val="center"/>
          </w:tcPr>
          <w:p w14:paraId="0E3758CD">
            <w:pPr>
              <w:widowControl/>
              <w:jc w:val="left"/>
              <w:rPr>
                <w:rFonts w:ascii="宋体" w:hAnsi="宋体" w:cs="宋体"/>
                <w:color w:val="auto"/>
                <w:szCs w:val="21"/>
                <w:highlight w:val="none"/>
              </w:rPr>
            </w:pPr>
            <w:r>
              <w:rPr>
                <w:rFonts w:hint="eastAsia" w:ascii="宋体" w:hAnsi="宋体" w:cs="宋体"/>
                <w:color w:val="auto"/>
                <w:szCs w:val="21"/>
                <w:highlight w:val="none"/>
              </w:rPr>
              <w:t>1000≤Y＜5000</w:t>
            </w:r>
          </w:p>
        </w:tc>
        <w:tc>
          <w:tcPr>
            <w:tcW w:w="1570" w:type="dxa"/>
            <w:tcBorders>
              <w:top w:val="nil"/>
              <w:left w:val="nil"/>
              <w:bottom w:val="single" w:color="auto" w:sz="4" w:space="0"/>
              <w:right w:val="single" w:color="auto" w:sz="4" w:space="0"/>
            </w:tcBorders>
            <w:vAlign w:val="center"/>
          </w:tcPr>
          <w:p w14:paraId="003AD607">
            <w:pPr>
              <w:widowControl/>
              <w:jc w:val="left"/>
              <w:rPr>
                <w:rFonts w:ascii="宋体" w:hAnsi="宋体" w:cs="宋体"/>
                <w:color w:val="auto"/>
                <w:szCs w:val="21"/>
                <w:highlight w:val="none"/>
              </w:rPr>
            </w:pPr>
            <w:r>
              <w:rPr>
                <w:rFonts w:hint="eastAsia" w:ascii="宋体" w:hAnsi="宋体" w:cs="宋体"/>
                <w:color w:val="auto"/>
                <w:szCs w:val="21"/>
                <w:highlight w:val="none"/>
              </w:rPr>
              <w:t>500≤Y＜1000</w:t>
            </w:r>
          </w:p>
        </w:tc>
        <w:tc>
          <w:tcPr>
            <w:tcW w:w="1009" w:type="dxa"/>
            <w:tcBorders>
              <w:top w:val="nil"/>
              <w:left w:val="nil"/>
              <w:bottom w:val="single" w:color="auto" w:sz="4" w:space="0"/>
              <w:right w:val="single" w:color="auto" w:sz="4" w:space="0"/>
            </w:tcBorders>
            <w:vAlign w:val="center"/>
          </w:tcPr>
          <w:p w14:paraId="17C96340">
            <w:pPr>
              <w:widowControl/>
              <w:jc w:val="left"/>
              <w:rPr>
                <w:rFonts w:ascii="宋体" w:hAnsi="宋体" w:cs="宋体"/>
                <w:color w:val="auto"/>
                <w:szCs w:val="21"/>
                <w:highlight w:val="none"/>
              </w:rPr>
            </w:pPr>
            <w:r>
              <w:rPr>
                <w:rFonts w:hint="eastAsia" w:ascii="宋体" w:hAnsi="宋体" w:cs="宋体"/>
                <w:color w:val="auto"/>
                <w:szCs w:val="21"/>
                <w:highlight w:val="none"/>
              </w:rPr>
              <w:t>Y＜500</w:t>
            </w:r>
          </w:p>
        </w:tc>
      </w:tr>
      <w:tr w14:paraId="076EBC1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A535BC9">
            <w:pPr>
              <w:widowControl/>
              <w:jc w:val="center"/>
              <w:rPr>
                <w:rFonts w:ascii="宋体" w:hAnsi="宋体" w:cs="宋体"/>
                <w:color w:val="auto"/>
                <w:szCs w:val="21"/>
                <w:highlight w:val="none"/>
              </w:rPr>
            </w:pPr>
            <w:r>
              <w:rPr>
                <w:rFonts w:hint="eastAsia" w:ascii="宋体" w:hAnsi="宋体" w:cs="宋体"/>
                <w:color w:val="auto"/>
                <w:szCs w:val="21"/>
                <w:highlight w:val="none"/>
              </w:rPr>
              <w:t>租赁和商务服务业</w:t>
            </w:r>
          </w:p>
        </w:tc>
        <w:tc>
          <w:tcPr>
            <w:tcW w:w="1701" w:type="dxa"/>
            <w:tcBorders>
              <w:top w:val="nil"/>
              <w:left w:val="nil"/>
              <w:bottom w:val="single" w:color="auto" w:sz="4" w:space="0"/>
              <w:right w:val="single" w:color="auto" w:sz="4" w:space="0"/>
            </w:tcBorders>
            <w:vAlign w:val="center"/>
          </w:tcPr>
          <w:p w14:paraId="0FA604FE">
            <w:pPr>
              <w:widowControl/>
              <w:jc w:val="left"/>
              <w:rPr>
                <w:rFonts w:ascii="宋体" w:hAnsi="宋体" w:cs="宋体"/>
                <w:color w:val="auto"/>
                <w:szCs w:val="21"/>
                <w:highlight w:val="none"/>
              </w:rPr>
            </w:pPr>
            <w:r>
              <w:rPr>
                <w:rFonts w:hint="eastAsia" w:ascii="宋体" w:hAnsi="宋体" w:cs="宋体"/>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207C695F">
            <w:pPr>
              <w:widowControl/>
              <w:jc w:val="left"/>
              <w:rPr>
                <w:rFonts w:ascii="宋体" w:hAnsi="宋体" w:cs="宋体"/>
                <w:color w:val="auto"/>
                <w:szCs w:val="21"/>
                <w:highlight w:val="none"/>
              </w:rPr>
            </w:pPr>
            <w:r>
              <w:rPr>
                <w:rFonts w:hint="eastAsia" w:ascii="宋体" w:hAnsi="宋体" w:cs="宋体"/>
                <w:color w:val="auto"/>
                <w:szCs w:val="21"/>
                <w:highlight w:val="none"/>
              </w:rPr>
              <w:t>人</w:t>
            </w:r>
          </w:p>
        </w:tc>
        <w:tc>
          <w:tcPr>
            <w:tcW w:w="1846" w:type="dxa"/>
            <w:tcBorders>
              <w:top w:val="nil"/>
              <w:left w:val="nil"/>
              <w:bottom w:val="single" w:color="auto" w:sz="4" w:space="0"/>
              <w:right w:val="single" w:color="auto" w:sz="4" w:space="0"/>
            </w:tcBorders>
            <w:vAlign w:val="center"/>
          </w:tcPr>
          <w:p w14:paraId="0874C215">
            <w:pPr>
              <w:widowControl/>
              <w:jc w:val="left"/>
              <w:rPr>
                <w:rFonts w:ascii="宋体" w:hAnsi="宋体" w:cs="宋体"/>
                <w:color w:val="auto"/>
                <w:szCs w:val="21"/>
                <w:highlight w:val="none"/>
              </w:rPr>
            </w:pPr>
            <w:r>
              <w:rPr>
                <w:rFonts w:hint="eastAsia" w:ascii="宋体" w:hAnsi="宋体" w:cs="宋体"/>
                <w:color w:val="auto"/>
                <w:szCs w:val="21"/>
                <w:highlight w:val="none"/>
              </w:rPr>
              <w:t>100≤X＜300</w:t>
            </w:r>
          </w:p>
        </w:tc>
        <w:tc>
          <w:tcPr>
            <w:tcW w:w="1570" w:type="dxa"/>
            <w:tcBorders>
              <w:top w:val="nil"/>
              <w:left w:val="nil"/>
              <w:bottom w:val="single" w:color="auto" w:sz="4" w:space="0"/>
              <w:right w:val="single" w:color="auto" w:sz="4" w:space="0"/>
            </w:tcBorders>
            <w:vAlign w:val="center"/>
          </w:tcPr>
          <w:p w14:paraId="74F286F7">
            <w:pPr>
              <w:widowControl/>
              <w:jc w:val="left"/>
              <w:rPr>
                <w:rFonts w:ascii="宋体" w:hAnsi="宋体" w:cs="宋体"/>
                <w:color w:val="auto"/>
                <w:szCs w:val="21"/>
                <w:highlight w:val="none"/>
              </w:rPr>
            </w:pPr>
            <w:r>
              <w:rPr>
                <w:rFonts w:hint="eastAsia" w:ascii="宋体" w:hAnsi="宋体" w:cs="宋体"/>
                <w:color w:val="auto"/>
                <w:szCs w:val="21"/>
                <w:highlight w:val="none"/>
              </w:rPr>
              <w:t>10≤X＜100</w:t>
            </w:r>
          </w:p>
        </w:tc>
        <w:tc>
          <w:tcPr>
            <w:tcW w:w="1009" w:type="dxa"/>
            <w:tcBorders>
              <w:top w:val="nil"/>
              <w:left w:val="nil"/>
              <w:bottom w:val="single" w:color="auto" w:sz="4" w:space="0"/>
              <w:right w:val="single" w:color="auto" w:sz="4" w:space="0"/>
            </w:tcBorders>
            <w:vAlign w:val="center"/>
          </w:tcPr>
          <w:p w14:paraId="0112FF78">
            <w:pPr>
              <w:widowControl/>
              <w:jc w:val="left"/>
              <w:rPr>
                <w:rFonts w:ascii="宋体" w:hAnsi="宋体" w:cs="宋体"/>
                <w:color w:val="auto"/>
                <w:szCs w:val="21"/>
                <w:highlight w:val="none"/>
              </w:rPr>
            </w:pPr>
            <w:r>
              <w:rPr>
                <w:rFonts w:hint="eastAsia" w:ascii="宋体" w:hAnsi="宋体" w:cs="宋体"/>
                <w:color w:val="auto"/>
                <w:szCs w:val="21"/>
                <w:highlight w:val="none"/>
              </w:rPr>
              <w:t>X＜10</w:t>
            </w:r>
          </w:p>
        </w:tc>
      </w:tr>
      <w:tr w14:paraId="3FDEDF2C">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1A618AB0">
            <w:pPr>
              <w:widowControl/>
              <w:jc w:val="left"/>
              <w:rPr>
                <w:rFonts w:ascii="宋体" w:hAnsi="宋体" w:cs="宋体"/>
                <w:color w:val="auto"/>
                <w:szCs w:val="21"/>
                <w:highlight w:val="none"/>
              </w:rPr>
            </w:pPr>
          </w:p>
        </w:tc>
        <w:tc>
          <w:tcPr>
            <w:tcW w:w="1701" w:type="dxa"/>
            <w:tcBorders>
              <w:top w:val="nil"/>
              <w:left w:val="nil"/>
              <w:bottom w:val="single" w:color="auto" w:sz="4" w:space="0"/>
              <w:right w:val="single" w:color="auto" w:sz="4" w:space="0"/>
            </w:tcBorders>
            <w:vAlign w:val="center"/>
          </w:tcPr>
          <w:p w14:paraId="486DF8D8">
            <w:pPr>
              <w:widowControl/>
              <w:jc w:val="left"/>
              <w:rPr>
                <w:rFonts w:ascii="宋体" w:hAnsi="宋体" w:cs="宋体"/>
                <w:color w:val="auto"/>
                <w:szCs w:val="21"/>
                <w:highlight w:val="none"/>
              </w:rPr>
            </w:pPr>
            <w:r>
              <w:rPr>
                <w:rFonts w:hint="eastAsia" w:ascii="宋体" w:hAnsi="宋体" w:cs="宋体"/>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69E8BBE0">
            <w:pPr>
              <w:widowControl/>
              <w:jc w:val="left"/>
              <w:rPr>
                <w:rFonts w:ascii="宋体" w:hAnsi="宋体" w:cs="宋体"/>
                <w:color w:val="auto"/>
                <w:szCs w:val="21"/>
                <w:highlight w:val="none"/>
              </w:rPr>
            </w:pPr>
            <w:r>
              <w:rPr>
                <w:rFonts w:hint="eastAsia" w:ascii="宋体" w:hAnsi="宋体" w:cs="宋体"/>
                <w:color w:val="auto"/>
                <w:szCs w:val="21"/>
                <w:highlight w:val="none"/>
              </w:rPr>
              <w:t>万元</w:t>
            </w:r>
          </w:p>
        </w:tc>
        <w:tc>
          <w:tcPr>
            <w:tcW w:w="1846" w:type="dxa"/>
            <w:tcBorders>
              <w:top w:val="nil"/>
              <w:left w:val="nil"/>
              <w:bottom w:val="single" w:color="auto" w:sz="4" w:space="0"/>
              <w:right w:val="single" w:color="auto" w:sz="4" w:space="0"/>
            </w:tcBorders>
            <w:vAlign w:val="center"/>
          </w:tcPr>
          <w:p w14:paraId="3B40F00C">
            <w:pPr>
              <w:widowControl/>
              <w:jc w:val="left"/>
              <w:rPr>
                <w:rFonts w:ascii="宋体" w:hAnsi="宋体" w:cs="宋体"/>
                <w:color w:val="auto"/>
                <w:szCs w:val="21"/>
                <w:highlight w:val="none"/>
              </w:rPr>
            </w:pPr>
            <w:r>
              <w:rPr>
                <w:rFonts w:hint="eastAsia" w:ascii="宋体" w:hAnsi="宋体" w:cs="宋体"/>
                <w:color w:val="auto"/>
                <w:szCs w:val="21"/>
                <w:highlight w:val="none"/>
              </w:rPr>
              <w:t>8000≤Z＜120000</w:t>
            </w:r>
          </w:p>
        </w:tc>
        <w:tc>
          <w:tcPr>
            <w:tcW w:w="1570" w:type="dxa"/>
            <w:tcBorders>
              <w:top w:val="nil"/>
              <w:left w:val="nil"/>
              <w:bottom w:val="single" w:color="auto" w:sz="4" w:space="0"/>
              <w:right w:val="single" w:color="auto" w:sz="4" w:space="0"/>
            </w:tcBorders>
            <w:vAlign w:val="center"/>
          </w:tcPr>
          <w:p w14:paraId="728E211F">
            <w:pPr>
              <w:widowControl/>
              <w:jc w:val="left"/>
              <w:rPr>
                <w:rFonts w:ascii="宋体" w:hAnsi="宋体" w:cs="宋体"/>
                <w:color w:val="auto"/>
                <w:szCs w:val="21"/>
                <w:highlight w:val="none"/>
              </w:rPr>
            </w:pPr>
            <w:r>
              <w:rPr>
                <w:rFonts w:hint="eastAsia" w:ascii="宋体" w:hAnsi="宋体" w:cs="宋体"/>
                <w:color w:val="auto"/>
                <w:szCs w:val="21"/>
                <w:highlight w:val="none"/>
              </w:rPr>
              <w:t>100≤Z＜8000</w:t>
            </w:r>
          </w:p>
        </w:tc>
        <w:tc>
          <w:tcPr>
            <w:tcW w:w="1009" w:type="dxa"/>
            <w:tcBorders>
              <w:top w:val="nil"/>
              <w:left w:val="nil"/>
              <w:bottom w:val="single" w:color="auto" w:sz="4" w:space="0"/>
              <w:right w:val="single" w:color="auto" w:sz="4" w:space="0"/>
            </w:tcBorders>
            <w:vAlign w:val="center"/>
          </w:tcPr>
          <w:p w14:paraId="7504FAA5">
            <w:pPr>
              <w:widowControl/>
              <w:jc w:val="left"/>
              <w:rPr>
                <w:rFonts w:ascii="宋体" w:hAnsi="宋体" w:cs="宋体"/>
                <w:color w:val="auto"/>
                <w:szCs w:val="21"/>
                <w:highlight w:val="none"/>
              </w:rPr>
            </w:pPr>
            <w:r>
              <w:rPr>
                <w:rFonts w:hint="eastAsia" w:ascii="宋体" w:hAnsi="宋体" w:cs="宋体"/>
                <w:color w:val="auto"/>
                <w:szCs w:val="21"/>
                <w:highlight w:val="none"/>
              </w:rPr>
              <w:t>Y＜100</w:t>
            </w:r>
          </w:p>
        </w:tc>
      </w:tr>
      <w:tr w14:paraId="34164EA9">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4C98EE26">
            <w:pPr>
              <w:widowControl/>
              <w:jc w:val="center"/>
              <w:rPr>
                <w:rFonts w:ascii="宋体" w:hAnsi="宋体" w:cs="宋体"/>
                <w:color w:val="auto"/>
                <w:szCs w:val="21"/>
                <w:highlight w:val="none"/>
              </w:rPr>
            </w:pPr>
            <w:r>
              <w:rPr>
                <w:rFonts w:hint="eastAsia" w:ascii="宋体" w:hAnsi="宋体" w:cs="宋体"/>
                <w:color w:val="auto"/>
                <w:szCs w:val="21"/>
                <w:highlight w:val="none"/>
              </w:rPr>
              <w:t>其他未列明行业</w:t>
            </w:r>
          </w:p>
        </w:tc>
        <w:tc>
          <w:tcPr>
            <w:tcW w:w="1701" w:type="dxa"/>
            <w:tcBorders>
              <w:top w:val="nil"/>
              <w:left w:val="nil"/>
              <w:bottom w:val="single" w:color="auto" w:sz="4" w:space="0"/>
              <w:right w:val="single" w:color="auto" w:sz="4" w:space="0"/>
            </w:tcBorders>
            <w:vAlign w:val="center"/>
          </w:tcPr>
          <w:p w14:paraId="3046077B">
            <w:pPr>
              <w:widowControl/>
              <w:jc w:val="left"/>
              <w:rPr>
                <w:rFonts w:ascii="宋体" w:hAnsi="宋体" w:cs="宋体"/>
                <w:color w:val="auto"/>
                <w:szCs w:val="21"/>
                <w:highlight w:val="none"/>
              </w:rPr>
            </w:pPr>
            <w:r>
              <w:rPr>
                <w:rFonts w:hint="eastAsia" w:ascii="宋体" w:hAnsi="宋体" w:cs="宋体"/>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135D832F">
            <w:pPr>
              <w:widowControl/>
              <w:jc w:val="left"/>
              <w:rPr>
                <w:rFonts w:ascii="宋体" w:hAnsi="宋体" w:cs="宋体"/>
                <w:color w:val="auto"/>
                <w:szCs w:val="21"/>
                <w:highlight w:val="none"/>
              </w:rPr>
            </w:pPr>
            <w:r>
              <w:rPr>
                <w:rFonts w:hint="eastAsia" w:ascii="宋体" w:hAnsi="宋体" w:cs="宋体"/>
                <w:color w:val="auto"/>
                <w:szCs w:val="21"/>
                <w:highlight w:val="none"/>
              </w:rPr>
              <w:t>人</w:t>
            </w:r>
          </w:p>
        </w:tc>
        <w:tc>
          <w:tcPr>
            <w:tcW w:w="1846" w:type="dxa"/>
            <w:tcBorders>
              <w:top w:val="nil"/>
              <w:left w:val="nil"/>
              <w:bottom w:val="single" w:color="auto" w:sz="4" w:space="0"/>
              <w:right w:val="single" w:color="auto" w:sz="4" w:space="0"/>
            </w:tcBorders>
            <w:vAlign w:val="center"/>
          </w:tcPr>
          <w:p w14:paraId="410A5ECC">
            <w:pPr>
              <w:widowControl/>
              <w:jc w:val="left"/>
              <w:rPr>
                <w:rFonts w:ascii="宋体" w:hAnsi="宋体" w:cs="宋体"/>
                <w:color w:val="auto"/>
                <w:szCs w:val="21"/>
                <w:highlight w:val="none"/>
              </w:rPr>
            </w:pPr>
            <w:r>
              <w:rPr>
                <w:rFonts w:hint="eastAsia" w:ascii="宋体" w:hAnsi="宋体" w:cs="宋体"/>
                <w:color w:val="auto"/>
                <w:szCs w:val="21"/>
                <w:highlight w:val="none"/>
              </w:rPr>
              <w:t>100≤X＜300</w:t>
            </w:r>
          </w:p>
        </w:tc>
        <w:tc>
          <w:tcPr>
            <w:tcW w:w="1570" w:type="dxa"/>
            <w:tcBorders>
              <w:top w:val="nil"/>
              <w:left w:val="nil"/>
              <w:bottom w:val="single" w:color="auto" w:sz="4" w:space="0"/>
              <w:right w:val="single" w:color="auto" w:sz="4" w:space="0"/>
            </w:tcBorders>
            <w:vAlign w:val="center"/>
          </w:tcPr>
          <w:p w14:paraId="4A5C03CE">
            <w:pPr>
              <w:widowControl/>
              <w:jc w:val="left"/>
              <w:rPr>
                <w:rFonts w:ascii="宋体" w:hAnsi="宋体" w:cs="宋体"/>
                <w:color w:val="auto"/>
                <w:szCs w:val="21"/>
                <w:highlight w:val="none"/>
              </w:rPr>
            </w:pPr>
            <w:r>
              <w:rPr>
                <w:rFonts w:hint="eastAsia" w:ascii="宋体" w:hAnsi="宋体" w:cs="宋体"/>
                <w:color w:val="auto"/>
                <w:szCs w:val="21"/>
                <w:highlight w:val="none"/>
              </w:rPr>
              <w:t>10≤X＜100</w:t>
            </w:r>
          </w:p>
        </w:tc>
        <w:tc>
          <w:tcPr>
            <w:tcW w:w="1009" w:type="dxa"/>
            <w:tcBorders>
              <w:top w:val="nil"/>
              <w:left w:val="nil"/>
              <w:bottom w:val="single" w:color="auto" w:sz="4" w:space="0"/>
              <w:right w:val="single" w:color="auto" w:sz="4" w:space="0"/>
            </w:tcBorders>
            <w:vAlign w:val="center"/>
          </w:tcPr>
          <w:p w14:paraId="6E2FE84D">
            <w:pPr>
              <w:widowControl/>
              <w:jc w:val="left"/>
              <w:rPr>
                <w:rFonts w:ascii="宋体" w:hAnsi="宋体" w:cs="宋体"/>
                <w:color w:val="auto"/>
                <w:szCs w:val="21"/>
                <w:highlight w:val="none"/>
              </w:rPr>
            </w:pPr>
            <w:r>
              <w:rPr>
                <w:rFonts w:hint="eastAsia" w:ascii="宋体" w:hAnsi="宋体" w:cs="宋体"/>
                <w:color w:val="auto"/>
                <w:szCs w:val="21"/>
                <w:highlight w:val="none"/>
              </w:rPr>
              <w:t>X＜10</w:t>
            </w:r>
          </w:p>
        </w:tc>
      </w:tr>
    </w:tbl>
    <w:p w14:paraId="5A828604">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704AC13">
      <w:pPr>
        <w:spacing w:line="360" w:lineRule="auto"/>
        <w:rPr>
          <w:rFonts w:ascii="宋体" w:hAnsi="宋体" w:cs="宋体"/>
          <w:color w:val="auto"/>
          <w:sz w:val="28"/>
          <w:szCs w:val="28"/>
          <w:highlight w:val="none"/>
        </w:rPr>
      </w:pPr>
      <w:r>
        <w:rPr>
          <w:rFonts w:hint="eastAsia" w:ascii="宋体" w:hAnsi="宋体" w:cs="宋体"/>
          <w:color w:val="auto"/>
          <w:szCs w:val="21"/>
          <w:highlight w:val="none"/>
        </w:rPr>
        <w:br w:type="page"/>
      </w:r>
      <w:r>
        <w:rPr>
          <w:rFonts w:hint="eastAsia" w:ascii="宋体" w:hAnsi="宋体" w:cs="宋体"/>
          <w:color w:val="auto"/>
          <w:sz w:val="28"/>
          <w:szCs w:val="28"/>
          <w:highlight w:val="none"/>
        </w:rPr>
        <w:t>附件2：</w:t>
      </w:r>
    </w:p>
    <w:p w14:paraId="7E3AC469">
      <w:pPr>
        <w:spacing w:line="360" w:lineRule="auto"/>
        <w:rPr>
          <w:rFonts w:ascii="宋体" w:hAnsi="宋体" w:cs="宋体"/>
          <w:color w:val="auto"/>
          <w:szCs w:val="21"/>
          <w:highlight w:val="none"/>
        </w:rPr>
        <w:sectPr>
          <w:footerReference r:id="rId12" w:type="first"/>
          <w:headerReference r:id="rId10" w:type="default"/>
          <w:footerReference r:id="rId11" w:type="default"/>
          <w:pgSz w:w="11906" w:h="16838"/>
          <w:pgMar w:top="851" w:right="1133" w:bottom="1246" w:left="1418" w:header="851" w:footer="797" w:gutter="0"/>
          <w:cols w:space="720" w:num="1"/>
          <w:docGrid w:linePitch="312" w:charSpace="0"/>
        </w:sectPr>
      </w:pPr>
      <w:r>
        <w:rPr>
          <w:rFonts w:hint="eastAsia" w:ascii="宋体" w:hAnsi="宋体" w:cs="宋体"/>
          <w:color w:val="auto"/>
          <w:position w:val="-335"/>
          <w:sz w:val="20"/>
          <w:szCs w:val="20"/>
          <w:highlight w:val="none"/>
        </w:rPr>
        <w:drawing>
          <wp:anchor distT="0" distB="0" distL="114300" distR="114300" simplePos="0" relativeHeight="251659264" behindDoc="0" locked="0" layoutInCell="1" allowOverlap="1">
            <wp:simplePos x="0" y="0"/>
            <wp:positionH relativeFrom="column">
              <wp:posOffset>1905</wp:posOffset>
            </wp:positionH>
            <wp:positionV relativeFrom="paragraph">
              <wp:posOffset>204470</wp:posOffset>
            </wp:positionV>
            <wp:extent cx="5573395" cy="8125460"/>
            <wp:effectExtent l="0" t="0" r="8255" b="889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9" cstate="print"/>
                    <a:stretch>
                      <a:fillRect/>
                    </a:stretch>
                  </pic:blipFill>
                  <pic:spPr>
                    <a:xfrm>
                      <a:off x="0" y="0"/>
                      <a:ext cx="5573395" cy="8125460"/>
                    </a:xfrm>
                    <a:prstGeom prst="rect">
                      <a:avLst/>
                    </a:prstGeom>
                    <a:noFill/>
                    <a:ln>
                      <a:noFill/>
                    </a:ln>
                  </pic:spPr>
                </pic:pic>
              </a:graphicData>
            </a:graphic>
          </wp:anchor>
        </w:drawing>
      </w:r>
    </w:p>
    <w:bookmarkEnd w:id="8"/>
    <w:bookmarkEnd w:id="9"/>
    <w:p w14:paraId="493C5C60">
      <w:pPr>
        <w:pStyle w:val="11"/>
        <w:snapToGrid w:val="0"/>
        <w:spacing w:before="120" w:after="120" w:line="320" w:lineRule="exact"/>
        <w:jc w:val="center"/>
        <w:outlineLvl w:val="0"/>
        <w:rPr>
          <w:rFonts w:hAnsi="宋体" w:cs="宋体"/>
          <w:color w:val="auto"/>
          <w:sz w:val="32"/>
          <w:szCs w:val="32"/>
          <w:highlight w:val="none"/>
        </w:rPr>
      </w:pPr>
      <w:bookmarkStart w:id="12" w:name="_Toc31014"/>
      <w:r>
        <w:rPr>
          <w:rFonts w:hint="eastAsia" w:hAnsi="宋体" w:cs="宋体"/>
          <w:color w:val="auto"/>
          <w:sz w:val="32"/>
          <w:szCs w:val="32"/>
          <w:highlight w:val="none"/>
        </w:rPr>
        <w:t>第三章  供应商须知</w:t>
      </w:r>
      <w:bookmarkEnd w:id="12"/>
      <w:bookmarkStart w:id="13" w:name="_Toc254970526"/>
      <w:bookmarkStart w:id="14" w:name="_Toc254970667"/>
    </w:p>
    <w:p w14:paraId="055EF805">
      <w:pPr>
        <w:pStyle w:val="3"/>
        <w:spacing w:before="40" w:after="40" w:line="36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供应商须知前附表</w:t>
      </w:r>
      <w:bookmarkEnd w:id="13"/>
      <w:bookmarkEnd w:id="14"/>
      <w:bookmarkStart w:id="15" w:name="_投标人须知前附表"/>
      <w:bookmarkEnd w:id="15"/>
      <w:bookmarkStart w:id="16" w:name="_Hlk19088833"/>
    </w:p>
    <w:tbl>
      <w:tblPr>
        <w:tblStyle w:val="18"/>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496"/>
        <w:gridCol w:w="6729"/>
      </w:tblGrid>
      <w:tr w14:paraId="24197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89" w:type="dxa"/>
            <w:tcBorders>
              <w:top w:val="single" w:color="auto" w:sz="4" w:space="0"/>
              <w:left w:val="single" w:color="auto" w:sz="4" w:space="0"/>
              <w:bottom w:val="single" w:color="auto" w:sz="4" w:space="0"/>
              <w:right w:val="single" w:color="auto" w:sz="4" w:space="0"/>
            </w:tcBorders>
            <w:vAlign w:val="center"/>
          </w:tcPr>
          <w:p w14:paraId="401C07EB">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496" w:type="dxa"/>
            <w:tcBorders>
              <w:top w:val="single" w:color="auto" w:sz="4" w:space="0"/>
              <w:left w:val="single" w:color="auto" w:sz="4" w:space="0"/>
              <w:bottom w:val="single" w:color="auto" w:sz="4" w:space="0"/>
              <w:right w:val="single" w:color="auto" w:sz="4" w:space="0"/>
            </w:tcBorders>
            <w:vAlign w:val="center"/>
          </w:tcPr>
          <w:p w14:paraId="72BD12F7">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要点</w:t>
            </w:r>
          </w:p>
        </w:tc>
        <w:tc>
          <w:tcPr>
            <w:tcW w:w="6729" w:type="dxa"/>
            <w:tcBorders>
              <w:top w:val="single" w:color="auto" w:sz="4" w:space="0"/>
              <w:left w:val="single" w:color="auto" w:sz="4" w:space="0"/>
              <w:bottom w:val="single" w:color="auto" w:sz="4" w:space="0"/>
              <w:right w:val="single" w:color="auto" w:sz="4" w:space="0"/>
            </w:tcBorders>
            <w:vAlign w:val="center"/>
          </w:tcPr>
          <w:p w14:paraId="1481854A">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内容、要求</w:t>
            </w:r>
          </w:p>
        </w:tc>
      </w:tr>
      <w:tr w14:paraId="3ACCD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89" w:type="dxa"/>
            <w:tcBorders>
              <w:top w:val="single" w:color="auto" w:sz="4" w:space="0"/>
              <w:left w:val="single" w:color="auto" w:sz="4" w:space="0"/>
              <w:bottom w:val="single" w:color="auto" w:sz="4" w:space="0"/>
              <w:right w:val="single" w:color="auto" w:sz="4" w:space="0"/>
            </w:tcBorders>
            <w:vAlign w:val="center"/>
          </w:tcPr>
          <w:p w14:paraId="69D575B1">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1.3.1</w:t>
            </w:r>
          </w:p>
        </w:tc>
        <w:tc>
          <w:tcPr>
            <w:tcW w:w="1496" w:type="dxa"/>
            <w:tcBorders>
              <w:top w:val="single" w:color="auto" w:sz="4" w:space="0"/>
              <w:left w:val="single" w:color="auto" w:sz="4" w:space="0"/>
              <w:bottom w:val="single" w:color="auto" w:sz="4" w:space="0"/>
              <w:right w:val="single" w:color="auto" w:sz="4" w:space="0"/>
            </w:tcBorders>
            <w:vAlign w:val="center"/>
          </w:tcPr>
          <w:p w14:paraId="57D34EF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项目基本信息</w:t>
            </w:r>
          </w:p>
        </w:tc>
        <w:tc>
          <w:tcPr>
            <w:tcW w:w="6729" w:type="dxa"/>
            <w:tcBorders>
              <w:top w:val="single" w:color="auto" w:sz="4" w:space="0"/>
              <w:left w:val="single" w:color="auto" w:sz="4" w:space="0"/>
              <w:bottom w:val="single" w:color="auto" w:sz="4" w:space="0"/>
              <w:right w:val="single" w:color="auto" w:sz="4" w:space="0"/>
            </w:tcBorders>
            <w:vAlign w:val="center"/>
          </w:tcPr>
          <w:p w14:paraId="4246713C">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覃塘区2025年中央农业经营主体能力提升资金支持家庭农场质量提升整县推进项目</w:t>
            </w:r>
          </w:p>
          <w:p w14:paraId="1A20D8A0">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GGZC2025-C3-040017-GXXB</w:t>
            </w:r>
          </w:p>
          <w:p w14:paraId="2B31705F">
            <w:pPr>
              <w:spacing w:line="360" w:lineRule="auto"/>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采购计划号：TTZC202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-C3-</w:t>
            </w:r>
            <w:r>
              <w:rPr>
                <w:rFonts w:hint="eastAsia" w:ascii="宋体" w:hAnsi="宋体" w:cs="宋体"/>
                <w:color w:val="auto"/>
                <w:szCs w:val="21"/>
                <w:highlight w:val="none"/>
                <w:lang w:val="en-US" w:eastAsia="zh-CN"/>
              </w:rPr>
              <w:t>00152</w:t>
            </w:r>
          </w:p>
        </w:tc>
      </w:tr>
      <w:tr w14:paraId="5C248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989" w:type="dxa"/>
            <w:tcBorders>
              <w:top w:val="single" w:color="auto" w:sz="4" w:space="0"/>
              <w:left w:val="single" w:color="auto" w:sz="4" w:space="0"/>
              <w:bottom w:val="single" w:color="auto" w:sz="4" w:space="0"/>
              <w:right w:val="single" w:color="auto" w:sz="4" w:space="0"/>
            </w:tcBorders>
            <w:vAlign w:val="center"/>
          </w:tcPr>
          <w:p w14:paraId="59DB740F">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1.3.2</w:t>
            </w:r>
          </w:p>
        </w:tc>
        <w:tc>
          <w:tcPr>
            <w:tcW w:w="1496" w:type="dxa"/>
            <w:tcBorders>
              <w:top w:val="single" w:color="auto" w:sz="4" w:space="0"/>
              <w:left w:val="single" w:color="auto" w:sz="4" w:space="0"/>
              <w:bottom w:val="single" w:color="auto" w:sz="4" w:space="0"/>
              <w:right w:val="single" w:color="auto" w:sz="4" w:space="0"/>
            </w:tcBorders>
            <w:vAlign w:val="center"/>
          </w:tcPr>
          <w:p w14:paraId="1890D18E">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采购方式</w:t>
            </w:r>
          </w:p>
        </w:tc>
        <w:tc>
          <w:tcPr>
            <w:tcW w:w="6729" w:type="dxa"/>
            <w:tcBorders>
              <w:top w:val="single" w:color="auto" w:sz="4" w:space="0"/>
              <w:left w:val="single" w:color="auto" w:sz="4" w:space="0"/>
              <w:bottom w:val="single" w:color="auto" w:sz="4" w:space="0"/>
              <w:right w:val="single" w:color="auto" w:sz="4" w:space="0"/>
            </w:tcBorders>
            <w:vAlign w:val="center"/>
          </w:tcPr>
          <w:p w14:paraId="2AC1ADAC">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w:t>
            </w:r>
          </w:p>
        </w:tc>
      </w:tr>
      <w:tr w14:paraId="1FC78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89" w:type="dxa"/>
            <w:tcBorders>
              <w:top w:val="single" w:color="auto" w:sz="4" w:space="0"/>
              <w:left w:val="single" w:color="auto" w:sz="4" w:space="0"/>
              <w:bottom w:val="single" w:color="auto" w:sz="4" w:space="0"/>
              <w:right w:val="single" w:color="auto" w:sz="4" w:space="0"/>
            </w:tcBorders>
            <w:vAlign w:val="center"/>
          </w:tcPr>
          <w:p w14:paraId="07AC9FDD">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1.4</w:t>
            </w:r>
          </w:p>
        </w:tc>
        <w:tc>
          <w:tcPr>
            <w:tcW w:w="1496" w:type="dxa"/>
            <w:tcBorders>
              <w:top w:val="single" w:color="auto" w:sz="4" w:space="0"/>
              <w:left w:val="single" w:color="auto" w:sz="4" w:space="0"/>
              <w:bottom w:val="single" w:color="auto" w:sz="4" w:space="0"/>
              <w:right w:val="single" w:color="auto" w:sz="4" w:space="0"/>
            </w:tcBorders>
            <w:vAlign w:val="center"/>
          </w:tcPr>
          <w:p w14:paraId="6B7F426F">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促进中小企业发展措施</w:t>
            </w:r>
          </w:p>
        </w:tc>
        <w:tc>
          <w:tcPr>
            <w:tcW w:w="6729" w:type="dxa"/>
            <w:tcBorders>
              <w:top w:val="single" w:color="auto" w:sz="4" w:space="0"/>
              <w:left w:val="single" w:color="auto" w:sz="4" w:space="0"/>
              <w:bottom w:val="single" w:color="auto" w:sz="4" w:space="0"/>
              <w:right w:val="single" w:color="auto" w:sz="4" w:space="0"/>
            </w:tcBorders>
            <w:vAlign w:val="center"/>
          </w:tcPr>
          <w:p w14:paraId="283D41B7">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本项目为专门面向中小微企业采购。</w:t>
            </w:r>
          </w:p>
          <w:p w14:paraId="1632652F">
            <w:pPr>
              <w:spacing w:line="360" w:lineRule="auto"/>
              <w:jc w:val="left"/>
              <w:rPr>
                <w:rFonts w:ascii="宋体" w:hAnsi="宋体" w:cs="宋体"/>
                <w:color w:val="auto"/>
                <w:szCs w:val="21"/>
                <w:highlight w:val="none"/>
              </w:rPr>
            </w:pPr>
          </w:p>
        </w:tc>
      </w:tr>
      <w:tr w14:paraId="027EB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9" w:type="dxa"/>
            <w:tcBorders>
              <w:top w:val="single" w:color="auto" w:sz="4" w:space="0"/>
              <w:left w:val="single" w:color="auto" w:sz="4" w:space="0"/>
              <w:bottom w:val="single" w:color="auto" w:sz="4" w:space="0"/>
              <w:right w:val="single" w:color="auto" w:sz="4" w:space="0"/>
            </w:tcBorders>
            <w:vAlign w:val="center"/>
          </w:tcPr>
          <w:p w14:paraId="300DD384">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1.5.1</w:t>
            </w:r>
          </w:p>
        </w:tc>
        <w:tc>
          <w:tcPr>
            <w:tcW w:w="1496" w:type="dxa"/>
            <w:tcBorders>
              <w:top w:val="single" w:color="auto" w:sz="4" w:space="0"/>
              <w:left w:val="single" w:color="auto" w:sz="4" w:space="0"/>
              <w:bottom w:val="single" w:color="auto" w:sz="4" w:space="0"/>
              <w:right w:val="single" w:color="auto" w:sz="4" w:space="0"/>
            </w:tcBorders>
            <w:vAlign w:val="center"/>
          </w:tcPr>
          <w:p w14:paraId="4B374A16">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供应商资格条件</w:t>
            </w:r>
          </w:p>
        </w:tc>
        <w:tc>
          <w:tcPr>
            <w:tcW w:w="6729" w:type="dxa"/>
            <w:tcBorders>
              <w:top w:val="single" w:color="auto" w:sz="4" w:space="0"/>
              <w:left w:val="single" w:color="auto" w:sz="4" w:space="0"/>
              <w:bottom w:val="single" w:color="auto" w:sz="4" w:space="0"/>
              <w:right w:val="single" w:color="auto" w:sz="4" w:space="0"/>
            </w:tcBorders>
            <w:vAlign w:val="center"/>
          </w:tcPr>
          <w:p w14:paraId="7D5C9D5B">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详见磋商公告。</w:t>
            </w:r>
          </w:p>
        </w:tc>
      </w:tr>
      <w:tr w14:paraId="2DF6E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989" w:type="dxa"/>
            <w:tcBorders>
              <w:top w:val="single" w:color="auto" w:sz="4" w:space="0"/>
              <w:left w:val="single" w:color="auto" w:sz="4" w:space="0"/>
              <w:right w:val="single" w:color="auto" w:sz="4" w:space="0"/>
            </w:tcBorders>
            <w:vAlign w:val="center"/>
          </w:tcPr>
          <w:p w14:paraId="0F12713C">
            <w:pPr>
              <w:spacing w:line="360" w:lineRule="auto"/>
              <w:jc w:val="center"/>
              <w:rPr>
                <w:rFonts w:ascii="宋体" w:hAnsi="宋体" w:cs="宋体"/>
                <w:b/>
                <w:color w:val="auto"/>
                <w:szCs w:val="21"/>
                <w:highlight w:val="none"/>
              </w:rPr>
            </w:pPr>
            <w:bookmarkStart w:id="17" w:name="_Hlk85555568"/>
            <w:r>
              <w:rPr>
                <w:rFonts w:hint="eastAsia" w:ascii="宋体" w:hAnsi="宋体" w:cs="宋体"/>
                <w:b/>
                <w:color w:val="auto"/>
                <w:szCs w:val="21"/>
                <w:highlight w:val="none"/>
              </w:rPr>
              <w:t>1.5.3</w:t>
            </w:r>
          </w:p>
        </w:tc>
        <w:tc>
          <w:tcPr>
            <w:tcW w:w="1496" w:type="dxa"/>
            <w:tcBorders>
              <w:top w:val="single" w:color="auto" w:sz="4" w:space="0"/>
              <w:left w:val="single" w:color="auto" w:sz="4" w:space="0"/>
              <w:right w:val="single" w:color="auto" w:sz="4" w:space="0"/>
            </w:tcBorders>
            <w:vAlign w:val="center"/>
          </w:tcPr>
          <w:p w14:paraId="6DCBB2D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联合体</w:t>
            </w:r>
          </w:p>
        </w:tc>
        <w:tc>
          <w:tcPr>
            <w:tcW w:w="6729" w:type="dxa"/>
            <w:tcBorders>
              <w:top w:val="single" w:color="auto" w:sz="4" w:space="0"/>
              <w:left w:val="single" w:color="auto" w:sz="4" w:space="0"/>
              <w:right w:val="single" w:color="auto" w:sz="4" w:space="0"/>
            </w:tcBorders>
            <w:vAlign w:val="center"/>
          </w:tcPr>
          <w:p w14:paraId="2597A255">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是否接受联合体详见磋商公告</w:t>
            </w:r>
          </w:p>
        </w:tc>
      </w:tr>
      <w:bookmarkEnd w:id="17"/>
      <w:tr w14:paraId="425C0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9" w:type="dxa"/>
            <w:tcBorders>
              <w:top w:val="single" w:color="auto" w:sz="4" w:space="0"/>
              <w:left w:val="single" w:color="auto" w:sz="4" w:space="0"/>
              <w:bottom w:val="single" w:color="auto" w:sz="4" w:space="0"/>
              <w:right w:val="single" w:color="auto" w:sz="4" w:space="0"/>
            </w:tcBorders>
            <w:vAlign w:val="center"/>
          </w:tcPr>
          <w:p w14:paraId="7F22AEDB">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1.6</w:t>
            </w:r>
          </w:p>
        </w:tc>
        <w:tc>
          <w:tcPr>
            <w:tcW w:w="1496" w:type="dxa"/>
            <w:tcBorders>
              <w:top w:val="single" w:color="auto" w:sz="4" w:space="0"/>
              <w:left w:val="single" w:color="auto" w:sz="4" w:space="0"/>
              <w:bottom w:val="single" w:color="auto" w:sz="4" w:space="0"/>
              <w:right w:val="single" w:color="auto" w:sz="4" w:space="0"/>
            </w:tcBorders>
            <w:vAlign w:val="center"/>
          </w:tcPr>
          <w:p w14:paraId="622A2A1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w:t>
            </w:r>
          </w:p>
        </w:tc>
        <w:tc>
          <w:tcPr>
            <w:tcW w:w="6729" w:type="dxa"/>
            <w:tcBorders>
              <w:top w:val="single" w:color="auto" w:sz="4" w:space="0"/>
              <w:left w:val="single" w:color="auto" w:sz="4" w:space="0"/>
              <w:bottom w:val="single" w:color="auto" w:sz="4" w:space="0"/>
              <w:right w:val="single" w:color="auto" w:sz="4" w:space="0"/>
            </w:tcBorders>
            <w:vAlign w:val="center"/>
          </w:tcPr>
          <w:p w14:paraId="59326A63">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sym w:font="Wingdings 2" w:char="F052"/>
            </w:r>
            <w:r>
              <w:rPr>
                <w:rFonts w:hint="eastAsia" w:ascii="宋体" w:hAnsi="宋体" w:cs="宋体"/>
                <w:color w:val="auto"/>
                <w:szCs w:val="21"/>
                <w:highlight w:val="none"/>
              </w:rPr>
              <w:t>否   □是</w:t>
            </w:r>
          </w:p>
          <w:p w14:paraId="48B76632">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踏勘时间： </w:t>
            </w:r>
            <w:r>
              <w:rPr>
                <w:rFonts w:hint="eastAsia" w:ascii="宋体" w:hAnsi="宋体" w:cs="宋体"/>
                <w:color w:val="auto"/>
                <w:szCs w:val="21"/>
                <w:highlight w:val="none"/>
                <w:u w:val="single"/>
              </w:rPr>
              <w:t xml:space="preserve">             </w:t>
            </w:r>
          </w:p>
          <w:p w14:paraId="23020F04">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踏勘地点： </w:t>
            </w:r>
            <w:r>
              <w:rPr>
                <w:rFonts w:hint="eastAsia" w:ascii="宋体" w:hAnsi="宋体" w:cs="宋体"/>
                <w:color w:val="auto"/>
                <w:szCs w:val="21"/>
                <w:highlight w:val="none"/>
                <w:u w:val="single"/>
              </w:rPr>
              <w:t xml:space="preserve">          </w:t>
            </w:r>
          </w:p>
          <w:p w14:paraId="06784521">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踏勘要求：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c>
      </w:tr>
      <w:tr w14:paraId="1C72C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89" w:type="dxa"/>
            <w:tcBorders>
              <w:top w:val="single" w:color="auto" w:sz="4" w:space="0"/>
              <w:left w:val="single" w:color="auto" w:sz="4" w:space="0"/>
              <w:bottom w:val="single" w:color="auto" w:sz="4" w:space="0"/>
              <w:right w:val="single" w:color="auto" w:sz="4" w:space="0"/>
            </w:tcBorders>
            <w:vAlign w:val="center"/>
          </w:tcPr>
          <w:p w14:paraId="6407CD8E">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1.7.2</w:t>
            </w:r>
          </w:p>
        </w:tc>
        <w:tc>
          <w:tcPr>
            <w:tcW w:w="1496" w:type="dxa"/>
            <w:tcBorders>
              <w:top w:val="single" w:color="auto" w:sz="4" w:space="0"/>
              <w:left w:val="single" w:color="auto" w:sz="4" w:space="0"/>
              <w:bottom w:val="single" w:color="auto" w:sz="4" w:space="0"/>
              <w:right w:val="single" w:color="auto" w:sz="4" w:space="0"/>
            </w:tcBorders>
            <w:vAlign w:val="center"/>
          </w:tcPr>
          <w:p w14:paraId="562B3F0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分包</w:t>
            </w:r>
          </w:p>
        </w:tc>
        <w:tc>
          <w:tcPr>
            <w:tcW w:w="6729" w:type="dxa"/>
            <w:tcBorders>
              <w:top w:val="single" w:color="auto" w:sz="4" w:space="0"/>
              <w:left w:val="single" w:color="auto" w:sz="4" w:space="0"/>
              <w:bottom w:val="single" w:color="auto" w:sz="4" w:space="0"/>
              <w:right w:val="single" w:color="auto" w:sz="4" w:space="0"/>
            </w:tcBorders>
            <w:vAlign w:val="center"/>
          </w:tcPr>
          <w:p w14:paraId="5B9787B3">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是否接受分包详见磋商公告</w:t>
            </w:r>
          </w:p>
        </w:tc>
      </w:tr>
      <w:tr w14:paraId="18BA1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9" w:type="dxa"/>
            <w:tcBorders>
              <w:top w:val="single" w:color="auto" w:sz="4" w:space="0"/>
              <w:left w:val="single" w:color="auto" w:sz="4" w:space="0"/>
              <w:bottom w:val="single" w:color="auto" w:sz="4" w:space="0"/>
              <w:right w:val="single" w:color="auto" w:sz="4" w:space="0"/>
            </w:tcBorders>
            <w:vAlign w:val="center"/>
          </w:tcPr>
          <w:p w14:paraId="3D4D3CB7">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2.3</w:t>
            </w:r>
          </w:p>
        </w:tc>
        <w:tc>
          <w:tcPr>
            <w:tcW w:w="1496" w:type="dxa"/>
            <w:tcBorders>
              <w:top w:val="single" w:color="auto" w:sz="4" w:space="0"/>
              <w:left w:val="single" w:color="auto" w:sz="4" w:space="0"/>
              <w:bottom w:val="single" w:color="auto" w:sz="4" w:space="0"/>
              <w:right w:val="single" w:color="auto" w:sz="4" w:space="0"/>
            </w:tcBorders>
            <w:vAlign w:val="center"/>
          </w:tcPr>
          <w:p w14:paraId="4090CC0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采购文件澄清、修改</w:t>
            </w:r>
          </w:p>
        </w:tc>
        <w:tc>
          <w:tcPr>
            <w:tcW w:w="6729" w:type="dxa"/>
            <w:tcBorders>
              <w:top w:val="single" w:color="auto" w:sz="4" w:space="0"/>
              <w:left w:val="single" w:color="auto" w:sz="4" w:space="0"/>
              <w:bottom w:val="single" w:color="auto" w:sz="4" w:space="0"/>
              <w:right w:val="single" w:color="auto" w:sz="4" w:space="0"/>
            </w:tcBorders>
            <w:vAlign w:val="center"/>
          </w:tcPr>
          <w:p w14:paraId="76A2F0B0">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在磋商公告发布媒介发布。</w:t>
            </w:r>
          </w:p>
        </w:tc>
      </w:tr>
      <w:tr w14:paraId="43119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89" w:type="dxa"/>
            <w:tcBorders>
              <w:top w:val="single" w:color="auto" w:sz="4" w:space="0"/>
              <w:left w:val="single" w:color="auto" w:sz="4" w:space="0"/>
              <w:bottom w:val="single" w:color="auto" w:sz="4" w:space="0"/>
              <w:right w:val="single" w:color="auto" w:sz="4" w:space="0"/>
            </w:tcBorders>
            <w:vAlign w:val="center"/>
          </w:tcPr>
          <w:p w14:paraId="1A2CD93B">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2.3</w:t>
            </w:r>
          </w:p>
        </w:tc>
        <w:tc>
          <w:tcPr>
            <w:tcW w:w="1496" w:type="dxa"/>
            <w:tcBorders>
              <w:top w:val="single" w:color="auto" w:sz="4" w:space="0"/>
              <w:left w:val="single" w:color="auto" w:sz="4" w:space="0"/>
              <w:bottom w:val="single" w:color="auto" w:sz="4" w:space="0"/>
              <w:right w:val="single" w:color="auto" w:sz="4" w:space="0"/>
            </w:tcBorders>
            <w:vAlign w:val="center"/>
          </w:tcPr>
          <w:p w14:paraId="132AA1B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确认收到澄清、修改发布的方式</w:t>
            </w:r>
          </w:p>
        </w:tc>
        <w:tc>
          <w:tcPr>
            <w:tcW w:w="6729" w:type="dxa"/>
            <w:tcBorders>
              <w:top w:val="single" w:color="auto" w:sz="4" w:space="0"/>
              <w:left w:val="single" w:color="auto" w:sz="4" w:space="0"/>
              <w:bottom w:val="single" w:color="auto" w:sz="4" w:space="0"/>
              <w:right w:val="single" w:color="auto" w:sz="4" w:space="0"/>
            </w:tcBorders>
            <w:vAlign w:val="center"/>
          </w:tcPr>
          <w:p w14:paraId="483FFA55">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澄清、修改文件自磋商公告发布媒体发布之日起，视为供应商已收到该澄清、修改。供应商未及时关注磋商公告发布媒体造成的损失，由供应商自行负责。</w:t>
            </w:r>
          </w:p>
        </w:tc>
      </w:tr>
      <w:tr w14:paraId="05500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989" w:type="dxa"/>
            <w:tcBorders>
              <w:top w:val="single" w:color="auto" w:sz="4" w:space="0"/>
              <w:left w:val="single" w:color="auto" w:sz="4" w:space="0"/>
              <w:bottom w:val="single" w:color="auto" w:sz="4" w:space="0"/>
              <w:right w:val="single" w:color="auto" w:sz="4" w:space="0"/>
            </w:tcBorders>
            <w:vAlign w:val="center"/>
          </w:tcPr>
          <w:p w14:paraId="1F325EC5">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3.4.1</w:t>
            </w:r>
          </w:p>
        </w:tc>
        <w:tc>
          <w:tcPr>
            <w:tcW w:w="1496" w:type="dxa"/>
            <w:tcBorders>
              <w:top w:val="single" w:color="auto" w:sz="4" w:space="0"/>
              <w:left w:val="single" w:color="auto" w:sz="4" w:space="0"/>
              <w:bottom w:val="single" w:color="auto" w:sz="4" w:space="0"/>
              <w:right w:val="single" w:color="auto" w:sz="4" w:space="0"/>
            </w:tcBorders>
            <w:vAlign w:val="center"/>
          </w:tcPr>
          <w:p w14:paraId="2CEDE7F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响应有效期</w:t>
            </w:r>
          </w:p>
        </w:tc>
        <w:tc>
          <w:tcPr>
            <w:tcW w:w="6729" w:type="dxa"/>
            <w:tcBorders>
              <w:top w:val="single" w:color="auto" w:sz="4" w:space="0"/>
              <w:left w:val="single" w:color="auto" w:sz="4" w:space="0"/>
              <w:bottom w:val="single" w:color="auto" w:sz="4" w:space="0"/>
              <w:right w:val="single" w:color="auto" w:sz="4" w:space="0"/>
            </w:tcBorders>
            <w:vAlign w:val="center"/>
          </w:tcPr>
          <w:p w14:paraId="4BCE4E63">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响应截止之日起90天。</w:t>
            </w:r>
          </w:p>
        </w:tc>
      </w:tr>
      <w:tr w14:paraId="6B1AD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9" w:type="dxa"/>
            <w:tcBorders>
              <w:top w:val="single" w:color="auto" w:sz="4" w:space="0"/>
              <w:left w:val="single" w:color="auto" w:sz="4" w:space="0"/>
              <w:bottom w:val="single" w:color="auto" w:sz="4" w:space="0"/>
              <w:right w:val="single" w:color="auto" w:sz="4" w:space="0"/>
            </w:tcBorders>
            <w:vAlign w:val="center"/>
          </w:tcPr>
          <w:p w14:paraId="4302D570">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3.5</w:t>
            </w:r>
          </w:p>
        </w:tc>
        <w:tc>
          <w:tcPr>
            <w:tcW w:w="1496" w:type="dxa"/>
            <w:tcBorders>
              <w:top w:val="single" w:color="auto" w:sz="4" w:space="0"/>
              <w:left w:val="single" w:color="auto" w:sz="4" w:space="0"/>
              <w:bottom w:val="single" w:color="auto" w:sz="4" w:space="0"/>
              <w:right w:val="single" w:color="auto" w:sz="4" w:space="0"/>
            </w:tcBorders>
            <w:vAlign w:val="center"/>
          </w:tcPr>
          <w:p w14:paraId="03B8004E">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磋商保证金</w:t>
            </w:r>
          </w:p>
        </w:tc>
        <w:tc>
          <w:tcPr>
            <w:tcW w:w="6729" w:type="dxa"/>
            <w:tcBorders>
              <w:top w:val="single" w:color="auto" w:sz="4" w:space="0"/>
              <w:left w:val="single" w:color="auto" w:sz="4" w:space="0"/>
              <w:bottom w:val="single" w:color="auto" w:sz="4" w:space="0"/>
              <w:right w:val="single" w:color="auto" w:sz="4" w:space="0"/>
            </w:tcBorders>
            <w:vAlign w:val="center"/>
          </w:tcPr>
          <w:p w14:paraId="0871AD43">
            <w:pPr>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本项目不要求缴纳磋商保证金</w:t>
            </w:r>
          </w:p>
        </w:tc>
      </w:tr>
      <w:tr w14:paraId="6F28D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989" w:type="dxa"/>
            <w:tcBorders>
              <w:left w:val="single" w:color="auto" w:sz="4" w:space="0"/>
              <w:right w:val="single" w:color="auto" w:sz="4" w:space="0"/>
            </w:tcBorders>
            <w:vAlign w:val="center"/>
          </w:tcPr>
          <w:p w14:paraId="5D30F763">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3.6</w:t>
            </w:r>
          </w:p>
        </w:tc>
        <w:tc>
          <w:tcPr>
            <w:tcW w:w="1496" w:type="dxa"/>
            <w:tcBorders>
              <w:top w:val="single" w:color="auto" w:sz="4" w:space="0"/>
              <w:left w:val="single" w:color="auto" w:sz="4" w:space="0"/>
              <w:right w:val="single" w:color="auto" w:sz="4" w:space="0"/>
            </w:tcBorders>
            <w:vAlign w:val="center"/>
          </w:tcPr>
          <w:p w14:paraId="20D22EB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响应文件的编制</w:t>
            </w:r>
          </w:p>
        </w:tc>
        <w:tc>
          <w:tcPr>
            <w:tcW w:w="6729" w:type="dxa"/>
            <w:tcBorders>
              <w:top w:val="single" w:color="auto" w:sz="4" w:space="0"/>
              <w:left w:val="single" w:color="auto" w:sz="4" w:space="0"/>
              <w:right w:val="single" w:color="auto" w:sz="4" w:space="0"/>
            </w:tcBorders>
            <w:vAlign w:val="center"/>
          </w:tcPr>
          <w:p w14:paraId="474300E2">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响应文件应按第六章响应文件格式分别编制并使用下载的广西政府采购云平台投标客户端上传。</w:t>
            </w:r>
          </w:p>
        </w:tc>
      </w:tr>
      <w:tr w14:paraId="29DAD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989" w:type="dxa"/>
            <w:tcBorders>
              <w:top w:val="single" w:color="auto" w:sz="4" w:space="0"/>
              <w:left w:val="single" w:color="auto" w:sz="4" w:space="0"/>
              <w:bottom w:val="single" w:color="auto" w:sz="4" w:space="0"/>
              <w:right w:val="single" w:color="auto" w:sz="4" w:space="0"/>
            </w:tcBorders>
            <w:vAlign w:val="center"/>
          </w:tcPr>
          <w:p w14:paraId="6E1E25BD">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3.7</w:t>
            </w:r>
          </w:p>
        </w:tc>
        <w:tc>
          <w:tcPr>
            <w:tcW w:w="1496" w:type="dxa"/>
            <w:tcBorders>
              <w:top w:val="single" w:color="auto" w:sz="4" w:space="0"/>
              <w:left w:val="single" w:color="auto" w:sz="4" w:space="0"/>
              <w:bottom w:val="single" w:color="auto" w:sz="4" w:space="0"/>
              <w:right w:val="single" w:color="auto" w:sz="4" w:space="0"/>
            </w:tcBorders>
            <w:vAlign w:val="center"/>
          </w:tcPr>
          <w:p w14:paraId="5C32507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响应文件递交截止时间及截标时间</w:t>
            </w:r>
          </w:p>
        </w:tc>
        <w:tc>
          <w:tcPr>
            <w:tcW w:w="6729" w:type="dxa"/>
            <w:tcBorders>
              <w:top w:val="single" w:color="auto" w:sz="4" w:space="0"/>
              <w:left w:val="single" w:color="auto" w:sz="4" w:space="0"/>
              <w:bottom w:val="single" w:color="auto" w:sz="4" w:space="0"/>
              <w:right w:val="single" w:color="auto" w:sz="4" w:space="0"/>
            </w:tcBorders>
            <w:vAlign w:val="center"/>
          </w:tcPr>
          <w:p w14:paraId="5755728A">
            <w:pPr>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见磋商公告要求</w:t>
            </w:r>
            <w:r>
              <w:rPr>
                <w:rFonts w:hint="eastAsia" w:ascii="宋体" w:hAnsi="宋体" w:cs="宋体"/>
                <w:color w:val="auto"/>
                <w:szCs w:val="21"/>
                <w:highlight w:val="none"/>
              </w:rPr>
              <w:t>。</w:t>
            </w:r>
          </w:p>
        </w:tc>
      </w:tr>
      <w:tr w14:paraId="68637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89" w:type="dxa"/>
            <w:tcBorders>
              <w:top w:val="single" w:color="auto" w:sz="4" w:space="0"/>
              <w:left w:val="single" w:color="auto" w:sz="4" w:space="0"/>
              <w:bottom w:val="single" w:color="auto" w:sz="4" w:space="0"/>
              <w:right w:val="single" w:color="auto" w:sz="4" w:space="0"/>
            </w:tcBorders>
            <w:vAlign w:val="center"/>
          </w:tcPr>
          <w:p w14:paraId="442D33BD">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4.2</w:t>
            </w:r>
          </w:p>
        </w:tc>
        <w:tc>
          <w:tcPr>
            <w:tcW w:w="1496" w:type="dxa"/>
            <w:tcBorders>
              <w:top w:val="single" w:color="auto" w:sz="4" w:space="0"/>
              <w:left w:val="single" w:color="auto" w:sz="4" w:space="0"/>
              <w:bottom w:val="single" w:color="auto" w:sz="4" w:space="0"/>
              <w:right w:val="single" w:color="auto" w:sz="4" w:space="0"/>
            </w:tcBorders>
            <w:vAlign w:val="center"/>
          </w:tcPr>
          <w:p w14:paraId="786560EA">
            <w:pPr>
              <w:spacing w:line="360" w:lineRule="auto"/>
              <w:jc w:val="center"/>
              <w:rPr>
                <w:rFonts w:ascii="宋体" w:hAnsi="宋体" w:cs="宋体"/>
                <w:color w:val="auto"/>
                <w:szCs w:val="20"/>
                <w:highlight w:val="none"/>
              </w:rPr>
            </w:pPr>
            <w:r>
              <w:rPr>
                <w:rFonts w:hint="eastAsia" w:ascii="宋体" w:hAnsi="宋体" w:cs="宋体"/>
                <w:color w:val="auto"/>
                <w:szCs w:val="21"/>
                <w:highlight w:val="none"/>
              </w:rPr>
              <w:t>备份响应文件</w:t>
            </w:r>
          </w:p>
        </w:tc>
        <w:tc>
          <w:tcPr>
            <w:tcW w:w="6729" w:type="dxa"/>
            <w:tcBorders>
              <w:top w:val="single" w:color="auto" w:sz="4" w:space="0"/>
              <w:left w:val="single" w:color="auto" w:sz="4" w:space="0"/>
              <w:bottom w:val="single" w:color="auto" w:sz="4" w:space="0"/>
              <w:right w:val="single" w:color="auto" w:sz="4" w:space="0"/>
            </w:tcBorders>
            <w:vAlign w:val="center"/>
          </w:tcPr>
          <w:p w14:paraId="1D6C94AD">
            <w:pPr>
              <w:spacing w:line="360" w:lineRule="auto"/>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 w:val="22"/>
                <w:szCs w:val="22"/>
                <w:highlight w:val="none"/>
              </w:rPr>
              <w:sym w:font="Wingdings 2" w:char="00A3"/>
            </w:r>
            <w:r>
              <w:rPr>
                <w:rFonts w:hint="eastAsia" w:ascii="宋体" w:hAnsi="宋体" w:cs="宋体"/>
                <w:color w:val="auto"/>
                <w:szCs w:val="21"/>
                <w:highlight w:val="none"/>
              </w:rPr>
              <w:t>接受   ☑不接受备份响应文件</w:t>
            </w:r>
          </w:p>
          <w:p w14:paraId="15A9D592">
            <w:pPr>
              <w:spacing w:line="360" w:lineRule="auto"/>
              <w:rPr>
                <w:rFonts w:ascii="宋体" w:hAnsi="宋体" w:cs="宋体"/>
                <w:color w:val="auto"/>
                <w:sz w:val="22"/>
                <w:szCs w:val="22"/>
                <w:highlight w:val="none"/>
              </w:rPr>
            </w:pPr>
            <w:r>
              <w:rPr>
                <w:rFonts w:hint="eastAsia" w:ascii="宋体" w:hAnsi="宋体" w:cs="宋体"/>
                <w:color w:val="auto"/>
                <w:szCs w:val="21"/>
                <w:highlight w:val="none"/>
              </w:rPr>
              <w:t>以广西政府采购云平台系统自动生成的备份文件为依据，当项目允许接受备份响应文件时，供应商才可以按规定上传备份响应文件。</w:t>
            </w:r>
          </w:p>
        </w:tc>
      </w:tr>
      <w:tr w14:paraId="13689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89" w:type="dxa"/>
            <w:tcBorders>
              <w:top w:val="single" w:color="auto" w:sz="4" w:space="0"/>
              <w:left w:val="single" w:color="auto" w:sz="4" w:space="0"/>
              <w:bottom w:val="single" w:color="auto" w:sz="4" w:space="0"/>
              <w:right w:val="single" w:color="auto" w:sz="4" w:space="0"/>
            </w:tcBorders>
            <w:vAlign w:val="center"/>
          </w:tcPr>
          <w:p w14:paraId="23BD1AE6">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4.3</w:t>
            </w:r>
          </w:p>
        </w:tc>
        <w:tc>
          <w:tcPr>
            <w:tcW w:w="1496" w:type="dxa"/>
            <w:tcBorders>
              <w:top w:val="single" w:color="auto" w:sz="4" w:space="0"/>
              <w:left w:val="single" w:color="auto" w:sz="4" w:space="0"/>
              <w:bottom w:val="single" w:color="auto" w:sz="4" w:space="0"/>
              <w:right w:val="single" w:color="auto" w:sz="4" w:space="0"/>
            </w:tcBorders>
            <w:vAlign w:val="center"/>
          </w:tcPr>
          <w:p w14:paraId="011975D8">
            <w:pPr>
              <w:spacing w:line="360" w:lineRule="auto"/>
              <w:jc w:val="center"/>
              <w:rPr>
                <w:rFonts w:ascii="宋体" w:hAnsi="宋体" w:cs="宋体"/>
                <w:color w:val="auto"/>
                <w:szCs w:val="21"/>
                <w:highlight w:val="none"/>
              </w:rPr>
            </w:pPr>
            <w:r>
              <w:rPr>
                <w:rFonts w:hint="eastAsia" w:ascii="宋体" w:hAnsi="宋体" w:cs="宋体"/>
                <w:color w:val="auto"/>
                <w:szCs w:val="20"/>
                <w:highlight w:val="none"/>
              </w:rPr>
              <w:t>演示</w:t>
            </w:r>
          </w:p>
        </w:tc>
        <w:tc>
          <w:tcPr>
            <w:tcW w:w="6729" w:type="dxa"/>
            <w:tcBorders>
              <w:top w:val="single" w:color="auto" w:sz="4" w:space="0"/>
              <w:left w:val="single" w:color="auto" w:sz="4" w:space="0"/>
              <w:bottom w:val="single" w:color="auto" w:sz="4" w:space="0"/>
              <w:right w:val="single" w:color="auto" w:sz="4" w:space="0"/>
            </w:tcBorders>
            <w:vAlign w:val="center"/>
          </w:tcPr>
          <w:p w14:paraId="2B8A82EE">
            <w:pPr>
              <w:spacing w:line="360" w:lineRule="auto"/>
              <w:rPr>
                <w:rFonts w:ascii="宋体" w:hAnsi="宋体" w:cs="宋体"/>
                <w:color w:val="auto"/>
                <w:szCs w:val="21"/>
                <w:highlight w:val="none"/>
              </w:rPr>
            </w:pPr>
            <w:r>
              <w:rPr>
                <w:rFonts w:hint="eastAsia" w:ascii="宋体" w:hAnsi="宋体" w:cs="宋体"/>
                <w:color w:val="auto"/>
                <w:sz w:val="22"/>
                <w:szCs w:val="22"/>
                <w:highlight w:val="none"/>
              </w:rPr>
              <w:sym w:font="Wingdings 2" w:char="F052"/>
            </w:r>
            <w:r>
              <w:rPr>
                <w:rFonts w:hint="eastAsia" w:ascii="宋体" w:hAnsi="宋体" w:cs="宋体"/>
                <w:color w:val="auto"/>
                <w:szCs w:val="21"/>
                <w:highlight w:val="none"/>
              </w:rPr>
              <w:t>否   □是</w:t>
            </w:r>
          </w:p>
          <w:p w14:paraId="5BEC8863">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演示内容：</w:t>
            </w:r>
            <w:r>
              <w:rPr>
                <w:rFonts w:hint="eastAsia" w:ascii="宋体" w:hAnsi="宋体" w:cs="宋体"/>
                <w:color w:val="auto"/>
                <w:szCs w:val="21"/>
                <w:highlight w:val="none"/>
                <w:u w:val="single"/>
              </w:rPr>
              <w:t xml:space="preserve">               </w:t>
            </w:r>
          </w:p>
          <w:p w14:paraId="7B68677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演示形式： </w:t>
            </w:r>
          </w:p>
        </w:tc>
      </w:tr>
      <w:tr w14:paraId="55F3D0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89" w:type="dxa"/>
            <w:tcBorders>
              <w:top w:val="single" w:color="auto" w:sz="4" w:space="0"/>
              <w:left w:val="single" w:color="auto" w:sz="4" w:space="0"/>
              <w:bottom w:val="single" w:color="auto" w:sz="4" w:space="0"/>
              <w:right w:val="single" w:color="auto" w:sz="4" w:space="0"/>
            </w:tcBorders>
            <w:vAlign w:val="center"/>
          </w:tcPr>
          <w:p w14:paraId="286666AA">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4.4</w:t>
            </w:r>
          </w:p>
        </w:tc>
        <w:tc>
          <w:tcPr>
            <w:tcW w:w="1496" w:type="dxa"/>
            <w:tcBorders>
              <w:top w:val="single" w:color="auto" w:sz="4" w:space="0"/>
              <w:left w:val="single" w:color="auto" w:sz="4" w:space="0"/>
              <w:bottom w:val="single" w:color="auto" w:sz="4" w:space="0"/>
              <w:right w:val="single" w:color="auto" w:sz="4" w:space="0"/>
            </w:tcBorders>
            <w:vAlign w:val="center"/>
          </w:tcPr>
          <w:p w14:paraId="03455B9D">
            <w:pPr>
              <w:spacing w:line="360" w:lineRule="auto"/>
              <w:jc w:val="center"/>
              <w:rPr>
                <w:rFonts w:ascii="宋体" w:hAnsi="宋体" w:cs="宋体"/>
                <w:color w:val="auto"/>
                <w:szCs w:val="21"/>
                <w:highlight w:val="none"/>
              </w:rPr>
            </w:pPr>
            <w:r>
              <w:rPr>
                <w:rFonts w:hint="eastAsia" w:ascii="宋体" w:hAnsi="宋体" w:cs="宋体"/>
                <w:color w:val="auto"/>
                <w:szCs w:val="20"/>
                <w:highlight w:val="none"/>
              </w:rPr>
              <w:t>样品</w:t>
            </w:r>
          </w:p>
        </w:tc>
        <w:tc>
          <w:tcPr>
            <w:tcW w:w="6729" w:type="dxa"/>
            <w:tcBorders>
              <w:top w:val="single" w:color="auto" w:sz="4" w:space="0"/>
              <w:left w:val="single" w:color="auto" w:sz="4" w:space="0"/>
              <w:bottom w:val="single" w:color="auto" w:sz="4" w:space="0"/>
              <w:right w:val="single" w:color="auto" w:sz="4" w:space="0"/>
            </w:tcBorders>
            <w:vAlign w:val="center"/>
          </w:tcPr>
          <w:p w14:paraId="131A5019">
            <w:pPr>
              <w:spacing w:line="360" w:lineRule="auto"/>
              <w:rPr>
                <w:rFonts w:ascii="宋体" w:hAnsi="宋体" w:cs="宋体"/>
                <w:color w:val="auto"/>
                <w:szCs w:val="21"/>
                <w:highlight w:val="none"/>
              </w:rPr>
            </w:pPr>
            <w:r>
              <w:rPr>
                <w:rFonts w:hint="eastAsia" w:ascii="宋体" w:hAnsi="宋体" w:cs="宋体"/>
                <w:color w:val="auto"/>
                <w:sz w:val="24"/>
                <w:highlight w:val="none"/>
              </w:rPr>
              <w:sym w:font="Wingdings 2" w:char="F052"/>
            </w:r>
            <w:r>
              <w:rPr>
                <w:rFonts w:hint="eastAsia" w:ascii="宋体" w:hAnsi="宋体" w:cs="宋体"/>
                <w:color w:val="auto"/>
                <w:szCs w:val="21"/>
                <w:highlight w:val="none"/>
              </w:rPr>
              <w:t>否   □是</w:t>
            </w:r>
          </w:p>
          <w:p w14:paraId="2060AB65">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样品制作的标准和要求：</w:t>
            </w:r>
            <w:r>
              <w:rPr>
                <w:rFonts w:hint="eastAsia" w:ascii="宋体" w:hAnsi="宋体" w:cs="宋体"/>
                <w:color w:val="auto"/>
                <w:szCs w:val="21"/>
                <w:highlight w:val="none"/>
                <w:u w:val="single"/>
              </w:rPr>
              <w:t xml:space="preserve">               </w:t>
            </w:r>
          </w:p>
          <w:p w14:paraId="5CD549C1">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样品检测机构的要求：</w:t>
            </w:r>
            <w:r>
              <w:rPr>
                <w:rFonts w:hint="eastAsia" w:ascii="宋体" w:hAnsi="宋体" w:cs="宋体"/>
                <w:color w:val="auto"/>
                <w:szCs w:val="21"/>
                <w:highlight w:val="none"/>
                <w:u w:val="single"/>
              </w:rPr>
              <w:t xml:space="preserve">                </w:t>
            </w:r>
          </w:p>
          <w:p w14:paraId="5155BF68">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检测内容：</w:t>
            </w:r>
            <w:r>
              <w:rPr>
                <w:rFonts w:hint="eastAsia" w:ascii="宋体" w:hAnsi="宋体" w:cs="宋体"/>
                <w:color w:val="auto"/>
                <w:szCs w:val="21"/>
                <w:highlight w:val="none"/>
                <w:u w:val="single"/>
              </w:rPr>
              <w:t xml:space="preserve">                     </w:t>
            </w:r>
          </w:p>
          <w:p w14:paraId="2F307518">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样品递交方式： </w:t>
            </w:r>
          </w:p>
        </w:tc>
      </w:tr>
      <w:tr w14:paraId="47809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89" w:type="dxa"/>
            <w:tcBorders>
              <w:top w:val="single" w:color="auto" w:sz="4" w:space="0"/>
              <w:left w:val="single" w:color="auto" w:sz="4" w:space="0"/>
              <w:bottom w:val="single" w:color="auto" w:sz="4" w:space="0"/>
              <w:right w:val="single" w:color="auto" w:sz="4" w:space="0"/>
            </w:tcBorders>
            <w:vAlign w:val="center"/>
          </w:tcPr>
          <w:p w14:paraId="4BA439A6">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6.5.1</w:t>
            </w:r>
          </w:p>
        </w:tc>
        <w:tc>
          <w:tcPr>
            <w:tcW w:w="1496" w:type="dxa"/>
            <w:tcBorders>
              <w:top w:val="single" w:color="auto" w:sz="4" w:space="0"/>
              <w:left w:val="single" w:color="auto" w:sz="4" w:space="0"/>
              <w:bottom w:val="single" w:color="auto" w:sz="4" w:space="0"/>
              <w:right w:val="single" w:color="auto" w:sz="4" w:space="0"/>
            </w:tcBorders>
            <w:vAlign w:val="center"/>
          </w:tcPr>
          <w:p w14:paraId="4519E1F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结果公告</w:t>
            </w:r>
          </w:p>
        </w:tc>
        <w:tc>
          <w:tcPr>
            <w:tcW w:w="6729" w:type="dxa"/>
            <w:tcBorders>
              <w:top w:val="single" w:color="auto" w:sz="4" w:space="0"/>
              <w:left w:val="single" w:color="auto" w:sz="4" w:space="0"/>
              <w:bottom w:val="single" w:color="auto" w:sz="4" w:space="0"/>
              <w:right w:val="single" w:color="auto" w:sz="4" w:space="0"/>
            </w:tcBorders>
            <w:vAlign w:val="center"/>
          </w:tcPr>
          <w:p w14:paraId="10F70C81">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采购代理机构在采购人依法确认成交供应商后2个工作日内在磋商公告发布的媒体上发布结果公告。</w:t>
            </w:r>
          </w:p>
        </w:tc>
      </w:tr>
      <w:tr w14:paraId="5C0F6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89" w:type="dxa"/>
            <w:tcBorders>
              <w:top w:val="single" w:color="auto" w:sz="4" w:space="0"/>
              <w:left w:val="single" w:color="auto" w:sz="4" w:space="0"/>
              <w:bottom w:val="single" w:color="auto" w:sz="4" w:space="0"/>
              <w:right w:val="single" w:color="auto" w:sz="4" w:space="0"/>
            </w:tcBorders>
            <w:vAlign w:val="center"/>
          </w:tcPr>
          <w:p w14:paraId="7B04BA62">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6.5.2</w:t>
            </w:r>
          </w:p>
        </w:tc>
        <w:tc>
          <w:tcPr>
            <w:tcW w:w="1496" w:type="dxa"/>
            <w:tcBorders>
              <w:top w:val="single" w:color="auto" w:sz="4" w:space="0"/>
              <w:left w:val="single" w:color="auto" w:sz="4" w:space="0"/>
              <w:bottom w:val="single" w:color="auto" w:sz="4" w:space="0"/>
              <w:right w:val="single" w:color="auto" w:sz="4" w:space="0"/>
            </w:tcBorders>
            <w:vAlign w:val="center"/>
          </w:tcPr>
          <w:p w14:paraId="4E89560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成交通知书</w:t>
            </w:r>
          </w:p>
        </w:tc>
        <w:tc>
          <w:tcPr>
            <w:tcW w:w="6729" w:type="dxa"/>
            <w:tcBorders>
              <w:top w:val="single" w:color="auto" w:sz="4" w:space="0"/>
              <w:left w:val="single" w:color="auto" w:sz="4" w:space="0"/>
              <w:bottom w:val="single" w:color="auto" w:sz="4" w:space="0"/>
              <w:right w:val="single" w:color="auto" w:sz="4" w:space="0"/>
            </w:tcBorders>
            <w:vAlign w:val="center"/>
          </w:tcPr>
          <w:p w14:paraId="2A418072">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采购代理机构通过“广西政府采购云平台”平台发出成交通知书。</w:t>
            </w:r>
          </w:p>
          <w:p w14:paraId="64187E3C">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成交通知书在“广西政府采购云平台”平台推送之日起，视为成交供应商已收到，成交供应商自行承担未及时查收的后果。</w:t>
            </w:r>
          </w:p>
        </w:tc>
      </w:tr>
      <w:tr w14:paraId="33889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89" w:type="dxa"/>
            <w:tcBorders>
              <w:top w:val="single" w:color="auto" w:sz="4" w:space="0"/>
              <w:left w:val="single" w:color="auto" w:sz="4" w:space="0"/>
              <w:bottom w:val="single" w:color="auto" w:sz="4" w:space="0"/>
              <w:right w:val="single" w:color="auto" w:sz="4" w:space="0"/>
            </w:tcBorders>
            <w:vAlign w:val="center"/>
          </w:tcPr>
          <w:p w14:paraId="115FE851">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8.1</w:t>
            </w:r>
          </w:p>
        </w:tc>
        <w:tc>
          <w:tcPr>
            <w:tcW w:w="1496" w:type="dxa"/>
            <w:tcBorders>
              <w:top w:val="single" w:color="auto" w:sz="4" w:space="0"/>
              <w:left w:val="single" w:color="auto" w:sz="4" w:space="0"/>
              <w:bottom w:val="single" w:color="auto" w:sz="4" w:space="0"/>
              <w:right w:val="single" w:color="auto" w:sz="4" w:space="0"/>
            </w:tcBorders>
            <w:vAlign w:val="center"/>
          </w:tcPr>
          <w:p w14:paraId="4DD38D0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质疑</w:t>
            </w:r>
          </w:p>
        </w:tc>
        <w:tc>
          <w:tcPr>
            <w:tcW w:w="6729" w:type="dxa"/>
            <w:tcBorders>
              <w:top w:val="single" w:color="auto" w:sz="4" w:space="0"/>
              <w:left w:val="single" w:color="auto" w:sz="4" w:space="0"/>
              <w:bottom w:val="single" w:color="auto" w:sz="4" w:space="0"/>
              <w:right w:val="single" w:color="auto" w:sz="4" w:space="0"/>
            </w:tcBorders>
            <w:vAlign w:val="center"/>
          </w:tcPr>
          <w:p w14:paraId="572072C8">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1）供应商认为采购文件、采购过程、中标或者成交结果使自己的权益受到损害的，可以在知道或者应知其权益受到损害之日起7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质疑函制作说明”进行制作。</w:t>
            </w:r>
          </w:p>
          <w:p w14:paraId="5008899D">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2）本项目不接受传真、移动通信、广西政府采购云平台等方式送达的质疑材料，供应商可通过现场或邮寄方式递交书面质疑材料。供应商应于质疑有效期内将质疑函原件递交或邮寄至磋商公告中采购代理机构信息中的联系人。</w:t>
            </w:r>
          </w:p>
        </w:tc>
      </w:tr>
      <w:tr w14:paraId="40F64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4" w:hRule="atLeast"/>
        </w:trPr>
        <w:tc>
          <w:tcPr>
            <w:tcW w:w="989" w:type="dxa"/>
            <w:tcBorders>
              <w:top w:val="single" w:color="auto" w:sz="4" w:space="0"/>
              <w:left w:val="single" w:color="auto" w:sz="4" w:space="0"/>
              <w:bottom w:val="single" w:color="auto" w:sz="4" w:space="0"/>
              <w:right w:val="single" w:color="auto" w:sz="4" w:space="0"/>
            </w:tcBorders>
            <w:vAlign w:val="center"/>
          </w:tcPr>
          <w:p w14:paraId="237FB3D0">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9.1</w:t>
            </w:r>
          </w:p>
        </w:tc>
        <w:tc>
          <w:tcPr>
            <w:tcW w:w="1496" w:type="dxa"/>
            <w:tcBorders>
              <w:top w:val="single" w:color="auto" w:sz="4" w:space="0"/>
              <w:left w:val="single" w:color="auto" w:sz="4" w:space="0"/>
              <w:bottom w:val="single" w:color="auto" w:sz="4" w:space="0"/>
              <w:right w:val="single" w:color="auto" w:sz="4" w:space="0"/>
            </w:tcBorders>
            <w:vAlign w:val="center"/>
          </w:tcPr>
          <w:p w14:paraId="46713D8E">
            <w:pPr>
              <w:spacing w:line="360" w:lineRule="auto"/>
              <w:jc w:val="center"/>
              <w:rPr>
                <w:rFonts w:ascii="宋体" w:hAnsi="宋体" w:cs="宋体"/>
                <w:color w:val="auto"/>
                <w:szCs w:val="21"/>
                <w:highlight w:val="none"/>
              </w:rPr>
            </w:pPr>
            <w:r>
              <w:rPr>
                <w:rFonts w:hint="eastAsia" w:ascii="宋体" w:hAnsi="宋体" w:cs="宋体"/>
                <w:color w:val="auto"/>
                <w:szCs w:val="20"/>
                <w:highlight w:val="none"/>
              </w:rPr>
              <w:t>代理服务费</w:t>
            </w:r>
          </w:p>
        </w:tc>
        <w:tc>
          <w:tcPr>
            <w:tcW w:w="6729" w:type="dxa"/>
            <w:tcBorders>
              <w:top w:val="single" w:color="auto" w:sz="4" w:space="0"/>
              <w:left w:val="single" w:color="auto" w:sz="4" w:space="0"/>
              <w:bottom w:val="single" w:color="auto" w:sz="4" w:space="0"/>
              <w:right w:val="single" w:color="auto" w:sz="4" w:space="0"/>
            </w:tcBorders>
            <w:vAlign w:val="center"/>
          </w:tcPr>
          <w:p w14:paraId="4C368F5A">
            <w:pPr>
              <w:spacing w:line="360" w:lineRule="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0"/>
                <w:highlight w:val="none"/>
              </w:rPr>
              <w:t>代理服务费</w:t>
            </w:r>
          </w:p>
          <w:p w14:paraId="4727A549">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采购代理机构向成交供应商收取代理服务费。具体费率按照代理服务费《国家发展改革委关于降低部分建设项目收费标准规范收费行为等有关问题的通知》 (发改价格 [2011] 534号) 以及《广西壮族自治区物价局转发国家发展改革委关于降低部分建设项目收费标准规范收费行为等有关问题的通知》桂价费[2011] 55号的规定</w:t>
            </w:r>
            <w:r>
              <w:rPr>
                <w:rFonts w:hint="eastAsia" w:ascii="宋体" w:hAnsi="宋体" w:eastAsia="宋体" w:cs="宋体"/>
                <w:color w:val="auto"/>
                <w:szCs w:val="21"/>
                <w:highlight w:val="none"/>
              </w:rPr>
              <w:t>，按服务类收费标准</w:t>
            </w:r>
            <w:r>
              <w:rPr>
                <w:rFonts w:hint="eastAsia" w:ascii="宋体" w:hAnsi="宋体" w:cs="宋体"/>
                <w:color w:val="auto"/>
                <w:szCs w:val="21"/>
                <w:highlight w:val="none"/>
                <w:lang w:val="en-US" w:eastAsia="zh-CN"/>
              </w:rPr>
              <w:t>的90%</w:t>
            </w:r>
            <w:r>
              <w:rPr>
                <w:rFonts w:hint="eastAsia" w:ascii="宋体" w:hAnsi="宋体" w:eastAsia="宋体" w:cs="宋体"/>
                <w:color w:val="auto"/>
                <w:szCs w:val="21"/>
                <w:highlight w:val="none"/>
              </w:rPr>
              <w:t>计取</w:t>
            </w:r>
            <w:r>
              <w:rPr>
                <w:rFonts w:hint="eastAsia" w:ascii="宋体" w:hAnsi="宋体" w:cs="宋体"/>
                <w:color w:val="auto"/>
                <w:szCs w:val="21"/>
                <w:highlight w:val="none"/>
              </w:rPr>
              <w:t>。采用差额定率累进法计算。具体费率如下：</w:t>
            </w:r>
          </w:p>
          <w:p w14:paraId="2EF645E9">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①成交金额在100万元以下的：</w:t>
            </w:r>
          </w:p>
          <w:p w14:paraId="70F5DC7B">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货物1.5％；服务招标1.5％；工程招标1.0％；</w:t>
            </w:r>
          </w:p>
          <w:p w14:paraId="2D748BBC">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②成交金额在100-500万元之间：</w:t>
            </w:r>
          </w:p>
          <w:p w14:paraId="009D3945">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货物1.1％；服务招标0.8％；工程招标0.7％；</w:t>
            </w:r>
          </w:p>
          <w:p w14:paraId="7C94A9AB">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③成交金额在500-1000万元之间：</w:t>
            </w:r>
          </w:p>
          <w:p w14:paraId="3A061BDD">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货物0.8％；服务招标0.45％；工程招标0.55％；</w:t>
            </w:r>
          </w:p>
          <w:p w14:paraId="21476F35">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④成交金额在1000-5000万元之间：</w:t>
            </w:r>
          </w:p>
          <w:p w14:paraId="7D9E35F0">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货物0.5％；服务招标0.25％；工程招标0.35％；</w:t>
            </w:r>
          </w:p>
          <w:p w14:paraId="08216B85">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w:t>
            </w:r>
          </w:p>
          <w:p w14:paraId="6890D02F">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差额定率累进法计算过程示例：</w:t>
            </w:r>
          </w:p>
          <w:p w14:paraId="789FBD65">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例如：某货物招标代理业务成交金额为300万元，招标代理服务费金额按如下计算：</w:t>
            </w:r>
          </w:p>
          <w:p w14:paraId="58B68943">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100万元×1.5%＝1.5万元</w:t>
            </w:r>
          </w:p>
          <w:p w14:paraId="3C1928CE">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（300－100）万元×1.1%＝2.2万元</w:t>
            </w:r>
          </w:p>
          <w:p w14:paraId="6BC32818">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合计收费＝1.5＋2.2=3.7万元</w:t>
            </w:r>
          </w:p>
          <w:p w14:paraId="3367C288">
            <w:pPr>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采购代理机构</w:t>
            </w:r>
            <w:r>
              <w:rPr>
                <w:rFonts w:hint="eastAsia" w:ascii="宋体" w:hAnsi="宋体" w:cs="宋体"/>
                <w:color w:val="auto"/>
                <w:szCs w:val="20"/>
                <w:highlight w:val="none"/>
              </w:rPr>
              <w:t>向成交供应商收取代理服务费，具体金额为</w:t>
            </w:r>
            <w:r>
              <w:rPr>
                <w:rFonts w:hint="eastAsia" w:ascii="宋体" w:hAnsi="宋体" w:cs="宋体"/>
                <w:color w:val="auto"/>
                <w:szCs w:val="20"/>
                <w:highlight w:val="none"/>
                <w:u w:val="single"/>
                <w:lang w:val="en-US" w:eastAsia="zh-CN"/>
              </w:rPr>
              <w:t xml:space="preserve">   </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w:t>
            </w:r>
          </w:p>
          <w:p w14:paraId="78FDE2CE">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（2）成交供应商在签订合同前以银行转账或现金形式支付代理服务费。</w:t>
            </w:r>
          </w:p>
          <w:p w14:paraId="6B81DF3F">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开户银行：广西贵港农村商业银行股份有限公司覃塘支行</w:t>
            </w:r>
          </w:p>
          <w:p w14:paraId="36C9C228">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开户名称：广西星宝工程项目管理有限公司</w:t>
            </w:r>
          </w:p>
          <w:p w14:paraId="2FFA99D0">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银行账号：904412010124199552</w:t>
            </w:r>
          </w:p>
        </w:tc>
      </w:tr>
      <w:tr w14:paraId="5E2A8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989" w:type="dxa"/>
            <w:tcBorders>
              <w:top w:val="single" w:color="auto" w:sz="4" w:space="0"/>
              <w:left w:val="single" w:color="auto" w:sz="4" w:space="0"/>
              <w:bottom w:val="single" w:color="auto" w:sz="4" w:space="0"/>
              <w:right w:val="single" w:color="auto" w:sz="4" w:space="0"/>
            </w:tcBorders>
            <w:vAlign w:val="center"/>
          </w:tcPr>
          <w:p w14:paraId="7B1E3901">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9.3</w:t>
            </w:r>
          </w:p>
        </w:tc>
        <w:tc>
          <w:tcPr>
            <w:tcW w:w="1496" w:type="dxa"/>
            <w:tcBorders>
              <w:top w:val="single" w:color="auto" w:sz="4" w:space="0"/>
              <w:left w:val="single" w:color="auto" w:sz="4" w:space="0"/>
              <w:bottom w:val="single" w:color="auto" w:sz="4" w:space="0"/>
              <w:right w:val="single" w:color="auto" w:sz="4" w:space="0"/>
            </w:tcBorders>
            <w:vAlign w:val="center"/>
          </w:tcPr>
          <w:p w14:paraId="20CAE3C5">
            <w:pPr>
              <w:spacing w:line="360" w:lineRule="auto"/>
              <w:jc w:val="center"/>
              <w:rPr>
                <w:rFonts w:ascii="宋体" w:hAnsi="宋体" w:cs="宋体"/>
                <w:color w:val="auto"/>
                <w:szCs w:val="20"/>
                <w:highlight w:val="none"/>
              </w:rPr>
            </w:pPr>
            <w:r>
              <w:rPr>
                <w:rFonts w:hint="eastAsia" w:ascii="宋体" w:hAnsi="宋体" w:cs="宋体"/>
                <w:color w:val="auto"/>
                <w:szCs w:val="20"/>
                <w:highlight w:val="none"/>
              </w:rPr>
              <w:t>附件</w:t>
            </w:r>
          </w:p>
        </w:tc>
        <w:tc>
          <w:tcPr>
            <w:tcW w:w="6729" w:type="dxa"/>
            <w:tcBorders>
              <w:top w:val="single" w:color="auto" w:sz="4" w:space="0"/>
              <w:left w:val="single" w:color="auto" w:sz="4" w:space="0"/>
              <w:bottom w:val="single" w:color="auto" w:sz="4" w:space="0"/>
              <w:right w:val="single" w:color="auto" w:sz="4" w:space="0"/>
            </w:tcBorders>
            <w:vAlign w:val="center"/>
          </w:tcPr>
          <w:p w14:paraId="7399D75D">
            <w:pPr>
              <w:spacing w:line="360" w:lineRule="auto"/>
              <w:rPr>
                <w:rFonts w:ascii="宋体" w:hAnsi="宋体" w:cs="宋体"/>
                <w:color w:val="auto"/>
                <w:szCs w:val="21"/>
                <w:highlight w:val="none"/>
              </w:rPr>
            </w:pPr>
            <w:r>
              <w:rPr>
                <w:rFonts w:hint="eastAsia" w:ascii="宋体" w:hAnsi="宋体" w:cs="宋体"/>
                <w:color w:val="auto"/>
                <w:sz w:val="22"/>
                <w:szCs w:val="22"/>
                <w:highlight w:val="none"/>
              </w:rPr>
              <w:sym w:font="Wingdings 2" w:char="F052"/>
            </w:r>
            <w:r>
              <w:rPr>
                <w:rFonts w:hint="eastAsia" w:ascii="宋体" w:hAnsi="宋体" w:cs="宋体"/>
                <w:color w:val="auto"/>
                <w:szCs w:val="21"/>
                <w:highlight w:val="none"/>
              </w:rPr>
              <w:t>无</w:t>
            </w:r>
          </w:p>
          <w:p w14:paraId="6CBB7624">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□有，详见：</w:t>
            </w:r>
            <w:r>
              <w:rPr>
                <w:rFonts w:hint="eastAsia" w:ascii="宋体" w:hAnsi="宋体" w:cs="宋体"/>
                <w:color w:val="auto"/>
                <w:szCs w:val="21"/>
                <w:highlight w:val="none"/>
                <w:u w:val="single"/>
              </w:rPr>
              <w:t xml:space="preserve">          </w:t>
            </w:r>
          </w:p>
        </w:tc>
      </w:tr>
      <w:tr w14:paraId="0C80C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989" w:type="dxa"/>
            <w:tcBorders>
              <w:top w:val="single" w:color="auto" w:sz="4" w:space="0"/>
              <w:left w:val="single" w:color="auto" w:sz="4" w:space="0"/>
              <w:bottom w:val="single" w:color="auto" w:sz="4" w:space="0"/>
              <w:right w:val="single" w:color="auto" w:sz="4" w:space="0"/>
            </w:tcBorders>
            <w:vAlign w:val="center"/>
          </w:tcPr>
          <w:p w14:paraId="44C36EDA">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9.3</w:t>
            </w:r>
          </w:p>
        </w:tc>
        <w:tc>
          <w:tcPr>
            <w:tcW w:w="1496" w:type="dxa"/>
            <w:tcBorders>
              <w:top w:val="single" w:color="auto" w:sz="4" w:space="0"/>
              <w:left w:val="single" w:color="auto" w:sz="4" w:space="0"/>
              <w:bottom w:val="single" w:color="auto" w:sz="4" w:space="0"/>
              <w:right w:val="single" w:color="auto" w:sz="4" w:space="0"/>
            </w:tcBorders>
            <w:vAlign w:val="center"/>
          </w:tcPr>
          <w:p w14:paraId="7F16EDB5">
            <w:pPr>
              <w:spacing w:line="360" w:lineRule="auto"/>
              <w:jc w:val="center"/>
              <w:rPr>
                <w:rFonts w:ascii="宋体" w:hAnsi="宋体" w:cs="宋体"/>
                <w:color w:val="auto"/>
                <w:szCs w:val="20"/>
                <w:highlight w:val="none"/>
              </w:rPr>
            </w:pPr>
            <w:r>
              <w:rPr>
                <w:rFonts w:hint="eastAsia" w:ascii="宋体" w:hAnsi="宋体" w:cs="宋体"/>
                <w:color w:val="auto"/>
                <w:szCs w:val="20"/>
                <w:highlight w:val="none"/>
              </w:rPr>
              <w:t>图纸</w:t>
            </w:r>
          </w:p>
        </w:tc>
        <w:tc>
          <w:tcPr>
            <w:tcW w:w="6729" w:type="dxa"/>
            <w:tcBorders>
              <w:top w:val="single" w:color="auto" w:sz="4" w:space="0"/>
              <w:left w:val="single" w:color="auto" w:sz="4" w:space="0"/>
              <w:bottom w:val="single" w:color="auto" w:sz="4" w:space="0"/>
              <w:right w:val="single" w:color="auto" w:sz="4" w:space="0"/>
            </w:tcBorders>
            <w:vAlign w:val="center"/>
          </w:tcPr>
          <w:p w14:paraId="6853886B">
            <w:pPr>
              <w:spacing w:line="360" w:lineRule="auto"/>
              <w:rPr>
                <w:rFonts w:ascii="宋体" w:hAnsi="宋体" w:cs="宋体"/>
                <w:color w:val="auto"/>
                <w:szCs w:val="21"/>
                <w:highlight w:val="none"/>
              </w:rPr>
            </w:pPr>
            <w:r>
              <w:rPr>
                <w:rFonts w:hint="eastAsia" w:ascii="宋体" w:hAnsi="宋体" w:cs="宋体"/>
                <w:color w:val="auto"/>
                <w:sz w:val="22"/>
                <w:szCs w:val="22"/>
                <w:highlight w:val="none"/>
              </w:rPr>
              <w:sym w:font="Wingdings 2" w:char="F052"/>
            </w:r>
            <w:r>
              <w:rPr>
                <w:rFonts w:hint="eastAsia" w:ascii="宋体" w:hAnsi="宋体" w:cs="宋体"/>
                <w:color w:val="auto"/>
                <w:szCs w:val="21"/>
                <w:highlight w:val="none"/>
              </w:rPr>
              <w:t>无</w:t>
            </w:r>
          </w:p>
          <w:p w14:paraId="44C4A724">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□有，详见：</w:t>
            </w:r>
            <w:r>
              <w:rPr>
                <w:rFonts w:hint="eastAsia" w:ascii="宋体" w:hAnsi="宋体" w:cs="宋体"/>
                <w:color w:val="auto"/>
                <w:szCs w:val="21"/>
                <w:highlight w:val="none"/>
                <w:u w:val="single"/>
              </w:rPr>
              <w:t xml:space="preserve">             </w:t>
            </w:r>
          </w:p>
        </w:tc>
      </w:tr>
      <w:tr w14:paraId="4125BB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989" w:type="dxa"/>
            <w:tcBorders>
              <w:top w:val="single" w:color="auto" w:sz="4" w:space="0"/>
              <w:left w:val="single" w:color="auto" w:sz="4" w:space="0"/>
              <w:bottom w:val="single" w:color="auto" w:sz="4" w:space="0"/>
              <w:right w:val="single" w:color="auto" w:sz="4" w:space="0"/>
            </w:tcBorders>
            <w:vAlign w:val="center"/>
          </w:tcPr>
          <w:p w14:paraId="6005D7AC">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9.4</w:t>
            </w:r>
          </w:p>
        </w:tc>
        <w:tc>
          <w:tcPr>
            <w:tcW w:w="1496" w:type="dxa"/>
            <w:tcBorders>
              <w:top w:val="single" w:color="auto" w:sz="4" w:space="0"/>
              <w:left w:val="single" w:color="auto" w:sz="4" w:space="0"/>
              <w:bottom w:val="single" w:color="auto" w:sz="4" w:space="0"/>
              <w:right w:val="single" w:color="auto" w:sz="4" w:space="0"/>
            </w:tcBorders>
            <w:vAlign w:val="center"/>
          </w:tcPr>
          <w:p w14:paraId="4263D5F6">
            <w:pPr>
              <w:spacing w:line="360" w:lineRule="auto"/>
              <w:jc w:val="center"/>
              <w:rPr>
                <w:rFonts w:ascii="宋体" w:hAnsi="宋体" w:cs="宋体"/>
                <w:color w:val="auto"/>
                <w:szCs w:val="20"/>
                <w:highlight w:val="none"/>
              </w:rPr>
            </w:pPr>
            <w:r>
              <w:rPr>
                <w:rFonts w:hint="eastAsia" w:ascii="宋体" w:hAnsi="宋体" w:cs="宋体"/>
                <w:color w:val="auto"/>
                <w:szCs w:val="20"/>
                <w:highlight w:val="none"/>
              </w:rPr>
              <w:t>其他事项</w:t>
            </w:r>
          </w:p>
        </w:tc>
        <w:tc>
          <w:tcPr>
            <w:tcW w:w="6729" w:type="dxa"/>
            <w:tcBorders>
              <w:top w:val="single" w:color="auto" w:sz="4" w:space="0"/>
              <w:left w:val="single" w:color="auto" w:sz="4" w:space="0"/>
              <w:bottom w:val="single" w:color="auto" w:sz="4" w:space="0"/>
              <w:right w:val="single" w:color="auto" w:sz="4" w:space="0"/>
            </w:tcBorders>
            <w:vAlign w:val="center"/>
          </w:tcPr>
          <w:p w14:paraId="54BAFE81">
            <w:pPr>
              <w:spacing w:line="360" w:lineRule="auto"/>
              <w:rPr>
                <w:rFonts w:ascii="宋体" w:hAnsi="宋体" w:cs="宋体"/>
                <w:color w:val="auto"/>
                <w:sz w:val="24"/>
                <w:highlight w:val="none"/>
              </w:rPr>
            </w:pPr>
            <w:r>
              <w:rPr>
                <w:rFonts w:hint="eastAsia" w:ascii="宋体" w:hAnsi="宋体" w:cs="宋体"/>
                <w:color w:val="auto"/>
                <w:szCs w:val="21"/>
                <w:highlight w:val="none"/>
              </w:rPr>
              <w:t>本文件中内容如有前后不一致，以在采购文件先出现的为准。</w:t>
            </w:r>
          </w:p>
        </w:tc>
      </w:tr>
    </w:tbl>
    <w:p w14:paraId="3E7A69B5">
      <w:pPr>
        <w:spacing w:line="360" w:lineRule="auto"/>
        <w:rPr>
          <w:rFonts w:ascii="宋体" w:hAnsi="宋体" w:cs="宋体"/>
          <w:color w:val="auto"/>
          <w:highlight w:val="none"/>
        </w:rPr>
      </w:pPr>
    </w:p>
    <w:bookmarkEnd w:id="16"/>
    <w:p w14:paraId="297AE2BD">
      <w:pPr>
        <w:spacing w:before="120" w:line="360" w:lineRule="auto"/>
        <w:outlineLvl w:val="1"/>
        <w:rPr>
          <w:rFonts w:ascii="宋体" w:hAnsi="宋体" w:cs="宋体"/>
          <w:b/>
          <w:bCs/>
          <w:color w:val="auto"/>
          <w:kern w:val="0"/>
          <w:szCs w:val="21"/>
          <w:highlight w:val="none"/>
        </w:rPr>
      </w:pPr>
      <w:r>
        <w:rPr>
          <w:rFonts w:hint="eastAsia" w:ascii="宋体" w:hAnsi="宋体" w:cs="宋体"/>
          <w:color w:val="auto"/>
          <w:szCs w:val="21"/>
          <w:highlight w:val="none"/>
        </w:rPr>
        <w:br w:type="page"/>
      </w:r>
      <w:r>
        <w:rPr>
          <w:rFonts w:hint="eastAsia" w:ascii="宋体" w:hAnsi="宋体" w:cs="宋体"/>
          <w:b/>
          <w:bCs/>
          <w:color w:val="auto"/>
          <w:kern w:val="0"/>
          <w:szCs w:val="21"/>
          <w:highlight w:val="none"/>
        </w:rPr>
        <w:t>1．总则</w:t>
      </w:r>
    </w:p>
    <w:p w14:paraId="68661253">
      <w:pPr>
        <w:spacing w:before="120" w:line="360" w:lineRule="auto"/>
        <w:ind w:firstLine="422" w:firstLineChars="200"/>
        <w:outlineLvl w:val="2"/>
        <w:rPr>
          <w:rFonts w:ascii="宋体" w:hAnsi="宋体" w:cs="宋体"/>
          <w:b/>
          <w:bCs/>
          <w:color w:val="auto"/>
          <w:kern w:val="0"/>
          <w:szCs w:val="21"/>
          <w:highlight w:val="none"/>
        </w:rPr>
      </w:pPr>
      <w:bookmarkStart w:id="18" w:name="_Toc254970527"/>
      <w:bookmarkStart w:id="19" w:name="_Toc254970668"/>
      <w:r>
        <w:rPr>
          <w:rFonts w:hint="eastAsia" w:ascii="宋体" w:hAnsi="宋体" w:cs="宋体"/>
          <w:b/>
          <w:bCs/>
          <w:color w:val="auto"/>
          <w:kern w:val="0"/>
          <w:szCs w:val="21"/>
          <w:highlight w:val="none"/>
        </w:rPr>
        <w:t>1.1适用范围</w:t>
      </w:r>
      <w:bookmarkEnd w:id="18"/>
      <w:bookmarkEnd w:id="19"/>
    </w:p>
    <w:p w14:paraId="175D4AA8">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本采购文件适用于供应商须知前附表所述项目的政府采购活动。</w:t>
      </w:r>
    </w:p>
    <w:p w14:paraId="4BBE1670">
      <w:pPr>
        <w:spacing w:before="120" w:line="360" w:lineRule="auto"/>
        <w:ind w:firstLine="422" w:firstLineChars="200"/>
        <w:outlineLvl w:val="2"/>
        <w:rPr>
          <w:rFonts w:ascii="宋体" w:hAnsi="宋体" w:cs="宋体"/>
          <w:b/>
          <w:bCs/>
          <w:color w:val="auto"/>
          <w:kern w:val="0"/>
          <w:szCs w:val="21"/>
          <w:highlight w:val="none"/>
        </w:rPr>
      </w:pPr>
      <w:bookmarkStart w:id="20" w:name="_Toc254970669"/>
      <w:bookmarkStart w:id="21" w:name="_Toc254970528"/>
      <w:r>
        <w:rPr>
          <w:rFonts w:hint="eastAsia" w:ascii="宋体" w:hAnsi="宋体" w:cs="宋体"/>
          <w:b/>
          <w:bCs/>
          <w:color w:val="auto"/>
          <w:kern w:val="0"/>
          <w:szCs w:val="21"/>
          <w:highlight w:val="none"/>
        </w:rPr>
        <w:t>1.2定义</w:t>
      </w:r>
      <w:bookmarkEnd w:id="20"/>
      <w:bookmarkEnd w:id="21"/>
    </w:p>
    <w:p w14:paraId="213D61EB">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1.2.1“采购人”系指依法进行政府采购的国家机关、事业单位、团体组织。</w:t>
      </w:r>
    </w:p>
    <w:p w14:paraId="48A73897">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1.2.2“供应商”系</w:t>
      </w:r>
      <w:r>
        <w:rPr>
          <w:rFonts w:hint="eastAsia" w:ascii="宋体" w:hAnsi="宋体" w:cs="宋体"/>
          <w:color w:val="auto"/>
          <w:highlight w:val="none"/>
        </w:rPr>
        <w:t>指响应招标、参加投标竞争的法人、其他组织或者自然人</w:t>
      </w:r>
      <w:r>
        <w:rPr>
          <w:rFonts w:hint="eastAsia" w:ascii="宋体" w:hAnsi="宋体" w:cs="宋体"/>
          <w:color w:val="auto"/>
          <w:szCs w:val="21"/>
          <w:highlight w:val="none"/>
        </w:rPr>
        <w:t>。</w:t>
      </w:r>
    </w:p>
    <w:p w14:paraId="43C406EF">
      <w:pPr>
        <w:spacing w:before="120" w:line="360" w:lineRule="auto"/>
        <w:ind w:firstLine="420" w:firstLineChars="200"/>
        <w:rPr>
          <w:rFonts w:ascii="宋体" w:hAnsi="宋体" w:cs="宋体"/>
          <w:color w:val="auto"/>
          <w:highlight w:val="none"/>
        </w:rPr>
      </w:pPr>
      <w:r>
        <w:rPr>
          <w:rFonts w:hint="eastAsia" w:ascii="宋体" w:hAnsi="宋体" w:cs="宋体"/>
          <w:color w:val="auto"/>
          <w:highlight w:val="none"/>
        </w:rPr>
        <w:t>1.2.3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r>
        <w:rPr>
          <w:rFonts w:hint="eastAsia" w:ascii="宋体" w:hAnsi="宋体" w:cs="宋体"/>
          <w:color w:val="auto"/>
          <w:highlight w:val="none"/>
        </w:rPr>
        <w:br w:type="textWrapping"/>
      </w:r>
      <w:r>
        <w:rPr>
          <w:rFonts w:hint="eastAsia" w:ascii="宋体" w:hAnsi="宋体" w:cs="宋体"/>
          <w:color w:val="auto"/>
          <w:highlight w:val="none"/>
        </w:rPr>
        <w:t xml:space="preserve">    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02CC38BE">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1.2.5“书面形式”如无特殊规定，书面形式是合同书、信件、电报、电传等可以有形地表现所载内容的形式。以电子数据交换、电子邮件等方式能够有形地表现所载内容，并可以随时调取查用的数据电文，视为书面形式。采购文件如有特殊规定，以采购文件规定为准。 </w:t>
      </w:r>
    </w:p>
    <w:p w14:paraId="07E4C033">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1.2.6本项目的技术商务要求重要性分为“▲”（如有）、“#”（如有）和一般无标识指标。▲代表实质性要求指标，</w:t>
      </w:r>
      <w:r>
        <w:rPr>
          <w:rFonts w:hint="eastAsia" w:ascii="宋体" w:hAnsi="宋体" w:cs="宋体"/>
          <w:b/>
          <w:bCs/>
          <w:color w:val="auto"/>
          <w:szCs w:val="21"/>
          <w:highlight w:val="none"/>
        </w:rPr>
        <w:t>不满足该指标项将导致响应被否决</w:t>
      </w:r>
      <w:r>
        <w:rPr>
          <w:rFonts w:hint="eastAsia" w:ascii="宋体" w:hAnsi="宋体" w:cs="宋体"/>
          <w:color w:val="auto"/>
          <w:szCs w:val="21"/>
          <w:highlight w:val="none"/>
        </w:rPr>
        <w:t>，#代表重要指标，无标识则表示一般指标项。</w:t>
      </w:r>
    </w:p>
    <w:p w14:paraId="6B4C9220">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1.2.7 本采购文件出现多种选项的条款，以“</w:t>
      </w:r>
      <w:r>
        <w:rPr>
          <w:rFonts w:hint="eastAsia" w:ascii="宋体" w:hAnsi="宋体" w:cs="宋体"/>
          <w:color w:val="auto"/>
          <w:highlight w:val="none"/>
        </w:rPr>
        <w:sym w:font="Wingdings 2" w:char="F052"/>
      </w:r>
      <w:r>
        <w:rPr>
          <w:rFonts w:hint="eastAsia" w:ascii="宋体" w:hAnsi="宋体" w:cs="宋体"/>
          <w:color w:val="auto"/>
          <w:szCs w:val="21"/>
          <w:highlight w:val="none"/>
        </w:rPr>
        <w:t>”表示本条款所选择的方式。</w:t>
      </w:r>
    </w:p>
    <w:p w14:paraId="74B8BB94">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1.2.8 “电子交易平台”是指以数据电文形式在线完成采购活动的信息平台，本采购文件中也称“广西政府采购云平台”。</w:t>
      </w:r>
    </w:p>
    <w:p w14:paraId="320C339E">
      <w:pPr>
        <w:spacing w:before="120" w:line="360" w:lineRule="auto"/>
        <w:ind w:firstLine="422" w:firstLineChars="20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1.3项目信息</w:t>
      </w:r>
    </w:p>
    <w:p w14:paraId="5C9DC36E">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1.3.1项目名称及编号：详见供应商须知前附表</w:t>
      </w:r>
    </w:p>
    <w:p w14:paraId="290FD802">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1.3.2采购方式：详见供应商须知前附表</w:t>
      </w:r>
    </w:p>
    <w:p w14:paraId="57144663">
      <w:pPr>
        <w:spacing w:before="120" w:line="360" w:lineRule="auto"/>
        <w:ind w:firstLine="422" w:firstLineChars="20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1.4促进中小企业发展政策</w:t>
      </w:r>
    </w:p>
    <w:p w14:paraId="2A643EAA">
      <w:pPr>
        <w:spacing w:before="120" w:line="360" w:lineRule="auto"/>
        <w:ind w:left="2" w:leftChars="1" w:firstLine="420" w:firstLineChars="200"/>
        <w:rPr>
          <w:rFonts w:ascii="宋体" w:hAnsi="宋体" w:cs="宋体"/>
          <w:color w:val="auto"/>
          <w:szCs w:val="21"/>
          <w:highlight w:val="none"/>
        </w:rPr>
      </w:pPr>
      <w:r>
        <w:rPr>
          <w:rFonts w:hint="eastAsia" w:ascii="宋体" w:hAnsi="宋体" w:cs="宋体"/>
          <w:color w:val="auto"/>
          <w:szCs w:val="21"/>
          <w:highlight w:val="none"/>
        </w:rPr>
        <w:t>1.4.1本项目落实促进中小企业发展政策措施在前附表规定。依据促进中小企业发展政策获得政府采购合同的，小微企业不得将合同分包给大中型企业，中型企业不得将合同分包给大型企业。</w:t>
      </w:r>
    </w:p>
    <w:p w14:paraId="3A86EABE">
      <w:pPr>
        <w:spacing w:before="120" w:line="360" w:lineRule="auto"/>
        <w:ind w:left="2" w:leftChars="1" w:firstLine="420" w:firstLineChars="200"/>
        <w:rPr>
          <w:rFonts w:ascii="宋体" w:hAnsi="宋体" w:cs="宋体"/>
          <w:color w:val="auto"/>
          <w:szCs w:val="21"/>
          <w:highlight w:val="none"/>
        </w:rPr>
      </w:pPr>
      <w:bookmarkStart w:id="22" w:name="_Hlk92205820"/>
      <w:r>
        <w:rPr>
          <w:rFonts w:hint="eastAsia" w:ascii="宋体" w:hAnsi="宋体" w:cs="宋体"/>
          <w:color w:val="auto"/>
          <w:szCs w:val="21"/>
          <w:highlight w:val="none"/>
        </w:rPr>
        <w:t>根 据《政府采购促进中小企业发展管理办法》（财库[2020]46号）第九条、《广西壮族自治区财政厅关于进一步发挥政府采购政策功能促进企业发展的通知》（桂财采[2022]30号）、以及《广西壮族自治区财政厅 广西壮族自治区工业和信息化厅转发财政部 工业和信息化部政府采购促进中小企业发展管理办法的通知》（桂财采[2021]70号）规定，价格扣除比例在第四章评审方法及标准中规定，对小型企业和微型企业同等对待，不作区分。</w:t>
      </w:r>
    </w:p>
    <w:p w14:paraId="2263B201">
      <w:pPr>
        <w:spacing w:before="120" w:line="360" w:lineRule="auto"/>
        <w:ind w:left="2" w:leftChars="1" w:firstLine="420" w:firstLineChars="200"/>
        <w:rPr>
          <w:rFonts w:ascii="宋体" w:hAnsi="宋体" w:cs="宋体"/>
          <w:color w:val="auto"/>
          <w:szCs w:val="21"/>
          <w:highlight w:val="none"/>
        </w:rPr>
      </w:pPr>
      <w:r>
        <w:rPr>
          <w:rFonts w:hint="eastAsia" w:ascii="宋体" w:hAnsi="宋体" w:cs="宋体"/>
          <w:color w:val="auto"/>
          <w:szCs w:val="21"/>
          <w:highlight w:val="none"/>
        </w:rPr>
        <w:t>1.4.2中小企业定义</w:t>
      </w:r>
    </w:p>
    <w:p w14:paraId="4B38D3D1">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1.4.2.1中小企业是指在中华人民共和国境内依法设立，依据国务院批准的中小企业划分标准确定的中型企业、小型企业和微型企业，但与大企业的负责人为同一人，或者与大企业存在直接控股、管理关系的除外。</w:t>
      </w:r>
    </w:p>
    <w:p w14:paraId="119DABD9">
      <w:pPr>
        <w:spacing w:before="120" w:line="360" w:lineRule="auto"/>
        <w:ind w:left="2" w:leftChars="1" w:firstLine="420" w:firstLineChars="200"/>
        <w:rPr>
          <w:rFonts w:ascii="宋体" w:hAnsi="宋体" w:cs="宋体"/>
          <w:color w:val="auto"/>
          <w:szCs w:val="21"/>
          <w:highlight w:val="none"/>
        </w:rPr>
      </w:pPr>
      <w:r>
        <w:rPr>
          <w:rFonts w:hint="eastAsia" w:ascii="宋体" w:hAnsi="宋体" w:cs="宋体"/>
          <w:color w:val="auto"/>
          <w:szCs w:val="21"/>
          <w:highlight w:val="none"/>
        </w:rPr>
        <w:t>1.4.2.2供应商提供的货物、工程或者服务符合下列情形的，享受本款规定的促进中小企业发展政策：</w:t>
      </w:r>
    </w:p>
    <w:p w14:paraId="735BC6CA">
      <w:pPr>
        <w:spacing w:before="120" w:line="360" w:lineRule="auto"/>
        <w:ind w:left="2" w:leftChars="1" w:firstLine="420" w:firstLineChars="200"/>
        <w:rPr>
          <w:rFonts w:ascii="宋体" w:hAnsi="宋体" w:cs="宋体"/>
          <w:color w:val="auto"/>
          <w:szCs w:val="21"/>
          <w:highlight w:val="none"/>
        </w:rPr>
      </w:pPr>
      <w:r>
        <w:rPr>
          <w:rFonts w:hint="eastAsia" w:ascii="宋体" w:hAnsi="宋体" w:cs="宋体"/>
          <w:color w:val="auto"/>
          <w:szCs w:val="21"/>
          <w:highlight w:val="none"/>
        </w:rPr>
        <w:t>在货物采购项目中，货物由中小企业制造，即货物由中小企业生产且使用该中小企业商号或者注册商标；</w:t>
      </w:r>
    </w:p>
    <w:p w14:paraId="478F7366">
      <w:pPr>
        <w:spacing w:before="120" w:line="360" w:lineRule="auto"/>
        <w:ind w:left="2" w:leftChars="1" w:firstLine="420" w:firstLineChars="200"/>
        <w:rPr>
          <w:rFonts w:ascii="宋体" w:hAnsi="宋体" w:cs="宋体"/>
          <w:color w:val="auto"/>
          <w:szCs w:val="21"/>
          <w:highlight w:val="none"/>
        </w:rPr>
      </w:pPr>
      <w:r>
        <w:rPr>
          <w:rFonts w:hint="eastAsia" w:ascii="宋体" w:hAnsi="宋体" w:cs="宋体"/>
          <w:color w:val="auto"/>
          <w:szCs w:val="21"/>
          <w:highlight w:val="none"/>
        </w:rPr>
        <w:t>在工程采购项目中，工程由中小企业承建，即工程施工单位为中小企业；</w:t>
      </w:r>
    </w:p>
    <w:p w14:paraId="3EFA2E3C">
      <w:pPr>
        <w:spacing w:before="120" w:line="360" w:lineRule="auto"/>
        <w:ind w:left="2" w:leftChars="1" w:firstLine="420" w:firstLineChars="200"/>
        <w:rPr>
          <w:rFonts w:ascii="宋体" w:hAnsi="宋体" w:cs="宋体"/>
          <w:color w:val="auto"/>
          <w:szCs w:val="21"/>
          <w:highlight w:val="none"/>
        </w:rPr>
      </w:pPr>
      <w:r>
        <w:rPr>
          <w:rFonts w:hint="eastAsia" w:ascii="宋体" w:hAnsi="宋体" w:cs="宋体"/>
          <w:color w:val="auto"/>
          <w:szCs w:val="21"/>
          <w:highlight w:val="none"/>
        </w:rPr>
        <w:t>在服务采购项目中，服务由中小企业承接，即提供服务的人员为中小企业依照《中华人民共和国劳动合同法》订立劳动合同的从业人员。</w:t>
      </w:r>
    </w:p>
    <w:p w14:paraId="5F5E0388">
      <w:pPr>
        <w:spacing w:before="120" w:line="360" w:lineRule="auto"/>
        <w:ind w:left="2" w:leftChars="1" w:firstLine="420" w:firstLineChars="200"/>
        <w:rPr>
          <w:rFonts w:ascii="宋体" w:hAnsi="宋体" w:cs="宋体"/>
          <w:color w:val="auto"/>
          <w:szCs w:val="21"/>
          <w:highlight w:val="none"/>
        </w:rPr>
      </w:pPr>
      <w:r>
        <w:rPr>
          <w:rFonts w:hint="eastAsia" w:ascii="宋体" w:hAnsi="宋体" w:cs="宋体"/>
          <w:color w:val="auto"/>
          <w:szCs w:val="21"/>
          <w:highlight w:val="none"/>
        </w:rPr>
        <w:t>在货物采购项目中，供应商提供的货物既有中小企业制造货物，也有大型企业制造货物的，不享受本款规定的促进中小企业发展政策。</w:t>
      </w:r>
    </w:p>
    <w:p w14:paraId="79F1C5A0">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1.4.2.3本项目标的所属行业在第二章采购需求中规定。供应商根据中小企业划分标准（《关于印发中小企业划型标准规定的通知》（工信部联企业〔2011〕300号）判断是否为中小企业。（见附件）</w:t>
      </w:r>
    </w:p>
    <w:p w14:paraId="7103ABD7">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符合条件的货物制造商、工程施工单位、服务承接单位为中小企业的，应按采购文件规定在响应文件中提供声明函。</w:t>
      </w:r>
    </w:p>
    <w:p w14:paraId="0A9D42A8">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1.4.2.4视同中小企业情形</w:t>
      </w:r>
    </w:p>
    <w:p w14:paraId="792CB034">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（1）符合中小企业划分标准的个体工商户，视同中小企业。</w:t>
      </w:r>
    </w:p>
    <w:p w14:paraId="2E385888">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（2）以联合体形式参加政府采购活动，联合体各方均为中小企业的，联合体视同中小企业。其中，联合体各方均为小微企业的，联合体视同小微企业。</w:t>
      </w:r>
    </w:p>
    <w:p w14:paraId="62EF1C31">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1946C5CC">
      <w:pPr>
        <w:spacing w:before="120" w:line="360" w:lineRule="auto"/>
        <w:ind w:left="2" w:leftChars="1" w:firstLine="420" w:firstLineChars="200"/>
        <w:rPr>
          <w:rFonts w:ascii="宋体" w:hAnsi="宋体" w:cs="宋体"/>
          <w:color w:val="auto"/>
          <w:szCs w:val="21"/>
          <w:highlight w:val="none"/>
        </w:rPr>
      </w:pPr>
      <w:r>
        <w:rPr>
          <w:rFonts w:hint="eastAsia" w:ascii="宋体" w:hAnsi="宋体" w:cs="宋体"/>
          <w:color w:val="auto"/>
          <w:szCs w:val="21"/>
          <w:highlight w:val="none"/>
        </w:rPr>
        <w:t>符合条件的货物制造商、工程施工单位、服务承接单位为监狱企业或残疾人福利性单位的，应按采购文件规定在响应文件中提供相关证明文件。</w:t>
      </w:r>
      <w:bookmarkEnd w:id="22"/>
    </w:p>
    <w:p w14:paraId="47337F8E">
      <w:pPr>
        <w:spacing w:before="120" w:line="360" w:lineRule="auto"/>
        <w:ind w:firstLine="422" w:firstLineChars="20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1.5供应商资格要求</w:t>
      </w:r>
    </w:p>
    <w:p w14:paraId="598F2903">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1.5.1供应商资格要求：详见供应商须知前附表</w:t>
      </w:r>
    </w:p>
    <w:p w14:paraId="36E13200">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1.5.2按照磋商公告的规定获得采购文件。</w:t>
      </w:r>
    </w:p>
    <w:p w14:paraId="0B958447">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1.5.3本项目是否接受联合体响应，见“供应商须知前附表”规定。</w:t>
      </w:r>
    </w:p>
    <w:p w14:paraId="3B9FCBFA">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如接受联合体响应，联合体响应要求如下： </w:t>
      </w:r>
    </w:p>
    <w:p w14:paraId="67B4F8EB">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（1）供应商可以组成一个响应联合体，以一个供应商的身份共同参加响应。联合体响应的，须提供《联合体协议书》（格式后附）</w:t>
      </w:r>
    </w:p>
    <w:p w14:paraId="4F5DA7E2">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以联合体形式参加响应的，联合体各方均必须具备《中华人民共和国政府采购法》第二十二条第一款规定的基本条件。本项目有特殊要求规定供应商特定条件的，联合体各方中至少有一方必须符合采购文件规定的特定条件。</w:t>
      </w:r>
    </w:p>
    <w:p w14:paraId="67E0EDFD">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14:paraId="318C8D4C">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（4）以联合体形式参加政府采购活动的，联合体各方不得再单独参加或者与其他供应商另外组成联合体参加同一合同项下的政府采购活动。</w:t>
      </w:r>
    </w:p>
    <w:p w14:paraId="5FA333BC">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（5）联合体中有同类资质的供应商按照联合体分工承担相同工作的，应当按照资质等级较低的供应商确定资质等级。</w:t>
      </w:r>
    </w:p>
    <w:p w14:paraId="533BC255">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（6）联合体响应业绩、履约能力按照联合体各方其中较高的一方认定并计算（采购文件其他章节另有规定的除外）。</w:t>
      </w:r>
    </w:p>
    <w:p w14:paraId="7F2B4515">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（7）供应商为联合体的，可以由联合体中的一方或者多方共同交纳磋商保证金，其交纳的保证金对联合体各方均具有约束力。</w:t>
      </w:r>
    </w:p>
    <w:p w14:paraId="2E4A138A">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（8）联合体各方均应按照采购文件的规定提交资格证明文件。</w:t>
      </w:r>
    </w:p>
    <w:p w14:paraId="50E98C77">
      <w:pPr>
        <w:spacing w:before="120" w:line="360" w:lineRule="auto"/>
        <w:ind w:firstLine="422" w:firstLineChars="200"/>
        <w:outlineLvl w:val="2"/>
        <w:rPr>
          <w:rFonts w:ascii="宋体" w:hAnsi="宋体" w:cs="宋体"/>
          <w:b/>
          <w:bCs/>
          <w:color w:val="auto"/>
          <w:kern w:val="0"/>
          <w:szCs w:val="21"/>
          <w:highlight w:val="none"/>
        </w:rPr>
      </w:pPr>
      <w:bookmarkStart w:id="23" w:name="_Toc254970531"/>
      <w:bookmarkStart w:id="24" w:name="_Toc254970672"/>
      <w:r>
        <w:rPr>
          <w:rFonts w:hint="eastAsia" w:ascii="宋体" w:hAnsi="宋体" w:cs="宋体"/>
          <w:b/>
          <w:bCs/>
          <w:color w:val="auto"/>
          <w:kern w:val="0"/>
          <w:szCs w:val="21"/>
          <w:highlight w:val="none"/>
        </w:rPr>
        <w:t>1.6现场踏勘及响应费用</w:t>
      </w:r>
      <w:bookmarkEnd w:id="23"/>
      <w:bookmarkEnd w:id="24"/>
    </w:p>
    <w:p w14:paraId="795DF0E1">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1.6.1前附表如规定现场踏勘的，供应商应按规定时间地点参加踏勘。</w:t>
      </w:r>
    </w:p>
    <w:p w14:paraId="1BBA5599">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1.6.2供应商均应自行承担所有与响应有关的全部费用（采购文件有相关的规定除外）。</w:t>
      </w:r>
    </w:p>
    <w:p w14:paraId="1C5B24EC">
      <w:pPr>
        <w:spacing w:before="120" w:line="360" w:lineRule="auto"/>
        <w:ind w:firstLine="422" w:firstLineChars="20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1.7转包与分包</w:t>
      </w:r>
    </w:p>
    <w:p w14:paraId="2B3A4CB1">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1.7.1如采购文件其他地方无特别规定，本项目不允许转包。</w:t>
      </w:r>
    </w:p>
    <w:p w14:paraId="2A37BE74">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14:paraId="09B9B5C3">
      <w:pPr>
        <w:spacing w:before="120" w:line="360" w:lineRule="auto"/>
        <w:ind w:firstLine="422" w:firstLineChars="200"/>
        <w:outlineLvl w:val="2"/>
        <w:rPr>
          <w:rFonts w:ascii="宋体" w:hAnsi="宋体" w:cs="宋体"/>
          <w:b/>
          <w:bCs/>
          <w:color w:val="auto"/>
          <w:kern w:val="0"/>
          <w:szCs w:val="21"/>
          <w:highlight w:val="none"/>
        </w:rPr>
      </w:pPr>
      <w:bookmarkStart w:id="25" w:name="_Toc254970673"/>
      <w:bookmarkStart w:id="26" w:name="_Toc254970532"/>
      <w:r>
        <w:rPr>
          <w:rFonts w:hint="eastAsia" w:ascii="宋体" w:hAnsi="宋体" w:cs="宋体"/>
          <w:b/>
          <w:bCs/>
          <w:color w:val="auto"/>
          <w:kern w:val="0"/>
          <w:szCs w:val="21"/>
          <w:highlight w:val="none"/>
        </w:rPr>
        <w:t>1.8特别说明</w:t>
      </w:r>
      <w:bookmarkEnd w:id="25"/>
      <w:bookmarkEnd w:id="26"/>
    </w:p>
    <w:p w14:paraId="7268ED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 供应商应保证其提供的联系方式（电话、传真、电子邮件）有效，以保证往来函件（澄清、修改等）能及时通知供应商，并能及时反馈，否则采购人及代理机构不承担由此引起的一切后果。</w:t>
      </w:r>
    </w:p>
    <w:p w14:paraId="649ECAAB">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1.8.2供应商应仔细阅读采购文件的所有内容，按照采购文件的要求提交响应文件，并对所提供的全部资料的真实性承担法律责任。</w:t>
      </w:r>
    </w:p>
    <w:p w14:paraId="66793491">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1.8.3供应商在响应活动中提供任何虚假材料，将报监管部门查处； </w:t>
      </w:r>
    </w:p>
    <w:p w14:paraId="7E6F0AD4">
      <w:pPr>
        <w:spacing w:before="120" w:line="360" w:lineRule="auto"/>
        <w:ind w:left="2" w:leftChars="1" w:firstLine="422" w:firstLineChars="200"/>
        <w:outlineLvl w:val="1"/>
        <w:rPr>
          <w:rFonts w:ascii="宋体" w:hAnsi="宋体" w:cs="宋体"/>
          <w:b/>
          <w:bCs/>
          <w:color w:val="auto"/>
          <w:kern w:val="0"/>
          <w:szCs w:val="21"/>
          <w:highlight w:val="none"/>
        </w:rPr>
      </w:pPr>
      <w:bookmarkStart w:id="27" w:name="_Toc254970675"/>
      <w:bookmarkStart w:id="28" w:name="_Toc254970534"/>
      <w:r>
        <w:rPr>
          <w:rFonts w:hint="eastAsia" w:ascii="宋体" w:hAnsi="宋体" w:cs="宋体"/>
          <w:b/>
          <w:bCs/>
          <w:color w:val="auto"/>
          <w:kern w:val="0"/>
          <w:szCs w:val="21"/>
          <w:highlight w:val="none"/>
        </w:rPr>
        <w:t>2．采购文件</w:t>
      </w:r>
      <w:bookmarkEnd w:id="27"/>
      <w:bookmarkEnd w:id="28"/>
    </w:p>
    <w:p w14:paraId="54B45FAE">
      <w:pPr>
        <w:spacing w:before="120" w:line="360" w:lineRule="auto"/>
        <w:ind w:firstLine="422" w:firstLineChars="20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2.1采购文件的构成</w:t>
      </w:r>
    </w:p>
    <w:p w14:paraId="46618835">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第一章 磋商公告</w:t>
      </w:r>
    </w:p>
    <w:p w14:paraId="66EE7183">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第二章 采购需求</w:t>
      </w:r>
    </w:p>
    <w:p w14:paraId="552200EE">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第三章 供应商须知</w:t>
      </w:r>
    </w:p>
    <w:p w14:paraId="76DD3CB3">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第四章 评审方法及标准</w:t>
      </w:r>
    </w:p>
    <w:p w14:paraId="64F937C6">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第五章 合同主要条款格式</w:t>
      </w:r>
    </w:p>
    <w:p w14:paraId="48194FEF">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第六章 响应文件格式</w:t>
      </w:r>
    </w:p>
    <w:p w14:paraId="06FFAEE6">
      <w:pPr>
        <w:spacing w:before="120" w:line="360" w:lineRule="auto"/>
        <w:ind w:firstLine="422" w:firstLineChars="20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2.2供应商的风险</w:t>
      </w:r>
    </w:p>
    <w:p w14:paraId="1C3DB49B">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供应商没有按照采购文件要求提供全部资料，或者供应商没有对采购文件在各方面作出实质性响应是供应商的风险，并可能导致其响应被否决。</w:t>
      </w:r>
    </w:p>
    <w:p w14:paraId="04243DD9">
      <w:pPr>
        <w:spacing w:before="120" w:line="360" w:lineRule="auto"/>
        <w:ind w:firstLine="422" w:firstLineChars="200"/>
        <w:outlineLvl w:val="2"/>
        <w:rPr>
          <w:rFonts w:ascii="宋体" w:hAnsi="宋体" w:cs="宋体"/>
          <w:b/>
          <w:color w:val="auto"/>
          <w:szCs w:val="21"/>
          <w:highlight w:val="none"/>
        </w:rPr>
      </w:pPr>
      <w:r>
        <w:rPr>
          <w:rFonts w:hint="eastAsia" w:ascii="宋体" w:hAnsi="宋体" w:cs="宋体"/>
          <w:b/>
          <w:bCs/>
          <w:color w:val="auto"/>
          <w:kern w:val="0"/>
          <w:szCs w:val="21"/>
          <w:highlight w:val="none"/>
        </w:rPr>
        <w:t>2.3采购文件的澄清与修改</w:t>
      </w:r>
    </w:p>
    <w:p w14:paraId="5DF26BAE">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2.3.1任何已获得采购文件的潜在供应商，均可以书面形式要求采购代理机构作出书面解释、澄清。</w:t>
      </w:r>
    </w:p>
    <w:p w14:paraId="447DC930">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2.3.2采购人、采购代理机构可以对已发出的采购文件进行必要的澄清或者修改，澄清或者修改的内容可能影响响应文件编制的，采购人、采购代理机构应当在提交首次响应文件截止时间至少5日前，在供应商须知前附表规定的方式通知所有获取采购文件的潜在供应商，不足5日的，采购人、采购代理机构应当顺延提交首次响应文件截止时间。 </w:t>
      </w:r>
    </w:p>
    <w:p w14:paraId="25B3DE59">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2.3.3采购文件澄清、答复、修改、补充的内容为采购文件的组成部分。当采购文件与采购文件的答复、澄清、修改、补充通知就同一内容的表述不一致时，以最后发出的公告或书面文件为准。</w:t>
      </w:r>
    </w:p>
    <w:p w14:paraId="0EF025A0">
      <w:pPr>
        <w:spacing w:before="120" w:line="360" w:lineRule="auto"/>
        <w:ind w:left="2" w:leftChars="1" w:firstLine="422" w:firstLineChars="200"/>
        <w:outlineLvl w:val="1"/>
        <w:rPr>
          <w:rFonts w:ascii="宋体" w:hAnsi="宋体" w:cs="宋体"/>
          <w:b/>
          <w:bCs/>
          <w:color w:val="auto"/>
          <w:kern w:val="0"/>
          <w:szCs w:val="21"/>
          <w:highlight w:val="none"/>
        </w:rPr>
      </w:pPr>
      <w:bookmarkStart w:id="29" w:name="_Toc254970676"/>
      <w:bookmarkStart w:id="30" w:name="_Toc254970535"/>
      <w:r>
        <w:rPr>
          <w:rFonts w:hint="eastAsia" w:ascii="宋体" w:hAnsi="宋体" w:cs="宋体"/>
          <w:b/>
          <w:bCs/>
          <w:color w:val="auto"/>
          <w:kern w:val="0"/>
          <w:szCs w:val="21"/>
          <w:highlight w:val="none"/>
        </w:rPr>
        <w:t>3．响应文件</w:t>
      </w:r>
      <w:bookmarkEnd w:id="29"/>
      <w:bookmarkEnd w:id="30"/>
    </w:p>
    <w:p w14:paraId="4CB30D2E">
      <w:pPr>
        <w:spacing w:before="120" w:line="360" w:lineRule="auto"/>
        <w:ind w:firstLine="422" w:firstLineChars="200"/>
        <w:outlineLvl w:val="2"/>
        <w:rPr>
          <w:rFonts w:ascii="宋体" w:hAnsi="宋体" w:cs="宋体"/>
          <w:b/>
          <w:bCs/>
          <w:color w:val="auto"/>
          <w:kern w:val="0"/>
          <w:szCs w:val="21"/>
          <w:highlight w:val="none"/>
        </w:rPr>
      </w:pPr>
      <w:bookmarkStart w:id="31" w:name="_Toc254970677"/>
      <w:bookmarkStart w:id="32" w:name="_Toc254970536"/>
      <w:r>
        <w:rPr>
          <w:rFonts w:hint="eastAsia" w:ascii="宋体" w:hAnsi="宋体" w:cs="宋体"/>
          <w:b/>
          <w:bCs/>
          <w:color w:val="auto"/>
          <w:kern w:val="0"/>
          <w:szCs w:val="21"/>
          <w:highlight w:val="none"/>
        </w:rPr>
        <w:t>3.1响应文件的组成</w:t>
      </w:r>
      <w:bookmarkEnd w:id="31"/>
      <w:bookmarkEnd w:id="32"/>
    </w:p>
    <w:p w14:paraId="73952C3E">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响应文件由第六章“响应文件格式”规定的内容和供应商所作的一切有效补充、修改和承诺等文件组成。</w:t>
      </w:r>
    </w:p>
    <w:p w14:paraId="7BA9A98E">
      <w:pPr>
        <w:spacing w:before="120" w:line="360" w:lineRule="auto"/>
        <w:ind w:firstLine="422" w:firstLineChars="200"/>
        <w:outlineLvl w:val="2"/>
        <w:rPr>
          <w:rFonts w:ascii="宋体" w:hAnsi="宋体" w:cs="宋体"/>
          <w:b/>
          <w:bCs/>
          <w:color w:val="auto"/>
          <w:kern w:val="0"/>
          <w:szCs w:val="21"/>
          <w:highlight w:val="none"/>
        </w:rPr>
      </w:pPr>
      <w:bookmarkStart w:id="33" w:name="_Toc254970537"/>
      <w:bookmarkStart w:id="34" w:name="_Toc254970678"/>
      <w:r>
        <w:rPr>
          <w:rFonts w:hint="eastAsia" w:ascii="宋体" w:hAnsi="宋体" w:cs="宋体"/>
          <w:b/>
          <w:color w:val="auto"/>
          <w:szCs w:val="21"/>
          <w:highlight w:val="none"/>
        </w:rPr>
        <w:t>3.2</w:t>
      </w:r>
      <w:r>
        <w:rPr>
          <w:rFonts w:hint="eastAsia" w:ascii="宋体" w:hAnsi="宋体" w:cs="宋体"/>
          <w:b/>
          <w:bCs/>
          <w:color w:val="auto"/>
          <w:kern w:val="0"/>
          <w:szCs w:val="21"/>
          <w:highlight w:val="none"/>
        </w:rPr>
        <w:t>响应文件的语言及计量</w:t>
      </w:r>
      <w:bookmarkEnd w:id="33"/>
      <w:bookmarkEnd w:id="34"/>
    </w:p>
    <w:p w14:paraId="3F5E1E13">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1E2C0977">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3.2.2计量单位采购文件已有明确规定的，响应使用采购文件规定的计量单位；采购文件没有规定的，应采用中华人民共和国法定计量单位。</w:t>
      </w:r>
    </w:p>
    <w:p w14:paraId="60E22DFF">
      <w:pPr>
        <w:spacing w:before="120" w:line="360" w:lineRule="auto"/>
        <w:ind w:firstLine="422" w:firstLineChars="200"/>
        <w:outlineLvl w:val="2"/>
        <w:rPr>
          <w:rFonts w:ascii="宋体" w:hAnsi="宋体" w:cs="宋体"/>
          <w:b/>
          <w:bCs/>
          <w:color w:val="auto"/>
          <w:kern w:val="0"/>
          <w:szCs w:val="21"/>
          <w:highlight w:val="none"/>
        </w:rPr>
      </w:pPr>
      <w:bookmarkStart w:id="35" w:name="_Toc254970538"/>
      <w:bookmarkStart w:id="36" w:name="_Toc254970679"/>
      <w:r>
        <w:rPr>
          <w:rFonts w:hint="eastAsia" w:ascii="宋体" w:hAnsi="宋体" w:cs="宋体"/>
          <w:b/>
          <w:bCs/>
          <w:color w:val="auto"/>
          <w:kern w:val="0"/>
          <w:szCs w:val="21"/>
          <w:highlight w:val="none"/>
        </w:rPr>
        <w:t>3.3响应报价</w:t>
      </w:r>
      <w:bookmarkEnd w:id="35"/>
      <w:bookmarkEnd w:id="36"/>
    </w:p>
    <w:p w14:paraId="61E68F39">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3.3.1响应报价应按采购文件中相关附表格式填写。</w:t>
      </w:r>
    </w:p>
    <w:p w14:paraId="27AA94A7">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3.3.2响应文件只允许有一个报价，有选择的或有条件的报价将不予接受。</w:t>
      </w:r>
    </w:p>
    <w:p w14:paraId="61B75E1F">
      <w:pPr>
        <w:suppressAutoHyphens/>
        <w:spacing w:before="12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3.3.3对于本文件中未列明，而供应商认为必需的费用也需列入响应报价。在合同实施时，采购人将不予支付成交供应商没有列入的项目费用，并认为此项目的费用已包括在响应报价中。</w:t>
      </w:r>
    </w:p>
    <w:p w14:paraId="0A7142E9">
      <w:pPr>
        <w:suppressAutoHyphens/>
        <w:spacing w:before="120" w:line="360" w:lineRule="auto"/>
        <w:ind w:firstLine="420" w:firstLineChars="200"/>
        <w:rPr>
          <w:rFonts w:ascii="宋体" w:hAnsi="宋体" w:cs="宋体"/>
          <w:b/>
          <w:bCs/>
          <w:color w:val="auto"/>
          <w:kern w:val="1"/>
          <w:szCs w:val="21"/>
          <w:highlight w:val="none"/>
        </w:rPr>
      </w:pPr>
      <w:r>
        <w:rPr>
          <w:rFonts w:hint="eastAsia" w:ascii="宋体" w:hAnsi="宋体" w:cs="宋体"/>
          <w:color w:val="auto"/>
          <w:kern w:val="1"/>
          <w:szCs w:val="21"/>
          <w:highlight w:val="none"/>
        </w:rPr>
        <w:t>3.3.4采购人不接受供应商给予的赠品、回扣或者与采购无关的其他商品、服务。</w:t>
      </w:r>
    </w:p>
    <w:p w14:paraId="214024D8">
      <w:pPr>
        <w:spacing w:before="120" w:line="360" w:lineRule="auto"/>
        <w:ind w:firstLine="422" w:firstLineChars="20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3.4响应有效期</w:t>
      </w:r>
    </w:p>
    <w:p w14:paraId="1E6B36B2">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3.4.1如采购文件其他地方无特别规定，响应有效期则为响应截止之日起90天。在响应有效期内响应文件应保持有效。</w:t>
      </w:r>
      <w:r>
        <w:rPr>
          <w:rFonts w:hint="eastAsia" w:ascii="宋体" w:hAnsi="宋体" w:cs="宋体"/>
          <w:b/>
          <w:bCs/>
          <w:color w:val="auto"/>
          <w:szCs w:val="21"/>
          <w:highlight w:val="none"/>
        </w:rPr>
        <w:t>有效期不足的响应文件将被否决</w:t>
      </w:r>
      <w:r>
        <w:rPr>
          <w:rFonts w:hint="eastAsia" w:ascii="宋体" w:hAnsi="宋体" w:cs="宋体"/>
          <w:color w:val="auto"/>
          <w:szCs w:val="21"/>
          <w:highlight w:val="none"/>
        </w:rPr>
        <w:t>。</w:t>
      </w:r>
    </w:p>
    <w:p w14:paraId="54B0A228">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3.4.2在特殊情况下，采购人可与供应商协商延长响应文件的有效期，这种要求和答复均以书面形式进行。</w:t>
      </w:r>
    </w:p>
    <w:p w14:paraId="7B6B0B12">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3.4.3供应商同意延长的响应有效期的，如本项目要求提交保证金则应相应延长其磋商保证金的有效期，但不得要求或被允许修改或撤销其响应文件；供应商拒绝延长的，其响应无效，但供应商有权收回其磋商保证金。</w:t>
      </w:r>
    </w:p>
    <w:p w14:paraId="600C2C2D">
      <w:pPr>
        <w:spacing w:before="120" w:line="360" w:lineRule="auto"/>
        <w:ind w:firstLine="422" w:firstLineChars="200"/>
        <w:outlineLvl w:val="2"/>
        <w:rPr>
          <w:rFonts w:ascii="宋体" w:hAnsi="宋体" w:cs="宋体"/>
          <w:b/>
          <w:bCs/>
          <w:color w:val="auto"/>
          <w:kern w:val="0"/>
          <w:szCs w:val="21"/>
          <w:highlight w:val="none"/>
        </w:rPr>
      </w:pPr>
      <w:bookmarkStart w:id="37" w:name="_Toc254970541"/>
      <w:bookmarkStart w:id="38" w:name="_Toc254970682"/>
      <w:r>
        <w:rPr>
          <w:rFonts w:hint="eastAsia" w:ascii="宋体" w:hAnsi="宋体" w:cs="宋体"/>
          <w:b/>
          <w:bCs/>
          <w:color w:val="auto"/>
          <w:kern w:val="0"/>
          <w:szCs w:val="21"/>
          <w:highlight w:val="none"/>
        </w:rPr>
        <w:t>3.5磋商保证金</w:t>
      </w:r>
      <w:bookmarkEnd w:id="37"/>
      <w:bookmarkEnd w:id="38"/>
    </w:p>
    <w:p w14:paraId="388774EC">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3.5.1供应商须按须知前附表规定提交磋商保证金，</w:t>
      </w:r>
      <w:r>
        <w:rPr>
          <w:rFonts w:hint="eastAsia" w:ascii="宋体" w:hAnsi="宋体" w:cs="宋体"/>
          <w:b/>
          <w:bCs/>
          <w:color w:val="auto"/>
          <w:szCs w:val="21"/>
          <w:highlight w:val="none"/>
        </w:rPr>
        <w:t>否则其响应将被否决</w:t>
      </w:r>
      <w:r>
        <w:rPr>
          <w:rFonts w:hint="eastAsia" w:ascii="宋体" w:hAnsi="宋体" w:cs="宋体"/>
          <w:color w:val="auto"/>
          <w:szCs w:val="21"/>
          <w:highlight w:val="none"/>
        </w:rPr>
        <w:t>。除采购文件规定不予退还保证金的情形外，代理机构在规定时间内退回供应商的磋商保证金（供应商自行承担因未按供应商须知前附表要求交纳导致磋商保证金无法及时退还的责任）。</w:t>
      </w:r>
    </w:p>
    <w:p w14:paraId="641D03E5">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3.5.2磋商保证金币种应与响应报价币种相同。</w:t>
      </w:r>
    </w:p>
    <w:p w14:paraId="2B52894B">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3.5.3未成交供应商的磋商保证金在成交通知书发出后4个工作日内退还。成交供应商的磋商保证金在合同签订后4个工作日内退还（办理退还手续时需要向采购代理机构提供两份合同复印件）。</w:t>
      </w:r>
    </w:p>
    <w:p w14:paraId="744F3B1B">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3.5.4供应商有下列情形之一的，磋商保证金将不予退还：</w:t>
      </w:r>
    </w:p>
    <w:p w14:paraId="208A4010">
      <w:pPr>
        <w:numPr>
          <w:ilvl w:val="0"/>
          <w:numId w:val="1"/>
        </w:numPr>
        <w:spacing w:before="120" w:line="360" w:lineRule="auto"/>
        <w:rPr>
          <w:rFonts w:ascii="宋体" w:hAnsi="宋体" w:cs="宋体"/>
          <w:color w:val="auto"/>
          <w:szCs w:val="21"/>
          <w:highlight w:val="none"/>
        </w:rPr>
      </w:pPr>
      <w:r>
        <w:rPr>
          <w:rFonts w:hint="eastAsia" w:ascii="宋体" w:hAnsi="宋体" w:cs="宋体"/>
          <w:color w:val="auto"/>
          <w:szCs w:val="21"/>
          <w:highlight w:val="none"/>
        </w:rPr>
        <w:t>供应商在响应有效期内撤销响应文件的；</w:t>
      </w:r>
    </w:p>
    <w:p w14:paraId="2DFE0D01">
      <w:pPr>
        <w:numPr>
          <w:ilvl w:val="0"/>
          <w:numId w:val="1"/>
        </w:numPr>
        <w:spacing w:before="120" w:line="360" w:lineRule="auto"/>
        <w:rPr>
          <w:rFonts w:ascii="宋体" w:hAnsi="宋体" w:cs="宋体"/>
          <w:color w:val="auto"/>
          <w:szCs w:val="21"/>
          <w:highlight w:val="none"/>
        </w:rPr>
      </w:pPr>
      <w:r>
        <w:rPr>
          <w:rFonts w:hint="eastAsia" w:ascii="宋体" w:hAnsi="宋体" w:cs="宋体"/>
          <w:color w:val="auto"/>
          <w:szCs w:val="21"/>
          <w:highlight w:val="none"/>
        </w:rPr>
        <w:t>供应商在响应过程中弄虚作假，提供虚假材料的；</w:t>
      </w:r>
    </w:p>
    <w:p w14:paraId="5C8376FD">
      <w:pPr>
        <w:numPr>
          <w:ilvl w:val="0"/>
          <w:numId w:val="1"/>
        </w:numPr>
        <w:spacing w:before="120" w:line="360" w:lineRule="auto"/>
        <w:rPr>
          <w:rFonts w:ascii="宋体" w:hAnsi="宋体" w:cs="宋体"/>
          <w:color w:val="auto"/>
          <w:szCs w:val="21"/>
          <w:highlight w:val="none"/>
        </w:rPr>
      </w:pPr>
      <w:r>
        <w:rPr>
          <w:rFonts w:hint="eastAsia" w:ascii="宋体" w:hAnsi="宋体" w:cs="宋体"/>
          <w:color w:val="auto"/>
          <w:szCs w:val="21"/>
          <w:highlight w:val="none"/>
        </w:rPr>
        <w:t>成交供应商无正当理由不与采购人签订合同的；</w:t>
      </w:r>
    </w:p>
    <w:p w14:paraId="06DF14F9">
      <w:pPr>
        <w:numPr>
          <w:ilvl w:val="0"/>
          <w:numId w:val="1"/>
        </w:numPr>
        <w:spacing w:before="120" w:line="360" w:lineRule="auto"/>
        <w:rPr>
          <w:rFonts w:ascii="宋体" w:hAnsi="宋体" w:cs="宋体"/>
          <w:color w:val="auto"/>
          <w:szCs w:val="21"/>
          <w:highlight w:val="none"/>
        </w:rPr>
      </w:pPr>
      <w:r>
        <w:rPr>
          <w:rFonts w:hint="eastAsia" w:ascii="宋体" w:hAnsi="宋体" w:cs="宋体"/>
          <w:color w:val="auto"/>
          <w:szCs w:val="21"/>
          <w:highlight w:val="none"/>
        </w:rPr>
        <w:t>将成交项目转让给他人或者在响应文件中未说明且未经采购人同意，将成交项目分包给他人的；</w:t>
      </w:r>
    </w:p>
    <w:p w14:paraId="40B7AD09">
      <w:pPr>
        <w:numPr>
          <w:ilvl w:val="0"/>
          <w:numId w:val="1"/>
        </w:numPr>
        <w:spacing w:before="120" w:line="360" w:lineRule="auto"/>
        <w:rPr>
          <w:rFonts w:ascii="宋体" w:hAnsi="宋体" w:cs="宋体"/>
          <w:color w:val="auto"/>
          <w:szCs w:val="21"/>
          <w:highlight w:val="none"/>
        </w:rPr>
      </w:pPr>
      <w:r>
        <w:rPr>
          <w:rFonts w:hint="eastAsia" w:ascii="宋体" w:hAnsi="宋体" w:cs="宋体"/>
          <w:color w:val="auto"/>
          <w:szCs w:val="21"/>
          <w:highlight w:val="none"/>
        </w:rPr>
        <w:t>供应商与采购人、其他供应商或者采购代理机构恶意串通的；</w:t>
      </w:r>
    </w:p>
    <w:p w14:paraId="616EE08C">
      <w:pPr>
        <w:numPr>
          <w:ilvl w:val="0"/>
          <w:numId w:val="1"/>
        </w:numPr>
        <w:spacing w:before="120" w:line="360" w:lineRule="auto"/>
        <w:rPr>
          <w:rFonts w:ascii="宋体" w:hAnsi="宋体" w:cs="宋体"/>
          <w:color w:val="auto"/>
          <w:szCs w:val="21"/>
          <w:highlight w:val="none"/>
        </w:rPr>
      </w:pPr>
      <w:r>
        <w:rPr>
          <w:rFonts w:hint="eastAsia" w:ascii="宋体" w:hAnsi="宋体" w:cs="宋体"/>
          <w:color w:val="auto"/>
          <w:szCs w:val="21"/>
          <w:highlight w:val="none"/>
        </w:rPr>
        <w:t>拒绝履行合同义务的；</w:t>
      </w:r>
    </w:p>
    <w:p w14:paraId="6837E193">
      <w:pPr>
        <w:numPr>
          <w:ilvl w:val="0"/>
          <w:numId w:val="1"/>
        </w:numPr>
        <w:spacing w:before="120" w:line="360" w:lineRule="auto"/>
        <w:rPr>
          <w:rFonts w:ascii="宋体" w:hAnsi="宋体" w:cs="宋体"/>
          <w:color w:val="auto"/>
          <w:szCs w:val="21"/>
          <w:highlight w:val="none"/>
        </w:rPr>
      </w:pPr>
      <w:r>
        <w:rPr>
          <w:rFonts w:hint="eastAsia" w:ascii="宋体" w:hAnsi="宋体" w:cs="宋体"/>
          <w:color w:val="auto"/>
          <w:szCs w:val="21"/>
          <w:highlight w:val="none"/>
        </w:rPr>
        <w:t>其他严重扰乱招投标程序的。</w:t>
      </w:r>
    </w:p>
    <w:p w14:paraId="4019B014">
      <w:pPr>
        <w:spacing w:before="120" w:line="360" w:lineRule="auto"/>
        <w:ind w:firstLine="422" w:firstLineChars="200"/>
        <w:outlineLvl w:val="2"/>
        <w:rPr>
          <w:rFonts w:ascii="宋体" w:hAnsi="宋体" w:cs="宋体"/>
          <w:b/>
          <w:bCs/>
          <w:color w:val="auto"/>
          <w:kern w:val="0"/>
          <w:szCs w:val="21"/>
          <w:highlight w:val="none"/>
        </w:rPr>
      </w:pPr>
      <w:bookmarkStart w:id="39" w:name="_Toc254970683"/>
      <w:bookmarkStart w:id="40" w:name="_Toc254970542"/>
      <w:r>
        <w:rPr>
          <w:rFonts w:hint="eastAsia" w:ascii="宋体" w:hAnsi="宋体" w:cs="宋体"/>
          <w:b/>
          <w:bCs/>
          <w:color w:val="auto"/>
          <w:kern w:val="0"/>
          <w:szCs w:val="21"/>
          <w:highlight w:val="none"/>
        </w:rPr>
        <w:t>3.6响应文件的</w:t>
      </w:r>
      <w:bookmarkEnd w:id="39"/>
      <w:bookmarkEnd w:id="40"/>
      <w:r>
        <w:rPr>
          <w:rFonts w:hint="eastAsia" w:ascii="宋体" w:hAnsi="宋体" w:cs="宋体"/>
          <w:b/>
          <w:bCs/>
          <w:color w:val="auto"/>
          <w:kern w:val="0"/>
          <w:szCs w:val="21"/>
          <w:highlight w:val="none"/>
        </w:rPr>
        <w:t>编制要求</w:t>
      </w:r>
    </w:p>
    <w:p w14:paraId="5CD9073D">
      <w:pPr>
        <w:spacing w:before="120" w:line="360" w:lineRule="auto"/>
        <w:ind w:firstLine="420" w:firstLineChars="200"/>
        <w:rPr>
          <w:rFonts w:ascii="宋体" w:hAnsi="宋体" w:cs="宋体"/>
          <w:b/>
          <w:bCs/>
          <w:color w:val="auto"/>
          <w:kern w:val="0"/>
          <w:szCs w:val="21"/>
          <w:highlight w:val="none"/>
        </w:rPr>
      </w:pPr>
      <w:r>
        <w:rPr>
          <w:rFonts w:hint="eastAsia" w:ascii="宋体" w:hAnsi="宋体" w:cs="宋体"/>
          <w:color w:val="auto"/>
          <w:kern w:val="0"/>
          <w:szCs w:val="21"/>
          <w:highlight w:val="none"/>
        </w:rPr>
        <w:t>3.6.1</w:t>
      </w:r>
      <w:r>
        <w:rPr>
          <w:rFonts w:hint="eastAsia" w:ascii="宋体" w:hAnsi="宋体" w:cs="宋体"/>
          <w:color w:val="auto"/>
          <w:szCs w:val="21"/>
          <w:highlight w:val="none"/>
        </w:rPr>
        <w:t>供应商应先安装“广西政府采购云平台投标客户端” （请自行前往“广西政府采购云平台”平台进行下载），通过账号密码或CA登录客户端制作响应文件。</w:t>
      </w:r>
    </w:p>
    <w:p w14:paraId="1133117B">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3.6.2供应商应按本采购文件规定的格式和顺序编制响应文件并进行关联定位，以便磋商小组在评审时，点击评分项可直接定位到该评分项内容。如对采购文件的某项要求，供应商的响应文件未能关联定位提供相应的内容与其对应，则磋商小组在评审时如做出对供应商不利的评审由供应商自行承担。响应文件如内容不完整、编排混乱导致响应文件被误读、漏读，或者在按采购文件规定的部位查找不到相关内容的，由供应商自行承担。</w:t>
      </w:r>
    </w:p>
    <w:p w14:paraId="610CF5DB">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3.6.3 供应商的响应文件未按照采购文件要求签署、盖章的，其响应无效。</w:t>
      </w:r>
    </w:p>
    <w:p w14:paraId="44035EA1">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3.6.4为确保网上操作合法、有效和安全，供应商应当在响应截止时间前完成在“广西政府采购云平台”平台的身份认证，确保在电子投标过程中能够对相关数据电文进行加密和使用电子签名。</w:t>
      </w:r>
    </w:p>
    <w:p w14:paraId="53D98764">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3.6.5响应文件中标注的供应商名称应与主体资格证明（如营业执照、事业单位法人证书、执业许可证、个体工商户营业执照、自然人身份证等）和公章/电子签章一致，</w:t>
      </w:r>
      <w:r>
        <w:rPr>
          <w:rFonts w:hint="eastAsia" w:ascii="宋体" w:hAnsi="宋体" w:cs="宋体"/>
          <w:b/>
          <w:bCs/>
          <w:color w:val="auto"/>
          <w:szCs w:val="21"/>
          <w:highlight w:val="none"/>
        </w:rPr>
        <w:t>否则作无效响应处理。</w:t>
      </w:r>
    </w:p>
    <w:p w14:paraId="67A65F25">
      <w:pPr>
        <w:spacing w:before="120" w:line="360" w:lineRule="auto"/>
        <w:ind w:firstLine="422" w:firstLineChars="20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3.7响应文件的递交、修改和撤回</w:t>
      </w:r>
    </w:p>
    <w:p w14:paraId="1C177492">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3.7.1供应商必须在“供应商须知前附表”规定的响应文件截标时间和响应地点提交电子版响应文件。电子响应文件应在制作完成后，在响应截止时间前通过有效数字证书（CA认证锁）进行电子签章、加密，然后通过网络将加密的电子响应文件递交至“广西政府采购云平台”。 </w:t>
      </w:r>
    </w:p>
    <w:p w14:paraId="36FB9AC6">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3.7.2未在规定时间内提交或者未按照采购文件要求签章、加密的电子响应文件，“广西政府采购云平台”平台将拒收。 </w:t>
      </w:r>
    </w:p>
    <w:p w14:paraId="751BFC3E">
      <w:pPr>
        <w:spacing w:before="120" w:line="360" w:lineRule="auto"/>
        <w:ind w:left="2" w:leftChars="1" w:firstLine="420" w:firstLineChars="200"/>
        <w:rPr>
          <w:rFonts w:ascii="宋体" w:hAnsi="宋体" w:cs="宋体"/>
          <w:color w:val="auto"/>
          <w:szCs w:val="21"/>
          <w:highlight w:val="none"/>
        </w:rPr>
      </w:pPr>
      <w:bookmarkStart w:id="41" w:name="_Toc254970544"/>
      <w:bookmarkStart w:id="42" w:name="_Toc254970685"/>
      <w:r>
        <w:rPr>
          <w:rFonts w:hint="eastAsia" w:ascii="宋体" w:hAnsi="宋体" w:cs="宋体"/>
          <w:color w:val="auto"/>
          <w:szCs w:val="21"/>
          <w:highlight w:val="none"/>
        </w:rPr>
        <w:t>3.7.3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广西政府采购云平台”平台将拒收。</w:t>
      </w:r>
    </w:p>
    <w:p w14:paraId="7C92D61E">
      <w:pPr>
        <w:spacing w:before="120" w:line="360" w:lineRule="auto"/>
        <w:ind w:left="2" w:leftChars="1" w:firstLine="420" w:firstLineChars="200"/>
        <w:rPr>
          <w:rFonts w:ascii="宋体" w:hAnsi="宋体" w:cs="宋体"/>
          <w:color w:val="auto"/>
          <w:szCs w:val="21"/>
          <w:highlight w:val="none"/>
        </w:rPr>
      </w:pPr>
      <w:r>
        <w:rPr>
          <w:rFonts w:hint="eastAsia" w:ascii="宋体" w:hAnsi="宋体" w:cs="宋体"/>
          <w:color w:val="auto"/>
          <w:szCs w:val="21"/>
          <w:highlight w:val="none"/>
        </w:rPr>
        <w:t>3.7.4在响应截止时间前，除供应商补充、修改或者撤回响应文件外，任何单位和个人不得解密或提取响应文件。</w:t>
      </w:r>
    </w:p>
    <w:p w14:paraId="0CBA7683">
      <w:pPr>
        <w:spacing w:before="120" w:line="360" w:lineRule="auto"/>
        <w:ind w:left="2" w:leftChars="1" w:firstLine="420" w:firstLineChars="200"/>
        <w:rPr>
          <w:rFonts w:ascii="宋体" w:hAnsi="宋体" w:cs="宋体"/>
          <w:color w:val="auto"/>
          <w:szCs w:val="21"/>
          <w:highlight w:val="none"/>
        </w:rPr>
      </w:pPr>
      <w:r>
        <w:rPr>
          <w:rFonts w:hint="eastAsia" w:ascii="宋体" w:hAnsi="宋体" w:cs="宋体"/>
          <w:color w:val="auto"/>
          <w:szCs w:val="21"/>
          <w:highlight w:val="none"/>
        </w:rPr>
        <w:t>3.7.5在响应截止时间止提交电子版响应文件的供应商不足3家时，电子版响应文件由代理机构在“广西政府采购云平台”平台操作退回，除此之外采购人和采购代理机构对已提交的响应文件概不退回。</w:t>
      </w:r>
    </w:p>
    <w:p w14:paraId="140ABE2D">
      <w:pPr>
        <w:spacing w:before="120" w:line="360" w:lineRule="auto"/>
        <w:ind w:left="2" w:leftChars="1" w:firstLine="420" w:firstLineChars="200"/>
        <w:rPr>
          <w:rFonts w:ascii="宋体" w:hAnsi="宋体" w:cs="宋体"/>
          <w:color w:val="auto"/>
          <w:szCs w:val="21"/>
          <w:highlight w:val="none"/>
        </w:rPr>
      </w:pPr>
      <w:bookmarkStart w:id="43" w:name="_Hlk93046827"/>
      <w:r>
        <w:rPr>
          <w:rFonts w:hint="eastAsia" w:ascii="宋体" w:hAnsi="宋体" w:cs="宋体"/>
          <w:color w:val="auto"/>
          <w:szCs w:val="21"/>
          <w:highlight w:val="none"/>
        </w:rPr>
        <w:t>3.7.6采购文件</w:t>
      </w:r>
      <w:bookmarkStart w:id="44" w:name="_Hlk106638610"/>
      <w:r>
        <w:rPr>
          <w:rFonts w:hint="eastAsia" w:ascii="宋体" w:hAnsi="宋体" w:cs="宋体"/>
          <w:color w:val="auto"/>
          <w:szCs w:val="21"/>
          <w:highlight w:val="none"/>
        </w:rPr>
        <w:t>未允许同一供应商提交两个或以上不同的响应文件，但存在</w:t>
      </w:r>
      <w:r>
        <w:rPr>
          <w:rFonts w:hint="eastAsia" w:ascii="宋体" w:hAnsi="宋体" w:cs="宋体"/>
          <w:color w:val="auto"/>
          <w:highlight w:val="none"/>
        </w:rPr>
        <w:t>同</w:t>
      </w:r>
      <w:r>
        <w:rPr>
          <w:rFonts w:hint="eastAsia" w:ascii="宋体" w:hAnsi="宋体" w:cs="宋体"/>
          <w:color w:val="auto"/>
          <w:szCs w:val="21"/>
          <w:highlight w:val="none"/>
        </w:rPr>
        <w:t>一供应商提交两个或以上不同的响应文件的</w:t>
      </w:r>
      <w:bookmarkEnd w:id="44"/>
      <w:r>
        <w:rPr>
          <w:rFonts w:hint="eastAsia" w:ascii="宋体" w:hAnsi="宋体" w:cs="宋体"/>
          <w:color w:val="auto"/>
          <w:szCs w:val="21"/>
          <w:highlight w:val="none"/>
        </w:rPr>
        <w:t>，</w:t>
      </w:r>
      <w:r>
        <w:rPr>
          <w:rFonts w:hint="eastAsia" w:ascii="宋体" w:hAnsi="宋体" w:cs="宋体"/>
          <w:b/>
          <w:bCs/>
          <w:color w:val="auto"/>
          <w:szCs w:val="21"/>
          <w:highlight w:val="none"/>
        </w:rPr>
        <w:t>其响应无效。</w:t>
      </w:r>
      <w:r>
        <w:rPr>
          <w:rFonts w:hint="eastAsia" w:ascii="宋体" w:hAnsi="宋体" w:cs="宋体"/>
          <w:color w:val="auto"/>
          <w:szCs w:val="21"/>
          <w:highlight w:val="none"/>
        </w:rPr>
        <w:t>供应商在同一响应文件中对某项技术、商务要求提供有选择性的响应参数或方案等同于提交两个或以上不同的响应文件。</w:t>
      </w:r>
      <w:bookmarkEnd w:id="43"/>
    </w:p>
    <w:p w14:paraId="16FFF550">
      <w:pPr>
        <w:spacing w:before="120" w:line="360" w:lineRule="auto"/>
        <w:ind w:left="2" w:leftChars="1" w:firstLine="422" w:firstLineChars="200"/>
        <w:outlineLvl w:val="1"/>
        <w:rPr>
          <w:rFonts w:ascii="宋体" w:hAnsi="宋体" w:cs="宋体"/>
          <w:b/>
          <w:bCs/>
          <w:color w:val="auto"/>
          <w:kern w:val="0"/>
          <w:szCs w:val="21"/>
          <w:highlight w:val="none"/>
        </w:rPr>
      </w:pPr>
      <w:r>
        <w:rPr>
          <w:rFonts w:hint="eastAsia" w:ascii="宋体" w:hAnsi="宋体" w:cs="宋体"/>
          <w:b/>
          <w:bCs/>
          <w:color w:val="auto"/>
          <w:kern w:val="0"/>
          <w:szCs w:val="21"/>
          <w:highlight w:val="none"/>
        </w:rPr>
        <w:t>4．截标</w:t>
      </w:r>
      <w:bookmarkEnd w:id="41"/>
      <w:bookmarkEnd w:id="42"/>
    </w:p>
    <w:p w14:paraId="54462BF8">
      <w:pPr>
        <w:spacing w:before="120" w:line="360" w:lineRule="auto"/>
        <w:ind w:firstLine="422" w:firstLineChars="20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4.1截标准备</w:t>
      </w:r>
    </w:p>
    <w:p w14:paraId="5946E997">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本项目响应截止时间及地点见“供应商须知前附表”规定。</w:t>
      </w:r>
    </w:p>
    <w:p w14:paraId="1796BDA6">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全流程电子化项目没有现场递交响应文件及现场截标环节。采购代理机构将按照采购文件规定的时间通过“广西政府采购云平台”平台组织线上截标活动、开启响应文件，所有供应商均应当准时在线参加。供应商如不参加截标大会的，视同认可截标结果，事后不得对采购相关人员、截标过程和截标结果提出异议，同时供应商因未在线参加截标而导致响应文件无法按时解密等一切后果由供应商自己承担。</w:t>
      </w:r>
    </w:p>
    <w:p w14:paraId="249D1C5F">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如供应商成功解密响应文件，但未在“广西政府采购云平台”电子开标大厅参加截标的，视同认可截标过程和结果，由此产生的后果由供应商自行负责。 </w:t>
      </w:r>
    </w:p>
    <w:p w14:paraId="5E388A9E">
      <w:pPr>
        <w:spacing w:before="120" w:line="360" w:lineRule="auto"/>
        <w:ind w:firstLine="422" w:firstLineChars="20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4.2截标程序</w:t>
      </w:r>
    </w:p>
    <w:p w14:paraId="23CFED32">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4.2.1供应商登录广西政府采购云平台进入开标大厅签到。</w:t>
      </w:r>
    </w:p>
    <w:p w14:paraId="395AE933">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4.2.2解密电子响应文件。“广西政府采购云平台”平台按截标时间自动提取所有响应文件。采购代理机构在“广西政府采购云平台”平台向各供应商发出电子加密响应文件开始解密通知，由供应商平台设置时间内自行进行响应文件解密。供应商须使用加密时所用的CA锁准时登录到“广西政府采购云平台”平台电子开标大厅签到并对电子响应文件解密。截标后供应商未及时进行解密的，代理机构可通知供应商。</w:t>
      </w:r>
      <w:bookmarkStart w:id="45" w:name="_Hlk106639817"/>
      <w:r>
        <w:rPr>
          <w:rFonts w:hint="eastAsia" w:ascii="宋体" w:hAnsi="宋体" w:cs="宋体"/>
          <w:color w:val="auto"/>
          <w:highlight w:val="none"/>
        </w:rPr>
        <w:t>通知后供应商仍未在上述规定时间内解密响应文件</w:t>
      </w:r>
      <w:bookmarkEnd w:id="45"/>
      <w:r>
        <w:rPr>
          <w:rFonts w:hint="eastAsia" w:ascii="宋体" w:hAnsi="宋体" w:cs="宋体"/>
          <w:color w:val="auto"/>
          <w:szCs w:val="21"/>
          <w:highlight w:val="none"/>
        </w:rPr>
        <w:t>，或者供应商没预留联系方式或预留联系方式无效导致代理机构无法联系到供应商进行解密的，均视为无效响应。</w:t>
      </w:r>
    </w:p>
    <w:p w14:paraId="5D0C019F">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4.2.3</w:t>
      </w:r>
      <w:bookmarkStart w:id="46" w:name="_Hlk106637968"/>
      <w:r>
        <w:rPr>
          <w:rFonts w:hint="eastAsia" w:ascii="宋体" w:hAnsi="宋体" w:cs="宋体"/>
          <w:color w:val="auto"/>
          <w:szCs w:val="21"/>
          <w:highlight w:val="none"/>
        </w:rPr>
        <w:t>“广西政府采购云平台”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46"/>
    <w:p w14:paraId="155A4CED">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4.2.4解密异常情况处理：详见本章9.2电子交易活动的中止。</w:t>
      </w:r>
    </w:p>
    <w:p w14:paraId="242CD1E5">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4.2.5截标结束。</w:t>
      </w:r>
    </w:p>
    <w:p w14:paraId="15A1E4A3">
      <w:pPr>
        <w:pStyle w:val="11"/>
        <w:snapToGrid w:val="0"/>
        <w:spacing w:line="360" w:lineRule="auto"/>
        <w:ind w:firstLine="422" w:firstLineChars="200"/>
        <w:rPr>
          <w:rFonts w:hAnsi="宋体" w:cs="宋体"/>
          <w:color w:val="auto"/>
          <w:highlight w:val="none"/>
        </w:rPr>
      </w:pPr>
      <w:r>
        <w:rPr>
          <w:rFonts w:hint="eastAsia" w:hAnsi="宋体" w:cs="宋体"/>
          <w:b/>
          <w:bCs/>
          <w:color w:val="auto"/>
          <w:highlight w:val="none"/>
        </w:rPr>
        <w:t>特别说明：</w:t>
      </w:r>
      <w:r>
        <w:rPr>
          <w:rFonts w:hint="eastAsia" w:hAnsi="宋体" w:cs="宋体"/>
          <w:color w:val="auto"/>
          <w:highlight w:val="none"/>
        </w:rPr>
        <w:t>如遇“广西政府采购云平台”平台电子化截标或评审程序调整的，按调整后的程序执行。</w:t>
      </w:r>
    </w:p>
    <w:p w14:paraId="787268F1">
      <w:pPr>
        <w:spacing w:before="120" w:line="360" w:lineRule="auto"/>
        <w:ind w:firstLine="422" w:firstLineChars="20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4.3演示</w:t>
      </w:r>
    </w:p>
    <w:p w14:paraId="1E06611F">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4.3.1“供应商须知前附表”规定在截标会议结束后进行演示的，供应商应按规定进行演示。</w:t>
      </w:r>
    </w:p>
    <w:p w14:paraId="67DEDE87">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4.3.2未按规定时间进行演示可能引起的演示分数被计为0分或响应无效等后果由供应商自行承担。</w:t>
      </w:r>
    </w:p>
    <w:p w14:paraId="06D71841">
      <w:pPr>
        <w:spacing w:before="120" w:line="360" w:lineRule="auto"/>
        <w:ind w:firstLine="422" w:firstLineChars="200"/>
        <w:outlineLvl w:val="2"/>
        <w:rPr>
          <w:rFonts w:ascii="宋体" w:hAnsi="宋体" w:cs="宋体"/>
          <w:color w:val="auto"/>
          <w:szCs w:val="21"/>
          <w:highlight w:val="none"/>
        </w:rPr>
      </w:pPr>
      <w:r>
        <w:rPr>
          <w:rFonts w:hint="eastAsia" w:ascii="宋体" w:hAnsi="宋体" w:cs="宋体"/>
          <w:b/>
          <w:bCs/>
          <w:color w:val="auto"/>
          <w:kern w:val="0"/>
          <w:szCs w:val="21"/>
          <w:highlight w:val="none"/>
        </w:rPr>
        <w:t>4.4样品</w:t>
      </w:r>
    </w:p>
    <w:p w14:paraId="4FD05F40">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4.4.1“供应商须知前附表”规定递交样品的，供应商应按前附表规定递交样品，递交样品时应附样品递交表（格式见第六章）。</w:t>
      </w:r>
    </w:p>
    <w:p w14:paraId="7A68B14D">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4.4.2未按规定时间递交样品可能引起的样品分数被计为0分或响应无效等后果由供应商自行承担。</w:t>
      </w:r>
    </w:p>
    <w:p w14:paraId="79BC0CC3">
      <w:pPr>
        <w:spacing w:before="120" w:line="360" w:lineRule="auto"/>
        <w:ind w:firstLine="420" w:firstLineChars="200"/>
        <w:rPr>
          <w:rFonts w:ascii="宋体" w:hAnsi="宋体" w:cs="宋体"/>
          <w:color w:val="auto"/>
          <w:szCs w:val="21"/>
          <w:highlight w:val="none"/>
        </w:rPr>
      </w:pPr>
      <w:bookmarkStart w:id="47" w:name="_Toc254970545"/>
      <w:bookmarkStart w:id="48" w:name="_Toc254970686"/>
      <w:r>
        <w:rPr>
          <w:rFonts w:hint="eastAsia" w:ascii="宋体" w:hAnsi="宋体" w:cs="宋体"/>
          <w:color w:val="auto"/>
          <w:szCs w:val="21"/>
          <w:highlight w:val="none"/>
        </w:rPr>
        <w:t>4.4.3样品封存或退还的说明请见第六章响应文件格式所附样品递交表。</w:t>
      </w:r>
    </w:p>
    <w:p w14:paraId="6E41396C">
      <w:pPr>
        <w:spacing w:before="120" w:line="360" w:lineRule="auto"/>
        <w:ind w:left="2" w:leftChars="1" w:firstLine="422" w:firstLineChars="200"/>
        <w:outlineLvl w:val="1"/>
        <w:rPr>
          <w:rFonts w:ascii="宋体" w:hAnsi="宋体" w:cs="宋体"/>
          <w:b/>
          <w:bCs/>
          <w:color w:val="auto"/>
          <w:kern w:val="0"/>
          <w:szCs w:val="21"/>
          <w:highlight w:val="none"/>
        </w:rPr>
      </w:pPr>
      <w:r>
        <w:rPr>
          <w:rFonts w:hint="eastAsia" w:ascii="宋体" w:hAnsi="宋体" w:cs="宋体"/>
          <w:b/>
          <w:bCs/>
          <w:color w:val="auto"/>
          <w:kern w:val="0"/>
          <w:szCs w:val="21"/>
          <w:highlight w:val="none"/>
        </w:rPr>
        <w:t>5．资格审查</w:t>
      </w:r>
    </w:p>
    <w:p w14:paraId="45A66391">
      <w:pPr>
        <w:spacing w:before="120" w:line="360" w:lineRule="auto"/>
        <w:ind w:left="2" w:leftChars="1" w:firstLine="420" w:firstLineChars="200"/>
        <w:outlineLvl w:val="2"/>
        <w:rPr>
          <w:rFonts w:ascii="宋体" w:hAnsi="宋体" w:cs="宋体"/>
          <w:bCs/>
          <w:color w:val="auto"/>
          <w:kern w:val="0"/>
          <w:szCs w:val="21"/>
          <w:highlight w:val="none"/>
        </w:rPr>
      </w:pPr>
      <w:r>
        <w:rPr>
          <w:rFonts w:hint="eastAsia" w:ascii="宋体" w:hAnsi="宋体" w:cs="宋体"/>
          <w:bCs/>
          <w:color w:val="auto"/>
          <w:kern w:val="0"/>
          <w:szCs w:val="21"/>
          <w:highlight w:val="none"/>
        </w:rPr>
        <w:t>5.1截标</w:t>
      </w:r>
      <w:r>
        <w:rPr>
          <w:rFonts w:hint="eastAsia" w:ascii="宋体" w:hAnsi="宋体" w:cs="宋体"/>
          <w:bCs/>
          <w:color w:val="auto"/>
          <w:szCs w:val="21"/>
          <w:highlight w:val="none"/>
        </w:rPr>
        <w:t>后，磋商小组通过电子交易平台对供应商的资格进行审查。资格审查</w:t>
      </w:r>
      <w:r>
        <w:rPr>
          <w:rFonts w:hint="eastAsia" w:ascii="宋体" w:hAnsi="宋体" w:cs="宋体"/>
          <w:bCs/>
          <w:color w:val="auto"/>
          <w:kern w:val="0"/>
          <w:szCs w:val="21"/>
          <w:highlight w:val="none"/>
        </w:rPr>
        <w:t>是根据法律法规和采购文件的规定，对供应商的基本资格条件、特定资格条件进行审查。</w:t>
      </w:r>
    </w:p>
    <w:p w14:paraId="43F13A32">
      <w:pPr>
        <w:spacing w:before="120" w:line="360" w:lineRule="auto"/>
        <w:ind w:left="2" w:leftChars="1" w:firstLine="420" w:firstLineChars="200"/>
        <w:outlineLvl w:val="2"/>
        <w:rPr>
          <w:rFonts w:ascii="宋体" w:hAnsi="宋体" w:cs="宋体"/>
          <w:bCs/>
          <w:color w:val="auto"/>
          <w:kern w:val="0"/>
          <w:szCs w:val="21"/>
          <w:highlight w:val="none"/>
        </w:rPr>
      </w:pPr>
      <w:r>
        <w:rPr>
          <w:rFonts w:hint="eastAsia" w:ascii="宋体" w:hAnsi="宋体" w:cs="宋体"/>
          <w:bCs/>
          <w:color w:val="auto"/>
          <w:kern w:val="0"/>
          <w:szCs w:val="21"/>
          <w:highlight w:val="none"/>
        </w:rPr>
        <w:t>5.2资格审查标准在第四章评审方法及标准中规定，符合资格审查标准要求的供应商即为资格审查合格。</w:t>
      </w:r>
    </w:p>
    <w:p w14:paraId="276CBDC9">
      <w:pPr>
        <w:spacing w:before="120" w:line="360" w:lineRule="auto"/>
        <w:ind w:left="2" w:leftChars="1" w:firstLine="420" w:firstLineChars="200"/>
        <w:outlineLvl w:val="2"/>
        <w:rPr>
          <w:rFonts w:ascii="宋体" w:hAnsi="宋体" w:cs="宋体"/>
          <w:bCs/>
          <w:color w:val="auto"/>
          <w:kern w:val="0"/>
          <w:szCs w:val="21"/>
          <w:highlight w:val="none"/>
        </w:rPr>
      </w:pPr>
      <w:r>
        <w:rPr>
          <w:rFonts w:hint="eastAsia" w:ascii="宋体" w:hAnsi="宋体" w:cs="宋体"/>
          <w:bCs/>
          <w:color w:val="auto"/>
          <w:kern w:val="0"/>
          <w:szCs w:val="21"/>
          <w:highlight w:val="none"/>
        </w:rPr>
        <w:t>5.3供应商有下列情形之一的，资格审查不合格，作无效响应处理：</w:t>
      </w:r>
    </w:p>
    <w:p w14:paraId="22A469C9">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 xml:space="preserve">5.3.1不具备采购文件中规定的资格要求或资格条件的； </w:t>
      </w:r>
      <w:r>
        <w:rPr>
          <w:rFonts w:hint="eastAsia" w:ascii="宋体" w:hAnsi="宋体" w:cs="宋体"/>
          <w:color w:val="auto"/>
          <w:highlight w:val="none"/>
        </w:rPr>
        <w:t>（注：其中信用查询规则见“供应商须知前附表”，“广西政府采购云平台”平台已与“信用中国”平台做接口，可直接在线查询）</w:t>
      </w:r>
    </w:p>
    <w:p w14:paraId="3CB19074">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5.3.2响应文件缺少任何一项资格证明文件或不符合第四章评审方法及标准中资格审查标准规定的评审内容的。</w:t>
      </w:r>
    </w:p>
    <w:p w14:paraId="33B02B7C">
      <w:pPr>
        <w:spacing w:before="120" w:line="360" w:lineRule="auto"/>
        <w:ind w:left="2" w:leftChars="1" w:firstLine="422" w:firstLineChars="200"/>
        <w:outlineLvl w:val="1"/>
        <w:rPr>
          <w:rFonts w:ascii="宋体" w:hAnsi="宋体" w:cs="宋体"/>
          <w:b/>
          <w:bCs/>
          <w:color w:val="auto"/>
          <w:kern w:val="0"/>
          <w:szCs w:val="21"/>
          <w:highlight w:val="none"/>
        </w:rPr>
      </w:pPr>
      <w:r>
        <w:rPr>
          <w:rFonts w:hint="eastAsia" w:ascii="宋体" w:hAnsi="宋体" w:cs="宋体"/>
          <w:b/>
          <w:bCs/>
          <w:color w:val="auto"/>
          <w:kern w:val="0"/>
          <w:szCs w:val="21"/>
          <w:highlight w:val="none"/>
        </w:rPr>
        <w:t>6．评审</w:t>
      </w:r>
    </w:p>
    <w:bookmarkEnd w:id="47"/>
    <w:bookmarkEnd w:id="48"/>
    <w:p w14:paraId="304C199D">
      <w:pPr>
        <w:spacing w:before="120" w:line="360" w:lineRule="auto"/>
        <w:ind w:firstLine="422" w:firstLineChars="20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6.1组建磋商小组</w:t>
      </w:r>
    </w:p>
    <w:p w14:paraId="6CA393A5">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6.1.1本项目评审工作由磋商小组负责，磋商小组由评审专家和采购人代表（如有）组成。磋商小组评审时必须公平、公正、客观，不带任何倾向性和启发性；不得向外界透露任何与评审有关的内容；任何单位和个人不得干扰、影响评标的正常进行；磋商小组及有关工作人员不得私下与供应商接触，不得收受利害关系人的财物或者其他好处；评审专家发现本人与参加采购活动的供应商有利害关系的，应当主动提出回避。</w:t>
      </w:r>
    </w:p>
    <w:p w14:paraId="41D439AE">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6.1.2磋商小组成员应当通过电子交易平台进行独立评审，磋商小组成员对需要共同认定的事项存在争议的，应当按照少数服从多数的原则作出结论。持不同意见的磋商小组成员应当在评审报告上签署不同意见及理由，否则视为同意评审报告。如果在评审过程中出现法律法规和采购文件均没有明确规定的情形时，由磋商小组现场协商确定，协商不一致的，由全体磋商小组成员投票表决，应当按照少数服从多数的原则作出结论并记录在评审报告中。</w:t>
      </w:r>
    </w:p>
    <w:p w14:paraId="6C956073">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4274754A">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6.1.4本项目评审过程实行全程网上留痕及录音、录像监控，供应商在评审过程中所进行的试图影响评审结果的不公正活动，可能导致其响应按无效处理。</w:t>
      </w:r>
    </w:p>
    <w:p w14:paraId="1A56096A">
      <w:pPr>
        <w:spacing w:before="120" w:line="360" w:lineRule="auto"/>
        <w:ind w:firstLine="422" w:firstLineChars="20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6.2评审方法及依据</w:t>
      </w:r>
    </w:p>
    <w:p w14:paraId="2899409F">
      <w:pPr>
        <w:spacing w:before="120"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6.2.1本项目采用第四章评审方法及标准规定的方法进行评审。</w:t>
      </w:r>
    </w:p>
    <w:p w14:paraId="36AF3E63">
      <w:pPr>
        <w:suppressAutoHyphens/>
        <w:spacing w:before="120"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6.2.2磋商小组</w:t>
      </w:r>
      <w:r>
        <w:rPr>
          <w:rFonts w:hint="eastAsia" w:ascii="宋体" w:hAnsi="宋体" w:cs="宋体"/>
          <w:color w:val="auto"/>
          <w:highlight w:val="none"/>
        </w:rPr>
        <w:t>以采购文件、补充文件、响应文件、澄清及答复为评审依据，</w:t>
      </w:r>
      <w:r>
        <w:rPr>
          <w:rFonts w:hint="eastAsia" w:ascii="宋体" w:hAnsi="宋体" w:cs="宋体"/>
          <w:bCs/>
          <w:color w:val="auto"/>
          <w:kern w:val="0"/>
          <w:szCs w:val="21"/>
          <w:highlight w:val="none"/>
        </w:rPr>
        <w:t>第四章评审方法及标准没有规定的评审方法、标准及因素，不得作为评审依据。</w:t>
      </w:r>
    </w:p>
    <w:p w14:paraId="648336A8">
      <w:pPr>
        <w:spacing w:before="120" w:line="360" w:lineRule="auto"/>
        <w:ind w:firstLine="422" w:firstLineChars="20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6.3评审程序</w:t>
      </w:r>
    </w:p>
    <w:p w14:paraId="7A5D69DD">
      <w:pPr>
        <w:spacing w:before="120" w:line="360" w:lineRule="auto"/>
        <w:ind w:firstLine="420" w:firstLineChars="200"/>
        <w:rPr>
          <w:rFonts w:ascii="宋体" w:hAnsi="宋体" w:cs="宋体"/>
          <w:color w:val="auto"/>
          <w:highlight w:val="none"/>
        </w:rPr>
      </w:pPr>
      <w:r>
        <w:rPr>
          <w:rFonts w:hint="eastAsia" w:ascii="宋体" w:hAnsi="宋体" w:cs="宋体"/>
          <w:color w:val="auto"/>
          <w:highlight w:val="none"/>
        </w:rPr>
        <w:t>6.</w:t>
      </w:r>
      <w:bookmarkStart w:id="49" w:name="_Hlk19175507"/>
      <w:bookmarkStart w:id="50" w:name="_Hlk80956880"/>
      <w:r>
        <w:rPr>
          <w:rFonts w:hint="eastAsia" w:ascii="宋体" w:hAnsi="宋体" w:cs="宋体"/>
          <w:color w:val="auto"/>
          <w:highlight w:val="none"/>
        </w:rPr>
        <w:t>3.1符合性审查</w:t>
      </w:r>
    </w:p>
    <w:p w14:paraId="539ECE19">
      <w:pPr>
        <w:spacing w:before="120" w:line="360" w:lineRule="auto"/>
        <w:ind w:firstLine="420" w:firstLineChars="200"/>
        <w:rPr>
          <w:rFonts w:ascii="宋体" w:hAnsi="宋体" w:cs="宋体"/>
          <w:color w:val="auto"/>
          <w:szCs w:val="21"/>
          <w:highlight w:val="none"/>
        </w:rPr>
      </w:pPr>
      <w:r>
        <w:rPr>
          <w:rFonts w:hint="eastAsia" w:ascii="宋体" w:hAnsi="宋体" w:cs="宋体"/>
          <w:bCs/>
          <w:color w:val="auto"/>
          <w:kern w:val="1"/>
          <w:szCs w:val="21"/>
          <w:highlight w:val="none"/>
        </w:rPr>
        <w:t>资格审查结束后，</w:t>
      </w:r>
      <w:r>
        <w:rPr>
          <w:rFonts w:hint="eastAsia" w:ascii="宋体" w:hAnsi="宋体" w:cs="宋体"/>
          <w:color w:val="auto"/>
          <w:highlight w:val="none"/>
        </w:rPr>
        <w:t>磋商小组对通过资格审查的供应商的响应文件报价、商务资信、技术等方面实质性内容进行符合性审查，</w:t>
      </w:r>
      <w:r>
        <w:rPr>
          <w:rFonts w:hint="eastAsia" w:ascii="宋体" w:hAnsi="宋体" w:cs="宋体"/>
          <w:color w:val="auto"/>
          <w:szCs w:val="21"/>
          <w:highlight w:val="none"/>
        </w:rPr>
        <w:t>符合性审查标准详见第四章评审方法及标准。</w:t>
      </w:r>
    </w:p>
    <w:bookmarkEnd w:id="49"/>
    <w:bookmarkEnd w:id="50"/>
    <w:p w14:paraId="5B074520">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6.3.2</w:t>
      </w:r>
      <w:r>
        <w:rPr>
          <w:rFonts w:hint="eastAsia" w:ascii="宋体" w:hAnsi="宋体" w:cs="宋体"/>
          <w:color w:val="auto"/>
          <w:highlight w:val="none"/>
        </w:rPr>
        <w:t>强制性</w:t>
      </w:r>
      <w:r>
        <w:rPr>
          <w:rFonts w:hint="eastAsia" w:ascii="宋体" w:hAnsi="宋体" w:cs="宋体"/>
          <w:color w:val="auto"/>
          <w:szCs w:val="21"/>
          <w:highlight w:val="none"/>
        </w:rPr>
        <w:t>采购要求（仅适用于货物采购项目）</w:t>
      </w:r>
    </w:p>
    <w:p w14:paraId="5436F592">
      <w:pPr>
        <w:suppressAutoHyphens/>
        <w:spacing w:before="120" w:line="360" w:lineRule="auto"/>
        <w:ind w:firstLine="422" w:firstLineChars="201"/>
        <w:rPr>
          <w:rFonts w:ascii="宋体" w:hAnsi="宋体" w:cs="宋体"/>
          <w:color w:val="auto"/>
          <w:szCs w:val="21"/>
          <w:highlight w:val="none"/>
        </w:rPr>
      </w:pPr>
      <w:bookmarkStart w:id="51" w:name="_Hlk47714684"/>
      <w:r>
        <w:rPr>
          <w:rFonts w:hint="eastAsia" w:ascii="宋体" w:hAnsi="宋体" w:cs="宋体"/>
          <w:color w:val="auto"/>
          <w:szCs w:val="21"/>
          <w:highlight w:val="none"/>
        </w:rPr>
        <w:t>（1）</w:t>
      </w:r>
      <w:bookmarkEnd w:id="51"/>
      <w:r>
        <w:rPr>
          <w:rFonts w:hint="eastAsia" w:ascii="宋体" w:hAnsi="宋体" w:cs="宋体"/>
          <w:color w:val="auto"/>
          <w:szCs w:val="21"/>
          <w:highlight w:val="none"/>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响应货物必须使用政府强制采购的节能产品，否则响应文件作无效处理；属于品目清单内非标注“★”的产品时，应优先采购。</w:t>
      </w:r>
    </w:p>
    <w:p w14:paraId="6EE7C71E">
      <w:pPr>
        <w:spacing w:before="120" w:line="360" w:lineRule="auto"/>
        <w:ind w:firstLine="420" w:firstLineChars="200"/>
        <w:rPr>
          <w:rFonts w:ascii="宋体" w:hAnsi="宋体" w:cs="宋体"/>
          <w:color w:val="auto"/>
          <w:szCs w:val="21"/>
          <w:highlight w:val="none"/>
        </w:rPr>
      </w:pPr>
      <w:bookmarkStart w:id="52" w:name="_Hlk19176155"/>
      <w:r>
        <w:rPr>
          <w:rFonts w:hint="eastAsia" w:ascii="宋体" w:hAnsi="宋体" w:cs="宋体"/>
          <w:color w:val="auto"/>
          <w:szCs w:val="21"/>
          <w:highlight w:val="none"/>
        </w:rPr>
        <w:t>（2 ）根据《关于调整网络安全专用产品安全管理有关事项的公告》（2023年1号）规定，本项目采购需求中的产品如果包括《网络关键设备和网络安全专用产品目录》的网络安全专用产品，供应商在响应文件中应主动列明供货范围中属于网络安全专用产品的响应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390597C7">
      <w:pPr>
        <w:spacing w:before="120" w:line="360" w:lineRule="auto"/>
        <w:ind w:firstLine="420" w:firstLineChars="200"/>
        <w:rPr>
          <w:rFonts w:ascii="宋体" w:hAnsi="宋体" w:cs="宋体"/>
          <w:color w:val="auto"/>
          <w:highlight w:val="none"/>
        </w:rPr>
      </w:pPr>
      <w:r>
        <w:rPr>
          <w:rFonts w:hint="eastAsia" w:ascii="宋体" w:hAnsi="宋体" w:cs="宋体"/>
          <w:color w:val="auto"/>
          <w:szCs w:val="21"/>
          <w:highlight w:val="none"/>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p w14:paraId="75535AB9">
      <w:pPr>
        <w:spacing w:before="120" w:line="360" w:lineRule="auto"/>
        <w:ind w:firstLine="420" w:firstLineChars="200"/>
        <w:rPr>
          <w:rFonts w:ascii="宋体" w:hAnsi="宋体" w:cs="宋体"/>
          <w:color w:val="auto"/>
          <w:highlight w:val="none"/>
        </w:rPr>
      </w:pPr>
      <w:r>
        <w:rPr>
          <w:rFonts w:hint="eastAsia" w:ascii="宋体" w:hAnsi="宋体" w:cs="宋体"/>
          <w:color w:val="auto"/>
          <w:highlight w:val="none"/>
        </w:rPr>
        <w:t>6.3.3澄清、说明或补正</w:t>
      </w:r>
    </w:p>
    <w:p w14:paraId="2D376600">
      <w:pPr>
        <w:spacing w:before="120" w:line="360" w:lineRule="auto"/>
        <w:ind w:firstLine="420" w:firstLineChars="200"/>
        <w:rPr>
          <w:rFonts w:ascii="宋体" w:hAnsi="宋体" w:cs="宋体"/>
          <w:color w:val="auto"/>
          <w:highlight w:val="none"/>
        </w:rPr>
      </w:pPr>
      <w:r>
        <w:rPr>
          <w:rFonts w:hint="eastAsia" w:ascii="宋体" w:hAnsi="宋体" w:cs="宋体"/>
          <w:color w:val="auto"/>
          <w:highlight w:val="none"/>
        </w:rPr>
        <w:t>（1）对响应文件中含义不明确、同类问题表述不一致或者有明显文字和计算错误的内容，磋商小组应在“广西政府采购云平台”平台发布电子澄清函，要求供应商在平台设置的时间内作出必要的澄清、说明或者补正。供应商在“广西政府采购云平台”平台接收到电子澄清函后根据澄清函内容直接在线编辑或上传PDF格式回函，电子澄清答复函使用CA证书加盖单位电子签章后提交至磋商小组。供应商的澄清、说明或者补正不得超出响应文件的范围或者改变响应文件的实质性内容。供应商未在规定时间内进行澄清、说明或者补正的，按无效响应处理。</w:t>
      </w:r>
    </w:p>
    <w:p w14:paraId="22560DEF">
      <w:pPr>
        <w:spacing w:before="120" w:line="360" w:lineRule="auto"/>
        <w:ind w:firstLine="420" w:firstLineChars="200"/>
        <w:rPr>
          <w:rFonts w:ascii="宋体" w:hAnsi="宋体" w:cs="宋体"/>
          <w:color w:val="auto"/>
          <w:highlight w:val="none"/>
        </w:rPr>
      </w:pPr>
      <w:r>
        <w:rPr>
          <w:rFonts w:hint="eastAsia" w:ascii="宋体" w:hAnsi="宋体" w:cs="宋体"/>
          <w:color w:val="auto"/>
          <w:highlight w:val="none"/>
        </w:rPr>
        <w:t>（2）异常情况处理：如遇无法正常使用线上发送澄清函的情况，将以书面形式执行。磋商小组以书面形式要求供应商在规定时间内作出必要的澄清、说明或者补正。供应商的澄清、说明或者补正必须采用书面形式，并加盖公章或者由法定代表人或者其授权的代表签字。</w:t>
      </w:r>
    </w:p>
    <w:p w14:paraId="243F98FD">
      <w:pPr>
        <w:spacing w:before="120" w:line="360" w:lineRule="auto"/>
        <w:ind w:firstLine="420" w:firstLineChars="200"/>
        <w:rPr>
          <w:rFonts w:ascii="宋体" w:hAnsi="宋体" w:cs="宋体"/>
          <w:color w:val="auto"/>
          <w:highlight w:val="none"/>
        </w:rPr>
      </w:pPr>
      <w:r>
        <w:rPr>
          <w:rFonts w:hint="eastAsia" w:ascii="宋体" w:hAnsi="宋体" w:cs="宋体"/>
          <w:color w:val="auto"/>
          <w:highlight w:val="none"/>
        </w:rPr>
        <w:t>6.3.4报价修正</w:t>
      </w:r>
    </w:p>
    <w:p w14:paraId="222CBC15">
      <w:pPr>
        <w:spacing w:before="120" w:line="360" w:lineRule="auto"/>
        <w:ind w:firstLine="420" w:firstLineChars="200"/>
        <w:rPr>
          <w:rFonts w:ascii="宋体" w:hAnsi="宋体" w:cs="宋体"/>
          <w:color w:val="auto"/>
          <w:highlight w:val="none"/>
        </w:rPr>
      </w:pPr>
      <w:r>
        <w:rPr>
          <w:rFonts w:hint="eastAsia" w:ascii="宋体" w:hAnsi="宋体" w:cs="宋体"/>
          <w:color w:val="auto"/>
          <w:highlight w:val="none"/>
        </w:rPr>
        <w:t>（1）报价出现前后不一致的，按照下列规定修正：</w:t>
      </w:r>
    </w:p>
    <w:p w14:paraId="629A27AF">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①响应文件中开标一览表（报价表）内容与响应文件中相应内容不一致的，以开标一览表（报价表）为准；</w:t>
      </w:r>
    </w:p>
    <w:p w14:paraId="4A9913C8">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②大写金额和小写金额不一致的，以大写金额为准；</w:t>
      </w:r>
    </w:p>
    <w:p w14:paraId="596F82C4">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③单价金额小数点或者百分比有明显错位的，以开标一览表的总价为准，并修改单价；</w:t>
      </w:r>
    </w:p>
    <w:p w14:paraId="443A25E2">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④总价金额与按单价汇总金额不一致的，以单价金额计算结果为准。</w:t>
      </w:r>
    </w:p>
    <w:p w14:paraId="1839CF71">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同时出现两种以上不一致的，按照上述①-④顺序修正。修正后的报价按照上述“6.3.3澄清、说明或补正”的规定经供应商确认后产生约束力，供应商不确认的，其响应无效。</w:t>
      </w:r>
    </w:p>
    <w:p w14:paraId="63176809">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（2）经供应商确认修正后的报价若超过采购预算金额或者最高限价，其响应文件作无效响应处理。</w:t>
      </w:r>
    </w:p>
    <w:p w14:paraId="7EF039A0">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（3）经供应商确认修正后的报价作为签订合同的依据，并以此报价计算价格分。</w:t>
      </w:r>
    </w:p>
    <w:p w14:paraId="255212C2">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（4）如磋商过程中有多轮报价的，磋商小组在每一轮报价均应按上述规则修正报价。</w:t>
      </w:r>
    </w:p>
    <w:p w14:paraId="469AFF61">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6.3.5相同品牌认定（仅适用于货物采购项目）</w:t>
      </w:r>
    </w:p>
    <w:p w14:paraId="5B2301C0">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（1）单一产品采购项目，</w:t>
      </w:r>
      <w:r>
        <w:rPr>
          <w:rFonts w:hint="eastAsia" w:ascii="宋体" w:hAnsi="宋体" w:cs="宋体"/>
          <w:color w:val="auto"/>
          <w:highlight w:val="none"/>
        </w:rPr>
        <w:t>不同供应商提供的产品品牌相同时，按以下规定确定</w:t>
      </w:r>
      <w:r>
        <w:rPr>
          <w:rFonts w:hint="eastAsia" w:ascii="宋体" w:hAnsi="宋体" w:cs="宋体"/>
          <w:bCs/>
          <w:color w:val="auto"/>
          <w:kern w:val="0"/>
          <w:szCs w:val="21"/>
          <w:highlight w:val="none"/>
        </w:rPr>
        <w:t>相同品牌的响应有效性</w:t>
      </w:r>
      <w:r>
        <w:rPr>
          <w:rFonts w:hint="eastAsia" w:ascii="宋体" w:hAnsi="宋体" w:cs="宋体"/>
          <w:color w:val="auto"/>
          <w:highlight w:val="none"/>
        </w:rPr>
        <w:t>。</w:t>
      </w:r>
    </w:p>
    <w:bookmarkEnd w:id="52"/>
    <w:p w14:paraId="1B8EEC31">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提供相同品牌产品且通过资格审查、符合性审查的不同供应商参加同一合同项下响应的，按一家供应商计算，评审后得分最高的同品牌供应商获得中标人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322C7B39">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（2）非单一产品采购项目，采购人应当确定核心产品，并在采购文件中载明。不同供应商提供的核心产品品牌相同的，按上述规定处理。核心产品在第二章采购需求规定。</w:t>
      </w:r>
    </w:p>
    <w:p w14:paraId="00E92FA1">
      <w:pPr>
        <w:spacing w:before="120" w:line="360" w:lineRule="auto"/>
        <w:ind w:firstLine="420" w:firstLineChars="200"/>
        <w:rPr>
          <w:rFonts w:ascii="宋体" w:hAnsi="宋体" w:cs="宋体"/>
          <w:color w:val="auto"/>
          <w:highlight w:val="none"/>
        </w:rPr>
      </w:pPr>
      <w:r>
        <w:rPr>
          <w:rFonts w:hint="eastAsia" w:ascii="宋体" w:hAnsi="宋体" w:cs="宋体"/>
          <w:color w:val="auto"/>
          <w:highlight w:val="none"/>
        </w:rPr>
        <w:t>6.3.6磋商</w:t>
      </w:r>
    </w:p>
    <w:p w14:paraId="46C5953A">
      <w:pPr>
        <w:spacing w:before="120" w:line="360" w:lineRule="auto"/>
        <w:ind w:firstLine="420" w:firstLineChars="200"/>
        <w:rPr>
          <w:rFonts w:ascii="宋体" w:hAnsi="宋体" w:cs="宋体"/>
          <w:color w:val="auto"/>
          <w:highlight w:val="none"/>
        </w:rPr>
      </w:pPr>
      <w:r>
        <w:rPr>
          <w:rFonts w:hint="eastAsia" w:ascii="宋体" w:hAnsi="宋体" w:cs="宋体"/>
          <w:color w:val="auto"/>
          <w:highlight w:val="none"/>
        </w:rPr>
        <w:t>（1）磋商小组按照“供应商须知前附表” 确定的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558661E0">
      <w:pPr>
        <w:spacing w:before="120" w:line="360" w:lineRule="auto"/>
        <w:ind w:firstLine="420" w:firstLineChars="200"/>
        <w:rPr>
          <w:rFonts w:ascii="宋体" w:hAnsi="宋体" w:cs="宋体"/>
          <w:color w:val="auto"/>
          <w:highlight w:val="none"/>
        </w:rPr>
      </w:pPr>
      <w:r>
        <w:rPr>
          <w:rFonts w:hint="eastAsia" w:ascii="宋体" w:hAnsi="宋体" w:cs="宋体"/>
          <w:color w:val="auto"/>
          <w:highlight w:val="none"/>
        </w:rPr>
        <w:t>（2）在磋商过程中，磋商小组可以根据采购文件和磋商情况实质性变动采购需求中的技术、服务要求以及合同草案条款，但不得变动采购文件中的其他内容。实质性变动的内容，须经采购人代表确认。</w:t>
      </w:r>
    </w:p>
    <w:p w14:paraId="0AF84447">
      <w:pPr>
        <w:spacing w:before="120" w:line="360" w:lineRule="auto"/>
        <w:ind w:firstLine="420" w:firstLineChars="200"/>
        <w:rPr>
          <w:rFonts w:ascii="宋体" w:hAnsi="宋体" w:cs="宋体"/>
          <w:color w:val="auto"/>
          <w:highlight w:val="none"/>
        </w:rPr>
      </w:pPr>
      <w:r>
        <w:rPr>
          <w:rFonts w:hint="eastAsia" w:ascii="宋体" w:hAnsi="宋体" w:cs="宋体"/>
          <w:color w:val="auto"/>
          <w:highlight w:val="none"/>
        </w:rPr>
        <w:t>对采购文件作出的实质性变动是采购文件的有效组成部分，由磋商小组通过广西政府采购云平台以书面形式同时通知所有参加磋商的供应商。</w:t>
      </w:r>
    </w:p>
    <w:p w14:paraId="10FE55F4">
      <w:pPr>
        <w:spacing w:before="120" w:line="360" w:lineRule="auto"/>
        <w:ind w:firstLine="420" w:firstLineChars="200"/>
        <w:rPr>
          <w:rFonts w:ascii="宋体" w:hAnsi="宋体" w:cs="宋体"/>
          <w:color w:val="auto"/>
          <w:highlight w:val="none"/>
        </w:rPr>
      </w:pPr>
      <w:r>
        <w:rPr>
          <w:rFonts w:hint="eastAsia" w:ascii="宋体" w:hAnsi="宋体" w:cs="宋体"/>
          <w:color w:val="auto"/>
          <w:highlight w:val="none"/>
        </w:rPr>
        <w:t>（3）供应商必须按照采购文件的变动情况和磋商小组的要求重新提交响应文件，并在广西政府采购云平台在线编辑或上传PDF格式，使用电子签章后提交至磋商小组。参加磋商的供应商未在规定时间内重新提交响应文件的，视同退出磋商。</w:t>
      </w:r>
    </w:p>
    <w:p w14:paraId="7F8629D4">
      <w:pPr>
        <w:spacing w:before="120" w:line="360" w:lineRule="auto"/>
        <w:ind w:firstLine="420" w:firstLineChars="200"/>
        <w:rPr>
          <w:rFonts w:ascii="宋体" w:hAnsi="宋体" w:cs="宋体"/>
          <w:color w:val="auto"/>
          <w:highlight w:val="none"/>
        </w:rPr>
      </w:pPr>
      <w:r>
        <w:rPr>
          <w:rFonts w:hint="eastAsia" w:ascii="宋体" w:hAnsi="宋体" w:cs="宋体"/>
          <w:color w:val="auto"/>
          <w:highlight w:val="none"/>
        </w:rPr>
        <w:t>（4）供应商的法定代表人或其授权代表无须到现场参加磋商，提问及回答/响应均通过广西政府采购云平台进行。磋商过程中使用的电子签章应为供应商上传响应文件的同一签章。</w:t>
      </w:r>
    </w:p>
    <w:p w14:paraId="003736E6">
      <w:pPr>
        <w:spacing w:before="120" w:line="360" w:lineRule="auto"/>
        <w:ind w:firstLine="420" w:firstLineChars="200"/>
        <w:rPr>
          <w:rFonts w:ascii="宋体" w:hAnsi="宋体" w:cs="宋体"/>
          <w:color w:val="auto"/>
          <w:highlight w:val="none"/>
        </w:rPr>
      </w:pPr>
      <w:r>
        <w:rPr>
          <w:rFonts w:hint="eastAsia" w:ascii="宋体" w:hAnsi="宋体" w:cs="宋体"/>
          <w:color w:val="auto"/>
          <w:highlight w:val="none"/>
        </w:rPr>
        <w:t>6.3.7最后报价</w:t>
      </w:r>
    </w:p>
    <w:p w14:paraId="7E53BF6B">
      <w:pPr>
        <w:spacing w:before="120"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（1）采购文件能够详细列明采购标的的技术、服务要求的，磋商结束后，磋商小组应当要求所有实质性响应的供应商在规定时间内提交最后报价，提交最后报价的供应商不得少于3家。 </w:t>
      </w:r>
    </w:p>
    <w:p w14:paraId="631E9025">
      <w:pPr>
        <w:spacing w:before="120" w:line="360" w:lineRule="auto"/>
        <w:ind w:firstLine="420" w:firstLineChars="200"/>
        <w:rPr>
          <w:rFonts w:ascii="宋体" w:hAnsi="宋体" w:cs="宋体"/>
          <w:color w:val="auto"/>
          <w:highlight w:val="none"/>
        </w:rPr>
      </w:pPr>
      <w:r>
        <w:rPr>
          <w:rFonts w:hint="eastAsia" w:ascii="宋体" w:hAnsi="宋体" w:cs="宋体"/>
          <w:color w:val="auto"/>
          <w:highlight w:val="none"/>
        </w:rPr>
        <w:t>采购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87E43E4">
      <w:pPr>
        <w:spacing w:before="120" w:line="360" w:lineRule="auto"/>
        <w:ind w:firstLine="420" w:firstLineChars="200"/>
        <w:rPr>
          <w:rFonts w:ascii="宋体" w:hAnsi="宋体" w:cs="宋体"/>
          <w:color w:val="auto"/>
          <w:highlight w:val="none"/>
        </w:rPr>
      </w:pPr>
      <w:r>
        <w:rPr>
          <w:rFonts w:hint="eastAsia" w:ascii="宋体" w:hAnsi="宋体" w:cs="宋体"/>
          <w:color w:val="auto"/>
          <w:highlight w:val="none"/>
        </w:rPr>
        <w:t>最后报价是供应商响应文件的有效组成部分。</w:t>
      </w:r>
    </w:p>
    <w:p w14:paraId="6CC6DAAD">
      <w:pPr>
        <w:spacing w:before="120" w:line="360" w:lineRule="auto"/>
        <w:ind w:firstLine="420" w:firstLineChars="200"/>
        <w:rPr>
          <w:rFonts w:ascii="宋体" w:hAnsi="宋体" w:cs="宋体"/>
          <w:color w:val="auto"/>
          <w:highlight w:val="none"/>
        </w:rPr>
      </w:pPr>
      <w:r>
        <w:rPr>
          <w:rFonts w:hint="eastAsia" w:ascii="宋体" w:hAnsi="宋体" w:cs="宋体"/>
          <w:color w:val="auto"/>
          <w:highlight w:val="none"/>
        </w:rPr>
        <w:t>（2）最后报价要求通过广西政府采购云平台发出，供应商需在广西政府采购云平台设置的时间内报价，最后报价不得超过采购预算金额且具有唯一性，否则否决其响应。</w:t>
      </w:r>
    </w:p>
    <w:p w14:paraId="76D3860C">
      <w:pPr>
        <w:spacing w:before="120" w:line="360" w:lineRule="auto"/>
        <w:ind w:firstLine="420" w:firstLineChars="200"/>
        <w:rPr>
          <w:rFonts w:ascii="宋体" w:hAnsi="宋体" w:cs="宋体"/>
          <w:color w:val="auto"/>
          <w:highlight w:val="none"/>
        </w:rPr>
      </w:pPr>
      <w:r>
        <w:rPr>
          <w:rFonts w:hint="eastAsia" w:ascii="宋体" w:hAnsi="宋体" w:cs="宋体"/>
          <w:color w:val="auto"/>
          <w:highlight w:val="none"/>
        </w:rPr>
        <w:t>（3）已提交响应文件的供应商，在提交最后报价之前，可以根据磋商情况退出磋商。不在规定时间内提交最后报价的供应商视同退出磋商。退出磋商的说明须经签字扫描后以电子邮件方式发送至采购代理机构，并及时通知项目负责人。磋商小组在评审报告中注明退出磋商的供应商名单。采购人、采购代理机构应当退还退出磋商的供应商的磋商保证金。</w:t>
      </w:r>
    </w:p>
    <w:p w14:paraId="10D4C0EB">
      <w:pPr>
        <w:spacing w:before="120" w:line="360" w:lineRule="auto"/>
        <w:ind w:firstLine="420" w:firstLineChars="200"/>
        <w:rPr>
          <w:rFonts w:ascii="宋体" w:hAnsi="宋体" w:cs="宋体"/>
          <w:color w:val="auto"/>
          <w:highlight w:val="none"/>
        </w:rPr>
      </w:pPr>
      <w:r>
        <w:rPr>
          <w:rFonts w:hint="eastAsia" w:ascii="宋体" w:hAnsi="宋体" w:cs="宋体"/>
          <w:color w:val="auto"/>
          <w:highlight w:val="none"/>
        </w:rPr>
        <w:t>注：“市场竞争不充分的科研项目、需要扶持的科技</w:t>
      </w:r>
      <w:r>
        <w:rPr>
          <w:rFonts w:hint="eastAsia" w:ascii="宋体" w:hAnsi="宋体" w:cs="宋体"/>
          <w:color w:val="auto"/>
          <w:szCs w:val="21"/>
          <w:highlight w:val="none"/>
        </w:rPr>
        <w:t>成果转化项目、政府购买服务项目（含政府和社会资本合作项目），提交最后报价的供应商可以为2家。</w:t>
      </w:r>
    </w:p>
    <w:p w14:paraId="08B2B743">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6.3.8串通投标认定</w:t>
      </w:r>
    </w:p>
    <w:p w14:paraId="49D3F3C7">
      <w:pPr>
        <w:spacing w:before="120" w:line="360" w:lineRule="auto"/>
        <w:ind w:firstLine="420" w:firstLineChars="200"/>
        <w:rPr>
          <w:rFonts w:ascii="宋体" w:hAnsi="宋体" w:cs="宋体"/>
          <w:color w:val="auto"/>
          <w:highlight w:val="none"/>
        </w:rPr>
      </w:pPr>
      <w:r>
        <w:rPr>
          <w:rFonts w:hint="eastAsia" w:ascii="宋体" w:hAnsi="宋体" w:cs="宋体"/>
          <w:color w:val="auto"/>
          <w:szCs w:val="21"/>
          <w:highlight w:val="none"/>
        </w:rPr>
        <w:t>磋商小组须根据以下规定认定供应商是否有</w:t>
      </w:r>
      <w:r>
        <w:rPr>
          <w:rFonts w:hint="eastAsia" w:ascii="宋体" w:hAnsi="宋体" w:cs="宋体"/>
          <w:bCs/>
          <w:color w:val="auto"/>
          <w:kern w:val="0"/>
          <w:szCs w:val="21"/>
          <w:highlight w:val="none"/>
        </w:rPr>
        <w:t>串通投标的行为</w:t>
      </w:r>
      <w:r>
        <w:rPr>
          <w:rFonts w:hint="eastAsia" w:ascii="宋体" w:hAnsi="宋体" w:cs="宋体"/>
          <w:color w:val="auto"/>
          <w:highlight w:val="none"/>
        </w:rPr>
        <w:t>。</w:t>
      </w:r>
    </w:p>
    <w:p w14:paraId="03E87B7A">
      <w:pPr>
        <w:spacing w:before="120" w:line="360" w:lineRule="auto"/>
        <w:ind w:firstLine="420" w:firstLineChars="200"/>
        <w:rPr>
          <w:rFonts w:ascii="宋体" w:hAnsi="宋体" w:cs="宋体"/>
          <w:color w:val="auto"/>
          <w:szCs w:val="21"/>
          <w:highlight w:val="none"/>
        </w:rPr>
      </w:pPr>
      <w:bookmarkStart w:id="53" w:name="_Hlk19122026"/>
      <w:r>
        <w:rPr>
          <w:rFonts w:hint="eastAsia" w:ascii="宋体" w:hAnsi="宋体" w:cs="宋体"/>
          <w:color w:val="auto"/>
          <w:szCs w:val="21"/>
          <w:highlight w:val="none"/>
        </w:rPr>
        <w:t>（1）</w:t>
      </w:r>
      <w:bookmarkEnd w:id="53"/>
      <w:r>
        <w:rPr>
          <w:rFonts w:hint="eastAsia" w:ascii="宋体" w:hAnsi="宋体" w:cs="宋体"/>
          <w:color w:val="auto"/>
          <w:szCs w:val="21"/>
          <w:highlight w:val="none"/>
        </w:rPr>
        <w:t>根据《关于防治政府采购招标中串通投标行为的通知》（桂财采[2016]42号）规定，出现下述情况的，相关供应商的投标作无效投标处理。</w:t>
      </w:r>
    </w:p>
    <w:p w14:paraId="700B905B">
      <w:pPr>
        <w:spacing w:before="120" w:line="360" w:lineRule="auto"/>
        <w:ind w:firstLine="420" w:firstLineChars="200"/>
        <w:rPr>
          <w:rFonts w:ascii="宋体" w:hAnsi="宋体" w:cs="宋体"/>
          <w:color w:val="auto"/>
          <w:szCs w:val="21"/>
          <w:highlight w:val="none"/>
        </w:rPr>
      </w:pPr>
      <w:bookmarkStart w:id="54" w:name="_Hlk19122039"/>
      <w:r>
        <w:rPr>
          <w:rFonts w:hint="eastAsia" w:ascii="宋体" w:hAnsi="宋体" w:cs="宋体"/>
          <w:color w:val="auto"/>
          <w:szCs w:val="21"/>
          <w:highlight w:val="none"/>
        </w:rPr>
        <w:t>①单位负责人为同一人或者存在直接控股、管理关系，参加同一合同项下政府采购活动的不同供应商。</w:t>
      </w:r>
    </w:p>
    <w:p w14:paraId="17E60C6D">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②授权给供应商后参加同一合同项（分标、分包）投标的生产厂商。</w:t>
      </w:r>
    </w:p>
    <w:p w14:paraId="2FCDCF46">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③视为或被认定为串通投标的相关供应商。</w:t>
      </w:r>
    </w:p>
    <w:bookmarkEnd w:id="54"/>
    <w:p w14:paraId="7B66E3EA">
      <w:pPr>
        <w:spacing w:before="120" w:line="360" w:lineRule="auto"/>
        <w:ind w:firstLine="420" w:firstLineChars="200"/>
        <w:rPr>
          <w:rFonts w:ascii="宋体" w:hAnsi="宋体" w:cs="宋体"/>
          <w:color w:val="auto"/>
          <w:szCs w:val="21"/>
          <w:highlight w:val="none"/>
        </w:rPr>
      </w:pPr>
      <w:bookmarkStart w:id="55" w:name="_Hlk19122058"/>
      <w:r>
        <w:rPr>
          <w:rFonts w:hint="eastAsia" w:ascii="宋体" w:hAnsi="宋体" w:cs="宋体"/>
          <w:color w:val="auto"/>
          <w:szCs w:val="21"/>
          <w:highlight w:val="none"/>
        </w:rPr>
        <w:t>（2）</w:t>
      </w:r>
      <w:bookmarkEnd w:id="55"/>
      <w:r>
        <w:rPr>
          <w:rFonts w:hint="eastAsia" w:ascii="宋体" w:hAnsi="宋体" w:cs="宋体"/>
          <w:color w:val="auto"/>
          <w:szCs w:val="21"/>
          <w:highlight w:val="none"/>
        </w:rPr>
        <w:t>根据《关于防治政府采购招标中串通投标行为的通知》（桂财采[2016]42号）规定，有下列情形之一的视为供应商相互串通投标，响应文件将被视为无效。</w:t>
      </w:r>
    </w:p>
    <w:p w14:paraId="32CC493A">
      <w:pPr>
        <w:spacing w:before="120" w:line="360" w:lineRule="auto"/>
        <w:ind w:firstLine="420" w:firstLineChars="200"/>
        <w:rPr>
          <w:rFonts w:ascii="宋体" w:hAnsi="宋体" w:cs="宋体"/>
          <w:color w:val="auto"/>
          <w:szCs w:val="21"/>
          <w:highlight w:val="none"/>
        </w:rPr>
      </w:pPr>
      <w:bookmarkStart w:id="56" w:name="_Hlk19122048"/>
      <w:r>
        <w:rPr>
          <w:rFonts w:hint="eastAsia" w:ascii="宋体" w:hAnsi="宋体" w:cs="宋体"/>
          <w:color w:val="auto"/>
          <w:szCs w:val="21"/>
          <w:highlight w:val="none"/>
        </w:rPr>
        <w:t>①不同供应商的响应文件由同一单位或者个人编制；或不同供应商报名的IP地址一致的；</w:t>
      </w:r>
    </w:p>
    <w:p w14:paraId="3DDB84A0">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②不同供应商委托同一单位或者个人办理投标事宜；</w:t>
      </w:r>
    </w:p>
    <w:p w14:paraId="5CC35E7B">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③不同的供应商的响应文件载明的项目管理员为同一个人；</w:t>
      </w:r>
    </w:p>
    <w:p w14:paraId="546B8B1B">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④不同供应商的响应文件异常一致或投标报价呈规律性差异；</w:t>
      </w:r>
    </w:p>
    <w:p w14:paraId="5AAAEEC2">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⑤不同供应商的响应文件相互混装；</w:t>
      </w:r>
    </w:p>
    <w:p w14:paraId="1A1AD2B3">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⑥不同供应商的保证金从同一单位或者个人账户转出。</w:t>
      </w:r>
    </w:p>
    <w:bookmarkEnd w:id="56"/>
    <w:p w14:paraId="071C6B3F">
      <w:pPr>
        <w:spacing w:before="120" w:line="360" w:lineRule="auto"/>
        <w:ind w:firstLine="420" w:firstLineChars="200"/>
        <w:rPr>
          <w:rFonts w:ascii="宋体" w:hAnsi="宋体" w:cs="宋体"/>
          <w:color w:val="auto"/>
          <w:szCs w:val="21"/>
          <w:highlight w:val="none"/>
        </w:rPr>
      </w:pPr>
      <w:bookmarkStart w:id="57" w:name="_Hlk19122102"/>
      <w:r>
        <w:rPr>
          <w:rFonts w:hint="eastAsia" w:ascii="宋体" w:hAnsi="宋体" w:cs="宋体"/>
          <w:color w:val="auto"/>
          <w:szCs w:val="21"/>
          <w:highlight w:val="none"/>
        </w:rPr>
        <w:t>（3）</w:t>
      </w:r>
      <w:bookmarkEnd w:id="57"/>
      <w:r>
        <w:rPr>
          <w:rFonts w:hint="eastAsia" w:ascii="宋体" w:hAnsi="宋体" w:cs="宋体"/>
          <w:color w:val="auto"/>
          <w:szCs w:val="21"/>
          <w:highlight w:val="none"/>
        </w:rPr>
        <w:t>根据《关于防治政府采购招标中串通投标行为的通知》（桂财采[2016]42号）规定，供应商有下列情形之一的，属于恶意串通行为，响应文件将被视为无效。</w:t>
      </w:r>
    </w:p>
    <w:p w14:paraId="69D1A051">
      <w:pPr>
        <w:spacing w:before="120" w:line="360" w:lineRule="auto"/>
        <w:ind w:firstLine="420" w:firstLineChars="200"/>
        <w:rPr>
          <w:rFonts w:ascii="宋体" w:hAnsi="宋体" w:cs="宋体"/>
          <w:color w:val="auto"/>
          <w:szCs w:val="21"/>
          <w:highlight w:val="none"/>
        </w:rPr>
      </w:pPr>
      <w:bookmarkStart w:id="58" w:name="_Hlk19122095"/>
      <w:r>
        <w:rPr>
          <w:rFonts w:hint="eastAsia" w:ascii="宋体" w:hAnsi="宋体" w:cs="宋体"/>
          <w:color w:val="auto"/>
          <w:szCs w:val="21"/>
          <w:highlight w:val="none"/>
        </w:rPr>
        <w:t>①供应商直接或者间接从采购人或者采购代理机构处获得其他供应商的相关信息并修改其响应文件或者响应文件；</w:t>
      </w:r>
    </w:p>
    <w:p w14:paraId="2C20A9A6">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②供应商按照采购人或者采购代理机构的授意撤换、修改响应文件或者响应文件;；</w:t>
      </w:r>
    </w:p>
    <w:p w14:paraId="757E7311">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③供应商之间协商报价、技术方案等响应文件或者响应文件的实质性内容；</w:t>
      </w:r>
    </w:p>
    <w:p w14:paraId="30E63EC2">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④属于同一集团、协会、商会等组织成员的供应商按照该组织要求协同参加政府采购活动；</w:t>
      </w:r>
    </w:p>
    <w:p w14:paraId="390AAD07">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⑤供应商之间事先约定一致抬高或者压低投标报价，或者在招标项目中事先约定轮流以高价位或者低价位中标，或者事先约定由某一特定供应商中标，然后再参加投标；</w:t>
      </w:r>
    </w:p>
    <w:p w14:paraId="08AAE964">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⑥供应商之间商定部分供应商放弃参加政府采购活动或者放弃中标；</w:t>
      </w:r>
    </w:p>
    <w:p w14:paraId="25B33451">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⑦供应商与采购人或者采购代理机构之间、供应商相互之间，为谋求特定供应商中标或者排斥其他供应商的其他串通行为。</w:t>
      </w:r>
    </w:p>
    <w:bookmarkEnd w:id="58"/>
    <w:p w14:paraId="0AA97272">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6.3.9响应无效认定</w:t>
      </w:r>
    </w:p>
    <w:p w14:paraId="55C40165">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（1）在评审过程中如发现下列情形之一的，响应文件将被视为无效：</w:t>
      </w:r>
    </w:p>
    <w:p w14:paraId="7A499C6B">
      <w:pPr>
        <w:spacing w:before="120" w:line="360" w:lineRule="auto"/>
        <w:ind w:firstLine="420" w:firstLineChars="200"/>
        <w:rPr>
          <w:rFonts w:ascii="宋体" w:hAnsi="宋体" w:cs="宋体"/>
          <w:color w:val="auto"/>
          <w:highlight w:val="none"/>
        </w:rPr>
      </w:pPr>
      <w:r>
        <w:rPr>
          <w:rFonts w:hint="eastAsia" w:ascii="宋体" w:hAnsi="宋体" w:cs="宋体"/>
          <w:color w:val="auto"/>
          <w:szCs w:val="21"/>
          <w:highlight w:val="none"/>
        </w:rPr>
        <w:t>①响应文件存在法律、法规及监督部门有关文件规定的无效情形。</w:t>
      </w:r>
    </w:p>
    <w:p w14:paraId="6FC280B4">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②响应文件存在采购文件规定的无效情形。</w:t>
      </w:r>
    </w:p>
    <w:p w14:paraId="6D52C98F">
      <w:pPr>
        <w:spacing w:before="120" w:line="360" w:lineRule="auto"/>
        <w:ind w:firstLine="420" w:firstLineChars="200"/>
        <w:rPr>
          <w:rFonts w:ascii="宋体" w:hAnsi="宋体" w:cs="宋体"/>
          <w:color w:val="auto"/>
          <w:szCs w:val="21"/>
          <w:highlight w:val="none"/>
        </w:rPr>
      </w:pPr>
      <w:bookmarkStart w:id="59" w:name="_Hlk19113313"/>
      <w:r>
        <w:rPr>
          <w:rFonts w:hint="eastAsia" w:ascii="宋体" w:hAnsi="宋体" w:cs="宋体"/>
          <w:color w:val="auto"/>
          <w:szCs w:val="21"/>
          <w:highlight w:val="none"/>
        </w:rPr>
        <w:t>（2）根据财库《关于促进政府采购公平竞争优化营商环境的通知》（〔2019〕38号）以及《广西壮族自治区财政厅转发财政部关于促进政府采购公平竞争优化营商环境的通知》（桂财采〔2019〕41号）规定，磋商小组不得因装订、纸张、文件排序等非实质性的格式、形式问题认定投标无效或否决投标，从而限制和影响供应商投标（响应）。</w:t>
      </w:r>
    </w:p>
    <w:bookmarkEnd w:id="59"/>
    <w:p w14:paraId="10164AA0">
      <w:pPr>
        <w:spacing w:before="120" w:line="360" w:lineRule="auto"/>
        <w:ind w:firstLine="420" w:firstLineChars="200"/>
        <w:rPr>
          <w:rFonts w:ascii="宋体" w:hAnsi="宋体" w:cs="宋体"/>
          <w:color w:val="auto"/>
          <w:szCs w:val="21"/>
          <w:highlight w:val="none"/>
        </w:rPr>
      </w:pPr>
      <w:bookmarkStart w:id="60" w:name="_Hlk19113363"/>
      <w:r>
        <w:rPr>
          <w:rFonts w:hint="eastAsia" w:ascii="宋体" w:hAnsi="宋体" w:cs="宋体"/>
          <w:color w:val="auto"/>
          <w:szCs w:val="21"/>
          <w:highlight w:val="none"/>
        </w:rPr>
        <w:t>6.3.10比较与评价</w:t>
      </w:r>
    </w:p>
    <w:p w14:paraId="3263B6A7">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（1）磋商小组按采购文件中规定的评审方法和标准，对提交最后报价的供应商的响应文件和最后报价进行综合评分。</w:t>
      </w:r>
    </w:p>
    <w:p w14:paraId="652C41C4">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（2）磋商小组各成员独立对每个有效供应商的响应文件进行评价、打分。评价打分有误的应及时进行修正。评分标准如有客观分定义，磋商小组所有成员的客观分评分分值应当一致。</w:t>
      </w:r>
    </w:p>
    <w:p w14:paraId="6A5A29F6">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（3）磋商小组按综合评分由高到低的排列顺序推荐综合评分排名第一的为第一</w:t>
      </w:r>
      <w:bookmarkStart w:id="61" w:name="_Hlk149732018"/>
      <w:r>
        <w:rPr>
          <w:rFonts w:hint="eastAsia" w:ascii="宋体" w:hAnsi="宋体" w:cs="宋体"/>
          <w:color w:val="auto"/>
          <w:szCs w:val="21"/>
          <w:highlight w:val="none"/>
        </w:rPr>
        <w:t>成交</w:t>
      </w:r>
      <w:bookmarkEnd w:id="61"/>
      <w:r>
        <w:rPr>
          <w:rFonts w:hint="eastAsia" w:ascii="宋体" w:hAnsi="宋体" w:cs="宋体"/>
          <w:color w:val="auto"/>
          <w:szCs w:val="21"/>
          <w:highlight w:val="none"/>
        </w:rPr>
        <w:t>候选人。若成交候选人综合评分相同的，按最后报价由低到高顺序排列；综合评分且最后报价相同的</w:t>
      </w:r>
      <w:r>
        <w:rPr>
          <w:rFonts w:hint="eastAsia" w:ascii="宋体" w:hAnsi="宋体" w:cs="宋体"/>
          <w:color w:val="auto"/>
          <w:highlight w:val="none"/>
        </w:rPr>
        <w:t>并列</w:t>
      </w:r>
      <w:r>
        <w:rPr>
          <w:rFonts w:hint="eastAsia" w:ascii="宋体" w:hAnsi="宋体" w:cs="宋体"/>
          <w:color w:val="auto"/>
          <w:szCs w:val="21"/>
          <w:highlight w:val="none"/>
        </w:rPr>
        <w:t>；成交候选人并列的，按技术部分评分由高到低顺序排列，若综合评分、最后报价、技术部分评分均相同的，按商务资信部分评分由高到低顺序排列。若综合评分、最后报价、技术部分评分、商务资信部分评分均相同的，由采购人自行决定。</w:t>
      </w:r>
    </w:p>
    <w:p w14:paraId="5FAE93A5">
      <w:pPr>
        <w:spacing w:before="120" w:line="360" w:lineRule="auto"/>
        <w:ind w:firstLine="420" w:firstLineChars="200"/>
        <w:rPr>
          <w:rFonts w:ascii="宋体" w:hAnsi="宋体" w:cs="宋体"/>
          <w:color w:val="auto"/>
          <w:highlight w:val="none"/>
        </w:rPr>
      </w:pPr>
      <w:r>
        <w:rPr>
          <w:rFonts w:hint="eastAsia" w:ascii="宋体" w:hAnsi="宋体" w:cs="宋体"/>
          <w:color w:val="auto"/>
          <w:szCs w:val="21"/>
          <w:highlight w:val="none"/>
        </w:rPr>
        <w:t>（4）磋商小组根据评审记录及评审结果编写评审报告，磋商小组成员均应当在评审报告上签字，对自己的评审意见承担法律责任。</w:t>
      </w:r>
      <w:r>
        <w:rPr>
          <w:rFonts w:hint="eastAsia" w:ascii="宋体" w:hAnsi="宋体" w:cs="宋体"/>
          <w:color w:val="auto"/>
          <w:highlight w:val="none"/>
        </w:rPr>
        <w:t>评审报告签署前，经复核发现存在以下情形之一的，磋商小组应当当场修改评审结果，并在评审报告中记载；评审报告签署后，采购人或者采购代理机构发现存在以下情形之一的，应当组织原磋商小组进行重新评审。</w:t>
      </w:r>
    </w:p>
    <w:p w14:paraId="35B8D682">
      <w:pPr>
        <w:spacing w:before="120" w:line="360" w:lineRule="auto"/>
        <w:ind w:firstLine="420" w:firstLineChars="200"/>
        <w:rPr>
          <w:rFonts w:ascii="宋体" w:hAnsi="宋体" w:cs="宋体"/>
          <w:color w:val="auto"/>
          <w:highlight w:val="none"/>
        </w:rPr>
      </w:pPr>
      <w:r>
        <w:rPr>
          <w:rFonts w:hint="eastAsia" w:ascii="宋体" w:hAnsi="宋体" w:cs="宋体"/>
          <w:color w:val="auto"/>
          <w:highlight w:val="none"/>
        </w:rPr>
        <w:t>资格性检查认定错误、分值汇总计算错误、分项评分超出评分标准范围、客观分评分不一致、经磋商小组一致认定评分畸高、畸低。</w:t>
      </w:r>
    </w:p>
    <w:bookmarkEnd w:id="60"/>
    <w:p w14:paraId="2F1A03AF">
      <w:pPr>
        <w:spacing w:before="120" w:line="360" w:lineRule="auto"/>
        <w:ind w:firstLine="422" w:firstLineChars="20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6.4确定成交供应商</w:t>
      </w:r>
    </w:p>
    <w:p w14:paraId="3D433A65">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6.4.1采购代理机构在评审结束后2个工作日内将评审报告送采购人，采购人在5个工作日内按照评审报告中推荐的成交候选供应商顺序确定成交供应商。</w:t>
      </w:r>
    </w:p>
    <w:p w14:paraId="6C91525A">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6.4.2采购人、采购代理机构认为供应商对采购过程、成交结果提出的质疑成立且影响或者可能影响成交结果的，合格供应商符合法定数量时，可以从合格的成交候选供应商中另行确定成交供应商的，应当依法另行确定成交供应商；否则应当重新开展采购活动。</w:t>
      </w:r>
    </w:p>
    <w:p w14:paraId="4FBFF689">
      <w:pPr>
        <w:spacing w:before="120" w:line="360" w:lineRule="auto"/>
        <w:ind w:firstLine="422" w:firstLineChars="20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6.5结果公告</w:t>
      </w:r>
    </w:p>
    <w:p w14:paraId="5D28F697">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6.5.1自成交供应商确定后2个工作日内，采购代理机构按照供应商须知</w:t>
      </w:r>
      <w:r>
        <w:rPr>
          <w:rFonts w:hint="eastAsia" w:ascii="宋体" w:hAnsi="宋体" w:cs="宋体"/>
          <w:color w:val="auto"/>
          <w:kern w:val="0"/>
          <w:szCs w:val="21"/>
          <w:highlight w:val="none"/>
        </w:rPr>
        <w:t>前附表的规定公告</w:t>
      </w:r>
      <w:r>
        <w:rPr>
          <w:rFonts w:hint="eastAsia" w:ascii="宋体" w:hAnsi="宋体" w:cs="宋体"/>
          <w:color w:val="auto"/>
          <w:szCs w:val="21"/>
          <w:highlight w:val="none"/>
        </w:rPr>
        <w:t>成交结果。</w:t>
      </w:r>
    </w:p>
    <w:p w14:paraId="589A59FB">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6.5.2在发布结果公告的同时，采购代理机构以供应商须知前附表规定的形式向成交供应商发出成交通知书。成交通知书发出后，采购人改变成交结果，或者成交供应商放弃成交，应当承担相应的法律责任。</w:t>
      </w:r>
    </w:p>
    <w:p w14:paraId="071A6439">
      <w:pPr>
        <w:suppressAutoHyphens/>
        <w:spacing w:before="120" w:line="360" w:lineRule="auto"/>
        <w:ind w:firstLine="422" w:firstLineChars="20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6.6废标</w:t>
      </w:r>
    </w:p>
    <w:p w14:paraId="749F03FF">
      <w:pPr>
        <w:spacing w:before="12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 xml:space="preserve">6.6.1出现下列情形之一，将导致项目废标： </w:t>
      </w:r>
    </w:p>
    <w:p w14:paraId="5347D76C">
      <w:pPr>
        <w:spacing w:before="120" w:line="360" w:lineRule="auto"/>
        <w:ind w:firstLine="420" w:firstLineChars="200"/>
        <w:rPr>
          <w:rFonts w:ascii="宋体" w:hAnsi="宋体" w:cs="宋体"/>
          <w:color w:val="auto"/>
          <w:szCs w:val="21"/>
          <w:highlight w:val="none"/>
        </w:rPr>
      </w:pPr>
      <w:r>
        <w:rPr>
          <w:rFonts w:hint="eastAsia" w:ascii="宋体" w:hAnsi="宋体" w:cs="宋体"/>
          <w:color w:val="auto"/>
          <w:kern w:val="1"/>
          <w:szCs w:val="21"/>
          <w:highlight w:val="none"/>
        </w:rPr>
        <w:t>（1</w:t>
      </w:r>
      <w:r>
        <w:rPr>
          <w:rFonts w:hint="eastAsia" w:ascii="宋体" w:hAnsi="宋体" w:cs="宋体"/>
          <w:color w:val="auto"/>
          <w:szCs w:val="21"/>
          <w:highlight w:val="none"/>
        </w:rPr>
        <w:t>）符合专业条件的供应商或者对采购文件做实质性响应的供应商不足三家；</w:t>
      </w:r>
    </w:p>
    <w:p w14:paraId="0CFAEF55">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5F8391E6">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（3）供应商的报价均超过了采购预算，采购人不能支付的；</w:t>
      </w:r>
    </w:p>
    <w:p w14:paraId="3093894E">
      <w:pPr>
        <w:spacing w:before="120" w:line="360" w:lineRule="auto"/>
        <w:ind w:firstLine="420" w:firstLineChars="200"/>
        <w:rPr>
          <w:rFonts w:ascii="宋体" w:hAnsi="宋体" w:cs="宋体"/>
          <w:color w:val="auto"/>
          <w:highlight w:val="none"/>
        </w:rPr>
      </w:pPr>
      <w:r>
        <w:rPr>
          <w:rFonts w:hint="eastAsia" w:ascii="宋体" w:hAnsi="宋体" w:cs="宋体"/>
          <w:color w:val="auto"/>
          <w:szCs w:val="21"/>
          <w:highlight w:val="none"/>
        </w:rPr>
        <w:t>（4）</w:t>
      </w:r>
      <w:r>
        <w:rPr>
          <w:rFonts w:hint="eastAsia" w:ascii="宋体" w:hAnsi="宋体" w:cs="宋体"/>
          <w:color w:val="auto"/>
          <w:highlight w:val="none"/>
        </w:rPr>
        <w:t>因发生重大变故或采购任务取消的。</w:t>
      </w:r>
    </w:p>
    <w:p w14:paraId="18D33FB9">
      <w:pPr>
        <w:spacing w:before="120" w:line="360" w:lineRule="auto"/>
        <w:ind w:firstLine="420" w:firstLineChars="200"/>
        <w:rPr>
          <w:rFonts w:ascii="宋体" w:hAnsi="宋体" w:cs="宋体"/>
          <w:color w:val="auto"/>
          <w:szCs w:val="21"/>
          <w:highlight w:val="none"/>
        </w:rPr>
      </w:pPr>
      <w:r>
        <w:rPr>
          <w:rFonts w:hint="eastAsia" w:ascii="宋体" w:hAnsi="宋体" w:cs="宋体"/>
          <w:color w:val="auto"/>
          <w:kern w:val="1"/>
          <w:szCs w:val="21"/>
          <w:highlight w:val="none"/>
        </w:rPr>
        <w:t>6.6.2废标后</w:t>
      </w:r>
      <w:r>
        <w:rPr>
          <w:rFonts w:hint="eastAsia" w:ascii="宋体" w:hAnsi="宋体" w:cs="宋体"/>
          <w:color w:val="auto"/>
          <w:szCs w:val="21"/>
          <w:highlight w:val="none"/>
        </w:rPr>
        <w:t>采购</w:t>
      </w:r>
      <w:r>
        <w:rPr>
          <w:rFonts w:hint="eastAsia" w:ascii="宋体" w:hAnsi="宋体" w:cs="宋体"/>
          <w:color w:val="auto"/>
          <w:kern w:val="1"/>
          <w:szCs w:val="21"/>
          <w:highlight w:val="none"/>
        </w:rPr>
        <w:t>代理机构将发布废标公告通知供应商。</w:t>
      </w:r>
    </w:p>
    <w:p w14:paraId="4438D5AC">
      <w:pPr>
        <w:spacing w:before="120" w:line="360" w:lineRule="auto"/>
        <w:ind w:left="2" w:leftChars="1" w:firstLine="422" w:firstLineChars="200"/>
        <w:outlineLvl w:val="1"/>
        <w:rPr>
          <w:rFonts w:ascii="宋体" w:hAnsi="宋体" w:cs="宋体"/>
          <w:b/>
          <w:bCs/>
          <w:color w:val="auto"/>
          <w:kern w:val="0"/>
          <w:szCs w:val="21"/>
          <w:highlight w:val="none"/>
        </w:rPr>
      </w:pPr>
      <w:r>
        <w:rPr>
          <w:rFonts w:hint="eastAsia" w:ascii="宋体" w:hAnsi="宋体" w:cs="宋体"/>
          <w:b/>
          <w:bCs/>
          <w:color w:val="auto"/>
          <w:kern w:val="0"/>
          <w:szCs w:val="21"/>
          <w:highlight w:val="none"/>
        </w:rPr>
        <w:t>7．合同</w:t>
      </w:r>
    </w:p>
    <w:p w14:paraId="423C6EAE">
      <w:pPr>
        <w:spacing w:before="120" w:line="360" w:lineRule="auto"/>
        <w:ind w:firstLine="422" w:firstLineChars="20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7.1合同授予标准</w:t>
      </w:r>
    </w:p>
    <w:p w14:paraId="4A457C11">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采购文件要求，具备履行合同能力，综合评分排名第一的供应商。在成交通知书发出前或签订合同前，如果成交供应商的组织机构、经营、财务状况发生较大变化，可能造成不能履行合同、无法按照采购文件要求提交履约保证金等情形，不符合成交条件或不满足供应商资格条件要求 ，应在成交通知书发出前或签订合同前及时书面告知采购人，未主动告知，给采购人造成损失的，采购人有权取消其成交资格并没收磋商保证金。</w:t>
      </w:r>
    </w:p>
    <w:p w14:paraId="39928A3C">
      <w:pPr>
        <w:spacing w:before="120" w:line="360" w:lineRule="auto"/>
        <w:ind w:firstLine="422" w:firstLineChars="20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7.2签订合同</w:t>
      </w:r>
    </w:p>
    <w:p w14:paraId="23FE6E86">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7.2.1如采购文件无特别规定，成交供应商按采购文件确定的事项签订政府采购合同。</w:t>
      </w:r>
    </w:p>
    <w:p w14:paraId="1CE8CFBB">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7.2.2政府采购合同应当包括采购人与成交供应商的名称和住所、标的、数量、质量、价款或者报酬、履行期限及地点和方式、验收要求、违约责任、解决争议的方法等内容。采购文件、成交供应商的响应文件及澄清文件等，均为签订政府采购合同的依据。</w:t>
      </w:r>
    </w:p>
    <w:p w14:paraId="07AB5F66">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7.2.3如成交供应商不按成交通知书的规定签订合同，其磋商保证金将不予退还，并报由同级政府采购监督管理部门处理。</w:t>
      </w:r>
    </w:p>
    <w:p w14:paraId="0DB8622C">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7.2.4成交供应商拒绝与采购人签订合同的，采购人可以按照评审报告推荐的成交候选人名单排序，确定下一候选人为成交供应商，也可以重新开展政府采购活动。</w:t>
      </w:r>
    </w:p>
    <w:p w14:paraId="0C52E052">
      <w:pPr>
        <w:spacing w:before="120" w:line="360" w:lineRule="auto"/>
        <w:ind w:firstLine="422" w:firstLineChars="20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7.3合同公告</w:t>
      </w:r>
    </w:p>
    <w:p w14:paraId="02B66C0C">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7.3.1如采购文件无特殊规定，成交供应商应在签订合同后1个工作日内，将政府采购合同副本送采购代理机构存档。</w:t>
      </w:r>
    </w:p>
    <w:p w14:paraId="471732F0">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7.3.2采购人应当自政府采购合同签订之日起2个工作日内，将政府采购合同在省级以上人民政府财政部门指定的媒体上公告，但政府采购合同中涉及国家秘密、商业秘密的内容除外。</w:t>
      </w:r>
    </w:p>
    <w:p w14:paraId="577B39EE">
      <w:pPr>
        <w:spacing w:before="120" w:line="360" w:lineRule="auto"/>
        <w:ind w:firstLine="422" w:firstLineChars="20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7.4 履行合同</w:t>
      </w:r>
    </w:p>
    <w:p w14:paraId="01FB9E2F">
      <w:pPr>
        <w:spacing w:before="120" w:line="360" w:lineRule="auto"/>
        <w:ind w:firstLine="420" w:firstLineChars="200"/>
        <w:rPr>
          <w:rFonts w:ascii="宋体" w:hAnsi="宋体" w:cs="宋体"/>
          <w:color w:val="auto"/>
          <w:szCs w:val="21"/>
          <w:highlight w:val="none"/>
        </w:rPr>
      </w:pPr>
      <w:bookmarkStart w:id="62" w:name="_Toc308164814"/>
      <w:bookmarkStart w:id="63" w:name="_Toc217446070"/>
      <w:r>
        <w:rPr>
          <w:rFonts w:hint="eastAsia" w:ascii="宋体" w:hAnsi="宋体" w:cs="宋体"/>
          <w:color w:val="auto"/>
          <w:szCs w:val="21"/>
          <w:highlight w:val="none"/>
        </w:rPr>
        <w:t>7.4.1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2DCF179A">
      <w:pPr>
        <w:spacing w:before="120"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7.5履约验收</w:t>
      </w:r>
      <w:bookmarkEnd w:id="62"/>
      <w:bookmarkEnd w:id="63"/>
    </w:p>
    <w:p w14:paraId="05EBB641">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7.5.1采购人可以根据政府采购项目具体情况自行组织验收，或者委托政府采购代理机构、国家认可的质量检测机构开展采购项目履约验收工作。</w:t>
      </w:r>
    </w:p>
    <w:p w14:paraId="5E69A05C">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7.5.2验收结果合格的，成交供应商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23DE3878">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7.5.3采购合同项目完成验收后，采购人应当将验收原始记录、验收书等资料作为该采购项目档案妥善保管，不得伪造、变造、隐匿或者销毁，验收资料保存期为采购结束之日起至少保存15年。</w:t>
      </w:r>
    </w:p>
    <w:p w14:paraId="403A31C9">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7.5.4本项目将严格按照本采购文件及合同有关规定进行合同履约验收。采购文件或合同未规定的按财政部关于进一步加强政府采购需求和履约验收管理的指导意见（财库〔2016〕205号）以及《广西壮族自治区政府采购项目履约验收管理办法》（桂财采〔2015〕22号）的规定执行。</w:t>
      </w:r>
    </w:p>
    <w:p w14:paraId="5AD760D4">
      <w:pPr>
        <w:spacing w:before="120" w:line="360" w:lineRule="auto"/>
        <w:ind w:left="2" w:leftChars="1" w:firstLine="422" w:firstLineChars="200"/>
        <w:outlineLvl w:val="1"/>
        <w:rPr>
          <w:rFonts w:ascii="宋体" w:hAnsi="宋体" w:cs="宋体"/>
          <w:b/>
          <w:bCs/>
          <w:color w:val="auto"/>
          <w:kern w:val="0"/>
          <w:szCs w:val="21"/>
          <w:highlight w:val="none"/>
        </w:rPr>
      </w:pPr>
      <w:bookmarkStart w:id="64" w:name="_Toc254970674"/>
      <w:bookmarkStart w:id="65" w:name="_Toc254970533"/>
      <w:r>
        <w:rPr>
          <w:rFonts w:hint="eastAsia" w:ascii="宋体" w:hAnsi="宋体" w:cs="宋体"/>
          <w:b/>
          <w:bCs/>
          <w:color w:val="auto"/>
          <w:kern w:val="0"/>
          <w:szCs w:val="21"/>
          <w:highlight w:val="none"/>
        </w:rPr>
        <w:t>8．质疑和投诉</w:t>
      </w:r>
      <w:bookmarkEnd w:id="64"/>
      <w:bookmarkEnd w:id="65"/>
    </w:p>
    <w:p w14:paraId="330DBDF8">
      <w:pPr>
        <w:spacing w:before="120" w:line="360" w:lineRule="auto"/>
        <w:ind w:firstLine="422" w:firstLineChars="20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8.1质疑</w:t>
      </w:r>
    </w:p>
    <w:p w14:paraId="63565B3A">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8.1.1质疑内容、时限</w:t>
      </w:r>
    </w:p>
    <w:p w14:paraId="76B37C30">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（1）供应商对政府采购活动有疑问的，可以向采购人或采购代理机构提出询问。采购人或者采购代理机构应当在3个工作日内对供应商依法提出的询问作出答复。</w:t>
      </w:r>
    </w:p>
    <w:p w14:paraId="27C8ADDA">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为认为采购文件、采购过程、中标或者成交结果使自己的权益受到损害的，可以在知道或者应知其权益受到损害之日起7个工作日内向采购人或采购代理机构提出质疑。采购人或采购代理机构在收到供应商书面质疑后7个工作日内，对质疑内容作出答复。</w:t>
      </w:r>
    </w:p>
    <w:p w14:paraId="41B16856">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8.1.2质疑形式</w:t>
      </w:r>
    </w:p>
    <w:p w14:paraId="3DEA9D1C">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疑应当采用供应商须知前附表所规定的形式，质疑书应明确阐述采购文件、采购过程或成交结果中使自己合法权益受到损害的实质性内容，提供相关事实、依据和证据及其来源或线索，便于有关单位调查、答复和处理。</w:t>
      </w:r>
    </w:p>
    <w:p w14:paraId="72DF5CEE">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8.1.3</w:t>
      </w:r>
      <w:r>
        <w:rPr>
          <w:rFonts w:hint="eastAsia" w:ascii="宋体" w:hAnsi="宋体" w:cs="宋体"/>
          <w:color w:val="auto"/>
          <w:highlight w:val="none"/>
        </w:rPr>
        <w:t xml:space="preserve"> </w:t>
      </w:r>
      <w:r>
        <w:rPr>
          <w:rFonts w:hint="eastAsia" w:ascii="宋体" w:hAnsi="宋体" w:cs="宋体"/>
          <w:color w:val="auto"/>
          <w:szCs w:val="21"/>
          <w:highlight w:val="none"/>
        </w:rPr>
        <w:t>供应商提出质疑应当提交质疑函和必要的证明材料。质疑函应当包括下列内容：</w:t>
      </w:r>
    </w:p>
    <w:p w14:paraId="2C4933F6">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rPr>
        <w:tab/>
      </w:r>
      <w:r>
        <w:rPr>
          <w:rFonts w:hint="eastAsia" w:ascii="宋体" w:hAnsi="宋体" w:cs="宋体"/>
          <w:color w:val="auto"/>
          <w:szCs w:val="21"/>
          <w:highlight w:val="none"/>
        </w:rPr>
        <w:t>供应商的姓名或者名称、地址、邮编、联系人及联系电话；</w:t>
      </w:r>
    </w:p>
    <w:p w14:paraId="10880423">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rPr>
        <w:tab/>
      </w:r>
      <w:r>
        <w:rPr>
          <w:rFonts w:hint="eastAsia" w:ascii="宋体" w:hAnsi="宋体" w:cs="宋体"/>
          <w:color w:val="auto"/>
          <w:szCs w:val="21"/>
          <w:highlight w:val="none"/>
        </w:rPr>
        <w:t>质疑项目的名称、编号；</w:t>
      </w:r>
    </w:p>
    <w:p w14:paraId="4AFDC25C">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rPr>
        <w:tab/>
      </w:r>
      <w:r>
        <w:rPr>
          <w:rFonts w:hint="eastAsia" w:ascii="宋体" w:hAnsi="宋体" w:cs="宋体"/>
          <w:color w:val="auto"/>
          <w:szCs w:val="21"/>
          <w:highlight w:val="none"/>
        </w:rPr>
        <w:t>具体、明确的质疑事项和与质疑事项相关的请求；</w:t>
      </w:r>
    </w:p>
    <w:p w14:paraId="5C534482">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rPr>
        <w:tab/>
      </w:r>
      <w:r>
        <w:rPr>
          <w:rFonts w:hint="eastAsia" w:ascii="宋体" w:hAnsi="宋体" w:cs="宋体"/>
          <w:color w:val="auto"/>
          <w:szCs w:val="21"/>
          <w:highlight w:val="none"/>
        </w:rPr>
        <w:t>事实依据；</w:t>
      </w:r>
    </w:p>
    <w:p w14:paraId="0BFC805C">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rPr>
        <w:tab/>
      </w:r>
      <w:r>
        <w:rPr>
          <w:rFonts w:hint="eastAsia" w:ascii="宋体" w:hAnsi="宋体" w:cs="宋体"/>
          <w:color w:val="auto"/>
          <w:szCs w:val="21"/>
          <w:highlight w:val="none"/>
        </w:rPr>
        <w:t>必要的法律依据；</w:t>
      </w:r>
    </w:p>
    <w:p w14:paraId="3480EF07">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rPr>
        <w:tab/>
      </w:r>
      <w:r>
        <w:rPr>
          <w:rFonts w:hint="eastAsia" w:ascii="宋体" w:hAnsi="宋体" w:cs="宋体"/>
          <w:color w:val="auto"/>
          <w:szCs w:val="21"/>
          <w:highlight w:val="none"/>
        </w:rPr>
        <w:t>提出质疑的日期。</w:t>
      </w:r>
    </w:p>
    <w:p w14:paraId="688535E1">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供应商为自然人的，应当由本人签字；供应商为法人或者其他组织的，应当由法定代表人、主要负责人，或者其授权代表签字或者盖章，并加盖公章。 </w:t>
      </w:r>
    </w:p>
    <w:p w14:paraId="48EBAFE6">
      <w:pPr>
        <w:spacing w:before="120" w:line="360" w:lineRule="auto"/>
        <w:ind w:firstLine="422" w:firstLineChars="200"/>
        <w:outlineLvl w:val="2"/>
        <w:rPr>
          <w:rFonts w:ascii="宋体" w:hAnsi="宋体" w:cs="宋体"/>
          <w:b/>
          <w:bCs/>
          <w:color w:val="auto"/>
          <w:kern w:val="0"/>
          <w:szCs w:val="21"/>
          <w:highlight w:val="none"/>
        </w:rPr>
      </w:pPr>
      <w:r>
        <w:rPr>
          <w:rFonts w:hint="eastAsia" w:ascii="宋体" w:hAnsi="宋体" w:cs="宋体"/>
          <w:b/>
          <w:bCs/>
          <w:color w:val="auto"/>
          <w:kern w:val="0"/>
          <w:szCs w:val="21"/>
          <w:highlight w:val="none"/>
        </w:rPr>
        <w:t>8.2投诉</w:t>
      </w:r>
    </w:p>
    <w:p w14:paraId="5FC1F09E">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8.2.1供应商对采购人、采购代理机构的答复不满意，或者采购人、采购代理机构未在规定时间内答复的，可在答复期满后15个工作日内按有关规定，向同级财政部门投诉。</w:t>
      </w:r>
    </w:p>
    <w:p w14:paraId="477B6D14">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8.2.2投诉书应使用财政部发布的政府采购供应投诉书范本，并应按照“投诉书制作说明”进行编写。</w:t>
      </w:r>
    </w:p>
    <w:p w14:paraId="1585B6EE">
      <w:pPr>
        <w:spacing w:before="120" w:line="360" w:lineRule="auto"/>
        <w:ind w:firstLine="422" w:firstLineChars="200"/>
        <w:outlineLvl w:val="1"/>
        <w:rPr>
          <w:rFonts w:ascii="宋体" w:hAnsi="宋体" w:cs="宋体"/>
          <w:b/>
          <w:bCs/>
          <w:color w:val="auto"/>
          <w:kern w:val="0"/>
          <w:szCs w:val="21"/>
          <w:highlight w:val="none"/>
        </w:rPr>
      </w:pPr>
      <w:r>
        <w:rPr>
          <w:rFonts w:hint="eastAsia" w:ascii="宋体" w:hAnsi="宋体" w:cs="宋体"/>
          <w:b/>
          <w:bCs/>
          <w:color w:val="auto"/>
          <w:kern w:val="0"/>
          <w:szCs w:val="21"/>
          <w:highlight w:val="none"/>
        </w:rPr>
        <w:t>9．其他事项</w:t>
      </w:r>
    </w:p>
    <w:p w14:paraId="3E1C2643">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9.1代理服务收费由采购代理机构向成交供应商收取。签订合同前，成交供应商应向采购代理机构一次付清代理服务费。</w:t>
      </w:r>
    </w:p>
    <w:p w14:paraId="76EEFA7F">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9.2电子交易活动的中止。采购过程中出现以下情形，导致电子交易平台无法正常运行，或者无法保证电子交易的公平、公正和安全时，采购机构可中止电子交易活动：</w:t>
      </w:r>
    </w:p>
    <w:p w14:paraId="1173DAE9">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（1）电子交易平台发生故障而无法登录访问的； </w:t>
      </w:r>
    </w:p>
    <w:p w14:paraId="7487575C">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14:paraId="4B0F9102">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14:paraId="50D2B2A7">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（4）病毒发作导致不能进行正常操作的； </w:t>
      </w:r>
    </w:p>
    <w:p w14:paraId="7127A78C">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（5）其他无法保证电子交易的公平、公正和安全的情况。</w:t>
      </w:r>
    </w:p>
    <w:p w14:paraId="7EE371B9">
      <w:pPr>
        <w:tabs>
          <w:tab w:val="left" w:pos="4820"/>
        </w:tabs>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 </w:t>
      </w:r>
    </w:p>
    <w:p w14:paraId="6EEEBFB6">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9.3本项目的附件及图纸详见供应商须知前附表。</w:t>
      </w:r>
    </w:p>
    <w:p w14:paraId="2D8D7F13">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9.4本项目的其他事项详见供应商须知前附表。</w:t>
      </w:r>
    </w:p>
    <w:p w14:paraId="7167596A">
      <w:pPr>
        <w:spacing w:before="120" w:line="360" w:lineRule="auto"/>
        <w:ind w:left="2" w:leftChars="1" w:firstLine="422" w:firstLineChars="200"/>
        <w:outlineLvl w:val="1"/>
        <w:rPr>
          <w:rFonts w:ascii="宋体" w:hAnsi="宋体" w:cs="宋体"/>
          <w:b/>
          <w:bCs/>
          <w:color w:val="auto"/>
          <w:kern w:val="0"/>
          <w:szCs w:val="21"/>
          <w:highlight w:val="none"/>
        </w:rPr>
      </w:pPr>
      <w:r>
        <w:rPr>
          <w:rFonts w:hint="eastAsia" w:ascii="宋体" w:hAnsi="宋体" w:cs="宋体"/>
          <w:b/>
          <w:bCs/>
          <w:color w:val="auto"/>
          <w:kern w:val="0"/>
          <w:szCs w:val="21"/>
          <w:highlight w:val="none"/>
        </w:rPr>
        <w:t>10．其他说明</w:t>
      </w:r>
    </w:p>
    <w:p w14:paraId="464609FF">
      <w:pPr>
        <w:spacing w:before="120" w:line="360" w:lineRule="auto"/>
        <w:ind w:left="2" w:leftChars="1" w:firstLine="422" w:firstLineChars="200"/>
        <w:outlineLvl w:val="1"/>
        <w:rPr>
          <w:rFonts w:ascii="宋体" w:hAnsi="宋体" w:cs="宋体"/>
          <w:color w:val="auto"/>
          <w:kern w:val="0"/>
          <w:szCs w:val="21"/>
          <w:highlight w:val="none"/>
        </w:rPr>
      </w:pPr>
      <w:r>
        <w:rPr>
          <w:rFonts w:hint="eastAsia" w:ascii="宋体" w:hAnsi="宋体" w:cs="宋体"/>
          <w:b/>
          <w:bCs/>
          <w:color w:val="auto"/>
          <w:kern w:val="0"/>
          <w:szCs w:val="21"/>
          <w:highlight w:val="none"/>
        </w:rPr>
        <w:t>10.1</w:t>
      </w:r>
      <w:r>
        <w:rPr>
          <w:rFonts w:hint="eastAsia" w:ascii="宋体" w:hAnsi="宋体" w:cs="宋体"/>
          <w:color w:val="auto"/>
          <w:kern w:val="0"/>
          <w:szCs w:val="21"/>
          <w:highlight w:val="none"/>
        </w:rPr>
        <w:t>其余未尽事宜按《中华人民共和国政府采购法》、《中华人民共和国政府采购法实施条例》的相关规定执行。</w:t>
      </w:r>
    </w:p>
    <w:p w14:paraId="2799A67D">
      <w:pPr>
        <w:spacing w:before="120" w:line="360" w:lineRule="auto"/>
        <w:ind w:left="2" w:leftChars="1" w:firstLine="422" w:firstLineChars="200"/>
        <w:outlineLvl w:val="1"/>
        <w:rPr>
          <w:rFonts w:ascii="宋体" w:hAnsi="宋体" w:cs="宋体"/>
          <w:color w:val="auto"/>
          <w:sz w:val="32"/>
          <w:szCs w:val="32"/>
          <w:highlight w:val="none"/>
        </w:rPr>
        <w:sectPr>
          <w:headerReference r:id="rId14" w:type="first"/>
          <w:headerReference r:id="rId13" w:type="default"/>
          <w:pgSz w:w="11906" w:h="16838"/>
          <w:pgMar w:top="993" w:right="1133" w:bottom="1246" w:left="1418" w:header="851" w:footer="992" w:gutter="0"/>
          <w:cols w:space="720" w:num="1"/>
          <w:titlePg/>
          <w:docGrid w:linePitch="312" w:charSpace="0"/>
        </w:sectPr>
      </w:pPr>
      <w:r>
        <w:rPr>
          <w:rFonts w:hint="eastAsia" w:ascii="宋体" w:hAnsi="宋体" w:cs="宋体"/>
          <w:b/>
          <w:bCs/>
          <w:color w:val="auto"/>
          <w:kern w:val="0"/>
          <w:szCs w:val="21"/>
          <w:highlight w:val="none"/>
        </w:rPr>
        <w:t>10.2</w:t>
      </w:r>
      <w:r>
        <w:rPr>
          <w:rFonts w:hint="eastAsia" w:ascii="宋体" w:hAnsi="宋体" w:cs="宋体"/>
          <w:color w:val="auto"/>
          <w:highlight w:val="none"/>
        </w:rPr>
        <w:t>本采购文件是根据国家有关法律及有关政策、法规和参照国际惯例编制，解释权属采购代理机构</w:t>
      </w:r>
    </w:p>
    <w:p w14:paraId="6CB4024A">
      <w:pPr>
        <w:pStyle w:val="11"/>
        <w:snapToGrid w:val="0"/>
        <w:spacing w:before="120" w:after="120" w:line="320" w:lineRule="exact"/>
        <w:jc w:val="center"/>
        <w:outlineLvl w:val="0"/>
        <w:rPr>
          <w:rFonts w:hAnsi="宋体" w:cs="宋体"/>
          <w:color w:val="auto"/>
          <w:sz w:val="32"/>
          <w:szCs w:val="32"/>
          <w:highlight w:val="none"/>
        </w:rPr>
      </w:pPr>
      <w:bookmarkStart w:id="66" w:name="_Toc13891"/>
      <w:bookmarkStart w:id="67" w:name="_Toc254970690"/>
      <w:bookmarkStart w:id="68" w:name="_Toc254970549"/>
      <w:r>
        <w:rPr>
          <w:rFonts w:hint="eastAsia" w:hAnsi="宋体" w:cs="宋体"/>
          <w:color w:val="auto"/>
          <w:sz w:val="32"/>
          <w:szCs w:val="32"/>
          <w:highlight w:val="none"/>
        </w:rPr>
        <w:t>第四章  评审方法及标准</w:t>
      </w:r>
      <w:bookmarkEnd w:id="66"/>
    </w:p>
    <w:p w14:paraId="7B99D224">
      <w:pPr>
        <w:spacing w:before="120" w:line="360" w:lineRule="auto"/>
        <w:ind w:firstLine="413" w:firstLineChars="196"/>
        <w:outlineLvl w:val="1"/>
        <w:rPr>
          <w:rFonts w:ascii="宋体" w:hAnsi="宋体" w:cs="宋体"/>
          <w:b/>
          <w:bCs/>
          <w:color w:val="auto"/>
          <w:kern w:val="0"/>
          <w:szCs w:val="21"/>
          <w:highlight w:val="none"/>
        </w:rPr>
      </w:pPr>
      <w:r>
        <w:rPr>
          <w:rFonts w:hint="eastAsia" w:ascii="宋体" w:hAnsi="宋体" w:cs="宋体"/>
          <w:b/>
          <w:bCs/>
          <w:color w:val="auto"/>
          <w:kern w:val="0"/>
          <w:szCs w:val="21"/>
          <w:highlight w:val="none"/>
        </w:rPr>
        <w:t>1.评审方法</w:t>
      </w:r>
    </w:p>
    <w:p w14:paraId="7A053DDE">
      <w:pPr>
        <w:suppressAutoHyphens/>
        <w:spacing w:before="120" w:line="360" w:lineRule="auto"/>
        <w:ind w:firstLine="420" w:firstLineChars="200"/>
        <w:rPr>
          <w:rFonts w:ascii="宋体" w:hAnsi="宋体" w:cs="宋体"/>
          <w:color w:val="auto"/>
          <w:kern w:val="1"/>
          <w:szCs w:val="21"/>
          <w:highlight w:val="none"/>
        </w:rPr>
      </w:pPr>
      <w:r>
        <w:rPr>
          <w:rFonts w:hint="eastAsia" w:ascii="宋体" w:hAnsi="宋体" w:cs="宋体"/>
          <w:color w:val="auto"/>
          <w:szCs w:val="21"/>
          <w:highlight w:val="none"/>
        </w:rPr>
        <w:t>本项目采用</w:t>
      </w:r>
      <w:r>
        <w:rPr>
          <w:rFonts w:hint="eastAsia" w:ascii="宋体" w:hAnsi="宋体" w:cs="宋体"/>
          <w:bCs/>
          <w:color w:val="auto"/>
          <w:kern w:val="1"/>
          <w:szCs w:val="21"/>
          <w:highlight w:val="none"/>
        </w:rPr>
        <w:t>综合评分法</w:t>
      </w:r>
      <w:r>
        <w:rPr>
          <w:rFonts w:hint="eastAsia" w:ascii="宋体" w:hAnsi="宋体" w:cs="宋体"/>
          <w:color w:val="auto"/>
          <w:szCs w:val="21"/>
          <w:highlight w:val="none"/>
        </w:rPr>
        <w:t>进行评审</w:t>
      </w:r>
      <w:r>
        <w:rPr>
          <w:rFonts w:hint="eastAsia" w:ascii="宋体" w:hAnsi="宋体" w:cs="宋体"/>
          <w:bCs/>
          <w:color w:val="auto"/>
          <w:kern w:val="1"/>
          <w:szCs w:val="21"/>
          <w:highlight w:val="none"/>
        </w:rPr>
        <w:t>。</w:t>
      </w:r>
      <w:r>
        <w:rPr>
          <w:rFonts w:hint="eastAsia" w:ascii="宋体" w:hAnsi="宋体" w:cs="宋体"/>
          <w:color w:val="auto"/>
          <w:szCs w:val="21"/>
          <w:highlight w:val="none"/>
        </w:rPr>
        <w:t>综合评分法，是指响应文件满足采购文件全部实质性要求且按照评审因素的量化指标评审得分最高的供应商为成交候选人的评审方法。</w:t>
      </w:r>
    </w:p>
    <w:p w14:paraId="15D94E78">
      <w:pPr>
        <w:suppressAutoHyphens/>
        <w:spacing w:before="120" w:line="36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本项目评审的其他详细规定在第三章供应商须知中规定。</w:t>
      </w:r>
    </w:p>
    <w:p w14:paraId="231E6383">
      <w:pPr>
        <w:spacing w:before="120" w:line="360" w:lineRule="auto"/>
        <w:ind w:firstLine="413" w:firstLineChars="196"/>
        <w:outlineLvl w:val="1"/>
        <w:rPr>
          <w:rFonts w:ascii="宋体" w:hAnsi="宋体" w:cs="宋体"/>
          <w:b/>
          <w:bCs/>
          <w:color w:val="auto"/>
          <w:kern w:val="0"/>
          <w:szCs w:val="21"/>
          <w:highlight w:val="none"/>
        </w:rPr>
      </w:pPr>
      <w:r>
        <w:rPr>
          <w:rFonts w:hint="eastAsia" w:ascii="宋体" w:hAnsi="宋体" w:cs="宋体"/>
          <w:b/>
          <w:color w:val="auto"/>
          <w:kern w:val="0"/>
          <w:szCs w:val="21"/>
          <w:highlight w:val="none"/>
        </w:rPr>
        <w:t>2.资格审查标准</w:t>
      </w:r>
      <w:r>
        <w:rPr>
          <w:rFonts w:hint="eastAsia" w:ascii="宋体" w:hAnsi="宋体" w:cs="宋体"/>
          <w:b/>
          <w:bCs/>
          <w:color w:val="auto"/>
          <w:kern w:val="0"/>
          <w:szCs w:val="21"/>
          <w:highlight w:val="none"/>
        </w:rPr>
        <w:t>（不满足任何一项审查内容要求，资格审查即为不合格）</w:t>
      </w:r>
    </w:p>
    <w:tbl>
      <w:tblPr>
        <w:tblStyle w:val="18"/>
        <w:tblW w:w="9533"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2192"/>
        <w:gridCol w:w="6064"/>
      </w:tblGrid>
      <w:tr w14:paraId="6EC1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77" w:type="dxa"/>
            <w:vAlign w:val="center"/>
          </w:tcPr>
          <w:p w14:paraId="45E3FF48">
            <w:pPr>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审查因素</w:t>
            </w:r>
          </w:p>
        </w:tc>
        <w:tc>
          <w:tcPr>
            <w:tcW w:w="2192" w:type="dxa"/>
            <w:vAlign w:val="center"/>
          </w:tcPr>
          <w:p w14:paraId="676F7AED">
            <w:pPr>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审查内容</w:t>
            </w:r>
          </w:p>
        </w:tc>
        <w:tc>
          <w:tcPr>
            <w:tcW w:w="6064" w:type="dxa"/>
            <w:vAlign w:val="center"/>
          </w:tcPr>
          <w:p w14:paraId="18CA738C">
            <w:pPr>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说明</w:t>
            </w:r>
          </w:p>
        </w:tc>
      </w:tr>
      <w:tr w14:paraId="606E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trPr>
        <w:tc>
          <w:tcPr>
            <w:tcW w:w="1277" w:type="dxa"/>
            <w:vMerge w:val="restart"/>
            <w:vAlign w:val="center"/>
          </w:tcPr>
          <w:p w14:paraId="0F39F4D9">
            <w:pPr>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供应商应符合的基本</w:t>
            </w:r>
            <w:r>
              <w:rPr>
                <w:rFonts w:hint="eastAsia" w:ascii="宋体" w:hAnsi="宋体" w:cs="宋体"/>
                <w:color w:val="auto"/>
                <w:szCs w:val="21"/>
                <w:highlight w:val="none"/>
              </w:rPr>
              <w:t>资格要求</w:t>
            </w:r>
          </w:p>
        </w:tc>
        <w:tc>
          <w:tcPr>
            <w:tcW w:w="2192" w:type="dxa"/>
            <w:vAlign w:val="center"/>
          </w:tcPr>
          <w:p w14:paraId="0909FACD">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tc>
        <w:tc>
          <w:tcPr>
            <w:tcW w:w="6064" w:type="dxa"/>
          </w:tcPr>
          <w:p w14:paraId="2B80374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提供：政府采购项目投标资格承诺函（详见附件一）</w:t>
            </w:r>
          </w:p>
          <w:p w14:paraId="64D5B2CD">
            <w:pPr>
              <w:spacing w:line="360" w:lineRule="auto"/>
              <w:rPr>
                <w:rFonts w:ascii="宋体" w:hAnsi="宋体" w:cs="宋体"/>
                <w:color w:val="auto"/>
                <w:szCs w:val="21"/>
                <w:highlight w:val="none"/>
              </w:rPr>
            </w:pPr>
            <w:r>
              <w:rPr>
                <w:rFonts w:hint="eastAsia" w:ascii="宋体" w:hAnsi="宋体" w:cs="宋体"/>
                <w:color w:val="auto"/>
                <w:szCs w:val="21"/>
                <w:highlight w:val="none"/>
              </w:rPr>
              <w:t>注：不提供、不按内容提供或不按要求签字盖章，视为不合格。</w:t>
            </w:r>
          </w:p>
        </w:tc>
      </w:tr>
      <w:tr w14:paraId="75C7C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trPr>
        <w:tc>
          <w:tcPr>
            <w:tcW w:w="1277" w:type="dxa"/>
            <w:vMerge w:val="continue"/>
            <w:vAlign w:val="center"/>
          </w:tcPr>
          <w:p w14:paraId="6F6F0CF1">
            <w:pPr>
              <w:spacing w:line="360" w:lineRule="auto"/>
              <w:rPr>
                <w:rFonts w:ascii="宋体" w:hAnsi="宋体" w:cs="宋体"/>
                <w:color w:val="auto"/>
                <w:szCs w:val="21"/>
                <w:highlight w:val="none"/>
                <w:lang w:val="zh-CN"/>
              </w:rPr>
            </w:pPr>
          </w:p>
        </w:tc>
        <w:tc>
          <w:tcPr>
            <w:tcW w:w="2192" w:type="dxa"/>
            <w:vAlign w:val="center"/>
          </w:tcPr>
          <w:p w14:paraId="2568D66C">
            <w:pPr>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（2）</w:t>
            </w:r>
            <w:r>
              <w:rPr>
                <w:rFonts w:hint="eastAsia" w:ascii="宋体" w:hAnsi="宋体" w:cs="宋体"/>
                <w:color w:val="auto"/>
                <w:szCs w:val="21"/>
                <w:highlight w:val="none"/>
              </w:rPr>
              <w:t>具有良好的商业信誉和健全的财务会计制度</w:t>
            </w:r>
          </w:p>
        </w:tc>
        <w:tc>
          <w:tcPr>
            <w:tcW w:w="6064" w:type="dxa"/>
          </w:tcPr>
          <w:p w14:paraId="010B038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提供：政府采购项目投标资格承诺函（详见附件一）</w:t>
            </w:r>
          </w:p>
          <w:p w14:paraId="245A811A">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注：不提供、不按内容提供或不按要求签字盖章，视为不合格。</w:t>
            </w:r>
          </w:p>
        </w:tc>
      </w:tr>
      <w:tr w14:paraId="57C3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trPr>
        <w:tc>
          <w:tcPr>
            <w:tcW w:w="1277" w:type="dxa"/>
            <w:vMerge w:val="continue"/>
            <w:vAlign w:val="center"/>
          </w:tcPr>
          <w:p w14:paraId="75029815">
            <w:pPr>
              <w:spacing w:line="360" w:lineRule="auto"/>
              <w:rPr>
                <w:rFonts w:ascii="宋体" w:hAnsi="宋体" w:cs="宋体"/>
                <w:color w:val="auto"/>
                <w:szCs w:val="21"/>
                <w:highlight w:val="none"/>
                <w:lang w:val="zh-CN"/>
              </w:rPr>
            </w:pPr>
          </w:p>
        </w:tc>
        <w:tc>
          <w:tcPr>
            <w:tcW w:w="2192" w:type="dxa"/>
            <w:vAlign w:val="center"/>
          </w:tcPr>
          <w:p w14:paraId="41100625">
            <w:pPr>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（3）具有履行合同所必需的设备和专业技术能力</w:t>
            </w:r>
          </w:p>
        </w:tc>
        <w:tc>
          <w:tcPr>
            <w:tcW w:w="6064" w:type="dxa"/>
          </w:tcPr>
          <w:p w14:paraId="4E5434B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提供：政府采购项目投标资格承诺函（详见附件一）</w:t>
            </w:r>
          </w:p>
          <w:p w14:paraId="584E51B7">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注：不提供、不按内容提供或不按要求签字盖章，视为不合格。</w:t>
            </w:r>
          </w:p>
        </w:tc>
      </w:tr>
      <w:tr w14:paraId="5C765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trPr>
        <w:tc>
          <w:tcPr>
            <w:tcW w:w="1277" w:type="dxa"/>
            <w:vMerge w:val="continue"/>
            <w:vAlign w:val="center"/>
          </w:tcPr>
          <w:p w14:paraId="1AB6CCDF">
            <w:pPr>
              <w:spacing w:line="360" w:lineRule="auto"/>
              <w:rPr>
                <w:rFonts w:ascii="宋体" w:hAnsi="宋体" w:cs="宋体"/>
                <w:color w:val="auto"/>
                <w:szCs w:val="21"/>
                <w:highlight w:val="none"/>
                <w:lang w:val="zh-CN"/>
              </w:rPr>
            </w:pPr>
          </w:p>
        </w:tc>
        <w:tc>
          <w:tcPr>
            <w:tcW w:w="2192" w:type="dxa"/>
            <w:vAlign w:val="center"/>
          </w:tcPr>
          <w:p w14:paraId="1E14A078">
            <w:pPr>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（4）有依法缴纳税收和社会保障金的良好记录</w:t>
            </w:r>
          </w:p>
        </w:tc>
        <w:tc>
          <w:tcPr>
            <w:tcW w:w="6064" w:type="dxa"/>
          </w:tcPr>
          <w:p w14:paraId="4932CE9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提供：政府采购项目投标资格承诺函（详见附件一）</w:t>
            </w:r>
          </w:p>
          <w:p w14:paraId="5F35ADC7">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注：不提供、不按内容提供或不按要求签字盖章，视为不合格。</w:t>
            </w:r>
          </w:p>
        </w:tc>
      </w:tr>
      <w:tr w14:paraId="714E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4" w:hRule="atLeast"/>
        </w:trPr>
        <w:tc>
          <w:tcPr>
            <w:tcW w:w="1277" w:type="dxa"/>
            <w:vMerge w:val="continue"/>
            <w:vAlign w:val="center"/>
          </w:tcPr>
          <w:p w14:paraId="29BE594E">
            <w:pPr>
              <w:spacing w:line="360" w:lineRule="auto"/>
              <w:rPr>
                <w:rFonts w:ascii="宋体" w:hAnsi="宋体" w:cs="宋体"/>
                <w:color w:val="auto"/>
                <w:szCs w:val="21"/>
                <w:highlight w:val="none"/>
                <w:lang w:val="zh-CN"/>
              </w:rPr>
            </w:pPr>
          </w:p>
        </w:tc>
        <w:tc>
          <w:tcPr>
            <w:tcW w:w="2192" w:type="dxa"/>
            <w:vAlign w:val="center"/>
          </w:tcPr>
          <w:p w14:paraId="37E38BFA">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tc>
        <w:tc>
          <w:tcPr>
            <w:tcW w:w="6064" w:type="dxa"/>
            <w:vAlign w:val="center"/>
          </w:tcPr>
          <w:p w14:paraId="0D5E5D8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提供：政府采购项目投标资格承诺函（详见附件一）</w:t>
            </w:r>
          </w:p>
          <w:p w14:paraId="68A6AA11">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注：不提供、不按内容提供或不按要求签字盖章，视为不合格。</w:t>
            </w:r>
          </w:p>
        </w:tc>
      </w:tr>
      <w:tr w14:paraId="56ED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trPr>
        <w:tc>
          <w:tcPr>
            <w:tcW w:w="1277" w:type="dxa"/>
            <w:vMerge w:val="continue"/>
            <w:vAlign w:val="center"/>
          </w:tcPr>
          <w:p w14:paraId="45020AFE">
            <w:pPr>
              <w:spacing w:line="360" w:lineRule="auto"/>
              <w:rPr>
                <w:rFonts w:ascii="宋体" w:hAnsi="宋体" w:cs="宋体"/>
                <w:color w:val="auto"/>
                <w:szCs w:val="21"/>
                <w:highlight w:val="none"/>
                <w:lang w:val="zh-CN"/>
              </w:rPr>
            </w:pPr>
          </w:p>
        </w:tc>
        <w:tc>
          <w:tcPr>
            <w:tcW w:w="2192" w:type="dxa"/>
            <w:vAlign w:val="center"/>
          </w:tcPr>
          <w:p w14:paraId="13C86C85">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（6）具备法律、行政法规规定的其他要求</w:t>
            </w:r>
          </w:p>
        </w:tc>
        <w:tc>
          <w:tcPr>
            <w:tcW w:w="6064" w:type="dxa"/>
            <w:vAlign w:val="center"/>
          </w:tcPr>
          <w:p w14:paraId="3B1E5933">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无。</w:t>
            </w:r>
          </w:p>
        </w:tc>
      </w:tr>
      <w:tr w14:paraId="5E4D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77" w:type="dxa"/>
            <w:vAlign w:val="center"/>
          </w:tcPr>
          <w:p w14:paraId="4C09DC91">
            <w:pPr>
              <w:spacing w:line="360" w:lineRule="auto"/>
              <w:rPr>
                <w:rFonts w:ascii="宋体" w:hAnsi="宋体" w:cs="宋体"/>
                <w:color w:val="auto"/>
                <w:szCs w:val="21"/>
                <w:highlight w:val="none"/>
                <w:lang w:val="zh-CN"/>
              </w:rPr>
            </w:pPr>
            <w:r>
              <w:rPr>
                <w:rFonts w:hint="eastAsia" w:ascii="宋体" w:hAnsi="宋体" w:cs="宋体"/>
                <w:color w:val="auto"/>
                <w:kern w:val="0"/>
                <w:szCs w:val="21"/>
                <w:highlight w:val="none"/>
              </w:rPr>
              <w:t>采购政策</w:t>
            </w:r>
          </w:p>
        </w:tc>
        <w:tc>
          <w:tcPr>
            <w:tcW w:w="2192" w:type="dxa"/>
            <w:vAlign w:val="center"/>
          </w:tcPr>
          <w:p w14:paraId="670FB930">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落实政府采购政策需满足的资格要求</w:t>
            </w:r>
          </w:p>
        </w:tc>
        <w:tc>
          <w:tcPr>
            <w:tcW w:w="6064" w:type="dxa"/>
            <w:vAlign w:val="center"/>
          </w:tcPr>
          <w:p w14:paraId="2E8BA3F8">
            <w:pPr>
              <w:spacing w:line="360" w:lineRule="auto"/>
              <w:jc w:val="left"/>
              <w:rPr>
                <w:rFonts w:ascii="宋体" w:hAnsi="宋体" w:cs="宋体"/>
                <w:color w:val="auto"/>
                <w:szCs w:val="21"/>
                <w:highlight w:val="none"/>
              </w:rPr>
            </w:pPr>
            <w:r>
              <w:rPr>
                <w:b/>
                <w:bCs/>
                <w:color w:val="auto"/>
                <w:highlight w:val="none"/>
              </w:rPr>
              <w:t>本项目为专门面向中小</w:t>
            </w:r>
            <w:r>
              <w:rPr>
                <w:rFonts w:hint="eastAsia"/>
                <w:b/>
                <w:bCs/>
                <w:color w:val="auto"/>
                <w:highlight w:val="none"/>
                <w:lang w:val="en-US" w:eastAsia="zh-CN"/>
              </w:rPr>
              <w:t>微</w:t>
            </w:r>
            <w:r>
              <w:rPr>
                <w:b/>
                <w:bCs/>
                <w:color w:val="auto"/>
                <w:highlight w:val="none"/>
              </w:rPr>
              <w:t>企业</w:t>
            </w:r>
            <w:r>
              <w:rPr>
                <w:rFonts w:hint="eastAsia"/>
                <w:b/>
                <w:bCs/>
                <w:color w:val="auto"/>
                <w:highlight w:val="none"/>
              </w:rPr>
              <w:t>采购</w:t>
            </w:r>
            <w:r>
              <w:rPr>
                <w:b/>
                <w:bCs/>
                <w:color w:val="auto"/>
                <w:highlight w:val="none"/>
              </w:rPr>
              <w:t>项目，</w:t>
            </w:r>
            <w:r>
              <w:rPr>
                <w:rFonts w:hint="eastAsia"/>
                <w:b/>
                <w:bCs/>
                <w:color w:val="auto"/>
                <w:highlight w:val="none"/>
              </w:rPr>
              <w:t>供应</w:t>
            </w:r>
            <w:r>
              <w:rPr>
                <w:b/>
                <w:bCs/>
                <w:color w:val="auto"/>
                <w:highlight w:val="none"/>
              </w:rPr>
              <w:t>商应满足如下要求：</w:t>
            </w:r>
            <w:r>
              <w:rPr>
                <w:b/>
                <w:bCs/>
                <w:color w:val="auto"/>
                <w:highlight w:val="none"/>
              </w:rPr>
              <w:br w:type="textWrapping"/>
            </w:r>
            <w:r>
              <w:rPr>
                <w:rFonts w:hint="eastAsia" w:ascii="宋体" w:hAnsi="宋体" w:cs="宋体"/>
                <w:b/>
                <w:bCs/>
                <w:color w:val="auto"/>
                <w:highlight w:val="none"/>
              </w:rPr>
              <w:t>①</w:t>
            </w:r>
            <w:r>
              <w:rPr>
                <w:b/>
                <w:bCs/>
                <w:color w:val="auto"/>
                <w:highlight w:val="none"/>
              </w:rPr>
              <w:t>供应商声明为中小企业的，应按</w:t>
            </w:r>
            <w:r>
              <w:rPr>
                <w:rFonts w:hint="eastAsia"/>
                <w:b/>
                <w:bCs/>
                <w:color w:val="auto"/>
                <w:highlight w:val="none"/>
              </w:rPr>
              <w:t>采购</w:t>
            </w:r>
            <w:r>
              <w:rPr>
                <w:b/>
                <w:bCs/>
                <w:color w:val="auto"/>
                <w:highlight w:val="none"/>
              </w:rPr>
              <w:t>文件规定在</w:t>
            </w:r>
            <w:r>
              <w:rPr>
                <w:rFonts w:hint="eastAsia"/>
                <w:b/>
                <w:bCs/>
                <w:color w:val="auto"/>
                <w:highlight w:val="none"/>
              </w:rPr>
              <w:t>响应</w:t>
            </w:r>
            <w:r>
              <w:rPr>
                <w:b/>
                <w:bCs/>
                <w:color w:val="auto"/>
                <w:highlight w:val="none"/>
              </w:rPr>
              <w:t>文件中提供中小企业声明函。</w:t>
            </w:r>
            <w:r>
              <w:rPr>
                <w:b/>
                <w:bCs/>
                <w:color w:val="auto"/>
                <w:highlight w:val="none"/>
              </w:rPr>
              <w:br w:type="textWrapping"/>
            </w:r>
            <w:r>
              <w:rPr>
                <w:rFonts w:hint="eastAsia" w:ascii="宋体" w:hAnsi="宋体" w:cs="宋体"/>
                <w:b/>
                <w:bCs/>
                <w:color w:val="auto"/>
                <w:highlight w:val="none"/>
              </w:rPr>
              <w:t>②</w:t>
            </w:r>
            <w:r>
              <w:rPr>
                <w:b/>
                <w:bCs/>
                <w:color w:val="auto"/>
                <w:highlight w:val="none"/>
              </w:rPr>
              <w:t>供应商声明为监狱企业的，应按</w:t>
            </w:r>
            <w:r>
              <w:rPr>
                <w:rFonts w:hint="eastAsia"/>
                <w:b/>
                <w:bCs/>
                <w:color w:val="auto"/>
                <w:highlight w:val="none"/>
              </w:rPr>
              <w:t>采购</w:t>
            </w:r>
            <w:r>
              <w:rPr>
                <w:b/>
                <w:bCs/>
                <w:color w:val="auto"/>
                <w:highlight w:val="none"/>
              </w:rPr>
              <w:t>文件规定在</w:t>
            </w:r>
            <w:r>
              <w:rPr>
                <w:rFonts w:hint="eastAsia"/>
                <w:b/>
                <w:bCs/>
                <w:color w:val="auto"/>
                <w:highlight w:val="none"/>
              </w:rPr>
              <w:t>响应</w:t>
            </w:r>
            <w:r>
              <w:rPr>
                <w:b/>
                <w:bCs/>
                <w:color w:val="auto"/>
                <w:highlight w:val="none"/>
              </w:rPr>
              <w:t>文件中提供相关证明文件。</w:t>
            </w:r>
            <w:r>
              <w:rPr>
                <w:b/>
                <w:bCs/>
                <w:color w:val="auto"/>
                <w:highlight w:val="none"/>
              </w:rPr>
              <w:br w:type="textWrapping"/>
            </w:r>
            <w:r>
              <w:rPr>
                <w:rFonts w:hint="eastAsia" w:ascii="宋体" w:hAnsi="宋体" w:cs="宋体"/>
                <w:b/>
                <w:bCs/>
                <w:color w:val="auto"/>
                <w:highlight w:val="none"/>
              </w:rPr>
              <w:t>③</w:t>
            </w:r>
            <w:r>
              <w:rPr>
                <w:b/>
                <w:bCs/>
                <w:color w:val="auto"/>
                <w:highlight w:val="none"/>
              </w:rPr>
              <w:t>供应商声明为残疾人福利性单位的，应当提供残疾人福利性单位声明函，并对声明的真实性负责。</w:t>
            </w:r>
            <w:r>
              <w:rPr>
                <w:b/>
                <w:bCs/>
                <w:color w:val="auto"/>
                <w:highlight w:val="none"/>
              </w:rPr>
              <w:br w:type="textWrapping"/>
            </w:r>
            <w:r>
              <w:rPr>
                <w:b/>
                <w:bCs/>
                <w:color w:val="auto"/>
                <w:highlight w:val="none"/>
              </w:rPr>
              <w:t>审查</w:t>
            </w:r>
            <w:r>
              <w:rPr>
                <w:rFonts w:hint="eastAsia" w:ascii="宋体" w:hAnsi="宋体" w:cs="宋体"/>
                <w:b/>
                <w:bCs/>
                <w:color w:val="auto"/>
                <w:highlight w:val="none"/>
              </w:rPr>
              <w:t>①</w:t>
            </w:r>
            <w:r>
              <w:rPr>
                <w:b/>
                <w:bCs/>
                <w:color w:val="auto"/>
                <w:highlight w:val="none"/>
              </w:rPr>
              <w:t>或</w:t>
            </w:r>
            <w:r>
              <w:rPr>
                <w:rFonts w:hint="eastAsia" w:ascii="宋体" w:hAnsi="宋体" w:cs="宋体"/>
                <w:b/>
                <w:bCs/>
                <w:color w:val="auto"/>
                <w:highlight w:val="none"/>
              </w:rPr>
              <w:t>②</w:t>
            </w:r>
            <w:r>
              <w:rPr>
                <w:b/>
                <w:bCs/>
                <w:color w:val="auto"/>
                <w:highlight w:val="none"/>
              </w:rPr>
              <w:t>或</w:t>
            </w:r>
            <w:r>
              <w:rPr>
                <w:rFonts w:hint="eastAsia" w:ascii="宋体" w:hAnsi="宋体" w:cs="宋体"/>
                <w:b/>
                <w:bCs/>
                <w:color w:val="auto"/>
                <w:highlight w:val="none"/>
              </w:rPr>
              <w:t>③</w:t>
            </w:r>
            <w:r>
              <w:rPr>
                <w:b/>
                <w:bCs/>
                <w:color w:val="auto"/>
                <w:highlight w:val="none"/>
              </w:rPr>
              <w:t>，满足其一，即为符合要求。</w:t>
            </w:r>
          </w:p>
        </w:tc>
      </w:tr>
      <w:tr w14:paraId="0DD4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277" w:type="dxa"/>
            <w:vMerge w:val="restart"/>
            <w:vAlign w:val="center"/>
          </w:tcPr>
          <w:p w14:paraId="7DA5A9C2">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供应商应符合的</w:t>
            </w:r>
            <w:r>
              <w:rPr>
                <w:rFonts w:hint="eastAsia" w:ascii="宋体" w:hAnsi="宋体" w:cs="宋体"/>
                <w:color w:val="auto"/>
                <w:szCs w:val="21"/>
                <w:highlight w:val="none"/>
              </w:rPr>
              <w:t>特定资格要求</w:t>
            </w:r>
          </w:p>
        </w:tc>
        <w:tc>
          <w:tcPr>
            <w:tcW w:w="2192" w:type="dxa"/>
            <w:vAlign w:val="center"/>
          </w:tcPr>
          <w:p w14:paraId="69EA1CDC">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（1）资质要求</w:t>
            </w:r>
          </w:p>
        </w:tc>
        <w:tc>
          <w:tcPr>
            <w:tcW w:w="6064" w:type="dxa"/>
            <w:vAlign w:val="center"/>
          </w:tcPr>
          <w:p w14:paraId="3ECCE804">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须符合“磋商公告”的要求</w:t>
            </w:r>
          </w:p>
        </w:tc>
      </w:tr>
      <w:tr w14:paraId="27E8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277" w:type="dxa"/>
            <w:vMerge w:val="continue"/>
            <w:vAlign w:val="center"/>
          </w:tcPr>
          <w:p w14:paraId="0FB28069">
            <w:pPr>
              <w:spacing w:line="360" w:lineRule="auto"/>
              <w:rPr>
                <w:rFonts w:ascii="宋体" w:hAnsi="宋体" w:cs="宋体"/>
                <w:color w:val="auto"/>
                <w:szCs w:val="21"/>
                <w:highlight w:val="none"/>
              </w:rPr>
            </w:pPr>
          </w:p>
        </w:tc>
        <w:tc>
          <w:tcPr>
            <w:tcW w:w="2192" w:type="dxa"/>
            <w:vAlign w:val="center"/>
          </w:tcPr>
          <w:p w14:paraId="304FFC22">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（2）业绩要求</w:t>
            </w:r>
          </w:p>
        </w:tc>
        <w:tc>
          <w:tcPr>
            <w:tcW w:w="6064" w:type="dxa"/>
            <w:vAlign w:val="center"/>
          </w:tcPr>
          <w:p w14:paraId="4AD4FC69">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须符合“磋商公告”的要求</w:t>
            </w:r>
          </w:p>
        </w:tc>
      </w:tr>
      <w:tr w14:paraId="4582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6" w:hRule="atLeast"/>
        </w:trPr>
        <w:tc>
          <w:tcPr>
            <w:tcW w:w="1277" w:type="dxa"/>
            <w:vMerge w:val="continue"/>
            <w:vAlign w:val="center"/>
          </w:tcPr>
          <w:p w14:paraId="1BB93902">
            <w:pPr>
              <w:spacing w:line="360" w:lineRule="auto"/>
              <w:jc w:val="left"/>
              <w:rPr>
                <w:rFonts w:ascii="宋体" w:hAnsi="宋体" w:cs="宋体"/>
                <w:color w:val="auto"/>
                <w:szCs w:val="21"/>
                <w:highlight w:val="none"/>
              </w:rPr>
            </w:pPr>
          </w:p>
        </w:tc>
        <w:tc>
          <w:tcPr>
            <w:tcW w:w="2192" w:type="dxa"/>
            <w:vAlign w:val="center"/>
          </w:tcPr>
          <w:p w14:paraId="0521638C">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（3）供应商不得参加响应的情形</w:t>
            </w:r>
          </w:p>
        </w:tc>
        <w:tc>
          <w:tcPr>
            <w:tcW w:w="6064" w:type="dxa"/>
            <w:vAlign w:val="center"/>
          </w:tcPr>
          <w:p w14:paraId="26C5990E">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0FA443B8">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须提供，格式见第六章响应文件格式“供应商直接控股股东、管理关系信息表”。</w:t>
            </w:r>
          </w:p>
        </w:tc>
      </w:tr>
      <w:tr w14:paraId="2D21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rPr>
        <w:tc>
          <w:tcPr>
            <w:tcW w:w="1277" w:type="dxa"/>
            <w:vMerge w:val="continue"/>
            <w:vAlign w:val="center"/>
          </w:tcPr>
          <w:p w14:paraId="37DECE6B">
            <w:pPr>
              <w:spacing w:line="360" w:lineRule="auto"/>
              <w:jc w:val="left"/>
              <w:rPr>
                <w:rFonts w:ascii="宋体" w:hAnsi="宋体" w:cs="宋体"/>
                <w:color w:val="auto"/>
                <w:kern w:val="0"/>
                <w:szCs w:val="21"/>
                <w:highlight w:val="none"/>
              </w:rPr>
            </w:pPr>
          </w:p>
        </w:tc>
        <w:tc>
          <w:tcPr>
            <w:tcW w:w="2192" w:type="dxa"/>
            <w:vAlign w:val="center"/>
          </w:tcPr>
          <w:p w14:paraId="64589B1E">
            <w:pPr>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（4）诚信要求</w:t>
            </w:r>
          </w:p>
        </w:tc>
        <w:tc>
          <w:tcPr>
            <w:tcW w:w="6064" w:type="dxa"/>
          </w:tcPr>
          <w:p w14:paraId="25EF5D19">
            <w:pPr>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未被列入失信被执行人、重大税收违法失信主体、政府采购严重违法失信行为记录名单。</w:t>
            </w:r>
          </w:p>
        </w:tc>
      </w:tr>
      <w:tr w14:paraId="0C84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277" w:type="dxa"/>
            <w:vMerge w:val="continue"/>
            <w:vAlign w:val="center"/>
          </w:tcPr>
          <w:p w14:paraId="21FF1B90">
            <w:pPr>
              <w:spacing w:line="360" w:lineRule="auto"/>
              <w:jc w:val="left"/>
              <w:rPr>
                <w:rFonts w:ascii="宋体" w:hAnsi="宋体" w:cs="宋体"/>
                <w:color w:val="auto"/>
                <w:kern w:val="0"/>
                <w:szCs w:val="21"/>
                <w:highlight w:val="none"/>
              </w:rPr>
            </w:pPr>
          </w:p>
        </w:tc>
        <w:tc>
          <w:tcPr>
            <w:tcW w:w="2192" w:type="dxa"/>
            <w:vAlign w:val="center"/>
          </w:tcPr>
          <w:p w14:paraId="650B38A8">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（5）分包</w:t>
            </w:r>
          </w:p>
        </w:tc>
        <w:tc>
          <w:tcPr>
            <w:tcW w:w="6064" w:type="dxa"/>
            <w:vAlign w:val="center"/>
          </w:tcPr>
          <w:p w14:paraId="03DE45B6">
            <w:pPr>
              <w:spacing w:line="360" w:lineRule="auto"/>
              <w:rPr>
                <w:rFonts w:ascii="宋体" w:hAnsi="宋体" w:cs="宋体"/>
                <w:color w:val="auto"/>
                <w:szCs w:val="21"/>
                <w:highlight w:val="none"/>
                <w:lang w:val="zh-CN"/>
              </w:rPr>
            </w:pPr>
            <w:r>
              <w:rPr>
                <w:rFonts w:hint="eastAsia" w:ascii="宋体" w:hAnsi="宋体" w:cs="宋体"/>
                <w:color w:val="auto"/>
                <w:szCs w:val="21"/>
                <w:highlight w:val="none"/>
              </w:rPr>
              <w:t>须符合“磋商公告”的要求</w:t>
            </w:r>
          </w:p>
        </w:tc>
      </w:tr>
      <w:tr w14:paraId="0151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277" w:type="dxa"/>
            <w:vMerge w:val="continue"/>
            <w:vAlign w:val="center"/>
          </w:tcPr>
          <w:p w14:paraId="023F615C">
            <w:pPr>
              <w:spacing w:line="360" w:lineRule="auto"/>
              <w:jc w:val="left"/>
              <w:rPr>
                <w:rFonts w:ascii="宋体" w:hAnsi="宋体" w:cs="宋体"/>
                <w:color w:val="auto"/>
                <w:kern w:val="0"/>
                <w:szCs w:val="21"/>
                <w:highlight w:val="none"/>
              </w:rPr>
            </w:pPr>
          </w:p>
        </w:tc>
        <w:tc>
          <w:tcPr>
            <w:tcW w:w="2192" w:type="dxa"/>
            <w:vAlign w:val="center"/>
          </w:tcPr>
          <w:p w14:paraId="60DE2A38">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（6）联合体</w:t>
            </w:r>
          </w:p>
        </w:tc>
        <w:tc>
          <w:tcPr>
            <w:tcW w:w="6064" w:type="dxa"/>
          </w:tcPr>
          <w:p w14:paraId="31152325">
            <w:pPr>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本项目不接受联合体；联合体响应将被否决。</w:t>
            </w:r>
          </w:p>
        </w:tc>
      </w:tr>
      <w:tr w14:paraId="56897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277" w:type="dxa"/>
            <w:vMerge w:val="continue"/>
            <w:vAlign w:val="center"/>
          </w:tcPr>
          <w:p w14:paraId="190F73E0">
            <w:pPr>
              <w:spacing w:line="360" w:lineRule="auto"/>
              <w:jc w:val="left"/>
              <w:rPr>
                <w:rFonts w:ascii="宋体" w:hAnsi="宋体" w:cs="宋体"/>
                <w:color w:val="auto"/>
                <w:kern w:val="0"/>
                <w:szCs w:val="21"/>
                <w:highlight w:val="none"/>
              </w:rPr>
            </w:pPr>
          </w:p>
        </w:tc>
        <w:tc>
          <w:tcPr>
            <w:tcW w:w="2192" w:type="dxa"/>
            <w:vAlign w:val="center"/>
          </w:tcPr>
          <w:p w14:paraId="3DD17D20">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）其他要求</w:t>
            </w:r>
          </w:p>
        </w:tc>
        <w:tc>
          <w:tcPr>
            <w:tcW w:w="6064" w:type="dxa"/>
          </w:tcPr>
          <w:p w14:paraId="22932A50">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按照磋商公告规定获得采购文件。足额、及时缴纳磋商保证金。</w:t>
            </w:r>
          </w:p>
        </w:tc>
      </w:tr>
    </w:tbl>
    <w:p w14:paraId="321249BE">
      <w:pPr>
        <w:spacing w:before="120" w:line="360" w:lineRule="auto"/>
        <w:ind w:firstLine="413" w:firstLineChars="196"/>
        <w:outlineLvl w:val="1"/>
        <w:rPr>
          <w:rFonts w:ascii="宋体" w:hAnsi="宋体" w:cs="宋体"/>
          <w:color w:val="auto"/>
          <w:szCs w:val="21"/>
          <w:highlight w:val="none"/>
        </w:rPr>
      </w:pPr>
      <w:r>
        <w:rPr>
          <w:rFonts w:hint="eastAsia" w:ascii="宋体" w:hAnsi="宋体" w:cs="宋体"/>
          <w:b/>
          <w:bCs/>
          <w:color w:val="auto"/>
          <w:kern w:val="0"/>
          <w:szCs w:val="21"/>
          <w:highlight w:val="none"/>
        </w:rPr>
        <w:t>3.符合性审查标准（不满足任何一项审查内容要求，符合性审查即为不合格）</w:t>
      </w:r>
    </w:p>
    <w:tbl>
      <w:tblPr>
        <w:tblStyle w:val="18"/>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2430"/>
        <w:gridCol w:w="5676"/>
      </w:tblGrid>
      <w:tr w14:paraId="7CA5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452" w:type="dxa"/>
            <w:vAlign w:val="center"/>
          </w:tcPr>
          <w:p w14:paraId="53205D83">
            <w:pPr>
              <w:spacing w:line="360" w:lineRule="auto"/>
              <w:jc w:val="center"/>
              <w:rPr>
                <w:rFonts w:ascii="宋体" w:hAnsi="宋体" w:cs="宋体"/>
                <w:b/>
                <w:color w:val="auto"/>
                <w:kern w:val="0"/>
                <w:szCs w:val="21"/>
                <w:highlight w:val="none"/>
              </w:rPr>
            </w:pPr>
            <w:bookmarkStart w:id="69" w:name="_Hlk20388968"/>
            <w:bookmarkStart w:id="70" w:name="_Hlk48146640"/>
            <w:r>
              <w:rPr>
                <w:rFonts w:hint="eastAsia" w:ascii="宋体" w:hAnsi="宋体" w:cs="宋体"/>
                <w:b/>
                <w:color w:val="auto"/>
                <w:kern w:val="0"/>
                <w:szCs w:val="21"/>
                <w:highlight w:val="none"/>
              </w:rPr>
              <w:t>审查因素</w:t>
            </w:r>
          </w:p>
        </w:tc>
        <w:tc>
          <w:tcPr>
            <w:tcW w:w="2430" w:type="dxa"/>
            <w:vAlign w:val="center"/>
          </w:tcPr>
          <w:p w14:paraId="49DB6E57">
            <w:pPr>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审查内容</w:t>
            </w:r>
          </w:p>
        </w:tc>
        <w:tc>
          <w:tcPr>
            <w:tcW w:w="5676" w:type="dxa"/>
          </w:tcPr>
          <w:p w14:paraId="4432A10F">
            <w:pPr>
              <w:spacing w:line="360" w:lineRule="auto"/>
              <w:jc w:val="center"/>
              <w:rPr>
                <w:rFonts w:ascii="宋体" w:hAnsi="宋体" w:cs="宋体"/>
                <w:b/>
                <w:color w:val="auto"/>
                <w:kern w:val="0"/>
                <w:szCs w:val="21"/>
                <w:highlight w:val="none"/>
              </w:rPr>
            </w:pPr>
          </w:p>
          <w:p w14:paraId="7A056B88">
            <w:pPr>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说明</w:t>
            </w:r>
          </w:p>
        </w:tc>
      </w:tr>
      <w:tr w14:paraId="4D2F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452" w:type="dxa"/>
            <w:vMerge w:val="restart"/>
            <w:vAlign w:val="center"/>
          </w:tcPr>
          <w:p w14:paraId="70F56100">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商务资信</w:t>
            </w:r>
          </w:p>
        </w:tc>
        <w:tc>
          <w:tcPr>
            <w:tcW w:w="2430" w:type="dxa"/>
            <w:vAlign w:val="center"/>
          </w:tcPr>
          <w:p w14:paraId="6EA54BEA">
            <w:pPr>
              <w:spacing w:line="360" w:lineRule="auto"/>
              <w:rPr>
                <w:rFonts w:ascii="宋体" w:hAnsi="宋体" w:cs="宋体"/>
                <w:color w:val="auto"/>
                <w:highlight w:val="none"/>
              </w:rPr>
            </w:pPr>
            <w:r>
              <w:rPr>
                <w:rFonts w:hint="eastAsia" w:ascii="宋体" w:hAnsi="宋体" w:cs="宋体"/>
                <w:color w:val="auto"/>
                <w:highlight w:val="none"/>
              </w:rPr>
              <w:t>法定代表人身份证明及授权委托书</w:t>
            </w:r>
          </w:p>
        </w:tc>
        <w:tc>
          <w:tcPr>
            <w:tcW w:w="5676" w:type="dxa"/>
            <w:vAlign w:val="center"/>
          </w:tcPr>
          <w:p w14:paraId="5D01C6DF">
            <w:pPr>
              <w:spacing w:line="360" w:lineRule="auto"/>
              <w:rPr>
                <w:rFonts w:ascii="宋体" w:hAnsi="宋体" w:cs="宋体"/>
                <w:color w:val="auto"/>
                <w:szCs w:val="21"/>
                <w:highlight w:val="none"/>
              </w:rPr>
            </w:pPr>
            <w:r>
              <w:rPr>
                <w:rFonts w:hint="eastAsia" w:ascii="宋体" w:hAnsi="宋体" w:cs="宋体"/>
                <w:color w:val="auto"/>
                <w:szCs w:val="21"/>
                <w:highlight w:val="none"/>
              </w:rPr>
              <w:t>授权代表参加响应时审查</w:t>
            </w:r>
            <w:r>
              <w:rPr>
                <w:rFonts w:hint="eastAsia" w:ascii="宋体" w:hAnsi="宋体" w:cs="宋体"/>
                <w:color w:val="auto"/>
                <w:highlight w:val="none"/>
              </w:rPr>
              <w:t>：</w:t>
            </w:r>
            <w:r>
              <w:rPr>
                <w:rFonts w:hint="eastAsia" w:ascii="宋体" w:hAnsi="宋体" w:cs="宋体"/>
                <w:color w:val="auto"/>
                <w:szCs w:val="21"/>
                <w:highlight w:val="none"/>
              </w:rPr>
              <w:t xml:space="preserve">法定代表人授权委托书及附件 </w:t>
            </w:r>
          </w:p>
          <w:p w14:paraId="402D5450">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法定代表人直接参加响应时审查</w:t>
            </w:r>
            <w:r>
              <w:rPr>
                <w:rFonts w:hint="eastAsia" w:ascii="宋体" w:hAnsi="宋体" w:cs="宋体"/>
                <w:color w:val="auto"/>
                <w:highlight w:val="none"/>
              </w:rPr>
              <w:t>：</w:t>
            </w:r>
            <w:r>
              <w:rPr>
                <w:rFonts w:hint="eastAsia" w:ascii="宋体" w:hAnsi="宋体" w:cs="宋体"/>
                <w:color w:val="auto"/>
                <w:szCs w:val="21"/>
                <w:highlight w:val="none"/>
              </w:rPr>
              <w:t>法定代表人身份证明及附件</w:t>
            </w:r>
          </w:p>
          <w:p w14:paraId="4E2F5A6E">
            <w:pPr>
              <w:spacing w:line="360" w:lineRule="auto"/>
              <w:rPr>
                <w:rFonts w:ascii="宋体" w:hAnsi="宋体" w:cs="宋体"/>
                <w:color w:val="auto"/>
                <w:highlight w:val="none"/>
              </w:rPr>
            </w:pPr>
            <w:r>
              <w:rPr>
                <w:rFonts w:hint="eastAsia" w:ascii="宋体" w:hAnsi="宋体" w:cs="宋体"/>
                <w:color w:val="auto"/>
                <w:szCs w:val="21"/>
                <w:highlight w:val="none"/>
              </w:rPr>
              <w:t>格式及附件见第六章响应文件格式要求</w:t>
            </w:r>
          </w:p>
        </w:tc>
      </w:tr>
      <w:tr w14:paraId="0A7A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52" w:type="dxa"/>
            <w:vMerge w:val="continue"/>
            <w:vAlign w:val="center"/>
          </w:tcPr>
          <w:p w14:paraId="2074802E">
            <w:pPr>
              <w:spacing w:line="360" w:lineRule="auto"/>
              <w:jc w:val="center"/>
              <w:rPr>
                <w:rFonts w:ascii="宋体" w:hAnsi="宋体" w:cs="宋体"/>
                <w:color w:val="auto"/>
                <w:kern w:val="0"/>
                <w:szCs w:val="21"/>
                <w:highlight w:val="none"/>
              </w:rPr>
            </w:pPr>
          </w:p>
        </w:tc>
        <w:tc>
          <w:tcPr>
            <w:tcW w:w="2430" w:type="dxa"/>
            <w:vAlign w:val="center"/>
          </w:tcPr>
          <w:p w14:paraId="74E48A5A">
            <w:pPr>
              <w:spacing w:line="360" w:lineRule="auto"/>
              <w:rPr>
                <w:rFonts w:ascii="宋体" w:hAnsi="宋体" w:cs="宋体"/>
                <w:color w:val="auto"/>
                <w:szCs w:val="21"/>
                <w:highlight w:val="none"/>
              </w:rPr>
            </w:pPr>
            <w:r>
              <w:rPr>
                <w:rFonts w:hint="eastAsia" w:ascii="宋体" w:hAnsi="宋体" w:cs="宋体"/>
                <w:color w:val="auto"/>
                <w:szCs w:val="21"/>
                <w:highlight w:val="none"/>
              </w:rPr>
              <w:t>实质性条款响应</w:t>
            </w:r>
          </w:p>
        </w:tc>
        <w:tc>
          <w:tcPr>
            <w:tcW w:w="5676" w:type="dxa"/>
            <w:vAlign w:val="center"/>
          </w:tcPr>
          <w:p w14:paraId="34563786">
            <w:pPr>
              <w:spacing w:line="360" w:lineRule="auto"/>
              <w:rPr>
                <w:rFonts w:ascii="宋体" w:hAnsi="宋体" w:cs="宋体"/>
                <w:color w:val="auto"/>
                <w:szCs w:val="21"/>
                <w:highlight w:val="none"/>
              </w:rPr>
            </w:pPr>
            <w:r>
              <w:rPr>
                <w:rFonts w:hint="eastAsia" w:ascii="宋体" w:hAnsi="宋体" w:cs="宋体"/>
                <w:color w:val="auto"/>
                <w:szCs w:val="21"/>
                <w:highlight w:val="none"/>
              </w:rPr>
              <w:t>采购文件实质性要求响应均无负偏离</w:t>
            </w:r>
          </w:p>
        </w:tc>
      </w:tr>
      <w:tr w14:paraId="590C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52" w:type="dxa"/>
            <w:vMerge w:val="continue"/>
            <w:vAlign w:val="center"/>
          </w:tcPr>
          <w:p w14:paraId="1191EEE8">
            <w:pPr>
              <w:spacing w:line="360" w:lineRule="auto"/>
              <w:jc w:val="center"/>
              <w:rPr>
                <w:rFonts w:ascii="宋体" w:hAnsi="宋体" w:cs="宋体"/>
                <w:color w:val="auto"/>
                <w:kern w:val="0"/>
                <w:szCs w:val="21"/>
                <w:highlight w:val="none"/>
              </w:rPr>
            </w:pPr>
          </w:p>
        </w:tc>
        <w:tc>
          <w:tcPr>
            <w:tcW w:w="2430" w:type="dxa"/>
            <w:vAlign w:val="center"/>
          </w:tcPr>
          <w:p w14:paraId="40975D98">
            <w:pPr>
              <w:spacing w:line="360" w:lineRule="auto"/>
              <w:rPr>
                <w:rFonts w:ascii="宋体" w:hAnsi="宋体" w:cs="宋体"/>
                <w:color w:val="auto"/>
                <w:szCs w:val="21"/>
                <w:highlight w:val="none"/>
              </w:rPr>
            </w:pPr>
            <w:r>
              <w:rPr>
                <w:rFonts w:hint="eastAsia" w:ascii="宋体" w:hAnsi="宋体" w:cs="宋体"/>
                <w:color w:val="auto"/>
                <w:szCs w:val="21"/>
                <w:highlight w:val="none"/>
              </w:rPr>
              <w:t>串通投标</w:t>
            </w:r>
          </w:p>
        </w:tc>
        <w:tc>
          <w:tcPr>
            <w:tcW w:w="5676" w:type="dxa"/>
            <w:vAlign w:val="center"/>
          </w:tcPr>
          <w:p w14:paraId="79A57EB7">
            <w:pPr>
              <w:spacing w:line="360" w:lineRule="auto"/>
              <w:rPr>
                <w:rFonts w:ascii="宋体" w:hAnsi="宋体" w:cs="宋体"/>
                <w:color w:val="auto"/>
                <w:szCs w:val="21"/>
                <w:highlight w:val="none"/>
              </w:rPr>
            </w:pPr>
            <w:r>
              <w:rPr>
                <w:rFonts w:hint="eastAsia" w:ascii="宋体" w:hAnsi="宋体" w:cs="宋体"/>
                <w:color w:val="auto"/>
                <w:szCs w:val="21"/>
                <w:highlight w:val="none"/>
              </w:rPr>
              <w:t>不属于供应商须知正文第6.3.8规定的串通投标情形，见第六章响应文件格式要求</w:t>
            </w:r>
          </w:p>
        </w:tc>
      </w:tr>
      <w:tr w14:paraId="3C06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52" w:type="dxa"/>
            <w:vAlign w:val="center"/>
          </w:tcPr>
          <w:p w14:paraId="53104AC2">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技术</w:t>
            </w:r>
          </w:p>
        </w:tc>
        <w:tc>
          <w:tcPr>
            <w:tcW w:w="2430" w:type="dxa"/>
            <w:vAlign w:val="center"/>
          </w:tcPr>
          <w:p w14:paraId="7DB31C9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实质性条款响应</w:t>
            </w:r>
          </w:p>
        </w:tc>
        <w:tc>
          <w:tcPr>
            <w:tcW w:w="5676" w:type="dxa"/>
            <w:vAlign w:val="center"/>
          </w:tcPr>
          <w:p w14:paraId="31E808F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对采购文件中所有标注▲号的实质性条款要求响应均无负偏离。</w:t>
            </w:r>
          </w:p>
        </w:tc>
      </w:tr>
      <w:tr w14:paraId="13DB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52" w:type="dxa"/>
            <w:vMerge w:val="restart"/>
            <w:vAlign w:val="center"/>
          </w:tcPr>
          <w:p w14:paraId="418B9B4A">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报价</w:t>
            </w:r>
          </w:p>
        </w:tc>
        <w:tc>
          <w:tcPr>
            <w:tcW w:w="2430" w:type="dxa"/>
            <w:vAlign w:val="center"/>
          </w:tcPr>
          <w:p w14:paraId="5F22D127">
            <w:pPr>
              <w:spacing w:line="360" w:lineRule="auto"/>
              <w:rPr>
                <w:rFonts w:ascii="宋体" w:hAnsi="宋体" w:cs="宋体"/>
                <w:color w:val="auto"/>
                <w:szCs w:val="21"/>
                <w:highlight w:val="none"/>
              </w:rPr>
            </w:pPr>
            <w:r>
              <w:rPr>
                <w:rFonts w:hint="eastAsia" w:ascii="宋体" w:hAnsi="宋体" w:cs="宋体"/>
                <w:color w:val="auto"/>
                <w:szCs w:val="21"/>
                <w:highlight w:val="none"/>
              </w:rPr>
              <w:t>有效报价</w:t>
            </w:r>
          </w:p>
        </w:tc>
        <w:tc>
          <w:tcPr>
            <w:tcW w:w="5676" w:type="dxa"/>
            <w:vAlign w:val="center"/>
          </w:tcPr>
          <w:p w14:paraId="48BE9035">
            <w:pPr>
              <w:spacing w:line="360" w:lineRule="auto"/>
              <w:rPr>
                <w:rFonts w:ascii="宋体" w:hAnsi="宋体" w:cs="宋体"/>
                <w:bCs/>
                <w:color w:val="auto"/>
                <w:kern w:val="0"/>
                <w:szCs w:val="21"/>
                <w:highlight w:val="none"/>
              </w:rPr>
            </w:pPr>
            <w:r>
              <w:rPr>
                <w:rFonts w:hint="eastAsia" w:ascii="宋体" w:hAnsi="宋体" w:cs="宋体"/>
                <w:color w:val="auto"/>
                <w:highlight w:val="none"/>
              </w:rPr>
              <w:t>最后报价未超出采购预算金额（包括分项预算），也未超出最高限价（如有）</w:t>
            </w:r>
          </w:p>
        </w:tc>
      </w:tr>
      <w:tr w14:paraId="02FD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52" w:type="dxa"/>
            <w:vMerge w:val="continue"/>
            <w:vAlign w:val="center"/>
          </w:tcPr>
          <w:p w14:paraId="216F57CA">
            <w:pPr>
              <w:spacing w:line="360" w:lineRule="auto"/>
              <w:jc w:val="center"/>
              <w:rPr>
                <w:rFonts w:ascii="宋体" w:hAnsi="宋体" w:cs="宋体"/>
                <w:color w:val="auto"/>
                <w:kern w:val="0"/>
                <w:szCs w:val="21"/>
                <w:highlight w:val="none"/>
              </w:rPr>
            </w:pPr>
          </w:p>
        </w:tc>
        <w:tc>
          <w:tcPr>
            <w:tcW w:w="2430" w:type="dxa"/>
            <w:vAlign w:val="center"/>
          </w:tcPr>
          <w:p w14:paraId="7A7E2826">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漏项报价</w:t>
            </w:r>
          </w:p>
        </w:tc>
        <w:tc>
          <w:tcPr>
            <w:tcW w:w="5676" w:type="dxa"/>
            <w:vAlign w:val="center"/>
          </w:tcPr>
          <w:p w14:paraId="21F1A42F">
            <w:pPr>
              <w:spacing w:line="360" w:lineRule="auto"/>
              <w:rPr>
                <w:rFonts w:ascii="宋体" w:hAnsi="宋体" w:cs="宋体"/>
                <w:color w:val="auto"/>
                <w:szCs w:val="21"/>
                <w:highlight w:val="none"/>
              </w:rPr>
            </w:pPr>
            <w:r>
              <w:rPr>
                <w:rFonts w:hint="eastAsia" w:ascii="宋体" w:hAnsi="宋体" w:cs="宋体"/>
                <w:color w:val="auto"/>
                <w:szCs w:val="21"/>
                <w:highlight w:val="none"/>
              </w:rPr>
              <w:t>未就所投分标进行报价或者存在漏项报价；</w:t>
            </w:r>
          </w:p>
        </w:tc>
      </w:tr>
      <w:tr w14:paraId="2B17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52" w:type="dxa"/>
            <w:vMerge w:val="continue"/>
            <w:vAlign w:val="center"/>
          </w:tcPr>
          <w:p w14:paraId="525094E3">
            <w:pPr>
              <w:spacing w:line="360" w:lineRule="auto"/>
              <w:jc w:val="center"/>
              <w:rPr>
                <w:rFonts w:ascii="宋体" w:hAnsi="宋体" w:cs="宋体"/>
                <w:color w:val="auto"/>
                <w:kern w:val="0"/>
                <w:szCs w:val="21"/>
                <w:highlight w:val="none"/>
              </w:rPr>
            </w:pPr>
          </w:p>
        </w:tc>
        <w:tc>
          <w:tcPr>
            <w:tcW w:w="2430" w:type="dxa"/>
            <w:vAlign w:val="center"/>
          </w:tcPr>
          <w:p w14:paraId="5B988B67">
            <w:pPr>
              <w:spacing w:line="360" w:lineRule="auto"/>
              <w:rPr>
                <w:rFonts w:ascii="宋体" w:hAnsi="宋体" w:cs="宋体"/>
                <w:color w:val="auto"/>
                <w:szCs w:val="21"/>
                <w:highlight w:val="none"/>
              </w:rPr>
            </w:pPr>
            <w:r>
              <w:rPr>
                <w:rFonts w:hint="eastAsia" w:ascii="宋体" w:hAnsi="宋体" w:cs="宋体"/>
                <w:color w:val="auto"/>
                <w:szCs w:val="21"/>
                <w:highlight w:val="none"/>
              </w:rPr>
              <w:t>响应报价唯一性</w:t>
            </w:r>
          </w:p>
        </w:tc>
        <w:tc>
          <w:tcPr>
            <w:tcW w:w="5676" w:type="dxa"/>
            <w:vAlign w:val="center"/>
          </w:tcPr>
          <w:p w14:paraId="31E9036B">
            <w:pPr>
              <w:spacing w:line="360" w:lineRule="auto"/>
              <w:rPr>
                <w:rFonts w:ascii="宋体" w:hAnsi="宋体" w:cs="宋体"/>
                <w:color w:val="auto"/>
                <w:szCs w:val="21"/>
                <w:highlight w:val="none"/>
              </w:rPr>
            </w:pPr>
            <w:r>
              <w:rPr>
                <w:rFonts w:hint="eastAsia" w:ascii="宋体" w:hAnsi="宋体" w:cs="宋体"/>
                <w:color w:val="auto"/>
                <w:szCs w:val="21"/>
                <w:highlight w:val="none"/>
              </w:rPr>
              <w:t>不存在有选择、有条件的最后报价（采购文件允许有备选方案或者其他约定的除外）</w:t>
            </w:r>
          </w:p>
        </w:tc>
      </w:tr>
      <w:tr w14:paraId="4C9F8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52" w:type="dxa"/>
            <w:vMerge w:val="continue"/>
            <w:vAlign w:val="center"/>
          </w:tcPr>
          <w:p w14:paraId="63F3EA3B">
            <w:pPr>
              <w:spacing w:line="360" w:lineRule="auto"/>
              <w:jc w:val="center"/>
              <w:rPr>
                <w:rFonts w:ascii="宋体" w:hAnsi="宋体" w:cs="宋体"/>
                <w:color w:val="auto"/>
                <w:kern w:val="0"/>
                <w:szCs w:val="21"/>
                <w:highlight w:val="none"/>
              </w:rPr>
            </w:pPr>
          </w:p>
        </w:tc>
        <w:tc>
          <w:tcPr>
            <w:tcW w:w="2430" w:type="dxa"/>
            <w:vAlign w:val="center"/>
          </w:tcPr>
          <w:p w14:paraId="3FCDC5DA">
            <w:pPr>
              <w:spacing w:line="360" w:lineRule="auto"/>
              <w:rPr>
                <w:rFonts w:ascii="宋体" w:hAnsi="宋体" w:cs="宋体"/>
                <w:color w:val="auto"/>
                <w:szCs w:val="21"/>
                <w:highlight w:val="none"/>
              </w:rPr>
            </w:pPr>
            <w:r>
              <w:rPr>
                <w:rFonts w:hint="eastAsia" w:ascii="宋体" w:hAnsi="宋体" w:cs="宋体"/>
                <w:color w:val="auto"/>
                <w:szCs w:val="21"/>
                <w:highlight w:val="none"/>
              </w:rPr>
              <w:t>响应有效期</w:t>
            </w:r>
          </w:p>
        </w:tc>
        <w:tc>
          <w:tcPr>
            <w:tcW w:w="5676" w:type="dxa"/>
            <w:vAlign w:val="center"/>
          </w:tcPr>
          <w:p w14:paraId="47A52351">
            <w:pPr>
              <w:spacing w:line="360" w:lineRule="auto"/>
              <w:rPr>
                <w:rFonts w:ascii="宋体" w:hAnsi="宋体" w:cs="宋体"/>
                <w:color w:val="auto"/>
                <w:szCs w:val="21"/>
                <w:highlight w:val="none"/>
              </w:rPr>
            </w:pPr>
            <w:r>
              <w:rPr>
                <w:rFonts w:hint="eastAsia" w:ascii="宋体" w:hAnsi="宋体" w:cs="宋体"/>
                <w:color w:val="auto"/>
                <w:szCs w:val="21"/>
                <w:highlight w:val="none"/>
              </w:rPr>
              <w:t>满足采购文件规定</w:t>
            </w:r>
          </w:p>
        </w:tc>
      </w:tr>
      <w:bookmarkEnd w:id="69"/>
      <w:bookmarkEnd w:id="70"/>
    </w:tbl>
    <w:p w14:paraId="15955E12">
      <w:pPr>
        <w:spacing w:before="120" w:line="360" w:lineRule="auto"/>
        <w:rPr>
          <w:rFonts w:ascii="宋体" w:hAnsi="宋体" w:cs="宋体"/>
          <w:color w:val="auto"/>
          <w:highlight w:val="none"/>
        </w:rPr>
      </w:pPr>
    </w:p>
    <w:p w14:paraId="3410CA2A">
      <w:pPr>
        <w:tabs>
          <w:tab w:val="left" w:pos="1950"/>
        </w:tabs>
        <w:spacing w:before="120" w:line="360" w:lineRule="auto"/>
        <w:jc w:val="left"/>
        <w:outlineLvl w:val="1"/>
        <w:rPr>
          <w:rFonts w:ascii="宋体" w:hAnsi="宋体" w:cs="宋体"/>
          <w:b/>
          <w:color w:val="auto"/>
          <w:sz w:val="24"/>
          <w:highlight w:val="none"/>
        </w:rPr>
      </w:pPr>
      <w:r>
        <w:rPr>
          <w:rFonts w:hint="eastAsia" w:ascii="宋体" w:hAnsi="宋体" w:cs="宋体"/>
          <w:b/>
          <w:bCs/>
          <w:color w:val="auto"/>
          <w:kern w:val="0"/>
          <w:szCs w:val="21"/>
          <w:highlight w:val="none"/>
        </w:rPr>
        <w:t>4.评审标准</w:t>
      </w:r>
    </w:p>
    <w:p w14:paraId="7EAEB09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4.1技术/商务资信部分（满分90分）</w:t>
      </w:r>
    </w:p>
    <w:tbl>
      <w:tblPr>
        <w:tblStyle w:val="18"/>
        <w:tblpPr w:leftFromText="180" w:rightFromText="180" w:vertAnchor="text" w:horzAnchor="page" w:tblpX="1418" w:tblpY="348"/>
        <w:tblOverlap w:val="never"/>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040"/>
        <w:gridCol w:w="700"/>
        <w:gridCol w:w="6825"/>
      </w:tblGrid>
      <w:tr w14:paraId="30F5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66B6B2AF">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040" w:type="dxa"/>
            <w:vAlign w:val="center"/>
          </w:tcPr>
          <w:p w14:paraId="4591522F">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类型</w:t>
            </w:r>
          </w:p>
        </w:tc>
        <w:tc>
          <w:tcPr>
            <w:tcW w:w="700" w:type="dxa"/>
            <w:vAlign w:val="center"/>
          </w:tcPr>
          <w:p w14:paraId="05EB09D8">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分项</w:t>
            </w:r>
          </w:p>
          <w:p w14:paraId="155BC558">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属性</w:t>
            </w:r>
          </w:p>
        </w:tc>
        <w:tc>
          <w:tcPr>
            <w:tcW w:w="6825" w:type="dxa"/>
            <w:vAlign w:val="center"/>
          </w:tcPr>
          <w:p w14:paraId="74DB25EA">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评分标准</w:t>
            </w:r>
          </w:p>
        </w:tc>
      </w:tr>
      <w:tr w14:paraId="0EE50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4A42CB5B">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1</w:t>
            </w:r>
          </w:p>
        </w:tc>
        <w:tc>
          <w:tcPr>
            <w:tcW w:w="1040" w:type="dxa"/>
            <w:vAlign w:val="center"/>
          </w:tcPr>
          <w:p w14:paraId="066E77CA">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业绩分</w:t>
            </w:r>
            <w:r>
              <w:rPr>
                <w:rStyle w:val="26"/>
                <w:rFonts w:hint="eastAsia" w:ascii="宋体" w:hAnsi="宋体" w:cs="宋体"/>
                <w:b/>
                <w:color w:val="auto"/>
                <w:szCs w:val="21"/>
                <w:highlight w:val="none"/>
              </w:rPr>
              <w:t>（满分</w:t>
            </w:r>
            <w:r>
              <w:rPr>
                <w:rStyle w:val="26"/>
                <w:rFonts w:hint="eastAsia" w:ascii="宋体" w:hAnsi="宋体" w:cs="宋体"/>
                <w:b/>
                <w:color w:val="auto"/>
                <w:szCs w:val="21"/>
                <w:highlight w:val="none"/>
                <w:lang w:val="en-US" w:eastAsia="zh-CN"/>
              </w:rPr>
              <w:t>14</w:t>
            </w:r>
            <w:r>
              <w:rPr>
                <w:rStyle w:val="26"/>
                <w:rFonts w:hint="eastAsia" w:ascii="宋体" w:hAnsi="宋体" w:cs="宋体"/>
                <w:b/>
                <w:color w:val="auto"/>
                <w:szCs w:val="21"/>
                <w:highlight w:val="none"/>
              </w:rPr>
              <w:t>分）</w:t>
            </w:r>
          </w:p>
        </w:tc>
        <w:tc>
          <w:tcPr>
            <w:tcW w:w="700" w:type="dxa"/>
            <w:vAlign w:val="center"/>
          </w:tcPr>
          <w:p w14:paraId="19BA43F3">
            <w:pPr>
              <w:spacing w:line="360" w:lineRule="auto"/>
              <w:rPr>
                <w:rFonts w:ascii="宋体" w:hAnsi="宋体" w:cs="宋体"/>
                <w:b/>
                <w:color w:val="auto"/>
                <w:szCs w:val="21"/>
                <w:highlight w:val="none"/>
              </w:rPr>
            </w:pPr>
            <w:r>
              <w:rPr>
                <w:rFonts w:hint="eastAsia" w:ascii="宋体" w:hAnsi="宋体" w:cs="宋体"/>
                <w:color w:val="auto"/>
                <w:szCs w:val="21"/>
                <w:highlight w:val="none"/>
              </w:rPr>
              <w:t>客观</w:t>
            </w:r>
          </w:p>
        </w:tc>
        <w:tc>
          <w:tcPr>
            <w:tcW w:w="6825" w:type="dxa"/>
            <w:vAlign w:val="center"/>
          </w:tcPr>
          <w:p w14:paraId="6E24A333">
            <w:pPr>
              <w:spacing w:line="360" w:lineRule="auto"/>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202</w:t>
            </w:r>
            <w:r>
              <w:rPr>
                <w:rFonts w:hint="eastAsia"/>
                <w:color w:val="auto"/>
                <w:highlight w:val="none"/>
                <w:lang w:val="en-US" w:eastAsia="zh-CN"/>
              </w:rPr>
              <w:t>2</w:t>
            </w:r>
            <w:r>
              <w:rPr>
                <w:rFonts w:hint="eastAsia"/>
                <w:color w:val="auto"/>
                <w:highlight w:val="none"/>
              </w:rPr>
              <w:t>年以来供应商承担过</w:t>
            </w:r>
            <w:r>
              <w:rPr>
                <w:rFonts w:hint="eastAsia"/>
                <w:color w:val="auto"/>
                <w:highlight w:val="none"/>
                <w:lang w:val="en-US" w:eastAsia="zh-CN"/>
              </w:rPr>
              <w:t>类似助农兴农等</w:t>
            </w:r>
            <w:r>
              <w:rPr>
                <w:rFonts w:hint="eastAsia"/>
                <w:color w:val="auto"/>
                <w:highlight w:val="none"/>
              </w:rPr>
              <w:t>项目的每个得1分。满分</w:t>
            </w:r>
            <w:r>
              <w:rPr>
                <w:rFonts w:hint="eastAsia"/>
                <w:color w:val="auto"/>
                <w:highlight w:val="none"/>
                <w:lang w:val="en-US" w:eastAsia="zh-CN"/>
              </w:rPr>
              <w:t>5</w:t>
            </w:r>
            <w:r>
              <w:rPr>
                <w:rFonts w:hint="eastAsia"/>
                <w:color w:val="auto"/>
                <w:highlight w:val="none"/>
              </w:rPr>
              <w:t>分。[以合同或者中标（成交）通知书复印件为准，并加盖供应商公章]。</w:t>
            </w:r>
          </w:p>
          <w:p w14:paraId="41F17F86">
            <w:pPr>
              <w:spacing w:line="360" w:lineRule="auto"/>
              <w:rPr>
                <w:rFonts w:hint="eastAsia"/>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）自202</w:t>
            </w:r>
            <w:r>
              <w:rPr>
                <w:rFonts w:hint="eastAsia"/>
                <w:color w:val="auto"/>
                <w:highlight w:val="none"/>
                <w:lang w:val="en-US" w:eastAsia="zh-CN"/>
              </w:rPr>
              <w:t>2</w:t>
            </w:r>
            <w:r>
              <w:rPr>
                <w:rFonts w:hint="eastAsia"/>
                <w:color w:val="auto"/>
                <w:highlight w:val="none"/>
              </w:rPr>
              <w:t>年至今运营过新型农业经营主体服务中心的（以合同复印件或中标通知书复印件为准，并加盖供应商公章），每项得2分，满分</w:t>
            </w:r>
            <w:r>
              <w:rPr>
                <w:rFonts w:hint="eastAsia"/>
                <w:color w:val="auto"/>
                <w:highlight w:val="none"/>
                <w:lang w:val="en-US" w:eastAsia="zh-CN"/>
              </w:rPr>
              <w:t>6</w:t>
            </w:r>
            <w:r>
              <w:rPr>
                <w:rFonts w:hint="eastAsia"/>
                <w:color w:val="auto"/>
                <w:highlight w:val="none"/>
              </w:rPr>
              <w:t>分。</w:t>
            </w:r>
          </w:p>
          <w:p w14:paraId="2E2E4C8A">
            <w:pPr>
              <w:spacing w:line="360" w:lineRule="auto"/>
              <w:rPr>
                <w:rFonts w:hint="eastAsia"/>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）供应商具有有效的ISO质量管理体系认证证书、ISO环境管理体系认证证书、ISO职业健康安全管理体系认证证书，每项得1分，满分3分。</w:t>
            </w:r>
          </w:p>
          <w:p w14:paraId="1B7D0766">
            <w:pPr>
              <w:spacing w:line="360" w:lineRule="auto"/>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注：以上（1）和（2）项同一项目以得分高的选项计分，不重复计分；</w:t>
            </w:r>
            <w:r>
              <w:rPr>
                <w:rFonts w:hint="eastAsia"/>
                <w:color w:val="auto"/>
                <w:highlight w:val="none"/>
              </w:rPr>
              <w:t>提供证书原件扫描件，并加盖供应商公章，不提供本项不计分</w:t>
            </w:r>
            <w:r>
              <w:rPr>
                <w:rFonts w:hint="eastAsia"/>
                <w:color w:val="auto"/>
                <w:highlight w:val="none"/>
                <w:lang w:eastAsia="zh-CN"/>
              </w:rPr>
              <w:t>】</w:t>
            </w:r>
          </w:p>
        </w:tc>
      </w:tr>
      <w:tr w14:paraId="506E4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1F558A46">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2</w:t>
            </w:r>
          </w:p>
        </w:tc>
        <w:tc>
          <w:tcPr>
            <w:tcW w:w="1040" w:type="dxa"/>
            <w:vAlign w:val="center"/>
          </w:tcPr>
          <w:p w14:paraId="38E4F80E">
            <w:pPr>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人员配备分（满分</w:t>
            </w:r>
            <w:r>
              <w:rPr>
                <w:rFonts w:hint="eastAsia" w:ascii="宋体" w:hAnsi="宋体" w:cs="宋体"/>
                <w:b/>
                <w:color w:val="auto"/>
                <w:szCs w:val="21"/>
                <w:highlight w:val="none"/>
                <w:lang w:val="en-US" w:eastAsia="zh-CN"/>
              </w:rPr>
              <w:t>14</w:t>
            </w:r>
            <w:r>
              <w:rPr>
                <w:rFonts w:hint="eastAsia" w:ascii="宋体" w:hAnsi="宋体" w:cs="宋体"/>
                <w:b/>
                <w:color w:val="auto"/>
                <w:szCs w:val="21"/>
                <w:highlight w:val="none"/>
              </w:rPr>
              <w:t>分）</w:t>
            </w:r>
          </w:p>
        </w:tc>
        <w:tc>
          <w:tcPr>
            <w:tcW w:w="700" w:type="dxa"/>
            <w:vAlign w:val="center"/>
          </w:tcPr>
          <w:p w14:paraId="4CFD4B47">
            <w:pPr>
              <w:spacing w:line="360" w:lineRule="auto"/>
              <w:rPr>
                <w:rFonts w:ascii="宋体" w:hAnsi="宋体" w:cs="宋体"/>
                <w:color w:val="auto"/>
                <w:szCs w:val="21"/>
                <w:highlight w:val="none"/>
              </w:rPr>
            </w:pPr>
            <w:r>
              <w:rPr>
                <w:rFonts w:hint="eastAsia" w:ascii="宋体" w:hAnsi="宋体" w:cs="宋体"/>
                <w:color w:val="auto"/>
                <w:szCs w:val="21"/>
                <w:highlight w:val="none"/>
              </w:rPr>
              <w:t>客观分</w:t>
            </w:r>
          </w:p>
        </w:tc>
        <w:tc>
          <w:tcPr>
            <w:tcW w:w="6825" w:type="dxa"/>
            <w:vAlign w:val="center"/>
          </w:tcPr>
          <w:p w14:paraId="016CD9A7">
            <w:pPr>
              <w:spacing w:line="360" w:lineRule="auto"/>
              <w:rPr>
                <w:rFonts w:hint="eastAsia"/>
                <w:color w:val="auto"/>
                <w:highlight w:val="none"/>
              </w:rPr>
            </w:pPr>
            <w:r>
              <w:rPr>
                <w:rFonts w:hint="eastAsia"/>
                <w:color w:val="auto"/>
                <w:highlight w:val="none"/>
                <w:lang w:val="en-US" w:eastAsia="zh-CN"/>
              </w:rPr>
              <w:t xml:space="preserve">（1）项目负责人具有农业相关职称证书，具备中级职称的得1分，具备高级职称的得 3 分，本项满分 3 分。 </w:t>
            </w:r>
          </w:p>
          <w:p w14:paraId="4FAC71B4">
            <w:pPr>
              <w:spacing w:line="360" w:lineRule="auto"/>
              <w:rPr>
                <w:rFonts w:hint="eastAsia"/>
                <w:color w:val="auto"/>
                <w:highlight w:val="none"/>
                <w:lang w:val="en-US" w:eastAsia="zh-CN"/>
              </w:rPr>
            </w:pPr>
            <w:r>
              <w:rPr>
                <w:rFonts w:hint="eastAsia"/>
                <w:color w:val="auto"/>
                <w:highlight w:val="none"/>
                <w:lang w:val="en-US" w:eastAsia="zh-CN"/>
              </w:rPr>
              <w:t>（2）拟投入本项目技术人员（不含项目负责人）具有2名中级及以上农业相关职称证书及2 名会计初级及以上职业资格证书的 ，得5分；每增加1名人员具有农业相关职称证书的技术人员得2分，本项满分11分；</w:t>
            </w:r>
          </w:p>
          <w:p w14:paraId="634B53C2">
            <w:pPr>
              <w:spacing w:line="360" w:lineRule="auto"/>
              <w:rPr>
                <w:rFonts w:hint="eastAsia"/>
                <w:color w:val="auto"/>
                <w:highlight w:val="none"/>
              </w:rPr>
            </w:pPr>
            <w:r>
              <w:rPr>
                <w:rFonts w:hint="eastAsia"/>
                <w:color w:val="auto"/>
                <w:highlight w:val="none"/>
              </w:rPr>
              <w:t>注：①提供人员的职称证书【学历证书（如有）、学位证书（如有）】及身份证复印件。</w:t>
            </w:r>
          </w:p>
          <w:p w14:paraId="1ADFF622">
            <w:pPr>
              <w:spacing w:line="360" w:lineRule="auto"/>
              <w:rPr>
                <w:rFonts w:hint="eastAsia"/>
                <w:color w:val="auto"/>
                <w:highlight w:val="none"/>
              </w:rPr>
            </w:pPr>
            <w:r>
              <w:rPr>
                <w:rFonts w:hint="eastAsia"/>
                <w:color w:val="auto"/>
                <w:highlight w:val="none"/>
              </w:rPr>
              <w:t>②提供供应商在响应文件递交截止时间前6个月内，为拟投入人员任意1个月的社保缴费证明或《依法缴纳或依法免缴社保费证明》复印件或聘用合同复印件。</w:t>
            </w:r>
          </w:p>
        </w:tc>
      </w:tr>
      <w:tr w14:paraId="47CB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20957B38">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3</w:t>
            </w:r>
          </w:p>
        </w:tc>
        <w:tc>
          <w:tcPr>
            <w:tcW w:w="1040" w:type="dxa"/>
            <w:vAlign w:val="center"/>
          </w:tcPr>
          <w:p w14:paraId="52DF9BAD">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项目需求分析（满分</w:t>
            </w:r>
            <w:r>
              <w:rPr>
                <w:rFonts w:hint="eastAsia" w:ascii="宋体" w:hAnsi="宋体" w:cs="宋体"/>
                <w:b/>
                <w:color w:val="auto"/>
                <w:szCs w:val="21"/>
                <w:highlight w:val="none"/>
                <w:lang w:val="en-US" w:eastAsia="zh-CN"/>
              </w:rPr>
              <w:t>17</w:t>
            </w:r>
            <w:r>
              <w:rPr>
                <w:rFonts w:hint="eastAsia" w:ascii="宋体" w:hAnsi="宋体" w:cs="宋体"/>
                <w:b/>
                <w:color w:val="auto"/>
                <w:szCs w:val="21"/>
                <w:highlight w:val="none"/>
              </w:rPr>
              <w:t>分）</w:t>
            </w:r>
          </w:p>
        </w:tc>
        <w:tc>
          <w:tcPr>
            <w:tcW w:w="700" w:type="dxa"/>
            <w:vAlign w:val="center"/>
          </w:tcPr>
          <w:p w14:paraId="282F80FD">
            <w:pPr>
              <w:spacing w:line="360" w:lineRule="auto"/>
              <w:rPr>
                <w:rFonts w:ascii="宋体" w:hAnsi="宋体" w:cs="宋体"/>
                <w:color w:val="auto"/>
                <w:szCs w:val="21"/>
                <w:highlight w:val="none"/>
              </w:rPr>
            </w:pPr>
            <w:r>
              <w:rPr>
                <w:rFonts w:hint="eastAsia" w:ascii="宋体" w:hAnsi="宋体" w:cs="宋体"/>
                <w:color w:val="auto"/>
                <w:szCs w:val="21"/>
                <w:highlight w:val="none"/>
              </w:rPr>
              <w:t>主观分</w:t>
            </w:r>
          </w:p>
        </w:tc>
        <w:tc>
          <w:tcPr>
            <w:tcW w:w="6825" w:type="dxa"/>
            <w:vAlign w:val="center"/>
          </w:tcPr>
          <w:p w14:paraId="31C8B893">
            <w:pPr>
              <w:keepNext w:val="0"/>
              <w:keepLines w:val="0"/>
              <w:pageBreakBefore w:val="0"/>
              <w:widowControl/>
              <w:kinsoku/>
              <w:wordWrap/>
              <w:overflowPunct/>
              <w:topLinePunct w:val="0"/>
              <w:autoSpaceDE/>
              <w:autoSpaceDN/>
              <w:bidi w:val="0"/>
              <w:snapToGrid/>
              <w:spacing w:line="400" w:lineRule="exact"/>
              <w:jc w:val="left"/>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一档（0分）：没有提供该项内容，或是对本项目理解严重偏离项目需求完全</w:t>
            </w:r>
            <w:r>
              <w:rPr>
                <w:rFonts w:hint="eastAsia" w:ascii="宋体" w:hAnsi="宋体" w:eastAsia="宋体" w:cs="宋体"/>
                <w:b w:val="0"/>
                <w:bCs/>
                <w:color w:val="auto"/>
                <w:kern w:val="0"/>
                <w:sz w:val="21"/>
                <w:szCs w:val="21"/>
                <w:highlight w:val="none"/>
                <w:lang w:eastAsia="zh-CN"/>
              </w:rPr>
              <w:t>不合理</w:t>
            </w:r>
            <w:r>
              <w:rPr>
                <w:rFonts w:hint="eastAsia" w:ascii="宋体" w:hAnsi="宋体" w:eastAsia="宋体" w:cs="宋体"/>
                <w:b w:val="0"/>
                <w:bCs/>
                <w:color w:val="auto"/>
                <w:kern w:val="0"/>
                <w:sz w:val="21"/>
                <w:szCs w:val="21"/>
                <w:highlight w:val="none"/>
              </w:rPr>
              <w:t>；</w:t>
            </w:r>
          </w:p>
          <w:p w14:paraId="6289E044">
            <w:pPr>
              <w:keepNext w:val="0"/>
              <w:keepLines w:val="0"/>
              <w:pageBreakBefore w:val="0"/>
              <w:widowControl/>
              <w:kinsoku/>
              <w:wordWrap/>
              <w:overflowPunct/>
              <w:topLinePunct w:val="0"/>
              <w:autoSpaceDE/>
              <w:autoSpaceDN/>
              <w:bidi w:val="0"/>
              <w:snapToGrid/>
              <w:spacing w:line="400" w:lineRule="exact"/>
              <w:jc w:val="left"/>
              <w:rPr>
                <w:rFonts w:hint="eastAsia" w:ascii="宋体" w:hAnsi="宋体" w:eastAsia="宋体" w:cs="宋体"/>
                <w:b w:val="0"/>
                <w:bCs/>
                <w:color w:val="auto"/>
                <w:kern w:val="0"/>
                <w:sz w:val="21"/>
                <w:szCs w:val="21"/>
                <w:highlight w:val="none"/>
              </w:rPr>
            </w:pPr>
            <w:r>
              <w:rPr>
                <w:rFonts w:hint="eastAsia" w:ascii="宋体" w:hAnsi="宋体" w:cs="宋体"/>
                <w:b w:val="0"/>
                <w:bCs/>
                <w:color w:val="auto"/>
                <w:kern w:val="0"/>
                <w:sz w:val="21"/>
                <w:szCs w:val="21"/>
                <w:highlight w:val="none"/>
                <w:lang w:val="en-US" w:eastAsia="zh-CN"/>
              </w:rPr>
              <w:t>二</w:t>
            </w:r>
            <w:r>
              <w:rPr>
                <w:rFonts w:hint="eastAsia" w:ascii="宋体" w:hAnsi="宋体" w:eastAsia="宋体" w:cs="宋体"/>
                <w:b w:val="0"/>
                <w:bCs/>
                <w:color w:val="auto"/>
                <w:kern w:val="0"/>
                <w:sz w:val="21"/>
                <w:szCs w:val="21"/>
                <w:highlight w:val="none"/>
              </w:rPr>
              <w:t>档（</w:t>
            </w:r>
            <w:r>
              <w:rPr>
                <w:rFonts w:hint="eastAsia" w:ascii="宋体" w:hAnsi="宋体" w:eastAsia="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rPr>
              <w:t>分）：制定项目理解方案或提供方案</w:t>
            </w:r>
            <w:r>
              <w:rPr>
                <w:rFonts w:hint="eastAsia" w:ascii="宋体" w:hAnsi="宋体" w:eastAsia="宋体" w:cs="宋体"/>
                <w:b w:val="0"/>
                <w:bCs/>
                <w:color w:val="auto"/>
                <w:kern w:val="0"/>
                <w:sz w:val="21"/>
                <w:szCs w:val="21"/>
                <w:highlight w:val="none"/>
                <w:lang w:eastAsia="zh-CN"/>
              </w:rPr>
              <w:t>只响应</w:t>
            </w:r>
            <w:r>
              <w:rPr>
                <w:rFonts w:hint="eastAsia" w:ascii="宋体" w:hAnsi="宋体" w:eastAsia="宋体" w:cs="宋体"/>
                <w:b w:val="0"/>
                <w:bCs/>
                <w:color w:val="auto"/>
                <w:kern w:val="0"/>
                <w:sz w:val="21"/>
                <w:szCs w:val="21"/>
                <w:highlight w:val="none"/>
              </w:rPr>
              <w:t>本项目需求，</w:t>
            </w:r>
            <w:r>
              <w:rPr>
                <w:rFonts w:hint="eastAsia" w:ascii="宋体" w:hAnsi="宋体" w:eastAsia="宋体" w:cs="宋体"/>
                <w:b w:val="0"/>
                <w:bCs/>
                <w:color w:val="auto"/>
                <w:kern w:val="0"/>
                <w:sz w:val="21"/>
                <w:szCs w:val="21"/>
                <w:highlight w:val="none"/>
                <w:lang w:val="en-US" w:eastAsia="zh-CN"/>
              </w:rPr>
              <w:t>照本宣科，没具体分析内容及见解</w:t>
            </w:r>
            <w:r>
              <w:rPr>
                <w:rFonts w:hint="eastAsia" w:ascii="宋体" w:hAnsi="宋体" w:eastAsia="宋体" w:cs="宋体"/>
                <w:b w:val="0"/>
                <w:bCs/>
                <w:color w:val="auto"/>
                <w:kern w:val="0"/>
                <w:sz w:val="21"/>
                <w:szCs w:val="21"/>
                <w:highlight w:val="none"/>
              </w:rPr>
              <w:t>；</w:t>
            </w:r>
          </w:p>
          <w:p w14:paraId="3A5C753C">
            <w:pPr>
              <w:keepNext w:val="0"/>
              <w:keepLines w:val="0"/>
              <w:pageBreakBefore w:val="0"/>
              <w:widowControl/>
              <w:kinsoku/>
              <w:wordWrap/>
              <w:overflowPunct/>
              <w:topLinePunct w:val="0"/>
              <w:autoSpaceDE/>
              <w:autoSpaceDN/>
              <w:bidi w:val="0"/>
              <w:snapToGrid/>
              <w:spacing w:line="400" w:lineRule="exact"/>
              <w:jc w:val="left"/>
              <w:rPr>
                <w:rFonts w:hint="eastAsia" w:ascii="宋体" w:hAnsi="宋体" w:eastAsia="宋体" w:cs="宋体"/>
                <w:b w:val="0"/>
                <w:bCs/>
                <w:color w:val="auto"/>
                <w:kern w:val="0"/>
                <w:sz w:val="21"/>
                <w:szCs w:val="21"/>
                <w:highlight w:val="none"/>
              </w:rPr>
            </w:pPr>
            <w:r>
              <w:rPr>
                <w:rFonts w:hint="eastAsia" w:ascii="宋体" w:hAnsi="宋体" w:cs="宋体"/>
                <w:b w:val="0"/>
                <w:bCs/>
                <w:color w:val="auto"/>
                <w:kern w:val="0"/>
                <w:sz w:val="21"/>
                <w:szCs w:val="21"/>
                <w:highlight w:val="none"/>
                <w:lang w:val="en-US" w:eastAsia="zh-CN"/>
              </w:rPr>
              <w:t>三</w:t>
            </w:r>
            <w:r>
              <w:rPr>
                <w:rFonts w:hint="eastAsia" w:ascii="宋体" w:hAnsi="宋体" w:eastAsia="宋体" w:cs="宋体"/>
                <w:b w:val="0"/>
                <w:bCs/>
                <w:color w:val="auto"/>
                <w:kern w:val="0"/>
                <w:sz w:val="21"/>
                <w:szCs w:val="21"/>
                <w:highlight w:val="none"/>
              </w:rPr>
              <w:t>档（</w:t>
            </w:r>
            <w:r>
              <w:rPr>
                <w:rFonts w:hint="eastAsia" w:ascii="宋体" w:hAnsi="宋体" w:eastAsia="宋体" w:cs="宋体"/>
                <w:b w:val="0"/>
                <w:bCs/>
                <w:color w:val="auto"/>
                <w:kern w:val="0"/>
                <w:sz w:val="21"/>
                <w:szCs w:val="21"/>
                <w:highlight w:val="none"/>
                <w:lang w:val="en-US" w:eastAsia="zh-CN"/>
              </w:rPr>
              <w:t>8</w:t>
            </w:r>
            <w:r>
              <w:rPr>
                <w:rFonts w:hint="eastAsia" w:ascii="宋体" w:hAnsi="宋体" w:eastAsia="宋体" w:cs="宋体"/>
                <w:b w:val="0"/>
                <w:bCs/>
                <w:color w:val="auto"/>
                <w:kern w:val="0"/>
                <w:sz w:val="21"/>
                <w:szCs w:val="21"/>
                <w:highlight w:val="none"/>
              </w:rPr>
              <w:t>分）：方案</w:t>
            </w:r>
            <w:r>
              <w:rPr>
                <w:rFonts w:hint="eastAsia" w:ascii="宋体" w:hAnsi="宋体" w:eastAsia="宋体" w:cs="宋体"/>
                <w:b w:val="0"/>
                <w:bCs/>
                <w:color w:val="auto"/>
                <w:kern w:val="0"/>
                <w:sz w:val="21"/>
                <w:szCs w:val="21"/>
                <w:highlight w:val="none"/>
                <w:lang w:val="en-US" w:eastAsia="zh-CN"/>
              </w:rPr>
              <w:t>根据本项目的</w:t>
            </w:r>
            <w:r>
              <w:rPr>
                <w:rFonts w:hint="eastAsia" w:ascii="宋体" w:hAnsi="宋体" w:eastAsia="宋体" w:cs="宋体"/>
                <w:b w:val="0"/>
                <w:bCs/>
                <w:color w:val="auto"/>
                <w:kern w:val="0"/>
                <w:sz w:val="21"/>
                <w:szCs w:val="21"/>
                <w:highlight w:val="none"/>
              </w:rPr>
              <w:t>特点和需求，对</w:t>
            </w:r>
            <w:r>
              <w:rPr>
                <w:rFonts w:hint="eastAsia" w:ascii="宋体" w:hAnsi="宋体" w:eastAsia="宋体" w:cs="宋体"/>
                <w:b w:val="0"/>
                <w:bCs/>
                <w:color w:val="auto"/>
                <w:kern w:val="0"/>
                <w:sz w:val="21"/>
                <w:szCs w:val="21"/>
                <w:highlight w:val="none"/>
                <w:lang w:val="en-US" w:eastAsia="zh-CN"/>
              </w:rPr>
              <w:t>项目现状</w:t>
            </w:r>
            <w:r>
              <w:rPr>
                <w:rFonts w:hint="eastAsia" w:ascii="宋体" w:hAnsi="宋体" w:eastAsia="宋体" w:cs="宋体"/>
                <w:b w:val="0"/>
                <w:bCs/>
                <w:color w:val="auto"/>
                <w:kern w:val="0"/>
                <w:sz w:val="21"/>
                <w:szCs w:val="21"/>
                <w:highlight w:val="none"/>
              </w:rPr>
              <w:t>情况进行了</w:t>
            </w:r>
            <w:r>
              <w:rPr>
                <w:rFonts w:hint="eastAsia" w:ascii="宋体" w:hAnsi="宋体" w:eastAsia="宋体" w:cs="宋体"/>
                <w:b w:val="0"/>
                <w:bCs/>
                <w:color w:val="auto"/>
                <w:kern w:val="0"/>
                <w:sz w:val="21"/>
                <w:szCs w:val="21"/>
                <w:highlight w:val="none"/>
                <w:lang w:eastAsia="zh-CN"/>
              </w:rPr>
              <w:t>简单的</w:t>
            </w:r>
            <w:r>
              <w:rPr>
                <w:rFonts w:hint="eastAsia" w:ascii="宋体" w:hAnsi="宋体" w:eastAsia="宋体" w:cs="宋体"/>
                <w:b w:val="0"/>
                <w:bCs/>
                <w:color w:val="auto"/>
                <w:kern w:val="0"/>
                <w:sz w:val="21"/>
                <w:szCs w:val="21"/>
                <w:highlight w:val="none"/>
              </w:rPr>
              <w:t xml:space="preserve">分析理解，方案较简单粗略，对项目整体规划缺少针对性的； </w:t>
            </w:r>
          </w:p>
          <w:p w14:paraId="4EEB9CF6">
            <w:pPr>
              <w:keepNext w:val="0"/>
              <w:keepLines w:val="0"/>
              <w:pageBreakBefore w:val="0"/>
              <w:widowControl/>
              <w:kinsoku/>
              <w:wordWrap/>
              <w:overflowPunct/>
              <w:topLinePunct w:val="0"/>
              <w:autoSpaceDE/>
              <w:autoSpaceDN/>
              <w:bidi w:val="0"/>
              <w:snapToGrid/>
              <w:spacing w:line="400" w:lineRule="exact"/>
              <w:jc w:val="left"/>
              <w:rPr>
                <w:rFonts w:hint="eastAsia" w:ascii="宋体" w:hAnsi="宋体" w:eastAsia="宋体" w:cs="宋体"/>
                <w:b w:val="0"/>
                <w:bCs/>
                <w:color w:val="auto"/>
                <w:kern w:val="0"/>
                <w:sz w:val="21"/>
                <w:szCs w:val="21"/>
                <w:highlight w:val="none"/>
              </w:rPr>
            </w:pPr>
            <w:r>
              <w:rPr>
                <w:rFonts w:hint="eastAsia" w:ascii="宋体" w:hAnsi="宋体" w:cs="宋体"/>
                <w:b w:val="0"/>
                <w:bCs/>
                <w:color w:val="auto"/>
                <w:kern w:val="0"/>
                <w:sz w:val="21"/>
                <w:szCs w:val="21"/>
                <w:highlight w:val="none"/>
                <w:lang w:val="en-US" w:eastAsia="zh-CN"/>
              </w:rPr>
              <w:t>四</w:t>
            </w:r>
            <w:r>
              <w:rPr>
                <w:rFonts w:hint="eastAsia" w:ascii="宋体" w:hAnsi="宋体" w:eastAsia="宋体" w:cs="宋体"/>
                <w:b w:val="0"/>
                <w:bCs/>
                <w:color w:val="auto"/>
                <w:kern w:val="0"/>
                <w:sz w:val="21"/>
                <w:szCs w:val="21"/>
                <w:highlight w:val="none"/>
              </w:rPr>
              <w:t>档（</w:t>
            </w:r>
            <w:r>
              <w:rPr>
                <w:rFonts w:hint="eastAsia" w:ascii="宋体" w:hAnsi="宋体" w:eastAsia="宋体" w:cs="宋体"/>
                <w:b w:val="0"/>
                <w:bCs/>
                <w:color w:val="auto"/>
                <w:kern w:val="0"/>
                <w:sz w:val="21"/>
                <w:szCs w:val="21"/>
                <w:highlight w:val="none"/>
                <w:lang w:val="en-US" w:eastAsia="zh-CN"/>
              </w:rPr>
              <w:t>12</w:t>
            </w:r>
            <w:r>
              <w:rPr>
                <w:rFonts w:hint="eastAsia" w:ascii="宋体" w:hAnsi="宋体" w:eastAsia="宋体" w:cs="宋体"/>
                <w:b w:val="0"/>
                <w:bCs/>
                <w:color w:val="auto"/>
                <w:kern w:val="0"/>
                <w:sz w:val="21"/>
                <w:szCs w:val="21"/>
                <w:highlight w:val="none"/>
              </w:rPr>
              <w:t>分）：方案</w:t>
            </w:r>
            <w:r>
              <w:rPr>
                <w:rFonts w:hint="eastAsia" w:ascii="宋体" w:hAnsi="宋体" w:eastAsia="宋体" w:cs="宋体"/>
                <w:b w:val="0"/>
                <w:bCs/>
                <w:color w:val="auto"/>
                <w:kern w:val="0"/>
                <w:sz w:val="21"/>
                <w:szCs w:val="21"/>
                <w:highlight w:val="none"/>
                <w:lang w:val="en-US" w:eastAsia="zh-CN"/>
              </w:rPr>
              <w:t>根据本项目的</w:t>
            </w:r>
            <w:r>
              <w:rPr>
                <w:rFonts w:hint="eastAsia" w:ascii="宋体" w:hAnsi="宋体" w:eastAsia="宋体" w:cs="宋体"/>
                <w:b w:val="0"/>
                <w:bCs/>
                <w:color w:val="auto"/>
                <w:kern w:val="0"/>
                <w:sz w:val="21"/>
                <w:szCs w:val="21"/>
                <w:highlight w:val="none"/>
              </w:rPr>
              <w:t>特点和需求，对</w:t>
            </w:r>
            <w:r>
              <w:rPr>
                <w:rFonts w:hint="eastAsia" w:ascii="宋体" w:hAnsi="宋体" w:eastAsia="宋体" w:cs="宋体"/>
                <w:b w:val="0"/>
                <w:bCs/>
                <w:color w:val="auto"/>
                <w:kern w:val="0"/>
                <w:sz w:val="21"/>
                <w:szCs w:val="21"/>
                <w:highlight w:val="none"/>
                <w:lang w:val="en-US" w:eastAsia="zh-CN"/>
              </w:rPr>
              <w:t>项目的</w:t>
            </w:r>
            <w:r>
              <w:rPr>
                <w:rFonts w:hint="eastAsia" w:ascii="宋体" w:hAnsi="宋体" w:eastAsia="宋体" w:cs="宋体"/>
                <w:b w:val="0"/>
                <w:bCs/>
                <w:color w:val="auto"/>
                <w:kern w:val="0"/>
                <w:sz w:val="21"/>
                <w:szCs w:val="21"/>
                <w:highlight w:val="none"/>
              </w:rPr>
              <w:t>基本情况进行了分析理解较到位，方案内容基本完整、较详细描述了对</w:t>
            </w:r>
            <w:r>
              <w:rPr>
                <w:rFonts w:hint="eastAsia" w:ascii="宋体" w:hAnsi="宋体" w:eastAsia="宋体" w:cs="宋体"/>
                <w:b w:val="0"/>
                <w:bCs/>
                <w:color w:val="auto"/>
                <w:kern w:val="0"/>
                <w:sz w:val="21"/>
                <w:szCs w:val="21"/>
                <w:highlight w:val="none"/>
                <w:lang w:val="en-US" w:eastAsia="zh-CN"/>
              </w:rPr>
              <w:t>项目目标</w:t>
            </w:r>
            <w:r>
              <w:rPr>
                <w:rFonts w:hint="eastAsia" w:ascii="宋体" w:hAnsi="宋体" w:eastAsia="宋体" w:cs="宋体"/>
                <w:b w:val="0"/>
                <w:bCs/>
                <w:color w:val="auto"/>
                <w:kern w:val="0"/>
                <w:sz w:val="21"/>
                <w:szCs w:val="21"/>
                <w:highlight w:val="none"/>
              </w:rPr>
              <w:t xml:space="preserve">的实现方式，对项目整体规划有针对性； </w:t>
            </w:r>
          </w:p>
          <w:p w14:paraId="54B0A73D">
            <w:pPr>
              <w:spacing w:line="480" w:lineRule="exact"/>
              <w:jc w:val="left"/>
              <w:rPr>
                <w:rFonts w:ascii="宋体" w:hAnsi="宋体" w:cs="宋体"/>
                <w:color w:val="auto"/>
                <w:highlight w:val="none"/>
              </w:rPr>
            </w:pPr>
            <w:r>
              <w:rPr>
                <w:rFonts w:hint="eastAsia" w:ascii="宋体" w:hAnsi="宋体" w:cs="宋体"/>
                <w:b w:val="0"/>
                <w:bCs/>
                <w:color w:val="auto"/>
                <w:kern w:val="0"/>
                <w:sz w:val="21"/>
                <w:szCs w:val="21"/>
                <w:highlight w:val="none"/>
                <w:lang w:val="en-US" w:eastAsia="zh-CN"/>
              </w:rPr>
              <w:t>五</w:t>
            </w:r>
            <w:r>
              <w:rPr>
                <w:rFonts w:hint="eastAsia" w:ascii="宋体" w:hAnsi="宋体" w:eastAsia="宋体" w:cs="宋体"/>
                <w:b w:val="0"/>
                <w:bCs/>
                <w:color w:val="auto"/>
                <w:kern w:val="0"/>
                <w:sz w:val="21"/>
                <w:szCs w:val="21"/>
                <w:highlight w:val="none"/>
              </w:rPr>
              <w:t>档（</w:t>
            </w:r>
            <w:r>
              <w:rPr>
                <w:rFonts w:hint="eastAsia" w:ascii="宋体" w:hAnsi="宋体" w:cs="宋体"/>
                <w:b w:val="0"/>
                <w:bCs/>
                <w:color w:val="auto"/>
                <w:kern w:val="0"/>
                <w:sz w:val="21"/>
                <w:szCs w:val="21"/>
                <w:highlight w:val="none"/>
                <w:lang w:val="en-US" w:eastAsia="zh-CN"/>
              </w:rPr>
              <w:t>17</w:t>
            </w:r>
            <w:r>
              <w:rPr>
                <w:rFonts w:hint="eastAsia" w:ascii="宋体" w:hAnsi="宋体" w:eastAsia="宋体" w:cs="宋体"/>
                <w:b w:val="0"/>
                <w:bCs/>
                <w:color w:val="auto"/>
                <w:kern w:val="0"/>
                <w:sz w:val="21"/>
                <w:szCs w:val="21"/>
                <w:highlight w:val="none"/>
              </w:rPr>
              <w:t>分）：方案</w:t>
            </w:r>
            <w:r>
              <w:rPr>
                <w:rFonts w:hint="eastAsia" w:ascii="宋体" w:hAnsi="宋体" w:eastAsia="宋体" w:cs="宋体"/>
                <w:b w:val="0"/>
                <w:bCs/>
                <w:color w:val="auto"/>
                <w:kern w:val="0"/>
                <w:sz w:val="21"/>
                <w:szCs w:val="21"/>
                <w:highlight w:val="none"/>
                <w:lang w:val="en-US" w:eastAsia="zh-CN"/>
              </w:rPr>
              <w:t>根据本项目的</w:t>
            </w:r>
            <w:r>
              <w:rPr>
                <w:rFonts w:hint="eastAsia" w:ascii="宋体" w:hAnsi="宋体" w:eastAsia="宋体" w:cs="宋体"/>
                <w:b w:val="0"/>
                <w:bCs/>
                <w:color w:val="auto"/>
                <w:kern w:val="0"/>
                <w:sz w:val="21"/>
                <w:szCs w:val="21"/>
                <w:highlight w:val="none"/>
              </w:rPr>
              <w:t>特点和需求，对</w:t>
            </w:r>
            <w:r>
              <w:rPr>
                <w:rFonts w:hint="eastAsia" w:ascii="宋体" w:hAnsi="宋体" w:eastAsia="宋体" w:cs="宋体"/>
                <w:b w:val="0"/>
                <w:bCs/>
                <w:color w:val="auto"/>
                <w:kern w:val="0"/>
                <w:sz w:val="21"/>
                <w:szCs w:val="21"/>
                <w:highlight w:val="none"/>
                <w:lang w:val="en-US" w:eastAsia="zh-CN"/>
              </w:rPr>
              <w:t>项目</w:t>
            </w:r>
            <w:r>
              <w:rPr>
                <w:rFonts w:hint="eastAsia" w:ascii="宋体" w:hAnsi="宋体" w:eastAsia="宋体" w:cs="宋体"/>
                <w:b w:val="0"/>
                <w:bCs/>
                <w:color w:val="auto"/>
                <w:kern w:val="0"/>
                <w:sz w:val="21"/>
                <w:szCs w:val="21"/>
                <w:highlight w:val="none"/>
              </w:rPr>
              <w:t>的基本情况有充分深入的了解，详细描述了对</w:t>
            </w:r>
            <w:r>
              <w:rPr>
                <w:rFonts w:hint="eastAsia" w:ascii="宋体" w:hAnsi="宋体" w:eastAsia="宋体" w:cs="宋体"/>
                <w:b w:val="0"/>
                <w:bCs/>
                <w:color w:val="auto"/>
                <w:kern w:val="0"/>
                <w:sz w:val="21"/>
                <w:szCs w:val="21"/>
                <w:highlight w:val="none"/>
                <w:lang w:val="en-US" w:eastAsia="zh-CN"/>
              </w:rPr>
              <w:t>项目目标</w:t>
            </w:r>
            <w:r>
              <w:rPr>
                <w:rFonts w:hint="eastAsia" w:ascii="宋体" w:hAnsi="宋体" w:eastAsia="宋体" w:cs="宋体"/>
                <w:b w:val="0"/>
                <w:bCs/>
                <w:color w:val="auto"/>
                <w:kern w:val="0"/>
                <w:sz w:val="21"/>
                <w:szCs w:val="21"/>
                <w:highlight w:val="none"/>
              </w:rPr>
              <w:t>的实现方式，方案详细可行，对</w:t>
            </w:r>
            <w:r>
              <w:rPr>
                <w:rFonts w:hint="eastAsia" w:ascii="宋体" w:hAnsi="宋体" w:eastAsia="宋体" w:cs="宋体"/>
                <w:b w:val="0"/>
                <w:bCs/>
                <w:color w:val="auto"/>
                <w:kern w:val="0"/>
                <w:sz w:val="21"/>
                <w:szCs w:val="21"/>
                <w:highlight w:val="none"/>
                <w:lang w:val="en-US" w:eastAsia="zh-CN"/>
              </w:rPr>
              <w:t>项目</w:t>
            </w:r>
            <w:r>
              <w:rPr>
                <w:rFonts w:hint="eastAsia" w:ascii="宋体" w:hAnsi="宋体" w:eastAsia="宋体" w:cs="宋体"/>
                <w:b w:val="0"/>
                <w:bCs/>
                <w:color w:val="auto"/>
                <w:kern w:val="0"/>
                <w:sz w:val="21"/>
                <w:szCs w:val="21"/>
                <w:highlight w:val="none"/>
              </w:rPr>
              <w:t>提出合理化</w:t>
            </w:r>
            <w:r>
              <w:rPr>
                <w:rFonts w:hint="eastAsia" w:ascii="宋体" w:hAnsi="宋体" w:eastAsia="宋体" w:cs="宋体"/>
                <w:b w:val="0"/>
                <w:bCs/>
                <w:color w:val="auto"/>
                <w:kern w:val="0"/>
                <w:sz w:val="21"/>
                <w:szCs w:val="21"/>
                <w:highlight w:val="none"/>
                <w:lang w:val="en-US" w:eastAsia="zh-CN"/>
              </w:rPr>
              <w:t>并可行的</w:t>
            </w:r>
            <w:r>
              <w:rPr>
                <w:rFonts w:hint="eastAsia" w:ascii="宋体" w:hAnsi="宋体" w:eastAsia="宋体" w:cs="宋体"/>
                <w:b w:val="0"/>
                <w:bCs/>
                <w:color w:val="auto"/>
                <w:kern w:val="0"/>
                <w:sz w:val="21"/>
                <w:szCs w:val="21"/>
                <w:highlight w:val="none"/>
              </w:rPr>
              <w:t>建议、针对性的措施及相关方案描述，方案方面有全面而详细的描述，对项目整体规划</w:t>
            </w:r>
            <w:r>
              <w:rPr>
                <w:rFonts w:hint="eastAsia" w:ascii="宋体" w:hAnsi="宋体" w:eastAsia="宋体" w:cs="宋体"/>
                <w:b w:val="0"/>
                <w:bCs/>
                <w:color w:val="auto"/>
                <w:kern w:val="0"/>
                <w:sz w:val="21"/>
                <w:szCs w:val="21"/>
                <w:highlight w:val="none"/>
                <w:lang w:val="en-US" w:eastAsia="zh-CN"/>
              </w:rPr>
              <w:t>具体详尽极具针对性</w:t>
            </w:r>
            <w:r>
              <w:rPr>
                <w:rFonts w:hint="eastAsia" w:ascii="宋体" w:hAnsi="宋体" w:eastAsia="宋体" w:cs="宋体"/>
                <w:b w:val="0"/>
                <w:bCs/>
                <w:color w:val="auto"/>
                <w:kern w:val="0"/>
                <w:sz w:val="21"/>
                <w:szCs w:val="21"/>
                <w:highlight w:val="none"/>
              </w:rPr>
              <w:t>。</w:t>
            </w:r>
          </w:p>
        </w:tc>
      </w:tr>
      <w:tr w14:paraId="78193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08" w:type="dxa"/>
            <w:vAlign w:val="center"/>
          </w:tcPr>
          <w:p w14:paraId="1311937E">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4</w:t>
            </w:r>
          </w:p>
        </w:tc>
        <w:tc>
          <w:tcPr>
            <w:tcW w:w="1040" w:type="dxa"/>
            <w:vAlign w:val="center"/>
          </w:tcPr>
          <w:p w14:paraId="26B71BA8">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实施方案（满分</w:t>
            </w:r>
            <w:r>
              <w:rPr>
                <w:rFonts w:hint="eastAsia" w:ascii="宋体" w:hAnsi="宋体" w:cs="宋体"/>
                <w:b/>
                <w:color w:val="auto"/>
                <w:szCs w:val="21"/>
                <w:highlight w:val="none"/>
                <w:lang w:val="en-US" w:eastAsia="zh-CN"/>
              </w:rPr>
              <w:t>20</w:t>
            </w:r>
            <w:r>
              <w:rPr>
                <w:rFonts w:hint="eastAsia" w:ascii="宋体" w:hAnsi="宋体" w:cs="宋体"/>
                <w:b/>
                <w:color w:val="auto"/>
                <w:szCs w:val="21"/>
                <w:highlight w:val="none"/>
              </w:rPr>
              <w:t>分）</w:t>
            </w:r>
            <w:r>
              <w:rPr>
                <w:rFonts w:hint="eastAsia" w:asciiTheme="minorEastAsia" w:hAnsiTheme="minorEastAsia" w:eastAsiaTheme="minorEastAsia" w:cstheme="minorEastAsia"/>
                <w:color w:val="auto"/>
                <w:sz w:val="28"/>
                <w:szCs w:val="28"/>
                <w:highlight w:val="none"/>
              </w:rPr>
              <w:tab/>
            </w:r>
          </w:p>
        </w:tc>
        <w:tc>
          <w:tcPr>
            <w:tcW w:w="700" w:type="dxa"/>
            <w:vAlign w:val="center"/>
          </w:tcPr>
          <w:p w14:paraId="1171CC16">
            <w:pPr>
              <w:spacing w:line="360" w:lineRule="auto"/>
              <w:rPr>
                <w:rFonts w:ascii="宋体" w:hAnsi="宋体" w:cs="宋体"/>
                <w:color w:val="auto"/>
                <w:szCs w:val="21"/>
                <w:highlight w:val="none"/>
              </w:rPr>
            </w:pPr>
            <w:r>
              <w:rPr>
                <w:rFonts w:hint="eastAsia" w:ascii="宋体" w:hAnsi="宋体" w:cs="宋体"/>
                <w:color w:val="auto"/>
                <w:szCs w:val="21"/>
                <w:highlight w:val="none"/>
              </w:rPr>
              <w:t>主观分</w:t>
            </w:r>
          </w:p>
        </w:tc>
        <w:tc>
          <w:tcPr>
            <w:tcW w:w="6825" w:type="dxa"/>
            <w:vAlign w:val="center"/>
          </w:tcPr>
          <w:p w14:paraId="172F1ED4">
            <w:pPr>
              <w:pStyle w:val="25"/>
              <w:spacing w:line="360" w:lineRule="auto"/>
              <w:rPr>
                <w:rFonts w:ascii="宋体" w:hAnsi="宋体"/>
                <w:color w:val="auto"/>
                <w:spacing w:val="0"/>
                <w:kern w:val="2"/>
                <w:sz w:val="21"/>
                <w:szCs w:val="21"/>
                <w:highlight w:val="none"/>
              </w:rPr>
            </w:pPr>
            <w:r>
              <w:rPr>
                <w:rFonts w:hint="eastAsia" w:ascii="宋体" w:hAnsi="宋体"/>
                <w:color w:val="auto"/>
                <w:spacing w:val="0"/>
                <w:kern w:val="2"/>
                <w:sz w:val="21"/>
                <w:szCs w:val="21"/>
                <w:highlight w:val="none"/>
              </w:rPr>
              <w:t>一档（0分）：未提供项目实施方案或是方案不切实际。</w:t>
            </w:r>
          </w:p>
          <w:p w14:paraId="22E0DFE3">
            <w:pPr>
              <w:pStyle w:val="25"/>
              <w:spacing w:line="360" w:lineRule="auto"/>
              <w:rPr>
                <w:rFonts w:ascii="宋体" w:hAnsi="宋体"/>
                <w:color w:val="auto"/>
                <w:spacing w:val="0"/>
                <w:kern w:val="2"/>
                <w:sz w:val="21"/>
                <w:szCs w:val="21"/>
                <w:highlight w:val="none"/>
              </w:rPr>
            </w:pPr>
            <w:r>
              <w:rPr>
                <w:rFonts w:hint="eastAsia" w:ascii="宋体" w:hAnsi="宋体"/>
                <w:color w:val="auto"/>
                <w:spacing w:val="0"/>
                <w:kern w:val="2"/>
                <w:sz w:val="21"/>
                <w:szCs w:val="21"/>
                <w:highlight w:val="none"/>
              </w:rPr>
              <w:t>二档（</w:t>
            </w:r>
            <w:r>
              <w:rPr>
                <w:rFonts w:hint="eastAsia" w:ascii="宋体" w:hAnsi="宋体"/>
                <w:color w:val="auto"/>
                <w:spacing w:val="0"/>
                <w:kern w:val="2"/>
                <w:sz w:val="21"/>
                <w:szCs w:val="21"/>
                <w:highlight w:val="none"/>
                <w:lang w:val="en-US" w:eastAsia="zh-CN"/>
              </w:rPr>
              <w:t>5</w:t>
            </w:r>
            <w:r>
              <w:rPr>
                <w:rFonts w:hint="eastAsia" w:ascii="宋体" w:hAnsi="宋体"/>
                <w:color w:val="auto"/>
                <w:spacing w:val="0"/>
                <w:kern w:val="2"/>
                <w:sz w:val="21"/>
                <w:szCs w:val="21"/>
                <w:highlight w:val="none"/>
              </w:rPr>
              <w:t>分）：对项目有基本认识，思路整体方向符合项目要求，方案措施基本满足采购需求；有组织计划、有进度计划、有人员安排计划，管理措施等简单但能基本满足采购需求。</w:t>
            </w:r>
          </w:p>
          <w:p w14:paraId="2B82750C">
            <w:pPr>
              <w:pStyle w:val="25"/>
              <w:spacing w:line="360" w:lineRule="auto"/>
              <w:rPr>
                <w:rFonts w:ascii="宋体" w:hAnsi="宋体"/>
                <w:color w:val="auto"/>
                <w:spacing w:val="0"/>
                <w:kern w:val="2"/>
                <w:sz w:val="21"/>
                <w:szCs w:val="21"/>
                <w:highlight w:val="none"/>
              </w:rPr>
            </w:pPr>
            <w:r>
              <w:rPr>
                <w:rFonts w:hint="eastAsia" w:ascii="宋体" w:hAnsi="宋体"/>
                <w:color w:val="auto"/>
                <w:spacing w:val="0"/>
                <w:kern w:val="2"/>
                <w:sz w:val="21"/>
                <w:szCs w:val="21"/>
                <w:highlight w:val="none"/>
              </w:rPr>
              <w:t>三档（1</w:t>
            </w:r>
            <w:r>
              <w:rPr>
                <w:rFonts w:hint="eastAsia" w:ascii="宋体" w:hAnsi="宋体"/>
                <w:color w:val="auto"/>
                <w:spacing w:val="0"/>
                <w:kern w:val="2"/>
                <w:sz w:val="21"/>
                <w:szCs w:val="21"/>
                <w:highlight w:val="none"/>
                <w:lang w:val="en-US" w:eastAsia="zh-CN"/>
              </w:rPr>
              <w:t>0</w:t>
            </w:r>
            <w:r>
              <w:rPr>
                <w:rFonts w:hint="eastAsia" w:ascii="宋体" w:hAnsi="宋体"/>
                <w:color w:val="auto"/>
                <w:spacing w:val="0"/>
                <w:kern w:val="2"/>
                <w:sz w:val="21"/>
                <w:szCs w:val="21"/>
                <w:highlight w:val="none"/>
              </w:rPr>
              <w:t xml:space="preserve">分）：对项目有整体认识，思路清晰，方案措施基本满足采购需求；有组织计划、有进度计划、有人员安排但不精准到个人，有较合理的管理措施能基本满足采购需求；方案总体评述较完整。                                                   </w:t>
            </w:r>
          </w:p>
          <w:p w14:paraId="3A037DDC">
            <w:pPr>
              <w:spacing w:line="360" w:lineRule="auto"/>
              <w:rPr>
                <w:rFonts w:ascii="宋体" w:hAnsi="宋体"/>
                <w:color w:val="auto"/>
                <w:szCs w:val="21"/>
                <w:highlight w:val="none"/>
              </w:rPr>
            </w:pPr>
            <w:r>
              <w:rPr>
                <w:rFonts w:hint="eastAsia" w:ascii="宋体" w:hAnsi="宋体"/>
                <w:color w:val="auto"/>
                <w:szCs w:val="21"/>
                <w:highlight w:val="none"/>
              </w:rPr>
              <w:t>四档（</w:t>
            </w:r>
            <w:r>
              <w:rPr>
                <w:rFonts w:hint="eastAsia" w:ascii="宋体" w:hAnsi="宋体"/>
                <w:color w:val="auto"/>
                <w:szCs w:val="21"/>
                <w:highlight w:val="none"/>
                <w:lang w:val="en-US" w:eastAsia="zh-CN"/>
              </w:rPr>
              <w:t>15</w:t>
            </w:r>
            <w:r>
              <w:rPr>
                <w:rFonts w:hint="eastAsia" w:ascii="宋体" w:hAnsi="宋体"/>
                <w:color w:val="auto"/>
                <w:szCs w:val="21"/>
                <w:highlight w:val="none"/>
              </w:rPr>
              <w:t>分）：对项目有整体认识，思路清晰有条理，对项目有整体大局观认识，方案措施完全满足采购需求；组织计划详细具体、进度计划合理且有明确的时间点及关键工作的安排时间，人员安排合理充分，管理措施等科学合理。方案总体评述完整、可行。</w:t>
            </w:r>
          </w:p>
          <w:p w14:paraId="23623E26">
            <w:pPr>
              <w:spacing w:line="360" w:lineRule="auto"/>
              <w:rPr>
                <w:rFonts w:ascii="宋体" w:hAnsi="宋体" w:cs="宋体"/>
                <w:color w:val="auto"/>
                <w:highlight w:val="none"/>
              </w:rPr>
            </w:pPr>
            <w:r>
              <w:rPr>
                <w:rFonts w:hint="eastAsia" w:ascii="宋体" w:hAnsi="宋体"/>
                <w:color w:val="auto"/>
                <w:szCs w:val="21"/>
                <w:highlight w:val="none"/>
              </w:rPr>
              <w:t>五档（</w:t>
            </w:r>
            <w:r>
              <w:rPr>
                <w:rFonts w:hint="eastAsia" w:ascii="宋体" w:hAnsi="宋体"/>
                <w:color w:val="auto"/>
                <w:szCs w:val="21"/>
                <w:highlight w:val="none"/>
                <w:lang w:val="en-US" w:eastAsia="zh-CN"/>
              </w:rPr>
              <w:t>20</w:t>
            </w:r>
            <w:r>
              <w:rPr>
                <w:rFonts w:hint="eastAsia" w:ascii="宋体" w:hAnsi="宋体"/>
                <w:color w:val="auto"/>
                <w:szCs w:val="21"/>
                <w:highlight w:val="none"/>
              </w:rPr>
              <w:t>分）：对项目有整体全面认识，思路清晰有条理，方案措施完全满足采购需求；组织计划详细具体、进度计划合理且有明确的时间点及关键工作的安排时间且有保障措施，</w:t>
            </w:r>
            <w:r>
              <w:rPr>
                <w:rFonts w:hint="eastAsia" w:ascii="宋体" w:hAnsi="宋体" w:cs="宋体"/>
                <w:color w:val="auto"/>
                <w:szCs w:val="21"/>
                <w:highlight w:val="none"/>
              </w:rPr>
              <w:t>对人员投入承诺精确到具备专业技术的个人且明确分工</w:t>
            </w:r>
            <w:r>
              <w:rPr>
                <w:rFonts w:hint="eastAsia" w:ascii="宋体" w:hAnsi="宋体"/>
                <w:color w:val="auto"/>
                <w:szCs w:val="21"/>
                <w:highlight w:val="none"/>
              </w:rPr>
              <w:t>，管理措施等科学合理。项目分析全面、细致；方案总体评述完整、可行。</w:t>
            </w:r>
          </w:p>
        </w:tc>
      </w:tr>
      <w:tr w14:paraId="2AD2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0" w:hRule="atLeast"/>
        </w:trPr>
        <w:tc>
          <w:tcPr>
            <w:tcW w:w="708" w:type="dxa"/>
            <w:vAlign w:val="center"/>
          </w:tcPr>
          <w:p w14:paraId="4E212F14">
            <w:pPr>
              <w:spacing w:line="360" w:lineRule="auto"/>
              <w:jc w:val="center"/>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5</w:t>
            </w:r>
          </w:p>
        </w:tc>
        <w:tc>
          <w:tcPr>
            <w:tcW w:w="1040" w:type="dxa"/>
            <w:vAlign w:val="center"/>
          </w:tcPr>
          <w:p w14:paraId="7969F7EB">
            <w:pPr>
              <w:pStyle w:val="7"/>
              <w:rPr>
                <w:rFonts w:hint="default" w:ascii="Times New Roman" w:hAnsi="Times New Roman" w:eastAsia="宋体" w:cs="Times New Roman"/>
                <w:b w:val="0"/>
                <w:color w:val="auto"/>
                <w:szCs w:val="21"/>
                <w:highlight w:val="none"/>
                <w:lang w:val="en-US" w:eastAsia="zh-CN"/>
              </w:rPr>
            </w:pPr>
            <w:r>
              <w:rPr>
                <w:rFonts w:hint="eastAsia" w:ascii="宋体" w:hAnsi="宋体" w:eastAsia="宋体" w:cs="宋体"/>
                <w:b/>
                <w:color w:val="auto"/>
                <w:kern w:val="2"/>
                <w:sz w:val="21"/>
                <w:szCs w:val="21"/>
                <w:highlight w:val="none"/>
                <w:lang w:val="en-US" w:eastAsia="zh-CN" w:bidi="ar-SA"/>
              </w:rPr>
              <w:t>服务承诺（满分</w:t>
            </w:r>
            <w:r>
              <w:rPr>
                <w:rFonts w:hint="eastAsia" w:ascii="宋体" w:hAnsi="宋体" w:cs="宋体"/>
                <w:b/>
                <w:color w:val="auto"/>
                <w:kern w:val="2"/>
                <w:sz w:val="21"/>
                <w:szCs w:val="21"/>
                <w:highlight w:val="none"/>
                <w:lang w:val="en-US" w:eastAsia="zh-CN" w:bidi="ar-SA"/>
              </w:rPr>
              <w:t>15</w:t>
            </w:r>
            <w:r>
              <w:rPr>
                <w:rFonts w:hint="eastAsia" w:ascii="宋体" w:hAnsi="宋体" w:eastAsia="宋体" w:cs="宋体"/>
                <w:b/>
                <w:color w:val="auto"/>
                <w:kern w:val="2"/>
                <w:sz w:val="21"/>
                <w:szCs w:val="21"/>
                <w:highlight w:val="none"/>
                <w:lang w:val="en-US" w:eastAsia="zh-CN" w:bidi="ar-SA"/>
              </w:rPr>
              <w:t>分</w:t>
            </w:r>
            <w:r>
              <w:rPr>
                <w:rFonts w:hint="eastAsia" w:ascii="Times New Roman" w:hAnsi="Times New Roman" w:eastAsia="宋体" w:cs="Times New Roman"/>
                <w:color w:val="auto"/>
                <w:highlight w:val="none"/>
                <w:lang w:val="en-US" w:eastAsia="zh-CN"/>
              </w:rPr>
              <w:t>）</w:t>
            </w:r>
          </w:p>
        </w:tc>
        <w:tc>
          <w:tcPr>
            <w:tcW w:w="700" w:type="dxa"/>
            <w:vAlign w:val="center"/>
          </w:tcPr>
          <w:p w14:paraId="01370074">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主观分</w:t>
            </w:r>
          </w:p>
        </w:tc>
        <w:tc>
          <w:tcPr>
            <w:tcW w:w="6825" w:type="dxa"/>
            <w:vAlign w:val="center"/>
          </w:tcPr>
          <w:p w14:paraId="1228D667">
            <w:pPr>
              <w:spacing w:line="360" w:lineRule="auto"/>
              <w:rPr>
                <w:rFonts w:hint="eastAsia" w:ascii="宋体" w:hAnsi="宋体"/>
                <w:bCs/>
                <w:color w:val="auto"/>
                <w:szCs w:val="21"/>
                <w:highlight w:val="none"/>
                <w:vertAlign w:val="baseline"/>
                <w:lang w:eastAsia="zh-CN"/>
              </w:rPr>
            </w:pPr>
            <w:r>
              <w:rPr>
                <w:rFonts w:hint="eastAsia" w:ascii="宋体" w:hAnsi="宋体"/>
                <w:bCs/>
                <w:color w:val="auto"/>
                <w:szCs w:val="21"/>
                <w:highlight w:val="none"/>
                <w:vertAlign w:val="baseline"/>
                <w:lang w:val="en-US" w:eastAsia="zh-CN"/>
              </w:rPr>
              <w:t>一档（0分）：不提供该项内容或提供的内容不切实际，不符本项目要求的。不得分。</w:t>
            </w:r>
          </w:p>
          <w:p w14:paraId="44D83C05">
            <w:pPr>
              <w:spacing w:line="360" w:lineRule="auto"/>
              <w:rPr>
                <w:rFonts w:hint="eastAsia" w:ascii="宋体" w:hAnsi="宋体"/>
                <w:bCs/>
                <w:color w:val="auto"/>
                <w:szCs w:val="21"/>
                <w:highlight w:val="none"/>
                <w:vertAlign w:val="baseline"/>
                <w:lang w:eastAsia="zh-CN"/>
              </w:rPr>
            </w:pPr>
            <w:r>
              <w:rPr>
                <w:rFonts w:hint="eastAsia" w:ascii="宋体" w:hAnsi="宋体"/>
                <w:bCs/>
                <w:color w:val="auto"/>
                <w:szCs w:val="21"/>
                <w:highlight w:val="none"/>
                <w:vertAlign w:val="baseline"/>
                <w:lang w:val="en-US" w:eastAsia="zh-CN"/>
              </w:rPr>
              <w:t>二</w:t>
            </w:r>
            <w:r>
              <w:rPr>
                <w:rFonts w:hint="eastAsia" w:ascii="宋体" w:hAnsi="宋体"/>
                <w:bCs/>
                <w:color w:val="auto"/>
                <w:szCs w:val="21"/>
                <w:highlight w:val="none"/>
                <w:vertAlign w:val="baseline"/>
                <w:lang w:eastAsia="zh-CN"/>
              </w:rPr>
              <w:t>档（</w:t>
            </w:r>
            <w:r>
              <w:rPr>
                <w:rFonts w:hint="eastAsia" w:ascii="宋体" w:hAnsi="宋体"/>
                <w:bCs/>
                <w:color w:val="auto"/>
                <w:szCs w:val="21"/>
                <w:highlight w:val="none"/>
                <w:vertAlign w:val="baseline"/>
                <w:lang w:val="en-US" w:eastAsia="zh-CN"/>
              </w:rPr>
              <w:t>5</w:t>
            </w:r>
            <w:r>
              <w:rPr>
                <w:rFonts w:hint="eastAsia" w:ascii="宋体" w:hAnsi="宋体"/>
                <w:bCs/>
                <w:color w:val="auto"/>
                <w:szCs w:val="21"/>
                <w:highlight w:val="none"/>
                <w:vertAlign w:val="baseline"/>
                <w:lang w:eastAsia="zh-CN"/>
              </w:rPr>
              <w:t>分）：供应商的服务方案承诺（承诺服务期限、提供服务内容、服务保证方案）良好，完整，基本可行；</w:t>
            </w:r>
          </w:p>
          <w:p w14:paraId="69F8DDB8">
            <w:pPr>
              <w:spacing w:line="360" w:lineRule="auto"/>
              <w:rPr>
                <w:rFonts w:hint="eastAsia" w:ascii="宋体" w:hAnsi="宋体" w:eastAsia="宋体" w:cs="Times New Roman"/>
                <w:bCs/>
                <w:color w:val="auto"/>
                <w:szCs w:val="21"/>
                <w:highlight w:val="none"/>
                <w:vertAlign w:val="baseline"/>
                <w:lang w:eastAsia="zh-CN"/>
              </w:rPr>
            </w:pPr>
            <w:r>
              <w:rPr>
                <w:rFonts w:hint="eastAsia" w:ascii="宋体" w:hAnsi="宋体"/>
                <w:bCs/>
                <w:color w:val="auto"/>
                <w:szCs w:val="21"/>
                <w:highlight w:val="none"/>
                <w:vertAlign w:val="baseline"/>
                <w:lang w:val="en-US" w:eastAsia="zh-CN"/>
              </w:rPr>
              <w:t>三</w:t>
            </w:r>
            <w:r>
              <w:rPr>
                <w:rFonts w:hint="eastAsia" w:ascii="宋体" w:hAnsi="宋体"/>
                <w:bCs/>
                <w:color w:val="auto"/>
                <w:szCs w:val="21"/>
                <w:highlight w:val="none"/>
                <w:vertAlign w:val="baseline"/>
                <w:lang w:eastAsia="zh-CN"/>
              </w:rPr>
              <w:t>档（</w:t>
            </w:r>
            <w:r>
              <w:rPr>
                <w:rFonts w:hint="eastAsia" w:ascii="宋体" w:hAnsi="宋体"/>
                <w:bCs/>
                <w:color w:val="auto"/>
                <w:szCs w:val="21"/>
                <w:highlight w:val="none"/>
                <w:vertAlign w:val="baseline"/>
                <w:lang w:val="en-US" w:eastAsia="zh-CN"/>
              </w:rPr>
              <w:t>10</w:t>
            </w:r>
            <w:r>
              <w:rPr>
                <w:rFonts w:hint="eastAsia" w:ascii="宋体" w:hAnsi="宋体"/>
                <w:bCs/>
                <w:color w:val="auto"/>
                <w:szCs w:val="21"/>
                <w:highlight w:val="none"/>
                <w:vertAlign w:val="baseline"/>
                <w:lang w:eastAsia="zh-CN"/>
              </w:rPr>
              <w:t>分）：满足</w:t>
            </w:r>
            <w:r>
              <w:rPr>
                <w:rFonts w:hint="eastAsia" w:ascii="宋体" w:hAnsi="宋体"/>
                <w:bCs/>
                <w:color w:val="auto"/>
                <w:szCs w:val="21"/>
                <w:highlight w:val="none"/>
                <w:vertAlign w:val="baseline"/>
                <w:lang w:val="en-US" w:eastAsia="zh-CN"/>
              </w:rPr>
              <w:t>二</w:t>
            </w:r>
            <w:r>
              <w:rPr>
                <w:rFonts w:hint="eastAsia" w:ascii="宋体" w:hAnsi="宋体"/>
                <w:bCs/>
                <w:color w:val="auto"/>
                <w:szCs w:val="21"/>
                <w:highlight w:val="none"/>
                <w:vertAlign w:val="baseline"/>
                <w:lang w:eastAsia="zh-CN"/>
              </w:rPr>
              <w:t>档的基础上，供应商的服务承诺方案较好（承诺服务期限、提供服务内容、服务保证方案）较完整，可行，承诺对</w:t>
            </w:r>
            <w:r>
              <w:rPr>
                <w:rFonts w:hint="eastAsia" w:ascii="宋体" w:hAnsi="宋体"/>
                <w:bCs/>
                <w:color w:val="auto"/>
                <w:szCs w:val="21"/>
                <w:highlight w:val="none"/>
                <w:vertAlign w:val="baseline"/>
                <w:lang w:val="en-US" w:eastAsia="zh-CN"/>
              </w:rPr>
              <w:t>各环节</w:t>
            </w:r>
            <w:r>
              <w:rPr>
                <w:rFonts w:hint="eastAsia" w:ascii="宋体" w:hAnsi="宋体"/>
                <w:bCs/>
                <w:color w:val="auto"/>
                <w:szCs w:val="21"/>
                <w:highlight w:val="none"/>
                <w:vertAlign w:val="baseline"/>
                <w:lang w:eastAsia="zh-CN"/>
              </w:rPr>
              <w:t>的问题响应及时，</w:t>
            </w:r>
            <w:r>
              <w:rPr>
                <w:rFonts w:hint="eastAsia" w:ascii="宋体" w:hAnsi="宋体"/>
                <w:bCs/>
                <w:color w:val="auto"/>
                <w:szCs w:val="21"/>
                <w:highlight w:val="none"/>
                <w:vertAlign w:val="baseline"/>
                <w:lang w:val="en-US" w:eastAsia="zh-CN"/>
              </w:rPr>
              <w:t>跟踪每一项服务事项</w:t>
            </w:r>
            <w:r>
              <w:rPr>
                <w:rFonts w:hint="eastAsia" w:ascii="宋体" w:hAnsi="宋体"/>
                <w:bCs/>
                <w:color w:val="auto"/>
                <w:szCs w:val="21"/>
                <w:highlight w:val="none"/>
                <w:vertAlign w:val="baseline"/>
                <w:lang w:eastAsia="zh-CN"/>
              </w:rPr>
              <w:t>，基</w:t>
            </w:r>
            <w:r>
              <w:rPr>
                <w:rFonts w:hint="eastAsia" w:ascii="宋体" w:hAnsi="宋体" w:eastAsia="宋体" w:cs="Times New Roman"/>
                <w:bCs/>
                <w:color w:val="auto"/>
                <w:szCs w:val="21"/>
                <w:highlight w:val="none"/>
                <w:vertAlign w:val="baseline"/>
                <w:lang w:eastAsia="zh-CN"/>
              </w:rPr>
              <w:t>本满足本项目的工作需要；</w:t>
            </w:r>
          </w:p>
          <w:p w14:paraId="16F767C3">
            <w:pPr>
              <w:spacing w:line="360" w:lineRule="auto"/>
              <w:rPr>
                <w:rFonts w:ascii="宋体" w:hAnsi="宋体" w:cs="宋体"/>
                <w:color w:val="auto"/>
                <w:highlight w:val="none"/>
              </w:rPr>
            </w:pPr>
            <w:r>
              <w:rPr>
                <w:rFonts w:hint="eastAsia" w:ascii="宋体" w:hAnsi="宋体" w:eastAsia="宋体" w:cs="Times New Roman"/>
                <w:bCs/>
                <w:color w:val="auto"/>
                <w:szCs w:val="21"/>
                <w:highlight w:val="none"/>
                <w:vertAlign w:val="baseline"/>
                <w:lang w:val="en-US" w:eastAsia="zh-CN"/>
              </w:rPr>
              <w:t>四</w:t>
            </w:r>
            <w:r>
              <w:rPr>
                <w:rFonts w:hint="eastAsia" w:ascii="宋体" w:hAnsi="宋体" w:eastAsia="宋体" w:cs="Times New Roman"/>
                <w:bCs/>
                <w:color w:val="auto"/>
                <w:szCs w:val="21"/>
                <w:highlight w:val="none"/>
                <w:vertAlign w:val="baseline"/>
                <w:lang w:eastAsia="zh-CN"/>
              </w:rPr>
              <w:t>档（</w:t>
            </w:r>
            <w:r>
              <w:rPr>
                <w:rFonts w:hint="eastAsia" w:ascii="宋体" w:hAnsi="宋体" w:cs="Times New Roman"/>
                <w:bCs/>
                <w:color w:val="auto"/>
                <w:szCs w:val="21"/>
                <w:highlight w:val="none"/>
                <w:vertAlign w:val="baseline"/>
                <w:lang w:val="en-US" w:eastAsia="zh-CN"/>
              </w:rPr>
              <w:t>15</w:t>
            </w:r>
            <w:r>
              <w:rPr>
                <w:rFonts w:hint="eastAsia" w:ascii="宋体" w:hAnsi="宋体" w:eastAsia="宋体" w:cs="Times New Roman"/>
                <w:bCs/>
                <w:color w:val="auto"/>
                <w:szCs w:val="21"/>
                <w:highlight w:val="none"/>
                <w:vertAlign w:val="baseline"/>
                <w:lang w:eastAsia="zh-CN"/>
              </w:rPr>
              <w:t>分）：满足</w:t>
            </w:r>
            <w:r>
              <w:rPr>
                <w:rFonts w:hint="eastAsia" w:ascii="宋体" w:hAnsi="宋体" w:eastAsia="宋体" w:cs="Times New Roman"/>
                <w:bCs/>
                <w:color w:val="auto"/>
                <w:szCs w:val="21"/>
                <w:highlight w:val="none"/>
                <w:vertAlign w:val="baseline"/>
                <w:lang w:val="en-US" w:eastAsia="zh-CN"/>
              </w:rPr>
              <w:t>三</w:t>
            </w:r>
            <w:r>
              <w:rPr>
                <w:rFonts w:hint="eastAsia" w:ascii="宋体" w:hAnsi="宋体" w:eastAsia="宋体" w:cs="Times New Roman"/>
                <w:bCs/>
                <w:color w:val="auto"/>
                <w:szCs w:val="21"/>
                <w:highlight w:val="none"/>
                <w:vertAlign w:val="baseline"/>
                <w:lang w:eastAsia="zh-CN"/>
              </w:rPr>
              <w:t>档的基础上，供应商的服务承诺方案优秀（承诺服务期限、提供服务内容、服务保证方案）</w:t>
            </w:r>
            <w:r>
              <w:rPr>
                <w:rFonts w:hint="eastAsia" w:ascii="宋体" w:hAnsi="宋体" w:eastAsia="宋体" w:cs="Times New Roman"/>
                <w:bCs/>
                <w:color w:val="auto"/>
                <w:szCs w:val="21"/>
                <w:highlight w:val="none"/>
                <w:vertAlign w:val="baseline"/>
                <w:lang w:val="en-US" w:eastAsia="zh-CN"/>
              </w:rPr>
              <w:t>对需求中的每个事项有完整的服务流程</w:t>
            </w:r>
            <w:r>
              <w:rPr>
                <w:rFonts w:hint="eastAsia" w:ascii="宋体" w:hAnsi="宋体" w:eastAsia="宋体" w:cs="Times New Roman"/>
                <w:bCs/>
                <w:color w:val="auto"/>
                <w:szCs w:val="21"/>
                <w:highlight w:val="none"/>
                <w:vertAlign w:val="baseline"/>
                <w:lang w:eastAsia="zh-CN"/>
              </w:rPr>
              <w:t>,完整全面，内容详细，可操作性强，响应及时、主动，满足本项目的工作需要。</w:t>
            </w:r>
          </w:p>
        </w:tc>
      </w:tr>
      <w:tr w14:paraId="0891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0EA41C78">
            <w:pPr>
              <w:spacing w:line="360" w:lineRule="auto"/>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val="en-US" w:eastAsia="zh-CN"/>
              </w:rPr>
              <w:t>6</w:t>
            </w:r>
          </w:p>
        </w:tc>
        <w:tc>
          <w:tcPr>
            <w:tcW w:w="1040" w:type="dxa"/>
            <w:vAlign w:val="center"/>
          </w:tcPr>
          <w:p w14:paraId="01983CFA">
            <w:pPr>
              <w:spacing w:line="360" w:lineRule="auto"/>
              <w:jc w:val="center"/>
              <w:rPr>
                <w:rFonts w:hint="eastAsia" w:ascii="Times New Roman" w:hAnsi="Times New Roman" w:cs="Times New Roman"/>
                <w:b w:val="0"/>
                <w:color w:val="auto"/>
                <w:szCs w:val="21"/>
                <w:highlight w:val="none"/>
              </w:rPr>
            </w:pPr>
            <w:r>
              <w:rPr>
                <w:rFonts w:hint="eastAsia" w:ascii="宋体" w:hAnsi="宋体" w:eastAsia="宋体" w:cs="宋体"/>
                <w:b/>
                <w:color w:val="auto"/>
                <w:sz w:val="21"/>
                <w:szCs w:val="21"/>
                <w:highlight w:val="none"/>
              </w:rPr>
              <w:t>突发事件应急保障措施分</w:t>
            </w:r>
            <w:r>
              <w:rPr>
                <w:rFonts w:hint="eastAsia" w:ascii="宋体" w:hAnsi="宋体" w:cs="宋体"/>
                <w:b/>
                <w:color w:val="auto"/>
                <w:sz w:val="21"/>
                <w:szCs w:val="21"/>
                <w:highlight w:val="none"/>
                <w:lang w:eastAsia="zh-CN"/>
              </w:rPr>
              <w:t>（</w:t>
            </w:r>
            <w:r>
              <w:rPr>
                <w:rFonts w:hint="eastAsia" w:ascii="宋体" w:hAnsi="宋体" w:cs="宋体"/>
                <w:b/>
                <w:color w:val="auto"/>
                <w:sz w:val="21"/>
                <w:szCs w:val="21"/>
                <w:highlight w:val="none"/>
                <w:lang w:val="en-US" w:eastAsia="zh-CN"/>
              </w:rPr>
              <w:t>10分</w:t>
            </w:r>
            <w:r>
              <w:rPr>
                <w:rFonts w:hint="eastAsia" w:ascii="宋体" w:hAnsi="宋体" w:cs="宋体"/>
                <w:b/>
                <w:color w:val="auto"/>
                <w:sz w:val="21"/>
                <w:szCs w:val="21"/>
                <w:highlight w:val="none"/>
                <w:lang w:eastAsia="zh-CN"/>
              </w:rPr>
              <w:t>）</w:t>
            </w:r>
          </w:p>
        </w:tc>
        <w:tc>
          <w:tcPr>
            <w:tcW w:w="700" w:type="dxa"/>
            <w:vAlign w:val="center"/>
          </w:tcPr>
          <w:p w14:paraId="6AAAC678">
            <w:pPr>
              <w:spacing w:line="360" w:lineRule="auto"/>
              <w:rPr>
                <w:rFonts w:ascii="宋体" w:hAnsi="宋体" w:cs="宋体"/>
                <w:color w:val="auto"/>
                <w:szCs w:val="21"/>
                <w:highlight w:val="none"/>
              </w:rPr>
            </w:pPr>
            <w:r>
              <w:rPr>
                <w:rFonts w:hint="eastAsia" w:ascii="宋体" w:hAnsi="宋体" w:cs="宋体"/>
                <w:b w:val="0"/>
                <w:bCs w:val="0"/>
                <w:color w:val="auto"/>
                <w:szCs w:val="21"/>
                <w:highlight w:val="none"/>
                <w:lang w:val="en-US" w:eastAsia="zh-CN"/>
              </w:rPr>
              <w:t>主观分</w:t>
            </w:r>
          </w:p>
        </w:tc>
        <w:tc>
          <w:tcPr>
            <w:tcW w:w="6825" w:type="dxa"/>
            <w:vAlign w:val="center"/>
          </w:tcPr>
          <w:p w14:paraId="353FFFBB">
            <w:pPr>
              <w:keepNext w:val="0"/>
              <w:keepLines w:val="0"/>
              <w:pageBreakBefore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一档（</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没有该项内容或</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完整</w:t>
            </w:r>
            <w:r>
              <w:rPr>
                <w:rFonts w:hint="eastAsia" w:ascii="宋体" w:hAnsi="宋体" w:cs="宋体"/>
                <w:color w:val="auto"/>
                <w:sz w:val="21"/>
                <w:szCs w:val="21"/>
                <w:highlight w:val="none"/>
                <w:lang w:val="en-US" w:eastAsia="zh-CN"/>
              </w:rPr>
              <w:t>不可行</w:t>
            </w:r>
            <w:r>
              <w:rPr>
                <w:rFonts w:hint="eastAsia" w:ascii="宋体" w:hAnsi="宋体" w:eastAsia="宋体" w:cs="宋体"/>
                <w:color w:val="auto"/>
                <w:sz w:val="21"/>
                <w:szCs w:val="21"/>
                <w:highlight w:val="none"/>
              </w:rPr>
              <w:t>。</w:t>
            </w:r>
          </w:p>
          <w:p w14:paraId="4682CB5E">
            <w:pPr>
              <w:keepNext w:val="0"/>
              <w:keepLines w:val="0"/>
              <w:pageBreakBefore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遇到突发事件、特殊情况时，基本结合</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实际情况作出方案，方案</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完整。</w:t>
            </w:r>
          </w:p>
          <w:p w14:paraId="5A804649">
            <w:pPr>
              <w:keepNext w:val="0"/>
              <w:keepLines w:val="0"/>
              <w:pageBreakBefore w:val="0"/>
              <w:kinsoku/>
              <w:wordWrap/>
              <w:overflowPunct/>
              <w:topLinePunct w:val="0"/>
              <w:autoSpaceDE/>
              <w:autoSpaceDN/>
              <w:bidi w:val="0"/>
              <w:snapToGrid/>
              <w:spacing w:line="4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档（</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遇到突发事件、特殊情况时，能</w:t>
            </w:r>
            <w:r>
              <w:rPr>
                <w:rFonts w:hint="eastAsia" w:ascii="宋体" w:hAnsi="宋体" w:eastAsia="宋体" w:cs="宋体"/>
                <w:color w:val="auto"/>
                <w:sz w:val="21"/>
                <w:szCs w:val="21"/>
                <w:highlight w:val="none"/>
                <w:lang w:eastAsia="zh-CN"/>
              </w:rPr>
              <w:t>具体</w:t>
            </w:r>
            <w:r>
              <w:rPr>
                <w:rFonts w:hint="eastAsia" w:ascii="宋体" w:hAnsi="宋体" w:eastAsia="宋体" w:cs="宋体"/>
                <w:color w:val="auto"/>
                <w:sz w:val="21"/>
                <w:szCs w:val="21"/>
                <w:highlight w:val="none"/>
              </w:rPr>
              <w:t>结合</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的实际情况作出科学</w:t>
            </w:r>
            <w:r>
              <w:rPr>
                <w:rFonts w:hint="eastAsia" w:ascii="宋体" w:hAnsi="宋体" w:eastAsia="宋体" w:cs="宋体"/>
                <w:color w:val="auto"/>
                <w:sz w:val="21"/>
                <w:szCs w:val="21"/>
                <w:highlight w:val="none"/>
                <w:lang w:eastAsia="zh-CN"/>
              </w:rPr>
              <w:t>合理的</w:t>
            </w:r>
            <w:r>
              <w:rPr>
                <w:rFonts w:hint="eastAsia" w:ascii="宋体" w:hAnsi="宋体" w:eastAsia="宋体" w:cs="宋体"/>
                <w:color w:val="auto"/>
                <w:sz w:val="21"/>
                <w:szCs w:val="21"/>
                <w:highlight w:val="none"/>
              </w:rPr>
              <w:t>针对性方案，方案明确。</w:t>
            </w:r>
          </w:p>
          <w:p w14:paraId="291C498C">
            <w:pPr>
              <w:shd w:val="clear" w:color="auto" w:fill="FFFFFF"/>
              <w:spacing w:line="480" w:lineRule="exact"/>
              <w:jc w:val="left"/>
              <w:rPr>
                <w:rFonts w:ascii="宋体" w:hAnsi="宋体" w:cs="宋体"/>
                <w:color w:val="auto"/>
                <w:highlight w:val="none"/>
              </w:rPr>
            </w:pP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eastAsia="zh-CN"/>
              </w:rPr>
              <w:t>档（</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遇到突发事件、特殊情况时，能很好结合</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的实际情况作出有针对性的方案，方案明确详尽、</w:t>
            </w:r>
            <w:r>
              <w:rPr>
                <w:rFonts w:hint="eastAsia" w:ascii="宋体" w:hAnsi="宋体" w:eastAsia="宋体" w:cs="宋体"/>
                <w:color w:val="auto"/>
                <w:sz w:val="21"/>
                <w:szCs w:val="21"/>
                <w:highlight w:val="none"/>
                <w:lang w:eastAsia="zh-CN"/>
              </w:rPr>
              <w:t>科学合理、</w:t>
            </w:r>
            <w:r>
              <w:rPr>
                <w:rFonts w:hint="eastAsia" w:ascii="宋体" w:hAnsi="宋体" w:eastAsia="宋体" w:cs="宋体"/>
                <w:color w:val="auto"/>
                <w:sz w:val="21"/>
                <w:szCs w:val="21"/>
                <w:highlight w:val="none"/>
              </w:rPr>
              <w:t>可操作性</w:t>
            </w:r>
            <w:r>
              <w:rPr>
                <w:rFonts w:hint="eastAsia" w:ascii="宋体" w:hAnsi="宋体" w:eastAsia="宋体" w:cs="宋体"/>
                <w:color w:val="auto"/>
                <w:sz w:val="21"/>
                <w:szCs w:val="21"/>
                <w:highlight w:val="none"/>
                <w:lang w:eastAsia="zh-CN"/>
              </w:rPr>
              <w:t>具体</w:t>
            </w:r>
            <w:r>
              <w:rPr>
                <w:rFonts w:hint="eastAsia" w:ascii="宋体" w:hAnsi="宋体" w:eastAsia="宋体" w:cs="宋体"/>
                <w:color w:val="auto"/>
                <w:sz w:val="21"/>
                <w:szCs w:val="21"/>
                <w:highlight w:val="none"/>
              </w:rPr>
              <w:t>。</w:t>
            </w:r>
          </w:p>
        </w:tc>
      </w:tr>
    </w:tbl>
    <w:p w14:paraId="7F277D9A">
      <w:pPr>
        <w:ind w:firstLine="315" w:firstLineChars="150"/>
        <w:rPr>
          <w:rFonts w:ascii="宋体" w:hAnsi="宋体" w:cs="宋体"/>
          <w:color w:val="auto"/>
          <w:highlight w:val="none"/>
          <w:lang w:val="zh-CN"/>
        </w:rPr>
      </w:pPr>
      <w:r>
        <w:rPr>
          <w:rFonts w:hint="eastAsia" w:ascii="宋体" w:hAnsi="宋体" w:cs="宋体"/>
          <w:color w:val="auto"/>
          <w:highlight w:val="none"/>
          <w:lang w:val="zh-CN"/>
        </w:rPr>
        <w:t>（2）最后报价分</w:t>
      </w:r>
    </w:p>
    <w:tbl>
      <w:tblPr>
        <w:tblStyle w:val="18"/>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025"/>
        <w:gridCol w:w="3435"/>
        <w:gridCol w:w="779"/>
        <w:gridCol w:w="2100"/>
      </w:tblGrid>
      <w:tr w14:paraId="6F60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779" w:type="dxa"/>
            <w:vAlign w:val="center"/>
          </w:tcPr>
          <w:p w14:paraId="1FB7DBFB">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025" w:type="dxa"/>
            <w:vAlign w:val="center"/>
          </w:tcPr>
          <w:p w14:paraId="039C8F69">
            <w:pPr>
              <w:jc w:val="center"/>
              <w:rPr>
                <w:rFonts w:ascii="宋体" w:hAnsi="宋体" w:cs="宋体"/>
                <w:b/>
                <w:color w:val="auto"/>
                <w:szCs w:val="21"/>
                <w:highlight w:val="none"/>
              </w:rPr>
            </w:pPr>
            <w:r>
              <w:rPr>
                <w:rFonts w:hint="eastAsia" w:ascii="宋体" w:hAnsi="宋体" w:cs="宋体"/>
                <w:b/>
                <w:color w:val="auto"/>
                <w:szCs w:val="21"/>
                <w:highlight w:val="none"/>
              </w:rPr>
              <w:t>类型</w:t>
            </w:r>
          </w:p>
        </w:tc>
        <w:tc>
          <w:tcPr>
            <w:tcW w:w="3435" w:type="dxa"/>
            <w:vAlign w:val="center"/>
          </w:tcPr>
          <w:p w14:paraId="489A8ECC">
            <w:pPr>
              <w:jc w:val="center"/>
              <w:rPr>
                <w:rFonts w:ascii="宋体" w:hAnsi="宋体" w:cs="宋体"/>
                <w:b/>
                <w:color w:val="auto"/>
                <w:szCs w:val="21"/>
                <w:highlight w:val="none"/>
              </w:rPr>
            </w:pPr>
            <w:r>
              <w:rPr>
                <w:rFonts w:hint="eastAsia" w:ascii="宋体" w:hAnsi="宋体" w:cs="宋体"/>
                <w:b/>
                <w:color w:val="auto"/>
                <w:szCs w:val="21"/>
                <w:highlight w:val="none"/>
              </w:rPr>
              <w:t>评分标准</w:t>
            </w:r>
          </w:p>
        </w:tc>
        <w:tc>
          <w:tcPr>
            <w:tcW w:w="779" w:type="dxa"/>
            <w:vAlign w:val="center"/>
          </w:tcPr>
          <w:p w14:paraId="2D1387DD">
            <w:pPr>
              <w:jc w:val="center"/>
              <w:rPr>
                <w:rFonts w:ascii="宋体" w:hAnsi="宋体" w:cs="宋体"/>
                <w:b/>
                <w:color w:val="auto"/>
                <w:szCs w:val="21"/>
                <w:highlight w:val="none"/>
              </w:rPr>
            </w:pPr>
            <w:r>
              <w:rPr>
                <w:rFonts w:hint="eastAsia" w:ascii="宋体" w:hAnsi="宋体" w:cs="宋体"/>
                <w:b/>
                <w:color w:val="auto"/>
                <w:szCs w:val="21"/>
                <w:highlight w:val="none"/>
              </w:rPr>
              <w:t>分值</w:t>
            </w:r>
          </w:p>
        </w:tc>
        <w:tc>
          <w:tcPr>
            <w:tcW w:w="2100" w:type="dxa"/>
            <w:vAlign w:val="center"/>
          </w:tcPr>
          <w:p w14:paraId="0981ACE8">
            <w:pPr>
              <w:jc w:val="center"/>
              <w:rPr>
                <w:rFonts w:ascii="宋体" w:hAnsi="宋体" w:cs="宋体"/>
                <w:b/>
                <w:color w:val="auto"/>
                <w:szCs w:val="21"/>
                <w:highlight w:val="none"/>
              </w:rPr>
            </w:pPr>
            <w:r>
              <w:rPr>
                <w:rFonts w:hint="eastAsia" w:ascii="宋体" w:hAnsi="宋体" w:cs="宋体"/>
                <w:b/>
                <w:color w:val="auto"/>
                <w:szCs w:val="21"/>
                <w:highlight w:val="none"/>
              </w:rPr>
              <w:t>说明</w:t>
            </w:r>
          </w:p>
        </w:tc>
      </w:tr>
      <w:tr w14:paraId="4527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8" w:hRule="atLeast"/>
          <w:jc w:val="center"/>
        </w:trPr>
        <w:tc>
          <w:tcPr>
            <w:tcW w:w="779" w:type="dxa"/>
            <w:vAlign w:val="center"/>
          </w:tcPr>
          <w:p w14:paraId="3123416D">
            <w:pPr>
              <w:jc w:val="center"/>
              <w:rPr>
                <w:rFonts w:ascii="宋体" w:hAnsi="宋体" w:cs="宋体"/>
                <w:b/>
                <w:color w:val="auto"/>
                <w:szCs w:val="21"/>
                <w:highlight w:val="none"/>
              </w:rPr>
            </w:pPr>
            <w:r>
              <w:rPr>
                <w:rFonts w:hint="eastAsia" w:ascii="宋体" w:hAnsi="宋体" w:cs="宋体"/>
                <w:b/>
                <w:color w:val="auto"/>
                <w:szCs w:val="21"/>
                <w:highlight w:val="none"/>
              </w:rPr>
              <w:t>1</w:t>
            </w:r>
          </w:p>
        </w:tc>
        <w:tc>
          <w:tcPr>
            <w:tcW w:w="2025" w:type="dxa"/>
            <w:vAlign w:val="center"/>
          </w:tcPr>
          <w:p w14:paraId="57C3951A">
            <w:pPr>
              <w:rPr>
                <w:rFonts w:ascii="宋体" w:hAnsi="宋体" w:cs="宋体"/>
                <w:color w:val="auto"/>
                <w:szCs w:val="21"/>
                <w:highlight w:val="none"/>
              </w:rPr>
            </w:pPr>
            <w:r>
              <w:rPr>
                <w:rFonts w:hint="eastAsia" w:ascii="宋体" w:hAnsi="宋体" w:cs="宋体"/>
                <w:color w:val="auto"/>
                <w:szCs w:val="21"/>
                <w:highlight w:val="none"/>
              </w:rPr>
              <w:t>响应报价分</w:t>
            </w:r>
          </w:p>
        </w:tc>
        <w:tc>
          <w:tcPr>
            <w:tcW w:w="3435" w:type="dxa"/>
            <w:vAlign w:val="center"/>
          </w:tcPr>
          <w:p w14:paraId="3128381A">
            <w:pPr>
              <w:rPr>
                <w:rFonts w:ascii="宋体" w:hAnsi="宋体" w:cs="宋体"/>
                <w:color w:val="auto"/>
                <w:szCs w:val="21"/>
                <w:highlight w:val="none"/>
              </w:rPr>
            </w:pPr>
            <w:r>
              <w:rPr>
                <w:rFonts w:hint="eastAsia" w:ascii="宋体" w:hAnsi="宋体" w:cs="宋体"/>
                <w:color w:val="auto"/>
                <w:szCs w:val="21"/>
                <w:highlight w:val="none"/>
              </w:rPr>
              <w:t>以满足采购文件要求且响应价格最低的响应报价为评审基准价，其价格分为满分。其他供应商的价格分统一按照下列公式计算：响应报价得分=（评审基准价/响应报价）×响应报价分满分分值。</w:t>
            </w:r>
          </w:p>
        </w:tc>
        <w:tc>
          <w:tcPr>
            <w:tcW w:w="779" w:type="dxa"/>
            <w:vAlign w:val="center"/>
          </w:tcPr>
          <w:p w14:paraId="53545E8E">
            <w:pPr>
              <w:rPr>
                <w:rFonts w:ascii="宋体" w:hAnsi="宋体" w:cs="宋体"/>
                <w:color w:val="auto"/>
                <w:szCs w:val="21"/>
                <w:highlight w:val="none"/>
              </w:rPr>
            </w:pPr>
            <w:r>
              <w:rPr>
                <w:rFonts w:hint="eastAsia" w:ascii="宋体" w:hAnsi="宋体" w:cs="宋体"/>
                <w:color w:val="auto"/>
                <w:szCs w:val="21"/>
                <w:highlight w:val="none"/>
              </w:rPr>
              <w:t>10分</w:t>
            </w:r>
          </w:p>
        </w:tc>
        <w:tc>
          <w:tcPr>
            <w:tcW w:w="2100" w:type="dxa"/>
            <w:vAlign w:val="center"/>
          </w:tcPr>
          <w:p w14:paraId="7628C0F8">
            <w:pPr>
              <w:rPr>
                <w:rFonts w:ascii="宋体" w:hAnsi="宋体" w:cs="宋体"/>
                <w:color w:val="auto"/>
                <w:szCs w:val="21"/>
                <w:highlight w:val="none"/>
              </w:rPr>
            </w:pPr>
            <w:r>
              <w:rPr>
                <w:rFonts w:hint="eastAsia"/>
                <w:color w:val="auto"/>
                <w:szCs w:val="21"/>
                <w:highlight w:val="none"/>
              </w:rPr>
              <w:t>响应报价计算时均为供应商的实际响应报价，最终中标（成交）金额＝响应报价。</w:t>
            </w:r>
          </w:p>
        </w:tc>
      </w:tr>
    </w:tbl>
    <w:p w14:paraId="1486DDA8">
      <w:pPr>
        <w:rPr>
          <w:rFonts w:ascii="宋体" w:hAnsi="宋体" w:cs="宋体"/>
          <w:color w:val="auto"/>
          <w:highlight w:val="none"/>
        </w:rPr>
      </w:pPr>
    </w:p>
    <w:p w14:paraId="38EC1894">
      <w:pPr>
        <w:spacing w:line="360" w:lineRule="auto"/>
        <w:ind w:firstLine="315" w:firstLineChars="150"/>
        <w:rPr>
          <w:rFonts w:ascii="宋体" w:hAnsi="宋体" w:cs="宋体"/>
          <w:color w:val="auto"/>
          <w:highlight w:val="none"/>
        </w:rPr>
      </w:pPr>
      <w:r>
        <w:rPr>
          <w:rFonts w:hint="eastAsia" w:ascii="宋体" w:hAnsi="宋体" w:cs="宋体"/>
          <w:color w:val="auto"/>
          <w:highlight w:val="none"/>
        </w:rPr>
        <w:t>（3）综合得分</w:t>
      </w:r>
    </w:p>
    <w:tbl>
      <w:tblPr>
        <w:tblStyle w:val="18"/>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2749"/>
        <w:gridCol w:w="2992"/>
        <w:gridCol w:w="2100"/>
      </w:tblGrid>
      <w:tr w14:paraId="35FB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232" w:type="dxa"/>
            <w:vAlign w:val="center"/>
          </w:tcPr>
          <w:p w14:paraId="1D8FA80C">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分项</w:t>
            </w:r>
          </w:p>
        </w:tc>
        <w:tc>
          <w:tcPr>
            <w:tcW w:w="2749" w:type="dxa"/>
            <w:vAlign w:val="center"/>
          </w:tcPr>
          <w:p w14:paraId="40FCC64D">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技术及商务资信分</w:t>
            </w:r>
          </w:p>
        </w:tc>
        <w:tc>
          <w:tcPr>
            <w:tcW w:w="2992" w:type="dxa"/>
            <w:vAlign w:val="center"/>
          </w:tcPr>
          <w:p w14:paraId="70E6F332">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响应报价得分</w:t>
            </w:r>
          </w:p>
        </w:tc>
        <w:tc>
          <w:tcPr>
            <w:tcW w:w="2100" w:type="dxa"/>
            <w:vAlign w:val="center"/>
          </w:tcPr>
          <w:p w14:paraId="1AE021B2">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总分</w:t>
            </w:r>
          </w:p>
        </w:tc>
      </w:tr>
      <w:tr w14:paraId="0FEF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232" w:type="dxa"/>
            <w:vAlign w:val="center"/>
          </w:tcPr>
          <w:p w14:paraId="7BC4F1EA">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分值</w:t>
            </w:r>
          </w:p>
        </w:tc>
        <w:tc>
          <w:tcPr>
            <w:tcW w:w="2749" w:type="dxa"/>
            <w:vAlign w:val="center"/>
          </w:tcPr>
          <w:p w14:paraId="61432AA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90</w:t>
            </w:r>
          </w:p>
        </w:tc>
        <w:tc>
          <w:tcPr>
            <w:tcW w:w="2992" w:type="dxa"/>
            <w:vAlign w:val="center"/>
          </w:tcPr>
          <w:p w14:paraId="1C778FA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2100" w:type="dxa"/>
            <w:vAlign w:val="center"/>
          </w:tcPr>
          <w:p w14:paraId="597945F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100</w:t>
            </w:r>
          </w:p>
        </w:tc>
      </w:tr>
      <w:tr w14:paraId="5AB6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9073" w:type="dxa"/>
            <w:gridSpan w:val="4"/>
            <w:vAlign w:val="center"/>
          </w:tcPr>
          <w:p w14:paraId="2675575C">
            <w:pPr>
              <w:spacing w:line="360" w:lineRule="auto"/>
              <w:rPr>
                <w:rFonts w:ascii="宋体" w:hAnsi="宋体" w:cs="宋体"/>
                <w:color w:val="auto"/>
                <w:szCs w:val="21"/>
                <w:highlight w:val="none"/>
              </w:rPr>
            </w:pPr>
            <w:r>
              <w:rPr>
                <w:rFonts w:hint="eastAsia" w:ascii="宋体" w:hAnsi="宋体" w:cs="宋体"/>
                <w:color w:val="auto"/>
                <w:szCs w:val="21"/>
                <w:highlight w:val="none"/>
              </w:rPr>
              <w:t>综合得分=技术及商务资信分+响应报价得分（</w:t>
            </w:r>
            <w:r>
              <w:rPr>
                <w:rFonts w:hint="eastAsia" w:ascii="宋体" w:hAnsi="宋体" w:cs="宋体"/>
                <w:color w:val="auto"/>
                <w:highlight w:val="none"/>
              </w:rPr>
              <w:t>注：各</w:t>
            </w:r>
            <w:r>
              <w:rPr>
                <w:rFonts w:hint="eastAsia" w:ascii="宋体" w:hAnsi="宋体" w:cs="宋体"/>
                <w:color w:val="auto"/>
                <w:szCs w:val="21"/>
                <w:highlight w:val="none"/>
              </w:rPr>
              <w:t>项评分分值计算保留小数点后两位，小数点后第三位“四舍五入”）</w:t>
            </w:r>
          </w:p>
        </w:tc>
      </w:tr>
    </w:tbl>
    <w:p w14:paraId="576E90E5">
      <w:pPr>
        <w:snapToGrid w:val="0"/>
        <w:spacing w:before="120" w:line="360" w:lineRule="auto"/>
        <w:ind w:firstLine="420" w:firstLineChars="200"/>
        <w:rPr>
          <w:rFonts w:ascii="宋体" w:hAnsi="宋体" w:cs="宋体"/>
          <w:color w:val="auto"/>
          <w:highlight w:val="none"/>
        </w:rPr>
      </w:pPr>
      <w:r>
        <w:rPr>
          <w:rFonts w:hint="eastAsia" w:ascii="宋体" w:hAnsi="宋体" w:cs="宋体"/>
          <w:color w:val="auto"/>
          <w:highlight w:val="none"/>
        </w:rPr>
        <w:t>4.2偏离认定说明</w:t>
      </w:r>
    </w:p>
    <w:p w14:paraId="0C2EF5CA">
      <w:pPr>
        <w:snapToGrid w:val="0"/>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供应商根据采购需求中技术参数为基准，填写响应表，对于响应表或证明材料与技术参数不符的，按如下规定：</w:t>
      </w:r>
    </w:p>
    <w:p w14:paraId="2F0E8722">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10F2DA27">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（2）响应表中响应的内容与证明材料不一致的，以证明材料为准作为评审依据。</w:t>
      </w:r>
    </w:p>
    <w:p w14:paraId="0DD9CA0A">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（3）同时出现以上两种情况的，按照（1）-（2）顺序认定。</w:t>
      </w:r>
    </w:p>
    <w:p w14:paraId="5A774294">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（4）响应表与采购需求中技术参数比较有漏项的，如为实质性参数漏项，视为未响应；如为非实质性参数漏项，视为负偏离。</w:t>
      </w:r>
    </w:p>
    <w:p w14:paraId="407506B6">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（5）一项技术参数有多条小项要求的，必须全部响应。如只响应部分参数，视为漏项。评审时以每一条技术参数为评审依据。</w:t>
      </w:r>
    </w:p>
    <w:p w14:paraId="7FEAE80B">
      <w:pPr>
        <w:spacing w:before="1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（6）如采购需求中技术参数有特殊要求与上述说明不一致的，以特殊要求为准。</w:t>
      </w:r>
    </w:p>
    <w:p w14:paraId="375BD0F7">
      <w:pPr>
        <w:pStyle w:val="11"/>
        <w:snapToGrid w:val="0"/>
        <w:spacing w:before="120" w:after="120" w:line="320" w:lineRule="exact"/>
        <w:jc w:val="center"/>
        <w:outlineLvl w:val="0"/>
        <w:rPr>
          <w:rFonts w:hAnsi="宋体" w:cs="宋体"/>
          <w:color w:val="auto"/>
          <w:sz w:val="32"/>
          <w:szCs w:val="32"/>
          <w:highlight w:val="none"/>
        </w:rPr>
      </w:pPr>
      <w:r>
        <w:rPr>
          <w:rFonts w:hint="eastAsia" w:hAnsi="宋体" w:cs="宋体"/>
          <w:color w:val="auto"/>
          <w:highlight w:val="none"/>
        </w:rPr>
        <w:br w:type="page"/>
      </w:r>
      <w:r>
        <w:rPr>
          <w:rFonts w:hint="eastAsia" w:hAnsi="宋体" w:cs="宋体"/>
          <w:color w:val="auto"/>
          <w:sz w:val="32"/>
          <w:szCs w:val="32"/>
          <w:highlight w:val="none"/>
        </w:rPr>
        <w:t>第五章  合同主要条款格式</w:t>
      </w:r>
    </w:p>
    <w:p w14:paraId="6460F700">
      <w:pPr>
        <w:pStyle w:val="11"/>
        <w:snapToGrid w:val="0"/>
        <w:jc w:val="center"/>
        <w:rPr>
          <w:rFonts w:hAnsi="宋体" w:cs="宋体"/>
          <w:b/>
          <w:color w:val="auto"/>
          <w:sz w:val="24"/>
          <w:szCs w:val="24"/>
          <w:highlight w:val="none"/>
        </w:rPr>
      </w:pPr>
    </w:p>
    <w:bookmarkEnd w:id="0"/>
    <w:bookmarkEnd w:id="1"/>
    <w:bookmarkEnd w:id="67"/>
    <w:bookmarkEnd w:id="68"/>
    <w:p w14:paraId="031796DA">
      <w:pPr>
        <w:spacing w:before="120" w:line="320" w:lineRule="atLeast"/>
        <w:ind w:firstLine="422" w:firstLineChars="200"/>
        <w:jc w:val="center"/>
        <w:outlineLvl w:val="1"/>
        <w:rPr>
          <w:rFonts w:ascii="宋体" w:hAnsi="宋体" w:cs="宋体"/>
          <w:b/>
          <w:bCs/>
          <w:color w:val="auto"/>
          <w:kern w:val="0"/>
          <w:szCs w:val="21"/>
          <w:highlight w:val="none"/>
        </w:rPr>
      </w:pPr>
      <w:bookmarkStart w:id="71" w:name="_Toc26903"/>
      <w:r>
        <w:rPr>
          <w:rFonts w:hint="eastAsia" w:ascii="宋体" w:hAnsi="宋体" w:cs="宋体"/>
          <w:b/>
          <w:bCs/>
          <w:color w:val="auto"/>
          <w:kern w:val="0"/>
          <w:szCs w:val="21"/>
          <w:highlight w:val="none"/>
        </w:rPr>
        <w:t>广西壮族自治区政府采购合同</w:t>
      </w:r>
    </w:p>
    <w:p w14:paraId="0C14A89B">
      <w:pPr>
        <w:snapToGrid w:val="0"/>
        <w:spacing w:line="360" w:lineRule="exact"/>
        <w:ind w:right="480" w:firstLine="5985" w:firstLineChars="2850"/>
        <w:rPr>
          <w:rFonts w:ascii="宋体" w:hAnsi="宋体" w:cs="宋体"/>
          <w:bCs/>
          <w:color w:val="auto"/>
          <w:szCs w:val="21"/>
          <w:highlight w:val="none"/>
        </w:rPr>
      </w:pPr>
    </w:p>
    <w:p w14:paraId="47378D7F">
      <w:pPr>
        <w:snapToGrid w:val="0"/>
        <w:spacing w:line="360" w:lineRule="exact"/>
        <w:ind w:right="480" w:firstLine="5985" w:firstLineChars="2850"/>
        <w:rPr>
          <w:rFonts w:ascii="宋体" w:hAnsi="宋体" w:cs="宋体"/>
          <w:bCs/>
          <w:color w:val="auto"/>
          <w:szCs w:val="21"/>
          <w:highlight w:val="none"/>
          <w:u w:val="single"/>
        </w:rPr>
      </w:pPr>
      <w:r>
        <w:rPr>
          <w:rFonts w:hint="eastAsia" w:ascii="宋体" w:hAnsi="宋体" w:cs="宋体"/>
          <w:bCs/>
          <w:color w:val="auto"/>
          <w:szCs w:val="21"/>
          <w:highlight w:val="none"/>
        </w:rPr>
        <w:t>合同编号：</w:t>
      </w:r>
    </w:p>
    <w:p w14:paraId="20AD0B30">
      <w:pPr>
        <w:snapToGrid w:val="0"/>
        <w:spacing w:line="360" w:lineRule="exact"/>
        <w:rPr>
          <w:rFonts w:ascii="宋体" w:hAnsi="宋体" w:cs="宋体"/>
          <w:color w:val="auto"/>
          <w:szCs w:val="21"/>
          <w:highlight w:val="none"/>
        </w:rPr>
      </w:pPr>
    </w:p>
    <w:p w14:paraId="0D9A7AF4">
      <w:pPr>
        <w:snapToGrid w:val="0"/>
        <w:spacing w:line="360" w:lineRule="exact"/>
        <w:rPr>
          <w:rFonts w:ascii="宋体" w:hAnsi="宋体" w:cs="宋体"/>
          <w:color w:val="auto"/>
          <w:szCs w:val="21"/>
          <w:highlight w:val="none"/>
          <w:u w:val="single"/>
        </w:rPr>
      </w:pPr>
      <w:r>
        <w:rPr>
          <w:rFonts w:hint="eastAsia" w:ascii="宋体" w:hAnsi="宋体" w:cs="宋体"/>
          <w:color w:val="auto"/>
          <w:szCs w:val="21"/>
          <w:highlight w:val="none"/>
        </w:rPr>
        <w:t>采购单位（甲方）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pacing w:val="-20"/>
          <w:szCs w:val="21"/>
          <w:highlight w:val="none"/>
        </w:rPr>
        <w:t>采 购 计 划 号</w:t>
      </w:r>
      <w:r>
        <w:rPr>
          <w:rFonts w:hint="eastAsia" w:ascii="宋体" w:hAnsi="宋体" w:cs="宋体"/>
          <w:color w:val="auto"/>
          <w:szCs w:val="21"/>
          <w:highlight w:val="none"/>
          <w:u w:val="single"/>
        </w:rPr>
        <w:t xml:space="preserve">                        </w:t>
      </w:r>
    </w:p>
    <w:p w14:paraId="65D5F070">
      <w:pPr>
        <w:snapToGrid w:val="0"/>
        <w:spacing w:line="360" w:lineRule="exact"/>
        <w:rPr>
          <w:rFonts w:ascii="宋体" w:hAnsi="宋体" w:cs="宋体"/>
          <w:color w:val="auto"/>
          <w:szCs w:val="21"/>
          <w:highlight w:val="none"/>
          <w:u w:val="single"/>
        </w:rPr>
      </w:pPr>
      <w:r>
        <w:rPr>
          <w:rFonts w:hint="eastAsia" w:ascii="宋体" w:hAnsi="宋体" w:cs="宋体"/>
          <w:color w:val="auto"/>
          <w:szCs w:val="21"/>
          <w:highlight w:val="none"/>
        </w:rPr>
        <w:t>供 应 商（乙方）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项目名称</w:t>
      </w:r>
      <w:r>
        <w:rPr>
          <w:rFonts w:hint="eastAsia" w:ascii="宋体" w:hAnsi="宋体" w:cs="宋体"/>
          <w:color w:val="auto"/>
          <w:spacing w:val="-20"/>
          <w:szCs w:val="21"/>
          <w:highlight w:val="none"/>
        </w:rPr>
        <w:t>编号</w:t>
      </w:r>
      <w:r>
        <w:rPr>
          <w:rFonts w:hint="eastAsia" w:ascii="宋体" w:hAnsi="宋体" w:cs="宋体"/>
          <w:color w:val="auto"/>
          <w:szCs w:val="21"/>
          <w:highlight w:val="none"/>
          <w:u w:val="single"/>
        </w:rPr>
        <w:t xml:space="preserve">                       </w:t>
      </w:r>
    </w:p>
    <w:p w14:paraId="5479E105">
      <w:pPr>
        <w:snapToGrid w:val="0"/>
        <w:spacing w:line="360" w:lineRule="exact"/>
        <w:rPr>
          <w:rFonts w:ascii="宋体" w:hAnsi="宋体" w:cs="宋体"/>
          <w:color w:val="auto"/>
          <w:szCs w:val="21"/>
          <w:highlight w:val="none"/>
          <w:u w:val="single"/>
        </w:rPr>
      </w:pPr>
      <w:r>
        <w:rPr>
          <w:rFonts w:hint="eastAsia" w:ascii="宋体" w:hAnsi="宋体" w:cs="宋体"/>
          <w:color w:val="auto"/>
          <w:szCs w:val="21"/>
          <w:highlight w:val="none"/>
        </w:rPr>
        <w:t xml:space="preserve">签  订  地  点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 订 时 间</w:t>
      </w:r>
      <w:r>
        <w:rPr>
          <w:rFonts w:hint="eastAsia" w:ascii="宋体" w:hAnsi="宋体" w:cs="宋体"/>
          <w:color w:val="auto"/>
          <w:szCs w:val="21"/>
          <w:highlight w:val="none"/>
          <w:u w:val="single"/>
        </w:rPr>
        <w:t xml:space="preserve">                       </w:t>
      </w:r>
    </w:p>
    <w:p w14:paraId="59EF47EF">
      <w:pPr>
        <w:snapToGrid w:val="0"/>
        <w:spacing w:line="360" w:lineRule="exact"/>
        <w:ind w:firstLine="420" w:firstLineChars="200"/>
        <w:rPr>
          <w:rFonts w:ascii="宋体" w:hAnsi="宋体" w:cs="宋体"/>
          <w:color w:val="auto"/>
          <w:szCs w:val="21"/>
          <w:highlight w:val="none"/>
        </w:rPr>
      </w:pPr>
    </w:p>
    <w:p w14:paraId="4BCA7A57">
      <w:pPr>
        <w:pStyle w:val="11"/>
        <w:spacing w:line="420" w:lineRule="exact"/>
        <w:ind w:firstLine="420" w:firstLineChars="200"/>
        <w:rPr>
          <w:rFonts w:hAnsi="宋体" w:cs="宋体"/>
          <w:color w:val="auto"/>
          <w:highlight w:val="none"/>
        </w:rPr>
      </w:pPr>
      <w:r>
        <w:rPr>
          <w:rFonts w:hint="eastAsia" w:hAnsi="宋体" w:cs="宋体"/>
          <w:color w:val="auto"/>
          <w:highlight w:val="none"/>
        </w:rPr>
        <w:t>根据《中华人民共和国政府采购法》等法律、法规规定，按照采购文件规定条款和乙方响应文件及其承诺，甲乙双方签订本合同。</w:t>
      </w:r>
    </w:p>
    <w:p w14:paraId="2F50934B">
      <w:pPr>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项目概况及服务范围</w:t>
      </w:r>
    </w:p>
    <w:p w14:paraId="60620A94">
      <w:pPr>
        <w:snapToGrid w:val="0"/>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1.项目名</w:t>
      </w:r>
      <w:r>
        <w:rPr>
          <w:rFonts w:hint="eastAsia" w:ascii="宋体" w:hAnsi="宋体" w:cs="宋体"/>
          <w:color w:val="auto"/>
          <w:szCs w:val="21"/>
          <w:highlight w:val="none"/>
          <w:u w:val="single"/>
        </w:rPr>
        <w:t>称：</w:t>
      </w:r>
      <w:r>
        <w:rPr>
          <w:rFonts w:hint="eastAsia" w:ascii="宋体" w:hAnsi="宋体" w:cs="宋体"/>
          <w:color w:val="auto"/>
          <w:szCs w:val="21"/>
          <w:highlight w:val="none"/>
          <w:u w:val="single"/>
          <w:lang w:eastAsia="zh-CN"/>
        </w:rPr>
        <w:t>覃塘区2025年中央农业经营主体能力提升资金支持家庭农场质量提升整县推进项目</w:t>
      </w:r>
    </w:p>
    <w:p w14:paraId="6C977CD0">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2.服务内容及范围：</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69B4510B">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3.服务期：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51EDBB1">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4.交付时间及地点：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52597C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5.合同价格：包含</w:t>
      </w:r>
      <w:r>
        <w:rPr>
          <w:rFonts w:hint="eastAsia" w:ascii="宋体" w:hAnsi="宋体" w:cs="宋体"/>
          <w:color w:val="auto"/>
          <w:szCs w:val="21"/>
          <w:highlight w:val="none"/>
          <w:lang w:eastAsia="zh-CN"/>
        </w:rPr>
        <w:t>服务交付成果（产品）、人员工资、保险、调研、组织、技术支持、培训、利润等类似服务内容</w:t>
      </w:r>
      <w:r>
        <w:rPr>
          <w:rFonts w:hint="eastAsia" w:ascii="宋体" w:hAnsi="宋体" w:cs="宋体"/>
          <w:color w:val="auto"/>
          <w:szCs w:val="21"/>
          <w:highlight w:val="none"/>
        </w:rPr>
        <w:t>的全部费用。如采购文件对其另有规定的，从其规定。</w:t>
      </w:r>
    </w:p>
    <w:p w14:paraId="6D319730">
      <w:pPr>
        <w:pStyle w:val="11"/>
        <w:spacing w:line="300" w:lineRule="exact"/>
        <w:ind w:firstLine="420" w:firstLineChars="200"/>
        <w:rPr>
          <w:rFonts w:hAnsi="宋体" w:cs="宋体"/>
          <w:color w:val="auto"/>
          <w:highlight w:val="none"/>
        </w:rPr>
      </w:pPr>
      <w:bookmarkStart w:id="72" w:name="_Hlk77611311"/>
      <w:r>
        <w:rPr>
          <w:rFonts w:hint="eastAsia" w:hAnsi="宋体" w:cs="宋体"/>
          <w:color w:val="auto"/>
          <w:highlight w:val="none"/>
        </w:rPr>
        <w:t>6.合同价格形式：</w:t>
      </w:r>
      <w:r>
        <w:rPr>
          <w:rFonts w:hint="eastAsia" w:hAnsi="宋体" w:cs="宋体"/>
          <w:color w:val="auto"/>
          <w:highlight w:val="none"/>
        </w:rPr>
        <w:sym w:font="Wingdings 2" w:char="0052"/>
      </w:r>
      <w:r>
        <w:rPr>
          <w:rFonts w:hint="eastAsia" w:hAnsi="宋体" w:cs="宋体"/>
          <w:color w:val="auto"/>
          <w:highlight w:val="none"/>
        </w:rPr>
        <w:t>固定总价  □固定单价 □成本补偿 □绩效激励</w:t>
      </w:r>
      <w:bookmarkEnd w:id="72"/>
    </w:p>
    <w:p w14:paraId="4FD4AE16">
      <w:pPr>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服务交付成果（产品）清单</w:t>
      </w:r>
    </w:p>
    <w:tbl>
      <w:tblPr>
        <w:tblStyle w:val="18"/>
        <w:tblW w:w="911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583"/>
        <w:gridCol w:w="816"/>
        <w:gridCol w:w="1311"/>
        <w:gridCol w:w="1311"/>
        <w:gridCol w:w="1748"/>
        <w:gridCol w:w="1748"/>
      </w:tblGrid>
      <w:tr w14:paraId="6778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602" w:type="dxa"/>
            <w:vAlign w:val="center"/>
          </w:tcPr>
          <w:p w14:paraId="49320440">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83" w:type="dxa"/>
            <w:vAlign w:val="center"/>
          </w:tcPr>
          <w:p w14:paraId="373736AB">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服务（产品）名称</w:t>
            </w:r>
          </w:p>
        </w:tc>
        <w:tc>
          <w:tcPr>
            <w:tcW w:w="816" w:type="dxa"/>
            <w:vAlign w:val="center"/>
          </w:tcPr>
          <w:p w14:paraId="24FFD85C">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1311" w:type="dxa"/>
            <w:vAlign w:val="center"/>
          </w:tcPr>
          <w:p w14:paraId="50902233">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311" w:type="dxa"/>
            <w:vAlign w:val="center"/>
          </w:tcPr>
          <w:p w14:paraId="3499711C">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  价</w:t>
            </w:r>
          </w:p>
          <w:p w14:paraId="53FBB5C4">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（元）</w:t>
            </w:r>
          </w:p>
        </w:tc>
        <w:tc>
          <w:tcPr>
            <w:tcW w:w="1748" w:type="dxa"/>
            <w:vAlign w:val="center"/>
          </w:tcPr>
          <w:p w14:paraId="0C3EEE9A">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总  价</w:t>
            </w:r>
          </w:p>
          <w:p w14:paraId="7E27FB91">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（元）</w:t>
            </w:r>
          </w:p>
        </w:tc>
        <w:tc>
          <w:tcPr>
            <w:tcW w:w="1748" w:type="dxa"/>
          </w:tcPr>
          <w:p w14:paraId="230A8F53">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0860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vAlign w:val="center"/>
          </w:tcPr>
          <w:p w14:paraId="5A48B12F">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583" w:type="dxa"/>
            <w:vAlign w:val="center"/>
          </w:tcPr>
          <w:p w14:paraId="4EBD722C">
            <w:pPr>
              <w:snapToGrid w:val="0"/>
              <w:spacing w:line="360" w:lineRule="exact"/>
              <w:jc w:val="center"/>
              <w:rPr>
                <w:rFonts w:ascii="宋体" w:hAnsi="宋体" w:cs="宋体"/>
                <w:color w:val="auto"/>
                <w:szCs w:val="21"/>
                <w:highlight w:val="none"/>
              </w:rPr>
            </w:pPr>
          </w:p>
        </w:tc>
        <w:tc>
          <w:tcPr>
            <w:tcW w:w="816" w:type="dxa"/>
          </w:tcPr>
          <w:p w14:paraId="5CC9995F">
            <w:pPr>
              <w:snapToGrid w:val="0"/>
              <w:spacing w:line="360" w:lineRule="exact"/>
              <w:jc w:val="center"/>
              <w:rPr>
                <w:rFonts w:ascii="宋体" w:hAnsi="宋体" w:cs="宋体"/>
                <w:color w:val="auto"/>
                <w:szCs w:val="21"/>
                <w:highlight w:val="none"/>
              </w:rPr>
            </w:pPr>
          </w:p>
        </w:tc>
        <w:tc>
          <w:tcPr>
            <w:tcW w:w="1311" w:type="dxa"/>
          </w:tcPr>
          <w:p w14:paraId="391285F1">
            <w:pPr>
              <w:snapToGrid w:val="0"/>
              <w:spacing w:line="360" w:lineRule="exact"/>
              <w:jc w:val="center"/>
              <w:rPr>
                <w:rFonts w:ascii="宋体" w:hAnsi="宋体" w:cs="宋体"/>
                <w:color w:val="auto"/>
                <w:szCs w:val="21"/>
                <w:highlight w:val="none"/>
              </w:rPr>
            </w:pPr>
          </w:p>
        </w:tc>
        <w:tc>
          <w:tcPr>
            <w:tcW w:w="1311" w:type="dxa"/>
            <w:vAlign w:val="center"/>
          </w:tcPr>
          <w:p w14:paraId="5B1EB827">
            <w:pPr>
              <w:snapToGrid w:val="0"/>
              <w:spacing w:line="360" w:lineRule="exact"/>
              <w:jc w:val="center"/>
              <w:rPr>
                <w:rFonts w:ascii="宋体" w:hAnsi="宋体" w:cs="宋体"/>
                <w:color w:val="auto"/>
                <w:szCs w:val="21"/>
                <w:highlight w:val="none"/>
              </w:rPr>
            </w:pPr>
          </w:p>
        </w:tc>
        <w:tc>
          <w:tcPr>
            <w:tcW w:w="1748" w:type="dxa"/>
            <w:vAlign w:val="center"/>
          </w:tcPr>
          <w:p w14:paraId="0CE2E7E9">
            <w:pPr>
              <w:snapToGrid w:val="0"/>
              <w:spacing w:line="360" w:lineRule="exact"/>
              <w:jc w:val="center"/>
              <w:rPr>
                <w:rFonts w:ascii="宋体" w:hAnsi="宋体" w:cs="宋体"/>
                <w:color w:val="auto"/>
                <w:szCs w:val="21"/>
                <w:highlight w:val="none"/>
              </w:rPr>
            </w:pPr>
          </w:p>
        </w:tc>
        <w:tc>
          <w:tcPr>
            <w:tcW w:w="1748" w:type="dxa"/>
            <w:vMerge w:val="restart"/>
          </w:tcPr>
          <w:p w14:paraId="399957EF">
            <w:pPr>
              <w:snapToGrid w:val="0"/>
              <w:spacing w:line="360" w:lineRule="exact"/>
              <w:jc w:val="left"/>
              <w:rPr>
                <w:rFonts w:ascii="宋体" w:hAnsi="宋体" w:cs="宋体"/>
                <w:color w:val="auto"/>
                <w:szCs w:val="21"/>
                <w:highlight w:val="none"/>
              </w:rPr>
            </w:pPr>
          </w:p>
        </w:tc>
      </w:tr>
      <w:tr w14:paraId="0E9D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vAlign w:val="center"/>
          </w:tcPr>
          <w:p w14:paraId="0AC7393C">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583" w:type="dxa"/>
            <w:vAlign w:val="center"/>
          </w:tcPr>
          <w:p w14:paraId="123F874D">
            <w:pPr>
              <w:snapToGrid w:val="0"/>
              <w:spacing w:line="360" w:lineRule="exact"/>
              <w:jc w:val="center"/>
              <w:rPr>
                <w:rFonts w:ascii="宋体" w:hAnsi="宋体" w:cs="宋体"/>
                <w:color w:val="auto"/>
                <w:szCs w:val="21"/>
                <w:highlight w:val="none"/>
              </w:rPr>
            </w:pPr>
          </w:p>
        </w:tc>
        <w:tc>
          <w:tcPr>
            <w:tcW w:w="816" w:type="dxa"/>
          </w:tcPr>
          <w:p w14:paraId="312F7AC6">
            <w:pPr>
              <w:snapToGrid w:val="0"/>
              <w:spacing w:line="360" w:lineRule="exact"/>
              <w:jc w:val="center"/>
              <w:rPr>
                <w:rFonts w:ascii="宋体" w:hAnsi="宋体" w:cs="宋体"/>
                <w:color w:val="auto"/>
                <w:szCs w:val="21"/>
                <w:highlight w:val="none"/>
              </w:rPr>
            </w:pPr>
          </w:p>
        </w:tc>
        <w:tc>
          <w:tcPr>
            <w:tcW w:w="1311" w:type="dxa"/>
          </w:tcPr>
          <w:p w14:paraId="3DA2E232">
            <w:pPr>
              <w:snapToGrid w:val="0"/>
              <w:spacing w:line="360" w:lineRule="exact"/>
              <w:jc w:val="center"/>
              <w:rPr>
                <w:rFonts w:ascii="宋体" w:hAnsi="宋体" w:cs="宋体"/>
                <w:color w:val="auto"/>
                <w:szCs w:val="21"/>
                <w:highlight w:val="none"/>
              </w:rPr>
            </w:pPr>
          </w:p>
        </w:tc>
        <w:tc>
          <w:tcPr>
            <w:tcW w:w="1311" w:type="dxa"/>
            <w:vAlign w:val="center"/>
          </w:tcPr>
          <w:p w14:paraId="3EAFF9B9">
            <w:pPr>
              <w:snapToGrid w:val="0"/>
              <w:spacing w:line="360" w:lineRule="exact"/>
              <w:jc w:val="center"/>
              <w:rPr>
                <w:rFonts w:ascii="宋体" w:hAnsi="宋体" w:cs="宋体"/>
                <w:color w:val="auto"/>
                <w:szCs w:val="21"/>
                <w:highlight w:val="none"/>
              </w:rPr>
            </w:pPr>
          </w:p>
        </w:tc>
        <w:tc>
          <w:tcPr>
            <w:tcW w:w="1748" w:type="dxa"/>
            <w:vAlign w:val="center"/>
          </w:tcPr>
          <w:p w14:paraId="17677BE7">
            <w:pPr>
              <w:snapToGrid w:val="0"/>
              <w:spacing w:line="360" w:lineRule="exact"/>
              <w:jc w:val="center"/>
              <w:rPr>
                <w:rFonts w:ascii="宋体" w:hAnsi="宋体" w:cs="宋体"/>
                <w:color w:val="auto"/>
                <w:szCs w:val="21"/>
                <w:highlight w:val="none"/>
              </w:rPr>
            </w:pPr>
          </w:p>
        </w:tc>
        <w:tc>
          <w:tcPr>
            <w:tcW w:w="1748" w:type="dxa"/>
            <w:vMerge w:val="continue"/>
          </w:tcPr>
          <w:p w14:paraId="5B79A9EA">
            <w:pPr>
              <w:snapToGrid w:val="0"/>
              <w:spacing w:line="360" w:lineRule="exact"/>
              <w:jc w:val="center"/>
              <w:rPr>
                <w:rFonts w:ascii="宋体" w:hAnsi="宋体" w:cs="宋体"/>
                <w:color w:val="auto"/>
                <w:szCs w:val="21"/>
                <w:highlight w:val="none"/>
              </w:rPr>
            </w:pPr>
          </w:p>
        </w:tc>
      </w:tr>
      <w:tr w14:paraId="7D2C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vAlign w:val="center"/>
          </w:tcPr>
          <w:p w14:paraId="0EFDD2C5">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583" w:type="dxa"/>
            <w:vAlign w:val="center"/>
          </w:tcPr>
          <w:p w14:paraId="5C527AE3">
            <w:pPr>
              <w:snapToGrid w:val="0"/>
              <w:spacing w:line="360" w:lineRule="exact"/>
              <w:jc w:val="center"/>
              <w:rPr>
                <w:rFonts w:ascii="宋体" w:hAnsi="宋体" w:cs="宋体"/>
                <w:color w:val="auto"/>
                <w:szCs w:val="21"/>
                <w:highlight w:val="none"/>
              </w:rPr>
            </w:pPr>
          </w:p>
        </w:tc>
        <w:tc>
          <w:tcPr>
            <w:tcW w:w="816" w:type="dxa"/>
          </w:tcPr>
          <w:p w14:paraId="29FCC717">
            <w:pPr>
              <w:snapToGrid w:val="0"/>
              <w:spacing w:line="360" w:lineRule="exact"/>
              <w:jc w:val="center"/>
              <w:rPr>
                <w:rFonts w:ascii="宋体" w:hAnsi="宋体" w:cs="宋体"/>
                <w:color w:val="auto"/>
                <w:szCs w:val="21"/>
                <w:highlight w:val="none"/>
              </w:rPr>
            </w:pPr>
          </w:p>
        </w:tc>
        <w:tc>
          <w:tcPr>
            <w:tcW w:w="1311" w:type="dxa"/>
          </w:tcPr>
          <w:p w14:paraId="350D0BDC">
            <w:pPr>
              <w:snapToGrid w:val="0"/>
              <w:spacing w:line="360" w:lineRule="exact"/>
              <w:jc w:val="center"/>
              <w:rPr>
                <w:rFonts w:ascii="宋体" w:hAnsi="宋体" w:cs="宋体"/>
                <w:color w:val="auto"/>
                <w:szCs w:val="21"/>
                <w:highlight w:val="none"/>
              </w:rPr>
            </w:pPr>
          </w:p>
        </w:tc>
        <w:tc>
          <w:tcPr>
            <w:tcW w:w="1311" w:type="dxa"/>
            <w:vAlign w:val="center"/>
          </w:tcPr>
          <w:p w14:paraId="17EB2406">
            <w:pPr>
              <w:snapToGrid w:val="0"/>
              <w:spacing w:line="360" w:lineRule="exact"/>
              <w:jc w:val="center"/>
              <w:rPr>
                <w:rFonts w:ascii="宋体" w:hAnsi="宋体" w:cs="宋体"/>
                <w:color w:val="auto"/>
                <w:szCs w:val="21"/>
                <w:highlight w:val="none"/>
              </w:rPr>
            </w:pPr>
          </w:p>
        </w:tc>
        <w:tc>
          <w:tcPr>
            <w:tcW w:w="1748" w:type="dxa"/>
            <w:vAlign w:val="center"/>
          </w:tcPr>
          <w:p w14:paraId="1D81F219">
            <w:pPr>
              <w:snapToGrid w:val="0"/>
              <w:spacing w:line="360" w:lineRule="exact"/>
              <w:jc w:val="center"/>
              <w:rPr>
                <w:rFonts w:ascii="宋体" w:hAnsi="宋体" w:cs="宋体"/>
                <w:color w:val="auto"/>
                <w:szCs w:val="21"/>
                <w:highlight w:val="none"/>
              </w:rPr>
            </w:pPr>
          </w:p>
        </w:tc>
        <w:tc>
          <w:tcPr>
            <w:tcW w:w="1748" w:type="dxa"/>
            <w:vMerge w:val="continue"/>
          </w:tcPr>
          <w:p w14:paraId="19AD7DCB">
            <w:pPr>
              <w:snapToGrid w:val="0"/>
              <w:spacing w:line="360" w:lineRule="exact"/>
              <w:jc w:val="center"/>
              <w:rPr>
                <w:rFonts w:ascii="宋体" w:hAnsi="宋体" w:cs="宋体"/>
                <w:color w:val="auto"/>
                <w:szCs w:val="21"/>
                <w:highlight w:val="none"/>
              </w:rPr>
            </w:pPr>
          </w:p>
        </w:tc>
      </w:tr>
      <w:tr w14:paraId="6834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602" w:type="dxa"/>
            <w:vAlign w:val="center"/>
          </w:tcPr>
          <w:p w14:paraId="24676F73">
            <w:pPr>
              <w:snapToGrid w:val="0"/>
              <w:spacing w:line="360" w:lineRule="exact"/>
              <w:jc w:val="center"/>
              <w:rPr>
                <w:rFonts w:ascii="宋体" w:hAnsi="宋体" w:cs="宋体"/>
                <w:color w:val="auto"/>
                <w:szCs w:val="21"/>
                <w:highlight w:val="none"/>
              </w:rPr>
            </w:pPr>
          </w:p>
        </w:tc>
        <w:tc>
          <w:tcPr>
            <w:tcW w:w="8517" w:type="dxa"/>
            <w:gridSpan w:val="6"/>
            <w:vAlign w:val="center"/>
          </w:tcPr>
          <w:p w14:paraId="0EA65FBF">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人民币合计金额（大写）                          （小写）</w:t>
            </w:r>
          </w:p>
        </w:tc>
      </w:tr>
    </w:tbl>
    <w:p w14:paraId="169BE7E7">
      <w:pPr>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第三条  甲方权利和义务</w:t>
      </w:r>
    </w:p>
    <w:p w14:paraId="0DFFC149">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 甲方有权要求乙方按时、按质、按量、按计划与合同协议约定完成本项目，并有权对乙方工作情况进行监督。</w:t>
      </w:r>
    </w:p>
    <w:p w14:paraId="32FE9393">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 根据项目进度，甲方有权及时对乙方提交的方案提出修改意见，并要求乙方按修改意见完成服务工作。</w:t>
      </w:r>
    </w:p>
    <w:p w14:paraId="658151EC">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 乙方配备的项目投入人员应得到甲方的认可。</w:t>
      </w:r>
    </w:p>
    <w:p w14:paraId="3478D648">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4.甲方有权要求乙方更换不合格的工作人员。</w:t>
      </w:r>
    </w:p>
    <w:p w14:paraId="21112374">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 按合同要求及时向乙方支付产品和服务费用。</w:t>
      </w:r>
    </w:p>
    <w:p w14:paraId="658F458A">
      <w:pPr>
        <w:snapToGrid w:val="0"/>
        <w:spacing w:line="360" w:lineRule="exact"/>
        <w:ind w:firstLine="420" w:firstLineChars="200"/>
        <w:rPr>
          <w:rFonts w:ascii="宋体" w:hAnsi="宋体" w:cs="宋体"/>
          <w:color w:val="auto"/>
          <w:szCs w:val="21"/>
          <w:highlight w:val="none"/>
        </w:rPr>
      </w:pPr>
      <w:bookmarkStart w:id="73" w:name="_Hlk77611324"/>
      <w:r>
        <w:rPr>
          <w:rFonts w:hint="eastAsia" w:ascii="宋体" w:hAnsi="宋体" w:cs="宋体"/>
          <w:color w:val="auto"/>
          <w:szCs w:val="21"/>
          <w:highlight w:val="none"/>
        </w:rPr>
        <w:t>6.</w:t>
      </w:r>
      <w:r>
        <w:rPr>
          <w:rFonts w:hint="eastAsia" w:ascii="宋体" w:hAnsi="宋体" w:cs="宋体"/>
          <w:color w:val="auto"/>
          <w:highlight w:val="none"/>
        </w:rPr>
        <w:t xml:space="preserve"> </w:t>
      </w:r>
      <w:r>
        <w:rPr>
          <w:rFonts w:hint="eastAsia" w:ascii="宋体" w:hAnsi="宋体" w:cs="宋体"/>
          <w:color w:val="auto"/>
          <w:szCs w:val="21"/>
          <w:highlight w:val="none"/>
        </w:rPr>
        <w:t>如采购项目涉及采购标的的知识产权归属的，产权归属为：</w:t>
      </w:r>
      <w:r>
        <w:rPr>
          <w:rFonts w:hint="eastAsia" w:ascii="宋体" w:hAnsi="宋体" w:cs="宋体"/>
          <w:color w:val="auto"/>
          <w:szCs w:val="21"/>
          <w:highlight w:val="none"/>
          <w:u w:val="single"/>
        </w:rPr>
        <w:t xml:space="preserve">    甲方    </w:t>
      </w:r>
      <w:r>
        <w:rPr>
          <w:rFonts w:hint="eastAsia" w:ascii="宋体" w:hAnsi="宋体" w:cs="宋体"/>
          <w:color w:val="auto"/>
          <w:szCs w:val="21"/>
          <w:highlight w:val="none"/>
        </w:rPr>
        <w:t xml:space="preserve">    </w:t>
      </w:r>
    </w:p>
    <w:p w14:paraId="4092628E">
      <w:pPr>
        <w:snapToGrid w:val="0"/>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处理方式：</w:t>
      </w:r>
      <w:r>
        <w:rPr>
          <w:rFonts w:hint="eastAsia" w:ascii="宋体" w:hAnsi="宋体" w:cs="宋体"/>
          <w:color w:val="auto"/>
          <w:szCs w:val="21"/>
          <w:highlight w:val="none"/>
          <w:u w:val="single"/>
        </w:rPr>
        <w:t>采购人在中华人民共和国境内使用供应商提供的产品及服务时免受第三方提出的侵犯其专利权或其它知识产权的起诉。如果第三方提出侵权指控，乙方应承担由此而引起的一切法律责任和费用。</w:t>
      </w:r>
      <w:bookmarkEnd w:id="73"/>
    </w:p>
    <w:p w14:paraId="6E03BD6C">
      <w:pPr>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第四条  乙方权利和义务</w:t>
      </w:r>
    </w:p>
    <w:p w14:paraId="6D4EF4DC">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 严格履行合同文件（含采购文件、响应文件等）约定和承诺的服务内容和质量标准，保证甲方项目的相关工作质量和进度。</w:t>
      </w:r>
    </w:p>
    <w:p w14:paraId="7F9D537F">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 必须严格实施乙方响应文件中承诺的人力资源配置。在必须补充或更换人员时，必须补充或更换优于或等同于响应文件所承诺资质的服务人员，并需取得甲方书面同意。</w:t>
      </w:r>
    </w:p>
    <w:p w14:paraId="2B14EF42">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 乙方项目负责人及服务团队成员须与响应文件保持一致。合同存续期内，未经甲方书面要求或同意，项目负责人不应调整。</w:t>
      </w:r>
    </w:p>
    <w:p w14:paraId="19EAB95F">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14:paraId="6441E1A1">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 乙方服务人员应履行保密义务。如乙方因违反本条约定给甲方造成损失的，乙方应当承担相应的法律责任，并赔偿由此给甲方造成的一切损失。</w:t>
      </w:r>
    </w:p>
    <w:p w14:paraId="547BB4E2">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 按照合同约定收取服务费，当甲方出现无故拖欠费用时，乙方有权采取适当方式进行催缴，若甲方仍未支付费用，乙方有权停止工作。</w:t>
      </w:r>
    </w:p>
    <w:p w14:paraId="1FB0D155">
      <w:pPr>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第五条  包装和运输</w:t>
      </w:r>
    </w:p>
    <w:p w14:paraId="1A5344D5">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1.乙方提供的服务交付成果均应按采购文件要求的包装材料、包装标准、包装方式进行包装，每一包装单元内应附详细的交付清单。</w:t>
      </w:r>
    </w:p>
    <w:p w14:paraId="00315918">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 乙方负责服务交付成果、产品的运输。服务交付成果、产品的运输方式由乙方自定。服务交付成果、产品运输合理损耗及计算方法由乙方负责。</w:t>
      </w:r>
    </w:p>
    <w:p w14:paraId="5853E184">
      <w:pPr>
        <w:pStyle w:val="11"/>
        <w:spacing w:line="300" w:lineRule="exact"/>
        <w:ind w:firstLine="420" w:firstLineChars="200"/>
        <w:rPr>
          <w:rFonts w:hAnsi="宋体" w:cs="宋体"/>
          <w:color w:val="auto"/>
          <w:highlight w:val="none"/>
        </w:rPr>
      </w:pPr>
      <w:bookmarkStart w:id="74" w:name="_Hlk60651149"/>
      <w:r>
        <w:rPr>
          <w:rFonts w:hint="eastAsia" w:hAnsi="宋体" w:cs="宋体"/>
          <w:color w:val="auto"/>
          <w:highlight w:val="none"/>
        </w:rPr>
        <w:t>3.乙方提供的产品包装及快递包装应满足《财政部等三部门联合印发商品包装和快递包装政府采购需求标准（试行）》财办库【2020】123号文要求。</w:t>
      </w:r>
      <w:bookmarkEnd w:id="74"/>
    </w:p>
    <w:p w14:paraId="47606945">
      <w:pPr>
        <w:snapToGrid w:val="0"/>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第六条  交付和验收</w:t>
      </w:r>
    </w:p>
    <w:p w14:paraId="63DBED47">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1.交付使用时间：按乙方响应文件中所承诺的时间；地点：甲方指定地点。</w:t>
      </w:r>
    </w:p>
    <w:p w14:paraId="1F591A36">
      <w:pPr>
        <w:snapToGrid w:val="0"/>
        <w:spacing w:line="360" w:lineRule="exact"/>
        <w:ind w:firstLine="420" w:firstLineChars="200"/>
        <w:rPr>
          <w:rFonts w:ascii="宋体" w:hAnsi="宋体" w:cs="宋体"/>
          <w:color w:val="auto"/>
          <w:highlight w:val="none"/>
        </w:rPr>
      </w:pPr>
      <w:r>
        <w:rPr>
          <w:rFonts w:hint="eastAsia" w:ascii="宋体" w:hAnsi="宋体" w:cs="宋体"/>
          <w:color w:val="auto"/>
          <w:szCs w:val="21"/>
          <w:highlight w:val="none"/>
        </w:rPr>
        <w:t>2.乙方提供不符合采购文件和本合同规定的交付成果，甲方有权拒绝接受。</w:t>
      </w:r>
    </w:p>
    <w:p w14:paraId="61D28899">
      <w:pPr>
        <w:snapToGrid w:val="0"/>
        <w:spacing w:line="360" w:lineRule="exact"/>
        <w:ind w:left="420" w:leftChars="200"/>
        <w:rPr>
          <w:rFonts w:ascii="宋体" w:hAnsi="宋体" w:cs="宋体"/>
          <w:color w:val="auto"/>
          <w:szCs w:val="21"/>
          <w:highlight w:val="none"/>
        </w:rPr>
      </w:pPr>
      <w:r>
        <w:rPr>
          <w:rFonts w:hint="eastAsia" w:ascii="宋体" w:hAnsi="宋体" w:cs="宋体"/>
          <w:color w:val="auto"/>
          <w:szCs w:val="21"/>
          <w:highlight w:val="none"/>
        </w:rPr>
        <w:t>3.甲方应当在服务成果提交并检验完后</w:t>
      </w:r>
      <w:r>
        <w:rPr>
          <w:rFonts w:hint="eastAsia" w:ascii="宋体" w:hAnsi="宋体" w:cs="宋体"/>
          <w:color w:val="auto"/>
          <w:szCs w:val="21"/>
          <w:highlight w:val="none"/>
          <w:u w:val="single"/>
        </w:rPr>
        <w:t xml:space="preserve"> 30日内</w:t>
      </w:r>
      <w:r>
        <w:rPr>
          <w:rFonts w:hint="eastAsia" w:ascii="宋体" w:hAnsi="宋体" w:cs="宋体"/>
          <w:color w:val="auto"/>
          <w:szCs w:val="21"/>
          <w:highlight w:val="none"/>
        </w:rPr>
        <w:t>进行评审，逾期不评审的，乙方可视同评审合格。</w:t>
      </w:r>
    </w:p>
    <w:p w14:paraId="599D7559">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 其他未尽事宜应严格按照《关于印发广西壮族自治区政府采购项目履约验收管理办法的通知》[桂财采〔2015〕22号]以及《财政部关于进一步加强政府采购需求和履约验收管理的指导意见》[财库〔2016〕205号]规定执行。</w:t>
      </w:r>
    </w:p>
    <w:p w14:paraId="77CA37FE">
      <w:pPr>
        <w:pStyle w:val="11"/>
        <w:snapToGrid w:val="0"/>
        <w:spacing w:before="120" w:after="120" w:line="300" w:lineRule="exact"/>
        <w:ind w:firstLine="420" w:firstLineChars="200"/>
        <w:jc w:val="left"/>
        <w:rPr>
          <w:rFonts w:hAnsi="宋体" w:cs="宋体"/>
          <w:color w:val="auto"/>
          <w:highlight w:val="none"/>
        </w:rPr>
      </w:pPr>
      <w:bookmarkStart w:id="75" w:name="_Hlk77611338"/>
      <w:r>
        <w:rPr>
          <w:rFonts w:hint="eastAsia" w:hAnsi="宋体" w:cs="宋体"/>
          <w:color w:val="auto"/>
          <w:highlight w:val="none"/>
        </w:rPr>
        <w:t>5.履约验收方案详见附件。</w:t>
      </w:r>
      <w:bookmarkEnd w:id="75"/>
    </w:p>
    <w:p w14:paraId="3BA5F4EB">
      <w:pPr>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服务和培训</w:t>
      </w:r>
    </w:p>
    <w:p w14:paraId="298CE48D">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1.甲方应提供必要服务条件（如为乙方工作提供介绍信、人员陪同等）。</w:t>
      </w:r>
    </w:p>
    <w:p w14:paraId="6F624794">
      <w:pPr>
        <w:snapToGrid w:val="0"/>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2.乙方负责甲方有关人员的培训。培训时间、地点：</w:t>
      </w:r>
      <w:r>
        <w:rPr>
          <w:rFonts w:hint="eastAsia" w:ascii="宋体" w:hAnsi="宋体" w:cs="宋体"/>
          <w:color w:val="auto"/>
          <w:szCs w:val="21"/>
          <w:highlight w:val="none"/>
          <w:u w:val="single"/>
        </w:rPr>
        <w:t xml:space="preserve"> 由甲方决定。</w:t>
      </w:r>
    </w:p>
    <w:p w14:paraId="221E5519">
      <w:pPr>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售后服务、质保期</w:t>
      </w:r>
    </w:p>
    <w:p w14:paraId="433C3A47">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1.乙方应按照国家有关法律法规和“三包”规定以及采购文件和本合同附件，为甲方提供售后服务。</w:t>
      </w:r>
    </w:p>
    <w:p w14:paraId="65CC54E3">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2.服务成果质保期：</w:t>
      </w:r>
      <w:r>
        <w:rPr>
          <w:rFonts w:hint="eastAsia" w:ascii="宋体" w:hAnsi="宋体" w:cs="宋体"/>
          <w:b/>
          <w:color w:val="auto"/>
          <w:szCs w:val="21"/>
          <w:highlight w:val="none"/>
          <w:u w:val="single"/>
        </w:rPr>
        <w:t>按乙方承诺，但是不得低于国家相关标准</w:t>
      </w:r>
      <w:r>
        <w:rPr>
          <w:rFonts w:hint="eastAsia" w:ascii="宋体" w:hAnsi="宋体" w:cs="宋体"/>
          <w:color w:val="auto"/>
          <w:szCs w:val="21"/>
          <w:highlight w:val="none"/>
        </w:rPr>
        <w:t>。</w:t>
      </w:r>
    </w:p>
    <w:p w14:paraId="6E0D6FC2">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 按采购文件规定的服务质量标准，并达到或优于成交供应商承诺的标准。</w:t>
      </w:r>
    </w:p>
    <w:p w14:paraId="24A1DF6B">
      <w:pPr>
        <w:snapToGrid w:val="0"/>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第九条　付款方式</w:t>
      </w:r>
    </w:p>
    <w:p w14:paraId="4A05B4C2">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1.资金性质：</w:t>
      </w:r>
      <w:r>
        <w:rPr>
          <w:rFonts w:hint="eastAsia" w:ascii="宋体" w:hAnsi="宋体" w:cs="宋体"/>
          <w:color w:val="auto"/>
          <w:szCs w:val="21"/>
          <w:highlight w:val="none"/>
          <w:u w:val="single"/>
        </w:rPr>
        <w:t>财政性资金</w:t>
      </w:r>
      <w:r>
        <w:rPr>
          <w:rFonts w:hint="eastAsia" w:ascii="宋体" w:hAnsi="宋体" w:cs="宋体"/>
          <w:color w:val="auto"/>
          <w:szCs w:val="21"/>
          <w:highlight w:val="none"/>
        </w:rPr>
        <w:t>。</w:t>
      </w:r>
    </w:p>
    <w:p w14:paraId="3E77D15C">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2.付款方式：</w:t>
      </w:r>
    </w:p>
    <w:p w14:paraId="376D4947">
      <w:pPr>
        <w:spacing w:line="300" w:lineRule="exact"/>
        <w:rPr>
          <w:rFonts w:ascii="宋体" w:hAnsi="宋体" w:cs="宋体"/>
          <w:color w:val="auto"/>
          <w:szCs w:val="21"/>
          <w:highlight w:val="none"/>
        </w:rPr>
      </w:pPr>
      <w:bookmarkStart w:id="76" w:name="_Hlk47715495"/>
      <w:bookmarkStart w:id="77" w:name="_Hlk48146882"/>
      <w:r>
        <w:rPr>
          <w:rFonts w:hint="eastAsia" w:ascii="宋体" w:hAnsi="宋体" w:cs="宋体"/>
          <w:color w:val="auto"/>
          <w:szCs w:val="21"/>
          <w:highlight w:val="none"/>
        </w:rPr>
        <w:t>（1）供应商按采购合同要求服务完成后，采购人签署项目验收书；</w:t>
      </w:r>
    </w:p>
    <w:p w14:paraId="2AB7410C">
      <w:pPr>
        <w:spacing w:line="300" w:lineRule="exact"/>
        <w:rPr>
          <w:rFonts w:ascii="宋体" w:hAnsi="宋体" w:cs="宋体"/>
          <w:color w:val="auto"/>
          <w:szCs w:val="21"/>
          <w:highlight w:val="none"/>
        </w:rPr>
      </w:pPr>
      <w:r>
        <w:rPr>
          <w:rFonts w:hint="eastAsia" w:ascii="宋体" w:hAnsi="宋体" w:cs="宋体"/>
          <w:color w:val="auto"/>
          <w:szCs w:val="21"/>
          <w:highlight w:val="none"/>
        </w:rPr>
        <w:t>（2）每次申请付款，供应商必须提供合格的票据并按采购单位的要求附相关证明资料；</w:t>
      </w:r>
    </w:p>
    <w:p w14:paraId="772D5CF3">
      <w:pPr>
        <w:spacing w:line="300" w:lineRule="exact"/>
        <w:rPr>
          <w:rFonts w:ascii="宋体" w:hAnsi="宋体" w:cs="宋体"/>
          <w:color w:val="auto"/>
          <w:szCs w:val="21"/>
          <w:highlight w:val="none"/>
        </w:rPr>
      </w:pPr>
      <w:r>
        <w:rPr>
          <w:rFonts w:hint="eastAsia" w:ascii="宋体" w:hAnsi="宋体" w:cs="宋体"/>
          <w:color w:val="auto"/>
          <w:szCs w:val="21"/>
          <w:highlight w:val="none"/>
        </w:rPr>
        <w:t>（3）票据要求：成交供应商必须按照采购人要求提供真实、有效、合法的正式发票。一旦发现成交供应商提供虚假发票，除须向采购人补开合法发票外，须赔偿采购人发票票面金额一倍的违约金，且采购人有权终止合同，供应商不得提出异议，因终止合同而产生的一切损失均由供应商承担；</w:t>
      </w:r>
    </w:p>
    <w:p w14:paraId="1AD51CAF">
      <w:pPr>
        <w:spacing w:line="300" w:lineRule="exact"/>
        <w:rPr>
          <w:rFonts w:ascii="宋体" w:hAnsi="宋体" w:cs="宋体"/>
          <w:b/>
          <w:bCs/>
          <w:color w:val="auto"/>
          <w:szCs w:val="21"/>
          <w:highlight w:val="none"/>
          <w:u w:val="single"/>
        </w:rPr>
      </w:pPr>
      <w:r>
        <w:rPr>
          <w:rFonts w:hint="eastAsia" w:ascii="宋体" w:hAnsi="宋体" w:cs="宋体"/>
          <w:b/>
          <w:bCs/>
          <w:color w:val="auto"/>
          <w:szCs w:val="21"/>
          <w:highlight w:val="none"/>
        </w:rPr>
        <w:t>（4）付款方式：</w:t>
      </w:r>
      <w:r>
        <w:rPr>
          <w:rFonts w:hint="eastAsia" w:ascii="宋体" w:hAnsi="宋体" w:cs="宋体"/>
          <w:b/>
          <w:bCs/>
          <w:color w:val="auto"/>
          <w:szCs w:val="21"/>
          <w:highlight w:val="none"/>
          <w:u w:val="single"/>
        </w:rPr>
        <w:t>①采购人与供应商签订合同后，采购人应在合同生效以及具备实施条件后10个工作日内向供应商支付合同金额30%的预付款；</w:t>
      </w:r>
    </w:p>
    <w:p w14:paraId="7762DB01">
      <w:pPr>
        <w:spacing w:line="300" w:lineRule="exact"/>
        <w:rPr>
          <w:rFonts w:ascii="宋体" w:hAnsi="宋体" w:cs="宋体"/>
          <w:b/>
          <w:bCs/>
          <w:color w:val="auto"/>
          <w:szCs w:val="21"/>
          <w:highlight w:val="none"/>
          <w:u w:val="single"/>
        </w:rPr>
      </w:pPr>
      <w:r>
        <w:rPr>
          <w:rFonts w:hint="eastAsia" w:ascii="宋体" w:hAnsi="宋体" w:cs="宋体"/>
          <w:b/>
          <w:bCs/>
          <w:color w:val="auto"/>
          <w:szCs w:val="21"/>
          <w:highlight w:val="none"/>
          <w:u w:val="single"/>
        </w:rPr>
        <w:t>②</w:t>
      </w:r>
      <w:r>
        <w:rPr>
          <w:rFonts w:hint="eastAsia" w:ascii="宋体" w:hAnsi="宋体" w:cs="宋体"/>
          <w:b/>
          <w:bCs/>
          <w:color w:val="auto"/>
          <w:szCs w:val="21"/>
          <w:highlight w:val="none"/>
          <w:u w:val="single"/>
          <w:lang w:val="en-US" w:eastAsia="zh-CN"/>
        </w:rPr>
        <w:t>供应商根据《自治区农业农村厅办公室关于印发广西县级新型农业经营主体服务中心及品牌联合社建设方案得通知》（桂农厅办发【2024】3号）的要求成立服务中心，并在民政部门完成管理机构登记（最迟不得超过2025年7月20日）</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20</w:t>
      </w:r>
      <w:r>
        <w:rPr>
          <w:rFonts w:hint="eastAsia" w:ascii="宋体" w:hAnsi="宋体" w:cs="宋体"/>
          <w:b/>
          <w:bCs/>
          <w:color w:val="auto"/>
          <w:szCs w:val="21"/>
          <w:highlight w:val="none"/>
          <w:u w:val="single"/>
        </w:rPr>
        <w:t>个工作日内向供应商支付</w:t>
      </w:r>
      <w:r>
        <w:rPr>
          <w:rFonts w:hint="eastAsia" w:ascii="宋体" w:hAnsi="宋体" w:cs="宋体"/>
          <w:b/>
          <w:bCs/>
          <w:color w:val="auto"/>
          <w:szCs w:val="21"/>
          <w:highlight w:val="none"/>
          <w:u w:val="single"/>
          <w:lang w:val="en-US" w:eastAsia="zh-CN"/>
        </w:rPr>
        <w:t>至合同金额的60%</w:t>
      </w:r>
      <w:r>
        <w:rPr>
          <w:rFonts w:hint="eastAsia" w:ascii="宋体" w:hAnsi="宋体" w:cs="宋体"/>
          <w:b/>
          <w:bCs/>
          <w:color w:val="auto"/>
          <w:szCs w:val="21"/>
          <w:highlight w:val="none"/>
          <w:u w:val="single"/>
        </w:rPr>
        <w:t>；</w:t>
      </w:r>
    </w:p>
    <w:p w14:paraId="2FB970AC">
      <w:pPr>
        <w:spacing w:line="300" w:lineRule="exact"/>
        <w:ind w:firstLine="422" w:firstLineChars="200"/>
        <w:jc w:val="left"/>
        <w:rPr>
          <w:rFonts w:hint="eastAsia" w:ascii="宋体" w:hAnsi="宋体" w:cs="宋体"/>
          <w:b/>
          <w:bCs/>
          <w:color w:val="auto"/>
          <w:szCs w:val="21"/>
          <w:highlight w:val="none"/>
          <w:u w:val="single"/>
          <w:lang w:val="en-US" w:eastAsia="zh-CN"/>
        </w:rPr>
      </w:pPr>
      <w:r>
        <w:rPr>
          <w:b/>
          <w:bCs/>
          <w:color w:val="auto"/>
          <w:highlight w:val="none"/>
          <w:u w:val="single"/>
        </w:rPr>
        <w:fldChar w:fldCharType="begin"/>
      </w:r>
      <w:r>
        <w:rPr>
          <w:b/>
          <w:bCs/>
          <w:color w:val="auto"/>
          <w:highlight w:val="none"/>
          <w:u w:val="single"/>
        </w:rPr>
        <w:instrText xml:space="preserve"> = 3 \* GB3 \* MERGEFORMAT </w:instrText>
      </w:r>
      <w:r>
        <w:rPr>
          <w:b/>
          <w:bCs/>
          <w:color w:val="auto"/>
          <w:highlight w:val="none"/>
          <w:u w:val="single"/>
        </w:rPr>
        <w:fldChar w:fldCharType="separate"/>
      </w:r>
      <w:r>
        <w:rPr>
          <w:b/>
          <w:bCs/>
          <w:color w:val="auto"/>
          <w:highlight w:val="none"/>
          <w:u w:val="single"/>
        </w:rPr>
        <w:t>③</w:t>
      </w:r>
      <w:r>
        <w:rPr>
          <w:b/>
          <w:bCs/>
          <w:color w:val="auto"/>
          <w:highlight w:val="none"/>
          <w:u w:val="single"/>
        </w:rPr>
        <w:fldChar w:fldCharType="end"/>
      </w:r>
      <w:r>
        <w:rPr>
          <w:rFonts w:hint="eastAsia"/>
          <w:b/>
          <w:bCs/>
          <w:color w:val="auto"/>
          <w:highlight w:val="none"/>
          <w:u w:val="single"/>
          <w:lang w:val="en-US" w:eastAsia="zh-CN"/>
        </w:rPr>
        <w:t>供应商根据《自治区农业农村厅办公室关于印发广西县级新型农业经营主体服务中心及品牌联合社建设方案得通知》（桂农厅办发【2024】3号）的要求成立品牌联合社，并在工商部门完成管理</w:t>
      </w:r>
      <w:r>
        <w:rPr>
          <w:rFonts w:hint="eastAsia" w:ascii="宋体" w:hAnsi="宋体" w:cs="宋体"/>
          <w:b/>
          <w:bCs/>
          <w:color w:val="auto"/>
          <w:szCs w:val="21"/>
          <w:highlight w:val="none"/>
          <w:u w:val="single"/>
          <w:lang w:val="en-US" w:eastAsia="zh-CN"/>
        </w:rPr>
        <w:t>机构登记（最迟不得超过2025年12月20日）</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val="en-US" w:eastAsia="zh-CN"/>
        </w:rPr>
        <w:t>20</w:t>
      </w:r>
      <w:r>
        <w:rPr>
          <w:rFonts w:hint="eastAsia" w:ascii="宋体" w:hAnsi="宋体" w:cs="宋体"/>
          <w:b/>
          <w:bCs/>
          <w:color w:val="auto"/>
          <w:szCs w:val="21"/>
          <w:highlight w:val="none"/>
          <w:u w:val="single"/>
        </w:rPr>
        <w:t>个工作日内向供应商支付</w:t>
      </w:r>
      <w:r>
        <w:rPr>
          <w:rFonts w:hint="eastAsia" w:ascii="宋体" w:hAnsi="宋体" w:cs="宋体"/>
          <w:b/>
          <w:bCs/>
          <w:color w:val="auto"/>
          <w:szCs w:val="21"/>
          <w:highlight w:val="none"/>
          <w:u w:val="single"/>
          <w:lang w:val="en-US" w:eastAsia="zh-CN"/>
        </w:rPr>
        <w:t>至合同金额的100%</w:t>
      </w:r>
      <w:r>
        <w:rPr>
          <w:rFonts w:hint="eastAsia" w:ascii="宋体" w:hAnsi="宋体" w:cs="宋体"/>
          <w:b/>
          <w:bCs/>
          <w:color w:val="auto"/>
          <w:szCs w:val="21"/>
          <w:highlight w:val="none"/>
          <w:u w:val="single"/>
        </w:rPr>
        <w:t>；</w:t>
      </w:r>
    </w:p>
    <w:p w14:paraId="2E041092">
      <w:pPr>
        <w:spacing w:line="3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（5）本合同使用货币币制如未作特别说明均为人民币。</w:t>
      </w:r>
    </w:p>
    <w:bookmarkEnd w:id="76"/>
    <w:bookmarkEnd w:id="77"/>
    <w:p w14:paraId="6C44E4C2">
      <w:pPr>
        <w:snapToGrid w:val="0"/>
        <w:spacing w:line="360" w:lineRule="exact"/>
        <w:ind w:firstLine="316" w:firstLineChars="150"/>
        <w:rPr>
          <w:rFonts w:ascii="宋体" w:hAnsi="宋体" w:cs="宋体"/>
          <w:b/>
          <w:color w:val="auto"/>
          <w:szCs w:val="21"/>
          <w:highlight w:val="none"/>
        </w:rPr>
      </w:pPr>
      <w:r>
        <w:rPr>
          <w:rFonts w:hint="eastAsia" w:ascii="宋体" w:hAnsi="宋体" w:cs="宋体"/>
          <w:b/>
          <w:color w:val="auto"/>
          <w:szCs w:val="21"/>
          <w:highlight w:val="none"/>
        </w:rPr>
        <w:t xml:space="preserve">第十条履约保证金    </w:t>
      </w:r>
    </w:p>
    <w:p w14:paraId="293A8B81">
      <w:pPr>
        <w:spacing w:line="300" w:lineRule="exact"/>
        <w:ind w:firstLine="420" w:firstLineChars="200"/>
        <w:jc w:val="left"/>
        <w:rPr>
          <w:rFonts w:ascii="宋体" w:hAnsi="宋体" w:cs="宋体"/>
          <w:color w:val="auto"/>
          <w:szCs w:val="21"/>
          <w:highlight w:val="none"/>
        </w:rPr>
      </w:pPr>
      <w:bookmarkStart w:id="78" w:name="_Hlk19106598"/>
      <w:r>
        <w:rPr>
          <w:rFonts w:hint="eastAsia" w:ascii="宋体" w:hAnsi="宋体" w:cs="宋体"/>
          <w:color w:val="auto"/>
          <w:szCs w:val="21"/>
          <w:highlight w:val="none"/>
        </w:rPr>
        <w:t>1.履约保证金金额：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合同金额2%</w:t>
      </w:r>
      <w:r>
        <w:rPr>
          <w:rFonts w:hint="eastAsia"/>
          <w:color w:val="auto"/>
          <w:highlight w:val="none"/>
          <w:u w:val="single"/>
          <w:lang w:eastAsia="zh-CN"/>
        </w:rPr>
        <w:t>，</w:t>
      </w:r>
      <w:r>
        <w:rPr>
          <w:rFonts w:hint="eastAsia"/>
          <w:color w:val="auto"/>
          <w:highlight w:val="none"/>
          <w:u w:val="single"/>
          <w:lang w:val="en-US" w:eastAsia="zh-CN"/>
        </w:rPr>
        <w:t>采购合同签订后15个工作日内缴纳。</w:t>
      </w:r>
      <w:r>
        <w:rPr>
          <w:rFonts w:hint="eastAsia" w:ascii="宋体" w:hAnsi="宋体" w:cs="宋体"/>
          <w:color w:val="auto"/>
          <w:szCs w:val="21"/>
          <w:highlight w:val="none"/>
          <w:u w:val="single"/>
        </w:rPr>
        <w:t xml:space="preserve">   </w:t>
      </w:r>
    </w:p>
    <w:p w14:paraId="6D1C7962">
      <w:pPr>
        <w:spacing w:line="3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履约保证金缴纳形式：供应商可以选择电汇、转账、支票、汇票、本票、保函等形式缴纳或提交；采用保函形式缴纳的，采购人在保证期限届满后及时对收取的保证金进行核实和结算。</w:t>
      </w:r>
    </w:p>
    <w:p w14:paraId="6118110C">
      <w:pPr>
        <w:spacing w:line="276"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保证金缴纳的账号信息：</w:t>
      </w:r>
      <w:r>
        <w:rPr>
          <w:rFonts w:hint="eastAsia" w:ascii="宋体" w:hAnsi="宋体" w:cs="宋体"/>
          <w:color w:val="auto"/>
          <w:szCs w:val="21"/>
          <w:highlight w:val="none"/>
          <w:u w:val="single"/>
        </w:rPr>
        <w:t xml:space="preserve">                </w:t>
      </w:r>
    </w:p>
    <w:p w14:paraId="0BBF711F">
      <w:pPr>
        <w:spacing w:line="276"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开户名称：</w:t>
      </w:r>
      <w:r>
        <w:rPr>
          <w:rFonts w:hint="eastAsia" w:ascii="宋体" w:hAnsi="宋体" w:cs="宋体"/>
          <w:color w:val="auto"/>
          <w:szCs w:val="21"/>
          <w:highlight w:val="none"/>
          <w:u w:val="single"/>
        </w:rPr>
        <w:t xml:space="preserve">                     </w:t>
      </w:r>
    </w:p>
    <w:p w14:paraId="25E9983C">
      <w:pPr>
        <w:spacing w:line="276"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p>
    <w:p w14:paraId="22C1066C">
      <w:pPr>
        <w:spacing w:line="276"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银行账号：</w:t>
      </w:r>
      <w:r>
        <w:rPr>
          <w:rFonts w:hint="eastAsia" w:ascii="宋体" w:hAnsi="宋体" w:cs="宋体"/>
          <w:color w:val="auto"/>
          <w:szCs w:val="21"/>
          <w:highlight w:val="none"/>
          <w:u w:val="single"/>
        </w:rPr>
        <w:t xml:space="preserve">                       </w:t>
      </w:r>
    </w:p>
    <w:p w14:paraId="74C6F97A">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履约保证金退还方式及时间、条件、不予退还的情形：履约保证金自合同生效之日起生效至合同材料验收证书或进度款支付函签署之日起28天后失效，项目验收合格后，成交供应商可向采购人申请办理履约保证金的退付手续；</w:t>
      </w:r>
      <w:r>
        <w:rPr>
          <w:rFonts w:hint="eastAsia" w:ascii="宋体" w:hAnsi="宋体" w:cs="宋体"/>
          <w:color w:val="auto"/>
          <w:highlight w:val="none"/>
        </w:rPr>
        <w:t>如果成交供应商不履行合同约定的义务或其履行不符合合同的约定，采购人有权扣划全部或相应金额的履约保证金。</w:t>
      </w:r>
      <w:r>
        <w:rPr>
          <w:rFonts w:hint="eastAsia" w:ascii="宋体" w:hAnsi="宋体" w:cs="宋体"/>
          <w:color w:val="auto"/>
          <w:szCs w:val="21"/>
          <w:highlight w:val="none"/>
        </w:rPr>
        <w:t xml:space="preserve"> </w:t>
      </w:r>
    </w:p>
    <w:p w14:paraId="27EA969A">
      <w:pPr>
        <w:snapToGrid w:val="0"/>
        <w:spacing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履约保证金符合退还条件的，采购人在收到成交供应商提交的履约保证金退付申请之日起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天内退还履约保证金，如未在规定时间内退还的，成交供应商可予以催告，经成交供应商催告后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天内仍未退还履约保证金的，采购人应按中国人民银行发布的同期同类贷款基准利率向成交供应商支付自催告日期起的利息。</w:t>
      </w:r>
    </w:p>
    <w:bookmarkEnd w:id="78"/>
    <w:p w14:paraId="45A9E0A9">
      <w:pPr>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第十一条 税费</w:t>
      </w:r>
    </w:p>
    <w:p w14:paraId="3C74CC0A">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w:t>
      </w:r>
    </w:p>
    <w:p w14:paraId="64BE144C">
      <w:pPr>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违约责任</w:t>
      </w:r>
    </w:p>
    <w:p w14:paraId="0E416DA2">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 若因乙方原因而未能履行合同或未达到合同约定的要求，甲方有权书面督促乙方履行合同，乙方应在收到甲方书面通知之日起七日内给予书面答复并进行整改；如乙方在上述时间未答复，或无故拖延履行合同超过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日，或经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次整改后仍未达到甲方要求，甲方有权书面通知乙方解除服务合同，且无需支付合同解除后的合同后续费用。同时，乙方必须退还甲方已付出的所有服务费用，并赔偿由此给甲方造成的全部损失。</w:t>
      </w:r>
    </w:p>
    <w:p w14:paraId="0255DEAD">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 乙方未得到甲方同意，擅自更换项目负责人及服务团队成员时，甲方有权书面通知乙方解除服务合同，且无需支付合同解除后的合同后续费用。同时，乙方必须退还甲方已付出的所有服务费用，并赔偿由此给甲方造成的全部损失。</w:t>
      </w:r>
    </w:p>
    <w:p w14:paraId="490A478F">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3.乙方或乙方人员违反保密义务时，甲方有权书面通知乙方解除合同，且无需支付合同解除后的合同后续费用。同时，乙方必须退还甲方已付出的所有费用，并赔偿由此给甲方造成的全部损失。</w:t>
      </w:r>
    </w:p>
    <w:p w14:paraId="3EBA9650">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4.乙方提供的交付成果或服务如侵犯了第三方合法权益而引发的任何纠纷或诉讼，均由乙方负责交涉并承担全部责任。</w:t>
      </w:r>
    </w:p>
    <w:p w14:paraId="170FFCFA">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5.甲方无故延期接收服务交付成果、乙方逾期交付的，每天向对方偿付违约交付成果或服务费用金额的3‰违约金，但违约金累计不得超过违约交付成果或服务费用金额的5%，超过 30 天对方有权解除合同，违约方承担因此给对方造成经济损失；甲方延期付交付成果或服务费用金额的，每天向乙方偿付延期交付成果或服务费用金额的3‰ 作为滞纳金，但滞纳金累计不得超过延期交付成果或服务费用金额的5%。</w:t>
      </w:r>
    </w:p>
    <w:p w14:paraId="2C41185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6.乙方未按本合同和响应文件中规定的服务承诺提供售后服务的，乙方应按本合同合计金额 5%向甲方支付违约金。</w:t>
      </w:r>
    </w:p>
    <w:p w14:paraId="489A5404">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7.其它违约行为按违约服务成果费用金额5%收取违约金并赔偿经济损失。</w:t>
      </w:r>
    </w:p>
    <w:p w14:paraId="6DF5A295">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8.因甲方原因导致变更、中止或者终止政府采购合同的，应当依照合同约定对乙方受到的损失予以赔偿或者补偿。赔偿（补偿）标准：按实际损失赔偿</w:t>
      </w:r>
    </w:p>
    <w:p w14:paraId="7E603F58">
      <w:pPr>
        <w:snapToGrid w:val="0"/>
        <w:spacing w:line="300" w:lineRule="exact"/>
        <w:ind w:firstLine="420" w:firstLineChars="200"/>
        <w:rPr>
          <w:rFonts w:ascii="宋体" w:hAnsi="宋体" w:cs="宋体"/>
          <w:color w:val="auto"/>
          <w:szCs w:val="21"/>
          <w:highlight w:val="none"/>
        </w:rPr>
      </w:pPr>
      <w:bookmarkStart w:id="79" w:name="_Hlk19199013"/>
      <w:r>
        <w:rPr>
          <w:rFonts w:hint="eastAsia" w:ascii="宋体" w:hAnsi="宋体" w:cs="宋体"/>
          <w:color w:val="auto"/>
          <w:szCs w:val="21"/>
          <w:highlight w:val="none"/>
        </w:rPr>
        <w:t>9.因甲方原因导致变更、中止或者终止政府采购合同的，应当依照合同约定对乙方受到的损失予以赔偿或者补偿。赔偿（补偿）标准：</w:t>
      </w:r>
      <w:r>
        <w:rPr>
          <w:rFonts w:hint="eastAsia" w:ascii="宋体" w:hAnsi="宋体" w:cs="宋体"/>
          <w:color w:val="auto"/>
          <w:szCs w:val="21"/>
          <w:highlight w:val="none"/>
          <w:u w:val="single"/>
        </w:rPr>
        <w:t xml:space="preserve">按实际损失赔偿    </w:t>
      </w:r>
    </w:p>
    <w:bookmarkEnd w:id="79"/>
    <w:p w14:paraId="62921454">
      <w:pPr>
        <w:snapToGrid w:val="0"/>
        <w:spacing w:line="300" w:lineRule="exact"/>
        <w:ind w:firstLine="422" w:firstLineChars="200"/>
        <w:rPr>
          <w:rFonts w:ascii="宋体" w:hAnsi="宋体" w:cs="宋体"/>
          <w:b/>
          <w:color w:val="auto"/>
          <w:highlight w:val="none"/>
        </w:rPr>
      </w:pPr>
      <w:r>
        <w:rPr>
          <w:rFonts w:hint="eastAsia" w:ascii="宋体" w:hAnsi="宋体" w:cs="宋体"/>
          <w:b/>
          <w:color w:val="auto"/>
          <w:highlight w:val="none"/>
        </w:rPr>
        <w:t>第十三条 不可抗力事件处理</w:t>
      </w:r>
    </w:p>
    <w:p w14:paraId="0D930A46">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 在合同有效期内，任何一方因不可抗力事件导致不能履行合同，则合同履行期可延长，其延长期与不可抗力影响期相同。</w:t>
      </w:r>
    </w:p>
    <w:p w14:paraId="61D65B8B">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 不可抗力事件发生后，应立即通知对方，并寄送有关权威机构出具的证明。</w:t>
      </w:r>
    </w:p>
    <w:p w14:paraId="7A951F90">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 不可抗力事件延续一百二十天以上，双方应通过友好协商，确定是否继续履行合同。</w:t>
      </w:r>
    </w:p>
    <w:p w14:paraId="7B3BADB8">
      <w:pPr>
        <w:snapToGrid w:val="0"/>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第十四条  合同争议解决</w:t>
      </w:r>
    </w:p>
    <w:p w14:paraId="0110AAA9">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 因交付成果或服务质量问题发生争议的，应邀请国家认定的质量检测机构按照国家标准对交付成果或服务质量进行验收。交付成果或服务符合国家标准的，鉴定费由甲方承担；交付成果或服务不符合国家标准的，鉴定费由乙方承担。</w:t>
      </w:r>
    </w:p>
    <w:p w14:paraId="169B5EFD">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 因履行本合同引起的或与本合同有关的争议，甲乙双方应首先通过友好协商解决，如果协商不能解决，可向甲方所在地人民法院提起诉讼。</w:t>
      </w:r>
    </w:p>
    <w:p w14:paraId="714BB1B2">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 诉讼期间，本合同继续履行。</w:t>
      </w:r>
    </w:p>
    <w:p w14:paraId="3A186561">
      <w:pPr>
        <w:pStyle w:val="11"/>
        <w:snapToGrid w:val="0"/>
        <w:spacing w:before="120" w:after="120" w:line="360" w:lineRule="exact"/>
        <w:ind w:firstLine="422" w:firstLineChars="200"/>
        <w:rPr>
          <w:rFonts w:hAnsi="宋体" w:cs="宋体"/>
          <w:b/>
          <w:color w:val="auto"/>
          <w:highlight w:val="none"/>
        </w:rPr>
      </w:pPr>
      <w:r>
        <w:rPr>
          <w:rFonts w:hint="eastAsia" w:hAnsi="宋体" w:cs="宋体"/>
          <w:b/>
          <w:color w:val="auto"/>
          <w:highlight w:val="none"/>
        </w:rPr>
        <w:t>第十五条 合同生效及其它</w:t>
      </w:r>
    </w:p>
    <w:p w14:paraId="3E65DA66">
      <w:pPr>
        <w:snapToGrid w:val="0"/>
        <w:spacing w:line="300" w:lineRule="exact"/>
        <w:ind w:firstLine="420" w:firstLineChars="200"/>
        <w:rPr>
          <w:rFonts w:ascii="宋体" w:hAnsi="宋体" w:cs="宋体"/>
          <w:color w:val="auto"/>
          <w:szCs w:val="21"/>
          <w:highlight w:val="none"/>
        </w:rPr>
      </w:pPr>
      <w:bookmarkStart w:id="80" w:name="_Hlk19199032"/>
      <w:r>
        <w:rPr>
          <w:rFonts w:hint="eastAsia" w:ascii="宋体" w:hAnsi="宋体" w:cs="宋体"/>
          <w:color w:val="auto"/>
          <w:szCs w:val="21"/>
          <w:highlight w:val="none"/>
        </w:rPr>
        <w:t>1．本合同履行期限为</w:t>
      </w:r>
      <w:r>
        <w:rPr>
          <w:rFonts w:hint="eastAsia" w:ascii="宋体" w:hAnsi="宋体" w:cs="宋体"/>
          <w:color w:val="auto"/>
          <w:szCs w:val="21"/>
          <w:highlight w:val="none"/>
          <w:u w:val="single"/>
        </w:rPr>
        <w:t>：          ；</w:t>
      </w:r>
      <w:r>
        <w:rPr>
          <w:rFonts w:hint="eastAsia" w:ascii="宋体" w:hAnsi="宋体" w:cs="宋体"/>
          <w:color w:val="auto"/>
          <w:szCs w:val="21"/>
          <w:highlight w:val="none"/>
        </w:rPr>
        <w:t>合同履行地点为：</w:t>
      </w:r>
      <w:r>
        <w:rPr>
          <w:rFonts w:hint="eastAsia" w:ascii="宋体" w:hAnsi="宋体" w:cs="宋体"/>
          <w:color w:val="auto"/>
          <w:szCs w:val="21"/>
          <w:highlight w:val="none"/>
          <w:u w:val="single"/>
        </w:rPr>
        <w:t xml:space="preserve">  贵港市  </w:t>
      </w:r>
      <w:r>
        <w:rPr>
          <w:rFonts w:hint="eastAsia" w:ascii="宋体" w:hAnsi="宋体" w:cs="宋体"/>
          <w:color w:val="auto"/>
          <w:szCs w:val="21"/>
          <w:highlight w:val="none"/>
        </w:rPr>
        <w:t>；合同履行的方式：</w:t>
      </w:r>
      <w:r>
        <w:rPr>
          <w:rFonts w:hint="eastAsia" w:ascii="宋体" w:hAnsi="宋体" w:cs="宋体"/>
          <w:color w:val="auto"/>
          <w:szCs w:val="21"/>
          <w:highlight w:val="none"/>
          <w:u w:val="single"/>
        </w:rPr>
        <w:t xml:space="preserve"> 按照本合同约定  </w:t>
      </w:r>
      <w:r>
        <w:rPr>
          <w:rFonts w:hint="eastAsia" w:ascii="宋体" w:hAnsi="宋体" w:cs="宋体"/>
          <w:color w:val="auto"/>
          <w:szCs w:val="21"/>
          <w:highlight w:val="none"/>
        </w:rPr>
        <w:t>。</w:t>
      </w:r>
    </w:p>
    <w:bookmarkEnd w:id="80"/>
    <w:p w14:paraId="645BA1E3">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2．合同经双方法定代表人或授权代表签字并加盖单位公章后生效。</w:t>
      </w:r>
    </w:p>
    <w:p w14:paraId="0357AEEA">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3．合同执行中涉及采购资金和采购内容修改或补充的，须经财政部门审批，并签书面补充协议报财政部门备案，方可作为主合同不可分割的一部分。</w:t>
      </w:r>
    </w:p>
    <w:p w14:paraId="6BCFAE31">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4．本合同未尽事宜，遵照《民法典》有关条文执行。</w:t>
      </w:r>
    </w:p>
    <w:p w14:paraId="4BF9F4E4">
      <w:pPr>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第十六条　合同的变更、终止与转让</w:t>
      </w:r>
    </w:p>
    <w:p w14:paraId="689708E2">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1.除《中华人民共和国政府采购法》第五十条规定的情形外，本合同一经签订，甲乙双方不得擅自变更、中止或终止。</w:t>
      </w:r>
    </w:p>
    <w:p w14:paraId="58B9AB96">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2.未经甲方书面同意，乙方不得擅自转让其应履行的合同义务。。</w:t>
      </w:r>
    </w:p>
    <w:p w14:paraId="470937FB">
      <w:pPr>
        <w:snapToGrid w:val="0"/>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第十七条　签订本合同依据</w:t>
      </w:r>
    </w:p>
    <w:p w14:paraId="33BC6BB6">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1.政府采购采购文件；</w:t>
      </w:r>
    </w:p>
    <w:p w14:paraId="40F98386">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2.乙方提供的响应文件；</w:t>
      </w:r>
    </w:p>
    <w:p w14:paraId="1593BD6F">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3.响应承诺书；</w:t>
      </w:r>
    </w:p>
    <w:p w14:paraId="729CA011">
      <w:pPr>
        <w:snapToGrid w:val="0"/>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4.成交通知书。</w:t>
      </w:r>
    </w:p>
    <w:p w14:paraId="0A5ACFA7">
      <w:pPr>
        <w:snapToGrid w:val="0"/>
        <w:spacing w:line="3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第十八条　</w:t>
      </w:r>
      <w:r>
        <w:rPr>
          <w:rFonts w:hint="eastAsia" w:ascii="宋体" w:hAnsi="宋体" w:cs="宋体"/>
          <w:color w:val="auto"/>
          <w:szCs w:val="21"/>
          <w:highlight w:val="none"/>
        </w:rPr>
        <w:t>本合同一式五份，具有同等法律效力。</w:t>
      </w:r>
      <w:r>
        <w:rPr>
          <w:rFonts w:hint="eastAsia" w:ascii="宋体" w:hAnsi="宋体" w:cs="宋体"/>
          <w:color w:val="auto"/>
          <w:spacing w:val="4"/>
          <w:szCs w:val="21"/>
          <w:highlight w:val="none"/>
        </w:rPr>
        <w:t>政府采购监督管理部门、采购代理机构</w:t>
      </w:r>
      <w:r>
        <w:rPr>
          <w:rFonts w:hint="eastAsia" w:ascii="宋体" w:hAnsi="宋体" w:cs="宋体"/>
          <w:color w:val="auto"/>
          <w:szCs w:val="21"/>
          <w:highlight w:val="none"/>
        </w:rPr>
        <w:t>各一份，甲方两份，乙方一份。</w:t>
      </w:r>
    </w:p>
    <w:p w14:paraId="5FC6FEA2">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本合同经甲乙双方法定代表人或被授权代表签字并加盖单位公章后生效。</w:t>
      </w:r>
    </w:p>
    <w:p w14:paraId="5569989C">
      <w:pPr>
        <w:snapToGrid w:val="0"/>
        <w:spacing w:line="360" w:lineRule="exact"/>
        <w:ind w:firstLine="420" w:firstLineChars="200"/>
        <w:rPr>
          <w:rFonts w:ascii="宋体" w:hAnsi="宋体" w:cs="宋体"/>
          <w:color w:val="auto"/>
          <w:szCs w:val="21"/>
          <w:highlight w:val="none"/>
        </w:rPr>
      </w:pPr>
    </w:p>
    <w:tbl>
      <w:tblPr>
        <w:tblStyle w:val="18"/>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7"/>
        <w:gridCol w:w="4932"/>
      </w:tblGrid>
      <w:tr w14:paraId="75AB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4667" w:type="dxa"/>
            <w:vAlign w:val="center"/>
          </w:tcPr>
          <w:p w14:paraId="4A5002A2">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甲方（章）           </w:t>
            </w:r>
          </w:p>
          <w:p w14:paraId="47F39902">
            <w:pPr>
              <w:snapToGrid w:val="0"/>
              <w:spacing w:line="360" w:lineRule="exact"/>
              <w:ind w:firstLine="945" w:firstLineChars="450"/>
              <w:jc w:val="right"/>
              <w:rPr>
                <w:rFonts w:ascii="宋体" w:hAnsi="宋体" w:cs="宋体"/>
                <w:color w:val="auto"/>
                <w:szCs w:val="21"/>
                <w:highlight w:val="none"/>
              </w:rPr>
            </w:pPr>
          </w:p>
        </w:tc>
        <w:tc>
          <w:tcPr>
            <w:tcW w:w="4932" w:type="dxa"/>
            <w:vAlign w:val="center"/>
          </w:tcPr>
          <w:p w14:paraId="146CC85A">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乙方（章）              </w:t>
            </w:r>
          </w:p>
          <w:p w14:paraId="7A7955E4">
            <w:pPr>
              <w:snapToGrid w:val="0"/>
              <w:spacing w:line="360" w:lineRule="exact"/>
              <w:jc w:val="right"/>
              <w:rPr>
                <w:rFonts w:ascii="宋体" w:hAnsi="宋体" w:cs="宋体"/>
                <w:color w:val="auto"/>
                <w:szCs w:val="21"/>
                <w:highlight w:val="none"/>
              </w:rPr>
            </w:pPr>
          </w:p>
        </w:tc>
      </w:tr>
      <w:tr w14:paraId="17AA2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4667" w:type="dxa"/>
            <w:vAlign w:val="center"/>
          </w:tcPr>
          <w:p w14:paraId="3961F6C1">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单位地址：</w:t>
            </w:r>
          </w:p>
        </w:tc>
        <w:tc>
          <w:tcPr>
            <w:tcW w:w="4932" w:type="dxa"/>
            <w:vAlign w:val="center"/>
          </w:tcPr>
          <w:p w14:paraId="1EF33448">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单位地址：</w:t>
            </w:r>
          </w:p>
        </w:tc>
      </w:tr>
      <w:tr w14:paraId="7A71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667" w:type="dxa"/>
            <w:vAlign w:val="center"/>
          </w:tcPr>
          <w:p w14:paraId="064D0C09">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法定代表人：</w:t>
            </w:r>
          </w:p>
        </w:tc>
        <w:tc>
          <w:tcPr>
            <w:tcW w:w="4932" w:type="dxa"/>
            <w:vAlign w:val="center"/>
          </w:tcPr>
          <w:p w14:paraId="624C68BB">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法定代表人：</w:t>
            </w:r>
          </w:p>
        </w:tc>
      </w:tr>
      <w:tr w14:paraId="0163F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667" w:type="dxa"/>
            <w:vAlign w:val="center"/>
          </w:tcPr>
          <w:p w14:paraId="18158E60">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委托代理人：</w:t>
            </w:r>
          </w:p>
        </w:tc>
        <w:tc>
          <w:tcPr>
            <w:tcW w:w="4932" w:type="dxa"/>
            <w:vAlign w:val="center"/>
          </w:tcPr>
          <w:p w14:paraId="61680498">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委托代理人</w:t>
            </w:r>
          </w:p>
        </w:tc>
      </w:tr>
      <w:tr w14:paraId="1D2F0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4667" w:type="dxa"/>
            <w:vAlign w:val="center"/>
          </w:tcPr>
          <w:p w14:paraId="7DCA4EAA">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电话：</w:t>
            </w:r>
          </w:p>
        </w:tc>
        <w:tc>
          <w:tcPr>
            <w:tcW w:w="4932" w:type="dxa"/>
            <w:vAlign w:val="center"/>
          </w:tcPr>
          <w:p w14:paraId="47431B98">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电话：</w:t>
            </w:r>
          </w:p>
        </w:tc>
      </w:tr>
      <w:tr w14:paraId="4B40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4667" w:type="dxa"/>
            <w:vAlign w:val="center"/>
          </w:tcPr>
          <w:p w14:paraId="578305DC">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电子邮箱：</w:t>
            </w:r>
          </w:p>
        </w:tc>
        <w:tc>
          <w:tcPr>
            <w:tcW w:w="4932" w:type="dxa"/>
            <w:vAlign w:val="center"/>
          </w:tcPr>
          <w:p w14:paraId="4782E89E">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电子邮箱：</w:t>
            </w:r>
          </w:p>
        </w:tc>
      </w:tr>
      <w:tr w14:paraId="7722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667" w:type="dxa"/>
            <w:vAlign w:val="center"/>
          </w:tcPr>
          <w:p w14:paraId="33FE1385">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开户银行：</w:t>
            </w:r>
          </w:p>
        </w:tc>
        <w:tc>
          <w:tcPr>
            <w:tcW w:w="4932" w:type="dxa"/>
            <w:vAlign w:val="center"/>
          </w:tcPr>
          <w:p w14:paraId="203806F3">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开户银行：</w:t>
            </w:r>
          </w:p>
        </w:tc>
      </w:tr>
      <w:tr w14:paraId="2306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4667" w:type="dxa"/>
            <w:vAlign w:val="center"/>
          </w:tcPr>
          <w:p w14:paraId="621E256E">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账号：</w:t>
            </w:r>
          </w:p>
        </w:tc>
        <w:tc>
          <w:tcPr>
            <w:tcW w:w="4932" w:type="dxa"/>
            <w:vAlign w:val="center"/>
          </w:tcPr>
          <w:p w14:paraId="5C51D343">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账号：</w:t>
            </w:r>
          </w:p>
        </w:tc>
      </w:tr>
      <w:tr w14:paraId="7A48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667" w:type="dxa"/>
            <w:vAlign w:val="center"/>
          </w:tcPr>
          <w:p w14:paraId="46CCCF4B">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邮政编码：</w:t>
            </w:r>
          </w:p>
        </w:tc>
        <w:tc>
          <w:tcPr>
            <w:tcW w:w="4932" w:type="dxa"/>
            <w:vAlign w:val="center"/>
          </w:tcPr>
          <w:p w14:paraId="7FA2A0C9">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邮政编码：</w:t>
            </w:r>
          </w:p>
        </w:tc>
      </w:tr>
      <w:tr w14:paraId="27D90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7" w:hRule="atLeast"/>
        </w:trPr>
        <w:tc>
          <w:tcPr>
            <w:tcW w:w="9599" w:type="dxa"/>
            <w:gridSpan w:val="2"/>
          </w:tcPr>
          <w:p w14:paraId="3FDC3A51">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经办人：</w:t>
            </w:r>
          </w:p>
          <w:p w14:paraId="2AFAB189">
            <w:pPr>
              <w:snapToGrid w:val="0"/>
              <w:spacing w:line="360" w:lineRule="exact"/>
              <w:ind w:firstLine="630" w:firstLineChars="300"/>
              <w:jc w:val="right"/>
              <w:rPr>
                <w:rFonts w:ascii="宋体" w:hAnsi="宋体" w:cs="宋体"/>
                <w:color w:val="auto"/>
                <w:szCs w:val="21"/>
                <w:highlight w:val="none"/>
              </w:rPr>
            </w:pPr>
          </w:p>
          <w:p w14:paraId="2807290C">
            <w:pPr>
              <w:snapToGrid w:val="0"/>
              <w:spacing w:line="360" w:lineRule="exact"/>
              <w:ind w:firstLine="630" w:firstLineChars="300"/>
              <w:jc w:val="right"/>
              <w:rPr>
                <w:rFonts w:ascii="宋体" w:hAnsi="宋体" w:cs="宋体"/>
                <w:color w:val="auto"/>
                <w:szCs w:val="21"/>
                <w:highlight w:val="none"/>
              </w:rPr>
            </w:pPr>
          </w:p>
          <w:p w14:paraId="2EF52ECC">
            <w:pPr>
              <w:snapToGrid w:val="0"/>
              <w:spacing w:line="360" w:lineRule="exact"/>
              <w:ind w:firstLine="630" w:firstLineChars="300"/>
              <w:jc w:val="right"/>
              <w:rPr>
                <w:rFonts w:ascii="宋体" w:hAnsi="宋体" w:cs="宋体"/>
                <w:color w:val="auto"/>
                <w:szCs w:val="21"/>
                <w:highlight w:val="none"/>
              </w:rPr>
            </w:pPr>
            <w:r>
              <w:rPr>
                <w:rFonts w:hint="eastAsia" w:ascii="宋体" w:hAnsi="宋体" w:cs="宋体"/>
                <w:color w:val="auto"/>
                <w:szCs w:val="21"/>
                <w:highlight w:val="none"/>
              </w:rPr>
              <w:t>年    月    日</w:t>
            </w:r>
          </w:p>
        </w:tc>
      </w:tr>
    </w:tbl>
    <w:p w14:paraId="074B5933">
      <w:pPr>
        <w:spacing w:before="120" w:line="320" w:lineRule="atLeast"/>
        <w:jc w:val="left"/>
        <w:outlineLvl w:val="1"/>
        <w:rPr>
          <w:rFonts w:ascii="宋体" w:hAnsi="宋体" w:cs="宋体"/>
          <w:b/>
          <w:bCs/>
          <w:color w:val="auto"/>
          <w:kern w:val="0"/>
          <w:szCs w:val="21"/>
          <w:highlight w:val="none"/>
        </w:rPr>
      </w:pPr>
      <w:r>
        <w:rPr>
          <w:rFonts w:hint="eastAsia" w:ascii="宋体" w:hAnsi="宋体" w:cs="宋体"/>
          <w:color w:val="auto"/>
          <w:szCs w:val="21"/>
          <w:highlight w:val="none"/>
        </w:rPr>
        <w:br w:type="page"/>
      </w:r>
      <w:r>
        <w:rPr>
          <w:rFonts w:hint="eastAsia" w:ascii="宋体" w:hAnsi="宋体" w:cs="宋体"/>
          <w:b/>
          <w:bCs/>
          <w:color w:val="auto"/>
          <w:kern w:val="0"/>
          <w:szCs w:val="21"/>
          <w:highlight w:val="none"/>
        </w:rPr>
        <w:t>合同附件1</w:t>
      </w:r>
    </w:p>
    <w:p w14:paraId="5EBC0B24">
      <w:pPr>
        <w:snapToGrid w:val="0"/>
        <w:spacing w:line="360" w:lineRule="exact"/>
        <w:jc w:val="center"/>
        <w:rPr>
          <w:rFonts w:ascii="宋体" w:hAnsi="宋体" w:cs="宋体"/>
          <w:b/>
          <w:bCs/>
          <w:color w:val="auto"/>
          <w:szCs w:val="21"/>
          <w:highlight w:val="none"/>
        </w:rPr>
      </w:pPr>
      <w:bookmarkStart w:id="81" w:name="_Hlk80978015"/>
    </w:p>
    <w:p w14:paraId="4EA1015F">
      <w:pPr>
        <w:snapToGrid w:val="0"/>
        <w:spacing w:line="360" w:lineRule="exact"/>
        <w:jc w:val="center"/>
        <w:rPr>
          <w:rFonts w:ascii="宋体" w:hAnsi="宋体" w:cs="宋体"/>
          <w:b/>
          <w:bCs/>
          <w:color w:val="auto"/>
          <w:szCs w:val="21"/>
          <w:highlight w:val="none"/>
        </w:rPr>
      </w:pPr>
      <w:bookmarkStart w:id="82" w:name="_Hlk77607667"/>
      <w:r>
        <w:rPr>
          <w:rFonts w:hint="eastAsia" w:ascii="宋体" w:hAnsi="宋体" w:cs="宋体"/>
          <w:b/>
          <w:bCs/>
          <w:color w:val="auto"/>
          <w:szCs w:val="21"/>
          <w:highlight w:val="none"/>
        </w:rPr>
        <w:t>履约验收方案</w:t>
      </w:r>
    </w:p>
    <w:p w14:paraId="6C0A5241">
      <w:pPr>
        <w:widowControl/>
        <w:jc w:val="left"/>
        <w:rPr>
          <w:rFonts w:ascii="宋体" w:hAnsi="宋体" w:cs="宋体"/>
          <w:color w:val="auto"/>
          <w:szCs w:val="21"/>
          <w:highlight w:val="none"/>
        </w:rPr>
      </w:pPr>
    </w:p>
    <w:p w14:paraId="25861E5A">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1.履约验收工作参加人员</w:t>
      </w:r>
    </w:p>
    <w:p w14:paraId="5EA76184">
      <w:pPr>
        <w:spacing w:before="120" w:line="320" w:lineRule="exact"/>
        <w:jc w:val="left"/>
        <w:rPr>
          <w:rFonts w:ascii="宋体" w:hAnsi="宋体" w:cs="宋体"/>
          <w:color w:val="auto"/>
          <w:szCs w:val="21"/>
          <w:highlight w:val="none"/>
        </w:rPr>
      </w:pPr>
      <w:r>
        <w:rPr>
          <w:rFonts w:hint="eastAsia" w:ascii="宋体" w:hAnsi="宋体" w:cs="宋体"/>
          <w:b/>
          <w:bCs/>
          <w:color w:val="auto"/>
          <w:szCs w:val="21"/>
          <w:highlight w:val="none"/>
        </w:rPr>
        <w:t>1.1履约验收主体单位</w:t>
      </w:r>
    </w:p>
    <w:p w14:paraId="7A8BA94B">
      <w:pPr>
        <w:spacing w:before="120" w:line="320" w:lineRule="exact"/>
        <w:ind w:firstLine="420" w:firstLineChars="200"/>
        <w:jc w:val="left"/>
        <w:rPr>
          <w:rFonts w:ascii="宋体" w:hAnsi="宋体" w:cs="宋体"/>
          <w:color w:val="auto"/>
          <w:szCs w:val="21"/>
          <w:highlight w:val="none"/>
          <w:u w:val="single"/>
        </w:rPr>
      </w:pPr>
      <w:r>
        <w:rPr>
          <w:rStyle w:val="23"/>
          <w:rFonts w:hint="eastAsia" w:ascii="宋体" w:hAnsi="宋体" w:cs="宋体"/>
          <w:color w:val="auto"/>
          <w:highlight w:val="none"/>
        </w:rPr>
        <w:t>采购人或采购人委托的机构（如委托第三方机构签订，应注明收费方式）</w:t>
      </w:r>
    </w:p>
    <w:p w14:paraId="5F577312">
      <w:pPr>
        <w:spacing w:before="120" w:line="320" w:lineRule="exact"/>
        <w:jc w:val="left"/>
        <w:rPr>
          <w:rFonts w:ascii="宋体" w:hAnsi="宋体" w:cs="宋体"/>
          <w:color w:val="auto"/>
          <w:szCs w:val="21"/>
          <w:highlight w:val="none"/>
        </w:rPr>
      </w:pPr>
      <w:r>
        <w:rPr>
          <w:rFonts w:hint="eastAsia" w:ascii="宋体" w:hAnsi="宋体" w:cs="宋体"/>
          <w:b/>
          <w:bCs/>
          <w:color w:val="auto"/>
          <w:szCs w:val="21"/>
          <w:highlight w:val="none"/>
        </w:rPr>
        <w:t>1.2履约验收参加人员</w:t>
      </w:r>
    </w:p>
    <w:p w14:paraId="492D5C99">
      <w:pPr>
        <w:spacing w:before="120" w:line="320" w:lineRule="exact"/>
        <w:ind w:firstLine="420" w:firstLineChars="200"/>
        <w:jc w:val="left"/>
        <w:rPr>
          <w:rFonts w:ascii="宋体" w:hAnsi="宋体" w:cs="宋体"/>
          <w:color w:val="auto"/>
          <w:szCs w:val="21"/>
          <w:highlight w:val="none"/>
          <w:u w:val="single"/>
        </w:rPr>
      </w:pPr>
      <w:r>
        <w:rPr>
          <w:rFonts w:hint="eastAsia" w:ascii="宋体" w:hAnsi="宋体" w:cs="宋体"/>
          <w:color w:val="auto"/>
          <w:highlight w:val="none"/>
        </w:rPr>
        <w:t>采购人代表、委托机构代表、成交供应商代表及采购人邀请的其他人员</w:t>
      </w:r>
    </w:p>
    <w:p w14:paraId="715E1181">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2.履约验收时间</w:t>
      </w:r>
    </w:p>
    <w:p w14:paraId="7A7C4A08">
      <w:pPr>
        <w:spacing w:before="120" w:line="320" w:lineRule="exact"/>
        <w:jc w:val="left"/>
        <w:rPr>
          <w:rFonts w:ascii="宋体" w:hAnsi="宋体" w:cs="宋体"/>
          <w:color w:val="auto"/>
          <w:szCs w:val="21"/>
          <w:highlight w:val="none"/>
        </w:rPr>
      </w:pPr>
      <w:r>
        <w:rPr>
          <w:rFonts w:hint="eastAsia" w:ascii="宋体" w:hAnsi="宋体" w:cs="宋体"/>
          <w:color w:val="auto"/>
          <w:szCs w:val="21"/>
          <w:highlight w:val="none"/>
        </w:rPr>
        <w:t>20XX年XX月XX日</w:t>
      </w:r>
    </w:p>
    <w:p w14:paraId="608B9A79">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3.履约验收地点</w:t>
      </w:r>
    </w:p>
    <w:p w14:paraId="5A58C03A">
      <w:pPr>
        <w:spacing w:before="120" w:line="320" w:lineRule="exact"/>
        <w:jc w:val="left"/>
        <w:rPr>
          <w:rFonts w:ascii="宋体" w:hAnsi="宋体" w:cs="宋体"/>
          <w:color w:val="auto"/>
          <w:szCs w:val="21"/>
          <w:highlight w:val="none"/>
        </w:rPr>
      </w:pPr>
      <w:r>
        <w:rPr>
          <w:rFonts w:hint="eastAsia" w:ascii="宋体" w:hAnsi="宋体" w:cs="宋体"/>
          <w:color w:val="auto"/>
          <w:szCs w:val="21"/>
          <w:highlight w:val="none"/>
        </w:rPr>
        <w:t>XX市XX区XX路XX号</w:t>
      </w:r>
    </w:p>
    <w:p w14:paraId="04B14FFD">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4.履约验收方式</w:t>
      </w:r>
    </w:p>
    <w:p w14:paraId="35E636DA">
      <w:pPr>
        <w:spacing w:before="120" w:line="320" w:lineRule="exact"/>
        <w:jc w:val="left"/>
        <w:rPr>
          <w:rFonts w:ascii="宋体" w:hAnsi="宋体" w:cs="宋体"/>
          <w:b/>
          <w:bCs/>
          <w:color w:val="auto"/>
          <w:szCs w:val="21"/>
          <w:highlight w:val="none"/>
        </w:rPr>
      </w:pPr>
      <w:r>
        <w:rPr>
          <w:rFonts w:hint="eastAsia" w:ascii="宋体" w:hAnsi="宋体" w:cs="宋体"/>
          <w:color w:val="auto"/>
          <w:szCs w:val="21"/>
          <w:highlight w:val="none"/>
        </w:rPr>
        <w:t>采购人自行验收</w:t>
      </w:r>
    </w:p>
    <w:p w14:paraId="063B79FA">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5.履约验收程序</w:t>
      </w:r>
    </w:p>
    <w:p w14:paraId="2B2ADDD9">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5.1成立验收小组</w:t>
      </w:r>
    </w:p>
    <w:p w14:paraId="0734690B">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5.2量化验收标准</w:t>
      </w:r>
    </w:p>
    <w:p w14:paraId="26879785">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5.3组织验收</w:t>
      </w:r>
    </w:p>
    <w:p w14:paraId="36B30153">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5.4出具验收报告</w:t>
      </w:r>
    </w:p>
    <w:p w14:paraId="29F82548">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5.5验收结果公告</w:t>
      </w:r>
    </w:p>
    <w:p w14:paraId="44071572">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5.6验收资料归档</w:t>
      </w:r>
    </w:p>
    <w:p w14:paraId="0784769E">
      <w:pPr>
        <w:spacing w:before="120"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采购合同项目完成验收后，采购人整理好验收原始记录、验收书等资料后妥善保管，不得变造、隐匿或者销毁，验收资料保存期为采购结束之日起至少保存15年。</w:t>
      </w:r>
    </w:p>
    <w:p w14:paraId="630B606F">
      <w:pPr>
        <w:spacing w:before="120" w:line="320" w:lineRule="exact"/>
        <w:jc w:val="left"/>
        <w:rPr>
          <w:rFonts w:ascii="宋体" w:hAnsi="宋体" w:cs="宋体"/>
          <w:b/>
          <w:bCs/>
          <w:iCs/>
          <w:color w:val="auto"/>
          <w:szCs w:val="21"/>
          <w:highlight w:val="none"/>
        </w:rPr>
      </w:pPr>
      <w:r>
        <w:rPr>
          <w:rFonts w:hint="eastAsia" w:ascii="宋体" w:hAnsi="宋体" w:cs="宋体"/>
          <w:b/>
          <w:bCs/>
          <w:color w:val="auto"/>
          <w:szCs w:val="21"/>
          <w:highlight w:val="none"/>
        </w:rPr>
        <w:t>6.履约验收内容</w:t>
      </w:r>
    </w:p>
    <w:p w14:paraId="7D525108">
      <w:pPr>
        <w:spacing w:before="120" w:line="320" w:lineRule="exact"/>
        <w:jc w:val="left"/>
        <w:rPr>
          <w:rFonts w:ascii="宋体" w:hAnsi="宋体" w:cs="宋体"/>
          <w:iCs/>
          <w:color w:val="auto"/>
          <w:szCs w:val="21"/>
          <w:highlight w:val="none"/>
        </w:rPr>
      </w:pPr>
      <w:r>
        <w:rPr>
          <w:rFonts w:hint="eastAsia" w:ascii="宋体" w:hAnsi="宋体" w:cs="宋体"/>
          <w:b/>
          <w:bCs/>
          <w:color w:val="auto"/>
          <w:szCs w:val="21"/>
          <w:highlight w:val="none"/>
        </w:rPr>
        <w:t>6.1商务验收内容</w:t>
      </w:r>
    </w:p>
    <w:p w14:paraId="7631EB79">
      <w:pPr>
        <w:spacing w:before="120" w:line="32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对采购标的交付的情况、财务和服务要求，包括交付（实施）的时间（期限）和地点（范围），付款条件（进度和方式），包装和运输，售后服务，保险等进行验收。</w:t>
      </w:r>
    </w:p>
    <w:p w14:paraId="2E46F776">
      <w:pPr>
        <w:spacing w:before="120" w:line="320" w:lineRule="exact"/>
        <w:jc w:val="left"/>
        <w:rPr>
          <w:rFonts w:ascii="宋体" w:hAnsi="宋体" w:cs="宋体"/>
          <w:iCs/>
          <w:color w:val="auto"/>
          <w:szCs w:val="21"/>
          <w:highlight w:val="none"/>
        </w:rPr>
      </w:pPr>
      <w:r>
        <w:rPr>
          <w:rFonts w:hint="eastAsia" w:ascii="宋体" w:hAnsi="宋体" w:cs="宋体"/>
          <w:b/>
          <w:bCs/>
          <w:color w:val="auto"/>
          <w:szCs w:val="21"/>
          <w:highlight w:val="none"/>
        </w:rPr>
        <w:t>6.2技术验收内容</w:t>
      </w:r>
    </w:p>
    <w:p w14:paraId="320634C8">
      <w:pPr>
        <w:spacing w:before="120" w:line="32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对采购标的的功能和质量要求，包括性能、材料、结构、外观、安全，或者服务内容和标准等进行验收。</w:t>
      </w:r>
    </w:p>
    <w:p w14:paraId="34F82BEE">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7.履约验收标准</w:t>
      </w:r>
    </w:p>
    <w:p w14:paraId="65759757">
      <w:pPr>
        <w:pStyle w:val="27"/>
        <w:spacing w:before="120" w:line="32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货物（服务）类验收标准：</w:t>
      </w:r>
    </w:p>
    <w:p w14:paraId="16A0F9C2">
      <w:pPr>
        <w:pStyle w:val="27"/>
        <w:spacing w:before="120" w:line="320" w:lineRule="exact"/>
        <w:ind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（1）中标（成交）供应商应提供完备的技术或服务资料、装箱单和合格证等。验收合格条件如下：</w:t>
      </w:r>
    </w:p>
    <w:p w14:paraId="4483F705">
      <w:pPr>
        <w:spacing w:before="120" w:line="320" w:lineRule="exact"/>
        <w:rPr>
          <w:rFonts w:ascii="宋体" w:hAnsi="宋体" w:cs="宋体"/>
          <w:color w:val="auto"/>
          <w:szCs w:val="21"/>
          <w:highlight w:val="none"/>
        </w:rPr>
      </w:pPr>
      <w:r>
        <w:rPr>
          <w:rFonts w:hint="eastAsia" w:ascii="宋体" w:hAnsi="宋体" w:cs="宋体"/>
          <w:color w:val="auto"/>
          <w:szCs w:val="21"/>
          <w:highlight w:val="none"/>
        </w:rPr>
        <w:t>服务技术参数与响应文件中响应表或证明材料一致，性能或指标达到规定的标准。否则，以服务技术参数与响应文件响应表参数或证明材料比较，按如下情况处理：</w:t>
      </w:r>
    </w:p>
    <w:p w14:paraId="1F355B86">
      <w:pPr>
        <w:spacing w:before="120" w:line="320" w:lineRule="exact"/>
        <w:rPr>
          <w:rFonts w:ascii="宋体" w:hAnsi="宋体" w:cs="宋体"/>
          <w:color w:val="auto"/>
          <w:szCs w:val="21"/>
          <w:highlight w:val="none"/>
        </w:rPr>
      </w:pPr>
      <w:r>
        <w:rPr>
          <w:rFonts w:hint="eastAsia" w:ascii="宋体" w:hAnsi="宋体" w:cs="宋体"/>
          <w:color w:val="auto"/>
          <w:szCs w:val="21"/>
          <w:highlight w:val="none"/>
        </w:rPr>
        <w:t>①供应商响应文件响应表或证明材料中满足或优于的技术参数，在验收时实际不满足技术参数要求的，视为供货商违约，采购人有权终止合同拒收货物，并追究供应商责任，同时报财政部门备案。</w:t>
      </w:r>
    </w:p>
    <w:p w14:paraId="63FB382A">
      <w:pPr>
        <w:spacing w:before="120" w:line="320" w:lineRule="exact"/>
        <w:rPr>
          <w:rFonts w:ascii="宋体" w:hAnsi="宋体" w:cs="宋体"/>
          <w:color w:val="auto"/>
          <w:szCs w:val="21"/>
          <w:highlight w:val="none"/>
        </w:rPr>
      </w:pPr>
      <w:r>
        <w:rPr>
          <w:rFonts w:hint="eastAsia" w:ascii="宋体" w:hAnsi="宋体" w:cs="宋体"/>
          <w:color w:val="auto"/>
          <w:szCs w:val="21"/>
          <w:highlight w:val="none"/>
        </w:rPr>
        <w:t>②供应商响应文件响应表或证明材料中优于的技术参数，在验收时实际仅满足并未优于技术参数要求的，视为供货商违约，采购人有权终止合同拒收货物，并追究供应商责任，同时报财政部门备案。</w:t>
      </w:r>
    </w:p>
    <w:p w14:paraId="4BA7281B">
      <w:pPr>
        <w:spacing w:before="120" w:line="320" w:lineRule="exact"/>
        <w:rPr>
          <w:rFonts w:ascii="宋体" w:hAnsi="宋体" w:cs="宋体"/>
          <w:color w:val="auto"/>
          <w:szCs w:val="21"/>
          <w:highlight w:val="none"/>
        </w:rPr>
      </w:pPr>
      <w:r>
        <w:rPr>
          <w:rFonts w:hint="eastAsia" w:ascii="宋体" w:hAnsi="宋体" w:cs="宋体"/>
          <w:color w:val="auto"/>
          <w:szCs w:val="21"/>
          <w:highlight w:val="none"/>
        </w:rPr>
        <w:t xml:space="preserve">③供应商响应文件响应表或证明材料中不满足的技术参数，在验收时实际满足技术参数的要求，以满足技术参数的要求验收。 </w:t>
      </w:r>
    </w:p>
    <w:p w14:paraId="6E81F560">
      <w:pPr>
        <w:spacing w:before="120" w:line="320" w:lineRule="exact"/>
        <w:rPr>
          <w:rFonts w:ascii="宋体" w:hAnsi="宋体" w:cs="宋体"/>
          <w:color w:val="auto"/>
          <w:szCs w:val="21"/>
          <w:highlight w:val="none"/>
        </w:rPr>
      </w:pPr>
      <w:r>
        <w:rPr>
          <w:rFonts w:hint="eastAsia" w:ascii="宋体" w:hAnsi="宋体" w:cs="宋体"/>
          <w:color w:val="auto"/>
          <w:szCs w:val="21"/>
          <w:highlight w:val="none"/>
        </w:rPr>
        <w:t>④供应商响应文件响应表或证明材料中满足的技术参数，在验收时实际优于技术参数的要求，以满足技术参数的要求验收。</w:t>
      </w:r>
    </w:p>
    <w:p w14:paraId="30FC930C">
      <w:pPr>
        <w:spacing w:before="120" w:line="320" w:lineRule="exact"/>
        <w:rPr>
          <w:rFonts w:ascii="宋体" w:hAnsi="宋体" w:cs="宋体"/>
          <w:color w:val="auto"/>
          <w:szCs w:val="21"/>
          <w:highlight w:val="none"/>
        </w:rPr>
      </w:pPr>
      <w:r>
        <w:rPr>
          <w:rFonts w:hint="eastAsia" w:ascii="宋体" w:hAnsi="宋体" w:cs="宋体"/>
          <w:color w:val="auto"/>
          <w:szCs w:val="21"/>
          <w:highlight w:val="none"/>
        </w:rPr>
        <w:t>⑤供应商响应文件响应表或证明材料中优于的技术参数，在验收时实际也优于技术参数的要求，但没有达到响应表或证明材料中优于的程度，由采购人与供应商协商按是否满足要求验收。</w:t>
      </w:r>
    </w:p>
    <w:p w14:paraId="45D1E0B0">
      <w:pPr>
        <w:spacing w:before="120"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（2）技术资料等资料齐全。</w:t>
      </w:r>
    </w:p>
    <w:p w14:paraId="062558C3">
      <w:pPr>
        <w:spacing w:before="120"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（3）在规定时间内完成服务及验收，并经采购人确认。</w:t>
      </w:r>
    </w:p>
    <w:p w14:paraId="1B45EFF9">
      <w:pPr>
        <w:spacing w:before="120"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（4）成交供应商提供的服务未达到采购文件规定要求，且对采购人造成损失的，由成交供应商承担一切责任，并赔偿所造成的损失。</w:t>
      </w:r>
    </w:p>
    <w:p w14:paraId="55F4EB93">
      <w:pPr>
        <w:spacing w:before="120"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（5）产品包装材料归采购人所有。</w:t>
      </w:r>
    </w:p>
    <w:p w14:paraId="5410C35D">
      <w:pPr>
        <w:spacing w:before="120"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（6）政府采购合同约定的其他要求及响应文件响应的其他标准。</w:t>
      </w:r>
    </w:p>
    <w:p w14:paraId="73E575C8">
      <w:pPr>
        <w:spacing w:before="120" w:line="320" w:lineRule="exact"/>
        <w:jc w:val="left"/>
        <w:rPr>
          <w:rFonts w:ascii="宋体" w:hAnsi="宋体" w:cs="宋体"/>
          <w:b/>
          <w:bCs/>
          <w:color w:val="auto"/>
          <w:szCs w:val="21"/>
          <w:highlight w:val="none"/>
        </w:rPr>
      </w:pPr>
      <w:r>
        <w:rPr>
          <w:rFonts w:hint="eastAsia" w:ascii="宋体" w:hAnsi="宋体" w:cs="宋体"/>
          <w:b/>
          <w:bCs/>
          <w:color w:val="auto"/>
          <w:szCs w:val="21"/>
          <w:highlight w:val="none"/>
        </w:rPr>
        <w:t>8.履约验收其他事项</w:t>
      </w:r>
    </w:p>
    <w:p w14:paraId="2EB7451E">
      <w:pPr>
        <w:spacing w:before="120" w:line="320" w:lineRule="exact"/>
        <w:rPr>
          <w:rFonts w:ascii="宋体" w:hAnsi="宋体" w:cs="宋体"/>
          <w:color w:val="auto"/>
          <w:szCs w:val="21"/>
          <w:highlight w:val="none"/>
          <w:u w:val="single"/>
        </w:rPr>
      </w:pPr>
      <w:r>
        <w:rPr>
          <w:rFonts w:hint="eastAsia" w:ascii="宋体" w:hAnsi="宋体" w:cs="宋体"/>
          <w:color w:val="auto"/>
          <w:szCs w:val="21"/>
          <w:highlight w:val="none"/>
          <w:u w:val="single"/>
        </w:rPr>
        <w:br w:type="page"/>
      </w:r>
    </w:p>
    <w:bookmarkEnd w:id="81"/>
    <w:bookmarkEnd w:id="82"/>
    <w:p w14:paraId="51C4AC50">
      <w:pPr>
        <w:spacing w:before="120" w:line="320" w:lineRule="atLeast"/>
        <w:jc w:val="left"/>
        <w:outlineLvl w:val="1"/>
        <w:rPr>
          <w:rFonts w:ascii="宋体" w:hAnsi="宋体" w:cs="宋体"/>
          <w:b/>
          <w:bCs/>
          <w:color w:val="auto"/>
          <w:kern w:val="0"/>
          <w:szCs w:val="21"/>
          <w:highlight w:val="none"/>
        </w:rPr>
      </w:pPr>
      <w:r>
        <w:rPr>
          <w:rFonts w:hint="eastAsia" w:ascii="宋体" w:hAnsi="宋体" w:cs="宋体"/>
          <w:b/>
          <w:bCs/>
          <w:color w:val="auto"/>
          <w:kern w:val="0"/>
          <w:szCs w:val="21"/>
          <w:highlight w:val="none"/>
        </w:rPr>
        <w:t>合同附件2</w:t>
      </w:r>
    </w:p>
    <w:p w14:paraId="50BF78CF">
      <w:pPr>
        <w:snapToGrid w:val="0"/>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广西壮族自治区政府采购项目合同验收书</w:t>
      </w:r>
    </w:p>
    <w:p w14:paraId="435C831C">
      <w:pPr>
        <w:widowControl/>
        <w:snapToGrid w:val="0"/>
        <w:spacing w:before="100" w:beforeAutospacing="1" w:after="100" w:afterAutospacing="1" w:line="320" w:lineRule="exact"/>
        <w:ind w:left="-359" w:leftChars="-171"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szCs w:val="21"/>
          <w:highlight w:val="none"/>
          <w:u w:val="single"/>
        </w:rPr>
        <w:t>XXXX采购项目</w:t>
      </w:r>
      <w:r>
        <w:rPr>
          <w:rFonts w:hint="eastAsia" w:ascii="宋体" w:hAnsi="宋体" w:cs="宋体"/>
          <w:color w:val="auto"/>
          <w:kern w:val="0"/>
          <w:szCs w:val="21"/>
          <w:highlight w:val="none"/>
        </w:rPr>
        <w:t>）政府采购项目中标（或成交）供应商</w:t>
      </w:r>
      <w:r>
        <w:rPr>
          <w:rFonts w:hint="eastAsia" w:ascii="宋体" w:hAnsi="宋体" w:cs="宋体"/>
          <w:color w:val="auto"/>
          <w:kern w:val="0"/>
          <w:szCs w:val="21"/>
          <w:highlight w:val="none"/>
          <w:u w:val="single"/>
        </w:rPr>
        <w:t>XX公司（填写供应商名称）</w:t>
      </w:r>
      <w:r>
        <w:rPr>
          <w:rFonts w:hint="eastAsia" w:ascii="宋体" w:hAnsi="宋体" w:cs="宋体"/>
          <w:color w:val="auto"/>
          <w:kern w:val="0"/>
          <w:szCs w:val="21"/>
          <w:highlight w:val="none"/>
        </w:rPr>
        <w:t>提供的货物（或工程、服务）进行了验收，验收情况如下：</w:t>
      </w:r>
    </w:p>
    <w:tbl>
      <w:tblPr>
        <w:tblStyle w:val="18"/>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3"/>
        <w:gridCol w:w="1608"/>
        <w:gridCol w:w="850"/>
        <w:gridCol w:w="242"/>
        <w:gridCol w:w="2160"/>
      </w:tblGrid>
      <w:tr w14:paraId="093D4D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vAlign w:val="center"/>
          </w:tcPr>
          <w:p w14:paraId="7CDAF875">
            <w:pPr>
              <w:widowControl/>
              <w:snapToGrid w:val="0"/>
              <w:spacing w:before="100" w:beforeAutospacing="1" w:after="100" w:afterAutospacing="1" w:line="320" w:lineRule="exact"/>
              <w:ind w:left="-3" w:firstLine="4" w:firstLineChars="2"/>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7123" w:type="dxa"/>
            <w:gridSpan w:val="5"/>
            <w:tcBorders>
              <w:top w:val="single" w:color="auto" w:sz="8" w:space="0"/>
              <w:left w:val="single" w:color="auto" w:sz="8" w:space="0"/>
              <w:bottom w:val="single" w:color="auto" w:sz="8" w:space="0"/>
              <w:right w:val="single" w:color="auto" w:sz="8" w:space="0"/>
            </w:tcBorders>
            <w:vAlign w:val="center"/>
          </w:tcPr>
          <w:p w14:paraId="472BAFC2">
            <w:pPr>
              <w:widowControl/>
              <w:snapToGrid w:val="0"/>
              <w:spacing w:before="100" w:beforeAutospacing="1" w:after="100" w:afterAutospacing="1" w:line="320" w:lineRule="exact"/>
              <w:ind w:left="-3" w:firstLine="420" w:firstLineChars="200"/>
              <w:jc w:val="center"/>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自行验收        </w:t>
            </w:r>
            <w:r>
              <w:rPr>
                <w:rFonts w:hint="eastAsia" w:ascii="宋体" w:hAnsi="宋体" w:cs="宋体"/>
                <w:color w:val="auto"/>
                <w:szCs w:val="21"/>
                <w:highlight w:val="none"/>
              </w:rPr>
              <w:sym w:font="Wingdings 2" w:char="00A3"/>
            </w:r>
            <w:r>
              <w:rPr>
                <w:rFonts w:hint="eastAsia" w:ascii="宋体" w:hAnsi="宋体" w:cs="宋体"/>
                <w:color w:val="auto"/>
                <w:kern w:val="0"/>
                <w:szCs w:val="21"/>
                <w:highlight w:val="none"/>
              </w:rPr>
              <w:t>委托验收</w:t>
            </w:r>
          </w:p>
        </w:tc>
      </w:tr>
      <w:tr w14:paraId="57B46E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26CA991D">
            <w:pPr>
              <w:widowControl/>
              <w:snapToGrid w:val="0"/>
              <w:spacing w:before="100" w:beforeAutospacing="1" w:after="100" w:afterAutospacing="1" w:line="320" w:lineRule="exact"/>
              <w:ind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556ED116">
            <w:pPr>
              <w:widowControl/>
              <w:snapToGrid w:val="0"/>
              <w:spacing w:before="100" w:beforeAutospacing="1" w:after="100" w:afterAutospacing="1" w:line="320" w:lineRule="exact"/>
              <w:ind w:left="-3"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374D2493">
            <w:pPr>
              <w:widowControl/>
              <w:snapToGrid w:val="0"/>
              <w:spacing w:before="100" w:beforeAutospacing="1" w:after="100" w:afterAutospacing="1" w:line="320" w:lineRule="exact"/>
              <w:ind w:left="-3"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服务内容、标准</w:t>
            </w:r>
          </w:p>
        </w:tc>
        <w:tc>
          <w:tcPr>
            <w:tcW w:w="850" w:type="dxa"/>
            <w:tcBorders>
              <w:top w:val="single" w:color="auto" w:sz="8" w:space="0"/>
              <w:left w:val="single" w:color="auto" w:sz="8" w:space="0"/>
              <w:bottom w:val="single" w:color="auto" w:sz="8" w:space="0"/>
              <w:right w:val="single" w:color="auto" w:sz="8" w:space="0"/>
            </w:tcBorders>
            <w:vAlign w:val="center"/>
          </w:tcPr>
          <w:p w14:paraId="30CBB85B">
            <w:pPr>
              <w:widowControl/>
              <w:snapToGrid w:val="0"/>
              <w:spacing w:before="100" w:beforeAutospacing="1" w:after="100" w:afterAutospacing="1"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201D2B3F">
            <w:pPr>
              <w:widowControl/>
              <w:snapToGrid w:val="0"/>
              <w:spacing w:before="100" w:beforeAutospacing="1" w:after="100" w:afterAutospacing="1" w:line="320" w:lineRule="exact"/>
              <w:ind w:left="-3"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金  额</w:t>
            </w:r>
          </w:p>
        </w:tc>
      </w:tr>
      <w:tr w14:paraId="61908F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627D95D3">
            <w:pPr>
              <w:widowControl/>
              <w:snapToGrid w:val="0"/>
              <w:spacing w:before="100" w:beforeAutospacing="1" w:after="100" w:afterAutospacing="1" w:line="320" w:lineRule="exact"/>
              <w:ind w:left="-3" w:firstLine="4" w:firstLineChars="2"/>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497C2619">
            <w:pPr>
              <w:widowControl/>
              <w:snapToGrid w:val="0"/>
              <w:spacing w:before="100" w:beforeAutospacing="1" w:after="100" w:afterAutospacing="1" w:line="320" w:lineRule="exact"/>
              <w:ind w:left="-3"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XXXX</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5995B03A">
            <w:pPr>
              <w:pStyle w:val="28"/>
              <w:ind w:firstLine="0" w:firstLineChars="0"/>
              <w:rPr>
                <w:rFonts w:ascii="宋体" w:hAnsi="宋体" w:eastAsia="宋体" w:cs="宋体"/>
                <w:color w:val="auto"/>
                <w:kern w:val="0"/>
                <w:szCs w:val="21"/>
                <w:highlight w:val="none"/>
              </w:rPr>
            </w:pPr>
          </w:p>
        </w:tc>
        <w:tc>
          <w:tcPr>
            <w:tcW w:w="850" w:type="dxa"/>
            <w:tcBorders>
              <w:top w:val="single" w:color="auto" w:sz="8" w:space="0"/>
              <w:left w:val="single" w:color="auto" w:sz="8" w:space="0"/>
              <w:bottom w:val="single" w:color="auto" w:sz="8" w:space="0"/>
              <w:right w:val="single" w:color="auto" w:sz="8" w:space="0"/>
            </w:tcBorders>
            <w:vAlign w:val="center"/>
          </w:tcPr>
          <w:p w14:paraId="3697D4BC">
            <w:pPr>
              <w:widowControl/>
              <w:snapToGrid w:val="0"/>
              <w:spacing w:before="100" w:beforeAutospacing="1" w:after="100" w:afterAutospacing="1" w:line="320" w:lineRule="exact"/>
              <w:jc w:val="center"/>
              <w:rPr>
                <w:rFonts w:ascii="宋体" w:hAnsi="宋体" w:cs="宋体"/>
                <w:color w:val="auto"/>
                <w:kern w:val="0"/>
                <w:szCs w:val="21"/>
                <w:highlight w:val="none"/>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3C682B15">
            <w:pPr>
              <w:pStyle w:val="28"/>
              <w:ind w:firstLine="0" w:firstLineChars="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¥0.00元</w:t>
            </w:r>
          </w:p>
        </w:tc>
      </w:tr>
      <w:tr w14:paraId="64C887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vAlign w:val="center"/>
          </w:tcPr>
          <w:p w14:paraId="1F24B0B5">
            <w:pPr>
              <w:pStyle w:val="28"/>
              <w:ind w:firstLine="0" w:firstLineChars="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50" w:type="dxa"/>
            <w:tcBorders>
              <w:top w:val="single" w:color="auto" w:sz="8" w:space="0"/>
              <w:left w:val="single" w:color="auto" w:sz="8" w:space="0"/>
              <w:bottom w:val="single" w:color="auto" w:sz="8" w:space="0"/>
              <w:right w:val="single" w:color="auto" w:sz="8" w:space="0"/>
            </w:tcBorders>
            <w:vAlign w:val="center"/>
          </w:tcPr>
          <w:p w14:paraId="43C7E869">
            <w:pPr>
              <w:widowControl/>
              <w:snapToGrid w:val="0"/>
              <w:spacing w:before="100" w:beforeAutospacing="1" w:after="100" w:afterAutospacing="1" w:line="320" w:lineRule="exact"/>
              <w:jc w:val="center"/>
              <w:rPr>
                <w:rFonts w:ascii="宋体" w:hAnsi="宋体" w:cs="宋体"/>
                <w:color w:val="auto"/>
                <w:kern w:val="0"/>
                <w:szCs w:val="21"/>
                <w:highlight w:val="none"/>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4C094634">
            <w:pPr>
              <w:pStyle w:val="28"/>
              <w:ind w:firstLine="0" w:firstLineChars="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¥0.00元</w:t>
            </w:r>
          </w:p>
        </w:tc>
      </w:tr>
      <w:tr w14:paraId="0FADA5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vAlign w:val="center"/>
          </w:tcPr>
          <w:p w14:paraId="18262F05">
            <w:pPr>
              <w:widowControl/>
              <w:snapToGrid w:val="0"/>
              <w:spacing w:before="100" w:beforeAutospacing="1" w:after="100" w:afterAutospacing="1" w:line="320" w:lineRule="exact"/>
              <w:ind w:firstLine="2" w:firstLineChars="1"/>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合计大写金额：人民币元整</w:t>
            </w:r>
          </w:p>
        </w:tc>
      </w:tr>
      <w:tr w14:paraId="301293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vAlign w:val="center"/>
          </w:tcPr>
          <w:p w14:paraId="1D34ED4C">
            <w:pPr>
              <w:widowControl/>
              <w:snapToGrid w:val="0"/>
              <w:spacing w:before="100" w:beforeAutospacing="1" w:after="100" w:afterAutospacing="1" w:line="320" w:lineRule="exact"/>
              <w:ind w:firstLine="2" w:firstLineChars="1"/>
              <w:jc w:val="left"/>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29F65A12">
            <w:pPr>
              <w:snapToGrid w:val="0"/>
              <w:spacing w:before="100" w:beforeAutospacing="1" w:after="100" w:afterAutospacing="1" w:line="3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  年  月  日</w:t>
            </w:r>
          </w:p>
        </w:tc>
        <w:tc>
          <w:tcPr>
            <w:tcW w:w="2700" w:type="dxa"/>
            <w:gridSpan w:val="3"/>
            <w:tcBorders>
              <w:top w:val="single" w:color="auto" w:sz="8" w:space="0"/>
              <w:left w:val="single" w:color="auto" w:sz="8" w:space="0"/>
              <w:bottom w:val="single" w:color="auto" w:sz="8" w:space="0"/>
              <w:right w:val="single" w:color="auto" w:sz="8" w:space="0"/>
            </w:tcBorders>
            <w:vAlign w:val="center"/>
          </w:tcPr>
          <w:p w14:paraId="37C9CBB8">
            <w:pPr>
              <w:snapToGrid w:val="0"/>
              <w:spacing w:before="100" w:beforeAutospacing="1" w:after="100" w:afterAutospacing="1" w:line="320" w:lineRule="exact"/>
              <w:ind w:firstLine="39" w:firstLineChars="19"/>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60" w:type="dxa"/>
            <w:tcBorders>
              <w:top w:val="single" w:color="auto" w:sz="8" w:space="0"/>
              <w:left w:val="single" w:color="auto" w:sz="8" w:space="0"/>
              <w:bottom w:val="single" w:color="auto" w:sz="8" w:space="0"/>
              <w:right w:val="single" w:color="auto" w:sz="8" w:space="0"/>
            </w:tcBorders>
            <w:vAlign w:val="center"/>
          </w:tcPr>
          <w:p w14:paraId="3F4FB2D5">
            <w:pPr>
              <w:snapToGrid w:val="0"/>
              <w:spacing w:before="100" w:beforeAutospacing="1" w:after="100" w:afterAutospacing="1" w:line="3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  年  月  日</w:t>
            </w:r>
          </w:p>
        </w:tc>
      </w:tr>
      <w:tr w14:paraId="68FDD2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AAA0D30">
            <w:pPr>
              <w:widowControl/>
              <w:snapToGrid w:val="0"/>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3F1951">
            <w:pPr>
              <w:pStyle w:val="28"/>
              <w:ind w:firstLine="0" w:firstLineChars="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待完善合同内容后，按合同第二条服务交付成果清单的内容</w:t>
            </w:r>
          </w:p>
        </w:tc>
      </w:tr>
      <w:tr w14:paraId="19167F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22CA4B0">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14:paraId="0A5C92D4">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验收结论性意见：同意（不同意）通过项目验收</w:t>
            </w:r>
          </w:p>
        </w:tc>
      </w:tr>
      <w:tr w14:paraId="5BF264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527" w:type="dxa"/>
            <w:gridSpan w:val="2"/>
            <w:vMerge w:val="continue"/>
            <w:tcBorders>
              <w:top w:val="single" w:color="auto" w:sz="8" w:space="0"/>
              <w:left w:val="single" w:color="auto" w:sz="8" w:space="0"/>
              <w:bottom w:val="single" w:color="auto" w:sz="8" w:space="0"/>
              <w:right w:val="single" w:color="auto" w:sz="8" w:space="0"/>
            </w:tcBorders>
            <w:vAlign w:val="center"/>
          </w:tcPr>
          <w:p w14:paraId="40F3ED26">
            <w:pPr>
              <w:widowControl/>
              <w:spacing w:line="320" w:lineRule="exact"/>
              <w:jc w:val="left"/>
              <w:rPr>
                <w:rFonts w:ascii="宋体" w:hAnsi="宋体" w:cs="宋体"/>
                <w:color w:val="auto"/>
                <w:kern w:val="0"/>
                <w:szCs w:val="21"/>
                <w:highlight w:val="none"/>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14:paraId="36BD4E5A">
            <w:pPr>
              <w:pStyle w:val="28"/>
              <w:ind w:firstLine="0" w:firstLineChars="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302CE169">
            <w:pPr>
              <w:pStyle w:val="28"/>
              <w:ind w:firstLine="5880" w:firstLineChars="28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748DE3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31"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DAB1FA2">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p w14:paraId="7288A422">
            <w:pPr>
              <w:widowControl/>
              <w:spacing w:before="100" w:beforeAutospacing="1" w:after="100" w:afterAutospacing="1" w:line="320" w:lineRule="exact"/>
              <w:jc w:val="left"/>
              <w:rPr>
                <w:rFonts w:ascii="宋体" w:hAnsi="宋体" w:cs="宋体"/>
                <w:color w:val="auto"/>
                <w:kern w:val="0"/>
                <w:szCs w:val="21"/>
                <w:highlight w:val="none"/>
              </w:rPr>
            </w:pPr>
          </w:p>
        </w:tc>
      </w:tr>
      <w:tr w14:paraId="5F946B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4083AC6">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052F0D06">
            <w:pPr>
              <w:widowControl/>
              <w:spacing w:before="100" w:beforeAutospacing="1" w:after="100" w:afterAutospacing="1" w:line="320" w:lineRule="exact"/>
              <w:ind w:firstLine="65" w:firstLineChars="31"/>
              <w:jc w:val="left"/>
              <w:rPr>
                <w:rFonts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353E0F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4767" w:type="dxa"/>
            <w:gridSpan w:val="4"/>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0857A86F">
            <w:pPr>
              <w:widowControl/>
              <w:spacing w:before="100" w:beforeAutospacing="1" w:after="100" w:afterAutospacing="1" w:line="320" w:lineRule="exact"/>
              <w:ind w:firstLine="65" w:firstLineChars="31"/>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w:t>
            </w:r>
          </w:p>
          <w:p w14:paraId="2BBA73AD">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p w14:paraId="4E96F325">
            <w:pPr>
              <w:widowControl/>
              <w:spacing w:before="100" w:beforeAutospacing="1" w:after="100" w:afterAutospacing="1" w:line="320" w:lineRule="exact"/>
              <w:jc w:val="left"/>
              <w:rPr>
                <w:rFonts w:ascii="宋体" w:hAnsi="宋体" w:cs="宋体"/>
                <w:color w:val="auto"/>
                <w:kern w:val="0"/>
                <w:szCs w:val="21"/>
                <w:highlight w:val="none"/>
              </w:rPr>
            </w:pPr>
          </w:p>
          <w:p w14:paraId="5121D3E7">
            <w:pPr>
              <w:widowControl/>
              <w:spacing w:before="100" w:beforeAutospacing="1" w:after="100" w:afterAutospacing="1" w:line="320" w:lineRule="exact"/>
              <w:ind w:firstLine="65" w:firstLineChars="31"/>
              <w:jc w:val="left"/>
              <w:rPr>
                <w:rFonts w:ascii="宋体" w:hAnsi="宋体" w:cs="宋体"/>
                <w:color w:val="auto"/>
                <w:kern w:val="0"/>
                <w:szCs w:val="21"/>
                <w:highlight w:val="none"/>
              </w:rPr>
            </w:pPr>
            <w:r>
              <w:rPr>
                <w:rFonts w:hint="eastAsia" w:ascii="宋体" w:hAnsi="宋体" w:cs="宋体"/>
                <w:color w:val="auto"/>
                <w:kern w:val="0"/>
                <w:szCs w:val="21"/>
                <w:highlight w:val="none"/>
              </w:rPr>
              <w:t>采购人签字或盖章：</w:t>
            </w:r>
          </w:p>
          <w:p w14:paraId="5F5F314D">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860" w:type="dxa"/>
            <w:gridSpan w:val="4"/>
            <w:tcBorders>
              <w:top w:val="single" w:color="auto" w:sz="8" w:space="0"/>
              <w:left w:val="nil"/>
              <w:bottom w:val="single" w:color="auto" w:sz="8" w:space="0"/>
              <w:right w:val="single" w:color="auto" w:sz="8" w:space="0"/>
            </w:tcBorders>
            <w:vAlign w:val="center"/>
          </w:tcPr>
          <w:p w14:paraId="2FCE6E20">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受托机构的意见（盖章）：</w:t>
            </w:r>
          </w:p>
          <w:p w14:paraId="535C716B">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p w14:paraId="7F369B40">
            <w:pPr>
              <w:widowControl/>
              <w:spacing w:before="100" w:beforeAutospacing="1" w:after="100" w:afterAutospacing="1" w:line="320" w:lineRule="exact"/>
              <w:jc w:val="left"/>
              <w:rPr>
                <w:rFonts w:ascii="宋体" w:hAnsi="宋体" w:cs="宋体"/>
                <w:color w:val="auto"/>
                <w:kern w:val="0"/>
                <w:szCs w:val="21"/>
                <w:highlight w:val="none"/>
              </w:rPr>
            </w:pPr>
          </w:p>
          <w:p w14:paraId="47AEC726">
            <w:pPr>
              <w:widowControl/>
              <w:spacing w:before="100" w:beforeAutospacing="1" w:after="100" w:afterAutospacing="1" w:line="320" w:lineRule="exact"/>
              <w:jc w:val="left"/>
              <w:rPr>
                <w:rFonts w:ascii="宋体" w:hAnsi="宋体" w:cs="宋体"/>
                <w:color w:val="auto"/>
                <w:kern w:val="0"/>
                <w:szCs w:val="21"/>
                <w:highlight w:val="none"/>
              </w:rPr>
            </w:pPr>
          </w:p>
          <w:p w14:paraId="4CFFC710">
            <w:pPr>
              <w:widowControl/>
              <w:spacing w:before="100" w:beforeAutospacing="1" w:after="100" w:afterAutospacing="1" w:line="320" w:lineRule="exact"/>
              <w:jc w:val="left"/>
              <w:rPr>
                <w:rFonts w:ascii="宋体" w:hAnsi="宋体" w:cs="宋体"/>
                <w:color w:val="auto"/>
                <w:kern w:val="0"/>
                <w:szCs w:val="21"/>
                <w:highlight w:val="none"/>
              </w:rPr>
            </w:pPr>
          </w:p>
        </w:tc>
      </w:tr>
    </w:tbl>
    <w:p w14:paraId="4EF58599">
      <w:pPr>
        <w:widowControl/>
        <w:jc w:val="left"/>
        <w:rPr>
          <w:rFonts w:ascii="宋体" w:hAnsi="宋体" w:cs="宋体"/>
          <w:color w:val="auto"/>
          <w:szCs w:val="21"/>
          <w:highlight w:val="none"/>
          <w:u w:val="single"/>
        </w:rPr>
      </w:pPr>
      <w:r>
        <w:rPr>
          <w:rFonts w:hint="eastAsia" w:ascii="宋体" w:hAnsi="宋体" w:cs="宋体"/>
          <w:color w:val="auto"/>
          <w:spacing w:val="-10"/>
          <w:kern w:val="0"/>
          <w:szCs w:val="21"/>
          <w:highlight w:val="none"/>
        </w:rPr>
        <w:t>备注：本报告单一式4份（采购单位1份、供应商1份、采购监督部门备案1份、采购代理机构1份）</w:t>
      </w:r>
      <w:r>
        <w:rPr>
          <w:rFonts w:hint="eastAsia" w:ascii="宋体" w:hAnsi="宋体" w:cs="宋体"/>
          <w:color w:val="auto"/>
          <w:szCs w:val="21"/>
          <w:highlight w:val="none"/>
        </w:rPr>
        <w:t xml:space="preserve"> </w:t>
      </w:r>
    </w:p>
    <w:p w14:paraId="229550D6">
      <w:pPr>
        <w:spacing w:before="120" w:line="320" w:lineRule="atLeast"/>
        <w:jc w:val="left"/>
        <w:outlineLvl w:val="1"/>
        <w:rPr>
          <w:rFonts w:ascii="宋体" w:hAnsi="宋体" w:cs="宋体"/>
          <w:color w:val="auto"/>
          <w:kern w:val="0"/>
          <w:highlight w:val="none"/>
        </w:rPr>
      </w:pPr>
      <w:r>
        <w:rPr>
          <w:rFonts w:hint="eastAsia" w:ascii="宋体" w:hAnsi="宋体" w:cs="宋体"/>
          <w:b/>
          <w:color w:val="auto"/>
          <w:sz w:val="32"/>
          <w:szCs w:val="32"/>
          <w:highlight w:val="none"/>
        </w:rPr>
        <w:br w:type="page"/>
      </w:r>
      <w:bookmarkStart w:id="83" w:name="_Hlk48147045"/>
    </w:p>
    <w:bookmarkEnd w:id="83"/>
    <w:p w14:paraId="32DA1A61">
      <w:pPr>
        <w:widowControl/>
        <w:jc w:val="center"/>
        <w:outlineLvl w:val="0"/>
        <w:rPr>
          <w:rFonts w:ascii="宋体" w:hAnsi="宋体" w:cs="宋体"/>
          <w:color w:val="auto"/>
          <w:sz w:val="32"/>
          <w:szCs w:val="32"/>
          <w:highlight w:val="none"/>
        </w:rPr>
      </w:pPr>
      <w:r>
        <w:rPr>
          <w:rFonts w:hint="eastAsia" w:ascii="宋体" w:hAnsi="宋体" w:cs="宋体"/>
          <w:color w:val="auto"/>
          <w:sz w:val="32"/>
          <w:szCs w:val="32"/>
          <w:highlight w:val="none"/>
        </w:rPr>
        <w:t>第六章  响应文件格式</w:t>
      </w:r>
      <w:bookmarkEnd w:id="71"/>
    </w:p>
    <w:p w14:paraId="4DDEBFC4">
      <w:pPr>
        <w:rPr>
          <w:rFonts w:ascii="宋体" w:hAnsi="宋体" w:cs="宋体"/>
          <w:color w:val="auto"/>
          <w:sz w:val="28"/>
          <w:szCs w:val="28"/>
          <w:highlight w:val="none"/>
        </w:rPr>
      </w:pPr>
      <w:bookmarkStart w:id="84" w:name="_Toc254970556"/>
      <w:bookmarkStart w:id="85" w:name="_Toc254970697"/>
    </w:p>
    <w:bookmarkEnd w:id="84"/>
    <w:bookmarkEnd w:id="85"/>
    <w:p w14:paraId="0F3335D7">
      <w:pPr>
        <w:rPr>
          <w:rFonts w:ascii="宋体" w:hAnsi="宋体" w:cs="宋体"/>
          <w:color w:val="auto"/>
          <w:sz w:val="28"/>
          <w:szCs w:val="28"/>
          <w:highlight w:val="none"/>
        </w:rPr>
      </w:pPr>
    </w:p>
    <w:p w14:paraId="30D2D1B2">
      <w:pPr>
        <w:spacing w:line="500" w:lineRule="exact"/>
        <w:ind w:firstLine="560" w:firstLineChars="200"/>
        <w:rPr>
          <w:rFonts w:ascii="宋体" w:hAnsi="宋体" w:cs="宋体"/>
          <w:color w:val="auto"/>
          <w:sz w:val="24"/>
          <w:highlight w:val="none"/>
        </w:rPr>
      </w:pPr>
      <w:bookmarkStart w:id="86" w:name="_Hlk19199063"/>
      <w:r>
        <w:rPr>
          <w:rFonts w:hint="eastAsia" w:ascii="宋体" w:hAnsi="宋体" w:cs="宋体"/>
          <w:color w:val="auto"/>
          <w:sz w:val="28"/>
          <w:szCs w:val="28"/>
          <w:highlight w:val="none"/>
        </w:rPr>
        <w:t>注：有签字、盖章要求的应按要求</w:t>
      </w:r>
      <w:bookmarkEnd w:id="86"/>
      <w:r>
        <w:rPr>
          <w:rFonts w:hint="eastAsia" w:ascii="宋体" w:hAnsi="宋体" w:cs="宋体"/>
          <w:color w:val="auto"/>
          <w:sz w:val="28"/>
          <w:szCs w:val="28"/>
          <w:highlight w:val="none"/>
        </w:rPr>
        <w:t>签字（签章）、盖章（签章）。</w:t>
      </w:r>
      <w:r>
        <w:rPr>
          <w:rFonts w:hint="eastAsia" w:ascii="宋体" w:hAnsi="宋体" w:cs="宋体"/>
          <w:bCs/>
          <w:color w:val="auto"/>
          <w:sz w:val="24"/>
          <w:highlight w:val="none"/>
        </w:rPr>
        <w:t xml:space="preserve"> </w:t>
      </w:r>
    </w:p>
    <w:p w14:paraId="553A2613">
      <w:pPr>
        <w:snapToGrid w:val="0"/>
        <w:spacing w:before="120" w:beforeLines="50" w:after="50" w:line="440" w:lineRule="exact"/>
        <w:jc w:val="left"/>
        <w:outlineLvl w:val="1"/>
        <w:rPr>
          <w:rFonts w:ascii="宋体" w:hAnsi="宋体" w:cs="宋体"/>
          <w:b/>
          <w:color w:val="auto"/>
          <w:sz w:val="24"/>
          <w:highlight w:val="none"/>
        </w:rPr>
      </w:pPr>
      <w:r>
        <w:rPr>
          <w:rFonts w:hint="eastAsia" w:ascii="宋体" w:hAnsi="宋体" w:cs="宋体"/>
          <w:color w:val="auto"/>
          <w:sz w:val="24"/>
          <w:highlight w:val="none"/>
        </w:rPr>
        <w:br w:type="page"/>
      </w:r>
      <w:r>
        <w:rPr>
          <w:rFonts w:hint="eastAsia" w:ascii="宋体" w:hAnsi="宋体" w:cs="宋体"/>
          <w:b/>
          <w:color w:val="auto"/>
          <w:sz w:val="24"/>
          <w:highlight w:val="none"/>
        </w:rPr>
        <w:t xml:space="preserve">1.响应文件封面格式： </w:t>
      </w:r>
    </w:p>
    <w:p w14:paraId="152B43CA">
      <w:pPr>
        <w:snapToGrid w:val="0"/>
        <w:spacing w:before="120" w:beforeLines="50" w:after="50" w:line="360" w:lineRule="exact"/>
        <w:rPr>
          <w:rFonts w:ascii="宋体" w:hAnsi="宋体" w:cs="宋体"/>
          <w:color w:val="auto"/>
          <w:sz w:val="24"/>
          <w:highlight w:val="none"/>
        </w:rPr>
      </w:pPr>
    </w:p>
    <w:p w14:paraId="1D961CE1">
      <w:pPr>
        <w:snapToGrid w:val="0"/>
        <w:spacing w:before="120" w:beforeLines="50" w:after="50" w:line="360" w:lineRule="exact"/>
        <w:jc w:val="center"/>
        <w:rPr>
          <w:rFonts w:ascii="宋体" w:hAnsi="宋体" w:cs="宋体"/>
          <w:bCs/>
          <w:color w:val="auto"/>
          <w:sz w:val="24"/>
          <w:highlight w:val="none"/>
        </w:rPr>
      </w:pPr>
    </w:p>
    <w:p w14:paraId="2F91DE75">
      <w:pPr>
        <w:snapToGrid w:val="0"/>
        <w:spacing w:before="120" w:beforeLines="50" w:after="50" w:line="360" w:lineRule="exact"/>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电子响应文件</w:t>
      </w:r>
    </w:p>
    <w:p w14:paraId="2D39B3E5">
      <w:pPr>
        <w:snapToGrid w:val="0"/>
        <w:spacing w:before="120" w:beforeLines="50" w:after="50" w:line="360" w:lineRule="exact"/>
        <w:rPr>
          <w:rFonts w:ascii="宋体" w:hAnsi="宋体" w:cs="宋体"/>
          <w:bCs/>
          <w:color w:val="auto"/>
          <w:sz w:val="24"/>
          <w:highlight w:val="none"/>
        </w:rPr>
      </w:pPr>
    </w:p>
    <w:p w14:paraId="28343B22">
      <w:pPr>
        <w:snapToGrid w:val="0"/>
        <w:spacing w:before="120" w:beforeLines="50" w:after="50" w:line="360" w:lineRule="exact"/>
        <w:ind w:firstLine="720" w:firstLineChars="30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5877635E">
      <w:pPr>
        <w:snapToGrid w:val="0"/>
        <w:spacing w:before="120" w:beforeLines="50" w:after="50" w:line="360" w:lineRule="exact"/>
        <w:ind w:firstLine="720" w:firstLineChars="300"/>
        <w:rPr>
          <w:rFonts w:ascii="宋体" w:hAnsi="宋体" w:cs="宋体"/>
          <w:bCs/>
          <w:color w:val="auto"/>
          <w:sz w:val="24"/>
          <w:highlight w:val="none"/>
        </w:rPr>
      </w:pPr>
      <w:r>
        <w:rPr>
          <w:rFonts w:hint="eastAsia" w:ascii="宋体" w:hAnsi="宋体" w:cs="宋体"/>
          <w:bCs/>
          <w:color w:val="auto"/>
          <w:sz w:val="24"/>
          <w:highlight w:val="none"/>
        </w:rPr>
        <w:t>项目编号：</w:t>
      </w:r>
    </w:p>
    <w:p w14:paraId="6CF29CE0">
      <w:pPr>
        <w:snapToGrid w:val="0"/>
        <w:spacing w:before="120" w:beforeLines="50" w:after="50" w:line="440" w:lineRule="exact"/>
        <w:ind w:firstLine="720" w:firstLineChars="300"/>
        <w:rPr>
          <w:rFonts w:ascii="宋体" w:hAnsi="宋体" w:cs="宋体"/>
          <w:bCs/>
          <w:color w:val="auto"/>
          <w:sz w:val="24"/>
          <w:highlight w:val="none"/>
        </w:rPr>
      </w:pPr>
      <w:r>
        <w:rPr>
          <w:rFonts w:hint="eastAsia" w:ascii="宋体" w:hAnsi="宋体" w:cs="宋体"/>
          <w:bCs/>
          <w:color w:val="auto"/>
          <w:sz w:val="24"/>
          <w:highlight w:val="none"/>
        </w:rPr>
        <w:t>分标号：（若无留空或写“/”）</w:t>
      </w:r>
    </w:p>
    <w:p w14:paraId="462AE9B7">
      <w:pPr>
        <w:pStyle w:val="5"/>
        <w:snapToGrid w:val="0"/>
        <w:spacing w:before="50" w:after="50" w:line="440" w:lineRule="exact"/>
        <w:ind w:firstLine="720" w:firstLineChars="300"/>
        <w:rPr>
          <w:rFonts w:ascii="宋体" w:hAnsi="宋体" w:cs="宋体"/>
          <w:bCs/>
          <w:color w:val="auto"/>
          <w:sz w:val="24"/>
          <w:szCs w:val="24"/>
          <w:highlight w:val="none"/>
        </w:rPr>
      </w:pPr>
      <w:r>
        <w:rPr>
          <w:rFonts w:hint="eastAsia" w:ascii="宋体" w:hAnsi="宋体" w:cs="宋体"/>
          <w:bCs/>
          <w:color w:val="auto"/>
          <w:sz w:val="24"/>
          <w:szCs w:val="24"/>
          <w:highlight w:val="none"/>
        </w:rPr>
        <w:t>响应文件名称：资格证明文件、商务技术文件、报价文件</w:t>
      </w:r>
    </w:p>
    <w:p w14:paraId="3CD60304">
      <w:pPr>
        <w:snapToGrid w:val="0"/>
        <w:spacing w:before="120" w:beforeLines="50" w:after="50" w:line="360" w:lineRule="exact"/>
        <w:ind w:firstLine="720" w:firstLineChars="300"/>
        <w:rPr>
          <w:rFonts w:ascii="宋体" w:hAnsi="宋体" w:cs="宋体"/>
          <w:bCs/>
          <w:color w:val="auto"/>
          <w:sz w:val="24"/>
          <w:highlight w:val="none"/>
        </w:rPr>
      </w:pPr>
      <w:r>
        <w:rPr>
          <w:rFonts w:hint="eastAsia" w:ascii="宋体" w:hAnsi="宋体" w:cs="宋体"/>
          <w:bCs/>
          <w:color w:val="auto"/>
          <w:sz w:val="24"/>
          <w:highlight w:val="none"/>
        </w:rPr>
        <w:t>供应商名称：</w:t>
      </w:r>
    </w:p>
    <w:p w14:paraId="30AF843D">
      <w:pPr>
        <w:snapToGrid w:val="0"/>
        <w:spacing w:before="120" w:beforeLines="50" w:after="50" w:line="360" w:lineRule="exact"/>
        <w:ind w:firstLine="720" w:firstLineChars="300"/>
        <w:rPr>
          <w:rFonts w:ascii="宋体" w:hAnsi="宋体" w:cs="宋体"/>
          <w:bCs/>
          <w:color w:val="auto"/>
          <w:sz w:val="24"/>
          <w:highlight w:val="none"/>
        </w:rPr>
      </w:pPr>
      <w:r>
        <w:rPr>
          <w:rFonts w:hint="eastAsia" w:ascii="宋体" w:hAnsi="宋体" w:cs="宋体"/>
          <w:bCs/>
          <w:color w:val="auto"/>
          <w:sz w:val="24"/>
          <w:highlight w:val="none"/>
        </w:rPr>
        <w:t>供应商地址：</w:t>
      </w:r>
    </w:p>
    <w:p w14:paraId="797329F2">
      <w:pPr>
        <w:pStyle w:val="5"/>
        <w:snapToGrid w:val="0"/>
        <w:spacing w:before="50" w:after="50" w:line="360" w:lineRule="exact"/>
        <w:ind w:firstLine="960" w:firstLineChars="400"/>
        <w:rPr>
          <w:rFonts w:ascii="宋体" w:hAnsi="宋体" w:cs="宋体"/>
          <w:bCs/>
          <w:color w:val="auto"/>
          <w:sz w:val="24"/>
          <w:szCs w:val="24"/>
          <w:highlight w:val="none"/>
        </w:rPr>
      </w:pPr>
    </w:p>
    <w:p w14:paraId="151A17E1">
      <w:pPr>
        <w:snapToGrid w:val="0"/>
        <w:spacing w:before="120" w:beforeLines="50" w:after="50" w:line="360" w:lineRule="exact"/>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4EBA60F4">
      <w:pPr>
        <w:snapToGrid w:val="0"/>
        <w:spacing w:before="120" w:beforeLines="50" w:after="50" w:line="440" w:lineRule="exact"/>
        <w:jc w:val="center"/>
        <w:outlineLvl w:val="1"/>
        <w:rPr>
          <w:rFonts w:ascii="宋体" w:hAnsi="宋体" w:cs="宋体"/>
          <w:b/>
          <w:bCs/>
          <w:color w:val="auto"/>
          <w:sz w:val="24"/>
          <w:highlight w:val="none"/>
        </w:rPr>
      </w:pPr>
      <w:bookmarkStart w:id="87" w:name="_Toc254970557"/>
      <w:bookmarkStart w:id="88" w:name="_Toc254970698"/>
      <w:r>
        <w:rPr>
          <w:rFonts w:hint="eastAsia" w:ascii="宋体" w:hAnsi="宋体" w:cs="宋体"/>
          <w:color w:val="auto"/>
          <w:sz w:val="24"/>
          <w:highlight w:val="none"/>
        </w:rPr>
        <w:br w:type="page"/>
      </w:r>
      <w:bookmarkEnd w:id="87"/>
      <w:bookmarkEnd w:id="88"/>
    </w:p>
    <w:p w14:paraId="03CFDB20">
      <w:pPr>
        <w:snapToGrid w:val="0"/>
        <w:spacing w:before="120" w:beforeLines="50" w:after="50" w:line="440" w:lineRule="exact"/>
        <w:jc w:val="center"/>
        <w:rPr>
          <w:rFonts w:ascii="宋体" w:hAnsi="宋体" w:cs="宋体"/>
          <w:color w:val="auto"/>
          <w:sz w:val="24"/>
          <w:highlight w:val="none"/>
        </w:rPr>
      </w:pPr>
    </w:p>
    <w:p w14:paraId="3B55943C">
      <w:pPr>
        <w:snapToGrid w:val="0"/>
        <w:spacing w:before="50" w:after="50" w:line="440" w:lineRule="exact"/>
        <w:ind w:firstLine="138" w:firstLineChars="49"/>
        <w:jc w:val="center"/>
        <w:rPr>
          <w:rFonts w:ascii="宋体" w:hAnsi="宋体" w:cs="宋体"/>
          <w:b/>
          <w:color w:val="auto"/>
          <w:sz w:val="28"/>
          <w:szCs w:val="28"/>
          <w:highlight w:val="none"/>
        </w:rPr>
      </w:pPr>
      <w:r>
        <w:rPr>
          <w:rFonts w:hint="eastAsia" w:ascii="宋体" w:hAnsi="宋体" w:cs="宋体"/>
          <w:b/>
          <w:color w:val="auto"/>
          <w:sz w:val="28"/>
          <w:szCs w:val="28"/>
          <w:highlight w:val="none"/>
        </w:rPr>
        <w:t>目录</w:t>
      </w:r>
    </w:p>
    <w:p w14:paraId="44E06CF5">
      <w:pPr>
        <w:jc w:val="center"/>
        <w:rPr>
          <w:rFonts w:ascii="宋体" w:hAnsi="宋体" w:cs="宋体"/>
          <w:b/>
          <w:color w:val="auto"/>
          <w:sz w:val="24"/>
          <w:highlight w:val="none"/>
        </w:rPr>
      </w:pPr>
      <w:r>
        <w:rPr>
          <w:rFonts w:hint="eastAsia" w:ascii="宋体" w:hAnsi="宋体" w:cs="宋体"/>
          <w:b/>
          <w:color w:val="auto"/>
          <w:sz w:val="24"/>
          <w:highlight w:val="none"/>
        </w:rPr>
        <w:t>（需有页码）</w:t>
      </w:r>
    </w:p>
    <w:p w14:paraId="33B55657">
      <w:pPr>
        <w:jc w:val="center"/>
        <w:outlineLvl w:val="1"/>
        <w:rPr>
          <w:rFonts w:ascii="宋体" w:hAnsi="宋体" w:cs="宋体"/>
          <w:bCs/>
          <w:vanish/>
          <w:color w:val="auto"/>
          <w:sz w:val="24"/>
          <w:highlight w:val="none"/>
        </w:rPr>
      </w:pPr>
      <w:r>
        <w:rPr>
          <w:rFonts w:hint="eastAsia" w:ascii="宋体" w:hAnsi="宋体" w:cs="宋体"/>
          <w:color w:val="auto"/>
          <w:highlight w:val="none"/>
        </w:rPr>
        <w:br w:type="page"/>
      </w:r>
      <w:r>
        <w:rPr>
          <w:rFonts w:hint="eastAsia" w:ascii="宋体" w:hAnsi="宋体" w:cs="宋体"/>
          <w:bCs/>
          <w:color w:val="auto"/>
          <w:sz w:val="24"/>
          <w:highlight w:val="none"/>
        </w:rPr>
        <w:t>第一部分 资格证明文件</w:t>
      </w:r>
    </w:p>
    <w:p w14:paraId="7A427026">
      <w:pPr>
        <w:snapToGrid w:val="0"/>
        <w:spacing w:before="50" w:after="120" w:afterLines="50" w:line="400" w:lineRule="exact"/>
        <w:jc w:val="left"/>
        <w:rPr>
          <w:rFonts w:ascii="宋体" w:hAnsi="宋体" w:cs="宋体"/>
          <w:b/>
          <w:color w:val="auto"/>
          <w:szCs w:val="21"/>
          <w:highlight w:val="none"/>
        </w:rPr>
      </w:pPr>
      <w:bookmarkStart w:id="89" w:name="_Hlk19199154"/>
    </w:p>
    <w:p w14:paraId="6AF157D9">
      <w:pPr>
        <w:snapToGrid w:val="0"/>
        <w:spacing w:before="50" w:after="120" w:afterLines="50" w:line="400" w:lineRule="exact"/>
        <w:jc w:val="left"/>
        <w:rPr>
          <w:rFonts w:ascii="宋体" w:hAnsi="宋体" w:cs="宋体"/>
          <w:b/>
          <w:color w:val="auto"/>
          <w:szCs w:val="21"/>
          <w:highlight w:val="none"/>
        </w:rPr>
      </w:pPr>
      <w:r>
        <w:rPr>
          <w:rFonts w:hint="eastAsia" w:ascii="宋体" w:hAnsi="宋体" w:cs="宋体"/>
          <w:b/>
          <w:color w:val="auto"/>
          <w:szCs w:val="21"/>
          <w:highlight w:val="none"/>
        </w:rPr>
        <w:t>1．响应声明书格式：</w:t>
      </w:r>
      <w:bookmarkEnd w:id="89"/>
    </w:p>
    <w:p w14:paraId="29BD09AA">
      <w:pPr>
        <w:snapToGrid w:val="0"/>
        <w:spacing w:before="120" w:beforeLines="50" w:after="50" w:line="360" w:lineRule="exact"/>
        <w:jc w:val="center"/>
        <w:rPr>
          <w:rFonts w:ascii="宋体" w:hAnsi="宋体" w:cs="宋体"/>
          <w:b/>
          <w:color w:val="auto"/>
          <w:szCs w:val="21"/>
          <w:highlight w:val="none"/>
        </w:rPr>
      </w:pPr>
      <w:r>
        <w:rPr>
          <w:rFonts w:hint="eastAsia" w:ascii="宋体" w:hAnsi="宋体" w:cs="宋体"/>
          <w:b/>
          <w:color w:val="auto"/>
          <w:szCs w:val="21"/>
          <w:highlight w:val="none"/>
        </w:rPr>
        <w:t>响应声明书</w:t>
      </w:r>
    </w:p>
    <w:p w14:paraId="196E782C">
      <w:pPr>
        <w:snapToGrid w:val="0"/>
        <w:spacing w:before="120" w:beforeLines="50" w:after="50" w:line="360" w:lineRule="exact"/>
        <w:jc w:val="center"/>
        <w:rPr>
          <w:rFonts w:ascii="宋体" w:hAnsi="宋体" w:cs="宋体"/>
          <w:color w:val="auto"/>
          <w:szCs w:val="21"/>
          <w:highlight w:val="none"/>
        </w:rPr>
      </w:pPr>
    </w:p>
    <w:p w14:paraId="6B9C3FFC">
      <w:pPr>
        <w:snapToGrid w:val="0"/>
        <w:spacing w:before="120" w:beforeLines="50" w:after="50" w:line="360" w:lineRule="exact"/>
        <w:rPr>
          <w:rFonts w:ascii="宋体" w:hAnsi="宋体" w:cs="宋体"/>
          <w:color w:val="auto"/>
          <w:szCs w:val="21"/>
          <w:highlight w:val="none"/>
        </w:rPr>
      </w:pPr>
      <w:bookmarkStart w:id="90" w:name="_Hlk19199166"/>
      <w:r>
        <w:rPr>
          <w:rFonts w:hint="eastAsia" w:ascii="宋体" w:hAnsi="宋体" w:cs="宋体"/>
          <w:color w:val="auto"/>
          <w:szCs w:val="21"/>
          <w:highlight w:val="none"/>
        </w:rPr>
        <w:t>致：</w:t>
      </w:r>
      <w:r>
        <w:rPr>
          <w:rFonts w:hint="eastAsia" w:ascii="宋体" w:hAnsi="宋体" w:cs="宋体"/>
          <w:i/>
          <w:iCs/>
          <w:color w:val="auto"/>
          <w:szCs w:val="21"/>
          <w:highlight w:val="none"/>
          <w:u w:val="single"/>
        </w:rPr>
        <w:t>（采购人名称）</w:t>
      </w:r>
      <w:r>
        <w:rPr>
          <w:rFonts w:hint="eastAsia" w:ascii="宋体" w:hAnsi="宋体" w:cs="宋体"/>
          <w:color w:val="auto"/>
          <w:szCs w:val="21"/>
          <w:highlight w:val="none"/>
        </w:rPr>
        <w:t>：</w:t>
      </w:r>
    </w:p>
    <w:p w14:paraId="6AE5F5AF">
      <w:pPr>
        <w:snapToGrid w:val="0"/>
        <w:spacing w:before="120" w:beforeLines="50" w:after="50" w:line="360" w:lineRule="exact"/>
        <w:ind w:firstLine="630" w:firstLineChars="300"/>
        <w:rPr>
          <w:rFonts w:ascii="宋体" w:hAnsi="宋体" w:cs="宋体"/>
          <w:color w:val="auto"/>
          <w:szCs w:val="21"/>
          <w:highlight w:val="none"/>
        </w:rPr>
      </w:pPr>
      <w:r>
        <w:rPr>
          <w:rFonts w:hint="eastAsia" w:ascii="宋体" w:hAnsi="宋体" w:cs="宋体"/>
          <w:i/>
          <w:iCs/>
          <w:color w:val="auto"/>
          <w:szCs w:val="21"/>
          <w:highlight w:val="none"/>
          <w:u w:val="single"/>
        </w:rPr>
        <w:t>（供应商名称）</w:t>
      </w:r>
      <w:r>
        <w:rPr>
          <w:rFonts w:hint="eastAsia" w:ascii="宋体" w:hAnsi="宋体" w:cs="宋体"/>
          <w:color w:val="auto"/>
          <w:szCs w:val="21"/>
          <w:highlight w:val="none"/>
        </w:rPr>
        <w:t>系中华人民共和国合法企业，</w:t>
      </w:r>
      <w:r>
        <w:rPr>
          <w:rFonts w:hint="eastAsia" w:ascii="宋体" w:hAnsi="宋体" w:cs="宋体"/>
          <w:color w:val="auto"/>
          <w:szCs w:val="21"/>
          <w:highlight w:val="none"/>
          <w:u w:val="single"/>
        </w:rPr>
        <w:t xml:space="preserve"> </w:t>
      </w:r>
      <w:r>
        <w:rPr>
          <w:rFonts w:hint="eastAsia" w:ascii="宋体" w:hAnsi="宋体" w:cs="宋体"/>
          <w:i/>
          <w:iCs/>
          <w:color w:val="auto"/>
          <w:szCs w:val="21"/>
          <w:highlight w:val="none"/>
          <w:u w:val="single"/>
        </w:rPr>
        <w:t xml:space="preserve"> （经营地址）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70DEF24">
      <w:pPr>
        <w:snapToGrid w:val="0"/>
        <w:spacing w:before="120" w:beforeLines="50" w:after="50" w:line="360" w:lineRule="exact"/>
        <w:ind w:firstLine="645"/>
        <w:rPr>
          <w:rFonts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i/>
          <w:iCs/>
          <w:color w:val="auto"/>
          <w:szCs w:val="21"/>
          <w:highlight w:val="none"/>
          <w:u w:val="single"/>
        </w:rPr>
        <w:t xml:space="preserve">（姓名） </w:t>
      </w:r>
      <w:r>
        <w:rPr>
          <w:rFonts w:hint="eastAsia" w:ascii="宋体" w:hAnsi="宋体" w:cs="宋体"/>
          <w:color w:val="auto"/>
          <w:szCs w:val="21"/>
          <w:highlight w:val="none"/>
        </w:rPr>
        <w:t>系</w:t>
      </w:r>
      <w:r>
        <w:rPr>
          <w:rFonts w:hint="eastAsia" w:ascii="宋体" w:hAnsi="宋体" w:cs="宋体"/>
          <w:i/>
          <w:iCs/>
          <w:color w:val="auto"/>
          <w:szCs w:val="21"/>
          <w:highlight w:val="none"/>
          <w:u w:val="single"/>
        </w:rPr>
        <w:t>（供应商名称）</w:t>
      </w:r>
      <w:r>
        <w:rPr>
          <w:rFonts w:hint="eastAsia" w:ascii="宋体" w:hAnsi="宋体" w:cs="宋体"/>
          <w:color w:val="auto"/>
          <w:szCs w:val="21"/>
          <w:highlight w:val="none"/>
        </w:rPr>
        <w:t>的法定代表人，我方愿意参加贵方组织的</w:t>
      </w:r>
      <w:r>
        <w:rPr>
          <w:rFonts w:hint="eastAsia" w:ascii="宋体" w:hAnsi="宋体" w:cs="宋体"/>
          <w:i/>
          <w:iCs/>
          <w:color w:val="auto"/>
          <w:szCs w:val="21"/>
          <w:highlight w:val="none"/>
          <w:u w:val="single"/>
        </w:rPr>
        <w:t>（项目名称）</w:t>
      </w:r>
      <w:r>
        <w:rPr>
          <w:rFonts w:hint="eastAsia" w:ascii="宋体" w:hAnsi="宋体" w:cs="宋体"/>
          <w:color w:val="auto"/>
          <w:szCs w:val="21"/>
          <w:highlight w:val="none"/>
        </w:rPr>
        <w:t>项目的磋商，为便于贵方公正、择优地确定成交供应商及其响应产品和服务，我方就本次磋商有关事项郑重声明如下：</w:t>
      </w:r>
    </w:p>
    <w:p w14:paraId="3280417F">
      <w:pPr>
        <w:snapToGrid w:val="0"/>
        <w:spacing w:before="120" w:beforeLines="5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14:paraId="57ADE6CB">
      <w:pPr>
        <w:snapToGrid w:val="0"/>
        <w:spacing w:before="120" w:beforeLines="5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（2）我方不是采购人的附属机构；也不是为本项目提供整体设计、规范编制或者项目管理、监理、检测等服务的供应商或其附属机构。</w:t>
      </w:r>
    </w:p>
    <w:p w14:paraId="45694C44">
      <w:pPr>
        <w:snapToGrid w:val="0"/>
        <w:spacing w:before="120" w:beforeLines="5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 我方承诺在参加本政府采购项目活动前，没有被纳入政府部门或银行认定的失信名单，我方具有良好的商业信誉。</w:t>
      </w:r>
    </w:p>
    <w:p w14:paraId="67C7782B">
      <w:pPr>
        <w:snapToGrid w:val="0"/>
        <w:spacing w:before="120" w:beforeLines="5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我方及本人承诺在参加本政府采购项目活动前三年内，在经营活动中没有重大违法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132ECCC3">
      <w:pPr>
        <w:snapToGrid w:val="0"/>
        <w:spacing w:before="120" w:beforeLines="50" w:line="360" w:lineRule="exact"/>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（5）</w:t>
      </w:r>
      <w:r>
        <w:rPr>
          <w:rFonts w:hint="eastAsia" w:ascii="宋体" w:hAnsi="宋体" w:cs="宋体"/>
          <w:color w:val="auto"/>
          <w:szCs w:val="21"/>
          <w:highlight w:val="none"/>
          <w:lang w:val="zh-CN"/>
        </w:rPr>
        <w:t>我方</w:t>
      </w:r>
      <w:r>
        <w:rPr>
          <w:rFonts w:hint="eastAsia" w:ascii="宋体" w:hAnsi="宋体" w:cs="宋体"/>
          <w:color w:val="auto"/>
          <w:szCs w:val="21"/>
          <w:highlight w:val="none"/>
        </w:rPr>
        <w:t>承诺</w:t>
      </w:r>
      <w:r>
        <w:rPr>
          <w:rFonts w:hint="eastAsia" w:ascii="宋体" w:hAnsi="宋体" w:cs="宋体"/>
          <w:color w:val="auto"/>
          <w:szCs w:val="21"/>
          <w:highlight w:val="none"/>
          <w:lang w:val="zh-CN"/>
        </w:rPr>
        <w:t>具有履行本项目合同所必需的设备和专业技术能力。</w:t>
      </w:r>
    </w:p>
    <w:p w14:paraId="39FDE300">
      <w:pPr>
        <w:snapToGrid w:val="0"/>
        <w:spacing w:before="120" w:beforeLines="5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我方承诺未被列入失信被执行人、重大税收违法失信主体、政府采购严重违法失信行为记录名单，如我方提供的声明不实，则接受本次响应作为响应无效的处理，并根据财库〔2016〕125号《财政部关于在政府采购活动中查询及使用信用记录有关问题的通知》规定接受失信联合惩戒。</w:t>
      </w:r>
    </w:p>
    <w:p w14:paraId="310FB704">
      <w:pPr>
        <w:snapToGrid w:val="0"/>
        <w:spacing w:before="120" w:beforeLines="5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（7）我方承诺成交后按规定缴纳代理服务费。如未按时缴纳，贵方有权对我方在贵方辖区内的人民法院提出诉讼。由此产生的一切后果由我方承担。后果包含但不限于：列入失信被执行人等。</w:t>
      </w:r>
    </w:p>
    <w:p w14:paraId="36B9C0EB">
      <w:pPr>
        <w:snapToGrid w:val="0"/>
        <w:spacing w:before="120" w:beforeLines="50"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我方对以上声明负全部法律责任。如有虚假或隐瞒，我方愿意承担一切后果，并不再寻求任何旨在减轻或免除法律责任的辩解。</w:t>
      </w:r>
    </w:p>
    <w:bookmarkEnd w:id="90"/>
    <w:p w14:paraId="011D4BC6">
      <w:pPr>
        <w:snapToGrid w:val="0"/>
        <w:spacing w:before="120" w:beforeLines="50" w:line="360" w:lineRule="exact"/>
        <w:ind w:firstLine="420" w:firstLineChars="200"/>
        <w:rPr>
          <w:rFonts w:ascii="宋体" w:hAnsi="宋体" w:cs="宋体"/>
          <w:color w:val="auto"/>
          <w:szCs w:val="21"/>
          <w:highlight w:val="none"/>
        </w:rPr>
      </w:pPr>
    </w:p>
    <w:p w14:paraId="4EAB2960">
      <w:pPr>
        <w:snapToGrid w:val="0"/>
        <w:spacing w:before="120" w:beforeLines="50" w:after="50" w:line="360" w:lineRule="exact"/>
        <w:ind w:firstLine="3570" w:firstLineChars="1700"/>
        <w:rPr>
          <w:rFonts w:ascii="宋体" w:hAnsi="宋体" w:cs="宋体"/>
          <w:color w:val="auto"/>
          <w:szCs w:val="21"/>
          <w:highlight w:val="none"/>
        </w:rPr>
      </w:pPr>
      <w:r>
        <w:rPr>
          <w:rFonts w:hint="eastAsia" w:ascii="宋体" w:hAnsi="宋体" w:cs="宋体"/>
          <w:color w:val="auto"/>
          <w:szCs w:val="21"/>
          <w:highlight w:val="none"/>
        </w:rPr>
        <w:t>供应商名称（电子签章）：</w:t>
      </w:r>
      <w:r>
        <w:rPr>
          <w:rFonts w:hint="eastAsia" w:ascii="宋体" w:hAnsi="宋体" w:cs="宋体"/>
          <w:color w:val="auto"/>
          <w:szCs w:val="21"/>
          <w:highlight w:val="none"/>
          <w:u w:val="single"/>
        </w:rPr>
        <w:t xml:space="preserve">                </w:t>
      </w:r>
    </w:p>
    <w:p w14:paraId="41FAC572">
      <w:pPr>
        <w:snapToGrid w:val="0"/>
        <w:spacing w:before="120" w:beforeLines="50" w:after="50" w:line="36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6EDA508E">
      <w:pPr>
        <w:snapToGrid w:val="0"/>
        <w:spacing w:before="120" w:beforeLines="50" w:after="50" w:line="360" w:lineRule="exact"/>
        <w:rPr>
          <w:rFonts w:ascii="宋体" w:hAnsi="宋体" w:cs="宋体"/>
          <w:b/>
          <w:color w:val="auto"/>
          <w:szCs w:val="21"/>
          <w:highlight w:val="none"/>
        </w:rPr>
      </w:pPr>
      <w:r>
        <w:rPr>
          <w:rFonts w:hint="eastAsia" w:ascii="宋体" w:hAnsi="宋体" w:cs="宋体"/>
          <w:color w:val="auto"/>
          <w:szCs w:val="21"/>
          <w:highlight w:val="none"/>
        </w:rPr>
        <w:br w:type="page"/>
      </w:r>
      <w:bookmarkStart w:id="91" w:name="_Hlk19199735"/>
      <w:r>
        <w:rPr>
          <w:rFonts w:hint="eastAsia" w:ascii="宋体" w:hAnsi="宋体" w:cs="宋体"/>
          <w:b/>
          <w:color w:val="auto"/>
          <w:szCs w:val="21"/>
          <w:highlight w:val="none"/>
        </w:rPr>
        <w:t>2．</w:t>
      </w:r>
      <w:r>
        <w:rPr>
          <w:rFonts w:hint="eastAsia" w:ascii="宋体" w:hAnsi="宋体" w:cs="宋体"/>
          <w:color w:val="auto"/>
          <w:szCs w:val="21"/>
          <w:highlight w:val="none"/>
        </w:rPr>
        <w:t>法定代表人身份证明</w:t>
      </w:r>
      <w:r>
        <w:rPr>
          <w:rFonts w:hint="eastAsia" w:ascii="宋体" w:hAnsi="宋体" w:cs="宋体"/>
          <w:b/>
          <w:color w:val="auto"/>
          <w:szCs w:val="21"/>
          <w:highlight w:val="none"/>
        </w:rPr>
        <w:t>（无授权代表时提供）：</w:t>
      </w:r>
    </w:p>
    <w:bookmarkEnd w:id="91"/>
    <w:p w14:paraId="39877125">
      <w:pPr>
        <w:jc w:val="center"/>
        <w:rPr>
          <w:rFonts w:ascii="宋体" w:hAnsi="宋体" w:cs="宋体"/>
          <w:color w:val="auto"/>
          <w:highlight w:val="none"/>
        </w:rPr>
      </w:pPr>
      <w:bookmarkStart w:id="92" w:name="_Toc462320613"/>
      <w:bookmarkStart w:id="93" w:name="_Toc462223472"/>
      <w:bookmarkStart w:id="94" w:name="_Toc455309222"/>
    </w:p>
    <w:bookmarkEnd w:id="92"/>
    <w:bookmarkEnd w:id="93"/>
    <w:bookmarkEnd w:id="94"/>
    <w:p w14:paraId="56FFE5D0">
      <w:pPr>
        <w:snapToGrid w:val="0"/>
        <w:spacing w:before="120" w:beforeLines="50" w:after="50" w:line="440" w:lineRule="exact"/>
        <w:jc w:val="center"/>
        <w:rPr>
          <w:rFonts w:ascii="宋体" w:hAnsi="宋体" w:cs="宋体"/>
          <w:b/>
          <w:color w:val="auto"/>
          <w:szCs w:val="21"/>
          <w:highlight w:val="none"/>
        </w:rPr>
      </w:pPr>
      <w:r>
        <w:rPr>
          <w:rFonts w:hint="eastAsia" w:ascii="宋体" w:hAnsi="宋体" w:cs="宋体"/>
          <w:b/>
          <w:color w:val="auto"/>
          <w:szCs w:val="21"/>
          <w:highlight w:val="none"/>
        </w:rPr>
        <w:t>法定代表人身份证明</w:t>
      </w:r>
    </w:p>
    <w:p w14:paraId="5FE8F6CE">
      <w:pPr>
        <w:spacing w:line="360" w:lineRule="auto"/>
        <w:rPr>
          <w:rFonts w:ascii="宋体" w:hAnsi="宋体" w:cs="宋体"/>
          <w:color w:val="auto"/>
          <w:highlight w:val="none"/>
        </w:rPr>
      </w:pPr>
    </w:p>
    <w:p w14:paraId="4E165AB2">
      <w:pPr>
        <w:spacing w:line="360" w:lineRule="auto"/>
        <w:rPr>
          <w:rFonts w:ascii="宋体" w:hAnsi="宋体" w:cs="宋体"/>
          <w:color w:val="auto"/>
          <w:highlight w:val="none"/>
        </w:rPr>
      </w:pPr>
    </w:p>
    <w:p w14:paraId="1FC49C1E">
      <w:pPr>
        <w:spacing w:line="540" w:lineRule="exact"/>
        <w:rPr>
          <w:rFonts w:ascii="宋体" w:hAnsi="宋体" w:cs="宋体"/>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p>
    <w:p w14:paraId="1BA4E13A">
      <w:pPr>
        <w:spacing w:line="540" w:lineRule="exact"/>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p>
    <w:p w14:paraId="320C52C7">
      <w:pPr>
        <w:spacing w:line="540" w:lineRule="exact"/>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0794AD58">
      <w:pPr>
        <w:spacing w:line="540" w:lineRule="exact"/>
        <w:rPr>
          <w:rFonts w:ascii="宋体" w:hAnsi="宋体" w:cs="宋体"/>
          <w:color w:val="auto"/>
          <w:szCs w:val="21"/>
          <w:highlight w:val="none"/>
          <w:u w:val="singl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年        月        日</w:t>
      </w:r>
    </w:p>
    <w:p w14:paraId="3A542FB5">
      <w:pPr>
        <w:spacing w:line="540" w:lineRule="exact"/>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14:paraId="4A0CCE79">
      <w:pPr>
        <w:spacing w:line="540" w:lineRule="exact"/>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C98BB64">
      <w:pPr>
        <w:spacing w:line="540" w:lineRule="exact"/>
        <w:rPr>
          <w:rFonts w:ascii="宋体" w:hAnsi="宋体" w:cs="宋体"/>
          <w:color w:val="auto"/>
          <w:szCs w:val="21"/>
          <w:highlight w:val="none"/>
        </w:rPr>
      </w:pP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；身份证：</w:t>
      </w:r>
      <w:r>
        <w:rPr>
          <w:rFonts w:hint="eastAsia" w:ascii="宋体" w:hAnsi="宋体" w:cs="宋体"/>
          <w:color w:val="auto"/>
          <w:szCs w:val="21"/>
          <w:highlight w:val="none"/>
          <w:u w:val="single"/>
        </w:rPr>
        <w:t xml:space="preserve">                                      </w:t>
      </w:r>
    </w:p>
    <w:p w14:paraId="0E10B604">
      <w:pPr>
        <w:spacing w:line="540" w:lineRule="exact"/>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 供应商名称）</w:t>
      </w:r>
      <w:r>
        <w:rPr>
          <w:rFonts w:hint="eastAsia" w:ascii="宋体" w:hAnsi="宋体" w:cs="宋体"/>
          <w:color w:val="auto"/>
          <w:szCs w:val="21"/>
          <w:highlight w:val="none"/>
        </w:rPr>
        <w:t>的法定代表人。</w:t>
      </w:r>
    </w:p>
    <w:p w14:paraId="5F9DB5E5">
      <w:pPr>
        <w:spacing w:line="540" w:lineRule="exact"/>
        <w:rPr>
          <w:rFonts w:ascii="宋体" w:hAnsi="宋体" w:cs="宋体"/>
          <w:color w:val="auto"/>
          <w:szCs w:val="21"/>
          <w:highlight w:val="none"/>
        </w:rPr>
      </w:pPr>
    </w:p>
    <w:p w14:paraId="6893599F">
      <w:pPr>
        <w:spacing w:line="5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14:paraId="7C1478E8">
      <w:pPr>
        <w:spacing w:line="540" w:lineRule="exact"/>
        <w:rPr>
          <w:rFonts w:ascii="宋体" w:hAnsi="宋体" w:cs="宋体"/>
          <w:color w:val="auto"/>
          <w:szCs w:val="21"/>
          <w:highlight w:val="none"/>
        </w:rPr>
      </w:pPr>
    </w:p>
    <w:p w14:paraId="6F65F7B2">
      <w:pPr>
        <w:spacing w:line="360" w:lineRule="auto"/>
        <w:ind w:firstLine="4830" w:firstLineChars="2300"/>
        <w:rPr>
          <w:rFonts w:ascii="宋体" w:hAnsi="宋体" w:cs="宋体"/>
          <w:color w:val="auto"/>
          <w:szCs w:val="21"/>
          <w:highlight w:val="none"/>
        </w:rPr>
      </w:pPr>
      <w:r>
        <w:rPr>
          <w:rFonts w:hint="eastAsia" w:ascii="宋体" w:hAnsi="宋体" w:cs="宋体"/>
          <w:color w:val="auto"/>
          <w:szCs w:val="21"/>
          <w:highlight w:val="none"/>
        </w:rPr>
        <w:t>供应商名称（电子签章）：</w:t>
      </w:r>
      <w:r>
        <w:rPr>
          <w:rFonts w:hint="eastAsia" w:ascii="宋体" w:hAnsi="宋体" w:cs="宋体"/>
          <w:color w:val="auto"/>
          <w:szCs w:val="21"/>
          <w:highlight w:val="none"/>
          <w:u w:val="single"/>
        </w:rPr>
        <w:t xml:space="preserve">                </w:t>
      </w:r>
    </w:p>
    <w:p w14:paraId="466CAC31">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年       月       日 </w:t>
      </w:r>
    </w:p>
    <w:p w14:paraId="18F3749F">
      <w:pPr>
        <w:spacing w:line="540" w:lineRule="exact"/>
        <w:rPr>
          <w:rFonts w:ascii="宋体" w:hAnsi="宋体" w:cs="宋体"/>
          <w:color w:val="auto"/>
          <w:szCs w:val="21"/>
          <w:highlight w:val="none"/>
        </w:rPr>
      </w:pPr>
    </w:p>
    <w:p w14:paraId="3909734B">
      <w:pPr>
        <w:spacing w:line="360" w:lineRule="auto"/>
        <w:rPr>
          <w:rFonts w:ascii="宋体" w:hAnsi="宋体" w:cs="宋体"/>
          <w:color w:val="auto"/>
          <w:szCs w:val="21"/>
          <w:highlight w:val="none"/>
        </w:rPr>
      </w:pPr>
      <w:bookmarkStart w:id="95" w:name="_Hlk19199756"/>
      <w:r>
        <w:rPr>
          <w:rFonts w:hint="eastAsia" w:ascii="宋体" w:hAnsi="宋体" w:cs="宋体"/>
          <w:color w:val="auto"/>
          <w:szCs w:val="21"/>
          <w:highlight w:val="none"/>
        </w:rPr>
        <w:t>附件：法定代表人身份证复印件</w:t>
      </w:r>
    </w:p>
    <w:p w14:paraId="022EA7FD">
      <w:pPr>
        <w:spacing w:line="360" w:lineRule="auto"/>
        <w:rPr>
          <w:rFonts w:ascii="宋体" w:hAnsi="宋体" w:cs="宋体"/>
          <w:color w:val="auto"/>
          <w:szCs w:val="21"/>
          <w:highlight w:val="none"/>
        </w:rPr>
      </w:pPr>
    </w:p>
    <w:bookmarkEnd w:id="95"/>
    <w:p w14:paraId="2047F083">
      <w:pPr>
        <w:snapToGrid w:val="0"/>
        <w:spacing w:before="120" w:beforeLines="50" w:after="50" w:line="360" w:lineRule="exact"/>
        <w:jc w:val="left"/>
        <w:rPr>
          <w:rFonts w:ascii="宋体" w:hAnsi="宋体" w:cs="宋体"/>
          <w:color w:val="auto"/>
          <w:highlight w:val="none"/>
        </w:rPr>
      </w:pPr>
      <w:r>
        <w:rPr>
          <w:rFonts w:hint="eastAsia" w:ascii="宋体" w:hAnsi="宋体" w:cs="宋体"/>
          <w:b/>
          <w:color w:val="auto"/>
          <w:szCs w:val="21"/>
          <w:highlight w:val="none"/>
        </w:rPr>
        <w:br w:type="page"/>
      </w:r>
      <w:bookmarkStart w:id="96" w:name="_Hlk19199766"/>
      <w:r>
        <w:rPr>
          <w:rFonts w:hint="eastAsia" w:ascii="宋体" w:hAnsi="宋体" w:cs="宋体"/>
          <w:b/>
          <w:color w:val="auto"/>
          <w:szCs w:val="21"/>
          <w:highlight w:val="none"/>
        </w:rPr>
        <w:t>2．授权委托书（有授权代表时提供）：</w:t>
      </w:r>
    </w:p>
    <w:bookmarkEnd w:id="96"/>
    <w:p w14:paraId="05B79B36">
      <w:pPr>
        <w:snapToGrid w:val="0"/>
        <w:spacing w:before="120" w:beforeLines="50" w:after="50" w:line="360" w:lineRule="exact"/>
        <w:jc w:val="center"/>
        <w:rPr>
          <w:rFonts w:ascii="宋体" w:hAnsi="宋体" w:cs="宋体"/>
          <w:b/>
          <w:color w:val="auto"/>
          <w:szCs w:val="21"/>
          <w:highlight w:val="none"/>
        </w:rPr>
      </w:pPr>
      <w:r>
        <w:rPr>
          <w:rFonts w:hint="eastAsia" w:ascii="宋体" w:hAnsi="宋体" w:cs="宋体"/>
          <w:b/>
          <w:color w:val="auto"/>
          <w:szCs w:val="21"/>
          <w:highlight w:val="none"/>
        </w:rPr>
        <w:t>法定代表人授权委托书</w:t>
      </w:r>
    </w:p>
    <w:p w14:paraId="132629A5">
      <w:pPr>
        <w:snapToGrid w:val="0"/>
        <w:spacing w:before="120" w:beforeLines="50" w:after="50" w:line="440" w:lineRule="exact"/>
        <w:rPr>
          <w:rFonts w:ascii="宋体" w:hAnsi="宋体" w:cs="宋体"/>
          <w:b/>
          <w:bCs/>
          <w:color w:val="auto"/>
          <w:szCs w:val="21"/>
          <w:highlight w:val="none"/>
        </w:rPr>
      </w:pPr>
      <w:bookmarkStart w:id="97" w:name="_Hlk19199779"/>
      <w:r>
        <w:rPr>
          <w:rFonts w:hint="eastAsia" w:ascii="宋体" w:hAnsi="宋体" w:cs="宋体"/>
          <w:bCs/>
          <w:color w:val="auto"/>
          <w:szCs w:val="21"/>
          <w:highlight w:val="none"/>
        </w:rPr>
        <w:t>致：</w:t>
      </w:r>
      <w:r>
        <w:rPr>
          <w:rFonts w:hint="eastAsia" w:ascii="宋体" w:hAnsi="宋体" w:cs="宋体"/>
          <w:i/>
          <w:iCs/>
          <w:color w:val="auto"/>
          <w:szCs w:val="21"/>
          <w:highlight w:val="none"/>
          <w:u w:val="single"/>
        </w:rPr>
        <w:t>（采购人名称）</w:t>
      </w:r>
    </w:p>
    <w:p w14:paraId="7A620BE6">
      <w:pPr>
        <w:snapToGrid w:val="0"/>
        <w:spacing w:before="120" w:beforeLines="50" w:after="50"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我 </w:t>
      </w:r>
      <w:r>
        <w:rPr>
          <w:rFonts w:hint="eastAsia" w:ascii="宋体" w:hAnsi="宋体" w:cs="宋体"/>
          <w:i/>
          <w:iCs/>
          <w:color w:val="auto"/>
          <w:szCs w:val="21"/>
          <w:highlight w:val="none"/>
          <w:u w:val="singl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系</w:t>
      </w:r>
      <w:r>
        <w:rPr>
          <w:rFonts w:hint="eastAsia" w:ascii="宋体" w:hAnsi="宋体" w:cs="宋体"/>
          <w:i/>
          <w:iCs/>
          <w:color w:val="auto"/>
          <w:szCs w:val="21"/>
          <w:highlight w:val="none"/>
          <w:u w:val="single"/>
        </w:rPr>
        <w:t>（供应商名称）</w:t>
      </w:r>
      <w:r>
        <w:rPr>
          <w:rFonts w:hint="eastAsia" w:ascii="宋体" w:hAnsi="宋体" w:cs="宋体"/>
          <w:color w:val="auto"/>
          <w:szCs w:val="21"/>
          <w:highlight w:val="none"/>
        </w:rPr>
        <w:t>的法定代表人，现授权委托本单位在职职工</w:t>
      </w:r>
      <w:r>
        <w:rPr>
          <w:rFonts w:hint="eastAsia" w:ascii="宋体" w:hAnsi="宋体" w:cs="宋体"/>
          <w:i/>
          <w:iCs/>
          <w:color w:val="auto"/>
          <w:szCs w:val="21"/>
          <w:highlight w:val="none"/>
          <w:u w:val="single"/>
        </w:rPr>
        <w:t>（姓名）</w:t>
      </w:r>
      <w:r>
        <w:rPr>
          <w:rFonts w:hint="eastAsia" w:ascii="宋体" w:hAnsi="宋体" w:cs="宋体"/>
          <w:color w:val="auto"/>
          <w:szCs w:val="21"/>
          <w:highlight w:val="none"/>
        </w:rPr>
        <w:t>以我方的名义参加</w:t>
      </w:r>
      <w:r>
        <w:rPr>
          <w:rFonts w:hint="eastAsia" w:ascii="宋体" w:hAnsi="宋体" w:cs="宋体"/>
          <w:i/>
          <w:iCs/>
          <w:color w:val="auto"/>
          <w:szCs w:val="21"/>
          <w:highlight w:val="none"/>
          <w:u w:val="single"/>
        </w:rPr>
        <w:t>（项目名称 ）</w:t>
      </w:r>
      <w:r>
        <w:rPr>
          <w:rFonts w:hint="eastAsia" w:ascii="宋体" w:hAnsi="宋体" w:cs="宋体"/>
          <w:color w:val="auto"/>
          <w:szCs w:val="21"/>
          <w:highlight w:val="none"/>
        </w:rPr>
        <w:t>项目的磋商活动，并代表我方全权办理针对上述项目的磋商、截标、评审、签约等具体事务和签署相关文件。</w:t>
      </w:r>
    </w:p>
    <w:p w14:paraId="35F56205">
      <w:pPr>
        <w:snapToGrid w:val="0"/>
        <w:spacing w:before="120" w:beforeLines="50" w:after="50" w:line="440" w:lineRule="exact"/>
        <w:rPr>
          <w:rFonts w:ascii="宋体" w:hAnsi="宋体" w:cs="宋体"/>
          <w:color w:val="auto"/>
          <w:szCs w:val="21"/>
          <w:highlight w:val="none"/>
        </w:rPr>
      </w:pPr>
      <w:r>
        <w:rPr>
          <w:rFonts w:hint="eastAsia" w:ascii="宋体" w:hAnsi="宋体" w:cs="宋体"/>
          <w:color w:val="auto"/>
          <w:szCs w:val="21"/>
          <w:highlight w:val="none"/>
        </w:rPr>
        <w:t xml:space="preserve">    我方对被授权人的签名事项负全部责任。</w:t>
      </w:r>
    </w:p>
    <w:p w14:paraId="534C7A2C">
      <w:pPr>
        <w:snapToGrid w:val="0"/>
        <w:spacing w:before="120" w:beforeLines="50" w:after="50" w:line="440" w:lineRule="exact"/>
        <w:ind w:firstLine="480"/>
        <w:rPr>
          <w:rFonts w:ascii="宋体" w:hAnsi="宋体" w:cs="宋体"/>
          <w:color w:val="auto"/>
          <w:szCs w:val="21"/>
          <w:highlight w:val="none"/>
        </w:rPr>
      </w:pPr>
      <w:r>
        <w:rPr>
          <w:rFonts w:hint="eastAsia" w:ascii="宋体" w:hAnsi="宋体" w:cs="宋体"/>
          <w:color w:val="auto"/>
          <w:szCs w:val="21"/>
          <w:highlight w:val="none"/>
        </w:rPr>
        <w:t>在撤销授权的书面通知以前，本授权书一直有效。被授权人在授权书有效期内签署的所有文件不因授权的撤销而失效。</w:t>
      </w:r>
    </w:p>
    <w:p w14:paraId="0B3A1340">
      <w:pPr>
        <w:snapToGrid w:val="0"/>
        <w:spacing w:before="120" w:beforeLines="50" w:after="50" w:line="440" w:lineRule="exact"/>
        <w:ind w:firstLine="480"/>
        <w:rPr>
          <w:rFonts w:ascii="宋体" w:hAnsi="宋体" w:cs="宋体"/>
          <w:color w:val="auto"/>
          <w:szCs w:val="21"/>
          <w:highlight w:val="none"/>
        </w:rPr>
      </w:pPr>
      <w:r>
        <w:rPr>
          <w:rFonts w:hint="eastAsia" w:ascii="宋体" w:hAnsi="宋体" w:cs="宋体"/>
          <w:color w:val="auto"/>
          <w:szCs w:val="21"/>
          <w:highlight w:val="none"/>
        </w:rPr>
        <w:t>被授权人无转委托权，特此委托。</w:t>
      </w:r>
    </w:p>
    <w:p w14:paraId="21E0F5E3">
      <w:pPr>
        <w:snapToGrid w:val="0"/>
        <w:spacing w:before="120" w:beforeLines="50" w:after="50" w:line="440" w:lineRule="exact"/>
        <w:rPr>
          <w:rFonts w:ascii="宋体" w:hAnsi="宋体" w:cs="宋体"/>
          <w:color w:val="auto"/>
          <w:szCs w:val="21"/>
          <w:highlight w:val="none"/>
          <w:u w:val="single"/>
        </w:rPr>
      </w:pPr>
      <w:r>
        <w:rPr>
          <w:rFonts w:hint="eastAsia" w:ascii="宋体" w:hAnsi="宋体" w:cs="宋体"/>
          <w:color w:val="auto"/>
          <w:szCs w:val="21"/>
          <w:highlight w:val="none"/>
        </w:rPr>
        <w:t>被授权人签名或签章：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法定代表人签名或签章：</w:t>
      </w:r>
      <w:r>
        <w:rPr>
          <w:rFonts w:hint="eastAsia" w:ascii="宋体" w:hAnsi="宋体" w:cs="宋体"/>
          <w:color w:val="auto"/>
          <w:szCs w:val="21"/>
          <w:highlight w:val="none"/>
          <w:u w:val="single"/>
        </w:rPr>
        <w:t xml:space="preserve">          </w:t>
      </w:r>
    </w:p>
    <w:p w14:paraId="7B83ED0B">
      <w:pPr>
        <w:snapToGrid w:val="0"/>
        <w:spacing w:before="120" w:beforeLines="50" w:after="50" w:line="440" w:lineRule="exact"/>
        <w:rPr>
          <w:rFonts w:ascii="宋体" w:hAnsi="宋体" w:cs="宋体"/>
          <w:color w:val="auto"/>
          <w:szCs w:val="21"/>
          <w:highlight w:val="none"/>
        </w:rPr>
      </w:pP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2C16658">
      <w:pPr>
        <w:snapToGrid w:val="0"/>
        <w:spacing w:before="120" w:beforeLines="50" w:after="50" w:line="440" w:lineRule="exact"/>
        <w:rPr>
          <w:rFonts w:ascii="宋体" w:hAnsi="宋体" w:cs="宋体"/>
          <w:color w:val="auto"/>
          <w:szCs w:val="21"/>
          <w:highlight w:val="none"/>
        </w:rPr>
      </w:pPr>
      <w:r>
        <w:rPr>
          <w:rFonts w:hint="eastAsia" w:ascii="宋体" w:hAnsi="宋体" w:cs="宋体"/>
          <w:color w:val="auto"/>
          <w:szCs w:val="21"/>
          <w:highlight w:val="none"/>
        </w:rPr>
        <w:t>被授权人身份证号码：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14:paraId="4108A0C7">
      <w:pPr>
        <w:snapToGrid w:val="0"/>
        <w:spacing w:before="120" w:beforeLines="50" w:after="50" w:line="440" w:lineRule="exact"/>
        <w:rPr>
          <w:rFonts w:ascii="宋体" w:hAnsi="宋体" w:cs="宋体"/>
          <w:color w:val="auto"/>
          <w:szCs w:val="21"/>
          <w:highlight w:val="none"/>
        </w:rPr>
      </w:pPr>
      <w:r>
        <w:rPr>
          <w:rFonts w:hint="eastAsia" w:ascii="宋体" w:hAnsi="宋体" w:cs="宋体"/>
          <w:color w:val="auto"/>
          <w:szCs w:val="21"/>
          <w:highlight w:val="none"/>
        </w:rPr>
        <w:t>被授权人手机号码及邮箱：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授权人身份证号码：</w:t>
      </w:r>
      <w:r>
        <w:rPr>
          <w:rFonts w:hint="eastAsia" w:ascii="宋体" w:hAnsi="宋体" w:cs="宋体"/>
          <w:color w:val="auto"/>
          <w:szCs w:val="21"/>
          <w:highlight w:val="none"/>
          <w:u w:val="single"/>
        </w:rPr>
        <w:t xml:space="preserve">                 </w:t>
      </w:r>
    </w:p>
    <w:p w14:paraId="4396621B">
      <w:pPr>
        <w:snapToGrid w:val="0"/>
        <w:spacing w:before="120" w:beforeLines="50" w:after="50"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p>
    <w:p w14:paraId="2B28013E">
      <w:pPr>
        <w:snapToGrid w:val="0"/>
        <w:spacing w:before="120" w:beforeLines="50" w:after="50" w:line="440" w:lineRule="exact"/>
        <w:ind w:firstLine="5670" w:firstLineChars="2700"/>
        <w:rPr>
          <w:rFonts w:ascii="宋体" w:hAnsi="宋体" w:cs="宋体"/>
          <w:color w:val="auto"/>
          <w:szCs w:val="21"/>
          <w:highlight w:val="none"/>
        </w:rPr>
      </w:pPr>
      <w:r>
        <w:rPr>
          <w:rFonts w:hint="eastAsia" w:ascii="宋体" w:hAnsi="宋体" w:cs="宋体"/>
          <w:color w:val="auto"/>
          <w:szCs w:val="21"/>
          <w:highlight w:val="none"/>
        </w:rPr>
        <w:t>供应商名称（电子签章）：</w:t>
      </w:r>
      <w:r>
        <w:rPr>
          <w:rFonts w:hint="eastAsia" w:ascii="宋体" w:hAnsi="宋体" w:cs="宋体"/>
          <w:color w:val="auto"/>
          <w:szCs w:val="21"/>
          <w:highlight w:val="none"/>
          <w:u w:val="single"/>
        </w:rPr>
        <w:t xml:space="preserve">                </w:t>
      </w:r>
    </w:p>
    <w:p w14:paraId="2781D9E1">
      <w:pPr>
        <w:snapToGrid w:val="0"/>
        <w:spacing w:before="120" w:beforeLines="50" w:after="50" w:line="440" w:lineRule="exact"/>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16F21500">
      <w:pPr>
        <w:spacing w:line="360" w:lineRule="auto"/>
        <w:rPr>
          <w:rFonts w:ascii="宋体" w:hAnsi="宋体" w:cs="宋体"/>
          <w:color w:val="auto"/>
          <w:szCs w:val="21"/>
          <w:highlight w:val="none"/>
        </w:rPr>
      </w:pPr>
      <w:r>
        <w:rPr>
          <w:rFonts w:hint="eastAsia" w:ascii="宋体" w:hAnsi="宋体" w:cs="宋体"/>
          <w:color w:val="auto"/>
          <w:szCs w:val="21"/>
          <w:highlight w:val="none"/>
        </w:rPr>
        <w:t>附件：法定代表人身份证复印件及授权代表身份证复印件</w:t>
      </w:r>
    </w:p>
    <w:p w14:paraId="414EA6D6">
      <w:pPr>
        <w:spacing w:line="360" w:lineRule="auto"/>
        <w:rPr>
          <w:rFonts w:ascii="宋体" w:hAnsi="宋体" w:cs="宋体"/>
          <w:color w:val="auto"/>
          <w:highlight w:val="none"/>
        </w:rPr>
      </w:pPr>
    </w:p>
    <w:p w14:paraId="6377E1CE">
      <w:pPr>
        <w:numPr>
          <w:ilvl w:val="0"/>
          <w:numId w:val="2"/>
        </w:numPr>
        <w:snapToGrid w:val="0"/>
        <w:spacing w:before="120" w:beforeLines="50" w:after="50" w:line="440" w:lineRule="exact"/>
        <w:rPr>
          <w:rFonts w:ascii="宋体" w:hAnsi="宋体" w:cs="宋体"/>
          <w:b/>
          <w:bCs/>
          <w:color w:val="auto"/>
          <w:szCs w:val="21"/>
          <w:highlight w:val="none"/>
        </w:rPr>
      </w:pPr>
      <w:r>
        <w:rPr>
          <w:rFonts w:hint="eastAsia" w:ascii="宋体" w:hAnsi="宋体" w:cs="宋体"/>
          <w:color w:val="auto"/>
          <w:szCs w:val="21"/>
          <w:highlight w:val="none"/>
        </w:rPr>
        <w:br w:type="page"/>
      </w:r>
      <w:bookmarkEnd w:id="97"/>
      <w:r>
        <w:rPr>
          <w:rFonts w:hint="eastAsia" w:ascii="宋体" w:hAnsi="宋体" w:cs="宋体"/>
          <w:color w:val="auto"/>
          <w:szCs w:val="21"/>
          <w:highlight w:val="none"/>
        </w:rPr>
        <w:t>具有独立承担民事责任的能力。</w:t>
      </w:r>
      <w:r>
        <w:rPr>
          <w:rFonts w:hint="eastAsia" w:ascii="宋体" w:hAnsi="宋体" w:cs="宋体"/>
          <w:b/>
          <w:bCs/>
          <w:color w:val="auto"/>
          <w:szCs w:val="21"/>
          <w:highlight w:val="none"/>
        </w:rPr>
        <w:t>（提供：政府采购项目投标资格承诺函（详见附件一））</w:t>
      </w:r>
    </w:p>
    <w:p w14:paraId="69EEE7A1">
      <w:pPr>
        <w:snapToGrid w:val="0"/>
        <w:spacing w:before="120" w:beforeLines="50" w:after="50" w:line="440" w:lineRule="exact"/>
        <w:rPr>
          <w:rFonts w:ascii="宋体" w:hAnsi="宋体" w:cs="宋体"/>
          <w:b/>
          <w:bCs/>
          <w:color w:val="auto"/>
          <w:szCs w:val="21"/>
          <w:highlight w:val="none"/>
        </w:rPr>
      </w:pPr>
      <w:r>
        <w:rPr>
          <w:rFonts w:hint="eastAsia" w:ascii="宋体" w:hAnsi="宋体" w:cs="宋体"/>
          <w:b/>
          <w:bCs/>
          <w:color w:val="auto"/>
          <w:szCs w:val="21"/>
          <w:highlight w:val="none"/>
        </w:rPr>
        <w:t>（加盖</w:t>
      </w:r>
      <w:bookmarkStart w:id="98" w:name="_Hlk89177738"/>
      <w:r>
        <w:rPr>
          <w:rFonts w:hint="eastAsia" w:ascii="宋体" w:hAnsi="宋体" w:cs="宋体"/>
          <w:b/>
          <w:bCs/>
          <w:color w:val="auto"/>
          <w:szCs w:val="21"/>
          <w:highlight w:val="none"/>
        </w:rPr>
        <w:t>供应商电子签章</w:t>
      </w:r>
      <w:bookmarkEnd w:id="98"/>
      <w:r>
        <w:rPr>
          <w:rFonts w:hint="eastAsia" w:ascii="宋体" w:hAnsi="宋体" w:cs="宋体"/>
          <w:b/>
          <w:bCs/>
          <w:color w:val="auto"/>
          <w:szCs w:val="21"/>
          <w:highlight w:val="none"/>
        </w:rPr>
        <w:t>，必须提供）。</w:t>
      </w:r>
    </w:p>
    <w:p w14:paraId="08A47B5B">
      <w:pPr>
        <w:snapToGrid w:val="0"/>
        <w:spacing w:before="120" w:beforeLines="50" w:after="50" w:line="440" w:lineRule="exact"/>
        <w:rPr>
          <w:rFonts w:ascii="宋体" w:hAnsi="宋体" w:cs="宋体"/>
          <w:b/>
          <w:color w:val="auto"/>
          <w:szCs w:val="21"/>
          <w:highlight w:val="none"/>
        </w:rPr>
      </w:pPr>
    </w:p>
    <w:p w14:paraId="493777A5">
      <w:pPr>
        <w:snapToGrid w:val="0"/>
        <w:spacing w:before="120" w:beforeLines="50" w:after="50" w:line="440" w:lineRule="exact"/>
        <w:rPr>
          <w:rFonts w:ascii="宋体" w:hAnsi="宋体" w:cs="宋体"/>
          <w:b/>
          <w:bCs/>
          <w:color w:val="auto"/>
          <w:szCs w:val="21"/>
          <w:highlight w:val="none"/>
        </w:rPr>
      </w:pPr>
      <w:r>
        <w:rPr>
          <w:rFonts w:hint="eastAsia" w:ascii="宋体" w:hAnsi="宋体" w:cs="宋体"/>
          <w:color w:val="auto"/>
          <w:szCs w:val="21"/>
          <w:highlight w:val="none"/>
        </w:rPr>
        <w:t>4．具有良好的商业信誉和健全的财务会计制度。</w:t>
      </w:r>
      <w:r>
        <w:rPr>
          <w:rFonts w:hint="eastAsia" w:ascii="宋体" w:hAnsi="宋体" w:cs="宋体"/>
          <w:b/>
          <w:bCs/>
          <w:color w:val="auto"/>
          <w:szCs w:val="21"/>
          <w:highlight w:val="none"/>
        </w:rPr>
        <w:t>（提供：政府采购项目投标资格承诺函（详见附件一））（加盖供应商电子签章，必须提供）。</w:t>
      </w:r>
    </w:p>
    <w:p w14:paraId="7FA45677">
      <w:pPr>
        <w:snapToGrid w:val="0"/>
        <w:spacing w:before="50" w:after="120" w:afterLines="50" w:line="440" w:lineRule="exact"/>
        <w:jc w:val="left"/>
        <w:rPr>
          <w:rFonts w:ascii="宋体" w:hAnsi="宋体" w:cs="宋体"/>
          <w:color w:val="auto"/>
          <w:szCs w:val="21"/>
          <w:highlight w:val="none"/>
        </w:rPr>
      </w:pPr>
    </w:p>
    <w:p w14:paraId="2F734587">
      <w:pPr>
        <w:snapToGrid w:val="0"/>
        <w:spacing w:before="50" w:after="120" w:afterLines="50" w:line="440" w:lineRule="exact"/>
        <w:jc w:val="left"/>
        <w:rPr>
          <w:rFonts w:ascii="宋体" w:hAnsi="宋体" w:cs="宋体"/>
          <w:b/>
          <w:bCs/>
          <w:color w:val="auto"/>
          <w:szCs w:val="21"/>
          <w:highlight w:val="none"/>
          <w:lang w:val="zh-CN"/>
        </w:rPr>
      </w:pPr>
      <w:r>
        <w:rPr>
          <w:rFonts w:hint="eastAsia" w:ascii="宋体" w:hAnsi="宋体" w:cs="宋体"/>
          <w:color w:val="auto"/>
          <w:szCs w:val="21"/>
          <w:highlight w:val="none"/>
        </w:rPr>
        <w:t>5．</w:t>
      </w:r>
      <w:r>
        <w:rPr>
          <w:rFonts w:hint="eastAsia" w:ascii="宋体" w:hAnsi="宋体" w:cs="宋体"/>
          <w:color w:val="auto"/>
          <w:szCs w:val="21"/>
          <w:highlight w:val="none"/>
          <w:lang w:val="zh-CN"/>
        </w:rPr>
        <w:t>有依法缴纳税收和社会保障金的良好记录。</w:t>
      </w:r>
      <w:r>
        <w:rPr>
          <w:rFonts w:hint="eastAsia" w:ascii="宋体" w:hAnsi="宋体" w:cs="宋体"/>
          <w:b/>
          <w:bCs/>
          <w:color w:val="auto"/>
          <w:szCs w:val="21"/>
          <w:highlight w:val="none"/>
        </w:rPr>
        <w:t>（提供：政府采购项目投标资格承诺函（详见附件一））</w:t>
      </w:r>
    </w:p>
    <w:p w14:paraId="1D774EDF">
      <w:pPr>
        <w:snapToGrid w:val="0"/>
        <w:spacing w:before="50" w:after="120" w:afterLines="50"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（加盖供应商电子签章，必须提供）。</w:t>
      </w:r>
    </w:p>
    <w:p w14:paraId="2EEE09C7">
      <w:pPr>
        <w:pStyle w:val="8"/>
        <w:rPr>
          <w:rFonts w:ascii="宋体" w:hAnsi="宋体" w:cs="宋体"/>
          <w:color w:val="auto"/>
          <w:highlight w:val="none"/>
        </w:rPr>
      </w:pPr>
    </w:p>
    <w:p w14:paraId="1EF0A64F">
      <w:pPr>
        <w:snapToGrid w:val="0"/>
        <w:spacing w:before="120" w:beforeLines="50" w:after="50" w:line="440" w:lineRule="exact"/>
        <w:rPr>
          <w:rFonts w:ascii="宋体" w:hAnsi="宋体" w:cs="宋体"/>
          <w:b/>
          <w:bCs/>
          <w:color w:val="auto"/>
          <w:szCs w:val="21"/>
          <w:highlight w:val="none"/>
        </w:rPr>
      </w:pPr>
      <w:r>
        <w:rPr>
          <w:rFonts w:hint="eastAsia" w:ascii="宋体" w:hAnsi="宋体" w:cs="宋体"/>
          <w:color w:val="auto"/>
          <w:highlight w:val="none"/>
        </w:rPr>
        <w:t>6．</w:t>
      </w:r>
      <w:r>
        <w:rPr>
          <w:rFonts w:hint="eastAsia" w:ascii="宋体" w:hAnsi="宋体" w:cs="宋体"/>
          <w:color w:val="auto"/>
          <w:szCs w:val="21"/>
          <w:highlight w:val="none"/>
          <w:lang w:val="zh-CN"/>
        </w:rPr>
        <w:t>具有履行合同所必需的设备和专业技术能力</w:t>
      </w:r>
      <w:r>
        <w:rPr>
          <w:rFonts w:hint="eastAsia" w:ascii="宋体" w:hAnsi="宋体" w:cs="宋体"/>
          <w:color w:val="auto"/>
          <w:szCs w:val="21"/>
          <w:highlight w:val="none"/>
        </w:rPr>
        <w:t>。</w:t>
      </w:r>
      <w:r>
        <w:rPr>
          <w:rFonts w:hint="eastAsia" w:ascii="宋体" w:hAnsi="宋体" w:cs="宋体"/>
          <w:b/>
          <w:bCs/>
          <w:color w:val="auto"/>
          <w:szCs w:val="21"/>
          <w:highlight w:val="none"/>
        </w:rPr>
        <w:t>（提供：政府采购项目投标资格承诺函（详见附件一））（加盖供应商电子签章，必须提供）。</w:t>
      </w:r>
    </w:p>
    <w:p w14:paraId="1DC80205">
      <w:pPr>
        <w:snapToGrid w:val="0"/>
        <w:spacing w:before="120" w:beforeLines="50" w:after="50" w:line="440" w:lineRule="exact"/>
        <w:rPr>
          <w:rFonts w:ascii="宋体" w:hAnsi="宋体" w:cs="宋体"/>
          <w:color w:val="auto"/>
          <w:szCs w:val="21"/>
          <w:highlight w:val="none"/>
        </w:rPr>
      </w:pPr>
    </w:p>
    <w:p w14:paraId="21A57973">
      <w:pPr>
        <w:snapToGrid w:val="0"/>
        <w:spacing w:before="120" w:beforeLines="50" w:after="50" w:line="440" w:lineRule="exact"/>
        <w:rPr>
          <w:rFonts w:ascii="宋体" w:hAnsi="宋体" w:cs="宋体"/>
          <w:b/>
          <w:bCs/>
          <w:color w:val="auto"/>
          <w:szCs w:val="21"/>
          <w:highlight w:val="none"/>
        </w:rPr>
      </w:pPr>
      <w:r>
        <w:rPr>
          <w:rFonts w:hint="eastAsia" w:ascii="宋体" w:hAnsi="宋体" w:cs="宋体"/>
          <w:color w:val="auto"/>
          <w:szCs w:val="21"/>
          <w:highlight w:val="none"/>
        </w:rPr>
        <w:t>7．参加政府采购活动前三年内，在经营活动中没有重大违法记录</w:t>
      </w:r>
      <w:r>
        <w:rPr>
          <w:rFonts w:hint="eastAsia" w:ascii="宋体" w:hAnsi="宋体" w:cs="宋体"/>
          <w:b/>
          <w:bCs/>
          <w:color w:val="auto"/>
          <w:szCs w:val="21"/>
          <w:highlight w:val="none"/>
        </w:rPr>
        <w:t>（提供：政府采购项目投标资格承诺函（详见附件一））（加盖供应商电子签章，必须提供）。</w:t>
      </w:r>
    </w:p>
    <w:p w14:paraId="2D0A4529">
      <w:pPr>
        <w:snapToGrid w:val="0"/>
        <w:spacing w:before="50" w:after="120" w:afterLines="50" w:line="440" w:lineRule="exact"/>
        <w:jc w:val="left"/>
        <w:rPr>
          <w:rFonts w:ascii="宋体" w:hAnsi="宋体" w:cs="宋体"/>
          <w:b/>
          <w:color w:val="auto"/>
          <w:szCs w:val="21"/>
          <w:highlight w:val="none"/>
        </w:rPr>
      </w:pPr>
    </w:p>
    <w:p w14:paraId="69464E86">
      <w:pPr>
        <w:snapToGrid w:val="0"/>
        <w:spacing w:before="50" w:after="120" w:afterLines="50" w:line="440" w:lineRule="exact"/>
        <w:jc w:val="left"/>
        <w:rPr>
          <w:rFonts w:ascii="宋体" w:hAnsi="宋体" w:cs="宋体"/>
          <w:b/>
          <w:i/>
          <w:iCs/>
          <w:color w:val="auto"/>
          <w:sz w:val="28"/>
          <w:szCs w:val="28"/>
          <w:highlight w:val="none"/>
        </w:rPr>
      </w:pPr>
      <w:r>
        <w:rPr>
          <w:rFonts w:hint="eastAsia" w:ascii="宋体" w:hAnsi="宋体" w:cs="宋体"/>
          <w:b/>
          <w:i/>
          <w:iCs/>
          <w:color w:val="auto"/>
          <w:sz w:val="28"/>
          <w:szCs w:val="28"/>
          <w:highlight w:val="none"/>
        </w:rPr>
        <w:t>以上3-7项，</w:t>
      </w:r>
      <w:r>
        <w:rPr>
          <w:rFonts w:hint="eastAsia" w:ascii="宋体" w:hAnsi="宋体" w:cs="宋体"/>
          <w:b/>
          <w:bCs/>
          <w:i/>
          <w:iCs/>
          <w:color w:val="auto"/>
          <w:sz w:val="28"/>
          <w:szCs w:val="28"/>
          <w:highlight w:val="none"/>
        </w:rPr>
        <w:t>只须提供一份完整的《政府采购项目投标资格承诺函》即可。</w:t>
      </w:r>
    </w:p>
    <w:p w14:paraId="363AED9E">
      <w:pPr>
        <w:snapToGrid w:val="0"/>
        <w:spacing w:before="50" w:after="120" w:afterLines="50" w:line="440" w:lineRule="exact"/>
        <w:jc w:val="left"/>
        <w:rPr>
          <w:rFonts w:ascii="宋体" w:hAnsi="宋体" w:cs="宋体"/>
          <w:color w:val="auto"/>
          <w:highlight w:val="none"/>
        </w:rPr>
      </w:pPr>
    </w:p>
    <w:p w14:paraId="3C944188">
      <w:pPr>
        <w:snapToGrid w:val="0"/>
        <w:spacing w:before="50" w:after="120" w:afterLines="50" w:line="440" w:lineRule="exact"/>
        <w:jc w:val="left"/>
        <w:rPr>
          <w:rFonts w:ascii="宋体" w:hAnsi="宋体" w:cs="宋体"/>
          <w:b/>
          <w:color w:val="auto"/>
          <w:szCs w:val="21"/>
          <w:highlight w:val="none"/>
        </w:rPr>
      </w:pPr>
      <w:r>
        <w:rPr>
          <w:rFonts w:hint="eastAsia" w:ascii="宋体" w:hAnsi="宋体" w:cs="宋体"/>
          <w:color w:val="auto"/>
          <w:szCs w:val="21"/>
          <w:highlight w:val="none"/>
        </w:rPr>
        <w:t>8．具备法律、行政法规规定的其他要求的证明材料</w:t>
      </w:r>
      <w:r>
        <w:rPr>
          <w:rFonts w:hint="eastAsia" w:ascii="宋体" w:hAnsi="宋体" w:cs="宋体"/>
          <w:color w:val="auto"/>
          <w:highlight w:val="none"/>
        </w:rPr>
        <w:t>（</w:t>
      </w:r>
      <w:r>
        <w:rPr>
          <w:rFonts w:hint="eastAsia" w:ascii="宋体" w:hAnsi="宋体" w:cs="宋体"/>
          <w:color w:val="auto"/>
          <w:szCs w:val="21"/>
          <w:highlight w:val="none"/>
        </w:rPr>
        <w:t>按“评审方法及标准” “资格性检查表”规定提供</w:t>
      </w:r>
      <w:r>
        <w:rPr>
          <w:rFonts w:hint="eastAsia" w:ascii="宋体" w:hAnsi="宋体" w:cs="宋体"/>
          <w:color w:val="auto"/>
          <w:highlight w:val="none"/>
        </w:rPr>
        <w:t>）。</w:t>
      </w:r>
      <w:r>
        <w:rPr>
          <w:rFonts w:hint="eastAsia" w:ascii="宋体" w:hAnsi="宋体" w:cs="宋体"/>
          <w:b/>
          <w:color w:val="auto"/>
          <w:szCs w:val="21"/>
          <w:highlight w:val="none"/>
        </w:rPr>
        <w:t>（如采购文件有要求时提供）</w:t>
      </w:r>
    </w:p>
    <w:p w14:paraId="2E1D3233">
      <w:pPr>
        <w:snapToGrid w:val="0"/>
        <w:spacing w:before="50" w:after="120" w:afterLines="50" w:line="440" w:lineRule="exact"/>
        <w:jc w:val="left"/>
        <w:rPr>
          <w:rFonts w:ascii="宋体" w:hAnsi="宋体" w:cs="宋体"/>
          <w:color w:val="auto"/>
          <w:szCs w:val="21"/>
          <w:highlight w:val="none"/>
        </w:rPr>
      </w:pPr>
    </w:p>
    <w:p w14:paraId="3B135420">
      <w:pPr>
        <w:snapToGrid w:val="0"/>
        <w:spacing w:before="50" w:after="120" w:afterLines="50" w:line="440" w:lineRule="exact"/>
        <w:jc w:val="left"/>
        <w:rPr>
          <w:rFonts w:ascii="宋体" w:hAnsi="宋体" w:cs="宋体"/>
          <w:b/>
          <w:color w:val="auto"/>
          <w:szCs w:val="21"/>
          <w:highlight w:val="none"/>
        </w:rPr>
      </w:pPr>
      <w:r>
        <w:rPr>
          <w:rFonts w:hint="eastAsia" w:ascii="宋体" w:hAnsi="宋体" w:cs="宋体"/>
          <w:color w:val="auto"/>
          <w:szCs w:val="21"/>
          <w:highlight w:val="none"/>
        </w:rPr>
        <w:t>9．</w:t>
      </w:r>
      <w:r>
        <w:rPr>
          <w:rFonts w:hint="eastAsia" w:ascii="宋体" w:hAnsi="宋体" w:cs="宋体"/>
          <w:color w:val="auto"/>
          <w:highlight w:val="none"/>
        </w:rPr>
        <w:t>落实政府采购政策需满足的资格要求（</w:t>
      </w:r>
      <w:r>
        <w:rPr>
          <w:rFonts w:hint="eastAsia" w:ascii="宋体" w:hAnsi="宋体" w:cs="宋体"/>
          <w:color w:val="auto"/>
          <w:szCs w:val="21"/>
          <w:highlight w:val="none"/>
        </w:rPr>
        <w:t>按“评审方法及标准” “资格审查表”规定提供</w:t>
      </w:r>
      <w:r>
        <w:rPr>
          <w:rFonts w:hint="eastAsia" w:ascii="宋体" w:hAnsi="宋体" w:cs="宋体"/>
          <w:color w:val="auto"/>
          <w:highlight w:val="none"/>
        </w:rPr>
        <w:t>）。</w:t>
      </w:r>
      <w:r>
        <w:rPr>
          <w:rFonts w:hint="eastAsia" w:ascii="宋体" w:hAnsi="宋体" w:cs="宋体"/>
          <w:b/>
          <w:color w:val="auto"/>
          <w:szCs w:val="21"/>
          <w:highlight w:val="none"/>
        </w:rPr>
        <w:t>（如采购文件有要求时提供）</w:t>
      </w:r>
    </w:p>
    <w:p w14:paraId="7239754E">
      <w:pPr>
        <w:snapToGrid w:val="0"/>
        <w:spacing w:before="50" w:after="120" w:afterLines="50" w:line="440" w:lineRule="exact"/>
        <w:jc w:val="center"/>
        <w:rPr>
          <w:rFonts w:ascii="宋体" w:hAnsi="宋体" w:cs="宋体"/>
          <w:color w:val="auto"/>
          <w:highlight w:val="none"/>
        </w:rPr>
      </w:pPr>
    </w:p>
    <w:p w14:paraId="525E486F">
      <w:pPr>
        <w:spacing w:line="360" w:lineRule="auto"/>
        <w:ind w:firstLine="420"/>
        <w:jc w:val="right"/>
        <w:rPr>
          <w:rFonts w:ascii="宋体" w:hAnsi="宋体" w:cs="宋体"/>
          <w:color w:val="auto"/>
          <w:spacing w:val="6"/>
          <w:szCs w:val="21"/>
          <w:highlight w:val="none"/>
        </w:rPr>
      </w:pPr>
    </w:p>
    <w:p w14:paraId="599D1E23">
      <w:pPr>
        <w:spacing w:line="360" w:lineRule="auto"/>
        <w:rPr>
          <w:rFonts w:ascii="宋体" w:hAnsi="宋体" w:cs="宋体"/>
          <w:color w:val="auto"/>
          <w:szCs w:val="21"/>
          <w:highlight w:val="none"/>
        </w:rPr>
      </w:pPr>
    </w:p>
    <w:p w14:paraId="1CC4533C">
      <w:pPr>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br w:type="page"/>
      </w:r>
    </w:p>
    <w:p w14:paraId="1E406108">
      <w:pPr>
        <w:numPr>
          <w:ilvl w:val="0"/>
          <w:numId w:val="0"/>
        </w:numPr>
        <w:rPr>
          <w:rFonts w:ascii="宋体" w:hAnsi="宋体" w:cs="宋体"/>
          <w:bCs/>
          <w:color w:val="auto"/>
          <w:sz w:val="24"/>
          <w:highlight w:val="none"/>
        </w:rPr>
      </w:pPr>
      <w:r>
        <w:rPr>
          <w:rFonts w:hint="eastAsia" w:ascii="宋体" w:hAnsi="宋体"/>
          <w:b/>
          <w:bCs/>
          <w:color w:val="auto"/>
          <w:szCs w:val="21"/>
          <w:highlight w:val="none"/>
          <w:lang w:val="en-US" w:eastAsia="zh-CN"/>
        </w:rPr>
        <w:t>本</w:t>
      </w:r>
      <w:r>
        <w:rPr>
          <w:rFonts w:hint="eastAsia" w:ascii="宋体" w:hAnsi="宋体"/>
          <w:b/>
          <w:bCs/>
          <w:color w:val="auto"/>
          <w:szCs w:val="21"/>
          <w:highlight w:val="none"/>
        </w:rPr>
        <w:t>项目专门面向中小企业/小微企业；</w:t>
      </w:r>
      <w:r>
        <w:rPr>
          <w:rFonts w:hint="eastAsia" w:ascii="宋体" w:hAnsi="宋体"/>
          <w:b/>
          <w:bCs/>
          <w:color w:val="auto"/>
          <w:szCs w:val="21"/>
          <w:highlight w:val="none"/>
          <w:lang w:val="en-US" w:eastAsia="zh-CN"/>
        </w:rPr>
        <w:t>供</w:t>
      </w:r>
      <w:r>
        <w:rPr>
          <w:rFonts w:hint="eastAsia" w:ascii="宋体" w:hAnsi="宋体"/>
          <w:b/>
          <w:bCs/>
          <w:color w:val="auto"/>
          <w:szCs w:val="21"/>
          <w:highlight w:val="none"/>
        </w:rPr>
        <w:t>应</w:t>
      </w:r>
      <w:r>
        <w:rPr>
          <w:rFonts w:hint="eastAsia" w:ascii="宋体" w:hAnsi="宋体"/>
          <w:b/>
          <w:bCs/>
          <w:color w:val="auto"/>
          <w:szCs w:val="21"/>
          <w:highlight w:val="none"/>
          <w:lang w:val="en-US" w:eastAsia="zh-CN"/>
        </w:rPr>
        <w:t>商应</w:t>
      </w:r>
      <w:r>
        <w:rPr>
          <w:rFonts w:hint="eastAsia" w:ascii="宋体" w:hAnsi="宋体"/>
          <w:b/>
          <w:bCs/>
          <w:color w:val="auto"/>
          <w:szCs w:val="21"/>
          <w:highlight w:val="none"/>
        </w:rPr>
        <w:t>按要求提供《中小企业声明函》</w:t>
      </w:r>
      <w:r>
        <w:rPr>
          <w:rFonts w:hint="eastAsia" w:ascii="宋体" w:hAnsi="宋体" w:cs="宋体"/>
          <w:b/>
          <w:bCs/>
          <w:color w:val="auto"/>
          <w:szCs w:val="21"/>
          <w:highlight w:val="none"/>
        </w:rPr>
        <w:t>（加盖供应商电子签章，必须提供）。</w:t>
      </w:r>
    </w:p>
    <w:p w14:paraId="21C2AE88">
      <w:pPr>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.1</w:t>
      </w:r>
      <w:r>
        <w:rPr>
          <w:rFonts w:hint="eastAsia" w:ascii="宋体" w:hAnsi="宋体" w:cs="宋体"/>
          <w:bCs/>
          <w:color w:val="auto"/>
          <w:szCs w:val="21"/>
          <w:highlight w:val="none"/>
        </w:rPr>
        <w:t>中小企业声明函</w:t>
      </w:r>
      <w:r>
        <w:rPr>
          <w:rFonts w:hint="eastAsia" w:ascii="宋体" w:hAnsi="宋体" w:cs="宋体"/>
          <w:color w:val="auto"/>
          <w:szCs w:val="21"/>
          <w:highlight w:val="none"/>
        </w:rPr>
        <w:t>。</w:t>
      </w:r>
    </w:p>
    <w:p w14:paraId="2BC60967">
      <w:pPr>
        <w:spacing w:line="360" w:lineRule="auto"/>
        <w:ind w:firstLine="3584" w:firstLineChars="1700"/>
        <w:rPr>
          <w:rFonts w:ascii="宋体" w:hAnsi="宋体" w:cs="宋体"/>
          <w:b/>
          <w:color w:val="auto"/>
          <w:szCs w:val="21"/>
          <w:highlight w:val="none"/>
        </w:rPr>
      </w:pPr>
    </w:p>
    <w:p w14:paraId="1A03BB8C">
      <w:pPr>
        <w:spacing w:line="360" w:lineRule="auto"/>
        <w:ind w:firstLine="3584" w:firstLineChars="1700"/>
        <w:rPr>
          <w:rFonts w:ascii="宋体" w:hAnsi="宋体" w:cs="宋体"/>
          <w:b/>
          <w:color w:val="auto"/>
          <w:szCs w:val="21"/>
          <w:highlight w:val="none"/>
        </w:rPr>
      </w:pPr>
      <w:r>
        <w:rPr>
          <w:rFonts w:hint="eastAsia" w:ascii="宋体" w:hAnsi="宋体" w:cs="宋体"/>
          <w:b/>
          <w:color w:val="auto"/>
          <w:szCs w:val="21"/>
          <w:highlight w:val="none"/>
        </w:rPr>
        <w:t>中小企业声明函（服务）</w:t>
      </w:r>
    </w:p>
    <w:p w14:paraId="26C81D60">
      <w:pPr>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本公司（联合体）郑重声明，根据《政府采购促进中小企业发展管理办法》（财库﹝2020﹞46 号）的规定，本公司（联合体）参加</w:t>
      </w:r>
      <w:r>
        <w:rPr>
          <w:rFonts w:hint="eastAsia" w:ascii="宋体" w:hAnsi="宋体" w:cs="宋体"/>
          <w:bCs/>
          <w:color w:val="auto"/>
          <w:szCs w:val="21"/>
          <w:highlight w:val="none"/>
          <w:u w:val="single"/>
        </w:rPr>
        <w:t>（单位名称）</w:t>
      </w:r>
      <w:r>
        <w:rPr>
          <w:rFonts w:hint="eastAsia" w:ascii="宋体" w:hAnsi="宋体" w:cs="宋体"/>
          <w:bCs/>
          <w:color w:val="auto"/>
          <w:szCs w:val="21"/>
          <w:highlight w:val="none"/>
        </w:rPr>
        <w:t>的</w:t>
      </w:r>
      <w:r>
        <w:rPr>
          <w:rFonts w:hint="eastAsia" w:ascii="宋体" w:hAnsi="宋体" w:cs="宋体"/>
          <w:bCs/>
          <w:color w:val="auto"/>
          <w:szCs w:val="21"/>
          <w:highlight w:val="none"/>
          <w:u w:val="single"/>
        </w:rPr>
        <w:t>（项目名称）</w:t>
      </w:r>
      <w:r>
        <w:rPr>
          <w:rFonts w:hint="eastAsia" w:ascii="宋体" w:hAnsi="宋体" w:cs="宋体"/>
          <w:bCs/>
          <w:color w:val="auto"/>
          <w:szCs w:val="21"/>
          <w:highlight w:val="none"/>
        </w:rPr>
        <w:t>采购活动，服务全部由符合政策要求的中小企业承接。相关企业（含联合体中的中小企业、签订分包意向协议的中小企业） 的具体情况如下：</w:t>
      </w:r>
    </w:p>
    <w:p w14:paraId="4F617A33">
      <w:pPr>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u w:val="single"/>
        </w:rPr>
        <w:t>（标的名称）</w:t>
      </w:r>
      <w:r>
        <w:rPr>
          <w:rFonts w:hint="eastAsia" w:ascii="宋体" w:hAnsi="宋体" w:cs="宋体"/>
          <w:bCs/>
          <w:color w:val="auto"/>
          <w:szCs w:val="21"/>
          <w:highlight w:val="none"/>
        </w:rPr>
        <w:t>，属于</w:t>
      </w:r>
      <w:r>
        <w:rPr>
          <w:rFonts w:hint="eastAsia" w:ascii="宋体" w:hAnsi="宋体" w:cs="宋体"/>
          <w:bCs/>
          <w:color w:val="auto"/>
          <w:szCs w:val="21"/>
          <w:highlight w:val="none"/>
          <w:u w:val="single"/>
        </w:rPr>
        <w:t>（采购文件中明确的所属行业）</w:t>
      </w:r>
      <w:r>
        <w:rPr>
          <w:rFonts w:hint="eastAsia" w:ascii="宋体" w:hAnsi="宋体" w:cs="宋体"/>
          <w:bCs/>
          <w:color w:val="auto"/>
          <w:szCs w:val="21"/>
          <w:highlight w:val="none"/>
        </w:rPr>
        <w:t>行业；承接企业为</w:t>
      </w:r>
      <w:r>
        <w:rPr>
          <w:rFonts w:hint="eastAsia" w:ascii="宋体" w:hAnsi="宋体" w:cs="宋体"/>
          <w:bCs/>
          <w:color w:val="auto"/>
          <w:szCs w:val="21"/>
          <w:highlight w:val="none"/>
          <w:u w:val="single"/>
        </w:rPr>
        <w:t>（企业名称）</w:t>
      </w:r>
      <w:r>
        <w:rPr>
          <w:rFonts w:hint="eastAsia" w:ascii="宋体" w:hAnsi="宋体" w:cs="宋体"/>
          <w:bCs/>
          <w:color w:val="auto"/>
          <w:szCs w:val="21"/>
          <w:highlight w:val="none"/>
        </w:rPr>
        <w:t>，从业人员</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人，营业收入为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万元，资产总额为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万元，属于</w:t>
      </w:r>
      <w:r>
        <w:rPr>
          <w:rFonts w:hint="eastAsia" w:ascii="宋体" w:hAnsi="宋体" w:cs="宋体"/>
          <w:bCs/>
          <w:color w:val="auto"/>
          <w:szCs w:val="21"/>
          <w:highlight w:val="none"/>
          <w:u w:val="single"/>
        </w:rPr>
        <w:t>（中型企业、小型企业、微型企业）</w:t>
      </w:r>
      <w:r>
        <w:rPr>
          <w:rFonts w:hint="eastAsia" w:ascii="宋体" w:hAnsi="宋体" w:cs="宋体"/>
          <w:bCs/>
          <w:color w:val="auto"/>
          <w:szCs w:val="21"/>
          <w:highlight w:val="none"/>
        </w:rPr>
        <w:t>；</w:t>
      </w:r>
    </w:p>
    <w:p w14:paraId="2E3C4D07">
      <w:pPr>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szCs w:val="21"/>
          <w:highlight w:val="none"/>
          <w:u w:val="single"/>
        </w:rPr>
        <w:t>（标的名称）</w:t>
      </w:r>
      <w:r>
        <w:rPr>
          <w:rFonts w:hint="eastAsia" w:ascii="宋体" w:hAnsi="宋体" w:cs="宋体"/>
          <w:bCs/>
          <w:color w:val="auto"/>
          <w:szCs w:val="21"/>
          <w:highlight w:val="none"/>
        </w:rPr>
        <w:t>，属于</w:t>
      </w:r>
      <w:r>
        <w:rPr>
          <w:rFonts w:hint="eastAsia" w:ascii="宋体" w:hAnsi="宋体" w:cs="宋体"/>
          <w:bCs/>
          <w:color w:val="auto"/>
          <w:szCs w:val="21"/>
          <w:highlight w:val="none"/>
          <w:u w:val="single"/>
        </w:rPr>
        <w:t>（采购文件中明确的所属行业）</w:t>
      </w:r>
      <w:r>
        <w:rPr>
          <w:rFonts w:hint="eastAsia" w:ascii="宋体" w:hAnsi="宋体" w:cs="宋体"/>
          <w:bCs/>
          <w:color w:val="auto"/>
          <w:szCs w:val="21"/>
          <w:highlight w:val="none"/>
        </w:rPr>
        <w:t>行业；承接企业为</w:t>
      </w:r>
      <w:r>
        <w:rPr>
          <w:rFonts w:hint="eastAsia" w:ascii="宋体" w:hAnsi="宋体" w:cs="宋体"/>
          <w:bCs/>
          <w:color w:val="auto"/>
          <w:szCs w:val="21"/>
          <w:highlight w:val="none"/>
          <w:u w:val="single"/>
        </w:rPr>
        <w:t>（企业名称）</w:t>
      </w:r>
      <w:r>
        <w:rPr>
          <w:rFonts w:hint="eastAsia" w:ascii="宋体" w:hAnsi="宋体" w:cs="宋体"/>
          <w:bCs/>
          <w:color w:val="auto"/>
          <w:szCs w:val="21"/>
          <w:highlight w:val="none"/>
        </w:rPr>
        <w:t>，从业人员</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人，营业收入为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万元，资产总额为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万元，属于</w:t>
      </w:r>
      <w:r>
        <w:rPr>
          <w:rFonts w:hint="eastAsia" w:ascii="宋体" w:hAnsi="宋体" w:cs="宋体"/>
          <w:bCs/>
          <w:color w:val="auto"/>
          <w:szCs w:val="21"/>
          <w:highlight w:val="none"/>
          <w:u w:val="single"/>
        </w:rPr>
        <w:t>（中型企业、小型企业、微型企业）</w:t>
      </w:r>
      <w:r>
        <w:rPr>
          <w:rFonts w:hint="eastAsia" w:ascii="宋体" w:hAnsi="宋体" w:cs="宋体"/>
          <w:bCs/>
          <w:color w:val="auto"/>
          <w:szCs w:val="21"/>
          <w:highlight w:val="none"/>
        </w:rPr>
        <w:t>；</w:t>
      </w:r>
    </w:p>
    <w:p w14:paraId="7DBF4779">
      <w:pPr>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w:t>
      </w:r>
    </w:p>
    <w:p w14:paraId="70D9E525">
      <w:pPr>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以上企业，不属于大企业的分支机构，不存在控股股东为大企业的情形，也不存在与大企业的负责人为同一人的情形。</w:t>
      </w:r>
    </w:p>
    <w:p w14:paraId="69085416">
      <w:pPr>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本企业对上述声明内容的真实性负责。如有虚假，将依法承担相应责任。</w:t>
      </w:r>
    </w:p>
    <w:p w14:paraId="1F01CBD7">
      <w:pPr>
        <w:spacing w:line="360" w:lineRule="auto"/>
        <w:ind w:firstLine="3150" w:firstLineChars="1500"/>
        <w:rPr>
          <w:rFonts w:ascii="宋体" w:hAnsi="宋体" w:cs="宋体"/>
          <w:bCs/>
          <w:color w:val="auto"/>
          <w:szCs w:val="21"/>
          <w:highlight w:val="none"/>
        </w:rPr>
      </w:pPr>
      <w:r>
        <w:rPr>
          <w:rFonts w:hint="eastAsia" w:ascii="宋体" w:hAnsi="宋体" w:cs="宋体"/>
          <w:bCs/>
          <w:color w:val="auto"/>
          <w:szCs w:val="21"/>
          <w:highlight w:val="none"/>
        </w:rPr>
        <w:t>企业名称（电子签章）：  日期：</w:t>
      </w:r>
    </w:p>
    <w:p w14:paraId="3499A3DA">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注：</w:t>
      </w:r>
    </w:p>
    <w:p w14:paraId="4003B69F">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（1）标的名称按照第二章采购需求一览表中的名称填写，</w:t>
      </w:r>
      <w:r>
        <w:rPr>
          <w:rFonts w:hint="eastAsia" w:ascii="宋体" w:hAnsi="宋体" w:cs="宋体"/>
          <w:color w:val="auto"/>
          <w:szCs w:val="21"/>
          <w:highlight w:val="none"/>
        </w:rPr>
        <w:t>所属行业标明“/”的</w:t>
      </w:r>
      <w:r>
        <w:rPr>
          <w:rFonts w:hint="eastAsia" w:ascii="宋体" w:hAnsi="宋体" w:cs="宋体"/>
          <w:bCs/>
          <w:color w:val="auto"/>
          <w:szCs w:val="21"/>
          <w:highlight w:val="none"/>
        </w:rPr>
        <w:t>，无需在上表填写。</w:t>
      </w:r>
    </w:p>
    <w:p w14:paraId="392D31AE">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（2）如供应商为联合体或分包的，声明函中“项目名称”应填写联合体中小微企业承担的具体内容或者小微企业具体分包内容。</w:t>
      </w:r>
    </w:p>
    <w:p w14:paraId="26D41243">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（3）从业人员、营业收入、资产总额填报上一年度数据，无上一年度数据的新成立企业参照国务院批准的中小企业划分标准，根据企业自身情况如实判断。</w:t>
      </w:r>
    </w:p>
    <w:p w14:paraId="6717069E">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4）根据工业和信息化部对“从业人员”定义的答复，《民法典》、《公司法》等法律规定，分公司不具有法人资格，其民事责任由总公司承担。企业划型时，应将分公司的从业人员、营业收入、资产总额等指标数据纳入合并计算。</w:t>
      </w:r>
    </w:p>
    <w:p w14:paraId="5F7788F4">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（5）根据国际统计局《劳动工资统计报表制度》，从业人员数是指本单位工作，并取得工资活其他形式劳动报酬的人员数，是在岗职工、劳务派遣人员及其他从业人员之和。</w:t>
      </w:r>
    </w:p>
    <w:p w14:paraId="16A84B69">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（6）本声明函由供应商填写，供应商应按中小企业划分标准《关于印发中小企业划型标准规定的通知》（工信部联企业〔2011〕300号</w:t>
      </w:r>
      <w:r>
        <w:rPr>
          <w:rFonts w:hint="eastAsia" w:ascii="宋体" w:hAnsi="宋体" w:cs="宋体"/>
          <w:color w:val="auto"/>
          <w:szCs w:val="21"/>
          <w:highlight w:val="none"/>
        </w:rPr>
        <w:t>以及《金融业企业划型标准规定》（银发〔2015〕309号）</w:t>
      </w:r>
      <w:r>
        <w:rPr>
          <w:rFonts w:hint="eastAsia" w:ascii="宋体" w:hAnsi="宋体" w:cs="宋体"/>
          <w:bCs/>
          <w:color w:val="auto"/>
          <w:szCs w:val="21"/>
          <w:highlight w:val="none"/>
        </w:rPr>
        <w:t>）判断是否为中小企业。</w:t>
      </w:r>
    </w:p>
    <w:p w14:paraId="54AF2929">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（7）供应商对《中小企业声明函》的真实性负责，如有虚假则需承担不利后果。依法享受中小企业优惠政策的，采购人或采购代理机构在公告成交结果时，同时公告其《中小企业声明函》，接受社会监督。</w:t>
      </w:r>
    </w:p>
    <w:p w14:paraId="6845F9B1">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8）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4A0A47FA">
      <w:pPr>
        <w:snapToGrid w:val="0"/>
        <w:spacing w:before="50" w:after="156" w:afterLines="50"/>
        <w:jc w:val="left"/>
        <w:rPr>
          <w:rFonts w:ascii="宋体" w:hAnsi="宋体" w:cs="宋体"/>
          <w:color w:val="auto"/>
          <w:szCs w:val="21"/>
          <w:highlight w:val="none"/>
        </w:rPr>
      </w:pPr>
    </w:p>
    <w:p w14:paraId="2D5151BE">
      <w:pPr>
        <w:snapToGrid w:val="0"/>
        <w:spacing w:before="50" w:after="156" w:afterLines="50"/>
        <w:jc w:val="left"/>
        <w:rPr>
          <w:rFonts w:hint="eastAsia" w:ascii="宋体" w:hAnsi="宋体" w:cs="宋体"/>
          <w:color w:val="auto"/>
          <w:szCs w:val="21"/>
          <w:highlight w:val="none"/>
          <w:lang w:val="en-US" w:eastAsia="zh-CN"/>
        </w:rPr>
      </w:pPr>
    </w:p>
    <w:p w14:paraId="450911CA">
      <w:pPr>
        <w:snapToGrid w:val="0"/>
        <w:spacing w:before="50" w:after="156" w:afterLines="50"/>
        <w:jc w:val="left"/>
        <w:rPr>
          <w:rFonts w:hint="eastAsia" w:ascii="宋体" w:hAnsi="宋体" w:cs="宋体"/>
          <w:color w:val="auto"/>
          <w:szCs w:val="21"/>
          <w:highlight w:val="none"/>
          <w:lang w:val="en-US" w:eastAsia="zh-CN"/>
        </w:rPr>
      </w:pPr>
    </w:p>
    <w:p w14:paraId="3E073BDC">
      <w:pPr>
        <w:snapToGrid w:val="0"/>
        <w:spacing w:before="50" w:after="156" w:afterLines="50"/>
        <w:jc w:val="left"/>
        <w:rPr>
          <w:rFonts w:hint="eastAsia" w:ascii="宋体" w:hAnsi="宋体" w:cs="宋体"/>
          <w:color w:val="auto"/>
          <w:szCs w:val="21"/>
          <w:highlight w:val="none"/>
          <w:lang w:val="en-US" w:eastAsia="zh-CN"/>
        </w:rPr>
      </w:pPr>
    </w:p>
    <w:p w14:paraId="107C309C">
      <w:pPr>
        <w:snapToGrid w:val="0"/>
        <w:spacing w:before="50" w:after="156" w:afterLines="50"/>
        <w:jc w:val="left"/>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.2监狱企业须提供最新一期《XX省监狱企业产品目录》或其他监狱企业证明材料。（非监狱企业无需提供）</w:t>
      </w:r>
    </w:p>
    <w:p w14:paraId="343278E8">
      <w:pPr>
        <w:snapToGrid w:val="0"/>
        <w:spacing w:before="50" w:after="156" w:afterLines="50"/>
        <w:jc w:val="left"/>
        <w:rPr>
          <w:rFonts w:ascii="宋体" w:hAnsi="宋体" w:cs="宋体"/>
          <w:color w:val="auto"/>
          <w:szCs w:val="21"/>
          <w:highlight w:val="none"/>
        </w:rPr>
      </w:pPr>
    </w:p>
    <w:p w14:paraId="1E504153">
      <w:pPr>
        <w:widowControl/>
        <w:jc w:val="left"/>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.3</w:t>
      </w:r>
      <w:r>
        <w:rPr>
          <w:rFonts w:hint="eastAsia" w:ascii="宋体" w:hAnsi="宋体" w:cs="宋体"/>
          <w:color w:val="auto"/>
          <w:highlight w:val="none"/>
        </w:rPr>
        <w:t>残疾人福利性单位须提供《残疾人福利性单位声明函》，格式如下。</w:t>
      </w:r>
      <w:r>
        <w:rPr>
          <w:rFonts w:hint="eastAsia" w:ascii="宋体" w:hAnsi="宋体" w:cs="宋体"/>
          <w:color w:val="auto"/>
          <w:szCs w:val="21"/>
          <w:highlight w:val="none"/>
        </w:rPr>
        <w:t>（非残疾人福利性单位无需提供）</w:t>
      </w:r>
    </w:p>
    <w:p w14:paraId="1E9D913E">
      <w:pPr>
        <w:spacing w:line="360" w:lineRule="auto"/>
        <w:jc w:val="center"/>
        <w:rPr>
          <w:rFonts w:ascii="宋体" w:hAnsi="宋体" w:cs="宋体"/>
          <w:b/>
          <w:color w:val="auto"/>
          <w:szCs w:val="21"/>
          <w:highlight w:val="none"/>
        </w:rPr>
      </w:pPr>
    </w:p>
    <w:p w14:paraId="303F74ED">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残疾人福利性单位声明函</w:t>
      </w:r>
    </w:p>
    <w:p w14:paraId="4AB754D6">
      <w:pPr>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单位的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6DAA1EB5">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29E876D6">
      <w:pPr>
        <w:spacing w:line="360" w:lineRule="auto"/>
        <w:ind w:firstLine="420"/>
        <w:jc w:val="right"/>
        <w:rPr>
          <w:rFonts w:ascii="宋体" w:hAnsi="宋体" w:cs="宋体"/>
          <w:color w:val="auto"/>
          <w:spacing w:val="6"/>
          <w:szCs w:val="21"/>
          <w:highlight w:val="none"/>
        </w:rPr>
      </w:pPr>
      <w:r>
        <w:rPr>
          <w:rFonts w:hint="eastAsia" w:ascii="宋体" w:hAnsi="宋体" w:cs="宋体"/>
          <w:color w:val="auto"/>
          <w:spacing w:val="6"/>
          <w:sz w:val="30"/>
          <w:szCs w:val="30"/>
          <w:highlight w:val="none"/>
        </w:rPr>
        <w:t xml:space="preserve"> </w:t>
      </w:r>
      <w:r>
        <w:rPr>
          <w:rFonts w:hint="eastAsia" w:ascii="宋体" w:hAnsi="宋体" w:cs="宋体"/>
          <w:color w:val="auto"/>
          <w:spacing w:val="6"/>
          <w:szCs w:val="21"/>
          <w:highlight w:val="none"/>
        </w:rPr>
        <w:t xml:space="preserve">                                             单位名称</w:t>
      </w:r>
      <w:r>
        <w:rPr>
          <w:rFonts w:hint="eastAsia" w:ascii="宋体" w:hAnsi="宋体" w:cs="宋体"/>
          <w:color w:val="auto"/>
          <w:szCs w:val="21"/>
          <w:highlight w:val="none"/>
        </w:rPr>
        <w:t>(电子签章)</w:t>
      </w:r>
      <w:r>
        <w:rPr>
          <w:rFonts w:hint="eastAsia" w:ascii="宋体" w:hAnsi="宋体" w:cs="宋体"/>
          <w:color w:val="auto"/>
          <w:spacing w:val="6"/>
          <w:szCs w:val="21"/>
          <w:highlight w:val="none"/>
        </w:rPr>
        <w:t xml:space="preserve">：          </w:t>
      </w:r>
    </w:p>
    <w:p w14:paraId="7D5DF533">
      <w:pPr>
        <w:spacing w:line="360" w:lineRule="auto"/>
        <w:ind w:firstLine="420"/>
        <w:jc w:val="right"/>
        <w:rPr>
          <w:rFonts w:ascii="宋体" w:hAnsi="宋体" w:cs="宋体"/>
          <w:color w:val="auto"/>
          <w:spacing w:val="6"/>
          <w:szCs w:val="21"/>
          <w:highlight w:val="none"/>
        </w:rPr>
      </w:pPr>
      <w:r>
        <w:rPr>
          <w:rFonts w:hint="eastAsia" w:ascii="宋体" w:hAnsi="宋体" w:cs="宋体"/>
          <w:color w:val="auto"/>
          <w:spacing w:val="6"/>
          <w:szCs w:val="21"/>
          <w:highlight w:val="none"/>
        </w:rPr>
        <w:t xml:space="preserve">                                                       日  期：</w:t>
      </w:r>
    </w:p>
    <w:p w14:paraId="1C07D04C">
      <w:pPr>
        <w:pStyle w:val="5"/>
        <w:overflowPunct w:val="0"/>
        <w:ind w:firstLine="367" w:firstLineChars="175"/>
        <w:rPr>
          <w:rFonts w:ascii="宋体" w:hAnsi="宋体" w:cs="宋体"/>
          <w:color w:val="auto"/>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10．</w:t>
      </w:r>
      <w:r>
        <w:rPr>
          <w:rFonts w:hint="eastAsia" w:ascii="宋体" w:hAnsi="宋体" w:cs="宋体"/>
          <w:color w:val="auto"/>
          <w:highlight w:val="none"/>
        </w:rPr>
        <w:t>满足供应商特定资格条件的其他证明材料</w:t>
      </w:r>
      <w:r>
        <w:rPr>
          <w:rFonts w:hint="eastAsia" w:ascii="宋体" w:hAnsi="宋体" w:cs="宋体"/>
          <w:color w:val="auto"/>
          <w:szCs w:val="21"/>
          <w:highlight w:val="none"/>
        </w:rPr>
        <w:t>加盖供应商电子签章</w:t>
      </w:r>
      <w:r>
        <w:rPr>
          <w:rFonts w:hint="eastAsia" w:ascii="宋体" w:hAnsi="宋体" w:cs="宋体"/>
          <w:color w:val="auto"/>
          <w:highlight w:val="none"/>
        </w:rPr>
        <w:t>（</w:t>
      </w:r>
      <w:r>
        <w:rPr>
          <w:rFonts w:hint="eastAsia" w:ascii="宋体" w:hAnsi="宋体" w:cs="宋体"/>
          <w:color w:val="auto"/>
          <w:szCs w:val="21"/>
          <w:highlight w:val="none"/>
        </w:rPr>
        <w:t>按“评审方法及标准” “资格性检查表”“</w:t>
      </w:r>
      <w:r>
        <w:rPr>
          <w:rFonts w:hint="eastAsia" w:ascii="宋体" w:hAnsi="宋体" w:cs="宋体"/>
          <w:color w:val="auto"/>
          <w:szCs w:val="21"/>
          <w:highlight w:val="none"/>
          <w:lang w:val="zh-CN"/>
        </w:rPr>
        <w:t xml:space="preserve"> 供应商应符合的</w:t>
      </w:r>
      <w:r>
        <w:rPr>
          <w:rFonts w:hint="eastAsia" w:ascii="宋体" w:hAnsi="宋体" w:cs="宋体"/>
          <w:color w:val="auto"/>
          <w:szCs w:val="21"/>
          <w:highlight w:val="none"/>
        </w:rPr>
        <w:t>特定资格条件”规定提供</w:t>
      </w:r>
      <w:r>
        <w:rPr>
          <w:rFonts w:hint="eastAsia" w:ascii="宋体" w:hAnsi="宋体" w:cs="宋体"/>
          <w:color w:val="auto"/>
          <w:highlight w:val="none"/>
        </w:rPr>
        <w:t>）。</w:t>
      </w:r>
      <w:r>
        <w:rPr>
          <w:rFonts w:hint="eastAsia" w:ascii="宋体" w:hAnsi="宋体" w:cs="宋体"/>
          <w:b/>
          <w:color w:val="auto"/>
          <w:szCs w:val="21"/>
          <w:highlight w:val="none"/>
        </w:rPr>
        <w:t>（如采购文件有要求时提供）</w:t>
      </w:r>
    </w:p>
    <w:p w14:paraId="71781B8B">
      <w:pPr>
        <w:snapToGrid w:val="0"/>
        <w:spacing w:before="50" w:after="120" w:afterLines="50" w:line="360" w:lineRule="auto"/>
        <w:jc w:val="left"/>
        <w:rPr>
          <w:rFonts w:ascii="宋体" w:hAnsi="宋体" w:cs="宋体"/>
          <w:b/>
          <w:color w:val="auto"/>
          <w:szCs w:val="21"/>
          <w:highlight w:val="none"/>
        </w:rPr>
      </w:pPr>
    </w:p>
    <w:p w14:paraId="451ECF6F">
      <w:pPr>
        <w:snapToGrid w:val="0"/>
        <w:spacing w:before="50" w:after="120" w:afterLines="50" w:line="360" w:lineRule="auto"/>
        <w:jc w:val="left"/>
        <w:rPr>
          <w:rFonts w:ascii="宋体" w:hAnsi="宋体" w:cs="宋体"/>
          <w:b/>
          <w:color w:val="auto"/>
          <w:szCs w:val="21"/>
          <w:highlight w:val="none"/>
        </w:rPr>
      </w:pPr>
    </w:p>
    <w:p w14:paraId="64C7384C">
      <w:pPr>
        <w:snapToGrid w:val="0"/>
        <w:spacing w:before="50" w:after="120" w:afterLines="50" w:line="360" w:lineRule="auto"/>
        <w:jc w:val="left"/>
        <w:rPr>
          <w:rFonts w:ascii="宋体" w:hAnsi="宋体" w:cs="宋体"/>
          <w:color w:val="auto"/>
          <w:szCs w:val="21"/>
          <w:highlight w:val="none"/>
        </w:rPr>
      </w:pPr>
      <w:r>
        <w:rPr>
          <w:rFonts w:hint="eastAsia" w:ascii="宋体" w:hAnsi="宋体" w:cs="宋体"/>
          <w:b/>
          <w:color w:val="auto"/>
          <w:szCs w:val="21"/>
          <w:highlight w:val="none"/>
        </w:rPr>
        <w:br w:type="page"/>
      </w:r>
      <w:r>
        <w:rPr>
          <w:rFonts w:hint="eastAsia" w:ascii="宋体" w:hAnsi="宋体" w:cs="宋体"/>
          <w:color w:val="auto"/>
          <w:szCs w:val="21"/>
          <w:highlight w:val="none"/>
        </w:rPr>
        <w:t>10.1供应商直接控股股东信息表</w:t>
      </w:r>
    </w:p>
    <w:tbl>
      <w:tblPr>
        <w:tblStyle w:val="18"/>
        <w:tblW w:w="9476" w:type="dxa"/>
        <w:tblInd w:w="125" w:type="dxa"/>
        <w:tblLayout w:type="fixed"/>
        <w:tblCellMar>
          <w:top w:w="0" w:type="dxa"/>
          <w:left w:w="0" w:type="dxa"/>
          <w:bottom w:w="0" w:type="dxa"/>
          <w:right w:w="0" w:type="dxa"/>
        </w:tblCellMar>
      </w:tblPr>
      <w:tblGrid>
        <w:gridCol w:w="828"/>
        <w:gridCol w:w="2269"/>
        <w:gridCol w:w="1239"/>
        <w:gridCol w:w="3722"/>
        <w:gridCol w:w="1418"/>
      </w:tblGrid>
      <w:tr w14:paraId="44F3B741">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58A45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089DD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66B4A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11DE2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FAC41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57A75F4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BF450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CD81CF">
            <w:pPr>
              <w:spacing w:line="360" w:lineRule="auto"/>
              <w:jc w:val="center"/>
              <w:rPr>
                <w:rFonts w:ascii="宋体" w:hAnsi="宋体" w:cs="宋体"/>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E90BB6">
            <w:pPr>
              <w:spacing w:line="360" w:lineRule="auto"/>
              <w:jc w:val="center"/>
              <w:rPr>
                <w:rFonts w:ascii="宋体" w:hAnsi="宋体" w:cs="宋体"/>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83E7C9">
            <w:pPr>
              <w:spacing w:line="360" w:lineRule="auto"/>
              <w:jc w:val="center"/>
              <w:rPr>
                <w:rFonts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F5D754">
            <w:pPr>
              <w:spacing w:line="360" w:lineRule="auto"/>
              <w:jc w:val="center"/>
              <w:rPr>
                <w:rFonts w:ascii="宋体" w:hAnsi="宋体" w:cs="宋体"/>
                <w:color w:val="auto"/>
                <w:szCs w:val="21"/>
                <w:highlight w:val="none"/>
              </w:rPr>
            </w:pPr>
          </w:p>
        </w:tc>
      </w:tr>
      <w:tr w14:paraId="06CB616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18245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9501BF">
            <w:pPr>
              <w:spacing w:line="360" w:lineRule="auto"/>
              <w:jc w:val="center"/>
              <w:rPr>
                <w:rFonts w:ascii="宋体" w:hAnsi="宋体" w:cs="宋体"/>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F1AF1E">
            <w:pPr>
              <w:spacing w:line="360" w:lineRule="auto"/>
              <w:jc w:val="center"/>
              <w:rPr>
                <w:rFonts w:ascii="宋体" w:hAnsi="宋体" w:cs="宋体"/>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0D127B">
            <w:pPr>
              <w:spacing w:line="360" w:lineRule="auto"/>
              <w:jc w:val="center"/>
              <w:rPr>
                <w:rFonts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3081EC">
            <w:pPr>
              <w:spacing w:line="360" w:lineRule="auto"/>
              <w:jc w:val="center"/>
              <w:rPr>
                <w:rFonts w:ascii="宋体" w:hAnsi="宋体" w:cs="宋体"/>
                <w:color w:val="auto"/>
                <w:szCs w:val="21"/>
                <w:highlight w:val="none"/>
              </w:rPr>
            </w:pPr>
          </w:p>
        </w:tc>
      </w:tr>
      <w:tr w14:paraId="2E60A66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2F51B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06ABD73">
            <w:pPr>
              <w:spacing w:line="360" w:lineRule="auto"/>
              <w:jc w:val="center"/>
              <w:rPr>
                <w:rFonts w:ascii="宋体" w:hAnsi="宋体" w:cs="宋体"/>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BFF9AD">
            <w:pPr>
              <w:spacing w:line="360" w:lineRule="auto"/>
              <w:jc w:val="center"/>
              <w:rPr>
                <w:rFonts w:ascii="宋体" w:hAnsi="宋体" w:cs="宋体"/>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2B112C">
            <w:pPr>
              <w:spacing w:line="360" w:lineRule="auto"/>
              <w:jc w:val="center"/>
              <w:rPr>
                <w:rFonts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AB5004">
            <w:pPr>
              <w:spacing w:line="360" w:lineRule="auto"/>
              <w:jc w:val="center"/>
              <w:rPr>
                <w:rFonts w:ascii="宋体" w:hAnsi="宋体" w:cs="宋体"/>
                <w:color w:val="auto"/>
                <w:szCs w:val="21"/>
                <w:highlight w:val="none"/>
              </w:rPr>
            </w:pPr>
          </w:p>
        </w:tc>
      </w:tr>
      <w:tr w14:paraId="773F5DB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FCB7B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88BC42">
            <w:pPr>
              <w:spacing w:line="360" w:lineRule="auto"/>
              <w:jc w:val="center"/>
              <w:rPr>
                <w:rFonts w:ascii="宋体" w:hAnsi="宋体" w:cs="宋体"/>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F628AD">
            <w:pPr>
              <w:spacing w:line="360" w:lineRule="auto"/>
              <w:jc w:val="center"/>
              <w:rPr>
                <w:rFonts w:ascii="宋体" w:hAnsi="宋体" w:cs="宋体"/>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067400">
            <w:pPr>
              <w:spacing w:line="360" w:lineRule="auto"/>
              <w:jc w:val="center"/>
              <w:rPr>
                <w:rFonts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0F8894">
            <w:pPr>
              <w:spacing w:line="360" w:lineRule="auto"/>
              <w:jc w:val="center"/>
              <w:rPr>
                <w:rFonts w:ascii="宋体" w:hAnsi="宋体" w:cs="宋体"/>
                <w:color w:val="auto"/>
                <w:szCs w:val="21"/>
                <w:highlight w:val="none"/>
              </w:rPr>
            </w:pPr>
          </w:p>
        </w:tc>
      </w:tr>
    </w:tbl>
    <w:p w14:paraId="227926A0">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注：</w:t>
      </w:r>
    </w:p>
    <w:p w14:paraId="47BAF93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15C52A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14:paraId="6B9D54E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3.供应商不存在直接控股股东的，则填“无”。</w:t>
      </w:r>
    </w:p>
    <w:p w14:paraId="4F1D3A4D">
      <w:pPr>
        <w:snapToGrid w:val="0"/>
        <w:spacing w:line="360" w:lineRule="auto"/>
        <w:jc w:val="left"/>
        <w:rPr>
          <w:rFonts w:ascii="宋体" w:hAnsi="宋体" w:cs="宋体"/>
          <w:color w:val="auto"/>
          <w:szCs w:val="21"/>
          <w:highlight w:val="none"/>
        </w:rPr>
      </w:pPr>
    </w:p>
    <w:p w14:paraId="23A4355E">
      <w:pPr>
        <w:snapToGrid w:val="0"/>
        <w:spacing w:line="360" w:lineRule="auto"/>
        <w:jc w:val="left"/>
        <w:rPr>
          <w:rFonts w:ascii="宋体" w:hAnsi="宋体" w:cs="宋体"/>
          <w:color w:val="auto"/>
          <w:szCs w:val="21"/>
          <w:highlight w:val="none"/>
        </w:rPr>
      </w:pPr>
    </w:p>
    <w:p w14:paraId="6EF928ED">
      <w:pPr>
        <w:snapToGrid w:val="0"/>
        <w:spacing w:line="360" w:lineRule="auto"/>
        <w:jc w:val="left"/>
        <w:rPr>
          <w:rFonts w:ascii="宋体" w:hAnsi="宋体" w:cs="宋体"/>
          <w:color w:val="auto"/>
          <w:szCs w:val="21"/>
          <w:highlight w:val="none"/>
        </w:rPr>
      </w:pPr>
    </w:p>
    <w:p w14:paraId="5264CFA4">
      <w:pPr>
        <w:snapToGrid w:val="0"/>
        <w:spacing w:line="360" w:lineRule="auto"/>
        <w:jc w:val="left"/>
        <w:rPr>
          <w:rFonts w:ascii="宋体" w:hAnsi="宋体" w:cs="宋体"/>
          <w:color w:val="auto"/>
          <w:szCs w:val="21"/>
          <w:highlight w:val="none"/>
        </w:rPr>
      </w:pPr>
    </w:p>
    <w:p w14:paraId="2C24C3A5">
      <w:pPr>
        <w:snapToGrid w:val="0"/>
        <w:spacing w:line="360" w:lineRule="auto"/>
        <w:jc w:val="left"/>
        <w:rPr>
          <w:rFonts w:ascii="宋体" w:hAnsi="宋体" w:cs="宋体"/>
          <w:color w:val="auto"/>
          <w:szCs w:val="21"/>
          <w:highlight w:val="none"/>
        </w:rPr>
      </w:pPr>
    </w:p>
    <w:p w14:paraId="2491B105">
      <w:pPr>
        <w:snapToGrid w:val="0"/>
        <w:spacing w:line="360" w:lineRule="auto"/>
        <w:ind w:firstLine="4410" w:firstLineChars="2100"/>
        <w:rPr>
          <w:rFonts w:ascii="宋体" w:hAnsi="宋体" w:cs="宋体"/>
          <w:color w:val="auto"/>
          <w:szCs w:val="21"/>
          <w:highlight w:val="none"/>
        </w:rPr>
      </w:pPr>
      <w:r>
        <w:rPr>
          <w:rFonts w:hint="eastAsia" w:ascii="宋体" w:hAnsi="宋体" w:cs="宋体"/>
          <w:color w:val="auto"/>
          <w:szCs w:val="21"/>
          <w:highlight w:val="none"/>
        </w:rPr>
        <w:t>供应商名称(电子签章)：</w:t>
      </w:r>
    </w:p>
    <w:p w14:paraId="5947B91C">
      <w:pPr>
        <w:snapToGrid w:val="0"/>
        <w:spacing w:line="360" w:lineRule="auto"/>
        <w:ind w:firstLine="4515" w:firstLineChars="2150"/>
        <w:rPr>
          <w:rFonts w:ascii="宋体" w:hAnsi="宋体" w:cs="宋体"/>
          <w:color w:val="auto"/>
          <w:szCs w:val="21"/>
          <w:highlight w:val="none"/>
        </w:rPr>
      </w:pPr>
      <w:r>
        <w:rPr>
          <w:rFonts w:hint="eastAsia" w:ascii="宋体" w:hAnsi="宋体" w:cs="宋体"/>
          <w:color w:val="auto"/>
          <w:szCs w:val="21"/>
          <w:highlight w:val="none"/>
        </w:rPr>
        <w:t>日期：  年  月   日</w:t>
      </w:r>
    </w:p>
    <w:p w14:paraId="19F37734">
      <w:pPr>
        <w:snapToGrid w:val="0"/>
        <w:jc w:val="left"/>
        <w:rPr>
          <w:rFonts w:ascii="宋体" w:hAnsi="宋体" w:cs="宋体"/>
          <w:color w:val="auto"/>
          <w:szCs w:val="21"/>
          <w:highlight w:val="none"/>
        </w:rPr>
      </w:pPr>
      <w:r>
        <w:rPr>
          <w:rFonts w:hint="eastAsia" w:ascii="宋体" w:hAnsi="宋体" w:cs="宋体"/>
          <w:b/>
          <w:color w:val="auto"/>
          <w:sz w:val="28"/>
          <w:szCs w:val="28"/>
          <w:highlight w:val="none"/>
        </w:rPr>
        <w:br w:type="page"/>
      </w:r>
      <w:r>
        <w:rPr>
          <w:rFonts w:hint="eastAsia" w:ascii="宋体" w:hAnsi="宋体" w:cs="宋体"/>
          <w:color w:val="auto"/>
          <w:szCs w:val="21"/>
          <w:highlight w:val="none"/>
        </w:rPr>
        <w:t>10.2供应商直接管理关系信息表</w:t>
      </w:r>
    </w:p>
    <w:tbl>
      <w:tblPr>
        <w:tblStyle w:val="18"/>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6286CBB4">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AD58C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EB611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0D1C4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82A4C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7F460C0F">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0C45C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1B9FAB">
            <w:pPr>
              <w:spacing w:line="360" w:lineRule="auto"/>
              <w:jc w:val="center"/>
              <w:rPr>
                <w:rFonts w:ascii="宋体" w:hAnsi="宋体" w:cs="宋体"/>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704991">
            <w:pPr>
              <w:spacing w:line="360" w:lineRule="auto"/>
              <w:jc w:val="center"/>
              <w:rPr>
                <w:rFonts w:ascii="宋体" w:hAnsi="宋体" w:cs="宋体"/>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B59E35">
            <w:pPr>
              <w:spacing w:line="360" w:lineRule="auto"/>
              <w:jc w:val="center"/>
              <w:rPr>
                <w:rFonts w:ascii="宋体" w:hAnsi="宋体" w:cs="宋体"/>
                <w:color w:val="auto"/>
                <w:szCs w:val="21"/>
                <w:highlight w:val="none"/>
              </w:rPr>
            </w:pPr>
          </w:p>
        </w:tc>
      </w:tr>
      <w:tr w14:paraId="1B466CE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B4EA49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73819E">
            <w:pPr>
              <w:spacing w:line="360" w:lineRule="auto"/>
              <w:jc w:val="center"/>
              <w:rPr>
                <w:rFonts w:ascii="宋体" w:hAnsi="宋体" w:cs="宋体"/>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27A652">
            <w:pPr>
              <w:spacing w:line="360" w:lineRule="auto"/>
              <w:jc w:val="center"/>
              <w:rPr>
                <w:rFonts w:ascii="宋体" w:hAnsi="宋体" w:cs="宋体"/>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DD72E0">
            <w:pPr>
              <w:spacing w:line="360" w:lineRule="auto"/>
              <w:jc w:val="center"/>
              <w:rPr>
                <w:rFonts w:ascii="宋体" w:hAnsi="宋体" w:cs="宋体"/>
                <w:color w:val="auto"/>
                <w:szCs w:val="21"/>
                <w:highlight w:val="none"/>
              </w:rPr>
            </w:pPr>
          </w:p>
        </w:tc>
      </w:tr>
      <w:tr w14:paraId="757813B3">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2F9BB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5FEDEB">
            <w:pPr>
              <w:spacing w:line="360" w:lineRule="auto"/>
              <w:jc w:val="center"/>
              <w:rPr>
                <w:rFonts w:ascii="宋体" w:hAnsi="宋体" w:cs="宋体"/>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681E062">
            <w:pPr>
              <w:spacing w:line="360" w:lineRule="auto"/>
              <w:jc w:val="center"/>
              <w:rPr>
                <w:rFonts w:ascii="宋体" w:hAnsi="宋体" w:cs="宋体"/>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0DCE32">
            <w:pPr>
              <w:spacing w:line="360" w:lineRule="auto"/>
              <w:jc w:val="center"/>
              <w:rPr>
                <w:rFonts w:ascii="宋体" w:hAnsi="宋体" w:cs="宋体"/>
                <w:color w:val="auto"/>
                <w:szCs w:val="21"/>
                <w:highlight w:val="none"/>
              </w:rPr>
            </w:pPr>
          </w:p>
        </w:tc>
      </w:tr>
      <w:tr w14:paraId="7FA6347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C6605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5BC2BD">
            <w:pPr>
              <w:spacing w:line="360" w:lineRule="auto"/>
              <w:jc w:val="center"/>
              <w:rPr>
                <w:rFonts w:ascii="宋体" w:hAnsi="宋体" w:cs="宋体"/>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52DC870">
            <w:pPr>
              <w:spacing w:line="360" w:lineRule="auto"/>
              <w:jc w:val="center"/>
              <w:rPr>
                <w:rFonts w:ascii="宋体" w:hAnsi="宋体" w:cs="宋体"/>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348340">
            <w:pPr>
              <w:spacing w:line="360" w:lineRule="auto"/>
              <w:jc w:val="center"/>
              <w:rPr>
                <w:rFonts w:ascii="宋体" w:hAnsi="宋体" w:cs="宋体"/>
                <w:color w:val="auto"/>
                <w:szCs w:val="21"/>
                <w:highlight w:val="none"/>
              </w:rPr>
            </w:pPr>
          </w:p>
        </w:tc>
      </w:tr>
    </w:tbl>
    <w:p w14:paraId="22EC5C3D">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注：</w:t>
      </w:r>
    </w:p>
    <w:p w14:paraId="668B931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1.管理关系：是指不具有出资持股关系的其他单位之间存在的管理与被管理关系，如一些上下级关系的事业单位和团体组织。</w:t>
      </w:r>
    </w:p>
    <w:p w14:paraId="0043749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2.本表所指的管理关系仅限于直接管理关系，不包括间接的管理关系。</w:t>
      </w:r>
    </w:p>
    <w:p w14:paraId="5E392BD8">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3.供应商不存在直接管理关系的，则填“无”。</w:t>
      </w:r>
    </w:p>
    <w:p w14:paraId="123ABEEF">
      <w:pPr>
        <w:snapToGrid w:val="0"/>
        <w:spacing w:line="360" w:lineRule="auto"/>
        <w:jc w:val="left"/>
        <w:rPr>
          <w:rFonts w:ascii="宋体" w:hAnsi="宋体" w:cs="宋体"/>
          <w:color w:val="auto"/>
          <w:szCs w:val="21"/>
          <w:highlight w:val="none"/>
        </w:rPr>
      </w:pPr>
    </w:p>
    <w:p w14:paraId="20E609D9">
      <w:pPr>
        <w:snapToGrid w:val="0"/>
        <w:spacing w:line="360" w:lineRule="auto"/>
        <w:jc w:val="left"/>
        <w:rPr>
          <w:rFonts w:ascii="宋体" w:hAnsi="宋体" w:cs="宋体"/>
          <w:color w:val="auto"/>
          <w:szCs w:val="21"/>
          <w:highlight w:val="none"/>
        </w:rPr>
      </w:pPr>
    </w:p>
    <w:p w14:paraId="5061CA68">
      <w:pPr>
        <w:snapToGrid w:val="0"/>
        <w:spacing w:line="360" w:lineRule="auto"/>
        <w:jc w:val="left"/>
        <w:rPr>
          <w:rFonts w:ascii="宋体" w:hAnsi="宋体" w:cs="宋体"/>
          <w:color w:val="auto"/>
          <w:szCs w:val="21"/>
          <w:highlight w:val="none"/>
        </w:rPr>
      </w:pPr>
    </w:p>
    <w:p w14:paraId="6F804E50">
      <w:pPr>
        <w:snapToGrid w:val="0"/>
        <w:spacing w:line="360" w:lineRule="auto"/>
        <w:jc w:val="left"/>
        <w:rPr>
          <w:rFonts w:ascii="宋体" w:hAnsi="宋体" w:cs="宋体"/>
          <w:color w:val="auto"/>
          <w:szCs w:val="21"/>
          <w:highlight w:val="none"/>
        </w:rPr>
      </w:pPr>
    </w:p>
    <w:p w14:paraId="60F090C5">
      <w:pPr>
        <w:snapToGrid w:val="0"/>
        <w:spacing w:line="360" w:lineRule="auto"/>
        <w:jc w:val="left"/>
        <w:rPr>
          <w:rFonts w:ascii="宋体" w:hAnsi="宋体" w:cs="宋体"/>
          <w:color w:val="auto"/>
          <w:szCs w:val="21"/>
          <w:highlight w:val="none"/>
        </w:rPr>
      </w:pPr>
    </w:p>
    <w:p w14:paraId="18FA4F7C">
      <w:pPr>
        <w:snapToGrid w:val="0"/>
        <w:spacing w:line="360" w:lineRule="auto"/>
        <w:jc w:val="left"/>
        <w:rPr>
          <w:rFonts w:ascii="宋体" w:hAnsi="宋体" w:cs="宋体"/>
          <w:color w:val="auto"/>
          <w:szCs w:val="21"/>
          <w:highlight w:val="none"/>
        </w:rPr>
      </w:pPr>
    </w:p>
    <w:p w14:paraId="37FE8841">
      <w:pPr>
        <w:snapToGrid w:val="0"/>
        <w:spacing w:line="360" w:lineRule="auto"/>
        <w:jc w:val="left"/>
        <w:rPr>
          <w:rFonts w:ascii="宋体" w:hAnsi="宋体" w:cs="宋体"/>
          <w:color w:val="auto"/>
          <w:szCs w:val="21"/>
          <w:highlight w:val="none"/>
        </w:rPr>
      </w:pPr>
    </w:p>
    <w:p w14:paraId="220F7574">
      <w:pPr>
        <w:snapToGrid w:val="0"/>
        <w:spacing w:line="360" w:lineRule="auto"/>
        <w:jc w:val="left"/>
        <w:rPr>
          <w:rFonts w:ascii="宋体" w:hAnsi="宋体" w:cs="宋体"/>
          <w:color w:val="auto"/>
          <w:szCs w:val="21"/>
          <w:highlight w:val="none"/>
        </w:rPr>
      </w:pPr>
    </w:p>
    <w:p w14:paraId="6C1C5341">
      <w:pPr>
        <w:snapToGrid w:val="0"/>
        <w:spacing w:line="360" w:lineRule="auto"/>
        <w:ind w:firstLine="4410" w:firstLineChars="2100"/>
        <w:rPr>
          <w:rFonts w:ascii="宋体" w:hAnsi="宋体" w:cs="宋体"/>
          <w:color w:val="auto"/>
          <w:szCs w:val="21"/>
          <w:highlight w:val="none"/>
        </w:rPr>
      </w:pPr>
      <w:r>
        <w:rPr>
          <w:rFonts w:hint="eastAsia" w:ascii="宋体" w:hAnsi="宋体" w:cs="宋体"/>
          <w:color w:val="auto"/>
          <w:szCs w:val="21"/>
          <w:highlight w:val="none"/>
        </w:rPr>
        <w:t>供应商名称(电子签章)：</w:t>
      </w:r>
    </w:p>
    <w:p w14:paraId="01C0ABA2">
      <w:pPr>
        <w:snapToGrid w:val="0"/>
        <w:spacing w:line="360" w:lineRule="auto"/>
        <w:ind w:firstLine="4515" w:firstLineChars="2150"/>
        <w:rPr>
          <w:rFonts w:ascii="宋体" w:hAnsi="宋体" w:cs="宋体"/>
          <w:color w:val="auto"/>
          <w:szCs w:val="21"/>
          <w:highlight w:val="none"/>
        </w:rPr>
      </w:pPr>
      <w:r>
        <w:rPr>
          <w:rFonts w:hint="eastAsia" w:ascii="宋体" w:hAnsi="宋体" w:cs="宋体"/>
          <w:color w:val="auto"/>
          <w:szCs w:val="21"/>
          <w:highlight w:val="none"/>
        </w:rPr>
        <w:t>日期：  年  月   日</w:t>
      </w:r>
    </w:p>
    <w:p w14:paraId="39FE666F">
      <w:pPr>
        <w:pStyle w:val="11"/>
        <w:tabs>
          <w:tab w:val="left" w:pos="2127"/>
        </w:tabs>
        <w:spacing w:line="340" w:lineRule="exact"/>
        <w:rPr>
          <w:rFonts w:hAnsi="宋体" w:cs="宋体"/>
          <w:color w:val="auto"/>
          <w:highlight w:val="none"/>
        </w:rPr>
      </w:pPr>
    </w:p>
    <w:p w14:paraId="14CAE601">
      <w:pPr>
        <w:snapToGrid w:val="0"/>
        <w:spacing w:before="50" w:after="120" w:afterLines="50" w:line="440" w:lineRule="exact"/>
        <w:jc w:val="left"/>
        <w:rPr>
          <w:rFonts w:ascii="宋体" w:hAnsi="宋体" w:cs="宋体"/>
          <w:b/>
          <w:color w:val="auto"/>
          <w:szCs w:val="21"/>
          <w:highlight w:val="none"/>
        </w:rPr>
      </w:pPr>
      <w:r>
        <w:rPr>
          <w:rFonts w:hint="eastAsia" w:ascii="宋体" w:hAnsi="宋体" w:cs="宋体"/>
          <w:color w:val="auto"/>
          <w:highlight w:val="none"/>
        </w:rPr>
        <w:br w:type="page"/>
      </w:r>
      <w:r>
        <w:rPr>
          <w:rFonts w:hint="eastAsia" w:ascii="宋体" w:hAnsi="宋体" w:cs="宋体"/>
          <w:color w:val="auto"/>
          <w:szCs w:val="21"/>
          <w:highlight w:val="none"/>
        </w:rPr>
        <w:t>11．磋商保证金缴纳证明。</w:t>
      </w:r>
      <w:r>
        <w:rPr>
          <w:rFonts w:hint="eastAsia" w:ascii="宋体" w:hAnsi="宋体" w:cs="宋体"/>
          <w:b/>
          <w:color w:val="auto"/>
          <w:szCs w:val="21"/>
          <w:highlight w:val="none"/>
        </w:rPr>
        <w:t>（如采购文件有要求时提供）</w:t>
      </w:r>
    </w:p>
    <w:p w14:paraId="5D15250B">
      <w:pPr>
        <w:snapToGrid w:val="0"/>
        <w:spacing w:before="50" w:after="120" w:afterLines="50" w:line="440" w:lineRule="exact"/>
        <w:jc w:val="left"/>
        <w:rPr>
          <w:rFonts w:ascii="宋体" w:hAnsi="宋体" w:cs="宋体"/>
          <w:color w:val="auto"/>
          <w:highlight w:val="none"/>
        </w:rPr>
      </w:pPr>
      <w:r>
        <w:rPr>
          <w:rFonts w:hint="eastAsia" w:ascii="宋体" w:hAnsi="宋体" w:cs="宋体"/>
          <w:color w:val="auto"/>
          <w:highlight w:val="none"/>
        </w:rPr>
        <w:t>以转账、电汇形式缴纳的，提供转账、电汇凭证扫描件或复印件（网银可提供截图）加盖</w:t>
      </w:r>
      <w:r>
        <w:rPr>
          <w:rFonts w:hint="eastAsia" w:ascii="宋体" w:hAnsi="宋体" w:cs="宋体"/>
          <w:color w:val="auto"/>
          <w:szCs w:val="21"/>
          <w:highlight w:val="none"/>
        </w:rPr>
        <w:t>供应商电子签章</w:t>
      </w:r>
      <w:r>
        <w:rPr>
          <w:rFonts w:hint="eastAsia" w:ascii="宋体" w:hAnsi="宋体" w:cs="宋体"/>
          <w:color w:val="auto"/>
          <w:highlight w:val="none"/>
        </w:rPr>
        <w:t>；</w:t>
      </w:r>
    </w:p>
    <w:p w14:paraId="00026BB8">
      <w:pPr>
        <w:snapToGrid w:val="0"/>
        <w:spacing w:before="50" w:after="120" w:afterLines="50" w:line="440" w:lineRule="exact"/>
        <w:jc w:val="left"/>
        <w:rPr>
          <w:rFonts w:ascii="宋体" w:hAnsi="宋体" w:cs="宋体"/>
          <w:color w:val="auto"/>
          <w:highlight w:val="none"/>
        </w:rPr>
      </w:pPr>
      <w:r>
        <w:rPr>
          <w:rFonts w:hint="eastAsia" w:ascii="宋体" w:hAnsi="宋体" w:cs="宋体"/>
          <w:color w:val="auto"/>
          <w:highlight w:val="none"/>
        </w:rPr>
        <w:t>以其他非现金形式缴纳的，提供原件扫描件或复印件加盖</w:t>
      </w:r>
      <w:r>
        <w:rPr>
          <w:rFonts w:hint="eastAsia" w:ascii="宋体" w:hAnsi="宋体" w:cs="宋体"/>
          <w:color w:val="auto"/>
          <w:szCs w:val="21"/>
          <w:highlight w:val="none"/>
        </w:rPr>
        <w:t>供应商电子签章</w:t>
      </w:r>
      <w:r>
        <w:rPr>
          <w:rFonts w:hint="eastAsia" w:ascii="宋体" w:hAnsi="宋体" w:cs="宋体"/>
          <w:color w:val="auto"/>
          <w:highlight w:val="none"/>
        </w:rPr>
        <w:t>。</w:t>
      </w:r>
    </w:p>
    <w:p w14:paraId="6F4E4A0A">
      <w:pPr>
        <w:snapToGrid w:val="0"/>
        <w:spacing w:before="50" w:after="120" w:afterLines="50" w:line="440" w:lineRule="exact"/>
        <w:jc w:val="left"/>
        <w:rPr>
          <w:rFonts w:ascii="宋体" w:hAnsi="宋体" w:cs="宋体"/>
          <w:color w:val="auto"/>
          <w:highlight w:val="none"/>
        </w:rPr>
      </w:pPr>
    </w:p>
    <w:p w14:paraId="17299CA2">
      <w:pPr>
        <w:snapToGrid w:val="0"/>
        <w:spacing w:before="50" w:after="120" w:afterLines="50"/>
        <w:jc w:val="left"/>
        <w:rPr>
          <w:rFonts w:ascii="宋体" w:hAnsi="宋体" w:cs="宋体"/>
          <w:color w:val="auto"/>
          <w:szCs w:val="21"/>
          <w:highlight w:val="none"/>
        </w:rPr>
      </w:pPr>
      <w:r>
        <w:rPr>
          <w:rFonts w:hint="eastAsia" w:ascii="宋体" w:hAnsi="宋体" w:cs="宋体"/>
          <w:color w:val="auto"/>
          <w:szCs w:val="21"/>
          <w:highlight w:val="none"/>
        </w:rPr>
        <w:t>12．供应商认为应当要提交的资格证明材料。</w:t>
      </w:r>
    </w:p>
    <w:p w14:paraId="56D19469">
      <w:pPr>
        <w:rPr>
          <w:rFonts w:ascii="宋体" w:hAnsi="宋体" w:cs="宋体"/>
          <w:color w:val="auto"/>
          <w:szCs w:val="21"/>
          <w:highlight w:val="none"/>
        </w:rPr>
      </w:pPr>
      <w:r>
        <w:rPr>
          <w:rFonts w:hint="eastAsia" w:ascii="宋体" w:hAnsi="宋体" w:cs="宋体"/>
          <w:color w:val="auto"/>
          <w:szCs w:val="21"/>
          <w:highlight w:val="none"/>
        </w:rPr>
        <w:br w:type="page"/>
      </w:r>
    </w:p>
    <w:p w14:paraId="2BED07EC">
      <w:pPr>
        <w:widowControl/>
        <w:jc w:val="left"/>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附件一：</w:t>
      </w:r>
    </w:p>
    <w:p w14:paraId="2EE8BC83">
      <w:pPr>
        <w:widowControl/>
        <w:jc w:val="center"/>
        <w:rPr>
          <w:rFonts w:ascii="宋体" w:hAnsi="宋体" w:cs="宋体"/>
          <w:b/>
          <w:bCs/>
          <w:color w:val="auto"/>
          <w:highlight w:val="none"/>
        </w:rPr>
      </w:pPr>
      <w:r>
        <w:rPr>
          <w:rFonts w:hint="eastAsia" w:ascii="宋体" w:hAnsi="宋体" w:cs="宋体"/>
          <w:b/>
          <w:bCs/>
          <w:color w:val="auto"/>
          <w:kern w:val="0"/>
          <w:sz w:val="36"/>
          <w:szCs w:val="36"/>
          <w:highlight w:val="none"/>
        </w:rPr>
        <w:t>政府采购项目投标资格承诺函</w:t>
      </w:r>
    </w:p>
    <w:p w14:paraId="5B8108EF">
      <w:pPr>
        <w:snapToGrid w:val="0"/>
        <w:spacing w:before="50" w:after="120" w:afterLines="50"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 xml:space="preserve">本公司郑重承诺，根据《中华人民共和国政府采购法》第二十二条的规定，本公司为参加政府采购活动的合格供应商。即本公司同时满足以下条件： </w:t>
      </w:r>
    </w:p>
    <w:p w14:paraId="52BF0D79">
      <w:pPr>
        <w:snapToGrid w:val="0"/>
        <w:spacing w:before="50" w:after="120" w:afterLines="50" w:line="440" w:lineRule="exact"/>
        <w:jc w:val="left"/>
        <w:rPr>
          <w:rFonts w:ascii="宋体" w:hAnsi="宋体" w:cs="宋体"/>
          <w:color w:val="auto"/>
          <w:highlight w:val="none"/>
        </w:rPr>
      </w:pPr>
      <w:r>
        <w:rPr>
          <w:rFonts w:hint="eastAsia" w:ascii="宋体" w:hAnsi="宋体" w:cs="宋体"/>
          <w:color w:val="auto"/>
          <w:highlight w:val="none"/>
        </w:rPr>
        <w:t xml:space="preserve">1.具有独立承担民事责任的能力。 </w:t>
      </w:r>
    </w:p>
    <w:p w14:paraId="191CA431">
      <w:pPr>
        <w:snapToGrid w:val="0"/>
        <w:spacing w:before="50" w:after="120" w:afterLines="50" w:line="440" w:lineRule="exact"/>
        <w:jc w:val="left"/>
        <w:rPr>
          <w:rFonts w:ascii="宋体" w:hAnsi="宋体" w:cs="宋体"/>
          <w:color w:val="auto"/>
          <w:highlight w:val="none"/>
        </w:rPr>
      </w:pPr>
      <w:r>
        <w:rPr>
          <w:rFonts w:hint="eastAsia" w:ascii="宋体" w:hAnsi="宋体" w:cs="宋体"/>
          <w:color w:val="auto"/>
          <w:highlight w:val="none"/>
        </w:rPr>
        <w:t xml:space="preserve">2.具有良好的商业信誉和健全的财务会计制度。 </w:t>
      </w:r>
    </w:p>
    <w:p w14:paraId="271884B0">
      <w:pPr>
        <w:snapToGrid w:val="0"/>
        <w:spacing w:before="50" w:after="120" w:afterLines="50" w:line="440" w:lineRule="exact"/>
        <w:jc w:val="left"/>
        <w:rPr>
          <w:rFonts w:ascii="宋体" w:hAnsi="宋体" w:cs="宋体"/>
          <w:color w:val="auto"/>
          <w:highlight w:val="none"/>
        </w:rPr>
      </w:pPr>
      <w:r>
        <w:rPr>
          <w:rFonts w:hint="eastAsia" w:ascii="宋体" w:hAnsi="宋体" w:cs="宋体"/>
          <w:color w:val="auto"/>
          <w:highlight w:val="none"/>
        </w:rPr>
        <w:t xml:space="preserve">3.具有履行合同所必需的设备和专业技术能力。 </w:t>
      </w:r>
    </w:p>
    <w:p w14:paraId="40156292">
      <w:pPr>
        <w:snapToGrid w:val="0"/>
        <w:spacing w:before="50" w:after="120" w:afterLines="50" w:line="440" w:lineRule="exact"/>
        <w:jc w:val="left"/>
        <w:rPr>
          <w:rFonts w:ascii="宋体" w:hAnsi="宋体" w:cs="宋体"/>
          <w:color w:val="auto"/>
          <w:highlight w:val="none"/>
        </w:rPr>
      </w:pPr>
      <w:r>
        <w:rPr>
          <w:rFonts w:hint="eastAsia" w:ascii="宋体" w:hAnsi="宋体" w:cs="宋体"/>
          <w:color w:val="auto"/>
          <w:highlight w:val="none"/>
        </w:rPr>
        <w:t xml:space="preserve">4.有依法缴纳税收和社会保障资金的良好记录。 </w:t>
      </w:r>
    </w:p>
    <w:p w14:paraId="68BE9A6E">
      <w:pPr>
        <w:snapToGrid w:val="0"/>
        <w:spacing w:before="50" w:after="120" w:afterLines="50" w:line="440" w:lineRule="exact"/>
        <w:jc w:val="left"/>
        <w:rPr>
          <w:rFonts w:ascii="宋体" w:hAnsi="宋体" w:cs="宋体"/>
          <w:color w:val="auto"/>
          <w:highlight w:val="none"/>
        </w:rPr>
      </w:pPr>
      <w:r>
        <w:rPr>
          <w:rFonts w:hint="eastAsia" w:ascii="宋体" w:hAnsi="宋体" w:cs="宋体"/>
          <w:color w:val="auto"/>
          <w:highlight w:val="none"/>
        </w:rPr>
        <w:t xml:space="preserve">5. 提交响应文件截止日期前三年内，在经营活动中没有重大违法记录。 </w:t>
      </w:r>
    </w:p>
    <w:p w14:paraId="26E04E33">
      <w:pPr>
        <w:snapToGrid w:val="0"/>
        <w:spacing w:before="50" w:after="120" w:afterLines="50" w:line="440" w:lineRule="exact"/>
        <w:ind w:firstLine="420" w:firstLineChars="200"/>
        <w:jc w:val="left"/>
        <w:rPr>
          <w:rFonts w:ascii="宋体" w:hAnsi="宋体" w:cs="宋体"/>
          <w:color w:val="auto"/>
          <w:highlight w:val="none"/>
        </w:rPr>
      </w:pPr>
      <w:r>
        <w:rPr>
          <w:rFonts w:hint="eastAsia" w:ascii="宋体" w:hAnsi="宋体" w:cs="宋体"/>
          <w:color w:val="auto"/>
          <w:highlight w:val="none"/>
        </w:rPr>
        <w:t xml:space="preserve">本公司对上述承诺的真实性负责，并接受政府采购、税务、社会保障等监督管理部门、采购文件规定的资格审查机构、社会公众的监督和检查。如有虚假，将依法承担相应责任。 </w:t>
      </w:r>
    </w:p>
    <w:p w14:paraId="4582442D">
      <w:pPr>
        <w:snapToGrid w:val="0"/>
        <w:spacing w:before="50" w:after="120" w:afterLines="50" w:line="440" w:lineRule="exact"/>
        <w:jc w:val="left"/>
        <w:rPr>
          <w:rFonts w:ascii="宋体" w:hAnsi="宋体" w:cs="宋体"/>
          <w:color w:val="auto"/>
          <w:highlight w:val="none"/>
        </w:rPr>
      </w:pPr>
    </w:p>
    <w:p w14:paraId="17BBC281">
      <w:pPr>
        <w:snapToGrid w:val="0"/>
        <w:spacing w:before="50" w:after="120" w:afterLines="50" w:line="440" w:lineRule="exact"/>
        <w:ind w:firstLine="4216" w:firstLineChars="2000"/>
        <w:jc w:val="left"/>
        <w:rPr>
          <w:rFonts w:ascii="宋体" w:hAnsi="宋体" w:cs="宋体"/>
          <w:b/>
          <w:bCs/>
          <w:color w:val="auto"/>
          <w:highlight w:val="none"/>
          <w:u w:val="single"/>
        </w:rPr>
      </w:pPr>
      <w:r>
        <w:rPr>
          <w:rFonts w:hint="eastAsia" w:ascii="宋体" w:hAnsi="宋体" w:cs="宋体"/>
          <w:b/>
          <w:bCs/>
          <w:color w:val="auto"/>
          <w:highlight w:val="none"/>
        </w:rPr>
        <w:t>供应商名称（盖章）：</w:t>
      </w:r>
    </w:p>
    <w:p w14:paraId="5D82C2E8">
      <w:pPr>
        <w:snapToGrid w:val="0"/>
        <w:spacing w:before="50" w:after="120" w:afterLines="50" w:line="440" w:lineRule="exact"/>
        <w:ind w:firstLine="4006" w:firstLineChars="1900"/>
        <w:jc w:val="left"/>
        <w:rPr>
          <w:rFonts w:ascii="宋体" w:hAnsi="宋体" w:cs="宋体"/>
          <w:b/>
          <w:bCs/>
          <w:color w:val="auto"/>
          <w:highlight w:val="none"/>
          <w:u w:val="single"/>
        </w:rPr>
      </w:pPr>
      <w:r>
        <w:rPr>
          <w:rFonts w:hint="eastAsia" w:ascii="宋体" w:hAnsi="宋体" w:cs="宋体"/>
          <w:b/>
          <w:bCs/>
          <w:color w:val="auto"/>
          <w:highlight w:val="none"/>
        </w:rPr>
        <w:t>法定代表人（签名）：</w:t>
      </w:r>
    </w:p>
    <w:p w14:paraId="31561E67">
      <w:pPr>
        <w:snapToGrid w:val="0"/>
        <w:spacing w:before="50" w:after="120" w:afterLines="50" w:line="440" w:lineRule="exact"/>
        <w:ind w:firstLine="4200" w:firstLineChars="2000"/>
        <w:jc w:val="left"/>
        <w:rPr>
          <w:rFonts w:ascii="宋体" w:hAnsi="宋体" w:cs="宋体"/>
          <w:color w:val="auto"/>
          <w:highlight w:val="none"/>
        </w:rPr>
      </w:pPr>
      <w:r>
        <w:rPr>
          <w:rFonts w:hint="eastAsia" w:ascii="宋体" w:hAnsi="宋体" w:cs="宋体"/>
          <w:color w:val="auto"/>
          <w:highlight w:val="none"/>
        </w:rPr>
        <w:t>日期： 年 月   日</w:t>
      </w:r>
    </w:p>
    <w:p w14:paraId="3E6ACC35">
      <w:pPr>
        <w:snapToGrid w:val="0"/>
        <w:spacing w:before="50" w:after="120" w:afterLines="50" w:line="440" w:lineRule="exact"/>
        <w:jc w:val="left"/>
        <w:rPr>
          <w:rFonts w:ascii="宋体" w:hAnsi="宋体" w:cs="宋体"/>
          <w:color w:val="auto"/>
          <w:highlight w:val="none"/>
        </w:rPr>
      </w:pPr>
    </w:p>
    <w:p w14:paraId="5B4B61A4">
      <w:pPr>
        <w:snapToGrid w:val="0"/>
        <w:spacing w:before="50" w:after="120" w:afterLines="50" w:line="440" w:lineRule="exact"/>
        <w:jc w:val="left"/>
        <w:rPr>
          <w:rFonts w:ascii="宋体" w:hAnsi="宋体" w:cs="宋体"/>
          <w:color w:val="auto"/>
          <w:highlight w:val="none"/>
        </w:rPr>
      </w:pPr>
    </w:p>
    <w:p w14:paraId="66FFBB56">
      <w:pPr>
        <w:snapToGrid w:val="0"/>
        <w:spacing w:before="50" w:after="120" w:afterLines="50" w:line="440" w:lineRule="exact"/>
        <w:jc w:val="left"/>
        <w:rPr>
          <w:rFonts w:ascii="宋体" w:hAnsi="宋体" w:cs="宋体"/>
          <w:b/>
          <w:bCs/>
          <w:color w:val="auto"/>
          <w:sz w:val="44"/>
          <w:szCs w:val="44"/>
          <w:highlight w:val="none"/>
        </w:rPr>
      </w:pPr>
    </w:p>
    <w:p w14:paraId="46045CCE">
      <w:pPr>
        <w:pStyle w:val="5"/>
        <w:overflowPunct w:val="0"/>
        <w:ind w:firstLine="0"/>
        <w:outlineLvl w:val="1"/>
        <w:rPr>
          <w:rFonts w:ascii="宋体" w:hAnsi="宋体" w:cs="宋体"/>
          <w:b/>
          <w:bCs/>
          <w:color w:val="auto"/>
          <w:sz w:val="44"/>
          <w:szCs w:val="44"/>
          <w:highlight w:val="none"/>
          <w:u w:val="single"/>
        </w:rPr>
      </w:pPr>
      <w:r>
        <w:rPr>
          <w:rFonts w:hint="eastAsia" w:ascii="宋体" w:hAnsi="宋体" w:cs="宋体"/>
          <w:b/>
          <w:bCs/>
          <w:color w:val="auto"/>
          <w:sz w:val="44"/>
          <w:szCs w:val="44"/>
          <w:highlight w:val="none"/>
        </w:rPr>
        <w:t>应附</w:t>
      </w:r>
      <w:r>
        <w:rPr>
          <w:rFonts w:hint="eastAsia" w:ascii="宋体" w:hAnsi="宋体" w:cs="宋体"/>
          <w:b/>
          <w:bCs/>
          <w:color w:val="auto"/>
          <w:sz w:val="44"/>
          <w:szCs w:val="44"/>
          <w:highlight w:val="none"/>
          <w:u w:val="single"/>
        </w:rPr>
        <w:t>：</w:t>
      </w:r>
      <w:r>
        <w:rPr>
          <w:rFonts w:hint="eastAsia" w:ascii="宋体" w:hAnsi="宋体" w:cs="宋体"/>
          <w:b/>
          <w:bCs/>
          <w:i/>
          <w:iCs/>
          <w:color w:val="auto"/>
          <w:sz w:val="44"/>
          <w:szCs w:val="44"/>
          <w:highlight w:val="none"/>
          <w:u w:val="single"/>
        </w:rPr>
        <w:t>供应商有效的营业执照复印件以及法人身份证复印件并加盖公章。</w:t>
      </w:r>
    </w:p>
    <w:p w14:paraId="128E6DEE">
      <w:pPr>
        <w:rPr>
          <w:rFonts w:ascii="宋体" w:hAnsi="宋体" w:cs="宋体"/>
          <w:color w:val="auto"/>
          <w:highlight w:val="none"/>
        </w:rPr>
      </w:pPr>
      <w:r>
        <w:rPr>
          <w:rFonts w:hint="eastAsia" w:ascii="宋体" w:hAnsi="宋体" w:cs="宋体"/>
          <w:b/>
          <w:bCs/>
          <w:color w:val="auto"/>
          <w:sz w:val="44"/>
          <w:szCs w:val="44"/>
          <w:highlight w:val="none"/>
        </w:rPr>
        <w:br w:type="page"/>
      </w:r>
    </w:p>
    <w:p w14:paraId="6298D004">
      <w:pPr>
        <w:snapToGrid w:val="0"/>
        <w:spacing w:before="50" w:after="120" w:afterLines="50" w:line="400" w:lineRule="exact"/>
        <w:jc w:val="left"/>
        <w:rPr>
          <w:rFonts w:ascii="宋体" w:hAnsi="宋体" w:cs="宋体"/>
          <w:bCs/>
          <w:color w:val="auto"/>
          <w:sz w:val="24"/>
          <w:highlight w:val="none"/>
        </w:rPr>
      </w:pPr>
    </w:p>
    <w:p w14:paraId="7C70B455">
      <w:pPr>
        <w:snapToGrid w:val="0"/>
        <w:spacing w:before="120" w:beforeLines="50" w:after="50" w:line="440" w:lineRule="exact"/>
        <w:jc w:val="center"/>
        <w:outlineLvl w:val="1"/>
        <w:rPr>
          <w:rFonts w:ascii="宋体" w:hAnsi="宋体" w:cs="宋体"/>
          <w:bCs/>
          <w:color w:val="auto"/>
          <w:sz w:val="24"/>
          <w:highlight w:val="none"/>
        </w:rPr>
      </w:pPr>
      <w:r>
        <w:rPr>
          <w:rFonts w:hint="eastAsia" w:ascii="宋体" w:hAnsi="宋体" w:cs="宋体"/>
          <w:bCs/>
          <w:color w:val="auto"/>
          <w:sz w:val="24"/>
          <w:highlight w:val="none"/>
        </w:rPr>
        <w:t>第二部分 商务技术文件</w:t>
      </w:r>
    </w:p>
    <w:p w14:paraId="6251A5B0">
      <w:pPr>
        <w:jc w:val="center"/>
        <w:rPr>
          <w:rFonts w:ascii="宋体" w:hAnsi="宋体" w:cs="宋体"/>
          <w:bCs/>
          <w:color w:val="auto"/>
          <w:sz w:val="24"/>
          <w:highlight w:val="none"/>
        </w:rPr>
      </w:pPr>
      <w:r>
        <w:rPr>
          <w:rFonts w:hint="eastAsia" w:ascii="宋体" w:hAnsi="宋体" w:cs="宋体"/>
          <w:color w:val="auto"/>
          <w:highlight w:val="none"/>
        </w:rPr>
        <w:t>（本商务技术文件供应商可自行编写，也可参照下述提纲编写）</w:t>
      </w:r>
    </w:p>
    <w:p w14:paraId="60D8F7BA">
      <w:pPr>
        <w:snapToGrid w:val="0"/>
        <w:spacing w:before="50" w:after="120" w:afterLines="50"/>
        <w:jc w:val="left"/>
        <w:rPr>
          <w:rFonts w:ascii="宋体" w:hAnsi="宋体" w:cs="宋体"/>
          <w:color w:val="auto"/>
          <w:szCs w:val="21"/>
          <w:highlight w:val="none"/>
        </w:rPr>
      </w:pPr>
    </w:p>
    <w:p w14:paraId="66BC061E">
      <w:pPr>
        <w:rPr>
          <w:rFonts w:ascii="宋体" w:hAnsi="宋体" w:cs="宋体"/>
          <w:b/>
          <w:bCs/>
          <w:color w:val="auto"/>
          <w:szCs w:val="21"/>
          <w:highlight w:val="none"/>
        </w:rPr>
      </w:pPr>
      <w:r>
        <w:rPr>
          <w:rFonts w:hint="eastAsia" w:ascii="宋体" w:hAnsi="宋体" w:cs="宋体"/>
          <w:b/>
          <w:bCs/>
          <w:color w:val="auto"/>
          <w:szCs w:val="21"/>
          <w:highlight w:val="none"/>
        </w:rPr>
        <w:t>1．对本项目第二章《采购需求》技术要求的响应表：</w:t>
      </w:r>
    </w:p>
    <w:tbl>
      <w:tblPr>
        <w:tblStyle w:val="18"/>
        <w:tblW w:w="88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481EB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77E76645">
            <w:pPr>
              <w:snapToGrid w:val="0"/>
              <w:spacing w:before="120" w:beforeLines="5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vAlign w:val="center"/>
          </w:tcPr>
          <w:p w14:paraId="76884C97">
            <w:pPr>
              <w:snapToGrid w:val="0"/>
              <w:spacing w:before="120" w:beforeLines="50"/>
              <w:jc w:val="center"/>
              <w:rPr>
                <w:rFonts w:ascii="宋体" w:hAnsi="宋体" w:cs="宋体"/>
                <w:color w:val="auto"/>
                <w:szCs w:val="21"/>
                <w:highlight w:val="none"/>
              </w:rPr>
            </w:pPr>
            <w:r>
              <w:rPr>
                <w:rFonts w:hint="eastAsia" w:ascii="宋体" w:hAnsi="宋体" w:cs="宋体"/>
                <w:color w:val="auto"/>
                <w:szCs w:val="21"/>
                <w:highlight w:val="none"/>
              </w:rPr>
              <w:t>采购文件要求（注明章节及条款号）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14:paraId="7DE12939">
            <w:pPr>
              <w:snapToGrid w:val="0"/>
              <w:spacing w:before="120" w:beforeLines="50"/>
              <w:jc w:val="center"/>
              <w:rPr>
                <w:rFonts w:ascii="宋体" w:hAnsi="宋体" w:cs="宋体"/>
                <w:color w:val="auto"/>
                <w:szCs w:val="21"/>
                <w:highlight w:val="none"/>
              </w:rPr>
            </w:pPr>
            <w:r>
              <w:rPr>
                <w:rFonts w:hint="eastAsia" w:ascii="宋体" w:hAnsi="宋体" w:cs="宋体"/>
                <w:color w:val="auto"/>
                <w:szCs w:val="21"/>
                <w:highlight w:val="none"/>
              </w:rPr>
              <w:t>响应文件响应内容</w:t>
            </w:r>
          </w:p>
        </w:tc>
        <w:tc>
          <w:tcPr>
            <w:tcW w:w="1082" w:type="dxa"/>
            <w:tcBorders>
              <w:top w:val="single" w:color="auto" w:sz="4" w:space="0"/>
              <w:left w:val="single" w:color="auto" w:sz="4" w:space="0"/>
              <w:bottom w:val="single" w:color="auto" w:sz="4" w:space="0"/>
              <w:right w:val="single" w:color="auto" w:sz="4" w:space="0"/>
            </w:tcBorders>
            <w:vAlign w:val="center"/>
          </w:tcPr>
          <w:p w14:paraId="7271E2D1">
            <w:pPr>
              <w:snapToGrid w:val="0"/>
              <w:spacing w:before="120" w:beforeLines="50"/>
              <w:jc w:val="center"/>
              <w:rPr>
                <w:rFonts w:ascii="宋体" w:hAnsi="宋体" w:cs="宋体"/>
                <w:color w:val="auto"/>
                <w:szCs w:val="21"/>
                <w:highlight w:val="none"/>
              </w:rPr>
            </w:pPr>
            <w:r>
              <w:rPr>
                <w:rFonts w:hint="eastAsia" w:ascii="宋体" w:hAnsi="宋体" w:cs="宋体"/>
                <w:color w:val="auto"/>
                <w:highlight w:val="none"/>
              </w:rPr>
              <w:t>偏离</w:t>
            </w:r>
            <w:r>
              <w:rPr>
                <w:rFonts w:hint="eastAsia" w:ascii="宋体" w:hAnsi="宋体" w:cs="宋体"/>
                <w:color w:val="auto"/>
                <w:szCs w:val="21"/>
                <w:highlight w:val="none"/>
              </w:rPr>
              <w:t>说明</w:t>
            </w:r>
          </w:p>
        </w:tc>
      </w:tr>
      <w:tr w14:paraId="365AD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19B959FF">
            <w:pPr>
              <w:snapToGrid w:val="0"/>
              <w:spacing w:before="120" w:beforeLines="50"/>
              <w:jc w:val="center"/>
              <w:rPr>
                <w:rFonts w:ascii="宋体" w:hAnsi="宋体" w:cs="宋体"/>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3740B4F8">
            <w:pPr>
              <w:snapToGrid w:val="0"/>
              <w:spacing w:before="120" w:beforeLines="50"/>
              <w:jc w:val="center"/>
              <w:rPr>
                <w:rFonts w:ascii="宋体" w:hAnsi="宋体" w:cs="宋体"/>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19A153F5">
            <w:pPr>
              <w:snapToGrid w:val="0"/>
              <w:spacing w:before="120" w:beforeLines="50"/>
              <w:jc w:val="center"/>
              <w:rPr>
                <w:rFonts w:ascii="宋体" w:hAnsi="宋体" w:cs="宋体"/>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64ED1655">
            <w:pPr>
              <w:snapToGrid w:val="0"/>
              <w:spacing w:before="120" w:beforeLines="50"/>
              <w:jc w:val="center"/>
              <w:rPr>
                <w:rFonts w:ascii="宋体" w:hAnsi="宋体" w:cs="宋体"/>
                <w:color w:val="auto"/>
                <w:szCs w:val="21"/>
                <w:highlight w:val="none"/>
              </w:rPr>
            </w:pPr>
          </w:p>
        </w:tc>
      </w:tr>
      <w:tr w14:paraId="2899A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58A3426D">
            <w:pPr>
              <w:snapToGrid w:val="0"/>
              <w:spacing w:before="120" w:beforeLines="50"/>
              <w:jc w:val="center"/>
              <w:rPr>
                <w:rFonts w:ascii="宋体" w:hAnsi="宋体" w:cs="宋体"/>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1D538BE3">
            <w:pPr>
              <w:snapToGrid w:val="0"/>
              <w:spacing w:before="120" w:beforeLines="50"/>
              <w:jc w:val="center"/>
              <w:rPr>
                <w:rFonts w:ascii="宋体" w:hAnsi="宋体" w:cs="宋体"/>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5721ED68">
            <w:pPr>
              <w:snapToGrid w:val="0"/>
              <w:spacing w:before="120" w:beforeLines="50"/>
              <w:jc w:val="center"/>
              <w:rPr>
                <w:rFonts w:ascii="宋体" w:hAnsi="宋体" w:cs="宋体"/>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6B4899D8">
            <w:pPr>
              <w:snapToGrid w:val="0"/>
              <w:spacing w:before="120" w:beforeLines="50"/>
              <w:jc w:val="center"/>
              <w:rPr>
                <w:rFonts w:ascii="宋体" w:hAnsi="宋体" w:cs="宋体"/>
                <w:color w:val="auto"/>
                <w:szCs w:val="21"/>
                <w:highlight w:val="none"/>
              </w:rPr>
            </w:pPr>
          </w:p>
        </w:tc>
      </w:tr>
      <w:tr w14:paraId="717666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21032AD3">
            <w:pPr>
              <w:snapToGrid w:val="0"/>
              <w:spacing w:before="120" w:beforeLines="50"/>
              <w:jc w:val="center"/>
              <w:rPr>
                <w:rFonts w:ascii="宋体" w:hAnsi="宋体" w:cs="宋体"/>
                <w:color w:val="auto"/>
                <w:szCs w:val="21"/>
                <w:highlight w:val="none"/>
              </w:rPr>
            </w:pPr>
            <w:r>
              <w:rPr>
                <w:rFonts w:hint="eastAsia" w:ascii="宋体" w:hAnsi="宋体" w:cs="宋体"/>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vAlign w:val="center"/>
          </w:tcPr>
          <w:p w14:paraId="46065609">
            <w:pPr>
              <w:snapToGrid w:val="0"/>
              <w:spacing w:before="120" w:beforeLines="50"/>
              <w:jc w:val="center"/>
              <w:rPr>
                <w:rFonts w:ascii="宋体" w:hAnsi="宋体" w:cs="宋体"/>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0D43502A">
            <w:pPr>
              <w:snapToGrid w:val="0"/>
              <w:spacing w:before="120" w:beforeLines="50"/>
              <w:jc w:val="center"/>
              <w:rPr>
                <w:rFonts w:ascii="宋体" w:hAnsi="宋体" w:cs="宋体"/>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756DAB36">
            <w:pPr>
              <w:snapToGrid w:val="0"/>
              <w:spacing w:before="120" w:beforeLines="50"/>
              <w:jc w:val="center"/>
              <w:rPr>
                <w:rFonts w:ascii="宋体" w:hAnsi="宋体" w:cs="宋体"/>
                <w:color w:val="auto"/>
                <w:szCs w:val="21"/>
                <w:highlight w:val="none"/>
              </w:rPr>
            </w:pPr>
          </w:p>
        </w:tc>
      </w:tr>
      <w:tr w14:paraId="46ED1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483CBFFD">
            <w:pPr>
              <w:snapToGrid w:val="0"/>
              <w:spacing w:before="120" w:beforeLines="50"/>
              <w:jc w:val="center"/>
              <w:rPr>
                <w:rFonts w:ascii="宋体" w:hAnsi="宋体" w:cs="宋体"/>
                <w:color w:val="auto"/>
                <w:szCs w:val="21"/>
                <w:highlight w:val="none"/>
              </w:rPr>
            </w:pPr>
            <w:r>
              <w:rPr>
                <w:rFonts w:hint="eastAsia" w:ascii="宋体" w:hAnsi="宋体" w:cs="宋体"/>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vAlign w:val="center"/>
          </w:tcPr>
          <w:p w14:paraId="471577C4">
            <w:pPr>
              <w:snapToGrid w:val="0"/>
              <w:spacing w:before="120" w:beforeLines="50"/>
              <w:jc w:val="center"/>
              <w:rPr>
                <w:rFonts w:ascii="宋体" w:hAnsi="宋体" w:cs="宋体"/>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3FEE22DA">
            <w:pPr>
              <w:snapToGrid w:val="0"/>
              <w:spacing w:before="120" w:beforeLines="50"/>
              <w:jc w:val="center"/>
              <w:rPr>
                <w:rFonts w:ascii="宋体" w:hAnsi="宋体" w:cs="宋体"/>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647DF55D">
            <w:pPr>
              <w:snapToGrid w:val="0"/>
              <w:spacing w:before="120" w:beforeLines="50"/>
              <w:jc w:val="center"/>
              <w:rPr>
                <w:rFonts w:ascii="宋体" w:hAnsi="宋体" w:cs="宋体"/>
                <w:color w:val="auto"/>
                <w:szCs w:val="21"/>
                <w:highlight w:val="none"/>
              </w:rPr>
            </w:pPr>
          </w:p>
        </w:tc>
      </w:tr>
    </w:tbl>
    <w:p w14:paraId="5BD77A1D">
      <w:pPr>
        <w:rPr>
          <w:rFonts w:ascii="宋体" w:hAnsi="宋体" w:cs="宋体"/>
          <w:color w:val="auto"/>
          <w:szCs w:val="21"/>
          <w:highlight w:val="none"/>
        </w:rPr>
      </w:pPr>
    </w:p>
    <w:p w14:paraId="25D47550">
      <w:pPr>
        <w:pStyle w:val="11"/>
        <w:tabs>
          <w:tab w:val="left" w:pos="2127"/>
        </w:tabs>
        <w:spacing w:line="340" w:lineRule="exact"/>
        <w:jc w:val="left"/>
        <w:rPr>
          <w:rFonts w:hAnsi="宋体" w:cs="宋体"/>
          <w:color w:val="auto"/>
          <w:highlight w:val="none"/>
        </w:rPr>
      </w:pPr>
      <w:r>
        <w:rPr>
          <w:rFonts w:hint="eastAsia" w:hAnsi="宋体" w:cs="宋体"/>
          <w:color w:val="auto"/>
          <w:highlight w:val="none"/>
        </w:rPr>
        <w:t>注：（1）本表应对采购文件第二章《采购需求》中所列技术要求进行响应，并根据响应情况在“偏离说明”栏填写正偏离或负偏离及原因，完全符合的填写“无偏离”。</w:t>
      </w:r>
    </w:p>
    <w:p w14:paraId="7D89D69A">
      <w:pPr>
        <w:rPr>
          <w:rFonts w:ascii="宋体" w:hAnsi="宋体" w:cs="宋体"/>
          <w:color w:val="auto"/>
          <w:highlight w:val="none"/>
        </w:rPr>
      </w:pPr>
      <w:r>
        <w:rPr>
          <w:rFonts w:hint="eastAsia" w:ascii="宋体" w:hAnsi="宋体" w:cs="宋体"/>
          <w:color w:val="auto"/>
          <w:highlight w:val="none"/>
        </w:rPr>
        <w:t>（2）第二章《采购需求》中的总体要求无需响应。</w:t>
      </w:r>
    </w:p>
    <w:p w14:paraId="67FB3B7C">
      <w:pPr>
        <w:rPr>
          <w:rFonts w:ascii="宋体" w:hAnsi="宋体" w:cs="宋体"/>
          <w:color w:val="auto"/>
          <w:highlight w:val="none"/>
        </w:rPr>
      </w:pPr>
      <w:r>
        <w:rPr>
          <w:rFonts w:hint="eastAsia" w:ascii="宋体" w:hAnsi="宋体" w:cs="宋体"/>
          <w:color w:val="auto"/>
          <w:highlight w:val="none"/>
        </w:rPr>
        <w:t>（3）偏离认定说明详见评审方法及标准。</w:t>
      </w:r>
    </w:p>
    <w:p w14:paraId="5CA675D5">
      <w:pPr>
        <w:rPr>
          <w:rFonts w:ascii="宋体" w:hAnsi="宋体" w:cs="宋体"/>
          <w:color w:val="auto"/>
          <w:highlight w:val="none"/>
        </w:rPr>
      </w:pPr>
      <w:r>
        <w:rPr>
          <w:rFonts w:hint="eastAsia" w:ascii="宋体" w:hAnsi="宋体" w:cs="宋体"/>
          <w:color w:val="auto"/>
          <w:highlight w:val="none"/>
        </w:rPr>
        <w:t>（4）本表可扩展。</w:t>
      </w:r>
    </w:p>
    <w:p w14:paraId="1939BB56">
      <w:pPr>
        <w:rPr>
          <w:rFonts w:ascii="宋体" w:hAnsi="宋体" w:cs="宋体"/>
          <w:color w:val="auto"/>
          <w:szCs w:val="21"/>
          <w:highlight w:val="none"/>
        </w:rPr>
      </w:pPr>
    </w:p>
    <w:p w14:paraId="502EC9E7">
      <w:pPr>
        <w:rPr>
          <w:rFonts w:ascii="宋体" w:hAnsi="宋体" w:cs="宋体"/>
          <w:color w:val="auto"/>
          <w:spacing w:val="20"/>
          <w:szCs w:val="21"/>
          <w:highlight w:val="none"/>
          <w:u w:val="single"/>
        </w:rPr>
      </w:pPr>
    </w:p>
    <w:p w14:paraId="34749EA9">
      <w:pPr>
        <w:rPr>
          <w:rFonts w:ascii="宋体" w:hAnsi="宋体" w:cs="宋体"/>
          <w:color w:val="auto"/>
          <w:szCs w:val="21"/>
          <w:highlight w:val="none"/>
        </w:rPr>
      </w:pPr>
      <w:r>
        <w:rPr>
          <w:rFonts w:hint="eastAsia" w:ascii="宋体" w:hAnsi="宋体" w:cs="宋体"/>
          <w:color w:val="auto"/>
          <w:szCs w:val="21"/>
          <w:highlight w:val="none"/>
        </w:rPr>
        <w:t>供应商名称(电子签章)</w:t>
      </w:r>
      <w:r>
        <w:rPr>
          <w:rFonts w:hint="eastAsia" w:ascii="宋体" w:hAnsi="宋体" w:cs="宋体"/>
          <w:color w:val="auto"/>
          <w:spacing w:val="20"/>
          <w:szCs w:val="21"/>
          <w:highlight w:val="none"/>
        </w:rPr>
        <w:t>：</w:t>
      </w:r>
      <w:r>
        <w:rPr>
          <w:rFonts w:hint="eastAsia" w:ascii="宋体" w:hAnsi="宋体" w:cs="宋体"/>
          <w:color w:val="auto"/>
          <w:spacing w:val="20"/>
          <w:szCs w:val="21"/>
          <w:highlight w:val="none"/>
          <w:u w:val="single"/>
        </w:rPr>
        <w:t xml:space="preserve">            </w:t>
      </w:r>
      <w:r>
        <w:rPr>
          <w:rFonts w:hint="eastAsia" w:ascii="宋体" w:hAnsi="宋体" w:cs="宋体"/>
          <w:color w:val="auto"/>
          <w:spacing w:val="20"/>
          <w:szCs w:val="21"/>
          <w:highlight w:val="none"/>
        </w:rPr>
        <w:t xml:space="preserve">              日 期：</w:t>
      </w:r>
      <w:r>
        <w:rPr>
          <w:rFonts w:hint="eastAsia" w:ascii="宋体" w:hAnsi="宋体" w:cs="宋体"/>
          <w:color w:val="auto"/>
          <w:spacing w:val="20"/>
          <w:szCs w:val="21"/>
          <w:highlight w:val="none"/>
          <w:u w:val="single"/>
        </w:rPr>
        <w:t xml:space="preserve">            </w:t>
      </w:r>
    </w:p>
    <w:p w14:paraId="7B579180">
      <w:pPr>
        <w:rPr>
          <w:rFonts w:ascii="宋体" w:hAnsi="宋体" w:cs="宋体"/>
          <w:color w:val="auto"/>
          <w:spacing w:val="20"/>
          <w:szCs w:val="21"/>
          <w:highlight w:val="none"/>
          <w:u w:val="single"/>
        </w:rPr>
      </w:pPr>
    </w:p>
    <w:p w14:paraId="076C13E5">
      <w:pPr>
        <w:rPr>
          <w:rFonts w:ascii="宋体" w:hAnsi="宋体" w:cs="宋体"/>
          <w:color w:val="auto"/>
          <w:spacing w:val="20"/>
          <w:szCs w:val="21"/>
          <w:highlight w:val="none"/>
          <w:u w:val="single"/>
        </w:rPr>
      </w:pPr>
    </w:p>
    <w:p w14:paraId="06CC3A39">
      <w:pPr>
        <w:snapToGrid w:val="0"/>
        <w:spacing w:before="50" w:after="120" w:afterLines="50"/>
        <w:jc w:val="left"/>
        <w:rPr>
          <w:rFonts w:ascii="宋体" w:hAnsi="宋体" w:cs="宋体"/>
          <w:color w:val="auto"/>
          <w:szCs w:val="21"/>
          <w:highlight w:val="none"/>
        </w:rPr>
      </w:pPr>
    </w:p>
    <w:p w14:paraId="7D3B7E34">
      <w:pPr>
        <w:rPr>
          <w:rFonts w:ascii="宋体" w:hAnsi="宋体" w:cs="宋体"/>
          <w:b/>
          <w:bCs/>
          <w:color w:val="auto"/>
          <w:highlight w:val="none"/>
        </w:rPr>
      </w:pPr>
      <w:r>
        <w:rPr>
          <w:rFonts w:hint="eastAsia" w:ascii="宋体" w:hAnsi="宋体" w:cs="宋体"/>
          <w:b/>
          <w:bCs/>
          <w:color w:val="auto"/>
          <w:highlight w:val="none"/>
        </w:rPr>
        <w:br w:type="page"/>
      </w:r>
    </w:p>
    <w:p w14:paraId="688170A6">
      <w:pPr>
        <w:snapToGrid w:val="0"/>
        <w:spacing w:before="50" w:after="120" w:afterLines="50"/>
        <w:jc w:val="left"/>
        <w:rPr>
          <w:rFonts w:ascii="宋体" w:hAnsi="宋体" w:cs="宋体"/>
          <w:b/>
          <w:bCs/>
          <w:color w:val="auto"/>
          <w:szCs w:val="21"/>
          <w:highlight w:val="none"/>
        </w:rPr>
      </w:pPr>
      <w:r>
        <w:rPr>
          <w:rFonts w:hint="eastAsia" w:ascii="宋体" w:hAnsi="宋体" w:cs="宋体"/>
          <w:b/>
          <w:bCs/>
          <w:color w:val="auto"/>
          <w:highlight w:val="none"/>
        </w:rPr>
        <w:t>2.项目人员机构配置</w:t>
      </w:r>
      <w:r>
        <w:rPr>
          <w:rFonts w:hint="eastAsia" w:ascii="宋体" w:hAnsi="宋体" w:cs="宋体"/>
          <w:b/>
          <w:bCs/>
          <w:color w:val="auto"/>
          <w:szCs w:val="21"/>
          <w:highlight w:val="none"/>
        </w:rPr>
        <w:t>（包括但不限于学历、证书情况、职称、工作年限等）</w:t>
      </w:r>
    </w:p>
    <w:p w14:paraId="34AF04E0">
      <w:pPr>
        <w:snapToGrid w:val="0"/>
        <w:spacing w:before="120" w:beforeLines="50" w:after="50" w:line="400" w:lineRule="exact"/>
        <w:jc w:val="center"/>
        <w:rPr>
          <w:rFonts w:ascii="宋体" w:hAnsi="宋体" w:cs="宋体"/>
          <w:color w:val="auto"/>
          <w:szCs w:val="21"/>
          <w:highlight w:val="none"/>
        </w:rPr>
      </w:pPr>
      <w:r>
        <w:rPr>
          <w:rFonts w:hint="eastAsia" w:ascii="宋体" w:hAnsi="宋体" w:cs="宋体"/>
          <w:color w:val="auto"/>
          <w:szCs w:val="21"/>
          <w:highlight w:val="none"/>
        </w:rPr>
        <w:t>项目拟投入服务团队人员（含项目负责人）一览表</w:t>
      </w:r>
    </w:p>
    <w:tbl>
      <w:tblPr>
        <w:tblStyle w:val="18"/>
        <w:tblW w:w="91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88"/>
        <w:gridCol w:w="1206"/>
        <w:gridCol w:w="1893"/>
        <w:gridCol w:w="1763"/>
        <w:gridCol w:w="2747"/>
      </w:tblGrid>
      <w:tr w14:paraId="786DF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14:paraId="33A3EF5F">
            <w:pPr>
              <w:snapToGrid w:val="0"/>
              <w:spacing w:before="120" w:beforeLines="50" w:after="50"/>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206" w:type="dxa"/>
            <w:tcBorders>
              <w:top w:val="single" w:color="auto" w:sz="4" w:space="0"/>
              <w:left w:val="single" w:color="auto" w:sz="4" w:space="0"/>
              <w:bottom w:val="single" w:color="auto" w:sz="4" w:space="0"/>
              <w:right w:val="single" w:color="auto" w:sz="4" w:space="0"/>
            </w:tcBorders>
            <w:vAlign w:val="center"/>
          </w:tcPr>
          <w:p w14:paraId="5BCB45D4">
            <w:pPr>
              <w:snapToGrid w:val="0"/>
              <w:spacing w:before="120" w:beforeLines="50" w:after="50"/>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893" w:type="dxa"/>
            <w:tcBorders>
              <w:top w:val="single" w:color="auto" w:sz="4" w:space="0"/>
              <w:left w:val="single" w:color="auto" w:sz="4" w:space="0"/>
              <w:bottom w:val="single" w:color="auto" w:sz="4" w:space="0"/>
              <w:right w:val="single" w:color="auto" w:sz="4" w:space="0"/>
            </w:tcBorders>
            <w:vAlign w:val="center"/>
          </w:tcPr>
          <w:p w14:paraId="373950A1">
            <w:pPr>
              <w:snapToGrid w:val="0"/>
              <w:spacing w:before="120" w:beforeLines="50" w:after="50"/>
              <w:jc w:val="center"/>
              <w:rPr>
                <w:rFonts w:ascii="宋体" w:hAnsi="宋体" w:cs="宋体"/>
                <w:color w:val="auto"/>
                <w:szCs w:val="21"/>
                <w:highlight w:val="none"/>
              </w:rPr>
            </w:pPr>
            <w:r>
              <w:rPr>
                <w:rFonts w:hint="eastAsia" w:ascii="宋体" w:hAnsi="宋体" w:cs="宋体"/>
                <w:color w:val="auto"/>
                <w:szCs w:val="21"/>
                <w:highlight w:val="none"/>
              </w:rPr>
              <w:t>持证情况</w:t>
            </w:r>
          </w:p>
        </w:tc>
        <w:tc>
          <w:tcPr>
            <w:tcW w:w="1763" w:type="dxa"/>
            <w:tcBorders>
              <w:top w:val="single" w:color="auto" w:sz="4" w:space="0"/>
              <w:left w:val="single" w:color="auto" w:sz="4" w:space="0"/>
              <w:bottom w:val="single" w:color="auto" w:sz="4" w:space="0"/>
              <w:right w:val="single" w:color="auto" w:sz="4" w:space="0"/>
            </w:tcBorders>
            <w:vAlign w:val="center"/>
          </w:tcPr>
          <w:p w14:paraId="19A51C2D">
            <w:pPr>
              <w:snapToGrid w:val="0"/>
              <w:spacing w:before="120" w:beforeLines="50" w:after="50"/>
              <w:jc w:val="center"/>
              <w:rPr>
                <w:rFonts w:ascii="宋体" w:hAnsi="宋体" w:cs="宋体"/>
                <w:color w:val="auto"/>
                <w:szCs w:val="21"/>
                <w:highlight w:val="none"/>
              </w:rPr>
            </w:pPr>
            <w:r>
              <w:rPr>
                <w:rFonts w:hint="eastAsia" w:ascii="宋体" w:hAnsi="宋体" w:cs="宋体"/>
                <w:color w:val="auto"/>
                <w:szCs w:val="21"/>
                <w:highlight w:val="none"/>
              </w:rPr>
              <w:t>工作年限</w:t>
            </w:r>
          </w:p>
        </w:tc>
        <w:tc>
          <w:tcPr>
            <w:tcW w:w="2747" w:type="dxa"/>
            <w:tcBorders>
              <w:top w:val="single" w:color="auto" w:sz="4" w:space="0"/>
              <w:left w:val="single" w:color="auto" w:sz="4" w:space="0"/>
              <w:bottom w:val="single" w:color="auto" w:sz="4" w:space="0"/>
              <w:right w:val="single" w:color="auto" w:sz="4" w:space="0"/>
            </w:tcBorders>
            <w:vAlign w:val="center"/>
          </w:tcPr>
          <w:p w14:paraId="0F62F3AE">
            <w:pPr>
              <w:snapToGrid w:val="0"/>
              <w:spacing w:before="120" w:beforeLines="50" w:after="50"/>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拟在本项目中担任职务</w:t>
            </w:r>
            <w:r>
              <w:rPr>
                <w:rFonts w:hint="eastAsia" w:ascii="宋体" w:hAnsi="宋体" w:cs="宋体"/>
                <w:bCs/>
                <w:color w:val="auto"/>
                <w:szCs w:val="21"/>
                <w:highlight w:val="none"/>
                <w:lang w:val="en-US" w:eastAsia="zh-CN"/>
              </w:rPr>
              <w:t>以及分工</w:t>
            </w:r>
          </w:p>
        </w:tc>
      </w:tr>
      <w:tr w14:paraId="31AADD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588" w:type="dxa"/>
            <w:tcBorders>
              <w:top w:val="single" w:color="auto" w:sz="4" w:space="0"/>
              <w:left w:val="single" w:color="auto" w:sz="4" w:space="0"/>
              <w:bottom w:val="single" w:color="auto" w:sz="4" w:space="0"/>
              <w:right w:val="single" w:color="auto" w:sz="4" w:space="0"/>
            </w:tcBorders>
          </w:tcPr>
          <w:p w14:paraId="4C974769">
            <w:pPr>
              <w:snapToGrid w:val="0"/>
              <w:spacing w:before="120" w:beforeLines="50" w:after="50"/>
              <w:rPr>
                <w:rFonts w:ascii="宋体" w:hAnsi="宋体" w:cs="宋体"/>
                <w:color w:val="auto"/>
                <w:szCs w:val="21"/>
                <w:highlight w:val="none"/>
              </w:rPr>
            </w:pPr>
          </w:p>
        </w:tc>
        <w:tc>
          <w:tcPr>
            <w:tcW w:w="1206" w:type="dxa"/>
            <w:tcBorders>
              <w:top w:val="single" w:color="auto" w:sz="4" w:space="0"/>
              <w:left w:val="single" w:color="auto" w:sz="4" w:space="0"/>
              <w:bottom w:val="single" w:color="auto" w:sz="4" w:space="0"/>
              <w:right w:val="single" w:color="auto" w:sz="4" w:space="0"/>
            </w:tcBorders>
          </w:tcPr>
          <w:p w14:paraId="594B110D">
            <w:pPr>
              <w:snapToGrid w:val="0"/>
              <w:spacing w:before="120" w:beforeLines="50" w:after="50"/>
              <w:rPr>
                <w:rFonts w:ascii="宋体" w:hAnsi="宋体" w:cs="宋体"/>
                <w:color w:val="auto"/>
                <w:szCs w:val="21"/>
                <w:highlight w:val="none"/>
              </w:rPr>
            </w:pPr>
          </w:p>
        </w:tc>
        <w:tc>
          <w:tcPr>
            <w:tcW w:w="1893" w:type="dxa"/>
            <w:tcBorders>
              <w:top w:val="single" w:color="auto" w:sz="4" w:space="0"/>
              <w:left w:val="single" w:color="auto" w:sz="4" w:space="0"/>
              <w:bottom w:val="single" w:color="auto" w:sz="4" w:space="0"/>
              <w:right w:val="single" w:color="auto" w:sz="4" w:space="0"/>
            </w:tcBorders>
          </w:tcPr>
          <w:p w14:paraId="048562C7">
            <w:pPr>
              <w:snapToGrid w:val="0"/>
              <w:spacing w:before="120" w:beforeLines="50" w:after="50"/>
              <w:rPr>
                <w:rFonts w:ascii="宋体" w:hAnsi="宋体" w:cs="宋体"/>
                <w:color w:val="auto"/>
                <w:szCs w:val="21"/>
                <w:highlight w:val="none"/>
              </w:rPr>
            </w:pPr>
          </w:p>
        </w:tc>
        <w:tc>
          <w:tcPr>
            <w:tcW w:w="1763" w:type="dxa"/>
            <w:tcBorders>
              <w:top w:val="single" w:color="auto" w:sz="4" w:space="0"/>
              <w:left w:val="single" w:color="auto" w:sz="4" w:space="0"/>
              <w:bottom w:val="single" w:color="auto" w:sz="4" w:space="0"/>
              <w:right w:val="single" w:color="auto" w:sz="4" w:space="0"/>
            </w:tcBorders>
          </w:tcPr>
          <w:p w14:paraId="0858DE41">
            <w:pPr>
              <w:snapToGrid w:val="0"/>
              <w:spacing w:before="120" w:beforeLines="50" w:after="50"/>
              <w:rPr>
                <w:rFonts w:ascii="宋体" w:hAnsi="宋体" w:cs="宋体"/>
                <w:color w:val="auto"/>
                <w:szCs w:val="21"/>
                <w:highlight w:val="none"/>
              </w:rPr>
            </w:pPr>
          </w:p>
        </w:tc>
        <w:tc>
          <w:tcPr>
            <w:tcW w:w="2747" w:type="dxa"/>
            <w:tcBorders>
              <w:top w:val="single" w:color="auto" w:sz="4" w:space="0"/>
              <w:left w:val="single" w:color="auto" w:sz="4" w:space="0"/>
              <w:bottom w:val="single" w:color="auto" w:sz="4" w:space="0"/>
              <w:right w:val="single" w:color="auto" w:sz="4" w:space="0"/>
            </w:tcBorders>
          </w:tcPr>
          <w:p w14:paraId="1CB549F1">
            <w:pPr>
              <w:snapToGrid w:val="0"/>
              <w:spacing w:before="120" w:beforeLines="50" w:after="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项目负责人</w:t>
            </w:r>
            <w:r>
              <w:rPr>
                <w:rFonts w:hint="eastAsia" w:ascii="宋体" w:hAnsi="宋体" w:cs="宋体"/>
                <w:color w:val="auto"/>
                <w:szCs w:val="21"/>
                <w:highlight w:val="none"/>
                <w:lang w:eastAsia="zh-CN"/>
              </w:rPr>
              <w:t>（新型农业经营主体服务中心运营人员）</w:t>
            </w:r>
          </w:p>
        </w:tc>
      </w:tr>
      <w:tr w14:paraId="38067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588" w:type="dxa"/>
            <w:tcBorders>
              <w:top w:val="single" w:color="auto" w:sz="4" w:space="0"/>
              <w:left w:val="single" w:color="auto" w:sz="4" w:space="0"/>
              <w:bottom w:val="single" w:color="auto" w:sz="4" w:space="0"/>
              <w:right w:val="single" w:color="auto" w:sz="4" w:space="0"/>
            </w:tcBorders>
          </w:tcPr>
          <w:p w14:paraId="73EBE6F4">
            <w:pPr>
              <w:snapToGrid w:val="0"/>
              <w:spacing w:before="120" w:beforeLines="50" w:after="50"/>
              <w:rPr>
                <w:rFonts w:ascii="宋体" w:hAnsi="宋体" w:cs="宋体"/>
                <w:color w:val="auto"/>
                <w:szCs w:val="21"/>
                <w:highlight w:val="none"/>
              </w:rPr>
            </w:pPr>
          </w:p>
        </w:tc>
        <w:tc>
          <w:tcPr>
            <w:tcW w:w="1206" w:type="dxa"/>
            <w:tcBorders>
              <w:top w:val="single" w:color="auto" w:sz="4" w:space="0"/>
              <w:left w:val="single" w:color="auto" w:sz="4" w:space="0"/>
              <w:bottom w:val="single" w:color="auto" w:sz="4" w:space="0"/>
              <w:right w:val="single" w:color="auto" w:sz="4" w:space="0"/>
            </w:tcBorders>
          </w:tcPr>
          <w:p w14:paraId="6AF4645A">
            <w:pPr>
              <w:snapToGrid w:val="0"/>
              <w:spacing w:before="120" w:beforeLines="50" w:after="50"/>
              <w:rPr>
                <w:rFonts w:ascii="宋体" w:hAnsi="宋体" w:cs="宋体"/>
                <w:color w:val="auto"/>
                <w:szCs w:val="21"/>
                <w:highlight w:val="none"/>
              </w:rPr>
            </w:pPr>
          </w:p>
        </w:tc>
        <w:tc>
          <w:tcPr>
            <w:tcW w:w="1893" w:type="dxa"/>
            <w:tcBorders>
              <w:top w:val="single" w:color="auto" w:sz="4" w:space="0"/>
              <w:left w:val="single" w:color="auto" w:sz="4" w:space="0"/>
              <w:bottom w:val="single" w:color="auto" w:sz="4" w:space="0"/>
              <w:right w:val="single" w:color="auto" w:sz="4" w:space="0"/>
            </w:tcBorders>
          </w:tcPr>
          <w:p w14:paraId="42AD9679">
            <w:pPr>
              <w:snapToGrid w:val="0"/>
              <w:spacing w:before="120" w:beforeLines="50" w:after="50"/>
              <w:rPr>
                <w:rFonts w:ascii="宋体" w:hAnsi="宋体" w:cs="宋体"/>
                <w:color w:val="auto"/>
                <w:szCs w:val="21"/>
                <w:highlight w:val="none"/>
              </w:rPr>
            </w:pPr>
          </w:p>
        </w:tc>
        <w:tc>
          <w:tcPr>
            <w:tcW w:w="1763" w:type="dxa"/>
            <w:tcBorders>
              <w:top w:val="single" w:color="auto" w:sz="4" w:space="0"/>
              <w:left w:val="single" w:color="auto" w:sz="4" w:space="0"/>
              <w:bottom w:val="single" w:color="auto" w:sz="4" w:space="0"/>
              <w:right w:val="single" w:color="auto" w:sz="4" w:space="0"/>
            </w:tcBorders>
          </w:tcPr>
          <w:p w14:paraId="578B0EFB">
            <w:pPr>
              <w:snapToGrid w:val="0"/>
              <w:spacing w:before="120" w:beforeLines="50" w:after="50"/>
              <w:rPr>
                <w:rFonts w:ascii="宋体" w:hAnsi="宋体" w:cs="宋体"/>
                <w:color w:val="auto"/>
                <w:szCs w:val="21"/>
                <w:highlight w:val="none"/>
              </w:rPr>
            </w:pPr>
          </w:p>
        </w:tc>
        <w:tc>
          <w:tcPr>
            <w:tcW w:w="2747" w:type="dxa"/>
            <w:tcBorders>
              <w:top w:val="single" w:color="auto" w:sz="4" w:space="0"/>
              <w:left w:val="single" w:color="auto" w:sz="4" w:space="0"/>
              <w:bottom w:val="single" w:color="auto" w:sz="4" w:space="0"/>
              <w:right w:val="single" w:color="auto" w:sz="4" w:space="0"/>
            </w:tcBorders>
          </w:tcPr>
          <w:p w14:paraId="32852B31">
            <w:pPr>
              <w:snapToGrid w:val="0"/>
              <w:spacing w:before="120" w:beforeLines="50" w:after="50"/>
              <w:rPr>
                <w:rFonts w:ascii="宋体" w:hAnsi="宋体" w:cs="宋体"/>
                <w:color w:val="auto"/>
                <w:szCs w:val="21"/>
                <w:highlight w:val="none"/>
              </w:rPr>
            </w:pPr>
          </w:p>
        </w:tc>
      </w:tr>
      <w:tr w14:paraId="22405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588" w:type="dxa"/>
            <w:tcBorders>
              <w:top w:val="single" w:color="auto" w:sz="4" w:space="0"/>
              <w:left w:val="single" w:color="auto" w:sz="4" w:space="0"/>
              <w:bottom w:val="single" w:color="auto" w:sz="4" w:space="0"/>
              <w:right w:val="single" w:color="auto" w:sz="4" w:space="0"/>
            </w:tcBorders>
          </w:tcPr>
          <w:p w14:paraId="496D963D">
            <w:pPr>
              <w:snapToGrid w:val="0"/>
              <w:spacing w:before="120" w:beforeLines="50" w:after="50"/>
              <w:rPr>
                <w:rFonts w:ascii="宋体" w:hAnsi="宋体" w:cs="宋体"/>
                <w:color w:val="auto"/>
                <w:szCs w:val="21"/>
                <w:highlight w:val="none"/>
              </w:rPr>
            </w:pPr>
          </w:p>
        </w:tc>
        <w:tc>
          <w:tcPr>
            <w:tcW w:w="1206" w:type="dxa"/>
            <w:tcBorders>
              <w:top w:val="single" w:color="auto" w:sz="4" w:space="0"/>
              <w:left w:val="single" w:color="auto" w:sz="4" w:space="0"/>
              <w:bottom w:val="single" w:color="auto" w:sz="4" w:space="0"/>
              <w:right w:val="single" w:color="auto" w:sz="4" w:space="0"/>
            </w:tcBorders>
          </w:tcPr>
          <w:p w14:paraId="6E871156">
            <w:pPr>
              <w:snapToGrid w:val="0"/>
              <w:spacing w:before="120" w:beforeLines="50" w:after="50"/>
              <w:rPr>
                <w:rFonts w:ascii="宋体" w:hAnsi="宋体" w:cs="宋体"/>
                <w:color w:val="auto"/>
                <w:szCs w:val="21"/>
                <w:highlight w:val="none"/>
              </w:rPr>
            </w:pPr>
          </w:p>
        </w:tc>
        <w:tc>
          <w:tcPr>
            <w:tcW w:w="1893" w:type="dxa"/>
            <w:tcBorders>
              <w:top w:val="single" w:color="auto" w:sz="4" w:space="0"/>
              <w:left w:val="single" w:color="auto" w:sz="4" w:space="0"/>
              <w:bottom w:val="single" w:color="auto" w:sz="4" w:space="0"/>
              <w:right w:val="single" w:color="auto" w:sz="4" w:space="0"/>
            </w:tcBorders>
          </w:tcPr>
          <w:p w14:paraId="14ABB7D2">
            <w:pPr>
              <w:snapToGrid w:val="0"/>
              <w:spacing w:before="120" w:beforeLines="50" w:after="50"/>
              <w:rPr>
                <w:rFonts w:ascii="宋体" w:hAnsi="宋体" w:cs="宋体"/>
                <w:color w:val="auto"/>
                <w:szCs w:val="21"/>
                <w:highlight w:val="none"/>
              </w:rPr>
            </w:pPr>
          </w:p>
        </w:tc>
        <w:tc>
          <w:tcPr>
            <w:tcW w:w="1763" w:type="dxa"/>
            <w:tcBorders>
              <w:top w:val="single" w:color="auto" w:sz="4" w:space="0"/>
              <w:left w:val="single" w:color="auto" w:sz="4" w:space="0"/>
              <w:bottom w:val="single" w:color="auto" w:sz="4" w:space="0"/>
              <w:right w:val="single" w:color="auto" w:sz="4" w:space="0"/>
            </w:tcBorders>
          </w:tcPr>
          <w:p w14:paraId="3897A2C0">
            <w:pPr>
              <w:snapToGrid w:val="0"/>
              <w:spacing w:before="120" w:beforeLines="50" w:after="50"/>
              <w:rPr>
                <w:rFonts w:ascii="宋体" w:hAnsi="宋体" w:cs="宋体"/>
                <w:color w:val="auto"/>
                <w:szCs w:val="21"/>
                <w:highlight w:val="none"/>
              </w:rPr>
            </w:pPr>
          </w:p>
        </w:tc>
        <w:tc>
          <w:tcPr>
            <w:tcW w:w="2747" w:type="dxa"/>
            <w:tcBorders>
              <w:top w:val="single" w:color="auto" w:sz="4" w:space="0"/>
              <w:left w:val="single" w:color="auto" w:sz="4" w:space="0"/>
              <w:bottom w:val="single" w:color="auto" w:sz="4" w:space="0"/>
              <w:right w:val="single" w:color="auto" w:sz="4" w:space="0"/>
            </w:tcBorders>
          </w:tcPr>
          <w:p w14:paraId="7C6A2844">
            <w:pPr>
              <w:snapToGrid w:val="0"/>
              <w:spacing w:before="120" w:beforeLines="50" w:after="50"/>
              <w:rPr>
                <w:rFonts w:ascii="宋体" w:hAnsi="宋体" w:cs="宋体"/>
                <w:color w:val="auto"/>
                <w:szCs w:val="21"/>
                <w:highlight w:val="none"/>
              </w:rPr>
            </w:pPr>
          </w:p>
        </w:tc>
      </w:tr>
      <w:tr w14:paraId="5A429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588" w:type="dxa"/>
            <w:tcBorders>
              <w:top w:val="single" w:color="auto" w:sz="4" w:space="0"/>
              <w:left w:val="single" w:color="auto" w:sz="4" w:space="0"/>
              <w:bottom w:val="single" w:color="auto" w:sz="4" w:space="0"/>
              <w:right w:val="single" w:color="auto" w:sz="4" w:space="0"/>
            </w:tcBorders>
          </w:tcPr>
          <w:p w14:paraId="0876C311">
            <w:pPr>
              <w:snapToGrid w:val="0"/>
              <w:spacing w:before="120" w:beforeLines="50" w:after="50"/>
              <w:rPr>
                <w:rFonts w:ascii="宋体" w:hAnsi="宋体" w:cs="宋体"/>
                <w:color w:val="auto"/>
                <w:szCs w:val="21"/>
                <w:highlight w:val="none"/>
              </w:rPr>
            </w:pPr>
          </w:p>
        </w:tc>
        <w:tc>
          <w:tcPr>
            <w:tcW w:w="1206" w:type="dxa"/>
            <w:tcBorders>
              <w:top w:val="single" w:color="auto" w:sz="4" w:space="0"/>
              <w:left w:val="single" w:color="auto" w:sz="4" w:space="0"/>
              <w:bottom w:val="single" w:color="auto" w:sz="4" w:space="0"/>
              <w:right w:val="single" w:color="auto" w:sz="4" w:space="0"/>
            </w:tcBorders>
          </w:tcPr>
          <w:p w14:paraId="7A467670">
            <w:pPr>
              <w:snapToGrid w:val="0"/>
              <w:spacing w:before="120" w:beforeLines="50" w:after="50"/>
              <w:rPr>
                <w:rFonts w:ascii="宋体" w:hAnsi="宋体" w:cs="宋体"/>
                <w:color w:val="auto"/>
                <w:szCs w:val="21"/>
                <w:highlight w:val="none"/>
              </w:rPr>
            </w:pPr>
          </w:p>
        </w:tc>
        <w:tc>
          <w:tcPr>
            <w:tcW w:w="1893" w:type="dxa"/>
            <w:tcBorders>
              <w:top w:val="single" w:color="auto" w:sz="4" w:space="0"/>
              <w:left w:val="single" w:color="auto" w:sz="4" w:space="0"/>
              <w:bottom w:val="single" w:color="auto" w:sz="4" w:space="0"/>
              <w:right w:val="single" w:color="auto" w:sz="4" w:space="0"/>
            </w:tcBorders>
          </w:tcPr>
          <w:p w14:paraId="4AF3DF33">
            <w:pPr>
              <w:snapToGrid w:val="0"/>
              <w:spacing w:before="120" w:beforeLines="50" w:after="50"/>
              <w:rPr>
                <w:rFonts w:ascii="宋体" w:hAnsi="宋体" w:cs="宋体"/>
                <w:color w:val="auto"/>
                <w:szCs w:val="21"/>
                <w:highlight w:val="none"/>
              </w:rPr>
            </w:pPr>
          </w:p>
        </w:tc>
        <w:tc>
          <w:tcPr>
            <w:tcW w:w="1763" w:type="dxa"/>
            <w:tcBorders>
              <w:top w:val="single" w:color="auto" w:sz="4" w:space="0"/>
              <w:left w:val="single" w:color="auto" w:sz="4" w:space="0"/>
              <w:bottom w:val="single" w:color="auto" w:sz="4" w:space="0"/>
              <w:right w:val="single" w:color="auto" w:sz="4" w:space="0"/>
            </w:tcBorders>
          </w:tcPr>
          <w:p w14:paraId="0BD5D49F">
            <w:pPr>
              <w:snapToGrid w:val="0"/>
              <w:spacing w:before="120" w:beforeLines="50" w:after="50"/>
              <w:rPr>
                <w:rFonts w:ascii="宋体" w:hAnsi="宋体" w:cs="宋体"/>
                <w:color w:val="auto"/>
                <w:szCs w:val="21"/>
                <w:highlight w:val="none"/>
              </w:rPr>
            </w:pPr>
          </w:p>
        </w:tc>
        <w:tc>
          <w:tcPr>
            <w:tcW w:w="2747" w:type="dxa"/>
            <w:tcBorders>
              <w:top w:val="single" w:color="auto" w:sz="4" w:space="0"/>
              <w:left w:val="single" w:color="auto" w:sz="4" w:space="0"/>
              <w:bottom w:val="single" w:color="auto" w:sz="4" w:space="0"/>
              <w:right w:val="single" w:color="auto" w:sz="4" w:space="0"/>
            </w:tcBorders>
          </w:tcPr>
          <w:p w14:paraId="75DFAB13">
            <w:pPr>
              <w:snapToGrid w:val="0"/>
              <w:spacing w:before="120" w:beforeLines="50" w:after="50"/>
              <w:rPr>
                <w:rFonts w:ascii="宋体" w:hAnsi="宋体" w:cs="宋体"/>
                <w:color w:val="auto"/>
                <w:szCs w:val="21"/>
                <w:highlight w:val="none"/>
              </w:rPr>
            </w:pPr>
          </w:p>
        </w:tc>
      </w:tr>
      <w:tr w14:paraId="0DBFE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588" w:type="dxa"/>
            <w:tcBorders>
              <w:top w:val="single" w:color="auto" w:sz="4" w:space="0"/>
              <w:left w:val="single" w:color="auto" w:sz="4" w:space="0"/>
              <w:bottom w:val="single" w:color="auto" w:sz="4" w:space="0"/>
              <w:right w:val="single" w:color="auto" w:sz="4" w:space="0"/>
            </w:tcBorders>
          </w:tcPr>
          <w:p w14:paraId="70BA303B">
            <w:pPr>
              <w:snapToGrid w:val="0"/>
              <w:spacing w:before="120" w:beforeLines="50" w:after="50"/>
              <w:rPr>
                <w:rFonts w:ascii="宋体" w:hAnsi="宋体" w:cs="宋体"/>
                <w:color w:val="auto"/>
                <w:szCs w:val="21"/>
                <w:highlight w:val="none"/>
              </w:rPr>
            </w:pPr>
          </w:p>
        </w:tc>
        <w:tc>
          <w:tcPr>
            <w:tcW w:w="1206" w:type="dxa"/>
            <w:tcBorders>
              <w:top w:val="single" w:color="auto" w:sz="4" w:space="0"/>
              <w:left w:val="single" w:color="auto" w:sz="4" w:space="0"/>
              <w:bottom w:val="single" w:color="auto" w:sz="4" w:space="0"/>
              <w:right w:val="single" w:color="auto" w:sz="4" w:space="0"/>
            </w:tcBorders>
          </w:tcPr>
          <w:p w14:paraId="257C0C9B">
            <w:pPr>
              <w:snapToGrid w:val="0"/>
              <w:spacing w:before="120" w:beforeLines="50" w:after="50"/>
              <w:rPr>
                <w:rFonts w:ascii="宋体" w:hAnsi="宋体" w:cs="宋体"/>
                <w:color w:val="auto"/>
                <w:szCs w:val="21"/>
                <w:highlight w:val="none"/>
              </w:rPr>
            </w:pPr>
          </w:p>
        </w:tc>
        <w:tc>
          <w:tcPr>
            <w:tcW w:w="1893" w:type="dxa"/>
            <w:tcBorders>
              <w:top w:val="single" w:color="auto" w:sz="4" w:space="0"/>
              <w:left w:val="single" w:color="auto" w:sz="4" w:space="0"/>
              <w:bottom w:val="single" w:color="auto" w:sz="4" w:space="0"/>
              <w:right w:val="single" w:color="auto" w:sz="4" w:space="0"/>
            </w:tcBorders>
          </w:tcPr>
          <w:p w14:paraId="46C800C3">
            <w:pPr>
              <w:snapToGrid w:val="0"/>
              <w:spacing w:before="120" w:beforeLines="50" w:after="50"/>
              <w:rPr>
                <w:rFonts w:ascii="宋体" w:hAnsi="宋体" w:cs="宋体"/>
                <w:color w:val="auto"/>
                <w:szCs w:val="21"/>
                <w:highlight w:val="none"/>
              </w:rPr>
            </w:pPr>
          </w:p>
        </w:tc>
        <w:tc>
          <w:tcPr>
            <w:tcW w:w="1763" w:type="dxa"/>
            <w:tcBorders>
              <w:top w:val="single" w:color="auto" w:sz="4" w:space="0"/>
              <w:left w:val="single" w:color="auto" w:sz="4" w:space="0"/>
              <w:bottom w:val="single" w:color="auto" w:sz="4" w:space="0"/>
              <w:right w:val="single" w:color="auto" w:sz="4" w:space="0"/>
            </w:tcBorders>
          </w:tcPr>
          <w:p w14:paraId="4D1F065F">
            <w:pPr>
              <w:snapToGrid w:val="0"/>
              <w:spacing w:before="120" w:beforeLines="50" w:after="50"/>
              <w:rPr>
                <w:rFonts w:ascii="宋体" w:hAnsi="宋体" w:cs="宋体"/>
                <w:color w:val="auto"/>
                <w:szCs w:val="21"/>
                <w:highlight w:val="none"/>
              </w:rPr>
            </w:pPr>
          </w:p>
        </w:tc>
        <w:tc>
          <w:tcPr>
            <w:tcW w:w="2747" w:type="dxa"/>
            <w:tcBorders>
              <w:top w:val="single" w:color="auto" w:sz="4" w:space="0"/>
              <w:left w:val="single" w:color="auto" w:sz="4" w:space="0"/>
              <w:bottom w:val="single" w:color="auto" w:sz="4" w:space="0"/>
              <w:right w:val="single" w:color="auto" w:sz="4" w:space="0"/>
            </w:tcBorders>
          </w:tcPr>
          <w:p w14:paraId="47EEE309">
            <w:pPr>
              <w:snapToGrid w:val="0"/>
              <w:spacing w:before="120" w:beforeLines="50" w:after="50"/>
              <w:rPr>
                <w:rFonts w:ascii="宋体" w:hAnsi="宋体" w:cs="宋体"/>
                <w:color w:val="auto"/>
                <w:szCs w:val="21"/>
                <w:highlight w:val="none"/>
              </w:rPr>
            </w:pPr>
          </w:p>
        </w:tc>
      </w:tr>
      <w:tr w14:paraId="1FE25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588" w:type="dxa"/>
            <w:tcBorders>
              <w:top w:val="single" w:color="auto" w:sz="4" w:space="0"/>
              <w:left w:val="single" w:color="auto" w:sz="4" w:space="0"/>
              <w:bottom w:val="single" w:color="auto" w:sz="4" w:space="0"/>
              <w:right w:val="single" w:color="auto" w:sz="4" w:space="0"/>
            </w:tcBorders>
          </w:tcPr>
          <w:p w14:paraId="583AB40F">
            <w:pPr>
              <w:snapToGrid w:val="0"/>
              <w:spacing w:before="120" w:beforeLines="50" w:after="50"/>
              <w:rPr>
                <w:rFonts w:ascii="宋体" w:hAnsi="宋体" w:cs="宋体"/>
                <w:color w:val="auto"/>
                <w:szCs w:val="21"/>
                <w:highlight w:val="none"/>
              </w:rPr>
            </w:pPr>
          </w:p>
        </w:tc>
        <w:tc>
          <w:tcPr>
            <w:tcW w:w="1206" w:type="dxa"/>
            <w:tcBorders>
              <w:top w:val="single" w:color="auto" w:sz="4" w:space="0"/>
              <w:left w:val="single" w:color="auto" w:sz="4" w:space="0"/>
              <w:bottom w:val="single" w:color="auto" w:sz="4" w:space="0"/>
              <w:right w:val="single" w:color="auto" w:sz="4" w:space="0"/>
            </w:tcBorders>
          </w:tcPr>
          <w:p w14:paraId="4FAB025A">
            <w:pPr>
              <w:snapToGrid w:val="0"/>
              <w:spacing w:before="120" w:beforeLines="50" w:after="50"/>
              <w:rPr>
                <w:rFonts w:ascii="宋体" w:hAnsi="宋体" w:cs="宋体"/>
                <w:color w:val="auto"/>
                <w:szCs w:val="21"/>
                <w:highlight w:val="none"/>
              </w:rPr>
            </w:pPr>
          </w:p>
        </w:tc>
        <w:tc>
          <w:tcPr>
            <w:tcW w:w="1893" w:type="dxa"/>
            <w:tcBorders>
              <w:top w:val="single" w:color="auto" w:sz="4" w:space="0"/>
              <w:left w:val="single" w:color="auto" w:sz="4" w:space="0"/>
              <w:bottom w:val="single" w:color="auto" w:sz="4" w:space="0"/>
              <w:right w:val="single" w:color="auto" w:sz="4" w:space="0"/>
            </w:tcBorders>
          </w:tcPr>
          <w:p w14:paraId="52CE441B">
            <w:pPr>
              <w:snapToGrid w:val="0"/>
              <w:spacing w:before="120" w:beforeLines="50" w:after="50"/>
              <w:rPr>
                <w:rFonts w:ascii="宋体" w:hAnsi="宋体" w:cs="宋体"/>
                <w:color w:val="auto"/>
                <w:szCs w:val="21"/>
                <w:highlight w:val="none"/>
              </w:rPr>
            </w:pPr>
          </w:p>
        </w:tc>
        <w:tc>
          <w:tcPr>
            <w:tcW w:w="1763" w:type="dxa"/>
            <w:tcBorders>
              <w:top w:val="single" w:color="auto" w:sz="4" w:space="0"/>
              <w:left w:val="single" w:color="auto" w:sz="4" w:space="0"/>
              <w:bottom w:val="single" w:color="auto" w:sz="4" w:space="0"/>
              <w:right w:val="single" w:color="auto" w:sz="4" w:space="0"/>
            </w:tcBorders>
          </w:tcPr>
          <w:p w14:paraId="1EDA7E75">
            <w:pPr>
              <w:snapToGrid w:val="0"/>
              <w:spacing w:before="120" w:beforeLines="50" w:after="50"/>
              <w:rPr>
                <w:rFonts w:ascii="宋体" w:hAnsi="宋体" w:cs="宋体"/>
                <w:color w:val="auto"/>
                <w:szCs w:val="21"/>
                <w:highlight w:val="none"/>
              </w:rPr>
            </w:pPr>
          </w:p>
        </w:tc>
        <w:tc>
          <w:tcPr>
            <w:tcW w:w="2747" w:type="dxa"/>
            <w:tcBorders>
              <w:top w:val="single" w:color="auto" w:sz="4" w:space="0"/>
              <w:left w:val="single" w:color="auto" w:sz="4" w:space="0"/>
              <w:bottom w:val="single" w:color="auto" w:sz="4" w:space="0"/>
              <w:right w:val="single" w:color="auto" w:sz="4" w:space="0"/>
            </w:tcBorders>
          </w:tcPr>
          <w:p w14:paraId="1CEDD344">
            <w:pPr>
              <w:snapToGrid w:val="0"/>
              <w:spacing w:before="120" w:beforeLines="50" w:after="50"/>
              <w:rPr>
                <w:rFonts w:ascii="宋体" w:hAnsi="宋体" w:cs="宋体"/>
                <w:color w:val="auto"/>
                <w:szCs w:val="21"/>
                <w:highlight w:val="none"/>
              </w:rPr>
            </w:pPr>
          </w:p>
        </w:tc>
      </w:tr>
    </w:tbl>
    <w:p w14:paraId="2EC596E3">
      <w:pPr>
        <w:snapToGrid w:val="0"/>
        <w:spacing w:before="50" w:after="120" w:afterLines="50" w:line="440" w:lineRule="exact"/>
        <w:jc w:val="left"/>
        <w:rPr>
          <w:rFonts w:ascii="宋体" w:hAnsi="宋体" w:cs="宋体"/>
          <w:color w:val="auto"/>
          <w:szCs w:val="21"/>
          <w:highlight w:val="none"/>
        </w:rPr>
      </w:pPr>
      <w:r>
        <w:rPr>
          <w:rFonts w:hint="eastAsia" w:ascii="宋体" w:hAnsi="宋体" w:cs="宋体"/>
          <w:color w:val="auto"/>
          <w:szCs w:val="21"/>
          <w:highlight w:val="none"/>
        </w:rPr>
        <w:t>注：注：（1）在填写时，如本表格不适合投标单位的实际情况，可根据本表格式自行划表填写。</w:t>
      </w:r>
    </w:p>
    <w:p w14:paraId="6D9DE237">
      <w:pPr>
        <w:pStyle w:val="29"/>
        <w:numPr>
          <w:ilvl w:val="0"/>
          <w:numId w:val="3"/>
        </w:numPr>
        <w:rPr>
          <w:rFonts w:ascii="宋体" w:hAnsi="宋体" w:cs="宋体"/>
          <w:color w:val="auto"/>
          <w:highlight w:val="none"/>
        </w:rPr>
      </w:pPr>
      <w:r>
        <w:rPr>
          <w:rFonts w:hint="eastAsia" w:ascii="宋体" w:hAnsi="宋体" w:cs="宋体"/>
          <w:color w:val="auto"/>
          <w:highlight w:val="none"/>
        </w:rPr>
        <w:t>附各人员的身份证、学历证明、职称证书、履历证明等复印件</w:t>
      </w:r>
      <w:r>
        <w:rPr>
          <w:rFonts w:hint="eastAsia" w:ascii="宋体" w:hAnsi="宋体" w:cs="宋体"/>
          <w:color w:val="auto"/>
          <w:szCs w:val="21"/>
          <w:highlight w:val="none"/>
        </w:rPr>
        <w:t>（格式自拟）</w:t>
      </w:r>
      <w:r>
        <w:rPr>
          <w:rFonts w:hint="eastAsia" w:ascii="宋体" w:hAnsi="宋体" w:cs="宋体"/>
          <w:color w:val="auto"/>
          <w:highlight w:val="none"/>
        </w:rPr>
        <w:t>。</w:t>
      </w:r>
    </w:p>
    <w:p w14:paraId="05466F29">
      <w:pPr>
        <w:pStyle w:val="29"/>
        <w:numPr>
          <w:ilvl w:val="0"/>
          <w:numId w:val="3"/>
        </w:numPr>
        <w:rPr>
          <w:rFonts w:ascii="宋体" w:hAnsi="宋体" w:cs="宋体"/>
          <w:color w:val="auto"/>
          <w:highlight w:val="none"/>
        </w:rPr>
      </w:pPr>
      <w:r>
        <w:rPr>
          <w:rFonts w:hint="eastAsia" w:ascii="宋体" w:hAnsi="宋体" w:cs="宋体"/>
          <w:color w:val="auto"/>
          <w:highlight w:val="none"/>
        </w:rPr>
        <w:t>供应商认为需要增加的其他证明材料复印件，以上复印件须加盖</w:t>
      </w:r>
      <w:r>
        <w:rPr>
          <w:rFonts w:hint="eastAsia" w:ascii="宋体" w:hAnsi="宋体" w:cs="宋体"/>
          <w:color w:val="auto"/>
          <w:szCs w:val="21"/>
          <w:highlight w:val="none"/>
        </w:rPr>
        <w:t>供应商电子签章</w:t>
      </w:r>
      <w:r>
        <w:rPr>
          <w:rFonts w:hint="eastAsia" w:ascii="宋体" w:hAnsi="宋体" w:cs="宋体"/>
          <w:color w:val="auto"/>
          <w:highlight w:val="none"/>
        </w:rPr>
        <w:t>。</w:t>
      </w:r>
    </w:p>
    <w:p w14:paraId="785CDDD3">
      <w:pPr>
        <w:pStyle w:val="29"/>
        <w:numPr>
          <w:ilvl w:val="0"/>
          <w:numId w:val="3"/>
        </w:numPr>
        <w:rPr>
          <w:rFonts w:ascii="宋体" w:hAnsi="宋体" w:cs="宋体"/>
          <w:color w:val="auto"/>
          <w:highlight w:val="none"/>
        </w:rPr>
      </w:pPr>
      <w:r>
        <w:rPr>
          <w:rFonts w:hint="eastAsia" w:ascii="宋体" w:hAnsi="宋体" w:cs="宋体"/>
          <w:color w:val="auto"/>
          <w:highlight w:val="none"/>
        </w:rPr>
        <w:t>响应文件递交截止时间前6个月内任意1个月供应商为依法缴纳社会保险的凭证</w:t>
      </w:r>
      <w:r>
        <w:rPr>
          <w:rFonts w:hint="eastAsia" w:ascii="宋体" w:hAnsi="宋体" w:cs="宋体"/>
          <w:color w:val="auto"/>
          <w:szCs w:val="21"/>
          <w:highlight w:val="none"/>
          <w:lang w:val="en-US" w:eastAsia="zh-CN"/>
        </w:rPr>
        <w:t>或聘用合同</w:t>
      </w:r>
      <w:r>
        <w:rPr>
          <w:rFonts w:hint="eastAsia" w:ascii="宋体" w:hAnsi="宋体" w:cs="宋体"/>
          <w:color w:val="auto"/>
          <w:highlight w:val="none"/>
        </w:rPr>
        <w:t>以上复印件须加盖</w:t>
      </w:r>
      <w:r>
        <w:rPr>
          <w:rFonts w:hint="eastAsia" w:ascii="宋体" w:hAnsi="宋体" w:cs="宋体"/>
          <w:color w:val="auto"/>
          <w:szCs w:val="21"/>
          <w:highlight w:val="none"/>
        </w:rPr>
        <w:t>供应商电子签章</w:t>
      </w:r>
      <w:r>
        <w:rPr>
          <w:rFonts w:hint="eastAsia" w:ascii="宋体" w:hAnsi="宋体" w:cs="宋体"/>
          <w:color w:val="auto"/>
          <w:highlight w:val="none"/>
        </w:rPr>
        <w:t>。</w:t>
      </w:r>
    </w:p>
    <w:p w14:paraId="10246900">
      <w:pPr>
        <w:pStyle w:val="29"/>
        <w:rPr>
          <w:rFonts w:hint="default" w:ascii="宋体" w:hAnsi="宋体" w:eastAsia="宋体" w:cs="宋体"/>
          <w:b/>
          <w:bCs/>
          <w:color w:val="auto"/>
          <w:highlight w:val="none"/>
          <w:lang w:val="en-US" w:eastAsia="zh-CN"/>
        </w:rPr>
      </w:pP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5</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应明确人员的分工：</w:t>
      </w:r>
      <w:r>
        <w:rPr>
          <w:b/>
          <w:bCs/>
          <w:color w:val="auto"/>
          <w:spacing w:val="7"/>
          <w:highlight w:val="none"/>
        </w:rPr>
        <w:t>新型农业经营主体服务中心运营人员</w:t>
      </w:r>
      <w:r>
        <w:rPr>
          <w:rFonts w:hint="eastAsia"/>
          <w:b/>
          <w:bCs/>
          <w:color w:val="auto"/>
          <w:spacing w:val="7"/>
          <w:highlight w:val="none"/>
          <w:lang w:val="en-US" w:eastAsia="zh-CN"/>
        </w:rPr>
        <w:t>或</w:t>
      </w:r>
      <w:r>
        <w:rPr>
          <w:b/>
          <w:bCs/>
          <w:color w:val="auto"/>
          <w:spacing w:val="7"/>
          <w:highlight w:val="none"/>
        </w:rPr>
        <w:t>品牌联合社建设人员</w:t>
      </w:r>
    </w:p>
    <w:p w14:paraId="448B1A2E">
      <w:pPr>
        <w:pStyle w:val="4"/>
        <w:rPr>
          <w:rFonts w:ascii="宋体" w:hAnsi="宋体" w:eastAsia="宋体" w:cs="宋体"/>
          <w:color w:val="auto"/>
          <w:highlight w:val="none"/>
        </w:rPr>
      </w:pPr>
    </w:p>
    <w:p w14:paraId="41015F73">
      <w:pPr>
        <w:snapToGrid w:val="0"/>
        <w:spacing w:before="50" w:after="50" w:line="440" w:lineRule="exact"/>
        <w:rPr>
          <w:rFonts w:ascii="宋体" w:hAnsi="宋体" w:cs="宋体"/>
          <w:color w:val="auto"/>
          <w:spacing w:val="20"/>
          <w:szCs w:val="21"/>
          <w:highlight w:val="none"/>
        </w:rPr>
      </w:pPr>
      <w:r>
        <w:rPr>
          <w:rFonts w:hint="eastAsia" w:ascii="宋体" w:hAnsi="宋体" w:cs="宋体"/>
          <w:color w:val="auto"/>
          <w:szCs w:val="21"/>
          <w:highlight w:val="none"/>
        </w:rPr>
        <w:t>供应商名称(电子签章)</w:t>
      </w:r>
      <w:r>
        <w:rPr>
          <w:rFonts w:hint="eastAsia" w:ascii="宋体" w:hAnsi="宋体" w:cs="宋体"/>
          <w:color w:val="auto"/>
          <w:spacing w:val="20"/>
          <w:szCs w:val="21"/>
          <w:highlight w:val="none"/>
        </w:rPr>
        <w:t>：              日  期：</w:t>
      </w:r>
    </w:p>
    <w:p w14:paraId="600426A7">
      <w:pPr>
        <w:pStyle w:val="8"/>
        <w:rPr>
          <w:rFonts w:ascii="宋体" w:hAnsi="宋体" w:cs="宋体"/>
          <w:color w:val="auto"/>
          <w:spacing w:val="20"/>
          <w:szCs w:val="21"/>
          <w:highlight w:val="none"/>
        </w:rPr>
      </w:pPr>
    </w:p>
    <w:p w14:paraId="28EB4392">
      <w:pPr>
        <w:pStyle w:val="10"/>
        <w:rPr>
          <w:color w:val="auto"/>
          <w:highlight w:val="none"/>
        </w:rPr>
      </w:pPr>
    </w:p>
    <w:p w14:paraId="723FAAEB">
      <w:pPr>
        <w:rPr>
          <w:rFonts w:ascii="宋体" w:hAnsi="宋体" w:cs="宋体"/>
          <w:b/>
          <w:bCs/>
          <w:color w:val="auto"/>
          <w:highlight w:val="none"/>
        </w:rPr>
      </w:pPr>
    </w:p>
    <w:p w14:paraId="5DB9C648">
      <w:pPr>
        <w:snapToGrid w:val="0"/>
        <w:spacing w:before="50" w:after="120" w:afterLines="50"/>
        <w:jc w:val="left"/>
        <w:rPr>
          <w:rFonts w:ascii="宋体" w:hAnsi="宋体" w:cs="宋体"/>
          <w:b/>
          <w:bCs/>
          <w:color w:val="auto"/>
          <w:szCs w:val="21"/>
          <w:highlight w:val="none"/>
        </w:rPr>
      </w:pPr>
      <w:r>
        <w:rPr>
          <w:rFonts w:hint="eastAsia" w:ascii="宋体" w:hAnsi="宋体" w:cs="宋体"/>
          <w:b/>
          <w:bCs/>
          <w:color w:val="auto"/>
          <w:szCs w:val="21"/>
          <w:highlight w:val="none"/>
        </w:rPr>
        <w:t>3. 供应商对本项目的项目需求分析。</w:t>
      </w:r>
    </w:p>
    <w:p w14:paraId="0B415D8D">
      <w:pPr>
        <w:snapToGrid w:val="0"/>
        <w:spacing w:before="50" w:after="120" w:afterLines="50"/>
        <w:jc w:val="left"/>
        <w:rPr>
          <w:rFonts w:ascii="宋体" w:hAnsi="宋体" w:cs="宋体"/>
          <w:b/>
          <w:bCs/>
          <w:color w:val="auto"/>
          <w:szCs w:val="21"/>
          <w:highlight w:val="none"/>
        </w:rPr>
      </w:pPr>
    </w:p>
    <w:p w14:paraId="5EB3946B">
      <w:pPr>
        <w:snapToGrid w:val="0"/>
        <w:spacing w:before="50" w:after="120" w:afterLines="50"/>
        <w:jc w:val="left"/>
        <w:rPr>
          <w:rFonts w:ascii="宋体" w:hAnsi="宋体" w:cs="宋体"/>
          <w:b/>
          <w:bCs/>
          <w:color w:val="auto"/>
          <w:szCs w:val="21"/>
          <w:highlight w:val="none"/>
        </w:rPr>
      </w:pPr>
    </w:p>
    <w:p w14:paraId="15453236">
      <w:pPr>
        <w:snapToGrid w:val="0"/>
        <w:spacing w:before="50" w:after="120" w:afterLines="50"/>
        <w:jc w:val="left"/>
        <w:rPr>
          <w:rFonts w:ascii="宋体" w:hAnsi="宋体" w:cs="宋体"/>
          <w:b/>
          <w:bCs/>
          <w:color w:val="auto"/>
          <w:szCs w:val="21"/>
          <w:highlight w:val="none"/>
        </w:rPr>
      </w:pPr>
      <w:r>
        <w:rPr>
          <w:rFonts w:hint="eastAsia" w:ascii="宋体" w:hAnsi="宋体" w:cs="宋体"/>
          <w:b/>
          <w:bCs/>
          <w:color w:val="auto"/>
          <w:szCs w:val="21"/>
          <w:highlight w:val="none"/>
        </w:rPr>
        <w:t>4．供应商对本项目的实施方案（结合本项目情况自行编制及供应商的自身情况；格式自拟）</w:t>
      </w:r>
    </w:p>
    <w:p w14:paraId="03C7514F">
      <w:pPr>
        <w:snapToGrid w:val="0"/>
        <w:spacing w:before="50" w:after="120" w:afterLines="50"/>
        <w:jc w:val="left"/>
        <w:rPr>
          <w:rFonts w:ascii="宋体" w:hAnsi="宋体" w:cs="宋体"/>
          <w:b/>
          <w:bCs/>
          <w:color w:val="auto"/>
          <w:highlight w:val="none"/>
        </w:rPr>
      </w:pPr>
    </w:p>
    <w:p w14:paraId="75EA1E21">
      <w:pPr>
        <w:snapToGrid w:val="0"/>
        <w:spacing w:before="50" w:after="120" w:afterLines="50"/>
        <w:jc w:val="left"/>
        <w:rPr>
          <w:rFonts w:ascii="宋体" w:hAnsi="宋体" w:cs="宋体"/>
          <w:b/>
          <w:bCs/>
          <w:color w:val="auto"/>
          <w:szCs w:val="21"/>
          <w:highlight w:val="none"/>
        </w:rPr>
      </w:pPr>
    </w:p>
    <w:p w14:paraId="5AEAF54F">
      <w:pPr>
        <w:snapToGrid w:val="0"/>
        <w:spacing w:before="50" w:after="120" w:afterLines="50"/>
        <w:jc w:val="left"/>
        <w:rPr>
          <w:rFonts w:ascii="宋体" w:hAnsi="宋体" w:cs="宋体"/>
          <w:b/>
          <w:bCs/>
          <w:color w:val="auto"/>
          <w:szCs w:val="21"/>
          <w:highlight w:val="none"/>
        </w:rPr>
      </w:pPr>
      <w:r>
        <w:rPr>
          <w:rFonts w:hint="eastAsia" w:ascii="宋体" w:hAnsi="宋体" w:cs="宋体"/>
          <w:b/>
          <w:bCs/>
          <w:color w:val="auto"/>
          <w:szCs w:val="21"/>
          <w:highlight w:val="none"/>
        </w:rPr>
        <w:t>5．供应商对本项目的服务承诺方案（结合本项目情况自行编制及供应商的自身情况；格式自拟）</w:t>
      </w:r>
    </w:p>
    <w:p w14:paraId="36962015">
      <w:pPr>
        <w:snapToGrid w:val="0"/>
        <w:spacing w:before="50" w:after="120" w:afterLines="50"/>
        <w:jc w:val="left"/>
        <w:rPr>
          <w:rFonts w:ascii="宋体" w:hAnsi="宋体" w:cs="宋体"/>
          <w:b/>
          <w:bCs/>
          <w:color w:val="auto"/>
          <w:szCs w:val="21"/>
          <w:highlight w:val="none"/>
        </w:rPr>
      </w:pPr>
    </w:p>
    <w:p w14:paraId="51A7FA33">
      <w:pPr>
        <w:snapToGrid w:val="0"/>
        <w:spacing w:before="50" w:after="120" w:afterLines="50"/>
        <w:jc w:val="left"/>
        <w:rPr>
          <w:rFonts w:ascii="宋体" w:hAnsi="宋体" w:cs="宋体"/>
          <w:b/>
          <w:bCs/>
          <w:color w:val="auto"/>
          <w:szCs w:val="21"/>
          <w:highlight w:val="none"/>
        </w:rPr>
      </w:pPr>
      <w:r>
        <w:rPr>
          <w:rFonts w:hint="eastAsia" w:ascii="宋体" w:hAnsi="宋体" w:cs="宋体"/>
          <w:b/>
          <w:bCs/>
          <w:color w:val="auto"/>
          <w:szCs w:val="21"/>
          <w:highlight w:val="none"/>
        </w:rPr>
        <w:t>6.供应商对本项目的突发事件应急保障措施方案（结合本项目情况自行编制及供应商的自身情况；格式自拟）</w:t>
      </w:r>
    </w:p>
    <w:p w14:paraId="64CE4B90">
      <w:pPr>
        <w:snapToGrid w:val="0"/>
        <w:spacing w:before="50" w:after="120" w:afterLines="50"/>
        <w:jc w:val="left"/>
        <w:rPr>
          <w:rFonts w:ascii="宋体" w:hAnsi="宋体" w:cs="宋体"/>
          <w:b/>
          <w:bCs/>
          <w:color w:val="auto"/>
          <w:szCs w:val="21"/>
          <w:highlight w:val="none"/>
        </w:rPr>
      </w:pPr>
    </w:p>
    <w:p w14:paraId="43C56C1C">
      <w:pPr>
        <w:snapToGrid w:val="0"/>
        <w:spacing w:before="50" w:after="120" w:afterLines="50"/>
        <w:jc w:val="left"/>
        <w:rPr>
          <w:rFonts w:ascii="宋体" w:hAnsi="宋体" w:cs="宋体"/>
          <w:b/>
          <w:bCs/>
          <w:color w:val="auto"/>
          <w:szCs w:val="21"/>
          <w:highlight w:val="none"/>
        </w:rPr>
      </w:pPr>
      <w:r>
        <w:rPr>
          <w:rFonts w:hint="eastAsia" w:ascii="宋体" w:hAnsi="宋体" w:cs="宋体"/>
          <w:b/>
          <w:bCs/>
          <w:color w:val="auto"/>
          <w:szCs w:val="21"/>
          <w:highlight w:val="none"/>
        </w:rPr>
        <w:t>7.供应商需要说明的其他文件和说明。（如有，请提供）</w:t>
      </w:r>
    </w:p>
    <w:p w14:paraId="6140CF01">
      <w:pPr>
        <w:snapToGrid w:val="0"/>
        <w:spacing w:before="50" w:after="120" w:afterLines="50" w:line="440" w:lineRule="exact"/>
        <w:rPr>
          <w:rFonts w:ascii="宋体" w:hAnsi="宋体" w:cs="宋体"/>
          <w:color w:val="auto"/>
          <w:szCs w:val="21"/>
          <w:highlight w:val="none"/>
        </w:rPr>
      </w:pPr>
    </w:p>
    <w:p w14:paraId="3DD42253">
      <w:pPr>
        <w:snapToGrid w:val="0"/>
        <w:spacing w:before="50" w:after="120" w:afterLines="50" w:line="440" w:lineRule="exact"/>
        <w:rPr>
          <w:rFonts w:ascii="宋体" w:hAnsi="宋体" w:cs="宋体"/>
          <w:color w:val="auto"/>
          <w:highlight w:val="none"/>
        </w:rPr>
      </w:pPr>
      <w:r>
        <w:rPr>
          <w:rFonts w:hint="eastAsia" w:ascii="宋体" w:hAnsi="宋体" w:cs="宋体"/>
          <w:color w:val="auto"/>
          <w:szCs w:val="21"/>
          <w:highlight w:val="none"/>
        </w:rPr>
        <w:t>8．对本项目第二章《采购需求》商务要求的响应表：</w:t>
      </w:r>
    </w:p>
    <w:tbl>
      <w:tblPr>
        <w:tblStyle w:val="18"/>
        <w:tblW w:w="88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3DCF3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01D98B2F">
            <w:pPr>
              <w:snapToGrid w:val="0"/>
              <w:spacing w:before="120" w:beforeLines="5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vAlign w:val="center"/>
          </w:tcPr>
          <w:p w14:paraId="6CC788D9">
            <w:pPr>
              <w:snapToGrid w:val="0"/>
              <w:spacing w:before="120" w:beforeLines="50"/>
              <w:jc w:val="center"/>
              <w:rPr>
                <w:rFonts w:ascii="宋体" w:hAnsi="宋体" w:cs="宋体"/>
                <w:color w:val="auto"/>
                <w:szCs w:val="21"/>
                <w:highlight w:val="none"/>
              </w:rPr>
            </w:pPr>
            <w:r>
              <w:rPr>
                <w:rFonts w:hint="eastAsia" w:ascii="宋体" w:hAnsi="宋体" w:cs="宋体"/>
                <w:color w:val="auto"/>
                <w:szCs w:val="21"/>
                <w:highlight w:val="none"/>
              </w:rPr>
              <w:t>采购文件要求（注明章节及条款号）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14:paraId="290EADCA">
            <w:pPr>
              <w:snapToGrid w:val="0"/>
              <w:spacing w:before="120" w:beforeLines="50"/>
              <w:jc w:val="center"/>
              <w:rPr>
                <w:rFonts w:ascii="宋体" w:hAnsi="宋体" w:cs="宋体"/>
                <w:color w:val="auto"/>
                <w:szCs w:val="21"/>
                <w:highlight w:val="none"/>
              </w:rPr>
            </w:pPr>
            <w:r>
              <w:rPr>
                <w:rFonts w:hint="eastAsia" w:ascii="宋体" w:hAnsi="宋体" w:cs="宋体"/>
                <w:color w:val="auto"/>
                <w:szCs w:val="21"/>
                <w:highlight w:val="none"/>
              </w:rPr>
              <w:t>响应文件响应内容（可注明所在页码）</w:t>
            </w:r>
          </w:p>
        </w:tc>
        <w:tc>
          <w:tcPr>
            <w:tcW w:w="1082" w:type="dxa"/>
            <w:tcBorders>
              <w:top w:val="single" w:color="auto" w:sz="4" w:space="0"/>
              <w:left w:val="single" w:color="auto" w:sz="4" w:space="0"/>
              <w:bottom w:val="single" w:color="auto" w:sz="4" w:space="0"/>
              <w:right w:val="single" w:color="auto" w:sz="4" w:space="0"/>
            </w:tcBorders>
            <w:vAlign w:val="center"/>
          </w:tcPr>
          <w:p w14:paraId="43033639">
            <w:pPr>
              <w:snapToGrid w:val="0"/>
              <w:spacing w:before="120" w:beforeLines="50"/>
              <w:jc w:val="center"/>
              <w:rPr>
                <w:rFonts w:ascii="宋体" w:hAnsi="宋体" w:cs="宋体"/>
                <w:color w:val="auto"/>
                <w:szCs w:val="21"/>
                <w:highlight w:val="none"/>
              </w:rPr>
            </w:pPr>
            <w:r>
              <w:rPr>
                <w:rFonts w:hint="eastAsia" w:ascii="宋体" w:hAnsi="宋体" w:cs="宋体"/>
                <w:color w:val="auto"/>
                <w:highlight w:val="none"/>
              </w:rPr>
              <w:t>偏离</w:t>
            </w:r>
            <w:r>
              <w:rPr>
                <w:rFonts w:hint="eastAsia" w:ascii="宋体" w:hAnsi="宋体" w:cs="宋体"/>
                <w:color w:val="auto"/>
                <w:szCs w:val="21"/>
                <w:highlight w:val="none"/>
              </w:rPr>
              <w:t>说明</w:t>
            </w:r>
          </w:p>
        </w:tc>
      </w:tr>
      <w:tr w14:paraId="1F3007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0F75CDBE">
            <w:pPr>
              <w:snapToGrid w:val="0"/>
              <w:spacing w:before="120" w:beforeLines="50"/>
              <w:jc w:val="center"/>
              <w:rPr>
                <w:rFonts w:ascii="宋体" w:hAnsi="宋体" w:cs="宋体"/>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7427664E">
            <w:pPr>
              <w:snapToGrid w:val="0"/>
              <w:spacing w:before="120" w:beforeLines="50"/>
              <w:jc w:val="center"/>
              <w:rPr>
                <w:rFonts w:ascii="宋体" w:hAnsi="宋体" w:cs="宋体"/>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0CF3B093">
            <w:pPr>
              <w:snapToGrid w:val="0"/>
              <w:spacing w:before="120" w:beforeLines="50"/>
              <w:jc w:val="center"/>
              <w:rPr>
                <w:rFonts w:ascii="宋体" w:hAnsi="宋体" w:cs="宋体"/>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1353B89E">
            <w:pPr>
              <w:snapToGrid w:val="0"/>
              <w:spacing w:before="120" w:beforeLines="50"/>
              <w:jc w:val="center"/>
              <w:rPr>
                <w:rFonts w:ascii="宋体" w:hAnsi="宋体" w:cs="宋体"/>
                <w:color w:val="auto"/>
                <w:szCs w:val="21"/>
                <w:highlight w:val="none"/>
              </w:rPr>
            </w:pPr>
          </w:p>
        </w:tc>
      </w:tr>
      <w:tr w14:paraId="2FB194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04D6C375">
            <w:pPr>
              <w:snapToGrid w:val="0"/>
              <w:spacing w:before="120" w:beforeLines="50"/>
              <w:jc w:val="center"/>
              <w:rPr>
                <w:rFonts w:ascii="宋体" w:hAnsi="宋体" w:cs="宋体"/>
                <w:color w:val="auto"/>
                <w:szCs w:val="21"/>
                <w:highlight w:val="none"/>
              </w:rPr>
            </w:pPr>
            <w:r>
              <w:rPr>
                <w:rFonts w:hint="eastAsia" w:ascii="宋体" w:hAnsi="宋体" w:cs="宋体"/>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vAlign w:val="center"/>
          </w:tcPr>
          <w:p w14:paraId="3007BD1F">
            <w:pPr>
              <w:snapToGrid w:val="0"/>
              <w:spacing w:before="120" w:beforeLines="50"/>
              <w:jc w:val="center"/>
              <w:rPr>
                <w:rFonts w:ascii="宋体" w:hAnsi="宋体" w:cs="宋体"/>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67ED5EE8">
            <w:pPr>
              <w:snapToGrid w:val="0"/>
              <w:spacing w:before="120" w:beforeLines="50"/>
              <w:jc w:val="center"/>
              <w:rPr>
                <w:rFonts w:ascii="宋体" w:hAnsi="宋体" w:cs="宋体"/>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22CBAFA0">
            <w:pPr>
              <w:snapToGrid w:val="0"/>
              <w:spacing w:before="120" w:beforeLines="50"/>
              <w:jc w:val="center"/>
              <w:rPr>
                <w:rFonts w:ascii="宋体" w:hAnsi="宋体" w:cs="宋体"/>
                <w:color w:val="auto"/>
                <w:szCs w:val="21"/>
                <w:highlight w:val="none"/>
              </w:rPr>
            </w:pPr>
          </w:p>
        </w:tc>
      </w:tr>
    </w:tbl>
    <w:p w14:paraId="2335A995">
      <w:pPr>
        <w:pStyle w:val="11"/>
        <w:tabs>
          <w:tab w:val="left" w:pos="2127"/>
        </w:tabs>
        <w:spacing w:line="340" w:lineRule="exact"/>
        <w:ind w:firstLine="420" w:firstLineChars="200"/>
        <w:jc w:val="left"/>
        <w:rPr>
          <w:rFonts w:hAnsi="宋体" w:cs="宋体"/>
          <w:color w:val="auto"/>
          <w:highlight w:val="none"/>
        </w:rPr>
      </w:pPr>
      <w:bookmarkStart w:id="99" w:name="_Hlk48144603"/>
      <w:r>
        <w:rPr>
          <w:rFonts w:hint="eastAsia" w:hAnsi="宋体" w:cs="宋体"/>
          <w:color w:val="auto"/>
          <w:highlight w:val="none"/>
        </w:rPr>
        <w:t>注：</w:t>
      </w:r>
      <w:bookmarkStart w:id="100" w:name="_Hlk19049081"/>
      <w:r>
        <w:rPr>
          <w:rFonts w:hint="eastAsia" w:hAnsi="宋体" w:cs="宋体"/>
          <w:color w:val="auto"/>
          <w:highlight w:val="none"/>
        </w:rPr>
        <w:t>（1）本表应对采购文件第二章《采购需求》中所列商务要求进行响应，并根据响应情况在“偏离说明”栏填写正偏离或负偏离及原因，完全符合的填写“无偏离”。</w:t>
      </w:r>
    </w:p>
    <w:p w14:paraId="286EF3D6">
      <w:pPr>
        <w:pStyle w:val="11"/>
        <w:tabs>
          <w:tab w:val="left" w:pos="2127"/>
        </w:tabs>
        <w:spacing w:line="340" w:lineRule="exact"/>
        <w:ind w:firstLine="420" w:firstLineChars="200"/>
        <w:jc w:val="left"/>
        <w:rPr>
          <w:rFonts w:hAnsi="宋体" w:cs="宋体"/>
          <w:color w:val="auto"/>
          <w:highlight w:val="none"/>
        </w:rPr>
      </w:pPr>
      <w:r>
        <w:rPr>
          <w:rFonts w:hint="eastAsia" w:hAnsi="宋体" w:cs="宋体"/>
          <w:color w:val="auto"/>
          <w:highlight w:val="none"/>
        </w:rPr>
        <w:t>（2）第二章《采购需求》中的总体要求无需响应。</w:t>
      </w:r>
    </w:p>
    <w:p w14:paraId="34B32039">
      <w:pPr>
        <w:ind w:firstLine="420" w:firstLineChars="200"/>
        <w:rPr>
          <w:rFonts w:ascii="宋体" w:hAnsi="宋体" w:cs="宋体"/>
          <w:color w:val="auto"/>
          <w:highlight w:val="none"/>
        </w:rPr>
      </w:pPr>
      <w:r>
        <w:rPr>
          <w:rFonts w:hint="eastAsia" w:ascii="宋体" w:hAnsi="宋体" w:cs="宋体"/>
          <w:color w:val="auto"/>
          <w:highlight w:val="none"/>
        </w:rPr>
        <w:t>（3）偏离认定说明详见评审方法及标准。</w:t>
      </w:r>
    </w:p>
    <w:bookmarkEnd w:id="100"/>
    <w:p w14:paraId="519681B6">
      <w:pPr>
        <w:pStyle w:val="11"/>
        <w:tabs>
          <w:tab w:val="left" w:pos="2127"/>
        </w:tabs>
        <w:spacing w:line="340" w:lineRule="exact"/>
        <w:ind w:firstLine="420" w:firstLineChars="200"/>
        <w:jc w:val="left"/>
        <w:rPr>
          <w:rFonts w:hAnsi="宋体" w:cs="宋体"/>
          <w:color w:val="auto"/>
          <w:highlight w:val="none"/>
        </w:rPr>
      </w:pPr>
      <w:r>
        <w:rPr>
          <w:rFonts w:hint="eastAsia" w:hAnsi="宋体" w:cs="宋体"/>
          <w:color w:val="auto"/>
          <w:highlight w:val="none"/>
        </w:rPr>
        <w:t>（4）本表可扩展。</w:t>
      </w:r>
    </w:p>
    <w:bookmarkEnd w:id="99"/>
    <w:p w14:paraId="4BE522CE">
      <w:pPr>
        <w:snapToGrid w:val="0"/>
        <w:spacing w:before="50" w:after="120" w:afterLines="50" w:line="440" w:lineRule="exact"/>
        <w:jc w:val="left"/>
        <w:rPr>
          <w:rFonts w:ascii="宋体" w:hAnsi="宋体" w:cs="宋体"/>
          <w:color w:val="auto"/>
          <w:spacing w:val="20"/>
          <w:szCs w:val="21"/>
          <w:highlight w:val="none"/>
          <w:u w:val="single"/>
        </w:rPr>
      </w:pPr>
      <w:r>
        <w:rPr>
          <w:rFonts w:hint="eastAsia" w:ascii="宋体" w:hAnsi="宋体" w:cs="宋体"/>
          <w:color w:val="auto"/>
          <w:szCs w:val="21"/>
          <w:highlight w:val="none"/>
        </w:rPr>
        <w:t>供应商名称(电子签章)</w:t>
      </w:r>
      <w:r>
        <w:rPr>
          <w:rFonts w:hint="eastAsia" w:ascii="宋体" w:hAnsi="宋体" w:cs="宋体"/>
          <w:color w:val="auto"/>
          <w:spacing w:val="20"/>
          <w:szCs w:val="21"/>
          <w:highlight w:val="none"/>
        </w:rPr>
        <w:t>：</w:t>
      </w:r>
      <w:r>
        <w:rPr>
          <w:rFonts w:hint="eastAsia" w:ascii="宋体" w:hAnsi="宋体" w:cs="宋体"/>
          <w:color w:val="auto"/>
          <w:spacing w:val="20"/>
          <w:szCs w:val="21"/>
          <w:highlight w:val="none"/>
          <w:u w:val="single"/>
        </w:rPr>
        <w:t xml:space="preserve">            </w:t>
      </w:r>
      <w:r>
        <w:rPr>
          <w:rFonts w:hint="eastAsia" w:ascii="宋体" w:hAnsi="宋体" w:cs="宋体"/>
          <w:color w:val="auto"/>
          <w:spacing w:val="20"/>
          <w:szCs w:val="21"/>
          <w:highlight w:val="none"/>
        </w:rPr>
        <w:t xml:space="preserve">             日  期：</w:t>
      </w:r>
      <w:r>
        <w:rPr>
          <w:rFonts w:hint="eastAsia" w:ascii="宋体" w:hAnsi="宋体" w:cs="宋体"/>
          <w:color w:val="auto"/>
          <w:spacing w:val="20"/>
          <w:szCs w:val="21"/>
          <w:highlight w:val="none"/>
          <w:u w:val="single"/>
        </w:rPr>
        <w:t xml:space="preserve">        </w:t>
      </w:r>
    </w:p>
    <w:p w14:paraId="3821DFEA">
      <w:pPr>
        <w:snapToGrid w:val="0"/>
        <w:spacing w:before="50" w:after="120" w:afterLines="50" w:line="440" w:lineRule="exact"/>
        <w:jc w:val="left"/>
        <w:rPr>
          <w:rFonts w:ascii="宋体" w:hAnsi="宋体" w:cs="宋体"/>
          <w:color w:val="auto"/>
          <w:spacing w:val="20"/>
          <w:szCs w:val="21"/>
          <w:highlight w:val="none"/>
          <w:u w:val="single"/>
        </w:rPr>
      </w:pPr>
    </w:p>
    <w:p w14:paraId="12340062">
      <w:pPr>
        <w:pStyle w:val="11"/>
        <w:tabs>
          <w:tab w:val="left" w:pos="2127"/>
        </w:tabs>
        <w:spacing w:line="340" w:lineRule="exact"/>
        <w:ind w:firstLine="420" w:firstLineChars="200"/>
        <w:jc w:val="left"/>
        <w:rPr>
          <w:rFonts w:hAnsi="宋体" w:cs="宋体"/>
          <w:color w:val="auto"/>
          <w:highlight w:val="none"/>
        </w:rPr>
      </w:pPr>
    </w:p>
    <w:p w14:paraId="6CC81F04">
      <w:pPr>
        <w:snapToGrid w:val="0"/>
        <w:spacing w:before="50" w:after="120" w:afterLines="50" w:line="440" w:lineRule="exact"/>
        <w:jc w:val="left"/>
        <w:rPr>
          <w:rFonts w:ascii="宋体" w:hAnsi="宋体" w:cs="宋体"/>
          <w:color w:val="auto"/>
          <w:szCs w:val="21"/>
          <w:highlight w:val="none"/>
        </w:rPr>
      </w:pPr>
      <w:r>
        <w:rPr>
          <w:rFonts w:hint="eastAsia" w:ascii="宋体" w:hAnsi="宋体" w:cs="宋体"/>
          <w:color w:val="auto"/>
          <w:szCs w:val="21"/>
          <w:highlight w:val="none"/>
        </w:rPr>
        <w:t>9．商务方案（供应商自行编写）</w:t>
      </w:r>
    </w:p>
    <w:p w14:paraId="7B3D5963">
      <w:pPr>
        <w:snapToGrid w:val="0"/>
        <w:spacing w:before="50" w:after="120" w:afterLines="50" w:line="440" w:lineRule="exact"/>
        <w:jc w:val="left"/>
        <w:rPr>
          <w:rFonts w:ascii="宋体" w:hAnsi="宋体" w:cs="宋体"/>
          <w:color w:val="auto"/>
          <w:szCs w:val="21"/>
          <w:highlight w:val="none"/>
        </w:rPr>
      </w:pPr>
    </w:p>
    <w:p w14:paraId="55BC90E6">
      <w:pPr>
        <w:snapToGrid w:val="0"/>
        <w:spacing w:before="50" w:after="120" w:afterLines="50"/>
        <w:jc w:val="left"/>
        <w:rPr>
          <w:rFonts w:ascii="宋体" w:hAnsi="宋体" w:cs="宋体"/>
          <w:color w:val="auto"/>
          <w:szCs w:val="21"/>
          <w:highlight w:val="none"/>
        </w:rPr>
      </w:pPr>
      <w:r>
        <w:rPr>
          <w:rFonts w:hint="eastAsia" w:ascii="宋体" w:hAnsi="宋体" w:cs="宋体"/>
          <w:color w:val="auto"/>
          <w:szCs w:val="21"/>
          <w:highlight w:val="none"/>
        </w:rPr>
        <w:t>10．供应商认为需提供的其他材料（根据采购文件编写）</w:t>
      </w:r>
    </w:p>
    <w:p w14:paraId="0373D867">
      <w:pPr>
        <w:rPr>
          <w:rFonts w:ascii="宋体" w:hAnsi="宋体" w:cs="宋体"/>
          <w:color w:val="auto"/>
          <w:szCs w:val="21"/>
          <w:highlight w:val="none"/>
        </w:rPr>
      </w:pPr>
      <w:r>
        <w:rPr>
          <w:rFonts w:hint="eastAsia" w:ascii="宋体" w:hAnsi="宋体" w:cs="宋体"/>
          <w:color w:val="auto"/>
          <w:szCs w:val="21"/>
          <w:highlight w:val="none"/>
        </w:rPr>
        <w:br w:type="page"/>
      </w:r>
    </w:p>
    <w:p w14:paraId="5666A401">
      <w:pPr>
        <w:snapToGrid w:val="0"/>
        <w:spacing w:before="50" w:after="120" w:afterLines="50"/>
        <w:jc w:val="left"/>
        <w:rPr>
          <w:rFonts w:ascii="宋体" w:hAnsi="宋体" w:cs="宋体"/>
          <w:b/>
          <w:color w:val="auto"/>
          <w:szCs w:val="21"/>
          <w:highlight w:val="none"/>
        </w:rPr>
      </w:pPr>
      <w:r>
        <w:rPr>
          <w:rFonts w:hint="eastAsia" w:ascii="宋体" w:hAnsi="宋体" w:cs="宋体"/>
          <w:color w:val="auto"/>
          <w:szCs w:val="21"/>
          <w:highlight w:val="none"/>
        </w:rPr>
        <w:t>11．近年供应商类似成功案例的业绩证明</w:t>
      </w:r>
    </w:p>
    <w:p w14:paraId="495DF237">
      <w:pPr>
        <w:snapToGrid w:val="0"/>
        <w:spacing w:before="50" w:after="120" w:afterLines="50"/>
        <w:jc w:val="center"/>
        <w:rPr>
          <w:rFonts w:ascii="宋体" w:hAnsi="宋体" w:cs="宋体"/>
          <w:color w:val="auto"/>
          <w:szCs w:val="21"/>
          <w:highlight w:val="none"/>
        </w:rPr>
      </w:pPr>
      <w:r>
        <w:rPr>
          <w:rFonts w:hint="eastAsia" w:ascii="宋体" w:hAnsi="宋体" w:cs="宋体"/>
          <w:b/>
          <w:color w:val="auto"/>
          <w:szCs w:val="21"/>
          <w:highlight w:val="none"/>
        </w:rPr>
        <w:t>类似成功案例业绩一览表</w:t>
      </w:r>
    </w:p>
    <w:tbl>
      <w:tblPr>
        <w:tblStyle w:val="18"/>
        <w:tblW w:w="97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1"/>
        <w:gridCol w:w="2732"/>
        <w:gridCol w:w="2313"/>
        <w:gridCol w:w="729"/>
        <w:gridCol w:w="729"/>
        <w:gridCol w:w="973"/>
        <w:gridCol w:w="1459"/>
      </w:tblGrid>
      <w:tr w14:paraId="080BE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84" w:hRule="atLeast"/>
        </w:trPr>
        <w:tc>
          <w:tcPr>
            <w:tcW w:w="821" w:type="dxa"/>
            <w:tcBorders>
              <w:top w:val="single" w:color="auto" w:sz="4" w:space="0"/>
              <w:left w:val="single" w:color="auto" w:sz="4" w:space="0"/>
              <w:right w:val="single" w:color="auto" w:sz="4" w:space="0"/>
            </w:tcBorders>
          </w:tcPr>
          <w:p w14:paraId="1ACE7BC9">
            <w:pPr>
              <w:snapToGrid w:val="0"/>
              <w:spacing w:line="240" w:lineRule="exact"/>
              <w:jc w:val="center"/>
              <w:rPr>
                <w:rFonts w:ascii="宋体" w:hAnsi="宋体" w:cs="宋体"/>
                <w:color w:val="auto"/>
                <w:szCs w:val="21"/>
                <w:highlight w:val="none"/>
              </w:rPr>
            </w:pPr>
          </w:p>
          <w:p w14:paraId="7026DBC6">
            <w:pPr>
              <w:snapToGrid w:val="0"/>
              <w:spacing w:line="240" w:lineRule="exact"/>
              <w:jc w:val="center"/>
              <w:rPr>
                <w:rFonts w:ascii="宋体" w:hAnsi="宋体" w:cs="宋体"/>
                <w:color w:val="auto"/>
                <w:szCs w:val="21"/>
                <w:highlight w:val="none"/>
              </w:rPr>
            </w:pPr>
          </w:p>
          <w:p w14:paraId="02562F75">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732" w:type="dxa"/>
            <w:tcBorders>
              <w:top w:val="single" w:color="auto" w:sz="4" w:space="0"/>
              <w:left w:val="single" w:color="auto" w:sz="4" w:space="0"/>
              <w:bottom w:val="single" w:color="auto" w:sz="4" w:space="0"/>
              <w:right w:val="single" w:color="auto" w:sz="4" w:space="0"/>
            </w:tcBorders>
            <w:vAlign w:val="center"/>
          </w:tcPr>
          <w:p w14:paraId="7DCBBF2A">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采购单位名称</w:t>
            </w:r>
          </w:p>
        </w:tc>
        <w:tc>
          <w:tcPr>
            <w:tcW w:w="2313" w:type="dxa"/>
            <w:tcBorders>
              <w:top w:val="single" w:color="auto" w:sz="4" w:space="0"/>
              <w:left w:val="single" w:color="auto" w:sz="4" w:space="0"/>
              <w:bottom w:val="single" w:color="auto" w:sz="4" w:space="0"/>
              <w:right w:val="single" w:color="auto" w:sz="4" w:space="0"/>
            </w:tcBorders>
            <w:vAlign w:val="center"/>
          </w:tcPr>
          <w:p w14:paraId="0F3D4994">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项目名称或服务内容</w:t>
            </w:r>
          </w:p>
        </w:tc>
        <w:tc>
          <w:tcPr>
            <w:tcW w:w="729" w:type="dxa"/>
            <w:tcBorders>
              <w:top w:val="single" w:color="auto" w:sz="4" w:space="0"/>
              <w:left w:val="single" w:color="auto" w:sz="4" w:space="0"/>
              <w:bottom w:val="single" w:color="auto" w:sz="4" w:space="0"/>
              <w:right w:val="single" w:color="auto" w:sz="4" w:space="0"/>
            </w:tcBorders>
            <w:vAlign w:val="center"/>
          </w:tcPr>
          <w:p w14:paraId="741DEA51">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服务</w:t>
            </w:r>
          </w:p>
          <w:p w14:paraId="271197E1">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数量或年限</w:t>
            </w:r>
          </w:p>
        </w:tc>
        <w:tc>
          <w:tcPr>
            <w:tcW w:w="729" w:type="dxa"/>
            <w:tcBorders>
              <w:top w:val="single" w:color="auto" w:sz="4" w:space="0"/>
              <w:left w:val="single" w:color="auto" w:sz="4" w:space="0"/>
              <w:bottom w:val="single" w:color="auto" w:sz="4" w:space="0"/>
              <w:right w:val="single" w:color="auto" w:sz="4" w:space="0"/>
            </w:tcBorders>
            <w:vAlign w:val="center"/>
          </w:tcPr>
          <w:p w14:paraId="198F2AA4">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单价（元）</w:t>
            </w:r>
          </w:p>
        </w:tc>
        <w:tc>
          <w:tcPr>
            <w:tcW w:w="973" w:type="dxa"/>
            <w:tcBorders>
              <w:top w:val="single" w:color="auto" w:sz="4" w:space="0"/>
              <w:left w:val="single" w:color="auto" w:sz="4" w:space="0"/>
              <w:bottom w:val="single" w:color="auto" w:sz="4" w:space="0"/>
              <w:right w:val="single" w:color="auto" w:sz="4" w:space="0"/>
            </w:tcBorders>
            <w:vAlign w:val="center"/>
          </w:tcPr>
          <w:p w14:paraId="07C25810">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合同总价</w:t>
            </w:r>
          </w:p>
          <w:p w14:paraId="41DEE436">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（元）</w:t>
            </w:r>
          </w:p>
        </w:tc>
        <w:tc>
          <w:tcPr>
            <w:tcW w:w="1459" w:type="dxa"/>
            <w:tcBorders>
              <w:top w:val="single" w:color="auto" w:sz="4" w:space="0"/>
              <w:left w:val="single" w:color="auto" w:sz="4" w:space="0"/>
              <w:bottom w:val="single" w:color="auto" w:sz="4" w:space="0"/>
              <w:right w:val="single" w:color="auto" w:sz="4" w:space="0"/>
            </w:tcBorders>
            <w:vAlign w:val="center"/>
          </w:tcPr>
          <w:p w14:paraId="4E92FF7E">
            <w:pPr>
              <w:jc w:val="center"/>
              <w:rPr>
                <w:rFonts w:ascii="宋体" w:hAnsi="宋体" w:cs="宋体"/>
                <w:color w:val="auto"/>
                <w:szCs w:val="21"/>
                <w:highlight w:val="none"/>
              </w:rPr>
            </w:pPr>
            <w:r>
              <w:rPr>
                <w:rFonts w:hint="eastAsia" w:ascii="宋体" w:hAnsi="宋体" w:cs="宋体"/>
                <w:color w:val="auto"/>
                <w:szCs w:val="21"/>
                <w:highlight w:val="none"/>
              </w:rPr>
              <w:t>采购单位联系人及联系电话</w:t>
            </w:r>
          </w:p>
        </w:tc>
      </w:tr>
      <w:tr w14:paraId="4373BB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821" w:type="dxa"/>
            <w:tcBorders>
              <w:top w:val="single" w:color="auto" w:sz="4" w:space="0"/>
              <w:left w:val="single" w:color="auto" w:sz="4" w:space="0"/>
              <w:bottom w:val="single" w:color="auto" w:sz="4" w:space="0"/>
              <w:right w:val="single" w:color="auto" w:sz="4" w:space="0"/>
            </w:tcBorders>
          </w:tcPr>
          <w:p w14:paraId="482420D2">
            <w:pPr>
              <w:snapToGrid w:val="0"/>
              <w:spacing w:line="240" w:lineRule="exact"/>
              <w:jc w:val="left"/>
              <w:rPr>
                <w:rFonts w:ascii="宋体" w:hAnsi="宋体" w:cs="宋体"/>
                <w:color w:val="auto"/>
                <w:szCs w:val="21"/>
                <w:highlight w:val="none"/>
              </w:rPr>
            </w:pPr>
          </w:p>
        </w:tc>
        <w:tc>
          <w:tcPr>
            <w:tcW w:w="2732" w:type="dxa"/>
            <w:tcBorders>
              <w:top w:val="single" w:color="auto" w:sz="4" w:space="0"/>
              <w:left w:val="single" w:color="auto" w:sz="4" w:space="0"/>
              <w:bottom w:val="single" w:color="auto" w:sz="4" w:space="0"/>
              <w:right w:val="single" w:color="auto" w:sz="4" w:space="0"/>
            </w:tcBorders>
          </w:tcPr>
          <w:p w14:paraId="65782531">
            <w:pPr>
              <w:snapToGrid w:val="0"/>
              <w:spacing w:line="240" w:lineRule="exact"/>
              <w:jc w:val="left"/>
              <w:rPr>
                <w:rFonts w:ascii="宋体" w:hAnsi="宋体" w:cs="宋体"/>
                <w:color w:val="auto"/>
                <w:szCs w:val="21"/>
                <w:highlight w:val="none"/>
              </w:rPr>
            </w:pPr>
          </w:p>
        </w:tc>
        <w:tc>
          <w:tcPr>
            <w:tcW w:w="2313" w:type="dxa"/>
            <w:tcBorders>
              <w:top w:val="single" w:color="auto" w:sz="4" w:space="0"/>
              <w:left w:val="single" w:color="auto" w:sz="4" w:space="0"/>
              <w:bottom w:val="single" w:color="auto" w:sz="4" w:space="0"/>
              <w:right w:val="single" w:color="auto" w:sz="4" w:space="0"/>
            </w:tcBorders>
          </w:tcPr>
          <w:p w14:paraId="4AE1CDB7">
            <w:pPr>
              <w:snapToGrid w:val="0"/>
              <w:spacing w:line="240" w:lineRule="exact"/>
              <w:jc w:val="left"/>
              <w:rPr>
                <w:rFonts w:ascii="宋体" w:hAnsi="宋体" w:cs="宋体"/>
                <w:color w:val="auto"/>
                <w:szCs w:val="21"/>
                <w:highlight w:val="none"/>
              </w:rPr>
            </w:pPr>
          </w:p>
        </w:tc>
        <w:tc>
          <w:tcPr>
            <w:tcW w:w="729" w:type="dxa"/>
            <w:tcBorders>
              <w:top w:val="single" w:color="auto" w:sz="4" w:space="0"/>
              <w:left w:val="single" w:color="auto" w:sz="4" w:space="0"/>
              <w:bottom w:val="single" w:color="auto" w:sz="4" w:space="0"/>
              <w:right w:val="single" w:color="auto" w:sz="4" w:space="0"/>
            </w:tcBorders>
          </w:tcPr>
          <w:p w14:paraId="1812A16B">
            <w:pPr>
              <w:snapToGrid w:val="0"/>
              <w:spacing w:line="240" w:lineRule="exact"/>
              <w:jc w:val="left"/>
              <w:rPr>
                <w:rFonts w:ascii="宋体" w:hAnsi="宋体" w:cs="宋体"/>
                <w:color w:val="auto"/>
                <w:szCs w:val="21"/>
                <w:highlight w:val="none"/>
              </w:rPr>
            </w:pPr>
          </w:p>
        </w:tc>
        <w:tc>
          <w:tcPr>
            <w:tcW w:w="729" w:type="dxa"/>
            <w:tcBorders>
              <w:top w:val="single" w:color="auto" w:sz="4" w:space="0"/>
              <w:left w:val="single" w:color="auto" w:sz="4" w:space="0"/>
              <w:bottom w:val="single" w:color="auto" w:sz="4" w:space="0"/>
              <w:right w:val="single" w:color="auto" w:sz="4" w:space="0"/>
            </w:tcBorders>
          </w:tcPr>
          <w:p w14:paraId="5AEDC4FE">
            <w:pPr>
              <w:snapToGrid w:val="0"/>
              <w:spacing w:line="240" w:lineRule="exact"/>
              <w:jc w:val="left"/>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tcPr>
          <w:p w14:paraId="4BF3602C">
            <w:pPr>
              <w:snapToGrid w:val="0"/>
              <w:spacing w:line="240" w:lineRule="exact"/>
              <w:jc w:val="left"/>
              <w:rPr>
                <w:rFonts w:ascii="宋体" w:hAnsi="宋体" w:cs="宋体"/>
                <w:color w:val="auto"/>
                <w:szCs w:val="21"/>
                <w:highlight w:val="none"/>
              </w:rPr>
            </w:pPr>
          </w:p>
        </w:tc>
        <w:tc>
          <w:tcPr>
            <w:tcW w:w="1459" w:type="dxa"/>
            <w:tcBorders>
              <w:top w:val="single" w:color="auto" w:sz="4" w:space="0"/>
              <w:left w:val="single" w:color="auto" w:sz="4" w:space="0"/>
              <w:bottom w:val="single" w:color="auto" w:sz="4" w:space="0"/>
              <w:right w:val="single" w:color="auto" w:sz="4" w:space="0"/>
            </w:tcBorders>
          </w:tcPr>
          <w:p w14:paraId="37D59CE9">
            <w:pPr>
              <w:snapToGrid w:val="0"/>
              <w:spacing w:line="240" w:lineRule="exact"/>
              <w:jc w:val="left"/>
              <w:rPr>
                <w:rFonts w:ascii="宋体" w:hAnsi="宋体" w:cs="宋体"/>
                <w:color w:val="auto"/>
                <w:szCs w:val="21"/>
                <w:highlight w:val="none"/>
              </w:rPr>
            </w:pPr>
          </w:p>
        </w:tc>
      </w:tr>
      <w:tr w14:paraId="7C94D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21" w:type="dxa"/>
            <w:tcBorders>
              <w:top w:val="single" w:color="auto" w:sz="4" w:space="0"/>
              <w:left w:val="single" w:color="auto" w:sz="4" w:space="0"/>
              <w:bottom w:val="single" w:color="auto" w:sz="4" w:space="0"/>
              <w:right w:val="single" w:color="auto" w:sz="4" w:space="0"/>
            </w:tcBorders>
          </w:tcPr>
          <w:p w14:paraId="62663A47">
            <w:pPr>
              <w:snapToGrid w:val="0"/>
              <w:spacing w:before="50" w:after="120" w:afterLines="50" w:line="400" w:lineRule="exact"/>
              <w:jc w:val="left"/>
              <w:rPr>
                <w:rFonts w:ascii="宋体" w:hAnsi="宋体" w:cs="宋体"/>
                <w:color w:val="auto"/>
                <w:szCs w:val="21"/>
                <w:highlight w:val="none"/>
              </w:rPr>
            </w:pPr>
          </w:p>
        </w:tc>
        <w:tc>
          <w:tcPr>
            <w:tcW w:w="2732" w:type="dxa"/>
            <w:tcBorders>
              <w:top w:val="single" w:color="auto" w:sz="4" w:space="0"/>
              <w:left w:val="single" w:color="auto" w:sz="4" w:space="0"/>
              <w:bottom w:val="single" w:color="auto" w:sz="4" w:space="0"/>
              <w:right w:val="single" w:color="auto" w:sz="4" w:space="0"/>
            </w:tcBorders>
          </w:tcPr>
          <w:p w14:paraId="464D0504">
            <w:pPr>
              <w:snapToGrid w:val="0"/>
              <w:spacing w:before="50" w:after="120" w:afterLines="50" w:line="400" w:lineRule="exact"/>
              <w:jc w:val="left"/>
              <w:rPr>
                <w:rFonts w:ascii="宋体" w:hAnsi="宋体" w:cs="宋体"/>
                <w:color w:val="auto"/>
                <w:szCs w:val="21"/>
                <w:highlight w:val="none"/>
              </w:rPr>
            </w:pPr>
          </w:p>
        </w:tc>
        <w:tc>
          <w:tcPr>
            <w:tcW w:w="2313" w:type="dxa"/>
            <w:tcBorders>
              <w:top w:val="single" w:color="auto" w:sz="4" w:space="0"/>
              <w:left w:val="single" w:color="auto" w:sz="4" w:space="0"/>
              <w:bottom w:val="single" w:color="auto" w:sz="4" w:space="0"/>
              <w:right w:val="single" w:color="auto" w:sz="4" w:space="0"/>
            </w:tcBorders>
          </w:tcPr>
          <w:p w14:paraId="10EA28CA">
            <w:pPr>
              <w:snapToGrid w:val="0"/>
              <w:spacing w:before="50" w:after="120" w:afterLines="50" w:line="400" w:lineRule="exact"/>
              <w:jc w:val="left"/>
              <w:rPr>
                <w:rFonts w:ascii="宋体" w:hAnsi="宋体" w:cs="宋体"/>
                <w:color w:val="auto"/>
                <w:szCs w:val="21"/>
                <w:highlight w:val="none"/>
              </w:rPr>
            </w:pPr>
          </w:p>
        </w:tc>
        <w:tc>
          <w:tcPr>
            <w:tcW w:w="729" w:type="dxa"/>
            <w:tcBorders>
              <w:top w:val="single" w:color="auto" w:sz="4" w:space="0"/>
              <w:left w:val="single" w:color="auto" w:sz="4" w:space="0"/>
              <w:bottom w:val="single" w:color="auto" w:sz="4" w:space="0"/>
              <w:right w:val="single" w:color="auto" w:sz="4" w:space="0"/>
            </w:tcBorders>
          </w:tcPr>
          <w:p w14:paraId="2F71CA0C">
            <w:pPr>
              <w:snapToGrid w:val="0"/>
              <w:spacing w:before="50" w:after="120" w:afterLines="50" w:line="400" w:lineRule="exact"/>
              <w:jc w:val="left"/>
              <w:rPr>
                <w:rFonts w:ascii="宋体" w:hAnsi="宋体" w:cs="宋体"/>
                <w:color w:val="auto"/>
                <w:szCs w:val="21"/>
                <w:highlight w:val="none"/>
              </w:rPr>
            </w:pPr>
          </w:p>
        </w:tc>
        <w:tc>
          <w:tcPr>
            <w:tcW w:w="729" w:type="dxa"/>
            <w:tcBorders>
              <w:top w:val="single" w:color="auto" w:sz="4" w:space="0"/>
              <w:left w:val="single" w:color="auto" w:sz="4" w:space="0"/>
              <w:bottom w:val="single" w:color="auto" w:sz="4" w:space="0"/>
              <w:right w:val="single" w:color="auto" w:sz="4" w:space="0"/>
            </w:tcBorders>
          </w:tcPr>
          <w:p w14:paraId="1936AE15">
            <w:pPr>
              <w:snapToGrid w:val="0"/>
              <w:spacing w:before="50" w:after="120" w:afterLines="50" w:line="400" w:lineRule="exact"/>
              <w:jc w:val="left"/>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tcPr>
          <w:p w14:paraId="404FD14D">
            <w:pPr>
              <w:snapToGrid w:val="0"/>
              <w:spacing w:before="50" w:after="120" w:afterLines="50" w:line="400" w:lineRule="exact"/>
              <w:jc w:val="left"/>
              <w:rPr>
                <w:rFonts w:ascii="宋体" w:hAnsi="宋体" w:cs="宋体"/>
                <w:color w:val="auto"/>
                <w:szCs w:val="21"/>
                <w:highlight w:val="none"/>
              </w:rPr>
            </w:pPr>
          </w:p>
        </w:tc>
        <w:tc>
          <w:tcPr>
            <w:tcW w:w="1459" w:type="dxa"/>
            <w:tcBorders>
              <w:top w:val="single" w:color="auto" w:sz="4" w:space="0"/>
              <w:left w:val="single" w:color="auto" w:sz="4" w:space="0"/>
              <w:bottom w:val="single" w:color="auto" w:sz="4" w:space="0"/>
              <w:right w:val="single" w:color="auto" w:sz="4" w:space="0"/>
            </w:tcBorders>
          </w:tcPr>
          <w:p w14:paraId="5041A51D">
            <w:pPr>
              <w:snapToGrid w:val="0"/>
              <w:spacing w:before="50" w:after="120" w:afterLines="50" w:line="400" w:lineRule="exact"/>
              <w:jc w:val="left"/>
              <w:rPr>
                <w:rFonts w:ascii="宋体" w:hAnsi="宋体" w:cs="宋体"/>
                <w:color w:val="auto"/>
                <w:szCs w:val="21"/>
                <w:highlight w:val="none"/>
              </w:rPr>
            </w:pPr>
          </w:p>
        </w:tc>
      </w:tr>
      <w:tr w14:paraId="4CF40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821" w:type="dxa"/>
            <w:tcBorders>
              <w:top w:val="single" w:color="auto" w:sz="4" w:space="0"/>
              <w:left w:val="single" w:color="auto" w:sz="4" w:space="0"/>
              <w:bottom w:val="single" w:color="auto" w:sz="4" w:space="0"/>
              <w:right w:val="single" w:color="auto" w:sz="4" w:space="0"/>
            </w:tcBorders>
          </w:tcPr>
          <w:p w14:paraId="070CD2E5">
            <w:pPr>
              <w:snapToGrid w:val="0"/>
              <w:spacing w:before="50" w:after="120" w:afterLines="50" w:line="400" w:lineRule="exact"/>
              <w:jc w:val="left"/>
              <w:rPr>
                <w:rFonts w:ascii="宋体" w:hAnsi="宋体" w:cs="宋体"/>
                <w:color w:val="auto"/>
                <w:szCs w:val="21"/>
                <w:highlight w:val="none"/>
              </w:rPr>
            </w:pPr>
          </w:p>
        </w:tc>
        <w:tc>
          <w:tcPr>
            <w:tcW w:w="2732" w:type="dxa"/>
            <w:tcBorders>
              <w:top w:val="single" w:color="auto" w:sz="4" w:space="0"/>
              <w:left w:val="single" w:color="auto" w:sz="4" w:space="0"/>
              <w:bottom w:val="single" w:color="auto" w:sz="4" w:space="0"/>
              <w:right w:val="single" w:color="auto" w:sz="4" w:space="0"/>
            </w:tcBorders>
          </w:tcPr>
          <w:p w14:paraId="4C9D6708">
            <w:pPr>
              <w:snapToGrid w:val="0"/>
              <w:spacing w:before="50" w:after="120" w:afterLines="50" w:line="400" w:lineRule="exact"/>
              <w:jc w:val="left"/>
              <w:rPr>
                <w:rFonts w:ascii="宋体" w:hAnsi="宋体" w:cs="宋体"/>
                <w:color w:val="auto"/>
                <w:szCs w:val="21"/>
                <w:highlight w:val="none"/>
              </w:rPr>
            </w:pPr>
          </w:p>
        </w:tc>
        <w:tc>
          <w:tcPr>
            <w:tcW w:w="2313" w:type="dxa"/>
            <w:tcBorders>
              <w:top w:val="single" w:color="auto" w:sz="4" w:space="0"/>
              <w:left w:val="single" w:color="auto" w:sz="4" w:space="0"/>
              <w:bottom w:val="single" w:color="auto" w:sz="4" w:space="0"/>
              <w:right w:val="single" w:color="auto" w:sz="4" w:space="0"/>
            </w:tcBorders>
          </w:tcPr>
          <w:p w14:paraId="5BA992B3">
            <w:pPr>
              <w:snapToGrid w:val="0"/>
              <w:spacing w:before="50" w:after="120" w:afterLines="50" w:line="400" w:lineRule="exact"/>
              <w:jc w:val="left"/>
              <w:rPr>
                <w:rFonts w:ascii="宋体" w:hAnsi="宋体" w:cs="宋体"/>
                <w:color w:val="auto"/>
                <w:szCs w:val="21"/>
                <w:highlight w:val="none"/>
              </w:rPr>
            </w:pPr>
          </w:p>
        </w:tc>
        <w:tc>
          <w:tcPr>
            <w:tcW w:w="729" w:type="dxa"/>
            <w:tcBorders>
              <w:top w:val="single" w:color="auto" w:sz="4" w:space="0"/>
              <w:left w:val="single" w:color="auto" w:sz="4" w:space="0"/>
              <w:bottom w:val="single" w:color="auto" w:sz="4" w:space="0"/>
              <w:right w:val="single" w:color="auto" w:sz="4" w:space="0"/>
            </w:tcBorders>
          </w:tcPr>
          <w:p w14:paraId="0E1A4F67">
            <w:pPr>
              <w:snapToGrid w:val="0"/>
              <w:spacing w:before="50" w:after="120" w:afterLines="50" w:line="400" w:lineRule="exact"/>
              <w:jc w:val="left"/>
              <w:rPr>
                <w:rFonts w:ascii="宋体" w:hAnsi="宋体" w:cs="宋体"/>
                <w:color w:val="auto"/>
                <w:szCs w:val="21"/>
                <w:highlight w:val="none"/>
              </w:rPr>
            </w:pPr>
          </w:p>
        </w:tc>
        <w:tc>
          <w:tcPr>
            <w:tcW w:w="729" w:type="dxa"/>
            <w:tcBorders>
              <w:top w:val="single" w:color="auto" w:sz="4" w:space="0"/>
              <w:left w:val="single" w:color="auto" w:sz="4" w:space="0"/>
              <w:bottom w:val="single" w:color="auto" w:sz="4" w:space="0"/>
              <w:right w:val="single" w:color="auto" w:sz="4" w:space="0"/>
            </w:tcBorders>
          </w:tcPr>
          <w:p w14:paraId="14827439">
            <w:pPr>
              <w:snapToGrid w:val="0"/>
              <w:spacing w:before="50" w:after="120" w:afterLines="50" w:line="400" w:lineRule="exact"/>
              <w:jc w:val="left"/>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tcPr>
          <w:p w14:paraId="26E010C1">
            <w:pPr>
              <w:snapToGrid w:val="0"/>
              <w:spacing w:before="50" w:after="120" w:afterLines="50" w:line="400" w:lineRule="exact"/>
              <w:jc w:val="left"/>
              <w:rPr>
                <w:rFonts w:ascii="宋体" w:hAnsi="宋体" w:cs="宋体"/>
                <w:color w:val="auto"/>
                <w:szCs w:val="21"/>
                <w:highlight w:val="none"/>
              </w:rPr>
            </w:pPr>
          </w:p>
        </w:tc>
        <w:tc>
          <w:tcPr>
            <w:tcW w:w="1459" w:type="dxa"/>
            <w:tcBorders>
              <w:top w:val="single" w:color="auto" w:sz="4" w:space="0"/>
              <w:left w:val="single" w:color="auto" w:sz="4" w:space="0"/>
              <w:bottom w:val="single" w:color="auto" w:sz="4" w:space="0"/>
              <w:right w:val="single" w:color="auto" w:sz="4" w:space="0"/>
            </w:tcBorders>
          </w:tcPr>
          <w:p w14:paraId="1AC4C483">
            <w:pPr>
              <w:snapToGrid w:val="0"/>
              <w:spacing w:before="50" w:after="120" w:afterLines="50" w:line="400" w:lineRule="exact"/>
              <w:jc w:val="left"/>
              <w:rPr>
                <w:rFonts w:ascii="宋体" w:hAnsi="宋体" w:cs="宋体"/>
                <w:color w:val="auto"/>
                <w:szCs w:val="21"/>
                <w:highlight w:val="none"/>
              </w:rPr>
            </w:pPr>
          </w:p>
        </w:tc>
      </w:tr>
      <w:tr w14:paraId="21F32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21" w:type="dxa"/>
            <w:tcBorders>
              <w:top w:val="single" w:color="auto" w:sz="4" w:space="0"/>
              <w:left w:val="single" w:color="auto" w:sz="4" w:space="0"/>
              <w:bottom w:val="single" w:color="auto" w:sz="4" w:space="0"/>
              <w:right w:val="single" w:color="auto" w:sz="4" w:space="0"/>
            </w:tcBorders>
          </w:tcPr>
          <w:p w14:paraId="0780FCA6">
            <w:pPr>
              <w:snapToGrid w:val="0"/>
              <w:spacing w:before="50" w:after="120" w:afterLines="50" w:line="400" w:lineRule="exact"/>
              <w:jc w:val="left"/>
              <w:rPr>
                <w:rFonts w:ascii="宋体" w:hAnsi="宋体" w:cs="宋体"/>
                <w:color w:val="auto"/>
                <w:szCs w:val="21"/>
                <w:highlight w:val="none"/>
              </w:rPr>
            </w:pPr>
          </w:p>
        </w:tc>
        <w:tc>
          <w:tcPr>
            <w:tcW w:w="2732" w:type="dxa"/>
            <w:tcBorders>
              <w:top w:val="single" w:color="auto" w:sz="4" w:space="0"/>
              <w:left w:val="single" w:color="auto" w:sz="4" w:space="0"/>
              <w:bottom w:val="single" w:color="auto" w:sz="4" w:space="0"/>
              <w:right w:val="single" w:color="auto" w:sz="4" w:space="0"/>
            </w:tcBorders>
          </w:tcPr>
          <w:p w14:paraId="7BF29064">
            <w:pPr>
              <w:snapToGrid w:val="0"/>
              <w:spacing w:before="50" w:after="120" w:afterLines="50" w:line="400" w:lineRule="exact"/>
              <w:jc w:val="left"/>
              <w:rPr>
                <w:rFonts w:ascii="宋体" w:hAnsi="宋体" w:cs="宋体"/>
                <w:color w:val="auto"/>
                <w:szCs w:val="21"/>
                <w:highlight w:val="none"/>
              </w:rPr>
            </w:pPr>
          </w:p>
        </w:tc>
        <w:tc>
          <w:tcPr>
            <w:tcW w:w="2313" w:type="dxa"/>
            <w:tcBorders>
              <w:top w:val="single" w:color="auto" w:sz="4" w:space="0"/>
              <w:left w:val="single" w:color="auto" w:sz="4" w:space="0"/>
              <w:bottom w:val="single" w:color="auto" w:sz="4" w:space="0"/>
              <w:right w:val="single" w:color="auto" w:sz="4" w:space="0"/>
            </w:tcBorders>
          </w:tcPr>
          <w:p w14:paraId="32EF73AA">
            <w:pPr>
              <w:snapToGrid w:val="0"/>
              <w:spacing w:before="50" w:after="120" w:afterLines="50" w:line="400" w:lineRule="exact"/>
              <w:jc w:val="left"/>
              <w:rPr>
                <w:rFonts w:ascii="宋体" w:hAnsi="宋体" w:cs="宋体"/>
                <w:color w:val="auto"/>
                <w:szCs w:val="21"/>
                <w:highlight w:val="none"/>
              </w:rPr>
            </w:pPr>
          </w:p>
        </w:tc>
        <w:tc>
          <w:tcPr>
            <w:tcW w:w="729" w:type="dxa"/>
            <w:tcBorders>
              <w:top w:val="single" w:color="auto" w:sz="4" w:space="0"/>
              <w:left w:val="single" w:color="auto" w:sz="4" w:space="0"/>
              <w:bottom w:val="single" w:color="auto" w:sz="4" w:space="0"/>
              <w:right w:val="single" w:color="auto" w:sz="4" w:space="0"/>
            </w:tcBorders>
          </w:tcPr>
          <w:p w14:paraId="6A0C756B">
            <w:pPr>
              <w:snapToGrid w:val="0"/>
              <w:spacing w:before="50" w:after="120" w:afterLines="50" w:line="400" w:lineRule="exact"/>
              <w:jc w:val="left"/>
              <w:rPr>
                <w:rFonts w:ascii="宋体" w:hAnsi="宋体" w:cs="宋体"/>
                <w:color w:val="auto"/>
                <w:szCs w:val="21"/>
                <w:highlight w:val="none"/>
              </w:rPr>
            </w:pPr>
          </w:p>
        </w:tc>
        <w:tc>
          <w:tcPr>
            <w:tcW w:w="729" w:type="dxa"/>
            <w:tcBorders>
              <w:top w:val="single" w:color="auto" w:sz="4" w:space="0"/>
              <w:left w:val="single" w:color="auto" w:sz="4" w:space="0"/>
              <w:bottom w:val="single" w:color="auto" w:sz="4" w:space="0"/>
              <w:right w:val="single" w:color="auto" w:sz="4" w:space="0"/>
            </w:tcBorders>
          </w:tcPr>
          <w:p w14:paraId="52091067">
            <w:pPr>
              <w:snapToGrid w:val="0"/>
              <w:spacing w:before="50" w:after="120" w:afterLines="50" w:line="400" w:lineRule="exact"/>
              <w:jc w:val="left"/>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tcPr>
          <w:p w14:paraId="374DF96D">
            <w:pPr>
              <w:snapToGrid w:val="0"/>
              <w:spacing w:before="50" w:after="120" w:afterLines="50" w:line="400" w:lineRule="exact"/>
              <w:jc w:val="left"/>
              <w:rPr>
                <w:rFonts w:ascii="宋体" w:hAnsi="宋体" w:cs="宋体"/>
                <w:color w:val="auto"/>
                <w:szCs w:val="21"/>
                <w:highlight w:val="none"/>
              </w:rPr>
            </w:pPr>
          </w:p>
        </w:tc>
        <w:tc>
          <w:tcPr>
            <w:tcW w:w="1459" w:type="dxa"/>
            <w:tcBorders>
              <w:top w:val="single" w:color="auto" w:sz="4" w:space="0"/>
              <w:left w:val="single" w:color="auto" w:sz="4" w:space="0"/>
              <w:bottom w:val="single" w:color="auto" w:sz="4" w:space="0"/>
              <w:right w:val="single" w:color="auto" w:sz="4" w:space="0"/>
            </w:tcBorders>
          </w:tcPr>
          <w:p w14:paraId="2C1766E2">
            <w:pPr>
              <w:snapToGrid w:val="0"/>
              <w:spacing w:before="50" w:after="120" w:afterLines="50" w:line="400" w:lineRule="exact"/>
              <w:jc w:val="left"/>
              <w:rPr>
                <w:rFonts w:ascii="宋体" w:hAnsi="宋体" w:cs="宋体"/>
                <w:color w:val="auto"/>
                <w:szCs w:val="21"/>
                <w:highlight w:val="none"/>
              </w:rPr>
            </w:pPr>
          </w:p>
        </w:tc>
      </w:tr>
      <w:tr w14:paraId="3FFA5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821" w:type="dxa"/>
            <w:tcBorders>
              <w:top w:val="single" w:color="auto" w:sz="4" w:space="0"/>
              <w:left w:val="single" w:color="auto" w:sz="4" w:space="0"/>
              <w:bottom w:val="single" w:color="auto" w:sz="4" w:space="0"/>
              <w:right w:val="single" w:color="auto" w:sz="4" w:space="0"/>
            </w:tcBorders>
          </w:tcPr>
          <w:p w14:paraId="36026231">
            <w:pPr>
              <w:snapToGrid w:val="0"/>
              <w:spacing w:before="50" w:after="120" w:afterLines="50" w:line="400" w:lineRule="exact"/>
              <w:jc w:val="left"/>
              <w:rPr>
                <w:rFonts w:ascii="宋体" w:hAnsi="宋体" w:cs="宋体"/>
                <w:color w:val="auto"/>
                <w:szCs w:val="21"/>
                <w:highlight w:val="none"/>
              </w:rPr>
            </w:pPr>
          </w:p>
        </w:tc>
        <w:tc>
          <w:tcPr>
            <w:tcW w:w="2732" w:type="dxa"/>
            <w:tcBorders>
              <w:top w:val="single" w:color="auto" w:sz="4" w:space="0"/>
              <w:left w:val="single" w:color="auto" w:sz="4" w:space="0"/>
              <w:bottom w:val="single" w:color="auto" w:sz="4" w:space="0"/>
              <w:right w:val="single" w:color="auto" w:sz="4" w:space="0"/>
            </w:tcBorders>
          </w:tcPr>
          <w:p w14:paraId="7A2BCD55">
            <w:pPr>
              <w:snapToGrid w:val="0"/>
              <w:spacing w:before="50" w:after="120" w:afterLines="50" w:line="400" w:lineRule="exact"/>
              <w:jc w:val="left"/>
              <w:rPr>
                <w:rFonts w:ascii="宋体" w:hAnsi="宋体" w:cs="宋体"/>
                <w:color w:val="auto"/>
                <w:szCs w:val="21"/>
                <w:highlight w:val="none"/>
              </w:rPr>
            </w:pPr>
          </w:p>
        </w:tc>
        <w:tc>
          <w:tcPr>
            <w:tcW w:w="2313" w:type="dxa"/>
            <w:tcBorders>
              <w:top w:val="single" w:color="auto" w:sz="4" w:space="0"/>
              <w:left w:val="single" w:color="auto" w:sz="4" w:space="0"/>
              <w:bottom w:val="single" w:color="auto" w:sz="4" w:space="0"/>
              <w:right w:val="single" w:color="auto" w:sz="4" w:space="0"/>
            </w:tcBorders>
          </w:tcPr>
          <w:p w14:paraId="4934AC83">
            <w:pPr>
              <w:snapToGrid w:val="0"/>
              <w:spacing w:before="50" w:after="120" w:afterLines="50" w:line="400" w:lineRule="exact"/>
              <w:jc w:val="left"/>
              <w:rPr>
                <w:rFonts w:ascii="宋体" w:hAnsi="宋体" w:cs="宋体"/>
                <w:color w:val="auto"/>
                <w:szCs w:val="21"/>
                <w:highlight w:val="none"/>
              </w:rPr>
            </w:pPr>
          </w:p>
        </w:tc>
        <w:tc>
          <w:tcPr>
            <w:tcW w:w="729" w:type="dxa"/>
            <w:tcBorders>
              <w:top w:val="single" w:color="auto" w:sz="4" w:space="0"/>
              <w:left w:val="single" w:color="auto" w:sz="4" w:space="0"/>
              <w:bottom w:val="single" w:color="auto" w:sz="4" w:space="0"/>
              <w:right w:val="single" w:color="auto" w:sz="4" w:space="0"/>
            </w:tcBorders>
          </w:tcPr>
          <w:p w14:paraId="5F3D9FE1">
            <w:pPr>
              <w:snapToGrid w:val="0"/>
              <w:spacing w:before="50" w:after="120" w:afterLines="50" w:line="400" w:lineRule="exact"/>
              <w:jc w:val="left"/>
              <w:rPr>
                <w:rFonts w:ascii="宋体" w:hAnsi="宋体" w:cs="宋体"/>
                <w:color w:val="auto"/>
                <w:szCs w:val="21"/>
                <w:highlight w:val="none"/>
              </w:rPr>
            </w:pPr>
          </w:p>
        </w:tc>
        <w:tc>
          <w:tcPr>
            <w:tcW w:w="729" w:type="dxa"/>
            <w:tcBorders>
              <w:top w:val="single" w:color="auto" w:sz="4" w:space="0"/>
              <w:left w:val="single" w:color="auto" w:sz="4" w:space="0"/>
              <w:bottom w:val="single" w:color="auto" w:sz="4" w:space="0"/>
              <w:right w:val="single" w:color="auto" w:sz="4" w:space="0"/>
            </w:tcBorders>
          </w:tcPr>
          <w:p w14:paraId="238FA45E">
            <w:pPr>
              <w:snapToGrid w:val="0"/>
              <w:spacing w:before="50" w:after="120" w:afterLines="50" w:line="400" w:lineRule="exact"/>
              <w:jc w:val="left"/>
              <w:rPr>
                <w:rFonts w:ascii="宋体" w:hAnsi="宋体" w:cs="宋体"/>
                <w:color w:val="auto"/>
                <w:szCs w:val="21"/>
                <w:highlight w:val="none"/>
              </w:rPr>
            </w:pPr>
          </w:p>
        </w:tc>
        <w:tc>
          <w:tcPr>
            <w:tcW w:w="973" w:type="dxa"/>
            <w:tcBorders>
              <w:top w:val="single" w:color="auto" w:sz="4" w:space="0"/>
              <w:left w:val="single" w:color="auto" w:sz="4" w:space="0"/>
              <w:bottom w:val="single" w:color="auto" w:sz="4" w:space="0"/>
              <w:right w:val="single" w:color="auto" w:sz="4" w:space="0"/>
            </w:tcBorders>
          </w:tcPr>
          <w:p w14:paraId="5283B345">
            <w:pPr>
              <w:snapToGrid w:val="0"/>
              <w:spacing w:before="50" w:after="120" w:afterLines="50" w:line="400" w:lineRule="exact"/>
              <w:jc w:val="left"/>
              <w:rPr>
                <w:rFonts w:ascii="宋体" w:hAnsi="宋体" w:cs="宋体"/>
                <w:color w:val="auto"/>
                <w:szCs w:val="21"/>
                <w:highlight w:val="none"/>
              </w:rPr>
            </w:pPr>
          </w:p>
        </w:tc>
        <w:tc>
          <w:tcPr>
            <w:tcW w:w="1459" w:type="dxa"/>
            <w:tcBorders>
              <w:top w:val="single" w:color="auto" w:sz="4" w:space="0"/>
              <w:left w:val="single" w:color="auto" w:sz="4" w:space="0"/>
              <w:bottom w:val="single" w:color="auto" w:sz="4" w:space="0"/>
              <w:right w:val="single" w:color="auto" w:sz="4" w:space="0"/>
            </w:tcBorders>
          </w:tcPr>
          <w:p w14:paraId="1D6574E8">
            <w:pPr>
              <w:snapToGrid w:val="0"/>
              <w:spacing w:before="50" w:after="120" w:afterLines="50" w:line="400" w:lineRule="exact"/>
              <w:jc w:val="left"/>
              <w:rPr>
                <w:rFonts w:ascii="宋体" w:hAnsi="宋体" w:cs="宋体"/>
                <w:color w:val="auto"/>
                <w:szCs w:val="21"/>
                <w:highlight w:val="none"/>
              </w:rPr>
            </w:pPr>
          </w:p>
        </w:tc>
      </w:tr>
    </w:tbl>
    <w:p w14:paraId="6816D2B5">
      <w:pPr>
        <w:pStyle w:val="6"/>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477F4345">
      <w:pPr>
        <w:pStyle w:val="6"/>
        <w:snapToGrid w:val="0"/>
        <w:rPr>
          <w:rFonts w:ascii="宋体" w:hAnsi="宋体" w:eastAsia="宋体" w:cs="宋体"/>
          <w:color w:val="auto"/>
          <w:sz w:val="21"/>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rPr>
        <w:t>未附证明材料的业绩无效，证明材料见第四章《评审方法及标准》规定。</w:t>
      </w:r>
    </w:p>
    <w:p w14:paraId="370DF5EB">
      <w:pPr>
        <w:pStyle w:val="6"/>
        <w:snapToGrid w:val="0"/>
        <w:rPr>
          <w:rFonts w:ascii="宋体" w:hAnsi="宋体" w:eastAsia="宋体" w:cs="宋体"/>
          <w:color w:val="auto"/>
          <w:sz w:val="21"/>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rPr>
        <w:t>类似项目的定义见第四章《评审方法及标准》规定。</w:t>
      </w:r>
    </w:p>
    <w:p w14:paraId="3BA583EB">
      <w:pPr>
        <w:rPr>
          <w:rFonts w:ascii="宋体" w:hAnsi="宋体" w:cs="宋体"/>
          <w:color w:val="auto"/>
          <w:highlight w:val="none"/>
        </w:rPr>
      </w:pPr>
      <w:r>
        <w:rPr>
          <w:rFonts w:hint="eastAsia" w:ascii="宋体" w:hAnsi="宋体" w:cs="宋体"/>
          <w:color w:val="auto"/>
          <w:szCs w:val="21"/>
          <w:highlight w:val="none"/>
        </w:rPr>
        <w:t>（3）</w:t>
      </w:r>
      <w:r>
        <w:rPr>
          <w:rFonts w:hint="eastAsia" w:ascii="宋体" w:hAnsi="宋体" w:cs="宋体"/>
          <w:color w:val="auto"/>
          <w:highlight w:val="none"/>
        </w:rPr>
        <w:t>本表可拓展</w:t>
      </w:r>
    </w:p>
    <w:p w14:paraId="3DD22F6E">
      <w:pPr>
        <w:snapToGrid w:val="0"/>
        <w:spacing w:before="50"/>
        <w:jc w:val="left"/>
        <w:rPr>
          <w:rFonts w:ascii="宋体" w:hAnsi="宋体" w:cs="宋体"/>
          <w:color w:val="auto"/>
          <w:szCs w:val="21"/>
          <w:highlight w:val="none"/>
        </w:rPr>
      </w:pPr>
    </w:p>
    <w:p w14:paraId="0B663F27">
      <w:pPr>
        <w:snapToGrid w:val="0"/>
        <w:spacing w:before="50"/>
        <w:jc w:val="left"/>
        <w:rPr>
          <w:rFonts w:ascii="宋体" w:hAnsi="宋体" w:cs="宋体"/>
          <w:color w:val="auto"/>
          <w:szCs w:val="21"/>
          <w:highlight w:val="none"/>
        </w:rPr>
        <w:sectPr>
          <w:headerReference r:id="rId15" w:type="default"/>
          <w:footerReference r:id="rId16" w:type="default"/>
          <w:pgSz w:w="11906" w:h="16838"/>
          <w:pgMar w:top="1418" w:right="1418" w:bottom="1418" w:left="1274" w:header="851" w:footer="992" w:gutter="0"/>
          <w:cols w:space="720" w:num="1"/>
          <w:docGrid w:linePitch="312" w:charSpace="0"/>
        </w:sectPr>
      </w:pPr>
      <w:r>
        <w:rPr>
          <w:rFonts w:hint="eastAsia" w:ascii="宋体" w:hAnsi="宋体" w:cs="宋体"/>
          <w:color w:val="auto"/>
          <w:szCs w:val="21"/>
          <w:highlight w:val="none"/>
        </w:rPr>
        <w:t>供应商名称(电子签章)：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    月   </w:t>
      </w:r>
    </w:p>
    <w:p w14:paraId="0E5AF780">
      <w:pPr>
        <w:snapToGrid w:val="0"/>
        <w:spacing w:before="50" w:after="156" w:afterLines="50"/>
        <w:jc w:val="left"/>
        <w:rPr>
          <w:rFonts w:ascii="宋体" w:hAnsi="宋体" w:cs="宋体"/>
          <w:color w:val="auto"/>
          <w:szCs w:val="21"/>
          <w:highlight w:val="none"/>
        </w:rPr>
      </w:pPr>
      <w:bookmarkStart w:id="101" w:name="_Hlk93046716"/>
      <w:bookmarkStart w:id="102" w:name="_Hlk19110561"/>
      <w:r>
        <w:rPr>
          <w:rFonts w:hint="eastAsia" w:ascii="宋体" w:hAnsi="宋体" w:cs="宋体"/>
          <w:color w:val="auto"/>
          <w:szCs w:val="21"/>
          <w:highlight w:val="none"/>
        </w:rPr>
        <w:t>12</w:t>
      </w:r>
      <w:r>
        <w:rPr>
          <w:rFonts w:hint="eastAsia" w:ascii="宋体" w:hAnsi="宋体" w:cs="宋体"/>
          <w:color w:val="auto"/>
          <w:highlight w:val="none"/>
        </w:rPr>
        <w:t xml:space="preserve"> </w:t>
      </w:r>
      <w:r>
        <w:rPr>
          <w:rFonts w:hint="eastAsia" w:ascii="宋体" w:hAnsi="宋体" w:cs="宋体"/>
          <w:color w:val="auto"/>
          <w:szCs w:val="21"/>
          <w:highlight w:val="none"/>
        </w:rPr>
        <w:t>无串标行为承诺函</w:t>
      </w:r>
    </w:p>
    <w:p w14:paraId="23151A10">
      <w:pPr>
        <w:snapToGrid w:val="0"/>
        <w:spacing w:before="50" w:after="156" w:afterLines="50"/>
        <w:jc w:val="center"/>
        <w:rPr>
          <w:rFonts w:ascii="宋体" w:hAnsi="宋体" w:cs="宋体"/>
          <w:color w:val="auto"/>
          <w:szCs w:val="21"/>
          <w:highlight w:val="none"/>
        </w:rPr>
      </w:pPr>
    </w:p>
    <w:p w14:paraId="5E7C5F25">
      <w:pPr>
        <w:snapToGrid w:val="0"/>
        <w:spacing w:before="50" w:after="156" w:afterLines="50"/>
        <w:jc w:val="center"/>
        <w:rPr>
          <w:rFonts w:ascii="宋体" w:hAnsi="宋体" w:cs="宋体"/>
          <w:color w:val="auto"/>
          <w:szCs w:val="21"/>
          <w:highlight w:val="none"/>
        </w:rPr>
      </w:pPr>
      <w:r>
        <w:rPr>
          <w:rFonts w:hint="eastAsia" w:ascii="宋体" w:hAnsi="宋体" w:cs="宋体"/>
          <w:color w:val="auto"/>
          <w:szCs w:val="21"/>
          <w:highlight w:val="none"/>
        </w:rPr>
        <w:t>供应商参加本项目无围标串标行为的承诺函</w:t>
      </w:r>
    </w:p>
    <w:p w14:paraId="0A66F872">
      <w:pPr>
        <w:snapToGrid w:val="0"/>
        <w:spacing w:before="50" w:after="156" w:afterLines="50"/>
        <w:jc w:val="left"/>
        <w:rPr>
          <w:rFonts w:ascii="宋体" w:hAnsi="宋体" w:cs="宋体"/>
          <w:color w:val="auto"/>
          <w:szCs w:val="21"/>
          <w:highlight w:val="none"/>
        </w:rPr>
      </w:pPr>
    </w:p>
    <w:p w14:paraId="0EB14BD8">
      <w:pPr>
        <w:snapToGrid w:val="0"/>
        <w:spacing w:before="50" w:after="156" w:afterLines="50"/>
        <w:jc w:val="left"/>
        <w:rPr>
          <w:rFonts w:ascii="宋体" w:hAnsi="宋体" w:cs="宋体"/>
          <w:color w:val="auto"/>
          <w:szCs w:val="21"/>
          <w:highlight w:val="none"/>
        </w:rPr>
      </w:pPr>
      <w:r>
        <w:rPr>
          <w:rFonts w:hint="eastAsia" w:ascii="宋体" w:hAnsi="宋体" w:cs="宋体"/>
          <w:color w:val="auto"/>
          <w:szCs w:val="21"/>
          <w:highlight w:val="none"/>
        </w:rPr>
        <w:t>一、我方承诺无下列相互串通投标的情形：</w:t>
      </w:r>
    </w:p>
    <w:p w14:paraId="14EE275A">
      <w:pPr>
        <w:snapToGrid w:val="0"/>
        <w:spacing w:before="50" w:after="156" w:afterLines="50"/>
        <w:jc w:val="left"/>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1.不同供应商的响应文件由同一单位或者个人编制；或者不同供应商报名的IP地址一致的；</w:t>
      </w:r>
    </w:p>
    <w:p w14:paraId="2DE0DD3A">
      <w:pPr>
        <w:snapToGrid w:val="0"/>
        <w:spacing w:before="50" w:after="156" w:afterLines="50"/>
        <w:jc w:val="left"/>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2.不同供应商委托同一单位或者个人办理投标事宜；</w:t>
      </w:r>
    </w:p>
    <w:p w14:paraId="3470DF43">
      <w:pPr>
        <w:snapToGrid w:val="0"/>
        <w:spacing w:before="50" w:after="156" w:afterLines="50"/>
        <w:jc w:val="left"/>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014798C2">
      <w:pPr>
        <w:snapToGrid w:val="0"/>
        <w:spacing w:before="50" w:after="156" w:afterLines="50"/>
        <w:jc w:val="left"/>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4.不同供应商的响应文件异常一致或者投标报价呈规律性差异；</w:t>
      </w:r>
    </w:p>
    <w:p w14:paraId="317EC623">
      <w:pPr>
        <w:snapToGrid w:val="0"/>
        <w:spacing w:before="50" w:after="156" w:afterLines="50"/>
        <w:jc w:val="left"/>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66822E6B">
      <w:pPr>
        <w:snapToGrid w:val="0"/>
        <w:spacing w:before="50" w:after="156" w:afterLines="50"/>
        <w:jc w:val="left"/>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p>
    <w:p w14:paraId="6FA26D26">
      <w:pPr>
        <w:snapToGrid w:val="0"/>
        <w:spacing w:before="50" w:after="156" w:afterLines="50"/>
        <w:jc w:val="left"/>
        <w:rPr>
          <w:rFonts w:ascii="宋体" w:hAnsi="宋体" w:cs="宋体"/>
          <w:color w:val="auto"/>
          <w:szCs w:val="21"/>
          <w:highlight w:val="none"/>
        </w:rPr>
      </w:pPr>
      <w:r>
        <w:rPr>
          <w:rFonts w:hint="eastAsia" w:ascii="宋体" w:hAnsi="宋体" w:cs="宋体"/>
          <w:color w:val="auto"/>
          <w:szCs w:val="21"/>
          <w:highlight w:val="none"/>
        </w:rPr>
        <w:t>二、我方承诺无下列恶意串通的情形：</w:t>
      </w:r>
    </w:p>
    <w:p w14:paraId="74CD915B">
      <w:pPr>
        <w:snapToGrid w:val="0"/>
        <w:spacing w:before="50" w:after="156" w:afterLines="50"/>
        <w:jc w:val="left"/>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1.供应商直接或者间接从采购人或者采购代理机构处获得其他供应商的相关信息并修改其响应文件或者响应文件；</w:t>
      </w:r>
    </w:p>
    <w:p w14:paraId="46BB8DCF">
      <w:pPr>
        <w:snapToGrid w:val="0"/>
        <w:spacing w:before="50" w:after="156" w:afterLines="50"/>
        <w:jc w:val="left"/>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2.供应商按照采购人或者采购代理机构的授意撤换、修改响应文件或者响应文件；</w:t>
      </w:r>
    </w:p>
    <w:p w14:paraId="0CD9B050">
      <w:pPr>
        <w:snapToGrid w:val="0"/>
        <w:spacing w:before="50" w:after="156" w:afterLines="50"/>
        <w:jc w:val="left"/>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7007AEFF">
      <w:pPr>
        <w:snapToGrid w:val="0"/>
        <w:spacing w:before="50" w:after="156" w:afterLines="50"/>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6BD064ED">
      <w:pPr>
        <w:snapToGrid w:val="0"/>
        <w:spacing w:before="50" w:after="156" w:afterLines="50"/>
        <w:jc w:val="left"/>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5.供应商之间事先约定一致抬高或者压低投标报价，或者在招标项目中事先约定轮流以高价位或者低价位中标，或者事先约定由某一特定供应商中标，然后再参加投标；</w:t>
      </w:r>
    </w:p>
    <w:p w14:paraId="040E137C">
      <w:pPr>
        <w:snapToGrid w:val="0"/>
        <w:spacing w:before="50" w:after="156" w:afterLines="50"/>
        <w:jc w:val="left"/>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6.供应商之间商定部分供应商放弃参加政府采购活动或者放弃中标；</w:t>
      </w:r>
    </w:p>
    <w:p w14:paraId="72C60F89">
      <w:pPr>
        <w:snapToGrid w:val="0"/>
        <w:spacing w:before="50" w:after="156" w:afterLines="50"/>
        <w:jc w:val="left"/>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7.供应商与采购人或者采购代理机构之间、供应商相互之间，为谋求特定供应商中标或者排斥其他供应商的其他串通行为。</w:t>
      </w:r>
    </w:p>
    <w:p w14:paraId="58A83C9A">
      <w:pPr>
        <w:snapToGrid w:val="0"/>
        <w:spacing w:before="50" w:after="156" w:afterLines="50"/>
        <w:jc w:val="left"/>
        <w:rPr>
          <w:rFonts w:ascii="宋体" w:hAnsi="宋体" w:cs="宋体"/>
          <w:color w:val="auto"/>
          <w:szCs w:val="21"/>
          <w:highlight w:val="none"/>
        </w:rPr>
      </w:pPr>
      <w:r>
        <w:rPr>
          <w:rFonts w:hint="eastAsia" w:ascii="宋体" w:hAnsi="宋体" w:cs="宋体"/>
          <w:color w:val="auto"/>
          <w:szCs w:val="21"/>
          <w:highlight w:val="none"/>
        </w:rPr>
        <w:t>以上情形一经核查属实，我方愿意承担一切后果，并不再寻求任何旨在减轻或者免除法律责任的辩解。</w:t>
      </w:r>
    </w:p>
    <w:p w14:paraId="20C479B1">
      <w:pPr>
        <w:snapToGrid w:val="0"/>
        <w:spacing w:before="50" w:after="156" w:afterLines="50"/>
        <w:jc w:val="center"/>
        <w:rPr>
          <w:rFonts w:ascii="宋体" w:hAnsi="宋体" w:cs="宋体"/>
          <w:color w:val="auto"/>
          <w:szCs w:val="21"/>
          <w:highlight w:val="none"/>
        </w:rPr>
      </w:pPr>
      <w:r>
        <w:rPr>
          <w:rFonts w:hint="eastAsia" w:ascii="宋体" w:hAnsi="宋体" w:cs="宋体"/>
          <w:color w:val="auto"/>
          <w:szCs w:val="21"/>
          <w:highlight w:val="none"/>
        </w:rPr>
        <w:t xml:space="preserve">  </w:t>
      </w:r>
    </w:p>
    <w:p w14:paraId="34E6B3CD">
      <w:pPr>
        <w:snapToGrid w:val="0"/>
        <w:spacing w:before="50" w:after="156" w:afterLines="50"/>
        <w:jc w:val="center"/>
        <w:rPr>
          <w:rFonts w:ascii="宋体" w:hAnsi="宋体" w:cs="宋体"/>
          <w:color w:val="auto"/>
          <w:szCs w:val="21"/>
          <w:highlight w:val="none"/>
        </w:rPr>
      </w:pPr>
    </w:p>
    <w:p w14:paraId="3D21D64E">
      <w:pPr>
        <w:snapToGrid w:val="0"/>
        <w:spacing w:before="50" w:after="156" w:afterLines="50"/>
        <w:jc w:val="center"/>
        <w:rPr>
          <w:rFonts w:ascii="宋体" w:hAnsi="宋体" w:cs="宋体"/>
          <w:color w:val="auto"/>
          <w:szCs w:val="21"/>
          <w:highlight w:val="none"/>
        </w:rPr>
      </w:pPr>
    </w:p>
    <w:p w14:paraId="15E80B7C">
      <w:pPr>
        <w:snapToGrid w:val="0"/>
        <w:spacing w:before="50" w:after="156" w:afterLines="50"/>
        <w:jc w:val="center"/>
        <w:rPr>
          <w:rFonts w:ascii="宋体" w:hAnsi="宋体" w:cs="宋体"/>
          <w:color w:val="auto"/>
          <w:szCs w:val="21"/>
          <w:highlight w:val="none"/>
        </w:rPr>
      </w:pPr>
      <w:r>
        <w:rPr>
          <w:rFonts w:hint="eastAsia" w:ascii="宋体" w:hAnsi="宋体" w:cs="宋体"/>
          <w:color w:val="auto"/>
          <w:szCs w:val="21"/>
          <w:highlight w:val="none"/>
        </w:rPr>
        <w:t>供应商名称(电子签章)：</w:t>
      </w:r>
    </w:p>
    <w:p w14:paraId="45F25A48">
      <w:pPr>
        <w:snapToGrid w:val="0"/>
        <w:spacing w:before="50" w:after="156" w:afterLines="50"/>
        <w:jc w:val="center"/>
        <w:rPr>
          <w:rFonts w:ascii="宋体" w:hAnsi="宋体" w:cs="宋体"/>
          <w:color w:val="auto"/>
          <w:szCs w:val="21"/>
          <w:highlight w:val="none"/>
        </w:rPr>
      </w:pPr>
      <w:r>
        <w:rPr>
          <w:rFonts w:hint="eastAsia" w:ascii="宋体" w:hAnsi="宋体" w:cs="宋体"/>
          <w:color w:val="auto"/>
          <w:szCs w:val="21"/>
          <w:highlight w:val="none"/>
        </w:rPr>
        <w:t>日期：  年  月   日</w:t>
      </w:r>
    </w:p>
    <w:p w14:paraId="063C2004">
      <w:pPr>
        <w:snapToGrid w:val="0"/>
        <w:spacing w:before="156" w:beforeLines="50" w:after="50" w:line="440" w:lineRule="exact"/>
        <w:jc w:val="center"/>
        <w:outlineLvl w:val="1"/>
        <w:rPr>
          <w:rFonts w:ascii="宋体" w:hAnsi="宋体" w:cs="宋体"/>
          <w:bCs/>
          <w:color w:val="auto"/>
          <w:sz w:val="24"/>
          <w:highlight w:val="none"/>
        </w:rPr>
      </w:pPr>
      <w:r>
        <w:rPr>
          <w:rFonts w:hint="eastAsia" w:ascii="宋体" w:hAnsi="宋体" w:cs="宋体"/>
          <w:color w:val="auto"/>
          <w:szCs w:val="21"/>
          <w:highlight w:val="none"/>
        </w:rPr>
        <w:br w:type="page"/>
      </w:r>
      <w:bookmarkEnd w:id="101"/>
      <w:bookmarkEnd w:id="102"/>
      <w:r>
        <w:rPr>
          <w:rFonts w:hint="eastAsia" w:ascii="宋体" w:hAnsi="宋体" w:cs="宋体"/>
          <w:bCs/>
          <w:color w:val="auto"/>
          <w:sz w:val="24"/>
          <w:highlight w:val="none"/>
        </w:rPr>
        <w:t>第三部分 报价文件</w:t>
      </w:r>
    </w:p>
    <w:p w14:paraId="05DBC18D">
      <w:pPr>
        <w:jc w:val="center"/>
        <w:rPr>
          <w:rFonts w:ascii="宋体" w:hAnsi="宋体" w:cs="宋体"/>
          <w:b/>
          <w:bCs/>
          <w:color w:val="auto"/>
          <w:szCs w:val="21"/>
          <w:highlight w:val="none"/>
        </w:rPr>
      </w:pPr>
    </w:p>
    <w:p w14:paraId="28FB67EF">
      <w:pPr>
        <w:rPr>
          <w:rFonts w:ascii="宋体" w:hAnsi="宋体" w:cs="宋体"/>
          <w:b/>
          <w:color w:val="auto"/>
          <w:szCs w:val="21"/>
          <w:highlight w:val="none"/>
        </w:rPr>
      </w:pPr>
      <w:r>
        <w:rPr>
          <w:rFonts w:hint="eastAsia" w:ascii="宋体" w:hAnsi="宋体" w:cs="宋体"/>
          <w:b/>
          <w:color w:val="auto"/>
          <w:szCs w:val="21"/>
          <w:highlight w:val="none"/>
        </w:rPr>
        <w:t>1．响应函格式：</w:t>
      </w:r>
    </w:p>
    <w:p w14:paraId="1AEC9E6A">
      <w:pPr>
        <w:rPr>
          <w:rFonts w:ascii="宋体" w:hAnsi="宋体" w:cs="宋体"/>
          <w:b/>
          <w:color w:val="auto"/>
          <w:szCs w:val="21"/>
          <w:highlight w:val="none"/>
        </w:rPr>
      </w:pPr>
    </w:p>
    <w:p w14:paraId="1FE5667E">
      <w:pPr>
        <w:jc w:val="center"/>
        <w:rPr>
          <w:rFonts w:ascii="宋体" w:hAnsi="宋体" w:cs="宋体"/>
          <w:b/>
          <w:color w:val="auto"/>
          <w:szCs w:val="21"/>
          <w:highlight w:val="none"/>
        </w:rPr>
      </w:pPr>
      <w:r>
        <w:rPr>
          <w:rFonts w:hint="eastAsia" w:ascii="宋体" w:hAnsi="宋体" w:cs="宋体"/>
          <w:b/>
          <w:color w:val="auto"/>
          <w:szCs w:val="21"/>
          <w:highlight w:val="none"/>
        </w:rPr>
        <w:t>响 应 函</w:t>
      </w:r>
    </w:p>
    <w:p w14:paraId="59D54B8D">
      <w:pPr>
        <w:rPr>
          <w:rFonts w:ascii="宋体" w:hAnsi="宋体" w:cs="宋体"/>
          <w:b/>
          <w:color w:val="auto"/>
          <w:szCs w:val="21"/>
          <w:highlight w:val="none"/>
        </w:rPr>
      </w:pPr>
    </w:p>
    <w:p w14:paraId="4E910984">
      <w:pPr>
        <w:spacing w:line="360" w:lineRule="auto"/>
        <w:rPr>
          <w:rFonts w:ascii="宋体" w:hAnsi="宋体" w:cs="宋体"/>
          <w:color w:val="auto"/>
          <w:szCs w:val="21"/>
          <w:highlight w:val="none"/>
        </w:rPr>
      </w:pPr>
      <w:bookmarkStart w:id="103" w:name="_Hlk19110643"/>
      <w:r>
        <w:rPr>
          <w:rFonts w:hint="eastAsia" w:ascii="宋体" w:hAnsi="宋体" w:cs="宋体"/>
          <w:color w:val="auto"/>
          <w:szCs w:val="21"/>
          <w:highlight w:val="none"/>
        </w:rPr>
        <w:t>致：_</w:t>
      </w:r>
      <w:r>
        <w:rPr>
          <w:rFonts w:hint="eastAsia" w:ascii="宋体" w:hAnsi="宋体" w:cs="宋体"/>
          <w:i/>
          <w:iCs/>
          <w:color w:val="auto"/>
          <w:szCs w:val="21"/>
          <w:highlight w:val="none"/>
          <w:u w:val="single"/>
        </w:rPr>
        <w:t>（采购人名称）</w:t>
      </w:r>
      <w:r>
        <w:rPr>
          <w:rFonts w:hint="eastAsia" w:ascii="宋体" w:hAnsi="宋体" w:cs="宋体"/>
          <w:i/>
          <w:iCs/>
          <w:color w:val="auto"/>
          <w:szCs w:val="21"/>
          <w:highlight w:val="none"/>
        </w:rPr>
        <w:t>_</w:t>
      </w:r>
    </w:p>
    <w:p w14:paraId="1430F1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我方已仔细研究了</w:t>
      </w:r>
      <w:r>
        <w:rPr>
          <w:rFonts w:hint="eastAsia" w:ascii="宋体" w:hAnsi="宋体" w:cs="宋体"/>
          <w:i/>
          <w:iCs/>
          <w:color w:val="auto"/>
          <w:szCs w:val="21"/>
          <w:highlight w:val="none"/>
          <w:u w:val="single"/>
        </w:rPr>
        <w:t>（项目名称）</w:t>
      </w:r>
      <w:r>
        <w:rPr>
          <w:rFonts w:hint="eastAsia" w:ascii="宋体" w:hAnsi="宋体" w:cs="宋体"/>
          <w:color w:val="auto"/>
          <w:szCs w:val="21"/>
          <w:highlight w:val="none"/>
        </w:rPr>
        <w:t>的采购文件的全部内容，签字代表</w:t>
      </w:r>
      <w:r>
        <w:rPr>
          <w:rFonts w:hint="eastAsia" w:ascii="宋体" w:hAnsi="宋体" w:cs="宋体"/>
          <w:i/>
          <w:iCs/>
          <w:color w:val="auto"/>
          <w:szCs w:val="21"/>
          <w:highlight w:val="none"/>
          <w:u w:val="single"/>
        </w:rPr>
        <w:t>（授权代表姓名）</w:t>
      </w:r>
      <w:r>
        <w:rPr>
          <w:rFonts w:hint="eastAsia" w:ascii="宋体" w:hAnsi="宋体" w:cs="宋体"/>
          <w:color w:val="auto"/>
          <w:szCs w:val="21"/>
          <w:highlight w:val="none"/>
        </w:rPr>
        <w:t>经正式授权并代表供应商</w:t>
      </w:r>
      <w:r>
        <w:rPr>
          <w:rFonts w:hint="eastAsia" w:ascii="宋体" w:hAnsi="宋体" w:cs="宋体"/>
          <w:color w:val="auto"/>
          <w:szCs w:val="21"/>
          <w:highlight w:val="none"/>
          <w:u w:val="single"/>
        </w:rPr>
        <w:t xml:space="preserve"> </w:t>
      </w:r>
      <w:r>
        <w:rPr>
          <w:rFonts w:hint="eastAsia" w:ascii="宋体" w:hAnsi="宋体" w:cs="宋体"/>
          <w:i/>
          <w:iCs/>
          <w:color w:val="auto"/>
          <w:szCs w:val="21"/>
          <w:highlight w:val="none"/>
          <w:u w:val="single"/>
        </w:rPr>
        <w:t xml:space="preserve">（供应商名称） </w:t>
      </w:r>
      <w:r>
        <w:rPr>
          <w:rFonts w:hint="eastAsia" w:ascii="宋体" w:hAnsi="宋体" w:cs="宋体"/>
          <w:color w:val="auto"/>
          <w:szCs w:val="21"/>
          <w:highlight w:val="none"/>
        </w:rPr>
        <w:t>提交响应文件。</w:t>
      </w:r>
    </w:p>
    <w:bookmarkEnd w:id="103"/>
    <w:p w14:paraId="48B98B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据此函，签字代表宣布同意如下：</w:t>
      </w:r>
    </w:p>
    <w:p w14:paraId="0423E6DD">
      <w:pPr>
        <w:spacing w:line="360" w:lineRule="auto"/>
        <w:rPr>
          <w:rFonts w:ascii="宋体" w:hAnsi="宋体" w:cs="宋体"/>
          <w:color w:val="auto"/>
          <w:szCs w:val="21"/>
          <w:highlight w:val="none"/>
        </w:rPr>
      </w:pPr>
      <w:r>
        <w:rPr>
          <w:rFonts w:hint="eastAsia" w:ascii="宋体" w:hAnsi="宋体" w:cs="宋体"/>
          <w:color w:val="auto"/>
          <w:szCs w:val="21"/>
          <w:highlight w:val="none"/>
        </w:rPr>
        <w:t>（1）供应商已详细审查全部“采购文件”，包括修改文件（如有的话）以及全部参考资料和有关附件，已经了解我方对于采购文件、采购过程、采购结果有依法进行询问、质疑、投诉的权利及相关渠道和要求。</w:t>
      </w:r>
    </w:p>
    <w:p w14:paraId="68FA502A">
      <w:pPr>
        <w:spacing w:line="360" w:lineRule="auto"/>
        <w:rPr>
          <w:rFonts w:ascii="宋体" w:hAnsi="宋体" w:cs="宋体"/>
          <w:color w:val="auto"/>
          <w:szCs w:val="21"/>
          <w:highlight w:val="none"/>
        </w:rPr>
      </w:pPr>
      <w:r>
        <w:rPr>
          <w:rFonts w:hint="eastAsia" w:ascii="宋体" w:hAnsi="宋体" w:cs="宋体"/>
          <w:color w:val="auto"/>
          <w:szCs w:val="21"/>
          <w:highlight w:val="none"/>
        </w:rPr>
        <w:t>（2）供应商在响应之前已经与贵方进行了充分的沟通，完全理解并接受采购文件的各项规定和要求，对采购文件的合理性、合法性不再有异议。</w:t>
      </w:r>
    </w:p>
    <w:p w14:paraId="535FB693">
      <w:pPr>
        <w:spacing w:line="360" w:lineRule="auto"/>
        <w:rPr>
          <w:rFonts w:ascii="宋体" w:hAnsi="宋体" w:cs="宋体"/>
          <w:color w:val="auto"/>
          <w:szCs w:val="21"/>
          <w:highlight w:val="none"/>
        </w:rPr>
      </w:pPr>
      <w:r>
        <w:rPr>
          <w:rFonts w:hint="eastAsia" w:ascii="宋体" w:hAnsi="宋体" w:cs="宋体"/>
          <w:color w:val="auto"/>
          <w:szCs w:val="21"/>
          <w:highlight w:val="none"/>
        </w:rPr>
        <w:t>（3）本响应有效期自响应文件递交截止之日起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w:t>
      </w:r>
    </w:p>
    <w:p w14:paraId="24E4D685">
      <w:pPr>
        <w:spacing w:line="360" w:lineRule="auto"/>
        <w:rPr>
          <w:rFonts w:ascii="宋体" w:hAnsi="宋体" w:cs="宋体"/>
          <w:color w:val="auto"/>
          <w:szCs w:val="21"/>
          <w:highlight w:val="none"/>
        </w:rPr>
      </w:pPr>
      <w:r>
        <w:rPr>
          <w:rFonts w:hint="eastAsia" w:ascii="宋体" w:hAnsi="宋体" w:cs="宋体"/>
          <w:color w:val="auto"/>
          <w:szCs w:val="21"/>
          <w:highlight w:val="none"/>
        </w:rPr>
        <w:t>（4）如成交，本响应文件至本项目合同履行完毕止均保持有效，本供应商将按“采购文件”及政府采购法律、法规的规定履行合同责任和义务，并承诺不分包及转包他人。</w:t>
      </w:r>
    </w:p>
    <w:p w14:paraId="5BEBA4C0">
      <w:pPr>
        <w:spacing w:line="360" w:lineRule="auto"/>
        <w:rPr>
          <w:rFonts w:ascii="宋体" w:hAnsi="宋体" w:cs="宋体"/>
          <w:color w:val="auto"/>
          <w:szCs w:val="21"/>
          <w:highlight w:val="none"/>
        </w:rPr>
      </w:pPr>
      <w:r>
        <w:rPr>
          <w:rFonts w:hint="eastAsia" w:ascii="宋体" w:hAnsi="宋体" w:cs="宋体"/>
          <w:color w:val="auto"/>
          <w:szCs w:val="21"/>
          <w:highlight w:val="none"/>
        </w:rPr>
        <w:t>（5）供应商同意按照贵方要求提供与响应有关的一切数据或资料。</w:t>
      </w:r>
    </w:p>
    <w:p w14:paraId="56B05AD8">
      <w:pPr>
        <w:spacing w:line="360" w:lineRule="auto"/>
        <w:rPr>
          <w:rFonts w:ascii="宋体" w:hAnsi="宋体" w:cs="宋体"/>
          <w:color w:val="auto"/>
          <w:szCs w:val="21"/>
          <w:highlight w:val="none"/>
        </w:rPr>
      </w:pPr>
      <w:r>
        <w:rPr>
          <w:rFonts w:hint="eastAsia" w:ascii="宋体" w:hAnsi="宋体" w:cs="宋体"/>
          <w:color w:val="auto"/>
          <w:szCs w:val="21"/>
          <w:highlight w:val="none"/>
        </w:rPr>
        <w:t>（6）与本项目有关的一切正式往来信函请寄：</w:t>
      </w:r>
    </w:p>
    <w:p w14:paraId="3F091729">
      <w:pPr>
        <w:spacing w:line="360" w:lineRule="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电话：</w:t>
      </w:r>
      <w:r>
        <w:rPr>
          <w:rFonts w:hint="eastAsia" w:ascii="宋体" w:hAnsi="宋体" w:cs="宋体"/>
          <w:color w:val="auto"/>
          <w:szCs w:val="21"/>
          <w:highlight w:val="none"/>
          <w:u w:val="single"/>
        </w:rPr>
        <w:t xml:space="preserve">            </w:t>
      </w:r>
    </w:p>
    <w:p w14:paraId="6A235276">
      <w:pPr>
        <w:spacing w:line="360" w:lineRule="auto"/>
        <w:rPr>
          <w:rFonts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171BCDD">
      <w:pPr>
        <w:spacing w:line="360" w:lineRule="auto"/>
        <w:rPr>
          <w:rFonts w:ascii="宋体" w:hAnsi="宋体" w:cs="宋体"/>
          <w:color w:val="auto"/>
          <w:szCs w:val="21"/>
          <w:highlight w:val="none"/>
        </w:rPr>
      </w:pPr>
      <w:r>
        <w:rPr>
          <w:rFonts w:hint="eastAsia" w:ascii="宋体" w:hAnsi="宋体" w:cs="宋体"/>
          <w:color w:val="auto"/>
          <w:szCs w:val="21"/>
          <w:highlight w:val="none"/>
        </w:rPr>
        <w:t>供应商代表姓名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邮箱：</w:t>
      </w:r>
      <w:r>
        <w:rPr>
          <w:rFonts w:hint="eastAsia" w:ascii="宋体" w:hAnsi="宋体" w:cs="宋体"/>
          <w:color w:val="auto"/>
          <w:szCs w:val="21"/>
          <w:highlight w:val="none"/>
          <w:u w:val="single"/>
        </w:rPr>
        <w:t xml:space="preserve">              </w:t>
      </w:r>
    </w:p>
    <w:p w14:paraId="183A0177">
      <w:pPr>
        <w:spacing w:line="360" w:lineRule="auto"/>
        <w:rPr>
          <w:rFonts w:ascii="宋体" w:hAnsi="宋体" w:cs="宋体"/>
          <w:color w:val="auto"/>
          <w:szCs w:val="21"/>
          <w:highlight w:val="none"/>
        </w:rPr>
      </w:pPr>
    </w:p>
    <w:p w14:paraId="5FA25F47">
      <w:pPr>
        <w:spacing w:line="360" w:lineRule="auto"/>
        <w:rPr>
          <w:rFonts w:ascii="宋体" w:hAnsi="宋体" w:cs="宋体"/>
          <w:color w:val="auto"/>
          <w:szCs w:val="21"/>
          <w:highlight w:val="none"/>
        </w:rPr>
      </w:pPr>
    </w:p>
    <w:p w14:paraId="2241F7AC">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供应商名称(电子签章)：：</w:t>
      </w:r>
      <w:r>
        <w:rPr>
          <w:rFonts w:hint="eastAsia" w:ascii="宋体" w:hAnsi="宋体" w:cs="宋体"/>
          <w:color w:val="auto"/>
          <w:szCs w:val="21"/>
          <w:highlight w:val="none"/>
          <w:u w:val="single"/>
        </w:rPr>
        <w:t xml:space="preserve">                  </w:t>
      </w:r>
    </w:p>
    <w:p w14:paraId="23C3ED56">
      <w:pPr>
        <w:spacing w:line="360" w:lineRule="auto"/>
        <w:rPr>
          <w:rFonts w:ascii="宋体" w:hAnsi="宋体" w:cs="宋体"/>
          <w:color w:val="auto"/>
          <w:szCs w:val="21"/>
          <w:highlight w:val="none"/>
        </w:rPr>
      </w:pPr>
    </w:p>
    <w:p w14:paraId="435A11E8">
      <w:pPr>
        <w:spacing w:line="360" w:lineRule="auto"/>
        <w:rPr>
          <w:rFonts w:ascii="宋体" w:hAnsi="宋体" w:cs="宋体"/>
          <w:color w:val="auto"/>
          <w:szCs w:val="21"/>
          <w:highlight w:val="none"/>
        </w:rPr>
      </w:pPr>
    </w:p>
    <w:p w14:paraId="5180927A">
      <w:pPr>
        <w:spacing w:line="360" w:lineRule="auto"/>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E0313AC">
      <w:pPr>
        <w:rPr>
          <w:rFonts w:ascii="宋体" w:hAnsi="宋体" w:cs="宋体"/>
          <w:b/>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t>2．响应报价明细表格式：</w:t>
      </w:r>
    </w:p>
    <w:p w14:paraId="2FDBF5CE">
      <w:pPr>
        <w:jc w:val="center"/>
        <w:rPr>
          <w:rFonts w:ascii="宋体" w:hAnsi="宋体" w:cs="宋体"/>
          <w:b/>
          <w:color w:val="auto"/>
          <w:szCs w:val="21"/>
          <w:highlight w:val="none"/>
        </w:rPr>
      </w:pPr>
      <w:r>
        <w:rPr>
          <w:rFonts w:hint="eastAsia" w:ascii="宋体" w:hAnsi="宋体" w:cs="宋体"/>
          <w:b/>
          <w:color w:val="auto"/>
          <w:szCs w:val="21"/>
          <w:highlight w:val="none"/>
        </w:rPr>
        <w:t>响应报价明细表</w:t>
      </w:r>
    </w:p>
    <w:p w14:paraId="2DCB51BD">
      <w:pPr>
        <w:ind w:firstLine="2415" w:firstLineChars="1150"/>
        <w:rPr>
          <w:rFonts w:ascii="宋体" w:hAnsi="宋体" w:cs="宋体"/>
          <w:color w:val="auto"/>
          <w:szCs w:val="21"/>
          <w:highlight w:val="none"/>
        </w:rPr>
      </w:pPr>
      <w:r>
        <w:rPr>
          <w:rFonts w:hint="eastAsia" w:ascii="宋体" w:hAnsi="宋体" w:cs="宋体"/>
          <w:color w:val="auto"/>
          <w:szCs w:val="21"/>
          <w:highlight w:val="none"/>
        </w:rPr>
        <w:t xml:space="preserve">                           金额单位：人民币（元）</w:t>
      </w:r>
    </w:p>
    <w:tbl>
      <w:tblPr>
        <w:tblStyle w:val="18"/>
        <w:tblW w:w="86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1"/>
        <w:gridCol w:w="2984"/>
        <w:gridCol w:w="1575"/>
        <w:gridCol w:w="1470"/>
        <w:gridCol w:w="1686"/>
      </w:tblGrid>
      <w:tr w14:paraId="60B14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1" w:hRule="exact"/>
          <w:jc w:val="center"/>
        </w:trPr>
        <w:tc>
          <w:tcPr>
            <w:tcW w:w="901" w:type="dxa"/>
            <w:tcBorders>
              <w:top w:val="single" w:color="auto" w:sz="4" w:space="0"/>
              <w:left w:val="single" w:color="auto" w:sz="4" w:space="0"/>
              <w:bottom w:val="single" w:color="auto" w:sz="4" w:space="0"/>
              <w:right w:val="single" w:color="auto" w:sz="4" w:space="0"/>
            </w:tcBorders>
            <w:vAlign w:val="center"/>
          </w:tcPr>
          <w:p w14:paraId="0855D356">
            <w:pPr>
              <w:jc w:val="center"/>
              <w:rPr>
                <w:rFonts w:ascii="宋体" w:hAnsi="宋体" w:cs="宋体"/>
                <w:color w:val="auto"/>
                <w:spacing w:val="20"/>
                <w:szCs w:val="21"/>
                <w:highlight w:val="none"/>
              </w:rPr>
            </w:pPr>
            <w:r>
              <w:rPr>
                <w:rFonts w:hint="eastAsia" w:ascii="宋体" w:hAnsi="宋体" w:cs="宋体"/>
                <w:color w:val="auto"/>
                <w:szCs w:val="21"/>
                <w:highlight w:val="none"/>
              </w:rPr>
              <w:t>序号</w:t>
            </w:r>
          </w:p>
        </w:tc>
        <w:tc>
          <w:tcPr>
            <w:tcW w:w="2984" w:type="dxa"/>
            <w:tcBorders>
              <w:top w:val="single" w:color="auto" w:sz="4" w:space="0"/>
              <w:left w:val="single" w:color="auto" w:sz="4" w:space="0"/>
              <w:bottom w:val="single" w:color="auto" w:sz="4" w:space="0"/>
              <w:right w:val="single" w:color="auto" w:sz="4" w:space="0"/>
            </w:tcBorders>
            <w:vAlign w:val="center"/>
          </w:tcPr>
          <w:p w14:paraId="3C8E8FC8">
            <w:pPr>
              <w:jc w:val="center"/>
              <w:rPr>
                <w:rFonts w:ascii="宋体" w:hAnsi="宋体" w:cs="宋体"/>
                <w:color w:val="auto"/>
                <w:szCs w:val="21"/>
                <w:highlight w:val="none"/>
              </w:rPr>
            </w:pPr>
            <w:r>
              <w:rPr>
                <w:rFonts w:hint="eastAsia" w:ascii="宋体" w:hAnsi="宋体" w:cs="宋体"/>
                <w:color w:val="auto"/>
                <w:szCs w:val="21"/>
                <w:highlight w:val="none"/>
              </w:rPr>
              <w:t>服务名称</w:t>
            </w:r>
          </w:p>
        </w:tc>
        <w:tc>
          <w:tcPr>
            <w:tcW w:w="1575" w:type="dxa"/>
            <w:tcBorders>
              <w:top w:val="single" w:color="auto" w:sz="4" w:space="0"/>
              <w:left w:val="single" w:color="auto" w:sz="4" w:space="0"/>
              <w:bottom w:val="single" w:color="auto" w:sz="4" w:space="0"/>
              <w:right w:val="single" w:color="auto" w:sz="4" w:space="0"/>
            </w:tcBorders>
            <w:vAlign w:val="center"/>
          </w:tcPr>
          <w:p w14:paraId="4E04E646">
            <w:pPr>
              <w:jc w:val="center"/>
              <w:rPr>
                <w:rFonts w:ascii="宋体" w:hAnsi="宋体" w:cs="宋体"/>
                <w:color w:val="auto"/>
                <w:szCs w:val="21"/>
                <w:highlight w:val="none"/>
              </w:rPr>
            </w:pPr>
            <w:r>
              <w:rPr>
                <w:rFonts w:hint="eastAsia" w:ascii="宋体" w:hAnsi="宋体" w:cs="宋体"/>
                <w:color w:val="auto"/>
                <w:szCs w:val="21"/>
                <w:highlight w:val="none"/>
              </w:rPr>
              <w:t>单位及数量</w:t>
            </w:r>
          </w:p>
        </w:tc>
        <w:tc>
          <w:tcPr>
            <w:tcW w:w="1470" w:type="dxa"/>
            <w:tcBorders>
              <w:top w:val="single" w:color="auto" w:sz="4" w:space="0"/>
              <w:left w:val="single" w:color="auto" w:sz="4" w:space="0"/>
              <w:bottom w:val="single" w:color="auto" w:sz="4" w:space="0"/>
              <w:right w:val="single" w:color="auto" w:sz="4" w:space="0"/>
            </w:tcBorders>
            <w:vAlign w:val="center"/>
          </w:tcPr>
          <w:p w14:paraId="0C59089E">
            <w:pPr>
              <w:jc w:val="center"/>
              <w:rPr>
                <w:rFonts w:ascii="宋体" w:hAnsi="宋体" w:cs="宋体"/>
                <w:color w:val="auto"/>
                <w:szCs w:val="21"/>
                <w:highlight w:val="none"/>
              </w:rPr>
            </w:pPr>
            <w:r>
              <w:rPr>
                <w:rFonts w:hint="eastAsia" w:ascii="宋体" w:hAnsi="宋体" w:cs="宋体"/>
                <w:color w:val="auto"/>
                <w:szCs w:val="21"/>
                <w:highlight w:val="none"/>
              </w:rPr>
              <w:t>单价</w:t>
            </w:r>
          </w:p>
        </w:tc>
        <w:tc>
          <w:tcPr>
            <w:tcW w:w="1686" w:type="dxa"/>
            <w:tcBorders>
              <w:top w:val="single" w:color="auto" w:sz="4" w:space="0"/>
              <w:left w:val="single" w:color="auto" w:sz="4" w:space="0"/>
              <w:bottom w:val="single" w:color="auto" w:sz="4" w:space="0"/>
              <w:right w:val="single" w:color="auto" w:sz="4" w:space="0"/>
            </w:tcBorders>
            <w:vAlign w:val="center"/>
          </w:tcPr>
          <w:p w14:paraId="5D36611C">
            <w:pPr>
              <w:jc w:val="center"/>
              <w:rPr>
                <w:rFonts w:ascii="宋体" w:hAnsi="宋体" w:cs="宋体"/>
                <w:color w:val="auto"/>
                <w:szCs w:val="21"/>
                <w:highlight w:val="none"/>
              </w:rPr>
            </w:pPr>
            <w:r>
              <w:rPr>
                <w:rFonts w:hint="eastAsia" w:ascii="宋体" w:hAnsi="宋体" w:cs="宋体"/>
                <w:color w:val="auto"/>
                <w:szCs w:val="21"/>
                <w:highlight w:val="none"/>
              </w:rPr>
              <w:t>合计</w:t>
            </w:r>
          </w:p>
        </w:tc>
      </w:tr>
      <w:tr w14:paraId="43008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4" w:hRule="exact"/>
          <w:jc w:val="center"/>
        </w:trPr>
        <w:tc>
          <w:tcPr>
            <w:tcW w:w="901" w:type="dxa"/>
            <w:tcBorders>
              <w:top w:val="single" w:color="auto" w:sz="4" w:space="0"/>
              <w:left w:val="single" w:color="auto" w:sz="4" w:space="0"/>
              <w:bottom w:val="single" w:color="auto" w:sz="4" w:space="0"/>
              <w:right w:val="single" w:color="auto" w:sz="4" w:space="0"/>
            </w:tcBorders>
            <w:vAlign w:val="center"/>
          </w:tcPr>
          <w:p w14:paraId="0F41BC1C">
            <w:pPr>
              <w:jc w:val="center"/>
              <w:rPr>
                <w:rFonts w:ascii="宋体" w:hAnsi="宋体" w:cs="宋体"/>
                <w:color w:val="auto"/>
                <w:spacing w:val="20"/>
                <w:szCs w:val="21"/>
                <w:highlight w:val="none"/>
              </w:rPr>
            </w:pPr>
            <w:r>
              <w:rPr>
                <w:rFonts w:hint="eastAsia" w:ascii="宋体" w:hAnsi="宋体" w:cs="宋体"/>
                <w:color w:val="auto"/>
                <w:spacing w:val="20"/>
                <w:szCs w:val="21"/>
                <w:highlight w:val="none"/>
              </w:rPr>
              <w:t>1</w:t>
            </w:r>
          </w:p>
        </w:tc>
        <w:tc>
          <w:tcPr>
            <w:tcW w:w="2984" w:type="dxa"/>
            <w:tcBorders>
              <w:top w:val="single" w:color="auto" w:sz="4" w:space="0"/>
              <w:left w:val="single" w:color="auto" w:sz="4" w:space="0"/>
              <w:bottom w:val="single" w:color="auto" w:sz="4" w:space="0"/>
              <w:right w:val="single" w:color="auto" w:sz="4" w:space="0"/>
            </w:tcBorders>
            <w:vAlign w:val="center"/>
          </w:tcPr>
          <w:p w14:paraId="4A9664B9">
            <w:pPr>
              <w:jc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创建 1 家新型农业经营主体服务中心</w:t>
            </w:r>
          </w:p>
        </w:tc>
        <w:tc>
          <w:tcPr>
            <w:tcW w:w="1575" w:type="dxa"/>
            <w:tcBorders>
              <w:top w:val="single" w:color="auto" w:sz="4" w:space="0"/>
              <w:left w:val="single" w:color="auto" w:sz="4" w:space="0"/>
              <w:bottom w:val="single" w:color="auto" w:sz="4" w:space="0"/>
              <w:right w:val="single" w:color="auto" w:sz="4" w:space="0"/>
            </w:tcBorders>
            <w:vAlign w:val="center"/>
          </w:tcPr>
          <w:p w14:paraId="5DD06093">
            <w:pPr>
              <w:jc w:val="center"/>
              <w:rPr>
                <w:rFonts w:ascii="宋体" w:hAnsi="宋体" w:cs="宋体"/>
                <w:color w:val="auto"/>
                <w:spacing w:val="20"/>
                <w:szCs w:val="21"/>
                <w:highlight w:val="none"/>
              </w:rPr>
            </w:pPr>
            <w:r>
              <w:rPr>
                <w:rFonts w:hint="eastAsia" w:ascii="宋体" w:hAnsi="宋体" w:cs="宋体"/>
                <w:color w:val="auto"/>
                <w:spacing w:val="20"/>
                <w:szCs w:val="21"/>
                <w:highlight w:val="none"/>
              </w:rPr>
              <w:t>1项</w:t>
            </w:r>
          </w:p>
        </w:tc>
        <w:tc>
          <w:tcPr>
            <w:tcW w:w="1470" w:type="dxa"/>
            <w:tcBorders>
              <w:top w:val="single" w:color="auto" w:sz="4" w:space="0"/>
              <w:left w:val="single" w:color="auto" w:sz="4" w:space="0"/>
              <w:bottom w:val="single" w:color="auto" w:sz="4" w:space="0"/>
              <w:right w:val="single" w:color="auto" w:sz="4" w:space="0"/>
            </w:tcBorders>
            <w:vAlign w:val="center"/>
          </w:tcPr>
          <w:p w14:paraId="6042C7DD">
            <w:pPr>
              <w:jc w:val="center"/>
              <w:rPr>
                <w:rFonts w:ascii="宋体" w:hAnsi="宋体" w:cs="宋体"/>
                <w:color w:val="auto"/>
                <w:spacing w:val="20"/>
                <w:szCs w:val="21"/>
                <w:highlight w:val="none"/>
              </w:rPr>
            </w:pPr>
          </w:p>
        </w:tc>
        <w:tc>
          <w:tcPr>
            <w:tcW w:w="1686" w:type="dxa"/>
            <w:tcBorders>
              <w:top w:val="single" w:color="auto" w:sz="4" w:space="0"/>
              <w:left w:val="single" w:color="auto" w:sz="4" w:space="0"/>
              <w:bottom w:val="single" w:color="auto" w:sz="4" w:space="0"/>
              <w:right w:val="single" w:color="auto" w:sz="4" w:space="0"/>
            </w:tcBorders>
            <w:vAlign w:val="center"/>
          </w:tcPr>
          <w:p w14:paraId="707ABC37">
            <w:pPr>
              <w:jc w:val="center"/>
              <w:rPr>
                <w:rFonts w:ascii="宋体" w:hAnsi="宋体" w:cs="宋体"/>
                <w:color w:val="auto"/>
                <w:spacing w:val="20"/>
                <w:szCs w:val="21"/>
                <w:highlight w:val="none"/>
              </w:rPr>
            </w:pPr>
          </w:p>
        </w:tc>
      </w:tr>
      <w:tr w14:paraId="5C622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7" w:hRule="exact"/>
          <w:jc w:val="center"/>
        </w:trPr>
        <w:tc>
          <w:tcPr>
            <w:tcW w:w="901" w:type="dxa"/>
            <w:tcBorders>
              <w:top w:val="single" w:color="auto" w:sz="4" w:space="0"/>
              <w:left w:val="single" w:color="auto" w:sz="4" w:space="0"/>
              <w:bottom w:val="single" w:color="auto" w:sz="4" w:space="0"/>
              <w:right w:val="single" w:color="auto" w:sz="4" w:space="0"/>
            </w:tcBorders>
            <w:vAlign w:val="center"/>
          </w:tcPr>
          <w:p w14:paraId="2E15A10F">
            <w:pPr>
              <w:jc w:val="center"/>
              <w:rPr>
                <w:rFonts w:hint="eastAsia" w:ascii="宋体" w:hAnsi="宋体" w:eastAsia="宋体" w:cs="宋体"/>
                <w:color w:val="auto"/>
                <w:spacing w:val="20"/>
                <w:szCs w:val="21"/>
                <w:highlight w:val="none"/>
                <w:lang w:val="en-US" w:eastAsia="zh-CN"/>
              </w:rPr>
            </w:pPr>
            <w:r>
              <w:rPr>
                <w:rFonts w:hint="eastAsia" w:ascii="宋体" w:hAnsi="宋体" w:cs="宋体"/>
                <w:color w:val="auto"/>
                <w:spacing w:val="20"/>
                <w:szCs w:val="21"/>
                <w:highlight w:val="none"/>
                <w:lang w:val="en-US" w:eastAsia="zh-CN"/>
              </w:rPr>
              <w:t>2</w:t>
            </w:r>
          </w:p>
        </w:tc>
        <w:tc>
          <w:tcPr>
            <w:tcW w:w="2984" w:type="dxa"/>
            <w:tcBorders>
              <w:top w:val="single" w:color="auto" w:sz="4" w:space="0"/>
              <w:left w:val="single" w:color="auto" w:sz="4" w:space="0"/>
              <w:bottom w:val="single" w:color="auto" w:sz="4" w:space="0"/>
              <w:right w:val="single" w:color="auto" w:sz="4" w:space="0"/>
            </w:tcBorders>
            <w:vAlign w:val="center"/>
          </w:tcPr>
          <w:p w14:paraId="28639FD6">
            <w:pPr>
              <w:jc w:val="center"/>
              <w:rPr>
                <w:rFonts w:hint="eastAsia" w:ascii="宋体" w:hAnsi="宋体" w:cs="宋体"/>
                <w:color w:val="auto"/>
                <w:szCs w:val="21"/>
                <w:highlight w:val="none"/>
              </w:rPr>
            </w:pPr>
            <w:r>
              <w:rPr>
                <w:rFonts w:hint="eastAsia" w:ascii="宋体" w:hAnsi="宋体" w:cs="宋体"/>
                <w:color w:val="auto"/>
                <w:szCs w:val="21"/>
                <w:highlight w:val="none"/>
              </w:rPr>
              <w:t>组建品牌联合社（1个），开展联合经营</w:t>
            </w:r>
          </w:p>
        </w:tc>
        <w:tc>
          <w:tcPr>
            <w:tcW w:w="1575" w:type="dxa"/>
            <w:tcBorders>
              <w:top w:val="single" w:color="auto" w:sz="4" w:space="0"/>
              <w:left w:val="single" w:color="auto" w:sz="4" w:space="0"/>
              <w:bottom w:val="single" w:color="auto" w:sz="4" w:space="0"/>
              <w:right w:val="single" w:color="auto" w:sz="4" w:space="0"/>
            </w:tcBorders>
            <w:vAlign w:val="center"/>
          </w:tcPr>
          <w:p w14:paraId="0D22826F">
            <w:pPr>
              <w:jc w:val="center"/>
              <w:rPr>
                <w:rFonts w:hint="default" w:ascii="宋体" w:hAnsi="宋体" w:eastAsia="宋体" w:cs="宋体"/>
                <w:color w:val="auto"/>
                <w:spacing w:val="20"/>
                <w:szCs w:val="21"/>
                <w:highlight w:val="none"/>
                <w:lang w:val="en-US" w:eastAsia="zh-CN"/>
              </w:rPr>
            </w:pPr>
            <w:r>
              <w:rPr>
                <w:rFonts w:hint="eastAsia" w:ascii="宋体" w:hAnsi="宋体" w:cs="宋体"/>
                <w:color w:val="auto"/>
                <w:spacing w:val="20"/>
                <w:szCs w:val="21"/>
                <w:highlight w:val="none"/>
                <w:lang w:val="en-US" w:eastAsia="zh-CN"/>
              </w:rPr>
              <w:t>1项</w:t>
            </w:r>
          </w:p>
        </w:tc>
        <w:tc>
          <w:tcPr>
            <w:tcW w:w="1470" w:type="dxa"/>
            <w:tcBorders>
              <w:top w:val="single" w:color="auto" w:sz="4" w:space="0"/>
              <w:left w:val="single" w:color="auto" w:sz="4" w:space="0"/>
              <w:bottom w:val="single" w:color="auto" w:sz="4" w:space="0"/>
              <w:right w:val="single" w:color="auto" w:sz="4" w:space="0"/>
            </w:tcBorders>
            <w:vAlign w:val="center"/>
          </w:tcPr>
          <w:p w14:paraId="4C45100F">
            <w:pPr>
              <w:jc w:val="center"/>
              <w:rPr>
                <w:rFonts w:ascii="宋体" w:hAnsi="宋体" w:cs="宋体"/>
                <w:color w:val="auto"/>
                <w:spacing w:val="20"/>
                <w:szCs w:val="21"/>
                <w:highlight w:val="none"/>
              </w:rPr>
            </w:pPr>
          </w:p>
        </w:tc>
        <w:tc>
          <w:tcPr>
            <w:tcW w:w="1686" w:type="dxa"/>
            <w:tcBorders>
              <w:top w:val="single" w:color="auto" w:sz="4" w:space="0"/>
              <w:left w:val="single" w:color="auto" w:sz="4" w:space="0"/>
              <w:bottom w:val="single" w:color="auto" w:sz="4" w:space="0"/>
              <w:right w:val="single" w:color="auto" w:sz="4" w:space="0"/>
            </w:tcBorders>
            <w:vAlign w:val="center"/>
          </w:tcPr>
          <w:p w14:paraId="207DE036">
            <w:pPr>
              <w:jc w:val="center"/>
              <w:rPr>
                <w:rFonts w:ascii="宋体" w:hAnsi="宋体" w:cs="宋体"/>
                <w:color w:val="auto"/>
                <w:spacing w:val="20"/>
                <w:szCs w:val="21"/>
                <w:highlight w:val="none"/>
              </w:rPr>
            </w:pPr>
          </w:p>
        </w:tc>
      </w:tr>
      <w:tr w14:paraId="59ACA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 w:hRule="exact"/>
          <w:jc w:val="center"/>
        </w:trPr>
        <w:tc>
          <w:tcPr>
            <w:tcW w:w="901" w:type="dxa"/>
            <w:tcBorders>
              <w:top w:val="single" w:color="auto" w:sz="4" w:space="0"/>
              <w:left w:val="single" w:color="auto" w:sz="4" w:space="0"/>
              <w:bottom w:val="single" w:color="auto" w:sz="4" w:space="0"/>
              <w:right w:val="single" w:color="auto" w:sz="4" w:space="0"/>
            </w:tcBorders>
            <w:vAlign w:val="center"/>
          </w:tcPr>
          <w:p w14:paraId="2F5EAE21">
            <w:pPr>
              <w:jc w:val="center"/>
              <w:rPr>
                <w:rFonts w:ascii="宋体" w:hAnsi="宋体" w:cs="宋体"/>
                <w:color w:val="auto"/>
                <w:spacing w:val="20"/>
                <w:szCs w:val="21"/>
                <w:highlight w:val="none"/>
              </w:rPr>
            </w:pPr>
          </w:p>
        </w:tc>
        <w:tc>
          <w:tcPr>
            <w:tcW w:w="2984" w:type="dxa"/>
            <w:tcBorders>
              <w:top w:val="single" w:color="auto" w:sz="4" w:space="0"/>
              <w:left w:val="single" w:color="auto" w:sz="4" w:space="0"/>
              <w:bottom w:val="single" w:color="auto" w:sz="4" w:space="0"/>
              <w:right w:val="single" w:color="auto" w:sz="4" w:space="0"/>
            </w:tcBorders>
            <w:vAlign w:val="center"/>
          </w:tcPr>
          <w:p w14:paraId="5D30FBE9">
            <w:pPr>
              <w:jc w:val="center"/>
              <w:rPr>
                <w:rFonts w:ascii="宋体" w:hAnsi="宋体" w:cs="宋体"/>
                <w:color w:val="auto"/>
                <w:spacing w:val="20"/>
                <w:szCs w:val="21"/>
                <w:highlight w:val="none"/>
              </w:rPr>
            </w:pPr>
            <w:r>
              <w:rPr>
                <w:rFonts w:hint="eastAsia" w:ascii="宋体" w:hAnsi="宋体" w:cs="宋体"/>
                <w:color w:val="auto"/>
                <w:spacing w:val="20"/>
                <w:szCs w:val="21"/>
                <w:highlight w:val="none"/>
              </w:rPr>
              <w:t>……</w:t>
            </w:r>
          </w:p>
        </w:tc>
        <w:tc>
          <w:tcPr>
            <w:tcW w:w="1575" w:type="dxa"/>
            <w:tcBorders>
              <w:top w:val="single" w:color="auto" w:sz="4" w:space="0"/>
              <w:left w:val="single" w:color="auto" w:sz="4" w:space="0"/>
              <w:bottom w:val="single" w:color="auto" w:sz="4" w:space="0"/>
              <w:right w:val="single" w:color="auto" w:sz="4" w:space="0"/>
            </w:tcBorders>
            <w:vAlign w:val="center"/>
          </w:tcPr>
          <w:p w14:paraId="4A5DBC09">
            <w:pPr>
              <w:jc w:val="center"/>
              <w:rPr>
                <w:rFonts w:ascii="宋体" w:hAnsi="宋体" w:cs="宋体"/>
                <w:color w:val="auto"/>
                <w:spacing w:val="20"/>
                <w:szCs w:val="21"/>
                <w:highlight w:val="none"/>
              </w:rPr>
            </w:pPr>
          </w:p>
        </w:tc>
        <w:tc>
          <w:tcPr>
            <w:tcW w:w="1470" w:type="dxa"/>
            <w:tcBorders>
              <w:top w:val="single" w:color="auto" w:sz="4" w:space="0"/>
              <w:left w:val="single" w:color="auto" w:sz="4" w:space="0"/>
              <w:bottom w:val="single" w:color="auto" w:sz="4" w:space="0"/>
              <w:right w:val="single" w:color="auto" w:sz="4" w:space="0"/>
            </w:tcBorders>
            <w:vAlign w:val="center"/>
          </w:tcPr>
          <w:p w14:paraId="10D7A4C9">
            <w:pPr>
              <w:jc w:val="center"/>
              <w:rPr>
                <w:rFonts w:ascii="宋体" w:hAnsi="宋体" w:cs="宋体"/>
                <w:color w:val="auto"/>
                <w:spacing w:val="20"/>
                <w:szCs w:val="21"/>
                <w:highlight w:val="none"/>
              </w:rPr>
            </w:pPr>
          </w:p>
        </w:tc>
        <w:tc>
          <w:tcPr>
            <w:tcW w:w="1686" w:type="dxa"/>
            <w:tcBorders>
              <w:top w:val="single" w:color="auto" w:sz="4" w:space="0"/>
              <w:left w:val="single" w:color="auto" w:sz="4" w:space="0"/>
              <w:bottom w:val="single" w:color="auto" w:sz="4" w:space="0"/>
              <w:right w:val="single" w:color="auto" w:sz="4" w:space="0"/>
            </w:tcBorders>
            <w:vAlign w:val="center"/>
          </w:tcPr>
          <w:p w14:paraId="37BDC873">
            <w:pPr>
              <w:jc w:val="center"/>
              <w:rPr>
                <w:rFonts w:ascii="宋体" w:hAnsi="宋体" w:cs="宋体"/>
                <w:color w:val="auto"/>
                <w:spacing w:val="20"/>
                <w:szCs w:val="21"/>
                <w:highlight w:val="none"/>
              </w:rPr>
            </w:pPr>
          </w:p>
        </w:tc>
      </w:tr>
    </w:tbl>
    <w:p w14:paraId="7DE8D1F4">
      <w:pPr>
        <w:rPr>
          <w:rFonts w:ascii="宋体" w:hAnsi="宋体" w:cs="宋体"/>
          <w:color w:val="auto"/>
          <w:spacing w:val="20"/>
          <w:szCs w:val="21"/>
          <w:highlight w:val="none"/>
          <w:u w:val="single"/>
        </w:rPr>
      </w:pPr>
    </w:p>
    <w:p w14:paraId="5AC2FB65">
      <w:pPr>
        <w:spacing w:line="360" w:lineRule="auto"/>
        <w:rPr>
          <w:rFonts w:ascii="宋体" w:hAnsi="宋体" w:cs="宋体"/>
          <w:color w:val="auto"/>
          <w:spacing w:val="20"/>
          <w:szCs w:val="21"/>
          <w:highlight w:val="none"/>
        </w:rPr>
      </w:pPr>
    </w:p>
    <w:p w14:paraId="5B72FB98">
      <w:pPr>
        <w:pStyle w:val="7"/>
        <w:rPr>
          <w:rFonts w:ascii="宋体" w:hAnsi="宋体" w:cs="宋体"/>
          <w:color w:val="auto"/>
          <w:highlight w:val="none"/>
        </w:rPr>
      </w:pPr>
      <w:r>
        <w:rPr>
          <w:rFonts w:hint="eastAsia" w:ascii="宋体" w:hAnsi="宋体" w:cs="宋体"/>
          <w:color w:val="auto"/>
          <w:szCs w:val="21"/>
          <w:highlight w:val="none"/>
        </w:rPr>
        <w:t>注：本表如</w:t>
      </w:r>
      <w:r>
        <w:rPr>
          <w:rFonts w:hint="eastAsia" w:ascii="宋体" w:hAnsi="宋体" w:cs="宋体"/>
          <w:color w:val="auto"/>
          <w:highlight w:val="none"/>
        </w:rPr>
        <w:t>与广西政府采购云平台不一致的，以广西政府采购云平台为准。</w:t>
      </w:r>
    </w:p>
    <w:p w14:paraId="677CE4D6">
      <w:pPr>
        <w:jc w:val="left"/>
        <w:rPr>
          <w:rFonts w:ascii="宋体" w:hAnsi="宋体" w:cs="宋体"/>
          <w:color w:val="auto"/>
          <w:szCs w:val="21"/>
          <w:highlight w:val="none"/>
        </w:rPr>
      </w:pPr>
    </w:p>
    <w:p w14:paraId="5A219B16">
      <w:pPr>
        <w:spacing w:line="360" w:lineRule="auto"/>
        <w:rPr>
          <w:rFonts w:ascii="宋体" w:hAnsi="宋体" w:cs="宋体"/>
          <w:color w:val="auto"/>
          <w:spacing w:val="20"/>
          <w:szCs w:val="21"/>
          <w:highlight w:val="none"/>
        </w:rPr>
      </w:pPr>
    </w:p>
    <w:p w14:paraId="0092BD29">
      <w:pPr>
        <w:spacing w:line="360" w:lineRule="auto"/>
        <w:rPr>
          <w:rFonts w:ascii="宋体" w:hAnsi="宋体" w:cs="宋体"/>
          <w:color w:val="auto"/>
          <w:szCs w:val="21"/>
          <w:highlight w:val="none"/>
        </w:rPr>
      </w:pPr>
      <w:r>
        <w:rPr>
          <w:rFonts w:hint="eastAsia" w:ascii="宋体" w:hAnsi="宋体" w:cs="宋体"/>
          <w:color w:val="auto"/>
          <w:szCs w:val="21"/>
          <w:highlight w:val="none"/>
        </w:rPr>
        <w:t>供应商名称（电子签章）：</w:t>
      </w:r>
      <w:r>
        <w:rPr>
          <w:rFonts w:hint="eastAsia" w:ascii="宋体" w:hAnsi="宋体" w:cs="宋体"/>
          <w:color w:val="auto"/>
          <w:szCs w:val="21"/>
          <w:highlight w:val="none"/>
          <w:u w:val="single"/>
        </w:rPr>
        <w:t xml:space="preserve">                          </w:t>
      </w:r>
    </w:p>
    <w:p w14:paraId="673BAA28">
      <w:pPr>
        <w:spacing w:line="360" w:lineRule="auto"/>
        <w:rPr>
          <w:rFonts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bookmarkStart w:id="104" w:name="_Hlk65852042"/>
    </w:p>
    <w:p w14:paraId="78B1D888">
      <w:pPr>
        <w:snapToGrid w:val="0"/>
        <w:spacing w:before="50" w:after="156" w:afterLines="50"/>
        <w:jc w:val="left"/>
        <w:rPr>
          <w:rFonts w:ascii="宋体" w:hAnsi="宋体" w:cs="宋体"/>
          <w:color w:val="auto"/>
          <w:szCs w:val="21"/>
          <w:highlight w:val="none"/>
        </w:rPr>
      </w:pPr>
    </w:p>
    <w:p w14:paraId="1C33C944">
      <w:pPr>
        <w:spacing w:line="360" w:lineRule="auto"/>
        <w:ind w:firstLine="420"/>
        <w:jc w:val="right"/>
        <w:rPr>
          <w:rFonts w:ascii="宋体" w:hAnsi="宋体" w:cs="宋体"/>
          <w:color w:val="auto"/>
          <w:spacing w:val="6"/>
          <w:szCs w:val="21"/>
          <w:highlight w:val="none"/>
        </w:rPr>
      </w:pPr>
      <w:r>
        <w:rPr>
          <w:rFonts w:hint="eastAsia" w:ascii="宋体" w:hAnsi="宋体" w:cs="宋体"/>
          <w:color w:val="auto"/>
          <w:szCs w:val="21"/>
          <w:highlight w:val="none"/>
        </w:rPr>
        <w:br w:type="page"/>
      </w:r>
    </w:p>
    <w:p w14:paraId="66EE41B9">
      <w:pPr>
        <w:widowControl/>
        <w:jc w:val="left"/>
        <w:outlineLvl w:val="1"/>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.开标一览表</w:t>
      </w:r>
    </w:p>
    <w:p w14:paraId="6ED755BA">
      <w:pPr>
        <w:widowControl/>
        <w:jc w:val="left"/>
        <w:rPr>
          <w:rFonts w:ascii="宋体" w:hAnsi="宋体" w:cs="宋体"/>
          <w:color w:val="auto"/>
          <w:szCs w:val="21"/>
          <w:highlight w:val="none"/>
        </w:rPr>
      </w:pPr>
    </w:p>
    <w:p w14:paraId="66B12966">
      <w:pPr>
        <w:widowControl/>
        <w:jc w:val="left"/>
        <w:rPr>
          <w:rFonts w:ascii="宋体" w:hAnsi="宋体" w:cs="宋体"/>
          <w:color w:val="auto"/>
          <w:szCs w:val="21"/>
          <w:highlight w:val="none"/>
        </w:rPr>
      </w:pPr>
    </w:p>
    <w:p w14:paraId="3C948B02">
      <w:pPr>
        <w:widowControl/>
        <w:jc w:val="left"/>
        <w:rPr>
          <w:rFonts w:ascii="宋体" w:hAnsi="宋体" w:cs="宋体"/>
          <w:color w:val="auto"/>
          <w:szCs w:val="21"/>
          <w:highlight w:val="none"/>
        </w:rPr>
      </w:pPr>
    </w:p>
    <w:p w14:paraId="3858FD2A">
      <w:pPr>
        <w:rPr>
          <w:rFonts w:ascii="宋体" w:hAnsi="宋体" w:cs="宋体"/>
          <w:b/>
          <w:color w:val="auto"/>
          <w:szCs w:val="21"/>
          <w:highlight w:val="none"/>
        </w:rPr>
      </w:pPr>
    </w:p>
    <w:p w14:paraId="5C23C49C">
      <w:pPr>
        <w:rPr>
          <w:rFonts w:ascii="宋体" w:hAnsi="宋体" w:cs="宋体"/>
          <w:b/>
          <w:color w:val="auto"/>
          <w:szCs w:val="21"/>
          <w:highlight w:val="none"/>
        </w:rPr>
      </w:pPr>
    </w:p>
    <w:p w14:paraId="52EC2482">
      <w:pPr>
        <w:rPr>
          <w:rFonts w:ascii="宋体" w:hAnsi="宋体" w:cs="宋体"/>
          <w:b/>
          <w:color w:val="auto"/>
          <w:szCs w:val="21"/>
          <w:highlight w:val="none"/>
        </w:rPr>
      </w:pPr>
      <w:r>
        <w:rPr>
          <w:rFonts w:hint="eastAsia" w:ascii="宋体" w:hAnsi="宋体" w:cs="宋体"/>
          <w:b/>
          <w:color w:val="auto"/>
          <w:szCs w:val="21"/>
          <w:highlight w:val="none"/>
        </w:rPr>
        <w:t>格式详见广西政府采购云平台，且仅在广西政府采购云平台填写即可。</w:t>
      </w:r>
    </w:p>
    <w:p w14:paraId="0E08D486">
      <w:pPr>
        <w:widowControl/>
        <w:jc w:val="left"/>
        <w:rPr>
          <w:rFonts w:ascii="宋体" w:hAnsi="宋体" w:cs="宋体"/>
          <w:color w:val="auto"/>
          <w:szCs w:val="21"/>
          <w:highlight w:val="none"/>
        </w:rPr>
      </w:pPr>
    </w:p>
    <w:bookmarkEnd w:id="104"/>
    <w:p w14:paraId="2840FD13">
      <w:pPr>
        <w:spacing w:line="360" w:lineRule="auto"/>
        <w:ind w:firstLine="420"/>
        <w:rPr>
          <w:rFonts w:ascii="宋体" w:hAnsi="宋体" w:cs="宋体"/>
          <w:color w:val="auto"/>
          <w:szCs w:val="21"/>
          <w:highlight w:val="none"/>
        </w:rPr>
      </w:pPr>
    </w:p>
    <w:p w14:paraId="7DD05410">
      <w:pPr>
        <w:snapToGrid w:val="0"/>
        <w:spacing w:before="156" w:beforeLines="50" w:after="50" w:line="440" w:lineRule="exact"/>
        <w:jc w:val="left"/>
        <w:outlineLvl w:val="1"/>
        <w:rPr>
          <w:rFonts w:ascii="宋体" w:hAnsi="宋体" w:cs="宋体"/>
          <w:bCs/>
          <w:color w:val="auto"/>
          <w:sz w:val="24"/>
          <w:highlight w:val="none"/>
        </w:rPr>
      </w:pPr>
      <w:r>
        <w:rPr>
          <w:rFonts w:hint="eastAsia" w:ascii="宋体" w:hAnsi="宋体" w:cs="宋体"/>
          <w:bCs/>
          <w:color w:val="auto"/>
          <w:sz w:val="24"/>
          <w:highlight w:val="none"/>
        </w:rPr>
        <w:t xml:space="preserve"> </w:t>
      </w:r>
    </w:p>
    <w:p w14:paraId="64CDE9D5">
      <w:pPr>
        <w:rPr>
          <w:color w:val="auto"/>
          <w:highlight w:val="none"/>
        </w:rPr>
      </w:pPr>
    </w:p>
    <w:sectPr>
      <w:headerReference r:id="rId17" w:type="default"/>
      <w:pgSz w:w="11906" w:h="16838"/>
      <w:pgMar w:top="1418" w:right="1133" w:bottom="1246"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等线">
    <w:panose1 w:val="02010600030101010101"/>
    <w:charset w:val="86"/>
    <w:family w:val="auto"/>
    <w:pitch w:val="default"/>
    <w:sig w:usb0="A00002BF" w:usb1="38CF7CFA" w:usb2="00000016" w:usb3="00000000" w:csb0="0004000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85C50">
    <w:pPr>
      <w:pStyle w:val="13"/>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263D5">
    <w:pPr>
      <w:pStyle w:val="13"/>
      <w:framePr w:wrap="around" w:vAnchor="text" w:hAnchor="margin" w:xAlign="center" w:y="1"/>
      <w:rPr>
        <w:rStyle w:val="21"/>
      </w:rPr>
    </w:pPr>
    <w:r>
      <w:fldChar w:fldCharType="begin"/>
    </w:r>
    <w:r>
      <w:rPr>
        <w:rStyle w:val="21"/>
      </w:rPr>
      <w:instrText xml:space="preserve">PAGE  </w:instrText>
    </w:r>
    <w:r>
      <w:fldChar w:fldCharType="end"/>
    </w:r>
  </w:p>
  <w:p w14:paraId="3B581CBD">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9935A">
    <w:pPr>
      <w:pStyle w:val="13"/>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79622">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Pr>
      <w:t>30</w:t>
    </w:r>
    <w:r>
      <w:fldChar w:fldCharType="end"/>
    </w:r>
  </w:p>
  <w:p w14:paraId="61EC3311">
    <w:pPr>
      <w:pStyle w:val="13"/>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6EA91">
    <w:pPr>
      <w:pStyle w:val="13"/>
      <w:jc w:val="center"/>
    </w:pPr>
    <w:r>
      <w:fldChar w:fldCharType="begin"/>
    </w:r>
    <w:r>
      <w:instrText xml:space="preserve">PAGE   \* MERGEFORMAT</w:instrText>
    </w:r>
    <w:r>
      <w:fldChar w:fldCharType="separate"/>
    </w:r>
    <w:r>
      <w:rPr>
        <w:lang w:val="zh-CN"/>
      </w:rPr>
      <w:t>12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DEBF2">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Pr>
      <w:t>49</w:t>
    </w:r>
    <w:r>
      <w:fldChar w:fldCharType="end"/>
    </w:r>
  </w:p>
  <w:p w14:paraId="4FE2DA03">
    <w:pPr>
      <w:pStyle w:val="13"/>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DD3C9">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BA7A6">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9BA0B">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6F155">
    <w:pPr>
      <w:pStyle w:val="14"/>
      <w:jc w:val="left"/>
    </w:pPr>
    <w:r>
      <w:rPr>
        <w:rFonts w:hint="eastAsia"/>
      </w:rPr>
      <w:t xml:space="preserve">广西星宝工程项目管理有限公司采购文件                                                               </w:t>
    </w:r>
  </w:p>
  <w:p w14:paraId="42654855">
    <w:pPr>
      <w:pStyle w:val="1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E8463">
    <w:pPr>
      <w:pStyle w:val="14"/>
      <w:pBdr>
        <w:bottom w:val="single" w:color="auto" w:sz="6" w:space="0"/>
      </w:pBdr>
      <w:jc w:val="left"/>
    </w:pPr>
    <w:r>
      <w:rPr>
        <w:rFonts w:hint="eastAsia"/>
      </w:rPr>
      <w:t xml:space="preserve">广西星宝工程项目管理有限公司采购文件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942BE">
    <w:pPr>
      <w:pStyle w:val="14"/>
      <w:jc w:val="left"/>
    </w:pPr>
    <w:r>
      <w:rPr>
        <w:rFonts w:hint="eastAsia"/>
      </w:rPr>
      <w:t xml:space="preserve">广西星宝工程项目管理有限公司采购文件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C042C">
    <w:pPr>
      <w:pStyle w:val="14"/>
      <w:jc w:val="left"/>
    </w:pPr>
    <w:r>
      <w:rPr>
        <w:rFonts w:hint="eastAsia"/>
      </w:rPr>
      <w:t xml:space="preserve">广西星宝工程项目管理有限公司采购文件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A0AD1">
    <w:pPr>
      <w:rPr>
        <w:sz w:val="18"/>
        <w:szCs w:val="18"/>
        <w:u w:val="single"/>
      </w:rPr>
    </w:pPr>
    <w:r>
      <w:rPr>
        <w:rFonts w:hint="eastAsia"/>
        <w:sz w:val="18"/>
        <w:szCs w:val="18"/>
        <w:u w:val="single"/>
      </w:rPr>
      <w:t xml:space="preserve">广西星宝工程项目管理有限公司采购文件                                                           </w:t>
    </w:r>
    <w:r>
      <w:rPr>
        <w:sz w:val="18"/>
        <w:szCs w:val="18"/>
        <w:u w:val="single"/>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21783">
    <w:pPr>
      <w:rPr>
        <w:sz w:val="18"/>
        <w:szCs w:val="18"/>
        <w:u w:val="single"/>
      </w:rPr>
    </w:pPr>
    <w:r>
      <w:rPr>
        <w:rFonts w:hint="eastAsia"/>
        <w:sz w:val="18"/>
        <w:szCs w:val="18"/>
        <w:u w:val="single"/>
      </w:rPr>
      <w:t xml:space="preserve">广西星宝工程项目管理有限公司采购文件                                                           </w:t>
    </w:r>
    <w:r>
      <w:rPr>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99580F"/>
    <w:multiLevelType w:val="singleLevel"/>
    <w:tmpl w:val="B599580F"/>
    <w:lvl w:ilvl="0" w:tentative="0">
      <w:start w:val="2"/>
      <w:numFmt w:val="decimal"/>
      <w:suff w:val="nothing"/>
      <w:lvlText w:val="（%1）"/>
      <w:lvlJc w:val="left"/>
    </w:lvl>
  </w:abstractNum>
  <w:abstractNum w:abstractNumId="1">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789C49E6"/>
    <w:multiLevelType w:val="singleLevel"/>
    <w:tmpl w:val="789C49E6"/>
    <w:lvl w:ilvl="0" w:tentative="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CD1A4B"/>
    <w:rsid w:val="001763E6"/>
    <w:rsid w:val="097109F5"/>
    <w:rsid w:val="0C370BD4"/>
    <w:rsid w:val="0D0C6ED8"/>
    <w:rsid w:val="10DD7689"/>
    <w:rsid w:val="11E93479"/>
    <w:rsid w:val="17CE79AD"/>
    <w:rsid w:val="187256AD"/>
    <w:rsid w:val="262B0B7B"/>
    <w:rsid w:val="263E440B"/>
    <w:rsid w:val="27BB7CDD"/>
    <w:rsid w:val="2B8C0ABC"/>
    <w:rsid w:val="2CEE6CC2"/>
    <w:rsid w:val="2D046D5F"/>
    <w:rsid w:val="38C11317"/>
    <w:rsid w:val="3D373032"/>
    <w:rsid w:val="440B766A"/>
    <w:rsid w:val="45CD1A4B"/>
    <w:rsid w:val="469B3185"/>
    <w:rsid w:val="4F7066EB"/>
    <w:rsid w:val="4F8C11AB"/>
    <w:rsid w:val="50B41E5F"/>
    <w:rsid w:val="53105208"/>
    <w:rsid w:val="5B885668"/>
    <w:rsid w:val="5E6019D8"/>
    <w:rsid w:val="63360B92"/>
    <w:rsid w:val="640E3ADA"/>
    <w:rsid w:val="654C22E4"/>
    <w:rsid w:val="65BC0577"/>
    <w:rsid w:val="69C641B4"/>
    <w:rsid w:val="6BCE4EB6"/>
    <w:rsid w:val="770D3E56"/>
    <w:rsid w:val="794D457D"/>
    <w:rsid w:val="79D00570"/>
    <w:rsid w:val="7AC55DE5"/>
    <w:rsid w:val="7C113A09"/>
    <w:rsid w:val="7D551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iPriority="99"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4">
    <w:name w:val="heading 4"/>
    <w:basedOn w:val="1"/>
    <w:next w:val="1"/>
    <w:qFormat/>
    <w:uiPriority w:val="0"/>
    <w:pPr>
      <w:keepNext/>
      <w:keepLines/>
      <w:widowControl/>
      <w:spacing w:line="360" w:lineRule="auto"/>
      <w:jc w:val="center"/>
      <w:outlineLvl w:val="3"/>
    </w:pPr>
    <w:rPr>
      <w:rFonts w:ascii="Arial" w:hAnsi="Arial" w:eastAsia="黑体"/>
      <w:kern w:val="0"/>
      <w:sz w:val="28"/>
      <w:szCs w:val="20"/>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5">
    <w:name w:val="Normal Indent"/>
    <w:basedOn w:val="1"/>
    <w:qFormat/>
    <w:uiPriority w:val="0"/>
    <w:pPr>
      <w:ind w:firstLine="420"/>
    </w:pPr>
    <w:rPr>
      <w:szCs w:val="20"/>
    </w:rPr>
  </w:style>
  <w:style w:type="paragraph" w:styleId="6">
    <w:name w:val="caption"/>
    <w:basedOn w:val="1"/>
    <w:next w:val="1"/>
    <w:qFormat/>
    <w:uiPriority w:val="0"/>
    <w:rPr>
      <w:rFonts w:ascii="Arial" w:hAnsi="Arial" w:eastAsia="黑体" w:cs="Arial"/>
      <w:sz w:val="20"/>
      <w:szCs w:val="20"/>
    </w:rPr>
  </w:style>
  <w:style w:type="paragraph" w:styleId="7">
    <w:name w:val="annotation text"/>
    <w:basedOn w:val="1"/>
    <w:qFormat/>
    <w:uiPriority w:val="0"/>
    <w:pPr>
      <w:jc w:val="left"/>
    </w:pPr>
  </w:style>
  <w:style w:type="paragraph" w:styleId="8">
    <w:name w:val="Body Text"/>
    <w:basedOn w:val="1"/>
    <w:qFormat/>
    <w:uiPriority w:val="99"/>
    <w:pPr>
      <w:spacing w:line="380" w:lineRule="exact"/>
    </w:pPr>
    <w:rPr>
      <w:sz w:val="24"/>
    </w:rPr>
  </w:style>
  <w:style w:type="paragraph" w:styleId="9">
    <w:name w:val="Body Text Indent"/>
    <w:basedOn w:val="1"/>
    <w:qFormat/>
    <w:uiPriority w:val="99"/>
    <w:pPr>
      <w:ind w:firstLine="830" w:firstLineChars="352"/>
    </w:pPr>
    <w:rPr>
      <w:rFonts w:ascii="仿宋_GB2312" w:eastAsia="仿宋_GB2312"/>
      <w:sz w:val="32"/>
      <w:szCs w:val="20"/>
    </w:rPr>
  </w:style>
  <w:style w:type="paragraph" w:styleId="10">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11">
    <w:name w:val="Plain Text"/>
    <w:basedOn w:val="1"/>
    <w:qFormat/>
    <w:uiPriority w:val="0"/>
    <w:rPr>
      <w:rFonts w:ascii="宋体" w:hAnsi="Courier New" w:cs="Courier New"/>
      <w:szCs w:val="21"/>
    </w:rPr>
  </w:style>
  <w:style w:type="paragraph" w:styleId="12">
    <w:name w:val="Body Text Indent 2"/>
    <w:basedOn w:val="1"/>
    <w:qFormat/>
    <w:uiPriority w:val="0"/>
    <w:pPr>
      <w:ind w:firstLine="630"/>
    </w:pPr>
    <w:rPr>
      <w:sz w:val="32"/>
      <w:szCs w:val="2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398"/>
      </w:tabs>
      <w:ind w:firstLine="240" w:firstLineChars="100"/>
      <w:jc w:val="left"/>
    </w:pPr>
    <w:rPr>
      <w:rFonts w:ascii="宋体" w:hAnsi="宋体"/>
      <w:b/>
      <w:bCs/>
      <w:caps/>
      <w:sz w:val="24"/>
    </w:rPr>
  </w:style>
  <w:style w:type="paragraph" w:styleId="16">
    <w:name w:val="Normal (Web)"/>
    <w:basedOn w:val="1"/>
    <w:qFormat/>
    <w:uiPriority w:val="99"/>
    <w:pPr>
      <w:widowControl/>
      <w:spacing w:beforeAutospacing="1" w:afterAutospacing="1"/>
      <w:jc w:val="left"/>
    </w:pPr>
    <w:rPr>
      <w:rFonts w:ascii="宋体" w:hAnsi="宋体"/>
      <w:kern w:val="0"/>
      <w:sz w:val="24"/>
    </w:rPr>
  </w:style>
  <w:style w:type="paragraph" w:styleId="17">
    <w:name w:val="Body Text First Indent 2"/>
    <w:basedOn w:val="9"/>
    <w:next w:val="1"/>
    <w:qFormat/>
    <w:uiPriority w:val="0"/>
    <w:pPr>
      <w:ind w:left="420" w:leftChars="200" w:firstLine="420" w:firstLineChars="200"/>
    </w:pPr>
    <w:rPr>
      <w:rFonts w:ascii="Times New Roman" w:eastAsia="宋体"/>
      <w:sz w:val="21"/>
      <w:szCs w:val="24"/>
    </w:rPr>
  </w:style>
  <w:style w:type="character" w:styleId="20">
    <w:name w:val="Strong"/>
    <w:qFormat/>
    <w:uiPriority w:val="22"/>
    <w:rPr>
      <w:b/>
      <w:bCs/>
    </w:rPr>
  </w:style>
  <w:style w:type="character" w:styleId="21">
    <w:name w:val="page number"/>
    <w:basedOn w:val="19"/>
    <w:qFormat/>
    <w:uiPriority w:val="0"/>
  </w:style>
  <w:style w:type="character" w:styleId="22">
    <w:name w:val="Hyperlink"/>
    <w:qFormat/>
    <w:uiPriority w:val="99"/>
    <w:rPr>
      <w:color w:val="0000FF"/>
      <w:u w:val="single"/>
    </w:rPr>
  </w:style>
  <w:style w:type="character" w:styleId="23">
    <w:name w:val="annotation reference"/>
    <w:qFormat/>
    <w:uiPriority w:val="0"/>
    <w:rPr>
      <w:sz w:val="21"/>
      <w:szCs w:val="21"/>
    </w:rPr>
  </w:style>
  <w:style w:type="character" w:styleId="24">
    <w:name w:val="HTML Sample"/>
    <w:basedOn w:val="19"/>
    <w:unhideWhenUsed/>
    <w:qFormat/>
    <w:uiPriority w:val="99"/>
    <w:rPr>
      <w:rFonts w:hint="default" w:ascii="Consolas" w:hAnsi="Consolas" w:eastAsia="Consolas" w:cs="Consolas"/>
      <w:sz w:val="21"/>
      <w:szCs w:val="21"/>
    </w:rPr>
  </w:style>
  <w:style w:type="paragraph" w:customStyle="1" w:styleId="25">
    <w:name w:val="表格文字"/>
    <w:basedOn w:val="1"/>
    <w:qFormat/>
    <w:uiPriority w:val="0"/>
    <w:pPr>
      <w:spacing w:before="25" w:after="25"/>
      <w:jc w:val="left"/>
    </w:pPr>
    <w:rPr>
      <w:bCs/>
      <w:spacing w:val="10"/>
      <w:kern w:val="0"/>
      <w:sz w:val="24"/>
    </w:rPr>
  </w:style>
  <w:style w:type="character" w:customStyle="1" w:styleId="26">
    <w:name w:val="NormalCharacter"/>
    <w:qFormat/>
    <w:uiPriority w:val="0"/>
  </w:style>
  <w:style w:type="paragraph" w:customStyle="1" w:styleId="27">
    <w:name w:val="正文-2字符首行缩进"/>
    <w:basedOn w:val="1"/>
    <w:qFormat/>
    <w:uiPriority w:val="0"/>
    <w:pPr>
      <w:widowControl/>
      <w:spacing w:line="360" w:lineRule="auto"/>
      <w:ind w:firstLine="200" w:firstLineChars="200"/>
    </w:pPr>
    <w:rPr>
      <w:rFonts w:ascii="仿宋_GB2312" w:hAnsi="Calibri" w:eastAsia="仿宋_GB2312"/>
      <w:kern w:val="0"/>
      <w:sz w:val="28"/>
      <w:szCs w:val="22"/>
    </w:rPr>
  </w:style>
  <w:style w:type="paragraph" w:customStyle="1" w:styleId="28">
    <w:name w:val="列出段落1"/>
    <w:basedOn w:val="1"/>
    <w:qFormat/>
    <w:uiPriority w:val="99"/>
    <w:pPr>
      <w:ind w:firstLine="420" w:firstLineChars="200"/>
    </w:pPr>
    <w:rPr>
      <w:rFonts w:ascii="等线" w:hAnsi="等线" w:eastAsia="等线"/>
    </w:rPr>
  </w:style>
  <w:style w:type="paragraph" w:styleId="2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Table Text"/>
    <w:basedOn w:val="1"/>
    <w:semiHidden/>
    <w:qFormat/>
    <w:uiPriority w:val="0"/>
    <w:rPr>
      <w:rFonts w:ascii="宋体" w:hAnsi="宋体" w:eastAsia="宋体" w:cs="宋体"/>
      <w:sz w:val="20"/>
      <w:szCs w:val="20"/>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emf"/><Relationship Id="rId18" Type="http://schemas.openxmlformats.org/officeDocument/2006/relationships/theme" Target="theme/theme1.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67</Pages>
  <Words>6351</Words>
  <Characters>7232</Characters>
  <Lines>0</Lines>
  <Paragraphs>0</Paragraphs>
  <TotalTime>174</TotalTime>
  <ScaleCrop>false</ScaleCrop>
  <LinksUpToDate>false</LinksUpToDate>
  <CharactersWithSpaces>7616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2025-03-26T02:08:00Z</dcterms:created>
  <dc:creator>小河</dc:creator>
  <cp:lastModifiedBy>小河</cp:lastModifiedBy>
  <dcterms:modified xsi:type="dcterms:W3CDTF">2025-03-28T08:37:46Z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D0D8F44D0E054AE68A81CB34D0075AA3_13</vt:lpwstr>
  </property>
  <property fmtid="{D5CDD505-2E9C-101B-9397-08002B2CF9AE}" pid="4" name="KSOTemplateDocerSaveRecord">
    <vt:lpwstr>eyJoZGlkIjoiZWQ3NmYyOGMwMzQwZWY4Y2VmZjJjODAwZDIzMmM3YTEiLCJ1c2VySWQiOiI4NjE2ODYwNjUifQ==</vt:lpwstr>
  </property>
</Properties>
</file>