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56" w:beforeLines="50" w:line="780" w:lineRule="exact"/>
        <w:jc w:val="center"/>
        <w:rPr>
          <w:rFonts w:hint="eastAsia" w:ascii="方正小标宋_GBK" w:hAnsi="黑体" w:eastAsia="方正小标宋_GBK"/>
          <w:b/>
          <w:color w:val="000000" w:themeColor="text1"/>
          <w:sz w:val="84"/>
          <w:szCs w:val="84"/>
          <w14:textFill>
            <w14:solidFill>
              <w14:schemeClr w14:val="tx1"/>
            </w14:solidFill>
          </w14:textFill>
        </w:rPr>
      </w:pPr>
      <w:r>
        <w:rPr>
          <w:rFonts w:hint="eastAsia" w:ascii="方正小标宋_GBK" w:hAnsi="黑体" w:eastAsia="方正小标宋_GBK"/>
          <w:b/>
          <w:color w:val="000000" w:themeColor="text1"/>
          <w:sz w:val="84"/>
          <w:szCs w:val="84"/>
          <w14:textFill>
            <w14:solidFill>
              <w14:schemeClr w14:val="tx1"/>
            </w14:solidFill>
          </w14:textFill>
        </w:rPr>
        <w:t>竞争性谈判采购文件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00" w:lineRule="exact"/>
        <w:ind w:firstLine="1920" w:firstLineChars="600"/>
        <w:rPr>
          <w:rFonts w:hint="eastAsia" w:ascii="方正小标宋_GBK" w:hAnsi="微软雅黑" w:eastAsia="方正小标宋_GBK"/>
          <w:color w:val="000000" w:themeColor="text1"/>
          <w:sz w:val="32"/>
          <w:szCs w:val="32"/>
          <w14:textFill>
            <w14:solidFill>
              <w14:schemeClr w14:val="tx1"/>
            </w14:solidFill>
          </w14:textFill>
        </w:rPr>
      </w:pPr>
    </w:p>
    <w:p>
      <w:pPr>
        <w:spacing w:line="500" w:lineRule="exact"/>
        <w:ind w:firstLine="1920" w:firstLineChars="600"/>
        <w:rPr>
          <w:rFonts w:hint="eastAsia" w:ascii="方正小标宋_GBK" w:hAnsi="微软雅黑" w:eastAsia="方正小标宋_GBK"/>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项目名称: 浦北县2024年办公计算机</w:t>
      </w:r>
    </w:p>
    <w:p>
      <w:pPr>
        <w:spacing w:line="500" w:lineRule="exact"/>
        <w:ind w:firstLine="1920" w:firstLineChars="600"/>
        <w:rPr>
          <w:rFonts w:hint="eastAsia" w:ascii="方正小标宋_GBK" w:hAnsi="微软雅黑" w:eastAsia="方正小标宋_GBK"/>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项目编号:QZZC2024-J1-220470-QZSZ</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exact"/>
        <w:jc w:val="center"/>
        <w:rPr>
          <w:rFonts w:hint="eastAsia" w:ascii="方正小标宋_GBK" w:hAnsi="微软雅黑" w:eastAsia="方正小标宋_GBK"/>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钦州市政府采购中心</w:t>
      </w:r>
    </w:p>
    <w:p>
      <w:pPr>
        <w:tabs>
          <w:tab w:val="left" w:pos="360"/>
        </w:tabs>
        <w:spacing w:line="440" w:lineRule="exact"/>
        <w:jc w:val="center"/>
        <w:rPr>
          <w:rFonts w:hint="eastAsia" w:ascii="仿宋_GB2312" w:hAnsi="宋体" w:eastAsia="仿宋_GB2312"/>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2024年</w:t>
      </w:r>
      <w:r>
        <w:rPr>
          <w:rFonts w:hint="eastAsia" w:ascii="方正小标宋_GBK" w:hAnsi="微软雅黑" w:eastAsia="方正小标宋_GBK"/>
          <w:color w:val="000000" w:themeColor="text1"/>
          <w:sz w:val="32"/>
          <w:szCs w:val="32"/>
          <w:lang w:val="en-US" w:eastAsia="zh-CN"/>
          <w14:textFill>
            <w14:solidFill>
              <w14:schemeClr w14:val="tx1"/>
            </w14:solidFill>
          </w14:textFill>
        </w:rPr>
        <w:t>12</w:t>
      </w:r>
      <w:r>
        <w:rPr>
          <w:rFonts w:hint="eastAsia" w:ascii="方正小标宋_GBK" w:hAnsi="微软雅黑" w:eastAsia="方正小标宋_GBK"/>
          <w:color w:val="000000" w:themeColor="text1"/>
          <w:sz w:val="32"/>
          <w:szCs w:val="32"/>
          <w14:textFill>
            <w14:solidFill>
              <w14:schemeClr w14:val="tx1"/>
            </w14:solidFill>
          </w14:textFill>
        </w:rPr>
        <w:t>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40" w:lineRule="exact"/>
        <w:jc w:val="center"/>
        <w:rPr>
          <w:rFonts w:hint="eastAsia" w:ascii="方正小标宋_GBK" w:hAnsi="宋体" w:eastAsia="方正小标宋_GBK"/>
          <w:b/>
          <w:color w:val="000000" w:themeColor="text1"/>
          <w:sz w:val="32"/>
          <w:szCs w:val="32"/>
          <w14:textFill>
            <w14:solidFill>
              <w14:schemeClr w14:val="tx1"/>
            </w14:solidFill>
          </w14:textFill>
        </w:rPr>
      </w:pPr>
      <w:r>
        <w:rPr>
          <w:rFonts w:hint="eastAsia" w:ascii="方正小标宋_GBK" w:hAnsi="宋体" w:eastAsia="方正小标宋_GBK"/>
          <w:b/>
          <w:color w:val="000000" w:themeColor="text1"/>
          <w:sz w:val="44"/>
          <w:szCs w:val="44"/>
          <w14:textFill>
            <w14:solidFill>
              <w14:schemeClr w14:val="tx1"/>
            </w14:solidFill>
          </w14:textFill>
        </w:rPr>
        <w:t>目   录</w:t>
      </w:r>
    </w:p>
    <w:p>
      <w:pPr>
        <w:rPr>
          <w:color w:val="000000" w:themeColor="text1"/>
          <w14:textFill>
            <w14:solidFill>
              <w14:schemeClr w14:val="tx1"/>
            </w14:solidFill>
          </w14:textFill>
        </w:rPr>
      </w:pPr>
    </w:p>
    <w:p>
      <w:pPr>
        <w:pStyle w:val="27"/>
        <w:tabs>
          <w:tab w:val="right" w:leader="dot" w:pos="9514"/>
        </w:tabs>
        <w:spacing w:line="1000" w:lineRule="exact"/>
        <w:rPr>
          <w:rFonts w:hint="eastAsia" w:ascii="等线" w:hAnsi="等线" w:eastAsia="等线" w:cs="Arial"/>
          <w:color w:val="000000" w:themeColor="text1"/>
          <w:sz w:val="28"/>
          <w:szCs w:val="28"/>
          <w14:textFill>
            <w14:solidFill>
              <w14:schemeClr w14:val="tx1"/>
            </w14:solidFill>
          </w14:textFill>
        </w:rPr>
      </w:pPr>
      <w:bookmarkStart w:id="0" w:name="_Toc354479497"/>
      <w:r>
        <w:rPr>
          <w:rFonts w:hint="eastAsia" w:ascii="方正小标宋_GBK" w:hAnsi="仿宋" w:eastAsia="方正小标宋_GBK"/>
          <w:b/>
          <w:color w:val="000000" w:themeColor="text1"/>
          <w:sz w:val="28"/>
          <w:szCs w:val="28"/>
          <w14:textFill>
            <w14:solidFill>
              <w14:schemeClr w14:val="tx1"/>
            </w14:solidFill>
          </w14:textFill>
        </w:rPr>
        <w:fldChar w:fldCharType="begin"/>
      </w:r>
      <w:r>
        <w:rPr>
          <w:rFonts w:hint="eastAsia" w:ascii="方正小标宋_GBK" w:hAnsi="仿宋" w:eastAsia="方正小标宋_GBK"/>
          <w:b/>
          <w:color w:val="000000" w:themeColor="text1"/>
          <w:sz w:val="28"/>
          <w:szCs w:val="28"/>
          <w14:textFill>
            <w14:solidFill>
              <w14:schemeClr w14:val="tx1"/>
            </w14:solidFill>
          </w14:textFill>
        </w:rPr>
        <w:instrText xml:space="preserve"> TOC \o "1-1" \h \z \u </w:instrText>
      </w:r>
      <w:r>
        <w:rPr>
          <w:rFonts w:hint="eastAsia" w:ascii="方正小标宋_GBK" w:hAnsi="仿宋" w:eastAsia="方正小标宋_GBK"/>
          <w:b/>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"_Toc92355023" </w:instrText>
      </w:r>
      <w:r>
        <w:rPr>
          <w:color w:val="000000" w:themeColor="text1"/>
          <w14:textFill>
            <w14:solidFill>
              <w14:schemeClr w14:val="tx1"/>
            </w14:solidFill>
          </w14:textFill>
        </w:rPr>
        <w:fldChar w:fldCharType="separate"/>
      </w:r>
      <w:r>
        <w:rPr>
          <w:rFonts w:ascii="方正小标宋_GBK" w:hAnsi="宋体" w:eastAsia="方正小标宋_GBK"/>
          <w:color w:val="000000" w:themeColor="text1"/>
          <w:sz w:val="28"/>
          <w:szCs w:val="28"/>
          <w14:textFill>
            <w14:solidFill>
              <w14:schemeClr w14:val="tx1"/>
            </w14:solidFill>
          </w14:textFill>
        </w:rPr>
        <w:t>第一章  竞争性谈判公告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7"/>
        <w:tabs>
          <w:tab w:val="right" w:leader="dot" w:pos="9514"/>
        </w:tabs>
        <w:spacing w:line="1000" w:lineRule="exact"/>
        <w:rPr>
          <w:rFonts w:hint="eastAsia" w:ascii="等线" w:hAnsi="等线" w:eastAsia="等线" w:cs="Arial"/>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"_Toc92355024" </w:instrText>
      </w:r>
      <w:r>
        <w:rPr>
          <w:color w:val="000000" w:themeColor="text1"/>
          <w14:textFill>
            <w14:solidFill>
              <w14:schemeClr w14:val="tx1"/>
            </w14:solidFill>
          </w14:textFill>
        </w:rPr>
        <w:fldChar w:fldCharType="separate"/>
      </w:r>
      <w:r>
        <w:rPr>
          <w:rFonts w:ascii="方正小标宋_GBK" w:hAnsi="宋体" w:eastAsia="方正小标宋_GBK"/>
          <w:color w:val="000000" w:themeColor="text1"/>
          <w:sz w:val="28"/>
          <w:szCs w:val="28"/>
          <w14:textFill>
            <w14:solidFill>
              <w14:schemeClr w14:val="tx1"/>
            </w14:solidFill>
          </w14:textFill>
        </w:rPr>
        <w:t>第二章  项目需求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7"/>
        <w:tabs>
          <w:tab w:val="right" w:leader="dot" w:pos="9514"/>
        </w:tabs>
        <w:spacing w:line="1000" w:lineRule="exact"/>
        <w:rPr>
          <w:rFonts w:hint="eastAsia" w:ascii="等线" w:hAnsi="等线" w:eastAsia="等线" w:cs="Arial"/>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"_Toc92355025" </w:instrText>
      </w:r>
      <w:r>
        <w:rPr>
          <w:color w:val="000000" w:themeColor="text1"/>
          <w14:textFill>
            <w14:solidFill>
              <w14:schemeClr w14:val="tx1"/>
            </w14:solidFill>
          </w14:textFill>
        </w:rPr>
        <w:fldChar w:fldCharType="separate"/>
      </w:r>
      <w:r>
        <w:rPr>
          <w:rFonts w:ascii="方正小标宋简体" w:eastAsia="方正小标宋简体"/>
          <w:color w:val="000000" w:themeColor="text1"/>
          <w:sz w:val="28"/>
          <w:szCs w:val="28"/>
          <w14:textFill>
            <w14:solidFill>
              <w14:schemeClr w14:val="tx1"/>
            </w14:solidFill>
          </w14:textFill>
        </w:rPr>
        <w:t>第三章  供应商须知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7"/>
        <w:tabs>
          <w:tab w:val="right" w:leader="dot" w:pos="9514"/>
        </w:tabs>
        <w:spacing w:line="1000" w:lineRule="exact"/>
        <w:rPr>
          <w:rFonts w:hint="eastAsia" w:ascii="等线" w:hAnsi="等线" w:eastAsia="等线" w:cs="Arial"/>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"_Toc92355026" </w:instrText>
      </w:r>
      <w:r>
        <w:rPr>
          <w:color w:val="000000" w:themeColor="text1"/>
          <w14:textFill>
            <w14:solidFill>
              <w14:schemeClr w14:val="tx1"/>
            </w14:solidFill>
          </w14:textFill>
        </w:rPr>
        <w:fldChar w:fldCharType="separate"/>
      </w:r>
      <w:r>
        <w:rPr>
          <w:rFonts w:ascii="方正小标宋_GBK" w:hAnsi="宋体" w:eastAsia="方正小标宋_GBK"/>
          <w:color w:val="000000" w:themeColor="text1"/>
          <w:sz w:val="28"/>
          <w:szCs w:val="28"/>
          <w14:textFill>
            <w14:solidFill>
              <w14:schemeClr w14:val="tx1"/>
            </w14:solidFill>
          </w14:textFill>
        </w:rPr>
        <w:t>第四章  评定标准及推荐原则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7"/>
        <w:tabs>
          <w:tab w:val="right" w:leader="dot" w:pos="9514"/>
        </w:tabs>
        <w:spacing w:line="1000" w:lineRule="exact"/>
        <w:rPr>
          <w:rFonts w:hint="eastAsia" w:ascii="等线" w:hAnsi="等线" w:eastAsia="等线" w:cs="Arial"/>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"_Toc92355027" </w:instrText>
      </w:r>
      <w:r>
        <w:rPr>
          <w:color w:val="000000" w:themeColor="text1"/>
          <w14:textFill>
            <w14:solidFill>
              <w14:schemeClr w14:val="tx1"/>
            </w14:solidFill>
          </w14:textFill>
        </w:rPr>
        <w:fldChar w:fldCharType="separate"/>
      </w:r>
      <w:r>
        <w:rPr>
          <w:rFonts w:ascii="方正小标宋_GBK" w:eastAsia="方正小标宋_GBK"/>
          <w:color w:val="000000" w:themeColor="text1"/>
          <w:sz w:val="28"/>
          <w:szCs w:val="28"/>
          <w14:textFill>
            <w14:solidFill>
              <w14:schemeClr w14:val="tx1"/>
            </w14:solidFill>
          </w14:textFill>
        </w:rPr>
        <w:t>第五章  合同文本</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7"/>
        <w:tabs>
          <w:tab w:val="right" w:leader="dot" w:pos="9514"/>
        </w:tabs>
        <w:spacing w:line="1000" w:lineRule="exact"/>
        <w:rPr>
          <w:rFonts w:hint="eastAsia" w:ascii="等线" w:hAnsi="等线" w:eastAsia="等线" w:cs="Arial"/>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"_Toc92355028" </w:instrText>
      </w:r>
      <w:r>
        <w:rPr>
          <w:color w:val="000000" w:themeColor="text1"/>
          <w14:textFill>
            <w14:solidFill>
              <w14:schemeClr w14:val="tx1"/>
            </w14:solidFill>
          </w14:textFill>
        </w:rPr>
        <w:fldChar w:fldCharType="separate"/>
      </w:r>
      <w:r>
        <w:rPr>
          <w:rFonts w:ascii="方正小标宋_GBK" w:hAnsi="方正小标宋_GBK" w:eastAsia="方正小标宋_GBK"/>
          <w:color w:val="000000" w:themeColor="text1"/>
          <w:sz w:val="28"/>
          <w:szCs w:val="28"/>
          <w14:textFill>
            <w14:solidFill>
              <w14:schemeClr w14:val="tx1"/>
            </w14:solidFill>
          </w14:textFill>
        </w:rPr>
        <w:t>第六章  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rPr>
          <w:color w:val="000000" w:themeColor="text1"/>
          <w14:textFill>
            <w14:solidFill>
              <w14:schemeClr w14:val="tx1"/>
            </w14:solidFill>
          </w14:textFill>
        </w:r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hint="eastAsia" w:ascii="方正小标宋_GBK" w:hAnsi="宋体" w:eastAsia="方正小标宋_GBK"/>
          <w:color w:val="000000" w:themeColor="text1"/>
          <w14:textFill>
            <w14:solidFill>
              <w14:schemeClr w14:val="tx1"/>
            </w14:solidFill>
          </w14:textFill>
        </w:rPr>
      </w:pPr>
      <w:bookmarkStart w:id="1" w:name="_Toc92355023"/>
      <w:r>
        <w:rPr>
          <w:rFonts w:hint="eastAsia" w:ascii="方正小标宋_GBK" w:hAnsi="宋体" w:eastAsia="方正小标宋_GBK"/>
          <w:color w:val="000000" w:themeColor="text1"/>
          <w14:textFill>
            <w14:solidFill>
              <w14:schemeClr w14:val="tx1"/>
            </w14:solidFill>
          </w14:textFill>
        </w:rPr>
        <w:t>第一章  竞争性谈判公告</w:t>
      </w:r>
      <w:bookmarkEnd w:id="0"/>
      <w:bookmarkEnd w:id="1"/>
    </w:p>
    <w:p>
      <w:pPr>
        <w:spacing w:line="600" w:lineRule="exact"/>
        <w:jc w:val="center"/>
        <w:rPr>
          <w:rFonts w:hint="eastAsia" w:ascii="黑体" w:hAnsi="宋体" w:eastAsia="黑体"/>
          <w:b/>
          <w:color w:val="000000" w:themeColor="text1"/>
          <w:sz w:val="32"/>
          <w:szCs w:val="32"/>
          <w14:textFill>
            <w14:solidFill>
              <w14:schemeClr w14:val="tx1"/>
            </w14:solidFill>
          </w14:textFill>
        </w:rPr>
      </w:pPr>
      <w:r>
        <w:rPr>
          <w:rFonts w:ascii="黑体" w:hAnsi="宋体" w:eastAsia="黑体"/>
          <w:b/>
          <w:color w:val="000000" w:themeColor="text1"/>
          <w:sz w:val="32"/>
          <w:szCs w:val="32"/>
          <w14:textFill>
            <w14:solidFill>
              <w14:schemeClr w14:val="tx1"/>
            </w14:solidFill>
          </w14:textFill>
        </w:rPr>
        <w:br w:type="page"/>
      </w:r>
    </w:p>
    <w:p>
      <w:pPr>
        <w:spacing w:line="600" w:lineRule="exact"/>
        <w:jc w:val="center"/>
        <w:rPr>
          <w:rFonts w:hint="eastAsia" w:ascii="方正小标宋_GBK" w:hAnsi="宋体" w:eastAsia="方正小标宋_GBK"/>
          <w:b/>
          <w:color w:val="000000" w:themeColor="text1"/>
          <w:sz w:val="34"/>
          <w:szCs w:val="34"/>
          <w14:textFill>
            <w14:solidFill>
              <w14:schemeClr w14:val="tx1"/>
            </w14:solidFill>
          </w14:textFill>
        </w:rPr>
      </w:pPr>
      <w:r>
        <w:rPr>
          <w:rFonts w:hint="eastAsia" w:ascii="方正小标宋_GBK" w:hAnsi="宋体" w:eastAsia="方正小标宋_GBK"/>
          <w:b/>
          <w:color w:val="000000" w:themeColor="text1"/>
          <w:sz w:val="34"/>
          <w:szCs w:val="34"/>
          <w14:textFill>
            <w14:solidFill>
              <w14:schemeClr w14:val="tx1"/>
            </w14:solidFill>
          </w14:textFill>
        </w:rPr>
        <w:t>钦州市政府采购中心关于浦北县2024年办公计算机</w:t>
      </w:r>
      <w:r>
        <w:rPr>
          <w:rFonts w:ascii="方正小标宋_GBK" w:hAnsi="宋体" w:eastAsia="方正小标宋_GBK"/>
          <w:b/>
          <w:color w:val="000000" w:themeColor="text1"/>
          <w:sz w:val="34"/>
          <w:szCs w:val="34"/>
          <w14:textFill>
            <w14:solidFill>
              <w14:schemeClr w14:val="tx1"/>
            </w14:solidFill>
          </w14:textFill>
        </w:rPr>
        <w:t>(</w:t>
      </w:r>
      <w:r>
        <w:rPr>
          <w:rFonts w:hint="eastAsia" w:ascii="方正小标宋_GBK" w:hAnsi="宋体" w:eastAsia="方正小标宋_GBK"/>
          <w:b/>
          <w:color w:val="000000" w:themeColor="text1"/>
          <w:sz w:val="34"/>
          <w:szCs w:val="34"/>
          <w14:textFill>
            <w14:solidFill>
              <w14:schemeClr w14:val="tx1"/>
            </w14:solidFill>
          </w14:textFill>
        </w:rPr>
        <w:t>QZZC2024-J1-220470-QZSZ</w:t>
      </w:r>
      <w:r>
        <w:rPr>
          <w:rFonts w:ascii="方正小标宋_GBK" w:hAnsi="宋体" w:eastAsia="方正小标宋_GBK"/>
          <w:b/>
          <w:color w:val="000000" w:themeColor="text1"/>
          <w:sz w:val="34"/>
          <w:szCs w:val="34"/>
          <w14:textFill>
            <w14:solidFill>
              <w14:schemeClr w14:val="tx1"/>
            </w14:solidFill>
          </w14:textFill>
        </w:rPr>
        <w:t>)</w:t>
      </w:r>
      <w:r>
        <w:rPr>
          <w:rFonts w:hint="eastAsia" w:ascii="方正小标宋_GBK" w:hAnsi="宋体" w:eastAsia="方正小标宋_GBK"/>
          <w:b/>
          <w:color w:val="000000" w:themeColor="text1"/>
          <w:sz w:val="34"/>
          <w:szCs w:val="34"/>
          <w14:textFill>
            <w14:solidFill>
              <w14:schemeClr w14:val="tx1"/>
            </w14:solidFill>
          </w14:textFill>
        </w:rPr>
        <w:t>的竞争性谈判公告</w:t>
      </w:r>
    </w:p>
    <w:p>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000000" w:themeColor="text1"/>
          <w:sz w:val="32"/>
          <w:szCs w:val="32"/>
          <w14:textFill>
            <w14:solidFill>
              <w14:schemeClr w14:val="tx1"/>
            </w14:solidFill>
          </w14:textFill>
        </w:rPr>
      </w:pPr>
      <w:bookmarkStart w:id="2" w:name="_Toc38370138"/>
      <w:r>
        <w:rPr>
          <w:rFonts w:hint="eastAsia" w:ascii="宋体" w:hAnsi="宋体"/>
          <w:color w:val="000000" w:themeColor="text1"/>
          <w:szCs w:val="21"/>
          <w14:textFill>
            <w14:solidFill>
              <w14:schemeClr w14:val="tx1"/>
            </w14:solidFill>
          </w14:textFill>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浦北县2024年办公计算机项目的潜在供应商应在广西政府采购云平台（https://www.gcy.zfcg.gxzf.gov.cn/）获取采购文件，并于2024</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26</w:t>
      </w:r>
      <w:r>
        <w:rPr>
          <w:rFonts w:hint="eastAsia" w:ascii="宋体" w:hAnsi="宋体"/>
          <w:bCs/>
          <w:color w:val="000000" w:themeColor="text1"/>
          <w:szCs w:val="21"/>
          <w14:textFill>
            <w14:solidFill>
              <w14:schemeClr w14:val="tx1"/>
            </w14:solidFill>
          </w14:textFill>
        </w:rPr>
        <w:t>日</w:t>
      </w:r>
      <w:r>
        <w:rPr>
          <w:color w:val="000000" w:themeColor="text1"/>
          <w14:textFill>
            <w14:solidFill>
              <w14:schemeClr w14:val="tx1"/>
            </w14:solidFill>
          </w14:textFill>
        </w:rPr>
        <w:t>09:30</w:t>
      </w:r>
      <w:r>
        <w:rPr>
          <w:rFonts w:hint="eastAsia" w:ascii="宋体" w:hAnsi="宋体"/>
          <w:bCs/>
          <w:color w:val="000000" w:themeColor="text1"/>
          <w:szCs w:val="21"/>
          <w14:textFill>
            <w14:solidFill>
              <w14:schemeClr w14:val="tx1"/>
            </w14:solidFill>
          </w14:textFill>
        </w:rPr>
        <w:t>（北京时间）前提交响应</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bookmarkEnd w:id="2"/>
    <w:p>
      <w:pPr>
        <w:spacing w:line="400" w:lineRule="exact"/>
        <w:rPr>
          <w:b/>
          <w:color w:val="000000" w:themeColor="text1"/>
          <w14:textFill>
            <w14:solidFill>
              <w14:schemeClr w14:val="tx1"/>
            </w14:solidFill>
          </w14:textFill>
        </w:rPr>
      </w:pPr>
      <w:bookmarkStart w:id="3" w:name="_Toc35393790"/>
      <w:bookmarkStart w:id="4" w:name="_Toc28359002"/>
      <w:bookmarkStart w:id="5" w:name="_Toc28359079"/>
      <w:bookmarkStart w:id="6" w:name="_Toc35393621"/>
      <w:bookmarkStart w:id="7" w:name="_Hlk24379207"/>
      <w:bookmarkStart w:id="8" w:name="_Toc38370146"/>
      <w:r>
        <w:rPr>
          <w:rFonts w:hint="eastAsia"/>
          <w:b/>
          <w:color w:val="000000" w:themeColor="text1"/>
          <w14:textFill>
            <w14:solidFill>
              <w14:schemeClr w14:val="tx1"/>
            </w14:solidFill>
          </w14:textFill>
        </w:rPr>
        <w:t>一、项目基本情况</w:t>
      </w:r>
      <w:bookmarkEnd w:id="3"/>
      <w:bookmarkEnd w:id="4"/>
      <w:bookmarkEnd w:id="5"/>
      <w:bookmarkEnd w:id="6"/>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项目编号：QZZC2024-J1-220470-QZSZ</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项目名称：浦北县2024年办公计算机</w:t>
      </w:r>
    </w:p>
    <w:bookmarkEnd w:id="7"/>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预算总金额(元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：2,350,000.00</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p>
    <w:p>
      <w:pPr>
        <w:spacing w:line="400" w:lineRule="exact"/>
        <w:ind w:firstLine="420"/>
        <w:rPr>
          <w:color w:val="000000" w:themeColor="text1"/>
          <w14:textFill>
            <w14:solidFill>
              <w14:schemeClr w14:val="tx1"/>
            </w14:solidFill>
          </w14:textFill>
        </w:rPr>
      </w:pP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标项名称：浦北县2024年办公计算机</w:t>
      </w:r>
    </w:p>
    <w:p>
      <w:pPr>
        <w:spacing w:line="400" w:lineRule="exact"/>
        <w:ind w:firstLine="42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数量：</w:t>
      </w:r>
      <w:r>
        <w:rPr>
          <w:rFonts w:hint="eastAsia"/>
          <w:color w:val="000000" w:themeColor="text1"/>
          <w:lang w:val="en-US" w:eastAsia="zh-CN"/>
          <w14:textFill>
            <w14:solidFill>
              <w14:schemeClr w14:val="tx1"/>
            </w14:solidFill>
          </w14:textFill>
        </w:rPr>
        <w:t>1</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：2,350,000.00</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简要规格描述或项目基本概况介绍、用途：采购400台信创台式电脑、400套信创操作系统、400套流式软件、400套版式软件、400套网络防病毒系统等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详见采购文件。</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最高限价(如有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合同履行期限：自签订合同起</w:t>
      </w:r>
      <w:r>
        <w:rPr>
          <w:color w:val="000000" w:themeColor="text1"/>
          <w14:textFill>
            <w14:solidFill>
              <w14:schemeClr w14:val="tx1"/>
            </w14:solidFill>
          </w14:textFill>
        </w:rPr>
        <w:t>150</w:t>
      </w:r>
      <w:r>
        <w:rPr>
          <w:rFonts w:hint="eastAsia"/>
          <w:color w:val="000000" w:themeColor="text1"/>
          <w14:textFill>
            <w14:solidFill>
              <w14:schemeClr w14:val="tx1"/>
            </w14:solidFill>
          </w14:textFill>
        </w:rPr>
        <w:t>日内安装完毕调试完成</w:t>
      </w:r>
      <w:r>
        <w:rPr>
          <w:rFonts w:hint="eastAsia"/>
          <w:color w:val="000000" w:themeColor="text1"/>
          <w:lang w:eastAsia="zh-CN"/>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本标项(否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接受联合体投标。</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pPr>
        <w:spacing w:line="400" w:lineRule="exact"/>
        <w:ind w:firstLine="420"/>
        <w:rPr>
          <w:color w:val="000000" w:themeColor="text1"/>
          <w14:textFill>
            <w14:solidFill>
              <w14:schemeClr w14:val="tx1"/>
            </w14:solidFill>
          </w14:textFill>
        </w:rPr>
      </w:pPr>
    </w:p>
    <w:p>
      <w:pPr>
        <w:spacing w:line="400" w:lineRule="exact"/>
        <w:rPr>
          <w:b/>
          <w:color w:val="000000" w:themeColor="text1"/>
          <w14:textFill>
            <w14:solidFill>
              <w14:schemeClr w14:val="tx1"/>
            </w14:solidFill>
          </w14:textFill>
        </w:rPr>
      </w:pPr>
      <w:bookmarkStart w:id="9" w:name="_Toc35393622"/>
      <w:bookmarkStart w:id="10" w:name="_Toc28359003"/>
      <w:bookmarkStart w:id="11" w:name="_Toc35393791"/>
      <w:bookmarkStart w:id="12" w:name="_Toc28359080"/>
      <w:r>
        <w:rPr>
          <w:rFonts w:hint="eastAsia"/>
          <w:b/>
          <w:color w:val="000000" w:themeColor="text1"/>
          <w14:textFill>
            <w14:solidFill>
              <w14:schemeClr w14:val="tx1"/>
            </w14:solidFill>
          </w14:textFill>
        </w:rPr>
        <w:t>二、申请人的资格要求：</w:t>
      </w:r>
      <w:bookmarkEnd w:id="9"/>
      <w:bookmarkEnd w:id="10"/>
      <w:bookmarkEnd w:id="11"/>
      <w:bookmarkEnd w:id="12"/>
      <w:bookmarkStart w:id="13" w:name="_Toc35393623"/>
      <w:bookmarkStart w:id="14" w:name="_Toc35393792"/>
      <w:bookmarkStart w:id="15" w:name="_Toc28359004"/>
      <w:bookmarkStart w:id="16" w:name="_Toc28359081"/>
    </w:p>
    <w:p>
      <w:pPr>
        <w:spacing w:line="400" w:lineRule="exact"/>
        <w:ind w:firstLine="420"/>
        <w:rPr>
          <w:b/>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pPr>
        <w:spacing w:line="400" w:lineRule="exact"/>
        <w:ind w:firstLine="42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2.落实政府采购政策需满足的资格要求：</w:t>
      </w:r>
      <w:r>
        <w:rPr>
          <w:rFonts w:hint="eastAsia"/>
          <w:color w:val="000000" w:themeColor="text1"/>
          <w:lang w:val="en-US" w:eastAsia="zh-CN"/>
          <w14:textFill>
            <w14:solidFill>
              <w14:schemeClr w14:val="tx1"/>
            </w14:solidFill>
          </w14:textFill>
        </w:rPr>
        <w:t>无</w:t>
      </w:r>
    </w:p>
    <w:p>
      <w:pPr>
        <w:spacing w:line="400" w:lineRule="exact"/>
        <w:ind w:firstLine="435"/>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3.本项目的特定资格要求：</w:t>
      </w:r>
      <w:r>
        <w:rPr>
          <w:rFonts w:hint="eastAsia"/>
          <w:color w:val="000000" w:themeColor="text1"/>
          <w:lang w:val="en-US" w:eastAsia="zh-CN"/>
          <w14:textFill>
            <w14:solidFill>
              <w14:schemeClr w14:val="tx1"/>
            </w14:solidFill>
          </w14:textFill>
        </w:rPr>
        <w:t>无</w:t>
      </w:r>
    </w:p>
    <w:p>
      <w:pPr>
        <w:spacing w:line="400" w:lineRule="exact"/>
        <w:rPr>
          <w:b/>
          <w:color w:val="000000" w:themeColor="text1"/>
          <w14:textFill>
            <w14:solidFill>
              <w14:schemeClr w14:val="tx1"/>
            </w14:solidFill>
          </w14:textFill>
        </w:rPr>
      </w:pPr>
      <w:r>
        <w:rPr>
          <w:rFonts w:hint="eastAsia"/>
          <w:b/>
          <w:color w:val="000000" w:themeColor="text1"/>
          <w14:textFill>
            <w14:solidFill>
              <w14:schemeClr w14:val="tx1"/>
            </w14:solidFill>
          </w14:textFill>
        </w:rPr>
        <w:t>三、获取采购文件</w:t>
      </w:r>
      <w:bookmarkEnd w:id="13"/>
      <w:bookmarkEnd w:id="14"/>
      <w:bookmarkEnd w:id="15"/>
      <w:bookmarkEnd w:id="16"/>
    </w:p>
    <w:p>
      <w:pPr>
        <w:spacing w:line="400" w:lineRule="exact"/>
        <w:ind w:firstLine="420"/>
        <w:jc w:val="left"/>
        <w:rPr>
          <w:color w:val="000000" w:themeColor="text1"/>
          <w14:textFill>
            <w14:solidFill>
              <w14:schemeClr w14:val="tx1"/>
            </w14:solidFill>
          </w14:textFill>
        </w:rPr>
      </w:pPr>
      <w:bookmarkStart w:id="17" w:name="_Toc38370141"/>
      <w:r>
        <w:rPr>
          <w:rFonts w:hint="eastAsia"/>
          <w:color w:val="000000" w:themeColor="text1"/>
          <w14:textFill>
            <w14:solidFill>
              <w14:schemeClr w14:val="tx1"/>
            </w14:solidFill>
          </w14:textFill>
        </w:rPr>
        <w:t>时间：2024年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日至2024年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日 ，每天上午00:00至12:00，下午12:00至23:59（北京时间，法定节假日除外）</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广西政府采购云平台（https://www.gcy.zfcg.gxzf.gov.cn/）</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方式：供应商登录广西政府采购云平台(以下称“政采云平台”)在线获取采购文件（进入“项目采购”应用选择项目，获取采购文件）</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售价(元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：0 </w:t>
      </w:r>
    </w:p>
    <w:p>
      <w:pPr>
        <w:spacing w:line="400" w:lineRule="exact"/>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四、</w:t>
      </w:r>
      <w:bookmarkEnd w:id="17"/>
      <w:bookmarkStart w:id="18" w:name="_Toc28359082"/>
      <w:bookmarkStart w:id="19" w:name="_Toc28359005"/>
      <w:bookmarkStart w:id="20" w:name="_Toc35393624"/>
      <w:bookmarkStart w:id="21" w:name="_Toc35393793"/>
      <w:r>
        <w:rPr>
          <w:rFonts w:hint="eastAsia"/>
          <w:b/>
          <w:color w:val="000000" w:themeColor="text1"/>
          <w14:textFill>
            <w14:solidFill>
              <w14:schemeClr w14:val="tx1"/>
            </w14:solidFill>
          </w14:textFill>
        </w:rPr>
        <w:t>响应文件</w:t>
      </w:r>
      <w:bookmarkEnd w:id="18"/>
      <w:bookmarkEnd w:id="19"/>
      <w:r>
        <w:rPr>
          <w:rFonts w:hint="eastAsia"/>
          <w:b/>
          <w:color w:val="000000" w:themeColor="text1"/>
          <w14:textFill>
            <w14:solidFill>
              <w14:schemeClr w14:val="tx1"/>
            </w14:solidFill>
          </w14:textFill>
        </w:rPr>
        <w:t>提交</w:t>
      </w:r>
      <w:bookmarkEnd w:id="20"/>
      <w:bookmarkEnd w:id="21"/>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截止时间：2024年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26</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09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0（北京时间）</w:t>
      </w:r>
    </w:p>
    <w:p>
      <w:pPr>
        <w:spacing w:line="400" w:lineRule="exact"/>
        <w:ind w:firstLine="420"/>
        <w:rPr>
          <w:rFonts w:hint="eastAsia" w:ascii="宋体" w:hAnsi="宋体" w:cs="Courier New"/>
          <w:color w:val="000000" w:themeColor="text1"/>
          <w:szCs w:val="21"/>
          <w14:textFill>
            <w14:solidFill>
              <w14:schemeClr w14:val="tx1"/>
            </w14:solidFill>
          </w14:textFill>
        </w:rPr>
      </w:pPr>
      <w:r>
        <w:rPr>
          <w:rFonts w:hint="eastAsia"/>
          <w:color w:val="000000" w:themeColor="text1"/>
          <w14:textFill>
            <w14:solidFill>
              <w14:schemeClr w14:val="tx1"/>
            </w14:solidFill>
          </w14:textFill>
        </w:rPr>
        <w:t>地点(网址）：</w:t>
      </w:r>
      <w:r>
        <w:rPr>
          <w:rFonts w:hint="eastAsia" w:ascii="宋体" w:hAnsi="宋体" w:cs="Courier New"/>
          <w:color w:val="000000" w:themeColor="text1"/>
          <w:szCs w:val="21"/>
          <w14:textFill>
            <w14:solidFill>
              <w14:schemeClr w14:val="tx1"/>
            </w14:solidFill>
          </w14:textFill>
        </w:rPr>
        <w:t>广西政府采购云平台（https://www.gcy.zfcg.gxzf.gov.cn/）</w:t>
      </w:r>
    </w:p>
    <w:p>
      <w:pPr>
        <w:spacing w:line="400" w:lineRule="exact"/>
        <w:rPr>
          <w:rFonts w:hint="eastAsia" w:ascii="宋体" w:hAnsi="宋体" w:cs="Courier New"/>
          <w:b/>
          <w:bCs/>
          <w:color w:val="000000" w:themeColor="text1"/>
          <w:szCs w:val="21"/>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五、响应文件开启</w:t>
      </w:r>
    </w:p>
    <w:p>
      <w:pPr>
        <w:spacing w:line="400" w:lineRule="exact"/>
        <w:ind w:firstLine="420" w:firstLineChars="20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开启时间：</w:t>
      </w:r>
      <w:r>
        <w:rPr>
          <w:rFonts w:hint="eastAsia"/>
          <w:color w:val="000000" w:themeColor="text1"/>
          <w14:textFill>
            <w14:solidFill>
              <w14:schemeClr w14:val="tx1"/>
            </w14:solidFill>
          </w14:textFill>
        </w:rPr>
        <w:t>2024年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26</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09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0（北京时间）</w:t>
      </w:r>
    </w:p>
    <w:p>
      <w:pPr>
        <w:spacing w:line="400" w:lineRule="exact"/>
        <w:ind w:firstLine="420"/>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地点：</w:t>
      </w:r>
      <w:bookmarkStart w:id="22" w:name="_Toc35393794"/>
      <w:bookmarkStart w:id="23" w:name="_Toc35393625"/>
      <w:bookmarkStart w:id="24" w:name="_Toc28359084"/>
      <w:bookmarkStart w:id="25" w:name="_Toc28359007"/>
      <w:r>
        <w:rPr>
          <w:rFonts w:hint="eastAsia"/>
          <w:color w:val="000000" w:themeColor="text1"/>
          <w14:textFill>
            <w14:solidFill>
              <w14:schemeClr w14:val="tx1"/>
            </w14:solidFill>
          </w14:textFill>
        </w:rPr>
        <w:t>广西钦州市金海湾东大街8号市政务服务中心三楼开标室</w:t>
      </w:r>
    </w:p>
    <w:p>
      <w:pPr>
        <w:spacing w:line="400" w:lineRule="exact"/>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六、公告期限</w:t>
      </w:r>
      <w:bookmarkEnd w:id="22"/>
      <w:bookmarkEnd w:id="23"/>
      <w:bookmarkEnd w:id="24"/>
      <w:bookmarkEnd w:id="25"/>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个工作日。</w:t>
      </w:r>
    </w:p>
    <w:p>
      <w:pPr>
        <w:spacing w:line="400" w:lineRule="exact"/>
        <w:rPr>
          <w:b/>
          <w:color w:val="000000" w:themeColor="text1"/>
          <w14:textFill>
            <w14:solidFill>
              <w14:schemeClr w14:val="tx1"/>
            </w14:solidFill>
          </w14:textFill>
        </w:rPr>
      </w:pPr>
      <w:bookmarkStart w:id="26" w:name="_Toc35393627"/>
      <w:bookmarkStart w:id="27" w:name="_Toc28359008"/>
      <w:bookmarkStart w:id="28" w:name="_Toc35393796"/>
      <w:bookmarkStart w:id="29" w:name="_Toc28359085"/>
      <w:r>
        <w:rPr>
          <w:rFonts w:hint="eastAsia"/>
          <w:b/>
          <w:color w:val="000000" w:themeColor="text1"/>
          <w14:textFill>
            <w14:solidFill>
              <w14:schemeClr w14:val="tx1"/>
            </w14:solidFill>
          </w14:textFill>
        </w:rPr>
        <w:t>七、其他补充事宜</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bCs/>
          <w:color w:val="000000" w:themeColor="text1"/>
          <w14:textFill>
            <w14:solidFill>
              <w14:schemeClr w14:val="tx1"/>
            </w14:solidFill>
          </w14:textFill>
        </w:rPr>
        <w:t>本项目需落实的政府采购政策</w:t>
      </w:r>
      <w:r>
        <w:rPr>
          <w:rFonts w:hint="eastAsia"/>
          <w:b/>
          <w:color w:val="000000" w:themeColor="text1"/>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(1)财政部 工业和信息化部关于印发《政府采购促进中小企业发展管理办法》的通知(财库﹝2020﹞46号)</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(2)财政部 司法部关于政府采购支持监狱企业发展有关问题的通知 (财库﹝2014﹞68号)</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(3)财政部 民政部 中国残疾人联合会关于促进残疾人就业政府采购政策的通知 (财库﹝2017﹞141号)</w:t>
      </w:r>
    </w:p>
    <w:p>
      <w:pPr>
        <w:spacing w:line="4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财政部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发展改革委</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生态环境部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市场监管总局关于调整优化节能产品、环境标志产品政府采购执行机制的通知（财库〔</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号）</w:t>
      </w:r>
    </w:p>
    <w:p>
      <w:pPr>
        <w:spacing w:line="40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 财政部 发展改革委 关于印发节能产品政府采购品目清单的通知（财库〔2019〕19号）</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bookmarkStart w:id="30" w:name="_Hlk91598380"/>
      <w:r>
        <w:rPr>
          <w:rFonts w:hint="eastAsia"/>
          <w:color w:val="000000" w:themeColor="text1"/>
          <w14:textFill>
            <w14:solidFill>
              <w14:schemeClr w14:val="tx1"/>
            </w14:solidFill>
          </w14:textFill>
        </w:rPr>
        <w:t>全流程电子化</w:t>
      </w:r>
      <w:bookmarkEnd w:id="30"/>
      <w:r>
        <w:rPr>
          <w:rFonts w:hint="eastAsia"/>
          <w:color w:val="000000" w:themeColor="text1"/>
          <w14:textFill>
            <w14:solidFill>
              <w14:schemeClr w14:val="tx1"/>
            </w14:solidFill>
          </w14:textFill>
        </w:rPr>
        <w:t>要求：</w:t>
      </w:r>
    </w:p>
    <w:p>
      <w:pPr>
        <w:spacing w:line="400" w:lineRule="exact"/>
        <w:ind w:firstLine="420"/>
        <w:rPr>
          <w:color w:val="000000" w:themeColor="text1"/>
          <w14:textFill>
            <w14:solidFill>
              <w14:schemeClr w14:val="tx1"/>
            </w14:solidFill>
          </w14:textFill>
        </w:rPr>
      </w:pPr>
      <w:bookmarkStart w:id="31" w:name="_Hlk147760486"/>
      <w:r>
        <w:rPr>
          <w:rFonts w:hint="eastAsia"/>
          <w:color w:val="000000" w:themeColor="text1"/>
          <w14:textFill>
            <w14:solidFill>
              <w14:schemeClr w14:val="tx1"/>
            </w14:solidFill>
          </w14:textFill>
        </w:rPr>
        <w:t>本项目为全流程电子化项目，供应商应做好参与全流程电子化交易的充分准备，熟悉掌握电子化采购项目操作指南(操作指南：</w:t>
      </w:r>
      <w:r>
        <w:rPr>
          <w:rStyle w:val="41"/>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"https://helpcenter.zcygov.cn/document/" /l "/document/dashboard?siteCode=beijing&amp;channel=dt"</w:instrText>
      </w:r>
      <w:r>
        <w:rPr>
          <w:rStyle w:val="41"/>
          <w:rFonts w:hint="eastAsia"/>
          <w:color w:val="000000" w:themeColor="text1"/>
          <w14:textFill>
            <w14:solidFill>
              <w14:schemeClr w14:val="tx1"/>
            </w14:solidFill>
          </w14:textFill>
        </w:rPr>
        <w:fldChar w:fldCharType="separate"/>
      </w:r>
      <w:r>
        <w:rPr>
          <w:rStyle w:val="41"/>
          <w:rFonts w:hint="eastAsia"/>
          <w:color w:val="000000" w:themeColor="text1"/>
          <w14:textFill>
            <w14:solidFill>
              <w14:schemeClr w14:val="tx1"/>
            </w14:solidFill>
          </w14:textFill>
        </w:rPr>
        <w:t>政采云电子卖场首页右上角—服务中心—帮助文档—项目采购</w:t>
      </w:r>
      <w:r>
        <w:rPr>
          <w:rStyle w:val="41"/>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)，及时完成CA申领和绑定(操作指南：</w:t>
      </w:r>
      <w:r>
        <w:rPr>
          <w:rStyle w:val="41"/>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"https://helpcenter.zcygov.cn/document/" /l "/document/detail?siteCode=beijing&amp;manualId=795&amp;topicId=4081"</w:instrText>
      </w:r>
      <w:r>
        <w:rPr>
          <w:rStyle w:val="41"/>
          <w:rFonts w:hint="eastAsia"/>
          <w:color w:val="000000" w:themeColor="text1"/>
          <w14:textFill>
            <w14:solidFill>
              <w14:schemeClr w14:val="tx1"/>
            </w14:solidFill>
          </w14:textFill>
        </w:rPr>
        <w:fldChar w:fldCharType="separate"/>
      </w:r>
      <w:r>
        <w:rPr>
          <w:rStyle w:val="41"/>
          <w:rFonts w:hint="eastAsia"/>
          <w:color w:val="000000" w:themeColor="text1"/>
          <w14:textFill>
            <w14:solidFill>
              <w14:schemeClr w14:val="tx1"/>
            </w14:solidFill>
          </w14:textFill>
        </w:rPr>
        <w:t>政采云电子卖场首页右上角—帮助文档—入驻与配置—CA管理</w:t>
      </w:r>
      <w:r>
        <w:rPr>
          <w:rStyle w:val="41"/>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；CA证书申领路径：</w:t>
      </w:r>
      <w:r>
        <w:rPr>
          <w:rStyle w:val="41"/>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"https://helpcenter.zcygov.cn/document/" /l "/document/detail?siteCode=beijing&amp;manualId=795&amp;topicId=4083"</w:instrText>
      </w:r>
      <w:r>
        <w:rPr>
          <w:rStyle w:val="41"/>
          <w:rFonts w:hint="eastAsia"/>
          <w:color w:val="000000" w:themeColor="text1"/>
          <w14:textFill>
            <w14:solidFill>
              <w14:schemeClr w14:val="tx1"/>
            </w14:solidFill>
          </w14:textFill>
        </w:rPr>
        <w:fldChar w:fldCharType="separate"/>
      </w:r>
      <w:r>
        <w:rPr>
          <w:rStyle w:val="41"/>
          <w:rFonts w:hint="eastAsia"/>
          <w:color w:val="000000" w:themeColor="text1"/>
          <w14:textFill>
            <w14:solidFill>
              <w14:schemeClr w14:val="tx1"/>
            </w14:solidFill>
          </w14:textFill>
        </w:rPr>
        <w:t>政采云平台—我的工作台右上角—CA管理—CA证书申领</w:t>
      </w:r>
      <w:r>
        <w:rPr>
          <w:rStyle w:val="41"/>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)。因未注册入库、未办理CA数字证书、CA证书故障、操作不当等原因造成谈判失败等后果由供应商承担。</w:t>
      </w:r>
    </w:p>
    <w:bookmarkEnd w:id="31"/>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依法获取采购文件：供应商须在获取采购文件时间内登录</w:t>
      </w:r>
      <w:r>
        <w:rPr>
          <w:rStyle w:val="41"/>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"https://www.zcygov.cn/"</w:instrText>
      </w:r>
      <w:r>
        <w:rPr>
          <w:rStyle w:val="41"/>
          <w:rFonts w:hint="eastAsia"/>
          <w:color w:val="000000" w:themeColor="text1"/>
          <w14:textFill>
            <w14:solidFill>
              <w14:schemeClr w14:val="tx1"/>
            </w14:solidFill>
          </w14:textFill>
        </w:rPr>
        <w:fldChar w:fldCharType="separate"/>
      </w:r>
      <w:r>
        <w:rPr>
          <w:rStyle w:val="41"/>
          <w:rFonts w:hint="eastAsia"/>
          <w:color w:val="000000" w:themeColor="text1"/>
          <w14:textFill>
            <w14:solidFill>
              <w14:schemeClr w14:val="tx1"/>
            </w14:solidFill>
          </w14:textFill>
        </w:rPr>
        <w:t>政府采购云平台</w:t>
      </w:r>
      <w:r>
        <w:rPr>
          <w:rStyle w:val="41"/>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申请下载采购文件才视作依法获取采购文件。</w:t>
      </w:r>
    </w:p>
    <w:p>
      <w:pPr>
        <w:spacing w:line="400" w:lineRule="exact"/>
        <w:ind w:firstLine="420"/>
        <w:rPr>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供应商应通过广西政府采购云平台客户端制作响应文件，供应商自行前往下载安装（</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"https://sitecdn.zcycdn.com/zcy-client/bidding-client-new/official/guangxi/GuangXiSetup.exe"</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客户端下载</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供应商法定代表人或委托代理人须按时登录</w:t>
      </w:r>
      <w:bookmarkStart w:id="32" w:name="_Hlk90367388"/>
      <w:r>
        <w:rPr>
          <w:rFonts w:hint="eastAsia" w:ascii="宋体" w:hAnsi="宋体" w:cs="Courier New"/>
          <w:color w:val="000000" w:themeColor="text1"/>
          <w:szCs w:val="21"/>
          <w14:textFill>
            <w14:solidFill>
              <w14:schemeClr w14:val="tx1"/>
            </w14:solidFill>
          </w14:textFill>
        </w:rPr>
        <w:t>政采云远程开标大厅</w:t>
      </w:r>
      <w:bookmarkEnd w:id="32"/>
      <w:r>
        <w:rPr>
          <w:rFonts w:hint="eastAsia"/>
          <w:color w:val="000000" w:themeColor="text1"/>
          <w14:textFill>
            <w14:solidFill>
              <w14:schemeClr w14:val="tx1"/>
            </w14:solidFill>
          </w14:textFill>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int="eastAsia" w:hAnsi="宋体"/>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供应商参与谈判过程中涉及政府采购云平台的问题，请咨询政采云</w:t>
      </w:r>
      <w:r>
        <w:rPr>
          <w:rFonts w:hint="eastAsia" w:hAnsi="宋体"/>
          <w:color w:val="000000" w:themeColor="text1"/>
          <w14:textFill>
            <w14:solidFill>
              <w14:schemeClr w14:val="tx1"/>
            </w14:solidFill>
          </w14:textFill>
        </w:rPr>
        <w:t>技术支持热线：</w:t>
      </w:r>
      <w:r>
        <w:rPr>
          <w:rFonts w:hAnsi="宋体"/>
          <w:color w:val="000000" w:themeColor="text1"/>
          <w14:textFill>
            <w14:solidFill>
              <w14:schemeClr w14:val="tx1"/>
            </w14:solidFill>
          </w14:textFill>
        </w:rPr>
        <w:t>95763</w:t>
      </w:r>
      <w:r>
        <w:rPr>
          <w:rFonts w:hint="eastAsia" w:hAnsi="宋体"/>
          <w:color w:val="000000" w:themeColor="text1"/>
          <w14:textFill>
            <w14:solidFill>
              <w14:schemeClr w14:val="tx1"/>
            </w14:solidFill>
          </w14:textFill>
        </w:rPr>
        <w:t>。</w:t>
      </w:r>
    </w:p>
    <w:p>
      <w:pPr>
        <w:spacing w:line="400" w:lineRule="exact"/>
        <w:ind w:firstLine="420"/>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查询媒体：中国政府采购网、</w:t>
      </w:r>
      <w:r>
        <w:rPr>
          <w:rStyle w:val="41"/>
          <w:rFonts w:hint="eastAsia" w:hAnsi="宋体"/>
          <w:color w:val="000000" w:themeColor="text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"http://zfcg.gxzf.gov.cn/"</w:instrText>
      </w:r>
      <w:r>
        <w:rPr>
          <w:rStyle w:val="41"/>
          <w:rFonts w:hint="eastAsia" w:hAnsi="宋体"/>
          <w:color w:val="000000" w:themeColor="text1"/>
          <w:u w:val="none"/>
          <w14:textFill>
            <w14:solidFill>
              <w14:schemeClr w14:val="tx1"/>
            </w14:solidFill>
          </w14:textFill>
        </w:rPr>
        <w:fldChar w:fldCharType="separate"/>
      </w:r>
      <w:r>
        <w:rPr>
          <w:rStyle w:val="41"/>
          <w:rFonts w:hint="eastAsia" w:hAnsi="宋体"/>
          <w:color w:val="000000" w:themeColor="text1"/>
          <w:u w:val="none"/>
          <w14:textFill>
            <w14:solidFill>
              <w14:schemeClr w14:val="tx1"/>
            </w14:solidFill>
          </w14:textFill>
        </w:rPr>
        <w:t>广西政府采购网</w:t>
      </w:r>
      <w:r>
        <w:rPr>
          <w:rStyle w:val="41"/>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p>
    <w:p>
      <w:pPr>
        <w:spacing w:line="400" w:lineRule="exact"/>
        <w:ind w:firstLine="420"/>
        <w:jc w:val="left"/>
        <w:rPr>
          <w:rFonts w:hint="eastAsia" w:hAnsi="宋体"/>
          <w:color w:val="000000" w:themeColor="text1"/>
          <w14:textFill>
            <w14:solidFill>
              <w14:schemeClr w14:val="tx1"/>
            </w14:solidFill>
          </w14:textFill>
        </w:rPr>
      </w:pPr>
      <w:bookmarkStart w:id="33" w:name="_Hlk107409555"/>
      <w:r>
        <w:rPr>
          <w:rFonts w:hint="eastAsia" w:hAnsi="宋体"/>
          <w:color w:val="000000" w:themeColor="text1"/>
          <w14:textFill>
            <w14:solidFill>
              <w14:schemeClr w14:val="tx1"/>
            </w14:solidFill>
          </w14:textFill>
        </w:rPr>
        <w:t>4</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钦州市政府采购中心联系方式：</w:t>
      </w:r>
    </w:p>
    <w:p>
      <w:pPr>
        <w:spacing w:line="400" w:lineRule="exact"/>
        <w:ind w:firstLine="420"/>
        <w:jc w:val="left"/>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采购部(采购文件</w:t>
      </w:r>
      <w:r>
        <w:rPr>
          <w:rFonts w:hAnsi="宋体"/>
          <w:color w:val="000000" w:themeColor="text1"/>
          <w14:textFill>
            <w14:solidFill>
              <w14:schemeClr w14:val="tx1"/>
            </w14:solidFill>
          </w14:textFill>
        </w:rPr>
        <w:t>)</w:t>
      </w:r>
    </w:p>
    <w:p>
      <w:pPr>
        <w:spacing w:line="400" w:lineRule="exact"/>
        <w:ind w:firstLine="420"/>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联系人：</w:t>
      </w:r>
      <w:r>
        <w:rPr>
          <w:rFonts w:hint="eastAsia" w:hAnsi="宋体"/>
          <w:color w:val="000000" w:themeColor="text1"/>
          <w:lang w:val="en-US" w:eastAsia="zh-CN"/>
          <w14:textFill>
            <w14:solidFill>
              <w14:schemeClr w14:val="tx1"/>
            </w14:solidFill>
          </w14:textFill>
        </w:rPr>
        <w:t>黄忠秀</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联系方式：0777-2886022</w:t>
      </w:r>
    </w:p>
    <w:p>
      <w:pPr>
        <w:spacing w:line="400" w:lineRule="exact"/>
        <w:ind w:firstLine="420"/>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综合二部(评审、谈判、成交及合同管理)</w:t>
      </w:r>
    </w:p>
    <w:p>
      <w:pPr>
        <w:spacing w:line="400" w:lineRule="exact"/>
        <w:ind w:firstLine="420"/>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联系人：陈启梅、陈侃 </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联系方式：0777-2886006</w:t>
      </w:r>
      <w:bookmarkEnd w:id="33"/>
    </w:p>
    <w:p>
      <w:pPr>
        <w:spacing w:line="400" w:lineRule="exact"/>
        <w:rPr>
          <w:b/>
          <w:color w:val="000000" w:themeColor="text1"/>
          <w14:textFill>
            <w14:solidFill>
              <w14:schemeClr w14:val="tx1"/>
            </w14:solidFill>
          </w14:textFill>
        </w:rPr>
      </w:pPr>
      <w:r>
        <w:rPr>
          <w:rFonts w:hint="eastAsia"/>
          <w:b/>
          <w:color w:val="000000" w:themeColor="text1"/>
          <w14:textFill>
            <w14:solidFill>
              <w14:schemeClr w14:val="tx1"/>
            </w14:solidFill>
          </w14:textFill>
        </w:rPr>
        <w:t>八、对本次采购项目提出询问，请按</w:t>
      </w:r>
      <w:r>
        <w:rPr>
          <w:b/>
          <w:color w:val="000000" w:themeColor="text1"/>
          <w14:textFill>
            <w14:solidFill>
              <w14:schemeClr w14:val="tx1"/>
            </w14:solidFill>
          </w14:textFill>
        </w:rPr>
        <w:t>以下方式</w:t>
      </w:r>
      <w:r>
        <w:rPr>
          <w:rFonts w:hint="eastAsia"/>
          <w:b/>
          <w:color w:val="000000" w:themeColor="text1"/>
          <w14:textFill>
            <w14:solidFill>
              <w14:schemeClr w14:val="tx1"/>
            </w14:solidFill>
          </w14:textFill>
        </w:rPr>
        <w:t>联系</w:t>
      </w:r>
      <w:bookmarkEnd w:id="26"/>
      <w:bookmarkEnd w:id="27"/>
      <w:bookmarkEnd w:id="28"/>
      <w:bookmarkEnd w:id="29"/>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bookmarkEnd w:id="8"/>
    </w:p>
    <w:p>
      <w:pPr>
        <w:spacing w:line="400" w:lineRule="exact"/>
        <w:ind w:firstLine="420" w:firstLineChars="200"/>
        <w:rPr>
          <w:color w:val="000000" w:themeColor="text1"/>
          <w14:textFill>
            <w14:solidFill>
              <w14:schemeClr w14:val="tx1"/>
            </w14:solidFill>
          </w14:textFill>
        </w:rPr>
      </w:pPr>
      <w:bookmarkStart w:id="34" w:name="_Toc38370147"/>
      <w:r>
        <w:rPr>
          <w:rFonts w:hint="eastAsia"/>
          <w:color w:val="000000" w:themeColor="text1"/>
          <w14:textFill>
            <w14:solidFill>
              <w14:schemeClr w14:val="tx1"/>
            </w14:solidFill>
          </w14:textFill>
        </w:rPr>
        <w:t>名称：浦北县发展和改革局</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地址：浦北县金浦新区投资大厦三楼</w:t>
      </w:r>
    </w:p>
    <w:p>
      <w:pPr>
        <w:spacing w:line="400" w:lineRule="exact"/>
        <w:ind w:firstLine="420" w:firstLineChars="200"/>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项目联系人：</w:t>
      </w:r>
      <w:r>
        <w:rPr>
          <w:color w:val="000000" w:themeColor="text1"/>
          <w:lang w:val="en-US" w:eastAsia="zh-CN"/>
          <w14:textFill>
            <w14:solidFill>
              <w14:schemeClr w14:val="tx1"/>
            </w14:solidFill>
          </w14:textFill>
        </w:rPr>
        <w:t>刘耀</w:t>
      </w:r>
      <w:r>
        <w:rPr>
          <w:rFonts w:hint="eastAsia"/>
          <w:color w:val="000000" w:themeColor="text1"/>
          <w:lang w:val="en-US" w:eastAsia="zh-CN"/>
          <w14:textFill>
            <w14:solidFill>
              <w14:schemeClr w14:val="tx1"/>
            </w14:solidFill>
          </w14:textFill>
        </w:rPr>
        <w:t>扬</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r>
        <w:rPr>
          <w:color w:val="000000" w:themeColor="text1"/>
          <w14:textFill>
            <w14:solidFill>
              <w14:schemeClr w14:val="tx1"/>
            </w14:solidFill>
          </w14:textFill>
        </w:rPr>
        <w:t>0777-8339881</w:t>
      </w:r>
    </w:p>
    <w:bookmarkEnd w:id="34"/>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名称：钦州市政府采购中心</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地址：钦州市金海湾东大街8号</w:t>
      </w:r>
    </w:p>
    <w:p>
      <w:pPr>
        <w:spacing w:line="400" w:lineRule="exact"/>
        <w:ind w:firstLine="420" w:firstLineChars="20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项目联系人：</w:t>
      </w:r>
      <w:bookmarkStart w:id="35" w:name="_Toc28359010"/>
      <w:bookmarkStart w:id="36" w:name="_Toc28359087"/>
      <w:r>
        <w:rPr>
          <w:rFonts w:hint="eastAsia"/>
          <w:color w:val="000000" w:themeColor="text1"/>
          <w:lang w:val="en-US" w:eastAsia="zh-CN"/>
          <w14:textFill>
            <w14:solidFill>
              <w14:schemeClr w14:val="tx1"/>
            </w14:solidFill>
          </w14:textFill>
        </w:rPr>
        <w:t>黄忠秀</w:t>
      </w:r>
    </w:p>
    <w:p>
      <w:pPr>
        <w:spacing w:line="400" w:lineRule="exact"/>
        <w:ind w:firstLine="420" w:firstLineChars="200"/>
        <w:rPr>
          <w:rFonts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项目联系方式：</w:t>
      </w:r>
      <w:r>
        <w:rPr>
          <w:rFonts w:hint="eastAsia"/>
          <w:color w:val="000000" w:themeColor="text1"/>
          <w:lang w:val="en-US" w:eastAsia="zh-CN"/>
          <w14:textFill>
            <w14:solidFill>
              <w14:schemeClr w14:val="tx1"/>
            </w14:solidFill>
          </w14:textFill>
        </w:rPr>
        <w:t>0777-2886022</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00" w:lineRule="exact"/>
        <w:ind w:firstLine="420" w:firstLineChars="200"/>
        <w:rPr>
          <w:color w:val="000000" w:themeColor="text1"/>
          <w14:textFill>
            <w14:solidFill>
              <w14:schemeClr w14:val="tx1"/>
            </w14:solidFill>
          </w14:textFill>
        </w:rPr>
      </w:pPr>
    </w:p>
    <w:p>
      <w:pPr>
        <w:rPr>
          <w:color w:val="000000" w:themeColor="text1"/>
          <w14:textFill>
            <w14:solidFill>
              <w14:schemeClr w14:val="tx1"/>
            </w14:solidFill>
          </w14:textFill>
        </w:rPr>
      </w:pPr>
    </w:p>
    <w:bookmarkEnd w:id="35"/>
    <w:bookmarkEnd w:id="36"/>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hint="eastAsia" w:ascii="方正小标宋_GBK" w:hAnsi="宋体" w:eastAsia="方正小标宋_GBK"/>
          <w:color w:val="000000" w:themeColor="text1"/>
          <w14:textFill>
            <w14:solidFill>
              <w14:schemeClr w14:val="tx1"/>
            </w14:solidFill>
          </w14:textFill>
        </w:rPr>
      </w:pPr>
      <w:bookmarkStart w:id="37" w:name="_Toc92355024"/>
      <w:r>
        <w:rPr>
          <w:rFonts w:hint="eastAsia" w:ascii="方正小标宋_GBK" w:hAnsi="宋体" w:eastAsia="方正小标宋_GBK"/>
          <w:color w:val="000000" w:themeColor="text1"/>
          <w14:textFill>
            <w14:solidFill>
              <w14:schemeClr w14:val="tx1"/>
            </w14:solidFill>
          </w14:textFill>
        </w:rPr>
        <w:t>第二章  项目需求</w:t>
      </w:r>
      <w:bookmarkEnd w:id="37"/>
    </w:p>
    <w:p>
      <w:pPr>
        <w:spacing w:line="440" w:lineRule="exact"/>
        <w:jc w:val="center"/>
        <w:rPr>
          <w:rFonts w:hint="eastAsia" w:ascii="宋体" w:hAnsi="宋体"/>
          <w:b/>
          <w:color w:val="000000" w:themeColor="text1"/>
          <w:sz w:val="36"/>
          <w:szCs w:val="36"/>
          <w14:textFill>
            <w14:solidFill>
              <w14:schemeClr w14:val="tx1"/>
            </w14:solidFill>
          </w14:textFill>
        </w:rPr>
      </w:pPr>
      <w:r>
        <w:rPr>
          <w:rFonts w:ascii="宋体" w:hAnsi="宋体"/>
          <w:b/>
          <w:color w:val="000000" w:themeColor="text1"/>
          <w:szCs w:val="21"/>
          <w14:textFill>
            <w14:solidFill>
              <w14:schemeClr w14:val="tx1"/>
            </w14:solidFill>
          </w14:textFill>
        </w:rPr>
        <w:br w:type="page"/>
      </w:r>
      <w:r>
        <w:rPr>
          <w:rFonts w:hint="eastAsia" w:ascii="宋体" w:hAnsi="宋体"/>
          <w:b/>
          <w:color w:val="000000" w:themeColor="text1"/>
          <w:sz w:val="36"/>
          <w:szCs w:val="36"/>
          <w14:textFill>
            <w14:solidFill>
              <w14:schemeClr w14:val="tx1"/>
            </w14:solidFill>
          </w14:textFill>
        </w:rPr>
        <w:t>项目需求</w:t>
      </w:r>
    </w:p>
    <w:p>
      <w:pPr>
        <w:spacing w:line="396" w:lineRule="exact"/>
        <w:rPr>
          <w:rFonts w:hint="eastAsia" w:ascii="宋体" w:hAnsi="宋体"/>
          <w:b/>
          <w:color w:val="000000" w:themeColor="text1"/>
          <w:szCs w:val="21"/>
          <w14:textFill>
            <w14:solidFill>
              <w14:schemeClr w14:val="tx1"/>
            </w14:solidFill>
          </w14:textFill>
        </w:rPr>
      </w:pPr>
    </w:p>
    <w:p>
      <w:pPr>
        <w:spacing w:line="430" w:lineRule="exact"/>
        <w:rPr>
          <w:rFonts w:hint="eastAsia" w:ascii="宋体" w:hAnsi="宋体" w:eastAsia="宋体"/>
          <w:color w:val="000000" w:themeColor="text1"/>
          <w:szCs w:val="21"/>
          <w:u w:val="single"/>
          <w:lang w:val="en-US" w:eastAsia="zh-CN"/>
          <w14:textFill>
            <w14:solidFill>
              <w14:schemeClr w14:val="tx1"/>
            </w14:solidFill>
          </w14:textFill>
        </w:rPr>
      </w:pPr>
      <w:bookmarkStart w:id="38" w:name="_Hlk89960406"/>
      <w:r>
        <w:rPr>
          <w:rFonts w:hint="eastAsia" w:ascii="宋体" w:hAnsi="宋体"/>
          <w:color w:val="000000" w:themeColor="text1"/>
          <w:szCs w:val="21"/>
          <w14:textFill>
            <w14:solidFill>
              <w14:schemeClr w14:val="tx1"/>
            </w14:solidFill>
          </w14:textFill>
        </w:rPr>
        <w:t>一、采购预算：2,350,000.00</w:t>
      </w:r>
      <w:r>
        <w:rPr>
          <w:rFonts w:hint="eastAsia" w:ascii="宋体" w:hAnsi="宋体"/>
          <w:color w:val="000000" w:themeColor="text1"/>
          <w:szCs w:val="21"/>
          <w:lang w:val="en-US" w:eastAsia="zh-CN"/>
          <w14:textFill>
            <w14:solidFill>
              <w14:schemeClr w14:val="tx1"/>
            </w14:solidFill>
          </w14:textFill>
        </w:rPr>
        <w:t>元</w:t>
      </w:r>
    </w:p>
    <w:p>
      <w:pPr>
        <w:spacing w:line="43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二、项目需求：</w:t>
      </w:r>
    </w:p>
    <w:p>
      <w:pPr>
        <w:spacing w:line="430" w:lineRule="exact"/>
        <w:rPr>
          <w:rFonts w:hint="eastAsia" w:ascii="宋体" w:hAnsi="宋体"/>
          <w:color w:val="000000" w:themeColor="text1"/>
          <w:szCs w:val="21"/>
          <w14:textFill>
            <w14:solidFill>
              <w14:schemeClr w14:val="tx1"/>
            </w14:solidFill>
          </w14:textFill>
        </w:rPr>
      </w:pPr>
      <w:bookmarkStart w:id="39" w:name="_Toc354479498"/>
      <w:bookmarkStart w:id="40" w:name="_Toc358477280"/>
      <w:r>
        <w:rPr>
          <w:rFonts w:hint="eastAsia" w:ascii="宋体" w:hAnsi="宋体"/>
          <w:color w:val="000000" w:themeColor="text1"/>
          <w:szCs w:val="21"/>
          <w14:textFill>
            <w14:solidFill>
              <w14:schemeClr w14:val="tx1"/>
            </w14:solidFill>
          </w14:textFill>
        </w:rPr>
        <w:t>说明：</w:t>
      </w:r>
    </w:p>
    <w:p>
      <w:pPr>
        <w:spacing w:line="43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1.本表中的品牌型号、技术参数及其性能（规格）仅起参考作用，供应商可选用其他品牌型号替代，</w:t>
      </w:r>
      <w:r>
        <w:rPr>
          <w:rFonts w:hint="eastAsia" w:ascii="宋体" w:hAnsi="宋体"/>
          <w:color w:val="000000" w:themeColor="text1"/>
          <w14:textFill>
            <w14:solidFill>
              <w14:schemeClr w14:val="tx1"/>
            </w14:solidFill>
          </w14:textFill>
        </w:rPr>
        <w:t>但替代的产品整体上要相当于或优于参考品牌型号或其技术参数性能（规格）要求。</w:t>
      </w:r>
    </w:p>
    <w:p>
      <w:pPr>
        <w:spacing w:line="43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3.本项目不接受供应商提供通过中国海关报关验放进入中国境内且产自关境外的产品。</w:t>
      </w:r>
    </w:p>
    <w:p>
      <w:pPr>
        <w:spacing w:line="43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谈判文件中可能实质性变动的内容：</w:t>
      </w:r>
      <w:r>
        <w:rPr>
          <w:rFonts w:hint="eastAsia" w:ascii="宋体" w:hAnsi="宋体" w:cs="宋体"/>
          <w:color w:val="000000" w:themeColor="text1"/>
          <w:kern w:val="0"/>
          <w:szCs w:val="21"/>
          <w:u w:val="single"/>
          <w14:textFill>
            <w14:solidFill>
              <w14:schemeClr w14:val="tx1"/>
            </w14:solidFill>
          </w14:textFill>
        </w:rPr>
        <w:t>采购需求的技术、服务要求以及合同草案条款</w:t>
      </w:r>
      <w:r>
        <w:rPr>
          <w:rFonts w:hint="eastAsia" w:ascii="宋体" w:hAnsi="宋体" w:cs="宋体"/>
          <w:b/>
          <w:color w:val="000000" w:themeColor="text1"/>
          <w:kern w:val="0"/>
          <w:szCs w:val="21"/>
          <w14:textFill>
            <w14:solidFill>
              <w14:schemeClr w14:val="tx1"/>
            </w14:solidFill>
          </w14:textFill>
        </w:rPr>
        <w:t>。</w:t>
      </w:r>
    </w:p>
    <w:p>
      <w:pPr>
        <w:spacing w:line="43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标注★号的技术参数为实质性响应条款，要求必须满足或优于，否则视为无效响应文件。</w:t>
      </w:r>
    </w:p>
    <w:p>
      <w:pPr>
        <w:spacing w:line="43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本项目对应的中小企业划分标准所属行业为</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工业</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bookmarkEnd w:id="38"/>
    <w:p>
      <w:pPr>
        <w:spacing w:line="430" w:lineRule="exact"/>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tbl>
      <w:tblPr>
        <w:tblStyle w:val="35"/>
        <w:tblW w:w="949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418"/>
        <w:gridCol w:w="850"/>
        <w:gridCol w:w="1134"/>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30" w:lineRule="exact"/>
              <w:jc w:val="center"/>
              <w:rPr>
                <w:rFonts w:ascii="Calibri" w:hAnsi="Calibri"/>
                <w:b/>
                <w:bCs/>
                <w:color w:val="000000" w:themeColor="text1"/>
                <w14:textFill>
                  <w14:solidFill>
                    <w14:schemeClr w14:val="tx1"/>
                  </w14:solidFill>
                </w14:textFill>
              </w:rPr>
            </w:pPr>
            <w:r>
              <w:rPr>
                <w:rFonts w:hint="eastAsia" w:ascii="Calibri" w:hAnsi="Calibri"/>
                <w:b/>
                <w:bCs/>
                <w:color w:val="000000" w:themeColor="text1"/>
                <w14:textFill>
                  <w14:solidFill>
                    <w14:schemeClr w14:val="tx1"/>
                  </w14:solidFill>
                </w14:textFill>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ind w:left="-107" w:leftChars="-51" w:right="-109" w:rightChars="-52" w:firstLine="2" w:firstLineChars="1"/>
              <w:jc w:val="center"/>
              <w:rPr>
                <w:rFonts w:ascii="Calibri" w:hAnsi="Calibri"/>
                <w:b/>
                <w:bCs/>
                <w:color w:val="000000" w:themeColor="text1"/>
                <w14:textFill>
                  <w14:solidFill>
                    <w14:schemeClr w14:val="tx1"/>
                  </w14:solidFill>
                </w14:textFill>
              </w:rPr>
            </w:pPr>
            <w:r>
              <w:rPr>
                <w:rFonts w:hint="eastAsia" w:ascii="Calibri" w:hAnsi="Calibri"/>
                <w:b/>
                <w:bCs/>
                <w:color w:val="000000" w:themeColor="text1"/>
                <w14:textFill>
                  <w14:solidFill>
                    <w14:schemeClr w14:val="tx1"/>
                  </w14:solidFill>
                </w14:textFill>
              </w:rPr>
              <w:t>货物名称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jc w:val="center"/>
              <w:rPr>
                <w:rFonts w:ascii="Calibri" w:hAnsi="Calibri"/>
                <w:b/>
                <w:bCs/>
                <w:color w:val="000000" w:themeColor="text1"/>
                <w14:textFill>
                  <w14:solidFill>
                    <w14:schemeClr w14:val="tx1"/>
                  </w14:solidFill>
                </w14:textFill>
              </w:rPr>
            </w:pPr>
            <w:r>
              <w:rPr>
                <w:rFonts w:hint="eastAsia" w:ascii="Calibri" w:hAnsi="Calibri"/>
                <w:b/>
                <w:bCs/>
                <w:color w:val="000000" w:themeColor="text1"/>
                <w14:textFill>
                  <w14:solidFill>
                    <w14:schemeClr w14:val="tx1"/>
                  </w14:solidFill>
                </w14:textFill>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jc w:val="center"/>
              <w:rPr>
                <w:rFonts w:hint="eastAsia" w:ascii="Calibri" w:hAnsi="Calibri" w:eastAsia="宋体"/>
                <w:b/>
                <w:bCs/>
                <w:color w:val="000000" w:themeColor="text1"/>
                <w:lang w:eastAsia="zh-CN"/>
                <w14:textFill>
                  <w14:solidFill>
                    <w14:schemeClr w14:val="tx1"/>
                  </w14:solidFill>
                </w14:textFill>
              </w:rPr>
            </w:pPr>
            <w:r>
              <w:rPr>
                <w:rFonts w:hint="eastAsia" w:ascii="Calibri" w:hAnsi="Calibri"/>
                <w:b/>
                <w:bCs/>
                <w:color w:val="000000" w:themeColor="text1"/>
                <w:lang w:val="en-US" w:eastAsia="zh-CN"/>
                <w14:textFill>
                  <w14:solidFill>
                    <w14:schemeClr w14:val="tx1"/>
                  </w14:solidFill>
                </w14:textFill>
              </w:rPr>
              <w:t>单位</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30" w:lineRule="exact"/>
              <w:jc w:val="center"/>
              <w:rPr>
                <w:rFonts w:ascii="Calibri" w:hAnsi="Calibri"/>
                <w:b/>
                <w:bCs/>
                <w:color w:val="000000" w:themeColor="text1"/>
                <w14:textFill>
                  <w14:solidFill>
                    <w14:schemeClr w14:val="tx1"/>
                  </w14:solidFill>
                </w14:textFill>
              </w:rPr>
            </w:pPr>
            <w:r>
              <w:rPr>
                <w:rFonts w:hint="eastAsia" w:ascii="Calibri" w:hAnsi="Calibri"/>
                <w:b/>
                <w:bCs/>
                <w:color w:val="000000" w:themeColor="text1"/>
                <w14:textFill>
                  <w14:solidFill>
                    <w14:schemeClr w14:val="tx1"/>
                  </w14:solidFill>
                </w14:textFill>
              </w:rPr>
              <w:t>技术参数及其性能（规格）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hint="eastAsia" w:ascii="宋体" w:hAnsi="宋体" w:cs="宋体"/>
                <w:color w:val="000000" w:themeColor="text1"/>
                <w:kern w:val="0"/>
                <w:szCs w:val="22"/>
                <w14:textFill>
                  <w14:solidFill>
                    <w14:schemeClr w14:val="tx1"/>
                  </w14:solidFill>
                </w14:textFill>
              </w:rPr>
            </w:pPr>
            <w:r>
              <w:rPr>
                <w:rFonts w:hint="eastAsia" w:ascii="宋体" w:hAnsi="宋体" w:cs="宋体"/>
                <w:strike w:val="0"/>
                <w:dstrike w:val="0"/>
                <w:color w:val="000000" w:themeColor="text1"/>
                <w:kern w:val="0"/>
                <w:szCs w:val="22"/>
                <w:highlight w:val="none"/>
                <w:u w:val="none"/>
                <w14:textFill>
                  <w14:solidFill>
                    <w14:schemeClr w14:val="tx1"/>
                  </w14:solidFill>
                </w14:textFill>
              </w:rPr>
              <w:t>计算机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台</w:t>
            </w:r>
          </w:p>
        </w:tc>
        <w:tc>
          <w:tcPr>
            <w:tcW w:w="538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exact"/>
              <w:jc w:val="both"/>
              <w:rPr>
                <w:rFonts w:hint="eastAsia" w:ascii="宋体" w:hAnsi="宋体" w:cs="宋体"/>
                <w:strike w:val="0"/>
                <w:dstrike w:val="0"/>
                <w:color w:val="000000" w:themeColor="text1"/>
                <w:sz w:val="21"/>
                <w:szCs w:val="21"/>
                <w:highlight w:val="none"/>
                <w:u w:val="none"/>
                <w14:textFill>
                  <w14:solidFill>
                    <w14:schemeClr w14:val="tx1"/>
                  </w14:solidFill>
                </w14:textFill>
              </w:rPr>
            </w:pPr>
            <w:r>
              <w:rPr>
                <w:rFonts w:hint="eastAsia" w:ascii="宋体" w:hAnsi="宋体" w:cs="宋体"/>
                <w:strike w:val="0"/>
                <w:dstrike w:val="0"/>
                <w:color w:val="000000" w:themeColor="text1"/>
                <w:sz w:val="21"/>
                <w:szCs w:val="21"/>
                <w:highlight w:val="none"/>
                <w:u w:val="none"/>
                <w:lang w:val="en-US" w:eastAsia="zh-CN"/>
                <w14:textFill>
                  <w14:solidFill>
                    <w14:schemeClr w14:val="tx1"/>
                  </w14:solidFill>
                </w14:textFill>
              </w:rPr>
              <w:t>1、</w:t>
            </w:r>
            <w:r>
              <w:rPr>
                <w:rFonts w:hint="eastAsia" w:ascii="宋体" w:hAnsi="宋体" w:cs="宋体"/>
                <w:strike w:val="0"/>
                <w:dstrike w:val="0"/>
                <w:color w:val="000000" w:themeColor="text1"/>
                <w:sz w:val="21"/>
                <w:szCs w:val="21"/>
                <w:highlight w:val="none"/>
                <w:u w:val="none"/>
                <w14:textFill>
                  <w14:solidFill>
                    <w14:schemeClr w14:val="tx1"/>
                  </w14:solidFill>
                </w14:textFill>
              </w:rPr>
              <w:t>品牌型号入选广西政府采购云平台信创产品馆</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2</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CPU型号通过安全可靠测评，麒麟</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或同等档次性能</w:t>
            </w:r>
            <w:r>
              <w:rPr>
                <w:rFonts w:hint="eastAsia" w:ascii="宋体" w:hAnsi="宋体" w:cs="宋体"/>
                <w:strike w:val="0"/>
                <w:dstrike w:val="0"/>
                <w:color w:val="000000" w:themeColor="text1"/>
                <w:szCs w:val="21"/>
                <w:highlight w:val="none"/>
                <w:u w:val="none"/>
                <w14:textFill>
                  <w14:solidFill>
                    <w14:schemeClr w14:val="tx1"/>
                  </w14:solidFill>
                </w14:textFill>
              </w:rPr>
              <w:t>系列芯片</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3</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CPU热设计功耗：≤15W</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4</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CPU主频≥2.4GHz，核心数≥8，线程≥12，末级缓存容量≥2MB，PCle通道总数≥4通道，位宽≥64位</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5</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内存容量：≥8GB LPDDR5及以上，CPU支持的内存最高速率≥5500MT/s，内存读写速率≥5500MT/s，内存扩展接口(板载内存不涉及)≥2个</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6</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硬盘：固态硬盘≥256GB，机械硬盘≥1TB，机械硬盘转速≥5400rpm</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7</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存储扩展接口(板载存储不涉及)：SATA3.0或M.2类型接口，视频接口类型：配置HDMI或VGA显示接口，</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8、显卡类型：独立或集成显卡</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9</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有线网卡速率：最高速率应不低于1000Mbps，应支持10Mbps、100Mbps、1000Mbps速率自适应</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10</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USB接口数量：机箱前面板应提供不少于4个USB接口（含3个USB3.0以上接口），机箱后面板应提供不少于4个USB接口（含3个USB3.0以上接口）；</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11</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电源：≥180W电源，</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12</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机箱尺寸：机箱尺寸≤10L</w:t>
            </w:r>
          </w:p>
          <w:p>
            <w:pPr>
              <w:widowControl/>
              <w:spacing w:line="360" w:lineRule="exact"/>
              <w:jc w:val="both"/>
              <w:rPr>
                <w:rFonts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13</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键盘≥1个，鼠标≥1个，连接方式有线</w:t>
            </w:r>
          </w:p>
          <w:p>
            <w:pPr>
              <w:widowControl/>
              <w:spacing w:line="360" w:lineRule="exact"/>
              <w:jc w:val="both"/>
              <w:rPr>
                <w:rFonts w:hint="eastAsia"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14.</w:t>
            </w:r>
            <w:r>
              <w:rPr>
                <w:rFonts w:hint="eastAsia" w:ascii="宋体" w:hAnsi="宋体" w:cs="宋体"/>
                <w:bCs/>
                <w:color w:val="000000" w:themeColor="text1"/>
                <w:szCs w:val="21"/>
                <w14:textFill>
                  <w14:solidFill>
                    <w14:schemeClr w14:val="tx1"/>
                  </w14:solidFill>
                </w14:textFill>
              </w:rPr>
              <w:t>显示器：23.8寸，屏幕分辨率≥1920*1080，配备DP/HDMI/VGA其中2种及以上接口</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eastAsia="宋体" w:cs="宋体"/>
                <w:b w:val="0"/>
                <w:bCs w:val="0"/>
                <w:i w:val="0"/>
                <w:iCs w:val="0"/>
                <w:strike w:val="0"/>
                <w:dstrike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1</w:t>
            </w:r>
            <w:r>
              <w:rPr>
                <w:rFonts w:ascii="宋体" w:hAnsi="宋体" w:cs="宋体"/>
                <w:strike w:val="0"/>
                <w:dstrike w:val="0"/>
                <w:color w:val="000000" w:themeColor="text1"/>
                <w:szCs w:val="21"/>
                <w:highlight w:val="none"/>
                <w:u w:val="none"/>
                <w14:textFill>
                  <w14:solidFill>
                    <w14:schemeClr w14:val="tx1"/>
                  </w14:solidFill>
                </w14:textFill>
              </w:rPr>
              <w:t>5</w:t>
            </w: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预装操作系统：预装符合桌面操作系统政府采购需求标准的正版操作系统，供应商响应时须做出承诺</w:t>
            </w:r>
          </w:p>
          <w:p>
            <w:pPr>
              <w:pStyle w:val="15"/>
              <w:rPr>
                <w:rFonts w:hint="eastAsia" w:ascii="宋体" w:hAnsi="宋体" w:eastAsia="宋体" w:cs="宋体"/>
                <w:strike w:val="0"/>
                <w:dstrike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strike w:val="0"/>
                <w:dstrike w:val="0"/>
                <w:color w:val="000000" w:themeColor="text1"/>
                <w:kern w:val="0"/>
                <w:sz w:val="21"/>
                <w:szCs w:val="21"/>
                <w:highlight w:val="none"/>
                <w:u w:val="none"/>
                <w:lang w:val="en-US" w:eastAsia="zh-CN"/>
                <w14:textFill>
                  <w14:solidFill>
                    <w14:schemeClr w14:val="tx1"/>
                  </w14:solidFill>
                </w14:textFill>
              </w:rPr>
              <w:t>★</w:t>
            </w:r>
            <w:r>
              <w:rPr>
                <w:rFonts w:hint="eastAsia"/>
                <w:b w:val="0"/>
                <w:bCs w:val="0"/>
                <w:strike w:val="0"/>
                <w:dstrike w:val="0"/>
                <w:color w:val="000000" w:themeColor="text1"/>
                <w:highlight w:val="none"/>
                <w:u w:val="none"/>
                <w:lang w:val="en-US" w:eastAsia="zh-CN"/>
                <w14:textFill>
                  <w14:solidFill>
                    <w14:schemeClr w14:val="tx1"/>
                  </w14:solidFill>
                </w14:textFill>
              </w:rPr>
              <w:t>1</w:t>
            </w:r>
            <w:r>
              <w:rPr>
                <w:b w:val="0"/>
                <w:bCs w:val="0"/>
                <w:strike w:val="0"/>
                <w:dstrike w:val="0"/>
                <w:color w:val="000000" w:themeColor="text1"/>
                <w:highlight w:val="none"/>
                <w:u w:val="none"/>
                <w:lang w:val="en-US" w:eastAsia="zh-CN"/>
                <w14:textFill>
                  <w14:solidFill>
                    <w14:schemeClr w14:val="tx1"/>
                  </w14:solidFill>
                </w14:textFill>
              </w:rPr>
              <w:t>6</w:t>
            </w:r>
            <w:r>
              <w:rPr>
                <w:rFonts w:hint="eastAsia"/>
                <w:b w:val="0"/>
                <w:bCs w:val="0"/>
                <w:strike w:val="0"/>
                <w:dstrike w:val="0"/>
                <w:color w:val="000000" w:themeColor="text1"/>
                <w:highlight w:val="none"/>
                <w:u w:val="none"/>
                <w:lang w:val="en-US" w:eastAsia="zh-CN"/>
                <w14:textFill>
                  <w14:solidFill>
                    <w14:schemeClr w14:val="tx1"/>
                  </w14:solidFill>
                </w14:textFill>
              </w:rPr>
              <w:t>.</w:t>
            </w:r>
            <w:r>
              <w:rPr>
                <w:rFonts w:hint="eastAsia" w:ascii="宋体" w:hAnsi="宋体" w:eastAsia="宋体" w:cs="宋体"/>
                <w:b w:val="0"/>
                <w:bCs w:val="0"/>
                <w:i w:val="0"/>
                <w:iCs w:val="0"/>
                <w:strike w:val="0"/>
                <w:dstrike w:val="0"/>
                <w:color w:val="000000" w:themeColor="text1"/>
                <w:kern w:val="0"/>
                <w:sz w:val="21"/>
                <w:szCs w:val="21"/>
                <w:highlight w:val="none"/>
                <w:u w:val="none"/>
                <w:lang w:val="en-US" w:eastAsia="zh-CN"/>
                <w14:textFill>
                  <w14:solidFill>
                    <w14:schemeClr w14:val="tx1"/>
                  </w14:solidFill>
                </w14:textFill>
              </w:rPr>
              <w:t>响应文件中必须提供该项产品由国家确定的认证机构出具的处于有效期之内的节能产品认证，否则视为无效响应文件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cs="宋体"/>
                <w:color w:val="000000" w:themeColor="text1"/>
                <w:kern w:val="0"/>
                <w:szCs w:val="22"/>
                <w14:textFill>
                  <w14:solidFill>
                    <w14:schemeClr w14:val="tx1"/>
                  </w14:solidFill>
                </w14:textFill>
              </w:rPr>
            </w:pPr>
            <w:r>
              <w:rPr>
                <w:rFonts w:hint="eastAsia" w:ascii="宋体" w:hAnsi="宋体" w:cs="宋体"/>
                <w:strike w:val="0"/>
                <w:dstrike w:val="0"/>
                <w:color w:val="000000" w:themeColor="text1"/>
                <w:kern w:val="0"/>
                <w:szCs w:val="22"/>
                <w:highlight w:val="none"/>
                <w:u w:val="none"/>
                <w14:textFill>
                  <w14:solidFill>
                    <w14:schemeClr w14:val="tx1"/>
                  </w14:solidFill>
                </w14:textFill>
              </w:rPr>
              <w:t>计算机桌面操作系统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strike w:val="0"/>
                <w:dstrike w:val="0"/>
                <w:color w:val="000000" w:themeColor="text1"/>
                <w:kern w:val="0"/>
                <w:szCs w:val="21"/>
                <w:highlight w:val="none"/>
                <w:u w:val="none"/>
                <w:lang w:val="en-US" w:eastAsia="zh-CN"/>
                <w14:textFill>
                  <w14:solidFill>
                    <w14:schemeClr w14:val="tx1"/>
                  </w14:solidFill>
                </w14:textFill>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1.支持海思麒麟、龙芯、兆芯、飞腾、鲲鹏、海光等主流国产CPU，并通过安全可靠测评。</w:t>
            </w:r>
          </w:p>
          <w:p>
            <w:pPr>
              <w:widowControl/>
              <w:spacing w:line="36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.拥有自主知识产权的国产操作系统，符合ISO20000信息技术服务管理体系标准，符合GB/T29490-2013知识产权体系管理认证</w:t>
            </w:r>
            <w:r>
              <w:rPr>
                <w:rFonts w:ascii="宋体" w:hAnsi="宋体" w:cs="宋体"/>
                <w:color w:val="000000" w:themeColor="text1"/>
                <w:szCs w:val="21"/>
                <w:highlight w:val="none"/>
                <w14:textFill>
                  <w14:solidFill>
                    <w14:schemeClr w14:val="tx1"/>
                  </w14:solidFill>
                </w14:textFill>
              </w:rPr>
              <w:t>。</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.提供类似Windows桌面操作系统的图形化人机操作UI界面，具有良好的用户操作体验，窗口包括标题栏、菜单栏、状态栏等。</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.支持Ext3、Ext4、XFS、NTFS、Fat等文件系统。</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.支持多种搜索内容，支持拼音搜索和模糊搜索、快捷查找系统应用、设置项和文件（包括文本内容）。</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.支持火狐、奇安信浏览器、360浏览器等主流浏览器;提供自研软件，包括视频播放器、截图软件、刻录软件、系统工具箱。</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.系统默认提供备份还原工具，支持数据备份、数据还原，支持系统全量备份、系统增量备份，提供一键还原。</w:t>
            </w:r>
          </w:p>
          <w:p>
            <w:pPr>
              <w:widowControl/>
              <w:spacing w:line="36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.提供文件保护箱工具。用户可以创建不少于10个不同密码的文件保护箱，实现用户之间数据严格隔离，有效保护用户隐私数据。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cs="宋体"/>
                <w:color w:val="000000" w:themeColor="text1"/>
                <w:kern w:val="0"/>
                <w:szCs w:val="22"/>
                <w14:textFill>
                  <w14:solidFill>
                    <w14:schemeClr w14:val="tx1"/>
                  </w14:solidFill>
                </w14:textFill>
              </w:rPr>
            </w:pPr>
            <w:r>
              <w:rPr>
                <w:rFonts w:hint="eastAsia" w:ascii="宋体" w:hAnsi="宋体" w:cs="宋体"/>
                <w:strike w:val="0"/>
                <w:dstrike w:val="0"/>
                <w:color w:val="000000" w:themeColor="text1"/>
                <w:kern w:val="0"/>
                <w:szCs w:val="22"/>
                <w:highlight w:val="none"/>
                <w:u w:val="none"/>
                <w14:textFill>
                  <w14:solidFill>
                    <w14:schemeClr w14:val="tx1"/>
                  </w14:solidFill>
                </w14:textFill>
              </w:rPr>
              <w:t>杀毒软件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strike w:val="0"/>
                <w:dstrike w:val="0"/>
                <w:color w:val="000000" w:themeColor="text1"/>
                <w:kern w:val="0"/>
                <w:szCs w:val="21"/>
                <w:highlight w:val="none"/>
                <w:u w:val="none"/>
                <w:lang w:val="en-US" w:eastAsia="zh-CN"/>
                <w14:textFill>
                  <w14:solidFill>
                    <w14:schemeClr w14:val="tx1"/>
                  </w14:solidFill>
                </w14:textFill>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 支持客户端软件程序、恶意代码特征库的在线和离线升级，支持客户端手动和自动升级。</w:t>
            </w:r>
          </w:p>
          <w:p>
            <w:pPr>
              <w:widowControl/>
              <w:spacing w:line="360" w:lineRule="exact"/>
              <w:jc w:val="both"/>
              <w:rPr>
                <w:rFonts w:hint="eastAsia" w:ascii="宋体" w:hAnsi="宋体" w:cs="宋体"/>
                <w:strike w:val="0"/>
                <w:dstrike w:val="0"/>
                <w:color w:val="000000" w:themeColor="text1"/>
                <w:sz w:val="21"/>
                <w:szCs w:val="21"/>
                <w:highlight w:val="none"/>
                <w:u w:val="none"/>
                <w14:textFill>
                  <w14:solidFill>
                    <w14:schemeClr w14:val="tx1"/>
                  </w14:solidFill>
                </w14:textFill>
              </w:rPr>
            </w:pPr>
            <w:r>
              <w:rPr>
                <w:rFonts w:hint="eastAsia" w:ascii="宋体" w:hAnsi="宋体" w:cs="宋体"/>
                <w:strike w:val="0"/>
                <w:dstrike w:val="0"/>
                <w:color w:val="000000" w:themeColor="text1"/>
                <w:sz w:val="21"/>
                <w:szCs w:val="21"/>
                <w:highlight w:val="none"/>
                <w:u w:val="none"/>
                <w14:textFill>
                  <w14:solidFill>
                    <w14:schemeClr w14:val="tx1"/>
                  </w14:solidFill>
                </w14:textFill>
              </w:rPr>
              <w:t>2.品牌型号入选广西政府采购云平台信创产品馆</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3. 针对文件复制粘贴、移动、重命名等操作实时监控，发现威胁文件及时告警并隔离。</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4. 监控文件执行操作，发现有恶意进程启动时，及时告警并拦截阻止程序运行。</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5.支持白名单功能，加入白名单的目录或文件，在病毒扫描和实时防护时将被跳过。</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6. 病毒发现处理：实时防护过程中发现病毒时处理方式可选择杀毒软件自动处理病毒，并将原始文件隔离备份，也可选择发现病毒后通知终端用户，由终端用户选择处理。</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7. 支持文件监控、文件右键手动扫描、定时扫描，以及全盘扫描、快速扫描和自定义扫描等，对恶意代码进行清除、删除，并支持备份。</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8. 支持定义多个定时查杀任务。</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strike w:val="0"/>
                <w:dstrike w:val="0"/>
                <w:color w:val="000000" w:themeColor="text1"/>
                <w:szCs w:val="21"/>
                <w:highlight w:val="none"/>
                <w:u w:val="none"/>
                <w14:textFill>
                  <w14:solidFill>
                    <w14:schemeClr w14:val="tx1"/>
                  </w14:solidFill>
                </w14:textFill>
              </w:rPr>
              <w:t>★</w:t>
            </w:r>
            <w:r>
              <w:rPr>
                <w:rFonts w:hint="eastAsia" w:ascii="宋体" w:hAnsi="宋体" w:cs="宋体"/>
                <w:strike w:val="0"/>
                <w:dstrike w:val="0"/>
                <w:color w:val="000000" w:themeColor="text1"/>
                <w:szCs w:val="21"/>
                <w:highlight w:val="none"/>
                <w:u w:val="none"/>
                <w14:textFill>
                  <w14:solidFill>
                    <w14:schemeClr w14:val="tx1"/>
                  </w14:solidFill>
                </w14:textFill>
              </w:rPr>
              <w:t>9. 为保证不影响系统性能，在扫描病毒时，用户可自行选择不限制、低资源、平衡型三种模式。</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10. 多定时任务：支持在策略中定义多个定时查杀任务。</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11. 监控文件执行操作，发现有恶意进程启动时，及时告警并拦截阻止程序运行。</w:t>
            </w:r>
          </w:p>
          <w:p>
            <w:pPr>
              <w:widowControl/>
              <w:spacing w:line="360" w:lineRule="exact"/>
              <w:jc w:val="both"/>
              <w:rPr>
                <w:rFonts w:hint="eastAsia" w:ascii="宋体" w:hAnsi="宋体" w:cs="宋体"/>
                <w:strike w:val="0"/>
                <w:dstrike w:val="0"/>
                <w:color w:val="000000" w:themeColor="text1"/>
                <w:szCs w:val="21"/>
                <w:highlight w:val="none"/>
                <w:u w:val="none"/>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12. 支持防护级别设置，支持监控文件类型设置。</w:t>
            </w:r>
          </w:p>
          <w:p>
            <w:pPr>
              <w:widowControl/>
              <w:spacing w:line="36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highlight w:val="none"/>
                <w:u w:val="none"/>
                <w14:textFill>
                  <w14:solidFill>
                    <w14:schemeClr w14:val="tx1"/>
                  </w14:solidFill>
                </w14:textFill>
              </w:rPr>
              <w:t>13. 带有白名单中扩展名的文件或加入白名单的目录在病毒扫描和实时防护时将被跳过，如果路径在终端未被匹配到，该条目将失效。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cs="宋体"/>
                <w:color w:val="000000" w:themeColor="text1"/>
                <w:kern w:val="0"/>
                <w:szCs w:val="22"/>
                <w14:textFill>
                  <w14:solidFill>
                    <w14:schemeClr w14:val="tx1"/>
                  </w14:solidFill>
                </w14:textFill>
              </w:rPr>
            </w:pPr>
            <w:r>
              <w:rPr>
                <w:rFonts w:hint="eastAsia" w:ascii="宋体" w:hAnsi="宋体" w:cs="宋体"/>
                <w:strike w:val="0"/>
                <w:dstrike w:val="0"/>
                <w:color w:val="000000" w:themeColor="text1"/>
                <w:kern w:val="0"/>
                <w:szCs w:val="22"/>
                <w:highlight w:val="none"/>
                <w:u w:val="none"/>
                <w14:textFill>
                  <w14:solidFill>
                    <w14:schemeClr w14:val="tx1"/>
                  </w14:solidFill>
                </w14:textFill>
              </w:rPr>
              <w:t>流式软件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strike w:val="0"/>
                <w:dstrike w:val="0"/>
                <w:color w:val="000000" w:themeColor="text1"/>
                <w:kern w:val="0"/>
                <w:szCs w:val="21"/>
                <w:highlight w:val="none"/>
                <w:u w:val="none"/>
                <w:lang w:val="en-US" w:eastAsia="zh-CN"/>
                <w14:textFill>
                  <w14:solidFill>
                    <w14:schemeClr w14:val="tx1"/>
                  </w14:solidFill>
                </w14:textFill>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.适配广西党政机关综合办公平台</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.符合国家标准：所投产品应符合以下标准：</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GB 18030-2005 《信息技术 中文编码字符集》全集 国家编码标准</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GB/T 9704-2012 《党政机关公文格式》</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GB/T 33190-2016 《电子文件存储与交换格式 版式文档》</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GB/T 33476.1-2016 《党政机关电子公文格式规范 第1部分：公文结构》</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GB/T 33476.2-2016 《党政机关电子公文格式规范 第2部分：显现》</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GB/T 33476.3-2016  《党政机关电子公文格式规范 第3部分：实施指南》</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《电子文件存储与交换格式 流式文档》以及OOXML国际标准</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文字，表格，演示三个组件均支持在输出OFD时可设置输出范围和嵌入字体。输出范围"支持根据需要仅输出对应的页、工作表或者幻灯片，提高导出效率。“嵌入字体”是指在导出OFD文件时，将当前流式文档中用到的字体嵌入到OFD文件中，保证在公文流转的过程中即使当前机器缺少相应字体，也能正确排版显示。</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.所投产品应支持查找命令功能，输入功能名称后可以模糊匹配查询，帮助用户快速定位到功能入口。</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所投产品均支持“文档拆分合并”功能。实现对wps、doc、docx、ppt、pptx、xls、xlsx、pdf格式的文档进行合并和拆分，且可自定义不同合并和拆分方式，包括合并范围、输出名称、输出目录、拆分范围等，帮助用户快速整合文档资料。</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.所投产品均支持文本识别功能，可以截取系统内的图片或PDF中的文字，进行提取识别，方便用户将已经识别的字符直接添加入文档内，不需要再手动输入。</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.所投产品均支持长图片输出，并且支持在输出的图片上添加水印。</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.文字组件，支持本地磁盘文件搜索。可以根据文档名称，文档内容，按照时间及文件类型搜索出符合条件的文档素材，搜索出来的文档支持直接查看和通过引用将文档内容直接插入到需要的文档中。</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.文字组件，支持章节导航、书签导航。章节导航支持显示章节内容、更改章节标题、增加节、删除节、合并节。书签导航支持显示书签，按照书签的名称和位置排序。</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.文字组件，支持OFD预览功能，无需输出OFD即可预览输出OFD文件后的效果。</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.表格组件，支持“文件瘦身”。该功能可以通过对文件中的对象、重复样式、空白单元格内容进行瘦身，减小文件体积，提升文件打开效率。</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.表格模块，支持自动筛选高级模式。支持显示计数、导出计数、按计数排序、反选、筛选唯一/重复值等高级功能。</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.演示组件，支持将演示文件及相关媒体文件打包成文件夹/压缩文件，方便用户携带及使用，避免文档流转时媒体文件无法播放。</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.演示组件，支持飞机、框、立方体、平滑等幻灯片切换效果，支持数字动态变化的动画效果，使演示文稿更加生动</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应用集成：所投产品应符合国家办公软件二次开发接口标准。支持JS宏编辑器、通过录制宏能够生成JS代码；支持基于Web开发技术开发具备轻量化和跨平台特性的JSAPI加载项程序，实现在Web网页调用Office标准接口完成与流式办公软件客户端的数据同步；支持使用JavaScript语言，通过符合国家标准的网页应用编程接口，实现将流式办公软件客户端嵌入网页运行完成系统集成；支持使用Java/C++语言调用Office标准接口进行二次开发；支持C/S、B/S架构。满足业务系统建设的多样场景需求。</w:t>
            </w:r>
          </w:p>
          <w:p>
            <w:pPr>
              <w:widowControl/>
              <w:spacing w:line="36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文字模块支持公文写作功能，满足公文排版的要求，该功能需基于符合电子公文GB9704-2012标准的公文排版的要求，覆盖从拟文到成文全流程，公文二维条码、模板设计、公文页码、公文符号、支持公文域、公文排版、公文编号、截图取文字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cs="宋体"/>
                <w:color w:val="000000" w:themeColor="text1"/>
                <w:kern w:val="0"/>
                <w:szCs w:val="22"/>
                <w14:textFill>
                  <w14:solidFill>
                    <w14:schemeClr w14:val="tx1"/>
                  </w14:solidFill>
                </w14:textFill>
              </w:rPr>
            </w:pPr>
            <w:r>
              <w:rPr>
                <w:rFonts w:hint="eastAsia" w:ascii="宋体" w:hAnsi="宋体" w:cs="宋体"/>
                <w:strike w:val="0"/>
                <w:dstrike w:val="0"/>
                <w:color w:val="000000" w:themeColor="text1"/>
                <w:kern w:val="0"/>
                <w:szCs w:val="22"/>
                <w:highlight w:val="none"/>
                <w:u w:val="none"/>
                <w14:textFill>
                  <w14:solidFill>
                    <w14:schemeClr w14:val="tx1"/>
                  </w14:solidFill>
                </w14:textFill>
              </w:rPr>
              <w:t>版式软件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strike w:val="0"/>
                <w:dstrike w:val="0"/>
                <w:color w:val="000000" w:themeColor="text1"/>
                <w:kern w:val="0"/>
                <w:szCs w:val="21"/>
                <w:highlight w:val="none"/>
                <w:u w:val="none"/>
                <w:lang w:val="en-US" w:eastAsia="zh-CN"/>
                <w14:textFill>
                  <w14:solidFill>
                    <w14:schemeClr w14:val="tx1"/>
                  </w14:solidFill>
                </w14:textFill>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exact"/>
              <w:jc w:val="both"/>
              <w:rPr>
                <w:rFonts w:hint="eastAsia" w:ascii="宋体" w:hAnsi="宋体" w:eastAsia="宋体" w:cs="宋体"/>
                <w:strike/>
                <w:dstrike w:val="0"/>
                <w:color w:val="000000" w:themeColor="text1"/>
                <w:sz w:val="21"/>
                <w:szCs w:val="21"/>
                <w:highlight w:val="yellow"/>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软件代码自主率应在95%以上</w:t>
            </w:r>
            <w:r>
              <w:rPr>
                <w:rFonts w:hint="eastAsia" w:ascii="宋体" w:hAnsi="宋体" w:cs="宋体"/>
                <w:color w:val="000000" w:themeColor="text1"/>
                <w:szCs w:val="21"/>
                <w:highlight w:val="none"/>
                <w:lang w:eastAsia="zh-CN"/>
                <w14:textFill>
                  <w14:solidFill>
                    <w14:schemeClr w14:val="tx1"/>
                  </w14:solidFill>
                </w14:textFill>
              </w:rPr>
              <w:t>。</w:t>
            </w:r>
          </w:p>
          <w:p>
            <w:pPr>
              <w:widowControl/>
              <w:spacing w:line="360" w:lineRule="exact"/>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2.适配广西党政机关综合办公平台</w:t>
            </w:r>
            <w:r>
              <w:rPr>
                <w:rFonts w:hint="eastAsia" w:ascii="宋体" w:hAnsi="宋体" w:cs="宋体"/>
                <w:color w:val="000000" w:themeColor="text1"/>
                <w:szCs w:val="21"/>
                <w:highlight w:val="none"/>
                <w:lang w:eastAsia="zh-CN"/>
                <w14:textFill>
                  <w14:solidFill>
                    <w14:schemeClr w14:val="tx1"/>
                  </w14:solidFill>
                </w14:textFill>
              </w:rPr>
              <w:t>。</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.文件操作：提供OFD/PDF版式文档打开、保存、另存功能，可将打开文档导出为图片、PDF或TXT格式文档。</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.多格式支持：可兼容打开OFD、PDF、ceb、cebx、sep、gw、gd、s2、s10、s92、s72、ps、txt、rtf、docx、xlsx、pptx、tiff、tif、jpg、jpeg、png、bmp等格式文档直接阅览。</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.文档打印：支持打印预览和打印复印件功能，可进行装订成册打印，支持打印内容设置。</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.阅读操作：支持翻页、跳转、缩放、全屏阅览，支持缩略图、大纲、语义、书签、数字签名、附件等导览功能。</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.内容操作：支持文本内容选择与复制功能，可将复制内容的字体、段落格式、行间距等属性带入WPS文档中。</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.文档编辑：支持正文文本编辑和图像编辑功能，可在文档页面任意位置添加文本，可设置文本字体、字号、颜色等属性。</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.修订注释：支持批注、删除、插入、替换、移动、修改、增加间距、缩小间距、前移、后移、切换字体等修订标记；支持图形注释、文本注释、文本框注释功能。</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.文档水印：支持图文水印和动态水印功能。</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.手写签批：支持签字笔（粗、细）、软笔签批用笔选择，支持压感笔锋功能，根据写入时的用力大小来显示字体笔画的粗细程度，提供橡皮檫功能。</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.页面处理：支持拆分OFD；提供插入、删除、替换、提取、交换、移动等页面处理功能。</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.电子签章：支持普通盖章、骑缝章、署名章、预盖章、批量盖章等功能，支持签章验证功能。</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.安全性：提供保存、另存、打印、复制、截屏等禁用控制功能，支持国密https打开远程文件，可为文档添加阅读有效期和操作权限，提供加密保护功能。</w:t>
            </w:r>
          </w:p>
          <w:p>
            <w:pPr>
              <w:widowControl/>
              <w:spacing w:line="360" w:lineRule="exact"/>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.环境适配：兼容适配信创环境</w:t>
            </w:r>
            <w:r>
              <w:rPr>
                <w:rFonts w:hint="eastAsia" w:ascii="宋体" w:hAnsi="宋体" w:cs="宋体"/>
                <w:color w:val="000000" w:themeColor="text1"/>
                <w:szCs w:val="21"/>
                <w:highlight w:val="none"/>
                <w:lang w:eastAsia="zh-CN"/>
                <w14:textFill>
                  <w14:solidFill>
                    <w14:schemeClr w14:val="tx1"/>
                  </w14:solidFill>
                </w14:textFill>
              </w:rPr>
              <w:t>。</w:t>
            </w:r>
          </w:p>
          <w:p>
            <w:pPr>
              <w:widowControl/>
              <w:spacing w:line="360" w:lineRule="exact"/>
              <w:jc w:val="both"/>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.兼容中文编码标准：所投产品应兼容国家标准GB 18030-2022《信息技术 中文编码字符集》规范并通过测试，以保证显示界面原版原式呈现</w:t>
            </w:r>
            <w:r>
              <w:rPr>
                <w:rFonts w:ascii="宋体" w:hAnsi="宋体" w:cs="宋体"/>
                <w:color w:val="000000" w:themeColor="text1"/>
                <w:szCs w:val="21"/>
                <w:highlight w:val="none"/>
                <w14:textFill>
                  <w14:solidFill>
                    <w14:schemeClr w14:val="tx1"/>
                  </w14:solidFill>
                </w14:textFill>
              </w:rPr>
              <w:t>。</w:t>
            </w:r>
          </w:p>
          <w:p>
            <w:pPr>
              <w:widowControl/>
              <w:spacing w:line="360" w:lineRule="exact"/>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.应用集成：支持B/S和C/S集成模式，具有完善的二次开发接口。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107" w:leftChars="-51" w:right="-109" w:rightChars="-52" w:firstLine="2" w:firstLineChars="1"/>
              <w:jc w:val="center"/>
              <w:rPr>
                <w:rFonts w:hint="eastAsia" w:ascii="宋体" w:hAnsi="宋体" w:cs="宋体"/>
                <w:color w:val="000000" w:themeColor="text1"/>
                <w:kern w:val="0"/>
                <w:szCs w:val="22"/>
                <w14:textFill>
                  <w14:solidFill>
                    <w14:schemeClr w14:val="tx1"/>
                  </w14:solidFill>
                </w14:textFill>
              </w:rPr>
            </w:pPr>
            <w:r>
              <w:rPr>
                <w:rFonts w:hint="eastAsia" w:ascii="宋体" w:hAnsi="宋体" w:cs="宋体"/>
                <w:strike w:val="0"/>
                <w:dstrike w:val="0"/>
                <w:color w:val="000000" w:themeColor="text1"/>
                <w:kern w:val="0"/>
                <w:szCs w:val="22"/>
                <w:highlight w:val="none"/>
                <w:u w:val="none"/>
                <w:lang w:val="en-US" w:eastAsia="zh-CN"/>
                <w14:textFill>
                  <w14:solidFill>
                    <w14:schemeClr w14:val="tx1"/>
                  </w14:solidFill>
                </w14:textFill>
              </w:rPr>
              <w:t>运维服务平台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strike w:val="0"/>
                <w:dstrike w:val="0"/>
                <w:color w:val="000000" w:themeColor="text1"/>
                <w:kern w:val="0"/>
                <w:szCs w:val="21"/>
                <w:highlight w:val="none"/>
                <w:u w:val="none"/>
                <w:lang w:val="en-US" w:eastAsia="zh-CN"/>
                <w14:textFill>
                  <w14:solidFill>
                    <w14:schemeClr w14:val="tx1"/>
                  </w14:solidFill>
                </w14:textFill>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strike w:val="0"/>
                <w:dstrike w:val="0"/>
                <w:color w:val="000000" w:themeColor="text1"/>
                <w:szCs w:val="21"/>
                <w:highlight w:val="none"/>
                <w:u w:val="none"/>
                <w:lang w:val="en-US" w:eastAsia="zh-CN"/>
                <w14:textFill>
                  <w14:solidFill>
                    <w14:schemeClr w14:val="tx1"/>
                  </w14:solidFill>
                </w14:textFill>
              </w:rPr>
              <w:t>套</w:t>
            </w:r>
          </w:p>
        </w:tc>
        <w:tc>
          <w:tcPr>
            <w:tcW w:w="538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1.系统支持龙芯、飞腾、鲲鹏、兆芯、申威等国产CPU；支持UOS、麒麟V10、中标麒麟、银河麒麟、中科方德、深度、华为欧拉等国产操作系统；</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2.承诺成交后将系统部署在钦州市政务云，出具相关承诺函</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br w:type="textWrapping"/>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3.系统需覆盖钦州市及下属县区服务应用。</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br w:type="textWrapping"/>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4.用户可以通过平台进行线上进行故障报修和咨询；</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br w:type="textWrapping"/>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5..线上服务中心接到报修后，生成对应工单并分配给技术服务工程师，全程追溯工单响应及完成情况；</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br w:type="textWrapping"/>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6工程师接到派单后，根据服务时效要求进行上门服务，问题解决后形成问题报告并进行归档，后续可根据问题库进行问题分析，出具分析报告。</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.配套设备：提供配套设备，参数如下：</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1</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设备性能：交换容量≥672Gbps, 包转发率≥126Mpps，以官网最小值为准；</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2</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设备配置：提供千兆电口≥24个，千兆SFP≥4个，支持2个10G SFP堆叠+2个SFP光口上行；</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3</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自主可控：为了满足国产化要求，要求产品的CPU和转发芯片为国产化；</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4</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存储空间：设备内存≥2GB，Flash存储≥1G；</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5</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规格表项：支持MAC地址表项≥32K，支持ARP表项≥4096，支持Ipv4 路由规格≥4K，支持IPv6 路由规格≥1K；</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6</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 xml:space="preserve">IP路由：支持RIP、RIPng、OSPF、OSPFv3、SIS、ISISv6、BGP、BGP4+路由协议； </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7</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堆叠：支持堆叠，设备堆叠数不小于9台；</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.8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安全：支持CPU保护功能，支持防止DoS、ARP攻击功能、ICMP防攻击，支持IP Source Guard等安全特性；</w:t>
            </w:r>
          </w:p>
          <w:p>
            <w:pPr>
              <w:widowControl/>
              <w:spacing w:line="360" w:lineRule="exact"/>
              <w:jc w:val="both"/>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pP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9</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可靠性：支持G.8032（ERPS）标准以太环网协议，故障倒换收敛时间小于50ms；</w:t>
            </w:r>
          </w:p>
          <w:p>
            <w:pPr>
              <w:widowControl/>
              <w:spacing w:line="360" w:lineRule="exact"/>
              <w:jc w:val="both"/>
              <w:rPr>
                <w:rFonts w:hint="eastAsia" w:ascii="宋体" w:hAnsi="宋体" w:cs="宋体"/>
                <w:color w:val="000000" w:themeColor="text1"/>
                <w:szCs w:val="21"/>
                <w14:textFill>
                  <w14:solidFill>
                    <w14:schemeClr w14:val="tx1"/>
                  </w14:solidFill>
                </w14:textFill>
              </w:rPr>
            </w:pP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8.</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10</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智能运维：支持Telemetry技术，配合网络分析组件通过智能故障识别算法对网络数据进行分析，精准展现网络实时状态，并能及时有效地定界故障以及定位故障发生原因，发现影响用户体验的网络问题，精准保障用户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一、谈判要求：</w:t>
            </w:r>
          </w:p>
          <w:p>
            <w:pPr>
              <w:spacing w:line="400" w:lineRule="exact"/>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1.供应商提供的产品必须是全新、完整、未使用过的、符合国家有关质量安全标准的合格产品。</w:t>
            </w:r>
          </w:p>
          <w:p>
            <w:pPr>
              <w:spacing w:line="400" w:lineRule="exact"/>
              <w:jc w:val="left"/>
              <w:rPr>
                <w:rFonts w:ascii="宋体" w:hAnsi="宋体" w:eastAsia="宋体"/>
                <w:color w:val="000000" w:themeColor="text1"/>
                <w:szCs w:val="2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2</w:t>
            </w:r>
            <w:r>
              <w:rPr>
                <w:rFonts w:hint="eastAsia" w:ascii="宋体" w:hAnsi="宋体"/>
                <w:color w:val="000000" w:themeColor="text1"/>
                <w:szCs w:val="21"/>
                <w:highlight w:val="none"/>
                <w14:textFill>
                  <w14:solidFill>
                    <w14:schemeClr w14:val="tx1"/>
                  </w14:solidFill>
                </w14:textFill>
              </w:rPr>
              <w:t>.供应商报价</w:t>
            </w:r>
            <w:r>
              <w:rPr>
                <w:rFonts w:hint="eastAsia" w:ascii="宋体" w:hAnsi="宋体"/>
                <w:color w:val="000000" w:themeColor="text1"/>
                <w:szCs w:val="21"/>
                <w:highlight w:val="none"/>
                <w:lang w:val="en-US" w:eastAsia="zh-CN"/>
                <w14:textFill>
                  <w14:solidFill>
                    <w14:schemeClr w14:val="tx1"/>
                  </w14:solidFill>
                </w14:textFill>
              </w:rPr>
              <w:t>必须</w:t>
            </w:r>
            <w:r>
              <w:rPr>
                <w:rFonts w:hint="eastAsia" w:ascii="宋体" w:hAnsi="宋体"/>
                <w:color w:val="000000" w:themeColor="text1"/>
                <w:szCs w:val="21"/>
                <w:highlight w:val="none"/>
                <w14:textFill>
                  <w14:solidFill>
                    <w14:schemeClr w14:val="tx1"/>
                  </w14:solidFill>
                </w14:textFill>
              </w:rPr>
              <w:t>包含</w:t>
            </w:r>
            <w:r>
              <w:rPr>
                <w:rFonts w:hint="eastAsia" w:ascii="宋体" w:hAnsi="宋体"/>
                <w:color w:val="000000" w:themeColor="text1"/>
                <w:szCs w:val="21"/>
                <w:highlight w:val="none"/>
                <w:lang w:val="en-US" w:eastAsia="zh-CN"/>
                <w14:textFill>
                  <w14:solidFill>
                    <w14:schemeClr w14:val="tx1"/>
                  </w14:solidFill>
                </w14:textFill>
              </w:rPr>
              <w:t>但不限于</w:t>
            </w:r>
            <w:r>
              <w:rPr>
                <w:rFonts w:hint="eastAsia" w:ascii="宋体" w:hAnsi="宋体"/>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五年</w:t>
            </w:r>
            <w:r>
              <w:rPr>
                <w:rFonts w:hint="eastAsia" w:ascii="Times New Roman" w:hAnsi="Times New Roman" w:eastAsia="宋体" w:cs="Times New Roman"/>
                <w:b/>
                <w:bCs/>
                <w:color w:val="000000" w:themeColor="text1"/>
                <w:kern w:val="2"/>
                <w:sz w:val="21"/>
                <w:szCs w:val="24"/>
                <w:highlight w:val="none"/>
                <w:lang w:val="en-US" w:eastAsia="zh-CN" w:bidi="ar-SA"/>
                <w14:textFill>
                  <w14:solidFill>
                    <w14:schemeClr w14:val="tx1"/>
                  </w14:solidFill>
                </w14:textFill>
              </w:rPr>
              <w:t>钦州市政务云</w:t>
            </w:r>
            <w:r>
              <w:rPr>
                <w:rFonts w:hint="eastAsia" w:cs="Times New Roman"/>
                <w:b/>
                <w:bCs/>
                <w:color w:val="000000" w:themeColor="text1"/>
                <w:kern w:val="2"/>
                <w:sz w:val="21"/>
                <w:szCs w:val="24"/>
                <w:highlight w:val="none"/>
                <w:lang w:val="en-US" w:eastAsia="zh-CN" w:bidi="ar-SA"/>
                <w14:textFill>
                  <w14:solidFill>
                    <w14:schemeClr w14:val="tx1"/>
                  </w14:solidFill>
                </w14:textFill>
              </w:rPr>
              <w:t>部署费用</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货物、货物标准附件、备品备件、专用工具、设备安装辅材（线槽/线管及电源）、包装、运输、装卸、保险等各种费用以及安装、调试、税金、售后服务、技术培训及其他所有成本费用。</w:t>
            </w:r>
          </w:p>
          <w:p>
            <w:pPr>
              <w:spacing w:line="400" w:lineRule="exact"/>
              <w:ind w:firstLine="210" w:firstLineChars="100"/>
              <w:jc w:val="left"/>
              <w:rPr>
                <w:rFonts w:ascii="宋体" w:hAnsi="宋体" w:eastAsia="宋体"/>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lang w:val="en-US" w:eastAsia="zh-CN"/>
                <w14:textFill>
                  <w14:solidFill>
                    <w14:schemeClr w14:val="tx1"/>
                  </w14:solidFill>
                </w14:textFill>
              </w:rPr>
              <w:t>供应商提供的文件应包括参数里所要求的证明文件（如：</w:t>
            </w:r>
            <w:r>
              <w:rPr>
                <w:rFonts w:hint="eastAsia" w:ascii="宋体" w:hAnsi="宋体" w:eastAsia="宋体" w:cs="Times New Roman"/>
                <w:color w:val="000000" w:themeColor="text1"/>
                <w:szCs w:val="21"/>
                <w:highlight w:val="none"/>
                <w14:textFill>
                  <w14:solidFill>
                    <w14:schemeClr w14:val="tx1"/>
                  </w14:solidFill>
                </w14:textFill>
              </w:rPr>
              <w:t>节能产品认证证书</w:t>
            </w:r>
            <w:r>
              <w:rPr>
                <w:rFonts w:hint="eastAsia" w:ascii="宋体" w:hAnsi="宋体" w:eastAsia="宋体" w:cs="Times New Roman"/>
                <w:color w:val="000000" w:themeColor="text1"/>
                <w:szCs w:val="21"/>
                <w:highlight w:val="none"/>
                <w:lang w:val="en-US" w:eastAsia="zh-CN"/>
                <w14:textFill>
                  <w14:solidFill>
                    <w14:schemeClr w14:val="tx1"/>
                  </w14:solidFill>
                </w14:textFill>
              </w:rPr>
              <w:t>等）</w:t>
            </w:r>
            <w:r>
              <w:rPr>
                <w:rFonts w:ascii="宋体" w:hAnsi="宋体" w:eastAsia="宋体" w:cs="Times New Roman"/>
                <w:color w:val="000000" w:themeColor="text1"/>
                <w:szCs w:val="21"/>
                <w:highlight w:val="none"/>
                <w:lang w:val="en-US" w:eastAsia="zh-CN"/>
                <w14:textFill>
                  <w14:solidFill>
                    <w14:schemeClr w14:val="tx1"/>
                  </w14:solidFill>
                </w14:textFill>
              </w:rPr>
              <w:t>。</w:t>
            </w:r>
          </w:p>
          <w:p>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二、验收要求：</w:t>
            </w:r>
          </w:p>
          <w:p>
            <w:pPr>
              <w:keepNext w:val="0"/>
              <w:keepLines w:val="0"/>
              <w:pageBreakBefore w:val="0"/>
              <w:widowControl w:val="0"/>
              <w:kinsoku/>
              <w:wordWrap/>
              <w:overflowPunct/>
              <w:topLinePunct w:val="0"/>
              <w:autoSpaceDE/>
              <w:autoSpaceDN/>
              <w:adjustRightInd/>
              <w:snapToGrid/>
              <w:spacing w:line="400" w:lineRule="exact"/>
              <w:ind w:firstLine="210" w:firstLineChars="1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lang w:val="en-US" w:eastAsia="zh-CN"/>
                <w14:textFill>
                  <w14:solidFill>
                    <w14:schemeClr w14:val="tx1"/>
                  </w14:solidFill>
                </w14:textFill>
              </w:rPr>
              <w:t>.交货时，所有产品均严格按采购文件上的技术规格要求、</w:t>
            </w:r>
            <w:r>
              <w:rPr>
                <w:rFonts w:hint="eastAsia" w:ascii="宋体" w:hAnsi="宋体" w:cs="Times New Roman"/>
                <w:color w:val="000000" w:themeColor="text1"/>
                <w:szCs w:val="21"/>
                <w:highlight w:val="none"/>
                <w:lang w:val="en-US" w:eastAsia="zh-CN"/>
                <w14:textFill>
                  <w14:solidFill>
                    <w14:schemeClr w14:val="tx1"/>
                  </w14:solidFill>
                </w14:textFill>
              </w:rPr>
              <w:t>成交供应商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响应和承诺的技术参数及性能和国家有关标准进行验收，达不到实质性要求的视为产品验收不合格，并按相关规定处理、处罚。</w:t>
            </w:r>
          </w:p>
          <w:p>
            <w:pPr>
              <w:keepNext w:val="0"/>
              <w:keepLines w:val="0"/>
              <w:pageBreakBefore w:val="0"/>
              <w:widowControl w:val="0"/>
              <w:kinsoku/>
              <w:wordWrap/>
              <w:overflowPunct/>
              <w:topLinePunct w:val="0"/>
              <w:autoSpaceDE/>
              <w:autoSpaceDN/>
              <w:adjustRightInd/>
              <w:snapToGrid/>
              <w:spacing w:line="400" w:lineRule="exact"/>
              <w:ind w:firstLine="210" w:firstLineChars="1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cs="Times New Roman"/>
                <w:color w:val="000000" w:themeColor="text1"/>
                <w:szCs w:val="21"/>
                <w:highlight w:val="none"/>
                <w:lang w:val="en-US" w:eastAsia="zh-CN"/>
                <w14:textFill>
                  <w14:solidFill>
                    <w14:schemeClr w14:val="tx1"/>
                  </w14:solidFill>
                </w14:textFill>
              </w:rPr>
              <w:t>成交供应商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承诺所提供的产品为符合国家知识产权法律法规要求的正规正版产品，不属于假冒伪劣商品；</w:t>
            </w:r>
            <w:r>
              <w:rPr>
                <w:rFonts w:hint="eastAsia" w:ascii="宋体" w:hAnsi="宋体" w:cs="Times New Roman"/>
                <w:color w:val="000000" w:themeColor="text1"/>
                <w:szCs w:val="21"/>
                <w:highlight w:val="none"/>
                <w:lang w:val="en-US" w:eastAsia="zh-CN"/>
                <w14:textFill>
                  <w14:solidFill>
                    <w14:schemeClr w14:val="tx1"/>
                  </w14:solidFill>
                </w14:textFill>
              </w:rPr>
              <w:t>成交供应商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还应保证采购人不受到第三方关于侵犯知识产权以及专利权、商标权或工业设计权等知识产权方面的指控，任何第三方如果提出此方面指控均与采购人无关，</w:t>
            </w:r>
            <w:r>
              <w:rPr>
                <w:rFonts w:hint="eastAsia" w:ascii="宋体" w:hAnsi="宋体" w:cs="Times New Roman"/>
                <w:color w:val="000000" w:themeColor="text1"/>
                <w:szCs w:val="21"/>
                <w:highlight w:val="none"/>
                <w:lang w:val="en-US" w:eastAsia="zh-CN"/>
                <w14:textFill>
                  <w14:solidFill>
                    <w14:schemeClr w14:val="tx1"/>
                  </w14:solidFill>
                </w14:textFill>
              </w:rPr>
              <w:t>成交供应商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应与第三方交涉，并承担可能发生的一切法律责任、费用和后果；若采购人因此而遭致损失的，</w:t>
            </w:r>
            <w:r>
              <w:rPr>
                <w:rFonts w:hint="eastAsia" w:ascii="宋体" w:hAnsi="宋体" w:cs="Times New Roman"/>
                <w:color w:val="000000" w:themeColor="text1"/>
                <w:szCs w:val="21"/>
                <w:highlight w:val="none"/>
                <w:lang w:val="en-US" w:eastAsia="zh-CN"/>
                <w14:textFill>
                  <w14:solidFill>
                    <w14:schemeClr w14:val="tx1"/>
                  </w14:solidFill>
                </w14:textFill>
              </w:rPr>
              <w:t>成交供应商</w:t>
            </w:r>
            <w:r>
              <w:rPr>
                <w:rFonts w:hint="eastAsia" w:ascii="宋体" w:hAnsi="宋体" w:eastAsia="宋体" w:cs="Times New Roman"/>
                <w:color w:val="000000" w:themeColor="text1"/>
                <w:szCs w:val="21"/>
                <w:highlight w:val="none"/>
                <w:lang w:val="en-US" w:eastAsia="zh-CN"/>
                <w14:textFill>
                  <w14:solidFill>
                    <w14:schemeClr w14:val="tx1"/>
                  </w14:solidFill>
                </w14:textFill>
              </w:rPr>
              <w:t>须赔偿该损失。</w:t>
            </w:r>
          </w:p>
          <w:p>
            <w:pPr>
              <w:spacing w:line="40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三、售后服务：</w:t>
            </w:r>
          </w:p>
          <w:p>
            <w:pPr>
              <w:spacing w:line="400" w:lineRule="exact"/>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1</w:t>
            </w:r>
            <w:r>
              <w:rPr>
                <w:rFonts w:hint="eastAsia" w:ascii="宋体" w:hAnsi="宋体" w:cs="宋体"/>
                <w:color w:val="000000" w:themeColor="text1"/>
                <w:szCs w:val="21"/>
                <w:highlight w:val="none"/>
                <w14:textFill>
                  <w14:solidFill>
                    <w14:schemeClr w14:val="tx1"/>
                  </w14:solidFill>
                </w14:textFill>
              </w:rPr>
              <w:t>.质保：整机质量服务要求：免费服务周期（含换件和维修）应不小于3年，支持</w:t>
            </w:r>
            <w:r>
              <w:rPr>
                <w:rFonts w:hint="eastAsia" w:ascii="宋体" w:hAnsi="宋体" w:cs="宋体"/>
                <w:color w:val="000000" w:themeColor="text1"/>
                <w:szCs w:val="21"/>
                <w:highlight w:val="none"/>
                <w:lang w:val="en-US" w:eastAsia="zh-CN"/>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小时</w:t>
            </w:r>
            <w:r>
              <w:rPr>
                <w:rFonts w:hint="eastAsia" w:ascii="宋体" w:hAnsi="宋体" w:cs="宋体"/>
                <w:color w:val="000000" w:themeColor="text1"/>
                <w:szCs w:val="21"/>
                <w:highlight w:val="none"/>
                <w14:textFill>
                  <w14:solidFill>
                    <w14:schemeClr w14:val="tx1"/>
                  </w14:solidFill>
                </w14:textFill>
              </w:rPr>
              <w:t>软件问题及时响应，远程操作解决问题，24小时上门解决问题（含辖区所有乡镇、街道）。</w:t>
            </w:r>
            <w:r>
              <w:rPr>
                <w:rFonts w:ascii="宋体" w:hAnsi="宋体" w:cs="宋体"/>
                <w:color w:val="000000" w:themeColor="text1"/>
                <w:szCs w:val="21"/>
                <w:highlight w:val="none"/>
                <w14:textFill>
                  <w14:solidFill>
                    <w14:schemeClr w14:val="tx1"/>
                  </w14:solidFill>
                </w14:textFill>
              </w:rPr>
              <w:t>运维服务平台</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售后服务：永久使用，提供五年</w:t>
            </w:r>
            <w:r>
              <w:rPr>
                <w:rFonts w:hint="eastAsia" w:cs="Times New Roman"/>
                <w:b w:val="0"/>
                <w:bCs w:val="0"/>
                <w:color w:val="000000" w:themeColor="text1"/>
                <w:kern w:val="2"/>
                <w:sz w:val="21"/>
                <w:szCs w:val="24"/>
                <w:highlight w:val="none"/>
                <w:lang w:val="en-US" w:eastAsia="zh-CN" w:bidi="ar-SA"/>
                <w14:textFill>
                  <w14:solidFill>
                    <w14:schemeClr w14:val="tx1"/>
                  </w14:solidFill>
                </w14:textFill>
              </w:rPr>
              <w:t>售后</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服务，五年升级服务</w:t>
            </w:r>
            <w:r>
              <w:rPr>
                <w:rFonts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adjustRightInd/>
              <w:snapToGrid/>
              <w:spacing w:line="400" w:lineRule="exact"/>
              <w:ind w:firstLine="211"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.售后技术服务要求：</w:t>
            </w:r>
          </w:p>
          <w:p>
            <w:pPr>
              <w:keepNext w:val="0"/>
              <w:keepLines w:val="0"/>
              <w:pageBreakBefore w:val="0"/>
              <w:widowControl w:val="0"/>
              <w:kinsoku/>
              <w:wordWrap/>
              <w:overflowPunct/>
              <w:topLinePunct w:val="0"/>
              <w:autoSpaceDE/>
              <w:autoSpaceDN/>
              <w:adjustRightInd/>
              <w:snapToGrid/>
              <w:spacing w:line="400" w:lineRule="exact"/>
              <w:ind w:firstLine="0"/>
              <w:rPr>
                <w:rFonts w:hint="eastAsia"/>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电脑配送及上门维修服务范围包含</w:t>
            </w:r>
            <w:r>
              <w:rPr>
                <w:rFonts w:ascii="宋体" w:hAnsi="宋体" w:cs="宋体"/>
                <w:color w:val="000000" w:themeColor="text1"/>
                <w:szCs w:val="21"/>
                <w:highlight w:val="none"/>
                <w14:textFill>
                  <w14:solidFill>
                    <w14:schemeClr w14:val="tx1"/>
                  </w14:solidFill>
                </w14:textFill>
              </w:rPr>
              <w:t>浦北县</w:t>
            </w:r>
            <w:r>
              <w:rPr>
                <w:rFonts w:hint="eastAsia" w:ascii="宋体" w:hAnsi="宋体" w:cs="宋体"/>
                <w:color w:val="000000" w:themeColor="text1"/>
                <w:szCs w:val="21"/>
                <w:highlight w:val="none"/>
                <w14:textFill>
                  <w14:solidFill>
                    <w14:schemeClr w14:val="tx1"/>
                  </w14:solidFill>
                </w14:textFill>
              </w:rPr>
              <w:t>所有乡镇、街道</w:t>
            </w:r>
            <w:r>
              <w:rPr>
                <w:rFonts w:hint="eastAsia" w:ascii="宋体" w:hAnsi="宋体" w:cs="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adjustRightInd/>
              <w:snapToGrid/>
              <w:spacing w:line="400" w:lineRule="exact"/>
              <w:ind w:firstLine="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2.2成交供应商</w:t>
            </w:r>
            <w:r>
              <w:rPr>
                <w:rFonts w:hint="eastAsia"/>
                <w:color w:val="000000" w:themeColor="text1"/>
                <w:highlight w:val="none"/>
                <w14:textFill>
                  <w14:solidFill>
                    <w14:schemeClr w14:val="tx1"/>
                  </w14:solidFill>
                </w14:textFill>
              </w:rPr>
              <w:t>需要</w:t>
            </w:r>
            <w:r>
              <w:rPr>
                <w:rFonts w:hint="eastAsia"/>
                <w:color w:val="000000" w:themeColor="text1"/>
                <w:highlight w:val="none"/>
                <w:lang w:val="en-US" w:eastAsia="zh-CN"/>
                <w14:textFill>
                  <w14:solidFill>
                    <w14:schemeClr w14:val="tx1"/>
                  </w14:solidFill>
                </w14:textFill>
              </w:rPr>
              <w:t>有</w:t>
            </w:r>
            <w:r>
              <w:rPr>
                <w:rFonts w:hint="eastAsia"/>
                <w:color w:val="000000" w:themeColor="text1"/>
                <w:highlight w:val="none"/>
                <w14:textFill>
                  <w14:solidFill>
                    <w14:schemeClr w14:val="tx1"/>
                  </w14:solidFill>
                </w14:textFill>
              </w:rPr>
              <w:t>完</w:t>
            </w:r>
            <w:r>
              <w:rPr>
                <w:rFonts w:hint="eastAsia"/>
                <w:color w:val="000000" w:themeColor="text1"/>
                <w:highlight w:val="none"/>
                <w:lang w:val="en-US" w:eastAsia="zh-CN"/>
                <w14:textFill>
                  <w14:solidFill>
                    <w14:schemeClr w14:val="tx1"/>
                  </w14:solidFill>
                </w14:textFill>
              </w:rPr>
              <w:t>善的</w:t>
            </w:r>
            <w:r>
              <w:rPr>
                <w:rFonts w:hint="eastAsia"/>
                <w:color w:val="000000" w:themeColor="text1"/>
                <w:highlight w:val="none"/>
                <w14:textFill>
                  <w14:solidFill>
                    <w14:schemeClr w14:val="tx1"/>
                  </w14:solidFill>
                </w14:textFill>
              </w:rPr>
              <w:t>售后服务体系，设备如出现故障接到用户电话通知后在</w:t>
            </w:r>
            <w:r>
              <w:rPr>
                <w:rFonts w:hint="eastAsia"/>
                <w:color w:val="000000" w:themeColor="text1"/>
                <w:highlight w:val="none"/>
                <w:lang w:val="en-US" w:eastAsia="zh-CN"/>
                <w14:textFill>
                  <w14:solidFill>
                    <w14:schemeClr w14:val="tx1"/>
                  </w14:solidFill>
                </w14:textFill>
              </w:rPr>
              <w:t>1小时</w:t>
            </w:r>
            <w:r>
              <w:rPr>
                <w:rFonts w:hint="eastAsia"/>
                <w:color w:val="000000" w:themeColor="text1"/>
                <w:highlight w:val="none"/>
                <w14:textFill>
                  <w14:solidFill>
                    <w14:schemeClr w14:val="tx1"/>
                  </w14:solidFill>
                </w14:textFill>
              </w:rPr>
              <w:t>内响应，24小时承诺时间内派工程技术人员上门维修解决问题。每</w:t>
            </w:r>
            <w:r>
              <w:rPr>
                <w:rFonts w:hint="eastAsia"/>
                <w:color w:val="000000" w:themeColor="text1"/>
                <w:highlight w:val="none"/>
                <w:lang w:val="en-US" w:eastAsia="zh-CN"/>
                <w14:textFill>
                  <w14:solidFill>
                    <w14:schemeClr w14:val="tx1"/>
                  </w14:solidFill>
                </w14:textFill>
              </w:rPr>
              <w:t>季度</w:t>
            </w:r>
            <w:r>
              <w:rPr>
                <w:rFonts w:hint="eastAsia"/>
                <w:color w:val="000000" w:themeColor="text1"/>
                <w:highlight w:val="none"/>
                <w14:textFill>
                  <w14:solidFill>
                    <w14:schemeClr w14:val="tx1"/>
                  </w14:solidFill>
                </w14:textFill>
              </w:rPr>
              <w:t>至少进行一次定期回访以及对设备</w:t>
            </w:r>
            <w:r>
              <w:rPr>
                <w:rFonts w:hint="eastAsia"/>
                <w:color w:val="000000" w:themeColor="text1"/>
                <w:highlight w:val="none"/>
                <w:lang w:val="en-US" w:eastAsia="zh-CN"/>
                <w14:textFill>
                  <w14:solidFill>
                    <w14:schemeClr w14:val="tx1"/>
                  </w14:solidFill>
                </w14:textFill>
              </w:rPr>
              <w:t>检测、</w:t>
            </w:r>
            <w:r>
              <w:rPr>
                <w:rFonts w:hint="eastAsia"/>
                <w:color w:val="000000" w:themeColor="text1"/>
                <w:highlight w:val="none"/>
                <w14:textFill>
                  <w14:solidFill>
                    <w14:schemeClr w14:val="tx1"/>
                  </w14:solidFill>
                </w14:textFill>
              </w:rPr>
              <w:t>保养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维护</w:t>
            </w:r>
            <w:r>
              <w:rPr>
                <w:rFonts w:hint="eastAsia"/>
                <w:color w:val="000000" w:themeColor="text1"/>
                <w:highlight w:val="none"/>
                <w14:textFill>
                  <w14:solidFill>
                    <w14:schemeClr w14:val="tx1"/>
                  </w14:solidFill>
                </w14:textFill>
              </w:rPr>
              <w:t>。在保修期内，属质量问题所发生的一切费用由</w:t>
            </w:r>
            <w:r>
              <w:rPr>
                <w:rFonts w:hint="eastAsia"/>
                <w:color w:val="000000" w:themeColor="text1"/>
                <w:highlight w:val="none"/>
                <w:lang w:val="en-US" w:eastAsia="zh-CN"/>
                <w14:textFill>
                  <w14:solidFill>
                    <w14:schemeClr w14:val="tx1"/>
                  </w14:solidFill>
                </w14:textFill>
              </w:rPr>
              <w:t>成交供应商</w:t>
            </w:r>
            <w:r>
              <w:rPr>
                <w:rFonts w:hint="eastAsia"/>
                <w:color w:val="000000" w:themeColor="text1"/>
                <w:highlight w:val="none"/>
                <w14:textFill>
                  <w14:solidFill>
                    <w14:schemeClr w14:val="tx1"/>
                  </w14:solidFill>
                </w14:textFill>
              </w:rPr>
              <w:t>承担；</w:t>
            </w:r>
            <w:r>
              <w:rPr>
                <w:rFonts w:hint="eastAsia"/>
                <w:color w:val="000000" w:themeColor="text1"/>
                <w:highlight w:val="none"/>
                <w:lang w:val="en-US" w:eastAsia="zh-CN"/>
                <w14:textFill>
                  <w14:solidFill>
                    <w14:schemeClr w14:val="tx1"/>
                  </w14:solidFill>
                </w14:textFill>
              </w:rPr>
              <w:t>成交供应商</w:t>
            </w:r>
            <w:r>
              <w:rPr>
                <w:rFonts w:hint="eastAsia"/>
                <w:color w:val="000000" w:themeColor="text1"/>
                <w:highlight w:val="none"/>
                <w14:textFill>
                  <w14:solidFill>
                    <w14:schemeClr w14:val="tx1"/>
                  </w14:solidFill>
                </w14:textFill>
              </w:rPr>
              <w:t>须对设备进行定期回访、日常保修、检修服务﹙保修期内免费﹚；质保期外按维修成本市场价进行终身维修。</w:t>
            </w:r>
          </w:p>
          <w:p>
            <w:pPr>
              <w:keepNext w:val="0"/>
              <w:keepLines w:val="0"/>
              <w:pageBreakBefore w:val="0"/>
              <w:widowControl w:val="0"/>
              <w:kinsoku/>
              <w:wordWrap/>
              <w:overflowPunct/>
              <w:topLinePunct w:val="0"/>
              <w:autoSpaceDE/>
              <w:autoSpaceDN/>
              <w:adjustRightInd/>
              <w:snapToGrid/>
              <w:spacing w:line="400" w:lineRule="exact"/>
              <w:ind w:firstLine="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r>
              <w:rPr>
                <w:rFonts w:hint="eastAsia" w:ascii="宋体" w:hAnsi="宋体"/>
                <w:color w:val="000000" w:themeColor="text1"/>
                <w:szCs w:val="21"/>
                <w:highlight w:val="none"/>
                <w14:textFill>
                  <w14:solidFill>
                    <w14:schemeClr w14:val="tx1"/>
                  </w14:solidFill>
                </w14:textFill>
              </w:rPr>
              <w:t>本次</w:t>
            </w:r>
            <w:r>
              <w:rPr>
                <w:rFonts w:hint="eastAsia" w:ascii="宋体" w:hAnsi="宋体"/>
                <w:b w:val="0"/>
                <w:bCs w:val="0"/>
                <w:color w:val="000000" w:themeColor="text1"/>
                <w:szCs w:val="21"/>
                <w:highlight w:val="none"/>
                <w14:textFill>
                  <w14:solidFill>
                    <w14:schemeClr w14:val="tx1"/>
                  </w14:solidFill>
                </w14:textFill>
              </w:rPr>
              <w:t>采购货物数量较多，为保证</w:t>
            </w:r>
            <w:r>
              <w:rPr>
                <w:rFonts w:hint="eastAsia" w:ascii="宋体" w:hAnsi="宋体"/>
                <w:b w:val="0"/>
                <w:bCs w:val="0"/>
                <w:color w:val="000000" w:themeColor="text1"/>
                <w:szCs w:val="21"/>
                <w:highlight w:val="none"/>
                <w:lang w:val="en-US" w:eastAsia="zh-CN"/>
                <w14:textFill>
                  <w14:solidFill>
                    <w14:schemeClr w14:val="tx1"/>
                  </w14:solidFill>
                </w14:textFill>
              </w:rPr>
              <w:t>服务质量</w:t>
            </w:r>
            <w:r>
              <w:rPr>
                <w:rFonts w:hint="eastAsia" w:ascii="宋体" w:hAnsi="宋体"/>
                <w:b w:val="0"/>
                <w:bCs w:val="0"/>
                <w:color w:val="000000" w:themeColor="text1"/>
                <w:szCs w:val="21"/>
                <w:highlight w:val="none"/>
                <w14:textFill>
                  <w14:solidFill>
                    <w14:schemeClr w14:val="tx1"/>
                  </w14:solidFill>
                </w14:textFill>
              </w:rPr>
              <w:t>，供应商</w:t>
            </w:r>
            <w:r>
              <w:rPr>
                <w:rFonts w:hint="eastAsia" w:ascii="宋体" w:hAnsi="宋体"/>
                <w:b w:val="0"/>
                <w:bCs w:val="0"/>
                <w:color w:val="000000" w:themeColor="text1"/>
                <w:szCs w:val="21"/>
                <w:highlight w:val="none"/>
                <w:lang w:val="en-US" w:eastAsia="zh-CN"/>
                <w14:textFill>
                  <w14:solidFill>
                    <w14:schemeClr w14:val="tx1"/>
                  </w14:solidFill>
                </w14:textFill>
              </w:rPr>
              <w:t>必须在完成安装实施后，按采购人要求保持不少于一个技术服务人员</w:t>
            </w:r>
            <w:r>
              <w:rPr>
                <w:color w:val="000000" w:themeColor="text1"/>
                <w:highlight w:val="none"/>
                <w:lang w:val="en-US" w:eastAsia="zh-CN"/>
                <w14:textFill>
                  <w14:solidFill>
                    <w14:schemeClr w14:val="tx1"/>
                  </w14:solidFill>
                </w14:textFill>
              </w:rPr>
              <w:t>在</w:t>
            </w:r>
            <w:r>
              <w:rPr>
                <w:rFonts w:hint="eastAsia"/>
                <w:color w:val="000000" w:themeColor="text1"/>
                <w:highlight w:val="none"/>
                <w:lang w:val="en-US" w:eastAsia="zh-CN"/>
                <w14:textFill>
                  <w14:solidFill>
                    <w14:schemeClr w14:val="tx1"/>
                  </w14:solidFill>
                </w14:textFill>
              </w:rPr>
              <w:t>采购人</w:t>
            </w:r>
            <w:r>
              <w:rPr>
                <w:color w:val="000000" w:themeColor="text1"/>
                <w:highlight w:val="none"/>
                <w:lang w:val="en-US" w:eastAsia="zh-CN"/>
                <w14:textFill>
                  <w14:solidFill>
                    <w14:schemeClr w14:val="tx1"/>
                  </w14:solidFill>
                </w14:textFill>
              </w:rPr>
              <w:t>单位驻场</w:t>
            </w:r>
            <w:r>
              <w:rPr>
                <w:rFonts w:hint="eastAsia" w:ascii="宋体" w:hAnsi="宋体"/>
                <w:b w:val="0"/>
                <w:bCs w:val="0"/>
                <w:color w:val="000000" w:themeColor="text1"/>
                <w:szCs w:val="21"/>
                <w:highlight w:val="none"/>
                <w:lang w:val="en-US" w:eastAsia="zh-CN"/>
                <w14:textFill>
                  <w14:solidFill>
                    <w14:schemeClr w14:val="tx1"/>
                  </w14:solidFill>
                </w14:textFill>
              </w:rPr>
              <w:t>坐班</w:t>
            </w:r>
            <w:r>
              <w:rPr>
                <w:color w:val="000000" w:themeColor="text1"/>
                <w14:textFill>
                  <w14:solidFill>
                    <w14:schemeClr w14:val="tx1"/>
                  </w14:solidFill>
                </w14:textFill>
              </w:rPr>
              <w:t>(按采购人工作时间上下班)</w:t>
            </w:r>
            <w:r>
              <w:rPr>
                <w:rFonts w:hint="eastAsia" w:ascii="宋体" w:hAnsi="宋体"/>
                <w:b w:val="0"/>
                <w:bCs w:val="0"/>
                <w:color w:val="000000" w:themeColor="text1"/>
                <w:szCs w:val="21"/>
                <w:highlight w:val="none"/>
                <w:lang w:val="en-US" w:eastAsia="zh-CN"/>
                <w14:textFill>
                  <w14:solidFill>
                    <w14:schemeClr w14:val="tx1"/>
                  </w14:solidFill>
                </w14:textFill>
              </w:rPr>
              <w:t>，为采购人单位随时保持服务响应，驻点人员相关支出由供应商在采购预算内自行调整。</w:t>
            </w:r>
          </w:p>
          <w:p>
            <w:pPr>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2.4成交供应商</w:t>
            </w:r>
            <w:r>
              <w:rPr>
                <w:rFonts w:hint="eastAsia" w:ascii="宋体" w:hAnsi="宋体"/>
                <w:color w:val="000000" w:themeColor="text1"/>
                <w:szCs w:val="21"/>
                <w:highlight w:val="none"/>
                <w14:textFill>
                  <w14:solidFill>
                    <w14:schemeClr w14:val="tx1"/>
                  </w14:solidFill>
                </w14:textFill>
              </w:rPr>
              <w:t>负责为本次采购货物使用的</w:t>
            </w:r>
            <w:r>
              <w:rPr>
                <w:rFonts w:ascii="宋体" w:hAnsi="宋体"/>
                <w:color w:val="000000" w:themeColor="text1"/>
                <w:szCs w:val="21"/>
                <w:highlight w:val="none"/>
                <w14:textFill>
                  <w14:solidFill>
                    <w14:schemeClr w14:val="tx1"/>
                  </w14:solidFill>
                </w14:textFill>
              </w:rPr>
              <w:t>每家</w:t>
            </w:r>
            <w:r>
              <w:rPr>
                <w:rFonts w:hint="eastAsia" w:ascii="宋体" w:hAnsi="宋体"/>
                <w:color w:val="000000" w:themeColor="text1"/>
                <w:szCs w:val="21"/>
                <w:highlight w:val="none"/>
                <w:lang w:val="en-US" w:eastAsia="zh-CN"/>
                <w14:textFill>
                  <w14:solidFill>
                    <w14:schemeClr w14:val="tx1"/>
                  </w14:solidFill>
                </w14:textFill>
              </w:rPr>
              <w:t>单位</w:t>
            </w:r>
            <w:r>
              <w:rPr>
                <w:rFonts w:ascii="宋体" w:hAnsi="宋体"/>
                <w:color w:val="000000" w:themeColor="text1"/>
                <w:szCs w:val="21"/>
                <w:highlight w:val="none"/>
                <w:lang w:val="en-US" w:eastAsia="zh-CN"/>
                <w14:textFill>
                  <w14:solidFill>
                    <w14:schemeClr w14:val="tx1"/>
                  </w14:solidFill>
                </w14:textFill>
              </w:rPr>
              <w:t>（共80家）</w:t>
            </w:r>
            <w:r>
              <w:rPr>
                <w:rFonts w:hint="eastAsia" w:ascii="宋体" w:hAnsi="宋体"/>
                <w:color w:val="000000" w:themeColor="text1"/>
                <w:szCs w:val="21"/>
                <w:highlight w:val="none"/>
                <w14:textFill>
                  <w14:solidFill>
                    <w14:schemeClr w14:val="tx1"/>
                  </w14:solidFill>
                </w14:textFill>
              </w:rPr>
              <w:t>进行操作人员培训2人以上，并保证能熟练操作。</w:t>
            </w:r>
          </w:p>
          <w:p>
            <w:pPr>
              <w:spacing w:line="400" w:lineRule="exact"/>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2.5操作系统，流式、版式、杀毒软件需要</w:t>
            </w:r>
            <w:r>
              <w:rPr>
                <w:rFonts w:hint="eastAsia" w:ascii="宋体" w:hAnsi="宋体" w:cs="宋体"/>
                <w:bCs/>
                <w:color w:val="000000" w:themeColor="text1"/>
                <w:szCs w:val="21"/>
                <w:highlight w:val="none"/>
                <w14:textFill>
                  <w14:solidFill>
                    <w14:schemeClr w14:val="tx1"/>
                  </w14:solidFill>
                </w14:textFill>
              </w:rPr>
              <w:t>永久授权（有独立授权书），提供一年</w:t>
            </w:r>
            <w:r>
              <w:rPr>
                <w:rFonts w:hint="eastAsia" w:ascii="宋体" w:hAnsi="宋体" w:cs="宋体"/>
                <w:bCs/>
                <w:color w:val="000000" w:themeColor="text1"/>
                <w:szCs w:val="21"/>
                <w:highlight w:val="none"/>
                <w:lang w:val="en-US" w:eastAsia="zh-CN"/>
                <w14:textFill>
                  <w14:solidFill>
                    <w14:schemeClr w14:val="tx1"/>
                  </w14:solidFill>
                </w14:textFill>
              </w:rPr>
              <w:t>免费</w:t>
            </w:r>
            <w:r>
              <w:rPr>
                <w:rFonts w:hint="eastAsia" w:ascii="宋体" w:hAnsi="宋体" w:cs="宋体"/>
                <w:bCs/>
                <w:color w:val="000000" w:themeColor="text1"/>
                <w:szCs w:val="21"/>
                <w:highlight w:val="none"/>
                <w14:textFill>
                  <w14:solidFill>
                    <w14:schemeClr w14:val="tx1"/>
                  </w14:solidFill>
                </w14:textFill>
              </w:rPr>
              <w:t>升级服务，</w:t>
            </w:r>
            <w:r>
              <w:rPr>
                <w:rFonts w:hint="eastAsia" w:ascii="宋体" w:hAnsi="宋体" w:cs="宋体"/>
                <w:bCs/>
                <w:color w:val="000000" w:themeColor="text1"/>
                <w:szCs w:val="21"/>
                <w:highlight w:val="none"/>
                <w:lang w:eastAsia="zh-CN"/>
                <w14:textFill>
                  <w14:solidFill>
                    <w14:schemeClr w14:val="tx1"/>
                  </w14:solidFill>
                </w14:textFill>
              </w:rPr>
              <w:t>之后</w:t>
            </w:r>
            <w:r>
              <w:rPr>
                <w:rFonts w:hint="eastAsia" w:ascii="宋体" w:hAnsi="宋体" w:cs="宋体"/>
                <w:bCs/>
                <w:color w:val="000000" w:themeColor="text1"/>
                <w:szCs w:val="21"/>
                <w:highlight w:val="none"/>
                <w14:textFill>
                  <w14:solidFill>
                    <w14:schemeClr w14:val="tx1"/>
                  </w14:solidFill>
                </w14:textFill>
              </w:rPr>
              <w:t>每年升级费用不超过</w:t>
            </w:r>
            <w:r>
              <w:rPr>
                <w:rFonts w:ascii="宋体" w:hAnsi="宋体" w:cs="宋体"/>
                <w:bCs/>
                <w:color w:val="000000" w:themeColor="text1"/>
                <w:szCs w:val="21"/>
                <w:highlight w:val="none"/>
                <w14:textFill>
                  <w14:solidFill>
                    <w14:schemeClr w14:val="tx1"/>
                  </w14:solidFill>
                </w14:textFill>
              </w:rPr>
              <w:t>此次对应软件中标价格</w:t>
            </w:r>
            <w:r>
              <w:rPr>
                <w:rFonts w:hint="eastAsia" w:ascii="宋体" w:hAnsi="宋体" w:cs="宋体"/>
                <w:bCs/>
                <w:color w:val="000000" w:themeColor="text1"/>
                <w:szCs w:val="21"/>
                <w:highlight w:val="none"/>
                <w14:textFill>
                  <w14:solidFill>
                    <w14:schemeClr w14:val="tx1"/>
                  </w14:solidFill>
                </w14:textFill>
              </w:rPr>
              <w:t>的20%。</w:t>
            </w:r>
          </w:p>
          <w:p>
            <w:pPr>
              <w:spacing w:line="400" w:lineRule="exact"/>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四、时间及地点要求：</w:t>
            </w:r>
          </w:p>
          <w:p>
            <w:pPr>
              <w:spacing w:line="400" w:lineRule="exact"/>
              <w:jc w:val="left"/>
              <w:rPr>
                <w:rFonts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1.合同签订期：</w:t>
            </w:r>
            <w:r>
              <w:rPr>
                <w:rFonts w:hint="eastAsia" w:ascii="宋体" w:hAnsi="宋体" w:cs="宋体"/>
                <w:color w:val="000000" w:themeColor="text1"/>
                <w:szCs w:val="21"/>
                <w:highlight w:val="none"/>
                <w:lang w:val="en-US" w:eastAsia="zh-CN"/>
                <w14:textFill>
                  <w14:solidFill>
                    <w14:schemeClr w14:val="tx1"/>
                  </w14:solidFill>
                </w14:textFill>
              </w:rPr>
              <w:t>自成交通知书发出之日起15天内。</w:t>
            </w:r>
          </w:p>
          <w:p>
            <w:pPr>
              <w:keepNext w:val="0"/>
              <w:keepLines w:val="0"/>
              <w:pageBreakBefore w:val="0"/>
              <w:widowControl w:val="0"/>
              <w:kinsoku/>
              <w:wordWrap/>
              <w:overflowPunct/>
              <w:topLinePunct w:val="0"/>
              <w:autoSpaceDE/>
              <w:autoSpaceDN/>
              <w:adjustRightInd/>
              <w:snapToGrid/>
              <w:spacing w:line="400" w:lineRule="exact"/>
              <w:ind w:firstLine="0"/>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2.交货期：</w:t>
            </w:r>
            <w:r>
              <w:rPr>
                <w:rFonts w:hint="eastAsia" w:ascii="宋体" w:hAnsi="宋体"/>
                <w:color w:val="000000" w:themeColor="text1"/>
                <w:szCs w:val="21"/>
                <w:highlight w:val="none"/>
                <w:lang w:eastAsia="zh-CN"/>
                <w14:textFill>
                  <w14:solidFill>
                    <w14:schemeClr w14:val="tx1"/>
                  </w14:solidFill>
                </w14:textFill>
              </w:rPr>
              <w:t>自合同签订之日起</w:t>
            </w:r>
            <w:r>
              <w:rPr>
                <w:rFonts w:ascii="宋体" w:hAnsi="宋体"/>
                <w:color w:val="000000" w:themeColor="text1"/>
                <w:szCs w:val="21"/>
                <w:highlight w:val="none"/>
                <w:lang w:val="en-US" w:eastAsia="zh-CN"/>
                <w14:textFill>
                  <w14:solidFill>
                    <w14:schemeClr w14:val="tx1"/>
                  </w14:solidFill>
                </w14:textFill>
              </w:rPr>
              <w:t>150日</w:t>
            </w:r>
            <w:r>
              <w:rPr>
                <w:rFonts w:hint="eastAsia" w:ascii="宋体" w:hAnsi="宋体"/>
                <w:color w:val="000000" w:themeColor="text1"/>
                <w:szCs w:val="21"/>
                <w:highlight w:val="none"/>
                <w:lang w:eastAsia="zh-CN"/>
                <w14:textFill>
                  <w14:solidFill>
                    <w14:schemeClr w14:val="tx1"/>
                  </w14:solidFill>
                </w14:textFill>
              </w:rPr>
              <w:t>内</w:t>
            </w:r>
            <w:r>
              <w:rPr>
                <w:rFonts w:hint="eastAsia" w:ascii="宋体" w:hAnsi="宋体"/>
                <w:color w:val="000000" w:themeColor="text1"/>
                <w:szCs w:val="21"/>
                <w:highlight w:val="none"/>
                <w:lang w:val="en-US" w:eastAsia="zh-CN"/>
                <w14:textFill>
                  <w14:solidFill>
                    <w14:schemeClr w14:val="tx1"/>
                  </w14:solidFill>
                </w14:textFill>
              </w:rPr>
              <w:t>按采购人要求</w:t>
            </w:r>
            <w:r>
              <w:rPr>
                <w:rFonts w:hint="eastAsia" w:ascii="宋体" w:hAnsi="宋体"/>
                <w:color w:val="000000" w:themeColor="text1"/>
                <w:szCs w:val="21"/>
                <w:highlight w:val="none"/>
                <w:lang w:eastAsia="zh-CN"/>
                <w14:textFill>
                  <w14:solidFill>
                    <w14:schemeClr w14:val="tx1"/>
                  </w14:solidFill>
                </w14:textFill>
              </w:rPr>
              <w:t>提供</w:t>
            </w:r>
            <w:r>
              <w:rPr>
                <w:rFonts w:hint="eastAsia" w:ascii="宋体" w:hAnsi="宋体"/>
                <w:color w:val="000000" w:themeColor="text1"/>
                <w:szCs w:val="21"/>
                <w:highlight w:val="none"/>
                <w:lang w:val="en-US" w:eastAsia="zh-CN"/>
                <w14:textFill>
                  <w14:solidFill>
                    <w14:schemeClr w14:val="tx1"/>
                  </w14:solidFill>
                </w14:textFill>
              </w:rPr>
              <w:t>货物</w:t>
            </w:r>
            <w:r>
              <w:rPr>
                <w:rFonts w:ascii="宋体" w:hAnsi="宋体"/>
                <w:color w:val="000000" w:themeColor="text1"/>
                <w:szCs w:val="21"/>
                <w:highlight w:val="none"/>
                <w:lang w:eastAsia="zh-CN"/>
                <w14:textFill>
                  <w14:solidFill>
                    <w14:schemeClr w14:val="tx1"/>
                  </w14:solidFill>
                </w14:textFill>
              </w:rPr>
              <w:t>并</w:t>
            </w:r>
            <w:r>
              <w:rPr>
                <w:rFonts w:hint="eastAsia" w:ascii="宋体" w:hAnsi="宋体"/>
                <w:color w:val="000000" w:themeColor="text1"/>
                <w:szCs w:val="21"/>
                <w:highlight w:val="none"/>
                <w:lang w:eastAsia="zh-CN"/>
                <w14:textFill>
                  <w14:solidFill>
                    <w14:schemeClr w14:val="tx1"/>
                  </w14:solidFill>
                </w14:textFill>
              </w:rPr>
              <w:t>安装调试完毕</w:t>
            </w:r>
            <w:r>
              <w:rPr>
                <w:rFonts w:hint="eastAsia" w:ascii="宋体" w:hAnsi="宋体"/>
                <w:color w:val="000000" w:themeColor="text1"/>
                <w:szCs w:val="21"/>
                <w:highlight w:val="none"/>
                <w14:textFill>
                  <w14:solidFill>
                    <w14:schemeClr w14:val="tx1"/>
                  </w14:solidFill>
                </w14:textFill>
              </w:rPr>
              <w:t>（逾期交付的，采购人有权拒绝验收并报同级财政监管部门，所造</w:t>
            </w:r>
            <w:r>
              <w:rPr>
                <w:rFonts w:hint="eastAsia" w:ascii="宋体" w:hAnsi="宋体" w:eastAsia="宋体" w:cs="Times New Roman"/>
                <w:color w:val="000000" w:themeColor="text1"/>
                <w:szCs w:val="21"/>
                <w:highlight w:val="none"/>
                <w:lang w:val="en-US" w:eastAsia="zh-CN"/>
                <w14:textFill>
                  <w14:solidFill>
                    <w14:schemeClr w14:val="tx1"/>
                  </w14:solidFill>
                </w14:textFill>
              </w:rPr>
              <w:t>成的一切损失由</w:t>
            </w:r>
            <w:r>
              <w:rPr>
                <w:rFonts w:hint="eastAsia" w:ascii="宋体" w:hAnsi="宋体" w:cs="Times New Roman"/>
                <w:color w:val="000000" w:themeColor="text1"/>
                <w:szCs w:val="21"/>
                <w:highlight w:val="none"/>
                <w:lang w:val="en-US" w:eastAsia="zh-CN"/>
                <w14:textFill>
                  <w14:solidFill>
                    <w14:schemeClr w14:val="tx1"/>
                  </w14:solidFill>
                </w14:textFill>
              </w:rPr>
              <w:t>成交</w:t>
            </w:r>
            <w:r>
              <w:rPr>
                <w:rFonts w:hint="eastAsia" w:ascii="宋体" w:hAnsi="宋体" w:eastAsia="宋体" w:cs="Times New Roman"/>
                <w:color w:val="000000" w:themeColor="text1"/>
                <w:szCs w:val="21"/>
                <w:highlight w:val="none"/>
                <w:lang w:val="en-US" w:eastAsia="zh-CN"/>
                <w14:textFill>
                  <w14:solidFill>
                    <w14:schemeClr w14:val="tx1"/>
                  </w14:solidFill>
                </w14:textFill>
              </w:rPr>
              <w:t>供应商负责）。</w:t>
            </w:r>
          </w:p>
          <w:p>
            <w:pPr>
              <w:spacing w:line="400" w:lineRule="exact"/>
              <w:jc w:val="left"/>
              <w:rPr>
                <w:rFonts w:ascii="宋体" w:hAnsi="宋体" w:eastAsia="宋体" w:cs="宋体"/>
                <w:color w:val="000000" w:themeColor="text1"/>
                <w:szCs w:val="21"/>
                <w:highlight w:val="none"/>
                <w:lang w:val="en-US"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3.交货地点：</w:t>
            </w:r>
            <w:r>
              <w:rPr>
                <w:rFonts w:hint="eastAsia" w:ascii="宋体" w:hAnsi="宋体" w:cs="宋体"/>
                <w:color w:val="000000" w:themeColor="text1"/>
                <w:szCs w:val="21"/>
                <w:highlight w:val="none"/>
                <w:lang w:val="en-US" w:eastAsia="zh-CN"/>
                <w14:textFill>
                  <w14:solidFill>
                    <w14:schemeClr w14:val="tx1"/>
                  </w14:solidFill>
                </w14:textFill>
              </w:rPr>
              <w:t>广西钦州市采购人指定地点。</w:t>
            </w:r>
          </w:p>
          <w:p>
            <w:pPr>
              <w:keepNext w:val="0"/>
              <w:keepLines w:val="0"/>
              <w:pageBreakBefore w:val="0"/>
              <w:kinsoku/>
              <w:wordWrap/>
              <w:overflowPunct/>
              <w:topLinePunct w:val="0"/>
              <w:autoSpaceDE/>
              <w:autoSpaceDN/>
              <w:adjustRightInd/>
              <w:snapToGrid/>
              <w:spacing w:line="400" w:lineRule="exact"/>
              <w:ind w:firstLine="0"/>
              <w:rPr>
                <w:rFonts w:hint="eastAsia" w:ascii="宋体" w:hAnsi="宋体" w:eastAsia="宋体" w:cs="Times New Roman"/>
                <w:color w:val="000000" w:themeColor="text1"/>
                <w:szCs w:val="21"/>
                <w:lang w:val="en-US"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4.付款方式：</w:t>
            </w:r>
            <w:r>
              <w:rPr>
                <w:rFonts w:hint="eastAsia" w:ascii="宋体" w:hAnsi="宋体" w:eastAsia="宋体" w:cs="Times New Roman"/>
                <w:color w:val="000000" w:themeColor="text1"/>
                <w:szCs w:val="21"/>
                <w:lang w:val="en-US" w:eastAsia="zh-CN"/>
                <w14:textFill>
                  <w14:solidFill>
                    <w14:schemeClr w14:val="tx1"/>
                  </w14:solidFill>
                </w14:textFill>
              </w:rPr>
              <w:t>合同签订后</w:t>
            </w:r>
            <w:r>
              <w:rPr>
                <w:rFonts w:ascii="宋体" w:hAnsi="宋体" w:eastAsia="宋体" w:cs="Times New Roman"/>
                <w:color w:val="000000" w:themeColor="text1"/>
                <w:szCs w:val="21"/>
                <w:lang w:val="en-US" w:eastAsia="zh-CN"/>
                <w14:textFill>
                  <w14:solidFill>
                    <w14:schemeClr w14:val="tx1"/>
                  </w14:solidFill>
                </w14:textFill>
              </w:rPr>
              <w:t>15个工作日内</w:t>
            </w:r>
            <w:r>
              <w:rPr>
                <w:rFonts w:hint="eastAsia" w:ascii="宋体" w:hAnsi="宋体" w:eastAsia="宋体" w:cs="Times New Roman"/>
                <w:color w:val="000000" w:themeColor="text1"/>
                <w:szCs w:val="21"/>
                <w:lang w:val="en-US" w:eastAsia="zh-CN"/>
                <w14:textFill>
                  <w14:solidFill>
                    <w14:schemeClr w14:val="tx1"/>
                  </w14:solidFill>
                </w14:textFill>
              </w:rPr>
              <w:t>采购人向中标供应商支付合同金额的30%（由中标供应商根据合同向采购人发出预付款申请函和对应金额发票，采购人按相关程序进行办理）；所有设备安装调试完毕，正常交付使用并对采购人培训结束后，经采购人最终验收合格，由中标供应商向采购人发出剩余合同款的付款函,开出对应金额发票。采购人自收到发票和相关材料之日起</w:t>
            </w:r>
            <w:r>
              <w:rPr>
                <w:rFonts w:hint="eastAsia" w:ascii="宋体" w:hAnsi="宋体" w:cs="Times New Roman"/>
                <w:color w:val="000000" w:themeColor="text1"/>
                <w:szCs w:val="21"/>
                <w:lang w:val="en-US" w:eastAsia="zh-CN"/>
                <w14:textFill>
                  <w14:solidFill>
                    <w14:schemeClr w14:val="tx1"/>
                  </w14:solidFill>
                </w14:textFill>
              </w:rPr>
              <w:t>20</w:t>
            </w:r>
            <w:r>
              <w:rPr>
                <w:rFonts w:hint="eastAsia" w:ascii="宋体" w:hAnsi="宋体" w:eastAsia="宋体" w:cs="Times New Roman"/>
                <w:color w:val="000000" w:themeColor="text1"/>
                <w:szCs w:val="21"/>
                <w:lang w:val="en-US" w:eastAsia="zh-CN"/>
                <w14:textFill>
                  <w14:solidFill>
                    <w14:schemeClr w14:val="tx1"/>
                  </w14:solidFill>
                </w14:textFill>
              </w:rPr>
              <w:t>个工作日内支付剩余的</w:t>
            </w:r>
            <w:r>
              <w:rPr>
                <w:rFonts w:hint="eastAsia" w:ascii="宋体" w:hAnsi="宋体" w:cs="Times New Roman"/>
                <w:color w:val="000000" w:themeColor="text1"/>
                <w:szCs w:val="21"/>
                <w:lang w:val="en-US" w:eastAsia="zh-CN"/>
                <w14:textFill>
                  <w14:solidFill>
                    <w14:schemeClr w14:val="tx1"/>
                  </w14:solidFill>
                </w14:textFill>
              </w:rPr>
              <w:t>7</w:t>
            </w:r>
            <w:bookmarkStart w:id="142" w:name="_GoBack"/>
            <w:bookmarkEnd w:id="142"/>
            <w:r>
              <w:rPr>
                <w:rFonts w:hint="eastAsia" w:ascii="宋体" w:hAnsi="宋体" w:eastAsia="宋体" w:cs="Times New Roman"/>
                <w:color w:val="000000" w:themeColor="text1"/>
                <w:szCs w:val="21"/>
                <w:lang w:val="en-US" w:eastAsia="zh-CN"/>
                <w14:textFill>
                  <w14:solidFill>
                    <w14:schemeClr w14:val="tx1"/>
                  </w14:solidFill>
                </w14:textFill>
              </w:rPr>
              <w:t>0%合同款给中标供应商。</w:t>
            </w:r>
          </w:p>
          <w:p>
            <w:pPr>
              <w:spacing w:line="400" w:lineRule="exact"/>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五、其它要求：</w:t>
            </w:r>
          </w:p>
          <w:p>
            <w:pPr>
              <w:spacing w:line="400" w:lineRule="exact"/>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供应商在采购活动中提供虚假材料，以及提供的产品与响应文件不一致的，报采购监管部门查处。</w:t>
            </w:r>
          </w:p>
        </w:tc>
      </w:tr>
    </w:tbl>
    <w:p>
      <w:pPr>
        <w:spacing w:line="430" w:lineRule="exact"/>
        <w:jc w:val="left"/>
        <w:rPr>
          <w:rFonts w:hint="eastAsia" w:ascii="宋体" w:hAnsi="宋体"/>
          <w:color w:val="000000" w:themeColor="text1"/>
          <w:szCs w:val="21"/>
          <w14:textFill>
            <w14:solidFill>
              <w14:schemeClr w14:val="tx1"/>
            </w14:solidFill>
          </w14:textFill>
        </w:rPr>
      </w:pPr>
    </w:p>
    <w:p>
      <w:pPr>
        <w:widowControl/>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spacing w:line="430" w:lineRule="exact"/>
        <w:jc w:val="left"/>
        <w:rPr>
          <w:rFonts w:hint="eastAsia" w:ascii="宋体" w:hAnsi="宋体"/>
          <w:color w:val="000000" w:themeColor="text1"/>
          <w:szCs w:val="21"/>
          <w14:textFill>
            <w14:solidFill>
              <w14:schemeClr w14:val="tx1"/>
            </w14:solidFill>
          </w14:textFill>
        </w:rPr>
      </w:pPr>
    </w:p>
    <w:p>
      <w:pPr>
        <w:widowControl/>
        <w:jc w:val="left"/>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ascii="方正小标宋简体" w:eastAsia="方正小标宋简体"/>
          <w:color w:val="000000" w:themeColor="text1"/>
          <w14:textFill>
            <w14:solidFill>
              <w14:schemeClr w14:val="tx1"/>
            </w14:solidFill>
          </w14:textFill>
        </w:rPr>
      </w:pPr>
      <w:bookmarkStart w:id="41" w:name="_Toc92355025"/>
      <w:r>
        <w:rPr>
          <w:rFonts w:hint="eastAsia" w:ascii="方正小标宋简体" w:eastAsia="方正小标宋简体"/>
          <w:color w:val="000000" w:themeColor="text1"/>
          <w14:textFill>
            <w14:solidFill>
              <w14:schemeClr w14:val="tx1"/>
            </w14:solidFill>
          </w14:textFill>
        </w:rPr>
        <w:t>第三章  供应商须知</w:t>
      </w:r>
      <w:bookmarkEnd w:id="39"/>
      <w:bookmarkEnd w:id="40"/>
      <w:bookmarkEnd w:id="41"/>
    </w:p>
    <w:p>
      <w:pPr>
        <w:jc w:val="center"/>
        <w:rPr>
          <w:rFonts w:hint="eastAsia" w:ascii="仿宋_GB2312" w:hAnsi="宋体" w:eastAsia="仿宋_GB2312"/>
          <w:b/>
          <w:color w:val="000000" w:themeColor="text1"/>
          <w:sz w:val="32"/>
          <w:szCs w:val="32"/>
          <w14:textFill>
            <w14:solidFill>
              <w14:schemeClr w14:val="tx1"/>
            </w14:solidFill>
          </w14:textFill>
        </w:rPr>
      </w:pPr>
      <w:bookmarkStart w:id="42" w:name="_Toc354479499"/>
      <w:bookmarkStart w:id="43" w:name="_Toc357157408"/>
      <w:bookmarkStart w:id="44" w:name="_Toc350325671"/>
      <w:bookmarkStart w:id="45" w:name="_Toc358477281"/>
      <w:r>
        <w:rPr>
          <w:rFonts w:ascii="仿宋_GB2312" w:hAnsi="宋体" w:eastAsia="仿宋_GB2312"/>
          <w:b/>
          <w:color w:val="000000" w:themeColor="text1"/>
          <w:sz w:val="32"/>
          <w:szCs w:val="32"/>
          <w14:textFill>
            <w14:solidFill>
              <w14:schemeClr w14:val="tx1"/>
            </w14:solidFill>
          </w14:textFill>
        </w:rPr>
        <w:br w:type="page"/>
      </w:r>
    </w:p>
    <w:p>
      <w:pPr>
        <w:rPr>
          <w:color w:val="000000" w:themeColor="text1"/>
          <w14:textFill>
            <w14:solidFill>
              <w14:schemeClr w14:val="tx1"/>
            </w14:solidFill>
          </w14:textFill>
        </w:rPr>
      </w:pPr>
    </w:p>
    <w:p>
      <w:pPr>
        <w:jc w:val="center"/>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一、供应商须知前附表</w:t>
      </w: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8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1"/>
                <w:color w:val="000000" w:themeColor="text1"/>
                <w:szCs w:val="21"/>
                <w:u w:val="none"/>
                <w14:textFill>
                  <w14:solidFill>
                    <w14:schemeClr w14:val="tx1"/>
                  </w14:solidFill>
                </w14:textFill>
              </w:rPr>
            </w:pPr>
            <w:r>
              <w:rPr>
                <w:rStyle w:val="41"/>
                <w:rFonts w:hint="eastAsia" w:ascii="宋体" w:hAnsi="宋体" w:cs="宋体"/>
                <w:color w:val="000000" w:themeColor="text1"/>
                <w:kern w:val="0"/>
                <w:szCs w:val="2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\l "_一、总_则"</w:instrText>
            </w:r>
            <w:r>
              <w:rPr>
                <w:rStyle w:val="41"/>
                <w:rFonts w:hint="eastAsia" w:ascii="宋体" w:hAnsi="宋体" w:cs="宋体"/>
                <w:color w:val="000000" w:themeColor="text1"/>
                <w:kern w:val="0"/>
                <w:szCs w:val="21"/>
                <w:u w:val="none"/>
                <w14:textFill>
                  <w14:solidFill>
                    <w14:schemeClr w14:val="tx1"/>
                  </w14:solidFill>
                </w14:textFill>
              </w:rPr>
              <w:fldChar w:fldCharType="separate"/>
            </w:r>
            <w:r>
              <w:rPr>
                <w:rStyle w:val="41"/>
                <w:rFonts w:hint="eastAsia" w:ascii="宋体" w:hAnsi="宋体" w:cs="宋体"/>
                <w:color w:val="000000" w:themeColor="text1"/>
                <w:kern w:val="0"/>
                <w:szCs w:val="21"/>
                <w:u w:val="none"/>
                <w14:textFill>
                  <w14:solidFill>
                    <w14:schemeClr w14:val="tx1"/>
                  </w14:solidFill>
                </w14:textFill>
              </w:rPr>
              <w:t>项目名称：浦北县2024年办公计算机</w:t>
            </w:r>
          </w:p>
          <w:p>
            <w:pPr>
              <w:widowControl/>
              <w:spacing w:line="440" w:lineRule="exact"/>
              <w:rPr>
                <w:rFonts w:hint="eastAsia" w:ascii="宋体" w:hAnsi="宋体"/>
                <w:color w:val="000000" w:themeColor="text1"/>
                <w:szCs w:val="21"/>
                <w14:textFill>
                  <w14:solidFill>
                    <w14:schemeClr w14:val="tx1"/>
                  </w14:solidFill>
                </w14:textFill>
              </w:rPr>
            </w:pPr>
            <w:r>
              <w:rPr>
                <w:rStyle w:val="41"/>
                <w:rFonts w:hint="eastAsia" w:ascii="宋体" w:hAnsi="宋体"/>
                <w:color w:val="000000" w:themeColor="text1"/>
                <w:szCs w:val="21"/>
                <w:u w:val="none"/>
                <w14:textFill>
                  <w14:solidFill>
                    <w14:schemeClr w14:val="tx1"/>
                  </w14:solidFill>
                </w14:textFill>
              </w:rPr>
              <w:t>项目编号：</w:t>
            </w:r>
            <w:r>
              <w:rPr>
                <w:rStyle w:val="41"/>
                <w:rFonts w:hint="eastAsia" w:ascii="宋体" w:hAnsi="宋体" w:cs="宋体"/>
                <w:color w:val="000000" w:themeColor="text1"/>
                <w:kern w:val="0"/>
                <w:szCs w:val="21"/>
                <w:u w:val="none"/>
                <w14:textFill>
                  <w14:solidFill>
                    <w14:schemeClr w14:val="tx1"/>
                  </w14:solidFill>
                </w14:textFill>
              </w:rPr>
              <w:fldChar w:fldCharType="end"/>
            </w:r>
            <w:r>
              <w:rPr>
                <w:rStyle w:val="41"/>
                <w:rFonts w:hint="eastAsia" w:ascii="宋体" w:hAnsi="宋体" w:cs="宋体"/>
                <w:color w:val="000000" w:themeColor="text1"/>
                <w:kern w:val="0"/>
                <w:szCs w:val="21"/>
                <w:u w:val="none"/>
                <w14:textFill>
                  <w14:solidFill>
                    <w14:schemeClr w14:val="tx1"/>
                  </w14:solidFill>
                </w14:textFill>
              </w:rPr>
              <w:t>QZZC2024-J1-220470-QZSZ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rFonts w:hint="eastAsia" w:ascii="宋体" w:hAnsi="宋体"/>
                <w:color w:val="000000" w:themeColor="text1"/>
                <w:u w:val="none"/>
                <w14:textFill>
                  <w14:solidFill>
                    <w14:schemeClr w14:val="tx1"/>
                  </w14:solidFill>
                </w14:textFill>
              </w:rPr>
            </w:pPr>
            <w:r>
              <w:rPr>
                <w:rStyle w:val="41"/>
                <w:rFonts w:hint="eastAsia" w:ascii="宋体" w:hAnsi="宋体"/>
                <w:color w:val="000000" w:themeColor="text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\l "_一、总_则"</w:instrText>
            </w:r>
            <w:r>
              <w:rPr>
                <w:rStyle w:val="41"/>
                <w:rFonts w:hint="eastAsia" w:ascii="宋体" w:hAnsi="宋体"/>
                <w:color w:val="000000" w:themeColor="text1"/>
                <w:u w:val="none"/>
                <w14:textFill>
                  <w14:solidFill>
                    <w14:schemeClr w14:val="tx1"/>
                  </w14:solidFill>
                </w14:textFill>
              </w:rPr>
              <w:fldChar w:fldCharType="separate"/>
            </w:r>
            <w:r>
              <w:rPr>
                <w:rStyle w:val="41"/>
                <w:rFonts w:hint="eastAsia" w:ascii="宋体" w:hAnsi="宋体"/>
                <w:color w:val="000000" w:themeColor="text1"/>
                <w:u w:val="none"/>
                <w14:textFill>
                  <w14:solidFill>
                    <w14:schemeClr w14:val="tx1"/>
                  </w14:solidFill>
                </w14:textFill>
              </w:rPr>
              <w:t>供应商资格：</w:t>
            </w:r>
          </w:p>
          <w:p>
            <w:pPr>
              <w:spacing w:line="440" w:lineRule="exact"/>
              <w:rPr>
                <w:rFonts w:hint="eastAsia" w:ascii="宋体" w:hAnsi="宋体"/>
                <w:color w:val="000000" w:themeColor="text1"/>
                <w14:textFill>
                  <w14:solidFill>
                    <w14:schemeClr w14:val="tx1"/>
                  </w14:solidFill>
                </w14:textFill>
              </w:rPr>
            </w:pPr>
            <w:r>
              <w:rPr>
                <w:rStyle w:val="41"/>
                <w:rFonts w:hint="eastAsia" w:ascii="宋体" w:hAnsi="宋体"/>
                <w:color w:val="000000" w:themeColor="text1"/>
                <w:u w:val="none"/>
                <w14:textFill>
                  <w14:solidFill>
                    <w14:schemeClr w14:val="tx1"/>
                  </w14:solidFill>
                </w14:textFill>
              </w:rPr>
              <w:fldChar w:fldCharType="end"/>
            </w:r>
            <w:r>
              <w:rPr>
                <w:rFonts w:hint="eastAsia" w:ascii="宋体" w:hAnsi="宋体"/>
                <w:color w:val="000000" w:themeColor="text1"/>
                <w14:textFill>
                  <w14:solidFill>
                    <w14:schemeClr w14:val="tx1"/>
                  </w14:solidFill>
                </w14:textFill>
              </w:rPr>
              <w:t>1.满足《中华人民共和国政府采购法》第二十二条规定</w:t>
            </w:r>
          </w:p>
          <w:p>
            <w:pPr>
              <w:spacing w:line="440" w:lineRule="exact"/>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2.落实政府采购政策需满足的资格要求：</w:t>
            </w:r>
            <w:r>
              <w:rPr>
                <w:rFonts w:hint="eastAsia" w:ascii="宋体" w:hAnsi="宋体"/>
                <w:color w:val="000000" w:themeColor="text1"/>
                <w:lang w:val="en-US" w:eastAsia="zh-CN"/>
                <w14:textFill>
                  <w14:solidFill>
                    <w14:schemeClr w14:val="tx1"/>
                  </w14:solidFill>
                </w14:textFill>
              </w:rPr>
              <w:t>无</w:t>
            </w:r>
          </w:p>
          <w:p>
            <w:pPr>
              <w:spacing w:line="440" w:lineRule="exact"/>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3.本项目的特定资格要求：</w:t>
            </w:r>
            <w:r>
              <w:rPr>
                <w:rFonts w:hint="eastAsia" w:ascii="宋体" w:hAnsi="宋体"/>
                <w:color w:val="000000" w:themeColor="text1"/>
                <w:lang w:val="en-US" w:eastAsia="zh-CN"/>
                <w14:textFill>
                  <w14:solidFill>
                    <w14:schemeClr w14:val="tx1"/>
                  </w14:solidFill>
                </w14:textFill>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hint="eastAsia" w:ascii="宋体" w:hAnsi="宋体"/>
                <w:color w:val="000000" w:themeColor="text1"/>
                <w14:textFill>
                  <w14:solidFill>
                    <w14:schemeClr w14:val="tx1"/>
                  </w14:solidFill>
                </w14:textFill>
              </w:rPr>
            </w:pPr>
            <w:r>
              <w:rPr>
                <w:rStyle w:val="41"/>
                <w:rFonts w:hint="eastAsia" w:ascii="宋体" w:hAnsi="宋体" w:cs="宋体"/>
                <w:color w:val="000000" w:themeColor="text1"/>
                <w:kern w:val="0"/>
                <w:szCs w:val="2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\l "_（五）报价"</w:instrText>
            </w:r>
            <w:r>
              <w:rPr>
                <w:rStyle w:val="41"/>
                <w:rFonts w:hint="eastAsia" w:ascii="宋体" w:hAnsi="宋体" w:cs="宋体"/>
                <w:color w:val="000000" w:themeColor="text1"/>
                <w:kern w:val="0"/>
                <w:szCs w:val="21"/>
                <w:u w:val="none"/>
                <w14:textFill>
                  <w14:solidFill>
                    <w14:schemeClr w14:val="tx1"/>
                  </w14:solidFill>
                </w14:textFill>
              </w:rPr>
              <w:fldChar w:fldCharType="separate"/>
            </w:r>
            <w:r>
              <w:rPr>
                <w:rStyle w:val="41"/>
                <w:rFonts w:hint="eastAsia" w:ascii="宋体" w:hAnsi="宋体" w:cs="宋体"/>
                <w:color w:val="000000" w:themeColor="text1"/>
                <w:kern w:val="0"/>
                <w:szCs w:val="21"/>
                <w:u w:val="none"/>
                <w14:textFill>
                  <w14:solidFill>
                    <w14:schemeClr w14:val="tx1"/>
                  </w14:solidFill>
                </w14:textFill>
              </w:rPr>
              <w:t>报价：供应商的报价必须按采购文件或政府采购云平台规定的格式填写，并在规定时间内提交最后报价。</w:t>
            </w:r>
            <w:r>
              <w:rPr>
                <w:rStyle w:val="41"/>
                <w:rFonts w:hint="eastAsia" w:ascii="宋体" w:hAnsi="宋体" w:cs="宋体"/>
                <w:color w:val="000000" w:themeColor="text1"/>
                <w:kern w:val="0"/>
                <w:szCs w:val="21"/>
                <w:u w:val="none"/>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1"/>
                <w:rFonts w:hint="eastAsia" w:ascii="宋体" w:hAnsi="宋体"/>
                <w:color w:val="000000" w:themeColor="text1"/>
                <w:szCs w:val="21"/>
                <w:u w:val="none"/>
                <w14:textFill>
                  <w14:solidFill>
                    <w14:schemeClr w14:val="tx1"/>
                  </w14:solidFill>
                </w14:textFill>
              </w:rPr>
            </w:pPr>
            <w:r>
              <w:rPr>
                <w:rStyle w:val="41"/>
                <w:rFonts w:hint="eastAsia" w:ascii="宋体" w:hAnsi="宋体" w:cs="宋体"/>
                <w:color w:val="000000" w:themeColor="text1"/>
                <w:kern w:val="0"/>
                <w:szCs w:val="2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\l "_四、响应文件开启"</w:instrText>
            </w:r>
            <w:r>
              <w:rPr>
                <w:rStyle w:val="41"/>
                <w:rFonts w:hint="eastAsia" w:ascii="宋体" w:hAnsi="宋体" w:cs="宋体"/>
                <w:color w:val="000000" w:themeColor="text1"/>
                <w:kern w:val="0"/>
                <w:szCs w:val="21"/>
                <w:u w:val="none"/>
                <w14:textFill>
                  <w14:solidFill>
                    <w14:schemeClr w14:val="tx1"/>
                  </w14:solidFill>
                </w14:textFill>
              </w:rPr>
              <w:fldChar w:fldCharType="separate"/>
            </w:r>
            <w:r>
              <w:rPr>
                <w:rStyle w:val="41"/>
                <w:rFonts w:hint="eastAsia" w:ascii="宋体" w:hAnsi="宋体" w:cs="宋体"/>
                <w:color w:val="000000" w:themeColor="text1"/>
                <w:kern w:val="0"/>
                <w:szCs w:val="21"/>
                <w:u w:val="none"/>
                <w14:textFill>
                  <w14:solidFill>
                    <w14:schemeClr w14:val="tx1"/>
                  </w14:solidFill>
                </w14:textFill>
              </w:rPr>
              <w:t>响应文件提交截止时间及开启时间：</w:t>
            </w:r>
            <w:r>
              <w:rPr>
                <w:rFonts w:hint="eastAsia" w:ascii="宋体" w:hAnsi="宋体"/>
                <w:color w:val="000000" w:themeColor="text1"/>
                <w:szCs w:val="21"/>
                <w14:textFill>
                  <w14:solidFill>
                    <w14:schemeClr w14:val="tx1"/>
                  </w14:solidFill>
                </w14:textFill>
              </w:rPr>
              <w:t>2024</w:t>
            </w:r>
            <w:r>
              <w:rPr>
                <w:rFonts w:hint="eastAsia" w:ascii="宋体" w:hAnsi="宋体"/>
                <w:bCs/>
                <w:color w:val="000000" w:themeColor="text1"/>
                <w:szCs w:val="21"/>
                <w14:textFill>
                  <w14:solidFill>
                    <w14:schemeClr w14:val="tx1"/>
                  </w14:solidFill>
                </w14:textFill>
              </w:rPr>
              <w:t>年</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14:textFill>
                  <w14:solidFill>
                    <w14:schemeClr w14:val="tx1"/>
                  </w14:solidFill>
                </w14:textFill>
              </w:rPr>
              <w:t>月</w:t>
            </w:r>
            <w:r>
              <w:rPr>
                <w:rFonts w:hint="eastAsia" w:ascii="宋体" w:hAnsi="宋体"/>
                <w:bCs/>
                <w:color w:val="000000" w:themeColor="text1"/>
                <w:szCs w:val="21"/>
                <w:lang w:val="en-US" w:eastAsia="zh-CN"/>
                <w14:textFill>
                  <w14:solidFill>
                    <w14:schemeClr w14:val="tx1"/>
                  </w14:solidFill>
                </w14:textFill>
              </w:rPr>
              <w:t>26</w:t>
            </w:r>
            <w:r>
              <w:rPr>
                <w:rFonts w:hint="eastAsia" w:ascii="宋体" w:hAnsi="宋体"/>
                <w:bCs/>
                <w:color w:val="000000" w:themeColor="text1"/>
                <w:szCs w:val="21"/>
                <w14:textFill>
                  <w14:solidFill>
                    <w14:schemeClr w14:val="tx1"/>
                  </w14:solidFill>
                </w14:textFill>
              </w:rPr>
              <w:t>日</w:t>
            </w:r>
            <w:r>
              <w:rPr>
                <w:color w:val="000000" w:themeColor="text1"/>
                <w14:textFill>
                  <w14:solidFill>
                    <w14:schemeClr w14:val="tx1"/>
                  </w14:solidFill>
                </w14:textFill>
              </w:rPr>
              <w:t>09:30</w:t>
            </w:r>
            <w:r>
              <w:rPr>
                <w:rFonts w:hint="eastAsia" w:ascii="宋体" w:hAnsi="宋体"/>
                <w:bCs/>
                <w:color w:val="000000" w:themeColor="text1"/>
                <w:szCs w:val="21"/>
                <w14:textFill>
                  <w14:solidFill>
                    <w14:schemeClr w14:val="tx1"/>
                  </w14:solidFill>
                </w14:textFill>
              </w:rPr>
              <w:t>（北京时间）</w:t>
            </w:r>
          </w:p>
          <w:p>
            <w:pPr>
              <w:widowControl/>
              <w:spacing w:line="440" w:lineRule="exact"/>
              <w:rPr>
                <w:color w:val="000000" w:themeColor="text1"/>
                <w14:textFill>
                  <w14:solidFill>
                    <w14:schemeClr w14:val="tx1"/>
                  </w14:solidFill>
                </w14:textFill>
              </w:rPr>
            </w:pPr>
            <w:r>
              <w:rPr>
                <w:rStyle w:val="41"/>
                <w:rFonts w:hint="eastAsia"/>
                <w:b/>
                <w:color w:val="000000" w:themeColor="text1"/>
                <w:szCs w:val="21"/>
                <w:u w:val="none"/>
                <w14:textFill>
                  <w14:solidFill>
                    <w14:schemeClr w14:val="tx1"/>
                  </w14:solidFill>
                </w14:textFill>
              </w:rPr>
              <w:t>注意事项：</w:t>
            </w:r>
            <w:r>
              <w:rPr>
                <w:rStyle w:val="41"/>
                <w:rFonts w:hint="eastAsia"/>
                <w:bCs/>
                <w:color w:val="000000" w:themeColor="text1"/>
                <w:u w:val="none"/>
                <w14:textFill>
                  <w14:solidFill>
                    <w14:schemeClr w14:val="tx1"/>
                  </w14:solidFill>
                </w14:textFill>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Style w:val="41"/>
                <w:rFonts w:hint="eastAsia" w:ascii="宋体" w:hAnsi="宋体" w:cs="宋体"/>
                <w:color w:val="000000" w:themeColor="text1"/>
                <w:kern w:val="0"/>
                <w:szCs w:val="21"/>
                <w:u w:val="none"/>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1"/>
                <w:color w:val="000000" w:themeColor="text1"/>
                <w:u w:val="none"/>
                <w14:textFill>
                  <w14:solidFill>
                    <w14:schemeClr w14:val="tx1"/>
                  </w14:solidFill>
                </w14:textFill>
              </w:rPr>
            </w:pPr>
            <w:r>
              <w:rPr>
                <w:rStyle w:val="41"/>
                <w:color w:val="000000" w:themeColor="text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\l "_五、评审与谈判"</w:instrText>
            </w:r>
            <w:r>
              <w:rPr>
                <w:rStyle w:val="41"/>
                <w:color w:val="000000" w:themeColor="text1"/>
                <w:u w:val="none"/>
                <w14:textFill>
                  <w14:solidFill>
                    <w14:schemeClr w14:val="tx1"/>
                  </w14:solidFill>
                </w14:textFill>
              </w:rPr>
              <w:fldChar w:fldCharType="separate"/>
            </w:r>
            <w:r>
              <w:rPr>
                <w:rStyle w:val="41"/>
                <w:color w:val="000000" w:themeColor="text1"/>
                <w:u w:val="none"/>
                <w14:textFill>
                  <w14:solidFill>
                    <w14:schemeClr w14:val="tx1"/>
                  </w14:solidFill>
                </w14:textFill>
              </w:rPr>
              <w:t>评审及谈判：</w:t>
            </w:r>
          </w:p>
          <w:p>
            <w:pPr>
              <w:spacing w:line="440" w:lineRule="exact"/>
              <w:rPr>
                <w:color w:val="000000" w:themeColor="text1"/>
                <w14:textFill>
                  <w14:solidFill>
                    <w14:schemeClr w14:val="tx1"/>
                  </w14:solidFill>
                </w14:textFill>
              </w:rPr>
            </w:pPr>
            <w:r>
              <w:rPr>
                <w:rStyle w:val="41"/>
                <w:rFonts w:hint="eastAsia"/>
                <w:color w:val="000000" w:themeColor="text1"/>
                <w:u w:val="none"/>
                <w14:textFill>
                  <w14:solidFill>
                    <w14:schemeClr w14:val="tx1"/>
                  </w14:solidFill>
                </w14:textFill>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rStyle w:val="41"/>
                <w:color w:val="000000" w:themeColor="text1"/>
                <w:u w:val="none"/>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000000" w:themeColor="text1"/>
                <w:kern w:val="0"/>
                <w:szCs w:val="21"/>
                <w14:textFill>
                  <w14:solidFill>
                    <w14:schemeClr w14:val="tx1"/>
                  </w14:solidFill>
                </w14:textFill>
              </w:rPr>
            </w:pPr>
            <w:r>
              <w:rPr>
                <w:rStyle w:val="41"/>
                <w:rFonts w:hint="eastAsia" w:ascii="宋体" w:hAnsi="宋体" w:cs="宋体"/>
                <w:color w:val="000000" w:themeColor="text1"/>
                <w:kern w:val="0"/>
                <w:szCs w:val="2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\l "_第四章__评定标准及推荐原则"</w:instrText>
            </w:r>
            <w:r>
              <w:rPr>
                <w:rStyle w:val="41"/>
                <w:rFonts w:hint="eastAsia" w:ascii="宋体" w:hAnsi="宋体" w:cs="宋体"/>
                <w:color w:val="000000" w:themeColor="text1"/>
                <w:kern w:val="0"/>
                <w:szCs w:val="21"/>
                <w:u w:val="none"/>
                <w14:textFill>
                  <w14:solidFill>
                    <w14:schemeClr w14:val="tx1"/>
                  </w14:solidFill>
                </w14:textFill>
              </w:rPr>
              <w:fldChar w:fldCharType="separate"/>
            </w:r>
            <w:r>
              <w:rPr>
                <w:rStyle w:val="41"/>
                <w:rFonts w:hint="eastAsia" w:ascii="宋体" w:hAnsi="宋体" w:cs="宋体"/>
                <w:color w:val="000000" w:themeColor="text1"/>
                <w:kern w:val="0"/>
                <w:szCs w:val="21"/>
                <w:u w:val="none"/>
                <w14:textFill>
                  <w14:solidFill>
                    <w14:schemeClr w14:val="tx1"/>
                  </w14:solidFill>
                </w14:textFill>
              </w:rPr>
              <w:t>评定方法：</w:t>
            </w:r>
            <w:r>
              <w:rPr>
                <w:rStyle w:val="41"/>
                <w:rFonts w:hint="eastAsia"/>
                <w:color w:val="000000" w:themeColor="text1"/>
                <w:u w:val="none"/>
                <w14:textFill>
                  <w14:solidFill>
                    <w14:schemeClr w14:val="tx1"/>
                  </w14:solidFill>
                </w14:textFill>
              </w:rPr>
              <w:t>详见第四章《评定标准及推荐原则》。</w:t>
            </w:r>
            <w:r>
              <w:rPr>
                <w:rStyle w:val="41"/>
                <w:rFonts w:hint="eastAsia" w:ascii="宋体" w:hAnsi="宋体" w:cs="宋体"/>
                <w:color w:val="000000" w:themeColor="text1"/>
                <w:kern w:val="0"/>
                <w:szCs w:val="21"/>
                <w:u w:val="none"/>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hint="eastAsia" w:ascii="宋体" w:hAnsi="宋体" w:cs="宋体"/>
                <w:color w:val="000000" w:themeColor="text1"/>
                <w:kern w:val="0"/>
                <w:szCs w:val="21"/>
                <w14:textFill>
                  <w14:solidFill>
                    <w14:schemeClr w14:val="tx1"/>
                  </w14:solidFill>
                </w14:textFill>
              </w:rPr>
            </w:pPr>
            <w:r>
              <w:rPr>
                <w:rStyle w:val="41"/>
                <w:rFonts w:hint="eastAsia" w:ascii="宋体" w:hAnsi="宋体" w:cs="宋体"/>
                <w:color w:val="000000" w:themeColor="text1"/>
                <w:kern w:val="0"/>
                <w:szCs w:val="2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\l "_十、其他事项"</w:instrText>
            </w:r>
            <w:r>
              <w:rPr>
                <w:rStyle w:val="41"/>
                <w:rFonts w:hint="eastAsia" w:ascii="宋体" w:hAnsi="宋体" w:cs="宋体"/>
                <w:color w:val="000000" w:themeColor="text1"/>
                <w:kern w:val="0"/>
                <w:szCs w:val="21"/>
                <w:u w:val="none"/>
                <w14:textFill>
                  <w14:solidFill>
                    <w14:schemeClr w14:val="tx1"/>
                  </w14:solidFill>
                </w14:textFill>
              </w:rPr>
              <w:fldChar w:fldCharType="separate"/>
            </w:r>
            <w:r>
              <w:rPr>
                <w:rStyle w:val="41"/>
                <w:rFonts w:hint="eastAsia" w:ascii="宋体" w:hAnsi="宋体" w:cs="宋体"/>
                <w:color w:val="000000" w:themeColor="text1"/>
                <w:kern w:val="0"/>
                <w:szCs w:val="21"/>
                <w:u w:val="none"/>
                <w14:textFill>
                  <w14:solidFill>
                    <w14:schemeClr w14:val="tx1"/>
                  </w14:solidFill>
                </w14:textFill>
              </w:rPr>
              <w:t>代理服务费：按钦州市物价局“钦市价费﹝2013﹞4号”文件，以差额定率累进法计算。成交供应商须按成交金额缴纳相应的代理服务费。</w:t>
            </w:r>
            <w:r>
              <w:rPr>
                <w:rStyle w:val="41"/>
                <w:rFonts w:hint="eastAsia" w:ascii="宋体" w:hAnsi="宋体" w:cs="宋体"/>
                <w:color w:val="000000" w:themeColor="text1"/>
                <w:kern w:val="0"/>
                <w:szCs w:val="21"/>
                <w:u w:val="none"/>
                <w14:textFill>
                  <w14:solidFill>
                    <w14:schemeClr w14:val="tx1"/>
                  </w14:solidFill>
                </w14:textFill>
              </w:rPr>
              <w:fldChar w:fldCharType="end"/>
            </w:r>
          </w:p>
        </w:tc>
      </w:tr>
    </w:tbl>
    <w:p>
      <w:pPr>
        <w:pStyle w:val="4"/>
        <w:jc w:val="center"/>
        <w:rPr>
          <w:color w:val="000000" w:themeColor="text1"/>
          <w14:textFill>
            <w14:solidFill>
              <w14:schemeClr w14:val="tx1"/>
            </w14:solidFill>
          </w14:textFill>
        </w:rPr>
      </w:pPr>
      <w:bookmarkStart w:id="46" w:name="_Toc420505403"/>
      <w:r>
        <w:rPr>
          <w:color w:val="000000" w:themeColor="text1"/>
          <w14:textFill>
            <w14:solidFill>
              <w14:schemeClr w14:val="tx1"/>
            </w14:solidFill>
          </w14:textFill>
        </w:rPr>
        <w:br w:type="page"/>
      </w:r>
    </w:p>
    <w:p>
      <w:pPr>
        <w:jc w:val="center"/>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二、供应商须知</w:t>
      </w:r>
      <w:bookmarkEnd w:id="46"/>
    </w:p>
    <w:p>
      <w:pPr>
        <w:pStyle w:val="4"/>
        <w:spacing w:line="420" w:lineRule="exact"/>
        <w:rPr>
          <w:color w:val="000000" w:themeColor="text1"/>
          <w14:textFill>
            <w14:solidFill>
              <w14:schemeClr w14:val="tx1"/>
            </w14:solidFill>
          </w14:textFill>
        </w:rPr>
      </w:pPr>
      <w:bookmarkStart w:id="47" w:name="_一、总_则"/>
      <w:bookmarkEnd w:id="47"/>
      <w:r>
        <w:rPr>
          <w:rFonts w:hint="eastAsia"/>
          <w:color w:val="000000" w:themeColor="text1"/>
          <w14:textFill>
            <w14:solidFill>
              <w14:schemeClr w14:val="tx1"/>
            </w14:solidFill>
          </w14:textFill>
        </w:rPr>
        <w:t>一、总　则</w:t>
      </w:r>
    </w:p>
    <w:p>
      <w:pPr>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（一）适用范围</w:t>
      </w:r>
    </w:p>
    <w:p>
      <w:pPr>
        <w:spacing w:line="420" w:lineRule="exact"/>
        <w:ind w:right="-334" w:rightChars="-159"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项目名称：浦北县2024年办公计算机</w:t>
      </w:r>
    </w:p>
    <w:p>
      <w:pPr>
        <w:spacing w:line="420" w:lineRule="exact"/>
        <w:ind w:right="-334" w:rightChars="-159"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.项目编号：QZZC2024-J1-220470-QZSZ</w:t>
      </w:r>
    </w:p>
    <w:p>
      <w:pPr>
        <w:spacing w:line="420" w:lineRule="exact"/>
        <w:ind w:right="-334" w:rightChars="-159" w:firstLine="420"/>
        <w:rPr>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本文件仅适用于本文件中所叙述的货物、服务类政府采购项目。</w:t>
      </w:r>
    </w:p>
    <w:p>
      <w:pPr>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（二）定义</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是指依法进行政府采购的国家机关、事业单位、团体组织。</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2.“供应商”是指响应本文件要求，参加谈判的法人或其他组织。如果该供应商在本次采购项目中成交,即成为“成交供应商”。</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“采购代理机构”是指</w:t>
      </w:r>
      <w:r>
        <w:rPr>
          <w:rFonts w:hint="eastAsia" w:ascii="宋体" w:hAnsi="宋体"/>
          <w:color w:val="000000" w:themeColor="text1"/>
          <w14:textFill>
            <w14:solidFill>
              <w14:schemeClr w14:val="tx1"/>
            </w14:solidFill>
          </w14:textFill>
        </w:rPr>
        <w:t>钦州市政府采购中心。</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“货物和服务”是指本次采购文件中所采购的各种形态和种类的产品以及其提供的服务。</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“竞争性谈判采购文件”是指采用竞争性谈判方式进行政府采购的指导文件，简称“谈判文件”或“采购文件”。</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“响应文件”是指供应商根据采购文件要求，编制包含技术、服务和报价等所有内容的响应文件。</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“书面形式”</w:t>
      </w:r>
      <w:r>
        <w:rPr>
          <w:rFonts w:ascii="Helvetica" w:hAnsi="Helvetica"/>
          <w:color w:val="000000" w:themeColor="text1"/>
          <w:szCs w:val="21"/>
          <w:shd w:val="clear" w:color="auto" w:fill="FFFFFF"/>
          <w14:textFill>
            <w14:solidFill>
              <w14:schemeClr w14:val="tx1"/>
            </w14:solidFill>
          </w14:textFill>
        </w:rPr>
        <w:t>是</w:t>
      </w:r>
      <w:r>
        <w:rPr>
          <w:rFonts w:hint="eastAsia" w:ascii="Helvetica" w:hAnsi="Helvetica"/>
          <w:color w:val="000000" w:themeColor="text1"/>
          <w:szCs w:val="21"/>
          <w:shd w:val="clear" w:color="auto" w:fill="FFFFFF"/>
          <w14:textFill>
            <w14:solidFill>
              <w14:schemeClr w14:val="tx1"/>
            </w14:solidFill>
          </w14:textFill>
        </w:rPr>
        <w:t>指</w:t>
      </w:r>
      <w:r>
        <w:rPr>
          <w:rFonts w:ascii="Helvetica" w:hAnsi="Helvetica"/>
          <w:color w:val="000000" w:themeColor="text1"/>
          <w:szCs w:val="21"/>
          <w:shd w:val="clear" w:color="auto" w:fill="FFFFFF"/>
          <w14:textFill>
            <w14:solidFill>
              <w14:schemeClr w14:val="tx1"/>
            </w14:solidFill>
          </w14:textFill>
        </w:rPr>
        <w:t>合同书、信件、电报、电传、传真等可以有形地表现所载内容的形式。</w:t>
      </w:r>
    </w:p>
    <w:p>
      <w:pPr>
        <w:spacing w:line="420" w:lineRule="exact"/>
        <w:ind w:firstLine="211" w:firstLineChars="1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（三）供应商资格</w:t>
      </w:r>
    </w:p>
    <w:p>
      <w:pPr>
        <w:spacing w:line="4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1.满足《中华人民共和国政府采购法》第二十二条规定</w:t>
      </w:r>
    </w:p>
    <w:p>
      <w:pPr>
        <w:spacing w:line="420" w:lineRule="exact"/>
        <w:ind w:firstLine="420" w:firstLineChars="20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2.落实政府采购政策需满足的资格要求：</w:t>
      </w:r>
      <w:r>
        <w:rPr>
          <w:rFonts w:hint="eastAsia"/>
          <w:color w:val="000000" w:themeColor="text1"/>
          <w:lang w:val="en-US" w:eastAsia="zh-CN"/>
          <w14:textFill>
            <w14:solidFill>
              <w14:schemeClr w14:val="tx1"/>
            </w14:solidFill>
          </w14:textFill>
        </w:rPr>
        <w:t>无</w:t>
      </w:r>
    </w:p>
    <w:p>
      <w:pPr>
        <w:spacing w:line="420" w:lineRule="exact"/>
        <w:ind w:firstLine="420" w:firstLineChars="200"/>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3.本项目的特定资格要求：</w:t>
      </w:r>
      <w:r>
        <w:rPr>
          <w:rFonts w:hint="eastAsia"/>
          <w:color w:val="000000" w:themeColor="text1"/>
          <w:lang w:val="en-US" w:eastAsia="zh-CN"/>
          <w14:textFill>
            <w14:solidFill>
              <w14:schemeClr w14:val="tx1"/>
            </w14:solidFill>
          </w14:textFill>
        </w:rPr>
        <w:t>无</w:t>
      </w:r>
    </w:p>
    <w:p>
      <w:pPr>
        <w:spacing w:line="420" w:lineRule="exact"/>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（四）采购方式</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w:t>
      </w:r>
    </w:p>
    <w:p>
      <w:pPr>
        <w:spacing w:line="420" w:lineRule="exact"/>
        <w:ind w:firstLine="211" w:firstLineChars="100"/>
        <w:rPr>
          <w:b/>
          <w:bCs/>
          <w:color w:val="000000" w:themeColor="text1"/>
          <w14:textFill>
            <w14:solidFill>
              <w14:schemeClr w14:val="tx1"/>
            </w14:solidFill>
          </w14:textFill>
        </w:rPr>
      </w:pPr>
      <w:bookmarkStart w:id="48" w:name="_Toc254970530"/>
      <w:bookmarkStart w:id="49" w:name="_Toc353785281"/>
      <w:bookmarkStart w:id="50" w:name="_Toc352700410"/>
      <w:bookmarkStart w:id="51" w:name="_Toc254970671"/>
      <w:r>
        <w:rPr>
          <w:rFonts w:hint="eastAsia"/>
          <w:b/>
          <w:bCs/>
          <w:color w:val="000000" w:themeColor="text1"/>
          <w14:textFill>
            <w14:solidFill>
              <w14:schemeClr w14:val="tx1"/>
            </w14:solidFill>
          </w14:textFill>
        </w:rPr>
        <w:t>（五）代理委托</w:t>
      </w:r>
      <w:bookmarkEnd w:id="48"/>
      <w:bookmarkEnd w:id="49"/>
      <w:bookmarkEnd w:id="50"/>
      <w:bookmarkEnd w:id="51"/>
    </w:p>
    <w:p>
      <w:pPr>
        <w:snapToGrid w:val="0"/>
        <w:spacing w:line="420" w:lineRule="exact"/>
        <w:ind w:firstLine="420" w:firstLineChars="200"/>
        <w:rPr>
          <w:rFonts w:hint="eastAsia" w:ascii="宋体" w:hAnsi="宋体" w:cs="Courier New"/>
          <w:bCs/>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委托谈判的供应商须提供授权委托书（格式见第六章）。</w:t>
      </w:r>
    </w:p>
    <w:p>
      <w:pPr>
        <w:spacing w:line="420" w:lineRule="exact"/>
        <w:ind w:firstLine="211" w:firstLineChars="100"/>
        <w:rPr>
          <w:b/>
          <w:bCs/>
          <w:color w:val="000000" w:themeColor="text1"/>
          <w14:textFill>
            <w14:solidFill>
              <w14:schemeClr w14:val="tx1"/>
            </w14:solidFill>
          </w14:textFill>
        </w:rPr>
      </w:pPr>
      <w:bookmarkStart w:id="52" w:name="_Toc254970672"/>
      <w:bookmarkStart w:id="53" w:name="_Toc254970531"/>
      <w:bookmarkStart w:id="54" w:name="_Toc353785282"/>
      <w:bookmarkStart w:id="55" w:name="_Toc352700411"/>
      <w:r>
        <w:rPr>
          <w:rFonts w:hint="eastAsia"/>
          <w:b/>
          <w:bCs/>
          <w:color w:val="000000" w:themeColor="text1"/>
          <w14:textFill>
            <w14:solidFill>
              <w14:schemeClr w14:val="tx1"/>
            </w14:solidFill>
          </w14:textFill>
        </w:rPr>
        <w:t>（六）谈判费用</w:t>
      </w:r>
      <w:bookmarkEnd w:id="52"/>
      <w:bookmarkEnd w:id="53"/>
      <w:bookmarkEnd w:id="54"/>
      <w:bookmarkEnd w:id="55"/>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供应商自行承担所有与谈判有关的全部费用。</w:t>
      </w:r>
    </w:p>
    <w:p>
      <w:pPr>
        <w:spacing w:line="420" w:lineRule="exact"/>
        <w:ind w:firstLine="211" w:firstLineChars="100"/>
        <w:rPr>
          <w:b/>
          <w:bCs/>
          <w:color w:val="000000" w:themeColor="text1"/>
          <w14:textFill>
            <w14:solidFill>
              <w14:schemeClr w14:val="tx1"/>
            </w14:solidFill>
          </w14:textFill>
        </w:rPr>
      </w:pPr>
      <w:bookmarkStart w:id="56" w:name="_Toc353785283"/>
      <w:bookmarkStart w:id="57" w:name="_Toc352700413"/>
      <w:r>
        <w:rPr>
          <w:rFonts w:hint="eastAsia"/>
          <w:b/>
          <w:bCs/>
          <w:color w:val="000000" w:themeColor="text1"/>
          <w14:textFill>
            <w14:solidFill>
              <w14:schemeClr w14:val="tx1"/>
            </w14:solidFill>
          </w14:textFill>
        </w:rPr>
        <w:t>（七）转包与分包</w:t>
      </w:r>
      <w:bookmarkEnd w:id="56"/>
      <w:bookmarkEnd w:id="57"/>
    </w:p>
    <w:p>
      <w:pPr>
        <w:snapToGrid w:val="0"/>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本项目不允许转包。</w:t>
      </w:r>
    </w:p>
    <w:p>
      <w:pPr>
        <w:snapToGrid w:val="0"/>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采购人允许采用分包方式履行合同的，应当在采购文件中明确可以分包履行的具体内容、金额或者比例。</w:t>
      </w:r>
    </w:p>
    <w:p>
      <w:pPr>
        <w:snapToGrid w:val="0"/>
        <w:spacing w:line="420" w:lineRule="exact"/>
        <w:ind w:firstLine="420" w:firstLineChars="200"/>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color w:val="000000" w:themeColor="text1"/>
          <w14:textFill>
            <w14:solidFill>
              <w14:schemeClr w14:val="tx1"/>
            </w14:solidFill>
          </w14:textFill>
        </w:rPr>
      </w:pPr>
      <w:bookmarkStart w:id="58" w:name="_Toc353785284"/>
      <w:bookmarkStart w:id="59" w:name="_Toc352700414"/>
      <w:bookmarkStart w:id="60" w:name="_Toc254970673"/>
      <w:bookmarkStart w:id="61" w:name="_Toc254970532"/>
      <w:r>
        <w:rPr>
          <w:rFonts w:hint="eastAsia"/>
          <w:b/>
          <w:bCs/>
          <w:color w:val="000000" w:themeColor="text1"/>
          <w14:textFill>
            <w14:solidFill>
              <w14:schemeClr w14:val="tx1"/>
            </w14:solidFill>
          </w14:textFill>
        </w:rPr>
        <w:t>（八）特别说明</w:t>
      </w:r>
      <w:bookmarkEnd w:id="58"/>
      <w:bookmarkEnd w:id="59"/>
      <w:bookmarkEnd w:id="60"/>
      <w:bookmarkEnd w:id="61"/>
    </w:p>
    <w:p>
      <w:pPr>
        <w:pStyle w:val="21"/>
        <w:snapToGrid w:val="0"/>
        <w:spacing w:line="420" w:lineRule="exact"/>
        <w:ind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1"/>
        <w:snapToGrid w:val="0"/>
        <w:spacing w:line="420" w:lineRule="exact"/>
        <w:ind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color w:val="000000" w:themeColor="text1"/>
          <w14:textFill>
            <w14:solidFill>
              <w14:schemeClr w14:val="tx1"/>
            </w14:solidFill>
          </w14:textFill>
        </w:rPr>
      </w:pPr>
      <w:bookmarkStart w:id="62" w:name="_Toc353785285"/>
      <w:bookmarkStart w:id="63" w:name="_Toc254970674"/>
      <w:bookmarkStart w:id="64" w:name="_Toc352700415"/>
      <w:bookmarkStart w:id="65" w:name="_Toc254970533"/>
      <w:r>
        <w:rPr>
          <w:rFonts w:hint="eastAsia"/>
          <w:b/>
          <w:bCs/>
          <w:color w:val="000000" w:themeColor="text1"/>
          <w14:textFill>
            <w14:solidFill>
              <w14:schemeClr w14:val="tx1"/>
            </w14:solidFill>
          </w14:textFill>
        </w:rPr>
        <w:t>（九）询问、质疑和投诉</w:t>
      </w:r>
      <w:bookmarkEnd w:id="62"/>
      <w:bookmarkEnd w:id="63"/>
      <w:bookmarkEnd w:id="64"/>
      <w:bookmarkEnd w:id="65"/>
    </w:p>
    <w:p>
      <w:pPr>
        <w:pStyle w:val="21"/>
        <w:snapToGrid w:val="0"/>
        <w:spacing w:line="420" w:lineRule="exact"/>
        <w:ind w:firstLine="420"/>
        <w:rPr>
          <w:rFonts w:hint="eastAsia"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1.</w:t>
      </w:r>
      <w:r>
        <w:rPr>
          <w:rFonts w:hint="eastAsia" w:ascii="Arial" w:hAnsi="Arial" w:cs="Arial"/>
          <w:color w:val="000000" w:themeColor="text1"/>
          <w:kern w:val="0"/>
          <w14:textFill>
            <w14:solidFill>
              <w14:schemeClr w14:val="tx1"/>
            </w14:solidFill>
          </w14:textFill>
        </w:rPr>
        <w:t>供应商</w:t>
      </w:r>
      <w:r>
        <w:rPr>
          <w:rFonts w:ascii="Arial" w:hAnsi="Arial" w:cs="Arial"/>
          <w:color w:val="000000" w:themeColor="text1"/>
          <w:kern w:val="0"/>
          <w14:textFill>
            <w14:solidFill>
              <w14:schemeClr w14:val="tx1"/>
            </w14:solidFill>
          </w14:textFill>
        </w:rPr>
        <w:t>对政府采购活动事项有疑问的，可以向采购人</w:t>
      </w:r>
      <w:r>
        <w:rPr>
          <w:rFonts w:hint="eastAsia" w:ascii="Arial" w:hAnsi="Arial" w:cs="Arial"/>
          <w:color w:val="000000" w:themeColor="text1"/>
          <w:kern w:val="0"/>
          <w14:textFill>
            <w14:solidFill>
              <w14:schemeClr w14:val="tx1"/>
            </w14:solidFill>
          </w14:textFill>
        </w:rPr>
        <w:t>或本中心</w:t>
      </w:r>
      <w:r>
        <w:rPr>
          <w:rFonts w:ascii="Arial" w:hAnsi="Arial" w:cs="Arial"/>
          <w:color w:val="000000" w:themeColor="text1"/>
          <w:kern w:val="0"/>
          <w14:textFill>
            <w14:solidFill>
              <w14:schemeClr w14:val="tx1"/>
            </w14:solidFill>
          </w14:textFill>
        </w:rPr>
        <w:t>提出询问，采购人</w:t>
      </w:r>
      <w:r>
        <w:rPr>
          <w:rFonts w:hint="eastAsia" w:ascii="Arial" w:hAnsi="Arial" w:cs="Arial"/>
          <w:color w:val="000000" w:themeColor="text1"/>
          <w:kern w:val="0"/>
          <w14:textFill>
            <w14:solidFill>
              <w14:schemeClr w14:val="tx1"/>
            </w14:solidFill>
          </w14:textFill>
        </w:rPr>
        <w:t>或本中心当在3个工作日内对供应商依法提出的询问作出答复</w:t>
      </w:r>
      <w:r>
        <w:rPr>
          <w:rFonts w:ascii="Arial" w:hAnsi="Arial" w:cs="Arial"/>
          <w:color w:val="000000" w:themeColor="text1"/>
          <w:kern w:val="0"/>
          <w14:textFill>
            <w14:solidFill>
              <w14:schemeClr w14:val="tx1"/>
            </w14:solidFill>
          </w14:textFill>
        </w:rPr>
        <w:t>，但答复的内容不得涉及商业秘密。</w:t>
      </w:r>
    </w:p>
    <w:p>
      <w:pPr>
        <w:pStyle w:val="21"/>
        <w:snapToGrid w:val="0"/>
        <w:spacing w:line="420" w:lineRule="exact"/>
        <w:ind w:firstLine="420"/>
        <w:rPr>
          <w:rFonts w:hint="eastAsia"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供应商认为采购文件、采购过程或成交结果使自己的合法权益受到损害的，</w:t>
      </w:r>
      <w:r>
        <w:rPr>
          <w:rFonts w:hAnsi="宋体"/>
          <w:bCs/>
          <w:color w:val="000000" w:themeColor="text1"/>
          <w14:textFill>
            <w14:solidFill>
              <w14:schemeClr w14:val="tx1"/>
            </w14:solidFill>
          </w14:textFill>
        </w:rPr>
        <w:t>可以在知道或者应知其权益受到损害之日起7个工作日内</w:t>
      </w:r>
      <w:r>
        <w:rPr>
          <w:rFonts w:hint="eastAsia" w:hAnsi="宋体"/>
          <w:bCs/>
          <w:color w:val="000000" w:themeColor="text1"/>
          <w14:textFill>
            <w14:solidFill>
              <w14:schemeClr w14:val="tx1"/>
            </w14:solidFill>
          </w14:textFill>
        </w:rPr>
        <w:t>，</w:t>
      </w:r>
      <w:r>
        <w:rPr>
          <w:rFonts w:cs="Arial"/>
          <w:color w:val="000000" w:themeColor="text1"/>
          <w14:textFill>
            <w14:solidFill>
              <w14:schemeClr w14:val="tx1"/>
            </w14:solidFill>
          </w14:textFill>
        </w:rPr>
        <w:t>以书面形式</w:t>
      </w:r>
      <w:r>
        <w:rPr>
          <w:rFonts w:hint="eastAsia" w:cs="Arial"/>
          <w:color w:val="000000" w:themeColor="text1"/>
          <w14:textFill>
            <w14:solidFill>
              <w14:schemeClr w14:val="tx1"/>
            </w14:solidFill>
          </w14:textFill>
        </w:rPr>
        <w:t>（政采云平台）</w:t>
      </w:r>
      <w:r>
        <w:rPr>
          <w:rFonts w:cs="Arial"/>
          <w:color w:val="000000" w:themeColor="text1"/>
          <w14:textFill>
            <w14:solidFill>
              <w14:schemeClr w14:val="tx1"/>
            </w14:solidFill>
          </w14:textFill>
        </w:rPr>
        <w:t>向采购人、</w:t>
      </w:r>
      <w:r>
        <w:rPr>
          <w:rFonts w:hint="eastAsia" w:cs="Arial"/>
          <w:color w:val="000000" w:themeColor="text1"/>
          <w14:textFill>
            <w14:solidFill>
              <w14:schemeClr w14:val="tx1"/>
            </w14:solidFill>
          </w14:textFill>
        </w:rPr>
        <w:t>本中心</w:t>
      </w:r>
      <w:r>
        <w:rPr>
          <w:rFonts w:cs="Arial"/>
          <w:color w:val="000000" w:themeColor="text1"/>
          <w14:textFill>
            <w14:solidFill>
              <w14:schemeClr w14:val="tx1"/>
            </w14:solidFill>
          </w14:textFill>
        </w:rPr>
        <w:t>提出质疑。</w:t>
      </w:r>
      <w:r>
        <w:rPr>
          <w:rFonts w:hint="eastAsia" w:hAnsi="宋体"/>
          <w:bCs/>
          <w:color w:val="000000" w:themeColor="text1"/>
          <w14:textFill>
            <w14:solidFill>
              <w14:schemeClr w14:val="tx1"/>
            </w14:solidFill>
          </w14:textFill>
        </w:rPr>
        <w:t>供应商必须在法定质疑期内一次性提出针对同一采购程序环节的质疑。</w:t>
      </w:r>
      <w:r>
        <w:rPr>
          <w:rFonts w:hint="eastAsia" w:hAnsi="宋体" w:cs="宋体"/>
          <w:color w:val="000000" w:themeColor="text1"/>
          <w14:textFill>
            <w14:solidFill>
              <w14:schemeClr w14:val="tx1"/>
            </w14:solidFill>
          </w14:textFill>
        </w:rPr>
        <w:t>供应商应知其权益受到损害之日，是指：</w:t>
      </w:r>
    </w:p>
    <w:p>
      <w:pPr>
        <w:pStyle w:val="21"/>
        <w:adjustRightInd w:val="0"/>
        <w:snapToGrid w:val="0"/>
        <w:spacing w:line="420" w:lineRule="exact"/>
        <w:ind w:firstLine="308" w:firstLineChars="147"/>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1)</w:t>
      </w:r>
      <w:r>
        <w:rPr>
          <w:rFonts w:hint="eastAsia" w:hAnsi="宋体"/>
          <w:bCs/>
          <w:color w:val="000000" w:themeColor="text1"/>
          <w14:textFill>
            <w14:solidFill>
              <w14:schemeClr w14:val="tx1"/>
            </w14:solidFill>
          </w14:textFill>
        </w:rPr>
        <w:t>对采购文件提出质疑的，为获取采购文件之日；</w:t>
      </w:r>
    </w:p>
    <w:p>
      <w:pPr>
        <w:pStyle w:val="21"/>
        <w:adjustRightInd w:val="0"/>
        <w:snapToGrid w:val="0"/>
        <w:spacing w:line="420" w:lineRule="exact"/>
        <w:ind w:firstLine="308" w:firstLineChars="147"/>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对采购过程提出质疑的，为各采购程序环节结束之日；</w:t>
      </w:r>
    </w:p>
    <w:p>
      <w:pPr>
        <w:widowControl/>
        <w:adjustRightInd w:val="0"/>
        <w:snapToGrid w:val="0"/>
        <w:spacing w:line="420" w:lineRule="exact"/>
        <w:ind w:firstLine="102" w:firstLineChars="49"/>
        <w:jc w:val="left"/>
        <w:rPr>
          <w:rFonts w:hint="eastAsia" w:ascii="宋体" w:hAnsi="宋体" w:cs="Courier New"/>
          <w:bCs/>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 xml:space="preserve">  (</w:t>
      </w:r>
      <w:r>
        <w:rPr>
          <w:rFonts w:ascii="宋体" w:hAnsi="宋体" w:cs="Courier New"/>
          <w:bCs/>
          <w:color w:val="000000" w:themeColor="text1"/>
          <w:szCs w:val="21"/>
          <w14:textFill>
            <w14:solidFill>
              <w14:schemeClr w14:val="tx1"/>
            </w14:solidFill>
          </w14:textFill>
        </w:rPr>
        <w:t>3)</w:t>
      </w:r>
      <w:r>
        <w:rPr>
          <w:rFonts w:hint="eastAsia" w:ascii="宋体" w:hAnsi="宋体" w:cs="Courier New"/>
          <w:bCs/>
          <w:color w:val="000000" w:themeColor="text1"/>
          <w:szCs w:val="21"/>
          <w14:textFill>
            <w14:solidFill>
              <w14:schemeClr w14:val="tx1"/>
            </w14:solidFill>
          </w14:textFill>
        </w:rPr>
        <w:t>对成交结果提出质疑的，为成交结果公告期限届满之日。</w:t>
      </w:r>
    </w:p>
    <w:p>
      <w:pPr>
        <w:widowControl/>
        <w:adjustRightInd w:val="0"/>
        <w:snapToGrid w:val="0"/>
        <w:spacing w:line="420" w:lineRule="exact"/>
        <w:ind w:firstLine="420"/>
        <w:jc w:val="left"/>
        <w:rPr>
          <w:rFonts w:hint="eastAsia" w:ascii="宋体" w:hAnsi="宋体" w:cs="Courier New"/>
          <w:bCs/>
          <w:color w:val="000000" w:themeColor="text1"/>
          <w:szCs w:val="21"/>
          <w14:textFill>
            <w14:solidFill>
              <w14:schemeClr w14:val="tx1"/>
            </w14:solidFill>
          </w14:textFill>
        </w:rPr>
      </w:pPr>
      <w:r>
        <w:rPr>
          <w:rFonts w:ascii="宋体" w:hAnsi="宋体" w:cs="Courier New"/>
          <w:bCs/>
          <w:color w:val="000000" w:themeColor="text1"/>
          <w:szCs w:val="21"/>
          <w14:textFill>
            <w14:solidFill>
              <w14:schemeClr w14:val="tx1"/>
            </w14:solidFill>
          </w14:textFill>
        </w:rPr>
        <w:t>3.</w:t>
      </w:r>
      <w:r>
        <w:rPr>
          <w:rFonts w:hint="eastAsia" w:hAnsi="宋体"/>
          <w:color w:val="000000" w:themeColor="text1"/>
          <w14:textFill>
            <w14:solidFill>
              <w14:schemeClr w14:val="tx1"/>
            </w14:solidFill>
          </w14:textFill>
        </w:rPr>
        <w:t>供应商对采购人、本中心质疑答复不满意或者采购人、本中心未在规定时间内作出答复的，可以在答复期满后十五个工作日内向同级采购监管部门投诉。</w:t>
      </w:r>
    </w:p>
    <w:p>
      <w:pPr>
        <w:pStyle w:val="21"/>
        <w:snapToGrid w:val="0"/>
        <w:spacing w:line="420" w:lineRule="exact"/>
        <w:ind w:firstLine="420"/>
        <w:rPr>
          <w:rFonts w:hint="eastAsia"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4.</w:t>
      </w:r>
      <w:r>
        <w:rPr>
          <w:rFonts w:hint="eastAsia" w:hAnsi="宋体"/>
          <w:bCs/>
          <w:color w:val="000000" w:themeColor="text1"/>
          <w14:textFill>
            <w14:solidFill>
              <w14:schemeClr w14:val="tx1"/>
            </w14:solidFill>
          </w14:textFill>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质疑部门联系方式：钦州市政府采购中心    0777-288600</w:t>
      </w:r>
      <w:r>
        <w:rPr>
          <w:color w:val="000000" w:themeColor="text1"/>
          <w14:textFill>
            <w14:solidFill>
              <w14:schemeClr w14:val="tx1"/>
            </w14:solidFill>
          </w14:textFill>
        </w:rPr>
        <w:t>2</w:t>
      </w:r>
    </w:p>
    <w:p>
      <w:pPr>
        <w:spacing w:line="42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采购监管部门联系方式：浦北县财政局      0777-8314622</w:t>
      </w:r>
    </w:p>
    <w:p>
      <w:pPr>
        <w:spacing w:line="40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（十）查询媒体 </w:t>
      </w:r>
      <w:r>
        <w:rPr>
          <w:rFonts w:hint="eastAsia" w:hAnsi="宋体"/>
          <w:color w:val="000000" w:themeColor="text1"/>
          <w14:textFill>
            <w14:solidFill>
              <w14:schemeClr w14:val="tx1"/>
            </w14:solidFill>
          </w14:textFill>
        </w:rPr>
        <w:t>中国政府采购网、</w:t>
      </w:r>
      <w:r>
        <w:rPr>
          <w:rStyle w:val="41"/>
          <w:rFonts w:hint="eastAsia" w:hAnsi="宋体"/>
          <w:color w:val="000000" w:themeColor="text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"http://zfcg.gxzf.gov.cn/"</w:instrText>
      </w:r>
      <w:r>
        <w:rPr>
          <w:rStyle w:val="41"/>
          <w:rFonts w:hint="eastAsia" w:hAnsi="宋体"/>
          <w:color w:val="000000" w:themeColor="text1"/>
          <w:u w:val="none"/>
          <w14:textFill>
            <w14:solidFill>
              <w14:schemeClr w14:val="tx1"/>
            </w14:solidFill>
          </w14:textFill>
        </w:rPr>
        <w:fldChar w:fldCharType="separate"/>
      </w:r>
      <w:r>
        <w:rPr>
          <w:rStyle w:val="41"/>
          <w:rFonts w:hint="eastAsia" w:hAnsi="宋体"/>
          <w:color w:val="000000" w:themeColor="text1"/>
          <w:u w:val="none"/>
          <w14:textFill>
            <w14:solidFill>
              <w14:schemeClr w14:val="tx1"/>
            </w14:solidFill>
          </w14:textFill>
        </w:rPr>
        <w:t>广西政府采购网</w:t>
      </w:r>
      <w:r>
        <w:rPr>
          <w:rStyle w:val="41"/>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p>
    <w:p>
      <w:pPr>
        <w:pStyle w:val="4"/>
        <w:spacing w:line="420" w:lineRule="exact"/>
        <w:rPr>
          <w:color w:val="000000" w:themeColor="text1"/>
          <w14:textFill>
            <w14:solidFill>
              <w14:schemeClr w14:val="tx1"/>
            </w14:solidFill>
          </w14:textFill>
        </w:rPr>
      </w:pPr>
      <w:bookmarkStart w:id="66" w:name="_Toc353785286"/>
      <w:bookmarkStart w:id="67" w:name="_Toc352700416"/>
      <w:r>
        <w:rPr>
          <w:rFonts w:hint="eastAsia"/>
          <w:color w:val="000000" w:themeColor="text1"/>
          <w14:textFill>
            <w14:solidFill>
              <w14:schemeClr w14:val="tx1"/>
            </w14:solidFill>
          </w14:textFill>
        </w:rPr>
        <w:t>二、竞争性谈判采购文件</w:t>
      </w:r>
      <w:bookmarkEnd w:id="66"/>
      <w:bookmarkEnd w:id="67"/>
    </w:p>
    <w:p>
      <w:pPr>
        <w:spacing w:line="420" w:lineRule="exact"/>
        <w:ind w:firstLine="211" w:firstLineChars="100"/>
        <w:rPr>
          <w:b/>
          <w:bCs/>
          <w:color w:val="000000" w:themeColor="text1"/>
          <w14:textFill>
            <w14:solidFill>
              <w14:schemeClr w14:val="tx1"/>
            </w14:solidFill>
          </w14:textFill>
        </w:rPr>
      </w:pPr>
      <w:bookmarkStart w:id="68" w:name="_Toc352700417"/>
      <w:bookmarkStart w:id="69" w:name="_Toc353785287"/>
      <w:r>
        <w:rPr>
          <w:rFonts w:hint="eastAsia"/>
          <w:b/>
          <w:bCs/>
          <w:color w:val="000000" w:themeColor="text1"/>
          <w14:textFill>
            <w14:solidFill>
              <w14:schemeClr w14:val="tx1"/>
            </w14:solidFill>
          </w14:textFill>
        </w:rPr>
        <w:t>（一）竞争性谈判采购文件的组成</w:t>
      </w:r>
      <w:bookmarkEnd w:id="68"/>
      <w:bookmarkEnd w:id="69"/>
    </w:p>
    <w:p>
      <w:pPr>
        <w:pStyle w:val="21"/>
        <w:snapToGrid w:val="0"/>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第一章 竞争性谈判公告</w:t>
      </w:r>
    </w:p>
    <w:p>
      <w:pPr>
        <w:pStyle w:val="21"/>
        <w:snapToGrid w:val="0"/>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第二章 项目需求</w:t>
      </w:r>
    </w:p>
    <w:p>
      <w:pPr>
        <w:pStyle w:val="21"/>
        <w:snapToGrid w:val="0"/>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第三章 供应商须知</w:t>
      </w:r>
    </w:p>
    <w:p>
      <w:pPr>
        <w:pStyle w:val="21"/>
        <w:snapToGrid w:val="0"/>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第四章 评定标准及推荐原则</w:t>
      </w:r>
    </w:p>
    <w:p>
      <w:pPr>
        <w:pStyle w:val="21"/>
        <w:snapToGrid w:val="0"/>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第五章 合同文本</w:t>
      </w:r>
    </w:p>
    <w:p>
      <w:pPr>
        <w:pStyle w:val="21"/>
        <w:snapToGrid w:val="0"/>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第六章 响应文件格式</w:t>
      </w:r>
    </w:p>
    <w:p>
      <w:pPr>
        <w:spacing w:line="420" w:lineRule="exact"/>
        <w:ind w:firstLine="211" w:firstLineChars="100"/>
        <w:rPr>
          <w:b/>
          <w:bCs/>
          <w:color w:val="000000" w:themeColor="text1"/>
          <w14:textFill>
            <w14:solidFill>
              <w14:schemeClr w14:val="tx1"/>
            </w14:solidFill>
          </w14:textFill>
        </w:rPr>
      </w:pPr>
      <w:bookmarkStart w:id="70" w:name="_Toc353785289"/>
      <w:bookmarkStart w:id="71" w:name="_Toc352700419"/>
      <w:r>
        <w:rPr>
          <w:rFonts w:hint="eastAsia"/>
          <w:b/>
          <w:bCs/>
          <w:color w:val="000000" w:themeColor="text1"/>
          <w14:textFill>
            <w14:solidFill>
              <w14:schemeClr w14:val="tx1"/>
            </w14:solidFill>
          </w14:textFill>
        </w:rPr>
        <w:t>（二）竞争性谈判采购文件的澄清与修改</w:t>
      </w:r>
      <w:bookmarkEnd w:id="70"/>
      <w:bookmarkEnd w:id="71"/>
    </w:p>
    <w:p>
      <w:pPr>
        <w:pStyle w:val="21"/>
        <w:snapToGrid w:val="0"/>
        <w:spacing w:line="420" w:lineRule="exact"/>
        <w:ind w:firstLine="420"/>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1"/>
        <w:snapToGrid w:val="0"/>
        <w:spacing w:line="420" w:lineRule="exact"/>
        <w:ind w:firstLine="420"/>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提供期限届满后，获取谈判文件的供应商不足3家的，本中心可以顺延提供期限，并予公告。</w:t>
      </w:r>
    </w:p>
    <w:p>
      <w:pPr>
        <w:pStyle w:val="4"/>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三、响应文件</w:t>
      </w:r>
    </w:p>
    <w:p>
      <w:pPr>
        <w:spacing w:line="420" w:lineRule="exact"/>
        <w:ind w:firstLine="211" w:firstLineChars="100"/>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（一）供应商的风险</w:t>
      </w:r>
    </w:p>
    <w:p>
      <w:pPr>
        <w:spacing w:line="420" w:lineRule="exact"/>
        <w:ind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供应商应当按照谈判文件的要求编制响应文件，并对其提交的响应文件的真实性、合法性承担法律责任。</w:t>
      </w:r>
    </w:p>
    <w:p>
      <w:pPr>
        <w:spacing w:line="420" w:lineRule="exact"/>
        <w:ind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供应商在采购活动中提供任何虚假材料的，谈判小组将报财政部门查处。</w:t>
      </w:r>
    </w:p>
    <w:p>
      <w:pPr>
        <w:snapToGrid w:val="0"/>
        <w:spacing w:line="420" w:lineRule="exact"/>
        <w:ind w:firstLine="211" w:firstLineChars="100"/>
        <w:rPr>
          <w:rFonts w:hint="eastAsia" w:ascii="宋体" w:hAnsi="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（二）</w:t>
      </w:r>
      <w:r>
        <w:rPr>
          <w:rFonts w:hint="eastAsia" w:ascii="宋体" w:hAnsi="宋体"/>
          <w:b/>
          <w:color w:val="000000" w:themeColor="text1"/>
          <w:szCs w:val="21"/>
          <w14:textFill>
            <w14:solidFill>
              <w14:schemeClr w14:val="tx1"/>
            </w14:solidFill>
          </w14:textFill>
        </w:rPr>
        <w:t>响应文件的组成</w:t>
      </w:r>
    </w:p>
    <w:p>
      <w:pPr>
        <w:snapToGrid w:val="0"/>
        <w:spacing w:line="420" w:lineRule="exact"/>
        <w:ind w:firstLine="422"/>
        <w:rPr>
          <w:rFonts w:hint="eastAsia" w:ascii="宋体" w:hAnsi="宋体"/>
          <w:b/>
          <w:color w:val="000000" w:themeColor="text1"/>
          <w:szCs w:val="21"/>
          <w14:textFill>
            <w14:solidFill>
              <w14:schemeClr w14:val="tx1"/>
            </w14:solidFill>
          </w14:textFill>
        </w:rPr>
      </w:pPr>
      <w:bookmarkStart w:id="72" w:name="_Hlk92285760"/>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资格文件：</w:t>
      </w:r>
    </w:p>
    <w:p>
      <w:pPr>
        <w:tabs>
          <w:tab w:val="left" w:pos="3870"/>
          <w:tab w:val="left" w:pos="4085"/>
        </w:tabs>
        <w:snapToGrid w:val="0"/>
        <w:spacing w:line="420" w:lineRule="exact"/>
        <w:ind w:firstLine="420"/>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bookmarkStart w:id="73" w:name="_Hlk90369149"/>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法人或者其他组织的营业执照等证明文件</w:t>
      </w:r>
    </w:p>
    <w:bookmarkEnd w:id="73"/>
    <w:p>
      <w:pPr>
        <w:tabs>
          <w:tab w:val="left" w:pos="3870"/>
          <w:tab w:val="left" w:pos="4085"/>
        </w:tabs>
        <w:snapToGrid w:val="0"/>
        <w:spacing w:line="420" w:lineRule="exact"/>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2)</w:t>
      </w:r>
      <w:bookmarkStart w:id="74" w:name="_Hlk147761368"/>
      <w:r>
        <w:rPr>
          <w:rFonts w:hint="eastAsia" w:ascii="宋体" w:hAnsi="宋体"/>
          <w:color w:val="000000" w:themeColor="text1"/>
          <w:szCs w:val="21"/>
          <w14:textFill>
            <w14:solidFill>
              <w14:schemeClr w14:val="tx1"/>
            </w14:solidFill>
          </w14:textFill>
        </w:rPr>
        <w:t>供应商具备参加政府采购活动条件的承诺书</w:t>
      </w:r>
      <w:r>
        <w:rPr>
          <w:rFonts w:hint="eastAsia" w:ascii="宋体" w:hAnsi="宋体" w:cs="宋体"/>
          <w:color w:val="000000" w:themeColor="text1"/>
          <w:szCs w:val="21"/>
          <w14:textFill>
            <w14:solidFill>
              <w14:schemeClr w14:val="tx1"/>
            </w14:solidFill>
          </w14:textFill>
        </w:rPr>
        <w:t>(格式见第六章</w:t>
      </w:r>
      <w:r>
        <w:rPr>
          <w:rFonts w:ascii="宋体" w:hAnsi="宋体" w:cs="宋体"/>
          <w:color w:val="000000" w:themeColor="text1"/>
          <w:szCs w:val="21"/>
          <w14:textFill>
            <w14:solidFill>
              <w14:schemeClr w14:val="tx1"/>
            </w14:solidFill>
          </w14:textFill>
        </w:rPr>
        <w:t>）</w:t>
      </w:r>
      <w:bookmarkEnd w:id="74"/>
    </w:p>
    <w:p>
      <w:pPr>
        <w:tabs>
          <w:tab w:val="left" w:pos="3870"/>
          <w:tab w:val="left" w:pos="4085"/>
        </w:tabs>
        <w:snapToGrid w:val="0"/>
        <w:spacing w:line="420" w:lineRule="exact"/>
        <w:ind w:firstLine="420"/>
        <w:rPr>
          <w:rFonts w:hint="eastAsia" w:hAnsi="宋体"/>
          <w:color w:val="000000" w:themeColor="text1"/>
          <w:spacing w:val="-4"/>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3)</w:t>
      </w:r>
      <w:r>
        <w:rPr>
          <w:rFonts w:hint="eastAsia" w:hAnsi="宋体"/>
          <w:color w:val="000000" w:themeColor="text1"/>
          <w:spacing w:val="-4"/>
          <w14:textFill>
            <w14:solidFill>
              <w14:schemeClr w14:val="tx1"/>
            </w14:solidFill>
          </w14:textFill>
        </w:rPr>
        <w:t>参加政府采购活动前3年内在经营活动中没有重大违法记录的书面声明(格式见第六章)</w:t>
      </w:r>
    </w:p>
    <w:p>
      <w:pPr>
        <w:snapToGrid w:val="0"/>
        <w:spacing w:line="420" w:lineRule="exact"/>
        <w:ind w:firstLine="422"/>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商务技术文件：</w:t>
      </w:r>
    </w:p>
    <w:p>
      <w:pPr>
        <w:tabs>
          <w:tab w:val="left" w:pos="3870"/>
          <w:tab w:val="left" w:pos="4085"/>
        </w:tabs>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谈判函（格式见第六章）</w:t>
      </w:r>
    </w:p>
    <w:p>
      <w:pPr>
        <w:tabs>
          <w:tab w:val="left" w:pos="3870"/>
          <w:tab w:val="left" w:pos="4085"/>
        </w:tabs>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法定代表人身份证</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法定代表人授权委托书和代理人身份证（委托代理时必须提供，格式见第六章）</w:t>
      </w:r>
    </w:p>
    <w:p>
      <w:pPr>
        <w:snapToGrid w:val="0"/>
        <w:spacing w:line="420" w:lineRule="exact"/>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商务响应表(格式见第六章)</w:t>
      </w:r>
    </w:p>
    <w:p>
      <w:pPr>
        <w:snapToGrid w:val="0"/>
        <w:spacing w:line="420" w:lineRule="exact"/>
        <w:ind w:firstLine="422" w:firstLineChars="200"/>
        <w:rPr>
          <w:rFonts w:hint="eastAsia" w:ascii="宋体" w:hAnsi="宋体"/>
          <w:color w:val="000000" w:themeColor="text1"/>
          <w14:textFill>
            <w14:solidFill>
              <w14:schemeClr w14:val="tx1"/>
            </w14:solidFill>
          </w14:textFill>
        </w:rPr>
      </w:pPr>
      <w:bookmarkStart w:id="75" w:name="_Hlk111707698"/>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技术响应表</w:t>
      </w:r>
      <w:bookmarkStart w:id="76" w:name="_Hlk92285954"/>
      <w:r>
        <w:rPr>
          <w:rFonts w:ascii="宋体" w:hAnsi="宋体"/>
          <w:color w:val="000000" w:themeColor="text1"/>
          <w14:textFill>
            <w14:solidFill>
              <w14:schemeClr w14:val="tx1"/>
            </w14:solidFill>
          </w14:textFill>
        </w:rPr>
        <w:t>(格式见第六章)</w:t>
      </w:r>
      <w:bookmarkEnd w:id="76"/>
    </w:p>
    <w:p>
      <w:pPr>
        <w:snapToGrid w:val="0"/>
        <w:spacing w:line="420" w:lineRule="exact"/>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《项目需求》中要求必须提供的材料</w:t>
      </w:r>
    </w:p>
    <w:p>
      <w:pPr>
        <w:snapToGrid w:val="0"/>
        <w:spacing w:line="420" w:lineRule="exact"/>
        <w:ind w:firstLine="422" w:firstLineChars="200"/>
        <w:rPr>
          <w:rFonts w:hint="eastAsia"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ascii="宋体" w:cs="宋体"/>
          <w:bCs/>
          <w:color w:val="000000" w:themeColor="text1"/>
          <w:kern w:val="0"/>
          <w:szCs w:val="21"/>
          <w14:textFill>
            <w14:solidFill>
              <w14:schemeClr w14:val="tx1"/>
            </w14:solidFill>
          </w14:textFill>
        </w:rPr>
        <w:t>(7</w:t>
      </w:r>
      <w:r>
        <w:rPr>
          <w:rFonts w:ascii="宋体" w:cs="宋体"/>
          <w:bCs/>
          <w:color w:val="000000" w:themeColor="text1"/>
          <w:kern w:val="0"/>
          <w:szCs w:val="21"/>
          <w14:textFill>
            <w14:solidFill>
              <w14:schemeClr w14:val="tx1"/>
            </w14:solidFill>
          </w14:textFill>
        </w:rPr>
        <w:t>)</w:t>
      </w:r>
      <w:r>
        <w:rPr>
          <w:rFonts w:hint="eastAsia" w:ascii="宋体" w:cs="宋体"/>
          <w:color w:val="000000" w:themeColor="text1"/>
          <w:kern w:val="0"/>
          <w:szCs w:val="21"/>
          <w14:textFill>
            <w14:solidFill>
              <w14:schemeClr w14:val="tx1"/>
            </w14:solidFill>
          </w14:textFill>
        </w:rPr>
        <w:t>售后服务方案</w:t>
      </w:r>
      <w:r>
        <w:rPr>
          <w:rFonts w:hint="eastAsia" w:ascii="宋体" w:cs="宋体"/>
          <w:bCs/>
          <w:color w:val="000000" w:themeColor="text1"/>
          <w:kern w:val="0"/>
          <w:szCs w:val="21"/>
          <w14:textFill>
            <w14:solidFill>
              <w14:schemeClr w14:val="tx1"/>
            </w14:solidFill>
          </w14:textFill>
        </w:rPr>
        <w:t>（根据项目需求要求提供，格式自拟）</w:t>
      </w:r>
    </w:p>
    <w:bookmarkEnd w:id="75"/>
    <w:p>
      <w:pPr>
        <w:snapToGrid w:val="0"/>
        <w:spacing w:line="420" w:lineRule="exact"/>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供应商认为有必要提供的声明或材料(中小企业、残疾人福利性单位声明函等，格式见第六章)</w:t>
      </w:r>
    </w:p>
    <w:p>
      <w:pPr>
        <w:snapToGrid w:val="0"/>
        <w:spacing w:line="420" w:lineRule="exact"/>
        <w:ind w:firstLine="422"/>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报价文件</w:t>
      </w:r>
    </w:p>
    <w:p>
      <w:pPr>
        <w:snapToGrid w:val="0"/>
        <w:spacing w:line="420" w:lineRule="exact"/>
        <w:rPr>
          <w:rFonts w:hint="eastAsia" w:ascii="宋体" w:hAnsi="宋体"/>
          <w:bCs/>
          <w:color w:val="000000" w:themeColor="text1"/>
          <w:szCs w:val="21"/>
          <w14:textFill>
            <w14:solidFill>
              <w14:schemeClr w14:val="tx1"/>
            </w14:solidFill>
          </w14:textFill>
        </w:rPr>
      </w:pPr>
      <w:bookmarkStart w:id="77" w:name="_Hlk92265738"/>
      <w:r>
        <w:rPr>
          <w:rFonts w:hint="eastAsia" w:ascii="宋体" w:hAnsi="宋体"/>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报价明细表</w:t>
      </w:r>
      <w:bookmarkEnd w:id="77"/>
      <w:r>
        <w:rPr>
          <w:rFonts w:hint="eastAsia" w:ascii="宋体" w:hAnsi="宋体"/>
          <w:bCs/>
          <w:color w:val="000000" w:themeColor="text1"/>
          <w:szCs w:val="21"/>
          <w14:textFill>
            <w14:solidFill>
              <w14:schemeClr w14:val="tx1"/>
            </w14:solidFill>
          </w14:textFill>
        </w:rPr>
        <w:t>(格式见第六章)。</w:t>
      </w:r>
    </w:p>
    <w:bookmarkEnd w:id="72"/>
    <w:p>
      <w:pPr>
        <w:snapToGrid w:val="0"/>
        <w:spacing w:line="420" w:lineRule="exact"/>
        <w:ind w:firstLine="422"/>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注：标注★号的材料均为必须提供的材料须由供应商加盖公章，授权委托书必须由法定代表人签名，否则视为无效响应文件。</w:t>
      </w:r>
    </w:p>
    <w:p>
      <w:pPr>
        <w:spacing w:line="420" w:lineRule="exact"/>
        <w:ind w:firstLine="211" w:firstLineChars="100"/>
        <w:rPr>
          <w:rFonts w:hint="eastAsia" w:ascii="宋体" w:hAnsi="宋体"/>
          <w:b/>
          <w:bCs/>
          <w:color w:val="000000" w:themeColor="text1"/>
          <w:szCs w:val="21"/>
          <w14:textFill>
            <w14:solidFill>
              <w14:schemeClr w14:val="tx1"/>
            </w14:solidFill>
          </w14:textFill>
        </w:rPr>
      </w:pPr>
      <w:bookmarkStart w:id="78" w:name="_Hlk90906323"/>
      <w:r>
        <w:rPr>
          <w:rFonts w:hint="eastAsia" w:ascii="宋体" w:hAnsi="宋体"/>
          <w:b/>
          <w:color w:val="000000" w:themeColor="text1"/>
          <w:szCs w:val="21"/>
          <w14:textFill>
            <w14:solidFill>
              <w14:schemeClr w14:val="tx1"/>
            </w14:solidFill>
          </w14:textFill>
        </w:rPr>
        <w:t>（三）</w:t>
      </w:r>
      <w:bookmarkStart w:id="79" w:name="_Toc254970537"/>
      <w:bookmarkStart w:id="80" w:name="_Toc353785292"/>
      <w:bookmarkStart w:id="81" w:name="_Toc254970678"/>
      <w:bookmarkStart w:id="82" w:name="_Toc352700422"/>
      <w:r>
        <w:rPr>
          <w:rFonts w:hint="eastAsia" w:ascii="宋体" w:hAnsi="宋体"/>
          <w:b/>
          <w:bCs/>
          <w:color w:val="000000" w:themeColor="text1"/>
          <w:szCs w:val="21"/>
          <w14:textFill>
            <w14:solidFill>
              <w14:schemeClr w14:val="tx1"/>
            </w14:solidFill>
          </w14:textFill>
        </w:rPr>
        <w:t>响应文件的编制、签署及加密</w:t>
      </w:r>
    </w:p>
    <w:p>
      <w:pPr>
        <w:spacing w:line="420" w:lineRule="exact"/>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供应商应通过广西政府采购云平台客户端编制加密响应文件。</w:t>
      </w:r>
    </w:p>
    <w:p>
      <w:pPr>
        <w:spacing w:line="420" w:lineRule="exact"/>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hint="eastAsia"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b/>
          <w:bCs/>
          <w:color w:val="000000" w:themeColor="text1"/>
          <w:szCs w:val="21"/>
          <w14:textFill>
            <w14:solidFill>
              <w14:schemeClr w14:val="tx1"/>
            </w14:solidFill>
          </w14:textFill>
        </w:rPr>
        <w:t>4.</w:t>
      </w:r>
      <w:bookmarkStart w:id="83" w:name="_Hlk112311085"/>
      <w:r>
        <w:rPr>
          <w:rFonts w:hint="eastAsia" w:ascii="宋体" w:hAnsi="宋体"/>
          <w:b/>
          <w:bCs/>
          <w:color w:val="000000" w:themeColor="text1"/>
          <w:szCs w:val="21"/>
          <w14:textFill>
            <w14:solidFill>
              <w14:schemeClr w14:val="tx1"/>
            </w14:solidFill>
          </w14:textFill>
        </w:rPr>
        <w:t>响应文件由供应商在规定位置由法定代表人或授权委托人签名（可为电子签名）、填写供应商名称并加盖公章(简称“盖章”，可为电子公章)，供应商名称应写全称。</w:t>
      </w:r>
      <w:bookmarkEnd w:id="83"/>
    </w:p>
    <w:p>
      <w:pPr>
        <w:snapToGrid w:val="0"/>
        <w:spacing w:line="420" w:lineRule="exact"/>
        <w:ind w:firstLine="210" w:firstLineChars="100"/>
        <w:rPr>
          <w:rFonts w:hint="eastAsia"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响应文件内容不完整、编排混乱、不清晰等原因导致被误读或漏读的责任和后果由供应商承担。</w:t>
      </w:r>
    </w:p>
    <w:bookmarkEnd w:id="78"/>
    <w:p>
      <w:pPr>
        <w:spacing w:line="420" w:lineRule="exact"/>
        <w:ind w:firstLine="211" w:firstLineChars="1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（四）响应文件的语言及计量</w:t>
      </w:r>
      <w:bookmarkEnd w:id="79"/>
      <w:bookmarkEnd w:id="80"/>
      <w:bookmarkEnd w:id="81"/>
      <w:bookmarkEnd w:id="82"/>
    </w:p>
    <w:p>
      <w:pPr>
        <w:snapToGrid w:val="0"/>
        <w:spacing w:line="420" w:lineRule="exact"/>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2.响应</w:t>
      </w:r>
      <w:r>
        <w:rPr>
          <w:rFonts w:hint="eastAsia" w:ascii="宋体" w:hAnsi="宋体"/>
          <w:color w:val="000000" w:themeColor="text1"/>
          <w:szCs w:val="21"/>
          <w14:textFill>
            <w14:solidFill>
              <w14:schemeClr w14:val="tx1"/>
            </w14:solidFill>
          </w14:textFill>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40" w:lineRule="exact"/>
        <w:ind w:firstLine="211" w:firstLineChars="100"/>
        <w:rPr>
          <w:rFonts w:hint="eastAsia" w:ascii="宋体" w:hAnsi="宋体" w:eastAsia="宋体"/>
          <w:color w:val="000000" w:themeColor="text1"/>
          <w:sz w:val="21"/>
          <w:szCs w:val="21"/>
          <w14:textFill>
            <w14:solidFill>
              <w14:schemeClr w14:val="tx1"/>
            </w14:solidFill>
          </w14:textFill>
        </w:rPr>
      </w:pPr>
      <w:bookmarkStart w:id="84" w:name="_（五）报价"/>
      <w:bookmarkEnd w:id="84"/>
      <w:bookmarkStart w:id="85" w:name="_Toc353785293"/>
      <w:bookmarkStart w:id="86" w:name="_Toc352700423"/>
      <w:bookmarkStart w:id="87" w:name="_Toc254970538"/>
      <w:bookmarkStart w:id="88" w:name="_Toc254970679"/>
      <w:r>
        <w:rPr>
          <w:rFonts w:hint="eastAsia" w:ascii="宋体" w:hAnsi="宋体" w:eastAsia="宋体"/>
          <w:color w:val="000000" w:themeColor="text1"/>
          <w:sz w:val="21"/>
          <w:szCs w:val="21"/>
          <w14:textFill>
            <w14:solidFill>
              <w14:schemeClr w14:val="tx1"/>
            </w14:solidFill>
          </w14:textFill>
        </w:rPr>
        <w:t>（五）报价</w:t>
      </w:r>
      <w:bookmarkEnd w:id="85"/>
      <w:bookmarkEnd w:id="86"/>
      <w:bookmarkEnd w:id="87"/>
      <w:bookmarkEnd w:id="88"/>
    </w:p>
    <w:p>
      <w:pPr>
        <w:pStyle w:val="21"/>
        <w:snapToGrid w:val="0"/>
        <w:spacing w:line="420" w:lineRule="exact"/>
        <w:ind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采购文件中未列明，而供应商认为必需的费用也须列入总报价。在合同实施时，采购人将不予支付成交供应商没有列入总报价的项目费用，并认为此项费用已包含在总报价中。</w:t>
      </w:r>
    </w:p>
    <w:p>
      <w:pPr>
        <w:pStyle w:val="21"/>
        <w:snapToGrid w:val="0"/>
        <w:spacing w:line="420" w:lineRule="exact"/>
        <w:ind w:firstLine="420"/>
        <w:rPr>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供应商</w:t>
      </w:r>
      <w:r>
        <w:rPr>
          <w:rFonts w:hint="eastAsia"/>
          <w:color w:val="000000" w:themeColor="text1"/>
          <w14:textFill>
            <w14:solidFill>
              <w14:schemeClr w14:val="tx1"/>
            </w14:solidFill>
          </w14:textFill>
        </w:rPr>
        <w:t>必须就《项目需求》货物和服务的内容作完整唯一报价</w:t>
      </w:r>
      <w:r>
        <w:rPr>
          <w:rFonts w:hint="eastAsia" w:hAnsi="宋体"/>
          <w:color w:val="000000" w:themeColor="text1"/>
          <w14:textFill>
            <w14:solidFill>
              <w14:schemeClr w14:val="tx1"/>
            </w14:solidFill>
          </w14:textFill>
        </w:rPr>
        <w:t>，有选择的或有条件的报价视为无效响应文件。</w:t>
      </w:r>
    </w:p>
    <w:p>
      <w:pPr>
        <w:tabs>
          <w:tab w:val="left" w:pos="525"/>
        </w:tabs>
        <w:snapToGrid w:val="0"/>
        <w:spacing w:line="420" w:lineRule="exact"/>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供应商的报价必须按采购文件或政府采购云平台规定的格式填写，并在规定时间内提交最后报价。</w:t>
      </w:r>
    </w:p>
    <w:p>
      <w:pPr>
        <w:tabs>
          <w:tab w:val="left" w:pos="525"/>
        </w:tabs>
        <w:snapToGrid w:val="0"/>
        <w:spacing w:line="420" w:lineRule="exact"/>
        <w:ind w:firstLine="42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最后报价是供应商响应文件的有效组成部分。</w:t>
      </w:r>
    </w:p>
    <w:p>
      <w:pPr>
        <w:pStyle w:val="4"/>
        <w:spacing w:before="0" w:after="0" w:line="440" w:lineRule="exact"/>
        <w:ind w:firstLine="211" w:firstLineChars="100"/>
        <w:rPr>
          <w:rFonts w:hint="eastAsia" w:ascii="宋体" w:hAnsi="宋体" w:eastAsia="宋体"/>
          <w:color w:val="000000" w:themeColor="text1"/>
          <w:sz w:val="21"/>
          <w:szCs w:val="21"/>
          <w14:textFill>
            <w14:solidFill>
              <w14:schemeClr w14:val="tx1"/>
            </w14:solidFill>
          </w14:textFill>
        </w:rPr>
      </w:pPr>
      <w:bookmarkStart w:id="89" w:name="_（六）谈判保证金"/>
      <w:bookmarkEnd w:id="89"/>
      <w:bookmarkStart w:id="90" w:name="_Toc254970682"/>
      <w:bookmarkStart w:id="91" w:name="_Toc352700425"/>
      <w:bookmarkStart w:id="92" w:name="_Toc353785295"/>
      <w:bookmarkStart w:id="93" w:name="_Toc254970541"/>
      <w:r>
        <w:rPr>
          <w:rFonts w:hint="eastAsia" w:ascii="宋体" w:hAnsi="宋体" w:eastAsia="宋体"/>
          <w:color w:val="000000" w:themeColor="text1"/>
          <w:sz w:val="21"/>
          <w:szCs w:val="21"/>
          <w14:textFill>
            <w14:solidFill>
              <w14:schemeClr w14:val="tx1"/>
            </w14:solidFill>
          </w14:textFill>
        </w:rPr>
        <w:t>（六）谈判保证金</w:t>
      </w:r>
      <w:bookmarkEnd w:id="90"/>
      <w:bookmarkEnd w:id="91"/>
      <w:bookmarkEnd w:id="92"/>
      <w:bookmarkEnd w:id="93"/>
    </w:p>
    <w:p>
      <w:pPr>
        <w:widowControl/>
        <w:spacing w:line="420" w:lineRule="exact"/>
        <w:ind w:firstLine="420" w:firstLineChars="200"/>
        <w:jc w:val="left"/>
        <w:rPr>
          <w:color w:val="000000" w:themeColor="text1"/>
          <w14:textFill>
            <w14:solidFill>
              <w14:schemeClr w14:val="tx1"/>
            </w14:solidFill>
          </w14:textFill>
        </w:rPr>
      </w:pPr>
      <w:bookmarkStart w:id="94" w:name="_Toc254970542"/>
      <w:bookmarkStart w:id="95" w:name="_Toc352700426"/>
      <w:bookmarkStart w:id="96" w:name="_Toc254970683"/>
      <w:bookmarkStart w:id="97" w:name="_Toc353785296"/>
      <w:r>
        <w:rPr>
          <w:rFonts w:hint="eastAsia" w:ascii="宋体" w:hAnsi="宋体"/>
          <w:color w:val="000000" w:themeColor="text1"/>
          <w:szCs w:val="21"/>
          <w14:textFill>
            <w14:solidFill>
              <w14:schemeClr w14:val="tx1"/>
            </w14:solidFill>
          </w14:textFill>
        </w:rPr>
        <w:t>本项目免收谈判保证金。</w:t>
      </w:r>
    </w:p>
    <w:bookmarkEnd w:id="94"/>
    <w:bookmarkEnd w:id="95"/>
    <w:bookmarkEnd w:id="96"/>
    <w:bookmarkEnd w:id="97"/>
    <w:p>
      <w:pPr>
        <w:spacing w:line="42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（七）响应文件的上传、提交、修改、撤回</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响应文件的上传和提交:供应商须将编制好的加密响应文件上传至政府采购云平台，并在响应文件提交截止时间前提交，否则</w:t>
      </w:r>
      <w:bookmarkStart w:id="98" w:name="_Hlk91772691"/>
      <w:r>
        <w:rPr>
          <w:rFonts w:hint="eastAsia" w:ascii="宋体" w:hAnsi="宋体"/>
          <w:color w:val="000000" w:themeColor="text1"/>
          <w:szCs w:val="21"/>
          <w14:textFill>
            <w14:solidFill>
              <w14:schemeClr w14:val="tx1"/>
            </w14:solidFill>
          </w14:textFill>
        </w:rPr>
        <w:t>政府采购云平台</w:t>
      </w:r>
      <w:bookmarkEnd w:id="98"/>
      <w:r>
        <w:rPr>
          <w:rFonts w:hint="eastAsia" w:ascii="宋体" w:hAnsi="宋体"/>
          <w:color w:val="000000" w:themeColor="text1"/>
          <w:szCs w:val="21"/>
          <w14:textFill>
            <w14:solidFill>
              <w14:schemeClr w14:val="tx1"/>
            </w14:solidFill>
          </w14:textFill>
        </w:rPr>
        <w:t>将予以拒收。</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响应文件的修改和撤回：</w:t>
      </w:r>
      <w:r>
        <w:rPr>
          <w:rFonts w:hint="eastAsia"/>
          <w:color w:val="000000" w:themeColor="text1"/>
          <w:szCs w:val="21"/>
          <w14:textFill>
            <w14:solidFill>
              <w14:schemeClr w14:val="tx1"/>
            </w14:solidFill>
          </w14:textFill>
        </w:rPr>
        <w:t>供应商在提交响应文件截止时间前，可以对所提交的响应文件进行补充、修改或者撤回</w:t>
      </w:r>
      <w:r>
        <w:rPr>
          <w:rFonts w:hint="eastAsia" w:ascii="宋体" w:hAnsi="宋体"/>
          <w:color w:val="000000" w:themeColor="text1"/>
          <w:szCs w:val="21"/>
          <w14:textFill>
            <w14:solidFill>
              <w14:schemeClr w14:val="tx1"/>
            </w14:solidFill>
          </w14:textFill>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000000" w:themeColor="text1"/>
          <w:szCs w:val="21"/>
          <w14:textFill>
            <w14:solidFill>
              <w14:schemeClr w14:val="tx1"/>
            </w14:solidFill>
          </w14:textFill>
        </w:rPr>
        <w:t>补充、修改的内容作为响应文件的组成部分。补充、修改的内容与响应文件不一致的，以补充、修改的内容为准。</w:t>
      </w:r>
    </w:p>
    <w:p>
      <w:pPr>
        <w:pStyle w:val="4"/>
        <w:spacing w:line="420" w:lineRule="exact"/>
        <w:rPr>
          <w:color w:val="000000" w:themeColor="text1"/>
          <w14:textFill>
            <w14:solidFill>
              <w14:schemeClr w14:val="tx1"/>
            </w14:solidFill>
          </w14:textFill>
        </w:rPr>
      </w:pPr>
      <w:bookmarkStart w:id="99" w:name="_四、响应文件开启"/>
      <w:bookmarkEnd w:id="99"/>
      <w:r>
        <w:rPr>
          <w:rFonts w:hint="eastAsia"/>
          <w:color w:val="000000" w:themeColor="text1"/>
          <w14:textFill>
            <w14:solidFill>
              <w14:schemeClr w14:val="tx1"/>
            </w14:solidFill>
          </w14:textFill>
        </w:rPr>
        <w:t>四、</w:t>
      </w:r>
      <w:bookmarkStart w:id="100" w:name="_Toc352700430"/>
      <w:bookmarkStart w:id="101" w:name="_Toc353785300"/>
      <w:r>
        <w:rPr>
          <w:rFonts w:hint="eastAsia"/>
          <w:color w:val="000000" w:themeColor="text1"/>
          <w14:textFill>
            <w14:solidFill>
              <w14:schemeClr w14:val="tx1"/>
            </w14:solidFill>
          </w14:textFill>
        </w:rPr>
        <w:t>响应文件开启</w:t>
      </w:r>
    </w:p>
    <w:bookmarkEnd w:id="100"/>
    <w:bookmarkEnd w:id="101"/>
    <w:p>
      <w:pPr>
        <w:spacing w:line="420" w:lineRule="exact"/>
        <w:ind w:firstLine="210" w:firstLineChars="100"/>
        <w:rPr>
          <w:rFonts w:ascii="方正小标宋_GBK" w:hAnsi="Arial" w:eastAsia="方正小标宋_GBK"/>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（一）本中心将在响应文件提交截止时间后在</w:t>
      </w:r>
      <w:bookmarkStart w:id="102" w:name="_Hlk90300735"/>
      <w:r>
        <w:rPr>
          <w:rFonts w:hint="eastAsia"/>
          <w:color w:val="000000" w:themeColor="text1"/>
          <w14:textFill>
            <w14:solidFill>
              <w14:schemeClr w14:val="tx1"/>
            </w14:solidFill>
          </w14:textFill>
        </w:rPr>
        <w:t>政采云远程开标大厅</w:t>
      </w:r>
      <w:bookmarkEnd w:id="102"/>
      <w:r>
        <w:rPr>
          <w:rFonts w:hint="eastAsia"/>
          <w:color w:val="000000" w:themeColor="text1"/>
          <w14:textFill>
            <w14:solidFill>
              <w14:schemeClr w14:val="tx1"/>
            </w14:solidFill>
          </w14:textFill>
        </w:rPr>
        <w:t>进行响应文件开启，供应商法定代表人或委托代理人须按时登录</w:t>
      </w:r>
      <w:bookmarkStart w:id="103" w:name="_Hlk90300780"/>
      <w:r>
        <w:rPr>
          <w:rFonts w:hint="eastAsia"/>
          <w:color w:val="000000" w:themeColor="text1"/>
          <w14:textFill>
            <w14:solidFill>
              <w14:schemeClr w14:val="tx1"/>
            </w14:solidFill>
          </w14:textFill>
        </w:rPr>
        <w:t>政采云远程开标大厅</w:t>
      </w:r>
      <w:bookmarkEnd w:id="103"/>
      <w:r>
        <w:rPr>
          <w:rFonts w:hint="eastAsia"/>
          <w:color w:val="000000" w:themeColor="text1"/>
          <w14:textFill>
            <w14:solidFill>
              <w14:schemeClr w14:val="tx1"/>
            </w14:solidFill>
          </w14:textFill>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04" w:name="_Toc352700431"/>
      <w:bookmarkStart w:id="105" w:name="_Toc353785301"/>
    </w:p>
    <w:p>
      <w:pPr>
        <w:spacing w:line="420" w:lineRule="exact"/>
        <w:ind w:firstLine="210" w:firstLineChars="100"/>
        <w:rPr>
          <w:rFonts w:ascii="方正小标宋_GBK" w:hAnsi="Arial" w:eastAsia="方正小标宋_GBK"/>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（二）</w:t>
      </w:r>
      <w:bookmarkEnd w:id="104"/>
      <w:bookmarkEnd w:id="105"/>
      <w:r>
        <w:rPr>
          <w:rFonts w:hint="eastAsia"/>
          <w:color w:val="000000" w:themeColor="text1"/>
          <w14:textFill>
            <w14:solidFill>
              <w14:schemeClr w14:val="tx1"/>
            </w14:solidFill>
          </w14:textFill>
        </w:rPr>
        <w:t>解密</w:t>
      </w:r>
    </w:p>
    <w:p>
      <w:pPr>
        <w:spacing w:line="4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（三）资格审查</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采购人依法对供应商的资格进行审查，资格性审查时，如发现下列情形之一的，响应文件将被视为无效：</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(1)超越了按照法律法规规定必须获得行政许可或者行政审批的经营范围的；</w:t>
      </w:r>
    </w:p>
    <w:p>
      <w:pPr>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(2)资格证明文件不全的，或者不符合采购文件标明的资格要求的；</w:t>
      </w:r>
    </w:p>
    <w:p>
      <w:pPr>
        <w:snapToGrid w:val="0"/>
        <w:spacing w:line="420"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20" w:lineRule="exact"/>
        <w:rPr>
          <w:rFonts w:hint="eastAsia" w:ascii="宋体" w:hAnsi="宋体"/>
          <w:color w:val="000000" w:themeColor="text1"/>
          <w:szCs w:val="21"/>
          <w14:textFill>
            <w14:solidFill>
              <w14:schemeClr w14:val="tx1"/>
            </w14:solidFill>
          </w14:textFill>
        </w:rPr>
      </w:pPr>
      <w:bookmarkStart w:id="106" w:name="_五、评审与谈判"/>
      <w:bookmarkEnd w:id="106"/>
      <w:bookmarkStart w:id="107" w:name="_Toc254970686"/>
      <w:bookmarkStart w:id="108" w:name="_Toc352700432"/>
      <w:bookmarkStart w:id="109" w:name="_Toc254970545"/>
      <w:bookmarkStart w:id="110" w:name="_Toc353785302"/>
      <w:r>
        <w:rPr>
          <w:rFonts w:hint="eastAsia"/>
          <w:color w:val="000000" w:themeColor="text1"/>
          <w14:textFill>
            <w14:solidFill>
              <w14:schemeClr w14:val="tx1"/>
            </w14:solidFill>
          </w14:textFill>
        </w:rPr>
        <w:t>五、</w:t>
      </w:r>
      <w:bookmarkEnd w:id="107"/>
      <w:bookmarkEnd w:id="108"/>
      <w:bookmarkEnd w:id="109"/>
      <w:bookmarkEnd w:id="110"/>
      <w:r>
        <w:rPr>
          <w:rFonts w:hint="eastAsia" w:ascii="宋体" w:hAnsi="宋体"/>
          <w:color w:val="000000" w:themeColor="text1"/>
          <w:szCs w:val="21"/>
          <w14:textFill>
            <w14:solidFill>
              <w14:schemeClr w14:val="tx1"/>
            </w14:solidFill>
          </w14:textFill>
        </w:rPr>
        <w:t>评审与谈判</w:t>
      </w:r>
    </w:p>
    <w:p>
      <w:pPr>
        <w:snapToGrid w:val="0"/>
        <w:spacing w:line="420" w:lineRule="exact"/>
        <w:ind w:firstLine="211" w:firstLineChars="100"/>
        <w:rPr>
          <w:rFonts w:hint="eastAsia" w:ascii="宋体" w:hAnsi="宋体"/>
          <w:b/>
          <w:bCs/>
          <w:color w:val="000000" w:themeColor="text1"/>
          <w:szCs w:val="21"/>
          <w14:textFill>
            <w14:solidFill>
              <w14:schemeClr w14:val="tx1"/>
            </w14:solidFill>
          </w14:textFill>
        </w:rPr>
      </w:pPr>
      <w:bookmarkStart w:id="111" w:name="_Toc353785303"/>
      <w:bookmarkStart w:id="112" w:name="_Toc352700433"/>
      <w:r>
        <w:rPr>
          <w:rFonts w:hint="eastAsia" w:ascii="宋体" w:hAnsi="宋体"/>
          <w:b/>
          <w:bCs/>
          <w:color w:val="000000" w:themeColor="text1"/>
          <w:szCs w:val="21"/>
          <w14:textFill>
            <w14:solidFill>
              <w14:schemeClr w14:val="tx1"/>
            </w14:solidFill>
          </w14:textFill>
        </w:rPr>
        <w:t>（一）评审原则：</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s="Courier New"/>
          <w:color w:val="000000" w:themeColor="text1"/>
          <w:szCs w:val="21"/>
          <w14:textFill>
            <w14:solidFill>
              <w14:schemeClr w14:val="tx1"/>
            </w14:solidFill>
          </w14:textFill>
        </w:rPr>
        <w:t>本项目采用不公开方式评审，评审的依据为采购文件和响应文件。</w:t>
      </w:r>
    </w:p>
    <w:p>
      <w:pPr>
        <w:snapToGrid w:val="0"/>
        <w:spacing w:line="420" w:lineRule="exact"/>
        <w:ind w:firstLine="211" w:firstLineChars="100"/>
        <w:rPr>
          <w:rFonts w:hint="eastAsia" w:ascii="宋体" w:hAnsi="宋体"/>
          <w:b/>
          <w:bCs/>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（二）成立谈判小组</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谈判小组</w:t>
      </w:r>
      <w:bookmarkEnd w:id="111"/>
      <w:bookmarkEnd w:id="112"/>
      <w:r>
        <w:rPr>
          <w:rFonts w:hint="eastAsia" w:ascii="宋体" w:hAnsi="宋体" w:cs="Courier New"/>
          <w:bCs/>
          <w:color w:val="000000" w:themeColor="text1"/>
          <w:szCs w:val="21"/>
          <w14:textFill>
            <w14:solidFill>
              <w14:schemeClr w14:val="tx1"/>
            </w14:solidFill>
          </w14:textFill>
        </w:rPr>
        <w:t>由采购人代表和评审专家共3人以上单数组成，其中评审专家人数不得少于谈判小组成员总数的2/3。</w:t>
      </w:r>
    </w:p>
    <w:p>
      <w:pPr>
        <w:spacing w:line="420" w:lineRule="exact"/>
        <w:ind w:firstLine="211" w:firstLineChars="1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（三）确认谈判文件</w:t>
      </w:r>
    </w:p>
    <w:p>
      <w:pPr>
        <w:spacing w:line="420" w:lineRule="exact"/>
        <w:ind w:firstLine="420" w:firstLineChars="200"/>
        <w:rPr>
          <w:rFonts w:hint="eastAsia" w:ascii="宋体" w:hAnsi="宋体"/>
          <w:b/>
          <w:bCs/>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谈判小组对谈判文件进行确认，认可谈判文件的内容，符合法律法规的规定、不存在歧视性或排他性内容。</w:t>
      </w:r>
    </w:p>
    <w:p>
      <w:pPr>
        <w:spacing w:line="420" w:lineRule="exact"/>
        <w:ind w:firstLine="211" w:firstLineChars="100"/>
        <w:rPr>
          <w:rFonts w:hint="eastAsia" w:ascii="宋体" w:hAnsi="宋体" w:cs="Courier New"/>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（四）实质性审查</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实质性审查时，如发现下列情形之一的，响应文件将被视为无效：</w:t>
      </w:r>
    </w:p>
    <w:p>
      <w:pPr>
        <w:snapToGrid w:val="0"/>
        <w:spacing w:line="420" w:lineRule="exact"/>
        <w:ind w:firstLine="525" w:firstLineChars="250"/>
        <w:rPr>
          <w:rFonts w:hint="eastAsia" w:ascii="宋体" w:hAnsi="宋体"/>
          <w:color w:val="000000" w:themeColor="text1"/>
          <w:szCs w:val="21"/>
          <w14:textFill>
            <w14:solidFill>
              <w14:schemeClr w14:val="tx1"/>
            </w14:solidFill>
          </w14:textFill>
        </w:rPr>
      </w:pPr>
      <w:bookmarkStart w:id="113" w:name="_Hlk112311783"/>
      <w:r>
        <w:rPr>
          <w:rFonts w:hint="eastAsia" w:ascii="宋体" w:hAnsi="宋体"/>
          <w:color w:val="000000" w:themeColor="text1"/>
          <w:szCs w:val="21"/>
          <w14:textFill>
            <w14:solidFill>
              <w14:schemeClr w14:val="tx1"/>
            </w14:solidFill>
          </w14:textFill>
        </w:rPr>
        <w:t>①响应文件未按响应文件编制要求提供或内容虚假的；</w:t>
      </w:r>
    </w:p>
    <w:p>
      <w:pPr>
        <w:snapToGrid w:val="0"/>
        <w:spacing w:line="4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②响应文件无法定代表人或其委托代理人签署、未提供授权委托书，或未按规定盖章的；</w:t>
      </w:r>
    </w:p>
    <w:p>
      <w:pPr>
        <w:snapToGrid w:val="0"/>
        <w:spacing w:line="4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③供应商代表未能出具身份证明或与法定代表人委托代理人身份不符的；</w:t>
      </w:r>
    </w:p>
    <w:p>
      <w:pPr>
        <w:snapToGrid w:val="0"/>
        <w:spacing w:line="4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④未实质性响应采购文件采购需求的技术、服务要求的；</w:t>
      </w:r>
    </w:p>
    <w:p>
      <w:pPr>
        <w:snapToGrid w:val="0"/>
        <w:spacing w:line="4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⑤</w:t>
      </w:r>
      <w:r>
        <w:rPr>
          <w:rFonts w:hint="eastAsia" w:ascii="宋体" w:hAnsi="宋体"/>
          <w:color w:val="000000" w:themeColor="text1"/>
          <w:spacing w:val="-4"/>
          <w:szCs w:val="21"/>
          <w14:textFill>
            <w14:solidFill>
              <w14:schemeClr w14:val="tx1"/>
            </w14:solidFill>
          </w14:textFill>
        </w:rPr>
        <w:t>不符合采购文件要求的质量标准，或者与采购文件中的技术指标、功能、服务事项发生较大偏离，已不符合采购人需求的；</w:t>
      </w:r>
    </w:p>
    <w:p>
      <w:pPr>
        <w:snapToGrid w:val="0"/>
        <w:spacing w:line="4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⑥响应文件有采购人不能接受的附加条件的。</w:t>
      </w:r>
    </w:p>
    <w:p>
      <w:pPr>
        <w:snapToGrid w:val="0"/>
        <w:spacing w:line="420" w:lineRule="exact"/>
        <w:ind w:firstLine="505" w:firstLineChars="250"/>
        <w:rPr>
          <w:rFonts w:hint="eastAsia"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⑦响应文件技术方案不明确，存在一个或一个以上备选(替代)响应方案的；</w:t>
      </w:r>
    </w:p>
    <w:p>
      <w:pPr>
        <w:snapToGrid w:val="0"/>
        <w:spacing w:line="420" w:lineRule="exact"/>
        <w:ind w:firstLine="525" w:firstLineChars="2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⑧响应文件的实质性内容未使用中文表述、意思表述不明确、前后矛盾或者使用计量单位不符合采购文件要求的。</w:t>
      </w:r>
    </w:p>
    <w:bookmarkEnd w:id="113"/>
    <w:p>
      <w:pPr>
        <w:spacing w:line="42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（五）谈判</w:t>
      </w:r>
    </w:p>
    <w:p>
      <w:pPr>
        <w:pStyle w:val="21"/>
        <w:spacing w:line="420" w:lineRule="exact"/>
        <w:ind w:firstLine="420" w:firstLineChars="200"/>
        <w:rPr>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r>
        <w:rPr>
          <w:rFonts w:hAnsi="宋体"/>
          <w:bCs/>
          <w:color w:val="000000" w:themeColor="text1"/>
          <w14:textFill>
            <w14:solidFill>
              <w14:schemeClr w14:val="tx1"/>
            </w14:solidFill>
          </w14:textFill>
        </w:rPr>
        <w:t>.</w:t>
      </w:r>
      <w:r>
        <w:rPr>
          <w:rFonts w:hint="eastAsia"/>
          <w:color w:val="000000" w:themeColor="text1"/>
          <w14:textFill>
            <w14:solidFill>
              <w14:schemeClr w14:val="tx1"/>
            </w14:solidFill>
          </w14:textFill>
        </w:rPr>
        <w:t>谈判小组所有成员应当集中与单一供应商分别进行谈判，并给予所有参加谈判的供应商平等的谈判机会。</w:t>
      </w:r>
    </w:p>
    <w:p>
      <w:pPr>
        <w:pStyle w:val="21"/>
        <w:spacing w:line="42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w:t>
      </w:r>
      <w:r>
        <w:rPr>
          <w:rFonts w:hAnsi="宋体"/>
          <w:bCs/>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谈判小组可以根据谈判文件和谈判情况实质性变动采购需求中的技术、服务要求以及合同草案条款，但不得变动谈判文件中的其他内容。实质性变动的内容，须经采购人代表确认。</w:t>
      </w:r>
    </w:p>
    <w:p>
      <w:pPr>
        <w:pStyle w:val="21"/>
        <w:spacing w:line="420" w:lineRule="exact"/>
        <w:ind w:firstLine="420" w:firstLineChars="200"/>
        <w:rPr>
          <w:rFonts w:hint="eastAsia"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3.</w:t>
      </w:r>
      <w:r>
        <w:rPr>
          <w:rFonts w:hint="eastAsia" w:hAnsi="宋体"/>
          <w:bCs/>
          <w:color w:val="000000" w:themeColor="text1"/>
          <w14:textFill>
            <w14:solidFill>
              <w14:schemeClr w14:val="tx1"/>
            </w14:solidFill>
          </w14:textFill>
        </w:rPr>
        <w:t>对谈判文件作出的实质性变动是谈判文件的有效组成部分，谈判小组应当及时以书面形式同时通知所有参加谈判的供应商。</w:t>
      </w:r>
    </w:p>
    <w:p>
      <w:pPr>
        <w:pStyle w:val="21"/>
        <w:spacing w:line="42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4</w:t>
      </w:r>
      <w:r>
        <w:rPr>
          <w:rFonts w:hAnsi="宋体"/>
          <w:bCs/>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供应商应当按照谈判文件的变动情况和谈判小组的要求重新提交响应文件，并由其法定代表人或授权代表签名或者加盖公章。由授权代表签名的，应当附法定代表人授权书。</w:t>
      </w:r>
      <w:bookmarkStart w:id="114" w:name="_Hlk92985140"/>
      <w:r>
        <w:rPr>
          <w:rFonts w:hint="eastAsia" w:hAnsi="宋体"/>
          <w:bCs/>
          <w:color w:val="000000" w:themeColor="text1"/>
          <w14:textFill>
            <w14:solidFill>
              <w14:schemeClr w14:val="tx1"/>
            </w14:solidFill>
          </w14:textFill>
        </w:rPr>
        <w:t>供应商为自然人的，应当由本人签名并附身份证明。</w:t>
      </w:r>
      <w:bookmarkEnd w:id="114"/>
      <w:r>
        <w:rPr>
          <w:rFonts w:hint="eastAsia" w:hAnsi="宋体"/>
          <w:bCs/>
          <w:color w:val="000000" w:themeColor="text1"/>
          <w14:textFill>
            <w14:solidFill>
              <w14:schemeClr w14:val="tx1"/>
            </w14:solidFill>
          </w14:textFill>
        </w:rPr>
        <w:t>逾时不提交的，视同放弃谈判。</w:t>
      </w:r>
    </w:p>
    <w:p>
      <w:pPr>
        <w:pStyle w:val="21"/>
        <w:spacing w:line="42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5</w:t>
      </w:r>
      <w:r>
        <w:rPr>
          <w:rFonts w:hAnsi="宋体"/>
          <w:bCs/>
          <w:color w:val="000000" w:themeColor="text1"/>
          <w14:textFill>
            <w14:solidFill>
              <w14:schemeClr w14:val="tx1"/>
            </w14:solidFill>
          </w14:textFill>
        </w:rPr>
        <w:t>.</w:t>
      </w:r>
      <w:r>
        <w:rPr>
          <w:rFonts w:hint="eastAsia"/>
          <w:color w:val="000000" w:themeColor="text1"/>
          <w14:textFill>
            <w14:solidFill>
              <w14:schemeClr w14:val="tx1"/>
            </w14:solidFill>
          </w14:textFill>
        </w:rPr>
        <w:t>已提交响应文件的供应商，在提交最后报价之前，可以根据谈判情况退出谈判。</w:t>
      </w:r>
    </w:p>
    <w:p>
      <w:pPr>
        <w:spacing w:line="42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（六）最后报价</w:t>
      </w:r>
    </w:p>
    <w:p>
      <w:pPr>
        <w:spacing w:line="42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最后报价应由其法定代表人或授权代表签名或者加盖公章，最后报价即系供应商响应报价。</w:t>
      </w:r>
    </w:p>
    <w:p>
      <w:pPr>
        <w:spacing w:line="420" w:lineRule="exact"/>
        <w:ind w:firstLine="42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3</w:t>
      </w:r>
      <w:r>
        <w:rPr>
          <w:rFonts w:hint="eastAsia" w:ascii="宋体" w:hAnsi="宋体" w:cs="Courier New"/>
          <w:b/>
          <w:color w:val="000000" w:themeColor="text1"/>
          <w:szCs w:val="21"/>
          <w14:textFill>
            <w14:solidFill>
              <w14:schemeClr w14:val="tx1"/>
            </w14:solidFill>
          </w14:textFill>
        </w:rPr>
        <w:t>.在报价评审时，如发现下列情形之一的，响应文件将被视为无效：</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bookmarkStart w:id="115" w:name="_Hlk112312387"/>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报价未采用人民币或者未按照采购文件标明的币种报价的；</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报价明细表中货物品牌、规格、型号、服务事项未明确或与响应文件中相应内容不一致的；</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报价具有选择性的；</w:t>
      </w:r>
    </w:p>
    <w:p>
      <w:pPr>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报价未按采购文件或政府采购云平台规定的格式填写，或未在规定时间内提交最后报价的。</w:t>
      </w:r>
    </w:p>
    <w:bookmarkEnd w:id="115"/>
    <w:p>
      <w:pPr>
        <w:spacing w:line="42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（七）澄清、说明或者更正的形式</w:t>
      </w:r>
    </w:p>
    <w:p>
      <w:pPr>
        <w:pStyle w:val="21"/>
        <w:spacing w:line="420" w:lineRule="exact"/>
        <w:ind w:firstLine="42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r>
        <w:rPr>
          <w:rFonts w:hAnsi="宋体"/>
          <w:bCs/>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w:t>
      </w:r>
      <w:bookmarkStart w:id="116" w:name="_Hlk92462362"/>
      <w:r>
        <w:rPr>
          <w:rFonts w:hint="eastAsia" w:hAnsi="宋体"/>
          <w:bCs/>
          <w:color w:val="000000" w:themeColor="text1"/>
          <w14:textFill>
            <w14:solidFill>
              <w14:schemeClr w14:val="tx1"/>
            </w14:solidFill>
          </w14:textFill>
        </w:rPr>
        <w:t>澄清、说明或者更正</w:t>
      </w:r>
      <w:bookmarkEnd w:id="116"/>
      <w:r>
        <w:rPr>
          <w:rFonts w:hint="eastAsia" w:hAnsi="宋体"/>
          <w:bCs/>
          <w:color w:val="000000" w:themeColor="text1"/>
          <w14:textFill>
            <w14:solidFill>
              <w14:schemeClr w14:val="tx1"/>
            </w14:solidFill>
          </w14:textFill>
        </w:rPr>
        <w:t>。供应商的澄清、说明或者更正不得超出响应文件的范围或者改变响应文件的实质性内容。</w:t>
      </w:r>
    </w:p>
    <w:p>
      <w:pPr>
        <w:pStyle w:val="21"/>
        <w:spacing w:line="420" w:lineRule="exact"/>
        <w:ind w:firstLine="42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w:t>
      </w:r>
      <w:r>
        <w:rPr>
          <w:rFonts w:hAnsi="宋体"/>
          <w:bCs/>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（八）评定标准及推荐原则</w:t>
      </w:r>
    </w:p>
    <w:p>
      <w:pPr>
        <w:spacing w:line="420" w:lineRule="exact"/>
        <w:ind w:firstLine="420" w:firstLineChars="200"/>
        <w:rPr>
          <w:color w:val="000000" w:themeColor="text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详见第四章《评定标准及推荐原则》。</w:t>
      </w:r>
    </w:p>
    <w:p>
      <w:pPr>
        <w:pStyle w:val="21"/>
        <w:spacing w:line="420" w:lineRule="exact"/>
        <w:ind w:firstLine="211" w:firstLineChars="100"/>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（九）供应商有下列情形之一的，属于恶意串通：</w:t>
      </w:r>
    </w:p>
    <w:p>
      <w:pPr>
        <w:pStyle w:val="21"/>
        <w:spacing w:line="420" w:lineRule="exact"/>
        <w:ind w:firstLine="420" w:firstLineChars="200"/>
        <w:rPr>
          <w:rFonts w:hint="eastAsia"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1</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供应商直接或者间接从采购人或者采购代理机构处获得其他供应商的相关情况并修改其响应文件；</w:t>
      </w:r>
    </w:p>
    <w:p>
      <w:pPr>
        <w:pStyle w:val="21"/>
        <w:spacing w:line="420" w:lineRule="exact"/>
        <w:ind w:firstLine="420" w:firstLineChars="200"/>
        <w:rPr>
          <w:rFonts w:hint="eastAsia"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2</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供应商按照采购人或者采购代理机构的授意撤换、修改响应文件；</w:t>
      </w:r>
    </w:p>
    <w:p>
      <w:pPr>
        <w:pStyle w:val="21"/>
        <w:spacing w:line="420" w:lineRule="exact"/>
        <w:ind w:firstLine="420" w:firstLineChars="200"/>
        <w:rPr>
          <w:rFonts w:hint="eastAsia"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3</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供应商之间协商报价、技术方案等响应文件的实质性内容；</w:t>
      </w:r>
    </w:p>
    <w:p>
      <w:pPr>
        <w:pStyle w:val="21"/>
        <w:spacing w:line="420" w:lineRule="exact"/>
        <w:ind w:firstLine="420" w:firstLineChars="200"/>
        <w:rPr>
          <w:rFonts w:hint="eastAsia"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4</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属于同一集团、协会、商会等组织成员的供应商按照该组织要求协同参加政府采购活动；</w:t>
      </w:r>
    </w:p>
    <w:p>
      <w:pPr>
        <w:pStyle w:val="21"/>
        <w:spacing w:line="420" w:lineRule="exact"/>
        <w:ind w:firstLine="420" w:firstLineChars="200"/>
        <w:rPr>
          <w:rFonts w:hint="eastAsia"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5</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供应商之间事先约定由某一特定供应商成交；</w:t>
      </w:r>
    </w:p>
    <w:p>
      <w:pPr>
        <w:pStyle w:val="21"/>
        <w:spacing w:line="420" w:lineRule="exact"/>
        <w:ind w:firstLine="420" w:firstLineChars="200"/>
        <w:rPr>
          <w:rFonts w:hint="eastAsia"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6</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供应商之间商定部分供应商放弃参加政府采购活动或者放弃成交；</w:t>
      </w:r>
    </w:p>
    <w:p>
      <w:pPr>
        <w:pStyle w:val="21"/>
        <w:spacing w:line="420" w:lineRule="exact"/>
        <w:ind w:firstLine="420" w:firstLineChars="200"/>
        <w:rPr>
          <w:rFonts w:hint="eastAsia"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7</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供应商与采购人或者采购代理机构之间、供应商相互之间，为谋求特定供应商成交或者排斥其他供应商的其他串通行为。</w:t>
      </w:r>
    </w:p>
    <w:p>
      <w:pPr>
        <w:pStyle w:val="21"/>
        <w:spacing w:line="420" w:lineRule="exact"/>
        <w:ind w:firstLine="211" w:firstLineChars="100"/>
        <w:rPr>
          <w:rFonts w:hint="eastAsia"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（十）评审报告</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谈判小组应当根据评审记录和评审结果编写评审报告，主要内容包括：</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邀请供应商参加采购活动的具体方式和相关情况，以及参加采购活动的供应商名单；</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评审日期和地点，谈判小组成员名单；</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提出的成交候选人的名单及理由。</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1"/>
        <w:spacing w:line="420" w:lineRule="exact"/>
        <w:ind w:firstLine="211" w:firstLineChars="100"/>
        <w:rPr>
          <w:rFonts w:hint="eastAsia" w:hAnsi="宋体"/>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（十一）</w:t>
      </w:r>
      <w:r>
        <w:rPr>
          <w:rFonts w:hint="eastAsia" w:hAnsi="宋体"/>
          <w:b/>
          <w:color w:val="000000" w:themeColor="text1"/>
          <w14:textFill>
            <w14:solidFill>
              <w14:schemeClr w14:val="tx1"/>
            </w14:solidFill>
          </w14:textFill>
        </w:rPr>
        <w:t>出现下列情形之一的，本中心将终止竞争性谈判采购活动：</w:t>
      </w:r>
    </w:p>
    <w:p>
      <w:pPr>
        <w:pStyle w:val="21"/>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因情况变化，不再符合规定的竞争性谈判采购方式适用情形的；</w:t>
      </w:r>
    </w:p>
    <w:p>
      <w:pPr>
        <w:pStyle w:val="21"/>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出现影响采购公正的违法、违规行为的；</w:t>
      </w:r>
    </w:p>
    <w:p>
      <w:pPr>
        <w:pStyle w:val="21"/>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在采购过程中符合竞争要求的供应商或者报价未超过采购预算的供应商不足3家的。</w:t>
      </w:r>
    </w:p>
    <w:p>
      <w:pPr>
        <w:pStyle w:val="4"/>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六、确定成交供应商</w:t>
      </w:r>
    </w:p>
    <w:p>
      <w:pPr>
        <w:pStyle w:val="21"/>
        <w:spacing w:line="420" w:lineRule="exact"/>
        <w:ind w:firstLine="42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本中心应当在评审结束后2个工作日内将评审报告送采购人确认。</w:t>
      </w:r>
    </w:p>
    <w:p>
      <w:pPr>
        <w:pStyle w:val="21"/>
        <w:spacing w:line="420" w:lineRule="exact"/>
        <w:ind w:firstLine="42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4"/>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七、结果公告</w:t>
      </w:r>
    </w:p>
    <w:p>
      <w:pPr>
        <w:pStyle w:val="21"/>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本中心在成交供应商确定后2个工作日内，</w:t>
      </w:r>
      <w:r>
        <w:rPr>
          <w:rFonts w:hint="eastAsia"/>
          <w:color w:val="000000" w:themeColor="text1"/>
          <w14:textFill>
            <w14:solidFill>
              <w14:schemeClr w14:val="tx1"/>
            </w14:solidFill>
          </w14:textFill>
        </w:rPr>
        <w:t>在省级以上财政部门指定的媒体上公告</w:t>
      </w:r>
      <w:r>
        <w:rPr>
          <w:rFonts w:hint="eastAsia" w:hAnsi="宋体"/>
          <w:color w:val="000000" w:themeColor="text1"/>
          <w14:textFill>
            <w14:solidFill>
              <w14:schemeClr w14:val="tx1"/>
            </w14:solidFill>
          </w14:textFill>
        </w:rPr>
        <w:t>成交结果，同时向成交供应商发出成交通知书。</w:t>
      </w:r>
    </w:p>
    <w:p>
      <w:pPr>
        <w:pStyle w:val="4"/>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八、签订合同</w:t>
      </w:r>
    </w:p>
    <w:p>
      <w:pPr>
        <w:spacing w:line="420" w:lineRule="exact"/>
        <w:ind w:firstLine="210" w:firstLineChars="100"/>
        <w:rPr>
          <w:rFonts w:hint="eastAsia" w:ascii="宋体" w:hAnsi="宋体" w:cs="Courier New"/>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cs="Courier New"/>
          <w:color w:val="000000" w:themeColor="text1"/>
          <w:szCs w:val="21"/>
          <w14:textFill>
            <w14:solidFill>
              <w14:schemeClr w14:val="tx1"/>
            </w14:solidFill>
          </w14:textFill>
        </w:rPr>
        <w:t>采购人与成交供应商应当在成交通知书发出之日起</w:t>
      </w:r>
      <w:r>
        <w:rPr>
          <w:rFonts w:ascii="宋体" w:hAnsi="宋体" w:cs="Courier New"/>
          <w:color w:val="000000" w:themeColor="text1"/>
          <w:szCs w:val="21"/>
          <w14:textFill>
            <w14:solidFill>
              <w14:schemeClr w14:val="tx1"/>
            </w14:solidFill>
          </w14:textFill>
        </w:rPr>
        <w:t>15</w:t>
      </w:r>
      <w:r>
        <w:rPr>
          <w:rFonts w:hint="eastAsia" w:ascii="宋体" w:hAnsi="宋体" w:cs="Courier New"/>
          <w:color w:val="000000" w:themeColor="text1"/>
          <w:szCs w:val="21"/>
          <w14:textFill>
            <w14:solidFill>
              <w14:schemeClr w14:val="tx1"/>
            </w14:solidFill>
          </w14:textFill>
        </w:rPr>
        <w:t>日内，</w:t>
      </w:r>
      <w:r>
        <w:rPr>
          <w:rFonts w:hint="eastAsia"/>
          <w:color w:val="000000" w:themeColor="text1"/>
          <w:szCs w:val="21"/>
          <w14:textFill>
            <w14:solidFill>
              <w14:schemeClr w14:val="tx1"/>
            </w14:solidFill>
          </w14:textFill>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w:t>
      </w:r>
      <w:r>
        <w:rPr>
          <w:rFonts w:ascii="Arial" w:hAnsi="Arial" w:cs="Arial"/>
          <w:color w:val="000000" w:themeColor="text1"/>
          <w:kern w:val="0"/>
          <w:szCs w:val="21"/>
          <w14:textFill>
            <w14:solidFill>
              <w14:schemeClr w14:val="tx1"/>
            </w14:solidFill>
          </w14:textFill>
        </w:rPr>
        <w:t>政府采购合同</w:t>
      </w:r>
      <w:r>
        <w:rPr>
          <w:rFonts w:hint="eastAsia" w:ascii="Arial" w:hAnsi="Arial" w:cs="Arial"/>
          <w:color w:val="000000" w:themeColor="text1"/>
          <w:kern w:val="0"/>
          <w:szCs w:val="21"/>
          <w14:textFill>
            <w14:solidFill>
              <w14:schemeClr w14:val="tx1"/>
            </w14:solidFill>
          </w14:textFill>
        </w:rPr>
        <w:t>适用《中华人民共和国民法典》</w:t>
      </w:r>
      <w:r>
        <w:rPr>
          <w:rFonts w:ascii="Arial" w:hAnsi="Arial" w:cs="Arial"/>
          <w:color w:val="000000" w:themeColor="text1"/>
          <w:kern w:val="0"/>
          <w:szCs w:val="21"/>
          <w14:textFill>
            <w14:solidFill>
              <w14:schemeClr w14:val="tx1"/>
            </w14:solidFill>
          </w14:textFill>
        </w:rPr>
        <w:t>。</w:t>
      </w:r>
    </w:p>
    <w:p>
      <w:pPr>
        <w:widowControl/>
        <w:spacing w:line="42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九、适用法律</w:t>
      </w:r>
    </w:p>
    <w:p>
      <w:pPr>
        <w:spacing w:line="420" w:lineRule="exact"/>
        <w:ind w:firstLine="420" w:firstLineChars="200"/>
        <w:rPr>
          <w:rFonts w:hint="eastAsia" w:ascii="宋体" w:hAnsi="宋体"/>
          <w:color w:val="000000" w:themeColor="text1"/>
          <w:szCs w:val="21"/>
          <w14:textFill>
            <w14:solidFill>
              <w14:schemeClr w14:val="tx1"/>
            </w14:solidFill>
          </w14:textFill>
        </w:rPr>
      </w:pPr>
      <w:bookmarkStart w:id="117" w:name="_Hlk92794186"/>
      <w:r>
        <w:rPr>
          <w:rFonts w:hint="eastAsia" w:ascii="宋体" w:hAnsi="宋体"/>
          <w:color w:val="000000" w:themeColor="text1"/>
          <w:szCs w:val="21"/>
          <w14:textFill>
            <w14:solidFill>
              <w14:schemeClr w14:val="tx1"/>
            </w14:solidFill>
          </w14:textFill>
        </w:rPr>
        <w:t>本项目采购活动适用于《中华人民共和国政府采购法》及其实施条例、《政府采购非招标采购方式管理办法》等规定。</w:t>
      </w:r>
    </w:p>
    <w:bookmarkEnd w:id="117"/>
    <w:p>
      <w:pPr>
        <w:pStyle w:val="4"/>
        <w:spacing w:line="420" w:lineRule="exact"/>
        <w:rPr>
          <w:color w:val="000000" w:themeColor="text1"/>
          <w14:textFill>
            <w14:solidFill>
              <w14:schemeClr w14:val="tx1"/>
            </w14:solidFill>
          </w14:textFill>
        </w:rPr>
      </w:pPr>
      <w:bookmarkStart w:id="118" w:name="_十、其他事项"/>
      <w:bookmarkEnd w:id="118"/>
      <w:r>
        <w:rPr>
          <w:rFonts w:hint="eastAsia"/>
          <w:color w:val="000000" w:themeColor="text1"/>
          <w14:textFill>
            <w14:solidFill>
              <w14:schemeClr w14:val="tx1"/>
            </w14:solidFill>
          </w14:textFill>
        </w:rPr>
        <w:t>十、其他事项</w:t>
      </w:r>
    </w:p>
    <w:p>
      <w:pPr>
        <w:spacing w:line="420" w:lineRule="exact"/>
        <w:ind w:firstLine="210" w:firstLineChars="1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（一）代理服务费</w:t>
      </w:r>
    </w:p>
    <w:p>
      <w:pPr>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本中心按钦州市物价局“钦市价费﹝2013﹞4号”文件规定向成交供应商收取代理服务费，成交供应商须向本中心一次付清代理服务费。</w:t>
      </w:r>
    </w:p>
    <w:p>
      <w:pPr>
        <w:spacing w:line="42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代理服务收费标准：</w:t>
      </w:r>
    </w:p>
    <w:tbl>
      <w:tblPr>
        <w:tblStyle w:val="3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20955</wp:posOffset>
                      </wp:positionV>
                      <wp:extent cx="2172335" cy="1444625"/>
                      <wp:effectExtent l="6350" t="5080" r="12064" b="7620"/>
                      <wp:wrapNone/>
                      <wp:docPr id="4" name="直线 3"/>
                      <wp:cNvGraphicFramePr/>
                      <a:graphic xmlns:a="http://schemas.openxmlformats.org/drawingml/2006/main">
                        <a:graphicData uri="http://schemas.microsoft.com/office/word/2010/wordprocessingShape">
                          <wps:wsp>
                            <wps:cNvCnPr/>
                            <wps:spPr>
                              <a:xfrm flipH="1" flipV="1">
                                <a:off x="0" y="0"/>
                                <a:ext cx="2172335" cy="1444625"/>
                              </a:xfrm>
                              <a:prstGeom prst="line">
                                <a:avLst/>
                              </a:prstGeom>
                              <a:noFill/>
                              <a:ln w="9525" cap="flat" cmpd="sng">
                                <a:solidFill>
                                  <a:srgbClr val="000000"/>
                                </a:solidFill>
                                <a:prstDash val="solid"/>
                                <a:round/>
                              </a:ln>
                            </wps:spPr>
                            <wps:bodyPr vert="horz" wrap="square" lIns="91440" tIns="45720" rIns="91440" bIns="45720" anchor="t" anchorCtr="0" upright="0">
                              <a:noAutofit/>
                            </wps:bodyPr>
                          </wps:wsp>
                        </a:graphicData>
                      </a:graphic>
                    </wp:anchor>
                  </w:drawing>
                </mc:Choice>
                <mc:Fallback>
                  <w:pict>
                    <v:line id="直线 3" o:spid="_x0000_s1026" o:spt="20" style="position:absolute;left:0pt;flip:x y;margin-left:-6.65pt;margin-top:1.65pt;height:113.75pt;width:171.05pt;z-index:251659264;mso-width-relative:page;mso-height-relative:page;" filled="f" stroked="t" coordsize="21600,21600" o:gfxdata="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fnmsXU&#10;AAAACQEAAA8AAAAAAAAAAQAgAAAAIgAAAGRycy9kb3ducmV2LnhtbFBLAQIUABQAAAAIAIdO4kCM&#10;boQ1JAIAADcEAAAOAAAAAAAAAAEAIAAAACMBAABkcnMvZTJvRG9jLnhtbFBLBQYAAAAABgAGAFkB&#10;AAC5BQAAAAA=&#10;">
                      <v:fill on="f" focussize="0,0"/>
                      <v:stroke color="#000000" joinstyle="round"/>
                      <v:imagedata o:title=""/>
                      <o:lock v:ext="edit" aspectratio="f"/>
                    </v:line>
                  </w:pict>
                </mc:Fallback>
              </mc:AlternateContent>
            </w:r>
            <w:r>
              <w:rPr>
                <w:rFonts w:hAnsi="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19050</wp:posOffset>
                      </wp:positionV>
                      <wp:extent cx="1143635" cy="1444625"/>
                      <wp:effectExtent l="12700" t="12700" r="5714" b="9525"/>
                      <wp:wrapNone/>
                      <wp:docPr id="3" name="直线 4"/>
                      <wp:cNvGraphicFramePr/>
                      <a:graphic xmlns:a="http://schemas.openxmlformats.org/drawingml/2006/main">
                        <a:graphicData uri="http://schemas.microsoft.com/office/word/2010/wordprocessingShape">
                          <wps:wsp>
                            <wps:cNvCnPr/>
                            <wps:spPr>
                              <a:xfrm flipH="1" flipV="1">
                                <a:off x="0" y="0"/>
                                <a:ext cx="1143635" cy="1444625"/>
                              </a:xfrm>
                              <a:prstGeom prst="line">
                                <a:avLst/>
                              </a:prstGeom>
                              <a:noFill/>
                              <a:ln w="9525" cap="flat" cmpd="sng">
                                <a:solidFill>
                                  <a:srgbClr val="000000"/>
                                </a:solidFill>
                                <a:prstDash val="solid"/>
                                <a:round/>
                              </a:ln>
                            </wps:spPr>
                            <wps:bodyPr vert="horz" wrap="square" lIns="91440" tIns="45720" rIns="91440" bIns="45720" anchor="t" anchorCtr="0" upright="0">
                              <a:noAutofit/>
                            </wps:bodyPr>
                          </wps:wsp>
                        </a:graphicData>
                      </a:graphic>
                    </wp:anchor>
                  </w:drawing>
                </mc:Choice>
                <mc:Fallback>
                  <w:pict>
                    <v:line id="直线 4" o:spid="_x0000_s1026" o:spt="20" style="position:absolute;left:0pt;flip:x y;margin-left:74.05pt;margin-top:1.5pt;height:113.75pt;width:90.05pt;z-index:251659264;mso-width-relative:page;mso-height-relative:page;" filled="f" stroked="t" coordsize="21600,21600" o:gfxdata="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CNtKNQA&#10;AAAJAQAADwAAAAAAAAABACAAAAAiAAAAZHJzL2Rvd25yZXYueG1sUEsBAhQAFAAAAAgAh07iQLFS&#10;snYjAgAANwQAAA4AAAAAAAAAAQAgAAAAIwEAAGRycy9lMm9Eb2MueG1sUEsFBgAAAAAGAAYAWQEA&#10;ALgFAAAAAA==&#10;">
                      <v:fill on="f" focussize="0,0"/>
                      <v:stroke color="#000000" joinstyle="round"/>
                      <v:imagedata o:title=""/>
                      <o:lock v:ext="edit" aspectratio="f"/>
                    </v:line>
                  </w:pict>
                </mc:Fallback>
              </mc:AlternateContent>
            </w:r>
            <w:r>
              <w:rPr>
                <w:rFonts w:hint="eastAsia" w:hAnsi="宋体"/>
                <w:color w:val="000000" w:themeColor="text1"/>
                <w14:textFill>
                  <w14:solidFill>
                    <w14:schemeClr w14:val="tx1"/>
                  </w14:solidFill>
                </w14:textFill>
              </w:rPr>
              <w:t>采购类型</w:t>
            </w:r>
          </w:p>
          <w:p>
            <w:pPr>
              <w:spacing w:line="330" w:lineRule="exact"/>
              <w:rPr>
                <w:rFonts w:hint="eastAsia" w:hAnsi="宋体"/>
                <w:color w:val="000000" w:themeColor="text1"/>
                <w14:textFill>
                  <w14:solidFill>
                    <w14:schemeClr w14:val="tx1"/>
                  </w14:solidFill>
                </w14:textFill>
              </w:rPr>
            </w:pPr>
          </w:p>
          <w:p>
            <w:pPr>
              <w:spacing w:line="330" w:lineRule="exact"/>
              <w:ind w:firstLine="1575" w:firstLineChars="750"/>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费率</w:t>
            </w:r>
          </w:p>
          <w:p>
            <w:pPr>
              <w:spacing w:line="330" w:lineRule="exact"/>
              <w:ind w:left="0" w:leftChars="-1" w:hanging="2" w:hangingChars="1"/>
              <w:jc w:val="left"/>
              <w:rPr>
                <w:rFonts w:hint="eastAsia" w:hAnsi="宋体"/>
                <w:color w:val="000000" w:themeColor="text1"/>
                <w14:textFill>
                  <w14:solidFill>
                    <w14:schemeClr w14:val="tx1"/>
                  </w14:solidFill>
                </w14:textFill>
              </w:rPr>
            </w:pPr>
          </w:p>
          <w:p>
            <w:pPr>
              <w:spacing w:line="330" w:lineRule="exact"/>
              <w:ind w:left="0" w:leftChars="-1" w:hanging="2" w:hangingChars="1"/>
              <w:jc w:val="left"/>
              <w:rPr>
                <w:rFonts w:hint="eastAsia" w:hAnsi="宋体"/>
                <w:color w:val="000000" w:themeColor="text1"/>
                <w14:textFill>
                  <w14:solidFill>
                    <w14:schemeClr w14:val="tx1"/>
                  </w14:solidFill>
                </w14:textFill>
              </w:rPr>
            </w:pPr>
          </w:p>
          <w:p>
            <w:pPr>
              <w:spacing w:line="330" w:lineRule="exact"/>
              <w:jc w:val="lef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成交金额（万元）</w:t>
            </w:r>
          </w:p>
        </w:tc>
        <w:tc>
          <w:tcPr>
            <w:tcW w:w="5708" w:type="dxa"/>
            <w:gridSpan w:val="3"/>
            <w:vAlign w:val="center"/>
          </w:tcPr>
          <w:p>
            <w:pPr>
              <w:spacing w:line="330" w:lineRule="exact"/>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rPr>
                <w:color w:val="000000" w:themeColor="text1"/>
                <w14:textFill>
                  <w14:solidFill>
                    <w14:schemeClr w14:val="tx1"/>
                  </w14:solidFill>
                </w14:textFill>
              </w:rPr>
            </w:pP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货物类</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服务类</w:t>
            </w:r>
          </w:p>
        </w:tc>
        <w:tc>
          <w:tcPr>
            <w:tcW w:w="1976" w:type="dxa"/>
            <w:tcBorders>
              <w:left w:val="single" w:color="auto" w:sz="4" w:space="0"/>
            </w:tcBorders>
            <w:vAlign w:val="center"/>
          </w:tcPr>
          <w:p>
            <w:pPr>
              <w:widowControl/>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3438" w:type="dxa"/>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100以下</w:t>
            </w: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w:t>
            </w:r>
          </w:p>
        </w:tc>
        <w:tc>
          <w:tcPr>
            <w:tcW w:w="1976"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438" w:type="dxa"/>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100-500</w:t>
            </w: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0.88%</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0.64%</w:t>
            </w:r>
          </w:p>
        </w:tc>
        <w:tc>
          <w:tcPr>
            <w:tcW w:w="1976"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500-1000</w:t>
            </w: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0.64%</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0.36%</w:t>
            </w:r>
          </w:p>
        </w:tc>
        <w:tc>
          <w:tcPr>
            <w:tcW w:w="1976"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1000-5000</w:t>
            </w: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0.4%</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w:t>
            </w:r>
          </w:p>
        </w:tc>
        <w:tc>
          <w:tcPr>
            <w:tcW w:w="1976"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5000-10000</w:t>
            </w: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0.08%</w:t>
            </w:r>
          </w:p>
        </w:tc>
        <w:tc>
          <w:tcPr>
            <w:tcW w:w="1976"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10000-100000</w:t>
            </w: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0.04%</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0.04%</w:t>
            </w:r>
          </w:p>
        </w:tc>
        <w:tc>
          <w:tcPr>
            <w:tcW w:w="1976"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3438" w:type="dxa"/>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100000以上</w:t>
            </w:r>
          </w:p>
        </w:tc>
        <w:tc>
          <w:tcPr>
            <w:tcW w:w="1932"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0.008%</w:t>
            </w:r>
          </w:p>
        </w:tc>
        <w:tc>
          <w:tcPr>
            <w:tcW w:w="1800"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0.008%</w:t>
            </w:r>
          </w:p>
        </w:tc>
        <w:tc>
          <w:tcPr>
            <w:tcW w:w="1976" w:type="dxa"/>
            <w:tcBorders>
              <w:left w:val="single" w:color="auto" w:sz="4" w:space="0"/>
            </w:tcBorders>
            <w:vAlign w:val="center"/>
          </w:tcPr>
          <w:p>
            <w:pPr>
              <w:spacing w:line="330" w:lineRule="exact"/>
              <w:jc w:val="center"/>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0.008%</w:t>
            </w:r>
          </w:p>
        </w:tc>
      </w:tr>
    </w:tbl>
    <w:p>
      <w:pPr>
        <w:pStyle w:val="21"/>
        <w:spacing w:line="40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注：代理服务收费按差额定率累进法计算。</w:t>
      </w:r>
    </w:p>
    <w:p>
      <w:pPr>
        <w:pStyle w:val="21"/>
        <w:spacing w:line="40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3.缴纳代理服务费银行账户：</w:t>
      </w:r>
    </w:p>
    <w:p>
      <w:pPr>
        <w:pStyle w:val="21"/>
        <w:spacing w:line="40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开户名称:钦州市政府采购中心</w:t>
      </w:r>
    </w:p>
    <w:p>
      <w:pPr>
        <w:pStyle w:val="21"/>
        <w:spacing w:line="40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开户银行:兴业银行钦州支行</w:t>
      </w:r>
    </w:p>
    <w:p>
      <w:pPr>
        <w:pStyle w:val="21"/>
        <w:spacing w:line="40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银行账号:554010100100129709</w:t>
      </w:r>
    </w:p>
    <w:p>
      <w:pPr>
        <w:pStyle w:val="21"/>
        <w:spacing w:line="400" w:lineRule="exact"/>
        <w:ind w:firstLine="210" w:firstLineChars="100"/>
        <w:rPr>
          <w:rFonts w:hint="eastAsia" w:hAnsi="宋体"/>
          <w:color w:val="000000" w:themeColor="text1"/>
          <w:spacing w:val="-4"/>
          <w14:textFill>
            <w14:solidFill>
              <w14:schemeClr w14:val="tx1"/>
            </w14:solidFill>
          </w14:textFill>
        </w:rPr>
      </w:pPr>
      <w:r>
        <w:rPr>
          <w:rFonts w:hint="eastAsia" w:hAnsi="宋体"/>
          <w:bCs/>
          <w:color w:val="000000" w:themeColor="text1"/>
          <w14:textFill>
            <w14:solidFill>
              <w14:schemeClr w14:val="tx1"/>
            </w14:solidFill>
          </w14:textFill>
        </w:rPr>
        <w:t>（二）解释权：</w:t>
      </w:r>
      <w:r>
        <w:rPr>
          <w:rFonts w:hint="eastAsia" w:hAnsi="宋体"/>
          <w:color w:val="000000" w:themeColor="text1"/>
          <w:spacing w:val="-4"/>
          <w14:textFill>
            <w14:solidFill>
              <w14:schemeClr w14:val="tx1"/>
            </w14:solidFill>
          </w14:textFill>
        </w:rPr>
        <w:t>本采购文件解释权属本中心。</w:t>
      </w:r>
    </w:p>
    <w:p>
      <w:pPr>
        <w:pStyle w:val="21"/>
        <w:spacing w:line="400" w:lineRule="exact"/>
        <w:ind w:firstLine="210" w:firstLineChars="100"/>
        <w:rPr>
          <w:rFonts w:hint="eastAsia" w:hAnsi="宋体"/>
          <w:color w:val="000000" w:themeColor="text1"/>
          <w:spacing w:val="-4"/>
          <w14:textFill>
            <w14:solidFill>
              <w14:schemeClr w14:val="tx1"/>
            </w14:solidFill>
          </w14:textFill>
        </w:rPr>
      </w:pPr>
      <w:r>
        <w:rPr>
          <w:rFonts w:hint="eastAsia" w:hAnsi="宋体"/>
          <w:bCs/>
          <w:color w:val="000000" w:themeColor="text1"/>
          <w14:textFill>
            <w14:solidFill>
              <w14:schemeClr w14:val="tx1"/>
            </w14:solidFill>
          </w14:textFill>
        </w:rPr>
        <w:t>（三）有关事宜</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所有与采购文件有关的函件请按下列通讯地址联系：</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钦州市政府采购中心</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通讯地址：钦州市金海湾东大街8号</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邮政编码：535000</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钦州市政府采购中心联系方式：</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(1)采购部(采购文件)</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val="en-US" w:eastAsia="zh-CN"/>
          <w14:textFill>
            <w14:solidFill>
              <w14:schemeClr w14:val="tx1"/>
            </w14:solidFill>
          </w14:textFill>
        </w:rPr>
        <w:t>黄忠秀</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联系方式：0777-2886022</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(2)综合二部(评审、谈判、成交及合同管理)</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联系人：陈启梅、陈侃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联系方式：0777-2886006</w:t>
      </w:r>
    </w:p>
    <w:p>
      <w:pPr>
        <w:widowControl/>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邮箱：qzzfcgzx@126.com</w:t>
      </w:r>
    </w:p>
    <w:p>
      <w:pPr>
        <w:widowControl/>
        <w:spacing w:line="40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政采云技术支持热线：</w:t>
      </w:r>
      <w:r>
        <w:rPr>
          <w:rFonts w:hAnsi="宋体"/>
          <w:color w:val="000000" w:themeColor="text1"/>
          <w14:textFill>
            <w14:solidFill>
              <w14:schemeClr w14:val="tx1"/>
            </w14:solidFill>
          </w14:textFill>
        </w:rPr>
        <w:t>95763</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spacing w:line="400" w:lineRule="exact"/>
        <w:jc w:val="lef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hint="eastAsia" w:ascii="方正小标宋_GBK" w:hAnsi="宋体" w:eastAsia="方正小标宋_GBK"/>
          <w:color w:val="000000" w:themeColor="text1"/>
          <w14:textFill>
            <w14:solidFill>
              <w14:schemeClr w14:val="tx1"/>
            </w14:solidFill>
          </w14:textFill>
        </w:rPr>
      </w:pPr>
      <w:bookmarkStart w:id="119" w:name="_第四章__评定标准及推荐原则"/>
      <w:bookmarkEnd w:id="119"/>
      <w:bookmarkStart w:id="120" w:name="_Toc92355026"/>
      <w:r>
        <w:rPr>
          <w:rFonts w:hint="eastAsia" w:ascii="方正小标宋_GBK" w:hAnsi="宋体" w:eastAsia="方正小标宋_GBK"/>
          <w:color w:val="000000" w:themeColor="text1"/>
          <w14:textFill>
            <w14:solidFill>
              <w14:schemeClr w14:val="tx1"/>
            </w14:solidFill>
          </w14:textFill>
        </w:rPr>
        <w:t>第四章  评定标准及推荐原则</w:t>
      </w:r>
      <w:bookmarkEnd w:id="120"/>
    </w:p>
    <w:p>
      <w:pPr>
        <w:pStyle w:val="21"/>
        <w:spacing w:line="280" w:lineRule="exact"/>
        <w:jc w:val="center"/>
        <w:rPr>
          <w:rFonts w:hint="eastAsia" w:hAnsi="宋体"/>
          <w:b/>
          <w:bCs/>
          <w:color w:val="000000" w:themeColor="text1"/>
          <w:sz w:val="30"/>
          <w:szCs w:val="30"/>
          <w14:textFill>
            <w14:solidFill>
              <w14:schemeClr w14:val="tx1"/>
            </w14:solidFill>
          </w14:textFill>
        </w:rPr>
      </w:pPr>
      <w:r>
        <w:rPr>
          <w:rFonts w:hAnsi="宋体"/>
          <w:b/>
          <w:bCs/>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21"/>
        <w:spacing w:line="500" w:lineRule="exact"/>
        <w:jc w:val="center"/>
        <w:rPr>
          <w:rFonts w:hint="eastAsia" w:hAnsi="宋体"/>
          <w:b/>
          <w:bCs/>
          <w:color w:val="000000" w:themeColor="text1"/>
          <w:sz w:val="44"/>
          <w:szCs w:val="44"/>
          <w14:textFill>
            <w14:solidFill>
              <w14:schemeClr w14:val="tx1"/>
            </w14:solidFill>
          </w14:textFill>
        </w:rPr>
      </w:pPr>
      <w:bookmarkStart w:id="121" w:name="_Hlk92463826"/>
      <w:r>
        <w:rPr>
          <w:rFonts w:hint="eastAsia" w:hAnsi="宋体"/>
          <w:b/>
          <w:bCs/>
          <w:color w:val="000000" w:themeColor="text1"/>
          <w:sz w:val="44"/>
          <w:szCs w:val="44"/>
          <w14:textFill>
            <w14:solidFill>
              <w14:schemeClr w14:val="tx1"/>
            </w14:solidFill>
          </w14:textFill>
        </w:rPr>
        <w:t>评定标准及推荐原则</w:t>
      </w:r>
    </w:p>
    <w:bookmarkEnd w:id="121"/>
    <w:p>
      <w:pPr>
        <w:rPr>
          <w:color w:val="000000" w:themeColor="text1"/>
          <w14:textFill>
            <w14:solidFill>
              <w14:schemeClr w14:val="tx1"/>
            </w14:solidFill>
          </w14:textFill>
        </w:rPr>
      </w:pPr>
    </w:p>
    <w:p>
      <w:pPr>
        <w:pStyle w:val="21"/>
        <w:spacing w:line="540" w:lineRule="exact"/>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一、评审原则</w:t>
      </w:r>
    </w:p>
    <w:p>
      <w:pPr>
        <w:pStyle w:val="21"/>
        <w:spacing w:line="540" w:lineRule="exact"/>
        <w:ind w:firstLine="420" w:firstLineChars="200"/>
        <w:rPr>
          <w:rFonts w:hint="eastAsia"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(一)谈判小组组成：</w:t>
      </w:r>
      <w:bookmarkStart w:id="122" w:name="_Hlk89353643"/>
      <w:r>
        <w:rPr>
          <w:rFonts w:hint="eastAsia" w:hAnsi="宋体"/>
          <w:bCs/>
          <w:color w:val="000000" w:themeColor="text1"/>
          <w14:textFill>
            <w14:solidFill>
              <w14:schemeClr w14:val="tx1"/>
            </w14:solidFill>
          </w14:textFill>
        </w:rPr>
        <w:t>谈判小组由采购人代表和评审专家共3人以上单数组成，其中评审专家人数不得少于谈判小组成员总数的2/3。</w:t>
      </w:r>
      <w:bookmarkEnd w:id="122"/>
    </w:p>
    <w:p>
      <w:pPr>
        <w:pStyle w:val="21"/>
        <w:spacing w:line="540" w:lineRule="exact"/>
        <w:ind w:firstLine="420" w:firstLineChars="200"/>
        <w:rPr>
          <w:rFonts w:hint="eastAsia" w:hAnsi="宋体"/>
          <w:b/>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(二)评审依据：以竞争性谈判采购文件和响应文件为评定依据。</w:t>
      </w:r>
    </w:p>
    <w:p>
      <w:pPr>
        <w:pStyle w:val="21"/>
        <w:spacing w:line="540" w:lineRule="exact"/>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二、评定标准</w:t>
      </w:r>
    </w:p>
    <w:p>
      <w:pPr>
        <w:pStyle w:val="21"/>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（一）成交候选人的推荐原则：</w:t>
      </w:r>
    </w:p>
    <w:p>
      <w:pPr>
        <w:pStyle w:val="21"/>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谈判小组从质量和服务均能满足采购文件实质性响应要求的供应商中，按照最后报价由低到高的顺序提出3名以上成交候选人（最后报价相同的，由谈判小组集体讨论确定排序）。</w:t>
      </w:r>
    </w:p>
    <w:p>
      <w:pPr>
        <w:pStyle w:val="21"/>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（二）落实政府采购政策：</w:t>
      </w:r>
    </w:p>
    <w:p>
      <w:pPr>
        <w:pStyle w:val="21"/>
        <w:spacing w:line="5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1.供应商提供的全部货物或服务符合《政府采购促进中小企业发展管理办法》（财库﹝2020﹞46 号）规定，并在响应文件中提供《中小企业声明函》（格式见第六章，供应商须对声明内容的真实性负责）。评审中将对小微型企业报价给予</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0%的扣除，用扣除后的价格参加评审。</w:t>
      </w:r>
    </w:p>
    <w:p>
      <w:pPr>
        <w:pStyle w:val="21"/>
        <w:spacing w:line="5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1"/>
        <w:spacing w:line="5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1"/>
        <w:spacing w:line="5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.采购人采购的产品属于《</w:t>
      </w:r>
      <w:r>
        <w:rPr>
          <w:color w:val="000000" w:themeColor="text1"/>
          <w14:textFill>
            <w14:solidFill>
              <w14:schemeClr w14:val="tx1"/>
            </w14:solidFill>
          </w14:textFill>
        </w:rPr>
        <w:t>节能产品政府采购品目清单</w:t>
      </w:r>
      <w:r>
        <w:rPr>
          <w:rFonts w:hint="eastAsia"/>
          <w:color w:val="000000" w:themeColor="text1"/>
          <w14:textFill>
            <w14:solidFill>
              <w14:schemeClr w14:val="tx1"/>
            </w14:solidFill>
          </w14:textFill>
        </w:rPr>
        <w:t>》《环境标志产品政府采购品目清单》中品目的，在性能、技术、服务等指标同等条件下，应当依据国家确定的认证机构出具的、处于有效期之内的节能产品、环境标志产品认证证书，对获得证书的产品实施政府优先采购。</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widowControl/>
        <w:jc w:val="left"/>
        <w:rPr>
          <w:rFonts w:ascii="宋体" w:hAnsi="Courier New" w:cs="Courier New"/>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ascii="方正小标宋_GBK" w:eastAsia="方正小标宋_GBK"/>
          <w:color w:val="000000" w:themeColor="text1"/>
          <w14:textFill>
            <w14:solidFill>
              <w14:schemeClr w14:val="tx1"/>
            </w14:solidFill>
          </w14:textFill>
        </w:rPr>
      </w:pPr>
      <w:bookmarkStart w:id="123" w:name="_Toc92355027"/>
      <w:r>
        <w:rPr>
          <w:rFonts w:hint="eastAsia" w:ascii="方正小标宋_GBK" w:eastAsia="方正小标宋_GBK"/>
          <w:color w:val="000000" w:themeColor="text1"/>
          <w14:textFill>
            <w14:solidFill>
              <w14:schemeClr w14:val="tx1"/>
            </w14:solidFill>
          </w14:textFill>
        </w:rPr>
        <w:t>第五章  合同文本</w:t>
      </w:r>
      <w:bookmarkEnd w:id="123"/>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00" w:lineRule="exact"/>
        <w:jc w:val="left"/>
        <w:rPr>
          <w:rFonts w:ascii="宋体" w:hAnsi="Courier New" w:cs="Courier New"/>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宋体" w:hAnsi="宋体" w:cs="宋体"/>
          <w:b/>
          <w:bCs/>
          <w:color w:val="000000" w:themeColor="text1"/>
          <w:spacing w:val="-20"/>
          <w:kern w:val="44"/>
          <w:sz w:val="48"/>
          <w:szCs w:val="48"/>
          <w14:textFill>
            <w14:solidFill>
              <w14:schemeClr w14:val="tx1"/>
            </w14:solidFill>
          </w14:textFill>
        </w:rPr>
      </w:pPr>
      <w:r>
        <w:rPr>
          <w:rFonts w:hint="eastAsia" w:ascii="宋体" w:hAnsi="宋体" w:cs="宋体"/>
          <w:b/>
          <w:bCs/>
          <w:color w:val="000000" w:themeColor="text1"/>
          <w:spacing w:val="-20"/>
          <w:kern w:val="44"/>
          <w:sz w:val="48"/>
          <w:szCs w:val="48"/>
          <w14:textFill>
            <w14:solidFill>
              <w14:schemeClr w14:val="tx1"/>
            </w14:solidFill>
          </w14:textFill>
        </w:rPr>
        <w:t>钦州市政府采购货物买卖合同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left="420" w:leftChars="200" w:firstLine="1600" w:firstLineChars="5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rFonts w:hint="eastAsia"/>
          <w:color w:val="000000" w:themeColor="text1"/>
          <w:sz w:val="32"/>
          <w:szCs w:val="32"/>
          <w:u w:val="single"/>
          <w14:textFill>
            <w14:solidFill>
              <w14:schemeClr w14:val="tx1"/>
            </w14:solidFill>
          </w14:textFill>
        </w:rPr>
        <w:t xml:space="preserve">                            </w:t>
      </w:r>
    </w:p>
    <w:p>
      <w:pPr>
        <w:spacing w:line="360" w:lineRule="auto"/>
        <w:ind w:left="420" w:leftChars="200" w:firstLine="1600" w:firstLineChars="5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rFonts w:hint="eastAsia"/>
          <w:color w:val="000000" w:themeColor="text1"/>
          <w:sz w:val="32"/>
          <w:szCs w:val="32"/>
          <w:u w:val="single"/>
          <w14:textFill>
            <w14:solidFill>
              <w14:schemeClr w14:val="tx1"/>
            </w14:solidFill>
          </w14:textFill>
        </w:rPr>
        <w:t xml:space="preserve">                            </w:t>
      </w:r>
    </w:p>
    <w:p>
      <w:pPr>
        <w:spacing w:line="360" w:lineRule="auto"/>
        <w:ind w:left="420" w:leftChars="200" w:firstLine="1600" w:firstLineChars="5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    方：</w:t>
      </w:r>
      <w:r>
        <w:rPr>
          <w:rFonts w:hint="eastAsia"/>
          <w:color w:val="000000" w:themeColor="text1"/>
          <w:sz w:val="32"/>
          <w:szCs w:val="32"/>
          <w:u w:val="single"/>
          <w14:textFill>
            <w14:solidFill>
              <w14:schemeClr w14:val="tx1"/>
            </w14:solidFill>
          </w14:textFill>
        </w:rPr>
        <w:t xml:space="preserve">                            </w:t>
      </w:r>
    </w:p>
    <w:p>
      <w:pPr>
        <w:spacing w:line="360" w:lineRule="auto"/>
        <w:ind w:left="420" w:leftChars="200" w:firstLine="1600" w:firstLineChars="5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    方：</w:t>
      </w:r>
      <w:r>
        <w:rPr>
          <w:rFonts w:hint="eastAsia"/>
          <w:color w:val="000000" w:themeColor="text1"/>
          <w:sz w:val="32"/>
          <w:szCs w:val="32"/>
          <w:u w:val="single"/>
          <w14:textFill>
            <w14:solidFill>
              <w14:schemeClr w14:val="tx1"/>
            </w14:solidFill>
          </w14:textFill>
        </w:rPr>
        <w:t xml:space="preserve">                            </w:t>
      </w:r>
    </w:p>
    <w:p>
      <w:pPr>
        <w:spacing w:line="360" w:lineRule="auto"/>
        <w:ind w:left="420" w:leftChars="200" w:firstLine="1600" w:firstLineChars="5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rFonts w:hint="eastAsia"/>
          <w:color w:val="000000" w:themeColor="text1"/>
          <w:sz w:val="32"/>
          <w:szCs w:val="32"/>
          <w:u w:val="single"/>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14:textFill>
            <w14:solidFill>
              <w14:schemeClr w14:val="tx1"/>
            </w14:solidFill>
          </w14:textFill>
        </w:rPr>
        <w:t xml:space="preserve">           </w:t>
      </w:r>
    </w:p>
    <w:p>
      <w:pPr>
        <w:rPr>
          <w:color w:val="000000" w:themeColor="text1"/>
          <w14:textFill>
            <w14:solidFill>
              <w14:schemeClr w14:val="tx1"/>
            </w14:solidFill>
          </w14:textFill>
        </w:rPr>
      </w:pPr>
    </w:p>
    <w:p>
      <w:pPr>
        <w:spacing w:line="400" w:lineRule="exact"/>
        <w:rPr>
          <w:color w:val="000000" w:themeColor="text1"/>
          <w14:textFill>
            <w14:solidFill>
              <w14:schemeClr w14:val="tx1"/>
            </w14:solidFill>
          </w14:textFill>
        </w:rPr>
      </w:pPr>
      <w:r>
        <w:rPr>
          <w:rFonts w:eastAsia="黑体"/>
          <w:color w:val="000000" w:themeColor="text1"/>
          <w:sz w:val="44"/>
          <w:szCs w:val="44"/>
          <w14:textFill>
            <w14:solidFill>
              <w14:schemeClr w14:val="tx1"/>
            </w14:solidFill>
          </w14:textFill>
        </w:rPr>
        <w:br w:type="page"/>
      </w:r>
    </w:p>
    <w:p>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使 用 说 明</w:t>
      </w:r>
    </w:p>
    <w:p>
      <w:pPr>
        <w:spacing w:line="400" w:lineRule="exact"/>
        <w:rPr>
          <w:color w:val="000000" w:themeColor="text1"/>
          <w14:textFill>
            <w14:solidFill>
              <w14:schemeClr w14:val="tx1"/>
            </w14:solidFill>
          </w14:textFill>
        </w:rPr>
      </w:pPr>
    </w:p>
    <w:p>
      <w:pPr>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1.本合同标准文本适用于购买现成货物的采购项目，不包括需要供应商定制开发、创新研发的货物采购项目。</w:t>
      </w:r>
    </w:p>
    <w:p>
      <w:pPr>
        <w:rPr>
          <w:rFonts w:eastAsia="黑体"/>
          <w:color w:val="000000" w:themeColor="text1"/>
          <w:sz w:val="30"/>
          <w:szCs w:val="30"/>
          <w14:textFill>
            <w14:solidFill>
              <w14:schemeClr w14:val="tx1"/>
            </w14:solidFill>
          </w14:textFill>
        </w:rPr>
      </w:pPr>
      <w:r>
        <w:rPr>
          <w:rFonts w:hint="eastAsia" w:eastAsia="黑体"/>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2.本合同标准文本为政府采购货物买卖合同编制提供参考，可以结合采购项目具体情况，对文本作必要的调整修订后使用。</w:t>
      </w:r>
    </w:p>
    <w:p>
      <w:pPr>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hint="eastAsia" w:ascii="黑体" w:hAnsi="黑体" w:eastAsia="黑体"/>
          <w:b/>
          <w:bCs/>
          <w:color w:val="000000" w:themeColor="text1"/>
          <w:sz w:val="28"/>
          <w:szCs w:val="28"/>
          <w14:textFill>
            <w14:solidFill>
              <w14:schemeClr w14:val="tx1"/>
            </w14:solidFill>
          </w14:textFill>
        </w:rPr>
      </w:pPr>
      <w:bookmarkStart w:id="124" w:name="_Toc22209"/>
    </w:p>
    <w:p>
      <w:pPr>
        <w:keepNext/>
        <w:keepLines/>
        <w:adjustRightInd w:val="0"/>
        <w:snapToGrid w:val="0"/>
        <w:spacing w:line="400" w:lineRule="exact"/>
        <w:jc w:val="center"/>
        <w:outlineLvl w:val="1"/>
        <w:rPr>
          <w:rFonts w:hint="eastAsia" w:ascii="黑体" w:hAnsi="华文中宋"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第一节 </w:t>
      </w:r>
      <w:r>
        <w:rPr>
          <w:rFonts w:hint="eastAsia" w:ascii="黑体" w:hAnsi="华文中宋" w:eastAsia="黑体"/>
          <w:color w:val="000000" w:themeColor="text1"/>
          <w:sz w:val="28"/>
          <w:szCs w:val="28"/>
          <w14:textFill>
            <w14:solidFill>
              <w14:schemeClr w14:val="tx1"/>
            </w14:solidFill>
          </w14:textFill>
        </w:rPr>
        <w:t>政府采购合同协议书</w:t>
      </w:r>
      <w:bookmarkEnd w:id="124"/>
    </w:p>
    <w:p>
      <w:pPr>
        <w:keepNext/>
        <w:keepLines/>
        <w:adjustRightInd w:val="0"/>
        <w:snapToGrid w:val="0"/>
        <w:spacing w:line="400" w:lineRule="exact"/>
        <w:jc w:val="center"/>
        <w:outlineLvl w:val="1"/>
        <w:rPr>
          <w:rFonts w:hint="eastAsia" w:ascii="黑体" w:hAnsi="华文中宋" w:eastAsia="黑体"/>
          <w:color w:val="000000" w:themeColor="text1"/>
          <w:sz w:val="28"/>
          <w:szCs w:val="28"/>
          <w14:textFill>
            <w14:solidFill>
              <w14:schemeClr w14:val="tx1"/>
            </w14:solidFill>
          </w14:textFill>
        </w:rPr>
      </w:pPr>
    </w:p>
    <w:p>
      <w:pPr>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（采购人、受采购人委托签订合同的单位或采购文件约定的合同甲方） </w:t>
      </w:r>
    </w:p>
    <w:p>
      <w:pPr>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乙方1（全称）：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w:t>
      </w:r>
    </w:p>
    <w:p>
      <w:pPr>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乙方2（全称）：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（联合体成员供应商或其他合同主体）（如有）</w:t>
      </w:r>
    </w:p>
    <w:p>
      <w:pPr>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乙方</w:t>
      </w:r>
      <w:r>
        <w:rPr>
          <w:rFonts w:hint="eastAsia" w:ascii="宋体" w:hAnsi="宋体"/>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（联合体成员供应商或其他合同主体）（如有）</w:t>
      </w:r>
    </w:p>
    <w:p>
      <w:pPr>
        <w:spacing w:line="420" w:lineRule="exact"/>
        <w:rPr>
          <w:color w:val="000000" w:themeColor="text1"/>
          <w14:textFill>
            <w14:solidFill>
              <w14:schemeClr w14:val="tx1"/>
            </w14:solidFill>
          </w14:textFill>
        </w:rPr>
      </w:pP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
        </w:numPr>
        <w:adjustRightInd w:val="0"/>
        <w:snapToGrid w:val="0"/>
        <w:spacing w:line="420" w:lineRule="exact"/>
        <w:ind w:left="0"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项目信息</w:t>
      </w:r>
    </w:p>
    <w:p>
      <w:pPr>
        <w:adjustRightInd w:val="0"/>
        <w:snapToGrid w:val="0"/>
        <w:spacing w:line="420" w:lineRule="exact"/>
        <w:ind w:firstLine="210" w:firstLineChars="1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（1）采购项目名称：</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tabs>
          <w:tab w:val="left" w:pos="999"/>
        </w:tabs>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采购项目编号：</w:t>
      </w:r>
      <w:r>
        <w:rPr>
          <w:rFonts w:ascii="宋体" w:hAnsi="宋体"/>
          <w:color w:val="000000" w:themeColor="text1"/>
          <w:szCs w:val="21"/>
          <w:u w:val="single"/>
          <w14:textFill>
            <w14:solidFill>
              <w14:schemeClr w14:val="tx1"/>
            </w14:solidFill>
          </w14:textFill>
        </w:rPr>
        <w:t xml:space="preserve">                                          </w:t>
      </w:r>
    </w:p>
    <w:p>
      <w:pPr>
        <w:adjustRightInd w:val="0"/>
        <w:snapToGrid w:val="0"/>
        <w:spacing w:line="420" w:lineRule="exact"/>
        <w:ind w:firstLine="199" w:firstLineChars="9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（2）采购计划编号：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adjustRightInd w:val="0"/>
        <w:snapToGrid w:val="0"/>
        <w:spacing w:line="420" w:lineRule="exact"/>
        <w:ind w:firstLine="199" w:firstLineChars="9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（3）项目内容：</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采购标的及数量（台/套</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个</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组等）：</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adjustRightInd w:val="0"/>
        <w:snapToGrid w:val="0"/>
        <w:spacing w:line="420" w:lineRule="exact"/>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品牌：</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规格型号：</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p>
    <w:p>
      <w:pPr>
        <w:adjustRightInd w:val="0"/>
        <w:snapToGrid w:val="0"/>
        <w:spacing w:line="420" w:lineRule="exact"/>
        <w:ind w:left="0" w:firstLine="735" w:firstLineChars="35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采购标的的技术要求、商务要求具体见附件。</w:t>
      </w:r>
    </w:p>
    <w:p>
      <w:pPr>
        <w:adjustRightInd w:val="0"/>
        <w:snapToGrid w:val="0"/>
        <w:spacing w:line="420" w:lineRule="exact"/>
        <w:ind w:left="0" w:firstLine="735" w:firstLineChars="350"/>
        <w:rPr>
          <w:rFonts w:hint="eastAsia" w:ascii="宋体" w:hAnsi="宋体" w:cs="宋体"/>
          <w:color w:val="000000" w:themeColor="text1"/>
          <w:szCs w:val="21"/>
          <w14:textFill>
            <w14:solidFill>
              <w14:schemeClr w14:val="tx1"/>
            </w14:solidFill>
          </w14:textFill>
        </w:rPr>
      </w:pPr>
      <w:r>
        <w:rPr>
          <w:rFonts w:hint="eastAsia" w:ascii="汉仪书宋二S" w:hAnsi="汉仪书宋二S" w:eastAsia="汉仪书宋二S" w:cs="汉仪书宋二S"/>
          <w:color w:val="000000" w:themeColor="text1"/>
          <w:szCs w:val="21"/>
          <w14:textFill>
            <w14:solidFill>
              <w14:schemeClr w14:val="tx1"/>
            </w14:solidFill>
          </w14:textFill>
        </w:rPr>
        <w:t>①</w:t>
      </w:r>
      <w:r>
        <w:rPr>
          <w:rFonts w:hint="eastAsia" w:ascii="宋体" w:hAnsi="宋体" w:cs="宋体"/>
          <w:color w:val="000000" w:themeColor="text1"/>
          <w:szCs w:val="21"/>
          <w14:textFill>
            <w14:solidFill>
              <w14:schemeClr w14:val="tx1"/>
            </w14:solidFill>
          </w14:textFill>
        </w:rPr>
        <w:t>涉及信息类产品，请填写该产品关键部件的品牌、型号：</w:t>
      </w:r>
    </w:p>
    <w:p>
      <w:pPr>
        <w:adjustRightInd w:val="0"/>
        <w:snapToGrid w:val="0"/>
        <w:spacing w:line="420" w:lineRule="exact"/>
        <w:ind w:left="0" w:firstLine="420" w:firstLineChars="200"/>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标的名称：</w:t>
      </w:r>
      <w:r>
        <w:rPr>
          <w:rFonts w:hint="eastAsia" w:ascii="宋体" w:hAnsi="宋体" w:cs="宋体"/>
          <w:color w:val="000000" w:themeColor="text1"/>
          <w:kern w:val="0"/>
          <w:szCs w:val="21"/>
          <w:u w:val="single"/>
          <w14:textFill>
            <w14:solidFill>
              <w14:schemeClr w14:val="tx1"/>
            </w14:solidFill>
          </w14:textFill>
        </w:rPr>
        <w:t xml:space="preserve">      </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p>
    <w:p>
      <w:pPr>
        <w:adjustRightInd w:val="0"/>
        <w:snapToGrid w:val="0"/>
        <w:spacing w:line="420" w:lineRule="exact"/>
        <w:ind w:left="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关键部件：</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品牌：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型号：</w:t>
      </w:r>
      <w:r>
        <w:rPr>
          <w:rFonts w:hint="eastAsia" w:ascii="宋体" w:hAnsi="宋体" w:cs="宋体"/>
          <w:color w:val="000000" w:themeColor="text1"/>
          <w:szCs w:val="21"/>
          <w:u w:val="single"/>
          <w14:textFill>
            <w14:solidFill>
              <w14:schemeClr w14:val="tx1"/>
            </w14:solidFill>
          </w14:textFill>
        </w:rPr>
        <w:t xml:space="preserve">          </w:t>
      </w:r>
    </w:p>
    <w:p>
      <w:pPr>
        <w:widowControl/>
        <w:autoSpaceDE w:val="0"/>
        <w:autoSpaceDN w:val="0"/>
        <w:adjustRightInd w:val="0"/>
        <w:spacing w:line="42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关键部件</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品牌：</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型号：</w:t>
      </w:r>
      <w:r>
        <w:rPr>
          <w:rFonts w:hint="eastAsia" w:ascii="宋体" w:hAnsi="宋体" w:cs="宋体"/>
          <w:color w:val="000000" w:themeColor="text1"/>
          <w:kern w:val="0"/>
          <w:szCs w:val="21"/>
          <w:u w:val="single"/>
          <w14:textFill>
            <w14:solidFill>
              <w14:schemeClr w14:val="tx1"/>
            </w14:solidFill>
          </w14:textFill>
        </w:rPr>
        <w:t xml:space="preserve">          </w:t>
      </w:r>
    </w:p>
    <w:p>
      <w:pPr>
        <w:widowControl/>
        <w:autoSpaceDE w:val="0"/>
        <w:autoSpaceDN w:val="0"/>
        <w:adjustRightInd w:val="0"/>
        <w:spacing w:line="42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关键部件：</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品牌：</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型号：</w:t>
      </w:r>
      <w:r>
        <w:rPr>
          <w:rFonts w:hint="eastAsia" w:ascii="宋体" w:hAnsi="宋体" w:cs="宋体"/>
          <w:color w:val="000000" w:themeColor="text1"/>
          <w:kern w:val="0"/>
          <w:szCs w:val="21"/>
          <w:u w:val="single"/>
          <w14:textFill>
            <w14:solidFill>
              <w14:schemeClr w14:val="tx1"/>
            </w14:solidFill>
          </w14:textFill>
        </w:rPr>
        <w:t xml:space="preserve">          </w:t>
      </w:r>
    </w:p>
    <w:p>
      <w:pPr>
        <w:widowControl/>
        <w:autoSpaceDE w:val="0"/>
        <w:autoSpaceDN w:val="0"/>
        <w:adjustRightInd w:val="0"/>
        <w:snapToGrid w:val="0"/>
        <w:spacing w:line="4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pPr>
        <w:widowControl/>
        <w:autoSpaceDE w:val="0"/>
        <w:autoSpaceDN w:val="0"/>
        <w:adjustRightInd w:val="0"/>
        <w:snapToGrid w:val="0"/>
        <w:spacing w:line="4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汉仪书宋二S" w:hAnsi="汉仪书宋二S" w:eastAsia="汉仪书宋二S" w:cs="汉仪书宋二S"/>
          <w:color w:val="000000" w:themeColor="text1"/>
          <w:kern w:val="0"/>
          <w:szCs w:val="21"/>
          <w14:textFill>
            <w14:solidFill>
              <w14:schemeClr w14:val="tx1"/>
            </w14:solidFill>
          </w14:textFill>
        </w:rPr>
        <w:t>②</w:t>
      </w:r>
      <w:r>
        <w:rPr>
          <w:rFonts w:hint="eastAsia" w:ascii="宋体" w:hAnsi="宋体" w:cs="宋体"/>
          <w:color w:val="000000" w:themeColor="text1"/>
          <w:kern w:val="0"/>
          <w:szCs w:val="21"/>
          <w14:textFill>
            <w14:solidFill>
              <w14:schemeClr w14:val="tx1"/>
            </w14:solidFill>
          </w14:textFill>
        </w:rPr>
        <w:t>涉及车辆采购，请填写是否属于新能源汽车：</w:t>
      </w:r>
    </w:p>
    <w:p>
      <w:pPr>
        <w:widowControl/>
        <w:autoSpaceDE w:val="0"/>
        <w:autoSpaceDN w:val="0"/>
        <w:adjustRightInd w:val="0"/>
        <w:snapToGrid w:val="0"/>
        <w:spacing w:line="4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是，《政府采购品目分类目录》底级品目名称：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数量：</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金额：</w:t>
      </w:r>
      <w:r>
        <w:rPr>
          <w:rFonts w:hint="eastAsia" w:ascii="宋体" w:hAnsi="宋体" w:cs="宋体"/>
          <w:color w:val="000000" w:themeColor="text1"/>
          <w:kern w:val="0"/>
          <w:szCs w:val="21"/>
          <w:u w:val="single"/>
          <w14:textFill>
            <w14:solidFill>
              <w14:schemeClr w14:val="tx1"/>
            </w14:solidFill>
          </w14:textFill>
        </w:rPr>
        <w:t xml:space="preserve">          </w:t>
      </w:r>
    </w:p>
    <w:p>
      <w:pPr>
        <w:widowControl/>
        <w:autoSpaceDE w:val="0"/>
        <w:autoSpaceDN w:val="0"/>
        <w:adjustRightInd w:val="0"/>
        <w:snapToGrid w:val="0"/>
        <w:spacing w:line="4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否</w:t>
      </w:r>
    </w:p>
    <w:p>
      <w:pPr>
        <w:widowControl/>
        <w:autoSpaceDE w:val="0"/>
        <w:autoSpaceDN w:val="0"/>
        <w:adjustRightInd w:val="0"/>
        <w:snapToGrid w:val="0"/>
        <w:spacing w:line="420" w:lineRule="exact"/>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）政府采购组织形式：</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政府集中采购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部门集中采购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分散采购</w:t>
      </w:r>
    </w:p>
    <w:p>
      <w:pPr>
        <w:widowControl/>
        <w:autoSpaceDE w:val="0"/>
        <w:autoSpaceDN w:val="0"/>
        <w:adjustRightInd w:val="0"/>
        <w:snapToGrid w:val="0"/>
        <w:spacing w:line="420" w:lineRule="exact"/>
        <w:ind w:left="0" w:firstLine="283" w:firstLineChars="135"/>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）政府采购方式：</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公开招标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邀请招标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竞争性谈判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竞争性磋商</w:t>
      </w:r>
    </w:p>
    <w:p>
      <w:pPr>
        <w:widowControl/>
        <w:autoSpaceDE w:val="0"/>
        <w:autoSpaceDN w:val="0"/>
        <w:adjustRightInd w:val="0"/>
        <w:snapToGrid w:val="0"/>
        <w:spacing w:line="420" w:lineRule="exact"/>
        <w:ind w:left="0" w:firstLine="420"/>
        <w:jc w:val="left"/>
        <w:rPr>
          <w:rFonts w:hint="eastAsia" w:ascii="宋体" w:hAnsi="宋体" w:cs="宋体"/>
          <w:color w:val="000000" w:themeColor="text1"/>
          <w:kern w:val="0"/>
          <w:szCs w:val="21"/>
          <w:u w:val="single"/>
          <w14:textFill>
            <w14:solidFill>
              <w14:schemeClr w14:val="tx1"/>
            </w14:solidFill>
          </w14:textFill>
        </w:rPr>
      </w:pPr>
      <w:r>
        <w:rPr>
          <w:rFonts w:hint="eastAsia" w:ascii="宋体" w:hAnsi="宋体" w:eastAsia="华文楷体" w:cs="宋体"/>
          <w:color w:val="000000" w:themeColor="text1"/>
          <w:kern w:val="0"/>
          <w:sz w:val="22"/>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询价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单一来源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框架协议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其他：</w:t>
      </w:r>
      <w:r>
        <w:rPr>
          <w:rFonts w:hint="eastAsia" w:ascii="宋体" w:hAnsi="宋体" w:cs="宋体"/>
          <w:color w:val="000000" w:themeColor="text1"/>
          <w:kern w:val="0"/>
          <w:szCs w:val="21"/>
          <w:u w:val="single"/>
          <w14:textFill>
            <w14:solidFill>
              <w14:schemeClr w14:val="tx1"/>
            </w14:solidFill>
          </w14:textFill>
        </w:rPr>
        <w:t xml:space="preserve">          </w:t>
      </w:r>
    </w:p>
    <w:p>
      <w:pPr>
        <w:widowControl/>
        <w:autoSpaceDE w:val="0"/>
        <w:autoSpaceDN w:val="0"/>
        <w:adjustRightInd w:val="0"/>
        <w:snapToGrid w:val="0"/>
        <w:spacing w:line="420" w:lineRule="exact"/>
        <w:ind w:left="0" w:firstLine="283" w:firstLineChars="135"/>
        <w:jc w:val="left"/>
        <w:rPr>
          <w:rFonts w:hint="eastAsia" w:ascii="宋体" w:hAnsi="宋体"/>
          <w:color w:val="000000" w:themeColor="text1"/>
          <w:szCs w:val="21"/>
          <w14:textFill>
            <w14:solidFill>
              <w14:schemeClr w14:val="tx1"/>
            </w14:solidFill>
          </w14:textFill>
        </w:rPr>
      </w:pPr>
      <w:r>
        <w:rPr>
          <w:rFonts w:hint="eastAsia" w:ascii="宋体" w:hAnsi="宋体" w:cs="华文楷体"/>
          <w:color w:val="000000" w:themeColor="text1"/>
          <w:kern w:val="0"/>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中标（成交）采购标的制造商是否为中小企业：</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 xml:space="preserve">是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否</w:t>
      </w:r>
    </w:p>
    <w:p>
      <w:pPr>
        <w:adjustRightInd w:val="0"/>
        <w:snapToGrid w:val="0"/>
        <w:spacing w:line="420" w:lineRule="exact"/>
        <w:rPr>
          <w:rFonts w:hint="eastAsia" w:ascii="宋体" w:hAnsi="宋体"/>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本合同是否为专门面向中小企业的采购合同（中小企业预留合同）：</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否</w:t>
      </w:r>
    </w:p>
    <w:p>
      <w:pPr>
        <w:adjustRightInd w:val="0"/>
        <w:snapToGrid w:val="0"/>
        <w:spacing w:line="420" w:lineRule="exact"/>
        <w:rPr>
          <w:rFonts w:hint="eastAsia" w:ascii="宋体" w:hAnsi="宋体"/>
          <w:iCs/>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        若本项目不专门面向中小企业采购，是否给予小微企业评审优惠：</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否</w:t>
      </w:r>
    </w:p>
    <w:p>
      <w:pPr>
        <w:adjustRightInd w:val="0"/>
        <w:snapToGrid w:val="0"/>
        <w:spacing w:line="420" w:lineRule="exact"/>
        <w:rPr>
          <w:rFonts w:hint="eastAsia" w:ascii="宋体" w:hAnsi="宋体"/>
          <w:iCs/>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        中标（成交）采购标的制造商是否为残疾人福利性单位：</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否</w:t>
      </w:r>
    </w:p>
    <w:p>
      <w:pPr>
        <w:snapToGrid w:val="0"/>
        <w:spacing w:line="4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中标（成交）采购标的制造商是否为监狱企业：</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否</w:t>
      </w:r>
    </w:p>
    <w:p>
      <w:pPr>
        <w:adjustRightInd w:val="0"/>
        <w:snapToGrid w:val="0"/>
        <w:spacing w:line="420" w:lineRule="exact"/>
        <w:ind w:firstLine="409" w:firstLineChars="19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合同是否分包：</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是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否</w:t>
      </w:r>
    </w:p>
    <w:p>
      <w:pPr>
        <w:adjustRightInd w:val="0"/>
        <w:snapToGrid w:val="0"/>
        <w:spacing w:line="420" w:lineRule="exact"/>
        <w:ind w:firstLine="840" w:firstLineChars="4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分包主要内容：</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420" w:lineRule="exact"/>
        <w:ind w:firstLine="840" w:firstLine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分包供应商/制造商名称（如供应商和制造商不同，请分别填写）：</w:t>
      </w:r>
    </w:p>
    <w:p>
      <w:pPr>
        <w:adjustRightInd w:val="0"/>
        <w:snapToGrid w:val="0"/>
        <w:spacing w:line="420" w:lineRule="exact"/>
        <w:ind w:firstLine="840" w:firstLineChars="4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420" w:lineRule="exact"/>
        <w:ind w:firstLine="840" w:firstLine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分包供应商/制造商类型（如果供应商和制造商不同，只填写制造商类型）：</w:t>
      </w:r>
    </w:p>
    <w:p>
      <w:pPr>
        <w:adjustRightInd w:val="0"/>
        <w:snapToGrid w:val="0"/>
        <w:spacing w:line="420" w:lineRule="exact"/>
        <w:ind w:firstLine="840" w:firstLineChars="400"/>
        <w:rPr>
          <w:rFonts w:hint="eastAsia" w:ascii="宋体" w:hAnsi="宋体"/>
          <w:iCs/>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大型企业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中型企业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小微型企业</w:t>
      </w:r>
    </w:p>
    <w:p>
      <w:pPr>
        <w:adjustRightInd w:val="0"/>
        <w:snapToGrid w:val="0"/>
        <w:spacing w:line="420" w:lineRule="exact"/>
        <w:ind w:firstLine="735" w:firstLineChars="350"/>
        <w:rPr>
          <w:rFonts w:eastAsia="华文楷体"/>
          <w:color w:val="000000" w:themeColor="text1"/>
          <w14:textFill>
            <w14:solidFill>
              <w14:schemeClr w14:val="tx1"/>
            </w14:solidFill>
          </w14:textFill>
        </w:rPr>
      </w:pP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残疾人福利性单位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监狱企业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其他</w:t>
      </w:r>
    </w:p>
    <w:p>
      <w:pPr>
        <w:adjustRightInd w:val="0"/>
        <w:snapToGrid w:val="0"/>
        <w:spacing w:line="420" w:lineRule="exact"/>
        <w:rPr>
          <w:rFonts w:hint="eastAsia" w:ascii="宋体" w:hAnsi="宋体" w:cs="宋体"/>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）中标（成交）供应商是否为外商投资企业：</w:t>
      </w:r>
      <w:r>
        <w:rPr>
          <w:rFonts w:hint="eastAsia" w:ascii="宋体" w:hAnsi="宋体" w:cs="宋体"/>
          <w:iCs/>
          <w:color w:val="000000" w:themeColor="text1"/>
          <w:szCs w:val="21"/>
          <w14:textFill>
            <w14:solidFill>
              <w14:schemeClr w14:val="tx1"/>
            </w14:solidFill>
          </w14:textFill>
        </w:rPr>
        <w:sym w:font="Wingdings" w:char="00A8"/>
      </w:r>
      <w:r>
        <w:rPr>
          <w:rFonts w:hint="eastAsia" w:ascii="宋体" w:hAnsi="宋体" w:cs="宋体"/>
          <w:iCs/>
          <w:color w:val="000000" w:themeColor="text1"/>
          <w:szCs w:val="21"/>
          <w14:textFill>
            <w14:solidFill>
              <w14:schemeClr w14:val="tx1"/>
            </w14:solidFill>
          </w14:textFill>
        </w:rPr>
        <w:t xml:space="preserve">是  </w:t>
      </w:r>
      <w:r>
        <w:rPr>
          <w:rFonts w:hint="eastAsia" w:ascii="宋体" w:hAnsi="宋体" w:cs="宋体"/>
          <w:iCs/>
          <w:color w:val="000000" w:themeColor="text1"/>
          <w:szCs w:val="21"/>
          <w14:textFill>
            <w14:solidFill>
              <w14:schemeClr w14:val="tx1"/>
            </w14:solidFill>
          </w14:textFill>
        </w:rPr>
        <w:sym w:font="Wingdings" w:char="00A8"/>
      </w:r>
      <w:r>
        <w:rPr>
          <w:rFonts w:hint="eastAsia" w:ascii="宋体" w:hAnsi="宋体" w:cs="宋体"/>
          <w:iCs/>
          <w:color w:val="000000" w:themeColor="text1"/>
          <w:szCs w:val="21"/>
          <w14:textFill>
            <w14:solidFill>
              <w14:schemeClr w14:val="tx1"/>
            </w14:solidFill>
          </w14:textFill>
        </w:rPr>
        <w:t>否</w:t>
      </w:r>
    </w:p>
    <w:p>
      <w:pPr>
        <w:widowControl/>
        <w:tabs>
          <w:tab w:val="left" w:pos="1340"/>
        </w:tabs>
        <w:autoSpaceDE w:val="0"/>
        <w:autoSpaceDN w:val="0"/>
        <w:adjustRightInd w:val="0"/>
        <w:spacing w:line="420" w:lineRule="exact"/>
        <w:ind w:firstLine="420" w:firstLineChars="200"/>
        <w:jc w:val="left"/>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外商投资企业类型：</w:t>
      </w:r>
      <w:r>
        <w:rPr>
          <w:rFonts w:hint="eastAsia" w:ascii="宋体" w:hAnsi="宋体" w:cs="宋体"/>
          <w:iCs/>
          <w:color w:val="000000" w:themeColor="text1"/>
          <w:kern w:val="0"/>
          <w:szCs w:val="21"/>
          <w14:textFill>
            <w14:solidFill>
              <w14:schemeClr w14:val="tx1"/>
            </w14:solidFill>
          </w14:textFill>
        </w:rPr>
        <w:sym w:font="Wingdings" w:char="00A8"/>
      </w:r>
      <w:r>
        <w:rPr>
          <w:rFonts w:hint="eastAsia" w:ascii="宋体" w:hAnsi="宋体" w:cs="宋体"/>
          <w:color w:val="000000" w:themeColor="text1"/>
          <w:kern w:val="0"/>
          <w:szCs w:val="21"/>
          <w14:textFill>
            <w14:solidFill>
              <w14:schemeClr w14:val="tx1"/>
            </w14:solidFill>
          </w14:textFill>
        </w:rPr>
        <w:t xml:space="preserve">全部由外国投资者投资  </w:t>
      </w:r>
      <w:r>
        <w:rPr>
          <w:rFonts w:hint="eastAsia" w:ascii="宋体" w:hAnsi="宋体" w:cs="宋体"/>
          <w:iCs/>
          <w:color w:val="000000" w:themeColor="text1"/>
          <w:kern w:val="0"/>
          <w:szCs w:val="21"/>
          <w14:textFill>
            <w14:solidFill>
              <w14:schemeClr w14:val="tx1"/>
            </w14:solidFill>
          </w14:textFill>
        </w:rPr>
        <w:sym w:font="Wingdings" w:char="00A8"/>
      </w:r>
      <w:r>
        <w:rPr>
          <w:rFonts w:hint="eastAsia" w:ascii="宋体" w:hAnsi="宋体" w:cs="宋体"/>
          <w:iCs/>
          <w:color w:val="000000" w:themeColor="text1"/>
          <w:kern w:val="0"/>
          <w:szCs w:val="21"/>
          <w14:textFill>
            <w14:solidFill>
              <w14:schemeClr w14:val="tx1"/>
            </w14:solidFill>
          </w14:textFill>
        </w:rPr>
        <w:t>部分由外国投资者投资</w:t>
      </w:r>
    </w:p>
    <w:p>
      <w:pPr>
        <w:adjustRightInd w:val="0"/>
        <w:snapToGrid w:val="0"/>
        <w:spacing w:line="420" w:lineRule="exact"/>
        <w:ind w:left="0" w:firstLine="304" w:firstLineChars="14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）是否涉及进口产品：</w:t>
      </w:r>
    </w:p>
    <w:p>
      <w:pPr>
        <w:adjustRightInd w:val="0"/>
        <w:snapToGrid w:val="0"/>
        <w:spacing w:line="420" w:lineRule="exact"/>
        <w:ind w:left="0" w:firstLine="735" w:firstLineChars="35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cs="宋体"/>
          <w:color w:val="000000" w:themeColor="text1"/>
          <w:szCs w:val="21"/>
          <w14:textFill>
            <w14:solidFill>
              <w14:schemeClr w14:val="tx1"/>
            </w14:solidFill>
          </w14:textFill>
        </w:rPr>
        <w:t>是，《政府采购品目分类目录》底级品目名称：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金额：</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420" w:lineRule="exact"/>
        <w:ind w:left="0" w:firstLine="840" w:firstLineChars="40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国别：</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品牌：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规格型号：</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420" w:lineRule="exact"/>
        <w:ind w:firstLine="840" w:firstLine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否</w:t>
      </w:r>
    </w:p>
    <w:p>
      <w:pPr>
        <w:tabs>
          <w:tab w:val="left" w:pos="740"/>
        </w:tabs>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）是否涉及节能产品：</w:t>
      </w:r>
    </w:p>
    <w:p>
      <w:pPr>
        <w:tabs>
          <w:tab w:val="left" w:pos="740"/>
        </w:tabs>
        <w:adjustRightInd w:val="0"/>
        <w:snapToGrid w:val="0"/>
        <w:spacing w:line="420" w:lineRule="exact"/>
        <w:rPr>
          <w:rFonts w:hint="eastAsia" w:ascii="宋体" w:hAnsi="宋体"/>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是，《节能产品政府采购品目清单》的底级品目名称：</w:t>
      </w:r>
      <w:r>
        <w:rPr>
          <w:rFonts w:hint="eastAsia" w:ascii="宋体" w:hAnsi="宋体"/>
          <w:color w:val="000000" w:themeColor="text1"/>
          <w:szCs w:val="21"/>
          <w:u w:val="single"/>
          <w14:textFill>
            <w14:solidFill>
              <w14:schemeClr w14:val="tx1"/>
            </w14:solidFill>
          </w14:textFill>
        </w:rPr>
        <w:t xml:space="preserve">                      </w:t>
      </w:r>
    </w:p>
    <w:p>
      <w:pPr>
        <w:tabs>
          <w:tab w:val="left" w:pos="740"/>
        </w:tabs>
        <w:adjustRightInd w:val="0"/>
        <w:snapToGrid w:val="0"/>
        <w:spacing w:line="420" w:lineRule="exact"/>
        <w:rPr>
          <w:rFonts w:hint="eastAsia" w:ascii="宋体" w:hAnsi="宋体"/>
          <w:iCs/>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强制采购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优先采购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否</w:t>
      </w:r>
    </w:p>
    <w:p>
      <w:pPr>
        <w:tabs>
          <w:tab w:val="left" w:pos="740"/>
        </w:tabs>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是否涉及环境标志产品：</w:t>
      </w:r>
    </w:p>
    <w:p>
      <w:pPr>
        <w:tabs>
          <w:tab w:val="left" w:pos="740"/>
        </w:tabs>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是，《环境标志产品政府采购品目清单》的底级品目名称：</w:t>
      </w:r>
      <w:r>
        <w:rPr>
          <w:rFonts w:hint="eastAsia" w:ascii="宋体" w:hAnsi="宋体"/>
          <w:color w:val="000000" w:themeColor="text1"/>
          <w:szCs w:val="21"/>
          <w:u w:val="single"/>
          <w14:textFill>
            <w14:solidFill>
              <w14:schemeClr w14:val="tx1"/>
            </w14:solidFill>
          </w14:textFill>
        </w:rPr>
        <w:t xml:space="preserve">                  </w:t>
      </w:r>
    </w:p>
    <w:p>
      <w:pPr>
        <w:tabs>
          <w:tab w:val="left" w:pos="740"/>
        </w:tabs>
        <w:adjustRightInd w:val="0"/>
        <w:snapToGrid w:val="0"/>
        <w:spacing w:line="420" w:lineRule="exact"/>
        <w:rPr>
          <w:rFonts w:hint="eastAsia" w:ascii="宋体" w:hAnsi="宋体"/>
          <w:iCs/>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强制采购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优先采购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否</w:t>
      </w:r>
    </w:p>
    <w:p>
      <w:pPr>
        <w:widowControl/>
        <w:autoSpaceDE w:val="0"/>
        <w:autoSpaceDN w:val="0"/>
        <w:adjustRightInd w:val="0"/>
        <w:snapToGrid w:val="0"/>
        <w:spacing w:line="420" w:lineRule="exact"/>
        <w:jc w:val="left"/>
        <w:rPr>
          <w:rFonts w:hint="eastAsia" w:ascii="宋体" w:hAnsi="宋体"/>
          <w:color w:val="000000" w:themeColor="text1"/>
          <w:szCs w:val="21"/>
          <w14:textFill>
            <w14:solidFill>
              <w14:schemeClr w14:val="tx1"/>
            </w14:solidFill>
          </w14:textFill>
        </w:rPr>
      </w:pPr>
      <w:r>
        <w:rPr>
          <w:rFonts w:hint="eastAsia" w:ascii="宋体" w:hAnsi="宋体" w:eastAsia="华文楷体" w:cs="华文楷体"/>
          <w:color w:val="000000" w:themeColor="text1"/>
          <w:kern w:val="0"/>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是否涉及绿色产品： </w:t>
      </w:r>
    </w:p>
    <w:p>
      <w:pPr>
        <w:widowControl/>
        <w:autoSpaceDE w:val="0"/>
        <w:autoSpaceDN w:val="0"/>
        <w:adjustRightInd w:val="0"/>
        <w:spacing w:line="420" w:lineRule="exact"/>
        <w:ind w:firstLine="420"/>
        <w:jc w:val="left"/>
        <w:rPr>
          <w:rFonts w:hint="eastAsia" w:ascii="宋体" w:hAnsi="宋体" w:cs="华文楷体"/>
          <w:color w:val="000000" w:themeColor="text1"/>
          <w:kern w:val="0"/>
          <w:sz w:val="22"/>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是，绿色产品政府采购相关政策确定的底级品目名称：</w:t>
      </w:r>
      <w:r>
        <w:rPr>
          <w:rFonts w:hint="eastAsia" w:ascii="宋体" w:hAnsi="宋体" w:cs="华文楷体"/>
          <w:color w:val="000000" w:themeColor="text1"/>
          <w:kern w:val="0"/>
          <w:sz w:val="22"/>
          <w:szCs w:val="21"/>
          <w:u w:val="single"/>
          <w14:textFill>
            <w14:solidFill>
              <w14:schemeClr w14:val="tx1"/>
            </w14:solidFill>
          </w14:textFill>
        </w:rPr>
        <w:t xml:space="preserve">                    </w:t>
      </w:r>
    </w:p>
    <w:p>
      <w:pPr>
        <w:tabs>
          <w:tab w:val="left" w:pos="740"/>
        </w:tabs>
        <w:adjustRightInd w:val="0"/>
        <w:snapToGrid w:val="0"/>
        <w:spacing w:line="420" w:lineRule="exact"/>
        <w:rPr>
          <w:rFonts w:hint="eastAsia" w:ascii="宋体" w:hAnsi="宋体"/>
          <w:iCs/>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强制采购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优先采购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否</w:t>
      </w:r>
    </w:p>
    <w:p>
      <w:pPr>
        <w:adjustRightInd w:val="0"/>
        <w:snapToGrid w:val="0"/>
        <w:spacing w:line="420" w:lineRule="exact"/>
        <w:ind w:left="0" w:firstLine="315" w:firstLineChars="1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）涉及商品包装和快递包装的，是否参考《商品包装政府采购需求标准（试行）》、《快递包装政府采购需求标准（试行）》明确产品及相关快递服务的具体包装要求：</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 xml:space="preserve">是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 xml:space="preserve">否  </w:t>
      </w: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不涉及</w:t>
      </w:r>
    </w:p>
    <w:p>
      <w:pPr>
        <w:numPr>
          <w:ilvl w:val="0"/>
          <w:numId w:val="2"/>
        </w:numPr>
        <w:adjustRightInd w:val="0"/>
        <w:snapToGrid w:val="0"/>
        <w:spacing w:line="420" w:lineRule="exact"/>
        <w:ind w:left="0"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合同金额</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（1）合同金额小写：</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42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大写：</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分包金额（如有）小写：</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42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大写：</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（注：固定单价合同应填写单价和最高限价）</w:t>
      </w:r>
    </w:p>
    <w:p>
      <w:pPr>
        <w:adjustRightInd w:val="0"/>
        <w:snapToGrid w:val="0"/>
        <w:spacing w:line="42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（2）合同定价方式（采用组合定价方式的，可以勾选多项）：</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iCs/>
          <w:color w:val="000000" w:themeColor="text1"/>
          <w:szCs w:val="21"/>
          <w14:textFill>
            <w14:solidFill>
              <w14:schemeClr w14:val="tx1"/>
            </w14:solidFill>
          </w14:textFill>
        </w:rPr>
        <w:t xml:space="preserve">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固定总价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固定单价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固定费率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成本补偿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 xml:space="preserve">绩效激励 </w:t>
      </w:r>
      <w:r>
        <w:rPr>
          <w:rFonts w:hint="eastAsia" w:ascii="宋体" w:hAnsi="宋体"/>
          <w:iCs/>
          <w:color w:val="000000" w:themeColor="text1"/>
          <w:szCs w:val="21"/>
          <w14:textFill>
            <w14:solidFill>
              <w14:schemeClr w14:val="tx1"/>
            </w14:solidFill>
          </w14:textFill>
        </w:rPr>
        <w:sym w:font="Wingdings" w:char="00A8"/>
      </w:r>
      <w:r>
        <w:rPr>
          <w:rFonts w:hint="eastAsia" w:ascii="宋体" w:hAnsi="宋体"/>
          <w:iCs/>
          <w:color w:val="000000" w:themeColor="text1"/>
          <w:szCs w:val="21"/>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 xml:space="preserve">           </w:t>
      </w:r>
    </w:p>
    <w:p>
      <w:pPr>
        <w:spacing w:line="420" w:lineRule="exact"/>
        <w:ind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（3）付款方式（按项目实际勾选填写）：</w:t>
      </w:r>
    </w:p>
    <w:p>
      <w:pPr>
        <w:adjustRightInd w:val="0"/>
        <w:snapToGrid w:val="0"/>
        <w:spacing w:line="420" w:lineRule="exact"/>
        <w:ind w:firstLine="630" w:firstLineChars="3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全额付款：</w:t>
      </w:r>
      <w:r>
        <w:rPr>
          <w:rFonts w:hint="eastAsia" w:ascii="宋体" w:hAnsi="宋体"/>
          <w:color w:val="000000" w:themeColor="text1"/>
          <w:szCs w:val="21"/>
          <w:u w:val="single"/>
          <w14:textFill>
            <w14:solidFill>
              <w14:schemeClr w14:val="tx1"/>
            </w14:solidFill>
          </w14:textFill>
        </w:rPr>
        <w:t xml:space="preserve">     （应明确一次性支付合同款项的条件）                    </w:t>
      </w:r>
    </w:p>
    <w:p>
      <w:pPr>
        <w:snapToGrid w:val="0"/>
        <w:spacing w:line="420" w:lineRule="exact"/>
        <w:ind w:firstLine="630" w:firstLineChars="3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分期付款：</w:t>
      </w:r>
      <w:r>
        <w:rPr>
          <w:rFonts w:hint="eastAsia" w:ascii="宋体" w:hAnsi="宋体"/>
          <w:color w:val="000000" w:themeColor="text1"/>
          <w:szCs w:val="21"/>
          <w:u w:val="single"/>
          <w14:textFill>
            <w14:solidFill>
              <w14:schemeClr w14:val="tx1"/>
            </w14:solidFill>
          </w14:textFill>
        </w:rPr>
        <w:t xml:space="preserve">  （应明确分期支付合同款项的各期比例和支付条件，各期支付条件应与分期履约验收情况挂钩）</w:t>
      </w:r>
      <w:r>
        <w:rPr>
          <w:rFonts w:hint="eastAsia" w:ascii="宋体" w:hAnsi="宋体"/>
          <w:color w:val="000000" w:themeColor="text1"/>
          <w:szCs w:val="21"/>
          <w14:textFill>
            <w14:solidFill>
              <w14:schemeClr w14:val="tx1"/>
            </w14:solidFill>
          </w14:textFill>
        </w:rPr>
        <w:t>，其中涉及预付款的：</w:t>
      </w:r>
      <w:r>
        <w:rPr>
          <w:rFonts w:hint="eastAsia" w:ascii="宋体" w:hAnsi="宋体"/>
          <w:color w:val="000000" w:themeColor="text1"/>
          <w:szCs w:val="21"/>
          <w:u w:val="single"/>
          <w14:textFill>
            <w14:solidFill>
              <w14:schemeClr w14:val="tx1"/>
            </w14:solidFill>
          </w14:textFill>
        </w:rPr>
        <w:t xml:space="preserve"> （应明确预付款的支付比例和支付条件）</w:t>
      </w:r>
    </w:p>
    <w:p>
      <w:pPr>
        <w:adjustRightInd w:val="0"/>
        <w:snapToGrid w:val="0"/>
        <w:spacing w:line="420" w:lineRule="exact"/>
        <w:ind w:firstLine="630" w:firstLineChars="3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成本补偿：</w:t>
      </w:r>
      <w:r>
        <w:rPr>
          <w:rFonts w:hint="eastAsia" w:ascii="宋体" w:hAnsi="宋体"/>
          <w:color w:val="000000" w:themeColor="text1"/>
          <w:szCs w:val="21"/>
          <w:u w:val="single"/>
          <w14:textFill>
            <w14:solidFill>
              <w14:schemeClr w14:val="tx1"/>
            </w14:solidFill>
          </w14:textFill>
        </w:rPr>
        <w:t xml:space="preserve">      （应明确按照成本补偿方式的支付方式和支付条件）      </w:t>
      </w:r>
    </w:p>
    <w:p>
      <w:pPr>
        <w:adjustRightInd w:val="0"/>
        <w:snapToGrid w:val="0"/>
        <w:spacing w:line="420" w:lineRule="exact"/>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w:char="00A8"/>
      </w:r>
      <w:r>
        <w:rPr>
          <w:rFonts w:hint="eastAsia" w:ascii="宋体" w:hAnsi="宋体"/>
          <w:color w:val="000000" w:themeColor="text1"/>
          <w:szCs w:val="21"/>
          <w14:textFill>
            <w14:solidFill>
              <w14:schemeClr w14:val="tx1"/>
            </w14:solidFill>
          </w14:textFill>
        </w:rPr>
        <w:t>绩效激励：</w:t>
      </w:r>
      <w:r>
        <w:rPr>
          <w:rFonts w:hint="eastAsia" w:ascii="宋体" w:hAnsi="宋体"/>
          <w:color w:val="000000" w:themeColor="text1"/>
          <w:szCs w:val="21"/>
          <w:u w:val="single"/>
          <w14:textFill>
            <w14:solidFill>
              <w14:schemeClr w14:val="tx1"/>
            </w14:solidFill>
          </w14:textFill>
        </w:rPr>
        <w:t xml:space="preserve">      （应明确按照绩效激励方式的支付方式和支付条件）      </w:t>
      </w:r>
    </w:p>
    <w:p>
      <w:pPr>
        <w:numPr>
          <w:ilvl w:val="0"/>
          <w:numId w:val="2"/>
        </w:numPr>
        <w:adjustRightInd w:val="0"/>
        <w:snapToGrid w:val="0"/>
        <w:spacing w:line="420" w:lineRule="exact"/>
        <w:ind w:left="0" w:firstLine="422" w:firstLineChars="200"/>
        <w:rPr>
          <w:rFonts w:hint="eastAsia"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合同履行</w:t>
      </w:r>
    </w:p>
    <w:p>
      <w:pPr>
        <w:adjustRightInd w:val="0"/>
        <w:snapToGrid w:val="0"/>
        <w:spacing w:line="420" w:lineRule="exact"/>
        <w:ind w:firstLine="199" w:firstLineChars="9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（1）起始日期：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日，完成日期：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420" w:lineRule="exact"/>
        <w:ind w:firstLine="199" w:firstLineChars="95"/>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（2）履约地点</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420" w:lineRule="exact"/>
        <w:ind w:firstLine="199" w:firstLineChars="95"/>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（3）履约担保：</w:t>
      </w:r>
      <w:r>
        <w:rPr>
          <w:rFonts w:hint="eastAsia" w:ascii="宋体" w:hAnsi="宋体" w:cs="宋体"/>
          <w:color w:val="000000" w:themeColor="text1"/>
          <w14:textFill>
            <w14:solidFill>
              <w14:schemeClr w14:val="tx1"/>
            </w14:solidFill>
          </w14:textFill>
        </w:rPr>
        <w:t>是否收取履约保证金：</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cs="宋体"/>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cs="宋体"/>
          <w:color w:val="000000" w:themeColor="text1"/>
          <w:szCs w:val="21"/>
          <w14:textFill>
            <w14:solidFill>
              <w14:schemeClr w14:val="tx1"/>
            </w14:solidFill>
          </w14:textFill>
        </w:rPr>
        <w:t>否</w:t>
      </w:r>
    </w:p>
    <w:p>
      <w:pPr>
        <w:widowControl/>
        <w:autoSpaceDE w:val="0"/>
        <w:autoSpaceDN w:val="0"/>
        <w:adjustRightInd w:val="0"/>
        <w:spacing w:line="420" w:lineRule="exact"/>
        <w:ind w:firstLine="44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eastAsia="华文楷体" w:cs="宋体"/>
          <w:bCs/>
          <w:color w:val="000000" w:themeColor="text1"/>
          <w:kern w:val="0"/>
          <w:sz w:val="22"/>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收取履约保证金形式：</w:t>
      </w:r>
      <w:r>
        <w:rPr>
          <w:rFonts w:hint="eastAsia" w:ascii="宋体" w:hAnsi="宋体" w:cs="宋体"/>
          <w:bCs/>
          <w:color w:val="000000" w:themeColor="text1"/>
          <w:kern w:val="0"/>
          <w:szCs w:val="21"/>
          <w:u w:val="single"/>
          <w14:textFill>
            <w14:solidFill>
              <w14:schemeClr w14:val="tx1"/>
            </w14:solidFill>
          </w14:textFill>
        </w:rPr>
        <w:t xml:space="preserve">                                  </w:t>
      </w:r>
    </w:p>
    <w:p>
      <w:pPr>
        <w:widowControl/>
        <w:autoSpaceDE w:val="0"/>
        <w:autoSpaceDN w:val="0"/>
        <w:adjustRightInd w:val="0"/>
        <w:spacing w:line="42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收取履约保证金金额：</w:t>
      </w:r>
      <w:r>
        <w:rPr>
          <w:rFonts w:hint="eastAsia" w:ascii="宋体" w:hAnsi="宋体" w:cs="宋体"/>
          <w:bCs/>
          <w:color w:val="000000" w:themeColor="text1"/>
          <w:kern w:val="0"/>
          <w:szCs w:val="21"/>
          <w:u w:val="single"/>
          <w14:textFill>
            <w14:solidFill>
              <w14:schemeClr w14:val="tx1"/>
            </w14:solidFill>
          </w14:textFill>
        </w:rPr>
        <w:t xml:space="preserve">                                  </w:t>
      </w:r>
    </w:p>
    <w:p>
      <w:pPr>
        <w:snapToGrid w:val="0"/>
        <w:spacing w:line="42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履约担保期限：</w:t>
      </w:r>
      <w:r>
        <w:rPr>
          <w:rFonts w:hint="eastAsia" w:ascii="宋体" w:hAnsi="宋体" w:cs="宋体"/>
          <w:bCs/>
          <w:color w:val="000000" w:themeColor="text1"/>
          <w:szCs w:val="21"/>
          <w:u w:val="single"/>
          <w14:textFill>
            <w14:solidFill>
              <w14:schemeClr w14:val="tx1"/>
            </w14:solidFill>
          </w14:textFill>
        </w:rPr>
        <w:t xml:space="preserve">                                        </w:t>
      </w:r>
    </w:p>
    <w:p>
      <w:pPr>
        <w:adjustRightInd w:val="0"/>
        <w:snapToGrid w:val="0"/>
        <w:spacing w:line="420" w:lineRule="exact"/>
        <w:ind w:firstLine="199" w:firstLineChars="95"/>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（4）分期履行要求：</w:t>
      </w:r>
      <w:r>
        <w:rPr>
          <w:rFonts w:hint="eastAsia" w:ascii="宋体" w:hAnsi="宋体" w:cs="宋体"/>
          <w:bCs/>
          <w:color w:val="000000" w:themeColor="text1"/>
          <w:szCs w:val="21"/>
          <w:u w:val="single"/>
          <w14:textFill>
            <w14:solidFill>
              <w14:schemeClr w14:val="tx1"/>
            </w14:solidFill>
          </w14:textFill>
        </w:rPr>
        <w:t xml:space="preserve">                                        </w:t>
      </w:r>
    </w:p>
    <w:p>
      <w:pPr>
        <w:adjustRightInd w:val="0"/>
        <w:snapToGrid w:val="0"/>
        <w:spacing w:line="420" w:lineRule="exact"/>
        <w:ind w:firstLine="199" w:firstLineChars="95"/>
        <w:rPr>
          <w:rFonts w:hint="eastAsia" w:ascii="宋体" w:hAnsi="宋体" w:cs="宋体"/>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（5）风险处置措施和替代方案：</w:t>
      </w:r>
      <w:r>
        <w:rPr>
          <w:rFonts w:hint="eastAsia" w:ascii="宋体" w:hAnsi="宋体" w:cs="宋体"/>
          <w:color w:val="000000" w:themeColor="text1"/>
          <w:szCs w:val="21"/>
          <w:u w:val="single"/>
          <w14:textFill>
            <w14:solidFill>
              <w14:schemeClr w14:val="tx1"/>
            </w14:solidFill>
          </w14:textFill>
        </w:rPr>
        <w:t xml:space="preserve">                              </w:t>
      </w:r>
    </w:p>
    <w:p>
      <w:pPr>
        <w:numPr>
          <w:ilvl w:val="0"/>
          <w:numId w:val="2"/>
        </w:numPr>
        <w:adjustRightInd w:val="0"/>
        <w:snapToGrid w:val="0"/>
        <w:spacing w:line="420" w:lineRule="exact"/>
        <w:ind w:left="0"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合同验收</w:t>
      </w:r>
    </w:p>
    <w:p>
      <w:pPr>
        <w:adjustRightInd w:val="0"/>
        <w:snapToGrid w:val="0"/>
        <w:spacing w:line="420" w:lineRule="exact"/>
        <w:ind w:firstLine="210" w:firstLineChars="1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（1）验收组织方式：</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自行组织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委托第三方组织</w:t>
      </w:r>
    </w:p>
    <w:p>
      <w:pPr>
        <w:adjustRightInd w:val="0"/>
        <w:snapToGrid w:val="0"/>
        <w:spacing w:line="42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验收主体：</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line="42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是否邀请本项目的其他供应商参加验收：</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line="420" w:lineRule="exact"/>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是否邀请专家参加验收：</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line="420" w:lineRule="exact"/>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是否邀请服务对象参加验收：</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line="420" w:lineRule="exact"/>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是否邀请第三方检测机构参加验收：</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 xml:space="preserve">是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line="420" w:lineRule="exact"/>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是否进行抽查检测：</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是，抽查比例：</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line="420" w:lineRule="exact"/>
        <w:ind w:firstLine="840" w:firstLineChars="4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是否存在破坏性检测：</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是，</w:t>
      </w:r>
      <w:r>
        <w:rPr>
          <w:rFonts w:hint="eastAsia" w:ascii="宋体" w:hAnsi="宋体"/>
          <w:bCs/>
          <w:color w:val="000000" w:themeColor="text1"/>
          <w:szCs w:val="21"/>
          <w:u w:val="single"/>
          <w14:textFill>
            <w14:solidFill>
              <w14:schemeClr w14:val="tx1"/>
            </w14:solidFill>
          </w14:textFill>
        </w:rPr>
        <w:t>（应明确对被破坏的检测产品的处理方式）</w:t>
      </w:r>
      <w:r>
        <w:rPr>
          <w:rFonts w:hint="eastAsia" w:ascii="宋体" w:hAnsi="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否</w:t>
      </w:r>
    </w:p>
    <w:p>
      <w:pPr>
        <w:adjustRightInd w:val="0"/>
        <w:snapToGrid w:val="0"/>
        <w:spacing w:line="420" w:lineRule="exact"/>
        <w:ind w:firstLine="840" w:firstLineChars="4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验收组织的其他事项：</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line="420" w:lineRule="exact"/>
        <w:ind w:firstLine="210" w:firstLineChars="1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（2）履约验收时间：</w:t>
      </w:r>
      <w:r>
        <w:rPr>
          <w:rFonts w:hint="eastAsia" w:ascii="宋体" w:hAnsi="宋体"/>
          <w:bCs/>
          <w:color w:val="000000" w:themeColor="text1"/>
          <w:szCs w:val="21"/>
          <w:u w:val="single"/>
          <w14:textFill>
            <w14:solidFill>
              <w14:schemeClr w14:val="tx1"/>
            </w14:solidFill>
          </w14:textFill>
        </w:rPr>
        <w:t xml:space="preserve">（计划于何时验收/供应商提出验收申请之日起   日内组织验收） </w:t>
      </w:r>
    </w:p>
    <w:p>
      <w:pPr>
        <w:adjustRightInd w:val="0"/>
        <w:snapToGrid w:val="0"/>
        <w:spacing w:line="420" w:lineRule="exact"/>
        <w:ind w:firstLine="210" w:firstLineChars="1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（3）履约验收方式：</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一次性验收</w:t>
      </w:r>
    </w:p>
    <w:p>
      <w:pPr>
        <w:adjustRightInd w:val="0"/>
        <w:snapToGrid w:val="0"/>
        <w:spacing w:line="42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sym w:font="Wingdings" w:char="00A8"/>
      </w:r>
      <w:r>
        <w:rPr>
          <w:rFonts w:hint="eastAsia" w:ascii="宋体" w:hAnsi="宋体"/>
          <w:bCs/>
          <w:color w:val="000000" w:themeColor="text1"/>
          <w:szCs w:val="21"/>
          <w14:textFill>
            <w14:solidFill>
              <w14:schemeClr w14:val="tx1"/>
            </w14:solidFill>
          </w14:textFill>
        </w:rPr>
        <w:t>分期/分项验收：</w:t>
      </w:r>
      <w:r>
        <w:rPr>
          <w:rFonts w:hint="eastAsia" w:ascii="宋体" w:hAnsi="宋体"/>
          <w:bCs/>
          <w:color w:val="000000" w:themeColor="text1"/>
          <w:szCs w:val="21"/>
          <w:u w:val="single"/>
          <w14:textFill>
            <w14:solidFill>
              <w14:schemeClr w14:val="tx1"/>
            </w14:solidFill>
          </w14:textFill>
        </w:rPr>
        <w:t xml:space="preserve">   （应明确分期</w:t>
      </w:r>
      <w:r>
        <w:rPr>
          <w:rFonts w:ascii="宋体" w:hAnsi="宋体"/>
          <w:bCs/>
          <w:color w:val="000000" w:themeColor="text1"/>
          <w:szCs w:val="21"/>
          <w:u w:val="single"/>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 xml:space="preserve">分项验收的工作安排）   </w:t>
      </w:r>
    </w:p>
    <w:p>
      <w:pPr>
        <w:adjustRightInd w:val="0"/>
        <w:snapToGrid w:val="0"/>
        <w:spacing w:line="420" w:lineRule="exact"/>
        <w:ind w:firstLine="210" w:firstLineChars="1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（4）履约验收程序：</w:t>
      </w:r>
      <w:r>
        <w:rPr>
          <w:rFonts w:hint="eastAsia" w:ascii="宋体" w:hAnsi="宋体"/>
          <w:bCs/>
          <w:color w:val="000000" w:themeColor="text1"/>
          <w:szCs w:val="21"/>
          <w:u w:val="single"/>
          <w14:textFill>
            <w14:solidFill>
              <w14:schemeClr w14:val="tx1"/>
            </w14:solidFill>
          </w14:textFill>
        </w:rPr>
        <w:t xml:space="preserve">                                                        </w:t>
      </w:r>
    </w:p>
    <w:p>
      <w:pPr>
        <w:adjustRightInd w:val="0"/>
        <w:snapToGrid w:val="0"/>
        <w:spacing w:line="420" w:lineRule="exact"/>
        <w:ind w:firstLine="210" w:firstLineChars="1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（5）履约验收的内容：</w:t>
      </w:r>
      <w:r>
        <w:rPr>
          <w:rFonts w:hint="eastAsia" w:ascii="宋体" w:hAnsi="宋体"/>
          <w:bCs/>
          <w:color w:val="000000" w:themeColor="text1"/>
          <w:szCs w:val="21"/>
          <w:u w:val="single"/>
          <w14:textFill>
            <w14:solidFill>
              <w14:schemeClr w14:val="tx1"/>
            </w14:solidFill>
          </w14:textFill>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hint="eastAsia" w:ascii="宋体" w:hAns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（6）履约验收标准：</w:t>
      </w:r>
      <w:r>
        <w:rPr>
          <w:rFonts w:hint="eastAsia" w:ascii="宋体" w:hAnsi="宋体"/>
          <w:bCs/>
          <w:color w:val="000000" w:themeColor="text1"/>
          <w:szCs w:val="21"/>
          <w:u w:val="single"/>
          <w14:textFill>
            <w14:solidFill>
              <w14:schemeClr w14:val="tx1"/>
            </w14:solidFill>
          </w14:textFill>
        </w:rPr>
        <w:t xml:space="preserve">                                                        </w:t>
      </w:r>
    </w:p>
    <w:p>
      <w:pPr>
        <w:widowControl/>
        <w:autoSpaceDE w:val="0"/>
        <w:autoSpaceDN w:val="0"/>
        <w:adjustRightInd w:val="0"/>
        <w:spacing w:line="420" w:lineRule="exact"/>
        <w:ind w:firstLine="210" w:firstLineChars="1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（7）是否以采购活动中供应商提供的样品作为参考：</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bCs/>
          <w:color w:val="000000" w:themeColor="text1"/>
          <w:kern w:val="0"/>
          <w:szCs w:val="21"/>
          <w14:textFill>
            <w14:solidFill>
              <w14:schemeClr w14:val="tx1"/>
            </w14:solidFill>
          </w14:textFill>
        </w:rPr>
        <w:t xml:space="preserve">是  </w:t>
      </w:r>
      <w:r>
        <w:rPr>
          <w:rFonts w:hint="eastAsia" w:ascii="宋体" w:hAnsi="宋体" w:cs="宋体"/>
          <w:color w:val="000000" w:themeColor="text1"/>
          <w:kern w:val="0"/>
          <w:szCs w:val="21"/>
          <w14:textFill>
            <w14:solidFill>
              <w14:schemeClr w14:val="tx1"/>
            </w14:solidFill>
          </w14:textFill>
        </w:rPr>
        <w:sym w:font="Wingdings" w:char="00A8"/>
      </w:r>
      <w:r>
        <w:rPr>
          <w:rFonts w:hint="eastAsia" w:ascii="宋体" w:hAnsi="宋体" w:cs="宋体"/>
          <w:bCs/>
          <w:color w:val="000000" w:themeColor="text1"/>
          <w:kern w:val="0"/>
          <w:szCs w:val="21"/>
          <w14:textFill>
            <w14:solidFill>
              <w14:schemeClr w14:val="tx1"/>
            </w14:solidFill>
          </w14:textFill>
        </w:rPr>
        <w:t>否</w:t>
      </w:r>
    </w:p>
    <w:p>
      <w:pPr>
        <w:adjustRightInd w:val="0"/>
        <w:snapToGrid w:val="0"/>
        <w:spacing w:line="420" w:lineRule="exact"/>
        <w:ind w:firstLine="210" w:firstLineChars="100"/>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（8）履约验收其他事项：</w:t>
      </w:r>
      <w:r>
        <w:rPr>
          <w:rFonts w:hint="eastAsia" w:ascii="宋体" w:hAnsi="宋体" w:cs="宋体"/>
          <w:bCs/>
          <w:color w:val="000000" w:themeColor="text1"/>
          <w:szCs w:val="21"/>
          <w:u w:val="single"/>
          <w14:textFill>
            <w14:solidFill>
              <w14:schemeClr w14:val="tx1"/>
            </w14:solidFill>
          </w14:textFill>
        </w:rPr>
        <w:t xml:space="preserve">               （产权过户登记等）                   </w:t>
      </w:r>
    </w:p>
    <w:p>
      <w:pPr>
        <w:numPr>
          <w:ilvl w:val="0"/>
          <w:numId w:val="2"/>
        </w:numPr>
        <w:adjustRightInd w:val="0"/>
        <w:snapToGrid w:val="0"/>
        <w:spacing w:line="420" w:lineRule="exact"/>
        <w:ind w:left="0"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组成合同的文件</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本协议书与下列文件一起构成合同文件，如下述文件之间有任何抵触、矛盾或歧义，应按以下顺序解释：</w:t>
      </w:r>
    </w:p>
    <w:p>
      <w:pPr>
        <w:adjustRightInd w:val="0"/>
        <w:snapToGrid w:val="0"/>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（1）政府采购合同协议书及其变更、补充协议</w:t>
      </w:r>
    </w:p>
    <w:p>
      <w:pPr>
        <w:adjustRightInd w:val="0"/>
        <w:snapToGrid w:val="0"/>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（2）政府采购合同专用条款</w:t>
      </w:r>
    </w:p>
    <w:p>
      <w:pPr>
        <w:adjustRightInd w:val="0"/>
        <w:snapToGrid w:val="0"/>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（3）政府采购合同通用条款</w:t>
      </w:r>
    </w:p>
    <w:p>
      <w:pPr>
        <w:adjustRightInd w:val="0"/>
        <w:snapToGrid w:val="0"/>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（4）中标（成交）通知书</w:t>
      </w:r>
    </w:p>
    <w:p>
      <w:pPr>
        <w:adjustRightInd w:val="0"/>
        <w:snapToGrid w:val="0"/>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（5）投标（响应）文件</w:t>
      </w:r>
    </w:p>
    <w:p>
      <w:pPr>
        <w:adjustRightInd w:val="0"/>
        <w:snapToGrid w:val="0"/>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（6）采购文件</w:t>
      </w:r>
    </w:p>
    <w:p>
      <w:pPr>
        <w:adjustRightInd w:val="0"/>
        <w:snapToGrid w:val="0"/>
        <w:spacing w:line="42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（7）有关技术文件，图纸</w:t>
      </w:r>
    </w:p>
    <w:p>
      <w:pPr>
        <w:widowControl/>
        <w:autoSpaceDE w:val="0"/>
        <w:autoSpaceDN w:val="0"/>
        <w:adjustRightInd w:val="0"/>
        <w:spacing w:line="420" w:lineRule="exact"/>
        <w:ind w:firstLine="210" w:firstLineChars="1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p>
    <w:p>
      <w:pPr>
        <w:numPr>
          <w:ilvl w:val="0"/>
          <w:numId w:val="2"/>
        </w:numPr>
        <w:adjustRightInd w:val="0"/>
        <w:snapToGrid w:val="0"/>
        <w:spacing w:line="420" w:lineRule="exact"/>
        <w:ind w:left="0"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合同生效</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本合同自</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生效。</w:t>
      </w:r>
    </w:p>
    <w:p>
      <w:pPr>
        <w:numPr>
          <w:ilvl w:val="0"/>
          <w:numId w:val="2"/>
        </w:numPr>
        <w:adjustRightInd w:val="0"/>
        <w:snapToGrid w:val="0"/>
        <w:spacing w:line="420" w:lineRule="exact"/>
        <w:ind w:left="0"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合同份数</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本合同一式</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份，甲方执</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份，乙方执</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份，均具有同等法律效力。</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合同订立时间：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adjustRightInd w:val="0"/>
        <w:snapToGrid w:val="0"/>
        <w:spacing w:line="42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合同订立地点：</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420" w:lineRule="exact"/>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附件：具体标的及其技术要求和商务要求、联合协议、分包意向协议等。</w:t>
      </w:r>
    </w:p>
    <w:p>
      <w:pPr>
        <w:widowControl/>
        <w:spacing w:line="42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p>
    <w:tbl>
      <w:tblPr>
        <w:tblStyle w:val="35"/>
        <w:tblW w:w="4927" w:type="pct"/>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甲方</w:t>
            </w:r>
            <w:r>
              <w:rPr>
                <w:rFonts w:hint="eastAsia"/>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、受采购人委托签订合同的单位或</w:t>
            </w:r>
            <w:r>
              <w:rPr>
                <w:rFonts w:hint="eastAsia"/>
                <w:color w:val="000000" w:themeColor="text1"/>
                <w:szCs w:val="21"/>
                <w14:textFill>
                  <w14:solidFill>
                    <w14:schemeClr w14:val="tx1"/>
                  </w14:solidFill>
                </w14:textFill>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乙方</w:t>
            </w:r>
            <w:r>
              <w:rPr>
                <w:rFonts w:hint="eastAsia"/>
                <w:color w:val="000000" w:themeColor="text1"/>
                <w:szCs w:val="21"/>
                <w14:textFill>
                  <w14:solidFill>
                    <w14:schemeClr w14:val="tx1"/>
                  </w14:solidFill>
                </w14:textFill>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pPr>
              <w:adjustRightInd w:val="0"/>
              <w:snapToGrid w:val="0"/>
              <w:spacing w:line="300" w:lineRule="exact"/>
              <w:ind w:firstLine="100" w:firstLineChars="48"/>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rPr>
                <w:color w:val="000000" w:themeColor="text1"/>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pPr>
              <w:rPr>
                <w:color w:val="000000" w:themeColor="text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56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45" w:hRule="atLeast"/>
        </w:trPr>
        <w:tc>
          <w:tcPr>
            <w:tcW w:w="5000" w:type="pct"/>
            <w:gridSpan w:val="4"/>
            <w:tcBorders>
              <w:top w:val="single" w:color="auto" w:sz="2" w:space="0"/>
            </w:tcBorders>
            <w:vAlign w:val="center"/>
          </w:tcPr>
          <w:p>
            <w:pPr>
              <w:adjustRightInd w:val="0"/>
              <w:snapToGrid w:val="0"/>
              <w:spacing w:before="156" w:beforeLines="50" w:line="360" w:lineRule="auto"/>
              <w:jc w:val="left"/>
              <w:rPr>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注：涉及联合体或其他合同主体的信息应按上表格式加列。</w:t>
            </w:r>
          </w:p>
        </w:tc>
      </w:tr>
    </w:tbl>
    <w:p>
      <w:pPr>
        <w:keepNext/>
        <w:keepLines/>
        <w:adjustRightInd w:val="0"/>
        <w:snapToGrid w:val="0"/>
        <w:spacing w:before="156" w:beforeLines="50" w:line="360" w:lineRule="auto"/>
        <w:jc w:val="center"/>
        <w:outlineLvl w:val="1"/>
        <w:rPr>
          <w:rFonts w:hint="eastAsia" w:ascii="黑体" w:hAnsi="黑体" w:eastAsia="黑体"/>
          <w:b/>
          <w:bCs/>
          <w:color w:val="000000" w:themeColor="text1"/>
          <w:sz w:val="28"/>
          <w:szCs w:val="28"/>
          <w14:textFill>
            <w14:solidFill>
              <w14:schemeClr w14:val="tx1"/>
            </w14:solidFill>
          </w14:textFill>
        </w:rPr>
      </w:pPr>
      <w:r>
        <w:rPr>
          <w:rFonts w:ascii="宋体" w:hAnsi="宋体"/>
          <w:b/>
          <w:bCs/>
          <w:color w:val="000000" w:themeColor="text1"/>
          <w:szCs w:val="21"/>
          <w:u w:val="single"/>
          <w14:textFill>
            <w14:solidFill>
              <w14:schemeClr w14:val="tx1"/>
            </w14:solidFill>
          </w14:textFill>
        </w:rPr>
        <w:br w:type="page"/>
      </w:r>
      <w:bookmarkStart w:id="125" w:name="_Toc27624"/>
      <w:r>
        <w:rPr>
          <w:rFonts w:hint="eastAsia" w:ascii="黑体" w:hAnsi="黑体" w:eastAsia="黑体"/>
          <w:color w:val="000000" w:themeColor="text1"/>
          <w:sz w:val="28"/>
          <w:szCs w:val="28"/>
          <w14:textFill>
            <w14:solidFill>
              <w14:schemeClr w14:val="tx1"/>
            </w14:solidFill>
          </w14:textFill>
        </w:rPr>
        <w:t>第二节 政府采购合同通用条款</w:t>
      </w:r>
      <w:bookmarkEnd w:id="125"/>
    </w:p>
    <w:p>
      <w:pPr>
        <w:tabs>
          <w:tab w:val="left" w:pos="8820"/>
          <w:tab w:val="left" w:pos="9345"/>
          <w:tab w:val="left" w:pos="9765"/>
        </w:tabs>
        <w:adjustRightInd w:val="0"/>
        <w:snapToGrid w:val="0"/>
        <w:spacing w:line="420" w:lineRule="exact"/>
        <w:jc w:val="left"/>
        <w:rPr>
          <w:rFonts w:hint="eastAsia"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1. </w:t>
      </w:r>
      <w:r>
        <w:rPr>
          <w:rFonts w:hint="eastAsia" w:ascii="宋体" w:hAnsi="宋体"/>
          <w:b/>
          <w:bCs/>
          <w:color w:val="000000" w:themeColor="text1"/>
          <w:sz w:val="24"/>
          <w14:textFill>
            <w14:solidFill>
              <w14:schemeClr w14:val="tx1"/>
            </w14:solidFill>
          </w14:textFill>
        </w:rPr>
        <w:t>定义</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1.2本合同下列术语应解释为：</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000000" w:themeColor="text1"/>
          <w:szCs w:val="21"/>
          <w14:textFill>
            <w14:solidFill>
              <w14:schemeClr w14:val="tx1"/>
            </w14:solidFill>
          </w14:textFill>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（3）“货物”系指乙方根据本合同规定须向甲方提供的各种形态和种类的物品，包括原材料、设备、产品（包括软件）及相关的其备品备件、工具、手册及</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pPr>
        <w:adjustRightInd w:val="0"/>
        <w:snapToGrid w:val="0"/>
        <w:spacing w:line="406" w:lineRule="exact"/>
        <w:ind w:firstLine="420" w:firstLineChars="200"/>
        <w:jc w:val="left"/>
        <w:rPr>
          <w:rFonts w:hint="eastAsia"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（4）“相关服务”系指根据合同规定，乙方应提供的与货物有关的技术、管理和</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pPr>
        <w:adjustRightInd w:val="0"/>
        <w:snapToGrid w:val="0"/>
        <w:spacing w:line="406" w:lineRule="exact"/>
        <w:ind w:firstLine="420" w:firstLineChars="200"/>
        <w:jc w:val="left"/>
        <w:rPr>
          <w:rFonts w:hint="eastAsia"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tabs>
          <w:tab w:val="left" w:pos="570"/>
          <w:tab w:val="left" w:pos="9240"/>
          <w:tab w:val="left" w:pos="9555"/>
        </w:tabs>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pPr>
        <w:numPr>
          <w:ilvl w:val="0"/>
          <w:numId w:val="3"/>
        </w:numPr>
        <w:autoSpaceDE w:val="0"/>
        <w:autoSpaceDN w:val="0"/>
        <w:adjustRightInd w:val="0"/>
        <w:snapToGrid w:val="0"/>
        <w:spacing w:line="406" w:lineRule="exact"/>
        <w:ind w:left="0" w:firstLine="482" w:firstLineChars="200"/>
        <w:jc w:val="left"/>
        <w:rPr>
          <w:rFonts w:hint="eastAsia"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pPr>
        <w:autoSpaceDE w:val="0"/>
        <w:autoSpaceDN w:val="0"/>
        <w:adjustRightInd w:val="0"/>
        <w:snapToGrid w:val="0"/>
        <w:spacing w:line="406" w:lineRule="exact"/>
        <w:ind w:firstLine="420" w:firstLineChars="200"/>
        <w:jc w:val="left"/>
        <w:rPr>
          <w:rFonts w:hint="eastAsia"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pPr>
        <w:adjustRightInd w:val="0"/>
        <w:snapToGrid w:val="0"/>
        <w:spacing w:line="406"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cs="宋体"/>
          <w:color w:val="000000" w:themeColor="text1"/>
          <w:szCs w:val="21"/>
          <w14:textFill>
            <w14:solidFill>
              <w14:schemeClr w14:val="tx1"/>
            </w14:solidFill>
          </w14:textFill>
        </w:rPr>
        <w:t>乙方应当在约定的时间、地点，按照约定方式履行合同。</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 xml:space="preserve"> 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pPr>
        <w:snapToGrid w:val="0"/>
        <w:spacing w:line="406" w:lineRule="exact"/>
        <w:ind w:firstLine="420" w:firstLineChars="200"/>
        <w:rPr>
          <w:rFonts w:eastAsia="华文楷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未</w:t>
      </w:r>
      <w:r>
        <w:rPr>
          <w:rFonts w:hint="eastAsia" w:ascii="宋体" w:hAnsi="宋体"/>
          <w:color w:val="000000" w:themeColor="text1"/>
          <w:szCs w:val="21"/>
          <w14:textFill>
            <w14:solidFill>
              <w14:schemeClr w14:val="tx1"/>
            </w14:solidFill>
          </w14:textFill>
        </w:rPr>
        <w:t>在</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s="宋体"/>
          <w:color w:val="000000" w:themeColor="text1"/>
          <w:szCs w:val="21"/>
          <w14:textFill>
            <w14:solidFill>
              <w14:schemeClr w14:val="tx1"/>
            </w14:solidFill>
          </w14:textFill>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国家法律法规规定及</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pPr>
        <w:spacing w:line="406" w:lineRule="exact"/>
        <w:ind w:firstLine="369" w:firstLineChars="176"/>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乙方有权</w:t>
      </w:r>
      <w:r>
        <w:rPr>
          <w:rFonts w:hint="eastAsia" w:ascii="宋体" w:hAnsi="宋体" w:cs="宋体"/>
          <w:color w:val="000000" w:themeColor="text1"/>
          <w:szCs w:val="21"/>
          <w14:textFill>
            <w14:solidFill>
              <w14:schemeClr w14:val="tx1"/>
            </w14:solidFill>
          </w14:textFill>
        </w:rPr>
        <w:t>根据合同约定向甲方收取合同价款。</w:t>
      </w:r>
    </w:p>
    <w:p>
      <w:pPr>
        <w:spacing w:line="406" w:lineRule="exact"/>
        <w:ind w:firstLine="369" w:firstLineChars="176"/>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s="宋体"/>
          <w:color w:val="000000" w:themeColor="text1"/>
          <w:szCs w:val="21"/>
          <w14:textFill>
            <w14:solidFill>
              <w14:schemeClr w14:val="tx1"/>
            </w14:solidFill>
          </w14:textFill>
        </w:rPr>
        <w:t>约定应由乙方承担的其他义务和责任。</w:t>
      </w:r>
    </w:p>
    <w:p>
      <w:pPr>
        <w:numPr>
          <w:ilvl w:val="0"/>
          <w:numId w:val="4"/>
        </w:numPr>
        <w:autoSpaceDE w:val="0"/>
        <w:autoSpaceDN w:val="0"/>
        <w:adjustRightInd w:val="0"/>
        <w:snapToGrid w:val="0"/>
        <w:spacing w:line="406" w:lineRule="exact"/>
        <w:ind w:left="0" w:firstLine="482" w:firstLineChars="200"/>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cs="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pPr>
        <w:autoSpaceDE w:val="0"/>
        <w:autoSpaceDN w:val="0"/>
        <w:adjustRightInd w:val="0"/>
        <w:snapToGrid w:val="0"/>
        <w:spacing w:line="406" w:lineRule="exact"/>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cs="宋体"/>
          <w:color w:val="000000" w:themeColor="text1"/>
          <w:szCs w:val="21"/>
          <w14:textFill>
            <w14:solidFill>
              <w14:schemeClr w14:val="tx1"/>
            </w14:solidFill>
          </w14:textFill>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hint="eastAsia" w:ascii="华文楷体" w:hAnsi="华文楷体" w:eastAsia="华文楷体" w:cs="华文楷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 质量标准和保证</w:t>
      </w:r>
    </w:p>
    <w:p>
      <w:pPr>
        <w:adjustRightInd w:val="0"/>
        <w:snapToGrid w:val="0"/>
        <w:spacing w:line="406" w:lineRule="exact"/>
        <w:ind w:firstLine="420" w:firstLineChars="200"/>
        <w:jc w:val="left"/>
        <w:rPr>
          <w:rFonts w:hint="eastAsia" w:ascii="宋体" w:hAnsi="宋体" w:cs="Courier New"/>
          <w:b/>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8.1 质量标准</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（1）本合同下提供的货物应符合合同</w:t>
      </w:r>
      <w:r>
        <w:rPr>
          <w:rFonts w:hint="eastAsia" w:ascii="宋体" w:hAnsi="宋体" w:cs="宋体"/>
          <w:color w:val="000000" w:themeColor="text1"/>
          <w:szCs w:val="21"/>
          <w14:textFill>
            <w14:solidFill>
              <w14:schemeClr w14:val="tx1"/>
            </w14:solidFill>
          </w14:textFill>
        </w:rPr>
        <w:t>约定的品牌、规格型号、技术性能、配置、质量、数量等要求。</w:t>
      </w:r>
      <w:r>
        <w:rPr>
          <w:rFonts w:hint="eastAsia" w:ascii="宋体" w:hAnsi="宋体"/>
          <w:color w:val="000000" w:themeColor="text1"/>
          <w:szCs w:val="21"/>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（2）采用中华人民共和国法定计量单位。</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（3）乙方所提供的货物应符合国家有关安全、环保、卫生的规定。</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8.2 保证</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（1）乙方应保证提供的货物完全符合合同规定的质量、规格和性能要求。乙方应保证货物在正确安装、正常使用和保养条件下，</w:t>
      </w:r>
      <w:r>
        <w:rPr>
          <w:rFonts w:hint="eastAsia" w:ascii="宋体" w:hAnsi="宋体" w:cs="宋体"/>
          <w:color w:val="000000" w:themeColor="text1"/>
          <w:szCs w:val="21"/>
          <w14:textFill>
            <w14:solidFill>
              <w14:schemeClr w14:val="tx1"/>
            </w14:solidFill>
          </w14:textFill>
        </w:rPr>
        <w:t>在其使用寿命期内具备合同约定的性能</w:t>
      </w:r>
      <w:r>
        <w:rPr>
          <w:rFonts w:hint="eastAsia" w:ascii="宋体" w:hAnsi="宋体"/>
          <w:color w:val="000000" w:themeColor="text1"/>
          <w:szCs w:val="21"/>
          <w14:textFill>
            <w14:solidFill>
              <w14:schemeClr w14:val="tx1"/>
            </w14:solidFill>
          </w14:textFill>
        </w:rPr>
        <w:t>。存在质量保证期的，货物最终交付验收合格后在</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（3）乙方收到通知后，应在</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9. 权利瑕疵担保</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cs="宋体"/>
          <w:color w:val="000000" w:themeColor="text1"/>
          <w:szCs w:val="15"/>
          <w14:textFill>
            <w14:solidFill>
              <w14:schemeClr w14:val="tx1"/>
            </w14:solidFill>
          </w14:textFill>
        </w:rPr>
        <w:t>乙方保证在交付的货物上不存在抵押权等担保物权。</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乙方对其所销售的货物应当享有知识产权或经权利人合法授权，保证没有侵犯任何第三人的知识产权等权利。</w:t>
      </w:r>
      <w:bookmarkStart w:id="126" w:name="_Hlk163047038"/>
      <w:r>
        <w:rPr>
          <w:rFonts w:hint="eastAsia" w:ascii="宋体" w:hAnsi="宋体" w:cs="宋体"/>
          <w:color w:val="000000" w:themeColor="text1"/>
          <w:szCs w:val="15"/>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26"/>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 保密义务</w:t>
      </w:r>
    </w:p>
    <w:p>
      <w:pPr>
        <w:autoSpaceDE w:val="0"/>
        <w:autoSpaceDN w:val="0"/>
        <w:adjustRightInd w:val="0"/>
        <w:snapToGrid w:val="0"/>
        <w:spacing w:line="406" w:lineRule="exact"/>
        <w:ind w:firstLine="420" w:firstLineChars="200"/>
        <w:jc w:val="left"/>
        <w:rPr>
          <w:rFonts w:hint="eastAsia" w:ascii="宋体" w:hAnsi="宋体" w:cs="宋体"/>
          <w:color w:val="000000" w:themeColor="text1"/>
          <w:szCs w:val="15"/>
          <w14:textFill>
            <w14:solidFill>
              <w14:schemeClr w14:val="tx1"/>
            </w14:solidFill>
          </w14:textFill>
        </w:rPr>
      </w:pPr>
      <w:r>
        <w:rPr>
          <w:rFonts w:hint="eastAsia" w:ascii="宋体" w:hAnsi="宋体" w:cs="宋体"/>
          <w:color w:val="000000" w:themeColor="text1"/>
          <w:szCs w:val="15"/>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000000" w:themeColor="text1"/>
          <w:szCs w:val="15"/>
          <w14:textFill>
            <w14:solidFill>
              <w14:schemeClr w14:val="tx1"/>
            </w14:solidFill>
          </w14:textFill>
        </w:rPr>
        <w:t>【政府采购合同专用条款】</w:t>
      </w:r>
      <w:r>
        <w:rPr>
          <w:rFonts w:hint="eastAsia" w:ascii="宋体" w:hAnsi="宋体" w:cs="宋体"/>
          <w:color w:val="000000" w:themeColor="text1"/>
          <w:szCs w:val="15"/>
          <w14:textFill>
            <w14:solidFill>
              <w14:schemeClr w14:val="tx1"/>
            </w14:solidFill>
          </w14:textFill>
        </w:rPr>
        <w:t>中约定。</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12. 合同价款支付</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 合同价款支付按照国库集中支付制度及财政管理相关规定执行。</w:t>
      </w:r>
    </w:p>
    <w:p>
      <w:pPr>
        <w:keepNext/>
        <w:keepLines/>
        <w:spacing w:line="406" w:lineRule="exact"/>
        <w:ind w:firstLine="420" w:firstLineChars="200"/>
        <w:outlineLvl w:val="1"/>
        <w:rPr>
          <w:rFonts w:ascii="Arial" w:hAnsi="Arial"/>
          <w:b/>
          <w:bCs/>
          <w:color w:val="000000" w:themeColor="text1"/>
          <w:sz w:val="24"/>
          <w:szCs w:val="32"/>
          <w14:textFill>
            <w14:solidFill>
              <w14:schemeClr w14:val="tx1"/>
            </w14:solidFill>
          </w14:textFill>
        </w:rPr>
      </w:pPr>
      <w:r>
        <w:rPr>
          <w:rFonts w:hint="eastAsia" w:ascii="宋体" w:hAnsi="宋体"/>
          <w:color w:val="000000" w:themeColor="text1"/>
          <w:szCs w:val="21"/>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】中约定。</w:t>
      </w:r>
    </w:p>
    <w:p>
      <w:pPr>
        <w:spacing w:line="406"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13. 履约保证金</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13.1 </w:t>
      </w:r>
      <w:r>
        <w:rPr>
          <w:rFonts w:hint="eastAsia" w:ascii="宋体" w:hAnsi="宋体" w:cs="宋体"/>
          <w:color w:val="000000" w:themeColor="text1"/>
          <w:szCs w:val="15"/>
          <w14:textFill>
            <w14:solidFill>
              <w14:schemeClr w14:val="tx1"/>
            </w14:solidFill>
          </w14:textFill>
        </w:rPr>
        <w:t>乙方应当以支票、汇票、本票或者金融机构、担保机构出具的保函等非现金形式提交。</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 如果乙方出现</w:t>
      </w:r>
      <w:r>
        <w:rPr>
          <w:rFonts w:hint="eastAsia" w:ascii="宋体" w:hAnsi="宋体" w:cs="宋体"/>
          <w:b/>
          <w:bCs/>
          <w:color w:val="000000" w:themeColor="text1"/>
          <w:szCs w:val="15"/>
          <w14:textFill>
            <w14:solidFill>
              <w14:schemeClr w14:val="tx1"/>
            </w14:solidFill>
          </w14:textFill>
        </w:rPr>
        <w:t>【政府采购合同专用条款】</w:t>
      </w:r>
      <w:r>
        <w:rPr>
          <w:rFonts w:hint="eastAsia" w:ascii="宋体" w:hAnsi="宋体" w:cs="宋体"/>
          <w:color w:val="000000" w:themeColor="text1"/>
          <w:szCs w:val="15"/>
          <w14:textFill>
            <w14:solidFill>
              <w14:schemeClr w14:val="tx1"/>
            </w14:solidFill>
          </w14:textFill>
        </w:rPr>
        <w:t>约定情形的</w:t>
      </w:r>
      <w:r>
        <w:rPr>
          <w:rFonts w:hint="eastAsia" w:ascii="宋体" w:hAnsi="宋体"/>
          <w:color w:val="000000" w:themeColor="text1"/>
          <w:szCs w:val="21"/>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13.3 甲方在项目通过验收后按照</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规定的时间内将履约保证金退还乙方；逾期退还的，乙方可要求甲方支付违约金，违约金按照</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规定支付。</w:t>
      </w:r>
    </w:p>
    <w:p>
      <w:pPr>
        <w:autoSpaceDE w:val="0"/>
        <w:autoSpaceDN w:val="0"/>
        <w:adjustRightInd w:val="0"/>
        <w:snapToGrid w:val="0"/>
        <w:spacing w:line="406" w:lineRule="exact"/>
        <w:jc w:val="left"/>
        <w:rPr>
          <w:rFonts w:hint="eastAsia"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14. </w:t>
      </w:r>
      <w:r>
        <w:rPr>
          <w:rFonts w:hint="eastAsia"/>
          <w:b/>
          <w:color w:val="000000" w:themeColor="text1"/>
          <w:sz w:val="24"/>
          <w14:textFill>
            <w14:solidFill>
              <w14:schemeClr w14:val="tx1"/>
            </w14:solidFill>
          </w14:textFill>
        </w:rPr>
        <w:t>售后</w:t>
      </w:r>
      <w:r>
        <w:rPr>
          <w:rFonts w:hint="eastAsia" w:ascii="宋体" w:hAnsi="宋体"/>
          <w:b/>
          <w:color w:val="000000" w:themeColor="text1"/>
          <w:sz w:val="24"/>
          <w14:textFill>
            <w14:solidFill>
              <w14:schemeClr w14:val="tx1"/>
            </w14:solidFill>
          </w14:textFill>
        </w:rPr>
        <w:t>服务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（1）货物的现场移动、安装、调试、启动监督及技术支持；</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（2）提供货物组装和维修所需的专用工具和辅助材料；</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（3）在</w:t>
      </w:r>
      <w:r>
        <w:rPr>
          <w:rFonts w:hint="eastAsia" w:ascii="宋体" w:hAnsi="宋体" w:cs="宋体"/>
          <w:b/>
          <w:bCs/>
          <w:color w:val="000000" w:themeColor="text1"/>
          <w:szCs w:val="15"/>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（4）在制造商所在地或指定现场就货物的安装、启动、运营、维护、废弃处置等对甲方操作人员进行培训</w:t>
      </w:r>
      <w:r>
        <w:rPr>
          <w:rFonts w:hint="eastAsia" w:ascii="宋体" w:hAnsi="宋体" w:cs="宋体"/>
          <w:color w:val="000000" w:themeColor="text1"/>
          <w:szCs w:val="15"/>
          <w14:textFill>
            <w14:solidFill>
              <w14:schemeClr w14:val="tx1"/>
            </w14:solidFill>
          </w14:textFill>
        </w:rPr>
        <w:t>；</w:t>
      </w:r>
    </w:p>
    <w:p>
      <w:pPr>
        <w:widowControl/>
        <w:autoSpaceDE w:val="0"/>
        <w:autoSpaceDN w:val="0"/>
        <w:adjustRightInd w:val="0"/>
        <w:spacing w:line="406"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（5）依照法律、行政法规的规定或者按照</w:t>
      </w:r>
      <w:r>
        <w:rPr>
          <w:rFonts w:hint="eastAsia" w:ascii="宋体" w:hAnsi="宋体" w:cs="宋体"/>
          <w:b/>
          <w:bCs/>
          <w:color w:val="000000" w:themeColor="text1"/>
          <w:kern w:val="0"/>
          <w:szCs w:val="21"/>
          <w14:textFill>
            <w14:solidFill>
              <w14:schemeClr w14:val="tx1"/>
            </w14:solidFill>
          </w14:textFill>
        </w:rPr>
        <w:t>【政府采购合同专用条款】</w:t>
      </w:r>
      <w:r>
        <w:rPr>
          <w:rFonts w:hint="eastAsia" w:ascii="宋体" w:hAnsi="宋体" w:cs="宋体"/>
          <w:color w:val="000000" w:themeColor="text1"/>
          <w:kern w:val="0"/>
          <w:szCs w:val="21"/>
          <w14:textFill>
            <w14:solidFill>
              <w14:schemeClr w14:val="tx1"/>
            </w14:solidFill>
          </w14:textFill>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规定由乙方提供的其他服务。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 乙方提供的售后服务的费用已包含在合同价款中，甲方不再另行支付。</w:t>
      </w:r>
    </w:p>
    <w:p>
      <w:pPr>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15. 违约责任</w:t>
      </w:r>
    </w:p>
    <w:p>
      <w:pPr>
        <w:adjustRightInd w:val="0"/>
        <w:snapToGrid w:val="0"/>
        <w:spacing w:line="406" w:lineRule="exact"/>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15.1质量瑕疵的违约责任</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乙方提供的产品不符合合同约定的质量标准或存在产品质量缺陷，甲方有权要求乙方根据</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及时修理、重作、更换，并承担由此给甲方造成的损失。</w:t>
      </w:r>
    </w:p>
    <w:p>
      <w:pPr>
        <w:autoSpaceDE w:val="0"/>
        <w:autoSpaceDN w:val="0"/>
        <w:adjustRightInd w:val="0"/>
        <w:snapToGrid w:val="0"/>
        <w:spacing w:line="406" w:lineRule="exact"/>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15.2 迟延交货的违约责任</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 迟延支付的违约责任</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甲方存在迟延支付乙方合同款项的，应当承担</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规定的逾期付款利息。</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15.4其他违约责任根据项目实际需要按</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规定执行。</w:t>
      </w:r>
    </w:p>
    <w:p>
      <w:pPr>
        <w:numPr>
          <w:ilvl w:val="0"/>
          <w:numId w:val="5"/>
        </w:numPr>
        <w:autoSpaceDE w:val="0"/>
        <w:autoSpaceDN w:val="0"/>
        <w:adjustRightInd w:val="0"/>
        <w:snapToGrid w:val="0"/>
        <w:spacing w:line="406" w:lineRule="exact"/>
        <w:ind w:left="0" w:firstLine="482"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合同变更、中止与终止</w:t>
      </w:r>
    </w:p>
    <w:p>
      <w:pPr>
        <w:adjustRightInd w:val="0"/>
        <w:snapToGrid w:val="0"/>
        <w:spacing w:line="406"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16.1合同的变更</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16.2合同的中止</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hint="eastAsia" w:ascii="华文楷体" w:hAnsi="华文楷体" w:eastAsia="华文楷体" w:cs="华文楷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（4）甲方不得以行政区划调整、政府换届、机构或者职能调整以及相关责任人更替为由中止合同。</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16.3合同的终止</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（1）合同因有效期限届满而终止；</w:t>
      </w:r>
    </w:p>
    <w:p>
      <w:pPr>
        <w:snapToGrid w:val="0"/>
        <w:spacing w:line="406"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（2）乙方未按合同约定履行，构成根本性违约的，甲方有权终止合同，</w:t>
      </w:r>
      <w:r>
        <w:rPr>
          <w:rFonts w:hint="eastAsia" w:ascii="宋体" w:hAnsi="宋体" w:cs="宋体"/>
          <w:color w:val="000000" w:themeColor="text1"/>
          <w:szCs w:val="21"/>
          <w14:textFill>
            <w14:solidFill>
              <w14:schemeClr w14:val="tx1"/>
            </w14:solidFill>
          </w14:textFill>
        </w:rPr>
        <w:t>并追究乙方的违约责任</w:t>
      </w:r>
      <w:r>
        <w:rPr>
          <w:rFonts w:hint="eastAsia" w:ascii="宋体" w:hAnsi="宋体"/>
          <w:color w:val="000000" w:themeColor="text1"/>
          <w:szCs w:val="21"/>
          <w14:textFill>
            <w14:solidFill>
              <w14:schemeClr w14:val="tx1"/>
            </w14:solidFill>
          </w14:textFill>
        </w:rPr>
        <w:t>。</w:t>
      </w:r>
    </w:p>
    <w:p>
      <w:pPr>
        <w:widowControl/>
        <w:autoSpaceDE w:val="0"/>
        <w:autoSpaceDN w:val="0"/>
        <w:adjustRightInd w:val="0"/>
        <w:spacing w:line="406" w:lineRule="exact"/>
        <w:ind w:firstLine="440" w:firstLineChars="200"/>
        <w:jc w:val="left"/>
        <w:rPr>
          <w:rFonts w:hint="eastAsia" w:ascii="宋体" w:hAnsi="宋体" w:eastAsia="华文楷体" w:cs="华文楷体"/>
          <w:color w:val="000000" w:themeColor="text1"/>
          <w:kern w:val="0"/>
          <w:sz w:val="22"/>
          <w:szCs w:val="21"/>
          <w14:textFill>
            <w14:solidFill>
              <w14:schemeClr w14:val="tx1"/>
            </w14:solidFill>
          </w14:textFill>
        </w:rPr>
      </w:pPr>
      <w:r>
        <w:rPr>
          <w:rFonts w:hint="eastAsia" w:ascii="宋体" w:hAnsi="宋体" w:eastAsia="华文楷体" w:cs="华文楷体"/>
          <w:color w:val="000000" w:themeColor="text1"/>
          <w:kern w:val="0"/>
          <w:sz w:val="22"/>
          <w:szCs w:val="21"/>
          <w14:textFill>
            <w14:solidFill>
              <w14:schemeClr w14:val="tx1"/>
            </w14:solidFill>
          </w14:textFill>
        </w:rPr>
        <w:t xml:space="preserve">16.4 </w:t>
      </w:r>
      <w:r>
        <w:rPr>
          <w:rFonts w:hint="eastAsia" w:ascii="宋体" w:hAnsi="宋体"/>
          <w:color w:val="000000" w:themeColor="text1"/>
          <w:szCs w:val="21"/>
          <w14:textFill>
            <w14:solidFill>
              <w14:schemeClr w14:val="tx1"/>
            </w14:solidFill>
          </w14:textFill>
        </w:rPr>
        <w:t>涉及国家利益、社会公共利益的情形</w:t>
      </w:r>
    </w:p>
    <w:p>
      <w:pPr>
        <w:widowControl/>
        <w:autoSpaceDE w:val="0"/>
        <w:autoSpaceDN w:val="0"/>
        <w:adjustRightInd w:val="0"/>
        <w:spacing w:line="406" w:lineRule="exact"/>
        <w:ind w:firstLine="420" w:firstLineChars="200"/>
        <w:rPr>
          <w:rFonts w:hint="eastAsia" w:ascii="华文楷体" w:hAnsi="华文楷体" w:eastAsia="华文楷体" w:cs="华文楷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17. 合同分包</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18. 不可抗力</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19. 解决争议的方法</w:t>
      </w:r>
    </w:p>
    <w:p>
      <w:pPr>
        <w:widowControl/>
        <w:autoSpaceDE w:val="0"/>
        <w:autoSpaceDN w:val="0"/>
        <w:adjustRightInd w:val="0"/>
        <w:spacing w:line="406"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19.2 选择仲裁的，应在</w:t>
      </w:r>
      <w:r>
        <w:rPr>
          <w:rFonts w:hint="eastAsia" w:ascii="宋体" w:hAnsi="宋体" w:cs="宋体"/>
          <w:b/>
          <w:bCs/>
          <w:color w:val="000000" w:themeColor="text1"/>
          <w:kern w:val="0"/>
          <w:szCs w:val="21"/>
          <w14:textFill>
            <w14:solidFill>
              <w14:schemeClr w14:val="tx1"/>
            </w14:solidFill>
          </w14:textFill>
        </w:rPr>
        <w:t>【政府采购合同专用条款】</w:t>
      </w:r>
      <w:r>
        <w:rPr>
          <w:rFonts w:hint="eastAsia" w:ascii="宋体" w:hAnsi="宋体" w:cs="宋体"/>
          <w:color w:val="000000" w:themeColor="text1"/>
          <w:kern w:val="0"/>
          <w:szCs w:val="21"/>
          <w14:textFill>
            <w14:solidFill>
              <w14:schemeClr w14:val="tx1"/>
            </w14:solidFill>
          </w14:textFill>
        </w:rPr>
        <w:t>中明确仲裁机构及仲裁地；通过诉讼方式解决的，可以在</w:t>
      </w:r>
      <w:r>
        <w:rPr>
          <w:rFonts w:hint="eastAsia" w:ascii="宋体" w:hAnsi="宋体" w:cs="宋体"/>
          <w:b/>
          <w:bCs/>
          <w:color w:val="000000" w:themeColor="text1"/>
          <w:kern w:val="0"/>
          <w:szCs w:val="21"/>
          <w14:textFill>
            <w14:solidFill>
              <w14:schemeClr w14:val="tx1"/>
            </w14:solidFill>
          </w14:textFill>
        </w:rPr>
        <w:t>【政府采购合同专用条款】</w:t>
      </w:r>
      <w:r>
        <w:rPr>
          <w:rFonts w:hint="eastAsia" w:ascii="宋体" w:hAnsi="宋体" w:cs="宋体"/>
          <w:color w:val="000000" w:themeColor="text1"/>
          <w:kern w:val="0"/>
          <w:szCs w:val="21"/>
          <w14:textFill>
            <w14:solidFill>
              <w14:schemeClr w14:val="tx1"/>
            </w14:solidFill>
          </w14:textFill>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20. 政府采购政策</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20.1 </w:t>
      </w:r>
      <w:r>
        <w:rPr>
          <w:rFonts w:hint="eastAsia" w:ascii="宋体" w:hAnsi="宋体" w:cs="宋体"/>
          <w:color w:val="000000" w:themeColor="text1"/>
          <w:lang w:val="en-GB"/>
          <w14:textFill>
            <w14:solidFill>
              <w14:schemeClr w14:val="tx1"/>
            </w14:solidFill>
          </w14:textFill>
        </w:rPr>
        <w:t>本合同应当按照规定执行政府采购政策。</w:t>
      </w:r>
    </w:p>
    <w:p>
      <w:pPr>
        <w:autoSpaceDE w:val="0"/>
        <w:autoSpaceDN w:val="0"/>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0.2 本合同依法执行政府采购政策的方式和内容，属于合同履约验收的范围。</w:t>
      </w:r>
      <w:r>
        <w:rPr>
          <w:rFonts w:hint="eastAsia" w:ascii="宋体" w:hAnsi="宋体" w:cs="宋体"/>
          <w:color w:val="000000" w:themeColor="text1"/>
          <w14:textFill>
            <w14:solidFill>
              <w14:schemeClr w14:val="tx1"/>
            </w14:solidFill>
          </w14:textFill>
        </w:rPr>
        <w:t>甲乙双方</w:t>
      </w:r>
      <w:r>
        <w:rPr>
          <w:rFonts w:hint="eastAsia" w:ascii="宋体" w:hAnsi="宋体" w:cs="宋体"/>
          <w:color w:val="000000" w:themeColor="text1"/>
          <w:lang w:val="en-GB"/>
          <w14:textFill>
            <w14:solidFill>
              <w14:schemeClr w14:val="tx1"/>
            </w14:solidFill>
          </w14:textFill>
        </w:rPr>
        <w:t>未按规定要求执行政府采购政策造成损失的</w:t>
      </w:r>
      <w:r>
        <w:rPr>
          <w:rFonts w:hint="eastAsia" w:ascii="宋体" w:hAnsi="宋体"/>
          <w:color w:val="000000" w:themeColor="text1"/>
          <w:szCs w:val="21"/>
          <w14:textFill>
            <w14:solidFill>
              <w14:schemeClr w14:val="tx1"/>
            </w14:solidFill>
          </w14:textFill>
        </w:rPr>
        <w:t>，有过错的一方应当承担赔偿责任，双方都有过错的，各自承担相应的责任。</w:t>
      </w:r>
    </w:p>
    <w:p>
      <w:pPr>
        <w:spacing w:line="406" w:lineRule="exact"/>
        <w:ind w:firstLine="420" w:firstLineChars="200"/>
        <w:rPr>
          <w:rFonts w:ascii="Calibri" w:hAnsi="Calibri"/>
          <w:color w:val="000000" w:themeColor="text1"/>
          <w:szCs w:val="22"/>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21. 法律适用</w:t>
      </w:r>
    </w:p>
    <w:p>
      <w:pPr>
        <w:widowControl/>
        <w:autoSpaceDE w:val="0"/>
        <w:autoSpaceDN w:val="0"/>
        <w:adjustRightInd w:val="0"/>
        <w:spacing w:line="406"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21.2 本合同条款与法律、行政法规的强制性规定不一致的，双方当事人应按照法律、行政法规的强制性规定修改本合同的相关条款。</w:t>
      </w:r>
    </w:p>
    <w:p>
      <w:pPr>
        <w:autoSpaceDE w:val="0"/>
        <w:autoSpaceDN w:val="0"/>
        <w:adjustRightInd w:val="0"/>
        <w:snapToGrid w:val="0"/>
        <w:spacing w:line="406"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22. 通知</w:t>
      </w:r>
    </w:p>
    <w:p>
      <w:pPr>
        <w:widowControl/>
        <w:autoSpaceDE w:val="0"/>
        <w:autoSpaceDN w:val="0"/>
        <w:adjustRightInd w:val="0"/>
        <w:spacing w:line="406"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hint="eastAsia" w:ascii="华文楷体" w:hAnsi="华文楷体" w:eastAsia="华文楷体" w:cs="华文楷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22.4通知以送达之日或通知书中规定的生效之日起生效，两者中以较迟之日为准。</w:t>
      </w:r>
    </w:p>
    <w:p>
      <w:pPr>
        <w:numPr>
          <w:ilvl w:val="0"/>
          <w:numId w:val="6"/>
        </w:numPr>
        <w:adjustRightInd w:val="0"/>
        <w:snapToGrid w:val="0"/>
        <w:spacing w:line="406" w:lineRule="exact"/>
        <w:ind w:left="0" w:firstLine="482" w:firstLineChars="200"/>
        <w:jc w:val="lef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合同未尽事项</w:t>
      </w:r>
    </w:p>
    <w:p>
      <w:pPr>
        <w:adjustRightInd w:val="0"/>
        <w:snapToGrid w:val="0"/>
        <w:spacing w:line="406" w:lineRule="exact"/>
        <w:ind w:firstLine="420" w:firstLineChars="2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23.1合同未尽事项见</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w:t>
      </w:r>
    </w:p>
    <w:p>
      <w:pPr>
        <w:adjustRightInd w:val="0"/>
        <w:snapToGrid w:val="0"/>
        <w:spacing w:line="406" w:lineRule="exact"/>
        <w:jc w:val="left"/>
        <w:rPr>
          <w:rFonts w:hint="eastAsia" w:ascii="黑体" w:hAnsi="华文中宋" w:eastAsia="黑体"/>
          <w:color w:val="000000" w:themeColor="text1"/>
          <w:sz w:val="28"/>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23.2 合同附件与合同正文具有同等的法律效力。</w:t>
      </w:r>
      <w:bookmarkStart w:id="127" w:name="_Toc20313"/>
    </w:p>
    <w:p>
      <w:pPr>
        <w:adjustRightInd w:val="0"/>
        <w:snapToGrid w:val="0"/>
        <w:jc w:val="center"/>
        <w:rPr>
          <w:rFonts w:hint="eastAsia" w:ascii="黑体" w:hAnsi="华文中宋" w:eastAsia="黑体"/>
          <w:color w:val="000000" w:themeColor="text1"/>
          <w:sz w:val="28"/>
          <w:szCs w:val="28"/>
          <w14:textFill>
            <w14:solidFill>
              <w14:schemeClr w14:val="tx1"/>
            </w14:solidFill>
          </w14:textFill>
        </w:rPr>
      </w:pPr>
      <w:r>
        <w:rPr>
          <w:rFonts w:hint="eastAsia" w:ascii="黑体" w:hAnsi="华文中宋" w:eastAsia="黑体"/>
          <w:color w:val="000000" w:themeColor="text1"/>
          <w:sz w:val="28"/>
          <w:szCs w:val="28"/>
          <w14:textFill>
            <w14:solidFill>
              <w14:schemeClr w14:val="tx1"/>
            </w14:solidFill>
          </w14:textFill>
        </w:rPr>
        <w:br w:type="page"/>
      </w:r>
    </w:p>
    <w:p>
      <w:pPr>
        <w:keepNext/>
        <w:keepLines/>
        <w:adjustRightInd w:val="0"/>
        <w:snapToGrid w:val="0"/>
        <w:spacing w:line="360" w:lineRule="auto"/>
        <w:jc w:val="center"/>
        <w:outlineLvl w:val="1"/>
        <w:rPr>
          <w:rFonts w:hint="eastAsia" w:ascii="黑体" w:hAnsi="华文中宋" w:eastAsia="黑体"/>
          <w:color w:val="000000" w:themeColor="text1"/>
          <w:sz w:val="28"/>
          <w:szCs w:val="28"/>
          <w14:textFill>
            <w14:solidFill>
              <w14:schemeClr w14:val="tx1"/>
            </w14:solidFill>
          </w14:textFill>
        </w:rPr>
      </w:pPr>
      <w:r>
        <w:rPr>
          <w:rFonts w:hint="eastAsia" w:ascii="黑体" w:hAnsi="华文中宋" w:eastAsia="黑体"/>
          <w:color w:val="000000" w:themeColor="text1"/>
          <w:sz w:val="28"/>
          <w:szCs w:val="28"/>
          <w14:textFill>
            <w14:solidFill>
              <w14:schemeClr w14:val="tx1"/>
            </w14:solidFill>
          </w14:textFill>
        </w:rPr>
        <w:t>第三节 政府采购合同专用条款</w:t>
      </w:r>
      <w:bookmarkEnd w:id="127"/>
    </w:p>
    <w:tbl>
      <w:tblPr>
        <w:tblStyle w:val="35"/>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第1.2（6）项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联合体具体要求</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第1.2（7）项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其他术语解释</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第4.4款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履约验收中甲方提出异议或作出说明的期限</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第4.6款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约定甲方承担的其他义务和责任</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snapToGrid w:val="0"/>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第5.4款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约定乙方承担的其他义务和责任</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第6.1款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履行合同义务的顺序</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第7.1款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包装特殊要求</w:t>
            </w:r>
          </w:p>
        </w:tc>
        <w:tc>
          <w:tcPr>
            <w:tcW w:w="5831" w:type="dxa"/>
            <w:vAlign w:val="center"/>
          </w:tcPr>
          <w:p>
            <w:pPr>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rPr>
                <w:color w:val="000000" w:themeColor="text1"/>
                <w14:textFill>
                  <w14:solidFill>
                    <w14:schemeClr w14:val="tx1"/>
                  </w14:solidFill>
                </w14:textFill>
              </w:rPr>
            </w:pP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指定现场</w:t>
            </w:r>
          </w:p>
        </w:tc>
        <w:tc>
          <w:tcPr>
            <w:tcW w:w="5831" w:type="dxa"/>
            <w:vAlign w:val="center"/>
          </w:tcPr>
          <w:p>
            <w:pPr>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第7.2款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运输特殊要求</w:t>
            </w:r>
          </w:p>
        </w:tc>
        <w:tc>
          <w:tcPr>
            <w:tcW w:w="5831" w:type="dxa"/>
            <w:vAlign w:val="center"/>
          </w:tcPr>
          <w:p>
            <w:pPr>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第7.3款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保险要求</w:t>
            </w:r>
          </w:p>
        </w:tc>
        <w:tc>
          <w:tcPr>
            <w:tcW w:w="5831" w:type="dxa"/>
            <w:vAlign w:val="center"/>
          </w:tcPr>
          <w:p>
            <w:pPr>
              <w:rPr>
                <w:color w:val="000000" w:themeColor="text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第8.2（1）项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质量保证期</w:t>
            </w:r>
          </w:p>
        </w:tc>
        <w:tc>
          <w:tcPr>
            <w:tcW w:w="5831" w:type="dxa"/>
            <w:vAlign w:val="center"/>
          </w:tcPr>
          <w:p>
            <w:pPr>
              <w:autoSpaceDE w:val="0"/>
              <w:autoSpaceDN w:val="0"/>
              <w:adjustRightInd w:val="0"/>
              <w:snapToGrid w:val="0"/>
              <w:ind w:firstLine="420" w:firstLineChars="20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第8.2（3）项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货物质量缺陷</w:t>
            </w:r>
          </w:p>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响应时间</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第二节</w:t>
            </w:r>
          </w:p>
          <w:p>
            <w:pPr>
              <w:widowControl/>
              <w:autoSpaceDE w:val="0"/>
              <w:autoSpaceDN w:val="0"/>
              <w:adjustRightInd w:val="0"/>
              <w:spacing w:line="400" w:lineRule="exact"/>
              <w:jc w:val="center"/>
              <w:rPr>
                <w:rFonts w:hint="eastAsia" w:ascii="华文楷体" w:hAnsi="华文楷体" w:eastAsia="华文楷体" w:cs="华文楷体"/>
                <w:color w:val="000000" w:themeColor="text1"/>
                <w:kern w:val="0"/>
                <w:sz w:val="22"/>
                <w:szCs w:val="21"/>
                <w14:textFill>
                  <w14:solidFill>
                    <w14:schemeClr w14:val="tx1"/>
                  </w14:solidFill>
                </w14:textFill>
              </w:rPr>
            </w:pPr>
            <w:r>
              <w:rPr>
                <w:rFonts w:hint="eastAsia" w:ascii="宋体" w:hAnsi="宋体" w:cs="宋体"/>
                <w:color w:val="000000" w:themeColor="text1"/>
                <w:kern w:val="0"/>
                <w:sz w:val="22"/>
                <w:szCs w:val="21"/>
                <w14:textFill>
                  <w14:solidFill>
                    <w14:schemeClr w14:val="tx1"/>
                  </w14:solidFill>
                </w14:textFill>
              </w:rPr>
              <w:t>第11.1款</w:t>
            </w:r>
          </w:p>
        </w:tc>
        <w:tc>
          <w:tcPr>
            <w:tcW w:w="2362" w:type="dxa"/>
            <w:vAlign w:val="center"/>
          </w:tcPr>
          <w:p>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其他应当保密的信息</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第12.2款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合同价款支付时间</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第13.2款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履约保证金不予退还的情形</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第13.3款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履约保证金退还时间及逾期退还的违约金</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第14.1（3）项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运行监督、维修期限</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第14.1（5）项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货物回收的约定</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第14.1（6）项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乙方提供的其他服务</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第15.1款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修理、重作、更换相关具体规定</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第15.2（2）项</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迟延交货赔偿费</w:t>
            </w:r>
          </w:p>
        </w:tc>
        <w:tc>
          <w:tcPr>
            <w:tcW w:w="5831" w:type="dxa"/>
            <w:vAlign w:val="center"/>
          </w:tcPr>
          <w:p>
            <w:pPr>
              <w:adjustRightInd w:val="0"/>
              <w:snapToGrid w:val="0"/>
              <w:jc w:val="left"/>
              <w:rPr>
                <w:rFonts w:hint="eastAsia" w:ascii="宋体" w:hAnsi="宋体"/>
                <w:color w:val="000000" w:themeColor="text1"/>
                <w:szCs w:val="21"/>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第15.3款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逾期付款利息</w:t>
            </w:r>
          </w:p>
        </w:tc>
        <w:tc>
          <w:tcPr>
            <w:tcW w:w="5831" w:type="dxa"/>
            <w:vAlign w:val="center"/>
          </w:tcPr>
          <w:p>
            <w:pPr>
              <w:adjustRightInd w:val="0"/>
              <w:snapToGrid w:val="0"/>
              <w:jc w:val="left"/>
              <w:rPr>
                <w:rFonts w:hint="eastAsia" w:ascii="宋体" w:hAnsi="宋体"/>
                <w:color w:val="000000" w:themeColor="text1"/>
                <w:szCs w:val="21"/>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其他违约责任</w:t>
            </w:r>
          </w:p>
        </w:tc>
        <w:tc>
          <w:tcPr>
            <w:tcW w:w="5831" w:type="dxa"/>
            <w:tcBorders>
              <w:left w:val="single" w:color="auto" w:sz="2" w:space="0"/>
              <w:bottom w:val="single" w:color="auto" w:sz="2" w:space="0"/>
            </w:tcBorders>
            <w:vAlign w:val="center"/>
          </w:tcPr>
          <w:p>
            <w:pPr>
              <w:adjustRightInd w:val="0"/>
              <w:snapToGrid w:val="0"/>
              <w:jc w:val="left"/>
              <w:rPr>
                <w:rFonts w:hint="eastAsia" w:ascii="宋体" w:hAnsi="宋体"/>
                <w:color w:val="000000" w:themeColor="text1"/>
                <w:szCs w:val="21"/>
                <w:u w:val="singl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因本合同及合同有关事项发生的争议，按下列第</w:t>
            </w:r>
            <w:r>
              <w:rPr>
                <w:rFonts w:hint="eastAsia" w:ascii="宋体" w:hAnsi="宋体" w:cs="宋体"/>
                <w:iCs/>
                <w:color w:val="000000" w:themeColor="text1"/>
                <w:szCs w:val="21"/>
                <w:u w:val="single"/>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种方式解决：</w:t>
            </w:r>
          </w:p>
          <w:p>
            <w:pPr>
              <w:autoSpaceDE w:val="0"/>
              <w:autoSpaceDN w:val="0"/>
              <w:adjustRightInd w:val="0"/>
              <w:snapToGrid w:val="0"/>
              <w:spacing w:line="400" w:lineRule="exact"/>
              <w:jc w:val="left"/>
              <w:rPr>
                <w:rFonts w:hint="eastAsia" w:ascii="宋体" w:hAnsi="宋体" w:cs="宋体"/>
                <w:iCs/>
                <w:color w:val="000000" w:themeColor="text1"/>
                <w:szCs w:val="21"/>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（1）向</w:t>
            </w:r>
            <w:r>
              <w:rPr>
                <w:rFonts w:hint="eastAsia" w:ascii="宋体" w:hAnsi="宋体" w:cs="宋体"/>
                <w:iCs/>
                <w:color w:val="000000" w:themeColor="text1"/>
                <w:szCs w:val="21"/>
                <w:u w:val="single"/>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仲裁委员会申请仲裁，仲裁地点为</w:t>
            </w:r>
            <w:r>
              <w:rPr>
                <w:rFonts w:hint="eastAsia" w:ascii="宋体" w:hAnsi="宋体" w:cs="宋体"/>
                <w:iCs/>
                <w:color w:val="000000" w:themeColor="text1"/>
                <w:szCs w:val="21"/>
                <w:u w:val="single"/>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w:t>
            </w:r>
          </w:p>
          <w:p>
            <w:pPr>
              <w:adjustRightInd w:val="0"/>
              <w:snapToGrid w:val="0"/>
              <w:jc w:val="left"/>
              <w:rPr>
                <w:rFonts w:hint="eastAsia" w:ascii="宋体" w:hAnsi="宋体"/>
                <w:color w:val="000000" w:themeColor="text1"/>
                <w:szCs w:val="21"/>
                <w:u w:val="single"/>
                <w14:textFill>
                  <w14:solidFill>
                    <w14:schemeClr w14:val="tx1"/>
                  </w14:solidFill>
                </w14:textFill>
              </w:rPr>
            </w:pPr>
            <w:r>
              <w:rPr>
                <w:rFonts w:hint="eastAsia" w:ascii="宋体" w:hAnsi="宋体" w:cs="宋体"/>
                <w:iCs/>
                <w:color w:val="000000" w:themeColor="text1"/>
                <w:szCs w:val="21"/>
                <w14:textFill>
                  <w14:solidFill>
                    <w14:schemeClr w14:val="tx1"/>
                  </w14:solidFill>
                </w14:textFill>
              </w:rPr>
              <w:t>（2）向</w:t>
            </w:r>
            <w:r>
              <w:rPr>
                <w:rFonts w:hint="eastAsia" w:ascii="宋体" w:hAnsi="宋体" w:cs="宋体"/>
                <w:iCs/>
                <w:color w:val="000000" w:themeColor="text1"/>
                <w:szCs w:val="21"/>
                <w:u w:val="single"/>
                <w14:textFill>
                  <w14:solidFill>
                    <w14:schemeClr w14:val="tx1"/>
                  </w14:solidFill>
                </w14:textFill>
              </w:rPr>
              <w:t xml:space="preserve">                    </w:t>
            </w:r>
            <w:r>
              <w:rPr>
                <w:rFonts w:hint="eastAsia" w:ascii="宋体" w:hAnsi="宋体" w:cs="宋体"/>
                <w:iCs/>
                <w:color w:val="000000" w:themeColor="text1"/>
                <w:szCs w:val="21"/>
                <w14:textFill>
                  <w14:solidFill>
                    <w14:schemeClr w14:val="tx1"/>
                  </w14:solidFill>
                </w14:textFill>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第二节</w:t>
            </w:r>
          </w:p>
          <w:p>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第23.1款</w:t>
            </w:r>
          </w:p>
        </w:tc>
        <w:tc>
          <w:tcPr>
            <w:tcW w:w="2362"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其他专用条款</w:t>
            </w:r>
          </w:p>
        </w:tc>
        <w:tc>
          <w:tcPr>
            <w:tcW w:w="5831" w:type="dxa"/>
            <w:vAlign w:val="center"/>
          </w:tcPr>
          <w:p>
            <w:pPr>
              <w:adjustRightInd w:val="0"/>
              <w:snapToGrid w:val="0"/>
              <w:jc w:val="left"/>
              <w:rPr>
                <w:rFonts w:hint="eastAsia" w:ascii="宋体" w:hAnsi="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1"/>
        <w:jc w:val="lef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hint="eastAsia" w:ascii="方正小标宋_GBK" w:hAnsi="方正小标宋_GBK" w:eastAsia="方正小标宋_GBK"/>
          <w:color w:val="000000" w:themeColor="text1"/>
          <w14:textFill>
            <w14:solidFill>
              <w14:schemeClr w14:val="tx1"/>
            </w14:solidFill>
          </w14:textFill>
        </w:rPr>
      </w:pPr>
      <w:bookmarkStart w:id="128" w:name="_Toc92355028"/>
      <w:bookmarkStart w:id="129" w:name="_Toc397585460"/>
      <w:r>
        <w:rPr>
          <w:rFonts w:hint="eastAsia" w:ascii="方正小标宋_GBK" w:hAnsi="方正小标宋_GBK" w:eastAsia="方正小标宋_GBK"/>
          <w:color w:val="000000" w:themeColor="text1"/>
          <w14:textFill>
            <w14:solidFill>
              <w14:schemeClr w14:val="tx1"/>
            </w14:solidFill>
          </w14:textFill>
        </w:rPr>
        <w:t>第六章  响应文件格式</w:t>
      </w:r>
      <w:bookmarkEnd w:id="128"/>
      <w:bookmarkEnd w:id="129"/>
    </w:p>
    <w:p>
      <w:pPr>
        <w:jc w:val="left"/>
        <w:rPr>
          <w:rFonts w:hint="eastAsia" w:hAnsi="宋体"/>
          <w:color w:val="000000" w:themeColor="text1"/>
          <w:sz w:val="36"/>
          <w:szCs w:val="36"/>
          <w14:textFill>
            <w14:solidFill>
              <w14:schemeClr w14:val="tx1"/>
            </w14:solidFill>
          </w14:textFill>
        </w:rPr>
      </w:pPr>
      <w:r>
        <w:rPr>
          <w:b/>
          <w:color w:val="000000" w:themeColor="text1"/>
          <w:sz w:val="30"/>
          <w:szCs w:val="30"/>
          <w14:textFill>
            <w14:solidFill>
              <w14:schemeClr w14:val="tx1"/>
            </w14:solidFill>
          </w14:textFill>
        </w:rPr>
        <w:br w:type="page"/>
      </w:r>
      <w:r>
        <w:rPr>
          <w:rFonts w:hint="eastAsia" w:ascii="仿宋_GB2312" w:hAnsi="仿宋_GB2312"/>
          <w:b/>
          <w:bCs/>
          <w:color w:val="000000" w:themeColor="text1"/>
          <w:sz w:val="36"/>
          <w:szCs w:val="36"/>
          <w14:textFill>
            <w14:solidFill>
              <w14:schemeClr w14:val="tx1"/>
            </w14:solidFill>
          </w14:textFill>
        </w:rPr>
        <w:t>一、供应商资格文件</w:t>
      </w:r>
    </w:p>
    <w:p>
      <w:pPr>
        <w:tabs>
          <w:tab w:val="left" w:pos="3402"/>
        </w:tabs>
        <w:ind w:firstLine="602"/>
        <w:jc w:val="center"/>
        <w:rPr>
          <w:rFonts w:hint="eastAsia" w:ascii="仿宋_GB2312" w:hAnsi="Adobe 仿宋 Std R" w:eastAsia="仿宋_GB2312"/>
          <w:b/>
          <w:color w:val="000000" w:themeColor="text1"/>
          <w:spacing w:val="10"/>
          <w:sz w:val="32"/>
          <w:szCs w:val="32"/>
          <w14:textFill>
            <w14:solidFill>
              <w14:schemeClr w14:val="tx1"/>
            </w14:solidFill>
          </w14:textFill>
        </w:rPr>
      </w:pPr>
      <w:bookmarkStart w:id="130" w:name="_Hlk111728366"/>
      <w:r>
        <w:rPr>
          <w:rFonts w:hint="eastAsia" w:ascii="仿宋_GB2312" w:hAnsi="Adobe 仿宋 Std R" w:eastAsia="仿宋_GB2312"/>
          <w:b/>
          <w:color w:val="000000" w:themeColor="text1"/>
          <w:spacing w:val="10"/>
          <w:sz w:val="32"/>
          <w:szCs w:val="32"/>
          <w14:textFill>
            <w14:solidFill>
              <w14:schemeClr w14:val="tx1"/>
            </w14:solidFill>
          </w14:textFill>
        </w:rPr>
        <w:t>供应商具备参加政府采购活动条件的承诺书</w:t>
      </w:r>
      <w:r>
        <w:rPr>
          <w:rFonts w:hint="eastAsia" w:ascii="仿宋_GB2312" w:hAnsi="Adobe 仿宋 Std R" w:eastAsia="仿宋_GB2312" w:cs="黑体"/>
          <w:bCs/>
          <w:color w:val="000000" w:themeColor="text1"/>
          <w:sz w:val="24"/>
          <w14:textFill>
            <w14:solidFill>
              <w14:schemeClr w14:val="tx1"/>
            </w14:solidFill>
          </w14:textFill>
        </w:rPr>
        <w:t>(格式)</w:t>
      </w:r>
    </w:p>
    <w:p>
      <w:pPr>
        <w:tabs>
          <w:tab w:val="left" w:pos="3402"/>
        </w:tabs>
        <w:jc w:val="left"/>
        <w:rPr>
          <w:rFonts w:hint="eastAsia" w:ascii="仿宋_GB2312" w:hAnsi="仿宋" w:eastAsia="仿宋_GB2312"/>
          <w:b/>
          <w:color w:val="000000" w:themeColor="text1"/>
          <w:spacing w:val="10"/>
          <w:szCs w:val="21"/>
          <w14:textFill>
            <w14:solidFill>
              <w14:schemeClr w14:val="tx1"/>
            </w14:solidFill>
          </w14:textFill>
        </w:rPr>
      </w:pPr>
    </w:p>
    <w:p>
      <w:pPr>
        <w:spacing w:line="520" w:lineRule="exact"/>
        <w:rPr>
          <w:rFonts w:hint="eastAsia"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钦州市政府采购中心：</w:t>
      </w:r>
    </w:p>
    <w:p>
      <w:pPr>
        <w:spacing w:line="520" w:lineRule="exact"/>
        <w:ind w:firstLine="420"/>
        <w:rPr>
          <w:rFonts w:hint="eastAsia"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根据《中华人民共和国政府采购法》实施条例第十七条的规定，现郑重承诺：</w:t>
      </w:r>
    </w:p>
    <w:p>
      <w:pPr>
        <w:spacing w:line="520" w:lineRule="exact"/>
        <w:ind w:firstLine="420"/>
        <w:rPr>
          <w:rFonts w:hint="eastAsia" w:ascii="宋体" w:hAnsi="宋体"/>
          <w:bCs/>
          <w:color w:val="000000" w:themeColor="text1"/>
          <w:szCs w:val="22"/>
          <w14:textFill>
            <w14:solidFill>
              <w14:schemeClr w14:val="tx1"/>
            </w14:solidFill>
          </w14:textFill>
        </w:rPr>
      </w:pPr>
      <w:r>
        <w:rPr>
          <w:rFonts w:ascii="宋体" w:hAnsi="宋体"/>
          <w:bCs/>
          <w:color w:val="000000" w:themeColor="text1"/>
          <w:szCs w:val="22"/>
          <w:u w:val="single"/>
          <w14:textFill>
            <w14:solidFill>
              <w14:schemeClr w14:val="tx1"/>
            </w14:solidFill>
          </w14:textFill>
        </w:rPr>
        <w:t>(</w:t>
      </w:r>
      <w:r>
        <w:rPr>
          <w:rFonts w:hint="eastAsia" w:ascii="宋体" w:hAnsi="宋体"/>
          <w:bCs/>
          <w:color w:val="000000" w:themeColor="text1"/>
          <w:szCs w:val="22"/>
          <w:u w:val="single"/>
          <w14:textFill>
            <w14:solidFill>
              <w14:schemeClr w14:val="tx1"/>
            </w14:solidFill>
          </w14:textFill>
        </w:rPr>
        <w:t>供应商名称)</w:t>
      </w:r>
      <w:r>
        <w:rPr>
          <w:rFonts w:hint="eastAsia" w:ascii="宋体" w:hAnsi="宋体"/>
          <w:bCs/>
          <w:color w:val="000000" w:themeColor="text1"/>
          <w:szCs w:val="22"/>
          <w14:textFill>
            <w14:solidFill>
              <w14:schemeClr w14:val="tx1"/>
            </w14:solidFill>
          </w14:textFill>
        </w:rPr>
        <w:t>具有良好的商业信誉和健全的财务会计制度，具有履行合同所必需的设备和专业技术能力，有依法缴纳税收和社会保障资金的良好记录。</w:t>
      </w:r>
    </w:p>
    <w:p>
      <w:pPr>
        <w:spacing w:line="520" w:lineRule="exact"/>
        <w:ind w:firstLine="420"/>
        <w:rPr>
          <w:rFonts w:hint="eastAsia"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本单位对上述承诺内容事项真实性负责，如有虚假，由我单位承担相关法律责任。</w:t>
      </w:r>
    </w:p>
    <w:p>
      <w:pPr>
        <w:spacing w:line="520" w:lineRule="exact"/>
        <w:ind w:firstLine="420"/>
        <w:rPr>
          <w:rFonts w:hint="eastAsia"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特此承诺。</w:t>
      </w:r>
    </w:p>
    <w:p>
      <w:pPr>
        <w:ind w:firstLine="420"/>
        <w:rPr>
          <w:rFonts w:hint="eastAsia" w:ascii="宋体" w:hAnsi="宋体"/>
          <w:bCs/>
          <w:color w:val="000000" w:themeColor="text1"/>
          <w:szCs w:val="22"/>
          <w14:textFill>
            <w14:solidFill>
              <w14:schemeClr w14:val="tx1"/>
            </w14:solidFill>
          </w14:textFill>
        </w:rPr>
      </w:pPr>
    </w:p>
    <w:p>
      <w:pPr>
        <w:ind w:firstLine="420"/>
        <w:rPr>
          <w:rFonts w:hint="eastAsia" w:ascii="宋体" w:hAnsi="宋体"/>
          <w:bCs/>
          <w:color w:val="000000" w:themeColor="text1"/>
          <w:szCs w:val="22"/>
          <w14:textFill>
            <w14:solidFill>
              <w14:schemeClr w14:val="tx1"/>
            </w14:solidFill>
          </w14:textFill>
        </w:rPr>
      </w:pPr>
    </w:p>
    <w:p>
      <w:pPr>
        <w:spacing w:line="440" w:lineRule="exact"/>
        <w:ind w:right="1050" w:rightChars="500" w:firstLine="5250" w:firstLineChars="2500"/>
        <w:jc w:val="left"/>
        <w:rPr>
          <w:rFonts w:hint="eastAsia" w:ascii="宋体" w:hAnsi="宋体"/>
          <w:bCs/>
          <w:color w:val="000000" w:themeColor="text1"/>
          <w14:textFill>
            <w14:solidFill>
              <w14:schemeClr w14:val="tx1"/>
            </w14:solidFill>
          </w14:textFill>
        </w:rPr>
      </w:pPr>
      <w:r>
        <w:rPr>
          <w:rFonts w:hint="eastAsia" w:ascii="宋体" w:hAnsi="宋体"/>
          <w:bCs/>
          <w:color w:val="000000" w:themeColor="text1"/>
          <w:szCs w:val="22"/>
          <w14:textFill>
            <w14:solidFill>
              <w14:schemeClr w14:val="tx1"/>
            </w14:solidFill>
          </w14:textFill>
        </w:rPr>
        <w:t xml:space="preserve"> </w:t>
      </w:r>
      <w:r>
        <w:rPr>
          <w:rFonts w:ascii="宋体" w:hAnsi="宋体"/>
          <w:bCs/>
          <w:color w:val="000000" w:themeColor="text1"/>
          <w:szCs w:val="22"/>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供应商（盖章）：</w:t>
      </w:r>
      <w:r>
        <w:rPr>
          <w:rFonts w:hint="eastAsia" w:ascii="宋体" w:hAnsi="宋体"/>
          <w:bCs/>
          <w:color w:val="000000" w:themeColor="text1"/>
          <w:u w:val="single"/>
          <w14:textFill>
            <w14:solidFill>
              <w14:schemeClr w14:val="tx1"/>
            </w14:solidFill>
          </w14:textFill>
        </w:rPr>
        <w:t xml:space="preserve">   </w:t>
      </w:r>
      <w:r>
        <w:rPr>
          <w:rFonts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u w:val="single"/>
          <w14:textFill>
            <w14:solidFill>
              <w14:schemeClr w14:val="tx1"/>
            </w14:solidFill>
          </w14:textFill>
        </w:rPr>
        <w:t xml:space="preserve">  </w:t>
      </w:r>
      <w:r>
        <w:rPr>
          <w:rFonts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u w:val="single"/>
          <w14:textFill>
            <w14:solidFill>
              <w14:schemeClr w14:val="tx1"/>
            </w14:solidFill>
          </w14:textFill>
        </w:rPr>
        <w:t xml:space="preserve">   </w:t>
      </w:r>
    </w:p>
    <w:p>
      <w:pPr>
        <w:spacing w:line="440" w:lineRule="exact"/>
        <w:ind w:right="420"/>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 </w:t>
      </w:r>
      <w:r>
        <w:rPr>
          <w:rFonts w:ascii="宋体" w:hAnsi="宋体"/>
          <w:bCs/>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日期：</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p>
    <w:bookmarkEnd w:id="130"/>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3402"/>
        </w:tabs>
        <w:spacing w:line="460" w:lineRule="exact"/>
        <w:jc w:val="center"/>
        <w:rPr>
          <w:rFonts w:hint="eastAsia" w:ascii="仿宋_GB2312" w:hAnsi="仿宋" w:eastAsia="仿宋_GB2312"/>
          <w:b/>
          <w:color w:val="000000" w:themeColor="text1"/>
          <w:spacing w:val="10"/>
          <w:sz w:val="32"/>
          <w:szCs w:val="32"/>
          <w14:textFill>
            <w14:solidFill>
              <w14:schemeClr w14:val="tx1"/>
            </w14:solidFill>
          </w14:textFill>
        </w:rPr>
      </w:pPr>
      <w:r>
        <w:rPr>
          <w:rFonts w:hint="eastAsia" w:ascii="仿宋_GB2312" w:hAnsi="仿宋" w:eastAsia="仿宋_GB2312"/>
          <w:b/>
          <w:color w:val="000000" w:themeColor="text1"/>
          <w:spacing w:val="10"/>
          <w:sz w:val="32"/>
          <w:szCs w:val="32"/>
          <w14:textFill>
            <w14:solidFill>
              <w14:schemeClr w14:val="tx1"/>
            </w14:solidFill>
          </w14:textFill>
        </w:rPr>
        <w:t>无重大违法记录的书面声明</w:t>
      </w:r>
      <w:r>
        <w:rPr>
          <w:rFonts w:hint="eastAsia" w:ascii="仿宋" w:hAnsi="仿宋" w:eastAsia="仿宋" w:cs="黑体"/>
          <w:bCs/>
          <w:color w:val="000000" w:themeColor="text1"/>
          <w:sz w:val="24"/>
          <w14:textFill>
            <w14:solidFill>
              <w14:schemeClr w14:val="tx1"/>
            </w14:solidFill>
          </w14:textFill>
        </w:rPr>
        <w:t>(格式</w:t>
      </w:r>
      <w:r>
        <w:rPr>
          <w:rFonts w:ascii="仿宋" w:hAnsi="仿宋" w:eastAsia="仿宋" w:cs="黑体"/>
          <w:bCs/>
          <w:color w:val="000000" w:themeColor="text1"/>
          <w:sz w:val="24"/>
          <w14:textFill>
            <w14:solidFill>
              <w14:schemeClr w14:val="tx1"/>
            </w14:solidFill>
          </w14:textFill>
        </w:rPr>
        <w:t>)</w:t>
      </w:r>
    </w:p>
    <w:p>
      <w:pPr>
        <w:spacing w:line="400" w:lineRule="exact"/>
        <w:rPr>
          <w:rFonts w:hint="eastAsia" w:ascii="宋体" w:hAnsi="宋体"/>
          <w:b/>
          <w:color w:val="000000" w:themeColor="text1"/>
          <w14:textFill>
            <w14:solidFill>
              <w14:schemeClr w14:val="tx1"/>
            </w14:solidFill>
          </w14:textFill>
        </w:rPr>
      </w:pPr>
    </w:p>
    <w:p>
      <w:pPr>
        <w:spacing w:line="520" w:lineRule="exact"/>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钦州市政府采购中心：</w:t>
      </w:r>
    </w:p>
    <w:p>
      <w:pPr>
        <w:spacing w:line="520" w:lineRule="exact"/>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根据《中华人民共和国政府采购法实施条例》第十七条第一款第(四</w:t>
      </w:r>
      <w:r>
        <w:rPr>
          <w:rFonts w:ascii="宋体" w:hAnsi="宋体"/>
          <w:bCs/>
          <w:color w:val="000000" w:themeColor="text1"/>
          <w14:textFill>
            <w14:solidFill>
              <w14:schemeClr w14:val="tx1"/>
            </w14:solidFill>
          </w14:textFill>
        </w:rPr>
        <w:t>）</w:t>
      </w:r>
      <w:r>
        <w:rPr>
          <w:rFonts w:hint="eastAsia" w:ascii="宋体" w:hAnsi="宋体"/>
          <w:bCs/>
          <w:color w:val="000000" w:themeColor="text1"/>
          <w14:textFill>
            <w14:solidFill>
              <w14:schemeClr w14:val="tx1"/>
            </w14:solidFill>
          </w14:textFill>
        </w:rPr>
        <w:t>项的规定，现郑重声明：</w:t>
      </w:r>
    </w:p>
    <w:p>
      <w:pPr>
        <w:spacing w:line="520" w:lineRule="exact"/>
        <w:ind w:firstLine="420"/>
        <w:rPr>
          <w:rFonts w:hint="eastAsia" w:ascii="宋体" w:hAnsi="宋体"/>
          <w:bCs/>
          <w:color w:val="000000" w:themeColor="text1"/>
          <w14:textFill>
            <w14:solidFill>
              <w14:schemeClr w14:val="tx1"/>
            </w14:solidFill>
          </w14:textFill>
        </w:rPr>
      </w:pPr>
      <w:r>
        <w:rPr>
          <w:rFonts w:ascii="宋体" w:hAnsi="宋体"/>
          <w:bCs/>
          <w:color w:val="000000" w:themeColor="text1"/>
          <w:u w:val="single"/>
          <w14:textFill>
            <w14:solidFill>
              <w14:schemeClr w14:val="tx1"/>
            </w14:solidFill>
          </w14:textFill>
        </w:rPr>
        <w:t>(</w:t>
      </w:r>
      <w:r>
        <w:rPr>
          <w:rFonts w:hint="eastAsia" w:ascii="宋体" w:hAnsi="宋体"/>
          <w:bCs/>
          <w:color w:val="000000" w:themeColor="text1"/>
          <w:u w:val="single"/>
          <w14:textFill>
            <w14:solidFill>
              <w14:schemeClr w14:val="tx1"/>
            </w14:solidFill>
          </w14:textFill>
        </w:rPr>
        <w:t>供应商名称)</w:t>
      </w:r>
      <w:r>
        <w:rPr>
          <w:rFonts w:hint="eastAsia" w:ascii="宋体" w:hAnsi="宋体"/>
          <w:bCs/>
          <w:color w:val="000000" w:themeColor="text1"/>
          <w14:textFill>
            <w14:solidFill>
              <w14:schemeClr w14:val="tx1"/>
            </w14:solidFill>
          </w14:textFill>
        </w:rPr>
        <w:t>在参加本次政府采购活动前3年内在经营活动中没有重大违法记录（</w:t>
      </w:r>
      <w:r>
        <w:rPr>
          <w:rFonts w:hint="eastAsia" w:ascii="宋体" w:hAnsi="宋体"/>
          <w:bCs/>
          <w:color w:val="000000" w:themeColor="text1"/>
          <w:u w:val="single"/>
          <w14:textFill>
            <w14:solidFill>
              <w14:schemeClr w14:val="tx1"/>
            </w14:solidFill>
          </w14:textFill>
        </w:rPr>
        <w:t>即因违法经营受到刑事处罚或者责令停产停业、吊销许可证或者执照、较大数额罚款等行政处罚的行为</w:t>
      </w:r>
      <w:r>
        <w:rPr>
          <w:rFonts w:hint="eastAsia" w:ascii="宋体" w:hAnsi="宋体"/>
          <w:bCs/>
          <w:color w:val="000000" w:themeColor="text1"/>
          <w14:textFill>
            <w14:solidFill>
              <w14:schemeClr w14:val="tx1"/>
            </w14:solidFill>
          </w14:textFill>
        </w:rPr>
        <w:t>）。</w:t>
      </w:r>
    </w:p>
    <w:p>
      <w:pPr>
        <w:spacing w:line="520" w:lineRule="exact"/>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本单位对上述声明内容事项真实性负责，如有虚假，由我单位承担相关法律责任。</w:t>
      </w:r>
    </w:p>
    <w:p>
      <w:pPr>
        <w:spacing w:line="520" w:lineRule="exact"/>
        <w:ind w:firstLine="42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特此声明。</w:t>
      </w:r>
    </w:p>
    <w:p>
      <w:pPr>
        <w:rPr>
          <w:rFonts w:hint="eastAsia" w:ascii="宋体" w:hAnsi="宋体"/>
          <w:bCs/>
          <w:color w:val="000000" w:themeColor="text1"/>
          <w:szCs w:val="22"/>
          <w14:textFill>
            <w14:solidFill>
              <w14:schemeClr w14:val="tx1"/>
            </w14:solidFill>
          </w14:textFill>
        </w:rPr>
      </w:pPr>
    </w:p>
    <w:p>
      <w:pPr>
        <w:rPr>
          <w:rFonts w:hint="eastAsia" w:ascii="宋体" w:hAnsi="宋体"/>
          <w:bCs/>
          <w:color w:val="000000" w:themeColor="text1"/>
          <w:szCs w:val="22"/>
          <w14:textFill>
            <w14:solidFill>
              <w14:schemeClr w14:val="tx1"/>
            </w14:solidFill>
          </w14:textFill>
        </w:rPr>
      </w:pPr>
    </w:p>
    <w:p>
      <w:pPr>
        <w:spacing w:line="440" w:lineRule="exact"/>
        <w:ind w:right="1050" w:rightChars="500" w:firstLine="5670" w:firstLineChars="2700"/>
        <w:jc w:val="left"/>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供应商（盖章）：</w:t>
      </w:r>
      <w:r>
        <w:rPr>
          <w:rFonts w:hint="eastAsia" w:ascii="宋体" w:hAnsi="宋体"/>
          <w:bCs/>
          <w:color w:val="000000" w:themeColor="text1"/>
          <w:u w:val="single"/>
          <w14:textFill>
            <w14:solidFill>
              <w14:schemeClr w14:val="tx1"/>
            </w14:solidFill>
          </w14:textFill>
        </w:rPr>
        <w:t xml:space="preserve">   </w:t>
      </w:r>
      <w:r>
        <w:rPr>
          <w:rFonts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u w:val="single"/>
          <w14:textFill>
            <w14:solidFill>
              <w14:schemeClr w14:val="tx1"/>
            </w14:solidFill>
          </w14:textFill>
        </w:rPr>
        <w:t xml:space="preserve">  </w:t>
      </w:r>
      <w:r>
        <w:rPr>
          <w:rFonts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u w:val="single"/>
          <w14:textFill>
            <w14:solidFill>
              <w14:schemeClr w14:val="tx1"/>
            </w14:solidFill>
          </w14:textFill>
        </w:rPr>
        <w:t xml:space="preserve">  </w:t>
      </w:r>
    </w:p>
    <w:p>
      <w:pPr>
        <w:spacing w:line="440" w:lineRule="exact"/>
        <w:ind w:right="420"/>
        <w:jc w:val="center"/>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 </w:t>
      </w:r>
      <w:r>
        <w:rPr>
          <w:rFonts w:ascii="宋体" w:hAnsi="宋体"/>
          <w:bCs/>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日期：</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p>
    <w:p>
      <w:pPr>
        <w:spacing w:line="400" w:lineRule="exact"/>
        <w:ind w:right="1050" w:rightChars="500"/>
        <w:jc w:val="right"/>
        <w:rPr>
          <w:rFonts w:hint="eastAsia" w:ascii="黑体" w:hAnsi="黑体" w:eastAsia="黑体" w:cs="黑体"/>
          <w:b/>
          <w:color w:val="000000" w:themeColor="text1"/>
          <w:sz w:val="32"/>
          <w:szCs w:val="32"/>
          <w14:textFill>
            <w14:solidFill>
              <w14:schemeClr w14:val="tx1"/>
            </w14:solidFill>
          </w14:textFill>
        </w:rPr>
      </w:pPr>
    </w:p>
    <w:p>
      <w:pPr>
        <w:widowControl/>
        <w:jc w:val="left"/>
        <w:rPr>
          <w:rFonts w:hint="eastAsia" w:ascii="黑体" w:hAnsi="黑体" w:eastAsia="黑体" w:cs="黑体"/>
          <w:b/>
          <w:color w:val="000000" w:themeColor="text1"/>
          <w:sz w:val="32"/>
          <w:szCs w:val="32"/>
          <w14:textFill>
            <w14:solidFill>
              <w14:schemeClr w14:val="tx1"/>
            </w14:solidFill>
          </w14:textFill>
        </w:rPr>
      </w:pPr>
      <w:r>
        <w:rPr>
          <w:rFonts w:ascii="黑体" w:hAnsi="黑体" w:eastAsia="黑体" w:cs="黑体"/>
          <w:b/>
          <w:color w:val="000000" w:themeColor="text1"/>
          <w:sz w:val="32"/>
          <w:szCs w:val="32"/>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二、商务技术文件</w:t>
      </w:r>
    </w:p>
    <w:p>
      <w:pPr>
        <w:widowControl/>
        <w:jc w:val="center"/>
        <w:rPr>
          <w:rFonts w:hint="eastAsia" w:ascii="仿宋" w:hAnsi="仿宋" w:eastAsia="仿宋" w:cs="黑体"/>
          <w:b/>
          <w:color w:val="000000" w:themeColor="text1"/>
          <w:sz w:val="32"/>
          <w:szCs w:val="32"/>
          <w14:textFill>
            <w14:solidFill>
              <w14:schemeClr w14:val="tx1"/>
            </w14:solidFill>
          </w14:textFill>
        </w:rPr>
      </w:pPr>
      <w:bookmarkStart w:id="131" w:name="_Hlk92702324"/>
      <w:r>
        <w:rPr>
          <w:rFonts w:hint="eastAsia" w:ascii="仿宋" w:hAnsi="仿宋" w:eastAsia="仿宋" w:cs="黑体"/>
          <w:b/>
          <w:color w:val="000000" w:themeColor="text1"/>
          <w:sz w:val="32"/>
          <w:szCs w:val="32"/>
          <w14:textFill>
            <w14:solidFill>
              <w14:schemeClr w14:val="tx1"/>
            </w14:solidFill>
          </w14:textFill>
        </w:rPr>
        <w:t>谈 判 函</w:t>
      </w:r>
      <w:bookmarkEnd w:id="131"/>
      <w:r>
        <w:rPr>
          <w:rFonts w:hint="eastAsia" w:ascii="仿宋" w:hAnsi="仿宋" w:eastAsia="仿宋" w:cs="黑体"/>
          <w:bCs/>
          <w:color w:val="000000" w:themeColor="text1"/>
          <w:sz w:val="24"/>
          <w14:textFill>
            <w14:solidFill>
              <w14:schemeClr w14:val="tx1"/>
            </w14:solidFill>
          </w14:textFill>
        </w:rPr>
        <w:t>(格式</w:t>
      </w:r>
      <w:r>
        <w:rPr>
          <w:rFonts w:ascii="仿宋" w:hAnsi="仿宋" w:eastAsia="仿宋" w:cs="黑体"/>
          <w:bCs/>
          <w:color w:val="000000" w:themeColor="text1"/>
          <w:sz w:val="24"/>
          <w14:textFill>
            <w14:solidFill>
              <w14:schemeClr w14:val="tx1"/>
            </w14:solidFill>
          </w14:textFill>
        </w:rPr>
        <w:t>)</w:t>
      </w:r>
    </w:p>
    <w:p>
      <w:pPr>
        <w:spacing w:line="360" w:lineRule="exact"/>
        <w:jc w:val="center"/>
        <w:rPr>
          <w:rFonts w:hint="eastAsia" w:ascii="宋体" w:hAnsi="宋体"/>
          <w:b/>
          <w:color w:val="000000" w:themeColor="text1"/>
          <w:szCs w:val="21"/>
          <w14:textFill>
            <w14:solidFill>
              <w14:schemeClr w14:val="tx1"/>
            </w14:solidFill>
          </w14:textFill>
        </w:rPr>
      </w:pPr>
    </w:p>
    <w:p>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致：钦州市政府采购中心：</w:t>
      </w:r>
    </w:p>
    <w:p>
      <w:pPr>
        <w:pStyle w:val="21"/>
        <w:spacing w:line="480" w:lineRule="exact"/>
        <w:ind w:firstLine="42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依据贵方</w:t>
      </w:r>
      <w:r>
        <w:rPr>
          <w:rFonts w:hint="eastAsia" w:hAnsi="宋体"/>
          <w:color w:val="000000" w:themeColor="text1"/>
          <w:u w:val="single"/>
          <w14:textFill>
            <w14:solidFill>
              <w14:schemeClr w14:val="tx1"/>
            </w14:solidFill>
          </w14:textFill>
        </w:rPr>
        <w:t>（项目名称/文件编号）</w:t>
      </w:r>
      <w:r>
        <w:rPr>
          <w:rFonts w:hint="eastAsia" w:hAnsi="宋体"/>
          <w:color w:val="000000" w:themeColor="text1"/>
          <w14:textFill>
            <w14:solidFill>
              <w14:schemeClr w14:val="tx1"/>
            </w14:solidFill>
          </w14:textFill>
        </w:rPr>
        <w:t>项目竞争性谈判采购文件，我方</w:t>
      </w:r>
      <w:r>
        <w:rPr>
          <w:rFonts w:hint="eastAsia" w:hAnsi="宋体"/>
          <w:color w:val="000000" w:themeColor="text1"/>
          <w:u w:val="single"/>
          <w14:textFill>
            <w14:solidFill>
              <w14:schemeClr w14:val="tx1"/>
            </w14:solidFill>
          </w14:textFill>
        </w:rPr>
        <w:t xml:space="preserve"> （供应商名称） </w:t>
      </w:r>
      <w:r>
        <w:rPr>
          <w:rFonts w:hint="eastAsia" w:hAnsi="宋体"/>
          <w:color w:val="000000" w:themeColor="text1"/>
          <w14:textFill>
            <w14:solidFill>
              <w14:schemeClr w14:val="tx1"/>
            </w14:solidFill>
          </w14:textFill>
        </w:rPr>
        <w:t>经正式授权代表</w:t>
      </w:r>
      <w:r>
        <w:rPr>
          <w:rFonts w:hint="eastAsia" w:hAnsi="宋体"/>
          <w:color w:val="000000" w:themeColor="text1"/>
          <w:u w:val="single"/>
          <w14:textFill>
            <w14:solidFill>
              <w14:schemeClr w14:val="tx1"/>
            </w14:solidFill>
          </w14:textFill>
        </w:rPr>
        <w:t xml:space="preserve">   （被授权人）</w:t>
      </w:r>
      <w:r>
        <w:rPr>
          <w:rFonts w:hint="eastAsia" w:hAnsi="宋体"/>
          <w:color w:val="000000" w:themeColor="text1"/>
          <w14:textFill>
            <w14:solidFill>
              <w14:schemeClr w14:val="tx1"/>
            </w14:solidFill>
          </w14:textFill>
        </w:rPr>
        <w:t>提交响应文件。</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据此函，我公司承诺：</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我方在谈判之前已经与贵方进行了充分的沟通，完全理解并接受采购文件的各项规定和要求，对采购文件的合理性、合法性不再有异议。</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.我方根据采购文件的规定，承担完成合同的责任和义务。</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.同意向贵方提供贵方可能要求的与本项目采购有关的人员、数据和资料。</w:t>
      </w:r>
    </w:p>
    <w:p>
      <w:pPr>
        <w:spacing w:line="400" w:lineRule="exact"/>
        <w:ind w:firstLine="424" w:firstLineChars="202"/>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我方向贵方提交的所有响应文件、资料都是准确的和真实的。</w:t>
      </w:r>
    </w:p>
    <w:p>
      <w:pPr>
        <w:spacing w:line="400" w:lineRule="exact"/>
        <w:rPr>
          <w:rFonts w:hint="eastAsia" w:ascii="宋体" w:hAnsi="宋体"/>
          <w:color w:val="000000" w:themeColor="text1"/>
          <w:szCs w:val="21"/>
          <w14:textFill>
            <w14:solidFill>
              <w14:schemeClr w14:val="tx1"/>
            </w14:solidFill>
          </w14:textFill>
        </w:rPr>
      </w:pPr>
    </w:p>
    <w:p>
      <w:pPr>
        <w:spacing w:line="400" w:lineRule="exact"/>
        <w:ind w:firstLine="42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与我公司有关的正式通讯方式：</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电话、电报、传真或电传：</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开户名称：</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hint="eastAsia"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账    号：</w:t>
      </w:r>
      <w:r>
        <w:rPr>
          <w:rFonts w:hint="eastAsia" w:ascii="宋体" w:hAnsi="宋体"/>
          <w:color w:val="000000" w:themeColor="text1"/>
          <w:szCs w:val="21"/>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供应商（盖章）：</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授权委托书</w:t>
      </w:r>
      <w:bookmarkStart w:id="132" w:name="_Hlk92703623"/>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bookmarkEnd w:id="132"/>
    </w:p>
    <w:p>
      <w:pPr>
        <w:snapToGrid w:val="0"/>
        <w:spacing w:before="156" w:beforeLines="50" w:after="50" w:line="500" w:lineRule="exact"/>
        <w:rPr>
          <w:rFonts w:hint="eastAsia" w:ascii="宋体" w:hAnsi="宋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致：</w:t>
      </w:r>
      <w:r>
        <w:rPr>
          <w:rFonts w:hint="eastAsia"/>
          <w:color w:val="000000" w:themeColor="text1"/>
          <w14:textFill>
            <w14:solidFill>
              <w14:schemeClr w14:val="tx1"/>
            </w14:solidFill>
          </w14:textFill>
        </w:rPr>
        <w:t>钦州市政府采购中心</w:t>
      </w:r>
    </w:p>
    <w:p>
      <w:pPr>
        <w:snapToGrid w:val="0"/>
        <w:spacing w:before="156" w:beforeLines="50" w:after="50" w:line="5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的法定代表人，现授权委托本单位在职职工</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以我方的名义参加</w:t>
      </w:r>
      <w:r>
        <w:rPr>
          <w:rFonts w:hint="eastAsia" w:ascii="宋体" w:hAnsi="宋体"/>
          <w:color w:val="000000" w:themeColor="text1"/>
          <w:szCs w:val="21"/>
          <w:u w:val="single"/>
          <w14:textFill>
            <w14:solidFill>
              <w14:schemeClr w14:val="tx1"/>
            </w14:solidFill>
          </w14:textFill>
        </w:rPr>
        <w:t>（项目名称/项目编号）</w:t>
      </w:r>
      <w:r>
        <w:rPr>
          <w:rFonts w:hint="eastAsia" w:ascii="宋体" w:hAnsi="宋体"/>
          <w:color w:val="000000" w:themeColor="text1"/>
          <w:szCs w:val="21"/>
          <w14:textFill>
            <w14:solidFill>
              <w14:schemeClr w14:val="tx1"/>
            </w14:solidFill>
          </w14:textFill>
        </w:rPr>
        <w:t>的谈判活动，并代表我方全权办理针对上述项目的谈判、签约等具体事务和签署相关文件。</w:t>
      </w:r>
    </w:p>
    <w:p>
      <w:pPr>
        <w:snapToGrid w:val="0"/>
        <w:spacing w:before="156" w:beforeLines="50" w:after="50" w:line="5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我方对被授权人的签名事项负全部责任。</w:t>
      </w:r>
    </w:p>
    <w:p>
      <w:pPr>
        <w:snapToGrid w:val="0"/>
        <w:spacing w:before="156" w:beforeLines="50" w:after="50" w:line="5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在撤销授权的书面通知以前，本授权书一直有效</w:t>
      </w:r>
      <w:r>
        <w:rPr>
          <w:rFonts w:hint="eastAsia" w:ascii="宋体" w:hAnsi="宋体"/>
          <w:color w:val="000000" w:themeColor="text1"/>
          <w:szCs w:val="21"/>
          <w14:textFill>
            <w14:solidFill>
              <w14:schemeClr w14:val="tx1"/>
            </w14:solidFill>
          </w14:textFill>
        </w:rPr>
        <w:t>。被授权人在授权书有效期内签署的所有文件不因授权的撤销而失效。</w:t>
      </w:r>
    </w:p>
    <w:p>
      <w:pPr>
        <w:snapToGrid w:val="0"/>
        <w:spacing w:before="156" w:beforeLines="50" w:after="50" w:line="5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被授权人无转委托权，特此委托。</w:t>
      </w:r>
    </w:p>
    <w:p>
      <w:pPr>
        <w:snapToGrid w:val="0"/>
        <w:spacing w:before="156" w:beforeLines="50" w:after="50" w:line="300" w:lineRule="exact"/>
        <w:ind w:firstLine="420" w:firstLineChars="200"/>
        <w:rPr>
          <w:rFonts w:hint="eastAsia" w:ascii="宋体" w:hAnsi="宋体"/>
          <w:color w:val="000000" w:themeColor="text1"/>
          <w:szCs w:val="21"/>
          <w:u w:val="single"/>
          <w14:textFill>
            <w14:solidFill>
              <w14:schemeClr w14:val="tx1"/>
            </w14:solidFill>
          </w14:textFill>
        </w:rPr>
      </w:pPr>
    </w:p>
    <w:p>
      <w:pPr>
        <w:snapToGrid w:val="0"/>
        <w:spacing w:before="156" w:beforeLines="50" w:after="50" w:line="3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被授权人身份证号码：</w:t>
      </w:r>
      <w:r>
        <w:rPr>
          <w:rFonts w:hint="eastAsia" w:ascii="宋体" w:hAnsi="宋体"/>
          <w:color w:val="000000" w:themeColor="text1"/>
          <w:szCs w:val="21"/>
          <w:u w:val="single"/>
          <w14:textFill>
            <w14:solidFill>
              <w14:schemeClr w14:val="tx1"/>
            </w14:solidFill>
          </w14:textFill>
        </w:rPr>
        <w:t xml:space="preserve">                  </w:t>
      </w:r>
    </w:p>
    <w:p>
      <w:pPr>
        <w:snapToGrid w:val="0"/>
        <w:spacing w:before="156" w:beforeLines="50" w:after="50" w:line="300" w:lineRule="exact"/>
        <w:ind w:firstLine="420" w:firstLineChars="2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附：委托代理人身份证(正反面</w:t>
      </w:r>
      <w:r>
        <w:rPr>
          <w:rFonts w:hAnsi="宋体"/>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before="156" w:beforeLines="50" w:after="50" w:line="200" w:lineRule="exact"/>
        <w:ind w:firstLine="4620" w:firstLineChars="2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供应商（盖章）：</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napToGrid w:val="0"/>
        <w:spacing w:before="156" w:beforeLines="50" w:after="50" w:line="200" w:lineRule="exact"/>
        <w:ind w:firstLine="5355" w:firstLineChars="25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法定代表人签名：</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napToGrid w:val="0"/>
        <w:spacing w:before="156" w:beforeLines="50" w:after="50" w:line="200" w:lineRule="exact"/>
        <w:ind w:firstLine="5355" w:firstLineChars="25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widowControl/>
        <w:jc w:val="left"/>
        <w:rPr>
          <w:rFonts w:ascii="宋体" w:hAnsi="Courier New" w:cs="Courier New"/>
          <w:b/>
          <w:bCs/>
          <w:color w:val="000000" w:themeColor="text1"/>
          <w:szCs w:val="21"/>
          <w14:textFill>
            <w14:solidFill>
              <w14:schemeClr w14:val="tx1"/>
            </w14:solidFill>
          </w14:textFill>
        </w:rPr>
      </w:pPr>
      <w:r>
        <w:rPr>
          <w:b/>
          <w:bCs/>
          <w:color w:val="000000" w:themeColor="text1"/>
          <w14:textFill>
            <w14:solidFill>
              <w14:schemeClr w14:val="tx1"/>
            </w14:solidFill>
          </w14:textFill>
        </w:rPr>
        <w:br w:type="page"/>
      </w:r>
    </w:p>
    <w:p>
      <w:pPr>
        <w:rPr>
          <w:color w:val="000000" w:themeColor="text1"/>
          <w14:textFill>
            <w14:solidFill>
              <w14:schemeClr w14:val="tx1"/>
            </w14:solidFill>
          </w14:textFill>
        </w:rPr>
      </w:pPr>
    </w:p>
    <w:p>
      <w:pPr>
        <w:snapToGrid w:val="0"/>
        <w:spacing w:before="156" w:beforeLines="50" w:after="50" w:line="360" w:lineRule="exact"/>
        <w:jc w:val="cente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商务响应表</w:t>
      </w:r>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color w:val="000000" w:themeColor="text1"/>
                <w:szCs w:val="21"/>
                <w14:textFill>
                  <w14:solidFill>
                    <w14:schemeClr w14:val="tx1"/>
                  </w14:solidFill>
                </w14:textFill>
              </w:rPr>
            </w:pPr>
          </w:p>
        </w:tc>
      </w:tr>
    </w:tbl>
    <w:p>
      <w:pPr>
        <w:tabs>
          <w:tab w:val="left" w:pos="3870"/>
          <w:tab w:val="left" w:pos="4085"/>
        </w:tabs>
        <w:snapToGrid w:val="0"/>
        <w:spacing w:line="400" w:lineRule="exact"/>
        <w:rPr>
          <w:rFonts w:hint="eastAsia" w:ascii="宋体" w:hAnsi="宋体"/>
          <w:b/>
          <w:color w:val="000000" w:themeColor="text1"/>
          <w:szCs w:val="21"/>
          <w14:textFill>
            <w14:solidFill>
              <w14:schemeClr w14:val="tx1"/>
            </w14:solidFill>
          </w14:textFill>
        </w:rPr>
      </w:pPr>
    </w:p>
    <w:p>
      <w:pPr>
        <w:tabs>
          <w:tab w:val="left" w:pos="3870"/>
          <w:tab w:val="left" w:pos="4085"/>
        </w:tabs>
        <w:snapToGrid w:val="0"/>
        <w:spacing w:line="400" w:lineRule="exact"/>
        <w:rPr>
          <w:rFonts w:hint="eastAsia" w:ascii="宋体" w:hAnsi="宋体"/>
          <w:b/>
          <w:color w:val="000000" w:themeColor="text1"/>
          <w:szCs w:val="21"/>
          <w14:textFill>
            <w14:solidFill>
              <w14:schemeClr w14:val="tx1"/>
            </w14:solidFill>
          </w14:textFill>
        </w:rPr>
      </w:pPr>
    </w:p>
    <w:p>
      <w:pPr>
        <w:snapToGrid w:val="0"/>
        <w:spacing w:before="50" w:after="50" w:line="350" w:lineRule="exact"/>
        <w:ind w:right="-817" w:rightChars="-38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供应商（盖章）：</w:t>
      </w:r>
      <w:r>
        <w:rPr>
          <w:rFonts w:hint="eastAsia" w:ascii="宋体" w:hAnsi="宋体"/>
          <w:color w:val="000000" w:themeColor="text1"/>
          <w:szCs w:val="21"/>
          <w:u w:val="single"/>
          <w14:textFill>
            <w14:solidFill>
              <w14:schemeClr w14:val="tx1"/>
            </w14:solidFill>
          </w14:textFill>
        </w:rPr>
        <w:t xml:space="preserve">         </w:t>
      </w:r>
    </w:p>
    <w:p>
      <w:pPr>
        <w:snapToGrid w:val="0"/>
        <w:spacing w:before="50" w:after="50" w:line="350" w:lineRule="exact"/>
        <w:ind w:right="-817" w:rightChars="-38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napToGrid w:val="0"/>
        <w:spacing w:before="50" w:after="50" w:line="350" w:lineRule="exact"/>
        <w:ind w:right="-817" w:rightChars="-389"/>
        <w:rPr>
          <w:rFonts w:hint="eastAsia" w:ascii="宋体" w:hAnsi="宋体"/>
          <w:color w:val="000000" w:themeColor="text1"/>
          <w:szCs w:val="21"/>
          <w14:textFill>
            <w14:solidFill>
              <w14:schemeClr w14:val="tx1"/>
            </w14:solidFill>
          </w14:textFill>
        </w:rPr>
      </w:pPr>
    </w:p>
    <w:p>
      <w:pPr>
        <w:snapToGrid w:val="0"/>
        <w:spacing w:before="50" w:after="50" w:line="350" w:lineRule="exact"/>
        <w:ind w:right="-817" w:rightChars="-389"/>
        <w:rPr>
          <w:rFonts w:hint="eastAsia" w:ascii="宋体" w:hAnsi="宋体"/>
          <w:color w:val="000000" w:themeColor="text1"/>
          <w:szCs w:val="21"/>
          <w14:textFill>
            <w14:solidFill>
              <w14:schemeClr w14:val="tx1"/>
            </w14:solidFill>
          </w14:textFill>
        </w:rPr>
      </w:pPr>
    </w:p>
    <w:p>
      <w:pPr>
        <w:pStyle w:val="21"/>
        <w:spacing w:line="440" w:lineRule="exact"/>
        <w:ind w:firstLine="840"/>
        <w:jc w:val="center"/>
        <w:rPr>
          <w:rFonts w:hint="eastAsia" w:ascii="仿宋" w:hAnsi="仿宋" w:eastAsia="仿宋"/>
          <w:color w:val="000000" w:themeColor="text1"/>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技术响应表</w:t>
      </w:r>
      <w:r>
        <w:rPr>
          <w:rFonts w:hint="eastAsia" w:ascii="仿宋" w:hAnsi="仿宋" w:eastAsia="仿宋"/>
          <w:color w:val="000000" w:themeColor="text1"/>
          <w:sz w:val="24"/>
          <w:szCs w:val="24"/>
          <w14:textFill>
            <w14:solidFill>
              <w14:schemeClr w14:val="tx1"/>
            </w14:solidFill>
          </w14:textFill>
        </w:rPr>
        <w:t>(格式</w:t>
      </w:r>
      <w:r>
        <w:rPr>
          <w:rFonts w:ascii="仿宋" w:hAnsi="仿宋" w:eastAsia="仿宋"/>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采购项目编号：</w:t>
      </w:r>
      <w:r>
        <w:rPr>
          <w:rFonts w:hint="eastAsia"/>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采购项目名称：</w:t>
      </w:r>
      <w:r>
        <w:rPr>
          <w:rFonts w:hint="eastAsia"/>
          <w:color w:val="000000" w:themeColor="text1"/>
          <w:u w:val="single"/>
          <w14:textFill>
            <w14:solidFill>
              <w14:schemeClr w14:val="tx1"/>
            </w14:solidFill>
          </w14:textFill>
        </w:rPr>
        <w:t xml:space="preserve">                 </w:t>
      </w:r>
    </w:p>
    <w:tbl>
      <w:tblPr>
        <w:tblStyle w:val="35"/>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标的名称</w:t>
            </w:r>
          </w:p>
        </w:tc>
        <w:tc>
          <w:tcPr>
            <w:tcW w:w="28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竞争性谈判采购文件要求</w:t>
            </w:r>
          </w:p>
        </w:tc>
        <w:tc>
          <w:tcPr>
            <w:tcW w:w="226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响应文件具体响应</w:t>
            </w:r>
          </w:p>
        </w:tc>
        <w:tc>
          <w:tcPr>
            <w:tcW w:w="141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响应/偏离</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80" w:type="dxa"/>
            <w:tcBorders>
              <w:left w:val="single" w:color="auto" w:sz="6" w:space="0"/>
            </w:tcBorders>
            <w:vAlign w:val="center"/>
          </w:tcPr>
          <w:p>
            <w:pPr>
              <w:rPr>
                <w:color w:val="000000" w:themeColor="text1"/>
                <w14:textFill>
                  <w14:solidFill>
                    <w14:schemeClr w14:val="tx1"/>
                  </w14:solidFill>
                </w14:textFill>
              </w:rPr>
            </w:pPr>
          </w:p>
        </w:tc>
        <w:tc>
          <w:tcPr>
            <w:tcW w:w="2835" w:type="dxa"/>
            <w:tcBorders>
              <w:left w:val="single" w:color="auto" w:sz="6" w:space="0"/>
            </w:tcBorders>
            <w:vAlign w:val="center"/>
          </w:tcPr>
          <w:p>
            <w:pPr>
              <w:rPr>
                <w:color w:val="000000" w:themeColor="text1"/>
                <w14:textFill>
                  <w14:solidFill>
                    <w14:schemeClr w14:val="tx1"/>
                  </w14:solidFill>
                </w14:textFill>
              </w:rPr>
            </w:pPr>
          </w:p>
        </w:tc>
        <w:tc>
          <w:tcPr>
            <w:tcW w:w="2268" w:type="dxa"/>
            <w:tcBorders>
              <w:left w:val="single" w:color="auto" w:sz="6" w:space="0"/>
            </w:tcBorders>
            <w:vAlign w:val="center"/>
          </w:tcPr>
          <w:p>
            <w:pPr>
              <w:rPr>
                <w:color w:val="000000" w:themeColor="text1"/>
                <w14:textFill>
                  <w14:solidFill>
                    <w14:schemeClr w14:val="tx1"/>
                  </w14:solidFill>
                </w14:textFill>
              </w:rPr>
            </w:pPr>
          </w:p>
        </w:tc>
        <w:tc>
          <w:tcPr>
            <w:tcW w:w="1418" w:type="dxa"/>
            <w:tcBorders>
              <w:left w:val="single" w:color="auto" w:sz="6" w:space="0"/>
            </w:tcBorders>
            <w:vAlign w:val="center"/>
          </w:tcPr>
          <w:p>
            <w:pPr>
              <w:rPr>
                <w:color w:val="000000" w:themeColor="text1"/>
                <w14:textFill>
                  <w14:solidFill>
                    <w14:schemeClr w14:val="tx1"/>
                  </w14:solidFill>
                </w14:textFill>
              </w:rPr>
            </w:pPr>
          </w:p>
        </w:tc>
        <w:tc>
          <w:tcPr>
            <w:tcW w:w="709" w:type="dxa"/>
            <w:tcBorders>
              <w:left w:val="single" w:color="auto" w:sz="6"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80" w:type="dxa"/>
            <w:tcBorders>
              <w:left w:val="single" w:color="auto" w:sz="6" w:space="0"/>
            </w:tcBorders>
            <w:vAlign w:val="center"/>
          </w:tcPr>
          <w:p>
            <w:pPr>
              <w:rPr>
                <w:color w:val="000000" w:themeColor="text1"/>
                <w14:textFill>
                  <w14:solidFill>
                    <w14:schemeClr w14:val="tx1"/>
                  </w14:solidFill>
                </w14:textFill>
              </w:rPr>
            </w:pPr>
          </w:p>
        </w:tc>
        <w:tc>
          <w:tcPr>
            <w:tcW w:w="2835" w:type="dxa"/>
            <w:tcBorders>
              <w:left w:val="single" w:color="auto" w:sz="6" w:space="0"/>
            </w:tcBorders>
            <w:vAlign w:val="center"/>
          </w:tcPr>
          <w:p>
            <w:pPr>
              <w:rPr>
                <w:color w:val="000000" w:themeColor="text1"/>
                <w14:textFill>
                  <w14:solidFill>
                    <w14:schemeClr w14:val="tx1"/>
                  </w14:solidFill>
                </w14:textFill>
              </w:rPr>
            </w:pPr>
          </w:p>
        </w:tc>
        <w:tc>
          <w:tcPr>
            <w:tcW w:w="2268" w:type="dxa"/>
            <w:tcBorders>
              <w:left w:val="single" w:color="auto" w:sz="6" w:space="0"/>
            </w:tcBorders>
            <w:vAlign w:val="center"/>
          </w:tcPr>
          <w:p>
            <w:pPr>
              <w:rPr>
                <w:color w:val="000000" w:themeColor="text1"/>
                <w14:textFill>
                  <w14:solidFill>
                    <w14:schemeClr w14:val="tx1"/>
                  </w14:solidFill>
                </w14:textFill>
              </w:rPr>
            </w:pPr>
          </w:p>
        </w:tc>
        <w:tc>
          <w:tcPr>
            <w:tcW w:w="1418" w:type="dxa"/>
            <w:tcBorders>
              <w:left w:val="single" w:color="auto" w:sz="6" w:space="0"/>
            </w:tcBorders>
            <w:vAlign w:val="center"/>
          </w:tcPr>
          <w:p>
            <w:pPr>
              <w:rPr>
                <w:color w:val="000000" w:themeColor="text1"/>
                <w14:textFill>
                  <w14:solidFill>
                    <w14:schemeClr w14:val="tx1"/>
                  </w14:solidFill>
                </w14:textFill>
              </w:rPr>
            </w:pPr>
          </w:p>
        </w:tc>
        <w:tc>
          <w:tcPr>
            <w:tcW w:w="709" w:type="dxa"/>
            <w:tcBorders>
              <w:left w:val="single" w:color="auto" w:sz="6"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480" w:type="dxa"/>
            <w:tcBorders>
              <w:left w:val="single" w:color="auto" w:sz="6" w:space="0"/>
            </w:tcBorders>
            <w:vAlign w:val="center"/>
          </w:tcPr>
          <w:p>
            <w:pPr>
              <w:rPr>
                <w:color w:val="000000" w:themeColor="text1"/>
                <w14:textFill>
                  <w14:solidFill>
                    <w14:schemeClr w14:val="tx1"/>
                  </w14:solidFill>
                </w14:textFill>
              </w:rPr>
            </w:pPr>
          </w:p>
        </w:tc>
        <w:tc>
          <w:tcPr>
            <w:tcW w:w="2835" w:type="dxa"/>
            <w:tcBorders>
              <w:left w:val="single" w:color="auto" w:sz="6" w:space="0"/>
            </w:tcBorders>
            <w:vAlign w:val="center"/>
          </w:tcPr>
          <w:p>
            <w:pPr>
              <w:rPr>
                <w:color w:val="000000" w:themeColor="text1"/>
                <w14:textFill>
                  <w14:solidFill>
                    <w14:schemeClr w14:val="tx1"/>
                  </w14:solidFill>
                </w14:textFill>
              </w:rPr>
            </w:pPr>
          </w:p>
        </w:tc>
        <w:tc>
          <w:tcPr>
            <w:tcW w:w="2268" w:type="dxa"/>
            <w:tcBorders>
              <w:left w:val="single" w:color="auto" w:sz="6" w:space="0"/>
            </w:tcBorders>
            <w:vAlign w:val="center"/>
          </w:tcPr>
          <w:p>
            <w:pPr>
              <w:rPr>
                <w:color w:val="000000" w:themeColor="text1"/>
                <w14:textFill>
                  <w14:solidFill>
                    <w14:schemeClr w14:val="tx1"/>
                  </w14:solidFill>
                </w14:textFill>
              </w:rPr>
            </w:pPr>
          </w:p>
        </w:tc>
        <w:tc>
          <w:tcPr>
            <w:tcW w:w="1418" w:type="dxa"/>
            <w:tcBorders>
              <w:left w:val="single" w:color="auto" w:sz="6" w:space="0"/>
            </w:tcBorders>
            <w:vAlign w:val="center"/>
          </w:tcPr>
          <w:p>
            <w:pPr>
              <w:rPr>
                <w:color w:val="000000" w:themeColor="text1"/>
                <w14:textFill>
                  <w14:solidFill>
                    <w14:schemeClr w14:val="tx1"/>
                  </w14:solidFill>
                </w14:textFill>
              </w:rPr>
            </w:pPr>
          </w:p>
        </w:tc>
        <w:tc>
          <w:tcPr>
            <w:tcW w:w="709" w:type="dxa"/>
            <w:tcBorders>
              <w:left w:val="single" w:color="auto" w:sz="6"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480" w:type="dxa"/>
            <w:tcBorders>
              <w:left w:val="single" w:color="auto" w:sz="6" w:space="0"/>
            </w:tcBorders>
            <w:vAlign w:val="center"/>
          </w:tcPr>
          <w:p>
            <w:pPr>
              <w:rPr>
                <w:color w:val="000000" w:themeColor="text1"/>
                <w14:textFill>
                  <w14:solidFill>
                    <w14:schemeClr w14:val="tx1"/>
                  </w14:solidFill>
                </w14:textFill>
              </w:rPr>
            </w:pPr>
          </w:p>
        </w:tc>
        <w:tc>
          <w:tcPr>
            <w:tcW w:w="2835" w:type="dxa"/>
            <w:tcBorders>
              <w:left w:val="single" w:color="auto" w:sz="6" w:space="0"/>
            </w:tcBorders>
            <w:vAlign w:val="center"/>
          </w:tcPr>
          <w:p>
            <w:pPr>
              <w:rPr>
                <w:color w:val="000000" w:themeColor="text1"/>
                <w14:textFill>
                  <w14:solidFill>
                    <w14:schemeClr w14:val="tx1"/>
                  </w14:solidFill>
                </w14:textFill>
              </w:rPr>
            </w:pPr>
          </w:p>
        </w:tc>
        <w:tc>
          <w:tcPr>
            <w:tcW w:w="2268" w:type="dxa"/>
            <w:tcBorders>
              <w:left w:val="single" w:color="auto" w:sz="6" w:space="0"/>
            </w:tcBorders>
            <w:vAlign w:val="center"/>
          </w:tcPr>
          <w:p>
            <w:pPr>
              <w:rPr>
                <w:color w:val="000000" w:themeColor="text1"/>
                <w14:textFill>
                  <w14:solidFill>
                    <w14:schemeClr w14:val="tx1"/>
                  </w14:solidFill>
                </w14:textFill>
              </w:rPr>
            </w:pPr>
          </w:p>
        </w:tc>
        <w:tc>
          <w:tcPr>
            <w:tcW w:w="1418" w:type="dxa"/>
            <w:tcBorders>
              <w:left w:val="single" w:color="auto" w:sz="6" w:space="0"/>
            </w:tcBorders>
            <w:vAlign w:val="center"/>
          </w:tcPr>
          <w:p>
            <w:pPr>
              <w:rPr>
                <w:color w:val="000000" w:themeColor="text1"/>
                <w14:textFill>
                  <w14:solidFill>
                    <w14:schemeClr w14:val="tx1"/>
                  </w14:solidFill>
                </w14:textFill>
              </w:rPr>
            </w:pPr>
          </w:p>
        </w:tc>
        <w:tc>
          <w:tcPr>
            <w:tcW w:w="709" w:type="dxa"/>
            <w:tcBorders>
              <w:left w:val="single" w:color="auto" w:sz="6"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480" w:type="dxa"/>
            <w:tcBorders>
              <w:left w:val="single" w:color="auto" w:sz="6" w:space="0"/>
            </w:tcBorders>
            <w:vAlign w:val="center"/>
          </w:tcPr>
          <w:p>
            <w:pPr>
              <w:rPr>
                <w:color w:val="000000" w:themeColor="text1"/>
                <w14:textFill>
                  <w14:solidFill>
                    <w14:schemeClr w14:val="tx1"/>
                  </w14:solidFill>
                </w14:textFill>
              </w:rPr>
            </w:pPr>
          </w:p>
        </w:tc>
        <w:tc>
          <w:tcPr>
            <w:tcW w:w="2835" w:type="dxa"/>
            <w:tcBorders>
              <w:left w:val="single" w:color="auto" w:sz="6" w:space="0"/>
            </w:tcBorders>
            <w:vAlign w:val="center"/>
          </w:tcPr>
          <w:p>
            <w:pPr>
              <w:rPr>
                <w:color w:val="000000" w:themeColor="text1"/>
                <w14:textFill>
                  <w14:solidFill>
                    <w14:schemeClr w14:val="tx1"/>
                  </w14:solidFill>
                </w14:textFill>
              </w:rPr>
            </w:pPr>
          </w:p>
        </w:tc>
        <w:tc>
          <w:tcPr>
            <w:tcW w:w="2268" w:type="dxa"/>
            <w:tcBorders>
              <w:left w:val="single" w:color="auto" w:sz="6" w:space="0"/>
            </w:tcBorders>
            <w:vAlign w:val="center"/>
          </w:tcPr>
          <w:p>
            <w:pPr>
              <w:rPr>
                <w:color w:val="000000" w:themeColor="text1"/>
                <w14:textFill>
                  <w14:solidFill>
                    <w14:schemeClr w14:val="tx1"/>
                  </w14:solidFill>
                </w14:textFill>
              </w:rPr>
            </w:pPr>
          </w:p>
        </w:tc>
        <w:tc>
          <w:tcPr>
            <w:tcW w:w="1418" w:type="dxa"/>
            <w:tcBorders>
              <w:left w:val="single" w:color="auto" w:sz="6" w:space="0"/>
            </w:tcBorders>
            <w:vAlign w:val="center"/>
          </w:tcPr>
          <w:p>
            <w:pPr>
              <w:rPr>
                <w:color w:val="000000" w:themeColor="text1"/>
                <w14:textFill>
                  <w14:solidFill>
                    <w14:schemeClr w14:val="tx1"/>
                  </w14:solidFill>
                </w14:textFill>
              </w:rPr>
            </w:pPr>
          </w:p>
        </w:tc>
        <w:tc>
          <w:tcPr>
            <w:tcW w:w="709" w:type="dxa"/>
            <w:tcBorders>
              <w:left w:val="single" w:color="auto" w:sz="6"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80" w:type="dxa"/>
            <w:tcBorders>
              <w:left w:val="single" w:color="auto" w:sz="6" w:space="0"/>
            </w:tcBorders>
            <w:vAlign w:val="center"/>
          </w:tcPr>
          <w:p>
            <w:pPr>
              <w:rPr>
                <w:color w:val="000000" w:themeColor="text1"/>
                <w14:textFill>
                  <w14:solidFill>
                    <w14:schemeClr w14:val="tx1"/>
                  </w14:solidFill>
                </w14:textFill>
              </w:rPr>
            </w:pPr>
          </w:p>
        </w:tc>
        <w:tc>
          <w:tcPr>
            <w:tcW w:w="2835" w:type="dxa"/>
            <w:tcBorders>
              <w:left w:val="single" w:color="auto" w:sz="6" w:space="0"/>
            </w:tcBorders>
            <w:vAlign w:val="center"/>
          </w:tcPr>
          <w:p>
            <w:pPr>
              <w:rPr>
                <w:color w:val="000000" w:themeColor="text1"/>
                <w14:textFill>
                  <w14:solidFill>
                    <w14:schemeClr w14:val="tx1"/>
                  </w14:solidFill>
                </w14:textFill>
              </w:rPr>
            </w:pPr>
          </w:p>
        </w:tc>
        <w:tc>
          <w:tcPr>
            <w:tcW w:w="2268" w:type="dxa"/>
            <w:tcBorders>
              <w:left w:val="single" w:color="auto" w:sz="6" w:space="0"/>
            </w:tcBorders>
            <w:vAlign w:val="center"/>
          </w:tcPr>
          <w:p>
            <w:pPr>
              <w:rPr>
                <w:color w:val="000000" w:themeColor="text1"/>
                <w14:textFill>
                  <w14:solidFill>
                    <w14:schemeClr w14:val="tx1"/>
                  </w14:solidFill>
                </w14:textFill>
              </w:rPr>
            </w:pPr>
          </w:p>
        </w:tc>
        <w:tc>
          <w:tcPr>
            <w:tcW w:w="1418" w:type="dxa"/>
            <w:tcBorders>
              <w:right w:val="single" w:color="auto" w:sz="4" w:space="0"/>
            </w:tcBorders>
            <w:vAlign w:val="center"/>
          </w:tcPr>
          <w:p>
            <w:pPr>
              <w:rPr>
                <w:color w:val="000000" w:themeColor="text1"/>
                <w14:textFill>
                  <w14:solidFill>
                    <w14:schemeClr w14:val="tx1"/>
                  </w14:solidFill>
                </w14:textFill>
              </w:rPr>
            </w:pPr>
          </w:p>
        </w:tc>
        <w:tc>
          <w:tcPr>
            <w:tcW w:w="709" w:type="dxa"/>
            <w:tcBorders>
              <w:left w:val="single" w:color="auto" w:sz="4" w:space="0"/>
            </w:tcBorders>
            <w:vAlign w:val="center"/>
          </w:tcPr>
          <w:p>
            <w:pPr>
              <w:rPr>
                <w:color w:val="000000" w:themeColor="text1"/>
                <w14:textFill>
                  <w14:solidFill>
                    <w14:schemeClr w14:val="tx1"/>
                  </w14:solidFill>
                </w14:textFill>
              </w:rPr>
            </w:pPr>
          </w:p>
        </w:tc>
      </w:tr>
    </w:tbl>
    <w:p>
      <w:pPr>
        <w:pStyle w:val="18"/>
        <w:spacing w:line="300" w:lineRule="auto"/>
        <w:ind w:firstLine="105" w:firstLineChars="5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注：供应商须对照竞争性谈判采购文件第二章《项目需求》，逐条说明所提供货物和服务对项目需求中货物的</w:t>
      </w:r>
      <w:bookmarkStart w:id="133" w:name="_Hlk92703260"/>
      <w:r>
        <w:rPr>
          <w:rFonts w:hint="eastAsia" w:ascii="宋体" w:hAnsi="宋体" w:eastAsia="宋体"/>
          <w:color w:val="000000" w:themeColor="text1"/>
          <w:sz w:val="21"/>
          <w:szCs w:val="21"/>
          <w14:textFill>
            <w14:solidFill>
              <w14:schemeClr w14:val="tx1"/>
            </w14:solidFill>
          </w14:textFill>
        </w:rPr>
        <w:t>技术参数及其性能（规格）</w:t>
      </w:r>
      <w:bookmarkEnd w:id="133"/>
      <w:r>
        <w:rPr>
          <w:rFonts w:hint="eastAsia" w:ascii="宋体" w:hAnsi="宋体" w:eastAsia="宋体"/>
          <w:color w:val="000000" w:themeColor="text1"/>
          <w:sz w:val="21"/>
          <w:szCs w:val="21"/>
          <w14:textFill>
            <w14:solidFill>
              <w14:schemeClr w14:val="tx1"/>
            </w14:solidFill>
          </w14:textFill>
        </w:rPr>
        <w:t>及服务要求作出的响应，并申明偏离情况。对有具体参数要求的指标，供应商须提供所供设备的具体技术参数及其性能（规格）。</w:t>
      </w:r>
    </w:p>
    <w:p>
      <w:pPr>
        <w:pStyle w:val="18"/>
        <w:spacing w:line="300" w:lineRule="auto"/>
        <w:ind w:firstLine="0" w:firstLineChars="0"/>
        <w:rPr>
          <w:rFonts w:hint="eastAsia" w:ascii="宋体" w:hAnsi="宋体" w:eastAsia="宋体"/>
          <w:color w:val="000000" w:themeColor="text1"/>
          <w:sz w:val="21"/>
          <w:szCs w:val="21"/>
          <w14:textFill>
            <w14:solidFill>
              <w14:schemeClr w14:val="tx1"/>
            </w14:solidFill>
          </w14:textFill>
        </w:rPr>
      </w:pPr>
    </w:p>
    <w:p>
      <w:pPr>
        <w:pStyle w:val="21"/>
        <w:spacing w:line="300" w:lineRule="auto"/>
        <w:rPr>
          <w:rFonts w:hint="eastAsia" w:hAnsi="宋体"/>
          <w:color w:val="000000" w:themeColor="text1"/>
          <w14:textFill>
            <w14:solidFill>
              <w14:schemeClr w14:val="tx1"/>
            </w14:solidFill>
          </w14:textFill>
        </w:rPr>
      </w:pPr>
    </w:p>
    <w:p>
      <w:pPr>
        <w:pStyle w:val="21"/>
        <w:spacing w:line="300" w:lineRule="auto"/>
        <w:ind w:firstLine="5880" w:firstLineChars="28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供应商（盖章）：</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p>
    <w:p>
      <w:pPr>
        <w:pStyle w:val="21"/>
        <w:spacing w:line="300" w:lineRule="auto"/>
        <w:ind w:firstLine="5880" w:firstLineChars="2800"/>
        <w:rPr>
          <w:rFonts w:hint="eastAsia"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日期：</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bookmarkEnd w:id="42"/>
    <w:bookmarkEnd w:id="43"/>
    <w:bookmarkEnd w:id="44"/>
    <w:bookmarkEnd w:id="45"/>
    <w:p>
      <w:pPr>
        <w:rPr>
          <w:color w:val="000000" w:themeColor="text1"/>
          <w14:textFill>
            <w14:solidFill>
              <w14:schemeClr w14:val="tx1"/>
            </w14:solidFill>
          </w14:textFill>
        </w:rPr>
      </w:pPr>
    </w:p>
    <w:p>
      <w:pPr>
        <w:spacing w:line="440" w:lineRule="exact"/>
        <w:ind w:left="420" w:hanging="420"/>
        <w:jc w:val="center"/>
        <w:rPr>
          <w:rFonts w:hint="eastAsia" w:ascii="仿宋" w:hAnsi="仿宋" w:eastAsia="仿宋"/>
          <w:b/>
          <w:color w:val="000000" w:themeColor="text1"/>
          <w:sz w:val="32"/>
          <w:szCs w:val="32"/>
          <w14:textFill>
            <w14:solidFill>
              <w14:schemeClr w14:val="tx1"/>
            </w14:solidFill>
          </w14:textFill>
        </w:rPr>
      </w:pPr>
      <w:bookmarkStart w:id="134" w:name="_Hlk94194102"/>
      <w:r>
        <w:rPr>
          <w:rFonts w:hint="eastAsia" w:ascii="仿宋" w:hAnsi="仿宋" w:eastAsia="仿宋"/>
          <w:b/>
          <w:color w:val="000000" w:themeColor="text1"/>
          <w:sz w:val="32"/>
          <w:szCs w:val="32"/>
          <w14:textFill>
            <w14:solidFill>
              <w14:schemeClr w14:val="tx1"/>
            </w14:solidFill>
          </w14:textFill>
        </w:rPr>
        <w:t>中小企业声明函</w:t>
      </w:r>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pacing w:line="600" w:lineRule="exact"/>
        <w:ind w:firstLine="294" w:firstLineChars="14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本公司郑重声明，根据</w:t>
      </w:r>
      <w:r>
        <w:rPr>
          <w:rStyle w:val="41"/>
          <w:rFonts w:hint="eastAsia" w:ascii="宋体" w:hAnsi="宋体"/>
          <w:bCs/>
          <w:color w:val="000000" w:themeColor="text1"/>
          <w:szCs w:val="21"/>
          <w:u w:val="none"/>
          <w14:textFill>
            <w14:solidFill>
              <w14:schemeClr w14:val="tx1"/>
            </w14:solidFill>
          </w14:textFill>
        </w:rPr>
        <w:fldChar w:fldCharType="begin"/>
      </w:r>
      <w:r>
        <w:rPr>
          <w:color w:val="000000" w:themeColor="text1"/>
          <w14:textFill>
            <w14:solidFill>
              <w14:schemeClr w14:val="tx1"/>
            </w14:solidFill>
          </w14:textFill>
        </w:rPr>
        <w:instrText xml:space="preserve">HYPERLINK "http://www.gov.cn/zhengce/zhengceku/2020-12/29/content_5574611.htm"</w:instrText>
      </w:r>
      <w:r>
        <w:rPr>
          <w:rStyle w:val="41"/>
          <w:rFonts w:hint="eastAsia" w:ascii="宋体" w:hAnsi="宋体"/>
          <w:bCs/>
          <w:color w:val="000000" w:themeColor="text1"/>
          <w:szCs w:val="21"/>
          <w:u w:val="none"/>
          <w14:textFill>
            <w14:solidFill>
              <w14:schemeClr w14:val="tx1"/>
            </w14:solidFill>
          </w14:textFill>
        </w:rPr>
        <w:fldChar w:fldCharType="separate"/>
      </w:r>
      <w:bookmarkStart w:id="135" w:name="_Hlk82091685"/>
      <w:r>
        <w:rPr>
          <w:rStyle w:val="41"/>
          <w:rFonts w:hint="eastAsia" w:ascii="宋体" w:hAnsi="宋体"/>
          <w:bCs/>
          <w:color w:val="000000" w:themeColor="text1"/>
          <w:szCs w:val="21"/>
          <w:u w:val="none"/>
          <w14:textFill>
            <w14:solidFill>
              <w14:schemeClr w14:val="tx1"/>
            </w14:solidFill>
          </w14:textFill>
        </w:rPr>
        <w:t>《政府采购促进中小企业发展管理办法》</w:t>
      </w:r>
      <w:bookmarkStart w:id="136" w:name="_Hlk60836554"/>
      <w:r>
        <w:rPr>
          <w:rStyle w:val="41"/>
          <w:rFonts w:hint="eastAsia" w:ascii="宋体" w:hAnsi="宋体"/>
          <w:bCs/>
          <w:color w:val="000000" w:themeColor="text1"/>
          <w:szCs w:val="21"/>
          <w:u w:val="none"/>
          <w14:textFill>
            <w14:solidFill>
              <w14:schemeClr w14:val="tx1"/>
            </w14:solidFill>
          </w14:textFill>
        </w:rPr>
        <w:t>（财库﹝2020﹞46号）</w:t>
      </w:r>
      <w:r>
        <w:rPr>
          <w:rStyle w:val="41"/>
          <w:rFonts w:hint="eastAsia" w:ascii="宋体" w:hAnsi="宋体"/>
          <w:bCs/>
          <w:color w:val="000000" w:themeColor="text1"/>
          <w:szCs w:val="21"/>
          <w:u w:val="none"/>
          <w14:textFill>
            <w14:solidFill>
              <w14:schemeClr w14:val="tx1"/>
            </w14:solidFill>
          </w14:textFill>
        </w:rPr>
        <w:fldChar w:fldCharType="end"/>
      </w:r>
      <w:bookmarkEnd w:id="135"/>
      <w:bookmarkEnd w:id="136"/>
      <w:r>
        <w:rPr>
          <w:rFonts w:hint="eastAsia" w:ascii="宋体" w:hAnsi="宋体"/>
          <w:bCs/>
          <w:color w:val="000000" w:themeColor="text1"/>
          <w:szCs w:val="21"/>
          <w14:textFill>
            <w14:solidFill>
              <w14:schemeClr w14:val="tx1"/>
            </w14:solidFill>
          </w14:textFill>
        </w:rPr>
        <w:t>的规定，本公司参加</w:t>
      </w:r>
      <w:bookmarkStart w:id="137" w:name="_Hlk82091228"/>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单位名称</w:t>
      </w:r>
      <w:r>
        <w:rPr>
          <w:rFonts w:hint="eastAsia" w:ascii="宋体" w:hAnsi="宋体"/>
          <w:bCs/>
          <w:color w:val="000000" w:themeColor="text1"/>
          <w:szCs w:val="21"/>
          <w14:textFill>
            <w14:solidFill>
              <w14:schemeClr w14:val="tx1"/>
            </w14:solidFill>
          </w14:textFill>
        </w:rPr>
        <w:t>）的（</w:t>
      </w:r>
      <w:r>
        <w:rPr>
          <w:rFonts w:hint="eastAsia" w:ascii="宋体" w:hAnsi="宋体"/>
          <w:bCs/>
          <w:color w:val="000000" w:themeColor="text1"/>
          <w:szCs w:val="21"/>
          <w:u w:val="single"/>
          <w14:textFill>
            <w14:solidFill>
              <w14:schemeClr w14:val="tx1"/>
            </w14:solidFill>
          </w14:textFill>
        </w:rPr>
        <w:t>项目名称</w:t>
      </w:r>
      <w:r>
        <w:rPr>
          <w:rFonts w:hint="eastAsia" w:ascii="宋体" w:hAnsi="宋体"/>
          <w:bCs/>
          <w:color w:val="000000" w:themeColor="text1"/>
          <w:szCs w:val="21"/>
          <w14:textFill>
            <w14:solidFill>
              <w14:schemeClr w14:val="tx1"/>
            </w14:solidFill>
          </w14:textFill>
        </w:rPr>
        <w:t>）</w:t>
      </w:r>
      <w:bookmarkEnd w:id="137"/>
      <w:r>
        <w:rPr>
          <w:rFonts w:hint="eastAsia" w:ascii="宋体" w:hAnsi="宋体"/>
          <w:bCs/>
          <w:color w:val="000000" w:themeColor="text1"/>
          <w:szCs w:val="21"/>
          <w14:textFill>
            <w14:solidFill>
              <w14:schemeClr w14:val="tx1"/>
            </w14:solidFill>
          </w14:textFill>
        </w:rPr>
        <w:t>采购活动，提供的货物全部由符合政策要求的中小企业制造。相关企业的具体情况如下：</w:t>
      </w:r>
    </w:p>
    <w:p>
      <w:pPr>
        <w:spacing w:line="600" w:lineRule="exact"/>
        <w:ind w:firstLine="294" w:firstLineChars="14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bookmarkStart w:id="138" w:name="_Hlk60836996"/>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标的名称</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，属于(</w:t>
      </w:r>
      <w:r>
        <w:rPr>
          <w:rFonts w:hint="eastAsia" w:ascii="宋体" w:hAnsi="宋体"/>
          <w:bCs/>
          <w:color w:val="000000" w:themeColor="text1"/>
          <w:szCs w:val="21"/>
          <w:u w:val="single"/>
          <w14:textFill>
            <w14:solidFill>
              <w14:schemeClr w14:val="tx1"/>
            </w14:solidFill>
          </w14:textFill>
        </w:rPr>
        <w:t>采购文件中明确的所属行业</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行业；制造商为(</w:t>
      </w:r>
      <w:r>
        <w:rPr>
          <w:rFonts w:hint="eastAsia" w:ascii="宋体" w:hAnsi="宋体"/>
          <w:bCs/>
          <w:color w:val="000000" w:themeColor="text1"/>
          <w:szCs w:val="21"/>
          <w:u w:val="single"/>
          <w14:textFill>
            <w14:solidFill>
              <w14:schemeClr w14:val="tx1"/>
            </w14:solidFill>
          </w14:textFill>
        </w:rPr>
        <w:t>企业名称</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，从业人员</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人，营业收入为</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万元，资产总额为</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万元，属于（</w:t>
      </w:r>
      <w:r>
        <w:rPr>
          <w:rFonts w:hint="eastAsia" w:ascii="宋体" w:hAnsi="宋体"/>
          <w:bCs/>
          <w:color w:val="000000" w:themeColor="text1"/>
          <w:szCs w:val="21"/>
          <w:u w:val="single"/>
          <w14:textFill>
            <w14:solidFill>
              <w14:schemeClr w14:val="tx1"/>
            </w14:solidFill>
          </w14:textFill>
        </w:rPr>
        <w:t>中型企业、小型企业、微型企业</w:t>
      </w:r>
      <w:r>
        <w:rPr>
          <w:rFonts w:hint="eastAsia" w:ascii="宋体" w:hAnsi="宋体"/>
          <w:bCs/>
          <w:color w:val="000000" w:themeColor="text1"/>
          <w:szCs w:val="21"/>
          <w14:textFill>
            <w14:solidFill>
              <w14:schemeClr w14:val="tx1"/>
            </w14:solidFill>
          </w14:textFill>
        </w:rPr>
        <w:t>）；</w:t>
      </w:r>
      <w:bookmarkEnd w:id="138"/>
    </w:p>
    <w:p>
      <w:pPr>
        <w:spacing w:line="600" w:lineRule="exact"/>
        <w:ind w:firstLine="294" w:firstLineChars="14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hint="eastAsia" w:ascii="宋体" w:hAnsi="宋体"/>
          <w:bCs/>
          <w:color w:val="000000" w:themeColor="text1"/>
          <w:szCs w:val="21"/>
          <w:u w:val="single"/>
          <w14:textFill>
            <w14:solidFill>
              <w14:schemeClr w14:val="tx1"/>
            </w14:solidFill>
          </w14:textFill>
        </w:rPr>
        <w:t>标的名称</w:t>
      </w:r>
      <w:r>
        <w:rPr>
          <w:rFonts w:hint="eastAsia" w:ascii="宋体" w:hAnsi="宋体"/>
          <w:bCs/>
          <w:color w:val="000000" w:themeColor="text1"/>
          <w:szCs w:val="21"/>
          <w14:textFill>
            <w14:solidFill>
              <w14:schemeClr w14:val="tx1"/>
            </w14:solidFill>
          </w14:textFill>
        </w:rPr>
        <w:t>），属于(</w:t>
      </w:r>
      <w:r>
        <w:rPr>
          <w:rFonts w:hint="eastAsia" w:ascii="宋体" w:hAnsi="宋体"/>
          <w:bCs/>
          <w:color w:val="000000" w:themeColor="text1"/>
          <w:szCs w:val="21"/>
          <w:u w:val="single"/>
          <w14:textFill>
            <w14:solidFill>
              <w14:schemeClr w14:val="tx1"/>
            </w14:solidFill>
          </w14:textFill>
        </w:rPr>
        <w:t>采购文件中明确的所属行业</w:t>
      </w:r>
      <w:r>
        <w:rPr>
          <w:rFonts w:hint="eastAsia" w:ascii="宋体" w:hAnsi="宋体"/>
          <w:bCs/>
          <w:color w:val="000000" w:themeColor="text1"/>
          <w:szCs w:val="21"/>
          <w14:textFill>
            <w14:solidFill>
              <w14:schemeClr w14:val="tx1"/>
            </w14:solidFill>
          </w14:textFill>
        </w:rPr>
        <w:t>)行业；制造商为(</w:t>
      </w:r>
      <w:r>
        <w:rPr>
          <w:rFonts w:hint="eastAsia" w:ascii="宋体" w:hAnsi="宋体"/>
          <w:bCs/>
          <w:color w:val="000000" w:themeColor="text1"/>
          <w:szCs w:val="21"/>
          <w:u w:val="single"/>
          <w14:textFill>
            <w14:solidFill>
              <w14:schemeClr w14:val="tx1"/>
            </w14:solidFill>
          </w14:textFill>
        </w:rPr>
        <w:t>企业名称</w:t>
      </w:r>
      <w:r>
        <w:rPr>
          <w:rFonts w:hint="eastAsia" w:ascii="宋体" w:hAnsi="宋体"/>
          <w:bCs/>
          <w:color w:val="000000" w:themeColor="text1"/>
          <w:szCs w:val="21"/>
          <w14:textFill>
            <w14:solidFill>
              <w14:schemeClr w14:val="tx1"/>
            </w14:solidFill>
          </w14:textFill>
        </w:rPr>
        <w:t>)，从业人员</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人，营业收入为</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万元，资产总额为</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万元，属于（</w:t>
      </w:r>
      <w:r>
        <w:rPr>
          <w:rFonts w:hint="eastAsia" w:ascii="宋体" w:hAnsi="宋体"/>
          <w:bCs/>
          <w:color w:val="000000" w:themeColor="text1"/>
          <w:szCs w:val="21"/>
          <w:u w:val="single"/>
          <w14:textFill>
            <w14:solidFill>
              <w14:schemeClr w14:val="tx1"/>
            </w14:solidFill>
          </w14:textFill>
        </w:rPr>
        <w:t>中型企业、小型企业、微型企业</w:t>
      </w:r>
      <w:r>
        <w:rPr>
          <w:rFonts w:hint="eastAsia" w:ascii="宋体" w:hAnsi="宋体"/>
          <w:bCs/>
          <w:color w:val="000000" w:themeColor="text1"/>
          <w:szCs w:val="21"/>
          <w14:textFill>
            <w14:solidFill>
              <w14:schemeClr w14:val="tx1"/>
            </w14:solidFill>
          </w14:textFill>
        </w:rPr>
        <w:t>）；</w:t>
      </w:r>
    </w:p>
    <w:p>
      <w:pPr>
        <w:spacing w:line="600" w:lineRule="exact"/>
        <w:ind w:firstLine="294" w:firstLineChars="14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p>
    <w:p>
      <w:pPr>
        <w:spacing w:line="600" w:lineRule="exact"/>
        <w:ind w:firstLine="294" w:firstLineChars="14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本企业对上述声明内容的真实性负责。如有虚假，将依法承担相应责任。</w:t>
      </w: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40" w:lineRule="exact"/>
        <w:ind w:firstLine="5250" w:firstLineChars="25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企业名称（盖章）：</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p>
    <w:p>
      <w:pPr>
        <w:spacing w:line="440" w:lineRule="exact"/>
        <w:ind w:firstLine="5250" w:firstLineChars="2500"/>
        <w:jc w:val="lef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日 期：</w:t>
      </w:r>
      <w:r>
        <w:rPr>
          <w:rFonts w:hint="eastAsia" w:hAnsi="宋体"/>
          <w:color w:val="000000" w:themeColor="text1"/>
          <w:szCs w:val="21"/>
          <w:u w:val="single"/>
          <w14:textFill>
            <w14:solidFill>
              <w14:schemeClr w14:val="tx1"/>
            </w14:solidFill>
          </w14:textFill>
        </w:rPr>
        <w:t xml:space="preserve"> </w:t>
      </w:r>
      <w:r>
        <w:rPr>
          <w:rFonts w:hAnsi="宋体"/>
          <w:color w:val="000000" w:themeColor="text1"/>
          <w:szCs w:val="21"/>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20" w:lineRule="exact"/>
        <w:jc w:val="left"/>
        <w:rPr>
          <w:rFonts w:hint="eastAsia" w:hAnsi="宋体"/>
          <w:bCs/>
          <w:color w:val="000000" w:themeColor="text1"/>
          <w:sz w:val="18"/>
          <w:szCs w:val="18"/>
          <w14:textFill>
            <w14:solidFill>
              <w14:schemeClr w14:val="tx1"/>
            </w14:solidFill>
          </w14:textFill>
        </w:rPr>
      </w:pPr>
      <w:bookmarkStart w:id="139" w:name="_Hlk82091879"/>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),从)</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),业)</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),人)</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),员)</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),营)</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),业)</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),收)</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),入)</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),资)</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),产)</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),总)</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),额)</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),填)</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jc0 \* "Font:""" \* hps9 \o\ad(\s\up 8(</w:instrText>
      </w:r>
      <w:r>
        <w:rPr>
          <w:rFonts w:hint="eastAsia" w:ascii="&quot;&quot;" w:hAnsi="宋体" w:eastAsia="&quot;&quot;"/>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),报)</w:instrText>
      </w:r>
      <w:r>
        <w:rPr>
          <w:rFonts w:hAnsi="宋体"/>
          <w:bCs/>
          <w:color w:val="000000" w:themeColor="text1"/>
          <w:sz w:val="18"/>
          <w:szCs w:val="18"/>
          <w14:textFill>
            <w14:solidFill>
              <w14:schemeClr w14:val="tx1"/>
            </w14:solidFill>
          </w14:textFill>
        </w:rPr>
        <w:fldChar w:fldCharType="end"/>
      </w:r>
      <w:bookmarkEnd w:id="139"/>
      <w:r>
        <w:rPr>
          <w:rFonts w:hint="eastAsia" w:hAnsi="宋体"/>
          <w:bCs/>
          <w:color w:val="000000" w:themeColor="text1"/>
          <w:sz w:val="18"/>
          <w:szCs w:val="18"/>
          <w14:textFill>
            <w14:solidFill>
              <w14:schemeClr w14:val="tx1"/>
            </w14:solidFill>
          </w14:textFill>
        </w:rPr>
        <w:t>上一年度数据，无上一年度数据的新成立企业可不填报。</w:t>
      </w:r>
    </w:p>
    <w:tbl>
      <w:tblPr>
        <w:tblStyle w:val="35"/>
        <w:tblW w:w="9952"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color w:val="000000" w:themeColor="text1"/>
                <w:kern w:val="0"/>
                <w:szCs w:val="21"/>
                <w14:textFill>
                  <w14:solidFill>
                    <w14:schemeClr w14:val="tx1"/>
                  </w14:solidFill>
                </w14:textFill>
              </w:rPr>
            </w:pPr>
            <w:r>
              <w:rPr>
                <w:rFonts w:ascii="Helvetica" w:hAnsi="Helvetica" w:cs="Helvetica"/>
                <w:b/>
                <w:bCs/>
                <w:color w:val="000000" w:themeColor="text1"/>
                <w:kern w:val="0"/>
                <w:szCs w:val="21"/>
                <w14:textFill>
                  <w14:solidFill>
                    <w14:schemeClr w14:val="tx1"/>
                  </w14:solidFill>
                </w14:textFill>
              </w:rPr>
              <w:t>大中小微型企业划分标准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计量</w:t>
            </w:r>
          </w:p>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b/>
                <w:bCs/>
                <w:color w:val="000000" w:themeColor="text1"/>
                <w:kern w:val="0"/>
                <w:sz w:val="18"/>
                <w:szCs w:val="18"/>
                <w14:textFill>
                  <w14:solidFill>
                    <w14:schemeClr w14:val="tx1"/>
                  </w14:solidFill>
                </w14:textFill>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rPr>
                <w:color w:val="000000" w:themeColor="text1"/>
                <w14:textFill>
                  <w14:solidFill>
                    <w14:schemeClr w14:val="tx1"/>
                  </w14:solidFill>
                </w14:textFill>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X＜10</w:t>
            </w:r>
          </w:p>
        </w:tc>
      </w:tr>
    </w:tbl>
    <w:p>
      <w:pPr>
        <w:widowControl/>
        <w:shd w:val="clear" w:color="auto" w:fill="FFFFFF"/>
        <w:spacing w:line="360" w:lineRule="atLeast"/>
        <w:ind w:firstLine="480"/>
        <w:jc w:val="left"/>
        <w:rPr>
          <w:rFonts w:ascii="Helvetica" w:hAnsi="Helvetica" w:cs="Helvetica"/>
          <w:color w:val="000000" w:themeColor="text1"/>
          <w:kern w:val="0"/>
          <w:szCs w:val="21"/>
          <w14:textFill>
            <w14:solidFill>
              <w14:schemeClr w14:val="tx1"/>
            </w14:solidFill>
          </w14:textFill>
        </w:rPr>
      </w:pPr>
    </w:p>
    <w:p>
      <w:pPr>
        <w:widowControl/>
        <w:jc w:val="left"/>
        <w:rPr>
          <w:rFonts w:ascii="Helvetica" w:hAnsi="Helvetica" w:cs="Helvetica"/>
          <w:color w:val="000000" w:themeColor="text1"/>
          <w:kern w:val="0"/>
          <w:szCs w:val="21"/>
          <w14:textFill>
            <w14:solidFill>
              <w14:schemeClr w14:val="tx1"/>
            </w14:solidFill>
          </w14:textFill>
        </w:rPr>
      </w:pPr>
      <w:r>
        <w:rPr>
          <w:rFonts w:ascii="Helvetica" w:hAnsi="Helvetica" w:cs="Helvetica"/>
          <w:color w:val="000000" w:themeColor="text1"/>
          <w:kern w:val="0"/>
          <w:szCs w:val="21"/>
          <w14:textFill>
            <w14:solidFill>
              <w14:schemeClr w14:val="tx1"/>
            </w14:solidFill>
          </w14:textFill>
        </w:rPr>
        <w:br w:type="page"/>
      </w:r>
    </w:p>
    <w:p>
      <w:pPr>
        <w:widowControl/>
        <w:shd w:val="clear" w:color="auto" w:fill="FFFFFF"/>
        <w:spacing w:line="360" w:lineRule="atLeast"/>
        <w:jc w:val="left"/>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说明：</w:t>
      </w:r>
    </w:p>
    <w:p>
      <w:pPr>
        <w:widowControl/>
        <w:shd w:val="clear" w:color="auto" w:fill="FFFFFF"/>
        <w:spacing w:line="360" w:lineRule="atLeast"/>
        <w:ind w:firstLine="480"/>
        <w:jc w:val="left"/>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rFonts w:ascii="Helvetica" w:hAnsi="Helvetica" w:cs="Helvetica"/>
          <w:color w:val="000000" w:themeColor="text1"/>
          <w:kern w:val="0"/>
          <w:sz w:val="18"/>
          <w:szCs w:val="18"/>
          <w:u w:val="singl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"https://baike.baidu.com/item/%E5%A4%9A%E5%BC%8F%E8%81%94%E8%BF%90/3342240?fromModule=lemma_inlink"</w:instrText>
      </w:r>
      <w:r>
        <w:rPr>
          <w:rFonts w:ascii="Helvetica" w:hAnsi="Helvetica" w:cs="Helvetica"/>
          <w:color w:val="000000" w:themeColor="text1"/>
          <w:kern w:val="0"/>
          <w:sz w:val="18"/>
          <w:szCs w:val="18"/>
          <w:u w:val="single"/>
          <w14:textFill>
            <w14:solidFill>
              <w14:schemeClr w14:val="tx1"/>
            </w14:solidFill>
          </w14:textFill>
        </w:rPr>
        <w:fldChar w:fldCharType="separate"/>
      </w:r>
      <w:r>
        <w:rPr>
          <w:rFonts w:ascii="Helvetica" w:hAnsi="Helvetica" w:cs="Helvetica"/>
          <w:color w:val="000000" w:themeColor="text1"/>
          <w:kern w:val="0"/>
          <w:sz w:val="18"/>
          <w:szCs w:val="18"/>
          <w:u w:val="single"/>
          <w14:textFill>
            <w14:solidFill>
              <w14:schemeClr w14:val="tx1"/>
            </w14:solidFill>
          </w14:textFill>
        </w:rPr>
        <w:t>多式联运</w:t>
      </w:r>
      <w:r>
        <w:rPr>
          <w:rFonts w:ascii="Helvetica" w:hAnsi="Helvetica" w:cs="Helvetica"/>
          <w:color w:val="000000" w:themeColor="text1"/>
          <w:kern w:val="0"/>
          <w:sz w:val="18"/>
          <w:szCs w:val="18"/>
          <w:u w:val="single"/>
          <w14:textFill>
            <w14:solidFill>
              <w14:schemeClr w14:val="tx1"/>
            </w14:solidFill>
          </w14:textFill>
        </w:rPr>
        <w:fldChar w:fldCharType="end"/>
      </w:r>
      <w:r>
        <w:rPr>
          <w:rFonts w:ascii="Helvetica" w:hAnsi="Helvetica" w:cs="Helvetica"/>
          <w:color w:val="000000" w:themeColor="text1"/>
          <w:kern w:val="0"/>
          <w:sz w:val="18"/>
          <w:szCs w:val="18"/>
          <w14:textFill>
            <w14:solidFill>
              <w14:schemeClr w14:val="tx1"/>
            </w14:solidFill>
          </w14:textFill>
        </w:rPr>
        <w:t>和运输代理业、</w:t>
      </w:r>
      <w:r>
        <w:rPr>
          <w:rFonts w:ascii="Helvetica" w:hAnsi="Helvetica" w:cs="Helvetica"/>
          <w:color w:val="000000" w:themeColor="text1"/>
          <w:kern w:val="0"/>
          <w:sz w:val="18"/>
          <w:szCs w:val="18"/>
          <w:u w:val="singl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"https://baike.baidu.com/item/%E8%A3%85%E5%8D%B8%E6%90%AC%E8%BF%90/6511400?fromModule=lemma_inlink"</w:instrText>
      </w:r>
      <w:r>
        <w:rPr>
          <w:rFonts w:ascii="Helvetica" w:hAnsi="Helvetica" w:cs="Helvetica"/>
          <w:color w:val="000000" w:themeColor="text1"/>
          <w:kern w:val="0"/>
          <w:sz w:val="18"/>
          <w:szCs w:val="18"/>
          <w:u w:val="single"/>
          <w14:textFill>
            <w14:solidFill>
              <w14:schemeClr w14:val="tx1"/>
            </w14:solidFill>
          </w14:textFill>
        </w:rPr>
        <w:fldChar w:fldCharType="separate"/>
      </w:r>
      <w:r>
        <w:rPr>
          <w:rFonts w:ascii="Helvetica" w:hAnsi="Helvetica" w:cs="Helvetica"/>
          <w:color w:val="000000" w:themeColor="text1"/>
          <w:kern w:val="0"/>
          <w:sz w:val="18"/>
          <w:szCs w:val="18"/>
          <w:u w:val="single"/>
          <w14:textFill>
            <w14:solidFill>
              <w14:schemeClr w14:val="tx1"/>
            </w14:solidFill>
          </w14:textFill>
        </w:rPr>
        <w:t>装卸搬运</w:t>
      </w:r>
      <w:r>
        <w:rPr>
          <w:rFonts w:ascii="Helvetica" w:hAnsi="Helvetica" w:cs="Helvetica"/>
          <w:color w:val="000000" w:themeColor="text1"/>
          <w:kern w:val="0"/>
          <w:sz w:val="18"/>
          <w:szCs w:val="18"/>
          <w:u w:val="single"/>
          <w14:textFill>
            <w14:solidFill>
              <w14:schemeClr w14:val="tx1"/>
            </w14:solidFill>
          </w14:textFill>
        </w:rPr>
        <w:fldChar w:fldCharType="end"/>
      </w:r>
      <w:r>
        <w:rPr>
          <w:rFonts w:ascii="Helvetica" w:hAnsi="Helvetica" w:cs="Helvetica"/>
          <w:color w:val="000000" w:themeColor="text1"/>
          <w:kern w:val="0"/>
          <w:sz w:val="18"/>
          <w:szCs w:val="18"/>
          <w14:textFill>
            <w14:solidFill>
              <w14:schemeClr w14:val="tx1"/>
            </w14:solidFill>
          </w14:textFill>
        </w:rPr>
        <w:t>，不包括铁路运输业；</w:t>
      </w:r>
      <w:r>
        <w:rPr>
          <w:rFonts w:ascii="Helvetica" w:hAnsi="Helvetica" w:cs="Helvetica"/>
          <w:color w:val="000000" w:themeColor="text1"/>
          <w:kern w:val="0"/>
          <w:sz w:val="18"/>
          <w:szCs w:val="18"/>
          <w:u w:val="singl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"https://baike.baidu.com/item/%E4%BB%93%E5%82%A8%E4%B8%9A/3487863?fromModule=lemma_inlink"</w:instrText>
      </w:r>
      <w:r>
        <w:rPr>
          <w:rFonts w:ascii="Helvetica" w:hAnsi="Helvetica" w:cs="Helvetica"/>
          <w:color w:val="000000" w:themeColor="text1"/>
          <w:kern w:val="0"/>
          <w:sz w:val="18"/>
          <w:szCs w:val="18"/>
          <w:u w:val="single"/>
          <w14:textFill>
            <w14:solidFill>
              <w14:schemeClr w14:val="tx1"/>
            </w14:solidFill>
          </w14:textFill>
        </w:rPr>
        <w:fldChar w:fldCharType="separate"/>
      </w:r>
      <w:r>
        <w:rPr>
          <w:rFonts w:ascii="Helvetica" w:hAnsi="Helvetica" w:cs="Helvetica"/>
          <w:color w:val="000000" w:themeColor="text1"/>
          <w:kern w:val="0"/>
          <w:sz w:val="18"/>
          <w:szCs w:val="18"/>
          <w:u w:val="single"/>
          <w14:textFill>
            <w14:solidFill>
              <w14:schemeClr w14:val="tx1"/>
            </w14:solidFill>
          </w14:textFill>
        </w:rPr>
        <w:t>仓储业</w:t>
      </w:r>
      <w:r>
        <w:rPr>
          <w:rFonts w:ascii="Helvetica" w:hAnsi="Helvetica" w:cs="Helvetica"/>
          <w:color w:val="000000" w:themeColor="text1"/>
          <w:kern w:val="0"/>
          <w:sz w:val="18"/>
          <w:szCs w:val="18"/>
          <w:u w:val="single"/>
          <w14:textFill>
            <w14:solidFill>
              <w14:schemeClr w14:val="tx1"/>
            </w14:solidFill>
          </w14:textFill>
        </w:rPr>
        <w:fldChar w:fldCharType="end"/>
      </w:r>
      <w:r>
        <w:rPr>
          <w:rFonts w:ascii="Helvetica" w:hAnsi="Helvetica" w:cs="Helvetica"/>
          <w:color w:val="000000" w:themeColor="text1"/>
          <w:kern w:val="0"/>
          <w:sz w:val="18"/>
          <w:szCs w:val="18"/>
          <w14:textFill>
            <w14:solidFill>
              <w14:schemeClr w14:val="tx1"/>
            </w14:solidFill>
          </w14:textFill>
        </w:rPr>
        <w:t>包括通用仓储，低温仓储，危险品仓储，谷物、棉花等农产品仓储，中药材仓储和其他仓储业;</w:t>
      </w:r>
      <w:r>
        <w:rPr>
          <w:rFonts w:ascii="Helvetica" w:hAnsi="Helvetica" w:cs="Helvetica"/>
          <w:color w:val="000000" w:themeColor="text1"/>
          <w:kern w:val="0"/>
          <w:sz w:val="18"/>
          <w:szCs w:val="18"/>
          <w:u w:val="singl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"https://baike.baidu.com/item/%E4%BF%A1%E6%81%AF%E4%BC%A0%E8%BE%93%E4%B8%9A/61331990?fromModule=lemma_inlink"</w:instrText>
      </w:r>
      <w:r>
        <w:rPr>
          <w:rFonts w:ascii="Helvetica" w:hAnsi="Helvetica" w:cs="Helvetica"/>
          <w:color w:val="000000" w:themeColor="text1"/>
          <w:kern w:val="0"/>
          <w:sz w:val="18"/>
          <w:szCs w:val="18"/>
          <w:u w:val="single"/>
          <w14:textFill>
            <w14:solidFill>
              <w14:schemeClr w14:val="tx1"/>
            </w14:solidFill>
          </w14:textFill>
        </w:rPr>
        <w:fldChar w:fldCharType="separate"/>
      </w:r>
      <w:r>
        <w:rPr>
          <w:rFonts w:ascii="Helvetica" w:hAnsi="Helvetica" w:cs="Helvetica"/>
          <w:color w:val="000000" w:themeColor="text1"/>
          <w:kern w:val="0"/>
          <w:sz w:val="18"/>
          <w:szCs w:val="18"/>
          <w:u w:val="single"/>
          <w14:textFill>
            <w14:solidFill>
              <w14:schemeClr w14:val="tx1"/>
            </w14:solidFill>
          </w14:textFill>
        </w:rPr>
        <w:t>信息传输业</w:t>
      </w:r>
      <w:r>
        <w:rPr>
          <w:rFonts w:ascii="Helvetica" w:hAnsi="Helvetica" w:cs="Helvetica"/>
          <w:color w:val="000000" w:themeColor="text1"/>
          <w:kern w:val="0"/>
          <w:sz w:val="18"/>
          <w:szCs w:val="18"/>
          <w:u w:val="single"/>
          <w14:textFill>
            <w14:solidFill>
              <w14:schemeClr w14:val="tx1"/>
            </w14:solidFill>
          </w14:textFill>
        </w:rPr>
        <w:fldChar w:fldCharType="end"/>
      </w:r>
      <w:r>
        <w:rPr>
          <w:rFonts w:ascii="Helvetica" w:hAnsi="Helvetica" w:cs="Helvetica"/>
          <w:color w:val="000000" w:themeColor="text1"/>
          <w:kern w:val="0"/>
          <w:sz w:val="18"/>
          <w:szCs w:val="18"/>
          <w14:textFill>
            <w14:solidFill>
              <w14:schemeClr w14:val="tx1"/>
            </w14:solidFill>
          </w14:textFill>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color w:val="000000" w:themeColor="text1"/>
          <w:kern w:val="0"/>
          <w:sz w:val="18"/>
          <w:szCs w:val="18"/>
          <w14:textFill>
            <w14:solidFill>
              <w14:schemeClr w14:val="tx1"/>
            </w14:solidFill>
          </w14:textFill>
        </w:rPr>
      </w:pPr>
      <w:r>
        <w:rPr>
          <w:rFonts w:ascii="Helvetica" w:hAnsi="Helvetica" w:cs="Helvetica"/>
          <w:color w:val="000000" w:themeColor="text1"/>
          <w:kern w:val="0"/>
          <w:sz w:val="18"/>
          <w:szCs w:val="18"/>
          <w14:textFill>
            <w14:solidFill>
              <w14:schemeClr w14:val="tx1"/>
            </w14:solidFill>
          </w14:textFill>
        </w:rPr>
        <w:t>3.企业划分指标以现行</w:t>
      </w:r>
      <w:r>
        <w:rPr>
          <w:rFonts w:ascii="Helvetica" w:hAnsi="Helvetica" w:cs="Helvetica"/>
          <w:color w:val="000000" w:themeColor="text1"/>
          <w:kern w:val="0"/>
          <w:sz w:val="18"/>
          <w:szCs w:val="18"/>
          <w:u w:val="singl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"https://baike.baidu.com/item/%E7%BB%9F%E8%AE%A1%E5%88%B6%E5%BA%A6/917165?fromModule=lemma_inlink"</w:instrText>
      </w:r>
      <w:r>
        <w:rPr>
          <w:rFonts w:ascii="Helvetica" w:hAnsi="Helvetica" w:cs="Helvetica"/>
          <w:color w:val="000000" w:themeColor="text1"/>
          <w:kern w:val="0"/>
          <w:sz w:val="18"/>
          <w:szCs w:val="18"/>
          <w:u w:val="single"/>
          <w14:textFill>
            <w14:solidFill>
              <w14:schemeClr w14:val="tx1"/>
            </w14:solidFill>
          </w14:textFill>
        </w:rPr>
        <w:fldChar w:fldCharType="separate"/>
      </w:r>
      <w:r>
        <w:rPr>
          <w:rFonts w:ascii="Helvetica" w:hAnsi="Helvetica" w:cs="Helvetica"/>
          <w:color w:val="000000" w:themeColor="text1"/>
          <w:kern w:val="0"/>
          <w:sz w:val="18"/>
          <w:szCs w:val="18"/>
          <w:u w:val="single"/>
          <w14:textFill>
            <w14:solidFill>
              <w14:schemeClr w14:val="tx1"/>
            </w14:solidFill>
          </w14:textFill>
        </w:rPr>
        <w:t>统计制度</w:t>
      </w:r>
      <w:r>
        <w:rPr>
          <w:rFonts w:ascii="Helvetica" w:hAnsi="Helvetica" w:cs="Helvetica"/>
          <w:color w:val="000000" w:themeColor="text1"/>
          <w:kern w:val="0"/>
          <w:sz w:val="18"/>
          <w:szCs w:val="18"/>
          <w:u w:val="single"/>
          <w14:textFill>
            <w14:solidFill>
              <w14:schemeClr w14:val="tx1"/>
            </w14:solidFill>
          </w14:textFill>
        </w:rPr>
        <w:fldChar w:fldCharType="end"/>
      </w:r>
      <w:r>
        <w:rPr>
          <w:rFonts w:ascii="Helvetica" w:hAnsi="Helvetica" w:cs="Helvetica"/>
          <w:color w:val="000000" w:themeColor="text1"/>
          <w:kern w:val="0"/>
          <w:sz w:val="18"/>
          <w:szCs w:val="18"/>
          <w14:textFill>
            <w14:solidFill>
              <w14:schemeClr w14:val="tx1"/>
            </w14:solidFill>
          </w14:textFill>
        </w:rPr>
        <w:t>为准。（1）从业人员，是指期末从业人员数，没有期末从业人员数的，采用全年平均人员数代替。（2）</w:t>
      </w:r>
      <w:r>
        <w:rPr>
          <w:rFonts w:ascii="Helvetica" w:hAnsi="Helvetica" w:cs="Helvetica"/>
          <w:color w:val="000000" w:themeColor="text1"/>
          <w:kern w:val="0"/>
          <w:sz w:val="18"/>
          <w:szCs w:val="18"/>
          <w:u w:val="singl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"https://baike.baidu.com/item/%E8%90%A5%E4%B8%9A%E6%94%B6%E5%85%A5/5099832?fromModule=lemma_inlink"</w:instrText>
      </w:r>
      <w:r>
        <w:rPr>
          <w:rFonts w:ascii="Helvetica" w:hAnsi="Helvetica" w:cs="Helvetica"/>
          <w:color w:val="000000" w:themeColor="text1"/>
          <w:kern w:val="0"/>
          <w:sz w:val="18"/>
          <w:szCs w:val="18"/>
          <w:u w:val="single"/>
          <w14:textFill>
            <w14:solidFill>
              <w14:schemeClr w14:val="tx1"/>
            </w14:solidFill>
          </w14:textFill>
        </w:rPr>
        <w:fldChar w:fldCharType="separate"/>
      </w:r>
      <w:r>
        <w:rPr>
          <w:rFonts w:ascii="Helvetica" w:hAnsi="Helvetica" w:cs="Helvetica"/>
          <w:color w:val="000000" w:themeColor="text1"/>
          <w:kern w:val="0"/>
          <w:sz w:val="18"/>
          <w:szCs w:val="18"/>
          <w:u w:val="single"/>
          <w14:textFill>
            <w14:solidFill>
              <w14:schemeClr w14:val="tx1"/>
            </w14:solidFill>
          </w14:textFill>
        </w:rPr>
        <w:t>营业收入</w:t>
      </w:r>
      <w:r>
        <w:rPr>
          <w:rFonts w:ascii="Helvetica" w:hAnsi="Helvetica" w:cs="Helvetica"/>
          <w:color w:val="000000" w:themeColor="text1"/>
          <w:kern w:val="0"/>
          <w:sz w:val="18"/>
          <w:szCs w:val="18"/>
          <w:u w:val="single"/>
          <w14:textFill>
            <w14:solidFill>
              <w14:schemeClr w14:val="tx1"/>
            </w14:solidFill>
          </w14:textFill>
        </w:rPr>
        <w:fldChar w:fldCharType="end"/>
      </w:r>
      <w:r>
        <w:rPr>
          <w:rFonts w:ascii="Helvetica" w:hAnsi="Helvetica" w:cs="Helvetica"/>
          <w:color w:val="000000" w:themeColor="text1"/>
          <w:kern w:val="0"/>
          <w:sz w:val="18"/>
          <w:szCs w:val="18"/>
          <w14:textFill>
            <w14:solidFill>
              <w14:schemeClr w14:val="tx1"/>
            </w14:solidFill>
          </w14:textFill>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ascii="Helvetica" w:hAnsi="Helvetica" w:cs="Helvetica"/>
          <w:color w:val="000000" w:themeColor="text1"/>
          <w:kern w:val="0"/>
          <w:sz w:val="18"/>
          <w:szCs w:val="18"/>
          <w:u w:val="single"/>
          <w14:textFill>
            <w14:solidFill>
              <w14:schemeClr w14:val="tx1"/>
            </w14:solidFill>
          </w14:textFill>
        </w:rPr>
        <w:fldChar w:fldCharType="begin"/>
      </w:r>
      <w:r>
        <w:rPr>
          <w:color w:val="000000" w:themeColor="text1"/>
          <w14:textFill>
            <w14:solidFill>
              <w14:schemeClr w14:val="tx1"/>
            </w14:solidFill>
          </w14:textFill>
        </w:rPr>
        <w:instrText xml:space="preserve">HYPERLINK "https://baike.baidu.com/item/%E8%B5%84%E4%BA%A7%E6%80%BB%E9%A2%9D/716517?fromModule=lemma_inlink"</w:instrText>
      </w:r>
      <w:r>
        <w:rPr>
          <w:rFonts w:ascii="Helvetica" w:hAnsi="Helvetica" w:cs="Helvetica"/>
          <w:color w:val="000000" w:themeColor="text1"/>
          <w:kern w:val="0"/>
          <w:sz w:val="18"/>
          <w:szCs w:val="18"/>
          <w:u w:val="single"/>
          <w14:textFill>
            <w14:solidFill>
              <w14:schemeClr w14:val="tx1"/>
            </w14:solidFill>
          </w14:textFill>
        </w:rPr>
        <w:fldChar w:fldCharType="separate"/>
      </w:r>
      <w:r>
        <w:rPr>
          <w:rFonts w:ascii="Helvetica" w:hAnsi="Helvetica" w:cs="Helvetica"/>
          <w:color w:val="000000" w:themeColor="text1"/>
          <w:kern w:val="0"/>
          <w:sz w:val="18"/>
          <w:szCs w:val="18"/>
          <w:u w:val="single"/>
          <w14:textFill>
            <w14:solidFill>
              <w14:schemeClr w14:val="tx1"/>
            </w14:solidFill>
          </w14:textFill>
        </w:rPr>
        <w:t>资产总额</w:t>
      </w:r>
      <w:r>
        <w:rPr>
          <w:rFonts w:ascii="Helvetica" w:hAnsi="Helvetica" w:cs="Helvetica"/>
          <w:color w:val="000000" w:themeColor="text1"/>
          <w:kern w:val="0"/>
          <w:sz w:val="18"/>
          <w:szCs w:val="18"/>
          <w:u w:val="single"/>
          <w14:textFill>
            <w14:solidFill>
              <w14:schemeClr w14:val="tx1"/>
            </w14:solidFill>
          </w14:textFill>
        </w:rPr>
        <w:fldChar w:fldCharType="end"/>
      </w:r>
      <w:r>
        <w:rPr>
          <w:rFonts w:ascii="Helvetica" w:hAnsi="Helvetica" w:cs="Helvetica"/>
          <w:color w:val="000000" w:themeColor="text1"/>
          <w:kern w:val="0"/>
          <w:sz w:val="18"/>
          <w:szCs w:val="18"/>
          <w14:textFill>
            <w14:solidFill>
              <w14:schemeClr w14:val="tx1"/>
            </w14:solidFill>
          </w14:textFill>
        </w:rPr>
        <w:t>，采用资产总计代替。</w:t>
      </w:r>
    </w:p>
    <w:p>
      <w:pPr>
        <w:widowControl/>
        <w:jc w:val="left"/>
        <w:rPr>
          <w:rFonts w:hint="eastAsia" w:hAnsi="宋体"/>
          <w:bCs/>
          <w:color w:val="000000" w:themeColor="text1"/>
          <w:sz w:val="18"/>
          <w:szCs w:val="18"/>
          <w14:textFill>
            <w14:solidFill>
              <w14:schemeClr w14:val="tx1"/>
            </w14:solidFill>
          </w14:textFill>
        </w:rPr>
      </w:pPr>
      <w:r>
        <w:rPr>
          <w:rFonts w:hAnsi="宋体"/>
          <w:bCs/>
          <w:color w:val="000000" w:themeColor="text1"/>
          <w:sz w:val="18"/>
          <w:szCs w:val="18"/>
          <w14:textFill>
            <w14:solidFill>
              <w14:schemeClr w14:val="tx1"/>
            </w14:solidFill>
          </w14:textFill>
        </w:rPr>
        <w:br w:type="page"/>
      </w:r>
    </w:p>
    <w:p>
      <w:pPr>
        <w:spacing w:line="320" w:lineRule="exact"/>
        <w:jc w:val="left"/>
        <w:rPr>
          <w:rFonts w:hint="eastAsia" w:hAnsi="宋体"/>
          <w:bCs/>
          <w:color w:val="000000" w:themeColor="text1"/>
          <w:sz w:val="18"/>
          <w:szCs w:val="18"/>
          <w14:textFill>
            <w14:solidFill>
              <w14:schemeClr w14:val="tx1"/>
            </w14:solidFill>
          </w14:textFill>
        </w:rPr>
      </w:pPr>
    </w:p>
    <w:p>
      <w:pPr>
        <w:pStyle w:val="21"/>
        <w:spacing w:line="440" w:lineRule="exact"/>
        <w:jc w:val="center"/>
        <w:rPr>
          <w:rFonts w:hint="eastAsia"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残疾人福利性单位声明函</w:t>
      </w:r>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pacing w:line="660" w:lineRule="exact"/>
        <w:ind w:firstLine="420" w:firstLineChars="200"/>
        <w:rPr>
          <w:rFonts w:hint="eastAsia"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本单位郑重声明，根据</w:t>
      </w:r>
      <w:bookmarkStart w:id="140" w:name="_Hlk82091361"/>
      <w:r>
        <w:rPr>
          <w:rFonts w:hint="eastAsia" w:ascii="宋体" w:hAnsi="宋体" w:cs="Courier New"/>
          <w:color w:val="000000" w:themeColor="text1"/>
          <w:kern w:val="0"/>
          <w:szCs w:val="21"/>
          <w14:textFill>
            <w14:solidFill>
              <w14:schemeClr w14:val="tx1"/>
            </w14:solidFill>
          </w14:textFill>
        </w:rPr>
        <w:t>《</w:t>
      </w:r>
      <w:r>
        <w:rPr>
          <w:rFonts w:hint="eastAsia" w:ascii="宋体" w:hAnsi="Courier New" w:cs="Courier New"/>
          <w:color w:val="000000" w:themeColor="text1"/>
          <w:kern w:val="0"/>
          <w:szCs w:val="21"/>
          <w14:textFill>
            <w14:solidFill>
              <w14:schemeClr w14:val="tx1"/>
            </w14:solidFill>
          </w14:textFill>
        </w:rPr>
        <w:fldChar w:fldCharType="begin"/>
      </w:r>
      <w:r>
        <w:rPr>
          <w:color w:val="000000" w:themeColor="text1"/>
          <w14:textFill>
            <w14:solidFill>
              <w14:schemeClr w14:val="tx1"/>
            </w14:solidFill>
          </w14:textFill>
        </w:rPr>
        <w:instrText xml:space="preserve">HYPERLINK "http://www.mof.gov.cn/gp/xxgkml/gks/201709/t20170901_2689542.htm"</w:instrText>
      </w:r>
      <w:r>
        <w:rPr>
          <w:rFonts w:hint="eastAsia" w:ascii="宋体" w:hAnsi="Courier New" w:cs="Courier New"/>
          <w:color w:val="000000" w:themeColor="text1"/>
          <w:kern w:val="0"/>
          <w:szCs w:val="21"/>
          <w14:textFill>
            <w14:solidFill>
              <w14:schemeClr w14:val="tx1"/>
            </w14:solidFill>
          </w14:textFill>
        </w:rPr>
        <w:fldChar w:fldCharType="separate"/>
      </w:r>
      <w:r>
        <w:rPr>
          <w:rFonts w:hint="eastAsia" w:ascii="宋体" w:hAnsi="Courier New" w:cs="Courier New"/>
          <w:color w:val="000000" w:themeColor="text1"/>
          <w:kern w:val="0"/>
          <w:szCs w:val="21"/>
          <w14:textFill>
            <w14:solidFill>
              <w14:schemeClr w14:val="tx1"/>
            </w14:solidFill>
          </w14:textFill>
        </w:rPr>
        <w:t>财政部 民政部 中国残疾人联合会关于促进残疾人就业政府采购政策的通知》（财库〔2017〕141号）</w:t>
      </w:r>
      <w:r>
        <w:rPr>
          <w:rFonts w:hint="eastAsia" w:ascii="宋体" w:hAnsi="Courier New" w:cs="Courier New"/>
          <w:color w:val="000000" w:themeColor="text1"/>
          <w:kern w:val="0"/>
          <w:szCs w:val="21"/>
          <w14:textFill>
            <w14:solidFill>
              <w14:schemeClr w14:val="tx1"/>
            </w14:solidFill>
          </w14:textFill>
        </w:rPr>
        <w:fldChar w:fldCharType="end"/>
      </w:r>
      <w:bookmarkEnd w:id="140"/>
      <w:r>
        <w:rPr>
          <w:rFonts w:hint="eastAsia" w:ascii="宋体" w:hAnsi="宋体" w:cs="Courier New"/>
          <w:color w:val="000000" w:themeColor="text1"/>
          <w:kern w:val="0"/>
          <w:szCs w:val="21"/>
          <w14:textFill>
            <w14:solidFill>
              <w14:schemeClr w14:val="tx1"/>
            </w14:solidFill>
          </w14:textFill>
        </w:rPr>
        <w:t>的规定，本单位为符合条件的残疾人福利性单位，且本单位参加（</w:t>
      </w:r>
      <w:r>
        <w:rPr>
          <w:rFonts w:hint="eastAsia" w:ascii="宋体" w:hAnsi="宋体" w:cs="Courier New"/>
          <w:color w:val="000000" w:themeColor="text1"/>
          <w:kern w:val="0"/>
          <w:szCs w:val="21"/>
          <w:u w:val="single"/>
          <w14:textFill>
            <w14:solidFill>
              <w14:schemeClr w14:val="tx1"/>
            </w14:solidFill>
          </w14:textFill>
        </w:rPr>
        <w:t>单位名称</w:t>
      </w:r>
      <w:r>
        <w:rPr>
          <w:rFonts w:hint="eastAsia" w:ascii="宋体" w:hAnsi="宋体" w:cs="Courier New"/>
          <w:color w:val="000000" w:themeColor="text1"/>
          <w:kern w:val="0"/>
          <w:szCs w:val="21"/>
          <w14:textFill>
            <w14:solidFill>
              <w14:schemeClr w14:val="tx1"/>
            </w14:solidFill>
          </w14:textFill>
        </w:rPr>
        <w:t>）的（</w:t>
      </w:r>
      <w:r>
        <w:rPr>
          <w:rFonts w:hint="eastAsia" w:ascii="宋体" w:hAnsi="宋体" w:cs="Courier New"/>
          <w:color w:val="000000" w:themeColor="text1"/>
          <w:kern w:val="0"/>
          <w:szCs w:val="21"/>
          <w:u w:val="single"/>
          <w14:textFill>
            <w14:solidFill>
              <w14:schemeClr w14:val="tx1"/>
            </w14:solidFill>
          </w14:textFill>
        </w:rPr>
        <w:t>项目名称</w:t>
      </w:r>
      <w:r>
        <w:rPr>
          <w:rFonts w:hint="eastAsia" w:ascii="宋体" w:hAnsi="宋体" w:cs="Courier New"/>
          <w:color w:val="000000" w:themeColor="text1"/>
          <w:kern w:val="0"/>
          <w:szCs w:val="21"/>
          <w14:textFill>
            <w14:solidFill>
              <w14:schemeClr w14:val="tx1"/>
            </w14:solidFill>
          </w14:textFill>
        </w:rPr>
        <w:t>）采购活动提供本单位制造的货物，或者提供其他残疾人福利性单位（</w:t>
      </w:r>
      <w:r>
        <w:rPr>
          <w:rFonts w:hint="eastAsia" w:ascii="宋体" w:hAnsi="宋体" w:cs="Courier New"/>
          <w:color w:val="000000" w:themeColor="text1"/>
          <w:kern w:val="0"/>
          <w:szCs w:val="21"/>
          <w:u w:val="single"/>
          <w14:textFill>
            <w14:solidFill>
              <w14:schemeClr w14:val="tx1"/>
            </w14:solidFill>
          </w14:textFill>
        </w:rPr>
        <w:t>请填写具体单位名称</w:t>
      </w:r>
      <w:r>
        <w:rPr>
          <w:rFonts w:hint="eastAsia" w:ascii="宋体" w:hAnsi="宋体" w:cs="Courier New"/>
          <w:color w:val="000000" w:themeColor="text1"/>
          <w:kern w:val="0"/>
          <w:szCs w:val="21"/>
          <w14:textFill>
            <w14:solidFill>
              <w14:schemeClr w14:val="tx1"/>
            </w14:solidFill>
          </w14:textFill>
        </w:rPr>
        <w:t>）制造的货物（不包括使用非残疾人福利性单位注册商标的货物）。</w:t>
      </w:r>
    </w:p>
    <w:p>
      <w:pPr>
        <w:spacing w:line="660" w:lineRule="exact"/>
        <w:ind w:firstLine="420" w:firstLineChars="200"/>
        <w:rPr>
          <w:rFonts w:hint="eastAsia"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本单位对上述声明的真实性负责。如有虚假，将依法承担相应责任。</w:t>
      </w: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40" w:lineRule="exact"/>
        <w:ind w:firstLine="5250" w:firstLineChars="2500"/>
        <w:rPr>
          <w:rFonts w:hint="eastAsia"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单位名称（盖章）：</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p>
    <w:p>
      <w:pPr>
        <w:spacing w:line="440" w:lineRule="exact"/>
        <w:ind w:firstLine="5250" w:firstLineChars="2500"/>
        <w:rPr>
          <w:rFonts w:hint="eastAsia" w:ascii="宋体" w:hAnsi="宋体" w:cs="Courier New"/>
          <w:color w:val="000000" w:themeColor="text1"/>
          <w:szCs w:val="21"/>
          <w:u w:val="single"/>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日  期：</w:t>
      </w:r>
      <w:r>
        <w:rPr>
          <w:rFonts w:hint="eastAsia" w:ascii="宋体" w:hAnsi="宋体" w:cs="Courier New"/>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p>
    <w:bookmarkEnd w:id="134"/>
    <w:p>
      <w:pPr>
        <w:widowControl/>
        <w:jc w:val="left"/>
        <w:rPr>
          <w:rFonts w:ascii="宋体" w:hAnsi="Courier New" w:cs="Courier New"/>
          <w:color w:val="000000" w:themeColor="text1"/>
          <w:sz w:val="18"/>
          <w:szCs w:val="18"/>
          <w14:textFill>
            <w14:solidFill>
              <w14:schemeClr w14:val="tx1"/>
            </w14:solidFill>
          </w14:textFill>
        </w:rPr>
      </w:pPr>
      <w:r>
        <w:rPr>
          <w:rFonts w:ascii="宋体" w:hAnsi="Courier New" w:cs="Courier New"/>
          <w:color w:val="000000" w:themeColor="text1"/>
          <w:sz w:val="18"/>
          <w:szCs w:val="18"/>
          <w14:textFill>
            <w14:solidFill>
              <w14:schemeClr w14:val="tx1"/>
            </w14:solidFill>
          </w14:textFill>
        </w:rPr>
        <w:br w:type="page"/>
      </w:r>
    </w:p>
    <w:p>
      <w:pPr>
        <w:jc w:val="left"/>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三、报价文件</w:t>
      </w:r>
    </w:p>
    <w:p>
      <w:pPr>
        <w:jc w:val="cente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报价明细表</w:t>
      </w:r>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单位：元</w:t>
      </w:r>
    </w:p>
    <w:tbl>
      <w:tblPr>
        <w:tblStyle w:val="3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8"/>
        <w:gridCol w:w="709"/>
        <w:gridCol w:w="708"/>
        <w:gridCol w:w="1701"/>
        <w:gridCol w:w="1701"/>
        <w:gridCol w:w="85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hint="eastAsia" w:ascii="宋体" w:hAnsi="宋体" w:cs="Courier New"/>
                <w:color w:val="000000" w:themeColor="text1"/>
                <w:szCs w:val="21"/>
                <w14:textFill>
                  <w14:solidFill>
                    <w14:schemeClr w14:val="tx1"/>
                  </w14:solidFill>
                </w14:textFill>
              </w:rPr>
            </w:pPr>
            <w:bookmarkStart w:id="141" w:name="_Hlk97823529"/>
            <w:r>
              <w:rPr>
                <w:rFonts w:hint="eastAsia" w:ascii="宋体" w:hAnsi="宋体" w:cs="Courier New"/>
                <w:color w:val="000000" w:themeColor="text1"/>
                <w:szCs w:val="21"/>
                <w14:textFill>
                  <w14:solidFill>
                    <w14:schemeClr w14:val="tx1"/>
                  </w14:solidFill>
                </w14:textFill>
              </w:rPr>
              <w:t>序号</w:t>
            </w:r>
          </w:p>
        </w:tc>
        <w:tc>
          <w:tcPr>
            <w:tcW w:w="1145" w:type="dxa"/>
            <w:tcBorders>
              <w:bottom w:val="single" w:color="auto" w:sz="4" w:space="0"/>
            </w:tcBorders>
            <w:vAlign w:val="center"/>
          </w:tcPr>
          <w:p>
            <w:pPr>
              <w:tabs>
                <w:tab w:val="left" w:pos="180"/>
                <w:tab w:val="left" w:pos="1620"/>
              </w:tabs>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货物名称</w:t>
            </w:r>
          </w:p>
        </w:tc>
        <w:tc>
          <w:tcPr>
            <w:tcW w:w="698" w:type="dxa"/>
            <w:tcBorders>
              <w:bottom w:val="single" w:color="auto" w:sz="4" w:space="0"/>
            </w:tcBorders>
            <w:vAlign w:val="center"/>
          </w:tcPr>
          <w:p>
            <w:pPr>
              <w:tabs>
                <w:tab w:val="left" w:pos="180"/>
                <w:tab w:val="left" w:pos="1620"/>
              </w:tabs>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品牌</w:t>
            </w:r>
          </w:p>
        </w:tc>
        <w:tc>
          <w:tcPr>
            <w:tcW w:w="709" w:type="dxa"/>
            <w:tcBorders>
              <w:bottom w:val="single" w:color="auto" w:sz="4" w:space="0"/>
            </w:tcBorders>
            <w:vAlign w:val="center"/>
          </w:tcPr>
          <w:p>
            <w:pPr>
              <w:tabs>
                <w:tab w:val="left" w:pos="180"/>
                <w:tab w:val="left" w:pos="1620"/>
              </w:tabs>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型号</w:t>
            </w:r>
          </w:p>
        </w:tc>
        <w:tc>
          <w:tcPr>
            <w:tcW w:w="708" w:type="dxa"/>
            <w:tcBorders>
              <w:bottom w:val="single" w:color="auto" w:sz="4" w:space="0"/>
            </w:tcBorders>
            <w:vAlign w:val="center"/>
          </w:tcPr>
          <w:p>
            <w:pPr>
              <w:tabs>
                <w:tab w:val="left" w:pos="180"/>
                <w:tab w:val="left" w:pos="1620"/>
              </w:tabs>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产地</w:t>
            </w:r>
          </w:p>
        </w:tc>
        <w:tc>
          <w:tcPr>
            <w:tcW w:w="1701" w:type="dxa"/>
            <w:tcBorders>
              <w:bottom w:val="single" w:color="auto" w:sz="4" w:space="0"/>
            </w:tcBorders>
            <w:vAlign w:val="center"/>
          </w:tcPr>
          <w:p>
            <w:pPr>
              <w:tabs>
                <w:tab w:val="left" w:pos="180"/>
                <w:tab w:val="left" w:pos="1620"/>
              </w:tabs>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技术参数及性能（规格）</w:t>
            </w:r>
          </w:p>
        </w:tc>
        <w:tc>
          <w:tcPr>
            <w:tcW w:w="1701" w:type="dxa"/>
            <w:tcBorders>
              <w:bottom w:val="single" w:color="auto" w:sz="4" w:space="0"/>
            </w:tcBorders>
            <w:vAlign w:val="center"/>
          </w:tcPr>
          <w:p>
            <w:pPr>
              <w:tabs>
                <w:tab w:val="left" w:pos="180"/>
                <w:tab w:val="left" w:pos="1620"/>
              </w:tabs>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数量、单位</w:t>
            </w:r>
            <w:r>
              <w:rPr>
                <w:rFonts w:hint="eastAsia" w:hAnsi="宋体"/>
                <w:color w:val="000000" w:themeColor="text1"/>
                <w14:textFill>
                  <w14:solidFill>
                    <w14:schemeClr w14:val="tx1"/>
                  </w14:solidFill>
                </w14:textFill>
              </w:rPr>
              <w:t>①</w:t>
            </w:r>
          </w:p>
        </w:tc>
        <w:tc>
          <w:tcPr>
            <w:tcW w:w="851" w:type="dxa"/>
            <w:tcBorders>
              <w:bottom w:val="single" w:color="auto" w:sz="4" w:space="0"/>
            </w:tcBorders>
            <w:vAlign w:val="center"/>
          </w:tcPr>
          <w:p>
            <w:pPr>
              <w:tabs>
                <w:tab w:val="left" w:pos="180"/>
                <w:tab w:val="left" w:pos="1620"/>
              </w:tabs>
              <w:spacing w:line="30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单价</w:t>
            </w:r>
            <w:r>
              <w:rPr>
                <w:rFonts w:hint="eastAsia" w:hAnsi="宋体"/>
                <w:color w:val="000000" w:themeColor="text1"/>
                <w14:textFill>
                  <w14:solidFill>
                    <w14:schemeClr w14:val="tx1"/>
                  </w14:solidFill>
                </w14:textFill>
              </w:rPr>
              <w:t>②</w:t>
            </w:r>
          </w:p>
        </w:tc>
        <w:tc>
          <w:tcPr>
            <w:tcW w:w="1340" w:type="dxa"/>
            <w:tcBorders>
              <w:bottom w:val="single" w:color="auto" w:sz="4" w:space="0"/>
            </w:tcBorders>
            <w:vAlign w:val="center"/>
          </w:tcPr>
          <w:p>
            <w:pPr>
              <w:spacing w:line="300" w:lineRule="exact"/>
              <w:jc w:val="center"/>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单项合价</w:t>
            </w:r>
          </w:p>
          <w:p>
            <w:pPr>
              <w:spacing w:line="300" w:lineRule="exact"/>
              <w:jc w:val="center"/>
              <w:rPr>
                <w:rFonts w:hint="eastAsia"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③</w:t>
            </w:r>
            <w:r>
              <w:rPr>
                <w:rFonts w:ascii="宋体" w:hAnsi="宋体" w:cs="Courier New"/>
                <w:color w:val="000000" w:themeColor="text1"/>
                <w:szCs w:val="21"/>
                <w14:textFill>
                  <w14:solidFill>
                    <w14:schemeClr w14:val="tx1"/>
                  </w14:solidFill>
                </w14:textFill>
              </w:rPr>
              <w:t>=</w:t>
            </w:r>
            <w:r>
              <w:rPr>
                <w:rFonts w:hint="eastAsia" w:ascii="宋体" w:hAnsi="宋体" w:cs="Courier New"/>
                <w:color w:val="000000" w:themeColor="text1"/>
                <w:szCs w:val="21"/>
                <w14:textFill>
                  <w14:solidFill>
                    <w14:schemeClr w14:val="tx1"/>
                  </w14:solidFill>
                </w14:textFill>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145" w:type="dxa"/>
            <w:tcBorders>
              <w:left w:val="single" w:color="auto" w:sz="4" w:space="0"/>
            </w:tcBorders>
            <w:vAlign w:val="center"/>
          </w:tcPr>
          <w:p>
            <w:pPr>
              <w:spacing w:line="440" w:lineRule="exact"/>
              <w:ind w:firstLine="33" w:firstLineChars="16"/>
              <w:jc w:val="center"/>
              <w:rPr>
                <w:rFonts w:hint="eastAsia" w:ascii="宋体" w:hAnsi="宋体"/>
                <w:color w:val="000000" w:themeColor="text1"/>
                <w14:textFill>
                  <w14:solidFill>
                    <w14:schemeClr w14:val="tx1"/>
                  </w14:solidFill>
                </w14:textFill>
              </w:rPr>
            </w:pPr>
          </w:p>
        </w:tc>
        <w:tc>
          <w:tcPr>
            <w:tcW w:w="698" w:type="dxa"/>
            <w:tcBorders>
              <w:left w:val="single" w:color="auto" w:sz="4" w:space="0"/>
            </w:tcBorders>
            <w:vAlign w:val="center"/>
          </w:tcPr>
          <w:p>
            <w:pPr>
              <w:spacing w:line="440" w:lineRule="exact"/>
              <w:ind w:firstLine="35" w:firstLineChars="17"/>
              <w:jc w:val="center"/>
              <w:rPr>
                <w:rFonts w:hint="eastAsia" w:ascii="宋体" w:hAnsi="宋体"/>
                <w:color w:val="000000" w:themeColor="text1"/>
                <w14:textFill>
                  <w14:solidFill>
                    <w14:schemeClr w14:val="tx1"/>
                  </w14:solidFill>
                </w14:textFill>
              </w:rPr>
            </w:pPr>
          </w:p>
        </w:tc>
        <w:tc>
          <w:tcPr>
            <w:tcW w:w="709"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708"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85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1340"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145" w:type="dxa"/>
            <w:tcBorders>
              <w:left w:val="single" w:color="auto" w:sz="4" w:space="0"/>
            </w:tcBorders>
            <w:vAlign w:val="center"/>
          </w:tcPr>
          <w:p>
            <w:pPr>
              <w:spacing w:line="440" w:lineRule="exact"/>
              <w:ind w:firstLine="33" w:firstLineChars="16"/>
              <w:jc w:val="center"/>
              <w:rPr>
                <w:rFonts w:hint="eastAsia" w:ascii="宋体" w:hAnsi="宋体"/>
                <w:color w:val="000000" w:themeColor="text1"/>
                <w14:textFill>
                  <w14:solidFill>
                    <w14:schemeClr w14:val="tx1"/>
                  </w14:solidFill>
                </w14:textFill>
              </w:rPr>
            </w:pPr>
          </w:p>
        </w:tc>
        <w:tc>
          <w:tcPr>
            <w:tcW w:w="698" w:type="dxa"/>
            <w:tcBorders>
              <w:left w:val="single" w:color="auto" w:sz="4" w:space="0"/>
            </w:tcBorders>
            <w:vAlign w:val="center"/>
          </w:tcPr>
          <w:p>
            <w:pPr>
              <w:spacing w:line="440" w:lineRule="exact"/>
              <w:ind w:firstLine="35" w:firstLineChars="17"/>
              <w:jc w:val="center"/>
              <w:rPr>
                <w:rFonts w:hint="eastAsia" w:ascii="宋体" w:hAnsi="宋体"/>
                <w:color w:val="000000" w:themeColor="text1"/>
                <w14:textFill>
                  <w14:solidFill>
                    <w14:schemeClr w14:val="tx1"/>
                  </w14:solidFill>
                </w14:textFill>
              </w:rPr>
            </w:pPr>
          </w:p>
        </w:tc>
        <w:tc>
          <w:tcPr>
            <w:tcW w:w="709"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708"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85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1340"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145" w:type="dxa"/>
            <w:tcBorders>
              <w:left w:val="single" w:color="auto" w:sz="4" w:space="0"/>
            </w:tcBorders>
            <w:vAlign w:val="center"/>
          </w:tcPr>
          <w:p>
            <w:pPr>
              <w:spacing w:line="440" w:lineRule="exact"/>
              <w:ind w:firstLine="33" w:firstLineChars="16"/>
              <w:jc w:val="center"/>
              <w:rPr>
                <w:rFonts w:hint="eastAsia" w:ascii="宋体" w:hAnsi="宋体"/>
                <w:color w:val="000000" w:themeColor="text1"/>
                <w14:textFill>
                  <w14:solidFill>
                    <w14:schemeClr w14:val="tx1"/>
                  </w14:solidFill>
                </w14:textFill>
              </w:rPr>
            </w:pPr>
          </w:p>
        </w:tc>
        <w:tc>
          <w:tcPr>
            <w:tcW w:w="698" w:type="dxa"/>
            <w:tcBorders>
              <w:left w:val="single" w:color="auto" w:sz="4" w:space="0"/>
            </w:tcBorders>
            <w:vAlign w:val="center"/>
          </w:tcPr>
          <w:p>
            <w:pPr>
              <w:spacing w:line="440" w:lineRule="exact"/>
              <w:ind w:firstLine="35" w:firstLineChars="17"/>
              <w:jc w:val="center"/>
              <w:rPr>
                <w:rFonts w:hint="eastAsia" w:ascii="宋体" w:hAnsi="宋体"/>
                <w:color w:val="000000" w:themeColor="text1"/>
                <w14:textFill>
                  <w14:solidFill>
                    <w14:schemeClr w14:val="tx1"/>
                  </w14:solidFill>
                </w14:textFill>
              </w:rPr>
            </w:pPr>
          </w:p>
        </w:tc>
        <w:tc>
          <w:tcPr>
            <w:tcW w:w="709"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708"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85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1340"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145" w:type="dxa"/>
            <w:tcBorders>
              <w:left w:val="single" w:color="auto" w:sz="4" w:space="0"/>
            </w:tcBorders>
            <w:vAlign w:val="center"/>
          </w:tcPr>
          <w:p>
            <w:pPr>
              <w:spacing w:line="440" w:lineRule="exact"/>
              <w:ind w:firstLine="33" w:firstLineChars="16"/>
              <w:jc w:val="center"/>
              <w:rPr>
                <w:rFonts w:hint="eastAsia" w:ascii="宋体" w:hAnsi="宋体"/>
                <w:color w:val="000000" w:themeColor="text1"/>
                <w14:textFill>
                  <w14:solidFill>
                    <w14:schemeClr w14:val="tx1"/>
                  </w14:solidFill>
                </w14:textFill>
              </w:rPr>
            </w:pPr>
          </w:p>
        </w:tc>
        <w:tc>
          <w:tcPr>
            <w:tcW w:w="698" w:type="dxa"/>
            <w:tcBorders>
              <w:left w:val="single" w:color="auto" w:sz="4" w:space="0"/>
            </w:tcBorders>
            <w:vAlign w:val="center"/>
          </w:tcPr>
          <w:p>
            <w:pPr>
              <w:spacing w:line="440" w:lineRule="exact"/>
              <w:ind w:firstLine="35" w:firstLineChars="17"/>
              <w:jc w:val="center"/>
              <w:rPr>
                <w:rFonts w:hint="eastAsia" w:ascii="宋体" w:hAnsi="宋体"/>
                <w:color w:val="000000" w:themeColor="text1"/>
                <w14:textFill>
                  <w14:solidFill>
                    <w14:schemeClr w14:val="tx1"/>
                  </w14:solidFill>
                </w14:textFill>
              </w:rPr>
            </w:pPr>
          </w:p>
        </w:tc>
        <w:tc>
          <w:tcPr>
            <w:tcW w:w="709"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708"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ind w:firstLine="23" w:firstLineChars="11"/>
              <w:jc w:val="center"/>
              <w:rPr>
                <w:rFonts w:hint="eastAsia" w:ascii="宋体" w:hAnsi="宋体"/>
                <w:color w:val="000000" w:themeColor="text1"/>
                <w14:textFill>
                  <w14:solidFill>
                    <w14:schemeClr w14:val="tx1"/>
                  </w14:solidFill>
                </w14:textFill>
              </w:rPr>
            </w:pPr>
          </w:p>
        </w:tc>
        <w:tc>
          <w:tcPr>
            <w:tcW w:w="170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851"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c>
          <w:tcPr>
            <w:tcW w:w="1340" w:type="dxa"/>
            <w:tcBorders>
              <w:left w:val="single" w:color="auto" w:sz="4" w:space="0"/>
            </w:tcBorders>
            <w:vAlign w:val="center"/>
          </w:tcPr>
          <w:p>
            <w:pPr>
              <w:spacing w:line="440" w:lineRule="exact"/>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pPr>
              <w:spacing w:line="440" w:lineRule="exact"/>
              <w:ind w:firstLine="27" w:firstLineChars="14"/>
              <w:rPr>
                <w:rFonts w:hint="eastAsia" w:ascii="宋体" w:hAnsi="宋体" w:cs="Courier New"/>
                <w:color w:val="000000" w:themeColor="text1"/>
                <w:spacing w:val="-6"/>
                <w:szCs w:val="21"/>
                <w14:textFill>
                  <w14:solidFill>
                    <w14:schemeClr w14:val="tx1"/>
                  </w14:solidFill>
                </w14:textFill>
              </w:rPr>
            </w:pPr>
            <w:r>
              <w:rPr>
                <w:rFonts w:hint="eastAsia" w:ascii="宋体" w:hAnsi="宋体" w:cs="Courier New"/>
                <w:color w:val="000000" w:themeColor="text1"/>
                <w:spacing w:val="-6"/>
                <w:szCs w:val="21"/>
                <w14:textFill>
                  <w14:solidFill>
                    <w14:schemeClr w14:val="tx1"/>
                  </w14:solidFill>
                </w14:textFill>
              </w:rPr>
              <w:t>总报价（人民币大写）：</w:t>
            </w:r>
            <w:r>
              <w:rPr>
                <w:rFonts w:hint="eastAsia" w:ascii="宋体" w:hAnsi="宋体" w:cs="Courier New"/>
                <w:color w:val="000000" w:themeColor="text1"/>
                <w:spacing w:val="-6"/>
                <w:szCs w:val="21"/>
                <w:u w:val="single"/>
                <w14:textFill>
                  <w14:solidFill>
                    <w14:schemeClr w14:val="tx1"/>
                  </w14:solidFill>
                </w14:textFill>
              </w:rPr>
              <w:t xml:space="preserve">                                       </w:t>
            </w:r>
            <w:r>
              <w:rPr>
                <w:rFonts w:hint="eastAsia" w:ascii="宋体" w:hAnsi="宋体" w:cs="Courier New"/>
                <w:color w:val="000000" w:themeColor="text1"/>
                <w:spacing w:val="-6"/>
                <w:szCs w:val="21"/>
                <w14:textFill>
                  <w14:solidFill>
                    <w14:schemeClr w14:val="tx1"/>
                  </w14:solidFill>
                </w14:textFill>
              </w:rPr>
              <w:t>（￥</w:t>
            </w:r>
            <w:r>
              <w:rPr>
                <w:rFonts w:hint="eastAsia" w:ascii="宋体" w:hAnsi="宋体" w:cs="Courier New"/>
                <w:color w:val="000000" w:themeColor="text1"/>
                <w:spacing w:val="-6"/>
                <w:szCs w:val="21"/>
                <w:u w:val="single"/>
                <w14:textFill>
                  <w14:solidFill>
                    <w14:schemeClr w14:val="tx1"/>
                  </w14:solidFill>
                </w14:textFill>
              </w:rPr>
              <w:t xml:space="preserve">                       元</w:t>
            </w:r>
            <w:r>
              <w:rPr>
                <w:rFonts w:hint="eastAsia" w:ascii="宋体" w:hAnsi="宋体" w:cs="Courier New"/>
                <w:color w:val="000000" w:themeColor="text1"/>
                <w:spacing w:val="-6"/>
                <w:szCs w:val="21"/>
                <w14:textFill>
                  <w14:solidFill>
                    <w14:schemeClr w14:val="tx1"/>
                  </w14:solidFill>
                </w14:textFill>
              </w:rPr>
              <w:t>）</w:t>
            </w:r>
          </w:p>
        </w:tc>
      </w:tr>
      <w:bookmarkEnd w:id="141"/>
    </w:tbl>
    <w:p>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注：1.所有价格均用人民币表示，单位为元，精确到个数位。</w:t>
      </w:r>
    </w:p>
    <w:p>
      <w:pPr>
        <w:spacing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2.总报价应包含货物、货物标准附件、备品备件、专用工具、设备安装辅材、包装、运输、保险等各种费用以及安装、调试、税金、售后服务、技术培训费、更新升级其所有成本费用。</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1"/>
        <w:spacing w:line="440" w:lineRule="exact"/>
        <w:ind w:firstLine="3675" w:firstLineChars="175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法定代表人或授权代表（签名）：</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p>
    <w:p>
      <w:pPr>
        <w:pStyle w:val="21"/>
        <w:spacing w:line="440" w:lineRule="exact"/>
        <w:ind w:firstLine="3675" w:firstLineChars="1750"/>
        <w:rPr>
          <w:rFonts w:hint="eastAsia" w:hAnsi="宋体"/>
          <w:color w:val="000000" w:themeColor="text1"/>
          <w:u w:val="single"/>
          <w14:textFill>
            <w14:solidFill>
              <w14:schemeClr w14:val="tx1"/>
            </w14:solidFill>
          </w14:textFill>
        </w:rPr>
      </w:pPr>
      <w:r>
        <w:rPr>
          <w:rFonts w:hint="eastAsia" w:hAnsi="宋体"/>
          <w:color w:val="000000" w:themeColor="text1"/>
          <w14:textFill>
            <w14:solidFill>
              <w14:schemeClr w14:val="tx1"/>
            </w14:solidFill>
          </w14:textFill>
        </w:rPr>
        <w:t>供应商（盖章）：</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p>
    <w:p>
      <w:pPr>
        <w:spacing w:line="440" w:lineRule="exact"/>
        <w:ind w:firstLine="3675" w:firstLineChars="1750"/>
        <w:rPr>
          <w:rFonts w:hint="eastAsia" w:ascii="宋体" w:hAns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日期：</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月</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u w:val="single"/>
          <w14:textFill>
            <w14:solidFill>
              <w14:schemeClr w14:val="tx1"/>
            </w14:solidFill>
          </w14:textFill>
        </w:rPr>
        <w:t xml:space="preserve">  </w:t>
      </w:r>
      <w:r>
        <w:rPr>
          <w:rFonts w:hint="eastAsia" w:hAnsi="宋体"/>
          <w:color w:val="000000" w:themeColor="text1"/>
          <w14:textFill>
            <w14:solidFill>
              <w14:schemeClr w14:val="tx1"/>
            </w14:solidFill>
          </w14:textFill>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00"/>
    <w:family w:val="auto"/>
    <w:pitch w:val="default"/>
    <w:sig w:usb0="00000000" w:usb1="00000000" w:usb2="00000000" w:usb3="00000000" w:csb0="00000000" w:csb1="00000000"/>
  </w:font>
  <w:font w:name="&quot;&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cap="flat" cmpd="sng">
                        <a:noFill/>
                        <a:prstDash val="solid"/>
                        <a:round/>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dblS0AAAAAUBAAAPAAAAAAAAAAEAIAAAACIAAABkcnMvZG93bnJldi54bWxQSwECFAAU&#10;AAAACACHTuJACxG9zfkBAADtAwAADgAAAAAAAAABACAAAAAfAQAAZHJzL2Uyb0RvYy54bWxQSwUG&#10;AAAAAAYABgBZAQAAigUAAAAA&#10;">
              <v:fill on="f" focussize="0,0"/>
              <v:stroke on="f"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558377"/>
      <w:docPartList>
        <w:docPartGallery w:val="autotext"/>
      </w:docPartList>
    </w:sdtPr>
    <w:sdtContent>
      <w:p>
        <w:pPr>
          <w:pStyle w:val="25"/>
          <w:jc w:val="center"/>
        </w:pPr>
        <w:r>
          <w:fldChar w:fldCharType="begin"/>
        </w:r>
        <w:r>
          <w:instrText xml:space="preserve">PAGE   \* MERGEFORMAT</w:instrText>
        </w:r>
        <w:r>
          <w:fldChar w:fldCharType="separate"/>
        </w:r>
        <w:r>
          <w:t>2</w:t>
        </w:r>
        <w: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 xml:space="preserve">钦州市政府采购中心                  </w:t>
    </w:r>
    <w:r>
      <w:t xml:space="preserve">       </w:t>
    </w:r>
    <w:r>
      <w:rPr>
        <w:rFonts w:hint="eastAsia"/>
      </w:rPr>
      <w:t xml:space="preserve"> </w:t>
    </w:r>
    <w:r>
      <w:t xml:space="preserve">                 </w:t>
    </w:r>
    <w:r>
      <w:rPr>
        <w:rFonts w:hint="eastAsia"/>
        <w:lang w:val="en-US" w:eastAsia="zh-CN"/>
      </w:rPr>
      <w:t xml:space="preserve"> </w:t>
    </w:r>
    <w:r>
      <w:rPr>
        <w:rFonts w:hint="eastAsia"/>
      </w:rPr>
      <w:t>浦北县2024年办公计算机(QZZC2024-J1-220470-QZSZ)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16557759"/>
    <w:multiLevelType w:val="multilevel"/>
    <w:tmpl w:val="16557759"/>
    <w:lvl w:ilvl="0" w:tentative="0">
      <w:start w:val="1"/>
      <w:numFmt w:val="chineseCountingThousand"/>
      <w:pStyle w:val="19"/>
      <w:suff w:val="nothing"/>
      <w:lvlText w:val="第%1章"/>
      <w:lvlJc w:val="left"/>
      <w:pPr>
        <w:ind w:left="0" w:firstLine="0"/>
      </w:pPr>
      <w:rPr>
        <w:rFonts w:hint="eastAsia" w:ascii="仿宋_GB2312" w:hAns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7A0F6431"/>
    <w:multiLevelType w:val="singleLevel"/>
    <w:tmpl w:val="7A0F6431"/>
    <w:lvl w:ilvl="0" w:tentative="0">
      <w:start w:val="1"/>
      <w:numFmt w:val="decimal"/>
      <w:suff w:val="space"/>
      <w:lvlText w:val="%1."/>
      <w:lvlJc w:val="left"/>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rsids>
    <w:rsidRoot w:val="00000000"/>
    <w:rsid w:val="0A3D4E0D"/>
    <w:rsid w:val="0DDA25BF"/>
    <w:rsid w:val="12745161"/>
    <w:rsid w:val="1CAC48A5"/>
    <w:rsid w:val="206662B4"/>
    <w:rsid w:val="20CA3DB5"/>
    <w:rsid w:val="210159C9"/>
    <w:rsid w:val="22135B75"/>
    <w:rsid w:val="248D5D8B"/>
    <w:rsid w:val="2ADD4139"/>
    <w:rsid w:val="2E322247"/>
    <w:rsid w:val="37955E55"/>
    <w:rsid w:val="38361D6B"/>
    <w:rsid w:val="46AF6585"/>
    <w:rsid w:val="470668A7"/>
    <w:rsid w:val="4A357E65"/>
    <w:rsid w:val="5BD7684F"/>
    <w:rsid w:val="60F41C0F"/>
    <w:rsid w:val="6E2A1663"/>
    <w:rsid w:val="6E860746"/>
    <w:rsid w:val="6F202A5F"/>
    <w:rsid w:val="739F6F50"/>
    <w:rsid w:val="7E1E0884"/>
    <w:rsid w:val="7F63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44"/>
    <w:qFormat/>
    <w:uiPriority w:val="0"/>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45"/>
    <w:qFormat/>
    <w:uiPriority w:val="0"/>
    <w:pPr>
      <w:keepNext/>
      <w:keepLines/>
      <w:spacing w:before="260" w:after="260" w:line="415" w:lineRule="auto"/>
      <w:outlineLvl w:val="2"/>
    </w:pPr>
    <w:rPr>
      <w:b/>
      <w:bCs/>
      <w:sz w:val="32"/>
      <w:szCs w:val="32"/>
    </w:rPr>
  </w:style>
  <w:style w:type="paragraph" w:styleId="2">
    <w:name w:val="heading 4"/>
    <w:basedOn w:val="1"/>
    <w:next w:val="1"/>
    <w:link w:val="46"/>
    <w:qFormat/>
    <w:uiPriority w:val="0"/>
    <w:pPr>
      <w:keepNext/>
      <w:keepLines/>
      <w:widowControl w:val="0"/>
      <w:spacing w:before="280" w:after="290" w:line="377" w:lineRule="auto"/>
      <w:outlineLvl w:val="3"/>
    </w:pPr>
    <w:rPr>
      <w:rFonts w:ascii="Arial" w:hAnsi="Arial" w:eastAsia="黑体"/>
      <w:b/>
      <w:bCs/>
      <w:sz w:val="28"/>
      <w:szCs w:val="28"/>
    </w:rPr>
  </w:style>
  <w:style w:type="paragraph" w:styleId="6">
    <w:name w:val="heading 5"/>
    <w:basedOn w:val="1"/>
    <w:next w:val="7"/>
    <w:link w:val="47"/>
    <w:qFormat/>
    <w:uiPriority w:val="0"/>
    <w:pPr>
      <w:keepNext/>
      <w:keepLines/>
      <w:numPr>
        <w:ilvl w:val="4"/>
        <w:numId w:val="1"/>
      </w:numPr>
      <w:spacing w:before="280" w:after="290" w:line="377" w:lineRule="auto"/>
      <w:outlineLvl w:val="4"/>
    </w:pPr>
    <w:rPr>
      <w:b/>
      <w:sz w:val="28"/>
    </w:rPr>
  </w:style>
  <w:style w:type="paragraph" w:styleId="8">
    <w:name w:val="heading 6"/>
    <w:basedOn w:val="1"/>
    <w:next w:val="7"/>
    <w:link w:val="48"/>
    <w:qFormat/>
    <w:uiPriority w:val="0"/>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49"/>
    <w:qFormat/>
    <w:uiPriority w:val="0"/>
    <w:pPr>
      <w:keepNext/>
      <w:keepLines/>
      <w:numPr>
        <w:ilvl w:val="6"/>
        <w:numId w:val="1"/>
      </w:numPr>
      <w:spacing w:before="240" w:after="64" w:line="319" w:lineRule="auto"/>
      <w:outlineLvl w:val="6"/>
    </w:pPr>
    <w:rPr>
      <w:b/>
      <w:sz w:val="24"/>
    </w:rPr>
  </w:style>
  <w:style w:type="paragraph" w:styleId="10">
    <w:name w:val="heading 8"/>
    <w:basedOn w:val="1"/>
    <w:next w:val="7"/>
    <w:link w:val="50"/>
    <w:qFormat/>
    <w:uiPriority w:val="0"/>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51"/>
    <w:qFormat/>
    <w:uiPriority w:val="0"/>
    <w:pPr>
      <w:keepNext/>
      <w:keepLines/>
      <w:numPr>
        <w:ilvl w:val="8"/>
        <w:numId w:val="1"/>
      </w:numPr>
      <w:spacing w:before="240" w:after="64" w:line="319" w:lineRule="auto"/>
      <w:outlineLvl w:val="8"/>
    </w:pPr>
    <w:rPr>
      <w:rFonts w:ascii="Arial" w:hAnsi="Arial" w:eastAsia="黑体"/>
    </w:rPr>
  </w:style>
  <w:style w:type="character" w:default="1" w:styleId="36">
    <w:name w:val="Default Paragraph Font"/>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line="500" w:lineRule="exact"/>
    </w:pPr>
    <w:rPr>
      <w:b/>
      <w:bCs/>
      <w:sz w:val="24"/>
    </w:rPr>
  </w:style>
  <w:style w:type="paragraph" w:styleId="17">
    <w:name w:val="Body Text"/>
    <w:basedOn w:val="1"/>
    <w:qFormat/>
    <w:uiPriority w:val="0"/>
    <w:pPr>
      <w:spacing w:line="380" w:lineRule="exact"/>
    </w:pPr>
    <w:rPr>
      <w:sz w:val="24"/>
    </w:rPr>
  </w:style>
  <w:style w:type="paragraph" w:styleId="18">
    <w:name w:val="Body Text Indent"/>
    <w:basedOn w:val="1"/>
    <w:qFormat/>
    <w:uiPriority w:val="0"/>
    <w:pPr>
      <w:ind w:firstLine="352"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400" w:leftChars="200" w:hanging="200" w:hangingChars="200"/>
    </w:pPr>
    <w:rPr>
      <w:sz w:val="28"/>
    </w:rPr>
  </w:style>
  <w:style w:type="paragraph" w:styleId="21">
    <w:name w:val="Plain Text"/>
    <w:basedOn w:val="1"/>
    <w:qFormat/>
    <w:uiPriority w:val="0"/>
    <w:rPr>
      <w:rFonts w:ascii="宋体" w:hAnsi="Courier New" w:cs="Courier New"/>
      <w:szCs w:val="21"/>
    </w:rPr>
  </w:style>
  <w:style w:type="paragraph" w:styleId="22">
    <w:name w:val="Date"/>
    <w:basedOn w:val="1"/>
    <w:next w:val="1"/>
    <w:qFormat/>
    <w:uiPriority w:val="0"/>
    <w:pPr>
      <w:ind w:left="2500" w:leftChars="2500"/>
    </w:pPr>
    <w:rPr>
      <w:rFonts w:ascii="宋体" w:hAnsi="Courier New" w:cs="Courier New"/>
      <w:szCs w:val="21"/>
    </w:rPr>
  </w:style>
  <w:style w:type="paragraph" w:styleId="23">
    <w:name w:val="Body Text Indent 2"/>
    <w:basedOn w:val="1"/>
    <w:qFormat/>
    <w:uiPriority w:val="0"/>
    <w:pPr>
      <w:ind w:firstLine="630"/>
    </w:pPr>
    <w:rPr>
      <w:sz w:val="32"/>
      <w:szCs w:val="20"/>
    </w:rPr>
  </w:style>
  <w:style w:type="paragraph" w:styleId="24">
    <w:name w:val="Balloon Text"/>
    <w:basedOn w:val="1"/>
    <w:qFormat/>
    <w:uiPriority w:val="0"/>
    <w:rPr>
      <w:sz w:val="18"/>
      <w:szCs w:val="18"/>
      <w:lang w:val="zh-CN"/>
    </w:rPr>
  </w:style>
  <w:style w:type="paragraph" w:styleId="25">
    <w:name w:val="footer"/>
    <w:basedOn w:val="1"/>
    <w:qFormat/>
    <w:uiPriority w:val="0"/>
    <w:pPr>
      <w:tabs>
        <w:tab w:val="center" w:pos="4153"/>
        <w:tab w:val="right" w:pos="8306"/>
      </w:tabs>
      <w:snapToGrid w:val="0"/>
      <w:jc w:val="left"/>
    </w:pPr>
    <w:rPr>
      <w:sz w:val="18"/>
      <w:szCs w:val="18"/>
      <w:lang w:val="zh-CN"/>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Subtitle"/>
    <w:basedOn w:val="1"/>
    <w:next w:val="1"/>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200" w:leftChars="200"/>
    </w:pPr>
    <w:rPr>
      <w:sz w:val="16"/>
      <w:szCs w:val="16"/>
    </w:rPr>
  </w:style>
  <w:style w:type="paragraph" w:styleId="31">
    <w:name w:val="Body Text 2"/>
    <w:basedOn w:val="1"/>
    <w:qFormat/>
    <w:uiPriority w:val="0"/>
    <w:pPr>
      <w:spacing w:after="120" w:line="480" w:lineRule="auto"/>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5"/>
    <w:next w:val="15"/>
    <w:qFormat/>
    <w:uiPriority w:val="0"/>
    <w:rPr>
      <w:b/>
      <w:bCs/>
    </w:rPr>
  </w:style>
  <w:style w:type="character" w:styleId="37">
    <w:name w:val="Strong"/>
    <w:qFormat/>
    <w:uiPriority w:val="0"/>
    <w:rPr>
      <w:rFonts w:ascii="Times New Roman" w:hAnsi="Times New Roman" w:eastAsia="宋体" w:cs="Times New Roman"/>
      <w:b/>
      <w:bCs/>
    </w:rPr>
  </w:style>
  <w:style w:type="character" w:styleId="38">
    <w:name w:val="page number"/>
    <w:qFormat/>
    <w:uiPriority w:val="0"/>
    <w:rPr>
      <w:rFonts w:ascii="Times New Roman" w:hAnsi="Times New Roman" w:eastAsia="宋体" w:cs="Times New Roman"/>
    </w:rPr>
  </w:style>
  <w:style w:type="character" w:styleId="39">
    <w:name w:val="FollowedHyperlink"/>
    <w:basedOn w:val="36"/>
    <w:qFormat/>
    <w:uiPriority w:val="0"/>
    <w:rPr>
      <w:color w:val="954F72"/>
      <w:u w:val="single"/>
    </w:rPr>
  </w:style>
  <w:style w:type="character" w:styleId="40">
    <w:name w:val="Emphasis"/>
    <w:qFormat/>
    <w:uiPriority w:val="0"/>
    <w:rPr>
      <w:rFonts w:ascii="Times New Roman" w:hAnsi="Times New Roman" w:eastAsia="宋体" w:cs="Times New Roman"/>
      <w:color w:val="CC0033"/>
    </w:rPr>
  </w:style>
  <w:style w:type="character" w:styleId="41">
    <w:name w:val="Hyperlink"/>
    <w:qFormat/>
    <w:uiPriority w:val="0"/>
    <w:rPr>
      <w:rFonts w:ascii="Times New Roman" w:hAnsi="Times New Roman" w:eastAsia="宋体" w:cs="Times New Roman"/>
      <w:color w:val="0000FF"/>
      <w:u w:val="single"/>
    </w:rPr>
  </w:style>
  <w:style w:type="character" w:styleId="42">
    <w:name w:val="annotation reference"/>
    <w:qFormat/>
    <w:uiPriority w:val="0"/>
    <w:rPr>
      <w:rFonts w:ascii="Times New Roman" w:hAnsi="Times New Roman" w:eastAsia="宋体" w:cs="Times New Roman"/>
      <w:sz w:val="21"/>
      <w:szCs w:val="21"/>
    </w:rPr>
  </w:style>
  <w:style w:type="character" w:customStyle="1" w:styleId="43">
    <w:name w:val="heading 1 Char"/>
    <w:basedOn w:val="36"/>
    <w:link w:val="3"/>
    <w:qFormat/>
    <w:uiPriority w:val="0"/>
    <w:rPr>
      <w:rFonts w:ascii="Times New Roman" w:hAnsi="Times New Roman" w:eastAsia="仿宋_GB2312" w:cs="Times New Roman"/>
      <w:b/>
      <w:bCs/>
      <w:kern w:val="44"/>
      <w:sz w:val="44"/>
      <w:szCs w:val="44"/>
      <w:lang w:val="en-US" w:eastAsia="zh-CN" w:bidi="ar-SA"/>
    </w:rPr>
  </w:style>
  <w:style w:type="character" w:customStyle="1" w:styleId="44">
    <w:name w:val="heading 2 Char"/>
    <w:basedOn w:val="36"/>
    <w:link w:val="4"/>
    <w:qFormat/>
    <w:uiPriority w:val="0"/>
    <w:rPr>
      <w:rFonts w:ascii="Arial" w:hAnsi="Arial" w:eastAsia="黑体" w:cs="Times New Roman"/>
      <w:b/>
      <w:bCs/>
      <w:kern w:val="2"/>
      <w:sz w:val="24"/>
      <w:szCs w:val="32"/>
      <w:lang w:val="en-US" w:eastAsia="zh-CN" w:bidi="ar-SA"/>
    </w:rPr>
  </w:style>
  <w:style w:type="character" w:customStyle="1" w:styleId="45">
    <w:name w:val="heading 3 Char"/>
    <w:basedOn w:val="36"/>
    <w:link w:val="5"/>
    <w:qFormat/>
    <w:uiPriority w:val="0"/>
    <w:rPr>
      <w:rFonts w:ascii="Times New Roman" w:hAnsi="Times New Roman" w:eastAsia="宋体" w:cs="Times New Roman"/>
      <w:b/>
      <w:bCs/>
      <w:kern w:val="2"/>
      <w:sz w:val="32"/>
      <w:szCs w:val="32"/>
      <w:lang w:val="en-US" w:eastAsia="zh-CN" w:bidi="ar-SA"/>
    </w:rPr>
  </w:style>
  <w:style w:type="character" w:customStyle="1" w:styleId="46">
    <w:name w:val="heading 4 Char"/>
    <w:basedOn w:val="36"/>
    <w:link w:val="2"/>
    <w:qFormat/>
    <w:uiPriority w:val="0"/>
    <w:rPr>
      <w:rFonts w:ascii="Arial" w:hAnsi="Arial" w:eastAsia="黑体" w:cs="Times New Roman"/>
      <w:b/>
      <w:bCs/>
      <w:kern w:val="2"/>
      <w:sz w:val="28"/>
      <w:szCs w:val="28"/>
      <w:lang w:val="en-US" w:eastAsia="zh-CN" w:bidi="ar-SA"/>
    </w:rPr>
  </w:style>
  <w:style w:type="character" w:customStyle="1" w:styleId="47">
    <w:name w:val="heading 5 Char"/>
    <w:basedOn w:val="36"/>
    <w:link w:val="6"/>
    <w:qFormat/>
    <w:uiPriority w:val="0"/>
    <w:rPr>
      <w:rFonts w:ascii="Times New Roman" w:hAnsi="Times New Roman" w:eastAsia="宋体" w:cs="Times New Roman"/>
      <w:b/>
      <w:kern w:val="2"/>
      <w:sz w:val="28"/>
      <w:szCs w:val="24"/>
      <w:lang w:val="en-US" w:eastAsia="zh-CN" w:bidi="ar-SA"/>
    </w:rPr>
  </w:style>
  <w:style w:type="character" w:customStyle="1" w:styleId="48">
    <w:name w:val="heading 6 Char"/>
    <w:basedOn w:val="36"/>
    <w:link w:val="8"/>
    <w:qFormat/>
    <w:uiPriority w:val="0"/>
    <w:rPr>
      <w:rFonts w:ascii="Arial" w:hAnsi="Arial" w:eastAsia="黑体" w:cs="Times New Roman"/>
      <w:b/>
      <w:kern w:val="2"/>
      <w:sz w:val="24"/>
      <w:szCs w:val="24"/>
      <w:lang w:val="en-US" w:eastAsia="zh-CN" w:bidi="ar-SA"/>
    </w:rPr>
  </w:style>
  <w:style w:type="character" w:customStyle="1" w:styleId="49">
    <w:name w:val="heading 7 Char"/>
    <w:basedOn w:val="36"/>
    <w:link w:val="9"/>
    <w:qFormat/>
    <w:uiPriority w:val="0"/>
    <w:rPr>
      <w:rFonts w:ascii="Times New Roman" w:hAnsi="Times New Roman" w:eastAsia="宋体" w:cs="Times New Roman"/>
      <w:b/>
      <w:kern w:val="2"/>
      <w:sz w:val="24"/>
      <w:szCs w:val="24"/>
      <w:lang w:val="en-US" w:eastAsia="zh-CN" w:bidi="ar-SA"/>
    </w:rPr>
  </w:style>
  <w:style w:type="character" w:customStyle="1" w:styleId="50">
    <w:name w:val="heading 8 Char"/>
    <w:basedOn w:val="36"/>
    <w:link w:val="10"/>
    <w:qFormat/>
    <w:uiPriority w:val="0"/>
    <w:rPr>
      <w:rFonts w:ascii="Arial" w:hAnsi="Arial" w:eastAsia="黑体" w:cs="Times New Roman"/>
      <w:kern w:val="2"/>
      <w:sz w:val="24"/>
      <w:szCs w:val="24"/>
      <w:lang w:val="en-US" w:eastAsia="zh-CN" w:bidi="ar-SA"/>
    </w:rPr>
  </w:style>
  <w:style w:type="character" w:customStyle="1" w:styleId="51">
    <w:name w:val="heading 9 Char"/>
    <w:basedOn w:val="36"/>
    <w:link w:val="11"/>
    <w:qFormat/>
    <w:uiPriority w:val="0"/>
    <w:rPr>
      <w:rFonts w:ascii="Arial" w:hAnsi="Arial" w:eastAsia="黑体" w:cs="Times New Roman"/>
      <w:kern w:val="2"/>
      <w:sz w:val="21"/>
      <w:szCs w:val="24"/>
      <w:lang w:val="en-US" w:eastAsia="zh-CN" w:bidi="ar-SA"/>
    </w:rPr>
  </w:style>
  <w:style w:type="character" w:customStyle="1" w:styleId="52">
    <w:name w:val="font21"/>
    <w:qFormat/>
    <w:uiPriority w:val="0"/>
    <w:rPr>
      <w:rFonts w:ascii="宋体" w:hAnsi="宋体" w:eastAsia="宋体" w:cs="宋体"/>
      <w:color w:val="000000"/>
      <w:sz w:val="20"/>
      <w:szCs w:val="20"/>
    </w:rPr>
  </w:style>
  <w:style w:type="character" w:customStyle="1" w:styleId="53">
    <w:name w:val="st1"/>
    <w:qFormat/>
    <w:uiPriority w:val="0"/>
    <w:rPr>
      <w:rFonts w:ascii="Times New Roman" w:hAnsi="Times New Roman" w:eastAsia="宋体" w:cs="Times New Roman"/>
    </w:rPr>
  </w:style>
  <w:style w:type="character" w:customStyle="1" w:styleId="54">
    <w:name w:val="ca-2"/>
    <w:qFormat/>
    <w:uiPriority w:val="0"/>
    <w:rPr>
      <w:rFonts w:ascii="Times New Roman" w:hAnsi="Times New Roman" w:eastAsia="宋体" w:cs="Times New Roman"/>
    </w:rPr>
  </w:style>
  <w:style w:type="character" w:customStyle="1" w:styleId="55">
    <w:name w:val="H1 Char"/>
    <w:qFormat/>
    <w:uiPriority w:val="0"/>
    <w:rPr>
      <w:rFonts w:ascii="Times New Roman" w:hAnsi="Times New Roman" w:eastAsia="仿宋_GB2312" w:cs="Times New Roman"/>
      <w:b/>
      <w:bCs/>
      <w:kern w:val="44"/>
      <w:sz w:val="44"/>
      <w:szCs w:val="44"/>
      <w:lang w:val="en-US" w:eastAsia="zh-CN" w:bidi="ar-SA"/>
    </w:rPr>
  </w:style>
  <w:style w:type="paragraph" w:customStyle="1" w:styleId="56">
    <w:name w:val="1ji"/>
    <w:basedOn w:val="3"/>
    <w:qFormat/>
    <w:uiPriority w:val="0"/>
    <w:pPr>
      <w:keepNext/>
      <w:keepLines w:val="0"/>
      <w:widowControl/>
      <w:spacing w:before="0" w:after="0" w:line="240" w:lineRule="auto"/>
    </w:pPr>
    <w:rPr>
      <w:rFonts w:ascii="宋体" w:hAnsi="宋体"/>
      <w:sz w:val="36"/>
    </w:rPr>
  </w:style>
  <w:style w:type="character" w:customStyle="1" w:styleId="57">
    <w:name w:val="font41"/>
    <w:qFormat/>
    <w:uiPriority w:val="0"/>
    <w:rPr>
      <w:rFonts w:ascii="Times New Roman" w:hAnsi="Times New Roman" w:eastAsia="宋体" w:cs="Times New Roman"/>
      <w:color w:val="000000"/>
      <w:sz w:val="20"/>
      <w:szCs w:val="20"/>
    </w:rPr>
  </w:style>
  <w:style w:type="character" w:customStyle="1" w:styleId="58">
    <w:name w:val="font31"/>
    <w:qFormat/>
    <w:uiPriority w:val="0"/>
    <w:rPr>
      <w:rFonts w:ascii="Times New Roman" w:hAnsi="Times New Roman" w:eastAsia="宋体" w:cs="Times New Roman"/>
      <w:color w:val="000000"/>
      <w:sz w:val="20"/>
      <w:szCs w:val="20"/>
    </w:rPr>
  </w:style>
  <w:style w:type="character" w:customStyle="1" w:styleId="59">
    <w:name w:val="apple-style-span"/>
    <w:qFormat/>
    <w:uiPriority w:val="0"/>
    <w:rPr>
      <w:rFonts w:ascii="Times New Roman" w:hAnsi="Times New Roman" w:eastAsia="宋体" w:cs="Times New Roman"/>
    </w:rPr>
  </w:style>
  <w:style w:type="character" w:customStyle="1" w:styleId="60">
    <w:name w:val="font51"/>
    <w:qFormat/>
    <w:uiPriority w:val="0"/>
    <w:rPr>
      <w:rFonts w:ascii="Times New Roman" w:hAnsi="Times New Roman" w:eastAsia="宋体" w:cs="Times New Roman"/>
      <w:color w:val="000000"/>
      <w:sz w:val="20"/>
      <w:szCs w:val="20"/>
    </w:rPr>
  </w:style>
  <w:style w:type="character" w:customStyle="1" w:styleId="61">
    <w:name w:val="apple-converted-space"/>
    <w:qFormat/>
    <w:uiPriority w:val="0"/>
    <w:rPr>
      <w:rFonts w:ascii="Times New Roman" w:hAnsi="Times New Roman" w:eastAsia="宋体" w:cs="Times New Roman"/>
    </w:rPr>
  </w:style>
  <w:style w:type="character" w:customStyle="1" w:styleId="62">
    <w:name w:val="Header Char"/>
    <w:qFormat/>
    <w:uiPriority w:val="0"/>
    <w:rPr>
      <w:rFonts w:ascii="Calibri" w:hAnsi="Calibri" w:eastAsia="宋体" w:cs="Times New Roman"/>
      <w:kern w:val="2"/>
      <w:sz w:val="18"/>
      <w:szCs w:val="18"/>
      <w:lang w:val="en-US" w:eastAsia="zh-CN" w:bidi="ar-SA"/>
    </w:rPr>
  </w:style>
  <w:style w:type="character" w:customStyle="1" w:styleId="63">
    <w:name w:val="Footer Char"/>
    <w:qFormat/>
    <w:uiPriority w:val="0"/>
    <w:rPr>
      <w:rFonts w:ascii="Calibri" w:hAnsi="Calibri" w:eastAsia="宋体" w:cs="Times New Roman"/>
      <w:kern w:val="2"/>
      <w:sz w:val="18"/>
      <w:szCs w:val="18"/>
      <w:lang w:val="en-US" w:eastAsia="zh-CN" w:bidi="ar-SA"/>
    </w:rPr>
  </w:style>
  <w:style w:type="character" w:customStyle="1" w:styleId="64">
    <w:name w:val="Plain Text Char"/>
    <w:qFormat/>
    <w:uiPriority w:val="0"/>
    <w:rPr>
      <w:rFonts w:ascii="宋体" w:hAnsi="Courier New" w:eastAsia="宋体" w:cs="Times New Roman"/>
      <w:lang w:bidi="ar-SA"/>
    </w:rPr>
  </w:style>
  <w:style w:type="character" w:customStyle="1" w:styleId="65">
    <w:name w:val="普通文字 Char Char3"/>
    <w:qFormat/>
    <w:uiPriority w:val="0"/>
    <w:rPr>
      <w:rFonts w:ascii="宋体" w:hAnsi="Times New Roman" w:eastAsia="宋体" w:cs="Courier New"/>
      <w:kern w:val="2"/>
      <w:sz w:val="21"/>
      <w:szCs w:val="21"/>
      <w:lang w:val="en-US" w:eastAsia="zh-CN" w:bidi="ar-SA"/>
    </w:rPr>
  </w:style>
  <w:style w:type="character" w:customStyle="1" w:styleId="66">
    <w:name w:val="样式 正文 +"/>
    <w:qFormat/>
    <w:uiPriority w:val="0"/>
    <w:rPr>
      <w:rFonts w:ascii="Times New Roman" w:hAnsi="Times New Roman" w:eastAsia="宋体" w:cs="Times New Roman"/>
      <w:kern w:val="0"/>
      <w:sz w:val="28"/>
    </w:rPr>
  </w:style>
  <w:style w:type="character" w:customStyle="1" w:styleId="67">
    <w:name w:val="普通文字 Char Char2"/>
    <w:qFormat/>
    <w:uiPriority w:val="0"/>
    <w:rPr>
      <w:rFonts w:ascii="宋体" w:hAnsi="Courier New" w:eastAsia="宋体" w:cs="Times New Roman"/>
      <w:kern w:val="2"/>
      <w:sz w:val="21"/>
      <w:lang w:val="en-US" w:eastAsia="zh-CN" w:bidi="ar-SA"/>
    </w:rPr>
  </w:style>
  <w:style w:type="character" w:customStyle="1" w:styleId="68">
    <w:name w:val="样式 宋体 小四"/>
    <w:qFormat/>
    <w:uiPriority w:val="0"/>
    <w:rPr>
      <w:rFonts w:ascii="宋体" w:hAnsi="宋体" w:eastAsia="宋体" w:cs="Times New Roman"/>
      <w:sz w:val="24"/>
    </w:rPr>
  </w:style>
  <w:style w:type="character" w:customStyle="1" w:styleId="69">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0">
    <w:name w:val="ca-1"/>
    <w:qFormat/>
    <w:uiPriority w:val="0"/>
    <w:rPr>
      <w:rFonts w:ascii="Times New Roman" w:hAnsi="Times New Roman" w:eastAsia="宋体" w:cs="Times New Roman"/>
    </w:rPr>
  </w:style>
  <w:style w:type="paragraph" w:customStyle="1" w:styleId="71">
    <w:name w:val="正文360首行缩进"/>
    <w:basedOn w:val="1"/>
    <w:qFormat/>
    <w:uiPriority w:val="0"/>
    <w:pPr>
      <w:widowControl/>
      <w:spacing w:before="120" w:line="300" w:lineRule="auto"/>
      <w:ind w:firstLine="200"/>
      <w:jc w:val="left"/>
    </w:pPr>
    <w:rPr>
      <w:kern w:val="0"/>
      <w:sz w:val="24"/>
    </w:rPr>
  </w:style>
  <w:style w:type="paragraph" w:customStyle="1" w:styleId="72">
    <w:name w:val="列表段落1"/>
    <w:basedOn w:val="1"/>
    <w:qFormat/>
    <w:uiPriority w:val="0"/>
    <w:pPr>
      <w:widowControl/>
      <w:ind w:firstLine="200" w:firstLineChars="200"/>
      <w:jc w:val="left"/>
    </w:pPr>
    <w:rPr>
      <w:rFonts w:ascii="宋体" w:hAnsi="宋体"/>
      <w:kern w:val="0"/>
      <w:sz w:val="24"/>
      <w:lang w:val="zh-CN"/>
    </w:rPr>
  </w:style>
  <w:style w:type="character" w:customStyle="1" w:styleId="73">
    <w:name w:val="yyii"/>
    <w:qFormat/>
    <w:uiPriority w:val="0"/>
    <w:rPr>
      <w:rFonts w:ascii="Times New Roman" w:hAnsi="Times New Roman" w:eastAsia="宋体" w:cs="Times New Roman"/>
    </w:rPr>
  </w:style>
  <w:style w:type="character" w:customStyle="1" w:styleId="74">
    <w:name w:val="纯文本 Char1"/>
    <w:qFormat/>
    <w:uiPriority w:val="0"/>
    <w:rPr>
      <w:rFonts w:ascii="宋体" w:hAnsi="Courier New" w:eastAsia="宋体" w:cs="Times New Roman"/>
      <w:kern w:val="2"/>
      <w:sz w:val="21"/>
    </w:rPr>
  </w:style>
  <w:style w:type="character" w:customStyle="1" w:styleId="75">
    <w:name w:val="标题 1 Char1"/>
    <w:qFormat/>
    <w:uiPriority w:val="0"/>
    <w:rPr>
      <w:rFonts w:ascii="Times New Roman" w:hAnsi="Times New Roman" w:eastAsia="宋体" w:cs="Times New Roman"/>
      <w:b/>
      <w:bCs/>
      <w:kern w:val="44"/>
      <w:sz w:val="44"/>
      <w:szCs w:val="44"/>
    </w:rPr>
  </w:style>
  <w:style w:type="paragraph" w:customStyle="1" w:styleId="76">
    <w:name w:val="目录 11"/>
    <w:basedOn w:val="1"/>
    <w:next w:val="1"/>
    <w:qFormat/>
    <w:uiPriority w:val="0"/>
  </w:style>
  <w:style w:type="paragraph" w:customStyle="1" w:styleId="77">
    <w:name w:val="目录 21"/>
    <w:basedOn w:val="1"/>
    <w:next w:val="1"/>
    <w:qFormat/>
    <w:uiPriority w:val="0"/>
    <w:pPr>
      <w:tabs>
        <w:tab w:val="right" w:leader="dot" w:pos="9402"/>
      </w:tabs>
      <w:ind w:left="342" w:leftChars="200" w:hanging="142" w:hangingChars="142"/>
    </w:pPr>
  </w:style>
  <w:style w:type="paragraph" w:customStyle="1" w:styleId="78">
    <w:name w:val="目录 31"/>
    <w:basedOn w:val="1"/>
    <w:next w:val="1"/>
    <w:qFormat/>
    <w:uiPriority w:val="0"/>
    <w:pPr>
      <w:ind w:left="400" w:leftChars="400"/>
    </w:pPr>
  </w:style>
  <w:style w:type="paragraph" w:customStyle="1" w:styleId="79">
    <w:name w:val="正文首行缩进1"/>
    <w:basedOn w:val="17"/>
    <w:qFormat/>
    <w:uiPriority w:val="0"/>
    <w:pPr>
      <w:spacing w:after="120" w:line="240" w:lineRule="auto"/>
      <w:ind w:firstLine="100" w:firstLineChars="100"/>
    </w:pPr>
    <w:rPr>
      <w:sz w:val="21"/>
    </w:rPr>
  </w:style>
  <w:style w:type="paragraph" w:customStyle="1" w:styleId="80">
    <w:name w:val="Char Char1 Char Char Char Char"/>
    <w:basedOn w:val="14"/>
    <w:qFormat/>
    <w:uiPriority w:val="0"/>
    <w:rPr>
      <w:rFonts w:ascii="Tahoma" w:hAnsi="Tahoma"/>
      <w:sz w:val="24"/>
    </w:rPr>
  </w:style>
  <w:style w:type="paragraph" w:customStyle="1" w:styleId="81">
    <w:name w:val="列出段落1"/>
    <w:basedOn w:val="1"/>
    <w:qFormat/>
    <w:uiPriority w:val="0"/>
    <w:pPr>
      <w:ind w:firstLine="200" w:firstLineChars="200"/>
    </w:pPr>
    <w:rPr>
      <w:rFonts w:ascii="Calibri" w:hAnsi="Calibri"/>
    </w:rPr>
  </w:style>
  <w:style w:type="paragraph" w:customStyle="1" w:styleId="82">
    <w:name w:val="Char Char Char1 Char"/>
    <w:basedOn w:val="14"/>
    <w:qFormat/>
    <w:uiPriority w:val="0"/>
  </w:style>
  <w:style w:type="paragraph" w:customStyle="1" w:styleId="83">
    <w:name w:val="pa-5"/>
    <w:basedOn w:val="1"/>
    <w:qFormat/>
    <w:uiPriority w:val="0"/>
    <w:pPr>
      <w:widowControl/>
      <w:spacing w:before="150" w:after="150"/>
      <w:jc w:val="left"/>
    </w:pPr>
    <w:rPr>
      <w:rFonts w:ascii="宋体" w:hAnsi="宋体" w:cs="宋体"/>
      <w:kern w:val="0"/>
      <w:sz w:val="24"/>
    </w:rPr>
  </w:style>
  <w:style w:type="paragraph" w:customStyle="1" w:styleId="84">
    <w:name w:val="Table Text Char"/>
    <w:qFormat/>
    <w:uiPriority w:val="0"/>
    <w:pPr>
      <w:snapToGrid w:val="0"/>
      <w:spacing w:before="80" w:after="80"/>
    </w:pPr>
    <w:rPr>
      <w:rFonts w:ascii="Arial" w:hAnsi="Arial" w:eastAsia="宋体" w:cs="Times New Roman"/>
      <w:sz w:val="18"/>
      <w:szCs w:val="20"/>
      <w:lang w:val="en-US" w:eastAsia="zh-CN" w:bidi="ar-SA"/>
    </w:rPr>
  </w:style>
  <w:style w:type="paragraph" w:customStyle="1" w:styleId="85">
    <w:name w:val="Char Char1 Char Char Char Char1"/>
    <w:basedOn w:val="14"/>
    <w:qFormat/>
    <w:uiPriority w:val="0"/>
    <w:rPr>
      <w:rFonts w:ascii="Tahoma" w:hAnsi="Tahoma"/>
      <w:sz w:val="24"/>
    </w:rPr>
  </w:style>
  <w:style w:type="paragraph" w:customStyle="1" w:styleId="86">
    <w:name w:val="_Style 35"/>
    <w:basedOn w:val="14"/>
    <w:qFormat/>
    <w:uiPriority w:val="0"/>
    <w:pPr>
      <w:widowControl/>
      <w:ind w:firstLine="454"/>
      <w:jc w:val="left"/>
    </w:pPr>
  </w:style>
  <w:style w:type="paragraph" w:customStyle="1" w:styleId="87">
    <w:name w:val="5 Char Char Char Char Char Char Char Char Char Char"/>
    <w:basedOn w:val="1"/>
    <w:qFormat/>
    <w:uiPriority w:val="0"/>
  </w:style>
  <w:style w:type="paragraph" w:customStyle="1" w:styleId="8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89">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0">
    <w:name w:val="默认段落字体 Para Char"/>
    <w:basedOn w:val="1"/>
    <w:qFormat/>
    <w:uiPriority w:val="0"/>
    <w:rPr>
      <w:szCs w:val="20"/>
    </w:rPr>
  </w:style>
  <w:style w:type="paragraph" w:customStyle="1" w:styleId="91">
    <w:name w:val="表格文字"/>
    <w:basedOn w:val="1"/>
    <w:qFormat/>
    <w:uiPriority w:val="0"/>
    <w:pPr>
      <w:spacing w:before="25" w:after="25"/>
      <w:jc w:val="left"/>
    </w:pPr>
    <w:rPr>
      <w:bCs/>
      <w:spacing w:val="10"/>
      <w:kern w:val="0"/>
      <w:sz w:val="24"/>
    </w:rPr>
  </w:style>
  <w:style w:type="paragraph" w:customStyle="1" w:styleId="92">
    <w:name w:val="_Style 7"/>
    <w:basedOn w:val="14"/>
    <w:qFormat/>
    <w:uiPriority w:val="0"/>
  </w:style>
  <w:style w:type="paragraph" w:customStyle="1" w:styleId="9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96">
    <w:name w:val="样式 小四 行距: 1.5 倍行距"/>
    <w:basedOn w:val="1"/>
    <w:qFormat/>
    <w:uiPriority w:val="0"/>
    <w:pPr>
      <w:spacing w:line="360" w:lineRule="auto"/>
      <w:ind w:firstLine="200" w:firstLineChars="200"/>
    </w:pPr>
    <w:rPr>
      <w:rFonts w:cs="宋体"/>
      <w:sz w:val="24"/>
      <w:szCs w:val="20"/>
    </w:rPr>
  </w:style>
  <w:style w:type="paragraph" w:customStyle="1" w:styleId="97">
    <w:name w:val="p0"/>
    <w:basedOn w:val="1"/>
    <w:qFormat/>
    <w:uiPriority w:val="0"/>
    <w:pPr>
      <w:widowControl/>
    </w:pPr>
    <w:rPr>
      <w:rFonts w:ascii="宋体" w:hAnsi="宋体" w:cs="宋体"/>
      <w:kern w:val="0"/>
      <w:szCs w:val="21"/>
    </w:rPr>
  </w:style>
  <w:style w:type="paragraph" w:customStyle="1" w:styleId="98">
    <w:name w:val="Char Char Char Char Char Char Char Char Char Char Char Char"/>
    <w:basedOn w:val="1"/>
    <w:qFormat/>
    <w:uiPriority w:val="0"/>
    <w:pPr>
      <w:widowControl/>
      <w:spacing w:after="160" w:line="240" w:lineRule="exact"/>
      <w:jc w:val="left"/>
    </w:pPr>
  </w:style>
  <w:style w:type="paragraph" w:customStyle="1" w:styleId="99">
    <w:name w:val="Char Char Char1 Char1"/>
    <w:basedOn w:val="1"/>
    <w:qFormat/>
    <w:uiPriority w:val="0"/>
    <w:rPr>
      <w:rFonts w:ascii="Calibri" w:hAnsi="Calibri"/>
      <w:szCs w:val="22"/>
    </w:rPr>
  </w:style>
  <w:style w:type="paragraph" w:customStyle="1" w:styleId="100">
    <w:name w:val="Char Char Char Char Char Char Char"/>
    <w:basedOn w:val="1"/>
    <w:qFormat/>
    <w:uiPriority w:val="0"/>
  </w:style>
  <w:style w:type="paragraph" w:customStyle="1" w:styleId="10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02">
    <w:name w:val="样式 正文2 + 仿宋 黑色 首行缩进:  2 字符"/>
    <w:basedOn w:val="1"/>
    <w:qFormat/>
    <w:uiPriority w:val="0"/>
    <w:pPr>
      <w:spacing w:line="360" w:lineRule="auto"/>
      <w:ind w:firstLine="200" w:firstLineChars="200"/>
    </w:pPr>
    <w:rPr>
      <w:rFonts w:ascii="仿宋" w:hAnsi="仿宋" w:eastAsia="仿宋" w:cs="宋体"/>
      <w:color w:val="000000"/>
      <w:sz w:val="24"/>
      <w:szCs w:val="20"/>
    </w:rPr>
  </w:style>
  <w:style w:type="paragraph" w:customStyle="1" w:styleId="103">
    <w:name w:val="Char Char Char"/>
    <w:basedOn w:val="1"/>
    <w:qFormat/>
    <w:uiPriority w:val="0"/>
    <w:pPr>
      <w:widowControl/>
      <w:spacing w:after="160" w:line="240" w:lineRule="exact"/>
      <w:jc w:val="left"/>
    </w:pPr>
    <w:rPr>
      <w:rFonts w:ascii="Verdana" w:hAnsi="Verdana"/>
      <w:kern w:val="0"/>
      <w:sz w:val="20"/>
      <w:szCs w:val="20"/>
    </w:rPr>
  </w:style>
  <w:style w:type="paragraph" w:customStyle="1" w:styleId="10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5">
    <w:name w:val="Char"/>
    <w:basedOn w:val="14"/>
    <w:qFormat/>
    <w:uiPriority w:val="0"/>
    <w:pPr>
      <w:widowControl/>
      <w:ind w:firstLine="454"/>
      <w:jc w:val="left"/>
    </w:pPr>
    <w:rPr>
      <w:rFonts w:ascii="Tahoma" w:hAnsi="Tahoma" w:cs="宋体"/>
      <w:kern w:val="0"/>
      <w:sz w:val="24"/>
      <w:szCs w:val="20"/>
    </w:rPr>
  </w:style>
  <w:style w:type="paragraph" w:customStyle="1" w:styleId="106">
    <w:name w:val="Char1"/>
    <w:basedOn w:val="14"/>
    <w:qFormat/>
    <w:uiPriority w:val="0"/>
    <w:pPr>
      <w:widowControl/>
      <w:ind w:firstLine="454"/>
      <w:jc w:val="left"/>
    </w:pPr>
    <w:rPr>
      <w:rFonts w:ascii="Tahoma" w:hAnsi="Tahoma" w:cs="宋体"/>
      <w:kern w:val="0"/>
      <w:sz w:val="24"/>
      <w:szCs w:val="20"/>
    </w:rPr>
  </w:style>
  <w:style w:type="paragraph" w:customStyle="1" w:styleId="107">
    <w:name w:val="1"/>
    <w:basedOn w:val="1"/>
    <w:next w:val="21"/>
    <w:qFormat/>
    <w:uiPriority w:val="0"/>
    <w:rPr>
      <w:rFonts w:ascii="宋体" w:hAnsi="Courier New"/>
      <w:szCs w:val="20"/>
    </w:rPr>
  </w:style>
  <w:style w:type="paragraph" w:customStyle="1" w:styleId="108">
    <w:name w:val="_Style 2"/>
    <w:basedOn w:val="1"/>
    <w:qFormat/>
    <w:uiPriority w:val="0"/>
    <w:pPr>
      <w:ind w:firstLine="200" w:firstLineChars="200"/>
    </w:pPr>
  </w:style>
  <w:style w:type="paragraph" w:customStyle="1" w:styleId="109">
    <w:name w:val="正文段"/>
    <w:basedOn w:val="1"/>
    <w:qFormat/>
    <w:uiPriority w:val="0"/>
    <w:pPr>
      <w:widowControl/>
      <w:snapToGrid w:val="0"/>
      <w:spacing w:after="50" w:afterLines="50"/>
      <w:ind w:firstLine="200" w:firstLineChars="200"/>
    </w:pPr>
    <w:rPr>
      <w:kern w:val="0"/>
      <w:sz w:val="24"/>
      <w:szCs w:val="20"/>
    </w:rPr>
  </w:style>
  <w:style w:type="paragraph" w:customStyle="1" w:styleId="110">
    <w:name w:val="列出段落"/>
    <w:basedOn w:val="1"/>
    <w:qFormat/>
    <w:uiPriority w:val="0"/>
    <w:pPr>
      <w:ind w:firstLine="200" w:firstLineChars="200"/>
    </w:pPr>
    <w:rPr>
      <w:rFonts w:ascii="Calibri" w:hAnsi="Calibri"/>
      <w:szCs w:val="22"/>
    </w:rPr>
  </w:style>
  <w:style w:type="paragraph" w:styleId="11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2">
    <w:name w:val="未处理的提及1"/>
    <w:basedOn w:val="36"/>
    <w:qFormat/>
    <w:uiPriority w:val="0"/>
    <w:rPr>
      <w:color w:val="605E5C"/>
      <w:shd w:val="clear" w:color="auto" w:fill="E1DFDD"/>
    </w:rPr>
  </w:style>
  <w:style w:type="character" w:customStyle="1" w:styleId="113">
    <w:name w:val="font81"/>
    <w:basedOn w:val="36"/>
    <w:qFormat/>
    <w:uiPriority w:val="0"/>
    <w:rPr>
      <w:rFonts w:ascii="宋体" w:hAnsi="宋体" w:eastAsia="宋体" w:cs="宋体"/>
      <w:color w:val="000000"/>
      <w:sz w:val="18"/>
      <w:szCs w:val="18"/>
      <w:u w:val="none"/>
    </w:rPr>
  </w:style>
  <w:style w:type="paragraph" w:styleId="114">
    <w:name w:val="List Paragraph"/>
    <w:basedOn w:val="1"/>
    <w:qFormat/>
    <w:uiPriority w:val="0"/>
    <w:pPr>
      <w:ind w:firstLine="200" w:firstLineChars="200"/>
    </w:pPr>
  </w:style>
  <w:style w:type="character" w:customStyle="1" w:styleId="115">
    <w:name w:val="Unresolved Mention"/>
    <w:basedOn w:val="36"/>
    <w:qFormat/>
    <w:uiPriority w:val="0"/>
    <w:rPr>
      <w:color w:val="605E5C"/>
      <w:shd w:val="clear" w:color="auto" w:fill="E1DFDD"/>
    </w:rPr>
  </w:style>
  <w:style w:type="character" w:customStyle="1" w:styleId="116">
    <w:name w:val="纯文本 字符1"/>
    <w:qFormat/>
    <w:uiPriority w:val="0"/>
    <w:rPr>
      <w:rFonts w:ascii="宋体" w:hAnsi="Courier New" w:eastAsia="宋体" w:cs="Courier New"/>
      <w:kern w:val="2"/>
      <w:sz w:val="21"/>
      <w:szCs w:val="21"/>
      <w:lang w:val="en-US" w:eastAsia="zh-CN" w:bidi="ar-SA"/>
    </w:rPr>
  </w:style>
  <w:style w:type="paragraph" w:customStyle="1" w:styleId="117">
    <w:name w:val="Table Paragraph"/>
    <w:basedOn w:val="1"/>
    <w:qFormat/>
    <w:uiPriority w:val="0"/>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303C-FBAB-45E8-A74C-ED0AFB31A26C}">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53</Pages>
  <Words>18821</Words>
  <Characters>20365</Characters>
  <Lines>0</Lines>
  <Paragraphs>873</Paragraphs>
  <TotalTime>46</TotalTime>
  <ScaleCrop>false</ScaleCrop>
  <LinksUpToDate>false</LinksUpToDate>
  <CharactersWithSpaces>22667</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2022-05-07T01:50:00Z</dcterms:created>
  <dc:creator>Huang Qian</dc:creator>
  <cp:lastModifiedBy>Lenovo</cp:lastModifiedBy>
  <cp:lastPrinted>2024-12-16T07:32:00Z</cp:lastPrinted>
  <dcterms:modified xsi:type="dcterms:W3CDTF">2024-12-17T01:35:04Z</dcterms:modified>
  <dc:title>竞争性谈判文件</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433810CE601E40029887A843296FE35C</vt:lpwstr>
  </property>
</Properties>
</file>