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942" w:rsidRDefault="00935942">
      <w:pPr>
        <w:spacing w:line="360" w:lineRule="auto"/>
        <w:jc w:val="center"/>
        <w:rPr>
          <w:rFonts w:ascii="宋体" w:hAnsi="宋体" w:cs="宋体"/>
          <w:b/>
          <w:color w:val="000000" w:themeColor="text1"/>
          <w:sz w:val="24"/>
        </w:rPr>
      </w:pPr>
    </w:p>
    <w:p w:rsidR="00935942" w:rsidRDefault="00935942">
      <w:pPr>
        <w:spacing w:line="360" w:lineRule="auto"/>
        <w:jc w:val="center"/>
        <w:rPr>
          <w:rFonts w:ascii="宋体" w:hAnsi="宋体" w:cs="宋体"/>
          <w:b/>
          <w:color w:val="000000" w:themeColor="text1"/>
          <w:sz w:val="24"/>
        </w:rPr>
      </w:pPr>
    </w:p>
    <w:p w:rsidR="00935942" w:rsidRDefault="00935942">
      <w:pPr>
        <w:adjustRightInd/>
        <w:spacing w:line="360" w:lineRule="auto"/>
        <w:jc w:val="center"/>
        <w:rPr>
          <w:rFonts w:ascii="宋体" w:hAnsi="宋体" w:cs="宋体"/>
          <w:b/>
          <w:color w:val="000000" w:themeColor="text1"/>
          <w:sz w:val="44"/>
          <w:szCs w:val="44"/>
        </w:rPr>
      </w:pPr>
    </w:p>
    <w:p w:rsidR="00935942" w:rsidRDefault="00935942">
      <w:pPr>
        <w:spacing w:line="360" w:lineRule="auto"/>
        <w:jc w:val="center"/>
        <w:rPr>
          <w:rFonts w:ascii="宋体" w:hAnsi="宋体" w:cs="宋体"/>
          <w:b/>
          <w:color w:val="000000" w:themeColor="text1"/>
          <w:sz w:val="44"/>
          <w:szCs w:val="44"/>
        </w:rPr>
      </w:pPr>
    </w:p>
    <w:p w:rsidR="00935942" w:rsidRDefault="00935942">
      <w:pPr>
        <w:adjustRightInd/>
        <w:spacing w:line="360" w:lineRule="auto"/>
        <w:jc w:val="center"/>
        <w:rPr>
          <w:rFonts w:ascii="宋体" w:hAnsi="宋体" w:cs="宋体"/>
          <w:b/>
          <w:color w:val="000000" w:themeColor="text1"/>
          <w:sz w:val="48"/>
          <w:szCs w:val="48"/>
        </w:rPr>
      </w:pPr>
    </w:p>
    <w:p w:rsidR="00935942" w:rsidRDefault="00532A15">
      <w:pPr>
        <w:adjustRightInd/>
        <w:spacing w:line="360" w:lineRule="auto"/>
        <w:jc w:val="center"/>
        <w:rPr>
          <w:rFonts w:ascii="宋体" w:hAnsi="宋体" w:cs="宋体"/>
          <w:color w:val="000000" w:themeColor="text1"/>
          <w:sz w:val="48"/>
          <w:szCs w:val="48"/>
        </w:rPr>
      </w:pPr>
      <w:r>
        <w:rPr>
          <w:rFonts w:ascii="宋体" w:hAnsi="宋体" w:cs="宋体" w:hint="eastAsia"/>
          <w:color w:val="000000" w:themeColor="text1"/>
          <w:sz w:val="48"/>
          <w:szCs w:val="48"/>
        </w:rPr>
        <w:t>2025年度交通设施维护服务招标文件</w:t>
      </w:r>
    </w:p>
    <w:p w:rsidR="00935942" w:rsidRDefault="00532A15">
      <w:pPr>
        <w:adjustRightInd/>
        <w:spacing w:line="360" w:lineRule="auto"/>
        <w:jc w:val="center"/>
        <w:rPr>
          <w:rFonts w:ascii="宋体" w:hAnsi="宋体" w:cs="宋体"/>
          <w:b/>
          <w:color w:val="000000" w:themeColor="text1"/>
          <w:sz w:val="44"/>
          <w:szCs w:val="44"/>
        </w:rPr>
      </w:pPr>
      <w:r>
        <w:rPr>
          <w:rFonts w:ascii="宋体" w:hAnsi="宋体" w:cs="宋体" w:hint="eastAsia"/>
          <w:b/>
          <w:color w:val="000000" w:themeColor="text1"/>
          <w:sz w:val="44"/>
          <w:szCs w:val="44"/>
        </w:rPr>
        <w:t>（电子招投标）</w:t>
      </w:r>
    </w:p>
    <w:p w:rsidR="00935942" w:rsidRDefault="00532A15">
      <w:pPr>
        <w:snapToGrid w:val="0"/>
        <w:spacing w:line="360" w:lineRule="auto"/>
        <w:jc w:val="center"/>
        <w:rPr>
          <w:rFonts w:ascii="宋体" w:hAnsi="宋体" w:cs="宋体"/>
          <w:color w:val="000000" w:themeColor="text1"/>
          <w:sz w:val="30"/>
          <w:szCs w:val="30"/>
        </w:rPr>
      </w:pPr>
      <w:r>
        <w:rPr>
          <w:rFonts w:ascii="宋体" w:hAnsi="宋体" w:cs="宋体" w:hint="eastAsia"/>
          <w:color w:val="000000" w:themeColor="text1"/>
          <w:sz w:val="30"/>
          <w:szCs w:val="30"/>
        </w:rPr>
        <w:t>编号BHZC2025-G3-990026-CGZX</w:t>
      </w:r>
    </w:p>
    <w:p w:rsidR="00935942" w:rsidRDefault="00935942">
      <w:pPr>
        <w:adjustRightInd/>
        <w:spacing w:line="360" w:lineRule="auto"/>
        <w:rPr>
          <w:rFonts w:ascii="宋体" w:hAnsi="宋体" w:cs="宋体"/>
          <w:color w:val="000000" w:themeColor="text1"/>
          <w:sz w:val="28"/>
          <w:szCs w:val="20"/>
        </w:rPr>
      </w:pPr>
    </w:p>
    <w:p w:rsidR="00935942" w:rsidRDefault="00532A15">
      <w:pPr>
        <w:spacing w:line="360" w:lineRule="auto"/>
        <w:jc w:val="center"/>
        <w:rPr>
          <w:rFonts w:ascii="宋体" w:hAnsi="宋体" w:cs="宋体"/>
          <w:b/>
          <w:color w:val="000000" w:themeColor="text1"/>
          <w:sz w:val="44"/>
          <w:szCs w:val="44"/>
        </w:rPr>
      </w:pPr>
      <w:r>
        <w:rPr>
          <w:rFonts w:ascii="宋体" w:hAnsi="宋体" w:cs="宋体" w:hint="eastAsia"/>
          <w:b/>
          <w:color w:val="000000" w:themeColor="text1"/>
          <w:sz w:val="44"/>
          <w:szCs w:val="44"/>
        </w:rPr>
        <w:t xml:space="preserve"> </w:t>
      </w:r>
    </w:p>
    <w:p w:rsidR="00935942" w:rsidRDefault="00935942">
      <w:pPr>
        <w:spacing w:line="360" w:lineRule="auto"/>
        <w:jc w:val="center"/>
        <w:rPr>
          <w:rFonts w:ascii="宋体" w:hAnsi="宋体" w:cs="宋体"/>
          <w:b/>
          <w:color w:val="000000" w:themeColor="text1"/>
          <w:sz w:val="44"/>
          <w:szCs w:val="44"/>
        </w:rPr>
      </w:pPr>
    </w:p>
    <w:p w:rsidR="00935942" w:rsidRDefault="00935942">
      <w:pPr>
        <w:spacing w:line="360" w:lineRule="auto"/>
        <w:jc w:val="center"/>
        <w:rPr>
          <w:rFonts w:ascii="宋体" w:hAnsi="宋体" w:cs="宋体"/>
          <w:color w:val="000000" w:themeColor="text1"/>
          <w:sz w:val="24"/>
        </w:rPr>
      </w:pPr>
    </w:p>
    <w:p w:rsidR="00935942" w:rsidRDefault="00935942">
      <w:pPr>
        <w:spacing w:line="360" w:lineRule="auto"/>
        <w:jc w:val="center"/>
        <w:rPr>
          <w:rFonts w:ascii="宋体" w:hAnsi="宋体" w:cs="宋体"/>
          <w:color w:val="000000" w:themeColor="text1"/>
          <w:sz w:val="24"/>
        </w:rPr>
      </w:pPr>
    </w:p>
    <w:p w:rsidR="00935942" w:rsidRDefault="00935942">
      <w:pPr>
        <w:spacing w:line="360" w:lineRule="auto"/>
        <w:rPr>
          <w:rFonts w:ascii="宋体" w:hAnsi="宋体" w:cs="宋体"/>
          <w:color w:val="000000" w:themeColor="text1"/>
          <w:sz w:val="32"/>
          <w:szCs w:val="32"/>
        </w:rPr>
      </w:pPr>
    </w:p>
    <w:p w:rsidR="00935942" w:rsidRDefault="00532A15">
      <w:pPr>
        <w:snapToGrid w:val="0"/>
        <w:spacing w:line="360" w:lineRule="auto"/>
        <w:jc w:val="center"/>
        <w:rPr>
          <w:rFonts w:ascii="宋体" w:hAnsi="宋体" w:cs="宋体"/>
          <w:color w:val="000000" w:themeColor="text1"/>
          <w:sz w:val="32"/>
          <w:szCs w:val="32"/>
        </w:rPr>
      </w:pPr>
      <w:r>
        <w:rPr>
          <w:rFonts w:ascii="宋体" w:hAnsi="宋体" w:cs="宋体" w:hint="eastAsia"/>
          <w:color w:val="000000" w:themeColor="text1"/>
          <w:sz w:val="32"/>
          <w:szCs w:val="32"/>
        </w:rPr>
        <w:t>北海市公安局交通警察支队</w:t>
      </w:r>
    </w:p>
    <w:p w:rsidR="00935942" w:rsidRDefault="00532A15">
      <w:pPr>
        <w:spacing w:line="360" w:lineRule="auto"/>
        <w:jc w:val="center"/>
        <w:rPr>
          <w:rFonts w:ascii="宋体" w:hAnsi="宋体" w:cs="宋体"/>
          <w:bCs/>
          <w:color w:val="000000" w:themeColor="text1"/>
          <w:sz w:val="32"/>
          <w:szCs w:val="32"/>
        </w:rPr>
      </w:pPr>
      <w:r>
        <w:rPr>
          <w:rFonts w:ascii="宋体" w:hAnsi="宋体" w:cs="宋体" w:hint="eastAsia"/>
          <w:bCs/>
          <w:color w:val="000000" w:themeColor="text1"/>
          <w:sz w:val="32"/>
          <w:szCs w:val="32"/>
        </w:rPr>
        <w:t>北海市政府采购中心</w:t>
      </w:r>
    </w:p>
    <w:p w:rsidR="00935942" w:rsidRDefault="00FA02B8">
      <w:pPr>
        <w:snapToGrid w:val="0"/>
        <w:spacing w:line="360" w:lineRule="auto"/>
        <w:jc w:val="center"/>
        <w:rPr>
          <w:rFonts w:ascii="宋体" w:hAnsi="宋体" w:cs="宋体"/>
          <w:bCs/>
          <w:color w:val="000000" w:themeColor="text1"/>
          <w:sz w:val="32"/>
          <w:szCs w:val="32"/>
        </w:rPr>
      </w:pPr>
      <w:r>
        <w:rPr>
          <w:rFonts w:ascii="宋体" w:hAnsi="宋体" w:cs="宋体"/>
          <w:bCs/>
          <w:color w:val="000000" w:themeColor="text1"/>
          <w:sz w:val="32"/>
          <w:szCs w:val="32"/>
        </w:rPr>
        <w:t>2025年3月19日</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br w:type="page"/>
      </w:r>
      <w:bookmarkStart w:id="0" w:name="_Hlt67893495"/>
      <w:bookmarkEnd w:id="0"/>
    </w:p>
    <w:p w:rsidR="00935942" w:rsidRDefault="00532A15">
      <w:pPr>
        <w:spacing w:line="360" w:lineRule="auto"/>
        <w:jc w:val="center"/>
        <w:rPr>
          <w:rFonts w:ascii="宋体" w:hAnsi="宋体" w:cs="宋体"/>
          <w:b/>
          <w:color w:val="000000" w:themeColor="text1"/>
          <w:sz w:val="48"/>
          <w:szCs w:val="48"/>
        </w:rPr>
      </w:pPr>
      <w:r>
        <w:rPr>
          <w:rFonts w:ascii="宋体" w:hAnsi="宋体" w:cs="宋体" w:hint="eastAsia"/>
          <w:b/>
          <w:color w:val="000000" w:themeColor="text1"/>
          <w:sz w:val="48"/>
          <w:szCs w:val="48"/>
        </w:rPr>
        <w:lastRenderedPageBreak/>
        <w:t>目  录</w:t>
      </w:r>
    </w:p>
    <w:p w:rsidR="00935942" w:rsidRDefault="00935942">
      <w:pPr>
        <w:spacing w:line="360" w:lineRule="auto"/>
        <w:rPr>
          <w:rFonts w:ascii="宋体" w:hAnsi="宋体" w:cs="宋体"/>
          <w:color w:val="000000" w:themeColor="text1"/>
          <w:sz w:val="32"/>
          <w:szCs w:val="32"/>
        </w:rPr>
      </w:pPr>
    </w:p>
    <w:bookmarkStart w:id="1" w:name="_Hlt91233176"/>
    <w:bookmarkStart w:id="2" w:name="_Toc91899869"/>
    <w:bookmarkEnd w:id="1"/>
    <w:p w:rsidR="00935942" w:rsidRDefault="00532A15">
      <w:pPr>
        <w:pStyle w:val="15"/>
        <w:tabs>
          <w:tab w:val="right" w:leader="dot" w:pos="9629"/>
        </w:tabs>
        <w:rPr>
          <w:rFonts w:ascii="宋体" w:hAnsi="宋体" w:cstheme="minorBidi"/>
          <w:b/>
          <w:sz w:val="30"/>
          <w:szCs w:val="30"/>
        </w:rPr>
      </w:pPr>
      <w:r>
        <w:rPr>
          <w:rFonts w:ascii="宋体" w:hAnsi="宋体" w:cs="宋体"/>
          <w:b/>
          <w:color w:val="000000" w:themeColor="text1"/>
          <w:sz w:val="30"/>
          <w:szCs w:val="30"/>
        </w:rPr>
        <w:fldChar w:fldCharType="begin"/>
      </w:r>
      <w:r>
        <w:rPr>
          <w:rFonts w:ascii="宋体" w:hAnsi="宋体" w:cs="宋体"/>
          <w:b/>
          <w:color w:val="000000" w:themeColor="text1"/>
          <w:sz w:val="30"/>
          <w:szCs w:val="30"/>
        </w:rPr>
        <w:instrText xml:space="preserve"> TOC \o "1-1" \h \z \u </w:instrText>
      </w:r>
      <w:r>
        <w:rPr>
          <w:rFonts w:ascii="宋体" w:hAnsi="宋体" w:cs="宋体"/>
          <w:b/>
          <w:color w:val="000000" w:themeColor="text1"/>
          <w:sz w:val="30"/>
          <w:szCs w:val="30"/>
        </w:rPr>
        <w:fldChar w:fldCharType="separate"/>
      </w:r>
      <w:hyperlink w:anchor="_Toc192605365" w:history="1">
        <w:r>
          <w:rPr>
            <w:rStyle w:val="afff1"/>
            <w:rFonts w:ascii="宋体" w:eastAsia="宋体" w:hAnsi="宋体" w:cs="宋体"/>
            <w:b/>
            <w:sz w:val="30"/>
            <w:szCs w:val="30"/>
          </w:rPr>
          <w:t>第一部分 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_Toc192605365 \h </w:instrText>
        </w:r>
        <w:r>
          <w:rPr>
            <w:rFonts w:ascii="宋体" w:hAnsi="宋体"/>
            <w:b/>
            <w:sz w:val="30"/>
            <w:szCs w:val="30"/>
          </w:rPr>
        </w:r>
        <w:r>
          <w:rPr>
            <w:rFonts w:ascii="宋体" w:hAnsi="宋体"/>
            <w:b/>
            <w:sz w:val="30"/>
            <w:szCs w:val="30"/>
          </w:rPr>
          <w:fldChar w:fldCharType="separate"/>
        </w:r>
        <w:r w:rsidR="003875AE">
          <w:rPr>
            <w:rFonts w:ascii="宋体" w:hAnsi="宋体"/>
            <w:b/>
            <w:noProof/>
            <w:sz w:val="30"/>
            <w:szCs w:val="30"/>
          </w:rPr>
          <w:t>3</w:t>
        </w:r>
        <w:r>
          <w:rPr>
            <w:rFonts w:ascii="宋体" w:hAnsi="宋体"/>
            <w:b/>
            <w:sz w:val="30"/>
            <w:szCs w:val="30"/>
          </w:rPr>
          <w:fldChar w:fldCharType="end"/>
        </w:r>
      </w:hyperlink>
    </w:p>
    <w:p w:rsidR="00935942" w:rsidRDefault="00B500A5">
      <w:pPr>
        <w:pStyle w:val="15"/>
        <w:tabs>
          <w:tab w:val="right" w:leader="dot" w:pos="9629"/>
        </w:tabs>
        <w:rPr>
          <w:rFonts w:ascii="宋体" w:hAnsi="宋体" w:cstheme="minorBidi"/>
          <w:b/>
          <w:sz w:val="30"/>
          <w:szCs w:val="30"/>
        </w:rPr>
      </w:pPr>
      <w:hyperlink w:anchor="_Toc192605366" w:history="1">
        <w:r w:rsidR="00532A15">
          <w:rPr>
            <w:rStyle w:val="afff1"/>
            <w:rFonts w:ascii="宋体" w:eastAsia="宋体" w:hAnsi="宋体" w:cs="宋体"/>
            <w:b/>
            <w:sz w:val="30"/>
            <w:szCs w:val="30"/>
          </w:rPr>
          <w:t>第二部分 投标人须知</w:t>
        </w:r>
        <w:r w:rsidR="00532A15">
          <w:rPr>
            <w:rFonts w:ascii="宋体" w:hAnsi="宋体"/>
            <w:b/>
            <w:sz w:val="30"/>
            <w:szCs w:val="30"/>
          </w:rPr>
          <w:tab/>
        </w:r>
        <w:r w:rsidR="00532A15">
          <w:rPr>
            <w:rFonts w:ascii="宋体" w:hAnsi="宋体"/>
            <w:b/>
            <w:sz w:val="30"/>
            <w:szCs w:val="30"/>
          </w:rPr>
          <w:fldChar w:fldCharType="begin"/>
        </w:r>
        <w:r w:rsidR="00532A15">
          <w:rPr>
            <w:rFonts w:ascii="宋体" w:hAnsi="宋体"/>
            <w:b/>
            <w:sz w:val="30"/>
            <w:szCs w:val="30"/>
          </w:rPr>
          <w:instrText xml:space="preserve"> PAGEREF _Toc192605366 \h </w:instrText>
        </w:r>
        <w:r w:rsidR="00532A15">
          <w:rPr>
            <w:rFonts w:ascii="宋体" w:hAnsi="宋体"/>
            <w:b/>
            <w:sz w:val="30"/>
            <w:szCs w:val="30"/>
          </w:rPr>
        </w:r>
        <w:r w:rsidR="00532A15">
          <w:rPr>
            <w:rFonts w:ascii="宋体" w:hAnsi="宋体"/>
            <w:b/>
            <w:sz w:val="30"/>
            <w:szCs w:val="30"/>
          </w:rPr>
          <w:fldChar w:fldCharType="separate"/>
        </w:r>
        <w:r w:rsidR="003875AE">
          <w:rPr>
            <w:rFonts w:ascii="宋体" w:hAnsi="宋体"/>
            <w:b/>
            <w:noProof/>
            <w:sz w:val="30"/>
            <w:szCs w:val="30"/>
          </w:rPr>
          <w:t>7</w:t>
        </w:r>
        <w:r w:rsidR="00532A15">
          <w:rPr>
            <w:rFonts w:ascii="宋体" w:hAnsi="宋体"/>
            <w:b/>
            <w:sz w:val="30"/>
            <w:szCs w:val="30"/>
          </w:rPr>
          <w:fldChar w:fldCharType="end"/>
        </w:r>
      </w:hyperlink>
    </w:p>
    <w:p w:rsidR="00935942" w:rsidRDefault="00B500A5">
      <w:pPr>
        <w:pStyle w:val="15"/>
        <w:tabs>
          <w:tab w:val="right" w:leader="dot" w:pos="9629"/>
        </w:tabs>
        <w:rPr>
          <w:rFonts w:ascii="宋体" w:hAnsi="宋体" w:cstheme="minorBidi"/>
          <w:b/>
          <w:sz w:val="30"/>
          <w:szCs w:val="30"/>
        </w:rPr>
      </w:pPr>
      <w:hyperlink w:anchor="_Toc192605367" w:history="1">
        <w:r w:rsidR="00532A15">
          <w:rPr>
            <w:rStyle w:val="afff1"/>
            <w:rFonts w:ascii="宋体" w:eastAsia="宋体" w:hAnsi="宋体" w:cs="宋体"/>
            <w:b/>
            <w:sz w:val="30"/>
            <w:szCs w:val="30"/>
          </w:rPr>
          <w:t>第三部分 采购需求</w:t>
        </w:r>
        <w:r w:rsidR="00532A15">
          <w:rPr>
            <w:rFonts w:ascii="宋体" w:hAnsi="宋体"/>
            <w:b/>
            <w:sz w:val="30"/>
            <w:szCs w:val="30"/>
          </w:rPr>
          <w:tab/>
        </w:r>
        <w:r w:rsidR="00532A15">
          <w:rPr>
            <w:rFonts w:ascii="宋体" w:hAnsi="宋体"/>
            <w:b/>
            <w:sz w:val="30"/>
            <w:szCs w:val="30"/>
          </w:rPr>
          <w:fldChar w:fldCharType="begin"/>
        </w:r>
        <w:r w:rsidR="00532A15">
          <w:rPr>
            <w:rFonts w:ascii="宋体" w:hAnsi="宋体"/>
            <w:b/>
            <w:sz w:val="30"/>
            <w:szCs w:val="30"/>
          </w:rPr>
          <w:instrText xml:space="preserve"> PAGEREF _Toc192605367 \h </w:instrText>
        </w:r>
        <w:r w:rsidR="00532A15">
          <w:rPr>
            <w:rFonts w:ascii="宋体" w:hAnsi="宋体"/>
            <w:b/>
            <w:sz w:val="30"/>
            <w:szCs w:val="30"/>
          </w:rPr>
        </w:r>
        <w:r w:rsidR="00532A15">
          <w:rPr>
            <w:rFonts w:ascii="宋体" w:hAnsi="宋体"/>
            <w:b/>
            <w:sz w:val="30"/>
            <w:szCs w:val="30"/>
          </w:rPr>
          <w:fldChar w:fldCharType="separate"/>
        </w:r>
        <w:r w:rsidR="003875AE">
          <w:rPr>
            <w:rFonts w:ascii="宋体" w:hAnsi="宋体"/>
            <w:b/>
            <w:noProof/>
            <w:sz w:val="30"/>
            <w:szCs w:val="30"/>
          </w:rPr>
          <w:t>24</w:t>
        </w:r>
        <w:r w:rsidR="00532A15">
          <w:rPr>
            <w:rFonts w:ascii="宋体" w:hAnsi="宋体"/>
            <w:b/>
            <w:sz w:val="30"/>
            <w:szCs w:val="30"/>
          </w:rPr>
          <w:fldChar w:fldCharType="end"/>
        </w:r>
      </w:hyperlink>
    </w:p>
    <w:p w:rsidR="00935942" w:rsidRDefault="00B500A5">
      <w:pPr>
        <w:pStyle w:val="15"/>
        <w:tabs>
          <w:tab w:val="right" w:leader="dot" w:pos="9629"/>
        </w:tabs>
        <w:rPr>
          <w:rFonts w:ascii="宋体" w:hAnsi="宋体" w:cstheme="minorBidi"/>
          <w:b/>
          <w:sz w:val="30"/>
          <w:szCs w:val="30"/>
        </w:rPr>
      </w:pPr>
      <w:hyperlink w:anchor="_Toc192605368" w:history="1">
        <w:r w:rsidR="00532A15">
          <w:rPr>
            <w:rStyle w:val="afff1"/>
            <w:rFonts w:ascii="宋体" w:eastAsia="宋体" w:hAnsi="宋体" w:cs="宋体"/>
            <w:b/>
            <w:sz w:val="30"/>
            <w:szCs w:val="30"/>
          </w:rPr>
          <w:t>第四部分 评标办法</w:t>
        </w:r>
        <w:r w:rsidR="00532A15">
          <w:rPr>
            <w:rFonts w:ascii="宋体" w:hAnsi="宋体"/>
            <w:b/>
            <w:sz w:val="30"/>
            <w:szCs w:val="30"/>
          </w:rPr>
          <w:tab/>
        </w:r>
        <w:r w:rsidR="00532A15">
          <w:rPr>
            <w:rFonts w:ascii="宋体" w:hAnsi="宋体"/>
            <w:b/>
            <w:sz w:val="30"/>
            <w:szCs w:val="30"/>
          </w:rPr>
          <w:fldChar w:fldCharType="begin"/>
        </w:r>
        <w:r w:rsidR="00532A15">
          <w:rPr>
            <w:rFonts w:ascii="宋体" w:hAnsi="宋体"/>
            <w:b/>
            <w:sz w:val="30"/>
            <w:szCs w:val="30"/>
          </w:rPr>
          <w:instrText xml:space="preserve"> PAGEREF _Toc192605368 \h </w:instrText>
        </w:r>
        <w:r w:rsidR="00532A15">
          <w:rPr>
            <w:rFonts w:ascii="宋体" w:hAnsi="宋体"/>
            <w:b/>
            <w:sz w:val="30"/>
            <w:szCs w:val="30"/>
          </w:rPr>
        </w:r>
        <w:r w:rsidR="00532A15">
          <w:rPr>
            <w:rFonts w:ascii="宋体" w:hAnsi="宋体"/>
            <w:b/>
            <w:sz w:val="30"/>
            <w:szCs w:val="30"/>
          </w:rPr>
          <w:fldChar w:fldCharType="separate"/>
        </w:r>
        <w:r w:rsidR="003875AE">
          <w:rPr>
            <w:rFonts w:ascii="宋体" w:hAnsi="宋体"/>
            <w:b/>
            <w:noProof/>
            <w:sz w:val="30"/>
            <w:szCs w:val="30"/>
          </w:rPr>
          <w:t>31</w:t>
        </w:r>
        <w:r w:rsidR="00532A15">
          <w:rPr>
            <w:rFonts w:ascii="宋体" w:hAnsi="宋体"/>
            <w:b/>
            <w:sz w:val="30"/>
            <w:szCs w:val="30"/>
          </w:rPr>
          <w:fldChar w:fldCharType="end"/>
        </w:r>
      </w:hyperlink>
    </w:p>
    <w:p w:rsidR="00935942" w:rsidRDefault="00B500A5">
      <w:pPr>
        <w:pStyle w:val="15"/>
        <w:tabs>
          <w:tab w:val="right" w:leader="dot" w:pos="9629"/>
        </w:tabs>
        <w:rPr>
          <w:rFonts w:ascii="宋体" w:hAnsi="宋体" w:cstheme="minorBidi"/>
          <w:b/>
          <w:sz w:val="30"/>
          <w:szCs w:val="30"/>
        </w:rPr>
      </w:pPr>
      <w:hyperlink w:anchor="_Toc192605369" w:history="1">
        <w:r w:rsidR="00532A15">
          <w:rPr>
            <w:rStyle w:val="afff1"/>
            <w:rFonts w:ascii="宋体" w:eastAsia="宋体" w:hAnsi="宋体" w:cs="宋体"/>
            <w:b/>
            <w:sz w:val="30"/>
            <w:szCs w:val="30"/>
          </w:rPr>
          <w:t>第六部分 应提交的有关格式范例</w:t>
        </w:r>
        <w:r w:rsidR="00532A15">
          <w:rPr>
            <w:rFonts w:ascii="宋体" w:hAnsi="宋体"/>
            <w:b/>
            <w:sz w:val="30"/>
            <w:szCs w:val="30"/>
          </w:rPr>
          <w:tab/>
        </w:r>
        <w:r w:rsidR="00532A15">
          <w:rPr>
            <w:rFonts w:ascii="宋体" w:hAnsi="宋体"/>
            <w:b/>
            <w:sz w:val="30"/>
            <w:szCs w:val="30"/>
          </w:rPr>
          <w:fldChar w:fldCharType="begin"/>
        </w:r>
        <w:r w:rsidR="00532A15">
          <w:rPr>
            <w:rFonts w:ascii="宋体" w:hAnsi="宋体"/>
            <w:b/>
            <w:sz w:val="30"/>
            <w:szCs w:val="30"/>
          </w:rPr>
          <w:instrText xml:space="preserve"> PAGEREF _Toc192605369 \h </w:instrText>
        </w:r>
        <w:r w:rsidR="00532A15">
          <w:rPr>
            <w:rFonts w:ascii="宋体" w:hAnsi="宋体"/>
            <w:b/>
            <w:sz w:val="30"/>
            <w:szCs w:val="30"/>
          </w:rPr>
        </w:r>
        <w:r w:rsidR="00532A15">
          <w:rPr>
            <w:rFonts w:ascii="宋体" w:hAnsi="宋体"/>
            <w:b/>
            <w:sz w:val="30"/>
            <w:szCs w:val="30"/>
          </w:rPr>
          <w:fldChar w:fldCharType="separate"/>
        </w:r>
        <w:r w:rsidR="003875AE">
          <w:rPr>
            <w:rFonts w:ascii="宋体" w:hAnsi="宋体"/>
            <w:b/>
            <w:noProof/>
            <w:sz w:val="30"/>
            <w:szCs w:val="30"/>
          </w:rPr>
          <w:t>50</w:t>
        </w:r>
        <w:r w:rsidR="00532A15">
          <w:rPr>
            <w:rFonts w:ascii="宋体" w:hAnsi="宋体"/>
            <w:b/>
            <w:sz w:val="30"/>
            <w:szCs w:val="30"/>
          </w:rPr>
          <w:fldChar w:fldCharType="end"/>
        </w:r>
      </w:hyperlink>
    </w:p>
    <w:p w:rsidR="00935942" w:rsidRDefault="00532A15">
      <w:pPr>
        <w:spacing w:line="360" w:lineRule="auto"/>
        <w:ind w:firstLineChars="229" w:firstLine="690"/>
        <w:rPr>
          <w:rFonts w:ascii="宋体" w:hAnsi="宋体" w:cs="宋体"/>
          <w:b/>
          <w:color w:val="000000" w:themeColor="text1"/>
          <w:sz w:val="30"/>
          <w:szCs w:val="30"/>
        </w:rPr>
      </w:pPr>
      <w:r>
        <w:rPr>
          <w:rFonts w:ascii="宋体" w:hAnsi="宋体" w:cs="宋体"/>
          <w:b/>
          <w:color w:val="000000" w:themeColor="text1"/>
          <w:sz w:val="30"/>
          <w:szCs w:val="30"/>
        </w:rPr>
        <w:fldChar w:fldCharType="end"/>
      </w: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ind w:firstLineChars="229" w:firstLine="550"/>
        <w:rPr>
          <w:rFonts w:ascii="宋体" w:hAnsi="宋体" w:cs="宋体"/>
          <w:color w:val="000000" w:themeColor="text1"/>
          <w:sz w:val="24"/>
        </w:rPr>
      </w:pPr>
    </w:p>
    <w:p w:rsidR="00935942" w:rsidRDefault="00935942">
      <w:pPr>
        <w:spacing w:line="360" w:lineRule="auto"/>
        <w:rPr>
          <w:rFonts w:ascii="宋体" w:hAnsi="宋体" w:cs="宋体"/>
          <w:color w:val="000000" w:themeColor="text1"/>
          <w:sz w:val="24"/>
        </w:rPr>
      </w:pPr>
    </w:p>
    <w:p w:rsidR="00935942" w:rsidRDefault="00532A15">
      <w:pPr>
        <w:adjustRightInd/>
        <w:spacing w:line="360" w:lineRule="auto"/>
        <w:jc w:val="center"/>
        <w:outlineLvl w:val="0"/>
        <w:rPr>
          <w:rFonts w:ascii="宋体" w:hAnsi="宋体" w:cs="宋体"/>
          <w:b/>
          <w:color w:val="000000" w:themeColor="text1"/>
          <w:sz w:val="36"/>
          <w:szCs w:val="20"/>
        </w:rPr>
      </w:pPr>
      <w:bookmarkStart w:id="3" w:name="第一部分"/>
      <w:r>
        <w:rPr>
          <w:rFonts w:ascii="宋体" w:hAnsi="宋体" w:cs="宋体" w:hint="eastAsia"/>
          <w:b/>
          <w:color w:val="000000" w:themeColor="text1"/>
          <w:sz w:val="36"/>
          <w:szCs w:val="36"/>
        </w:rPr>
        <w:br w:type="page"/>
      </w:r>
      <w:bookmarkStart w:id="4" w:name="_Hlt74707423"/>
      <w:bookmarkStart w:id="5" w:name="_Hlt74729822"/>
      <w:bookmarkStart w:id="6" w:name="_Hlt74728647"/>
      <w:bookmarkStart w:id="7" w:name="_Hlt74649545"/>
      <w:bookmarkStart w:id="8" w:name="_Toc192605365"/>
      <w:bookmarkStart w:id="9" w:name="第二部分"/>
      <w:bookmarkStart w:id="10" w:name="_Toc91899870"/>
      <w:bookmarkStart w:id="11" w:name="_Toc91899871"/>
      <w:bookmarkEnd w:id="2"/>
      <w:bookmarkEnd w:id="3"/>
      <w:bookmarkEnd w:id="4"/>
      <w:bookmarkEnd w:id="5"/>
      <w:bookmarkEnd w:id="6"/>
      <w:bookmarkEnd w:id="7"/>
      <w:r>
        <w:rPr>
          <w:rFonts w:ascii="宋体" w:hAnsi="宋体" w:cs="宋体" w:hint="eastAsia"/>
          <w:b/>
          <w:color w:val="000000" w:themeColor="text1"/>
          <w:sz w:val="36"/>
          <w:szCs w:val="20"/>
        </w:rPr>
        <w:lastRenderedPageBreak/>
        <w:t>第一部分 招标公告</w:t>
      </w:r>
      <w:bookmarkStart w:id="12" w:name="OLE_LINK1"/>
      <w:bookmarkEnd w:id="8"/>
    </w:p>
    <w:p w:rsidR="00935942" w:rsidRDefault="00532A1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项目概况</w:t>
      </w:r>
    </w:p>
    <w:p w:rsidR="00935942" w:rsidRDefault="00532A1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u w:val="single"/>
        </w:rPr>
        <w:t>2025年度交通设施维护服务</w:t>
      </w:r>
      <w:r>
        <w:rPr>
          <w:rFonts w:ascii="宋体" w:hAnsi="宋体" w:cs="宋体" w:hint="eastAsia"/>
          <w:color w:val="000000" w:themeColor="text1"/>
          <w:sz w:val="24"/>
        </w:rPr>
        <w:t>的潜在投标人应在广西政府采购云平台（https://www.gcy.zfcg.gxzf.gov.cn/）获取（下载）招标文件，并于</w:t>
      </w:r>
      <w:r w:rsidR="00FA02B8">
        <w:rPr>
          <w:rFonts w:ascii="宋体" w:hAnsi="宋体" w:cs="宋体" w:hint="eastAsia"/>
          <w:color w:val="000000" w:themeColor="text1"/>
          <w:sz w:val="24"/>
        </w:rPr>
        <w:t>2025年4月9日9</w:t>
      </w:r>
      <w:r>
        <w:rPr>
          <w:rFonts w:ascii="宋体" w:hAnsi="宋体" w:cs="宋体" w:hint="eastAsia"/>
          <w:color w:val="000000" w:themeColor="text1"/>
          <w:sz w:val="24"/>
        </w:rPr>
        <w:t>点00分00秒</w:t>
      </w:r>
      <w:r>
        <w:rPr>
          <w:rFonts w:ascii="宋体" w:hAnsi="宋体" w:cs="宋体" w:hint="eastAsia"/>
          <w:bCs/>
          <w:color w:val="000000" w:themeColor="text1"/>
          <w:sz w:val="24"/>
        </w:rPr>
        <w:t>（北京时间）前</w:t>
      </w:r>
      <w:r>
        <w:rPr>
          <w:rFonts w:ascii="宋体" w:hAnsi="宋体" w:cs="宋体" w:hint="eastAsia"/>
          <w:color w:val="000000" w:themeColor="text1"/>
          <w:sz w:val="24"/>
        </w:rPr>
        <w:t>递交（上传）投标文件。</w:t>
      </w: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一、项目基本情况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项目编号：</w:t>
      </w:r>
      <w:bookmarkStart w:id="13" w:name="OLE_LINK2"/>
      <w:r>
        <w:rPr>
          <w:rFonts w:ascii="宋体" w:hAnsi="宋体" w:cs="宋体" w:hint="eastAsia"/>
          <w:color w:val="000000" w:themeColor="text1"/>
          <w:sz w:val="24"/>
        </w:rPr>
        <w:t>BHZC2025-G3-990026-CGZX</w:t>
      </w:r>
      <w:bookmarkEnd w:id="13"/>
    </w:p>
    <w:p w:rsidR="00935942" w:rsidRDefault="00532A15">
      <w:pPr>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 xml:space="preserve">项目名称：2025年度交通设施维护服务   </w:t>
      </w:r>
    </w:p>
    <w:p w:rsidR="00935942" w:rsidRDefault="00532A15">
      <w:pPr>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预算金额（元）：</w:t>
      </w:r>
      <w:r>
        <w:rPr>
          <w:rFonts w:ascii="宋体" w:hAnsi="宋体" w:cs="宋体"/>
          <w:color w:val="000000" w:themeColor="text1"/>
          <w:sz w:val="24"/>
        </w:rPr>
        <w:t xml:space="preserve"> </w:t>
      </w:r>
      <w:r>
        <w:rPr>
          <w:rFonts w:ascii="宋体" w:hAnsi="宋体" w:cs="宋体" w:hint="eastAsia"/>
          <w:color w:val="000000" w:themeColor="text1"/>
          <w:sz w:val="24"/>
        </w:rPr>
        <w:t>3,000,000.00</w:t>
      </w:r>
    </w:p>
    <w:p w:rsidR="00935942" w:rsidRDefault="00532A15">
      <w:pPr>
        <w:snapToGrid w:val="0"/>
        <w:spacing w:line="360" w:lineRule="auto"/>
        <w:ind w:firstLine="480"/>
        <w:rPr>
          <w:rFonts w:ascii="宋体" w:hAnsi="宋体" w:cs="宋体"/>
          <w:color w:val="000000" w:themeColor="text1"/>
          <w:sz w:val="24"/>
        </w:rPr>
      </w:pPr>
      <w:r>
        <w:rPr>
          <w:rFonts w:ascii="宋体" w:hAnsi="宋体" w:cs="宋体" w:hint="eastAsia"/>
          <w:color w:val="000000" w:themeColor="text1"/>
          <w:sz w:val="24"/>
        </w:rPr>
        <w:t>最高限价（元）：</w:t>
      </w:r>
    </w:p>
    <w:p w:rsidR="00935942" w:rsidRDefault="00532A15">
      <w:pPr>
        <w:spacing w:line="320" w:lineRule="exact"/>
        <w:ind w:firstLineChars="200" w:firstLine="482"/>
        <w:jc w:val="left"/>
        <w:rPr>
          <w:rFonts w:ascii="宋体" w:hAnsi="宋体" w:cs="宋体"/>
          <w:b/>
          <w:sz w:val="24"/>
          <w:szCs w:val="21"/>
        </w:rPr>
      </w:pPr>
      <w:proofErr w:type="gramStart"/>
      <w:r>
        <w:rPr>
          <w:rFonts w:ascii="宋体" w:hAnsi="宋体" w:cs="宋体" w:hint="eastAsia"/>
          <w:b/>
          <w:sz w:val="24"/>
          <w:szCs w:val="21"/>
        </w:rPr>
        <w:t>标项一</w:t>
      </w:r>
      <w:proofErr w:type="gramEnd"/>
    </w:p>
    <w:p w:rsidR="00935942" w:rsidRDefault="00532A15">
      <w:pPr>
        <w:spacing w:line="320" w:lineRule="exact"/>
        <w:ind w:firstLineChars="200" w:firstLine="480"/>
        <w:jc w:val="left"/>
        <w:rPr>
          <w:rFonts w:ascii="宋体" w:hAnsi="宋体" w:cs="宋体"/>
          <w:sz w:val="24"/>
          <w:szCs w:val="21"/>
        </w:rPr>
      </w:pPr>
      <w:proofErr w:type="gramStart"/>
      <w:r>
        <w:rPr>
          <w:rFonts w:ascii="宋体" w:hAnsi="宋体" w:cs="宋体" w:hint="eastAsia"/>
          <w:sz w:val="24"/>
          <w:szCs w:val="21"/>
        </w:rPr>
        <w:t>标项名称</w:t>
      </w:r>
      <w:proofErr w:type="gramEnd"/>
      <w:r>
        <w:rPr>
          <w:rFonts w:ascii="宋体" w:hAnsi="宋体" w:cs="宋体" w:hint="eastAsia"/>
          <w:sz w:val="24"/>
          <w:szCs w:val="21"/>
        </w:rPr>
        <w:t>:</w:t>
      </w:r>
      <w:r>
        <w:rPr>
          <w:rFonts w:ascii="宋体" w:hAnsi="宋体" w:cs="宋体" w:hint="eastAsia"/>
          <w:sz w:val="24"/>
        </w:rPr>
        <w:t xml:space="preserve"> 北海市道路交通安全设施维护服务（</w:t>
      </w:r>
      <w:proofErr w:type="gramStart"/>
      <w:r>
        <w:rPr>
          <w:rFonts w:ascii="宋体" w:hAnsi="宋体" w:cs="宋体" w:hint="eastAsia"/>
          <w:sz w:val="24"/>
        </w:rPr>
        <w:t>标项一</w:t>
      </w:r>
      <w:proofErr w:type="gramEnd"/>
      <w:r>
        <w:rPr>
          <w:rFonts w:ascii="宋体" w:hAnsi="宋体" w:cs="宋体" w:hint="eastAsia"/>
          <w:sz w:val="24"/>
        </w:rPr>
        <w:t>）</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数量:</w:t>
      </w:r>
      <w:r>
        <w:rPr>
          <w:rFonts w:ascii="宋体" w:hAnsi="宋体" w:cs="宋体" w:hint="eastAsia"/>
          <w:sz w:val="24"/>
        </w:rPr>
        <w:t>不限</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预算金额（元）:</w:t>
      </w:r>
      <w:r>
        <w:rPr>
          <w:rFonts w:ascii="宋体" w:hAnsi="宋体" w:hint="eastAsia"/>
          <w:sz w:val="24"/>
          <w:szCs w:val="21"/>
        </w:rPr>
        <w:t xml:space="preserve"> 1</w:t>
      </w:r>
      <w:r>
        <w:rPr>
          <w:rFonts w:ascii="宋体" w:hAnsi="宋体"/>
          <w:sz w:val="24"/>
          <w:szCs w:val="21"/>
        </w:rPr>
        <w:t>8</w:t>
      </w:r>
      <w:r>
        <w:rPr>
          <w:rFonts w:ascii="宋体" w:hAnsi="宋体" w:hint="eastAsia"/>
          <w:sz w:val="24"/>
          <w:szCs w:val="21"/>
        </w:rPr>
        <w:t>00000.00元</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简要规格描述或项目基本概况介绍、用途：</w:t>
      </w:r>
      <w:r>
        <w:rPr>
          <w:rFonts w:ascii="宋体" w:hAnsi="宋体" w:cs="宋体" w:hint="eastAsia"/>
          <w:sz w:val="24"/>
        </w:rPr>
        <w:t>服务区域内道路交通安全设施维护服务，包括道路交通标志、标线、交通隔离栏等交通安全设施的制作、安装、维修以及交通信号灯的维修、系统调控及其它配套设施</w:t>
      </w:r>
      <w:proofErr w:type="gramStart"/>
      <w:r>
        <w:rPr>
          <w:rFonts w:ascii="宋体" w:hAnsi="宋体" w:cs="宋体" w:hint="eastAsia"/>
          <w:sz w:val="24"/>
        </w:rPr>
        <w:t>零星项目</w:t>
      </w:r>
      <w:proofErr w:type="gramEnd"/>
      <w:r>
        <w:rPr>
          <w:rFonts w:ascii="宋体" w:hAnsi="宋体" w:cs="宋体" w:hint="eastAsia"/>
          <w:sz w:val="24"/>
        </w:rPr>
        <w:t>维护。服务区域为采购人下属第一大队辖区市政道路</w:t>
      </w:r>
      <w:r>
        <w:rPr>
          <w:rFonts w:ascii="宋体" w:hAnsi="宋体" w:cs="宋体" w:hint="eastAsia"/>
          <w:sz w:val="24"/>
          <w:szCs w:val="21"/>
        </w:rPr>
        <w:t>。如需进一步了解，详见招标文件。</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最高限价（如有）：</w:t>
      </w:r>
      <w:r>
        <w:rPr>
          <w:rFonts w:ascii="宋体" w:hAnsi="宋体" w:hint="eastAsia"/>
          <w:sz w:val="24"/>
          <w:szCs w:val="21"/>
        </w:rPr>
        <w:t>/</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合同履约期限：自双方签订合同之日起</w:t>
      </w:r>
      <w:r>
        <w:rPr>
          <w:rFonts w:ascii="宋体" w:hAnsi="宋体" w:cs="宋体" w:hint="eastAsia"/>
          <w:sz w:val="24"/>
        </w:rPr>
        <w:t>1年</w:t>
      </w:r>
      <w:r>
        <w:rPr>
          <w:rFonts w:ascii="宋体" w:hAnsi="宋体" w:cs="宋体" w:hint="eastAsia"/>
          <w:sz w:val="24"/>
          <w:szCs w:val="21"/>
        </w:rPr>
        <w:t>。</w:t>
      </w:r>
    </w:p>
    <w:p w:rsidR="00935942" w:rsidRDefault="00532A15">
      <w:pPr>
        <w:spacing w:line="320" w:lineRule="exact"/>
        <w:ind w:firstLineChars="200" w:firstLine="480"/>
        <w:jc w:val="left"/>
        <w:rPr>
          <w:rFonts w:ascii="宋体" w:hAnsi="宋体" w:cs="宋体"/>
          <w:color w:val="FF0000"/>
          <w:sz w:val="24"/>
          <w:szCs w:val="21"/>
        </w:rPr>
      </w:pPr>
      <w:proofErr w:type="gramStart"/>
      <w:r>
        <w:rPr>
          <w:rFonts w:ascii="宋体" w:hAnsi="宋体" w:cs="宋体" w:hint="eastAsia"/>
          <w:sz w:val="24"/>
          <w:szCs w:val="21"/>
        </w:rPr>
        <w:t>本标项不</w:t>
      </w:r>
      <w:proofErr w:type="gramEnd"/>
      <w:r>
        <w:rPr>
          <w:rFonts w:ascii="宋体" w:hAnsi="宋体" w:cs="宋体" w:hint="eastAsia"/>
          <w:sz w:val="24"/>
          <w:szCs w:val="21"/>
        </w:rPr>
        <w:t>接受联合体投标。</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备注：</w:t>
      </w:r>
      <w:r>
        <w:rPr>
          <w:rFonts w:ascii="宋体" w:hAnsi="宋体" w:hint="eastAsia"/>
          <w:sz w:val="24"/>
          <w:szCs w:val="21"/>
        </w:rPr>
        <w:t>/</w:t>
      </w:r>
    </w:p>
    <w:p w:rsidR="00935942" w:rsidRDefault="00935942">
      <w:pPr>
        <w:spacing w:line="320" w:lineRule="exact"/>
        <w:ind w:firstLineChars="200" w:firstLine="482"/>
        <w:jc w:val="left"/>
        <w:rPr>
          <w:rFonts w:ascii="宋体" w:hAnsi="宋体" w:cs="宋体"/>
          <w:b/>
          <w:sz w:val="24"/>
          <w:szCs w:val="21"/>
        </w:rPr>
      </w:pPr>
    </w:p>
    <w:p w:rsidR="00935942" w:rsidRDefault="00532A15">
      <w:pPr>
        <w:spacing w:line="320" w:lineRule="exact"/>
        <w:ind w:firstLineChars="200" w:firstLine="482"/>
        <w:jc w:val="left"/>
        <w:rPr>
          <w:rFonts w:ascii="宋体" w:hAnsi="宋体" w:cs="宋体"/>
          <w:b/>
          <w:sz w:val="24"/>
          <w:szCs w:val="21"/>
        </w:rPr>
      </w:pPr>
      <w:proofErr w:type="gramStart"/>
      <w:r>
        <w:rPr>
          <w:rFonts w:ascii="宋体" w:hAnsi="宋体" w:cs="宋体" w:hint="eastAsia"/>
          <w:b/>
          <w:sz w:val="24"/>
          <w:szCs w:val="21"/>
        </w:rPr>
        <w:t>标项二</w:t>
      </w:r>
      <w:proofErr w:type="gramEnd"/>
    </w:p>
    <w:p w:rsidR="00935942" w:rsidRDefault="00532A15">
      <w:pPr>
        <w:spacing w:line="320" w:lineRule="exact"/>
        <w:ind w:firstLineChars="200" w:firstLine="480"/>
        <w:jc w:val="left"/>
        <w:rPr>
          <w:rFonts w:ascii="宋体" w:hAnsi="宋体" w:cs="宋体"/>
          <w:sz w:val="24"/>
          <w:szCs w:val="21"/>
        </w:rPr>
      </w:pPr>
      <w:proofErr w:type="gramStart"/>
      <w:r>
        <w:rPr>
          <w:rFonts w:ascii="宋体" w:hAnsi="宋体" w:cs="宋体" w:hint="eastAsia"/>
          <w:sz w:val="24"/>
          <w:szCs w:val="21"/>
        </w:rPr>
        <w:t>标项名称</w:t>
      </w:r>
      <w:proofErr w:type="gramEnd"/>
      <w:r>
        <w:rPr>
          <w:rFonts w:ascii="宋体" w:hAnsi="宋体" w:cs="宋体" w:hint="eastAsia"/>
          <w:sz w:val="24"/>
          <w:szCs w:val="21"/>
        </w:rPr>
        <w:t xml:space="preserve">: </w:t>
      </w:r>
      <w:r>
        <w:rPr>
          <w:rFonts w:ascii="宋体" w:hAnsi="宋体" w:cs="宋体" w:hint="eastAsia"/>
          <w:sz w:val="24"/>
        </w:rPr>
        <w:t>北海市道路交通安全设施维护服务（</w:t>
      </w:r>
      <w:proofErr w:type="gramStart"/>
      <w:r>
        <w:rPr>
          <w:rFonts w:ascii="宋体" w:hAnsi="宋体" w:cs="宋体" w:hint="eastAsia"/>
          <w:sz w:val="24"/>
        </w:rPr>
        <w:t>标项二</w:t>
      </w:r>
      <w:proofErr w:type="gramEnd"/>
      <w:r>
        <w:rPr>
          <w:rFonts w:ascii="宋体" w:hAnsi="宋体" w:cs="宋体" w:hint="eastAsia"/>
          <w:sz w:val="24"/>
        </w:rPr>
        <w:t>）</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数量:</w:t>
      </w:r>
      <w:r>
        <w:rPr>
          <w:rFonts w:ascii="宋体" w:hAnsi="宋体" w:cs="宋体" w:hint="eastAsia"/>
          <w:sz w:val="24"/>
        </w:rPr>
        <w:t>不限</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预算金额（元）:</w:t>
      </w:r>
      <w:r>
        <w:rPr>
          <w:rFonts w:ascii="宋体" w:hAnsi="宋体" w:hint="eastAsia"/>
          <w:sz w:val="24"/>
          <w:szCs w:val="21"/>
        </w:rPr>
        <w:t>1</w:t>
      </w:r>
      <w:r>
        <w:rPr>
          <w:rFonts w:ascii="宋体" w:hAnsi="宋体"/>
          <w:sz w:val="24"/>
          <w:szCs w:val="21"/>
        </w:rPr>
        <w:t>2</w:t>
      </w:r>
      <w:r>
        <w:rPr>
          <w:rFonts w:ascii="宋体" w:hAnsi="宋体" w:hint="eastAsia"/>
          <w:sz w:val="24"/>
          <w:szCs w:val="21"/>
        </w:rPr>
        <w:t>00000.00元</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简要规格描述或项目基本概况介绍、用途：服务区域内道路交通安全设施维护服务，包括道路交通标志、标线、交通隔离栏等交通安全设施的制作、安装、维修以及交通信号灯的维修、系统调控及其它配套设施</w:t>
      </w:r>
      <w:proofErr w:type="gramStart"/>
      <w:r>
        <w:rPr>
          <w:rFonts w:ascii="宋体" w:hAnsi="宋体" w:cs="宋体" w:hint="eastAsia"/>
          <w:sz w:val="24"/>
          <w:szCs w:val="21"/>
        </w:rPr>
        <w:t>零星项目</w:t>
      </w:r>
      <w:proofErr w:type="gramEnd"/>
      <w:r>
        <w:rPr>
          <w:rFonts w:ascii="宋体" w:hAnsi="宋体" w:cs="宋体" w:hint="eastAsia"/>
          <w:sz w:val="24"/>
          <w:szCs w:val="21"/>
        </w:rPr>
        <w:t>维护</w:t>
      </w:r>
      <w:r>
        <w:rPr>
          <w:rFonts w:ascii="宋体" w:hAnsi="宋体" w:cs="宋体" w:hint="eastAsia"/>
          <w:sz w:val="24"/>
        </w:rPr>
        <w:t>。服务区域为采购人下属第二、第四大队辖区市政道路</w:t>
      </w:r>
      <w:r>
        <w:rPr>
          <w:rFonts w:ascii="宋体" w:hAnsi="宋体" w:cs="宋体" w:hint="eastAsia"/>
          <w:sz w:val="24"/>
          <w:szCs w:val="21"/>
        </w:rPr>
        <w:t>。如需进一步了解，详见招标文件。</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最高限价（如有）：</w:t>
      </w:r>
      <w:r>
        <w:rPr>
          <w:rFonts w:ascii="宋体" w:hAnsi="宋体" w:hint="eastAsia"/>
          <w:sz w:val="24"/>
          <w:szCs w:val="21"/>
        </w:rPr>
        <w:t>/</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合同履约期限：自双方签订合同之日起</w:t>
      </w:r>
      <w:r>
        <w:rPr>
          <w:rFonts w:ascii="宋体" w:hAnsi="宋体" w:cs="宋体" w:hint="eastAsia"/>
          <w:sz w:val="24"/>
        </w:rPr>
        <w:t>1年</w:t>
      </w:r>
      <w:r>
        <w:rPr>
          <w:rFonts w:ascii="宋体" w:hAnsi="宋体" w:cs="宋体" w:hint="eastAsia"/>
          <w:sz w:val="24"/>
          <w:szCs w:val="21"/>
        </w:rPr>
        <w:t>。</w:t>
      </w:r>
    </w:p>
    <w:p w:rsidR="00935942" w:rsidRDefault="00532A15">
      <w:pPr>
        <w:spacing w:line="320" w:lineRule="exact"/>
        <w:ind w:firstLineChars="200" w:firstLine="480"/>
        <w:jc w:val="left"/>
        <w:rPr>
          <w:rFonts w:ascii="宋体" w:hAnsi="宋体" w:cs="宋体"/>
          <w:color w:val="FF0000"/>
          <w:sz w:val="24"/>
          <w:szCs w:val="21"/>
        </w:rPr>
      </w:pPr>
      <w:proofErr w:type="gramStart"/>
      <w:r>
        <w:rPr>
          <w:rFonts w:ascii="宋体" w:hAnsi="宋体" w:cs="宋体" w:hint="eastAsia"/>
          <w:sz w:val="24"/>
          <w:szCs w:val="21"/>
        </w:rPr>
        <w:t>本标项不</w:t>
      </w:r>
      <w:proofErr w:type="gramEnd"/>
      <w:r>
        <w:rPr>
          <w:rFonts w:ascii="宋体" w:hAnsi="宋体" w:cs="宋体" w:hint="eastAsia"/>
          <w:sz w:val="24"/>
          <w:szCs w:val="21"/>
        </w:rPr>
        <w:t>接受联合体投标。</w:t>
      </w:r>
    </w:p>
    <w:p w:rsidR="00935942" w:rsidRDefault="00532A15">
      <w:pPr>
        <w:spacing w:line="320" w:lineRule="exact"/>
        <w:ind w:firstLineChars="200" w:firstLine="480"/>
        <w:jc w:val="left"/>
        <w:rPr>
          <w:rFonts w:ascii="宋体" w:hAnsi="宋体" w:cs="宋体"/>
          <w:sz w:val="24"/>
          <w:szCs w:val="21"/>
        </w:rPr>
      </w:pPr>
      <w:r>
        <w:rPr>
          <w:rFonts w:ascii="宋体" w:hAnsi="宋体" w:cs="宋体" w:hint="eastAsia"/>
          <w:sz w:val="24"/>
          <w:szCs w:val="21"/>
        </w:rPr>
        <w:t>备注：</w:t>
      </w:r>
      <w:r>
        <w:rPr>
          <w:rFonts w:ascii="宋体" w:hAnsi="宋体" w:hint="eastAsia"/>
          <w:sz w:val="24"/>
          <w:szCs w:val="21"/>
        </w:rPr>
        <w:t>/</w:t>
      </w: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二、申请人的资格要求：</w:t>
      </w:r>
    </w:p>
    <w:p w:rsidR="00935942" w:rsidRDefault="00532A15">
      <w:pPr>
        <w:spacing w:line="360" w:lineRule="auto"/>
        <w:ind w:firstLine="480"/>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1. 满足《中华人民共和国政府采购法》第二十二条规定；未被“信用中国”</w:t>
      </w:r>
      <w:r>
        <w:rPr>
          <w:rFonts w:ascii="宋体" w:hAnsi="宋体" w:cs="宋体" w:hint="eastAsia"/>
          <w:snapToGrid w:val="0"/>
          <w:color w:val="000000" w:themeColor="text1"/>
          <w:kern w:val="28"/>
          <w:sz w:val="24"/>
          <w:szCs w:val="20"/>
        </w:rPr>
        <w:lastRenderedPageBreak/>
        <w:t>（www.creditchina.gov.cn)、中国政府采购网（www.ccgp.gov.cn）列入失信被执行人、重大税收违法案件当事人名单、政府采购严重违法失信行为记录名单；</w:t>
      </w:r>
    </w:p>
    <w:p w:rsidR="00935942" w:rsidRDefault="00532A15">
      <w:pPr>
        <w:spacing w:line="360" w:lineRule="auto"/>
        <w:ind w:firstLineChars="200" w:firstLine="480"/>
        <w:rPr>
          <w:rFonts w:ascii="宋体" w:hAnsi="宋体" w:cs="宋体"/>
          <w:snapToGrid w:val="0"/>
          <w:color w:val="000000" w:themeColor="text1"/>
          <w:kern w:val="28"/>
          <w:sz w:val="24"/>
          <w:szCs w:val="20"/>
        </w:rPr>
      </w:pPr>
      <w:r>
        <w:rPr>
          <w:rFonts w:ascii="宋体" w:hAnsi="宋体" w:cs="宋体" w:hint="eastAsia"/>
          <w:snapToGrid w:val="0"/>
          <w:color w:val="000000" w:themeColor="text1"/>
          <w:kern w:val="28"/>
          <w:sz w:val="24"/>
          <w:szCs w:val="20"/>
        </w:rPr>
        <w:t>2.落实政府采购政策需满足的资格要求：</w:t>
      </w:r>
      <w:r>
        <w:rPr>
          <w:rFonts w:ascii="宋体" w:hAnsi="宋体" w:cs="宋体" w:hint="eastAsia"/>
          <w:b/>
          <w:color w:val="000000" w:themeColor="text1"/>
          <w:kern w:val="0"/>
          <w:sz w:val="24"/>
        </w:rPr>
        <w:t>专</w:t>
      </w:r>
      <w:r>
        <w:rPr>
          <w:rFonts w:ascii="宋体" w:hAnsi="宋体" w:cs="宋体" w:hint="eastAsia"/>
          <w:b/>
          <w:color w:val="000000" w:themeColor="text1"/>
          <w:sz w:val="24"/>
        </w:rPr>
        <w:t>门面向中小企业：服务全部由符合政策要求的中小企业承接，提供中小企业声明函；</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w:t>
      </w:r>
      <w:r>
        <w:rPr>
          <w:rFonts w:ascii="宋体" w:hAnsi="宋体" w:cs="宋体" w:hint="eastAsia"/>
          <w:sz w:val="24"/>
        </w:rPr>
        <w:t>本项目的特定资格要求：</w:t>
      </w:r>
      <w:r>
        <w:rPr>
          <w:rFonts w:ascii="宋体" w:hAnsi="宋体" w:cs="宋体" w:hint="eastAsia"/>
          <w:b/>
          <w:sz w:val="24"/>
        </w:rPr>
        <w:t>投标人具备有效的建设主管部门颁发的公路交通工程专业承包二级以上资质（公路安全设施分项及公路机电工程分项，含二级），安全生产许可证</w:t>
      </w:r>
      <w:r>
        <w:rPr>
          <w:rFonts w:ascii="宋体" w:hAnsi="宋体" w:cs="宋体" w:hint="eastAsia"/>
          <w:b/>
          <w:color w:val="000000" w:themeColor="text1"/>
          <w:sz w:val="24"/>
        </w:rPr>
        <w:t>；</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rsidR="00935942" w:rsidRDefault="00532A15">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三、获取招标文件 </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时间：</w:t>
      </w:r>
      <w:r w:rsidR="00FA02B8">
        <w:rPr>
          <w:rFonts w:ascii="宋体" w:hAnsi="宋体" w:cs="宋体" w:hint="eastAsia"/>
          <w:color w:val="000000" w:themeColor="text1"/>
          <w:sz w:val="24"/>
          <w:u w:val="single"/>
        </w:rPr>
        <w:t>2025年3月19日</w:t>
      </w:r>
      <w:r>
        <w:rPr>
          <w:rFonts w:ascii="宋体" w:hAnsi="宋体" w:cs="宋体" w:hint="eastAsia"/>
          <w:color w:val="000000" w:themeColor="text1"/>
          <w:sz w:val="24"/>
          <w:u w:val="single"/>
        </w:rPr>
        <w:t>至</w:t>
      </w:r>
      <w:r w:rsidR="00FA02B8">
        <w:rPr>
          <w:rFonts w:ascii="宋体" w:hAnsi="宋体" w:cs="宋体" w:hint="eastAsia"/>
          <w:color w:val="000000" w:themeColor="text1"/>
          <w:sz w:val="24"/>
          <w:u w:val="single"/>
        </w:rPr>
        <w:t>2025年3月2</w:t>
      </w:r>
      <w:r w:rsidR="00FA02B8">
        <w:rPr>
          <w:rFonts w:ascii="宋体" w:hAnsi="宋体" w:cs="宋体"/>
          <w:color w:val="000000" w:themeColor="text1"/>
          <w:sz w:val="24"/>
          <w:u w:val="single"/>
        </w:rPr>
        <w:t>8</w:t>
      </w:r>
      <w:r w:rsidR="00FA02B8">
        <w:rPr>
          <w:rFonts w:ascii="宋体" w:hAnsi="宋体" w:cs="宋体" w:hint="eastAsia"/>
          <w:color w:val="000000" w:themeColor="text1"/>
          <w:sz w:val="24"/>
          <w:u w:val="single"/>
        </w:rPr>
        <w:t>日</w:t>
      </w:r>
      <w:r>
        <w:rPr>
          <w:rFonts w:ascii="宋体" w:hAnsi="宋体" w:cs="宋体" w:hint="eastAsia"/>
          <w:color w:val="000000" w:themeColor="text1"/>
          <w:sz w:val="24"/>
        </w:rPr>
        <w:t>，每天上午00:00至12:00 ，下午12:00至23:59（北京时间，法定节假日除外）</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地点（网址）：广西政府采购云平台（https://www.gcy.zfcg.gxzf.gov.cn/） </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方式：供应商登录广西政府采购云平台（https://www.gcy.zfcg.gxzf.gov.cn/）在线申请获取采购文件（进入“项目采购”应用，在获取采购文件菜单中选择项目，申请获取采购文件）。 </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售价（元）：0</w:t>
      </w:r>
      <w:r>
        <w:rPr>
          <w:rFonts w:ascii="宋体" w:hAnsi="宋体" w:cs="宋体" w:hint="eastAsia"/>
          <w:color w:val="000000" w:themeColor="text1"/>
          <w:sz w:val="24"/>
        </w:rPr>
        <w:tab/>
      </w: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四、提交投标文件截止时间、开标时间和地点</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提交投标文件截止时间：</w:t>
      </w:r>
      <w:r>
        <w:rPr>
          <w:rFonts w:ascii="宋体" w:hAnsi="宋体" w:cs="宋体" w:hint="eastAsia"/>
          <w:color w:val="000000" w:themeColor="text1"/>
          <w:sz w:val="24"/>
          <w:u w:val="single"/>
        </w:rPr>
        <w:t xml:space="preserve"> </w:t>
      </w:r>
      <w:r w:rsidR="00FA02B8">
        <w:rPr>
          <w:rFonts w:ascii="宋体" w:hAnsi="宋体" w:cs="宋体" w:hint="eastAsia"/>
          <w:color w:val="000000" w:themeColor="text1"/>
          <w:sz w:val="24"/>
          <w:u w:val="single"/>
        </w:rPr>
        <w:t>2025年4月9日9</w:t>
      </w:r>
      <w:r>
        <w:rPr>
          <w:rFonts w:ascii="宋体" w:hAnsi="宋体" w:cs="宋体" w:hint="eastAsia"/>
          <w:color w:val="000000" w:themeColor="text1"/>
          <w:sz w:val="24"/>
          <w:u w:val="single"/>
        </w:rPr>
        <w:t>点00分00秒</w:t>
      </w:r>
      <w:r>
        <w:rPr>
          <w:rFonts w:ascii="宋体" w:hAnsi="宋体" w:cs="宋体" w:hint="eastAsia"/>
          <w:bCs/>
          <w:color w:val="000000" w:themeColor="text1"/>
          <w:sz w:val="24"/>
          <w:u w:val="single"/>
        </w:rPr>
        <w:t xml:space="preserve"> </w:t>
      </w:r>
      <w:r>
        <w:rPr>
          <w:rFonts w:ascii="宋体" w:hAnsi="宋体" w:cs="宋体" w:hint="eastAsia"/>
          <w:color w:val="000000" w:themeColor="text1"/>
          <w:sz w:val="24"/>
        </w:rPr>
        <w:t>（北京时间）</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投标地点（网址）：广西政府采购云平台（https://www.gcy.zfcg.gxzf.gov.cn/） </w:t>
      </w:r>
    </w:p>
    <w:p w:rsidR="00935942" w:rsidRDefault="00532A15">
      <w:pPr>
        <w:spacing w:line="360" w:lineRule="auto"/>
        <w:ind w:firstLineChars="200" w:firstLine="480"/>
        <w:rPr>
          <w:rFonts w:ascii="宋体" w:hAnsi="宋体" w:cs="宋体"/>
          <w:bCs/>
          <w:color w:val="000000" w:themeColor="text1"/>
          <w:sz w:val="24"/>
          <w:u w:val="single"/>
        </w:rPr>
      </w:pPr>
      <w:r>
        <w:rPr>
          <w:rFonts w:ascii="宋体" w:hAnsi="宋体" w:cs="宋体" w:hint="eastAsia"/>
          <w:color w:val="000000" w:themeColor="text1"/>
          <w:sz w:val="24"/>
        </w:rPr>
        <w:t>开标时间：</w:t>
      </w:r>
      <w:r w:rsidR="00FA02B8">
        <w:rPr>
          <w:rFonts w:ascii="宋体" w:hAnsi="宋体" w:cs="宋体" w:hint="eastAsia"/>
          <w:color w:val="000000" w:themeColor="text1"/>
          <w:sz w:val="24"/>
          <w:u w:val="single"/>
        </w:rPr>
        <w:t>2025年4月9日9</w:t>
      </w:r>
      <w:r>
        <w:rPr>
          <w:rFonts w:ascii="宋体" w:hAnsi="宋体" w:cs="宋体" w:hint="eastAsia"/>
          <w:color w:val="000000" w:themeColor="text1"/>
          <w:sz w:val="24"/>
          <w:u w:val="single"/>
        </w:rPr>
        <w:t>点00分00秒</w:t>
      </w:r>
      <w:r>
        <w:rPr>
          <w:rFonts w:ascii="宋体" w:hAnsi="宋体" w:cs="宋体" w:hint="eastAsia"/>
          <w:bCs/>
          <w:color w:val="000000" w:themeColor="text1"/>
          <w:sz w:val="24"/>
          <w:u w:val="single"/>
        </w:rPr>
        <w:t xml:space="preserve">  </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开标地点（网址）：广西政府采购云平台（https://www.gcy.zfcg.gxzf.gov.cn/）</w:t>
      </w:r>
    </w:p>
    <w:p w:rsidR="00935942" w:rsidRDefault="00532A15">
      <w:pPr>
        <w:spacing w:line="360" w:lineRule="auto"/>
        <w:rPr>
          <w:rFonts w:ascii="宋体" w:hAnsi="宋体" w:cs="宋体"/>
          <w:color w:val="000000" w:themeColor="text1"/>
          <w:sz w:val="24"/>
        </w:rPr>
      </w:pPr>
      <w:r>
        <w:rPr>
          <w:rFonts w:ascii="宋体" w:hAnsi="宋体" w:cs="宋体" w:hint="eastAsia"/>
          <w:b/>
          <w:color w:val="000000" w:themeColor="text1"/>
          <w:sz w:val="24"/>
        </w:rPr>
        <w:t xml:space="preserve">五、公告期限 </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自本公告发布之日起5个工作日。</w:t>
      </w: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六、其他补充事宜</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 xml:space="preserve"> 1.投标保证金：不收取投标保证金。</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w:t>
      </w:r>
      <w:r>
        <w:rPr>
          <w:rFonts w:ascii="宋体" w:hAnsi="宋体" w:cs="宋体" w:hint="eastAsia"/>
          <w:color w:val="000000" w:themeColor="text1"/>
          <w:sz w:val="24"/>
        </w:rPr>
        <w:lastRenderedPageBreak/>
        <w:t>励节能政策；鼓励环保政策；推广使用绿色包装；采购绿色建材等。（3）支持中小企业发展：本项目专门面向中小企业采购。（4）支持监狱企业、残疾人福利性单位发展：监狱企业、残疾人福利性单位视同小型和微型企业。（5）支持创新发展：优先采购被认定</w:t>
      </w:r>
      <w:proofErr w:type="gramStart"/>
      <w:r>
        <w:rPr>
          <w:rFonts w:ascii="宋体" w:hAnsi="宋体" w:cs="宋体" w:hint="eastAsia"/>
          <w:color w:val="000000" w:themeColor="text1"/>
          <w:sz w:val="24"/>
        </w:rPr>
        <w:t>为首台套产品</w:t>
      </w:r>
      <w:proofErr w:type="gramEnd"/>
      <w:r>
        <w:rPr>
          <w:rFonts w:ascii="宋体" w:hAnsi="宋体" w:cs="宋体" w:hint="eastAsia"/>
          <w:color w:val="000000" w:themeColor="text1"/>
          <w:sz w:val="24"/>
        </w:rPr>
        <w:t>和“制造精品”的自主创新产品。（6）平等对待内外资企业和符合条件的破产重整企业。</w:t>
      </w:r>
    </w:p>
    <w:p w:rsidR="00935942" w:rsidRDefault="00532A15">
      <w:pPr>
        <w:spacing w:line="360" w:lineRule="auto"/>
        <w:ind w:firstLineChars="200" w:firstLine="480"/>
        <w:rPr>
          <w:color w:val="000000" w:themeColor="text1"/>
        </w:rPr>
      </w:pPr>
      <w:r>
        <w:rPr>
          <w:rFonts w:ascii="宋体" w:hAnsi="宋体" w:cs="宋体" w:hint="eastAsia"/>
          <w:snapToGrid w:val="0"/>
          <w:color w:val="000000" w:themeColor="text1"/>
          <w:kern w:val="28"/>
          <w:sz w:val="24"/>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中标后也可在“广西政府采购云”平台申请</w:t>
      </w:r>
      <w:proofErr w:type="gramStart"/>
      <w:r>
        <w:rPr>
          <w:rFonts w:ascii="宋体" w:hAnsi="宋体" w:cs="宋体" w:hint="eastAsia"/>
          <w:snapToGrid w:val="0"/>
          <w:color w:val="000000" w:themeColor="text1"/>
          <w:kern w:val="28"/>
          <w:sz w:val="24"/>
        </w:rPr>
        <w:t>政采贷</w:t>
      </w:r>
      <w:proofErr w:type="gramEnd"/>
      <w:r>
        <w:rPr>
          <w:rFonts w:ascii="宋体" w:hAnsi="宋体" w:cs="宋体" w:hint="eastAsia"/>
          <w:snapToGrid w:val="0"/>
          <w:color w:val="000000" w:themeColor="text1"/>
          <w:kern w:val="28"/>
          <w:sz w:val="24"/>
        </w:rPr>
        <w:t>：操作路径：登录广西政府采购云平台-金融服务中心-【融资服务】，可在热门申请中选择产品直接申请。</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4.网上公告媒体查询：</w:t>
      </w:r>
      <w:r w:rsidR="008F7E3D" w:rsidRPr="008F7E3D">
        <w:rPr>
          <w:rFonts w:ascii="宋体" w:hAnsi="宋体" w:cs="宋体" w:hint="eastAsia"/>
          <w:sz w:val="24"/>
          <w:szCs w:val="21"/>
        </w:rPr>
        <w:t>中国政府采购网、广西政府采购网、北海市政府采购监管网、北海市政府采购中心 - 北海市人民政府网、全国公共资源交易平台（广西·北海）</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6.各供应商通过广西政府采购云平台参与政府采购项目投标需下载使用新版客户端，新版客户端下载路径：广西政府采购网（http://zfcg.gxzf.gov.cn/）</w:t>
      </w:r>
      <w:proofErr w:type="gramStart"/>
      <w:r>
        <w:rPr>
          <w:rFonts w:ascii="宋体" w:hAnsi="宋体" w:cs="宋体" w:hint="eastAsia"/>
          <w:color w:val="000000" w:themeColor="text1"/>
          <w:sz w:val="24"/>
        </w:rPr>
        <w:t>—办事</w:t>
      </w:r>
      <w:proofErr w:type="gramEnd"/>
      <w:r>
        <w:rPr>
          <w:rFonts w:ascii="宋体" w:hAnsi="宋体" w:cs="宋体" w:hint="eastAsia"/>
          <w:color w:val="000000" w:themeColor="text1"/>
          <w:sz w:val="24"/>
        </w:rPr>
        <w:t>服务—下载专区—广西政府采购云平台新版客户端。电子响应文件制作与投送教程请登录广西政府采购云平台“服务中心-帮助文档-项目采购-操作流程-电子招投标-政府采购项目电子交易管理操作指南-供应商”。</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7</w:t>
      </w:r>
      <w:r>
        <w:rPr>
          <w:rFonts w:ascii="宋体" w:hAnsi="宋体" w:cs="宋体" w:hint="eastAsia"/>
          <w:color w:val="000000" w:themeColor="text1"/>
          <w:sz w:val="24"/>
        </w:rPr>
        <w:t>.本项目按照采购人下属大队管辖区域划分为标项</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和</w:t>
      </w:r>
      <w:proofErr w:type="gramStart"/>
      <w:r>
        <w:rPr>
          <w:rFonts w:ascii="宋体" w:hAnsi="宋体" w:cs="宋体" w:hint="eastAsia"/>
          <w:color w:val="000000" w:themeColor="text1"/>
          <w:sz w:val="24"/>
        </w:rPr>
        <w:t>标项二</w:t>
      </w:r>
      <w:proofErr w:type="gramEnd"/>
      <w:r>
        <w:rPr>
          <w:rFonts w:ascii="宋体" w:hAnsi="宋体" w:cs="宋体" w:hint="eastAsia"/>
          <w:color w:val="000000" w:themeColor="text1"/>
          <w:sz w:val="24"/>
        </w:rPr>
        <w:t>。投标人投标时必须明确所投标项，投标人只能成为其中</w:t>
      </w:r>
      <w:proofErr w:type="gramStart"/>
      <w:r>
        <w:rPr>
          <w:rFonts w:ascii="宋体" w:hAnsi="宋体" w:cs="宋体" w:hint="eastAsia"/>
          <w:color w:val="000000" w:themeColor="text1"/>
          <w:sz w:val="24"/>
        </w:rPr>
        <w:t>一个标项的</w:t>
      </w:r>
      <w:proofErr w:type="gramEnd"/>
      <w:r>
        <w:rPr>
          <w:rFonts w:ascii="宋体" w:hAnsi="宋体" w:cs="宋体" w:hint="eastAsia"/>
          <w:color w:val="000000" w:themeColor="text1"/>
          <w:sz w:val="24"/>
        </w:rPr>
        <w:t>中标人，投标人可选择参与一个或</w:t>
      </w:r>
      <w:proofErr w:type="gramStart"/>
      <w:r>
        <w:rPr>
          <w:rFonts w:ascii="宋体" w:hAnsi="宋体" w:cs="宋体" w:hint="eastAsia"/>
          <w:color w:val="000000" w:themeColor="text1"/>
          <w:sz w:val="24"/>
        </w:rPr>
        <w:t>多个标项投标</w:t>
      </w:r>
      <w:proofErr w:type="gramEnd"/>
      <w:r>
        <w:rPr>
          <w:rFonts w:ascii="宋体" w:hAnsi="宋体" w:cs="宋体" w:hint="eastAsia"/>
          <w:color w:val="000000" w:themeColor="text1"/>
          <w:sz w:val="24"/>
        </w:rPr>
        <w:t>，</w:t>
      </w:r>
      <w:r>
        <w:rPr>
          <w:rFonts w:ascii="宋体" w:hAnsi="宋体" w:cs="宋体" w:hint="eastAsia"/>
          <w:color w:val="000000" w:themeColor="text1"/>
          <w:sz w:val="24"/>
        </w:rPr>
        <w:lastRenderedPageBreak/>
        <w:t>参与</w:t>
      </w:r>
      <w:proofErr w:type="gramStart"/>
      <w:r>
        <w:rPr>
          <w:rFonts w:ascii="宋体" w:hAnsi="宋体" w:cs="宋体" w:hint="eastAsia"/>
          <w:color w:val="000000" w:themeColor="text1"/>
          <w:sz w:val="24"/>
        </w:rPr>
        <w:t>多个标项投标</w:t>
      </w:r>
      <w:proofErr w:type="gramEnd"/>
      <w:r>
        <w:rPr>
          <w:rFonts w:ascii="宋体" w:hAnsi="宋体" w:cs="宋体" w:hint="eastAsia"/>
          <w:color w:val="000000" w:themeColor="text1"/>
          <w:sz w:val="24"/>
        </w:rPr>
        <w:t>的投标人最多只能成为其中</w:t>
      </w:r>
      <w:proofErr w:type="gramStart"/>
      <w:r>
        <w:rPr>
          <w:rFonts w:ascii="宋体" w:hAnsi="宋体" w:cs="宋体" w:hint="eastAsia"/>
          <w:color w:val="000000" w:themeColor="text1"/>
          <w:sz w:val="24"/>
        </w:rPr>
        <w:t>一个标项的</w:t>
      </w:r>
      <w:proofErr w:type="gramEnd"/>
      <w:r>
        <w:rPr>
          <w:rFonts w:ascii="宋体" w:hAnsi="宋体" w:cs="宋体" w:hint="eastAsia"/>
          <w:color w:val="000000" w:themeColor="text1"/>
          <w:sz w:val="24"/>
        </w:rPr>
        <w:t>中标人（当某投标人参与</w:t>
      </w:r>
      <w:proofErr w:type="gramStart"/>
      <w:r>
        <w:rPr>
          <w:rFonts w:ascii="宋体" w:hAnsi="宋体" w:cs="宋体" w:hint="eastAsia"/>
          <w:color w:val="000000" w:themeColor="text1"/>
          <w:sz w:val="24"/>
        </w:rPr>
        <w:t>两个标项投标</w:t>
      </w:r>
      <w:proofErr w:type="gramEnd"/>
      <w:r>
        <w:rPr>
          <w:rFonts w:ascii="宋体" w:hAnsi="宋体" w:cs="宋体" w:hint="eastAsia"/>
          <w:color w:val="000000" w:themeColor="text1"/>
          <w:sz w:val="24"/>
        </w:rPr>
        <w:t>且</w:t>
      </w:r>
      <w:proofErr w:type="gramStart"/>
      <w:r>
        <w:rPr>
          <w:rFonts w:ascii="宋体" w:hAnsi="宋体" w:cs="宋体" w:hint="eastAsia"/>
          <w:color w:val="000000" w:themeColor="text1"/>
          <w:sz w:val="24"/>
        </w:rPr>
        <w:t>两个标项评审</w:t>
      </w:r>
      <w:proofErr w:type="gramEnd"/>
      <w:r>
        <w:rPr>
          <w:rFonts w:ascii="宋体" w:hAnsi="宋体" w:cs="宋体" w:hint="eastAsia"/>
          <w:color w:val="000000" w:themeColor="text1"/>
          <w:sz w:val="24"/>
        </w:rPr>
        <w:t>得分均为最高时，评标委员会则只推荐该投标人成为标项</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的第一中标候选人，不再推荐其为</w:t>
      </w:r>
      <w:proofErr w:type="gramStart"/>
      <w:r>
        <w:rPr>
          <w:rFonts w:ascii="宋体" w:hAnsi="宋体" w:cs="宋体" w:hint="eastAsia"/>
          <w:color w:val="000000" w:themeColor="text1"/>
          <w:sz w:val="24"/>
        </w:rPr>
        <w:t>其他标项的</w:t>
      </w:r>
      <w:proofErr w:type="gramEnd"/>
      <w:r>
        <w:rPr>
          <w:rFonts w:ascii="宋体" w:hAnsi="宋体" w:cs="宋体" w:hint="eastAsia"/>
          <w:color w:val="000000" w:themeColor="text1"/>
          <w:sz w:val="24"/>
        </w:rPr>
        <w:t>中标候选人）。</w:t>
      </w:r>
    </w:p>
    <w:p w:rsidR="00935942" w:rsidRDefault="00137109">
      <w:pPr>
        <w:spacing w:line="360" w:lineRule="auto"/>
        <w:ind w:firstLineChars="200" w:firstLine="480"/>
        <w:rPr>
          <w:rFonts w:ascii="宋体" w:hAnsi="宋体" w:cs="宋体"/>
          <w:color w:val="000000" w:themeColor="text1"/>
          <w:sz w:val="24"/>
        </w:rPr>
      </w:pPr>
      <w:r w:rsidRPr="00137109">
        <w:rPr>
          <w:rFonts w:ascii="宋体" w:hAnsi="宋体" w:cs="宋体" w:hint="eastAsia"/>
          <w:color w:val="000000" w:themeColor="text1"/>
          <w:sz w:val="24"/>
        </w:rPr>
        <w:t>8. 本项目采用远程异地评标。</w:t>
      </w: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七、对本次采购提出询问、质疑、投诉，请按以下方式联系</w:t>
      </w:r>
    </w:p>
    <w:p w:rsidR="00935942" w:rsidRDefault="00532A15">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1.采购人信息</w:t>
      </w:r>
    </w:p>
    <w:p w:rsidR="00935942" w:rsidRDefault="00532A15">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名    称：北海市公安局交通警察支队</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地    址：北海市海城区北部湾东路35号    </w:t>
      </w:r>
    </w:p>
    <w:p w:rsidR="00935942" w:rsidRDefault="00532A15">
      <w:pPr>
        <w:spacing w:line="360" w:lineRule="auto"/>
        <w:ind w:firstLine="480"/>
        <w:rPr>
          <w:rFonts w:ascii="宋体" w:hAnsi="宋体" w:cs="宋体"/>
          <w:color w:val="000000" w:themeColor="text1"/>
          <w:sz w:val="24"/>
        </w:rPr>
      </w:pPr>
      <w:r>
        <w:rPr>
          <w:rFonts w:ascii="宋体" w:hAnsi="宋体" w:cs="宋体"/>
          <w:color w:val="000000" w:themeColor="text1"/>
          <w:sz w:val="24"/>
        </w:rPr>
        <w:t>项目联系人：</w:t>
      </w:r>
      <w:r>
        <w:rPr>
          <w:rFonts w:ascii="宋体" w:hAnsi="宋体" w:cs="宋体" w:hint="eastAsia"/>
          <w:color w:val="000000" w:themeColor="text1"/>
          <w:sz w:val="24"/>
        </w:rPr>
        <w:t>许叶</w:t>
      </w:r>
    </w:p>
    <w:p w:rsidR="00935942" w:rsidRDefault="00532A15">
      <w:pPr>
        <w:spacing w:line="360" w:lineRule="auto"/>
        <w:ind w:firstLine="480"/>
        <w:rPr>
          <w:rFonts w:ascii="宋体" w:hAnsi="宋体" w:cs="宋体"/>
          <w:color w:val="000000" w:themeColor="text1"/>
          <w:sz w:val="24"/>
        </w:rPr>
      </w:pPr>
      <w:r>
        <w:rPr>
          <w:rFonts w:ascii="宋体" w:hAnsi="宋体" w:cs="宋体"/>
          <w:color w:val="000000" w:themeColor="text1"/>
          <w:sz w:val="24"/>
        </w:rPr>
        <w:t>项目联系方式：</w:t>
      </w:r>
      <w:r>
        <w:rPr>
          <w:rFonts w:ascii="宋体" w:hAnsi="宋体" w:cs="宋体" w:hint="eastAsia"/>
          <w:color w:val="000000" w:themeColor="text1"/>
          <w:sz w:val="24"/>
        </w:rPr>
        <w:t xml:space="preserve">0779-2098804 </w:t>
      </w:r>
    </w:p>
    <w:p w:rsidR="00935942" w:rsidRDefault="00532A15">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rPr>
        <w:t xml:space="preserve"> 2.采购代理机构信息            </w:t>
      </w:r>
    </w:p>
    <w:p w:rsidR="00935942" w:rsidRDefault="00532A15">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名    称：北海市政府采购中心</w:t>
      </w:r>
    </w:p>
    <w:p w:rsidR="00935942" w:rsidRDefault="00532A15">
      <w:pPr>
        <w:spacing w:line="360" w:lineRule="auto"/>
        <w:ind w:firstLine="480"/>
        <w:rPr>
          <w:rFonts w:ascii="宋体" w:hAnsi="宋体" w:cs="宋体"/>
          <w:color w:val="000000" w:themeColor="text1"/>
          <w:sz w:val="24"/>
        </w:rPr>
      </w:pPr>
      <w:r>
        <w:rPr>
          <w:rFonts w:ascii="宋体" w:hAnsi="宋体" w:cs="宋体" w:hint="eastAsia"/>
          <w:color w:val="000000" w:themeColor="text1"/>
          <w:sz w:val="24"/>
        </w:rPr>
        <w:t>地    址：北海市海</w:t>
      </w:r>
      <w:proofErr w:type="gramStart"/>
      <w:r>
        <w:rPr>
          <w:rFonts w:ascii="宋体" w:hAnsi="宋体" w:cs="宋体" w:hint="eastAsia"/>
          <w:color w:val="000000" w:themeColor="text1"/>
          <w:sz w:val="24"/>
        </w:rPr>
        <w:t>城区陈</w:t>
      </w:r>
      <w:proofErr w:type="gramEnd"/>
      <w:r>
        <w:rPr>
          <w:rFonts w:ascii="宋体" w:hAnsi="宋体" w:cs="宋体" w:hint="eastAsia"/>
          <w:color w:val="000000" w:themeColor="text1"/>
          <w:sz w:val="24"/>
        </w:rPr>
        <w:t>文村北路7号市直机关第三办公区2号楼一层</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项目联系人（询问）： 欧阳志鹏</w:t>
      </w:r>
    </w:p>
    <w:p w:rsidR="00935942" w:rsidRDefault="00532A15">
      <w:pPr>
        <w:spacing w:line="360" w:lineRule="auto"/>
        <w:rPr>
          <w:color w:val="000000" w:themeColor="text1"/>
        </w:rPr>
      </w:pPr>
      <w:r>
        <w:rPr>
          <w:rFonts w:ascii="宋体" w:hAnsi="宋体" w:cs="宋体" w:hint="eastAsia"/>
          <w:color w:val="000000" w:themeColor="text1"/>
          <w:sz w:val="24"/>
        </w:rPr>
        <w:t xml:space="preserve">    项目联系方式（询问）：0779-3038787</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若对项目采购电子交易系统操作有疑问，可登录广西政府采购云平台（https://www.gcy.zfcg.gxzf.gov.cn/），点击右侧咨询小采，获取采小蜜智能服务管家帮助，或拨打广西政府采购云平台服务热线95763获取热线服务帮助。</w:t>
      </w:r>
    </w:p>
    <w:bookmarkEnd w:id="12"/>
    <w:p w:rsidR="00935942" w:rsidRDefault="00532A15">
      <w:pPr>
        <w:widowControl/>
        <w:adjustRightInd/>
        <w:jc w:val="left"/>
        <w:rPr>
          <w:rFonts w:ascii="宋体" w:hAnsi="宋体" w:cs="宋体"/>
          <w:b/>
          <w:color w:val="000000" w:themeColor="text1"/>
          <w:sz w:val="36"/>
          <w:szCs w:val="20"/>
        </w:rPr>
      </w:pPr>
      <w:r>
        <w:rPr>
          <w:rFonts w:ascii="宋体" w:hAnsi="宋体" w:cs="宋体"/>
          <w:b/>
          <w:color w:val="000000" w:themeColor="text1"/>
          <w:sz w:val="36"/>
          <w:szCs w:val="20"/>
        </w:rPr>
        <w:br w:type="page"/>
      </w:r>
      <w:bookmarkEnd w:id="9"/>
      <w:bookmarkEnd w:id="10"/>
    </w:p>
    <w:tbl>
      <w:tblPr>
        <w:tblW w:w="0" w:type="auto"/>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520"/>
      </w:tblGrid>
      <w:tr w:rsidR="00935942">
        <w:trPr>
          <w:trHeight w:val="90"/>
          <w:tblHeader/>
        </w:trPr>
        <w:tc>
          <w:tcPr>
            <w:tcW w:w="8992" w:type="dxa"/>
            <w:gridSpan w:val="3"/>
            <w:tcBorders>
              <w:top w:val="nil"/>
              <w:left w:val="nil"/>
              <w:bottom w:val="single" w:sz="4" w:space="0" w:color="auto"/>
              <w:right w:val="nil"/>
            </w:tcBorders>
          </w:tcPr>
          <w:p w:rsidR="00935942" w:rsidRDefault="00532A15">
            <w:pPr>
              <w:adjustRightInd/>
              <w:spacing w:line="360" w:lineRule="auto"/>
              <w:jc w:val="center"/>
              <w:outlineLvl w:val="0"/>
              <w:rPr>
                <w:rFonts w:ascii="宋体" w:hAnsi="宋体" w:cs="宋体"/>
                <w:b/>
                <w:color w:val="000000" w:themeColor="text1"/>
                <w:sz w:val="36"/>
                <w:szCs w:val="20"/>
              </w:rPr>
            </w:pPr>
            <w:bookmarkStart w:id="14" w:name="_Toc192605366"/>
            <w:r>
              <w:rPr>
                <w:rFonts w:ascii="宋体" w:hAnsi="宋体" w:cs="宋体" w:hint="eastAsia"/>
                <w:b/>
                <w:color w:val="000000" w:themeColor="text1"/>
                <w:sz w:val="36"/>
                <w:szCs w:val="20"/>
              </w:rPr>
              <w:lastRenderedPageBreak/>
              <w:t>第二部分 投标人须知</w:t>
            </w:r>
            <w:bookmarkEnd w:id="14"/>
          </w:p>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32"/>
                <w:szCs w:val="20"/>
              </w:rPr>
              <w:t>前附表</w:t>
            </w:r>
          </w:p>
        </w:tc>
      </w:tr>
      <w:tr w:rsidR="00935942">
        <w:trPr>
          <w:trHeight w:val="90"/>
          <w:tblHeader/>
        </w:trPr>
        <w:tc>
          <w:tcPr>
            <w:tcW w:w="629" w:type="dxa"/>
            <w:tcBorders>
              <w:top w:val="single" w:sz="4" w:space="0" w:color="auto"/>
              <w:left w:val="single" w:sz="4" w:space="0" w:color="auto"/>
              <w:bottom w:val="single" w:sz="4" w:space="0" w:color="auto"/>
              <w:right w:val="single" w:sz="4" w:space="0" w:color="auto"/>
            </w:tcBorders>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事项</w:t>
            </w:r>
          </w:p>
        </w:tc>
        <w:tc>
          <w:tcPr>
            <w:tcW w:w="6520"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本项目的特别规定</w:t>
            </w:r>
          </w:p>
        </w:tc>
      </w:tr>
      <w:tr w:rsidR="00935942">
        <w:trPr>
          <w:trHeight w:val="661"/>
          <w:tblHeader/>
        </w:trPr>
        <w:tc>
          <w:tcPr>
            <w:tcW w:w="629"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1</w:t>
            </w:r>
          </w:p>
        </w:tc>
        <w:tc>
          <w:tcPr>
            <w:tcW w:w="1843" w:type="dxa"/>
            <w:tcBorders>
              <w:top w:val="single" w:sz="4" w:space="0" w:color="auto"/>
              <w:left w:val="single" w:sz="4" w:space="0" w:color="auto"/>
              <w:bottom w:val="single" w:sz="8" w:space="0" w:color="000000"/>
              <w:right w:val="single" w:sz="8" w:space="0" w:color="000000"/>
            </w:tcBorders>
            <w:vAlign w:val="center"/>
          </w:tcPr>
          <w:p w:rsidR="00935942" w:rsidRDefault="00532A15">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项目属性</w:t>
            </w:r>
          </w:p>
        </w:tc>
        <w:tc>
          <w:tcPr>
            <w:tcW w:w="6520" w:type="dxa"/>
            <w:tcBorders>
              <w:top w:val="single" w:sz="4" w:space="0" w:color="auto"/>
              <w:left w:val="single" w:sz="2" w:space="0" w:color="000000"/>
              <w:bottom w:val="single" w:sz="8" w:space="0" w:color="000000"/>
              <w:right w:val="single" w:sz="8" w:space="0" w:color="000000"/>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服务类。</w:t>
            </w:r>
          </w:p>
        </w:tc>
      </w:tr>
      <w:tr w:rsidR="00935942">
        <w:trPr>
          <w:trHeight w:val="1540"/>
          <w:tblHeader/>
        </w:trPr>
        <w:tc>
          <w:tcPr>
            <w:tcW w:w="629" w:type="dxa"/>
            <w:tcBorders>
              <w:top w:val="single" w:sz="4" w:space="0" w:color="auto"/>
              <w:left w:val="single" w:sz="4" w:space="0" w:color="auto"/>
              <w:bottom w:val="single" w:sz="4" w:space="0" w:color="auto"/>
              <w:right w:val="single" w:sz="4" w:space="0" w:color="auto"/>
            </w:tcBorders>
          </w:tcPr>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采购标的及其对应的中小企业划分标准所属行业</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rPr>
                <w:rFonts w:ascii="宋体" w:hAnsi="宋体" w:cs="宋体"/>
                <w:color w:val="000000" w:themeColor="text1"/>
                <w:kern w:val="0"/>
                <w:sz w:val="24"/>
                <w:u w:val="single"/>
              </w:rPr>
            </w:pPr>
            <w:r>
              <w:rPr>
                <w:rFonts w:ascii="宋体" w:hAnsi="宋体" w:cs="宋体" w:hint="eastAsia"/>
                <w:color w:val="000000" w:themeColor="text1"/>
                <w:kern w:val="0"/>
                <w:sz w:val="24"/>
              </w:rPr>
              <w:t>（1）标的：</w:t>
            </w:r>
            <w:r>
              <w:rPr>
                <w:rFonts w:ascii="宋体" w:hAnsi="宋体" w:cs="宋体" w:hint="eastAsia"/>
                <w:color w:val="000000" w:themeColor="text1"/>
                <w:kern w:val="0"/>
                <w:sz w:val="24"/>
                <w:u w:val="single"/>
              </w:rPr>
              <w:t xml:space="preserve">2025年度交通设施维护服务 </w:t>
            </w:r>
            <w:r>
              <w:rPr>
                <w:rFonts w:ascii="宋体" w:hAnsi="宋体" w:cs="宋体" w:hint="eastAsia"/>
                <w:color w:val="000000" w:themeColor="text1"/>
                <w:kern w:val="0"/>
                <w:sz w:val="24"/>
              </w:rPr>
              <w:t>，属于</w:t>
            </w:r>
            <w:r>
              <w:rPr>
                <w:rFonts w:ascii="宋体" w:hAnsi="宋体" w:cs="宋体" w:hint="eastAsia"/>
                <w:color w:val="000000" w:themeColor="text1"/>
                <w:kern w:val="0"/>
                <w:sz w:val="24"/>
                <w:u w:val="single"/>
              </w:rPr>
              <w:t xml:space="preserve">  其他未列明行业  行业；</w:t>
            </w:r>
          </w:p>
        </w:tc>
      </w:tr>
      <w:tr w:rsidR="00935942">
        <w:trPr>
          <w:trHeight w:val="551"/>
          <w:tblHeader/>
        </w:trPr>
        <w:tc>
          <w:tcPr>
            <w:tcW w:w="629"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935942" w:rsidRDefault="00532A15">
            <w:pPr>
              <w:snapToGrid w:val="0"/>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分包</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不同意分包。</w:t>
            </w:r>
          </w:p>
        </w:tc>
      </w:tr>
      <w:tr w:rsidR="00935942">
        <w:trPr>
          <w:trHeight w:val="461"/>
          <w:tblHeader/>
        </w:trPr>
        <w:tc>
          <w:tcPr>
            <w:tcW w:w="629" w:type="dxa"/>
            <w:vMerge w:val="restart"/>
            <w:tcBorders>
              <w:top w:val="single" w:sz="4" w:space="0" w:color="auto"/>
              <w:left w:val="single" w:sz="4" w:space="0" w:color="auto"/>
              <w:right w:val="single" w:sz="4" w:space="0" w:color="auto"/>
            </w:tcBorders>
          </w:tcPr>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4</w:t>
            </w:r>
          </w:p>
        </w:tc>
        <w:tc>
          <w:tcPr>
            <w:tcW w:w="1843" w:type="dxa"/>
            <w:vMerge w:val="restart"/>
            <w:tcBorders>
              <w:top w:val="single" w:sz="8" w:space="0" w:color="000000"/>
              <w:left w:val="single" w:sz="4" w:space="0" w:color="auto"/>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投标人应当提供的资格、资信证明文件</w:t>
            </w:r>
          </w:p>
        </w:tc>
        <w:tc>
          <w:tcPr>
            <w:tcW w:w="6520" w:type="dxa"/>
            <w:tcBorders>
              <w:top w:val="single" w:sz="8" w:space="0" w:color="000000"/>
              <w:left w:val="single" w:sz="2" w:space="0" w:color="000000"/>
              <w:bottom w:val="single" w:sz="4" w:space="0" w:color="auto"/>
              <w:right w:val="single" w:sz="8" w:space="0" w:color="000000"/>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（1）资格证明文件：见招标文件第二部分11.1。</w:t>
            </w:r>
          </w:p>
          <w:p w:rsidR="00935942" w:rsidRDefault="00532A15">
            <w:pPr>
              <w:spacing w:line="360" w:lineRule="auto"/>
              <w:rPr>
                <w:rFonts w:ascii="宋体" w:hAnsi="宋体" w:cs="宋体"/>
                <w:snapToGrid w:val="0"/>
                <w:color w:val="000000" w:themeColor="text1"/>
                <w:kern w:val="0"/>
                <w:sz w:val="24"/>
              </w:rPr>
            </w:pPr>
            <w:r>
              <w:rPr>
                <w:rFonts w:ascii="宋体" w:hAnsi="宋体" w:cs="宋体" w:hint="eastAsia"/>
                <w:color w:val="000000" w:themeColor="text1"/>
                <w:kern w:val="0"/>
                <w:sz w:val="24"/>
                <w:lang w:val="zh-CN"/>
              </w:rPr>
              <w:t>投标人未提供有效的资格证明文件的，视为投标人不具备招标文件中规定的资格要求，投标无效。</w:t>
            </w:r>
          </w:p>
        </w:tc>
      </w:tr>
      <w:tr w:rsidR="00935942">
        <w:trPr>
          <w:trHeight w:val="754"/>
          <w:tblHeader/>
        </w:trPr>
        <w:tc>
          <w:tcPr>
            <w:tcW w:w="629" w:type="dxa"/>
            <w:vMerge/>
            <w:tcBorders>
              <w:left w:val="single" w:sz="4" w:space="0" w:color="auto"/>
              <w:bottom w:val="single" w:sz="4" w:space="0" w:color="auto"/>
              <w:right w:val="single" w:sz="4" w:space="0" w:color="auto"/>
            </w:tcBorders>
          </w:tcPr>
          <w:p w:rsidR="00935942" w:rsidRDefault="00935942">
            <w:pPr>
              <w:snapToGrid w:val="0"/>
              <w:spacing w:line="360" w:lineRule="auto"/>
              <w:jc w:val="center"/>
              <w:rPr>
                <w:rFonts w:ascii="宋体" w:hAnsi="宋体"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rsidR="00935942" w:rsidRDefault="00935942">
            <w:pPr>
              <w:snapToGrid w:val="0"/>
              <w:spacing w:line="360" w:lineRule="auto"/>
              <w:jc w:val="center"/>
              <w:rPr>
                <w:rFonts w:ascii="宋体" w:hAnsi="宋体" w:cs="宋体"/>
                <w:b/>
                <w:color w:val="000000" w:themeColor="text1"/>
                <w:sz w:val="24"/>
              </w:rPr>
            </w:pPr>
          </w:p>
        </w:tc>
        <w:tc>
          <w:tcPr>
            <w:tcW w:w="6520" w:type="dxa"/>
            <w:tcBorders>
              <w:top w:val="single" w:sz="4" w:space="0" w:color="auto"/>
              <w:left w:val="single" w:sz="2" w:space="0" w:color="000000"/>
              <w:bottom w:val="single" w:sz="8" w:space="0" w:color="000000"/>
              <w:right w:val="single" w:sz="8" w:space="0" w:color="000000"/>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（2）资信证明文件：根据招标文件第四部分评标标准提供。</w:t>
            </w:r>
          </w:p>
        </w:tc>
      </w:tr>
      <w:tr w:rsidR="00935942">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5</w:t>
            </w:r>
          </w:p>
        </w:tc>
        <w:tc>
          <w:tcPr>
            <w:tcW w:w="1843"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节能产品、环境标志产品</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935942">
        <w:trPr>
          <w:trHeight w:val="686"/>
          <w:tblHeader/>
        </w:trPr>
        <w:tc>
          <w:tcPr>
            <w:tcW w:w="629" w:type="dxa"/>
            <w:tcBorders>
              <w:top w:val="single" w:sz="4" w:space="0" w:color="auto"/>
              <w:left w:val="single" w:sz="8" w:space="0" w:color="000000"/>
              <w:bottom w:val="single" w:sz="4" w:space="0" w:color="auto"/>
              <w:right w:val="single" w:sz="2" w:space="0" w:color="000000"/>
            </w:tcBorders>
          </w:tcPr>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6</w:t>
            </w:r>
          </w:p>
        </w:tc>
        <w:tc>
          <w:tcPr>
            <w:tcW w:w="1843"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报价要求</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napToGrid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有关本项目实施所需的所有费用（含税费）均计入报价。</w:t>
            </w:r>
            <w:r>
              <w:rPr>
                <w:rFonts w:ascii="宋体" w:hAnsi="宋体" w:cs="宋体" w:hint="eastAsia"/>
                <w:bCs/>
                <w:color w:val="000000" w:themeColor="text1"/>
                <w:kern w:val="0"/>
                <w:sz w:val="24"/>
                <w:lang w:val="zh-CN"/>
              </w:rPr>
              <w:t>投标文件</w:t>
            </w:r>
            <w:r>
              <w:rPr>
                <w:rFonts w:ascii="宋体" w:hAnsi="宋体" w:cs="宋体" w:hint="eastAsia"/>
                <w:bCs/>
                <w:color w:val="000000" w:themeColor="text1"/>
                <w:sz w:val="24"/>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color w:val="000000" w:themeColor="text1"/>
                <w:kern w:val="0"/>
                <w:sz w:val="24"/>
                <w:lang w:val="zh-CN"/>
              </w:rPr>
              <w:t>投标文件中价格全部采用人民币报价。招标文件未列明，而投标人认为必需的费用也需列入报价。提醒：验收时检测费用由采购人承担，不包含在投标总价中。</w:t>
            </w:r>
          </w:p>
          <w:p w:rsidR="00935942" w:rsidRDefault="00532A15">
            <w:pPr>
              <w:snapToGrid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投标报价出现下列情形的，投标无效：</w:t>
            </w:r>
          </w:p>
          <w:p w:rsidR="00935942" w:rsidRDefault="00532A15">
            <w:pPr>
              <w:snapToGrid w:val="0"/>
              <w:spacing w:line="360" w:lineRule="auto"/>
              <w:ind w:firstLineChars="100" w:firstLine="24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投标文件出现不是唯一的、有选择性投标报价的；</w:t>
            </w:r>
          </w:p>
          <w:p w:rsidR="00935942" w:rsidRDefault="00532A15">
            <w:pPr>
              <w:snapToGrid w:val="0"/>
              <w:spacing w:line="360" w:lineRule="auto"/>
              <w:ind w:firstLineChars="100" w:firstLine="24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投标报价超过招标文件中规定的预算金额或者最高限价的;</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kern w:val="0"/>
                <w:sz w:val="24"/>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color w:val="000000" w:themeColor="text1"/>
                <w:sz w:val="24"/>
              </w:rPr>
              <w:t>;</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kern w:val="0"/>
                <w:sz w:val="24"/>
              </w:rPr>
              <w:t>投标人对根据修正原则修正后的报价不确认的</w:t>
            </w:r>
            <w:r>
              <w:rPr>
                <w:rFonts w:ascii="宋体" w:hAnsi="宋体" w:cs="宋体" w:hint="eastAsia"/>
                <w:color w:val="000000" w:themeColor="text1"/>
                <w:sz w:val="24"/>
              </w:rPr>
              <w:t>。</w:t>
            </w:r>
          </w:p>
        </w:tc>
      </w:tr>
      <w:tr w:rsidR="00935942">
        <w:trPr>
          <w:trHeight w:val="3498"/>
          <w:tblHeader/>
        </w:trPr>
        <w:tc>
          <w:tcPr>
            <w:tcW w:w="629" w:type="dxa"/>
            <w:tcBorders>
              <w:top w:val="single" w:sz="4" w:space="0" w:color="auto"/>
              <w:left w:val="single" w:sz="8" w:space="0" w:color="000000"/>
              <w:right w:val="single" w:sz="2" w:space="0" w:color="000000"/>
            </w:tcBorders>
          </w:tcPr>
          <w:p w:rsidR="00935942" w:rsidRDefault="00935942">
            <w:pPr>
              <w:snapToGrid w:val="0"/>
              <w:spacing w:line="360" w:lineRule="auto"/>
              <w:jc w:val="center"/>
              <w:rPr>
                <w:rFonts w:ascii="宋体" w:hAnsi="宋体" w:cs="宋体"/>
                <w:color w:val="000000" w:themeColor="text1"/>
                <w:sz w:val="24"/>
              </w:rPr>
            </w:pPr>
          </w:p>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7</w:t>
            </w:r>
          </w:p>
        </w:tc>
        <w:tc>
          <w:tcPr>
            <w:tcW w:w="1843" w:type="dxa"/>
            <w:tcBorders>
              <w:top w:val="single" w:sz="8" w:space="0" w:color="000000"/>
              <w:left w:val="single" w:sz="2"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中小企业信用融资</w:t>
            </w:r>
          </w:p>
        </w:tc>
        <w:tc>
          <w:tcPr>
            <w:tcW w:w="6520" w:type="dxa"/>
            <w:tcBorders>
              <w:top w:val="single" w:sz="8" w:space="0" w:color="000000"/>
              <w:left w:val="single" w:sz="2" w:space="0" w:color="000000"/>
              <w:right w:val="single" w:sz="8" w:space="0" w:color="000000"/>
            </w:tcBorders>
            <w:vAlign w:val="center"/>
          </w:tcPr>
          <w:p w:rsidR="00935942" w:rsidRDefault="00532A15">
            <w:pPr>
              <w:spacing w:line="360" w:lineRule="auto"/>
              <w:ind w:firstLineChars="200" w:firstLine="480"/>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snapToGrid w:val="0"/>
                <w:color w:val="000000" w:themeColor="text1"/>
                <w:kern w:val="28"/>
                <w:sz w:val="24"/>
              </w:rPr>
              <w:t>供应商中标后也可在“广西政府采购云”平台申请</w:t>
            </w:r>
            <w:proofErr w:type="gramStart"/>
            <w:r>
              <w:rPr>
                <w:rFonts w:ascii="宋体" w:hAnsi="宋体" w:cs="宋体" w:hint="eastAsia"/>
                <w:snapToGrid w:val="0"/>
                <w:color w:val="000000" w:themeColor="text1"/>
                <w:kern w:val="28"/>
                <w:sz w:val="24"/>
              </w:rPr>
              <w:t>政采贷</w:t>
            </w:r>
            <w:proofErr w:type="gramEnd"/>
            <w:r>
              <w:rPr>
                <w:rFonts w:ascii="宋体" w:hAnsi="宋体" w:cs="宋体" w:hint="eastAsia"/>
                <w:snapToGrid w:val="0"/>
                <w:color w:val="000000" w:themeColor="text1"/>
                <w:kern w:val="28"/>
                <w:sz w:val="24"/>
              </w:rPr>
              <w:t>：操作路径：登录广西政府采购云平台-金融服务中心-【融资服务】，可在热门申请中选择产品直接申请。</w:t>
            </w:r>
          </w:p>
        </w:tc>
      </w:tr>
      <w:tr w:rsidR="00935942">
        <w:trPr>
          <w:trHeight w:val="935"/>
          <w:tblHeader/>
        </w:trPr>
        <w:tc>
          <w:tcPr>
            <w:tcW w:w="629" w:type="dxa"/>
            <w:vMerge w:val="restart"/>
            <w:tcBorders>
              <w:top w:val="single" w:sz="4" w:space="0" w:color="auto"/>
              <w:left w:val="single" w:sz="8" w:space="0" w:color="000000"/>
              <w:right w:val="single" w:sz="2" w:space="0" w:color="000000"/>
            </w:tcBorders>
          </w:tcPr>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t>8</w:t>
            </w:r>
          </w:p>
        </w:tc>
        <w:tc>
          <w:tcPr>
            <w:tcW w:w="1843" w:type="dxa"/>
            <w:vMerge w:val="restart"/>
            <w:tcBorders>
              <w:top w:val="single" w:sz="8" w:space="0" w:color="000000"/>
              <w:left w:val="single" w:sz="2" w:space="0" w:color="000000"/>
              <w:right w:val="single" w:sz="8" w:space="0" w:color="000000"/>
            </w:tcBorders>
            <w:vAlign w:val="center"/>
          </w:tcPr>
          <w:p w:rsidR="00935942" w:rsidRDefault="00532A15">
            <w:pPr>
              <w:snapToGrid w:val="0"/>
              <w:spacing w:line="360" w:lineRule="auto"/>
              <w:jc w:val="center"/>
              <w:rPr>
                <w:rFonts w:ascii="宋体" w:hAnsi="宋体" w:cs="宋体"/>
                <w:b/>
                <w:color w:val="000000" w:themeColor="text1"/>
                <w:sz w:val="24"/>
              </w:rPr>
            </w:pPr>
            <w:r>
              <w:rPr>
                <w:rFonts w:asciiTheme="minorEastAsia" w:eastAsiaTheme="minorEastAsia" w:hAnsiTheme="minorEastAsia" w:cs="仿宋_GB2312" w:hint="eastAsia"/>
                <w:b/>
                <w:color w:val="000000" w:themeColor="text1"/>
                <w:sz w:val="24"/>
              </w:rPr>
              <w:t>特别说明</w:t>
            </w:r>
          </w:p>
        </w:tc>
        <w:tc>
          <w:tcPr>
            <w:tcW w:w="6520" w:type="dxa"/>
            <w:tcBorders>
              <w:top w:val="single" w:sz="8" w:space="0" w:color="000000"/>
              <w:left w:val="single" w:sz="2" w:space="0" w:color="000000"/>
              <w:bottom w:val="single" w:sz="8" w:space="0" w:color="000000"/>
              <w:right w:val="single" w:sz="8" w:space="0" w:color="000000"/>
            </w:tcBorders>
            <w:vAlign w:val="center"/>
          </w:tcPr>
          <w:p w:rsidR="00935942" w:rsidRDefault="00532A15">
            <w:pPr>
              <w:spacing w:line="360" w:lineRule="auto"/>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联合体投标的，联合体各方分别提供与联合体协议中规定的分工内容相应的业绩证明材料，业绩数量以提供材料较少的一方为准。</w:t>
            </w:r>
          </w:p>
        </w:tc>
      </w:tr>
      <w:tr w:rsidR="00935942">
        <w:trPr>
          <w:trHeight w:val="935"/>
          <w:tblHeader/>
        </w:trPr>
        <w:tc>
          <w:tcPr>
            <w:tcW w:w="629" w:type="dxa"/>
            <w:vMerge/>
            <w:tcBorders>
              <w:left w:val="single" w:sz="8" w:space="0" w:color="000000"/>
              <w:bottom w:val="single" w:sz="4" w:space="0" w:color="auto"/>
              <w:right w:val="single" w:sz="2" w:space="0" w:color="000000"/>
            </w:tcBorders>
          </w:tcPr>
          <w:p w:rsidR="00935942" w:rsidRDefault="00935942">
            <w:pPr>
              <w:snapToGrid w:val="0"/>
              <w:spacing w:line="360" w:lineRule="auto"/>
              <w:jc w:val="center"/>
              <w:rPr>
                <w:rFonts w:ascii="宋体" w:hAnsi="宋体" w:cs="宋体"/>
                <w:color w:val="000000" w:themeColor="text1"/>
                <w:sz w:val="24"/>
              </w:rPr>
            </w:pPr>
          </w:p>
        </w:tc>
        <w:tc>
          <w:tcPr>
            <w:tcW w:w="1843" w:type="dxa"/>
            <w:vMerge/>
            <w:tcBorders>
              <w:left w:val="single" w:sz="2" w:space="0" w:color="000000"/>
              <w:bottom w:val="single" w:sz="4" w:space="0" w:color="auto"/>
              <w:right w:val="single" w:sz="8" w:space="0" w:color="000000"/>
            </w:tcBorders>
            <w:vAlign w:val="center"/>
          </w:tcPr>
          <w:p w:rsidR="00935942" w:rsidRDefault="00935942">
            <w:pPr>
              <w:snapToGrid w:val="0"/>
              <w:spacing w:line="360" w:lineRule="auto"/>
              <w:jc w:val="center"/>
              <w:rPr>
                <w:rFonts w:ascii="宋体" w:hAnsi="宋体" w:cs="宋体"/>
                <w:b/>
                <w:color w:val="000000" w:themeColor="text1"/>
                <w:sz w:val="24"/>
              </w:rPr>
            </w:pPr>
          </w:p>
        </w:tc>
        <w:tc>
          <w:tcPr>
            <w:tcW w:w="6520" w:type="dxa"/>
            <w:tcBorders>
              <w:top w:val="single" w:sz="8" w:space="0" w:color="000000"/>
              <w:left w:val="single" w:sz="2" w:space="0" w:color="000000"/>
              <w:bottom w:val="single" w:sz="4" w:space="0" w:color="auto"/>
              <w:right w:val="single" w:sz="8" w:space="0" w:color="000000"/>
            </w:tcBorders>
            <w:vAlign w:val="center"/>
          </w:tcPr>
          <w:p w:rsidR="00935942" w:rsidRDefault="00B500A5">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EndPr/>
              <w:sdtContent>
                <w:r w:rsidR="00532A15">
                  <w:rPr>
                    <w:rFonts w:ascii="MS Mincho" w:eastAsia="MS Mincho" w:hAnsi="MS Mincho" w:cs="MS Mincho" w:hint="eastAsia"/>
                    <w:color w:val="000000" w:themeColor="text1"/>
                    <w:kern w:val="0"/>
                    <w:sz w:val="24"/>
                  </w:rPr>
                  <w:t>☐</w:t>
                </w:r>
              </w:sdtContent>
            </w:sdt>
            <w:r w:rsidR="00532A15">
              <w:rPr>
                <w:rFonts w:ascii="宋体" w:hAnsi="宋体" w:cs="宋体" w:hint="eastAsia"/>
                <w:snapToGrid w:val="0"/>
                <w:color w:val="000000" w:themeColor="text1"/>
                <w:kern w:val="28"/>
                <w:sz w:val="24"/>
              </w:rPr>
              <w:t>联合体投标的，联合体各方均需按招标文件第四部分评标标准要求提供资信证明文件，否则视为不符合相关要求。</w:t>
            </w:r>
          </w:p>
          <w:p w:rsidR="00935942" w:rsidRDefault="00B500A5">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0"/>
                  <w14:checkedState w14:val="00FE" w14:font="Wingdings"/>
                  <w14:uncheckedState w14:val="2610" w14:font="MS Gothic"/>
                </w14:checkbox>
              </w:sdtPr>
              <w:sdtEndPr/>
              <w:sdtContent>
                <w:r w:rsidR="00532A15">
                  <w:rPr>
                    <w:rFonts w:ascii="MS Gothic" w:eastAsia="MS Gothic" w:hAnsi="MS Gothic" w:cs="Arial" w:hint="eastAsia"/>
                    <w:color w:val="000000" w:themeColor="text1"/>
                    <w:kern w:val="0"/>
                    <w:sz w:val="24"/>
                  </w:rPr>
                  <w:t>☐</w:t>
                </w:r>
              </w:sdtContent>
            </w:sdt>
            <w:r w:rsidR="00532A15">
              <w:rPr>
                <w:rFonts w:ascii="宋体" w:hAnsi="宋体" w:cs="宋体" w:hint="eastAsia"/>
                <w:snapToGrid w:val="0"/>
                <w:color w:val="000000" w:themeColor="text1"/>
                <w:kern w:val="28"/>
                <w:sz w:val="24"/>
              </w:rPr>
              <w:t>联合体投标的，联合体中有一方或者联合体成员根据分工按招标文件第四部分评标标准要求提供资信证明文件的，视为符合了相关要求。</w:t>
            </w:r>
          </w:p>
        </w:tc>
      </w:tr>
      <w:tr w:rsidR="00935942">
        <w:trPr>
          <w:trHeight w:val="671"/>
          <w:tblHeader/>
        </w:trPr>
        <w:tc>
          <w:tcPr>
            <w:tcW w:w="629"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color w:val="000000" w:themeColor="text1"/>
                <w:sz w:val="24"/>
              </w:rPr>
            </w:pPr>
            <w:r>
              <w:rPr>
                <w:rFonts w:ascii="宋体" w:hAnsi="宋体" w:cs="宋体"/>
                <w:color w:val="000000" w:themeColor="text1"/>
                <w:sz w:val="24"/>
              </w:rPr>
              <w:lastRenderedPageBreak/>
              <w:t>9</w:t>
            </w:r>
          </w:p>
        </w:tc>
        <w:tc>
          <w:tcPr>
            <w:tcW w:w="1843"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解释权</w:t>
            </w:r>
          </w:p>
        </w:tc>
        <w:tc>
          <w:tcPr>
            <w:tcW w:w="6520"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本招标文件解释权属采购人及代理机构。</w:t>
            </w:r>
          </w:p>
        </w:tc>
      </w:tr>
    </w:tbl>
    <w:p w:rsidR="00935942" w:rsidRDefault="00935942">
      <w:pPr>
        <w:snapToGrid w:val="0"/>
        <w:spacing w:line="360" w:lineRule="auto"/>
        <w:jc w:val="center"/>
        <w:rPr>
          <w:rFonts w:ascii="宋体" w:hAnsi="宋体" w:cs="宋体"/>
          <w:b/>
          <w:color w:val="000000" w:themeColor="text1"/>
          <w:sz w:val="32"/>
          <w:szCs w:val="20"/>
        </w:rPr>
      </w:pPr>
    </w:p>
    <w:p w:rsidR="00935942" w:rsidRDefault="00532A15">
      <w:pPr>
        <w:adjustRightInd/>
        <w:spacing w:line="360" w:lineRule="auto"/>
        <w:ind w:firstLineChars="1197" w:firstLine="3845"/>
        <w:outlineLvl w:val="1"/>
        <w:rPr>
          <w:rFonts w:ascii="宋体" w:hAnsi="宋体" w:cs="宋体"/>
          <w:b/>
          <w:color w:val="000000" w:themeColor="text1"/>
          <w:sz w:val="32"/>
          <w:szCs w:val="20"/>
        </w:rPr>
      </w:pPr>
      <w:bookmarkStart w:id="15" w:name="_Toc164416483"/>
      <w:bookmarkStart w:id="16" w:name="第三部分"/>
      <w:bookmarkEnd w:id="11"/>
      <w:r>
        <w:rPr>
          <w:rFonts w:ascii="宋体" w:hAnsi="宋体" w:cs="宋体" w:hint="eastAsia"/>
          <w:b/>
          <w:color w:val="000000" w:themeColor="text1"/>
          <w:sz w:val="32"/>
          <w:szCs w:val="20"/>
        </w:rPr>
        <w:t>一、总则</w:t>
      </w:r>
    </w:p>
    <w:p w:rsidR="00935942" w:rsidRDefault="00532A15">
      <w:pPr>
        <w:snapToGrid w:val="0"/>
        <w:spacing w:line="360" w:lineRule="auto"/>
        <w:ind w:firstLineChars="150" w:firstLine="361"/>
        <w:jc w:val="left"/>
        <w:rPr>
          <w:rFonts w:ascii="宋体" w:hAnsi="宋体" w:cs="宋体"/>
          <w:b/>
          <w:color w:val="000000" w:themeColor="text1"/>
          <w:sz w:val="24"/>
        </w:rPr>
      </w:pPr>
      <w:r>
        <w:rPr>
          <w:rFonts w:ascii="宋体" w:hAnsi="宋体" w:cs="宋体" w:hint="eastAsia"/>
          <w:b/>
          <w:color w:val="000000" w:themeColor="text1"/>
          <w:sz w:val="24"/>
        </w:rPr>
        <w:t>1. 适用范围</w:t>
      </w:r>
    </w:p>
    <w:p w:rsidR="00935942" w:rsidRDefault="00532A15">
      <w:pPr>
        <w:snapToGri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本招标文件适用于该项目的招标、投标、开标、资格审查及信用信息查询、评标、定标、合同、验收等行为（法律、法规另有规定的，从其规定）。</w:t>
      </w:r>
    </w:p>
    <w:p w:rsidR="00935942" w:rsidRDefault="00532A15">
      <w:pPr>
        <w:adjustRightInd/>
        <w:spacing w:line="360" w:lineRule="auto"/>
        <w:rPr>
          <w:rFonts w:ascii="宋体" w:hAnsi="宋体" w:cs="宋体"/>
          <w:b/>
          <w:color w:val="000000" w:themeColor="text1"/>
          <w:sz w:val="24"/>
        </w:rPr>
      </w:pPr>
      <w:r>
        <w:rPr>
          <w:rFonts w:ascii="宋体" w:hAnsi="宋体" w:cs="宋体" w:hint="eastAsia"/>
          <w:b/>
          <w:color w:val="000000" w:themeColor="text1"/>
          <w:sz w:val="24"/>
        </w:rPr>
        <w:t xml:space="preserve">   2.定义</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2.1 “采购人”系指招标公告中载明的本项目的采购人。</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2.2 “采购代理机构”系指招标公告中载明的本项目的采购代理机构。</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2.3 “投标人”系指是指响应招标、参加投标竞争的法人、其他组织或者自然人。</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2.4 “法定代表人（负责人）”系指法人企业的法定负责人，或其他组织为法律、行政法规规定代表单位行使职权的主要负责人，或自然人本人。</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投标文件加盖公章部分均采用CA签章。</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2.6“电子交易平台”系指本项目政府采购活动所依托的广西政府采购云平台（https://www.gcy.zfcg.gxzf.gov.cn/）。</w:t>
      </w:r>
    </w:p>
    <w:p w:rsidR="00935942" w:rsidRDefault="00532A15">
      <w:pPr>
        <w:spacing w:line="360" w:lineRule="auto"/>
        <w:ind w:firstLineChars="200" w:firstLine="482"/>
        <w:rPr>
          <w:rFonts w:ascii="宋体" w:hAnsi="宋体" w:cs="宋体"/>
          <w:color w:val="000000" w:themeColor="text1"/>
          <w:sz w:val="24"/>
        </w:rPr>
      </w:pPr>
      <w:r>
        <w:rPr>
          <w:rFonts w:ascii="宋体" w:hAnsi="宋体" w:cs="宋体" w:hint="eastAsia"/>
          <w:b/>
          <w:color w:val="000000" w:themeColor="text1"/>
          <w:sz w:val="24"/>
        </w:rPr>
        <w:t>2.7 “▲” 系指实质性要求条款，</w:t>
      </w:r>
      <w:r>
        <w:rPr>
          <w:rFonts w:ascii="宋体" w:hAnsi="宋体" w:cs="宋体" w:hint="eastAsia"/>
          <w:color w:val="000000" w:themeColor="text1"/>
          <w:sz w:val="24"/>
        </w:rPr>
        <w:t>“</w:t>
      </w:r>
      <w:r>
        <w:rPr>
          <w:rFonts w:ascii="宋体" w:hAnsi="宋体" w:cs="宋体" w:hint="eastAsia"/>
          <w:color w:val="000000" w:themeColor="text1"/>
          <w:kern w:val="0"/>
          <w:sz w:val="24"/>
        </w:rPr>
        <w:sym w:font="Wingdings" w:char="F0FE"/>
      </w:r>
      <w:r>
        <w:rPr>
          <w:rFonts w:ascii="宋体" w:hAnsi="宋体" w:cs="宋体"/>
          <w:color w:val="000000" w:themeColor="text1"/>
          <w:kern w:val="0"/>
          <w:sz w:val="24"/>
        </w:rPr>
        <w:t>”</w:t>
      </w:r>
      <w:r>
        <w:rPr>
          <w:rFonts w:ascii="宋体" w:hAnsi="宋体" w:cs="宋体" w:hint="eastAsia"/>
          <w:color w:val="000000" w:themeColor="text1"/>
          <w:sz w:val="24"/>
        </w:rPr>
        <w:t>系指适用本项目的要求，“</w:t>
      </w:r>
      <w:r>
        <w:rPr>
          <w:rFonts w:ascii="宋体" w:hAnsi="宋体" w:cs="宋体" w:hint="eastAsia"/>
          <w:color w:val="000000" w:themeColor="text1"/>
          <w:kern w:val="0"/>
          <w:sz w:val="24"/>
        </w:rPr>
        <w:t>□</w:t>
      </w:r>
      <w:r>
        <w:rPr>
          <w:rFonts w:ascii="宋体" w:hAnsi="宋体" w:cs="宋体"/>
          <w:color w:val="000000" w:themeColor="text1"/>
          <w:kern w:val="0"/>
          <w:sz w:val="24"/>
        </w:rPr>
        <w:t>”</w:t>
      </w:r>
      <w:r>
        <w:rPr>
          <w:rFonts w:ascii="宋体" w:hAnsi="宋体" w:cs="宋体" w:hint="eastAsia"/>
          <w:color w:val="000000" w:themeColor="text1"/>
          <w:sz w:val="24"/>
        </w:rPr>
        <w:t>系指不适用本项目的要求。</w:t>
      </w:r>
    </w:p>
    <w:p w:rsidR="00935942" w:rsidRDefault="00532A15">
      <w:pPr>
        <w:spacing w:line="360" w:lineRule="auto"/>
        <w:ind w:firstLineChars="100" w:firstLine="241"/>
        <w:rPr>
          <w:rFonts w:ascii="宋体" w:hAnsi="宋体" w:cs="宋体"/>
          <w:b/>
          <w:color w:val="000000" w:themeColor="text1"/>
          <w:sz w:val="24"/>
        </w:rPr>
      </w:pPr>
      <w:r>
        <w:rPr>
          <w:rFonts w:ascii="宋体" w:hAnsi="宋体" w:cs="宋体" w:hint="eastAsia"/>
          <w:b/>
          <w:color w:val="000000" w:themeColor="text1"/>
          <w:sz w:val="24"/>
        </w:rPr>
        <w:lastRenderedPageBreak/>
        <w:t>3.</w:t>
      </w:r>
      <w:r>
        <w:rPr>
          <w:rFonts w:ascii="宋体" w:hAnsi="宋体" w:cs="宋体" w:hint="eastAsia"/>
          <w:color w:val="000000" w:themeColor="text1"/>
        </w:rPr>
        <w:t xml:space="preserve"> </w:t>
      </w:r>
      <w:r>
        <w:rPr>
          <w:rFonts w:ascii="宋体" w:hAnsi="宋体" w:cs="宋体" w:hint="eastAsia"/>
          <w:b/>
          <w:color w:val="000000" w:themeColor="text1"/>
          <w:sz w:val="24"/>
        </w:rPr>
        <w:t>采购项目需要落实的政府采购政策</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color w:val="000000" w:themeColor="text1"/>
          <w:kern w:val="0"/>
          <w:sz w:val="24"/>
        </w:rPr>
        <w:t>优先采购向我国企业转让技术、与我国企业签订消化吸收再创新方案的供应商的进口产品</w:t>
      </w:r>
      <w:r>
        <w:rPr>
          <w:rFonts w:ascii="宋体" w:hAnsi="宋体" w:cs="宋体" w:hint="eastAsia"/>
          <w:color w:val="000000" w:themeColor="text1"/>
          <w:sz w:val="24"/>
        </w:rPr>
        <w:t>。</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3.2 支持绿色发展</w:t>
      </w:r>
    </w:p>
    <w:p w:rsidR="00935942" w:rsidRDefault="00532A15">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color w:val="000000" w:themeColor="text1"/>
          <w:sz w:val="24"/>
        </w:rPr>
        <w:t>▲采购人拟采购的产品属于政府强制采购的节能产品品目清单范围的，投标人相应的投标产品未获得国家确定的认证机构出具的、处于有效期之内的节能产品认证证书的，投标无效。</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3.2.2 修缮、装修类项目采购建材的，采购人应将绿色建筑和绿色建材性能、指标等作为实质性条件纳入招标文件和合同。</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3.2.4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3.3支持中小企业发展</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符合中小企业划分标准的个体工商户，在政府采购活动中视同中小企业。</w:t>
      </w:r>
    </w:p>
    <w:p w:rsidR="00935942" w:rsidRDefault="00532A15">
      <w:pPr>
        <w:widowControl/>
        <w:spacing w:line="360" w:lineRule="auto"/>
        <w:ind w:firstLineChars="200" w:firstLine="480"/>
        <w:jc w:val="left"/>
        <w:rPr>
          <w:rFonts w:ascii="宋体" w:hAnsi="宋体" w:cs="宋体"/>
          <w:color w:val="000000" w:themeColor="text1"/>
          <w:kern w:val="0"/>
          <w:sz w:val="24"/>
        </w:rPr>
      </w:pPr>
      <w:r>
        <w:rPr>
          <w:rFonts w:ascii="宋体" w:hAnsi="宋体" w:cs="宋体"/>
          <w:bCs/>
          <w:color w:val="000000" w:themeColor="text1"/>
          <w:sz w:val="24"/>
        </w:rPr>
        <w:lastRenderedPageBreak/>
        <w:t>3.3.2</w:t>
      </w:r>
      <w:r>
        <w:rPr>
          <w:rFonts w:ascii="宋体" w:hAnsi="宋体" w:cs="宋体" w:hint="eastAsia"/>
          <w:color w:val="000000" w:themeColor="text1"/>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rsidR="00935942" w:rsidRDefault="00532A1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以联合体形</w:t>
      </w:r>
      <w:proofErr w:type="gramStart"/>
      <w:r>
        <w:rPr>
          <w:rFonts w:ascii="宋体" w:hAnsi="宋体" w:cs="宋体" w:hint="eastAsia"/>
          <w:color w:val="000000" w:themeColor="text1"/>
          <w:kern w:val="0"/>
          <w:sz w:val="24"/>
        </w:rPr>
        <w:t>式参加</w:t>
      </w:r>
      <w:proofErr w:type="gramEnd"/>
      <w:r>
        <w:rPr>
          <w:rFonts w:ascii="宋体" w:hAnsi="宋体" w:cs="宋体" w:hint="eastAsia"/>
          <w:color w:val="000000" w:themeColor="text1"/>
          <w:kern w:val="0"/>
          <w:sz w:val="24"/>
        </w:rPr>
        <w:t>政府采购活动，联合体各方均为中小企业的，联合体视同中小企业。其中，联合体各方均为小</w:t>
      </w:r>
      <w:proofErr w:type="gramStart"/>
      <w:r>
        <w:rPr>
          <w:rFonts w:ascii="宋体" w:hAnsi="宋体" w:cs="宋体" w:hint="eastAsia"/>
          <w:color w:val="000000" w:themeColor="text1"/>
          <w:kern w:val="0"/>
          <w:sz w:val="24"/>
        </w:rPr>
        <w:t>微企业</w:t>
      </w:r>
      <w:proofErr w:type="gramEnd"/>
      <w:r>
        <w:rPr>
          <w:rFonts w:ascii="宋体" w:hAnsi="宋体" w:cs="宋体" w:hint="eastAsia"/>
          <w:color w:val="000000" w:themeColor="text1"/>
          <w:kern w:val="0"/>
          <w:sz w:val="24"/>
        </w:rPr>
        <w:t>的，联合体视同小微企业。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3.3.3对于未预留份额专门面向中小企业采购的政府采购项目，以及预留份额政府采购项目中的非预留部分标项，对小型和微型企业的投标报价给予</w:t>
      </w:r>
      <w:r>
        <w:rPr>
          <w:rFonts w:ascii="宋体" w:hAnsi="宋体" w:cs="宋体"/>
          <w:color w:val="000000" w:themeColor="text1"/>
          <w:sz w:val="24"/>
        </w:rPr>
        <w:t>20</w:t>
      </w:r>
      <w:r>
        <w:rPr>
          <w:rFonts w:ascii="宋体" w:hAnsi="宋体" w:cs="宋体" w:hint="eastAsia"/>
          <w:color w:val="000000" w:themeColor="text1"/>
          <w:sz w:val="24"/>
        </w:rPr>
        <w:t>%的扣除，用扣除后的价格参与评审。接受大中型企业与小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组成联合体或者允许大中型企业向一家或者多家小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分包的政府采购项目，对于</w:t>
      </w:r>
      <w:bookmarkStart w:id="17" w:name="_Hlk101132181"/>
      <w:r>
        <w:rPr>
          <w:rFonts w:ascii="宋体" w:hAnsi="宋体" w:cs="宋体" w:hint="eastAsia"/>
          <w:color w:val="000000" w:themeColor="text1"/>
          <w:sz w:val="24"/>
        </w:rPr>
        <w:t>联合协议或者分包意向协议约定小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的合同份额占到合同总金额30%以上的</w:t>
      </w:r>
      <w:bookmarkEnd w:id="17"/>
      <w:r>
        <w:rPr>
          <w:rFonts w:ascii="宋体" w:hAnsi="宋体" w:cs="宋体" w:hint="eastAsia"/>
          <w:color w:val="000000" w:themeColor="text1"/>
          <w:sz w:val="24"/>
        </w:rPr>
        <w:t>，对联合体或者大中型企业的报价给予</w:t>
      </w:r>
      <w:r>
        <w:rPr>
          <w:rFonts w:ascii="宋体" w:hAnsi="宋体" w:cs="宋体"/>
          <w:color w:val="000000" w:themeColor="text1"/>
          <w:sz w:val="24"/>
        </w:rPr>
        <w:t>6</w:t>
      </w:r>
      <w:r>
        <w:rPr>
          <w:rFonts w:ascii="宋体" w:hAnsi="宋体" w:cs="宋体" w:hint="eastAsia"/>
          <w:color w:val="000000" w:themeColor="text1"/>
          <w:sz w:val="24"/>
        </w:rPr>
        <w:t>%的扣除，用扣除后的价格参加评审。组成联合体或者接受分包的小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与联合体内其他企业、分包企业之间存在直接控股、管理关系的，不享受价格扣除优惠政策。</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3.3.4符合《关于促进残疾人就业政府采购政策的通知》（财库〔2017〕141号）规定的条件并提供《残疾人福利性单位声明函》（附件1）的残疾人福利性单位视同小型、微型企业；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3.3.7中小企业享受扶持政策获得政府采购合同的，小</w:t>
      </w:r>
      <w:proofErr w:type="gramStart"/>
      <w:r>
        <w:rPr>
          <w:rFonts w:ascii="宋体" w:hAnsi="宋体" w:cs="宋体" w:hint="eastAsia"/>
          <w:color w:val="000000" w:themeColor="text1"/>
          <w:sz w:val="24"/>
        </w:rPr>
        <w:t>微企业</w:t>
      </w:r>
      <w:proofErr w:type="gramEnd"/>
      <w:r>
        <w:rPr>
          <w:rFonts w:ascii="宋体" w:hAnsi="宋体" w:cs="宋体" w:hint="eastAsia"/>
          <w:color w:val="000000" w:themeColor="text1"/>
          <w:sz w:val="24"/>
        </w:rPr>
        <w:t>不得将合同分包给大中型企业，中型企业不得将合同分包给大型企业。</w:t>
      </w:r>
    </w:p>
    <w:p w:rsidR="00935942" w:rsidRDefault="00532A15">
      <w:pPr>
        <w:spacing w:line="360" w:lineRule="auto"/>
        <w:ind w:firstLineChars="100" w:firstLine="240"/>
        <w:rPr>
          <w:rFonts w:ascii="宋体" w:hAnsi="宋体" w:cs="宋体"/>
          <w:color w:val="000000" w:themeColor="text1"/>
          <w:sz w:val="24"/>
        </w:rPr>
      </w:pPr>
      <w:r>
        <w:rPr>
          <w:rFonts w:ascii="宋体" w:hAnsi="宋体" w:cs="宋体" w:hint="eastAsia"/>
          <w:color w:val="000000" w:themeColor="text1"/>
          <w:sz w:val="24"/>
        </w:rPr>
        <w:t>3.4</w:t>
      </w:r>
      <w:r>
        <w:rPr>
          <w:rFonts w:ascii="宋体" w:hAnsi="宋体" w:cs="宋体" w:hint="eastAsia"/>
          <w:bCs/>
          <w:color w:val="000000" w:themeColor="text1"/>
          <w:sz w:val="24"/>
        </w:rPr>
        <w:t>支持创新发展</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3.4.1 采购人优先采购被认定</w:t>
      </w:r>
      <w:proofErr w:type="gramStart"/>
      <w:r>
        <w:rPr>
          <w:rFonts w:ascii="宋体" w:hAnsi="宋体" w:cs="宋体" w:hint="eastAsia"/>
          <w:color w:val="000000" w:themeColor="text1"/>
          <w:sz w:val="24"/>
        </w:rPr>
        <w:t>为首台套产品</w:t>
      </w:r>
      <w:proofErr w:type="gramEnd"/>
      <w:r>
        <w:rPr>
          <w:rFonts w:ascii="宋体" w:hAnsi="宋体" w:cs="宋体" w:hint="eastAsia"/>
          <w:color w:val="000000" w:themeColor="text1"/>
          <w:sz w:val="24"/>
        </w:rPr>
        <w:t>和“制造精品”的自主创新产品。</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3.4.</w:t>
      </w:r>
      <w:proofErr w:type="gramStart"/>
      <w:r>
        <w:rPr>
          <w:rFonts w:ascii="宋体" w:hAnsi="宋体" w:cs="宋体" w:hint="eastAsia"/>
          <w:color w:val="000000" w:themeColor="text1"/>
          <w:sz w:val="24"/>
        </w:rPr>
        <w:t>2首台套产品</w:t>
      </w:r>
      <w:proofErr w:type="gramEnd"/>
      <w:r>
        <w:rPr>
          <w:rFonts w:ascii="宋体" w:hAnsi="宋体" w:cs="宋体" w:hint="eastAsia"/>
          <w:color w:val="000000" w:themeColor="text1"/>
          <w:sz w:val="24"/>
        </w:rPr>
        <w:t>被纳入《首台套产品推广应用指导目录》之日起</w:t>
      </w:r>
      <w:r>
        <w:rPr>
          <w:rFonts w:ascii="宋体" w:hAnsi="宋体" w:cs="宋体"/>
          <w:color w:val="000000" w:themeColor="text1"/>
          <w:sz w:val="24"/>
        </w:rPr>
        <w:t>3</w:t>
      </w:r>
      <w:r>
        <w:rPr>
          <w:rFonts w:ascii="宋体" w:hAnsi="宋体" w:cs="宋体" w:hint="eastAsia"/>
          <w:color w:val="000000" w:themeColor="text1"/>
          <w:sz w:val="24"/>
        </w:rPr>
        <w:t>年内，以及产品核心技术高于国内领先水平，并具有明晰自主知识产权的“制造精品”产品，</w:t>
      </w:r>
      <w:proofErr w:type="gramStart"/>
      <w:r>
        <w:rPr>
          <w:rFonts w:ascii="宋体" w:hAnsi="宋体" w:cs="宋体" w:hint="eastAsia"/>
          <w:color w:val="000000" w:themeColor="text1"/>
          <w:sz w:val="24"/>
        </w:rPr>
        <w:t>自认定</w:t>
      </w:r>
      <w:proofErr w:type="gramEnd"/>
      <w:r>
        <w:rPr>
          <w:rFonts w:ascii="宋体" w:hAnsi="宋体" w:cs="宋体" w:hint="eastAsia"/>
          <w:color w:val="000000" w:themeColor="text1"/>
          <w:sz w:val="24"/>
        </w:rPr>
        <w:t>之日起2年内视同已具备相应销售业绩，参加政府采购活动</w:t>
      </w:r>
      <w:proofErr w:type="gramStart"/>
      <w:r>
        <w:rPr>
          <w:rFonts w:ascii="宋体" w:hAnsi="宋体" w:cs="宋体" w:hint="eastAsia"/>
          <w:color w:val="000000" w:themeColor="text1"/>
          <w:sz w:val="24"/>
        </w:rPr>
        <w:t>时业绩</w:t>
      </w:r>
      <w:proofErr w:type="gramEnd"/>
      <w:r>
        <w:rPr>
          <w:rFonts w:ascii="宋体" w:hAnsi="宋体" w:cs="宋体" w:hint="eastAsia"/>
          <w:color w:val="000000" w:themeColor="text1"/>
          <w:sz w:val="24"/>
        </w:rPr>
        <w:t>分值为满分。</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3.5平等对待内外资企业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政府采购依法对内外资企业在中国境内生产的产品（包括提供的服务）平等对待，不论</w:t>
      </w:r>
      <w:r>
        <w:rPr>
          <w:rFonts w:ascii="宋体" w:hAnsi="宋体" w:cs="宋体" w:hint="eastAsia"/>
          <w:color w:val="000000" w:themeColor="text1"/>
          <w:sz w:val="24"/>
        </w:rPr>
        <w:lastRenderedPageBreak/>
        <w:t>其供应商是内资还是外资企业，均应依法保障其平等参与政府采购活动的权利。不得以所有制形式、组织形式、股权结构、投资者国别、产品品牌以及其他不合理的条件对供应</w:t>
      </w:r>
      <w:proofErr w:type="gramStart"/>
      <w:r>
        <w:rPr>
          <w:rFonts w:ascii="宋体" w:hAnsi="宋体" w:cs="宋体" w:hint="eastAsia"/>
          <w:color w:val="000000" w:themeColor="text1"/>
          <w:sz w:val="24"/>
        </w:rPr>
        <w:t>商予以</w:t>
      </w:r>
      <w:proofErr w:type="gramEnd"/>
      <w:r>
        <w:rPr>
          <w:rFonts w:ascii="宋体" w:hAnsi="宋体" w:cs="宋体" w:hint="eastAsia"/>
          <w:color w:val="000000" w:themeColor="text1"/>
          <w:sz w:val="24"/>
        </w:rPr>
        <w:t>限定。平等对待内外资企业，切实保障企业公平竞争，平等维护企业的合法利益。</w:t>
      </w:r>
    </w:p>
    <w:p w:rsidR="00935942" w:rsidRDefault="00532A15">
      <w:pPr>
        <w:pStyle w:val="afff4"/>
        <w:rPr>
          <w:bCs/>
          <w:color w:val="000000" w:themeColor="text1"/>
        </w:rPr>
      </w:pPr>
      <w:r>
        <w:rPr>
          <w:rFonts w:hint="eastAsia"/>
          <w:color w:val="000000" w:themeColor="text1"/>
        </w:rPr>
        <w:t>3.6平等对待符合条件的破产重整企业</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平等对待符合条件的破产重整企业，切实保障企业公平竞争，平等维护企业的合法利益。</w:t>
      </w:r>
    </w:p>
    <w:p w:rsidR="00935942" w:rsidRDefault="00532A15">
      <w:pPr>
        <w:spacing w:line="360" w:lineRule="auto"/>
        <w:ind w:firstLineChars="100" w:firstLine="241"/>
        <w:rPr>
          <w:rFonts w:ascii="宋体" w:hAnsi="宋体" w:cs="宋体"/>
          <w:b/>
          <w:color w:val="000000" w:themeColor="text1"/>
          <w:sz w:val="24"/>
        </w:rPr>
      </w:pPr>
      <w:r>
        <w:rPr>
          <w:rFonts w:ascii="宋体" w:hAnsi="宋体" w:cs="宋体" w:hint="eastAsia"/>
          <w:b/>
          <w:color w:val="000000" w:themeColor="text1"/>
          <w:sz w:val="24"/>
        </w:rPr>
        <w:t>4. 询问、质疑、投诉</w:t>
      </w:r>
    </w:p>
    <w:p w:rsidR="00935942" w:rsidRDefault="00532A15">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4.1在线询问、质疑、投诉。</w:t>
      </w:r>
    </w:p>
    <w:p w:rsidR="00935942" w:rsidRDefault="00532A1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根据《北海市财政局  北海市政府采购中心关于启用政府采购在线询问、质疑、投诉功能的通知》（</w:t>
      </w:r>
      <w:proofErr w:type="gramStart"/>
      <w:r>
        <w:rPr>
          <w:rFonts w:asciiTheme="minorEastAsia" w:eastAsiaTheme="minorEastAsia" w:hAnsiTheme="minorEastAsia" w:hint="eastAsia"/>
          <w:color w:val="000000" w:themeColor="text1"/>
          <w:sz w:val="24"/>
          <w:lang w:val="zh-CN"/>
        </w:rPr>
        <w:t>北财采</w:t>
      </w:r>
      <w:proofErr w:type="gramEnd"/>
      <w:r>
        <w:rPr>
          <w:rFonts w:asciiTheme="minorEastAsia" w:eastAsiaTheme="minorEastAsia" w:hAnsiTheme="minorEastAsia" w:hint="eastAsia"/>
          <w:color w:val="000000" w:themeColor="text1"/>
          <w:sz w:val="24"/>
          <w:lang w:val="zh-CN"/>
        </w:rPr>
        <w:t>〔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结果使自身权益受到损害的，均可依照相关规定提起质疑和投诉。</w:t>
      </w:r>
    </w:p>
    <w:p w:rsidR="00935942" w:rsidRDefault="00532A1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color w:val="000000" w:themeColor="text1"/>
          <w:sz w:val="24"/>
          <w:lang w:val="zh-CN"/>
        </w:rPr>
        <w:fldChar w:fldCharType="begin"/>
      </w:r>
      <w:r>
        <w:rPr>
          <w:rFonts w:asciiTheme="minorEastAsia" w:eastAsiaTheme="minorEastAsia" w:hAnsiTheme="minorEastAsia"/>
          <w:color w:val="000000" w:themeColor="text1"/>
          <w:sz w:val="24"/>
          <w:lang w:val="zh-CN"/>
        </w:rPr>
        <w:instrText xml:space="preserve"> </w:instrText>
      </w:r>
      <w:r>
        <w:rPr>
          <w:rFonts w:asciiTheme="minorEastAsia" w:eastAsiaTheme="minorEastAsia" w:hAnsiTheme="minorEastAsia" w:hint="eastAsia"/>
          <w:color w:val="000000" w:themeColor="text1"/>
          <w:sz w:val="24"/>
          <w:lang w:val="zh-CN"/>
        </w:rPr>
        <w:instrText>= 1 \* GB3</w:instrText>
      </w:r>
      <w:r>
        <w:rPr>
          <w:rFonts w:asciiTheme="minorEastAsia" w:eastAsiaTheme="minorEastAsia" w:hAnsiTheme="minorEastAsia"/>
          <w:color w:val="000000" w:themeColor="text1"/>
          <w:sz w:val="24"/>
          <w:lang w:val="zh-CN"/>
        </w:rPr>
        <w:instrText xml:space="preserve"> </w:instrText>
      </w:r>
      <w:r>
        <w:rPr>
          <w:rFonts w:asciiTheme="minorEastAsia" w:eastAsiaTheme="minorEastAsia" w:hAnsiTheme="minorEastAsia"/>
          <w:color w:val="000000" w:themeColor="text1"/>
          <w:sz w:val="24"/>
          <w:lang w:val="zh-CN"/>
        </w:rPr>
        <w:fldChar w:fldCharType="separate"/>
      </w:r>
      <w:r>
        <w:rPr>
          <w:rFonts w:asciiTheme="minorEastAsia" w:eastAsiaTheme="minorEastAsia" w:hAnsiTheme="minorEastAsia" w:hint="eastAsia"/>
          <w:color w:val="000000" w:themeColor="text1"/>
          <w:sz w:val="24"/>
          <w:lang w:val="zh-CN"/>
        </w:rPr>
        <w:t>①</w:t>
      </w:r>
      <w:r>
        <w:rPr>
          <w:rFonts w:asciiTheme="minorEastAsia" w:eastAsiaTheme="minorEastAsia" w:hAnsiTheme="minorEastAsia"/>
          <w:color w:val="000000" w:themeColor="text1"/>
          <w:sz w:val="24"/>
          <w:lang w:val="zh-CN"/>
        </w:rPr>
        <w:fldChar w:fldCharType="end"/>
      </w:r>
      <w:r>
        <w:rPr>
          <w:rFonts w:asciiTheme="minorEastAsia" w:eastAsiaTheme="minorEastAsia" w:hAnsiTheme="minorEastAsia" w:hint="eastAsia"/>
          <w:color w:val="000000" w:themeColor="text1"/>
          <w:sz w:val="24"/>
          <w:lang w:val="zh-CN"/>
        </w:rPr>
        <w:t>询问联系部门：北海市政府采购中心采购三科；联系电话：0779-3038787；联系人：欧阳志鹏 ；地址：北海市海</w:t>
      </w:r>
      <w:proofErr w:type="gramStart"/>
      <w:r>
        <w:rPr>
          <w:rFonts w:asciiTheme="minorEastAsia" w:eastAsiaTheme="minorEastAsia" w:hAnsiTheme="minorEastAsia" w:hint="eastAsia"/>
          <w:color w:val="000000" w:themeColor="text1"/>
          <w:sz w:val="24"/>
          <w:lang w:val="zh-CN"/>
        </w:rPr>
        <w:t>城区陈</w:t>
      </w:r>
      <w:proofErr w:type="gramEnd"/>
      <w:r>
        <w:rPr>
          <w:rFonts w:asciiTheme="minorEastAsia" w:eastAsiaTheme="minorEastAsia" w:hAnsiTheme="minorEastAsia" w:hint="eastAsia"/>
          <w:color w:val="000000" w:themeColor="text1"/>
          <w:sz w:val="24"/>
          <w:lang w:val="zh-CN"/>
        </w:rPr>
        <w:t>文村北路7号市直机关第三办公区。</w:t>
      </w:r>
    </w:p>
    <w:p w:rsidR="00935942" w:rsidRDefault="00532A15">
      <w:pPr>
        <w:pStyle w:val="afffc"/>
        <w:numPr>
          <w:ilvl w:val="0"/>
          <w:numId w:val="1"/>
        </w:numPr>
        <w:ind w:left="851" w:firstLineChars="0"/>
        <w:rPr>
          <w:rFonts w:asciiTheme="minorEastAsia" w:eastAsiaTheme="minorEastAsia" w:hAnsiTheme="minorEastAsia"/>
          <w:color w:val="000000" w:themeColor="text1"/>
          <w:lang w:val="zh-CN"/>
        </w:rPr>
      </w:pPr>
      <w:r>
        <w:rPr>
          <w:rFonts w:asciiTheme="minorEastAsia" w:eastAsiaTheme="minorEastAsia" w:hAnsiTheme="minorEastAsia" w:hint="eastAsia"/>
          <w:color w:val="000000" w:themeColor="text1"/>
          <w:lang w:val="zh-CN"/>
        </w:rPr>
        <w:t>质疑联系部门及电话：北海市政府采购中心监督科；联系电话：0779-3960826。</w:t>
      </w:r>
    </w:p>
    <w:p w:rsidR="00935942" w:rsidRDefault="00532A1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color w:val="000000" w:themeColor="text1"/>
          <w:sz w:val="24"/>
          <w:lang w:val="zh-CN"/>
        </w:rPr>
        <w:fldChar w:fldCharType="begin"/>
      </w:r>
      <w:r>
        <w:rPr>
          <w:rFonts w:asciiTheme="minorEastAsia" w:eastAsiaTheme="minorEastAsia" w:hAnsiTheme="minorEastAsia"/>
          <w:color w:val="000000" w:themeColor="text1"/>
          <w:sz w:val="24"/>
          <w:lang w:val="zh-CN"/>
        </w:rPr>
        <w:instrText xml:space="preserve"> </w:instrText>
      </w:r>
      <w:r>
        <w:rPr>
          <w:rFonts w:asciiTheme="minorEastAsia" w:eastAsiaTheme="minorEastAsia" w:hAnsiTheme="minorEastAsia" w:hint="eastAsia"/>
          <w:color w:val="000000" w:themeColor="text1"/>
          <w:sz w:val="24"/>
          <w:lang w:val="zh-CN"/>
        </w:rPr>
        <w:instrText>= 3 \* GB3</w:instrText>
      </w:r>
      <w:r>
        <w:rPr>
          <w:rFonts w:asciiTheme="minorEastAsia" w:eastAsiaTheme="minorEastAsia" w:hAnsiTheme="minorEastAsia"/>
          <w:color w:val="000000" w:themeColor="text1"/>
          <w:sz w:val="24"/>
          <w:lang w:val="zh-CN"/>
        </w:rPr>
        <w:instrText xml:space="preserve"> </w:instrText>
      </w:r>
      <w:r>
        <w:rPr>
          <w:rFonts w:asciiTheme="minorEastAsia" w:eastAsiaTheme="minorEastAsia" w:hAnsiTheme="minorEastAsia"/>
          <w:color w:val="000000" w:themeColor="text1"/>
          <w:sz w:val="24"/>
          <w:lang w:val="zh-CN"/>
        </w:rPr>
        <w:fldChar w:fldCharType="separate"/>
      </w:r>
      <w:r>
        <w:rPr>
          <w:rFonts w:asciiTheme="minorEastAsia" w:eastAsiaTheme="minorEastAsia" w:hAnsiTheme="minorEastAsia" w:hint="eastAsia"/>
          <w:color w:val="000000" w:themeColor="text1"/>
          <w:sz w:val="24"/>
          <w:lang w:val="zh-CN"/>
        </w:rPr>
        <w:t>③</w:t>
      </w:r>
      <w:r>
        <w:rPr>
          <w:rFonts w:asciiTheme="minorEastAsia" w:eastAsiaTheme="minorEastAsia" w:hAnsiTheme="minorEastAsia"/>
          <w:color w:val="000000" w:themeColor="text1"/>
          <w:sz w:val="24"/>
          <w:lang w:val="zh-CN"/>
        </w:rPr>
        <w:fldChar w:fldCharType="end"/>
      </w:r>
      <w:r>
        <w:rPr>
          <w:rFonts w:asciiTheme="minorEastAsia" w:eastAsiaTheme="minorEastAsia" w:hAnsiTheme="minorEastAsia" w:hint="eastAsia"/>
          <w:color w:val="000000" w:themeColor="text1"/>
          <w:sz w:val="24"/>
          <w:lang w:val="zh-CN"/>
        </w:rPr>
        <w:t>投诉联系部门及电话：采购人同级财政监督部门0779-3063975。</w:t>
      </w:r>
    </w:p>
    <w:p w:rsidR="00935942" w:rsidRDefault="00532A15">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4.2供应商询问</w:t>
      </w:r>
    </w:p>
    <w:p w:rsidR="00935942" w:rsidRDefault="00532A15">
      <w:pPr>
        <w:autoSpaceDE w:val="0"/>
        <w:autoSpaceDN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供应商对政府采购活动事项有疑问的，可以提出询问，采购人或者采购代理机构应当在3个工作日内对供应</w:t>
      </w:r>
      <w:proofErr w:type="gramStart"/>
      <w:r>
        <w:rPr>
          <w:rFonts w:ascii="宋体" w:hAnsi="宋体" w:cs="宋体" w:hint="eastAsia"/>
          <w:color w:val="000000" w:themeColor="text1"/>
          <w:kern w:val="0"/>
          <w:sz w:val="24"/>
          <w:lang w:val="zh-CN"/>
        </w:rPr>
        <w:t>商依法</w:t>
      </w:r>
      <w:proofErr w:type="gramEnd"/>
      <w:r>
        <w:rPr>
          <w:rFonts w:ascii="宋体" w:hAnsi="宋体" w:cs="宋体" w:hint="eastAsia"/>
          <w:color w:val="000000" w:themeColor="text1"/>
          <w:kern w:val="0"/>
          <w:sz w:val="24"/>
          <w:lang w:val="zh-CN"/>
        </w:rPr>
        <w:t>提出的询问</w:t>
      </w:r>
      <w:proofErr w:type="gramStart"/>
      <w:r>
        <w:rPr>
          <w:rFonts w:ascii="宋体" w:hAnsi="宋体" w:cs="宋体" w:hint="eastAsia"/>
          <w:color w:val="000000" w:themeColor="text1"/>
          <w:kern w:val="0"/>
          <w:sz w:val="24"/>
          <w:lang w:val="zh-CN"/>
        </w:rPr>
        <w:t>作出</w:t>
      </w:r>
      <w:proofErr w:type="gramEnd"/>
      <w:r>
        <w:rPr>
          <w:rFonts w:ascii="宋体" w:hAnsi="宋体" w:cs="宋体" w:hint="eastAsia"/>
          <w:color w:val="000000" w:themeColor="text1"/>
          <w:kern w:val="0"/>
          <w:sz w:val="24"/>
          <w:lang w:val="zh-CN"/>
        </w:rPr>
        <w:t>答复，但答复的内容不得涉及商业秘密。供应商提出的询问超出采购人对采购代理机构委托授权范围的，采购代理机构应当告知供应商向采购人提出。</w:t>
      </w:r>
    </w:p>
    <w:p w:rsidR="00935942" w:rsidRDefault="00532A15">
      <w:pPr>
        <w:autoSpaceDE w:val="0"/>
        <w:autoSpaceDN w:val="0"/>
        <w:spacing w:line="360" w:lineRule="auto"/>
        <w:ind w:firstLineChars="100" w:firstLine="24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4.3供应商质疑</w:t>
      </w:r>
    </w:p>
    <w:p w:rsidR="00935942" w:rsidRDefault="00532A15">
      <w:pPr>
        <w:pStyle w:val="af0"/>
        <w:spacing w:line="360" w:lineRule="auto"/>
        <w:ind w:firstLineChars="200" w:firstLine="480"/>
        <w:rPr>
          <w:rFonts w:hAnsi="宋体" w:cs="宋体"/>
          <w:color w:val="000000" w:themeColor="text1"/>
          <w:sz w:val="24"/>
        </w:rPr>
      </w:pPr>
      <w:r>
        <w:rPr>
          <w:rFonts w:hAnsi="宋体" w:cs="宋体" w:hint="eastAsia"/>
          <w:color w:val="000000" w:themeColor="text1"/>
          <w:kern w:val="0"/>
          <w:sz w:val="24"/>
          <w:lang w:val="zh-CN"/>
        </w:rPr>
        <w:t>4.3</w:t>
      </w:r>
      <w:r>
        <w:rPr>
          <w:rFonts w:hAnsi="宋体" w:cs="宋体" w:hint="eastAsia"/>
          <w:color w:val="000000" w:themeColor="text1"/>
          <w:sz w:val="24"/>
        </w:rPr>
        <w:t>.1提出质疑的供应商应当是参与所质疑项目采购活动的供应商。潜在供应商已依法获取其可质疑的招标文件的，可以对该文件提出质疑。</w:t>
      </w:r>
    </w:p>
    <w:p w:rsidR="00935942" w:rsidRDefault="00532A15">
      <w:pPr>
        <w:pStyle w:val="af0"/>
        <w:spacing w:line="360" w:lineRule="auto"/>
        <w:ind w:firstLineChars="200" w:firstLine="480"/>
        <w:rPr>
          <w:rFonts w:hAnsi="宋体" w:cs="宋体"/>
          <w:color w:val="000000" w:themeColor="text1"/>
          <w:sz w:val="24"/>
        </w:rPr>
      </w:pPr>
      <w:r>
        <w:rPr>
          <w:rFonts w:hAnsi="宋体" w:cs="宋体" w:hint="eastAsia"/>
          <w:color w:val="000000" w:themeColor="text1"/>
          <w:kern w:val="0"/>
          <w:sz w:val="24"/>
          <w:lang w:val="zh-CN"/>
        </w:rPr>
        <w:t>4.3</w:t>
      </w:r>
      <w:r>
        <w:rPr>
          <w:rFonts w:hAnsi="宋体" w:cs="宋体" w:hint="eastAsia"/>
          <w:color w:val="000000" w:themeColor="text1"/>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rsidR="00935942" w:rsidRDefault="00532A15">
      <w:pPr>
        <w:pStyle w:val="a0"/>
        <w:spacing w:line="360" w:lineRule="auto"/>
        <w:ind w:firstLineChars="200" w:firstLine="480"/>
        <w:rPr>
          <w:rFonts w:hAnsi="宋体" w:cs="宋体"/>
          <w:snapToGrid/>
          <w:color w:val="000000" w:themeColor="text1"/>
          <w:kern w:val="2"/>
          <w:sz w:val="24"/>
        </w:rPr>
      </w:pPr>
      <w:r>
        <w:rPr>
          <w:rFonts w:hAnsi="宋体" w:cs="宋体" w:hint="eastAsia"/>
          <w:snapToGrid/>
          <w:color w:val="000000" w:themeColor="text1"/>
          <w:kern w:val="2"/>
          <w:sz w:val="24"/>
        </w:rPr>
        <w:lastRenderedPageBreak/>
        <w:t>4.3.2.1对招标文件提出质疑的，质疑期限为供应商获得招标文件之日或者招标文件公告期限届满之日起计算。</w:t>
      </w:r>
    </w:p>
    <w:p w:rsidR="00935942" w:rsidRDefault="00532A15">
      <w:pPr>
        <w:pStyle w:val="af0"/>
        <w:spacing w:line="360" w:lineRule="auto"/>
        <w:ind w:leftChars="228" w:left="479"/>
        <w:rPr>
          <w:rFonts w:hAnsi="宋体" w:cs="宋体"/>
          <w:color w:val="000000" w:themeColor="text1"/>
          <w:sz w:val="24"/>
        </w:rPr>
      </w:pPr>
      <w:r>
        <w:rPr>
          <w:rFonts w:hAnsi="宋体" w:cs="宋体" w:hint="eastAsia"/>
          <w:color w:val="000000" w:themeColor="text1"/>
          <w:sz w:val="24"/>
        </w:rPr>
        <w:t>4.3.2.2对采购过程提出质疑的，质疑期限为各采购程序环节结束之日起计算。4.3.2.3对采购结果提出质疑的，质疑期限自采购结果公告期限届满之日起计算。</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w:t>
      </w:r>
      <w:r>
        <w:rPr>
          <w:rFonts w:hAnsi="宋体" w:cs="宋体" w:hint="eastAsia"/>
          <w:color w:val="000000" w:themeColor="text1"/>
          <w:sz w:val="24"/>
        </w:rPr>
        <w:t>供应商提出质疑应当提交质疑函和必要的证明材料。质疑</w:t>
      </w:r>
      <w:proofErr w:type="gramStart"/>
      <w:r>
        <w:rPr>
          <w:rFonts w:hAnsi="宋体" w:cs="宋体" w:hint="eastAsia"/>
          <w:color w:val="000000" w:themeColor="text1"/>
          <w:sz w:val="24"/>
        </w:rPr>
        <w:t>函应当</w:t>
      </w:r>
      <w:proofErr w:type="gramEnd"/>
      <w:r>
        <w:rPr>
          <w:rFonts w:hAnsi="宋体" w:cs="宋体" w:hint="eastAsia"/>
          <w:color w:val="000000" w:themeColor="text1"/>
          <w:sz w:val="24"/>
        </w:rPr>
        <w:t>包括下列内容：</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4.3.3.1供应商的姓名或者名称、地址、邮编、联系人及联系电话；</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4.3.3.2质疑项目的名称、编号；</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4.3.3.3具体、明确的质疑事项和与质疑事项相关的请求；</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4.3.3.4事实依据；</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4.3.3.5必要的法律依据；</w:t>
      </w:r>
    </w:p>
    <w:p w:rsidR="00935942" w:rsidRDefault="00532A15">
      <w:pPr>
        <w:pStyle w:val="af0"/>
        <w:spacing w:line="360" w:lineRule="auto"/>
        <w:ind w:firstLineChars="200" w:firstLine="480"/>
        <w:rPr>
          <w:rFonts w:hAnsi="宋体" w:cs="宋体"/>
          <w:color w:val="000000" w:themeColor="text1"/>
          <w:kern w:val="0"/>
          <w:sz w:val="24"/>
          <w:lang w:val="zh-CN"/>
        </w:rPr>
      </w:pPr>
      <w:r>
        <w:rPr>
          <w:rFonts w:hAnsi="宋体" w:cs="宋体" w:hint="eastAsia"/>
          <w:color w:val="000000" w:themeColor="text1"/>
          <w:kern w:val="0"/>
          <w:sz w:val="24"/>
          <w:lang w:val="zh-CN"/>
        </w:rPr>
        <w:t>4.3.3.6提出质疑的日期。</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供应商提交的质疑函需一式三份。供应商为自然人的，应当由本人签字；供应商为法人或者其他组织的，应当由法定代表人、主要负责人，或者其授权代表签字或者盖章，并加盖公章。</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质疑函范本及制作说明详见附件2。</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4.3.4对同一采购程序环节的质疑，供应商须在法定质疑期内一次性提出。</w:t>
      </w:r>
    </w:p>
    <w:p w:rsidR="00935942" w:rsidRDefault="00532A15">
      <w:pPr>
        <w:pStyle w:val="trseditor"/>
        <w:shd w:val="clear" w:color="auto" w:fill="FFFFFF"/>
        <w:snapToGrid w:val="0"/>
        <w:spacing w:before="0" w:beforeAutospacing="0" w:after="0" w:afterAutospacing="0" w:line="360" w:lineRule="auto"/>
        <w:ind w:firstLineChars="200" w:firstLine="480"/>
        <w:contextualSpacing/>
        <w:rPr>
          <w:color w:val="000000" w:themeColor="text1"/>
        </w:rPr>
      </w:pPr>
      <w:r>
        <w:rPr>
          <w:rFonts w:hint="eastAsia"/>
          <w:color w:val="000000" w:themeColor="text1"/>
          <w:lang w:val="zh-CN"/>
        </w:rPr>
        <w:t>4.3</w:t>
      </w:r>
      <w:r>
        <w:rPr>
          <w:rFonts w:hint="eastAsia"/>
          <w:color w:val="000000" w:themeColor="text1"/>
        </w:rPr>
        <w:t>.5采购人或者采购代理机构应当在收到供应商的书面质疑后七个工作日内</w:t>
      </w:r>
      <w:proofErr w:type="gramStart"/>
      <w:r>
        <w:rPr>
          <w:rFonts w:hint="eastAsia"/>
          <w:color w:val="000000" w:themeColor="text1"/>
        </w:rPr>
        <w:t>作出</w:t>
      </w:r>
      <w:proofErr w:type="gramEnd"/>
      <w:r>
        <w:rPr>
          <w:rFonts w:hint="eastAsia"/>
          <w:color w:val="000000" w:themeColor="text1"/>
        </w:rPr>
        <w:t>答复，并以书面形式通知质疑供应商和其他与质疑处理结果有利害关系的政府采购当事人，但答复的内容不得涉及商业秘密。采购人或者采购代理机构应当质疑回复后5个工作日内，在广西政府采购</w:t>
      </w:r>
      <w:proofErr w:type="gramStart"/>
      <w:r>
        <w:rPr>
          <w:rFonts w:hint="eastAsia"/>
          <w:color w:val="000000" w:themeColor="text1"/>
        </w:rPr>
        <w:t>网公开</w:t>
      </w:r>
      <w:proofErr w:type="gramEnd"/>
      <w:r>
        <w:rPr>
          <w:rFonts w:hint="eastAsia"/>
          <w:color w:val="000000" w:themeColor="text1"/>
        </w:rPr>
        <w:t>质疑答复，答复内容应当完整。</w:t>
      </w:r>
    </w:p>
    <w:p w:rsidR="00935942" w:rsidRDefault="00532A15">
      <w:pPr>
        <w:pStyle w:val="af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4.3.6根据采购人与采购代理机构签订的采购委托协议，质疑答复责任主体如下：</w:t>
      </w:r>
      <w:r>
        <w:rPr>
          <w:rFonts w:asciiTheme="minorEastAsia" w:eastAsiaTheme="minorEastAsia" w:hAnsiTheme="minorEastAsia"/>
          <w:color w:val="000000" w:themeColor="text1"/>
          <w:sz w:val="24"/>
        </w:rPr>
        <w:t xml:space="preserve"> </w:t>
      </w:r>
    </w:p>
    <w:p w:rsidR="00935942" w:rsidRDefault="00532A15">
      <w:pPr>
        <w:widowControl/>
        <w:adjustRightInd/>
        <w:spacing w:line="360" w:lineRule="auto"/>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质疑答复责任主体一览表</w:t>
      </w:r>
    </w:p>
    <w:tbl>
      <w:tblPr>
        <w:tblStyle w:val="aff7"/>
        <w:tblW w:w="0" w:type="auto"/>
        <w:jc w:val="center"/>
        <w:tblLook w:val="04A0" w:firstRow="1" w:lastRow="0" w:firstColumn="1" w:lastColumn="0" w:noHBand="0" w:noVBand="1"/>
      </w:tblPr>
      <w:tblGrid>
        <w:gridCol w:w="2518"/>
        <w:gridCol w:w="4536"/>
        <w:gridCol w:w="2232"/>
      </w:tblGrid>
      <w:tr w:rsidR="00935942">
        <w:trPr>
          <w:jc w:val="center"/>
        </w:trPr>
        <w:tc>
          <w:tcPr>
            <w:tcW w:w="7054" w:type="dxa"/>
            <w:gridSpan w:val="2"/>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质疑内容</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质疑答复责任主体</w:t>
            </w:r>
          </w:p>
        </w:tc>
      </w:tr>
      <w:tr w:rsidR="00935942">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93594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35942" w:rsidRDefault="00935942">
            <w:pPr>
              <w:widowControl/>
              <w:adjustRightInd/>
              <w:spacing w:line="360" w:lineRule="auto"/>
              <w:jc w:val="left"/>
              <w:rPr>
                <w:rFonts w:asciiTheme="minorEastAsia" w:eastAsiaTheme="minorEastAsia" w:hAnsiTheme="minorEastAsia"/>
                <w:color w:val="000000" w:themeColor="text1"/>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对采购文件中其他内容提出的质疑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935942">
        <w:trPr>
          <w:jc w:val="center"/>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有关现场考察或开启响应文件前答疑会事项提出的质疑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93594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35942" w:rsidRDefault="00935942">
            <w:pPr>
              <w:widowControl/>
              <w:adjustRightInd/>
              <w:spacing w:line="360" w:lineRule="auto"/>
              <w:jc w:val="left"/>
              <w:rPr>
                <w:rFonts w:asciiTheme="minorEastAsia" w:eastAsiaTheme="minorEastAsia" w:hAnsiTheme="minorEastAsia"/>
                <w:color w:val="000000" w:themeColor="text1"/>
                <w:sz w:val="24"/>
                <w:szCs w:val="20"/>
              </w:rPr>
            </w:pP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对采购过程中其它事项提出的质疑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935942">
        <w:trPr>
          <w:jc w:val="center"/>
        </w:trPr>
        <w:tc>
          <w:tcPr>
            <w:tcW w:w="2518"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lastRenderedPageBreak/>
              <w:t>对采购结果提出质疑</w:t>
            </w:r>
          </w:p>
        </w:tc>
        <w:tc>
          <w:tcPr>
            <w:tcW w:w="4536"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对采购结果提出的质疑</w:t>
            </w:r>
          </w:p>
        </w:tc>
        <w:tc>
          <w:tcPr>
            <w:tcW w:w="2232" w:type="dxa"/>
            <w:tcBorders>
              <w:top w:val="single" w:sz="4" w:space="0" w:color="auto"/>
              <w:left w:val="single" w:sz="4" w:space="0" w:color="auto"/>
              <w:bottom w:val="single" w:sz="4" w:space="0" w:color="auto"/>
              <w:right w:val="single" w:sz="4" w:space="0" w:color="auto"/>
            </w:tcBorders>
            <w:vAlign w:val="center"/>
          </w:tcPr>
          <w:p w:rsidR="00935942" w:rsidRDefault="00532A15">
            <w:pPr>
              <w:pStyle w:val="af0"/>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bl>
    <w:p w:rsidR="00935942" w:rsidRDefault="00532A15">
      <w:pPr>
        <w:pStyle w:val="trseditor"/>
        <w:shd w:val="clear" w:color="auto" w:fill="FFFFFF"/>
        <w:snapToGrid w:val="0"/>
        <w:spacing w:before="0" w:beforeAutospacing="0" w:after="0" w:afterAutospacing="0" w:line="360" w:lineRule="auto"/>
        <w:ind w:firstLineChars="200" w:firstLine="480"/>
        <w:contextualSpacing/>
        <w:rPr>
          <w:color w:val="000000" w:themeColor="text1"/>
          <w:lang w:val="zh-CN"/>
        </w:rPr>
      </w:pPr>
      <w:r>
        <w:rPr>
          <w:rFonts w:hint="eastAsia"/>
          <w:color w:val="000000" w:themeColor="text1"/>
          <w:lang w:val="zh-CN"/>
        </w:rPr>
        <w:t>注：</w:t>
      </w:r>
      <w:r>
        <w:rPr>
          <w:rFonts w:asciiTheme="minorEastAsia" w:eastAsiaTheme="minorEastAsia" w:hAnsiTheme="minorEastAsia" w:hint="eastAsia"/>
          <w:color w:val="000000" w:themeColor="text1"/>
        </w:rPr>
        <w:t>采购人或代理机构或应当协助质疑答复责任主体及时答复</w:t>
      </w:r>
      <w:r>
        <w:rPr>
          <w:rFonts w:hint="eastAsia"/>
          <w:color w:val="000000" w:themeColor="text1"/>
        </w:rPr>
        <w:t>供应商的书面质疑。</w:t>
      </w:r>
    </w:p>
    <w:p w:rsidR="00935942" w:rsidRDefault="00532A15">
      <w:pPr>
        <w:pStyle w:val="trseditor"/>
        <w:shd w:val="clear" w:color="auto" w:fill="FFFFFF"/>
        <w:snapToGrid w:val="0"/>
        <w:spacing w:before="0" w:beforeAutospacing="0" w:after="0" w:afterAutospacing="0" w:line="360" w:lineRule="auto"/>
        <w:ind w:firstLineChars="200" w:firstLine="480"/>
        <w:contextualSpacing/>
        <w:rPr>
          <w:color w:val="000000" w:themeColor="text1"/>
        </w:rPr>
      </w:pPr>
      <w:r>
        <w:rPr>
          <w:rFonts w:hint="eastAsia"/>
          <w:color w:val="000000" w:themeColor="text1"/>
          <w:lang w:val="zh-CN"/>
        </w:rPr>
        <w:t>4.3</w:t>
      </w:r>
      <w:r>
        <w:rPr>
          <w:rFonts w:hint="eastAsia"/>
          <w:color w:val="000000" w:themeColor="text1"/>
        </w:rPr>
        <w:t>.7询问或者质疑事项可能影响采购结果的，采购人应当暂停签订合同，已经签订合同的，应当中止履行合同。</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lang w:val="zh-CN"/>
        </w:rPr>
      </w:pPr>
      <w:r>
        <w:rPr>
          <w:rFonts w:hint="eastAsia"/>
          <w:color w:val="000000" w:themeColor="text1"/>
          <w:lang w:val="zh-CN"/>
        </w:rPr>
        <w:t>4.4供应商投诉</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4.4.1质疑供应商对采购人、采购代理机构的答复不满意或者采购人、采购代理机构未在规定的时间内</w:t>
      </w:r>
      <w:proofErr w:type="gramStart"/>
      <w:r>
        <w:rPr>
          <w:rFonts w:hint="eastAsia"/>
          <w:color w:val="000000" w:themeColor="text1"/>
        </w:rPr>
        <w:t>作出</w:t>
      </w:r>
      <w:proofErr w:type="gramEnd"/>
      <w:r>
        <w:rPr>
          <w:rFonts w:hint="eastAsia"/>
          <w:color w:val="000000" w:themeColor="text1"/>
        </w:rPr>
        <w:t>答复的，可以在答复期满后十五个工作日内向同级政府采购监督管理部门提出投诉。</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w:t>
      </w:r>
      <w:r>
        <w:rPr>
          <w:rFonts w:hint="eastAsia"/>
          <w:color w:val="000000" w:themeColor="text1"/>
          <w:lang w:val="zh-CN"/>
        </w:rPr>
        <w:t>2</w:t>
      </w:r>
      <w:r>
        <w:rPr>
          <w:rFonts w:hint="eastAsia"/>
          <w:color w:val="000000" w:themeColor="text1"/>
        </w:rPr>
        <w:t>供应</w:t>
      </w:r>
      <w:proofErr w:type="gramStart"/>
      <w:r>
        <w:rPr>
          <w:rFonts w:hint="eastAsia"/>
          <w:color w:val="000000" w:themeColor="text1"/>
        </w:rPr>
        <w:t>商投诉</w:t>
      </w:r>
      <w:proofErr w:type="gramEnd"/>
      <w:r>
        <w:rPr>
          <w:rFonts w:hint="eastAsia"/>
          <w:color w:val="000000" w:themeColor="text1"/>
        </w:rPr>
        <w:t>的事项不得超出已质疑事项的范围，基于质疑答复内容提出的投诉事项除外。</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4.4.3供应</w:t>
      </w:r>
      <w:proofErr w:type="gramStart"/>
      <w:r>
        <w:rPr>
          <w:rFonts w:hint="eastAsia"/>
          <w:color w:val="000000" w:themeColor="text1"/>
        </w:rPr>
        <w:t>商投诉</w:t>
      </w:r>
      <w:proofErr w:type="gramEnd"/>
      <w:r>
        <w:rPr>
          <w:rFonts w:hint="eastAsia"/>
          <w:color w:val="000000" w:themeColor="text1"/>
        </w:rPr>
        <w:t>应当有明确的请求和必要的证明材料。</w:t>
      </w:r>
    </w:p>
    <w:p w:rsidR="00935942" w:rsidRDefault="00532A15">
      <w:pPr>
        <w:pStyle w:val="trseditor"/>
        <w:shd w:val="clear" w:color="auto" w:fill="FFFFFF"/>
        <w:snapToGrid w:val="0"/>
        <w:spacing w:after="240" w:afterAutospacing="0" w:line="360" w:lineRule="auto"/>
        <w:ind w:firstLineChars="200" w:firstLine="480"/>
        <w:contextualSpacing/>
        <w:rPr>
          <w:color w:val="000000" w:themeColor="text1"/>
        </w:rPr>
      </w:pPr>
      <w:r>
        <w:rPr>
          <w:rFonts w:hint="eastAsia"/>
          <w:color w:val="000000" w:themeColor="text1"/>
        </w:rPr>
        <w:t>4.4.4以联合体形</w:t>
      </w:r>
      <w:proofErr w:type="gramStart"/>
      <w:r>
        <w:rPr>
          <w:rFonts w:hint="eastAsia"/>
          <w:color w:val="000000" w:themeColor="text1"/>
        </w:rPr>
        <w:t>式参加</w:t>
      </w:r>
      <w:proofErr w:type="gramEnd"/>
      <w:r>
        <w:rPr>
          <w:rFonts w:hint="eastAsia"/>
          <w:color w:val="000000" w:themeColor="text1"/>
        </w:rPr>
        <w:t>政府采购活动的，其投诉应当由组成联合体的所有供应商共同提出。</w:t>
      </w:r>
    </w:p>
    <w:p w:rsidR="00935942" w:rsidRDefault="00935942">
      <w:pPr>
        <w:pStyle w:val="trseditor"/>
        <w:shd w:val="clear" w:color="auto" w:fill="FFFFFF"/>
        <w:snapToGrid w:val="0"/>
        <w:spacing w:after="240" w:afterAutospacing="0" w:line="360" w:lineRule="auto"/>
        <w:ind w:firstLine="400"/>
        <w:contextualSpacing/>
        <w:rPr>
          <w:color w:val="000000" w:themeColor="text1"/>
        </w:rPr>
      </w:pPr>
    </w:p>
    <w:p w:rsidR="00935942" w:rsidRDefault="00935942">
      <w:pPr>
        <w:pStyle w:val="2c"/>
        <w:snapToGrid w:val="0"/>
        <w:spacing w:before="0"/>
        <w:ind w:firstLine="360"/>
        <w:rPr>
          <w:rFonts w:ascii="宋体" w:hAnsi="宋体" w:cs="宋体"/>
          <w:color w:val="000000" w:themeColor="text1"/>
          <w:sz w:val="18"/>
          <w:szCs w:val="18"/>
        </w:rPr>
      </w:pPr>
    </w:p>
    <w:p w:rsidR="00935942" w:rsidRDefault="00532A15">
      <w:pPr>
        <w:adjustRightInd/>
        <w:spacing w:line="360" w:lineRule="auto"/>
        <w:jc w:val="center"/>
        <w:outlineLvl w:val="1"/>
        <w:rPr>
          <w:rFonts w:ascii="宋体" w:hAnsi="宋体" w:cs="宋体"/>
          <w:b/>
          <w:color w:val="000000" w:themeColor="text1"/>
          <w:sz w:val="32"/>
          <w:szCs w:val="20"/>
        </w:rPr>
      </w:pPr>
      <w:r>
        <w:rPr>
          <w:rFonts w:ascii="宋体" w:hAnsi="宋体" w:cs="宋体" w:hint="eastAsia"/>
          <w:b/>
          <w:color w:val="000000" w:themeColor="text1"/>
          <w:sz w:val="32"/>
          <w:szCs w:val="20"/>
        </w:rPr>
        <w:t>二、招标文件的构成、澄清、修改</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5．招标文件的构成</w:t>
      </w:r>
    </w:p>
    <w:p w:rsidR="00935942" w:rsidRDefault="00532A15">
      <w:pPr>
        <w:pStyle w:val="af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 招标文件包括下列文件及附件：</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5.1.1招标公告；</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5.1.2投标人须知；</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5.1.3采购需求；</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5.1.4评标办法；</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5.1.5</w:t>
      </w:r>
      <w:proofErr w:type="gramStart"/>
      <w:r>
        <w:rPr>
          <w:rFonts w:hAnsi="宋体" w:cs="宋体" w:hint="eastAsia"/>
          <w:color w:val="000000" w:themeColor="text1"/>
          <w:sz w:val="24"/>
          <w:szCs w:val="24"/>
        </w:rPr>
        <w:t>拟签订</w:t>
      </w:r>
      <w:proofErr w:type="gramEnd"/>
      <w:r>
        <w:rPr>
          <w:rFonts w:hAnsi="宋体" w:cs="宋体" w:hint="eastAsia"/>
          <w:color w:val="000000" w:themeColor="text1"/>
          <w:sz w:val="24"/>
          <w:szCs w:val="24"/>
        </w:rPr>
        <w:t>的合同文本；</w:t>
      </w:r>
    </w:p>
    <w:p w:rsidR="00935942" w:rsidRDefault="00532A15">
      <w:pPr>
        <w:pStyle w:val="af0"/>
        <w:tabs>
          <w:tab w:val="left" w:pos="840"/>
        </w:tabs>
        <w:spacing w:line="360" w:lineRule="auto"/>
        <w:ind w:firstLineChars="200" w:firstLine="480"/>
        <w:rPr>
          <w:rFonts w:hAnsi="宋体" w:cs="宋体"/>
          <w:color w:val="000000" w:themeColor="text1"/>
          <w:sz w:val="24"/>
          <w:szCs w:val="24"/>
        </w:rPr>
      </w:pPr>
      <w:r>
        <w:rPr>
          <w:rFonts w:hAnsi="宋体" w:cs="宋体" w:hint="eastAsia"/>
          <w:color w:val="000000" w:themeColor="text1"/>
          <w:sz w:val="24"/>
        </w:rPr>
        <w:t>5.1.6</w:t>
      </w:r>
      <w:r>
        <w:rPr>
          <w:rFonts w:hAnsi="宋体" w:cs="宋体" w:hint="eastAsia"/>
          <w:color w:val="000000" w:themeColor="text1"/>
          <w:sz w:val="24"/>
          <w:szCs w:val="24"/>
        </w:rPr>
        <w:t>应提交的有关格式范例。</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5.2与本项目有关的</w:t>
      </w:r>
      <w:r>
        <w:rPr>
          <w:rFonts w:ascii="宋体" w:hAnsi="宋体" w:cs="宋体" w:hint="eastAsia"/>
          <w:bCs/>
          <w:color w:val="000000" w:themeColor="text1"/>
          <w:sz w:val="24"/>
        </w:rPr>
        <w:t>澄清或者修改的内容为招标文件的组成部分</w:t>
      </w:r>
      <w:r>
        <w:rPr>
          <w:rFonts w:ascii="宋体" w:hAnsi="宋体" w:cs="宋体" w:hint="eastAsia"/>
          <w:color w:val="000000" w:themeColor="text1"/>
          <w:sz w:val="24"/>
        </w:rPr>
        <w:t>。</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6. 招标文件的澄清、修改</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6.1已获取招标文件的潜在投标人，若有问题需要澄清，应于投标截止时间前，以书面形式向采购代理机构提出。</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lastRenderedPageBreak/>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935942" w:rsidRDefault="00532A15">
      <w:pPr>
        <w:pStyle w:val="ac"/>
        <w:rPr>
          <w:rFonts w:hAnsi="宋体" w:cs="宋体"/>
          <w:color w:val="000000" w:themeColor="text1"/>
          <w:sz w:val="18"/>
          <w:szCs w:val="18"/>
          <w:lang w:val="en-US"/>
        </w:rPr>
      </w:pPr>
      <w:r>
        <w:rPr>
          <w:rFonts w:hAnsi="宋体" w:cs="宋体" w:hint="eastAsia"/>
          <w:color w:val="000000" w:themeColor="text1"/>
          <w:szCs w:val="24"/>
          <w:lang w:val="en-US"/>
        </w:rPr>
        <w:t xml:space="preserve">    </w:t>
      </w:r>
    </w:p>
    <w:p w:rsidR="00935942" w:rsidRDefault="00532A15">
      <w:pPr>
        <w:adjustRightInd/>
        <w:spacing w:line="360" w:lineRule="auto"/>
        <w:jc w:val="center"/>
        <w:outlineLvl w:val="1"/>
        <w:rPr>
          <w:rFonts w:ascii="宋体" w:hAnsi="宋体" w:cs="宋体"/>
          <w:b/>
          <w:color w:val="000000" w:themeColor="text1"/>
          <w:sz w:val="30"/>
          <w:szCs w:val="20"/>
        </w:rPr>
      </w:pPr>
      <w:r>
        <w:rPr>
          <w:rFonts w:ascii="宋体" w:hAnsi="宋体" w:cs="宋体" w:hint="eastAsia"/>
          <w:b/>
          <w:color w:val="000000" w:themeColor="text1"/>
          <w:sz w:val="30"/>
          <w:szCs w:val="20"/>
        </w:rPr>
        <w:t>三、投标</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7. 招标文件的获取</w:t>
      </w:r>
    </w:p>
    <w:p w:rsidR="00935942" w:rsidRDefault="00532A15">
      <w:pPr>
        <w:spacing w:line="360" w:lineRule="auto"/>
        <w:ind w:firstLineChars="200" w:firstLine="480"/>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详见招标公告中获取招标文件的时间期限、地点、方式及招标文件售价。</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8.开标前答疑会或现场考察</w:t>
      </w:r>
    </w:p>
    <w:p w:rsidR="00935942" w:rsidRDefault="00532A15">
      <w:pPr>
        <w:pStyle w:val="af0"/>
        <w:spacing w:line="360" w:lineRule="auto"/>
        <w:ind w:firstLineChars="200" w:firstLine="480"/>
        <w:rPr>
          <w:rFonts w:hAnsi="宋体" w:cs="宋体"/>
          <w:color w:val="000000" w:themeColor="text1"/>
          <w:sz w:val="24"/>
          <w:szCs w:val="24"/>
        </w:rPr>
      </w:pPr>
      <w:r>
        <w:rPr>
          <w:rFonts w:hAnsi="宋体" w:cs="宋体" w:hint="eastAsia"/>
          <w:color w:val="000000" w:themeColor="text1"/>
          <w:sz w:val="24"/>
          <w:szCs w:val="24"/>
        </w:rPr>
        <w:t>采购人组织潜在投标人现场考察或者召开开标前答疑会的，潜在投标人按第二部分投标人须知前附表的规定参加现场考察或者开标前答疑会。</w:t>
      </w:r>
    </w:p>
    <w:p w:rsidR="00935942" w:rsidRDefault="00532A15">
      <w:pPr>
        <w:pStyle w:val="af0"/>
        <w:spacing w:line="360" w:lineRule="auto"/>
        <w:rPr>
          <w:rFonts w:hAnsi="宋体" w:cs="宋体"/>
          <w:b/>
          <w:color w:val="000000" w:themeColor="text1"/>
          <w:szCs w:val="24"/>
        </w:rPr>
      </w:pPr>
      <w:r>
        <w:rPr>
          <w:rFonts w:hAnsi="宋体" w:cs="宋体" w:hint="eastAsia"/>
          <w:b/>
          <w:color w:val="000000" w:themeColor="text1"/>
          <w:kern w:val="28"/>
          <w:sz w:val="24"/>
          <w:szCs w:val="24"/>
        </w:rPr>
        <w:t>9.投标保证金（本项目不收取）</w:t>
      </w:r>
    </w:p>
    <w:p w:rsidR="00935942" w:rsidRDefault="00532A15">
      <w:pPr>
        <w:pStyle w:val="a0"/>
        <w:spacing w:line="360" w:lineRule="auto"/>
        <w:ind w:firstLineChars="196" w:firstLine="470"/>
        <w:rPr>
          <w:rFonts w:hAnsi="宋体" w:cs="宋体"/>
          <w:color w:val="000000" w:themeColor="text1"/>
          <w:sz w:val="24"/>
        </w:rPr>
      </w:pPr>
      <w:r>
        <w:rPr>
          <w:rFonts w:hAnsi="宋体" w:cs="宋体" w:hint="eastAsia"/>
          <w:color w:val="000000" w:themeColor="text1"/>
          <w:sz w:val="24"/>
        </w:rPr>
        <w:t>9.1采购人在采购文件中要求提交投标保证金的，投标保证金的数额不得超过采购项目预算金额的1%，鼓励对诚信记录良好的供应商免收或者减少收取投标保证金，对于需要收取保证金的政府采购项目，政府采购信用白名单供应商可以免于缴纳保证金，降低信用白名单供应商参与政府采购活动成本。投标保证金应当以支票、汇票、本票或者金融机构、担保机构出具的保函等非现金形式提交。</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投标保证金收取银行账户</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 xml:space="preserve">开户名称： </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 xml:space="preserve">开户银行： </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银行账号：</w:t>
      </w:r>
    </w:p>
    <w:p w:rsidR="00935942" w:rsidRDefault="00532A15">
      <w:pPr>
        <w:pStyle w:val="a0"/>
        <w:spacing w:line="360" w:lineRule="auto"/>
        <w:ind w:firstLineChars="196" w:firstLine="470"/>
        <w:rPr>
          <w:rFonts w:hAnsi="宋体" w:cs="宋体"/>
          <w:color w:val="000000" w:themeColor="text1"/>
          <w:sz w:val="24"/>
        </w:rPr>
      </w:pPr>
      <w:r>
        <w:rPr>
          <w:rFonts w:hAnsi="宋体" w:cs="宋体" w:hint="eastAsia"/>
          <w:color w:val="000000" w:themeColor="text1"/>
          <w:sz w:val="24"/>
        </w:rPr>
        <w:t>9.2投标人在投标截止时间前撤回已提交的投标文件的，采购人或者采购代理机构应当自收到投标人书面撤回通知之日起５个工作日内，退还已收取的投标保证金，但因投标人自身原因导致无法及时退还的除外。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935942" w:rsidRDefault="00532A15">
      <w:pPr>
        <w:pStyle w:val="a0"/>
        <w:spacing w:line="360" w:lineRule="auto"/>
        <w:ind w:firstLineChars="196" w:firstLine="470"/>
        <w:rPr>
          <w:rFonts w:hAnsi="宋体" w:cs="宋体"/>
          <w:color w:val="000000" w:themeColor="text1"/>
          <w:sz w:val="24"/>
        </w:rPr>
      </w:pPr>
      <w:r>
        <w:rPr>
          <w:rFonts w:hAnsi="宋体" w:cs="宋体" w:hint="eastAsia"/>
          <w:color w:val="000000" w:themeColor="text1"/>
          <w:sz w:val="24"/>
        </w:rPr>
        <w:t>采购人或者采购代理机构应当自中标通知书发出之日起5个工作日内退还未中标人的投标保证金，自采购合同签订之日起5个工作日内退还中标人的投标保证金或者转为中标人的履约保证金。</w:t>
      </w:r>
    </w:p>
    <w:p w:rsidR="00935942" w:rsidRDefault="00532A15">
      <w:pPr>
        <w:pStyle w:val="a0"/>
        <w:spacing w:line="360" w:lineRule="auto"/>
        <w:ind w:firstLineChars="196" w:firstLine="470"/>
        <w:rPr>
          <w:rFonts w:hAnsi="宋体" w:cs="宋体"/>
          <w:color w:val="000000" w:themeColor="text1"/>
          <w:sz w:val="24"/>
        </w:rPr>
      </w:pPr>
      <w:r>
        <w:rPr>
          <w:rFonts w:hAnsi="宋体" w:cs="宋体" w:hint="eastAsia"/>
          <w:color w:val="000000" w:themeColor="text1"/>
          <w:sz w:val="24"/>
        </w:rPr>
        <w:t>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935942" w:rsidRDefault="00532A15">
      <w:pPr>
        <w:pStyle w:val="af0"/>
        <w:spacing w:line="360" w:lineRule="auto"/>
        <w:ind w:firstLineChars="200" w:firstLine="480"/>
        <w:rPr>
          <w:rFonts w:hAnsi="宋体" w:cs="宋体"/>
          <w:color w:val="000000" w:themeColor="text1"/>
          <w:sz w:val="24"/>
        </w:rPr>
      </w:pPr>
      <w:r>
        <w:rPr>
          <w:rFonts w:hAnsi="宋体" w:cs="宋体" w:hint="eastAsia"/>
          <w:color w:val="000000" w:themeColor="text1"/>
          <w:sz w:val="24"/>
        </w:rPr>
        <w:lastRenderedPageBreak/>
        <w:t>9.3保证金不予退还情形：（1）投标人在投标有效期内撤销投标文件的；（2）采购文件规定的其他情形。</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10. 投标文件的语言</w:t>
      </w:r>
    </w:p>
    <w:p w:rsidR="00935942" w:rsidRDefault="00532A15">
      <w:pPr>
        <w:autoSpaceDE w:val="0"/>
        <w:autoSpaceDN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rPr>
        <w:t>投标文件及投标人与采购有关的来往通知、函件和文件均应使用中文。</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11. 投标文件的组成</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11.1</w:t>
      </w:r>
      <w:r>
        <w:rPr>
          <w:rFonts w:ascii="宋体" w:hAnsi="宋体" w:cs="宋体" w:hint="eastAsia"/>
          <w:b/>
          <w:color w:val="000000" w:themeColor="text1"/>
          <w:sz w:val="24"/>
        </w:rPr>
        <w:t>资格文件</w:t>
      </w:r>
      <w:r>
        <w:rPr>
          <w:rFonts w:ascii="宋体" w:hAnsi="宋体" w:cs="宋体" w:hint="eastAsia"/>
          <w:color w:val="000000" w:themeColor="text1"/>
          <w:sz w:val="24"/>
        </w:rPr>
        <w:t>：</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11.1.1符合参加政府采购活动应当具备的一般条件的承诺函；</w:t>
      </w:r>
    </w:p>
    <w:p w:rsidR="00935942" w:rsidRDefault="00532A15">
      <w:pPr>
        <w:snapToGrid w:val="0"/>
        <w:spacing w:line="360" w:lineRule="auto"/>
        <w:ind w:firstLineChars="300" w:firstLine="720"/>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color w:val="000000" w:themeColor="text1"/>
          <w:sz w:val="24"/>
        </w:rPr>
        <w:t>1.1.2</w:t>
      </w:r>
      <w:r>
        <w:rPr>
          <w:rFonts w:ascii="宋体" w:hAnsi="宋体" w:cs="宋体" w:hint="eastAsia"/>
          <w:snapToGrid w:val="0"/>
          <w:color w:val="000000" w:themeColor="text1"/>
          <w:kern w:val="28"/>
          <w:sz w:val="24"/>
          <w:szCs w:val="20"/>
        </w:rPr>
        <w:t>联合协议（如果有)；</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11.1.</w:t>
      </w:r>
      <w:r>
        <w:rPr>
          <w:rFonts w:ascii="宋体" w:hAnsi="宋体" w:cs="宋体"/>
          <w:color w:val="000000" w:themeColor="text1"/>
          <w:sz w:val="24"/>
        </w:rPr>
        <w:t>3</w:t>
      </w:r>
      <w:r>
        <w:rPr>
          <w:rFonts w:ascii="宋体" w:hAnsi="宋体" w:cs="宋体" w:hint="eastAsia"/>
          <w:color w:val="000000" w:themeColor="text1"/>
          <w:sz w:val="24"/>
        </w:rPr>
        <w:t>落实政府采购政策需满足的资格要求：</w:t>
      </w:r>
      <w:bookmarkStart w:id="18" w:name="OLE_LINK4"/>
      <w:r>
        <w:rPr>
          <w:rFonts w:ascii="宋体" w:hAnsi="宋体" w:cs="宋体" w:hint="eastAsia"/>
          <w:b/>
          <w:color w:val="000000" w:themeColor="text1"/>
          <w:sz w:val="24"/>
        </w:rPr>
        <w:t>投标</w:t>
      </w:r>
      <w:r>
        <w:rPr>
          <w:rFonts w:ascii="宋体" w:hAnsi="宋体" w:cs="宋体"/>
          <w:b/>
          <w:color w:val="000000" w:themeColor="text1"/>
          <w:sz w:val="24"/>
        </w:rPr>
        <w:t>供应商</w:t>
      </w:r>
      <w:r>
        <w:rPr>
          <w:rFonts w:ascii="宋体" w:hAnsi="宋体" w:cs="宋体" w:hint="eastAsia"/>
          <w:b/>
          <w:color w:val="000000" w:themeColor="text1"/>
          <w:sz w:val="24"/>
        </w:rPr>
        <w:t>须</w:t>
      </w:r>
      <w:r>
        <w:rPr>
          <w:rFonts w:ascii="宋体" w:hAnsi="宋体" w:cs="宋体"/>
          <w:b/>
          <w:color w:val="000000" w:themeColor="text1"/>
          <w:sz w:val="24"/>
        </w:rPr>
        <w:t>为</w:t>
      </w:r>
      <w:r>
        <w:rPr>
          <w:rFonts w:ascii="宋体" w:hAnsi="宋体" w:cs="宋体" w:hint="eastAsia"/>
          <w:b/>
          <w:color w:val="000000" w:themeColor="text1"/>
          <w:sz w:val="24"/>
        </w:rPr>
        <w:t>中小</w:t>
      </w:r>
      <w:r>
        <w:rPr>
          <w:rFonts w:ascii="宋体" w:hAnsi="宋体" w:cs="宋体"/>
          <w:b/>
          <w:color w:val="000000" w:themeColor="text1"/>
          <w:sz w:val="24"/>
        </w:rPr>
        <w:t>企业</w:t>
      </w:r>
      <w:bookmarkEnd w:id="18"/>
      <w:r>
        <w:rPr>
          <w:rFonts w:ascii="宋体" w:hAnsi="宋体" w:cs="宋体" w:hint="eastAsia"/>
          <w:color w:val="000000" w:themeColor="text1"/>
          <w:sz w:val="24"/>
        </w:rPr>
        <w:t>；</w:t>
      </w:r>
    </w:p>
    <w:p w:rsidR="00935942" w:rsidRDefault="00532A15">
      <w:pPr>
        <w:snapToGrid w:val="0"/>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11.1.</w:t>
      </w:r>
      <w:r>
        <w:rPr>
          <w:rFonts w:ascii="宋体" w:hAnsi="宋体" w:cs="宋体"/>
          <w:color w:val="000000" w:themeColor="text1"/>
          <w:sz w:val="24"/>
        </w:rPr>
        <w:t>4</w:t>
      </w:r>
      <w:r>
        <w:rPr>
          <w:rFonts w:ascii="宋体" w:hAnsi="宋体" w:cs="宋体" w:hint="eastAsia"/>
          <w:color w:val="000000" w:themeColor="text1"/>
          <w:sz w:val="24"/>
        </w:rPr>
        <w:t>本项目的特定资格要求：</w:t>
      </w:r>
      <w:r>
        <w:rPr>
          <w:rFonts w:ascii="宋体" w:hAnsi="宋体" w:cs="宋体" w:hint="eastAsia"/>
          <w:b/>
          <w:color w:val="000000" w:themeColor="text1"/>
          <w:sz w:val="24"/>
        </w:rPr>
        <w:t>投标人具备有效的建设主管部门颁发的公路交通工程专业承包二级以上资质（公路安全设施分项及公路机电工程分项，含二级），安全生产许可证。</w:t>
      </w:r>
    </w:p>
    <w:p w:rsidR="00935942" w:rsidRDefault="00532A15">
      <w:pPr>
        <w:snapToGrid w:val="0"/>
        <w:spacing w:line="360" w:lineRule="auto"/>
        <w:ind w:firstLineChars="200" w:firstLine="482"/>
        <w:rPr>
          <w:rFonts w:ascii="宋体" w:hAnsi="宋体" w:cs="宋体"/>
          <w:b/>
          <w:color w:val="000000" w:themeColor="text1"/>
          <w:sz w:val="24"/>
          <w:lang w:val="zh-CN"/>
        </w:rPr>
      </w:pPr>
      <w:r>
        <w:rPr>
          <w:rFonts w:ascii="宋体" w:hAnsi="宋体" w:cs="宋体" w:hint="eastAsia"/>
          <w:b/>
          <w:color w:val="000000" w:themeColor="text1"/>
          <w:sz w:val="24"/>
          <w:lang w:val="zh-CN"/>
        </w:rPr>
        <w:t>11.</w:t>
      </w:r>
      <w:r>
        <w:rPr>
          <w:rFonts w:ascii="宋体" w:hAnsi="宋体" w:cs="宋体" w:hint="eastAsia"/>
          <w:b/>
          <w:color w:val="000000" w:themeColor="text1"/>
          <w:sz w:val="24"/>
        </w:rPr>
        <w:t>2</w:t>
      </w:r>
      <w:r>
        <w:rPr>
          <w:rFonts w:ascii="宋体" w:hAnsi="宋体" w:cs="宋体" w:hint="eastAsia"/>
          <w:b/>
          <w:color w:val="000000" w:themeColor="text1"/>
          <w:sz w:val="24"/>
          <w:lang w:val="zh-CN"/>
        </w:rPr>
        <w:t xml:space="preserve">  </w:t>
      </w:r>
      <w:r>
        <w:rPr>
          <w:rFonts w:ascii="宋体" w:hAnsi="宋体" w:cs="宋体" w:hint="eastAsia"/>
          <w:b/>
          <w:color w:val="000000" w:themeColor="text1"/>
          <w:sz w:val="24"/>
        </w:rPr>
        <w:t>商务技术</w:t>
      </w:r>
      <w:r>
        <w:rPr>
          <w:rFonts w:ascii="宋体" w:hAnsi="宋体" w:cs="宋体" w:hint="eastAsia"/>
          <w:b/>
          <w:color w:val="000000" w:themeColor="text1"/>
          <w:sz w:val="24"/>
          <w:lang w:val="zh-CN"/>
        </w:rPr>
        <w:t>文件：</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11.2.1投标函；</w:t>
      </w:r>
      <w:r>
        <w:rPr>
          <w:rFonts w:ascii="宋体" w:hAnsi="宋体" w:cs="宋体" w:hint="eastAsia"/>
          <w:color w:val="000000" w:themeColor="text1"/>
          <w:sz w:val="24"/>
          <w:lang w:val="zh-CN"/>
        </w:rPr>
        <w:t xml:space="preserve"> </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11.2.2授权委托书或法定代表人（单位负责人、自然人本人）身份证明；</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3</w:t>
      </w:r>
      <w:r>
        <w:rPr>
          <w:rFonts w:ascii="宋体" w:hAnsi="宋体" w:cs="宋体" w:hint="eastAsia"/>
          <w:color w:val="000000" w:themeColor="text1"/>
          <w:sz w:val="24"/>
        </w:rPr>
        <w:t>分包意向协议</w:t>
      </w:r>
      <w:r>
        <w:rPr>
          <w:rFonts w:ascii="宋体" w:hAnsi="宋体" w:cs="宋体" w:hint="eastAsia"/>
          <w:snapToGrid w:val="0"/>
          <w:color w:val="000000" w:themeColor="text1"/>
          <w:kern w:val="28"/>
          <w:sz w:val="24"/>
          <w:szCs w:val="20"/>
        </w:rPr>
        <w:t>（如果有)</w:t>
      </w:r>
      <w:r>
        <w:rPr>
          <w:rFonts w:ascii="宋体" w:hAnsi="宋体" w:cs="宋体" w:hint="eastAsia"/>
          <w:color w:val="000000" w:themeColor="text1"/>
          <w:sz w:val="24"/>
        </w:rPr>
        <w:t>；</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4</w:t>
      </w:r>
      <w:r>
        <w:rPr>
          <w:rFonts w:ascii="宋体" w:hAnsi="宋体" w:cs="宋体" w:hint="eastAsia"/>
          <w:color w:val="000000" w:themeColor="text1"/>
          <w:sz w:val="24"/>
        </w:rPr>
        <w:t>符合性审查资料；</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5</w:t>
      </w:r>
      <w:r>
        <w:rPr>
          <w:rFonts w:ascii="宋体" w:hAnsi="宋体" w:cs="宋体" w:hint="eastAsia"/>
          <w:color w:val="000000" w:themeColor="text1"/>
          <w:sz w:val="24"/>
        </w:rPr>
        <w:t>评标标准相应的商务技术资料；</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11.2.</w:t>
      </w:r>
      <w:r>
        <w:rPr>
          <w:rFonts w:ascii="宋体" w:hAnsi="宋体" w:cs="宋体"/>
          <w:color w:val="000000" w:themeColor="text1"/>
          <w:sz w:val="24"/>
        </w:rPr>
        <w:t>6</w:t>
      </w:r>
      <w:r>
        <w:rPr>
          <w:rFonts w:ascii="宋体" w:hAnsi="宋体" w:cs="宋体" w:hint="eastAsia"/>
          <w:color w:val="000000" w:themeColor="text1"/>
          <w:sz w:val="24"/>
        </w:rPr>
        <w:t>投标标的清单；</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11.2.</w:t>
      </w:r>
      <w:r>
        <w:rPr>
          <w:rFonts w:ascii="宋体" w:hAnsi="宋体" w:cs="宋体"/>
          <w:color w:val="000000" w:themeColor="text1"/>
          <w:sz w:val="24"/>
        </w:rPr>
        <w:t>7</w:t>
      </w:r>
      <w:r>
        <w:rPr>
          <w:rFonts w:ascii="宋体" w:hAnsi="宋体" w:cs="宋体" w:hint="eastAsia"/>
          <w:color w:val="000000" w:themeColor="text1"/>
          <w:sz w:val="24"/>
        </w:rPr>
        <w:t>商务技术偏离表；</w:t>
      </w:r>
    </w:p>
    <w:p w:rsidR="00935942" w:rsidRDefault="00532A15">
      <w:pPr>
        <w:snapToGrid w:val="0"/>
        <w:spacing w:line="360" w:lineRule="auto"/>
        <w:ind w:firstLineChars="200" w:firstLine="480"/>
        <w:rPr>
          <w:rFonts w:ascii="宋体" w:hAnsi="宋体" w:cs="宋体"/>
          <w:color w:val="000000" w:themeColor="text1"/>
          <w:sz w:val="24"/>
          <w:lang w:val="zh-CN"/>
        </w:rPr>
      </w:pPr>
      <w:r>
        <w:rPr>
          <w:rFonts w:ascii="宋体" w:hAnsi="宋体" w:cs="宋体" w:hint="eastAsia"/>
          <w:color w:val="000000" w:themeColor="text1"/>
          <w:sz w:val="24"/>
          <w:szCs w:val="20"/>
        </w:rPr>
        <w:t>▲</w:t>
      </w:r>
      <w:r>
        <w:rPr>
          <w:rFonts w:ascii="宋体" w:hAnsi="宋体" w:cs="宋体" w:hint="eastAsia"/>
          <w:color w:val="000000" w:themeColor="text1"/>
          <w:sz w:val="24"/>
          <w:lang w:val="zh-CN"/>
        </w:rPr>
        <w:t>11.</w:t>
      </w: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p>
    <w:p w:rsidR="00935942" w:rsidRDefault="00532A15">
      <w:pPr>
        <w:pStyle w:val="afff4"/>
        <w:rPr>
          <w:color w:val="000000" w:themeColor="text1"/>
        </w:rPr>
      </w:pPr>
      <w:r>
        <w:rPr>
          <w:rFonts w:cs="宋体" w:hint="eastAsia"/>
          <w:color w:val="000000" w:themeColor="text1"/>
        </w:rPr>
        <w:t>▲</w:t>
      </w:r>
      <w:r>
        <w:rPr>
          <w:rFonts w:hint="eastAsia"/>
          <w:color w:val="000000" w:themeColor="text1"/>
        </w:rPr>
        <w:t>11.2.9承诺函。</w:t>
      </w:r>
    </w:p>
    <w:p w:rsidR="00935942" w:rsidRDefault="00532A15">
      <w:pPr>
        <w:snapToGrid w:val="0"/>
        <w:spacing w:line="360" w:lineRule="auto"/>
        <w:ind w:firstLineChars="200" w:firstLine="482"/>
        <w:rPr>
          <w:rFonts w:ascii="宋体" w:hAnsi="宋体" w:cs="宋体"/>
          <w:b/>
          <w:color w:val="000000" w:themeColor="text1"/>
          <w:sz w:val="24"/>
          <w:u w:val="single"/>
          <w:lang w:val="zh-CN"/>
        </w:rPr>
      </w:pPr>
      <w:r>
        <w:rPr>
          <w:rFonts w:ascii="宋体" w:hAnsi="宋体" w:cs="宋体" w:hint="eastAsia"/>
          <w:b/>
          <w:color w:val="000000" w:themeColor="text1"/>
          <w:kern w:val="0"/>
          <w:sz w:val="24"/>
          <w:lang w:val="zh-CN"/>
        </w:rPr>
        <w:t>11.</w:t>
      </w:r>
      <w:r>
        <w:rPr>
          <w:rFonts w:ascii="宋体" w:hAnsi="宋体" w:cs="宋体" w:hint="eastAsia"/>
          <w:b/>
          <w:color w:val="000000" w:themeColor="text1"/>
          <w:kern w:val="0"/>
          <w:sz w:val="24"/>
        </w:rPr>
        <w:t>3</w:t>
      </w:r>
      <w:r>
        <w:rPr>
          <w:rFonts w:ascii="宋体" w:hAnsi="宋体" w:cs="宋体" w:hint="eastAsia"/>
          <w:b/>
          <w:color w:val="000000" w:themeColor="text1"/>
          <w:sz w:val="24"/>
        </w:rPr>
        <w:t xml:space="preserve">报价文件： </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11.3.1开标一览表（报价表）；</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11.3.2中小企业声明函。</w:t>
      </w:r>
    </w:p>
    <w:p w:rsidR="00935942" w:rsidRDefault="00532A15">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投标文件含有采购人不能接受的附加条件的，投标无效；</w:t>
      </w:r>
    </w:p>
    <w:p w:rsidR="00935942" w:rsidRDefault="00532A15">
      <w:pPr>
        <w:spacing w:line="360" w:lineRule="auto"/>
        <w:ind w:firstLineChars="200" w:firstLine="482"/>
        <w:rPr>
          <w:rFonts w:ascii="宋体" w:hAnsi="宋体" w:cs="宋体"/>
          <w:b/>
          <w:color w:val="000000" w:themeColor="text1"/>
          <w:sz w:val="24"/>
          <w:szCs w:val="21"/>
        </w:rPr>
      </w:pPr>
      <w:r>
        <w:rPr>
          <w:rFonts w:ascii="宋体" w:hAnsi="宋体" w:cs="宋体" w:hint="eastAsia"/>
          <w:b/>
          <w:color w:val="000000" w:themeColor="text1"/>
          <w:sz w:val="24"/>
        </w:rPr>
        <w:t>投标人提供虚假材料投标的，投标无效。</w:t>
      </w:r>
    </w:p>
    <w:p w:rsidR="00935942" w:rsidRDefault="00532A15">
      <w:pPr>
        <w:pStyle w:val="2c"/>
        <w:snapToGrid w:val="0"/>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12</w:t>
      </w:r>
      <w:r>
        <w:rPr>
          <w:rFonts w:ascii="宋体" w:hAnsi="宋体" w:cs="宋体" w:hint="eastAsia"/>
          <w:b/>
          <w:color w:val="000000" w:themeColor="text1"/>
          <w:kern w:val="0"/>
          <w:szCs w:val="24"/>
          <w:lang w:val="zh-CN"/>
        </w:rPr>
        <w:t xml:space="preserve">. </w:t>
      </w:r>
      <w:r>
        <w:rPr>
          <w:rFonts w:ascii="宋体" w:hAnsi="宋体" w:cs="宋体" w:hint="eastAsia"/>
          <w:b/>
          <w:color w:val="000000" w:themeColor="text1"/>
          <w:szCs w:val="24"/>
        </w:rPr>
        <w:t>投标文件的编制</w:t>
      </w:r>
    </w:p>
    <w:p w:rsidR="00935942" w:rsidRDefault="00532A15">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kern w:val="0"/>
          <w:sz w:val="24"/>
          <w:lang w:val="zh-CN"/>
        </w:rPr>
        <w:t>12.1投标文件分为资格文件、商务技术文件、报价文件三部分。各投标人在编制投标文</w:t>
      </w:r>
      <w:r>
        <w:rPr>
          <w:rFonts w:ascii="宋体" w:hAnsi="宋体" w:cs="宋体" w:hint="eastAsia"/>
          <w:color w:val="000000" w:themeColor="text1"/>
          <w:kern w:val="0"/>
          <w:sz w:val="24"/>
          <w:lang w:val="zh-CN"/>
        </w:rPr>
        <w:lastRenderedPageBreak/>
        <w:t>件时请按照招标文件第六部</w:t>
      </w:r>
      <w:proofErr w:type="gramStart"/>
      <w:r>
        <w:rPr>
          <w:rFonts w:ascii="宋体" w:hAnsi="宋体" w:cs="宋体" w:hint="eastAsia"/>
          <w:color w:val="000000" w:themeColor="text1"/>
          <w:kern w:val="0"/>
          <w:sz w:val="24"/>
          <w:lang w:val="zh-CN"/>
        </w:rPr>
        <w:t>分规定</w:t>
      </w:r>
      <w:proofErr w:type="gramEnd"/>
      <w:r>
        <w:rPr>
          <w:rFonts w:ascii="宋体" w:hAnsi="宋体" w:cs="宋体" w:hint="eastAsia"/>
          <w:color w:val="000000" w:themeColor="text1"/>
          <w:kern w:val="0"/>
          <w:sz w:val="24"/>
          <w:lang w:val="zh-CN"/>
        </w:rPr>
        <w:t>的格式进行，混乱的编排导致投标文件被误读或评标委员会查找不到有效文件是投标人的风险。</w:t>
      </w:r>
    </w:p>
    <w:p w:rsidR="00935942" w:rsidRDefault="00532A15">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12.2投标人进行电子投标应安装客户端软件—“广西政府采购云平台电子交易客户端”，并按照招标文件和电子交易平台的要求编制并加密投标文件。投标人未按规定加密的投标文件，电子交易平台将拒收并提示。</w:t>
      </w:r>
    </w:p>
    <w:p w:rsidR="00935942" w:rsidRDefault="00532A15">
      <w:pPr>
        <w:spacing w:line="360" w:lineRule="auto"/>
        <w:ind w:firstLineChars="200" w:firstLine="48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12.3使用“广西政府采购云平台电子交易客户端”需要提前申领CA数字证书，申领流程请自行前往“</w:t>
      </w:r>
      <w:r>
        <w:rPr>
          <w:rFonts w:ascii="宋体" w:hAnsi="宋体" w:cs="宋体" w:hint="eastAsia"/>
          <w:color w:val="000000" w:themeColor="text1"/>
          <w:sz w:val="24"/>
        </w:rPr>
        <w:t>广西政府采购网（http://zfcg.gxzf.gov.cn/）—办事服务—下载专区</w:t>
      </w:r>
      <w:r>
        <w:rPr>
          <w:rFonts w:ascii="宋体" w:hAnsi="宋体" w:cs="宋体" w:hint="eastAsia"/>
          <w:color w:val="000000" w:themeColor="text1"/>
          <w:kern w:val="0"/>
          <w:sz w:val="24"/>
          <w:lang w:val="zh-CN"/>
        </w:rPr>
        <w:t>”进行查阅。</w:t>
      </w:r>
    </w:p>
    <w:p w:rsidR="00935942" w:rsidRDefault="00532A15">
      <w:pPr>
        <w:snapToGrid w:val="0"/>
        <w:spacing w:line="360" w:lineRule="auto"/>
        <w:rPr>
          <w:rFonts w:ascii="宋体" w:hAnsi="宋体" w:cs="宋体"/>
          <w:b/>
          <w:color w:val="000000" w:themeColor="text1"/>
          <w:sz w:val="24"/>
        </w:rPr>
      </w:pPr>
      <w:r>
        <w:rPr>
          <w:rFonts w:ascii="宋体" w:hAnsi="宋体" w:cs="宋体" w:hint="eastAsia"/>
          <w:b/>
          <w:color w:val="000000" w:themeColor="text1"/>
          <w:sz w:val="24"/>
        </w:rPr>
        <w:t>13.投标文件的签署、盖章</w:t>
      </w:r>
    </w:p>
    <w:p w:rsidR="00935942" w:rsidRDefault="00532A15">
      <w:pPr>
        <w:pStyle w:val="2c"/>
        <w:snapToGrid w:val="0"/>
        <w:spacing w:before="0"/>
        <w:ind w:firstLine="480"/>
        <w:rPr>
          <w:rFonts w:ascii="宋体" w:hAnsi="宋体" w:cs="宋体"/>
          <w:b/>
          <w:color w:val="000000" w:themeColor="text1"/>
        </w:rPr>
      </w:pPr>
      <w:r>
        <w:rPr>
          <w:rFonts w:ascii="宋体" w:hAnsi="宋体" w:cs="宋体" w:hint="eastAsia"/>
          <w:color w:val="000000" w:themeColor="text1"/>
          <w:szCs w:val="24"/>
        </w:rPr>
        <w:t>13.1投标文件按照招标文件第六部分格式要</w:t>
      </w:r>
      <w:r>
        <w:rPr>
          <w:rFonts w:ascii="宋体" w:hAnsi="宋体" w:cs="宋体" w:hint="eastAsia"/>
          <w:color w:val="000000" w:themeColor="text1"/>
        </w:rPr>
        <w:t>求进行签署、盖章。</w:t>
      </w:r>
      <w:r>
        <w:rPr>
          <w:rFonts w:ascii="宋体" w:hAnsi="宋体" w:cs="宋体" w:hint="eastAsia"/>
          <w:b/>
          <w:color w:val="000000" w:themeColor="text1"/>
        </w:rPr>
        <w:t>▲投标人的投标文件未按照招标文件要求签署、盖章的，其投标无效</w:t>
      </w:r>
      <w:r>
        <w:rPr>
          <w:rFonts w:ascii="宋体" w:hAnsi="宋体" w:cs="宋体" w:hint="eastAsia"/>
          <w:color w:val="000000" w:themeColor="text1"/>
          <w:szCs w:val="24"/>
        </w:rPr>
        <w:t>。</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13.2为确保网上操作合法、有效和安全，投标人应当在投标截止时间前完成在“广西政府采购云平台”的身份认证，确保在电子投标过程中能够对相关数据电文进行加密和使用电子签名。</w:t>
      </w:r>
    </w:p>
    <w:p w:rsidR="00935942" w:rsidRDefault="00532A15">
      <w:pPr>
        <w:pStyle w:val="2c"/>
        <w:snapToGrid w:val="0"/>
        <w:spacing w:before="0"/>
        <w:ind w:firstLine="480"/>
        <w:rPr>
          <w:rFonts w:ascii="宋体" w:hAnsi="宋体" w:cs="宋体"/>
          <w:color w:val="000000" w:themeColor="text1"/>
          <w:szCs w:val="24"/>
        </w:rPr>
      </w:pPr>
      <w:r>
        <w:rPr>
          <w:rFonts w:ascii="宋体" w:hAnsi="宋体" w:cs="宋体" w:hint="eastAsia"/>
          <w:color w:val="000000" w:themeColor="text1"/>
        </w:rPr>
        <w:t>13.3招标文件对投标文件签署、盖章的要求适用于电子签名、CA签章以及招标文件明确允许的其他方式。</w:t>
      </w:r>
    </w:p>
    <w:p w:rsidR="00935942" w:rsidRDefault="00532A15">
      <w:pPr>
        <w:pStyle w:val="2c"/>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14. 投标文件的提交、补充、修改、撤回</w:t>
      </w:r>
    </w:p>
    <w:p w:rsidR="00935942" w:rsidRDefault="00532A15">
      <w:pPr>
        <w:pStyle w:val="2c"/>
        <w:spacing w:before="0"/>
        <w:ind w:firstLine="480"/>
        <w:rPr>
          <w:rFonts w:ascii="宋体" w:hAnsi="宋体" w:cs="宋体"/>
          <w:color w:val="000000" w:themeColor="text1"/>
          <w:szCs w:val="24"/>
        </w:rPr>
      </w:pPr>
      <w:r>
        <w:rPr>
          <w:rFonts w:ascii="宋体" w:hAnsi="宋体" w:cs="宋体" w:hint="eastAsia"/>
          <w:color w:val="000000" w:themeColor="text1"/>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935942" w:rsidRDefault="00532A15">
      <w:pPr>
        <w:pStyle w:val="2c"/>
        <w:spacing w:before="0"/>
        <w:ind w:firstLine="480"/>
        <w:rPr>
          <w:rFonts w:ascii="宋体" w:hAnsi="宋体" w:cs="宋体"/>
          <w:color w:val="000000" w:themeColor="text1"/>
          <w:szCs w:val="24"/>
        </w:rPr>
      </w:pPr>
      <w:r>
        <w:rPr>
          <w:rFonts w:ascii="宋体" w:hAnsi="宋体" w:cs="宋体" w:hint="eastAsia"/>
          <w:color w:val="000000" w:themeColor="text1"/>
          <w:szCs w:val="24"/>
        </w:rPr>
        <w:t>14.2电子交易平台收到投标文件，将妥善保存并即时向供应商发出确认回执通知。在投标截止时间前，除供应商补充、修改或者撤回投标文件外，任何单位和个人不得解密或提取投标文件。</w:t>
      </w:r>
    </w:p>
    <w:p w:rsidR="00935942" w:rsidRDefault="00532A15">
      <w:pPr>
        <w:pStyle w:val="2c"/>
        <w:spacing w:before="0"/>
        <w:ind w:firstLine="480"/>
        <w:rPr>
          <w:rFonts w:ascii="宋体" w:hAnsi="宋体" w:cs="宋体"/>
          <w:color w:val="000000" w:themeColor="text1"/>
          <w:szCs w:val="24"/>
        </w:rPr>
      </w:pPr>
      <w:r>
        <w:rPr>
          <w:rFonts w:ascii="宋体" w:hAnsi="宋体" w:cs="宋体" w:hint="eastAsia"/>
          <w:color w:val="000000" w:themeColor="text1"/>
          <w:szCs w:val="24"/>
        </w:rPr>
        <w:t>14.3采购人、采购代理机构可以视情况延长投标文件提交的截止时间。在上述情况下，采购代理机构与投标人以前在投标截止期方面的全部权利、责任和义务，将适用于延长至新的投标截止期。</w:t>
      </w:r>
    </w:p>
    <w:p w:rsidR="00935942" w:rsidRDefault="00532A15">
      <w:pPr>
        <w:pStyle w:val="af0"/>
        <w:spacing w:line="360" w:lineRule="auto"/>
        <w:rPr>
          <w:rFonts w:hAnsi="宋体" w:cs="宋体"/>
          <w:b/>
          <w:color w:val="000000" w:themeColor="text1"/>
          <w:sz w:val="24"/>
          <w:szCs w:val="24"/>
        </w:rPr>
      </w:pPr>
      <w:r>
        <w:rPr>
          <w:rFonts w:hAnsi="宋体" w:cs="宋体" w:hint="eastAsia"/>
          <w:b/>
          <w:color w:val="000000" w:themeColor="text1"/>
          <w:sz w:val="24"/>
          <w:szCs w:val="24"/>
        </w:rPr>
        <w:t>15.备份投标文件（不接受）</w:t>
      </w:r>
    </w:p>
    <w:p w:rsidR="00935942" w:rsidRDefault="00532A15">
      <w:pPr>
        <w:pStyle w:val="2c"/>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16.投标文件的无效处理</w:t>
      </w:r>
    </w:p>
    <w:p w:rsidR="00935942" w:rsidRDefault="00532A15">
      <w:pPr>
        <w:pStyle w:val="ae"/>
        <w:spacing w:line="360" w:lineRule="auto"/>
        <w:ind w:firstLineChars="150" w:firstLine="360"/>
        <w:rPr>
          <w:rFonts w:cs="宋体"/>
          <w:color w:val="000000" w:themeColor="text1"/>
          <w:szCs w:val="21"/>
        </w:rPr>
      </w:pPr>
      <w:r>
        <w:rPr>
          <w:rFonts w:cs="宋体" w:hint="eastAsia"/>
          <w:color w:val="000000" w:themeColor="text1"/>
          <w:szCs w:val="21"/>
        </w:rPr>
        <w:lastRenderedPageBreak/>
        <w:t>有招标文件第四部分</w:t>
      </w:r>
      <w:r>
        <w:rPr>
          <w:rFonts w:cs="宋体"/>
          <w:color w:val="000000" w:themeColor="text1"/>
          <w:szCs w:val="21"/>
        </w:rPr>
        <w:t>4.2规定</w:t>
      </w:r>
      <w:r>
        <w:rPr>
          <w:rFonts w:cs="宋体" w:hint="eastAsia"/>
          <w:color w:val="000000" w:themeColor="text1"/>
          <w:szCs w:val="21"/>
        </w:rPr>
        <w:t>的情形之一的，投标无效：</w:t>
      </w:r>
    </w:p>
    <w:p w:rsidR="00935942" w:rsidRDefault="00532A15">
      <w:pPr>
        <w:pStyle w:val="2c"/>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17.投标有效期</w:t>
      </w:r>
    </w:p>
    <w:p w:rsidR="00935942" w:rsidRDefault="00532A15">
      <w:pPr>
        <w:spacing w:line="360" w:lineRule="auto"/>
        <w:ind w:firstLineChars="200" w:firstLine="480"/>
        <w:rPr>
          <w:rFonts w:ascii="宋体" w:hAnsi="宋体" w:cs="宋体"/>
          <w:b/>
          <w:color w:val="000000" w:themeColor="text1"/>
          <w:sz w:val="24"/>
          <w:szCs w:val="21"/>
        </w:rPr>
      </w:pPr>
      <w:r>
        <w:rPr>
          <w:rFonts w:ascii="宋体" w:hAnsi="宋体" w:cs="宋体" w:hint="eastAsia"/>
          <w:color w:val="000000" w:themeColor="text1"/>
          <w:sz w:val="24"/>
          <w:szCs w:val="20"/>
        </w:rPr>
        <w:t>17.1投标有效期为从提交投标文件的截止之日起60天。▲</w:t>
      </w:r>
      <w:r>
        <w:rPr>
          <w:rFonts w:ascii="宋体" w:hAnsi="宋体" w:cs="宋体" w:hint="eastAsia"/>
          <w:b/>
          <w:color w:val="000000" w:themeColor="text1"/>
          <w:sz w:val="24"/>
          <w:szCs w:val="20"/>
        </w:rPr>
        <w:t>投标人的投标文件中承</w:t>
      </w:r>
      <w:r>
        <w:rPr>
          <w:rFonts w:ascii="宋体" w:hAnsi="宋体" w:cs="宋体" w:hint="eastAsia"/>
          <w:b/>
          <w:color w:val="000000" w:themeColor="text1"/>
          <w:sz w:val="24"/>
          <w:szCs w:val="21"/>
        </w:rPr>
        <w:t>诺的投标有效期少于招标文件中载明的投标有效期的，投标无效。</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rPr>
        <w:t>17.2投标文件合格投递后，自投标截止日期起，在投标有效期内有效。</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rPr>
        <w:t>17.3在原定投标有效期满之前，如果出现特殊情况，采购代理机构可以以书面形式通知投标人延长投标有效期。投标人同意延长的，不得要求或被允许修改其投标文件，投标人拒绝延长的，其投标无效。</w:t>
      </w:r>
    </w:p>
    <w:p w:rsidR="00935942" w:rsidRDefault="00935942">
      <w:pPr>
        <w:pStyle w:val="2c"/>
        <w:spacing w:before="0"/>
        <w:ind w:firstLine="643"/>
        <w:rPr>
          <w:rFonts w:ascii="宋体" w:hAnsi="宋体" w:cs="宋体"/>
          <w:b/>
          <w:color w:val="000000" w:themeColor="text1"/>
          <w:sz w:val="32"/>
        </w:rPr>
      </w:pPr>
    </w:p>
    <w:p w:rsidR="00935942" w:rsidRDefault="00532A15">
      <w:pPr>
        <w:pStyle w:val="2c"/>
        <w:spacing w:before="0"/>
        <w:ind w:firstLineChars="600" w:firstLine="1928"/>
        <w:outlineLvl w:val="1"/>
        <w:rPr>
          <w:rFonts w:ascii="宋体" w:hAnsi="宋体" w:cs="宋体"/>
          <w:b/>
          <w:color w:val="000000" w:themeColor="text1"/>
          <w:sz w:val="32"/>
        </w:rPr>
      </w:pPr>
      <w:r>
        <w:rPr>
          <w:rFonts w:ascii="宋体" w:hAnsi="宋体" w:cs="宋体" w:hint="eastAsia"/>
          <w:b/>
          <w:color w:val="000000" w:themeColor="text1"/>
          <w:sz w:val="32"/>
        </w:rPr>
        <w:t>四、开标、资格审查与信用信息查询</w:t>
      </w:r>
    </w:p>
    <w:p w:rsidR="00935942" w:rsidRDefault="00532A15">
      <w:pPr>
        <w:pStyle w:val="af17cgridlangnp1033langf"/>
        <w:spacing w:before="0" w:line="360" w:lineRule="auto"/>
        <w:ind w:left="0" w:firstLineChars="100" w:firstLine="241"/>
        <w:contextualSpacing/>
        <w:rPr>
          <w:rFonts w:ascii="宋体" w:hAnsi="宋体" w:cs="宋体"/>
          <w:color w:val="000000" w:themeColor="text1"/>
          <w:sz w:val="24"/>
        </w:rPr>
      </w:pPr>
      <w:r>
        <w:rPr>
          <w:rFonts w:ascii="宋体" w:hAnsi="宋体" w:cs="宋体" w:hint="eastAsia"/>
          <w:b/>
          <w:color w:val="000000" w:themeColor="text1"/>
          <w:sz w:val="24"/>
          <w:szCs w:val="24"/>
        </w:rPr>
        <w:t>18.开标</w:t>
      </w:r>
      <w:r>
        <w:rPr>
          <w:rFonts w:ascii="宋体" w:hAnsi="宋体" w:cs="宋体" w:hint="eastAsia"/>
          <w:color w:val="000000" w:themeColor="text1"/>
          <w:sz w:val="24"/>
        </w:rPr>
        <w:t xml:space="preserve"> </w:t>
      </w:r>
    </w:p>
    <w:p w:rsidR="00935942" w:rsidRDefault="00532A15">
      <w:pPr>
        <w:pStyle w:val="af17cgridlangnp1033langf"/>
        <w:spacing w:before="0" w:line="360" w:lineRule="auto"/>
        <w:ind w:left="0" w:firstLineChars="200" w:firstLine="480"/>
        <w:contextualSpacing/>
        <w:rPr>
          <w:rFonts w:ascii="宋体" w:hAnsi="宋体" w:cs="宋体"/>
          <w:color w:val="000000" w:themeColor="text1"/>
          <w:sz w:val="24"/>
        </w:rPr>
      </w:pPr>
      <w:r>
        <w:rPr>
          <w:rFonts w:ascii="宋体" w:hAnsi="宋体" w:cs="宋体" w:hint="eastAsia"/>
          <w:color w:val="000000" w:themeColor="text1"/>
          <w:sz w:val="24"/>
        </w:rPr>
        <w:t>18.1采购代理机构按照招标文件规定的时间通过电子交易平台组织开标，所有投标人均应当准时在线参加。投标人不足3家的，不得开标。</w:t>
      </w:r>
    </w:p>
    <w:p w:rsidR="00935942" w:rsidRDefault="00532A15">
      <w:pPr>
        <w:pStyle w:val="af17cgridlangnp1033langf"/>
        <w:spacing w:before="0" w:line="360" w:lineRule="auto"/>
        <w:ind w:left="0" w:firstLineChars="100" w:firstLine="240"/>
        <w:contextualSpacing/>
        <w:rPr>
          <w:rFonts w:ascii="宋体" w:hAnsi="宋体" w:cs="宋体"/>
          <w:color w:val="000000" w:themeColor="text1"/>
          <w:sz w:val="24"/>
        </w:rPr>
      </w:pPr>
      <w:r>
        <w:rPr>
          <w:rFonts w:ascii="宋体" w:hAnsi="宋体" w:cs="宋体" w:hint="eastAsia"/>
          <w:color w:val="000000" w:themeColor="text1"/>
          <w:sz w:val="24"/>
        </w:rPr>
        <w:t xml:space="preserve">　18.2开标时，电子交易平台按开标时间自动提取所有投标文件。采购代理机构依托电子交易平台发起开始解密指令，投标人按照平台提示和招标文件的规定在半小时内完成在线解密。</w:t>
      </w:r>
    </w:p>
    <w:p w:rsidR="00935942" w:rsidRDefault="00532A15">
      <w:pPr>
        <w:widowControl/>
        <w:spacing w:line="360" w:lineRule="auto"/>
        <w:jc w:val="left"/>
        <w:rPr>
          <w:rFonts w:ascii="宋体" w:hAnsi="宋体" w:cs="宋体"/>
          <w:b/>
          <w:color w:val="000000" w:themeColor="text1"/>
          <w:sz w:val="24"/>
          <w:szCs w:val="20"/>
        </w:rPr>
      </w:pPr>
      <w:r>
        <w:rPr>
          <w:rFonts w:ascii="宋体" w:hAnsi="宋体" w:cs="宋体" w:hint="eastAsia"/>
          <w:b/>
          <w:color w:val="000000" w:themeColor="text1"/>
          <w:sz w:val="24"/>
          <w:szCs w:val="20"/>
        </w:rPr>
        <w:t xml:space="preserve">　19、资格审查</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rPr>
        <w:t>19.1</w:t>
      </w:r>
      <w:r>
        <w:rPr>
          <w:rFonts w:ascii="宋体" w:hAnsi="宋体" w:cs="宋体" w:hint="eastAsia"/>
          <w:color w:val="000000" w:themeColor="text1"/>
          <w:sz w:val="24"/>
        </w:rPr>
        <w:t>采购人或采购代理机构依据法律法规和招标文件的规定，对投标人的资格进行审查。</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kern w:val="0"/>
          <w:szCs w:val="24"/>
        </w:rPr>
        <w:t>19.2投标人未按照招标文件要求提供与</w:t>
      </w:r>
      <w:r>
        <w:rPr>
          <w:rFonts w:ascii="宋体" w:hAnsi="宋体" w:cs="宋体" w:hint="eastAsia"/>
          <w:color w:val="000000" w:themeColor="text1"/>
        </w:rPr>
        <w:t>资格条件相应的</w:t>
      </w:r>
      <w:r>
        <w:rPr>
          <w:rFonts w:ascii="宋体" w:hAnsi="宋体" w:cs="宋体" w:hint="eastAsia"/>
          <w:color w:val="000000" w:themeColor="text1"/>
          <w:kern w:val="0"/>
          <w:szCs w:val="24"/>
        </w:rPr>
        <w:t>有效资格证明材料的，视为</w:t>
      </w:r>
      <w:r>
        <w:rPr>
          <w:rFonts w:ascii="宋体" w:hAnsi="宋体" w:cs="宋体" w:hint="eastAsia"/>
          <w:color w:val="000000" w:themeColor="text1"/>
        </w:rPr>
        <w:t>投标人不具备招标文件中规定的资格要求，其投标无效。</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kern w:val="0"/>
          <w:szCs w:val="24"/>
        </w:rPr>
        <w:t>19.</w:t>
      </w:r>
      <w:r>
        <w:rPr>
          <w:rFonts w:ascii="宋体" w:hAnsi="宋体" w:cs="宋体" w:hint="eastAsia"/>
          <w:color w:val="000000" w:themeColor="text1"/>
        </w:rPr>
        <w:t>3对未通过资格审查的投标人，采购人或采购代理机构告知其未通过的原因。</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kern w:val="0"/>
          <w:szCs w:val="24"/>
        </w:rPr>
        <w:t>19.</w:t>
      </w:r>
      <w:r>
        <w:rPr>
          <w:rFonts w:ascii="宋体" w:hAnsi="宋体" w:cs="宋体" w:hint="eastAsia"/>
          <w:color w:val="000000" w:themeColor="text1"/>
        </w:rPr>
        <w:t>4合格投标人不足3家的，不再评标。</w:t>
      </w:r>
    </w:p>
    <w:p w:rsidR="00935942" w:rsidRDefault="00532A15">
      <w:pPr>
        <w:pStyle w:val="2c"/>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20、信用信息查询</w:t>
      </w:r>
    </w:p>
    <w:p w:rsidR="00935942" w:rsidRDefault="00532A15">
      <w:pPr>
        <w:pStyle w:val="2c"/>
        <w:spacing w:before="0"/>
        <w:ind w:firstLineChars="0" w:firstLine="495"/>
        <w:rPr>
          <w:rFonts w:ascii="宋体" w:hAnsi="宋体" w:cs="宋体"/>
          <w:color w:val="000000" w:themeColor="text1"/>
          <w:kern w:val="0"/>
          <w:szCs w:val="24"/>
        </w:rPr>
      </w:pPr>
      <w:r>
        <w:rPr>
          <w:rFonts w:ascii="宋体" w:hAnsi="宋体" w:cs="宋体" w:hint="eastAsia"/>
          <w:color w:val="000000" w:themeColor="text1"/>
          <w:kern w:val="0"/>
          <w:szCs w:val="24"/>
        </w:rPr>
        <w:t>20.1信用信息查询渠道及截止时间：采购人或采购代理机构将在资格审查时通过“信用中国”网站(www.creditchina.gov.cn)、中国政府采购网(www.ccgp.gov.cn)渠道查询投标人接受资格时的信用记录。</w:t>
      </w:r>
    </w:p>
    <w:p w:rsidR="00935942" w:rsidRDefault="00532A15">
      <w:pPr>
        <w:pStyle w:val="2c"/>
        <w:spacing w:before="0"/>
        <w:ind w:firstLineChars="0" w:firstLine="495"/>
        <w:rPr>
          <w:rFonts w:ascii="宋体" w:hAnsi="宋体" w:cs="宋体"/>
          <w:color w:val="000000" w:themeColor="text1"/>
          <w:kern w:val="0"/>
          <w:szCs w:val="24"/>
        </w:rPr>
      </w:pPr>
      <w:r>
        <w:rPr>
          <w:rFonts w:ascii="宋体" w:hAnsi="宋体" w:cs="宋体" w:hint="eastAsia"/>
          <w:color w:val="000000" w:themeColor="text1"/>
          <w:kern w:val="0"/>
          <w:szCs w:val="24"/>
        </w:rPr>
        <w:t>20.2信用信息查询记录和证据留存的具体方式：现场查询的投标人的信用记录、查询结果经确认后将与采购文件一起存档。</w:t>
      </w:r>
    </w:p>
    <w:p w:rsidR="00935942" w:rsidRDefault="00532A15">
      <w:pPr>
        <w:pStyle w:val="2c"/>
        <w:spacing w:before="0"/>
        <w:ind w:firstLineChars="0" w:firstLine="495"/>
        <w:rPr>
          <w:rFonts w:ascii="宋体" w:hAnsi="宋体" w:cs="宋体"/>
          <w:color w:val="000000" w:themeColor="text1"/>
          <w:kern w:val="0"/>
          <w:szCs w:val="24"/>
        </w:rPr>
      </w:pPr>
      <w:r>
        <w:rPr>
          <w:rFonts w:ascii="宋体" w:hAnsi="宋体" w:cs="宋体" w:hint="eastAsia"/>
          <w:color w:val="000000" w:themeColor="text1"/>
          <w:kern w:val="0"/>
          <w:szCs w:val="24"/>
        </w:rPr>
        <w:lastRenderedPageBreak/>
        <w:t>20.3信用信息的使用规则：经查询列入失信被执行人名单、重大税收违法案件当事人名单、政府采购严重违法失信行为记录名单的投标人将被拒绝参与政府采购活动。</w:t>
      </w:r>
    </w:p>
    <w:p w:rsidR="00935942" w:rsidRDefault="00532A15">
      <w:pPr>
        <w:pStyle w:val="2c"/>
        <w:spacing w:before="0"/>
        <w:ind w:firstLine="480"/>
        <w:rPr>
          <w:rFonts w:ascii="宋体" w:hAnsi="宋体" w:cs="宋体"/>
          <w:color w:val="000000" w:themeColor="text1"/>
        </w:rPr>
      </w:pPr>
      <w:r>
        <w:rPr>
          <w:rFonts w:ascii="宋体" w:hAnsi="宋体" w:cs="宋体" w:hint="eastAsia"/>
          <w:color w:val="000000" w:themeColor="text1"/>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color w:val="000000" w:themeColor="text1"/>
        </w:rPr>
        <w:t>。</w:t>
      </w:r>
    </w:p>
    <w:p w:rsidR="00935942" w:rsidRDefault="00935942">
      <w:pPr>
        <w:pStyle w:val="2c"/>
        <w:spacing w:before="0"/>
        <w:ind w:firstLineChars="0" w:firstLine="0"/>
        <w:rPr>
          <w:rFonts w:ascii="宋体" w:hAnsi="宋体" w:cs="宋体"/>
          <w:color w:val="000000" w:themeColor="text1"/>
          <w:kern w:val="0"/>
          <w:szCs w:val="24"/>
        </w:rPr>
      </w:pPr>
    </w:p>
    <w:p w:rsidR="00935942" w:rsidRDefault="00532A15">
      <w:pPr>
        <w:snapToGrid w:val="0"/>
        <w:spacing w:line="360" w:lineRule="auto"/>
        <w:jc w:val="center"/>
        <w:outlineLvl w:val="1"/>
        <w:rPr>
          <w:rFonts w:ascii="宋体" w:hAnsi="宋体" w:cs="宋体"/>
          <w:b/>
          <w:color w:val="000000" w:themeColor="text1"/>
          <w:sz w:val="36"/>
          <w:szCs w:val="36"/>
        </w:rPr>
      </w:pPr>
      <w:r>
        <w:rPr>
          <w:rFonts w:ascii="宋体" w:hAnsi="宋体" w:cs="宋体" w:hint="eastAsia"/>
          <w:b/>
          <w:color w:val="000000" w:themeColor="text1"/>
          <w:sz w:val="36"/>
          <w:szCs w:val="36"/>
        </w:rPr>
        <w:t>五、评标</w:t>
      </w:r>
    </w:p>
    <w:p w:rsidR="00935942" w:rsidRDefault="00532A15">
      <w:pPr>
        <w:spacing w:line="360" w:lineRule="auto"/>
        <w:rPr>
          <w:rFonts w:ascii="宋体" w:hAnsi="宋体" w:cs="宋体"/>
          <w:b/>
          <w:color w:val="000000" w:themeColor="text1"/>
          <w:sz w:val="24"/>
        </w:rPr>
      </w:pPr>
      <w:bookmarkStart w:id="19" w:name="_Toc91899903"/>
      <w:r>
        <w:rPr>
          <w:rFonts w:ascii="宋体" w:hAnsi="宋体" w:cs="宋体" w:hint="eastAsia"/>
          <w:b/>
          <w:color w:val="000000" w:themeColor="text1"/>
          <w:sz w:val="24"/>
        </w:rPr>
        <w:t>21.评标</w:t>
      </w:r>
    </w:p>
    <w:p w:rsidR="00935942" w:rsidRDefault="00532A15">
      <w:pPr>
        <w:pStyle w:val="afff4"/>
        <w:rPr>
          <w:color w:val="000000" w:themeColor="text1"/>
        </w:rPr>
      </w:pPr>
      <w:r>
        <w:rPr>
          <w:rFonts w:hint="eastAsia"/>
          <w:color w:val="000000" w:themeColor="text1"/>
        </w:rPr>
        <w:t>21.1本招标采购项目的评标委员会由采购人代表和评审专家组成，成员人数应当为5人以上单数，其中评审专家不得少于成员总数的三分之二。</w:t>
      </w:r>
    </w:p>
    <w:p w:rsidR="00935942" w:rsidRDefault="00532A15">
      <w:pPr>
        <w:spacing w:line="360" w:lineRule="auto"/>
        <w:ind w:firstLineChars="200" w:firstLine="482"/>
        <w:rPr>
          <w:rFonts w:asciiTheme="minorEastAsia" w:eastAsiaTheme="minorEastAsia" w:hAnsiTheme="minorEastAsia" w:cs="宋体"/>
          <w:b/>
          <w:color w:val="000000" w:themeColor="text1"/>
          <w:sz w:val="24"/>
        </w:rPr>
      </w:pPr>
      <w:r>
        <w:rPr>
          <w:rFonts w:ascii="宋体" w:hAnsi="宋体" w:cs="宋体" w:hint="eastAsia"/>
          <w:b/>
          <w:color w:val="000000" w:themeColor="text1"/>
          <w:sz w:val="24"/>
        </w:rPr>
        <w:t>21.2</w:t>
      </w:r>
      <w:r>
        <w:rPr>
          <w:rFonts w:asciiTheme="minorEastAsia" w:eastAsiaTheme="minorEastAsia" w:hAnsiTheme="minorEastAsia" w:cs="宋体" w:hint="eastAsia"/>
          <w:color w:val="000000" w:themeColor="text1"/>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Theme="minorEastAsia" w:eastAsiaTheme="minorEastAsia" w:hAnsiTheme="minorEastAsia" w:cs="宋体" w:hint="eastAsia"/>
          <w:b/>
          <w:color w:val="000000" w:themeColor="text1"/>
          <w:sz w:val="24"/>
        </w:rPr>
        <w:t>详见招标文件第四部分评标办法。</w:t>
      </w:r>
    </w:p>
    <w:p w:rsidR="00935942" w:rsidRDefault="00935942">
      <w:pPr>
        <w:spacing w:line="360" w:lineRule="auto"/>
        <w:rPr>
          <w:rFonts w:ascii="宋体" w:hAnsi="宋体" w:cs="宋体"/>
          <w:b/>
          <w:color w:val="000000" w:themeColor="text1"/>
          <w:sz w:val="24"/>
        </w:rPr>
      </w:pPr>
    </w:p>
    <w:p w:rsidR="00935942" w:rsidRDefault="00532A15">
      <w:pPr>
        <w:snapToGrid w:val="0"/>
        <w:spacing w:line="360" w:lineRule="auto"/>
        <w:jc w:val="center"/>
        <w:outlineLvl w:val="1"/>
        <w:rPr>
          <w:rFonts w:ascii="宋体" w:hAnsi="宋体" w:cs="宋体"/>
          <w:b/>
          <w:color w:val="000000" w:themeColor="text1"/>
          <w:sz w:val="36"/>
          <w:szCs w:val="36"/>
        </w:rPr>
      </w:pPr>
      <w:r>
        <w:rPr>
          <w:rFonts w:ascii="宋体" w:hAnsi="宋体" w:cs="宋体" w:hint="eastAsia"/>
          <w:b/>
          <w:color w:val="000000" w:themeColor="text1"/>
          <w:sz w:val="36"/>
          <w:szCs w:val="36"/>
        </w:rPr>
        <w:t>六、定 标</w:t>
      </w:r>
    </w:p>
    <w:p w:rsidR="00935942" w:rsidRDefault="00532A15">
      <w:pPr>
        <w:pStyle w:val="ae"/>
        <w:spacing w:line="360" w:lineRule="auto"/>
        <w:ind w:left="479" w:hangingChars="199" w:hanging="479"/>
        <w:rPr>
          <w:rFonts w:cs="宋体"/>
          <w:b/>
          <w:color w:val="000000" w:themeColor="text1"/>
        </w:rPr>
      </w:pPr>
      <w:r>
        <w:rPr>
          <w:rFonts w:cs="宋体" w:hint="eastAsia"/>
          <w:b/>
          <w:color w:val="000000" w:themeColor="text1"/>
        </w:rPr>
        <w:t>22. 确定中标供应商</w:t>
      </w:r>
    </w:p>
    <w:p w:rsidR="00935942" w:rsidRDefault="00532A15">
      <w:pPr>
        <w:pStyle w:val="2c"/>
        <w:snapToGrid w:val="0"/>
        <w:spacing w:before="0"/>
        <w:ind w:firstLine="480"/>
        <w:rPr>
          <w:rFonts w:ascii="宋体" w:hAnsi="宋体" w:cs="宋体"/>
          <w:b/>
          <w:color w:val="000000" w:themeColor="text1"/>
          <w:szCs w:val="24"/>
        </w:rPr>
      </w:pPr>
      <w:r>
        <w:rPr>
          <w:rFonts w:ascii="宋体" w:hAnsi="宋体" w:cs="宋体" w:hint="eastAsia"/>
          <w:color w:val="000000" w:themeColor="text1"/>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供应商。中标通知书和中标结果公告应当在规定时间内同时发出。</w:t>
      </w:r>
    </w:p>
    <w:p w:rsidR="00935942" w:rsidRDefault="00532A15">
      <w:pPr>
        <w:pStyle w:val="2c"/>
        <w:snapToGrid w:val="0"/>
        <w:spacing w:before="0"/>
        <w:ind w:firstLineChars="0" w:firstLine="0"/>
        <w:rPr>
          <w:rFonts w:ascii="宋体" w:hAnsi="宋体" w:cs="宋体"/>
          <w:b/>
          <w:color w:val="000000" w:themeColor="text1"/>
          <w:szCs w:val="24"/>
        </w:rPr>
      </w:pPr>
      <w:r>
        <w:rPr>
          <w:rFonts w:ascii="宋体" w:hAnsi="宋体" w:cs="宋体" w:hint="eastAsia"/>
          <w:b/>
          <w:color w:val="000000" w:themeColor="text1"/>
          <w:szCs w:val="24"/>
        </w:rPr>
        <w:t>23. 中标通知与中标结果公告</w:t>
      </w:r>
    </w:p>
    <w:p w:rsidR="00935942" w:rsidRDefault="00532A15">
      <w:pPr>
        <w:widowControl/>
        <w:shd w:val="clear" w:color="auto" w:fill="FFFFFF"/>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23.1自中标人确定之日起2个工作日内，采购代理机构通过电子交易平台向中标人发出中标通知书，同时编制发布采购结果公告。采购代理机构也可以以纸质形式进行中标通知。</w:t>
      </w:r>
    </w:p>
    <w:p w:rsidR="00935942" w:rsidRDefault="00532A15">
      <w:pPr>
        <w:widowControl/>
        <w:shd w:val="clear" w:color="auto" w:fill="FFFFFF"/>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23.2中标结果公告内容包括采购人及其委托的采购代理机构的名称、地址、联系方式，项目名称和项目编号，中标人名称、地址和中标金额，主要中标标的</w:t>
      </w:r>
      <w:proofErr w:type="gramStart"/>
      <w:r>
        <w:rPr>
          <w:rFonts w:ascii="宋体" w:hAnsi="宋体" w:cs="宋体" w:hint="eastAsia"/>
          <w:color w:val="000000" w:themeColor="text1"/>
          <w:sz w:val="24"/>
        </w:rPr>
        <w:t>的</w:t>
      </w:r>
      <w:proofErr w:type="gramEnd"/>
      <w:r>
        <w:rPr>
          <w:rFonts w:ascii="宋体" w:hAnsi="宋体" w:cs="宋体" w:hint="eastAsia"/>
          <w:color w:val="000000" w:themeColor="text1"/>
          <w:sz w:val="24"/>
        </w:rPr>
        <w:t>名称、规格型号、数量、单价、服务要求，开标记录、评审专家抽取规则、未中标情况说明、中标公告期</w:t>
      </w:r>
      <w:r>
        <w:rPr>
          <w:rFonts w:ascii="宋体" w:hAnsi="宋体" w:cs="宋体" w:hint="eastAsia"/>
          <w:color w:val="000000" w:themeColor="text1"/>
          <w:sz w:val="24"/>
        </w:rPr>
        <w:lastRenderedPageBreak/>
        <w:t>限以及评审专家名单。项目采购采用最低评标价法的，公告中标结果时应当同时公告因落实政府采购政策等原因进行价格扣除后中标供应商和未中标供应商的评审报价及排名；项目采购采用综合评分法的，公告中标结果时应当同时公告中标供应商和未中标供应商的评审总得分及排名。鼓励发布中标结果公告时加大评审过程公开力度，但发布内容不得涉及国家秘密和商业秘密。</w:t>
      </w:r>
    </w:p>
    <w:p w:rsidR="00935942" w:rsidRDefault="00532A15">
      <w:pPr>
        <w:widowControl/>
        <w:shd w:val="clear" w:color="auto" w:fill="FFFFFF"/>
        <w:spacing w:line="360" w:lineRule="auto"/>
        <w:ind w:firstLine="480"/>
        <w:jc w:val="left"/>
        <w:rPr>
          <w:rFonts w:ascii="宋体" w:hAnsi="宋体" w:cs="宋体"/>
          <w:color w:val="000000" w:themeColor="text1"/>
          <w:sz w:val="24"/>
        </w:rPr>
      </w:pPr>
      <w:r>
        <w:rPr>
          <w:rFonts w:ascii="宋体" w:hAnsi="宋体" w:cs="宋体" w:hint="eastAsia"/>
          <w:color w:val="000000" w:themeColor="text1"/>
          <w:sz w:val="24"/>
        </w:rPr>
        <w:t>23.3公告期限为1个工作日。</w:t>
      </w:r>
    </w:p>
    <w:p w:rsidR="00935942" w:rsidRDefault="00935942">
      <w:pPr>
        <w:snapToGrid w:val="0"/>
        <w:spacing w:line="360" w:lineRule="auto"/>
        <w:ind w:leftChars="57" w:left="120" w:firstLineChars="150" w:firstLine="482"/>
        <w:jc w:val="center"/>
        <w:rPr>
          <w:rFonts w:ascii="宋体" w:hAnsi="宋体" w:cs="宋体"/>
          <w:b/>
          <w:color w:val="000000" w:themeColor="text1"/>
          <w:sz w:val="32"/>
        </w:rPr>
      </w:pPr>
    </w:p>
    <w:p w:rsidR="00935942" w:rsidRDefault="00532A15">
      <w:pPr>
        <w:snapToGrid w:val="0"/>
        <w:spacing w:line="360" w:lineRule="auto"/>
        <w:ind w:leftChars="57" w:left="120" w:firstLineChars="150" w:firstLine="482"/>
        <w:jc w:val="center"/>
        <w:outlineLvl w:val="1"/>
        <w:rPr>
          <w:rFonts w:ascii="宋体" w:hAnsi="宋体" w:cs="宋体"/>
          <w:b/>
          <w:color w:val="000000" w:themeColor="text1"/>
          <w:sz w:val="32"/>
        </w:rPr>
      </w:pPr>
      <w:r>
        <w:rPr>
          <w:rFonts w:ascii="宋体" w:hAnsi="宋体" w:cs="宋体" w:hint="eastAsia"/>
          <w:b/>
          <w:color w:val="000000" w:themeColor="text1"/>
          <w:sz w:val="32"/>
        </w:rPr>
        <w:t>七、合同授予</w:t>
      </w:r>
    </w:p>
    <w:p w:rsidR="00935942" w:rsidRDefault="00532A15">
      <w:pPr>
        <w:pStyle w:val="ae"/>
        <w:spacing w:line="360" w:lineRule="auto"/>
        <w:ind w:left="479" w:hangingChars="199" w:hanging="479"/>
        <w:rPr>
          <w:rFonts w:cs="宋体"/>
          <w:b/>
          <w:color w:val="000000" w:themeColor="text1"/>
        </w:rPr>
      </w:pPr>
      <w:r>
        <w:rPr>
          <w:rFonts w:cs="宋体" w:hint="eastAsia"/>
          <w:b/>
          <w:color w:val="000000" w:themeColor="text1"/>
        </w:rPr>
        <w:t xml:space="preserve">24. </w:t>
      </w:r>
      <w:r>
        <w:rPr>
          <w:rFonts w:cs="宋体" w:hint="eastAsia"/>
          <w:color w:val="000000" w:themeColor="text1"/>
        </w:rPr>
        <w:t>合同主要条款详见第五部分</w:t>
      </w:r>
      <w:proofErr w:type="gramStart"/>
      <w:r>
        <w:rPr>
          <w:rFonts w:cs="宋体" w:hint="eastAsia"/>
          <w:color w:val="000000" w:themeColor="text1"/>
        </w:rPr>
        <w:t>拟签订</w:t>
      </w:r>
      <w:proofErr w:type="gramEnd"/>
      <w:r>
        <w:rPr>
          <w:rFonts w:cs="宋体" w:hint="eastAsia"/>
          <w:color w:val="000000" w:themeColor="text1"/>
        </w:rPr>
        <w:t>的合同文本。</w:t>
      </w:r>
    </w:p>
    <w:p w:rsidR="00935942" w:rsidRDefault="00532A15">
      <w:pPr>
        <w:pStyle w:val="ae"/>
        <w:spacing w:line="360" w:lineRule="auto"/>
        <w:ind w:left="479" w:hangingChars="199" w:hanging="479"/>
        <w:rPr>
          <w:rFonts w:cs="宋体"/>
          <w:b/>
          <w:color w:val="000000" w:themeColor="text1"/>
        </w:rPr>
      </w:pPr>
      <w:r>
        <w:rPr>
          <w:rFonts w:cs="宋体" w:hint="eastAsia"/>
          <w:b/>
          <w:color w:val="000000" w:themeColor="text1"/>
        </w:rPr>
        <w:t>25. 合同的签订</w:t>
      </w:r>
    </w:p>
    <w:p w:rsidR="00935942" w:rsidRDefault="00532A15">
      <w:pPr>
        <w:widowControl/>
        <w:shd w:val="clear" w:color="auto" w:fill="FFFFFF"/>
        <w:spacing w:line="360" w:lineRule="auto"/>
        <w:ind w:firstLine="480"/>
        <w:jc w:val="left"/>
        <w:rPr>
          <w:rFonts w:ascii="宋体" w:hAnsi="宋体" w:cs="宋体"/>
          <w:color w:val="000000" w:themeColor="text1"/>
          <w:kern w:val="0"/>
          <w:sz w:val="24"/>
        </w:rPr>
      </w:pPr>
      <w:r>
        <w:rPr>
          <w:rFonts w:ascii="宋体" w:hAnsi="宋体" w:cs="宋体" w:hint="eastAsia"/>
          <w:color w:val="000000" w:themeColor="text1"/>
          <w:sz w:val="24"/>
        </w:rPr>
        <w:t>25.1</w:t>
      </w:r>
      <w:r>
        <w:rPr>
          <w:rFonts w:ascii="宋体" w:hAnsi="宋体" w:cs="宋体" w:hint="eastAsia"/>
          <w:color w:val="000000" w:themeColor="text1"/>
          <w:kern w:val="0"/>
          <w:sz w:val="24"/>
        </w:rPr>
        <w:t>采购人与中标供应商应当自中标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935942" w:rsidRDefault="00532A15">
      <w:pPr>
        <w:pStyle w:val="2c"/>
        <w:snapToGrid w:val="0"/>
        <w:spacing w:before="0"/>
        <w:ind w:firstLine="480"/>
        <w:rPr>
          <w:rFonts w:ascii="宋体" w:hAnsi="宋体" w:cs="宋体"/>
          <w:color w:val="000000" w:themeColor="text1"/>
          <w:kern w:val="0"/>
        </w:rPr>
      </w:pPr>
      <w:r>
        <w:rPr>
          <w:rFonts w:ascii="宋体" w:hAnsi="宋体" w:cs="宋体" w:hint="eastAsia"/>
          <w:color w:val="000000" w:themeColor="text1"/>
          <w:kern w:val="0"/>
          <w:lang w:val="zh-CN"/>
        </w:rPr>
        <w:t>25.2中标人按规定的日期、时间、地点，由法定代表人或其授权代表与采购人代表签订合同。如中标人为联合体的，由联合体成员各方法定代表人或其授权代表与采购人代表签订合同。</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25.3如签订合同并生效后，供应商无故拒绝或延期，除按照合同条款处理外，列入不良行为记录一次，并给予通报。</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25.4中标供应</w:t>
      </w:r>
      <w:proofErr w:type="gramStart"/>
      <w:r>
        <w:rPr>
          <w:rFonts w:ascii="宋体" w:hAnsi="宋体" w:cs="宋体" w:hint="eastAsia"/>
          <w:color w:val="000000" w:themeColor="text1"/>
        </w:rPr>
        <w:t>商拒绝</w:t>
      </w:r>
      <w:proofErr w:type="gramEnd"/>
      <w:r>
        <w:rPr>
          <w:rFonts w:ascii="宋体" w:hAnsi="宋体" w:cs="宋体" w:hint="eastAsia"/>
          <w:color w:val="000000" w:themeColor="text1"/>
        </w:rPr>
        <w:t>与采购人签订合同的，采购人可以按照评审报告推荐的中标候选人名单排序，确定下一候选人为中标供应商，也可以重新开展政府采购活动。</w:t>
      </w:r>
    </w:p>
    <w:p w:rsidR="00935942" w:rsidRDefault="00532A15">
      <w:pPr>
        <w:pStyle w:val="2c"/>
        <w:snapToGrid w:val="0"/>
        <w:spacing w:before="0" w:after="120"/>
        <w:ind w:firstLine="480"/>
        <w:rPr>
          <w:rFonts w:ascii="宋体" w:hAnsi="宋体" w:cs="宋体"/>
          <w:color w:val="000000" w:themeColor="text1"/>
        </w:rPr>
      </w:pPr>
      <w:r>
        <w:rPr>
          <w:rFonts w:ascii="宋体" w:hAnsi="宋体" w:cs="宋体" w:hint="eastAsia"/>
          <w:color w:val="000000" w:themeColor="text1"/>
        </w:rPr>
        <w:t>25.5采购合同由采购人与中标供应商根据招标文件、投标文件等内容通过政府采购电子交易平台在线签订，自动备案。</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25.6</w:t>
      </w:r>
      <w:proofErr w:type="gramStart"/>
      <w:r>
        <w:rPr>
          <w:rFonts w:ascii="宋体" w:hAnsi="宋体" w:cs="宋体" w:hint="eastAsia"/>
          <w:color w:val="000000" w:themeColor="text1"/>
        </w:rPr>
        <w:t>政采贷</w:t>
      </w:r>
      <w:proofErr w:type="gramEnd"/>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政府采购合同信用融资（以下简称“政采贷”），是指金融机构以政府采购中小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信用审查和政府采购信誉为基础，按优于一般企业的贷款程序和利率，依托政府采购合同或信用评估，直接向申请贷款的中小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发放无财产抵押贷款，或由北海市小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融资担保有限公司提供贷款担保的一种融资模式。办理的基本流程如下：</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lastRenderedPageBreak/>
        <w:t>（一）融资申请。有融资需求的供应商取得《中标通知书》后，在签订采购合同前，向贷款金融机构递交融资申请表。中标供应商可以根据贷款需求等实际情况选择是否需要北海市小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融资担保有限公司提供担保增信，如需要提供担保增信则同时向北海市小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融资担保有限公司递交融资申请表。</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融资担保有限公司提供担保增信的，还需北海市小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融资担保有限公司进行保前独立评审。</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（三）签订贷款协议。无需北海市小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融资担保有限公司提供担保增信的，贷款金融机构查看采购合同信息，确认账户无误后，与供应商签订贷款协议。需要北海市小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融资担保有限公司提供担保增信的，由其与贷款金融机构查看采购合同信息，确认账户无误后，贷款金融机构与供应商签订贷款协议、北海市小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融资担保有限公司与供应商签订委托担保合同。</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（四）贷款发放。贷款金融机构根据贷款协议向供应商发放贷款。</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（五）按期还款。供应商获得贷款后应自觉履行政府采购合同，合同履行完毕后，采购单位根据合同约定时间和账户信息，严格按照财政资金管理的相关规定，及时将资金支付到采购合同收款账户。</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（六）业务终止。贷款偿清后，贷款金融机构或北海市小</w:t>
      </w:r>
      <w:proofErr w:type="gramStart"/>
      <w:r>
        <w:rPr>
          <w:rFonts w:ascii="宋体" w:hAnsi="宋体" w:cs="宋体" w:hint="eastAsia"/>
          <w:color w:val="000000" w:themeColor="text1"/>
        </w:rPr>
        <w:t>微企业</w:t>
      </w:r>
      <w:proofErr w:type="gramEnd"/>
      <w:r>
        <w:rPr>
          <w:rFonts w:ascii="宋体" w:hAnsi="宋体" w:cs="宋体" w:hint="eastAsia"/>
          <w:color w:val="000000" w:themeColor="text1"/>
        </w:rPr>
        <w:t>融资担保有限公司及时办理应收账款质押注销登记，业务终止。</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注：相关合作银行的具体操作流程详见北海市政府采购中心首页“政采贷”板块。</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对于列入《政府采购信用白名单》的供应商，在获取“政采贷”流水</w:t>
      </w:r>
      <w:proofErr w:type="gramStart"/>
      <w:r>
        <w:rPr>
          <w:rFonts w:ascii="宋体" w:hAnsi="宋体" w:cs="宋体" w:hint="eastAsia"/>
          <w:color w:val="000000" w:themeColor="text1"/>
        </w:rPr>
        <w:t>贷产品</w:t>
      </w:r>
      <w:proofErr w:type="gramEnd"/>
      <w:r>
        <w:rPr>
          <w:rFonts w:ascii="宋体" w:hAnsi="宋体" w:cs="宋体" w:hint="eastAsia"/>
          <w:color w:val="000000" w:themeColor="text1"/>
        </w:rPr>
        <w:t>时给予更高的授信额度，在申请“政采贷”合同</w:t>
      </w:r>
      <w:proofErr w:type="gramStart"/>
      <w:r>
        <w:rPr>
          <w:rFonts w:ascii="宋体" w:hAnsi="宋体" w:cs="宋体" w:hint="eastAsia"/>
          <w:color w:val="000000" w:themeColor="text1"/>
        </w:rPr>
        <w:t>贷产品</w:t>
      </w:r>
      <w:proofErr w:type="gramEnd"/>
      <w:r>
        <w:rPr>
          <w:rFonts w:ascii="宋体" w:hAnsi="宋体" w:cs="宋体" w:hint="eastAsia"/>
          <w:color w:val="000000" w:themeColor="text1"/>
        </w:rPr>
        <w:t>时，可享受较低的贷款利率，同时信用白名单供应商获得信贷时长进一步缩短。</w:t>
      </w:r>
    </w:p>
    <w:p w:rsidR="00935942" w:rsidRDefault="00532A15">
      <w:pPr>
        <w:autoSpaceDE w:val="0"/>
        <w:autoSpaceDN w:val="0"/>
        <w:adjustRightInd/>
        <w:snapToGrid w:val="0"/>
        <w:spacing w:line="360" w:lineRule="auto"/>
        <w:ind w:firstLineChars="200" w:firstLine="480"/>
        <w:textAlignment w:val="bottom"/>
        <w:rPr>
          <w:rFonts w:ascii="宋体" w:hAnsi="宋体" w:cs="宋体"/>
          <w:color w:val="000000" w:themeColor="text1"/>
          <w:sz w:val="24"/>
          <w:szCs w:val="20"/>
        </w:rPr>
      </w:pPr>
      <w:r>
        <w:rPr>
          <w:rFonts w:ascii="宋体" w:hAnsi="宋体" w:cs="宋体" w:hint="eastAsia"/>
          <w:color w:val="000000" w:themeColor="text1"/>
          <w:sz w:val="24"/>
          <w:szCs w:val="20"/>
        </w:rPr>
        <w:t>供应商中标后可在“广西政府采购云”平台申请</w:t>
      </w:r>
      <w:proofErr w:type="gramStart"/>
      <w:r>
        <w:rPr>
          <w:rFonts w:ascii="宋体" w:hAnsi="宋体" w:cs="宋体" w:hint="eastAsia"/>
          <w:color w:val="000000" w:themeColor="text1"/>
          <w:sz w:val="24"/>
          <w:szCs w:val="20"/>
        </w:rPr>
        <w:t>政采贷</w:t>
      </w:r>
      <w:proofErr w:type="gramEnd"/>
      <w:r>
        <w:rPr>
          <w:rFonts w:ascii="宋体" w:hAnsi="宋体" w:cs="宋体" w:hint="eastAsia"/>
          <w:color w:val="000000" w:themeColor="text1"/>
          <w:sz w:val="24"/>
          <w:szCs w:val="20"/>
        </w:rPr>
        <w:t>：操作路径：登录广西政府采购云平台-金融服务中心-【融资服务】，可在热门申请中选择产品直接申请。详见如下：</w:t>
      </w:r>
    </w:p>
    <w:p w:rsidR="00935942" w:rsidRDefault="00532A15">
      <w:pPr>
        <w:pStyle w:val="afff4"/>
        <w:rPr>
          <w:color w:val="000000" w:themeColor="text1"/>
        </w:rPr>
      </w:pPr>
      <w:r>
        <w:rPr>
          <w:rFonts w:hint="eastAsia"/>
          <w:color w:val="000000" w:themeColor="text1"/>
        </w:rPr>
        <w:t>1.有贷款需求的供应商可以访问“广西政府采购云平台-金融服务-融资服务”栏目办理有关业务（链接：</w:t>
      </w:r>
      <w:hyperlink r:id="rId9" w:history="1">
        <w:r>
          <w:rPr>
            <w:rStyle w:val="afff1"/>
            <w:rFonts w:ascii="宋体" w:eastAsia="宋体" w:hAnsi="宋体" w:cs="Times New Roman"/>
            <w:snapToGrid/>
            <w:color w:val="000000" w:themeColor="text1"/>
            <w:sz w:val="24"/>
            <w:szCs w:val="20"/>
          </w:rPr>
          <w:t>https://jinrong.gcy.zfcg.gxzf.gov.cn/finance/loan/gx</w:t>
        </w:r>
      </w:hyperlink>
      <w:r>
        <w:rPr>
          <w:rFonts w:hint="eastAsia"/>
          <w:color w:val="000000" w:themeColor="text1"/>
        </w:rPr>
        <w:t>）</w:t>
      </w:r>
    </w:p>
    <w:p w:rsidR="00935942" w:rsidRDefault="00532A15">
      <w:pPr>
        <w:pStyle w:val="afff4"/>
        <w:rPr>
          <w:color w:val="000000" w:themeColor="text1"/>
        </w:rPr>
      </w:pPr>
      <w:r>
        <w:rPr>
          <w:rFonts w:hint="eastAsia"/>
          <w:color w:val="000000" w:themeColor="text1"/>
        </w:rPr>
        <w:t>2.合作银行咨询办理</w:t>
      </w:r>
    </w:p>
    <w:tbl>
      <w:tblPr>
        <w:tblStyle w:val="aff7"/>
        <w:tblW w:w="0" w:type="auto"/>
        <w:jc w:val="center"/>
        <w:tblLayout w:type="fixed"/>
        <w:tblLook w:val="04A0" w:firstRow="1" w:lastRow="0" w:firstColumn="1" w:lastColumn="0" w:noHBand="0" w:noVBand="1"/>
      </w:tblPr>
      <w:tblGrid>
        <w:gridCol w:w="1242"/>
        <w:gridCol w:w="1134"/>
        <w:gridCol w:w="1701"/>
        <w:gridCol w:w="993"/>
        <w:gridCol w:w="850"/>
        <w:gridCol w:w="3366"/>
      </w:tblGrid>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lastRenderedPageBreak/>
              <w:t>银行名称</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联系电话</w:t>
            </w:r>
          </w:p>
        </w:tc>
        <w:tc>
          <w:tcPr>
            <w:tcW w:w="1701" w:type="dxa"/>
            <w:vAlign w:val="center"/>
          </w:tcPr>
          <w:p w:rsidR="00935942" w:rsidRDefault="00532A15">
            <w:pPr>
              <w:pStyle w:val="afff4"/>
              <w:ind w:firstLine="0"/>
              <w:jc w:val="center"/>
              <w:rPr>
                <w:color w:val="000000" w:themeColor="text1"/>
              </w:rPr>
            </w:pPr>
            <w:r>
              <w:rPr>
                <w:rFonts w:hint="eastAsia"/>
                <w:color w:val="000000" w:themeColor="text1"/>
              </w:rPr>
              <w:t>最高授</w:t>
            </w:r>
            <w:proofErr w:type="gramStart"/>
            <w:r>
              <w:rPr>
                <w:rFonts w:hint="eastAsia"/>
                <w:color w:val="000000" w:themeColor="text1"/>
              </w:rPr>
              <w:t>信金额</w:t>
            </w:r>
            <w:proofErr w:type="gramEnd"/>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最长授信期限</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最低利率</w:t>
            </w:r>
          </w:p>
        </w:tc>
        <w:tc>
          <w:tcPr>
            <w:tcW w:w="3366" w:type="dxa"/>
            <w:vAlign w:val="center"/>
          </w:tcPr>
          <w:p w:rsidR="00935942" w:rsidRDefault="00532A15">
            <w:pPr>
              <w:pStyle w:val="afff4"/>
              <w:ind w:firstLine="0"/>
              <w:jc w:val="center"/>
              <w:rPr>
                <w:color w:val="000000" w:themeColor="text1"/>
              </w:rPr>
            </w:pPr>
            <w:r>
              <w:rPr>
                <w:rFonts w:hint="eastAsia"/>
                <w:color w:val="000000" w:themeColor="text1"/>
              </w:rPr>
              <w:t>流程简介</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建设银行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13077729988</w:t>
            </w:r>
          </w:p>
        </w:tc>
        <w:tc>
          <w:tcPr>
            <w:tcW w:w="1701" w:type="dxa"/>
            <w:vAlign w:val="center"/>
          </w:tcPr>
          <w:p w:rsidR="00935942" w:rsidRDefault="00532A15">
            <w:pPr>
              <w:pStyle w:val="afff4"/>
              <w:ind w:firstLine="0"/>
              <w:rPr>
                <w:color w:val="000000" w:themeColor="text1"/>
              </w:rPr>
            </w:pPr>
            <w:r>
              <w:rPr>
                <w:rFonts w:hint="eastAsia"/>
                <w:color w:val="000000" w:themeColor="text1"/>
              </w:rPr>
              <w:t>最高3</w:t>
            </w:r>
            <w:proofErr w:type="gramStart"/>
            <w:r>
              <w:rPr>
                <w:rFonts w:hint="eastAsia"/>
                <w:color w:val="000000" w:themeColor="text1"/>
              </w:rPr>
              <w:t>千万</w:t>
            </w:r>
            <w:proofErr w:type="gramEnd"/>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1年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4%</w:t>
            </w:r>
          </w:p>
        </w:tc>
        <w:tc>
          <w:tcPr>
            <w:tcW w:w="3366" w:type="dxa"/>
            <w:vAlign w:val="center"/>
          </w:tcPr>
          <w:p w:rsidR="00935942" w:rsidRDefault="00532A15">
            <w:pPr>
              <w:pStyle w:val="afff4"/>
              <w:ind w:firstLine="0"/>
              <w:rPr>
                <w:color w:val="000000" w:themeColor="text1"/>
              </w:rPr>
            </w:pPr>
            <w:r>
              <w:rPr>
                <w:rFonts w:hint="eastAsia"/>
                <w:color w:val="000000" w:themeColor="text1"/>
              </w:rPr>
              <w:t>开设账号，线下提供申请材料，进入贷款审批流程，贷款审批通过后可自主用款，银行</w:t>
            </w:r>
            <w:proofErr w:type="gramStart"/>
            <w:r>
              <w:rPr>
                <w:rFonts w:hint="eastAsia"/>
                <w:color w:val="000000" w:themeColor="text1"/>
              </w:rPr>
              <w:t>官方网银</w:t>
            </w:r>
            <w:proofErr w:type="gramEnd"/>
            <w:r>
              <w:rPr>
                <w:rFonts w:hint="eastAsia"/>
                <w:color w:val="000000" w:themeColor="text1"/>
              </w:rPr>
              <w:t>可自主还款。</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中国银行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0779-3997084</w:t>
            </w:r>
          </w:p>
        </w:tc>
        <w:tc>
          <w:tcPr>
            <w:tcW w:w="1701" w:type="dxa"/>
            <w:vAlign w:val="center"/>
          </w:tcPr>
          <w:p w:rsidR="00935942" w:rsidRDefault="00532A15">
            <w:pPr>
              <w:pStyle w:val="afff4"/>
              <w:ind w:firstLine="0"/>
              <w:rPr>
                <w:color w:val="000000" w:themeColor="text1"/>
              </w:rPr>
            </w:pPr>
            <w:r>
              <w:rPr>
                <w:rFonts w:hint="eastAsia"/>
                <w:color w:val="000000" w:themeColor="text1"/>
              </w:rPr>
              <w:t>最高1</w:t>
            </w:r>
            <w:proofErr w:type="gramStart"/>
            <w:r>
              <w:rPr>
                <w:rFonts w:hint="eastAsia"/>
                <w:color w:val="000000" w:themeColor="text1"/>
              </w:rPr>
              <w:t>千万</w:t>
            </w:r>
            <w:proofErr w:type="gramEnd"/>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3年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1.93%</w:t>
            </w:r>
          </w:p>
        </w:tc>
        <w:tc>
          <w:tcPr>
            <w:tcW w:w="3366" w:type="dxa"/>
            <w:vAlign w:val="center"/>
          </w:tcPr>
          <w:p w:rsidR="00935942" w:rsidRDefault="00532A15">
            <w:pPr>
              <w:pStyle w:val="afff4"/>
              <w:ind w:firstLine="0"/>
              <w:rPr>
                <w:color w:val="000000" w:themeColor="text1"/>
              </w:rPr>
            </w:pPr>
            <w:r>
              <w:rPr>
                <w:rFonts w:hint="eastAsia"/>
                <w:color w:val="000000" w:themeColor="text1"/>
              </w:rPr>
              <w:t>在银行开户，线上申请，上传所需材料，等待审批，审批通过后可直接在手机银行提款。</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兴业银行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0779-3158330</w:t>
            </w:r>
          </w:p>
        </w:tc>
        <w:tc>
          <w:tcPr>
            <w:tcW w:w="1701" w:type="dxa"/>
            <w:vAlign w:val="center"/>
          </w:tcPr>
          <w:p w:rsidR="00935942" w:rsidRDefault="00532A15">
            <w:pPr>
              <w:pStyle w:val="afff4"/>
              <w:ind w:firstLine="0"/>
              <w:rPr>
                <w:color w:val="000000" w:themeColor="text1"/>
              </w:rPr>
            </w:pPr>
            <w:r>
              <w:rPr>
                <w:rFonts w:hint="eastAsia"/>
                <w:color w:val="000000" w:themeColor="text1"/>
              </w:rPr>
              <w:t>最高1</w:t>
            </w:r>
            <w:proofErr w:type="gramStart"/>
            <w:r>
              <w:rPr>
                <w:rFonts w:hint="eastAsia"/>
                <w:color w:val="000000" w:themeColor="text1"/>
              </w:rPr>
              <w:t>千万</w:t>
            </w:r>
            <w:proofErr w:type="gramEnd"/>
            <w:r>
              <w:rPr>
                <w:rFonts w:hint="eastAsia"/>
                <w:color w:val="000000" w:themeColor="text1"/>
              </w:rPr>
              <w:t>（单笔提款金额</w:t>
            </w:r>
            <w:proofErr w:type="gramStart"/>
            <w:r>
              <w:rPr>
                <w:rFonts w:hint="eastAsia"/>
                <w:color w:val="000000" w:themeColor="text1"/>
              </w:rPr>
              <w:t>达合同</w:t>
            </w:r>
            <w:proofErr w:type="gramEnd"/>
            <w:r>
              <w:rPr>
                <w:rFonts w:hint="eastAsia"/>
                <w:color w:val="000000" w:themeColor="text1"/>
              </w:rPr>
              <w:t>金额70%）</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1年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3.70%</w:t>
            </w:r>
          </w:p>
        </w:tc>
        <w:tc>
          <w:tcPr>
            <w:tcW w:w="3366" w:type="dxa"/>
            <w:vAlign w:val="center"/>
          </w:tcPr>
          <w:p w:rsidR="00935942" w:rsidRDefault="00532A15">
            <w:pPr>
              <w:pStyle w:val="afff4"/>
              <w:ind w:firstLine="0"/>
              <w:rPr>
                <w:color w:val="000000" w:themeColor="text1"/>
              </w:rPr>
            </w:pPr>
            <w:r>
              <w:rPr>
                <w:rFonts w:hint="eastAsia"/>
                <w:color w:val="000000" w:themeColor="text1"/>
              </w:rPr>
              <w:t>全流程线上，初次申请开立账户，提供营业执照、采购合同、信用材料等，申请复审，签订合同，提交单笔贷款使用需求，贷款到账后受托使用。</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工商银行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0779-3050645</w:t>
            </w:r>
          </w:p>
        </w:tc>
        <w:tc>
          <w:tcPr>
            <w:tcW w:w="1701" w:type="dxa"/>
            <w:vAlign w:val="center"/>
          </w:tcPr>
          <w:p w:rsidR="00935942" w:rsidRDefault="00532A15">
            <w:pPr>
              <w:pStyle w:val="afff4"/>
              <w:ind w:firstLine="0"/>
              <w:rPr>
                <w:color w:val="000000" w:themeColor="text1"/>
              </w:rPr>
            </w:pPr>
            <w:r>
              <w:rPr>
                <w:rFonts w:hint="eastAsia"/>
                <w:color w:val="000000" w:themeColor="text1"/>
              </w:rPr>
              <w:t>最高1</w:t>
            </w:r>
            <w:proofErr w:type="gramStart"/>
            <w:r>
              <w:rPr>
                <w:rFonts w:hint="eastAsia"/>
                <w:color w:val="000000" w:themeColor="text1"/>
              </w:rPr>
              <w:t>千万</w:t>
            </w:r>
            <w:proofErr w:type="gramEnd"/>
            <w:r>
              <w:rPr>
                <w:rFonts w:hint="eastAsia"/>
                <w:color w:val="000000" w:themeColor="text1"/>
              </w:rPr>
              <w:t>且不超过合同金额70%</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货物类1年</w:t>
            </w:r>
          </w:p>
          <w:p w:rsidR="00935942" w:rsidRDefault="00532A15">
            <w:pPr>
              <w:pStyle w:val="afff4"/>
              <w:ind w:firstLine="0"/>
              <w:jc w:val="center"/>
              <w:rPr>
                <w:color w:val="000000" w:themeColor="text1"/>
              </w:rPr>
            </w:pPr>
            <w:r>
              <w:rPr>
                <w:rFonts w:hint="eastAsia"/>
                <w:color w:val="000000" w:themeColor="text1"/>
              </w:rPr>
              <w:t>服务类3年</w:t>
            </w:r>
          </w:p>
          <w:p w:rsidR="00935942" w:rsidRDefault="00532A15">
            <w:pPr>
              <w:pStyle w:val="afff4"/>
              <w:ind w:firstLine="0"/>
              <w:jc w:val="center"/>
              <w:rPr>
                <w:color w:val="000000" w:themeColor="text1"/>
              </w:rPr>
            </w:pPr>
            <w:r>
              <w:rPr>
                <w:rFonts w:hint="eastAsia"/>
                <w:color w:val="000000" w:themeColor="text1"/>
              </w:rPr>
              <w:t>工程类5年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3.45%</w:t>
            </w:r>
          </w:p>
        </w:tc>
        <w:tc>
          <w:tcPr>
            <w:tcW w:w="3366" w:type="dxa"/>
            <w:vAlign w:val="center"/>
          </w:tcPr>
          <w:p w:rsidR="00935942" w:rsidRDefault="00532A15">
            <w:pPr>
              <w:pStyle w:val="afff4"/>
              <w:ind w:firstLine="0"/>
              <w:rPr>
                <w:color w:val="000000" w:themeColor="text1"/>
              </w:rPr>
            </w:pPr>
            <w:r>
              <w:rPr>
                <w:rFonts w:hint="eastAsia"/>
                <w:color w:val="000000" w:themeColor="text1"/>
              </w:rPr>
              <w:t>为中</w:t>
            </w:r>
            <w:proofErr w:type="gramStart"/>
            <w:r>
              <w:rPr>
                <w:rFonts w:hint="eastAsia"/>
                <w:color w:val="000000" w:themeColor="text1"/>
              </w:rPr>
              <w:t>征系统白</w:t>
            </w:r>
            <w:proofErr w:type="gramEnd"/>
            <w:r>
              <w:rPr>
                <w:rFonts w:hint="eastAsia"/>
                <w:color w:val="000000" w:themeColor="text1"/>
              </w:rPr>
              <w:t>名单企业，提供相关要求材料，内部审批后放款自主借还。</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国民村镇银行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0779-2668801</w:t>
            </w:r>
          </w:p>
        </w:tc>
        <w:tc>
          <w:tcPr>
            <w:tcW w:w="1701" w:type="dxa"/>
            <w:vAlign w:val="center"/>
          </w:tcPr>
          <w:p w:rsidR="00935942" w:rsidRDefault="00532A15">
            <w:pPr>
              <w:pStyle w:val="afff4"/>
              <w:ind w:firstLine="0"/>
              <w:rPr>
                <w:color w:val="000000" w:themeColor="text1"/>
              </w:rPr>
            </w:pPr>
            <w:r>
              <w:rPr>
                <w:rFonts w:hint="eastAsia"/>
                <w:color w:val="000000" w:themeColor="text1"/>
              </w:rPr>
              <w:t>最高500万</w:t>
            </w:r>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5年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2.80%</w:t>
            </w:r>
          </w:p>
        </w:tc>
        <w:tc>
          <w:tcPr>
            <w:tcW w:w="3366" w:type="dxa"/>
            <w:vAlign w:val="center"/>
          </w:tcPr>
          <w:p w:rsidR="00935942" w:rsidRDefault="00532A15">
            <w:pPr>
              <w:pStyle w:val="afff4"/>
              <w:ind w:firstLine="0"/>
              <w:rPr>
                <w:color w:val="000000" w:themeColor="text1"/>
              </w:rPr>
            </w:pPr>
            <w:r>
              <w:rPr>
                <w:rFonts w:hint="eastAsia"/>
                <w:color w:val="000000" w:themeColor="text1"/>
              </w:rPr>
              <w:t>银行开户，线下申请并提供材料，信用良好企业最快1天</w:t>
            </w:r>
            <w:proofErr w:type="gramStart"/>
            <w:r>
              <w:rPr>
                <w:rFonts w:hint="eastAsia"/>
                <w:color w:val="000000" w:themeColor="text1"/>
              </w:rPr>
              <w:t>获批即可</w:t>
            </w:r>
            <w:proofErr w:type="gramEnd"/>
            <w:r>
              <w:rPr>
                <w:rFonts w:hint="eastAsia"/>
                <w:color w:val="000000" w:themeColor="text1"/>
              </w:rPr>
              <w:t>提款</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桂林银行</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18577993959</w:t>
            </w:r>
          </w:p>
        </w:tc>
        <w:tc>
          <w:tcPr>
            <w:tcW w:w="1701" w:type="dxa"/>
            <w:vAlign w:val="center"/>
          </w:tcPr>
          <w:p w:rsidR="00935942" w:rsidRDefault="00532A15">
            <w:pPr>
              <w:pStyle w:val="afff4"/>
              <w:ind w:firstLine="0"/>
              <w:rPr>
                <w:color w:val="000000" w:themeColor="text1"/>
              </w:rPr>
            </w:pPr>
            <w:r>
              <w:rPr>
                <w:rFonts w:hint="eastAsia"/>
                <w:color w:val="000000" w:themeColor="text1"/>
              </w:rPr>
              <w:t>最高1</w:t>
            </w:r>
            <w:proofErr w:type="gramStart"/>
            <w:r>
              <w:rPr>
                <w:rFonts w:hint="eastAsia"/>
                <w:color w:val="000000" w:themeColor="text1"/>
              </w:rPr>
              <w:t>千万</w:t>
            </w:r>
            <w:proofErr w:type="gramEnd"/>
          </w:p>
        </w:tc>
        <w:tc>
          <w:tcPr>
            <w:tcW w:w="993" w:type="dxa"/>
            <w:vAlign w:val="center"/>
          </w:tcPr>
          <w:p w:rsidR="00935942" w:rsidRDefault="00532A15">
            <w:pPr>
              <w:pStyle w:val="afff4"/>
              <w:ind w:firstLine="0"/>
              <w:jc w:val="center"/>
              <w:rPr>
                <w:color w:val="000000" w:themeColor="text1"/>
              </w:rPr>
            </w:pPr>
            <w:r>
              <w:rPr>
                <w:rFonts w:hint="eastAsia"/>
                <w:color w:val="000000" w:themeColor="text1"/>
              </w:rPr>
              <w:t>1年</w:t>
            </w:r>
          </w:p>
        </w:tc>
        <w:tc>
          <w:tcPr>
            <w:tcW w:w="850" w:type="dxa"/>
            <w:vAlign w:val="center"/>
          </w:tcPr>
          <w:p w:rsidR="00935942" w:rsidRDefault="00532A15">
            <w:pPr>
              <w:pStyle w:val="afff4"/>
              <w:ind w:firstLine="0"/>
              <w:jc w:val="center"/>
              <w:rPr>
                <w:color w:val="000000" w:themeColor="text1"/>
              </w:rPr>
            </w:pPr>
            <w:r>
              <w:rPr>
                <w:rFonts w:hint="eastAsia"/>
                <w:color w:val="000000" w:themeColor="text1"/>
              </w:rPr>
              <w:t>3.45%</w:t>
            </w:r>
          </w:p>
        </w:tc>
        <w:tc>
          <w:tcPr>
            <w:tcW w:w="3366" w:type="dxa"/>
            <w:vAlign w:val="center"/>
          </w:tcPr>
          <w:p w:rsidR="00935942" w:rsidRDefault="00532A15">
            <w:pPr>
              <w:pStyle w:val="afff4"/>
              <w:ind w:firstLine="0"/>
              <w:rPr>
                <w:color w:val="000000" w:themeColor="text1"/>
              </w:rPr>
            </w:pPr>
            <w:r>
              <w:rPr>
                <w:rFonts w:hint="eastAsia"/>
                <w:color w:val="000000" w:themeColor="text1"/>
              </w:rPr>
              <w:t>线下申请，材料齐全最快1周内即可放款。</w:t>
            </w:r>
          </w:p>
        </w:tc>
      </w:tr>
      <w:tr w:rsidR="00935942">
        <w:trPr>
          <w:jc w:val="center"/>
        </w:trPr>
        <w:tc>
          <w:tcPr>
            <w:tcW w:w="1242" w:type="dxa"/>
            <w:vAlign w:val="center"/>
          </w:tcPr>
          <w:p w:rsidR="00935942" w:rsidRDefault="00532A15">
            <w:pPr>
              <w:pStyle w:val="afff4"/>
              <w:ind w:firstLine="0"/>
              <w:jc w:val="center"/>
              <w:rPr>
                <w:color w:val="000000" w:themeColor="text1"/>
              </w:rPr>
            </w:pPr>
            <w:r>
              <w:rPr>
                <w:rFonts w:hint="eastAsia"/>
                <w:color w:val="000000" w:themeColor="text1"/>
              </w:rPr>
              <w:t>中小微商务服务公司</w:t>
            </w:r>
          </w:p>
        </w:tc>
        <w:tc>
          <w:tcPr>
            <w:tcW w:w="1134" w:type="dxa"/>
            <w:vAlign w:val="center"/>
          </w:tcPr>
          <w:p w:rsidR="00935942" w:rsidRDefault="00532A15">
            <w:pPr>
              <w:pStyle w:val="afff4"/>
              <w:ind w:firstLine="0"/>
              <w:jc w:val="center"/>
              <w:rPr>
                <w:color w:val="000000" w:themeColor="text1"/>
              </w:rPr>
            </w:pPr>
            <w:r>
              <w:rPr>
                <w:rFonts w:hint="eastAsia"/>
                <w:color w:val="000000" w:themeColor="text1"/>
              </w:rPr>
              <w:t>19907799988</w:t>
            </w:r>
          </w:p>
        </w:tc>
        <w:tc>
          <w:tcPr>
            <w:tcW w:w="1701" w:type="dxa"/>
            <w:vAlign w:val="center"/>
          </w:tcPr>
          <w:p w:rsidR="00935942" w:rsidRDefault="00935942">
            <w:pPr>
              <w:pStyle w:val="afff4"/>
              <w:ind w:firstLine="0"/>
              <w:rPr>
                <w:color w:val="000000" w:themeColor="text1"/>
              </w:rPr>
            </w:pPr>
          </w:p>
        </w:tc>
        <w:tc>
          <w:tcPr>
            <w:tcW w:w="993" w:type="dxa"/>
            <w:vAlign w:val="center"/>
          </w:tcPr>
          <w:p w:rsidR="00935942" w:rsidRDefault="00935942">
            <w:pPr>
              <w:pStyle w:val="afff4"/>
              <w:ind w:firstLine="0"/>
              <w:jc w:val="center"/>
              <w:rPr>
                <w:color w:val="000000" w:themeColor="text1"/>
              </w:rPr>
            </w:pPr>
          </w:p>
        </w:tc>
        <w:tc>
          <w:tcPr>
            <w:tcW w:w="850" w:type="dxa"/>
            <w:vAlign w:val="center"/>
          </w:tcPr>
          <w:p w:rsidR="00935942" w:rsidRDefault="00935942">
            <w:pPr>
              <w:pStyle w:val="afff4"/>
              <w:ind w:firstLine="0"/>
              <w:jc w:val="center"/>
              <w:rPr>
                <w:color w:val="000000" w:themeColor="text1"/>
              </w:rPr>
            </w:pPr>
          </w:p>
        </w:tc>
        <w:tc>
          <w:tcPr>
            <w:tcW w:w="3366" w:type="dxa"/>
            <w:vAlign w:val="center"/>
          </w:tcPr>
          <w:p w:rsidR="00935942" w:rsidRDefault="00532A15">
            <w:pPr>
              <w:pStyle w:val="afff4"/>
              <w:ind w:firstLine="0"/>
              <w:rPr>
                <w:color w:val="000000" w:themeColor="text1"/>
              </w:rPr>
            </w:pPr>
            <w:r>
              <w:rPr>
                <w:rFonts w:hint="eastAsia"/>
                <w:color w:val="000000" w:themeColor="text1"/>
              </w:rPr>
              <w:t>具体业务可电话咨询。</w:t>
            </w:r>
          </w:p>
        </w:tc>
      </w:tr>
    </w:tbl>
    <w:p w:rsidR="00935942" w:rsidRDefault="00532A15">
      <w:pPr>
        <w:pStyle w:val="afff4"/>
        <w:rPr>
          <w:color w:val="000000" w:themeColor="text1"/>
        </w:rPr>
      </w:pPr>
      <w:r>
        <w:rPr>
          <w:rFonts w:hint="eastAsia"/>
          <w:color w:val="000000" w:themeColor="text1"/>
        </w:rPr>
        <w:t>注：表中联系电话、授信金额、授信期限、最低利率等信息可能动态更新，仅供参考，</w:t>
      </w:r>
      <w:r>
        <w:rPr>
          <w:rFonts w:hint="eastAsia"/>
          <w:color w:val="000000" w:themeColor="text1"/>
        </w:rPr>
        <w:lastRenderedPageBreak/>
        <w:t>具体以办理</w:t>
      </w:r>
      <w:proofErr w:type="gramStart"/>
      <w:r>
        <w:rPr>
          <w:rFonts w:hint="eastAsia"/>
          <w:color w:val="000000" w:themeColor="text1"/>
        </w:rPr>
        <w:t>时相关</w:t>
      </w:r>
      <w:proofErr w:type="gramEnd"/>
      <w:r>
        <w:rPr>
          <w:rFonts w:hint="eastAsia"/>
          <w:color w:val="000000" w:themeColor="text1"/>
        </w:rPr>
        <w:t>银行公布的为准。</w:t>
      </w:r>
    </w:p>
    <w:p w:rsidR="00935942" w:rsidRDefault="00935942">
      <w:pPr>
        <w:pStyle w:val="2c"/>
        <w:snapToGrid w:val="0"/>
        <w:spacing w:before="0"/>
        <w:ind w:firstLine="480"/>
        <w:rPr>
          <w:rFonts w:ascii="宋体" w:hAnsi="宋体" w:cs="宋体"/>
          <w:color w:val="000000" w:themeColor="text1"/>
        </w:rPr>
      </w:pPr>
    </w:p>
    <w:p w:rsidR="00935942" w:rsidRDefault="00532A15">
      <w:pPr>
        <w:pStyle w:val="ae"/>
        <w:spacing w:line="360" w:lineRule="auto"/>
        <w:ind w:left="479" w:hangingChars="199" w:hanging="479"/>
        <w:rPr>
          <w:rFonts w:cs="宋体"/>
          <w:b/>
          <w:color w:val="000000" w:themeColor="text1"/>
        </w:rPr>
      </w:pPr>
      <w:r>
        <w:rPr>
          <w:rFonts w:cs="宋体" w:hint="eastAsia"/>
          <w:b/>
          <w:color w:val="000000" w:themeColor="text1"/>
        </w:rPr>
        <w:t>26. 履约保证金（本项目不收取）</w:t>
      </w:r>
    </w:p>
    <w:p w:rsidR="00935942" w:rsidRDefault="00532A15">
      <w:pPr>
        <w:tabs>
          <w:tab w:val="left" w:pos="0"/>
        </w:tabs>
        <w:spacing w:line="360" w:lineRule="auto"/>
        <w:ind w:firstLine="482"/>
        <w:rPr>
          <w:rFonts w:ascii="宋体" w:hAnsi="宋体" w:cs="宋体"/>
          <w:color w:val="000000" w:themeColor="text1"/>
          <w:sz w:val="24"/>
        </w:rPr>
      </w:pPr>
      <w:r>
        <w:rPr>
          <w:rFonts w:ascii="宋体" w:hAnsi="宋体" w:cs="宋体" w:hint="eastAsia"/>
          <w:color w:val="000000" w:themeColor="text1"/>
          <w:kern w:val="0"/>
          <w:sz w:val="24"/>
        </w:rPr>
        <w:t>26.1</w:t>
      </w:r>
      <w:proofErr w:type="gramStart"/>
      <w:r>
        <w:rPr>
          <w:rFonts w:ascii="宋体" w:hAnsi="宋体" w:cs="宋体" w:hint="eastAsia"/>
          <w:color w:val="000000" w:themeColor="text1"/>
          <w:kern w:val="0"/>
          <w:sz w:val="24"/>
        </w:rPr>
        <w:t>拟签订</w:t>
      </w:r>
      <w:proofErr w:type="gramEnd"/>
      <w:r>
        <w:rPr>
          <w:rFonts w:ascii="宋体" w:hAnsi="宋体" w:cs="宋体" w:hint="eastAsia"/>
          <w:color w:val="000000" w:themeColor="text1"/>
          <w:kern w:val="0"/>
          <w:sz w:val="24"/>
        </w:rPr>
        <w:t>的合同文本要求中标供应商提交履约保证金的，供应商应当以支票、汇票、本票或者金融机构、担保机构出具的保函等非现金形式提交</w:t>
      </w:r>
      <w:r>
        <w:rPr>
          <w:rFonts w:ascii="宋体" w:hAnsi="宋体" w:cs="宋体" w:hint="eastAsia"/>
          <w:color w:val="000000" w:themeColor="text1"/>
          <w:sz w:val="24"/>
        </w:rPr>
        <w:t>。履约保证金数额不得超过政府采购合同金额的5%；加大对中小企业发展的扶持力度，对中小企业收取的履约保证金数额不得超过政府采购合同金额的2%。中标供应商的投标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rPr>
        <w:t>延迟退还的，应当按照合同约定和法律规定承担相应的赔偿责任</w:t>
      </w:r>
      <w:r>
        <w:rPr>
          <w:rFonts w:ascii="宋体" w:hAnsi="宋体" w:cs="宋体" w:hint="eastAsia"/>
          <w:color w:val="000000" w:themeColor="text1"/>
          <w:sz w:val="24"/>
        </w:rPr>
        <w:t>。</w:t>
      </w:r>
    </w:p>
    <w:p w:rsidR="00935942" w:rsidRDefault="00532A15">
      <w:pPr>
        <w:pStyle w:val="afff4"/>
        <w:ind w:firstLineChars="200" w:firstLine="480"/>
        <w:rPr>
          <w:rFonts w:cs="宋体"/>
          <w:color w:val="000000" w:themeColor="text1"/>
          <w:kern w:val="2"/>
          <w:szCs w:val="24"/>
        </w:rPr>
      </w:pPr>
      <w:r>
        <w:rPr>
          <w:rFonts w:cs="宋体" w:hint="eastAsia"/>
          <w:color w:val="000000" w:themeColor="text1"/>
        </w:rPr>
        <w:t>履约保证金</w:t>
      </w:r>
      <w:r>
        <w:rPr>
          <w:rFonts w:cs="宋体" w:hint="eastAsia"/>
          <w:color w:val="000000" w:themeColor="text1"/>
          <w:kern w:val="2"/>
          <w:szCs w:val="24"/>
        </w:rPr>
        <w:t>收取银行账户</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 xml:space="preserve">开户名称： </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 xml:space="preserve">开户银行： </w:t>
      </w:r>
    </w:p>
    <w:p w:rsidR="00935942" w:rsidRDefault="00532A15">
      <w:pPr>
        <w:pStyle w:val="afff4"/>
        <w:ind w:firstLineChars="200" w:firstLine="480"/>
        <w:rPr>
          <w:rFonts w:cs="宋体"/>
          <w:color w:val="000000" w:themeColor="text1"/>
          <w:kern w:val="2"/>
          <w:szCs w:val="24"/>
        </w:rPr>
      </w:pPr>
      <w:r>
        <w:rPr>
          <w:rFonts w:cs="宋体" w:hint="eastAsia"/>
          <w:color w:val="000000" w:themeColor="text1"/>
          <w:kern w:val="2"/>
          <w:szCs w:val="24"/>
        </w:rPr>
        <w:t>银行账号：</w:t>
      </w:r>
    </w:p>
    <w:p w:rsidR="00935942" w:rsidRDefault="00532A15">
      <w:pPr>
        <w:pStyle w:val="afff4"/>
        <w:ind w:firstLineChars="200" w:firstLine="480"/>
        <w:rPr>
          <w:snapToGrid w:val="0"/>
          <w:color w:val="000000" w:themeColor="text1"/>
        </w:rPr>
      </w:pPr>
      <w:r>
        <w:rPr>
          <w:rFonts w:hint="eastAsia"/>
          <w:snapToGrid w:val="0"/>
          <w:color w:val="000000" w:themeColor="text1"/>
        </w:rPr>
        <w:t>26.2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rsidR="00935942" w:rsidRDefault="00532A15">
      <w:pPr>
        <w:pStyle w:val="afff4"/>
        <w:rPr>
          <w:color w:val="000000" w:themeColor="text1"/>
        </w:rPr>
      </w:pPr>
      <w:r>
        <w:rPr>
          <w:rFonts w:hint="eastAsia"/>
          <w:color w:val="000000" w:themeColor="text1"/>
        </w:rPr>
        <w:t>26.3履约保证金的退还。验收合格的政府采购项目，采购人应当按照合同约定的退还方式，在5个工作日内办理履约保证金退还手续。</w:t>
      </w:r>
    </w:p>
    <w:p w:rsidR="00935942" w:rsidRDefault="00532A15">
      <w:pPr>
        <w:pStyle w:val="afff4"/>
        <w:rPr>
          <w:color w:val="000000" w:themeColor="text1"/>
        </w:rPr>
      </w:pPr>
      <w:r>
        <w:rPr>
          <w:rFonts w:hint="eastAsia"/>
          <w:color w:val="000000" w:themeColor="text1"/>
        </w:rPr>
        <w:t>26.4履约保证金不予退还情形：（1）中标供应</w:t>
      </w:r>
      <w:proofErr w:type="gramStart"/>
      <w:r>
        <w:rPr>
          <w:rFonts w:hint="eastAsia"/>
          <w:color w:val="000000" w:themeColor="text1"/>
        </w:rPr>
        <w:t>商未能</w:t>
      </w:r>
      <w:proofErr w:type="gramEnd"/>
      <w:r>
        <w:rPr>
          <w:rFonts w:hint="eastAsia"/>
          <w:color w:val="000000" w:themeColor="text1"/>
        </w:rPr>
        <w:t>全部履行政府采购合同的；（2）采购文件规定的其他情形。</w:t>
      </w:r>
    </w:p>
    <w:p w:rsidR="00935942" w:rsidRDefault="00532A15">
      <w:pPr>
        <w:pStyle w:val="afff4"/>
        <w:numPr>
          <w:ilvl w:val="0"/>
          <w:numId w:val="2"/>
        </w:numPr>
        <w:rPr>
          <w:b/>
          <w:bCs/>
          <w:color w:val="000000" w:themeColor="text1"/>
        </w:rPr>
      </w:pPr>
      <w:r>
        <w:rPr>
          <w:b/>
          <w:bCs/>
          <w:color w:val="000000" w:themeColor="text1"/>
        </w:rPr>
        <w:t>预付款</w:t>
      </w:r>
      <w:r>
        <w:rPr>
          <w:rFonts w:hint="eastAsia"/>
          <w:b/>
          <w:bCs/>
          <w:color w:val="000000" w:themeColor="text1"/>
        </w:rPr>
        <w:t>详见第三部分采购需求</w:t>
      </w:r>
    </w:p>
    <w:p w:rsidR="00935942" w:rsidRDefault="00935942">
      <w:pPr>
        <w:pStyle w:val="afff4"/>
        <w:ind w:firstLine="0"/>
        <w:rPr>
          <w:color w:val="000000" w:themeColor="text1"/>
        </w:rPr>
      </w:pPr>
    </w:p>
    <w:p w:rsidR="00935942" w:rsidRDefault="00532A15">
      <w:pPr>
        <w:snapToGrid w:val="0"/>
        <w:spacing w:line="360" w:lineRule="auto"/>
        <w:ind w:firstLineChars="1045" w:firstLine="3357"/>
        <w:outlineLvl w:val="1"/>
        <w:rPr>
          <w:rFonts w:ascii="宋体" w:hAnsi="宋体" w:cs="宋体"/>
          <w:b/>
          <w:color w:val="000000" w:themeColor="text1"/>
          <w:sz w:val="24"/>
        </w:rPr>
      </w:pPr>
      <w:r>
        <w:rPr>
          <w:rFonts w:ascii="宋体" w:hAnsi="宋体" w:cs="宋体" w:hint="eastAsia"/>
          <w:b/>
          <w:color w:val="000000" w:themeColor="text1"/>
          <w:sz w:val="32"/>
        </w:rPr>
        <w:t>八、电子交易活动的中止</w:t>
      </w:r>
    </w:p>
    <w:p w:rsidR="00935942" w:rsidRDefault="00532A15">
      <w:pPr>
        <w:pStyle w:val="2c"/>
        <w:snapToGrid w:val="0"/>
        <w:spacing w:before="0"/>
        <w:ind w:firstLineChars="0" w:firstLine="0"/>
        <w:rPr>
          <w:rFonts w:ascii="宋体" w:hAnsi="宋体" w:cs="宋体"/>
          <w:color w:val="000000" w:themeColor="text1"/>
        </w:rPr>
      </w:pPr>
      <w:r>
        <w:rPr>
          <w:rFonts w:ascii="宋体" w:hAnsi="宋体" w:cs="宋体"/>
          <w:b/>
          <w:bCs/>
          <w:color w:val="000000" w:themeColor="text1"/>
        </w:rPr>
        <w:lastRenderedPageBreak/>
        <w:t>2</w:t>
      </w:r>
      <w:r>
        <w:rPr>
          <w:rFonts w:ascii="宋体" w:hAnsi="宋体" w:cs="宋体"/>
          <w:b/>
          <w:bCs/>
          <w:color w:val="000000" w:themeColor="text1"/>
          <w:szCs w:val="24"/>
        </w:rPr>
        <w:t>8</w:t>
      </w:r>
      <w:r>
        <w:rPr>
          <w:rFonts w:ascii="宋体" w:hAnsi="宋体" w:cs="宋体" w:hint="eastAsia"/>
          <w:b/>
          <w:color w:val="000000" w:themeColor="text1"/>
          <w:szCs w:val="24"/>
        </w:rPr>
        <w:t>. 电子交易活动的中止。</w:t>
      </w:r>
      <w:r>
        <w:rPr>
          <w:rFonts w:ascii="宋体" w:hAnsi="宋体" w:cs="宋体" w:hint="eastAsia"/>
          <w:color w:val="000000" w:themeColor="text1"/>
        </w:rPr>
        <w:t>采购过程中出现以下情形，导致电子交易平台无法正常运行，或者无法保证电子交易的公平、公正和安全时，采购代理机构可中止电子交易活动：</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 xml:space="preserve">28.1电子交易平台发生故障而无法登录访问的； </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28.2电子交易平台应用或数据库出现错误，不能进行正常操作的；</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28.3电子交易平台发现严重安全漏洞，有潜在泄密危险的；</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 xml:space="preserve">28.4病毒发作导致不能进行正常操作的； </w:t>
      </w:r>
    </w:p>
    <w:p w:rsidR="00935942" w:rsidRDefault="00532A15">
      <w:pPr>
        <w:pStyle w:val="2c"/>
        <w:snapToGrid w:val="0"/>
        <w:spacing w:before="0"/>
        <w:ind w:firstLine="480"/>
        <w:rPr>
          <w:rFonts w:ascii="宋体" w:hAnsi="宋体" w:cs="宋体"/>
          <w:color w:val="000000" w:themeColor="text1"/>
        </w:rPr>
      </w:pPr>
      <w:r>
        <w:rPr>
          <w:rFonts w:ascii="宋体" w:hAnsi="宋体" w:cs="宋体" w:hint="eastAsia"/>
          <w:color w:val="000000" w:themeColor="text1"/>
        </w:rPr>
        <w:t>28.5其他无法保证电子交易的公平、公正和安全的情况。</w:t>
      </w:r>
    </w:p>
    <w:p w:rsidR="00935942" w:rsidRDefault="00532A15">
      <w:pPr>
        <w:pStyle w:val="2c"/>
        <w:snapToGrid w:val="0"/>
        <w:spacing w:before="0"/>
        <w:ind w:firstLineChars="0" w:firstLine="0"/>
        <w:rPr>
          <w:rFonts w:ascii="宋体" w:hAnsi="宋体" w:cs="宋体"/>
          <w:color w:val="000000" w:themeColor="text1"/>
        </w:rPr>
      </w:pPr>
      <w:r>
        <w:rPr>
          <w:rFonts w:ascii="宋体" w:hAnsi="宋体" w:cs="宋体" w:hint="eastAsia"/>
          <w:color w:val="000000" w:themeColor="text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rsidR="00935942" w:rsidRDefault="00935942">
      <w:pPr>
        <w:tabs>
          <w:tab w:val="left" w:pos="0"/>
        </w:tabs>
        <w:spacing w:line="360" w:lineRule="auto"/>
        <w:ind w:firstLine="480"/>
        <w:rPr>
          <w:rFonts w:ascii="宋体" w:hAnsi="宋体" w:cs="宋体"/>
          <w:color w:val="000000" w:themeColor="text1"/>
          <w:sz w:val="24"/>
        </w:rPr>
      </w:pPr>
    </w:p>
    <w:p w:rsidR="00935942" w:rsidRDefault="00532A15">
      <w:pPr>
        <w:snapToGrid w:val="0"/>
        <w:spacing w:line="360" w:lineRule="auto"/>
        <w:ind w:leftChars="57" w:left="120" w:firstLineChars="150" w:firstLine="482"/>
        <w:jc w:val="center"/>
        <w:outlineLvl w:val="1"/>
        <w:rPr>
          <w:rFonts w:ascii="宋体" w:hAnsi="宋体" w:cs="宋体"/>
          <w:b/>
          <w:color w:val="000000" w:themeColor="text1"/>
          <w:sz w:val="32"/>
        </w:rPr>
      </w:pPr>
      <w:r>
        <w:rPr>
          <w:rFonts w:ascii="宋体" w:hAnsi="宋体" w:cs="宋体" w:hint="eastAsia"/>
          <w:b/>
          <w:color w:val="000000" w:themeColor="text1"/>
          <w:sz w:val="32"/>
        </w:rPr>
        <w:t>九、验收</w:t>
      </w:r>
    </w:p>
    <w:p w:rsidR="00935942" w:rsidRDefault="00532A15">
      <w:pPr>
        <w:pStyle w:val="ae"/>
        <w:spacing w:line="360" w:lineRule="auto"/>
        <w:ind w:firstLineChars="0" w:firstLine="0"/>
        <w:rPr>
          <w:rFonts w:cs="宋体"/>
          <w:b/>
          <w:color w:val="000000" w:themeColor="text1"/>
        </w:rPr>
      </w:pPr>
      <w:r>
        <w:rPr>
          <w:rFonts w:cs="宋体" w:hint="eastAsia"/>
          <w:b/>
          <w:color w:val="000000" w:themeColor="text1"/>
        </w:rPr>
        <w:t>30.验收</w:t>
      </w:r>
    </w:p>
    <w:p w:rsidR="00935942" w:rsidRDefault="00532A15">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935942" w:rsidRDefault="00532A15">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30.2采购人可以邀请参加本项目的其他投标人或者第三方机构参与验收。参与验收的投标人或者第三方机构的意见作为</w:t>
      </w:r>
      <w:proofErr w:type="gramStart"/>
      <w:r>
        <w:rPr>
          <w:rFonts w:ascii="宋体" w:hAnsi="宋体" w:cs="宋体" w:hint="eastAsia"/>
          <w:color w:val="000000" w:themeColor="text1"/>
          <w:kern w:val="0"/>
          <w:sz w:val="24"/>
        </w:rPr>
        <w:t>验收书</w:t>
      </w:r>
      <w:proofErr w:type="gramEnd"/>
      <w:r>
        <w:rPr>
          <w:rFonts w:ascii="宋体" w:hAnsi="宋体" w:cs="宋体" w:hint="eastAsia"/>
          <w:color w:val="000000" w:themeColor="text1"/>
          <w:kern w:val="0"/>
          <w:sz w:val="24"/>
        </w:rPr>
        <w:t>的参考资料一并存档。</w:t>
      </w:r>
    </w:p>
    <w:p w:rsidR="00935942" w:rsidRDefault="00532A15">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935942" w:rsidRDefault="00532A15">
      <w:pPr>
        <w:tabs>
          <w:tab w:val="left" w:pos="0"/>
        </w:tabs>
        <w:spacing w:line="360" w:lineRule="auto"/>
        <w:ind w:firstLine="480"/>
        <w:rPr>
          <w:rFonts w:ascii="宋体" w:hAnsi="宋体" w:cs="宋体"/>
          <w:color w:val="000000" w:themeColor="text1"/>
          <w:kern w:val="0"/>
          <w:sz w:val="24"/>
        </w:rPr>
      </w:pPr>
      <w:r>
        <w:rPr>
          <w:rFonts w:ascii="宋体" w:hAnsi="宋体" w:cs="宋体" w:hint="eastAsia"/>
          <w:color w:val="000000" w:themeColor="text1"/>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Start w:id="20" w:name="第四部分"/>
      <w:bookmarkEnd w:id="15"/>
      <w:bookmarkEnd w:id="16"/>
      <w:bookmarkEnd w:id="19"/>
    </w:p>
    <w:p w:rsidR="00935942" w:rsidRDefault="00935942"/>
    <w:p w:rsidR="00935942" w:rsidRDefault="00532A15">
      <w:pPr>
        <w:spacing w:line="360" w:lineRule="auto"/>
        <w:jc w:val="center"/>
        <w:outlineLvl w:val="0"/>
        <w:rPr>
          <w:rFonts w:ascii="宋体" w:hAnsi="宋体" w:cs="宋体"/>
          <w:b/>
          <w:color w:val="000000" w:themeColor="text1"/>
          <w:sz w:val="36"/>
          <w:szCs w:val="36"/>
        </w:rPr>
      </w:pPr>
      <w:bookmarkStart w:id="21" w:name="_Toc192605367"/>
      <w:r>
        <w:rPr>
          <w:rFonts w:ascii="宋体" w:hAnsi="宋体" w:cs="宋体" w:hint="eastAsia"/>
          <w:b/>
          <w:color w:val="000000" w:themeColor="text1"/>
          <w:sz w:val="36"/>
          <w:szCs w:val="36"/>
        </w:rPr>
        <w:t>第三部分 采购需求</w:t>
      </w:r>
      <w:bookmarkEnd w:id="21"/>
    </w:p>
    <w:p w:rsidR="00935942" w:rsidRDefault="00532A15">
      <w:pPr>
        <w:widowControl/>
        <w:snapToGrid w:val="0"/>
        <w:spacing w:line="360" w:lineRule="auto"/>
        <w:jc w:val="center"/>
        <w:rPr>
          <w:rFonts w:ascii="宋体" w:hAnsi="宋体" w:cs="宋体"/>
          <w:b/>
          <w:bCs/>
          <w:spacing w:val="15"/>
          <w:kern w:val="0"/>
          <w:sz w:val="36"/>
          <w:szCs w:val="36"/>
        </w:rPr>
      </w:pPr>
      <w:r>
        <w:rPr>
          <w:rFonts w:ascii="宋体" w:hAnsi="宋体" w:cs="宋体" w:hint="eastAsia"/>
          <w:b/>
          <w:bCs/>
          <w:kern w:val="0"/>
          <w:sz w:val="36"/>
          <w:szCs w:val="36"/>
        </w:rPr>
        <w:lastRenderedPageBreak/>
        <w:t>2025年度交通设施维护服务</w:t>
      </w:r>
      <w:r>
        <w:rPr>
          <w:rFonts w:ascii="宋体" w:hAnsi="宋体" w:cs="宋体" w:hint="eastAsia"/>
          <w:b/>
          <w:bCs/>
          <w:spacing w:val="15"/>
          <w:kern w:val="0"/>
          <w:sz w:val="36"/>
          <w:szCs w:val="36"/>
        </w:rPr>
        <w:t>项目采购需求</w:t>
      </w:r>
    </w:p>
    <w:p w:rsidR="00935942" w:rsidRDefault="00935942">
      <w:pPr>
        <w:widowControl/>
        <w:snapToGrid w:val="0"/>
        <w:spacing w:line="360" w:lineRule="auto"/>
        <w:jc w:val="left"/>
        <w:rPr>
          <w:rFonts w:ascii="宋体" w:hAnsi="Calibri" w:cs="宋体"/>
          <w:spacing w:val="15"/>
          <w:kern w:val="0"/>
          <w:sz w:val="24"/>
          <w:szCs w:val="21"/>
        </w:rPr>
      </w:pPr>
    </w:p>
    <w:p w:rsidR="00935942" w:rsidRDefault="00532A15">
      <w:pPr>
        <w:widowControl/>
        <w:snapToGrid w:val="0"/>
        <w:spacing w:line="360" w:lineRule="auto"/>
        <w:ind w:firstLine="420"/>
        <w:jc w:val="left"/>
        <w:rPr>
          <w:rFonts w:ascii="宋体" w:hAnsi="宋体" w:cs="宋体"/>
          <w:kern w:val="0"/>
          <w:sz w:val="24"/>
        </w:rPr>
      </w:pPr>
      <w:r>
        <w:rPr>
          <w:rFonts w:ascii="宋体" w:hAnsi="宋体" w:cs="宋体" w:hint="eastAsia"/>
          <w:kern w:val="0"/>
          <w:sz w:val="24"/>
        </w:rPr>
        <w:t>一、项目名称：2025年度交通设施维护服务</w:t>
      </w:r>
    </w:p>
    <w:p w:rsidR="00935942" w:rsidRDefault="00532A15">
      <w:pPr>
        <w:widowControl/>
        <w:snapToGrid w:val="0"/>
        <w:spacing w:line="360" w:lineRule="auto"/>
        <w:ind w:firstLine="420"/>
        <w:jc w:val="left"/>
        <w:rPr>
          <w:rFonts w:ascii="宋体" w:hAnsi="宋体" w:cs="宋体"/>
          <w:kern w:val="0"/>
          <w:sz w:val="24"/>
        </w:rPr>
      </w:pPr>
      <w:r>
        <w:rPr>
          <w:rFonts w:ascii="宋体" w:hAnsi="宋体" w:cs="宋体" w:hint="eastAsia"/>
          <w:kern w:val="0"/>
          <w:sz w:val="24"/>
        </w:rPr>
        <w:t>二、服务目标：本项目服务市区道路交通安全设施维护工作，包括道路交通标志、标线、交通隔离栏等交通安全设施的制作、安装、维修，交通信号灯的维修、安装、系统调控，以及其它配套交通设施</w:t>
      </w:r>
      <w:proofErr w:type="gramStart"/>
      <w:r>
        <w:rPr>
          <w:rFonts w:ascii="宋体" w:hAnsi="宋体" w:cs="宋体" w:hint="eastAsia"/>
          <w:kern w:val="0"/>
          <w:sz w:val="24"/>
        </w:rPr>
        <w:t>零星项目</w:t>
      </w:r>
      <w:proofErr w:type="gramEnd"/>
      <w:r>
        <w:rPr>
          <w:rFonts w:ascii="宋体" w:hAnsi="宋体" w:cs="宋体" w:hint="eastAsia"/>
          <w:kern w:val="0"/>
          <w:sz w:val="24"/>
        </w:rPr>
        <w:t>维护工作，确保道路交通设施完好有效，服务于道路交通管理工作，保障道路交通安全。</w:t>
      </w:r>
    </w:p>
    <w:p w:rsidR="00935942" w:rsidRDefault="00532A15">
      <w:pPr>
        <w:widowControl/>
        <w:snapToGrid w:val="0"/>
        <w:spacing w:line="360" w:lineRule="auto"/>
        <w:ind w:firstLine="420"/>
        <w:jc w:val="left"/>
        <w:rPr>
          <w:rFonts w:ascii="宋体" w:hAnsi="宋体" w:cs="宋体"/>
          <w:b/>
          <w:bCs/>
          <w:kern w:val="0"/>
          <w:sz w:val="24"/>
        </w:rPr>
      </w:pPr>
      <w:r>
        <w:rPr>
          <w:rFonts w:ascii="宋体" w:hAnsi="宋体" w:cs="宋体" w:hint="eastAsia"/>
          <w:b/>
          <w:bCs/>
          <w:kern w:val="0"/>
          <w:sz w:val="24"/>
        </w:rPr>
        <w:t>三、采购年度预算总金额：300万元</w:t>
      </w:r>
    </w:p>
    <w:p w:rsidR="00935942" w:rsidRDefault="00532A15">
      <w:pPr>
        <w:widowControl/>
        <w:snapToGrid w:val="0"/>
        <w:spacing w:line="360" w:lineRule="auto"/>
        <w:ind w:firstLine="420"/>
        <w:jc w:val="left"/>
        <w:rPr>
          <w:rFonts w:ascii="宋体" w:hAnsi="宋体" w:cs="宋体"/>
          <w:kern w:val="0"/>
          <w:sz w:val="24"/>
        </w:rPr>
      </w:pPr>
      <w:r>
        <w:rPr>
          <w:rFonts w:ascii="宋体" w:hAnsi="宋体" w:cs="宋体" w:hint="eastAsia"/>
          <w:kern w:val="0"/>
          <w:sz w:val="24"/>
        </w:rPr>
        <w:t>四、项目采购方式：公开招标采购</w:t>
      </w:r>
    </w:p>
    <w:p w:rsidR="00935942" w:rsidRDefault="00532A15">
      <w:pPr>
        <w:widowControl/>
        <w:snapToGrid w:val="0"/>
        <w:spacing w:line="360" w:lineRule="auto"/>
        <w:ind w:firstLine="420"/>
        <w:jc w:val="left"/>
        <w:rPr>
          <w:rFonts w:ascii="宋体" w:hAnsi="宋体" w:cs="宋体"/>
          <w:kern w:val="0"/>
          <w:sz w:val="24"/>
        </w:rPr>
      </w:pPr>
      <w:r>
        <w:rPr>
          <w:rFonts w:ascii="宋体" w:hAnsi="宋体" w:cs="宋体" w:hint="eastAsia"/>
          <w:kern w:val="0"/>
          <w:sz w:val="24"/>
        </w:rPr>
        <w:t>五、项目服务期限：1年</w:t>
      </w:r>
    </w:p>
    <w:p w:rsidR="00935942" w:rsidRDefault="00532A15">
      <w:pPr>
        <w:widowControl/>
        <w:snapToGrid w:val="0"/>
        <w:spacing w:line="360" w:lineRule="auto"/>
        <w:ind w:firstLine="420"/>
        <w:jc w:val="left"/>
        <w:rPr>
          <w:rFonts w:ascii="宋体" w:hAnsi="宋体" w:cs="宋体"/>
          <w:kern w:val="0"/>
          <w:sz w:val="24"/>
        </w:rPr>
      </w:pPr>
      <w:r>
        <w:rPr>
          <w:rFonts w:ascii="宋体" w:hAnsi="宋体" w:cs="宋体" w:hint="eastAsia"/>
          <w:kern w:val="0"/>
          <w:sz w:val="24"/>
        </w:rPr>
        <w:t>六、服务范围</w:t>
      </w:r>
    </w:p>
    <w:p w:rsidR="00935942" w:rsidRDefault="00532A15">
      <w:pPr>
        <w:widowControl/>
        <w:snapToGrid w:val="0"/>
        <w:spacing w:line="360" w:lineRule="auto"/>
        <w:ind w:firstLineChars="202" w:firstLine="487"/>
        <w:jc w:val="left"/>
        <w:rPr>
          <w:rFonts w:ascii="宋体" w:hAnsi="宋体" w:cs="宋体"/>
          <w:kern w:val="0"/>
          <w:sz w:val="24"/>
        </w:rPr>
      </w:pPr>
      <w:r>
        <w:rPr>
          <w:rFonts w:ascii="宋体" w:hAnsi="宋体" w:cs="宋体" w:hint="eastAsia"/>
          <w:b/>
          <w:bCs/>
          <w:kern w:val="0"/>
          <w:sz w:val="24"/>
        </w:rPr>
        <w:t>（一）标项</w:t>
      </w:r>
      <w:proofErr w:type="gramStart"/>
      <w:r>
        <w:rPr>
          <w:rFonts w:ascii="宋体" w:hAnsi="宋体" w:cs="宋体" w:hint="eastAsia"/>
          <w:b/>
          <w:bCs/>
          <w:kern w:val="0"/>
          <w:sz w:val="24"/>
        </w:rPr>
        <w:t>一</w:t>
      </w:r>
      <w:proofErr w:type="gramEnd"/>
      <w:r>
        <w:rPr>
          <w:rFonts w:ascii="宋体" w:hAnsi="宋体" w:cs="宋体" w:hint="eastAsia"/>
          <w:b/>
          <w:bCs/>
          <w:sz w:val="24"/>
        </w:rPr>
        <w:t>（年度预算控制价为¥180万元）</w:t>
      </w:r>
      <w:r>
        <w:rPr>
          <w:rFonts w:ascii="宋体" w:hAnsi="宋体" w:cs="宋体" w:hint="eastAsia"/>
          <w:kern w:val="0"/>
          <w:sz w:val="24"/>
        </w:rPr>
        <w:t>服务范围为交警支队下属第一大队辖区市政道路，具体如下：</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1.东至南珠大道香港路口至铁路桥段（含），不含北部湾路南珠大道口至河南路口段；</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2.南至铁路北侧；</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3.西至铁路东侧；</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4.北至海岸线、外沙岛。</w:t>
      </w:r>
    </w:p>
    <w:p w:rsidR="00935942" w:rsidRDefault="00532A15">
      <w:pPr>
        <w:widowControl/>
        <w:snapToGrid w:val="0"/>
        <w:spacing w:line="360" w:lineRule="auto"/>
        <w:ind w:firstLineChars="202" w:firstLine="487"/>
        <w:jc w:val="left"/>
        <w:rPr>
          <w:rFonts w:ascii="宋体" w:hAnsi="宋体" w:cs="宋体"/>
          <w:kern w:val="0"/>
          <w:sz w:val="24"/>
        </w:rPr>
      </w:pPr>
      <w:r>
        <w:rPr>
          <w:rFonts w:ascii="宋体" w:hAnsi="宋体" w:cs="宋体" w:hint="eastAsia"/>
          <w:b/>
          <w:bCs/>
          <w:kern w:val="0"/>
          <w:sz w:val="24"/>
        </w:rPr>
        <w:t>（二）</w:t>
      </w:r>
      <w:proofErr w:type="gramStart"/>
      <w:r>
        <w:rPr>
          <w:rFonts w:ascii="宋体" w:hAnsi="宋体" w:cs="宋体" w:hint="eastAsia"/>
          <w:b/>
          <w:bCs/>
          <w:kern w:val="0"/>
          <w:sz w:val="24"/>
        </w:rPr>
        <w:t>标项二</w:t>
      </w:r>
      <w:proofErr w:type="gramEnd"/>
      <w:r>
        <w:rPr>
          <w:rFonts w:ascii="宋体" w:hAnsi="宋体" w:cs="宋体" w:hint="eastAsia"/>
          <w:b/>
          <w:bCs/>
          <w:sz w:val="24"/>
        </w:rPr>
        <w:t>（年度预算控制价为¥120万元）</w:t>
      </w:r>
      <w:r>
        <w:rPr>
          <w:rFonts w:ascii="宋体" w:hAnsi="宋体" w:cs="宋体" w:hint="eastAsia"/>
          <w:kern w:val="0"/>
          <w:sz w:val="24"/>
        </w:rPr>
        <w:t>服务范围为交警支队下属第二大队和第四大队辖区市政道路，具体如下：</w:t>
      </w:r>
    </w:p>
    <w:p w:rsidR="00935942" w:rsidRDefault="00532A15">
      <w:pPr>
        <w:widowControl/>
        <w:snapToGrid w:val="0"/>
        <w:spacing w:line="360" w:lineRule="auto"/>
        <w:ind w:firstLineChars="202" w:firstLine="487"/>
        <w:jc w:val="left"/>
        <w:rPr>
          <w:rFonts w:ascii="宋体" w:hAnsi="宋体" w:cs="宋体"/>
          <w:b/>
          <w:bCs/>
          <w:kern w:val="0"/>
          <w:sz w:val="24"/>
        </w:rPr>
      </w:pPr>
      <w:r>
        <w:rPr>
          <w:rFonts w:ascii="宋体" w:hAnsi="宋体" w:cs="宋体" w:hint="eastAsia"/>
          <w:b/>
          <w:bCs/>
          <w:kern w:val="0"/>
          <w:sz w:val="24"/>
        </w:rPr>
        <w:t>第二大队辖区：</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1.东至X226县道K29 +400界牌至X221县道路口段（不含）、X221县道K31东第一涵洞至X226县道路口段（不含），其他与交警支队下属第三大队相接的区域按照银海区、铁山港人民政府行政管辖区域划分。</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2.南至海景大道南珠大道路口至金海湾红树林景区段（不含）、海岸线。</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3.西至南珠大道香港路口至海景大道路口段（不含）；北部湾东路南珠大道口至河南路口段（不含上述两个路口）；亚叉岭立交桥面。</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4.北至合浦县人民政府行政管辖区域交界处。</w:t>
      </w:r>
    </w:p>
    <w:p w:rsidR="00935942" w:rsidRDefault="00532A15">
      <w:pPr>
        <w:widowControl/>
        <w:snapToGrid w:val="0"/>
        <w:spacing w:line="360" w:lineRule="auto"/>
        <w:ind w:firstLineChars="202" w:firstLine="487"/>
        <w:jc w:val="left"/>
        <w:rPr>
          <w:rFonts w:ascii="宋体" w:hAnsi="宋体" w:cs="宋体"/>
          <w:b/>
          <w:bCs/>
          <w:kern w:val="0"/>
          <w:sz w:val="24"/>
        </w:rPr>
      </w:pPr>
      <w:r>
        <w:rPr>
          <w:rFonts w:ascii="宋体" w:hAnsi="宋体" w:cs="宋体" w:hint="eastAsia"/>
          <w:b/>
          <w:bCs/>
          <w:kern w:val="0"/>
          <w:sz w:val="24"/>
        </w:rPr>
        <w:t>第四大队辖区：</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1.东至南珠大道铁路桥至海景大道路口段（含）。</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lastRenderedPageBreak/>
        <w:t>2.南至海岸线。</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3.西至海岸线。</w:t>
      </w:r>
    </w:p>
    <w:p w:rsidR="00935942" w:rsidRDefault="00532A15">
      <w:pPr>
        <w:widowControl/>
        <w:snapToGrid w:val="0"/>
        <w:spacing w:line="360" w:lineRule="auto"/>
        <w:ind w:firstLineChars="202" w:firstLine="485"/>
        <w:jc w:val="left"/>
        <w:rPr>
          <w:rFonts w:ascii="宋体" w:hAnsi="宋体" w:cs="宋体"/>
          <w:kern w:val="0"/>
          <w:sz w:val="24"/>
        </w:rPr>
      </w:pPr>
      <w:r>
        <w:rPr>
          <w:rFonts w:ascii="宋体" w:hAnsi="宋体" w:cs="宋体" w:hint="eastAsia"/>
          <w:kern w:val="0"/>
          <w:sz w:val="24"/>
        </w:rPr>
        <w:t>4.北至铁路南侧、海景大道南珠大道路口至金海湾红树林景区段（含）。</w:t>
      </w:r>
    </w:p>
    <w:p w:rsidR="00935942" w:rsidRDefault="00532A15">
      <w:pPr>
        <w:widowControl/>
        <w:snapToGrid w:val="0"/>
        <w:spacing w:line="360" w:lineRule="auto"/>
        <w:jc w:val="left"/>
        <w:rPr>
          <w:rFonts w:ascii="宋体" w:hAnsi="宋体" w:cs="宋体"/>
          <w:b/>
          <w:bCs/>
          <w:sz w:val="24"/>
        </w:rPr>
      </w:pPr>
      <w:r>
        <w:rPr>
          <w:rFonts w:ascii="宋体" w:hAnsi="宋体" w:cs="宋体" w:hint="eastAsia"/>
          <w:b/>
          <w:bCs/>
          <w:sz w:val="24"/>
        </w:rPr>
        <w:t>七、定价及结算：</w:t>
      </w:r>
    </w:p>
    <w:p w:rsidR="00935942" w:rsidRDefault="00532A15">
      <w:pPr>
        <w:snapToGrid w:val="0"/>
        <w:spacing w:line="360" w:lineRule="auto"/>
        <w:ind w:firstLineChars="200" w:firstLine="480"/>
        <w:rPr>
          <w:rFonts w:ascii="宋体" w:hAnsi="宋体" w:cs="宋体"/>
          <w:sz w:val="24"/>
        </w:rPr>
      </w:pPr>
      <w:r>
        <w:rPr>
          <w:rFonts w:ascii="宋体" w:hAnsi="宋体" w:cs="宋体" w:hint="eastAsia"/>
          <w:sz w:val="24"/>
        </w:rPr>
        <w:t>定价：</w:t>
      </w:r>
      <w:r w:rsidR="00583DD8">
        <w:rPr>
          <w:rFonts w:ascii="宋体" w:hAnsi="宋体" w:cs="宋体" w:hint="eastAsia"/>
          <w:sz w:val="24"/>
        </w:rPr>
        <w:t>本</w:t>
      </w:r>
      <w:r w:rsidR="00583DD8">
        <w:rPr>
          <w:rFonts w:ascii="宋体" w:hAnsi="宋体" w:cs="宋体" w:hint="eastAsia"/>
          <w:sz w:val="24"/>
        </w:rPr>
        <w:t>支队</w:t>
      </w:r>
      <w:r w:rsidR="00583DD8">
        <w:rPr>
          <w:rFonts w:ascii="宋体" w:hAnsi="宋体" w:cs="宋体" w:hint="eastAsia"/>
          <w:sz w:val="24"/>
        </w:rPr>
        <w:t>已</w:t>
      </w:r>
      <w:r>
        <w:rPr>
          <w:rFonts w:ascii="宋体" w:hAnsi="宋体" w:cs="宋体" w:hint="eastAsia"/>
          <w:sz w:val="24"/>
        </w:rPr>
        <w:t>委托有资质第三方机构编制审核</w:t>
      </w:r>
      <w:r w:rsidRPr="008E627C">
        <w:rPr>
          <w:rFonts w:ascii="宋体" w:hAnsi="宋体" w:cs="宋体" w:hint="eastAsia"/>
          <w:sz w:val="24"/>
        </w:rPr>
        <w:t>《2025年道路交通设施维护服务项目招标控制价》</w:t>
      </w:r>
      <w:r w:rsidR="00583DD8">
        <w:rPr>
          <w:rFonts w:ascii="宋体" w:hAnsi="宋体" w:cs="宋体" w:hint="eastAsia"/>
          <w:sz w:val="24"/>
        </w:rPr>
        <w:t>（另</w:t>
      </w:r>
      <w:r w:rsidR="00583DD8">
        <w:rPr>
          <w:rFonts w:ascii="宋体" w:hAnsi="宋体" w:cs="宋体"/>
          <w:sz w:val="24"/>
        </w:rPr>
        <w:t>附</w:t>
      </w:r>
      <w:r w:rsidR="00583DD8">
        <w:rPr>
          <w:rFonts w:ascii="宋体" w:hAnsi="宋体" w:cs="宋体" w:hint="eastAsia"/>
          <w:sz w:val="24"/>
        </w:rPr>
        <w:t>）</w:t>
      </w:r>
      <w:r>
        <w:rPr>
          <w:rFonts w:ascii="宋体" w:hAnsi="宋体" w:cs="宋体" w:hint="eastAsia"/>
          <w:sz w:val="24"/>
        </w:rPr>
        <w:t>，</w:t>
      </w:r>
      <w:proofErr w:type="gramStart"/>
      <w:r w:rsidR="00583DD8">
        <w:rPr>
          <w:rFonts w:ascii="宋体" w:hAnsi="宋体" w:cs="宋体" w:hint="eastAsia"/>
          <w:sz w:val="24"/>
        </w:rPr>
        <w:t>该</w:t>
      </w:r>
      <w:r>
        <w:rPr>
          <w:rFonts w:ascii="宋体" w:hAnsi="宋体" w:cs="宋体" w:hint="eastAsia"/>
          <w:sz w:val="24"/>
        </w:rPr>
        <w:t>控制</w:t>
      </w:r>
      <w:proofErr w:type="gramEnd"/>
      <w:r>
        <w:rPr>
          <w:rFonts w:ascii="宋体" w:hAnsi="宋体" w:cs="宋体" w:hint="eastAsia"/>
          <w:sz w:val="24"/>
        </w:rPr>
        <w:t>价包含本项目服务内容的每一个细目的单项价格（含税），采购价以招标控制价为基准，乘以（1-中标</w:t>
      </w:r>
      <w:proofErr w:type="gramStart"/>
      <w:r>
        <w:rPr>
          <w:rFonts w:ascii="宋体" w:hAnsi="宋体" w:cs="宋体" w:hint="eastAsia"/>
          <w:sz w:val="24"/>
        </w:rPr>
        <w:t>下浮率</w:t>
      </w:r>
      <w:proofErr w:type="gramEnd"/>
      <w:r>
        <w:rPr>
          <w:rFonts w:ascii="宋体" w:hAnsi="宋体" w:cs="宋体" w:hint="eastAsia"/>
          <w:sz w:val="24"/>
        </w:rPr>
        <w:t>%）确定每一个细目的最终采购价，最终采购价是完成项目的含税全包价，所有价格变动的风险均由中标方承担，交警支队不须再向中标方支付任何费用。</w:t>
      </w:r>
      <w:bookmarkStart w:id="22" w:name="_GoBack"/>
      <w:bookmarkEnd w:id="22"/>
    </w:p>
    <w:p w:rsidR="00935942" w:rsidRDefault="00532A15">
      <w:pPr>
        <w:snapToGrid w:val="0"/>
        <w:spacing w:line="360" w:lineRule="auto"/>
        <w:ind w:firstLineChars="200" w:firstLine="480"/>
        <w:rPr>
          <w:rFonts w:ascii="宋体" w:hAnsi="宋体" w:cs="宋体"/>
          <w:sz w:val="24"/>
        </w:rPr>
      </w:pPr>
      <w:r>
        <w:rPr>
          <w:rFonts w:ascii="宋体" w:hAnsi="宋体" w:cs="宋体" w:hint="eastAsia"/>
          <w:sz w:val="24"/>
        </w:rPr>
        <w:t>结算：中标方按照支队要求进行交通设施维护工作，支队对中标方的交通设施维护签证单等资料审核后按实际完成数量结算；结算价格以每一个细目的单项采购价乘以数量进行计算；</w:t>
      </w:r>
      <w:r w:rsidRPr="008E627C">
        <w:rPr>
          <w:rFonts w:ascii="宋体" w:hAnsi="宋体" w:cs="宋体" w:hint="eastAsia"/>
          <w:sz w:val="24"/>
        </w:rPr>
        <w:t>结算总服务费控制在年度预算控制价总额（</w:t>
      </w:r>
      <w:proofErr w:type="gramStart"/>
      <w:r w:rsidRPr="008E627C">
        <w:rPr>
          <w:rFonts w:ascii="宋体" w:hAnsi="宋体" w:cs="宋体" w:hint="eastAsia"/>
          <w:sz w:val="24"/>
        </w:rPr>
        <w:t>标项一</w:t>
      </w:r>
      <w:proofErr w:type="gramEnd"/>
      <w:r w:rsidRPr="008E627C">
        <w:rPr>
          <w:rFonts w:ascii="宋体" w:hAnsi="宋体" w:cs="宋体" w:hint="eastAsia"/>
          <w:sz w:val="24"/>
        </w:rPr>
        <w:t>180万元、</w:t>
      </w:r>
      <w:proofErr w:type="gramStart"/>
      <w:r w:rsidRPr="008E627C">
        <w:rPr>
          <w:rFonts w:ascii="宋体" w:hAnsi="宋体" w:cs="宋体" w:hint="eastAsia"/>
          <w:sz w:val="24"/>
        </w:rPr>
        <w:t>标项二</w:t>
      </w:r>
      <w:proofErr w:type="gramEnd"/>
      <w:r w:rsidRPr="008E627C">
        <w:rPr>
          <w:rFonts w:ascii="宋体" w:hAnsi="宋体" w:cs="宋体" w:hint="eastAsia"/>
          <w:sz w:val="24"/>
        </w:rPr>
        <w:t>120万元）之内，维护服务费每月结算一次，支队通过对中标方交通设施维护报表资料及签证单的审核</w:t>
      </w:r>
      <w:r>
        <w:rPr>
          <w:rFonts w:ascii="宋体" w:hAnsi="宋体" w:cs="宋体" w:hint="eastAsia"/>
          <w:sz w:val="24"/>
        </w:rPr>
        <w:t>，在收到中标方等额发票，且财政资金拨付到位后的30个工作日内向中标方支付款项；以上每期付款，</w:t>
      </w:r>
      <w:proofErr w:type="gramStart"/>
      <w:r>
        <w:rPr>
          <w:rFonts w:ascii="宋体" w:hAnsi="宋体" w:cs="宋体" w:hint="eastAsia"/>
          <w:sz w:val="24"/>
        </w:rPr>
        <w:t>待财政</w:t>
      </w:r>
      <w:proofErr w:type="gramEnd"/>
      <w:r>
        <w:rPr>
          <w:rFonts w:ascii="宋体" w:hAnsi="宋体" w:cs="宋体" w:hint="eastAsia"/>
          <w:sz w:val="24"/>
        </w:rPr>
        <w:t>拨款到位后执行，如财政</w:t>
      </w:r>
      <w:proofErr w:type="gramStart"/>
      <w:r>
        <w:rPr>
          <w:rFonts w:ascii="宋体" w:hAnsi="宋体" w:cs="宋体" w:hint="eastAsia"/>
          <w:sz w:val="24"/>
        </w:rPr>
        <w:t>划拨款</w:t>
      </w:r>
      <w:proofErr w:type="gramEnd"/>
      <w:r>
        <w:rPr>
          <w:rFonts w:ascii="宋体" w:hAnsi="宋体" w:cs="宋体" w:hint="eastAsia"/>
          <w:sz w:val="24"/>
        </w:rPr>
        <w:t>延迟，则付款期限相应顺延，延期无利息。</w:t>
      </w:r>
    </w:p>
    <w:p w:rsidR="00935942" w:rsidRDefault="00532A15">
      <w:pPr>
        <w:snapToGrid w:val="0"/>
        <w:spacing w:line="360" w:lineRule="auto"/>
        <w:ind w:firstLineChars="200" w:firstLine="480"/>
        <w:rPr>
          <w:rFonts w:ascii="宋体" w:hAnsi="宋体" w:cs="宋体"/>
          <w:kern w:val="0"/>
          <w:sz w:val="24"/>
        </w:rPr>
      </w:pPr>
      <w:r>
        <w:rPr>
          <w:rFonts w:ascii="宋体" w:hAnsi="宋体" w:cs="宋体" w:hint="eastAsia"/>
          <w:kern w:val="0"/>
          <w:sz w:val="24"/>
        </w:rPr>
        <w:t>八、供应商资格（资质）要求：</w:t>
      </w:r>
    </w:p>
    <w:p w:rsidR="00935942" w:rsidRDefault="00532A15">
      <w:pPr>
        <w:snapToGrid w:val="0"/>
        <w:spacing w:line="360" w:lineRule="auto"/>
        <w:ind w:firstLineChars="200" w:firstLine="480"/>
        <w:rPr>
          <w:rFonts w:ascii="宋体" w:hAnsi="宋体" w:cs="宋体"/>
          <w:sz w:val="24"/>
        </w:rPr>
      </w:pPr>
      <w:r>
        <w:rPr>
          <w:rFonts w:ascii="宋体" w:hAnsi="宋体" w:cs="宋体" w:hint="eastAsia"/>
          <w:sz w:val="24"/>
        </w:rPr>
        <w:t>1、投标人须符合《中华人民共和国政府采购法》第二十二条规定。</w:t>
      </w:r>
    </w:p>
    <w:p w:rsidR="00935942" w:rsidRDefault="00532A15">
      <w:pPr>
        <w:snapToGrid w:val="0"/>
        <w:spacing w:line="360" w:lineRule="auto"/>
        <w:ind w:firstLineChars="200" w:firstLine="480"/>
        <w:rPr>
          <w:rFonts w:ascii="宋体" w:hAnsi="宋体" w:cs="宋体"/>
          <w:sz w:val="24"/>
        </w:rPr>
      </w:pPr>
      <w:r>
        <w:rPr>
          <w:rFonts w:ascii="宋体" w:hAnsi="宋体" w:cs="宋体" w:hint="eastAsia"/>
          <w:sz w:val="24"/>
        </w:rPr>
        <w:t>2、国内注册（指按国家工商管理有关规定要求核准登记的）经营范围达到本次招标采购货物及服务要求，具有合法资格的供应商。</w:t>
      </w:r>
    </w:p>
    <w:p w:rsidR="00935942" w:rsidRDefault="00532A15">
      <w:pPr>
        <w:snapToGrid w:val="0"/>
        <w:spacing w:line="360" w:lineRule="auto"/>
        <w:ind w:firstLineChars="200" w:firstLine="480"/>
        <w:rPr>
          <w:rFonts w:ascii="宋体" w:hAnsi="宋体" w:cs="宋体"/>
          <w:sz w:val="24"/>
        </w:rPr>
      </w:pPr>
      <w:r>
        <w:rPr>
          <w:rFonts w:ascii="宋体" w:hAnsi="宋体" w:cs="宋体" w:hint="eastAsia"/>
          <w:sz w:val="24"/>
        </w:rPr>
        <w:t>3、投标人具备有效的建设主管部门颁发的公路交通工程专业承包二级以上资质（公路安全设施分项及公路机电工程分项，含二级），安全生产许可证。</w:t>
      </w:r>
    </w:p>
    <w:p w:rsidR="00935942" w:rsidRPr="00643CAF" w:rsidRDefault="00532A15">
      <w:pPr>
        <w:snapToGrid w:val="0"/>
        <w:spacing w:line="360" w:lineRule="auto"/>
        <w:ind w:firstLineChars="200" w:firstLine="482"/>
        <w:rPr>
          <w:rFonts w:ascii="宋体" w:hAnsi="宋体" w:cs="宋体"/>
          <w:b/>
          <w:sz w:val="24"/>
        </w:rPr>
      </w:pPr>
      <w:r w:rsidRPr="00643CAF">
        <w:rPr>
          <w:rFonts w:ascii="宋体" w:hAnsi="宋体" w:cs="宋体" w:hint="eastAsia"/>
          <w:b/>
          <w:sz w:val="24"/>
        </w:rPr>
        <w:t>4、本项目不接受联合体投标。</w:t>
      </w:r>
    </w:p>
    <w:p w:rsidR="00935942" w:rsidRDefault="00935942">
      <w:pPr>
        <w:spacing w:line="360" w:lineRule="auto"/>
        <w:rPr>
          <w:rFonts w:ascii="宋体" w:hAnsi="宋体" w:cs="宋体"/>
          <w:b/>
          <w:bCs/>
          <w:color w:val="FF0000"/>
          <w:kern w:val="0"/>
          <w:sz w:val="24"/>
        </w:rPr>
      </w:pPr>
    </w:p>
    <w:p w:rsidR="00935942" w:rsidRDefault="00532A15">
      <w:pPr>
        <w:spacing w:line="360" w:lineRule="auto"/>
        <w:ind w:firstLineChars="200" w:firstLine="480"/>
        <w:rPr>
          <w:rFonts w:ascii="宋体" w:hAnsi="宋体" w:cs="宋体"/>
          <w:sz w:val="24"/>
        </w:rPr>
      </w:pPr>
      <w:r>
        <w:rPr>
          <w:rFonts w:ascii="宋体" w:hAnsi="宋体" w:cs="宋体" w:hint="eastAsia"/>
          <w:sz w:val="24"/>
        </w:rPr>
        <w:t>九、质量要求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对维修、替换、更新的相关设施的材料、施工应当符合现行国家、行业标准和工程技术规范的要求，若出现新颁布的标准和规范，以最新的为准，保证维护所使用的维修、替换和更新的材料与原安装使用的产品的外观、颜色、款型、质量等要求相一致或优于原安装使用产品质量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（一）道路交通标线维护质量符合国家标准《道路交通标线质量要求和检测方法》</w:t>
      </w:r>
      <w:r>
        <w:rPr>
          <w:rFonts w:ascii="宋体" w:hAnsi="宋体" w:cs="宋体" w:hint="eastAsia"/>
          <w:sz w:val="24"/>
        </w:rPr>
        <w:lastRenderedPageBreak/>
        <w:t>（GB/T16311-2009）要求。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（二）热熔漆标线质保期为2年，常温漆标线质保期为3个月。</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（三）道路交通标志维护质量符合国家标准《道路交通标志板及支撑件》(GB/T23827-2009)、《道路交通反光膜》（GB/T118833-2012）要求，质保期为2年。</w:t>
      </w:r>
    </w:p>
    <w:p w:rsidR="00935942" w:rsidRDefault="00532A15">
      <w:pPr>
        <w:spacing w:line="360" w:lineRule="auto"/>
        <w:ind w:firstLineChars="200" w:firstLine="480"/>
        <w:rPr>
          <w:rFonts w:ascii="宋体" w:hAnsi="宋体" w:cs="宋体"/>
          <w:sz w:val="24"/>
        </w:rPr>
      </w:pPr>
      <w:r>
        <w:rPr>
          <w:rFonts w:ascii="宋体" w:hAnsi="宋体" w:cs="宋体" w:hint="eastAsia"/>
          <w:sz w:val="24"/>
        </w:rPr>
        <w:t>（四）交通信号设施维护质量符合国家标准《道路交通信号灯》(GB14887-2011)、《道路交通信号控制机》（GB25280-2016）和《道路交通信号灯设置与安装规范》 (GB14886-2016)要求，质保期为2年。</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（五）其他设施除有国家标准或行业标准明确规定外，质保期为2年。</w:t>
      </w:r>
    </w:p>
    <w:p w:rsidR="00935942" w:rsidRDefault="00532A15">
      <w:pPr>
        <w:spacing w:line="360" w:lineRule="auto"/>
        <w:ind w:firstLineChars="200" w:firstLine="480"/>
        <w:rPr>
          <w:rFonts w:ascii="宋体" w:hAnsi="宋体" w:cs="宋体"/>
          <w:sz w:val="24"/>
        </w:rPr>
      </w:pPr>
      <w:r>
        <w:rPr>
          <w:rFonts w:ascii="宋体" w:hAnsi="宋体" w:cs="宋体" w:hint="eastAsia"/>
          <w:sz w:val="24"/>
        </w:rPr>
        <w:t>（六）如在质保期内发生质量问题，服务供应商在接到交警支队通知后按本文《服务要求》中的有关规定执行。</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（七）如发生质量问题，未造成后果的由实施该项目维护的服务供应商免费重新维护，造成后果的除免费重新维护外还应承</w:t>
      </w:r>
      <w:proofErr w:type="gramStart"/>
      <w:r>
        <w:rPr>
          <w:rFonts w:ascii="宋体" w:hAnsi="宋体" w:cs="宋体" w:hint="eastAsia"/>
          <w:sz w:val="24"/>
        </w:rPr>
        <w:t>担相关</w:t>
      </w:r>
      <w:proofErr w:type="gramEnd"/>
      <w:r>
        <w:rPr>
          <w:rFonts w:ascii="宋体" w:hAnsi="宋体" w:cs="宋体" w:hint="eastAsia"/>
          <w:sz w:val="24"/>
        </w:rPr>
        <w:t>赔偿责任。</w:t>
      </w:r>
    </w:p>
    <w:p w:rsidR="00935942" w:rsidRDefault="00935942">
      <w:pPr>
        <w:spacing w:line="360" w:lineRule="auto"/>
        <w:ind w:firstLineChars="200" w:firstLine="480"/>
        <w:rPr>
          <w:rFonts w:ascii="宋体" w:hAnsi="宋体" w:cs="宋体"/>
          <w:sz w:val="24"/>
        </w:rPr>
      </w:pPr>
    </w:p>
    <w:p w:rsidR="00935942" w:rsidRDefault="00532A15">
      <w:pPr>
        <w:spacing w:line="360" w:lineRule="auto"/>
        <w:ind w:firstLineChars="200" w:firstLine="480"/>
        <w:rPr>
          <w:rFonts w:ascii="宋体" w:hAnsi="宋体" w:cs="宋体"/>
          <w:sz w:val="24"/>
        </w:rPr>
      </w:pPr>
      <w:r>
        <w:rPr>
          <w:rFonts w:ascii="宋体" w:hAnsi="宋体" w:cs="宋体" w:hint="eastAsia"/>
          <w:sz w:val="24"/>
        </w:rPr>
        <w:t>十、保修和服务要求：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（一）日常巡查维护要求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1.在中标区域内，安排固定人员自主开展或配合交警支队开展交通设施巡查工作。巡查内容为道路上设置的交通标志、标线是否符合国家标准《道路交通标志和标线》(GB5768-2009)、《道路交通标志和标线》第2部分道路交通标志（GB5768.2-2022）和 《城市道路交通标志和标线设置规范》（GB51038-2015），交通信号灯是否符合《道路交通信号灯》(GB14887-2011)和《道路交通信号灯安装规范》(GB14886—2016)要求，各类交通设施是否清晰、醒目、牢固、完好，是否存在安全隐患，并做好巡查记录，存在问题的要及时书面报告交警支队。</w:t>
      </w:r>
    </w:p>
    <w:p w:rsidR="00935942" w:rsidRDefault="00532A15">
      <w:pPr>
        <w:spacing w:line="360" w:lineRule="auto"/>
        <w:ind w:firstLineChars="200" w:firstLine="480"/>
        <w:rPr>
          <w:rFonts w:ascii="宋体" w:hAnsi="宋体" w:cs="宋体"/>
          <w:sz w:val="24"/>
        </w:rPr>
      </w:pPr>
      <w:r>
        <w:rPr>
          <w:rFonts w:ascii="宋体" w:hAnsi="宋体" w:cs="宋体" w:hint="eastAsia"/>
          <w:sz w:val="24"/>
        </w:rPr>
        <w:t>2.按照交警支队要求，对中标区域受损、缺失或需改善的交通设施进行维修、更换或增补、迁移，及时收集维护前后的照片资料，按照交警支队的要求填写交通设施维护报表作为向交警支队申报费用的凭证。</w:t>
      </w:r>
    </w:p>
    <w:p w:rsidR="00935942" w:rsidRDefault="00532A15">
      <w:pPr>
        <w:spacing w:line="360" w:lineRule="auto"/>
        <w:ind w:firstLineChars="200" w:firstLine="480"/>
        <w:rPr>
          <w:rFonts w:ascii="宋体" w:hAnsi="宋体" w:cs="宋体"/>
          <w:sz w:val="24"/>
        </w:rPr>
      </w:pPr>
      <w:r>
        <w:rPr>
          <w:rFonts w:ascii="宋体" w:hAnsi="宋体" w:cs="宋体" w:hint="eastAsia"/>
          <w:sz w:val="24"/>
        </w:rPr>
        <w:t>3.必须按照交警支队的要求做好日常巡查维护工作记录，交警支队不定期对维护单位的日常维护工作进行检查。若发现并证实维护单位在开展维护工作过程中，对维护工作的完成情况提供虚假信息的，视为违约。</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（二）指令维护服务要求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1.建立完善交通设施维护接</w:t>
      </w:r>
      <w:proofErr w:type="gramStart"/>
      <w:r>
        <w:rPr>
          <w:rFonts w:ascii="宋体" w:hAnsi="宋体" w:cs="宋体" w:hint="eastAsia"/>
          <w:sz w:val="24"/>
        </w:rPr>
        <w:t>报处理</w:t>
      </w:r>
      <w:proofErr w:type="gramEnd"/>
      <w:r>
        <w:rPr>
          <w:rFonts w:ascii="宋体" w:hAnsi="宋体" w:cs="宋体" w:hint="eastAsia"/>
          <w:sz w:val="24"/>
        </w:rPr>
        <w:t>机制和值班备勤制度，安排足够的设施抢修工作人员</w:t>
      </w:r>
      <w:r>
        <w:rPr>
          <w:rFonts w:ascii="宋体" w:hAnsi="宋体" w:cs="宋体" w:hint="eastAsia"/>
          <w:sz w:val="24"/>
        </w:rPr>
        <w:lastRenderedPageBreak/>
        <w:t>24小时值班并保证设施维护专用固定电话随时畅通，对交警支队报修信息能立即响应迅速抢修。</w:t>
      </w:r>
    </w:p>
    <w:p w:rsidR="00935942" w:rsidRDefault="00532A15">
      <w:pPr>
        <w:spacing w:line="360" w:lineRule="auto"/>
        <w:ind w:firstLineChars="200" w:firstLine="480"/>
        <w:rPr>
          <w:rFonts w:ascii="宋体" w:hAnsi="宋体" w:cs="宋体"/>
          <w:sz w:val="24"/>
        </w:rPr>
      </w:pPr>
      <w:r>
        <w:rPr>
          <w:rFonts w:ascii="宋体" w:hAnsi="宋体" w:cs="宋体" w:hint="eastAsia"/>
          <w:sz w:val="24"/>
        </w:rPr>
        <w:t>2.接到交警支队的设施维护派工指令后，要安排维护人员及车辆按下列时间要求赶到现场进行设施维护，并协助交警支队开展现场交通设施处置工作。</w:t>
      </w:r>
    </w:p>
    <w:p w:rsidR="00935942" w:rsidRDefault="00532A15">
      <w:pPr>
        <w:spacing w:line="360" w:lineRule="auto"/>
        <w:ind w:firstLineChars="200" w:firstLine="480"/>
        <w:rPr>
          <w:rFonts w:ascii="宋体" w:hAnsi="宋体" w:cs="宋体"/>
          <w:sz w:val="24"/>
        </w:rPr>
      </w:pPr>
      <w:r>
        <w:rPr>
          <w:rFonts w:ascii="宋体" w:hAnsi="宋体" w:cs="宋体" w:hint="eastAsia"/>
          <w:sz w:val="24"/>
        </w:rPr>
        <w:t>3.交通信号设施（交通信号灯等）维护项目接报后10分钟内响应，45分钟内到达现场，1个半小时内完成设备检修，检修期间使用太阳能移动式多相位交通信号灯到路口应急或采用发电机供电。一般故障立即完成维护，如因不可抗力的因素（停电、电缆线路损坏、原件损坏需向外地厂商购买等）不能立即完成维护的，应向交警支队回告，承诺完工时间。要求中标单位自备数量为2套及以上太阳能移动式多相位交通信号灯并确保能正常使用，须提供近三年购置上述装备的发票（属于租赁的还须提供租赁合同，租赁期必须能够满足合同要求），发票人或租赁人必须为投标单位或单位法人）。</w:t>
      </w:r>
    </w:p>
    <w:p w:rsidR="00935942" w:rsidRDefault="00532A15">
      <w:pPr>
        <w:spacing w:line="360" w:lineRule="auto"/>
        <w:ind w:firstLineChars="200" w:firstLine="480"/>
        <w:rPr>
          <w:rFonts w:ascii="宋体" w:hAnsi="宋体" w:cs="宋体"/>
          <w:sz w:val="24"/>
        </w:rPr>
      </w:pPr>
      <w:r>
        <w:rPr>
          <w:rFonts w:ascii="宋体" w:hAnsi="宋体" w:cs="宋体" w:hint="eastAsia"/>
          <w:sz w:val="24"/>
        </w:rPr>
        <w:t>由中标单位自备笔记本电脑完成交通信号控制方案的调整和设置工作。（须提供近5年购置笔记本电脑的发票，发票人必须为投标单位或单位法人）。</w:t>
      </w:r>
    </w:p>
    <w:p w:rsidR="00935942" w:rsidRDefault="00532A15">
      <w:pPr>
        <w:spacing w:line="360" w:lineRule="auto"/>
        <w:ind w:firstLineChars="200" w:firstLine="480"/>
        <w:rPr>
          <w:rFonts w:ascii="宋体" w:hAnsi="宋体" w:cs="宋体"/>
          <w:sz w:val="24"/>
        </w:rPr>
      </w:pPr>
      <w:r>
        <w:rPr>
          <w:rFonts w:ascii="宋体" w:hAnsi="宋体" w:cs="宋体" w:hint="eastAsia"/>
          <w:sz w:val="24"/>
        </w:rPr>
        <w:t>4.交通标志、隔离交通护栏项目维护接报后10分钟内响应，1小时内到达现场，3小时内完成损坏设施的清理工作，消除安全隐患，1日内完成维护。如因不可抗力的因素（气候、政府采购程序购买材料等）不能按时完成维护的，应向交警支队回告，承诺完工时间。</w:t>
      </w:r>
    </w:p>
    <w:p w:rsidR="00935942" w:rsidRDefault="00532A15">
      <w:pPr>
        <w:spacing w:line="360" w:lineRule="auto"/>
        <w:ind w:firstLineChars="200" w:firstLine="480"/>
        <w:rPr>
          <w:rFonts w:ascii="宋体" w:hAnsi="宋体" w:cs="宋体"/>
          <w:sz w:val="24"/>
        </w:rPr>
      </w:pPr>
      <w:r>
        <w:rPr>
          <w:rFonts w:ascii="宋体" w:hAnsi="宋体" w:cs="宋体" w:hint="eastAsia"/>
          <w:sz w:val="24"/>
        </w:rPr>
        <w:t>5.交通标线项目维护接报后10分钟内响应，1小时内到达现场勘察，确属已过质保期且模糊不清的，2日内完成维护，如因不可抗力的因素（气候、政府采购程序购买材料等）不能按时完成维护的，向交警支队回告，承诺完工时间。</w:t>
      </w:r>
    </w:p>
    <w:p w:rsidR="00935942" w:rsidRDefault="00532A15">
      <w:pPr>
        <w:spacing w:line="360" w:lineRule="auto"/>
        <w:ind w:firstLineChars="200" w:firstLine="480"/>
        <w:rPr>
          <w:rFonts w:ascii="宋体" w:hAnsi="宋体" w:cs="宋体"/>
          <w:sz w:val="24"/>
        </w:rPr>
      </w:pPr>
      <w:r>
        <w:rPr>
          <w:rFonts w:ascii="宋体" w:hAnsi="宋体" w:cs="宋体" w:hint="eastAsia"/>
          <w:sz w:val="24"/>
        </w:rPr>
        <w:t>6.如遇紧急任务和应急工作对完工期限有特别要求时，按交警支队要求的期限完工。</w:t>
      </w:r>
    </w:p>
    <w:p w:rsidR="00935942" w:rsidRDefault="00532A15">
      <w:pPr>
        <w:spacing w:line="360" w:lineRule="auto"/>
        <w:ind w:firstLineChars="200" w:firstLine="480"/>
        <w:rPr>
          <w:rFonts w:ascii="宋体" w:hAnsi="宋体" w:cs="宋体"/>
          <w:sz w:val="24"/>
        </w:rPr>
      </w:pPr>
      <w:r>
        <w:rPr>
          <w:rFonts w:ascii="宋体" w:hAnsi="宋体" w:cs="宋体" w:hint="eastAsia"/>
          <w:sz w:val="24"/>
        </w:rPr>
        <w:t>7.维护人员到达现场后要严格按照操作程序快速清障，尽量减少损坏的交通设施滞留现场的时间，避免二次事故的发生，确保道路畅通，并及时将现场情况反馈给交警支队派工人。</w:t>
      </w:r>
    </w:p>
    <w:p w:rsidR="00935942" w:rsidRDefault="00532A15">
      <w:pPr>
        <w:spacing w:line="360" w:lineRule="auto"/>
        <w:ind w:firstLineChars="200" w:firstLine="480"/>
        <w:rPr>
          <w:rFonts w:ascii="宋体" w:hAnsi="宋体" w:cs="宋体"/>
          <w:sz w:val="24"/>
        </w:rPr>
      </w:pPr>
      <w:r>
        <w:rPr>
          <w:rFonts w:ascii="宋体" w:hAnsi="宋体" w:cs="宋体" w:hint="eastAsia"/>
          <w:sz w:val="24"/>
        </w:rPr>
        <w:t>7.按照交警支队要求对受损、缺失或需改善的交通设施进行维修、更换或增补、迁移，及时收集维护前后的照片资料，按照交警支队的要求填写交通设施维护报表作为向交警支队申报费用的凭证。</w:t>
      </w:r>
    </w:p>
    <w:p w:rsidR="00935942" w:rsidRDefault="00532A15">
      <w:pPr>
        <w:spacing w:line="360" w:lineRule="auto"/>
        <w:ind w:firstLineChars="200" w:firstLine="480"/>
        <w:rPr>
          <w:rFonts w:ascii="宋体" w:hAnsi="宋体" w:cs="宋体"/>
          <w:sz w:val="24"/>
        </w:rPr>
      </w:pPr>
      <w:r>
        <w:rPr>
          <w:rFonts w:ascii="宋体" w:hAnsi="宋体" w:cs="宋体" w:hint="eastAsia"/>
          <w:sz w:val="24"/>
        </w:rPr>
        <w:t>8.必须按照交警支队的要求做好指令维护工作记录，交警支队发现维护单位不能按要求进行响应，或者对维护工作的完成情况提供虚假信息的，视为违约。</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（三）交通事故及突发事件现场交通设施维护工作要求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1.维护单位要按照指令维护服务的要求安排维护人员、车辆到达现场。</w:t>
      </w:r>
    </w:p>
    <w:p w:rsidR="00935942" w:rsidRDefault="00532A15">
      <w:pPr>
        <w:spacing w:line="360" w:lineRule="auto"/>
        <w:ind w:firstLineChars="200" w:firstLine="480"/>
        <w:rPr>
          <w:rFonts w:ascii="宋体" w:hAnsi="宋体" w:cs="宋体"/>
          <w:sz w:val="24"/>
        </w:rPr>
      </w:pPr>
      <w:r>
        <w:rPr>
          <w:rFonts w:ascii="宋体" w:hAnsi="宋体" w:cs="宋体" w:hint="eastAsia"/>
          <w:sz w:val="24"/>
        </w:rPr>
        <w:lastRenderedPageBreak/>
        <w:t>2.到达交通事故或突发事件现场后，即刻开展现场保护和设施抢救抢险工作，并协助交警支队按照交通事故现场取证要求开展交通事故现场照相取证工作。</w:t>
      </w:r>
    </w:p>
    <w:p w:rsidR="00935942" w:rsidRDefault="00532A15">
      <w:pPr>
        <w:spacing w:line="360" w:lineRule="auto"/>
        <w:ind w:firstLineChars="200" w:firstLine="480"/>
        <w:rPr>
          <w:rFonts w:ascii="宋体" w:hAnsi="宋体" w:cs="宋体"/>
          <w:sz w:val="24"/>
        </w:rPr>
      </w:pPr>
      <w:r>
        <w:rPr>
          <w:rFonts w:ascii="宋体" w:hAnsi="宋体" w:cs="宋体" w:hint="eastAsia"/>
          <w:sz w:val="24"/>
        </w:rPr>
        <w:t>3.交通事故现场设施维护要在指令要求的时间内修复或更换损坏的交通设施，并拍下现场前后照片。</w:t>
      </w:r>
    </w:p>
    <w:p w:rsidR="00935942" w:rsidRDefault="00532A15">
      <w:pPr>
        <w:spacing w:line="360" w:lineRule="auto"/>
        <w:ind w:firstLineChars="200" w:firstLine="480"/>
        <w:rPr>
          <w:rFonts w:ascii="宋体" w:hAnsi="宋体" w:cs="宋体"/>
          <w:sz w:val="24"/>
        </w:rPr>
      </w:pPr>
      <w:r>
        <w:rPr>
          <w:rFonts w:ascii="宋体" w:hAnsi="宋体" w:cs="宋体" w:hint="eastAsia"/>
          <w:sz w:val="24"/>
        </w:rPr>
        <w:t>4.突发事件现场交通设施维护工作以交警支队现场指挥指令为准，并立刻执行。</w:t>
      </w:r>
    </w:p>
    <w:p w:rsidR="00935942" w:rsidRDefault="00532A15">
      <w:pPr>
        <w:spacing w:line="360" w:lineRule="auto"/>
        <w:ind w:firstLineChars="200" w:firstLine="480"/>
        <w:rPr>
          <w:rFonts w:ascii="宋体" w:hAnsi="宋体" w:cs="宋体"/>
          <w:sz w:val="24"/>
        </w:rPr>
      </w:pPr>
      <w:r>
        <w:rPr>
          <w:rFonts w:ascii="宋体" w:hAnsi="宋体" w:cs="宋体" w:hint="eastAsia"/>
          <w:sz w:val="24"/>
        </w:rPr>
        <w:t>5.交通事故现场设施维护费用及赔偿方式由事故损害赔偿责任人与维护单位协商，协商不定的由交警支队按照《北海市道路交通设施维护工程招标控制价》的综合单价确定。维护单位要建立完善的交通设施损坏赔偿机制和赔偿价格形成机制，并在公司内的醒目位置公示。</w:t>
      </w:r>
    </w:p>
    <w:p w:rsidR="00935942" w:rsidRDefault="00532A15">
      <w:pPr>
        <w:spacing w:line="360" w:lineRule="auto"/>
        <w:ind w:firstLineChars="200" w:firstLine="480"/>
        <w:rPr>
          <w:rFonts w:ascii="宋体" w:hAnsi="宋体" w:cs="宋体"/>
          <w:sz w:val="24"/>
        </w:rPr>
      </w:pPr>
      <w:r>
        <w:rPr>
          <w:rFonts w:ascii="宋体" w:hAnsi="宋体" w:cs="宋体" w:hint="eastAsia"/>
          <w:sz w:val="24"/>
        </w:rPr>
        <w:t>6.无法查获交通事故肇事逃逸人的，按照交警支队的要求填写逃逸事故设施维护报表，经事故处理单位确认后作为向交警支队申报费用的凭证。</w:t>
      </w:r>
    </w:p>
    <w:p w:rsidR="00935942" w:rsidRDefault="00532A15">
      <w:pPr>
        <w:spacing w:line="360" w:lineRule="auto"/>
        <w:ind w:firstLineChars="200" w:firstLine="480"/>
        <w:rPr>
          <w:rFonts w:ascii="宋体" w:hAnsi="宋体" w:cs="宋体"/>
          <w:sz w:val="24"/>
        </w:rPr>
      </w:pPr>
      <w:r>
        <w:rPr>
          <w:rFonts w:ascii="宋体" w:hAnsi="宋体" w:cs="宋体" w:hint="eastAsia"/>
          <w:sz w:val="24"/>
        </w:rPr>
        <w:t>（四）根据交警支队的要求，提供交通设施信息数据采集与录入服务</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交通事故、人为事故、意外事件和自然灾害损坏的道路交通设施在本次采购项目的道路交通设施维护范围内。</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（五）违约责任</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（一）一方违约造成对方损失的，由违约方按《中华人民共和国民法典》有关规定赔偿对方损失。</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（二）发生下列情况，交警支队有权单方面终止合同，取消中标人资格，并向相关中标人追究经济赔偿，全部履约保证金将不予退还。</w:t>
      </w:r>
    </w:p>
    <w:p w:rsidR="00935942" w:rsidRDefault="00532A15">
      <w:pPr>
        <w:spacing w:line="360" w:lineRule="auto"/>
        <w:ind w:firstLineChars="200" w:firstLine="480"/>
        <w:rPr>
          <w:rFonts w:ascii="宋体" w:hAnsi="宋体" w:cs="宋体"/>
          <w:sz w:val="24"/>
        </w:rPr>
      </w:pPr>
      <w:r>
        <w:rPr>
          <w:rFonts w:ascii="宋体" w:hAnsi="宋体" w:cs="宋体" w:hint="eastAsia"/>
          <w:sz w:val="24"/>
        </w:rPr>
        <w:t>1.交警支队对中标人下达《交通设施维护整改通知书》累积达3次。</w:t>
      </w:r>
    </w:p>
    <w:p w:rsidR="00935942" w:rsidRDefault="00532A15">
      <w:pPr>
        <w:spacing w:line="360" w:lineRule="auto"/>
        <w:ind w:firstLineChars="200" w:firstLine="480"/>
        <w:rPr>
          <w:rFonts w:ascii="宋体" w:hAnsi="宋体" w:cs="宋体"/>
          <w:sz w:val="24"/>
        </w:rPr>
      </w:pPr>
      <w:r>
        <w:rPr>
          <w:rFonts w:ascii="宋体" w:hAnsi="宋体" w:cs="宋体" w:hint="eastAsia"/>
          <w:sz w:val="24"/>
        </w:rPr>
        <w:t>2.未经交警支队同意，中标人将交警支队委托的交通设施维护项目转交</w:t>
      </w:r>
      <w:proofErr w:type="gramStart"/>
      <w:r>
        <w:rPr>
          <w:rFonts w:ascii="宋体" w:hAnsi="宋体" w:cs="宋体" w:hint="eastAsia"/>
          <w:sz w:val="24"/>
        </w:rPr>
        <w:t>其他第三</w:t>
      </w:r>
      <w:proofErr w:type="gramEnd"/>
      <w:r>
        <w:rPr>
          <w:rFonts w:ascii="宋体" w:hAnsi="宋体" w:cs="宋体" w:hint="eastAsia"/>
          <w:sz w:val="24"/>
        </w:rPr>
        <w:t>方实施的。</w:t>
      </w:r>
    </w:p>
    <w:p w:rsidR="00935942" w:rsidRDefault="00532A15">
      <w:pPr>
        <w:spacing w:line="360" w:lineRule="auto"/>
        <w:ind w:firstLineChars="200" w:firstLine="480"/>
        <w:rPr>
          <w:rFonts w:ascii="宋体" w:hAnsi="宋体" w:cs="宋体"/>
          <w:sz w:val="24"/>
        </w:rPr>
      </w:pPr>
      <w:r>
        <w:rPr>
          <w:rFonts w:ascii="宋体" w:hAnsi="宋体" w:cs="宋体" w:hint="eastAsia"/>
          <w:sz w:val="24"/>
        </w:rPr>
        <w:t>3.中标人实施的交通设施维护质量不符合要求，造成不良影响。</w:t>
      </w:r>
    </w:p>
    <w:p w:rsidR="00935942" w:rsidRDefault="00532A15">
      <w:pPr>
        <w:spacing w:line="360" w:lineRule="auto"/>
        <w:ind w:firstLineChars="200" w:firstLine="480"/>
        <w:rPr>
          <w:rFonts w:ascii="宋体" w:hAnsi="宋体" w:cs="宋体"/>
          <w:sz w:val="24"/>
        </w:rPr>
      </w:pPr>
      <w:r>
        <w:rPr>
          <w:rFonts w:ascii="宋体" w:hAnsi="宋体" w:cs="宋体" w:hint="eastAsia"/>
          <w:sz w:val="24"/>
        </w:rPr>
        <w:t>4.中标人在本市无固定办公及交通设施加工场所或上述办公及加工场所未能满足快速维护工作需要的。</w:t>
      </w:r>
    </w:p>
    <w:p w:rsidR="00935942" w:rsidRDefault="00532A15">
      <w:pPr>
        <w:spacing w:line="360" w:lineRule="auto"/>
        <w:ind w:firstLineChars="200" w:firstLine="480"/>
        <w:rPr>
          <w:rFonts w:ascii="宋体" w:hAnsi="宋体" w:cs="宋体"/>
          <w:sz w:val="24"/>
        </w:rPr>
      </w:pPr>
      <w:r>
        <w:rPr>
          <w:rFonts w:ascii="宋体" w:hAnsi="宋体" w:cs="宋体" w:hint="eastAsia"/>
          <w:sz w:val="24"/>
        </w:rPr>
        <w:t>5、中标人存在其他严重违约行为的。</w:t>
      </w:r>
    </w:p>
    <w:p w:rsidR="00935942" w:rsidRDefault="00935942">
      <w:pPr>
        <w:widowControl/>
        <w:snapToGrid w:val="0"/>
        <w:spacing w:line="360" w:lineRule="auto"/>
        <w:jc w:val="left"/>
        <w:rPr>
          <w:rFonts w:ascii="宋体" w:hAnsi="宋体" w:cs="宋体"/>
          <w:kern w:val="0"/>
          <w:sz w:val="24"/>
        </w:rPr>
      </w:pPr>
    </w:p>
    <w:p w:rsidR="00935942" w:rsidRDefault="00532A15">
      <w:pPr>
        <w:spacing w:line="360" w:lineRule="auto"/>
        <w:rPr>
          <w:rFonts w:ascii="宋体" w:hAnsi="宋体" w:cs="宋体"/>
          <w:kern w:val="0"/>
          <w:sz w:val="24"/>
        </w:rPr>
      </w:pPr>
      <w:r>
        <w:rPr>
          <w:rFonts w:ascii="宋体" w:hAnsi="宋体" w:cs="宋体" w:hint="eastAsia"/>
          <w:kern w:val="0"/>
          <w:sz w:val="24"/>
        </w:rPr>
        <w:t>十一、其他要求：</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（一）服务供应商在广西北海市范围内（不含合浦县、铁山港区、涠洲岛）有固定的办公及交通设施加工场所，能满足快速维护工作的需要，正常条件下，接到交警支队通知后到</w:t>
      </w:r>
      <w:r>
        <w:rPr>
          <w:rFonts w:ascii="宋体" w:hAnsi="宋体" w:cs="宋体" w:hint="eastAsia"/>
          <w:sz w:val="24"/>
        </w:rPr>
        <w:lastRenderedPageBreak/>
        <w:t>达维护现场以及维护完工所需时间必须优于交警支队向社会承诺的时间。（须提供房产证或不动产权证，属租赁的还必须提供租赁合同，租赁期必须1年以上且满足维护年限要求。还须提供固定的办公及交通设施加工场所的全景彩色照片附后) 。</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（二）服务供应商应配备相应的设施维护工具，其中自备热熔</w:t>
      </w:r>
      <w:proofErr w:type="gramStart"/>
      <w:r>
        <w:rPr>
          <w:rFonts w:ascii="宋体" w:hAnsi="宋体" w:cs="宋体" w:hint="eastAsia"/>
          <w:sz w:val="24"/>
        </w:rPr>
        <w:t>标线机</w:t>
      </w:r>
      <w:proofErr w:type="gramEnd"/>
      <w:r>
        <w:rPr>
          <w:rFonts w:ascii="宋体" w:hAnsi="宋体" w:cs="宋体" w:hint="eastAsia"/>
          <w:sz w:val="24"/>
        </w:rPr>
        <w:t>2台以上（含）（发票人必须为投标单位或单位法人），自备高压</w:t>
      </w:r>
      <w:proofErr w:type="gramStart"/>
      <w:r>
        <w:rPr>
          <w:rFonts w:ascii="宋体" w:hAnsi="宋体" w:cs="宋体" w:hint="eastAsia"/>
          <w:sz w:val="24"/>
        </w:rPr>
        <w:t>水除线机</w:t>
      </w:r>
      <w:proofErr w:type="gramEnd"/>
      <w:r>
        <w:rPr>
          <w:rFonts w:ascii="宋体" w:hAnsi="宋体" w:cs="宋体" w:hint="eastAsia"/>
          <w:sz w:val="24"/>
        </w:rPr>
        <w:t>1台以上（含）（使用在沥青和水泥等各种路面上铲除交通标线，发票人必须为投标单位或单位法人），并具有交通标志制作、加工、标线清除、信号灯维修、高空修剪树枝和广告牌拆卸等专业设备及备用设施器材，能按交警支队要求独立完成交通标志制作、标线施划、信号灯安装、调控、维修、高空修剪树枝和广告牌拆卸等。</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三）服务供应商必须配备足够的施工车辆，要求在值班备勤期间保证有施工运输车（车辆类型为轻型货车）2辆，另外配备有吊车1台（起升载荷不低于5吨），高空作业车1台（提升高度不低于6米）。上述车辆所有人（租赁人）必须为投标单位或单位法人，租赁车辆的租赁期必须能够满足合同要求（须提供车辆行驶证、租赁车辆还须提供租赁合同、驾驶人驾驶证</w:t>
      </w:r>
      <w:r w:rsidR="00C077CD">
        <w:rPr>
          <w:rFonts w:ascii="宋体" w:hAnsi="宋体" w:cs="宋体" w:hint="eastAsia"/>
          <w:sz w:val="24"/>
        </w:rPr>
        <w:t>复印件或扫描件</w:t>
      </w:r>
      <w:r>
        <w:rPr>
          <w:rFonts w:ascii="宋体" w:hAnsi="宋体" w:cs="宋体" w:hint="eastAsia"/>
          <w:sz w:val="24"/>
        </w:rPr>
        <w:t>）。</w:t>
      </w:r>
    </w:p>
    <w:p w:rsidR="00935942" w:rsidRDefault="00532A15">
      <w:pPr>
        <w:spacing w:line="360" w:lineRule="auto"/>
        <w:ind w:firstLineChars="200" w:firstLine="480"/>
        <w:rPr>
          <w:rFonts w:ascii="宋体" w:hAnsi="宋体" w:cs="宋体"/>
          <w:sz w:val="24"/>
        </w:rPr>
      </w:pPr>
      <w:r>
        <w:rPr>
          <w:rFonts w:ascii="宋体" w:hAnsi="宋体" w:cs="宋体" w:hint="eastAsia"/>
          <w:sz w:val="24"/>
        </w:rPr>
        <w:t>（四）服务供应商应具有</w:t>
      </w:r>
      <w:proofErr w:type="gramStart"/>
      <w:r>
        <w:rPr>
          <w:rFonts w:ascii="宋体" w:hAnsi="宋体" w:cs="宋体" w:hint="eastAsia"/>
          <w:sz w:val="24"/>
        </w:rPr>
        <w:t>固定专</w:t>
      </w:r>
      <w:proofErr w:type="gramEnd"/>
      <w:r>
        <w:rPr>
          <w:rFonts w:ascii="宋体" w:hAnsi="宋体" w:cs="宋体" w:hint="eastAsia"/>
          <w:sz w:val="24"/>
        </w:rPr>
        <w:t>属的专业交通设施维护工作人员队伍，人数不得少于12人，其中配备熟练的操作技术人员须5人以上，分别具有电工作业、施工、质量、材料、安全、机动车驾驶证等上岗资格证，能充分满足各类交通设施维护工作需求；项目技术负责人具有高级职称。</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（五）服务供应商必须安装北海市区24小时设施维护值班专用固定电话（须提供电话安装入户发票或近三个月交费发票</w:t>
      </w:r>
      <w:r w:rsidR="00C077CD">
        <w:rPr>
          <w:rFonts w:ascii="宋体" w:hAnsi="宋体" w:cs="宋体" w:hint="eastAsia"/>
          <w:sz w:val="24"/>
        </w:rPr>
        <w:t>复印件或扫描件</w:t>
      </w:r>
      <w:r>
        <w:rPr>
          <w:rFonts w:ascii="宋体" w:hAnsi="宋体" w:cs="宋体" w:hint="eastAsia"/>
          <w:sz w:val="24"/>
        </w:rPr>
        <w:t>，单位名称必须为投标单位），保证专用固定电话随时畅通，安排足够人员24小时值班备勤，对交警支队报修信息能立即响应迅速抢修。</w:t>
      </w:r>
    </w:p>
    <w:p w:rsidR="00935942" w:rsidRDefault="00532A15">
      <w:pPr>
        <w:spacing w:line="360" w:lineRule="auto"/>
        <w:ind w:firstLineChars="200" w:firstLine="480"/>
        <w:rPr>
          <w:rFonts w:ascii="宋体" w:hAnsi="宋体" w:cs="宋体"/>
          <w:sz w:val="24"/>
        </w:rPr>
      </w:pPr>
      <w:r>
        <w:rPr>
          <w:rFonts w:ascii="宋体" w:hAnsi="宋体" w:cs="宋体" w:hint="eastAsia"/>
          <w:sz w:val="24"/>
        </w:rPr>
        <w:t>（六）交通设施维护工作必须严格按照《道路交通标志和标线》(GB5768- 2009)、《道路交通标志和标线》第2部分道路交通标志（GB5768.2-2022）、《城市道路交通标志和标线设置规范》（GB51038-2015）、《道路交通信号灯》（GB14887 -2011) 、《道路交通信号控制机》（GB25280-2016）和《道路交通信号灯设置与安装规范》 (GB14886-2016)、《城市道路施工作业交通组织规范》（GA/T900-2010）以及其它相关国家标准要求进行服务。</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（七）维护单位应当制定完善、严格的交通设施维护施工安全保障制度，落实好交通安全防护措施，如发生意外造成人身伤亡或财产损失与交警支队无关，除另有责任方需赔偿以外的一切费用由维护单位负责。</w:t>
      </w:r>
    </w:p>
    <w:p w:rsidR="00935942" w:rsidRDefault="00532A15">
      <w:pPr>
        <w:adjustRightInd/>
        <w:spacing w:before="25" w:after="25"/>
        <w:jc w:val="left"/>
        <w:rPr>
          <w:rFonts w:ascii="宋体" w:hAnsi="宋体" w:cs="宋体"/>
          <w:bCs/>
          <w:color w:val="000000" w:themeColor="text1"/>
          <w:spacing w:val="10"/>
          <w:kern w:val="0"/>
          <w:sz w:val="24"/>
        </w:rPr>
        <w:sectPr w:rsidR="00935942">
          <w:headerReference w:type="default" r:id="rId10"/>
          <w:footerReference w:type="even" r:id="rId11"/>
          <w:footerReference w:type="default" r:id="rId12"/>
          <w:headerReference w:type="first" r:id="rId13"/>
          <w:footerReference w:type="first" r:id="rId14"/>
          <w:pgSz w:w="11906" w:h="16838"/>
          <w:pgMar w:top="1247" w:right="849" w:bottom="1247" w:left="1418" w:header="851" w:footer="992" w:gutter="0"/>
          <w:cols w:space="720"/>
          <w:titlePg/>
          <w:docGrid w:type="lines" w:linePitch="312"/>
        </w:sectPr>
      </w:pPr>
      <w:r>
        <w:rPr>
          <w:rFonts w:ascii="宋体" w:hAnsi="宋体" w:cs="宋体" w:hint="eastAsia"/>
          <w:sz w:val="24"/>
        </w:rPr>
        <w:lastRenderedPageBreak/>
        <w:t>（八）如遇有内涝、台风、重要安保任务等紧急突发事件时，分</w:t>
      </w:r>
      <w:proofErr w:type="gramStart"/>
      <w:r>
        <w:rPr>
          <w:rFonts w:ascii="宋体" w:hAnsi="宋体" w:cs="宋体" w:hint="eastAsia"/>
          <w:sz w:val="24"/>
        </w:rPr>
        <w:t>标供应</w:t>
      </w:r>
      <w:proofErr w:type="gramEnd"/>
      <w:r>
        <w:rPr>
          <w:rFonts w:ascii="宋体" w:hAnsi="宋体" w:cs="宋体" w:hint="eastAsia"/>
          <w:sz w:val="24"/>
        </w:rPr>
        <w:t>商无法单独完成应急维修的，交警支队可调派另一分</w:t>
      </w:r>
      <w:proofErr w:type="gramStart"/>
      <w:r>
        <w:rPr>
          <w:rFonts w:ascii="宋体" w:hAnsi="宋体" w:cs="宋体" w:hint="eastAsia"/>
          <w:sz w:val="24"/>
        </w:rPr>
        <w:t>标供应</w:t>
      </w:r>
      <w:proofErr w:type="gramEnd"/>
      <w:r>
        <w:rPr>
          <w:rFonts w:ascii="宋体" w:hAnsi="宋体" w:cs="宋体" w:hint="eastAsia"/>
          <w:sz w:val="24"/>
        </w:rPr>
        <w:t>商加强对相应区域服务。</w:t>
      </w:r>
    </w:p>
    <w:p w:rsidR="00935942" w:rsidRDefault="0063578A">
      <w:pPr>
        <w:spacing w:line="360" w:lineRule="auto"/>
        <w:jc w:val="center"/>
        <w:outlineLvl w:val="0"/>
        <w:rPr>
          <w:rFonts w:ascii="宋体" w:hAnsi="宋体" w:cs="宋体"/>
          <w:b/>
          <w:color w:val="000000" w:themeColor="text1"/>
          <w:sz w:val="36"/>
          <w:szCs w:val="36"/>
        </w:rPr>
      </w:pPr>
      <w:bookmarkStart w:id="23" w:name="_Toc192605368"/>
      <w:r>
        <w:rPr>
          <w:rFonts w:ascii="宋体" w:hAnsi="宋体" w:cs="宋体" w:hint="eastAsia"/>
          <w:b/>
          <w:color w:val="000000" w:themeColor="text1"/>
          <w:sz w:val="36"/>
          <w:szCs w:val="36"/>
        </w:rPr>
        <w:lastRenderedPageBreak/>
        <w:t xml:space="preserve">  </w:t>
      </w:r>
      <w:r w:rsidR="00532A15">
        <w:rPr>
          <w:rFonts w:ascii="宋体" w:hAnsi="宋体" w:cs="宋体" w:hint="eastAsia"/>
          <w:b/>
          <w:color w:val="000000" w:themeColor="text1"/>
          <w:sz w:val="36"/>
          <w:szCs w:val="36"/>
        </w:rPr>
        <w:t>第四部分</w:t>
      </w:r>
      <w:bookmarkStart w:id="24" w:name="_Toc184308079"/>
      <w:bookmarkStart w:id="25" w:name="_Toc184312131"/>
      <w:bookmarkStart w:id="26" w:name="_Toc184314429"/>
      <w:bookmarkStart w:id="27" w:name="_Toc184310324"/>
      <w:bookmarkStart w:id="28" w:name="_Toc184310285"/>
      <w:bookmarkStart w:id="29" w:name="_Toc184312136"/>
      <w:bookmarkStart w:id="30" w:name="_Toc184314414"/>
      <w:bookmarkStart w:id="31" w:name="_Toc184312088"/>
      <w:bookmarkStart w:id="32" w:name="_Toc184308047"/>
      <w:bookmarkStart w:id="33" w:name="_Toc184312094"/>
      <w:bookmarkStart w:id="34" w:name="_Toc184313269"/>
      <w:bookmarkStart w:id="35" w:name="_Toc184312112"/>
      <w:bookmarkStart w:id="36" w:name="_Toc184310314"/>
      <w:bookmarkStart w:id="37" w:name="_Toc184314478"/>
      <w:bookmarkStart w:id="38" w:name="_Toc184310304"/>
      <w:bookmarkStart w:id="39" w:name="_Toc184308085"/>
      <w:bookmarkStart w:id="40" w:name="_Toc184308039"/>
      <w:bookmarkStart w:id="41" w:name="_Toc184310280"/>
      <w:bookmarkStart w:id="42" w:name="_Toc184313278"/>
      <w:bookmarkStart w:id="43" w:name="_Toc184312075"/>
      <w:bookmarkStart w:id="44" w:name="_Toc184310312"/>
      <w:bookmarkStart w:id="45" w:name="_Toc184310340"/>
      <w:bookmarkStart w:id="46" w:name="_Toc184312126"/>
      <w:bookmarkStart w:id="47" w:name="_Toc184314415"/>
      <w:bookmarkStart w:id="48" w:name="_Toc184314411"/>
      <w:bookmarkStart w:id="49" w:name="_Toc184312130"/>
      <w:bookmarkStart w:id="50" w:name="_Toc184313306"/>
      <w:bookmarkStart w:id="51" w:name="_Toc184312117"/>
      <w:bookmarkStart w:id="52" w:name="_Toc184312104"/>
      <w:bookmarkStart w:id="53" w:name="_Toc184310272"/>
      <w:bookmarkStart w:id="54" w:name="_Toc184310329"/>
      <w:bookmarkStart w:id="55" w:name="_Toc184313277"/>
      <w:bookmarkStart w:id="56" w:name="_Toc184313302"/>
      <w:bookmarkStart w:id="57" w:name="_Toc184308095"/>
      <w:bookmarkStart w:id="58" w:name="_Toc184312124"/>
      <w:bookmarkStart w:id="59" w:name="_Toc184312086"/>
      <w:bookmarkStart w:id="60" w:name="_Toc184314464"/>
      <w:bookmarkStart w:id="61" w:name="_Toc184314460"/>
      <w:bookmarkStart w:id="62" w:name="_Toc184314450"/>
      <w:bookmarkStart w:id="63" w:name="_Toc184310323"/>
      <w:bookmarkStart w:id="64" w:name="_Toc184313250"/>
      <w:bookmarkStart w:id="65" w:name="_Toc184314476"/>
      <w:bookmarkStart w:id="66" w:name="_Toc184310334"/>
      <w:bookmarkStart w:id="67" w:name="_Toc184312099"/>
      <w:bookmarkStart w:id="68" w:name="_Toc184310296"/>
      <w:bookmarkStart w:id="69" w:name="_Toc184313244"/>
      <w:bookmarkStart w:id="70" w:name="_Toc184314454"/>
      <w:bookmarkStart w:id="71" w:name="_Toc184310273"/>
      <w:bookmarkStart w:id="72" w:name="_Toc184308101"/>
      <w:bookmarkStart w:id="73" w:name="_Toc184308077"/>
      <w:bookmarkStart w:id="74" w:name="_Toc184314444"/>
      <w:bookmarkStart w:id="75" w:name="_Toc184314427"/>
      <w:bookmarkStart w:id="76" w:name="_Toc184314421"/>
      <w:bookmarkStart w:id="77" w:name="_Toc184308100"/>
      <w:bookmarkStart w:id="78" w:name="_Toc184308104"/>
      <w:bookmarkStart w:id="79" w:name="_Toc184312090"/>
      <w:bookmarkStart w:id="80" w:name="_Toc184310338"/>
      <w:bookmarkStart w:id="81" w:name="_Toc184314469"/>
      <w:bookmarkStart w:id="82" w:name="_Toc184308072"/>
      <w:bookmarkStart w:id="83" w:name="_Toc184312078"/>
      <w:bookmarkStart w:id="84" w:name="_Toc184308108"/>
      <w:bookmarkStart w:id="85" w:name="_Toc184314433"/>
      <w:bookmarkStart w:id="86" w:name="_Toc184313290"/>
      <w:bookmarkStart w:id="87" w:name="_Toc184313273"/>
      <w:bookmarkStart w:id="88" w:name="_Toc184314434"/>
      <w:bookmarkStart w:id="89" w:name="_Toc184314446"/>
      <w:bookmarkStart w:id="90" w:name="_Toc184314445"/>
      <w:bookmarkStart w:id="91" w:name="_Toc184310336"/>
      <w:bookmarkStart w:id="92" w:name="_Toc184312067"/>
      <w:bookmarkStart w:id="93" w:name="_Toc184308099"/>
      <w:bookmarkStart w:id="94" w:name="_Toc184310283"/>
      <w:bookmarkStart w:id="95" w:name="_Toc184310307"/>
      <w:bookmarkStart w:id="96" w:name="_Toc184314440"/>
      <w:bookmarkStart w:id="97" w:name="_Toc184313293"/>
      <w:bookmarkStart w:id="98" w:name="_Toc184314416"/>
      <w:bookmarkStart w:id="99" w:name="_Toc184314428"/>
      <w:bookmarkStart w:id="100" w:name="_Toc184312077"/>
      <w:bookmarkStart w:id="101" w:name="_Toc184308074"/>
      <w:bookmarkStart w:id="102" w:name="_Toc184313263"/>
      <w:bookmarkStart w:id="103" w:name="_Toc184313247"/>
      <w:bookmarkStart w:id="104" w:name="_Toc184313261"/>
      <w:bookmarkStart w:id="105" w:name="_Toc184314456"/>
      <w:bookmarkStart w:id="106" w:name="_Toc184313280"/>
      <w:bookmarkStart w:id="107" w:name="_Toc184308081"/>
      <w:bookmarkStart w:id="108" w:name="_Toc184308078"/>
      <w:bookmarkStart w:id="109" w:name="_Toc184312095"/>
      <w:bookmarkStart w:id="110" w:name="_Toc184314419"/>
      <w:bookmarkStart w:id="111" w:name="_Toc184308092"/>
      <w:bookmarkStart w:id="112" w:name="_Toc184308107"/>
      <w:bookmarkStart w:id="113" w:name="_Toc184312118"/>
      <w:bookmarkStart w:id="114" w:name="_Toc184312114"/>
      <w:bookmarkStart w:id="115" w:name="_Toc184313304"/>
      <w:bookmarkStart w:id="116" w:name="_Toc184313279"/>
      <w:bookmarkStart w:id="117" w:name="_Toc184314443"/>
      <w:bookmarkStart w:id="118" w:name="_Toc184314441"/>
      <w:bookmarkStart w:id="119" w:name="_Toc184312122"/>
      <w:bookmarkStart w:id="120" w:name="_Toc184310303"/>
      <w:bookmarkStart w:id="121" w:name="_Toc184314438"/>
      <w:bookmarkStart w:id="122" w:name="_Toc184310321"/>
      <w:bookmarkStart w:id="123" w:name="_Toc184312133"/>
      <w:bookmarkStart w:id="124" w:name="_Toc184313251"/>
      <w:bookmarkStart w:id="125" w:name="_Toc184314481"/>
      <w:bookmarkStart w:id="126" w:name="_Toc184310294"/>
      <w:bookmarkStart w:id="127" w:name="_Toc184308069"/>
      <w:bookmarkStart w:id="128" w:name="_Toc184312084"/>
      <w:bookmarkStart w:id="129" w:name="_Toc184314412"/>
      <w:bookmarkStart w:id="130" w:name="_Toc184312069"/>
      <w:bookmarkStart w:id="131" w:name="_Toc184314420"/>
      <w:bookmarkStart w:id="132" w:name="_Toc184312082"/>
      <w:bookmarkStart w:id="133" w:name="_Toc184313270"/>
      <w:bookmarkStart w:id="134" w:name="_Toc184310309"/>
      <w:bookmarkStart w:id="135" w:name="_Toc184310322"/>
      <w:bookmarkStart w:id="136" w:name="_Toc184308061"/>
      <w:bookmarkStart w:id="137" w:name="_Toc184310330"/>
      <w:bookmarkStart w:id="138" w:name="_Toc184308058"/>
      <w:bookmarkStart w:id="139" w:name="_Toc184310339"/>
      <w:bookmarkStart w:id="140" w:name="_Toc184308057"/>
      <w:bookmarkStart w:id="141" w:name="_Toc184314436"/>
      <w:bookmarkStart w:id="142" w:name="_Toc184314461"/>
      <w:bookmarkStart w:id="143" w:name="_Toc184308056"/>
      <w:bookmarkStart w:id="144" w:name="_Toc184314468"/>
      <w:bookmarkStart w:id="145" w:name="_Toc184312121"/>
      <w:bookmarkStart w:id="146" w:name="_Toc184310287"/>
      <w:bookmarkStart w:id="147" w:name="_Toc184312125"/>
      <w:bookmarkStart w:id="148" w:name="_Toc184312127"/>
      <w:bookmarkStart w:id="149" w:name="_Toc184310275"/>
      <w:bookmarkStart w:id="150" w:name="_Toc184308105"/>
      <w:bookmarkStart w:id="151" w:name="_Toc184308103"/>
      <w:bookmarkStart w:id="152" w:name="_Toc184313272"/>
      <w:bookmarkStart w:id="153" w:name="_Toc184312111"/>
      <w:bookmarkStart w:id="154" w:name="_Toc184314442"/>
      <w:bookmarkStart w:id="155" w:name="_Toc184313299"/>
      <w:bookmarkStart w:id="156" w:name="_Toc184313257"/>
      <w:bookmarkStart w:id="157" w:name="_Toc184312108"/>
      <w:bookmarkStart w:id="158" w:name="_Toc184310290"/>
      <w:bookmarkStart w:id="159" w:name="_Toc184308094"/>
      <w:bookmarkStart w:id="160" w:name="_Toc184313243"/>
      <w:bookmarkStart w:id="161" w:name="_Toc184312115"/>
      <w:bookmarkStart w:id="162" w:name="_Toc184314448"/>
      <w:bookmarkStart w:id="163" w:name="_Toc184310311"/>
      <w:bookmarkStart w:id="164" w:name="_Toc184308064"/>
      <w:bookmarkStart w:id="165" w:name="_Toc184310279"/>
      <w:bookmarkStart w:id="166" w:name="_Toc184308038"/>
      <w:bookmarkStart w:id="167" w:name="_Toc184310341"/>
      <w:bookmarkStart w:id="168" w:name="_Toc184314459"/>
      <w:bookmarkStart w:id="169" w:name="_Toc184314474"/>
      <w:bookmarkStart w:id="170" w:name="_Toc184308037"/>
      <w:bookmarkStart w:id="171" w:name="_Toc184314425"/>
      <w:bookmarkStart w:id="172" w:name="_Toc184314466"/>
      <w:bookmarkStart w:id="173" w:name="_Toc184314458"/>
      <w:bookmarkStart w:id="174" w:name="_Toc184312071"/>
      <w:bookmarkStart w:id="175" w:name="_Toc184314473"/>
      <w:bookmarkStart w:id="176" w:name="_Toc184308065"/>
      <w:bookmarkStart w:id="177" w:name="_Toc184308054"/>
      <w:bookmarkStart w:id="178" w:name="_Toc184310276"/>
      <w:bookmarkStart w:id="179" w:name="_Toc184312089"/>
      <w:bookmarkStart w:id="180" w:name="_Toc184312120"/>
      <w:bookmarkStart w:id="181" w:name="_Toc184310291"/>
      <w:bookmarkStart w:id="182" w:name="_Toc184314463"/>
      <w:bookmarkStart w:id="183" w:name="_Toc184312076"/>
      <w:bookmarkStart w:id="184" w:name="_Toc184312083"/>
      <w:bookmarkStart w:id="185" w:name="_Toc184313289"/>
      <w:bookmarkStart w:id="186" w:name="_Toc184310300"/>
      <w:bookmarkStart w:id="187" w:name="_Toc184313276"/>
      <w:bookmarkStart w:id="188" w:name="_Toc184308093"/>
      <w:bookmarkStart w:id="189" w:name="_Toc184308082"/>
      <w:bookmarkStart w:id="190" w:name="_Toc184313303"/>
      <w:bookmarkStart w:id="191" w:name="_Toc184312096"/>
      <w:bookmarkStart w:id="192" w:name="_Toc184310331"/>
      <w:bookmarkStart w:id="193" w:name="_Toc184314422"/>
      <w:bookmarkStart w:id="194" w:name="_Toc184312135"/>
      <w:bookmarkStart w:id="195" w:name="_Toc184310281"/>
      <w:bookmarkStart w:id="196" w:name="_Toc184308051"/>
      <w:bookmarkStart w:id="197" w:name="_Toc184313239"/>
      <w:bookmarkStart w:id="198" w:name="_Toc184310278"/>
      <w:bookmarkStart w:id="199" w:name="_Toc184313297"/>
      <w:bookmarkStart w:id="200" w:name="_Toc184312105"/>
      <w:bookmarkStart w:id="201" w:name="_Toc184312107"/>
      <w:bookmarkStart w:id="202" w:name="_Toc184308045"/>
      <w:bookmarkStart w:id="203" w:name="_Toc184312101"/>
      <w:bookmarkStart w:id="204" w:name="_Toc184310292"/>
      <w:bookmarkStart w:id="205" w:name="_Toc184314439"/>
      <w:bookmarkStart w:id="206" w:name="_Toc184310318"/>
      <w:bookmarkStart w:id="207" w:name="_Toc184313300"/>
      <w:bookmarkStart w:id="208" w:name="_Toc184308097"/>
      <w:bookmarkStart w:id="209" w:name="_Toc184310301"/>
      <w:bookmarkStart w:id="210" w:name="_Toc184312070"/>
      <w:bookmarkStart w:id="211" w:name="_Toc184312110"/>
      <w:bookmarkStart w:id="212" w:name="_Toc184312100"/>
      <w:bookmarkStart w:id="213" w:name="_Toc184310343"/>
      <w:bookmarkStart w:id="214" w:name="_Toc184313254"/>
      <w:bookmarkStart w:id="215" w:name="_Toc184308102"/>
      <w:bookmarkStart w:id="216" w:name="_Toc184313260"/>
      <w:bookmarkStart w:id="217" w:name="_Toc184310299"/>
      <w:bookmarkStart w:id="218" w:name="_Toc184308090"/>
      <w:bookmarkStart w:id="219" w:name="_Toc184312087"/>
      <w:bookmarkStart w:id="220" w:name="_Toc184308055"/>
      <w:bookmarkStart w:id="221" w:name="_Toc184313266"/>
      <w:bookmarkStart w:id="222" w:name="_Toc184308048"/>
      <w:bookmarkStart w:id="223" w:name="_Toc184313238"/>
      <w:bookmarkStart w:id="224" w:name="_Toc184313274"/>
      <w:bookmarkStart w:id="225" w:name="_Toc184312074"/>
      <w:bookmarkStart w:id="226" w:name="_Toc184312068"/>
      <w:bookmarkStart w:id="227" w:name="_Toc184314465"/>
      <w:bookmarkStart w:id="228" w:name="_Toc184308086"/>
      <w:bookmarkStart w:id="229" w:name="_Toc184314470"/>
      <w:bookmarkStart w:id="230" w:name="_Toc184314477"/>
      <w:bookmarkStart w:id="231" w:name="_Toc184313241"/>
      <w:bookmarkStart w:id="232" w:name="_Toc184312072"/>
      <w:bookmarkStart w:id="233" w:name="_Toc184313245"/>
      <w:bookmarkStart w:id="234" w:name="_Toc184308106"/>
      <w:bookmarkStart w:id="235" w:name="_Toc184310286"/>
      <w:bookmarkStart w:id="236" w:name="_Toc184313287"/>
      <w:bookmarkStart w:id="237" w:name="_Toc184312073"/>
      <w:bookmarkStart w:id="238" w:name="_Toc184312092"/>
      <w:bookmarkStart w:id="239" w:name="_Toc184314457"/>
      <w:bookmarkStart w:id="240" w:name="_Toc184308040"/>
      <w:bookmarkStart w:id="241" w:name="_Toc184312102"/>
      <w:bookmarkStart w:id="242" w:name="_Toc184308043"/>
      <w:bookmarkStart w:id="243" w:name="_Toc184312079"/>
      <w:bookmarkStart w:id="244" w:name="_Toc184314453"/>
      <w:bookmarkStart w:id="245" w:name="_Toc184310333"/>
      <w:bookmarkStart w:id="246" w:name="_Toc184312098"/>
      <w:bookmarkStart w:id="247" w:name="_Toc184310289"/>
      <w:bookmarkStart w:id="248" w:name="_Toc184313253"/>
      <w:bookmarkStart w:id="249" w:name="_Toc184312106"/>
      <w:bookmarkStart w:id="250" w:name="_Toc184310297"/>
      <w:bookmarkStart w:id="251" w:name="_Toc184310308"/>
      <w:bookmarkStart w:id="252" w:name="_Toc184312085"/>
      <w:bookmarkStart w:id="253" w:name="_Toc184312139"/>
      <w:bookmarkStart w:id="254" w:name="_Toc184314449"/>
      <w:bookmarkStart w:id="255" w:name="_Toc184312123"/>
      <w:bookmarkStart w:id="256" w:name="_Toc184313288"/>
      <w:bookmarkStart w:id="257" w:name="_Toc184313298"/>
      <w:bookmarkStart w:id="258" w:name="_Toc184310325"/>
      <w:bookmarkStart w:id="259" w:name="_Toc184312128"/>
      <w:bookmarkStart w:id="260" w:name="_Toc184308088"/>
      <w:bookmarkStart w:id="261" w:name="_Toc184310326"/>
      <w:bookmarkStart w:id="262" w:name="_Toc184308087"/>
      <w:bookmarkStart w:id="263" w:name="_Toc184310342"/>
      <w:bookmarkStart w:id="264" w:name="_Toc184313308"/>
      <w:bookmarkStart w:id="265" w:name="_Toc184314467"/>
      <w:bookmarkStart w:id="266" w:name="_Toc184310288"/>
      <w:bookmarkStart w:id="267" w:name="_Toc184310316"/>
      <w:bookmarkStart w:id="268" w:name="_Toc184310337"/>
      <w:bookmarkStart w:id="269" w:name="_Toc184308089"/>
      <w:bookmarkStart w:id="270" w:name="_Toc184313249"/>
      <w:bookmarkStart w:id="271" w:name="_Toc184313265"/>
      <w:bookmarkStart w:id="272" w:name="_Toc184312116"/>
      <w:bookmarkStart w:id="273" w:name="_Toc184313281"/>
      <w:bookmarkStart w:id="274" w:name="_Toc184313248"/>
      <w:bookmarkStart w:id="275" w:name="_Toc184308044"/>
      <w:bookmarkStart w:id="276" w:name="_Toc184313267"/>
      <w:bookmarkStart w:id="277" w:name="_Toc184310315"/>
      <w:bookmarkStart w:id="278" w:name="_Toc184310274"/>
      <w:bookmarkStart w:id="279" w:name="_Toc184314432"/>
      <w:bookmarkStart w:id="280" w:name="_Toc184310335"/>
      <w:bookmarkStart w:id="281" w:name="_Toc184313285"/>
      <w:bookmarkStart w:id="282" w:name="_Toc184308075"/>
      <w:bookmarkStart w:id="283" w:name="_Toc184308067"/>
      <w:bookmarkStart w:id="284" w:name="_Toc184308083"/>
      <w:bookmarkStart w:id="285" w:name="_Toc184310317"/>
      <w:bookmarkStart w:id="286" w:name="_Toc184313256"/>
      <w:bookmarkStart w:id="287" w:name="_Toc184308070"/>
      <w:bookmarkStart w:id="288" w:name="_Toc184312113"/>
      <w:bookmarkStart w:id="289" w:name="_Toc184312137"/>
      <w:bookmarkStart w:id="290" w:name="_Toc184312109"/>
      <w:bookmarkStart w:id="291" w:name="_Toc184314417"/>
      <w:bookmarkStart w:id="292" w:name="_Toc184313259"/>
      <w:bookmarkStart w:id="293" w:name="_Toc184308096"/>
      <w:bookmarkStart w:id="294" w:name="_Toc184310328"/>
      <w:bookmarkStart w:id="295" w:name="_Toc184308066"/>
      <w:bookmarkStart w:id="296" w:name="_Toc184308041"/>
      <w:bookmarkStart w:id="297" w:name="_Toc184314482"/>
      <w:bookmarkStart w:id="298" w:name="_Toc184310344"/>
      <w:bookmarkStart w:id="299" w:name="_Toc184313294"/>
      <w:bookmarkStart w:id="300" w:name="_Toc184313262"/>
      <w:bookmarkStart w:id="301" w:name="_Toc184308059"/>
      <w:bookmarkStart w:id="302" w:name="_Toc184308091"/>
      <w:bookmarkStart w:id="303" w:name="_Toc184308084"/>
      <w:bookmarkStart w:id="304" w:name="_Toc184313242"/>
      <w:bookmarkStart w:id="305" w:name="_Toc184312080"/>
      <w:bookmarkStart w:id="306" w:name="_Toc184308042"/>
      <w:bookmarkStart w:id="307" w:name="_Toc184310277"/>
      <w:bookmarkStart w:id="308" w:name="_Toc184308049"/>
      <w:bookmarkStart w:id="309" w:name="_Toc184312081"/>
      <w:bookmarkStart w:id="310" w:name="_Toc184314479"/>
      <w:bookmarkStart w:id="311" w:name="_Toc184314462"/>
      <w:bookmarkStart w:id="312" w:name="_Toc184313301"/>
      <w:bookmarkStart w:id="313" w:name="_Toc184314480"/>
      <w:bookmarkStart w:id="314" w:name="_Toc184314431"/>
      <w:bookmarkStart w:id="315" w:name="_Toc184312097"/>
      <w:bookmarkStart w:id="316" w:name="_Toc184314447"/>
      <w:bookmarkStart w:id="317" w:name="_Toc184313264"/>
      <w:bookmarkStart w:id="318" w:name="_Toc184308071"/>
      <w:bookmarkStart w:id="319" w:name="_Toc184308062"/>
      <w:bookmarkStart w:id="320" w:name="_Toc184313283"/>
      <w:bookmarkStart w:id="321" w:name="_Toc184310310"/>
      <w:bookmarkStart w:id="322" w:name="_Toc184312103"/>
      <w:bookmarkStart w:id="323" w:name="_Toc184308050"/>
      <w:bookmarkStart w:id="324" w:name="_Toc184310298"/>
      <w:bookmarkStart w:id="325" w:name="_Toc184313309"/>
      <w:bookmarkStart w:id="326" w:name="_Toc184313255"/>
      <w:bookmarkStart w:id="327" w:name="_Toc184308060"/>
      <w:bookmarkStart w:id="328" w:name="_Toc184308052"/>
      <w:bookmarkStart w:id="329" w:name="_Toc184312138"/>
      <w:bookmarkStart w:id="330" w:name="_Toc184310295"/>
      <w:bookmarkStart w:id="331" w:name="_Toc184313284"/>
      <w:bookmarkStart w:id="332" w:name="_Toc184314451"/>
      <w:bookmarkStart w:id="333" w:name="_Toc184313292"/>
      <w:bookmarkStart w:id="334" w:name="_Toc184308053"/>
      <w:bookmarkStart w:id="335" w:name="_Toc184313271"/>
      <w:bookmarkStart w:id="336" w:name="_Toc184313252"/>
      <w:bookmarkStart w:id="337" w:name="_Toc184313310"/>
      <w:bookmarkStart w:id="338" w:name="_Toc184313240"/>
      <w:bookmarkStart w:id="339" w:name="_Toc184314410"/>
      <w:bookmarkStart w:id="340" w:name="_Toc184310313"/>
      <w:bookmarkStart w:id="341" w:name="_Toc184314471"/>
      <w:bookmarkStart w:id="342" w:name="_Toc184314455"/>
      <w:bookmarkStart w:id="343" w:name="_Toc184313307"/>
      <w:bookmarkStart w:id="344" w:name="_Toc184308080"/>
      <w:bookmarkStart w:id="345" w:name="_Toc184313258"/>
      <w:bookmarkStart w:id="346" w:name="_Toc184313268"/>
      <w:bookmarkStart w:id="347" w:name="_Toc184314437"/>
      <w:bookmarkStart w:id="348" w:name="_Toc184313275"/>
      <w:bookmarkStart w:id="349" w:name="_Toc184308046"/>
      <w:bookmarkStart w:id="350" w:name="_Toc184314430"/>
      <w:bookmarkStart w:id="351" w:name="_Toc184310306"/>
      <w:bookmarkStart w:id="352" w:name="_Toc184310293"/>
      <w:bookmarkStart w:id="353" w:name="_Toc184314424"/>
      <w:bookmarkStart w:id="354" w:name="_Toc184314435"/>
      <w:bookmarkStart w:id="355" w:name="_Toc184310319"/>
      <w:bookmarkStart w:id="356" w:name="_Toc184314452"/>
      <w:bookmarkStart w:id="357" w:name="_Toc184310320"/>
      <w:bookmarkStart w:id="358" w:name="_Toc184310302"/>
      <w:bookmarkStart w:id="359" w:name="_Toc184314418"/>
      <w:bookmarkStart w:id="360" w:name="_Toc184310282"/>
      <w:bookmarkStart w:id="361" w:name="_Toc184313305"/>
      <w:bookmarkStart w:id="362" w:name="_Toc184308076"/>
      <w:bookmarkStart w:id="363" w:name="_Toc184308073"/>
      <w:bookmarkStart w:id="364" w:name="_Toc184308063"/>
      <w:bookmarkStart w:id="365" w:name="_Toc184310305"/>
      <w:bookmarkStart w:id="366" w:name="_Toc184308068"/>
      <w:bookmarkStart w:id="367" w:name="_Toc184314426"/>
      <w:bookmarkStart w:id="368" w:name="_Toc184310284"/>
      <w:bookmarkStart w:id="369" w:name="_Toc184313282"/>
      <w:bookmarkStart w:id="370" w:name="_Toc184310332"/>
      <w:bookmarkStart w:id="371" w:name="_Toc184314423"/>
      <w:bookmarkStart w:id="372" w:name="_Toc184308036"/>
      <w:bookmarkStart w:id="373" w:name="_Toc184313291"/>
      <w:bookmarkStart w:id="374" w:name="_Toc184312132"/>
      <w:bookmarkStart w:id="375" w:name="_Toc184313296"/>
      <w:bookmarkStart w:id="376" w:name="_Toc184313286"/>
      <w:bookmarkStart w:id="377" w:name="_Toc184312093"/>
      <w:bookmarkStart w:id="378" w:name="_Toc184313295"/>
      <w:bookmarkStart w:id="379" w:name="_Toc184312134"/>
      <w:bookmarkStart w:id="380" w:name="_Toc184312119"/>
      <w:bookmarkStart w:id="381" w:name="_Toc184313246"/>
      <w:bookmarkStart w:id="382" w:name="_Toc184314472"/>
      <w:bookmarkStart w:id="383" w:name="_Toc184314475"/>
      <w:bookmarkStart w:id="384" w:name="_Toc184308098"/>
      <w:bookmarkStart w:id="385" w:name="_Toc184310327"/>
      <w:bookmarkStart w:id="386" w:name="_Toc184314413"/>
      <w:bookmarkStart w:id="387" w:name="_Toc184312091"/>
      <w:bookmarkStart w:id="388" w:name="_Toc184312129"/>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00532A15">
        <w:rPr>
          <w:rFonts w:ascii="宋体" w:hAnsi="宋体" w:cs="宋体" w:hint="eastAsia"/>
          <w:b/>
          <w:color w:val="000000" w:themeColor="text1"/>
          <w:sz w:val="36"/>
          <w:szCs w:val="36"/>
        </w:rPr>
        <w:t xml:space="preserve"> 评标办法</w:t>
      </w:r>
      <w:bookmarkEnd w:id="23"/>
    </w:p>
    <w:p w:rsidR="00935942" w:rsidRDefault="00532A15">
      <w:pPr>
        <w:pStyle w:val="af0"/>
        <w:spacing w:line="360" w:lineRule="exact"/>
        <w:ind w:firstLine="321"/>
        <w:jc w:val="center"/>
        <w:rPr>
          <w:rFonts w:hAnsi="宋体"/>
          <w:b/>
          <w:sz w:val="32"/>
          <w:szCs w:val="32"/>
        </w:rPr>
      </w:pPr>
      <w:r>
        <w:rPr>
          <w:rFonts w:hAnsi="宋体" w:hint="eastAsia"/>
          <w:b/>
          <w:sz w:val="32"/>
          <w:szCs w:val="32"/>
        </w:rPr>
        <w:t>评标办法及评分标准</w:t>
      </w:r>
    </w:p>
    <w:p w:rsidR="00935942" w:rsidRDefault="00935942">
      <w:pPr>
        <w:pStyle w:val="af0"/>
        <w:spacing w:line="420" w:lineRule="exact"/>
        <w:ind w:firstLineChars="257" w:firstLine="540"/>
        <w:jc w:val="center"/>
        <w:rPr>
          <w:rFonts w:hAnsi="宋体"/>
          <w:bCs/>
        </w:rPr>
      </w:pP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32"/>
        </w:rPr>
      </w:pPr>
      <w:r>
        <w:rPr>
          <w:rFonts w:ascii="宋体" w:hAnsi="宋体" w:cs="宋体" w:hint="eastAsia"/>
          <w:b/>
          <w:color w:val="000000" w:themeColor="text1"/>
          <w:sz w:val="32"/>
        </w:rPr>
        <w:t>一、评标原则</w:t>
      </w:r>
    </w:p>
    <w:p w:rsidR="00935942" w:rsidRDefault="00532A15">
      <w:pPr>
        <w:spacing w:line="360" w:lineRule="auto"/>
        <w:ind w:firstLineChars="200" w:firstLine="480"/>
        <w:rPr>
          <w:rFonts w:ascii="宋体" w:hAnsi="宋体" w:cs="宋体"/>
          <w:sz w:val="24"/>
        </w:rPr>
      </w:pPr>
      <w:r>
        <w:rPr>
          <w:rFonts w:ascii="宋体" w:hAnsi="宋体" w:cs="宋体" w:hint="eastAsia"/>
          <w:sz w:val="24"/>
        </w:rPr>
        <w:t>(</w:t>
      </w:r>
      <w:proofErr w:type="gramStart"/>
      <w:r>
        <w:rPr>
          <w:rFonts w:ascii="宋体" w:hAnsi="宋体" w:cs="宋体" w:hint="eastAsia"/>
          <w:sz w:val="24"/>
        </w:rPr>
        <w:t>一</w:t>
      </w:r>
      <w:proofErr w:type="gramEnd"/>
      <w:r>
        <w:rPr>
          <w:rFonts w:ascii="宋体" w:hAnsi="宋体" w:cs="宋体" w:hint="eastAsia"/>
          <w:sz w:val="24"/>
        </w:rPr>
        <w:t>)评委构成：本招标采购项目的评委分别由有关专家、采购单位代表共5人或以上单数构成，其中专家人数不少于成员总数的三分之二。</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(二)评标依据：评委将以招投标文件为评标依据，对投标人的投标报价、服务质量保证、业绩和实力、信誉等三方面内容按百分制打分，其中价格分30分；服务质量保证分55分；业绩和实力、信誉分15分。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(三)评标方式：以封闭方式进行。</w:t>
      </w: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32"/>
        </w:rPr>
      </w:pPr>
      <w:r>
        <w:rPr>
          <w:rFonts w:ascii="宋体" w:hAnsi="宋体" w:cs="宋体" w:hint="eastAsia"/>
          <w:b/>
          <w:color w:val="000000" w:themeColor="text1"/>
          <w:sz w:val="32"/>
        </w:rPr>
        <w:t>二、评标方法</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（一）对</w:t>
      </w:r>
      <w:proofErr w:type="gramStart"/>
      <w:r>
        <w:rPr>
          <w:rFonts w:ascii="宋体" w:hAnsi="宋体" w:cs="宋体" w:hint="eastAsia"/>
          <w:sz w:val="24"/>
        </w:rPr>
        <w:t>进入详评的</w:t>
      </w:r>
      <w:proofErr w:type="gramEnd"/>
      <w:r>
        <w:rPr>
          <w:rFonts w:ascii="宋体" w:hAnsi="宋体" w:cs="宋体" w:hint="eastAsia"/>
          <w:sz w:val="24"/>
        </w:rPr>
        <w:t>，采用百分制综合评分法。</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（二）计分办法（按四舍五入取至百分位）：</w:t>
      </w:r>
    </w:p>
    <w:p w:rsidR="00935942" w:rsidRDefault="00532A15">
      <w:pPr>
        <w:spacing w:line="360" w:lineRule="auto"/>
        <w:ind w:firstLineChars="200" w:firstLine="482"/>
        <w:rPr>
          <w:rFonts w:ascii="宋体" w:hAnsi="宋体" w:cs="宋体"/>
          <w:b/>
          <w:bCs/>
          <w:sz w:val="24"/>
        </w:rPr>
      </w:pPr>
      <w:r>
        <w:rPr>
          <w:rFonts w:ascii="宋体" w:hAnsi="宋体" w:cs="宋体" w:hint="eastAsia"/>
          <w:b/>
          <w:bCs/>
          <w:sz w:val="24"/>
        </w:rPr>
        <w:t>1、投标报价分……</w:t>
      </w:r>
      <w:proofErr w:type="gramStart"/>
      <w:r>
        <w:rPr>
          <w:rFonts w:ascii="宋体" w:hAnsi="宋体" w:cs="宋体" w:hint="eastAsia"/>
          <w:b/>
          <w:bCs/>
          <w:sz w:val="24"/>
        </w:rPr>
        <w:t>………………………………………………</w:t>
      </w:r>
      <w:proofErr w:type="gramEnd"/>
      <w:r>
        <w:rPr>
          <w:rFonts w:ascii="宋体" w:hAnsi="宋体" w:cs="宋体" w:hint="eastAsia"/>
          <w:b/>
          <w:bCs/>
          <w:sz w:val="24"/>
        </w:rPr>
        <w:t>30分</w:t>
      </w:r>
    </w:p>
    <w:p w:rsidR="00935942" w:rsidRDefault="00532A15">
      <w:pPr>
        <w:snapToGrid w:val="0"/>
        <w:spacing w:line="360" w:lineRule="auto"/>
        <w:ind w:firstLineChars="200" w:firstLine="480"/>
        <w:rPr>
          <w:rFonts w:ascii="宋体" w:hAnsi="宋体" w:cs="Courier New"/>
          <w:sz w:val="24"/>
        </w:rPr>
      </w:pPr>
      <w:bookmarkStart w:id="389" w:name="OLE_LINK8"/>
      <w:bookmarkStart w:id="390" w:name="OLE_LINK9"/>
      <w:r>
        <w:rPr>
          <w:rFonts w:ascii="宋体" w:hAnsi="宋体" w:cs="Courier New" w:hint="eastAsia"/>
          <w:sz w:val="24"/>
        </w:rPr>
        <w:t>（1）以进入评标的最低的评标价(即最高评标</w:t>
      </w:r>
      <w:proofErr w:type="gramStart"/>
      <w:r>
        <w:rPr>
          <w:rFonts w:ascii="宋体" w:hAnsi="宋体" w:cs="Courier New" w:hint="eastAsia"/>
          <w:sz w:val="24"/>
        </w:rPr>
        <w:t>下浮率</w:t>
      </w:r>
      <w:proofErr w:type="gramEnd"/>
      <w:r>
        <w:rPr>
          <w:rFonts w:ascii="宋体" w:hAnsi="宋体" w:cs="Courier New" w:hint="eastAsia"/>
          <w:sz w:val="24"/>
        </w:rPr>
        <w:t>)为30分。</w:t>
      </w:r>
    </w:p>
    <w:p w:rsidR="00935942" w:rsidRDefault="00532A15">
      <w:pPr>
        <w:snapToGrid w:val="0"/>
        <w:spacing w:line="360" w:lineRule="auto"/>
        <w:ind w:firstLineChars="200" w:firstLine="480"/>
        <w:rPr>
          <w:rFonts w:ascii="宋体" w:hAnsi="宋体" w:cs="Courier New"/>
          <w:sz w:val="24"/>
        </w:rPr>
      </w:pPr>
      <w:r>
        <w:rPr>
          <w:rFonts w:ascii="宋体" w:hAnsi="宋体" w:cs="Courier New" w:hint="eastAsia"/>
          <w:sz w:val="24"/>
        </w:rPr>
        <w:t>（2）某供应</w:t>
      </w:r>
      <w:proofErr w:type="gramStart"/>
      <w:r>
        <w:rPr>
          <w:rFonts w:ascii="宋体" w:hAnsi="宋体" w:cs="Courier New" w:hint="eastAsia"/>
          <w:sz w:val="24"/>
        </w:rPr>
        <w:t>商价格</w:t>
      </w:r>
      <w:proofErr w:type="gramEnd"/>
      <w:r>
        <w:rPr>
          <w:rFonts w:ascii="宋体" w:hAnsi="宋体" w:cs="Courier New" w:hint="eastAsia"/>
          <w:sz w:val="24"/>
        </w:rPr>
        <w:t>分 = [（1-最高评标</w:t>
      </w:r>
      <w:proofErr w:type="gramStart"/>
      <w:r>
        <w:rPr>
          <w:rFonts w:ascii="宋体" w:hAnsi="宋体" w:cs="Courier New" w:hint="eastAsia"/>
          <w:sz w:val="24"/>
        </w:rPr>
        <w:t>下浮率</w:t>
      </w:r>
      <w:proofErr w:type="gramEnd"/>
      <w:r>
        <w:rPr>
          <w:rFonts w:ascii="宋体" w:hAnsi="宋体" w:cs="Courier New" w:hint="eastAsia"/>
          <w:sz w:val="24"/>
        </w:rPr>
        <w:t>)/ （1-某投标人下浮率）]×30分</w:t>
      </w:r>
    </w:p>
    <w:bookmarkEnd w:id="389"/>
    <w:bookmarkEnd w:id="390"/>
    <w:p w:rsidR="00935942" w:rsidRDefault="00532A15">
      <w:pPr>
        <w:spacing w:line="360" w:lineRule="auto"/>
        <w:ind w:firstLineChars="200" w:firstLine="482"/>
        <w:rPr>
          <w:rFonts w:ascii="宋体" w:hAnsi="宋体" w:cs="宋体"/>
          <w:b/>
          <w:bCs/>
          <w:sz w:val="24"/>
        </w:rPr>
      </w:pPr>
      <w:r>
        <w:rPr>
          <w:rFonts w:ascii="宋体" w:hAnsi="宋体" w:cs="宋体" w:hint="eastAsia"/>
          <w:b/>
          <w:bCs/>
          <w:sz w:val="24"/>
        </w:rPr>
        <w:t>2、服务质量保证分……</w:t>
      </w:r>
      <w:proofErr w:type="gramStart"/>
      <w:r>
        <w:rPr>
          <w:rFonts w:ascii="宋体" w:hAnsi="宋体" w:cs="宋体" w:hint="eastAsia"/>
          <w:b/>
          <w:bCs/>
          <w:sz w:val="24"/>
        </w:rPr>
        <w:t>………………………………………………</w:t>
      </w:r>
      <w:proofErr w:type="gramEnd"/>
      <w:r>
        <w:rPr>
          <w:rFonts w:ascii="宋体" w:hAnsi="宋体" w:cs="宋体" w:hint="eastAsia"/>
          <w:b/>
          <w:bCs/>
          <w:sz w:val="24"/>
        </w:rPr>
        <w:t>55分</w:t>
      </w:r>
    </w:p>
    <w:p w:rsidR="00935942" w:rsidRDefault="00532A15">
      <w:pPr>
        <w:spacing w:line="360" w:lineRule="auto"/>
        <w:ind w:firstLineChars="200" w:firstLine="482"/>
        <w:rPr>
          <w:rFonts w:ascii="宋体" w:hAnsi="宋体" w:cs="宋体"/>
          <w:b/>
          <w:bCs/>
          <w:sz w:val="24"/>
        </w:rPr>
      </w:pPr>
      <w:r>
        <w:rPr>
          <w:rFonts w:ascii="宋体" w:hAnsi="宋体" w:cs="宋体" w:hint="eastAsia"/>
          <w:b/>
          <w:bCs/>
          <w:sz w:val="24"/>
        </w:rPr>
        <w:t>2.1人员配置及规则管理制度分（满分18分）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2.1.1投标人具有</w:t>
      </w:r>
      <w:proofErr w:type="gramStart"/>
      <w:r>
        <w:rPr>
          <w:rFonts w:ascii="宋体" w:hAnsi="宋体" w:cs="宋体" w:hint="eastAsia"/>
          <w:sz w:val="24"/>
        </w:rPr>
        <w:t>固定专</w:t>
      </w:r>
      <w:proofErr w:type="gramEnd"/>
      <w:r>
        <w:rPr>
          <w:rFonts w:ascii="宋体" w:hAnsi="宋体" w:cs="宋体" w:hint="eastAsia"/>
          <w:sz w:val="24"/>
        </w:rPr>
        <w:t>属的专业交通设施维护工作人员队伍，配备6－10人且分别具有电工作业、施工、质量、材料、安全、机动车驾驶证等上岗资格证的，得3分；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配备11－15人且分别具有电工作业、施工、质量、材料、安全、机动车驾驶证等上岗资格证的，得4分；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配备16人以上（含）且分别具有电工作业、施工、质量、材料、安全、机动车驾驶证等上岗资格证的，得5分。</w:t>
      </w:r>
    </w:p>
    <w:p w:rsidR="00935942" w:rsidRDefault="00532A15">
      <w:pPr>
        <w:pStyle w:val="2ff9"/>
        <w:spacing w:line="360" w:lineRule="auto"/>
        <w:ind w:firstLineChars="139" w:firstLine="334"/>
        <w:rPr>
          <w:rFonts w:eastAsia="宋体" w:cs="宋体"/>
          <w:b w:val="0"/>
          <w:bCs w:val="0"/>
          <w:sz w:val="24"/>
          <w:szCs w:val="24"/>
        </w:rPr>
      </w:pPr>
      <w:r>
        <w:rPr>
          <w:rFonts w:eastAsia="宋体" w:cs="宋体" w:hint="eastAsia"/>
          <w:b w:val="0"/>
          <w:bCs w:val="0"/>
          <w:sz w:val="24"/>
          <w:szCs w:val="24"/>
        </w:rPr>
        <w:lastRenderedPageBreak/>
        <w:t>2.1.2项目经理为二级市政专业注册的建造师或提供二级公路工程专业注册</w:t>
      </w:r>
      <w:proofErr w:type="gramStart"/>
      <w:r>
        <w:rPr>
          <w:rFonts w:eastAsia="宋体" w:cs="宋体" w:hint="eastAsia"/>
          <w:b w:val="0"/>
          <w:bCs w:val="0"/>
          <w:sz w:val="24"/>
          <w:szCs w:val="24"/>
        </w:rPr>
        <w:t>建造师得1分</w:t>
      </w:r>
      <w:proofErr w:type="gramEnd"/>
      <w:r>
        <w:rPr>
          <w:rFonts w:eastAsia="宋体" w:cs="宋体" w:hint="eastAsia"/>
          <w:b w:val="0"/>
          <w:bCs w:val="0"/>
          <w:sz w:val="24"/>
          <w:szCs w:val="24"/>
        </w:rPr>
        <w:t>;项目经理为一级市政专业注册的建造师或提供一级公路工程专业注册</w:t>
      </w:r>
      <w:proofErr w:type="gramStart"/>
      <w:r>
        <w:rPr>
          <w:rFonts w:eastAsia="宋体" w:cs="宋体" w:hint="eastAsia"/>
          <w:b w:val="0"/>
          <w:bCs w:val="0"/>
          <w:sz w:val="24"/>
          <w:szCs w:val="24"/>
        </w:rPr>
        <w:t>建造师得3分</w:t>
      </w:r>
      <w:proofErr w:type="gramEnd"/>
      <w:r>
        <w:rPr>
          <w:rFonts w:eastAsia="宋体" w:cs="宋体" w:hint="eastAsia"/>
          <w:b w:val="0"/>
          <w:bCs w:val="0"/>
          <w:sz w:val="24"/>
          <w:szCs w:val="24"/>
        </w:rPr>
        <w:t>。（必须提供注册证书</w:t>
      </w:r>
      <w:r w:rsidR="00C077CD">
        <w:rPr>
          <w:rFonts w:eastAsia="宋体" w:cs="宋体" w:hint="eastAsia"/>
          <w:b w:val="0"/>
          <w:bCs w:val="0"/>
          <w:sz w:val="24"/>
          <w:szCs w:val="24"/>
        </w:rPr>
        <w:t>复印件或扫描件</w:t>
      </w:r>
      <w:r>
        <w:rPr>
          <w:rFonts w:eastAsia="宋体" w:cs="宋体" w:hint="eastAsia"/>
          <w:b w:val="0"/>
          <w:bCs w:val="0"/>
          <w:sz w:val="24"/>
          <w:szCs w:val="24"/>
        </w:rPr>
        <w:t>）</w:t>
      </w:r>
    </w:p>
    <w:p w:rsidR="00935942" w:rsidRDefault="00532A15">
      <w:pPr>
        <w:pStyle w:val="2ff9"/>
        <w:spacing w:line="360" w:lineRule="auto"/>
        <w:ind w:firstLineChars="139" w:firstLine="334"/>
        <w:rPr>
          <w:rFonts w:eastAsia="宋体" w:cs="宋体"/>
          <w:b w:val="0"/>
          <w:bCs w:val="0"/>
          <w:sz w:val="24"/>
          <w:szCs w:val="24"/>
        </w:rPr>
      </w:pPr>
      <w:r>
        <w:rPr>
          <w:rFonts w:eastAsia="宋体" w:cs="宋体" w:hint="eastAsia"/>
          <w:b w:val="0"/>
          <w:bCs w:val="0"/>
          <w:sz w:val="24"/>
          <w:szCs w:val="24"/>
        </w:rPr>
        <w:t>2.1.3提供技术负责人为工程师得0.5分，高级工程师得1分。（提供职称证书</w:t>
      </w:r>
      <w:r w:rsidR="00C077CD">
        <w:rPr>
          <w:rFonts w:eastAsia="宋体" w:cs="宋体" w:hint="eastAsia"/>
          <w:b w:val="0"/>
          <w:bCs w:val="0"/>
          <w:sz w:val="24"/>
          <w:szCs w:val="24"/>
        </w:rPr>
        <w:t>复印件或扫描件</w:t>
      </w:r>
      <w:r>
        <w:rPr>
          <w:rFonts w:eastAsia="宋体" w:cs="宋体" w:hint="eastAsia"/>
          <w:b w:val="0"/>
          <w:bCs w:val="0"/>
          <w:sz w:val="24"/>
          <w:szCs w:val="24"/>
        </w:rPr>
        <w:t>）</w:t>
      </w:r>
    </w:p>
    <w:p w:rsidR="00935942" w:rsidRDefault="00532A15">
      <w:pPr>
        <w:spacing w:line="360" w:lineRule="auto"/>
        <w:ind w:firstLineChars="91" w:firstLine="218"/>
        <w:rPr>
          <w:rFonts w:ascii="宋体" w:hAnsi="宋体" w:cs="宋体"/>
          <w:sz w:val="24"/>
        </w:rPr>
      </w:pPr>
      <w:r>
        <w:rPr>
          <w:rFonts w:ascii="宋体" w:hAnsi="宋体" w:cs="宋体" w:hint="eastAsia"/>
          <w:sz w:val="24"/>
        </w:rPr>
        <w:t>2.1.4投标人提供具体的岗位设置及职责、财务制度，提供具体的日常巡查制度、接</w:t>
      </w:r>
      <w:proofErr w:type="gramStart"/>
      <w:r>
        <w:rPr>
          <w:rFonts w:ascii="宋体" w:hAnsi="宋体" w:cs="宋体" w:hint="eastAsia"/>
          <w:sz w:val="24"/>
        </w:rPr>
        <w:t>报处理</w:t>
      </w:r>
      <w:proofErr w:type="gramEnd"/>
      <w:r>
        <w:rPr>
          <w:rFonts w:ascii="宋体" w:hAnsi="宋体" w:cs="宋体" w:hint="eastAsia"/>
          <w:sz w:val="24"/>
        </w:rPr>
        <w:t>机制、值班备勤制度、维护质量管理制度、施工安全保障制度，提供其他相关规则管理制度，有利于加强员工管理、施工流程管理、质量保障、文明施工及环境保护、仓储等方面；得分</w:t>
      </w:r>
      <w:proofErr w:type="gramStart"/>
      <w:r>
        <w:rPr>
          <w:rFonts w:ascii="宋体" w:hAnsi="宋体" w:cs="宋体" w:hint="eastAsia"/>
          <w:sz w:val="24"/>
        </w:rPr>
        <w:t>分</w:t>
      </w:r>
      <w:proofErr w:type="gramEnd"/>
      <w:r>
        <w:rPr>
          <w:rFonts w:ascii="宋体" w:hAnsi="宋体" w:cs="宋体" w:hint="eastAsia"/>
          <w:sz w:val="24"/>
        </w:rPr>
        <w:t>三档，一</w:t>
      </w:r>
      <w:r w:rsidR="003E532B">
        <w:rPr>
          <w:rFonts w:ascii="宋体" w:hAnsi="宋体" w:cs="宋体" w:hint="eastAsia"/>
          <w:sz w:val="24"/>
        </w:rPr>
        <w:t>档</w:t>
      </w:r>
      <w:r>
        <w:rPr>
          <w:rFonts w:ascii="宋体" w:hAnsi="宋体" w:cs="宋体" w:hint="eastAsia"/>
          <w:sz w:val="24"/>
        </w:rPr>
        <w:t>得3分，</w:t>
      </w:r>
      <w:r w:rsidR="003E532B">
        <w:rPr>
          <w:rFonts w:ascii="宋体" w:hAnsi="宋体" w:cs="宋体" w:hint="eastAsia"/>
          <w:sz w:val="24"/>
        </w:rPr>
        <w:t>二档</w:t>
      </w:r>
      <w:r>
        <w:rPr>
          <w:rFonts w:ascii="宋体" w:hAnsi="宋体" w:cs="宋体" w:hint="eastAsia"/>
          <w:sz w:val="24"/>
        </w:rPr>
        <w:t>得6分，</w:t>
      </w:r>
      <w:r w:rsidR="003E532B">
        <w:rPr>
          <w:rFonts w:ascii="宋体" w:hAnsi="宋体" w:cs="宋体" w:hint="eastAsia"/>
          <w:sz w:val="24"/>
        </w:rPr>
        <w:t>三档</w:t>
      </w:r>
      <w:r>
        <w:rPr>
          <w:rFonts w:ascii="宋体" w:hAnsi="宋体" w:cs="宋体" w:hint="eastAsia"/>
          <w:sz w:val="24"/>
        </w:rPr>
        <w:t>得9分。</w:t>
      </w:r>
    </w:p>
    <w:p w:rsidR="00935942" w:rsidRDefault="00532A15">
      <w:pPr>
        <w:spacing w:line="360" w:lineRule="auto"/>
        <w:ind w:firstLineChars="200" w:firstLine="482"/>
        <w:rPr>
          <w:rFonts w:ascii="宋体" w:hAnsi="宋体" w:cs="宋体"/>
          <w:b/>
          <w:bCs/>
          <w:sz w:val="24"/>
        </w:rPr>
      </w:pPr>
      <w:r>
        <w:rPr>
          <w:rFonts w:ascii="宋体" w:hAnsi="宋体" w:cs="宋体" w:hint="eastAsia"/>
          <w:b/>
          <w:bCs/>
          <w:sz w:val="24"/>
        </w:rPr>
        <w:t>2.2生产资源分：（满分18分）</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2.2.1</w:t>
      </w:r>
      <w:r>
        <w:rPr>
          <w:rFonts w:ascii="宋体" w:hAnsi="宋体" w:cs="宋体" w:hint="eastAsia"/>
          <w:sz w:val="24"/>
        </w:rPr>
        <w:t>投标人在广西北海市范围内（不含合浦县、铁山港区、涠洲岛）有固定的办公及交通设施加工场所500－1000平方米（含）的得1分；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1000－5000平方米（不含）的得2分；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5000平方米以上（含）的得3分。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（提供房产证或不动产权证，属租赁的还必须提供租赁合同，租赁期必须1年以上且满足维护年限要求）</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2.2.2</w:t>
      </w:r>
      <w:r>
        <w:rPr>
          <w:rFonts w:ascii="宋体" w:hAnsi="宋体" w:cs="宋体" w:hint="eastAsia"/>
          <w:sz w:val="24"/>
        </w:rPr>
        <w:t>投标人提供单位自有笔记本电脑2台以上（含），且自有太阳能移动式多相位交通信号灯3套的得1分；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单位自有笔记本电脑2台以上（含），且自有太阳能移动式多相位交通信号灯4套以上（含）的得2分。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（笔记本电脑和太阳能移动式多相位交通信号灯应当是近五年内购置，必须提供购买发票</w:t>
      </w:r>
      <w:r w:rsidR="00C077CD">
        <w:rPr>
          <w:rFonts w:ascii="宋体" w:hAnsi="宋体" w:cs="宋体" w:hint="eastAsia"/>
          <w:sz w:val="24"/>
        </w:rPr>
        <w:t>复印件或</w:t>
      </w:r>
      <w:proofErr w:type="gramStart"/>
      <w:r w:rsidR="00C077CD">
        <w:rPr>
          <w:rFonts w:ascii="宋体" w:hAnsi="宋体" w:cs="宋体" w:hint="eastAsia"/>
          <w:sz w:val="24"/>
        </w:rPr>
        <w:t>扫描件</w:t>
      </w:r>
      <w:r>
        <w:rPr>
          <w:rFonts w:ascii="宋体" w:hAnsi="宋体" w:cs="宋体" w:hint="eastAsia"/>
          <w:sz w:val="24"/>
        </w:rPr>
        <w:t>且发票</w:t>
      </w:r>
      <w:proofErr w:type="gramEnd"/>
      <w:r>
        <w:rPr>
          <w:rFonts w:ascii="宋体" w:hAnsi="宋体" w:cs="宋体" w:hint="eastAsia"/>
          <w:sz w:val="24"/>
        </w:rPr>
        <w:t>人必须为投标单位或单位法人）</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2.2.3</w:t>
      </w:r>
      <w:r>
        <w:rPr>
          <w:rFonts w:ascii="宋体" w:hAnsi="宋体" w:cs="宋体" w:hint="eastAsia"/>
          <w:sz w:val="24"/>
        </w:rPr>
        <w:t>投标人提供单位自有施工运输车（车辆类型为轻型货车，车辆所有人必须为投标单位或单位法人），提供3辆得1分，提供6辆以上（含）的得2分。</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2.2.4</w:t>
      </w:r>
      <w:r w:rsidR="00DE4F6B">
        <w:rPr>
          <w:rFonts w:ascii="宋体" w:hAnsi="宋体" w:cs="宋体" w:hint="eastAsia"/>
          <w:sz w:val="24"/>
        </w:rPr>
        <w:t>投标人提供</w:t>
      </w:r>
      <w:r>
        <w:rPr>
          <w:rFonts w:ascii="宋体" w:hAnsi="宋体" w:cs="宋体" w:hint="eastAsia"/>
          <w:sz w:val="24"/>
        </w:rPr>
        <w:t>热熔涂料划线机3台以上（含）得2分。</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2.2.5</w:t>
      </w:r>
      <w:r w:rsidR="00DE4F6B">
        <w:rPr>
          <w:rFonts w:ascii="宋体" w:hAnsi="宋体" w:cs="宋体" w:hint="eastAsia"/>
          <w:sz w:val="24"/>
        </w:rPr>
        <w:t>投标人提供</w:t>
      </w:r>
      <w:r>
        <w:rPr>
          <w:rFonts w:ascii="宋体" w:hAnsi="宋体" w:cs="宋体" w:hint="eastAsia"/>
          <w:sz w:val="24"/>
        </w:rPr>
        <w:t>振荡标线划线机1台以上（含）得2分。</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2.2.6</w:t>
      </w:r>
      <w:r>
        <w:rPr>
          <w:rFonts w:ascii="宋体" w:hAnsi="宋体" w:cs="宋体" w:hint="eastAsia"/>
          <w:sz w:val="24"/>
        </w:rPr>
        <w:t xml:space="preserve"> 投标人提供高空作业车（提升高度不低于6米）2台以上（含）得2分。</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lastRenderedPageBreak/>
        <w:t>2.2.7</w:t>
      </w:r>
      <w:r w:rsidR="00DE4F6B">
        <w:rPr>
          <w:rFonts w:ascii="宋体" w:hAnsi="宋体" w:cs="宋体" w:hint="eastAsia"/>
          <w:sz w:val="24"/>
        </w:rPr>
        <w:t>投标人提供</w:t>
      </w:r>
      <w:r>
        <w:rPr>
          <w:rFonts w:ascii="宋体" w:hAnsi="宋体" w:cs="宋体" w:hint="eastAsia"/>
          <w:sz w:val="24"/>
        </w:rPr>
        <w:t>高压</w:t>
      </w:r>
      <w:proofErr w:type="gramStart"/>
      <w:r>
        <w:rPr>
          <w:rFonts w:ascii="宋体" w:hAnsi="宋体" w:cs="宋体" w:hint="eastAsia"/>
          <w:sz w:val="24"/>
        </w:rPr>
        <w:t>水除线机</w:t>
      </w:r>
      <w:proofErr w:type="gramEnd"/>
      <w:r>
        <w:rPr>
          <w:rFonts w:ascii="宋体" w:hAnsi="宋体" w:cs="宋体" w:hint="eastAsia"/>
          <w:sz w:val="24"/>
        </w:rPr>
        <w:t>2台以上（含）得3分。</w:t>
      </w:r>
    </w:p>
    <w:p w:rsidR="00935942" w:rsidRDefault="00532A15">
      <w:pPr>
        <w:spacing w:line="360" w:lineRule="auto"/>
        <w:ind w:firstLineChars="200" w:firstLine="482"/>
        <w:rPr>
          <w:rFonts w:ascii="宋体" w:hAnsi="宋体" w:cs="宋体"/>
          <w:sz w:val="24"/>
        </w:rPr>
      </w:pPr>
      <w:r>
        <w:rPr>
          <w:rFonts w:ascii="宋体" w:hAnsi="宋体" w:cs="宋体" w:hint="eastAsia"/>
          <w:b/>
          <w:bCs/>
          <w:sz w:val="24"/>
        </w:rPr>
        <w:t>2.2.8</w:t>
      </w:r>
      <w:r>
        <w:rPr>
          <w:rFonts w:ascii="宋体" w:hAnsi="宋体" w:cs="宋体" w:hint="eastAsia"/>
          <w:sz w:val="24"/>
        </w:rPr>
        <w:t>投标人提供其它具有交通标志制作（剪板机、折弯机、刻字机、电焊机）等专业设备的，</w:t>
      </w:r>
      <w:proofErr w:type="gramStart"/>
      <w:r>
        <w:rPr>
          <w:rFonts w:ascii="宋体" w:hAnsi="宋体" w:cs="宋体" w:hint="eastAsia"/>
          <w:sz w:val="24"/>
        </w:rPr>
        <w:t>每具有</w:t>
      </w:r>
      <w:proofErr w:type="gramEnd"/>
      <w:r>
        <w:rPr>
          <w:rFonts w:ascii="宋体" w:hAnsi="宋体" w:cs="宋体" w:hint="eastAsia"/>
          <w:sz w:val="24"/>
        </w:rPr>
        <w:t>一种设备得0.4分，本项满分2分。</w:t>
      </w:r>
    </w:p>
    <w:p w:rsidR="00935942" w:rsidRDefault="00532A15">
      <w:pPr>
        <w:spacing w:line="360" w:lineRule="auto"/>
        <w:ind w:firstLineChars="200" w:firstLine="482"/>
        <w:rPr>
          <w:rFonts w:ascii="宋体" w:hAnsi="宋体" w:cs="宋体"/>
          <w:b/>
          <w:bCs/>
          <w:sz w:val="24"/>
        </w:rPr>
      </w:pPr>
      <w:bookmarkStart w:id="391" w:name="OLE_LINK6"/>
      <w:bookmarkStart w:id="392" w:name="OLE_LINK7"/>
      <w:r>
        <w:rPr>
          <w:rFonts w:ascii="宋体" w:hAnsi="宋体" w:cs="宋体" w:hint="eastAsia"/>
          <w:b/>
          <w:bCs/>
          <w:sz w:val="24"/>
        </w:rPr>
        <w:t>（ 2.2.4至2.2.8设备自有的必须提供设备发票</w:t>
      </w:r>
      <w:r w:rsidR="00C077CD">
        <w:rPr>
          <w:rFonts w:ascii="宋体" w:hAnsi="宋体" w:cs="宋体" w:hint="eastAsia"/>
          <w:b/>
          <w:bCs/>
          <w:sz w:val="24"/>
        </w:rPr>
        <w:t>复印件或</w:t>
      </w:r>
      <w:proofErr w:type="gramStart"/>
      <w:r w:rsidR="00C077CD">
        <w:rPr>
          <w:rFonts w:ascii="宋体" w:hAnsi="宋体" w:cs="宋体" w:hint="eastAsia"/>
          <w:b/>
          <w:bCs/>
          <w:sz w:val="24"/>
        </w:rPr>
        <w:t>扫描件</w:t>
      </w:r>
      <w:r>
        <w:rPr>
          <w:rFonts w:ascii="宋体" w:hAnsi="宋体" w:cs="宋体" w:hint="eastAsia"/>
          <w:sz w:val="24"/>
        </w:rPr>
        <w:t>且发票</w:t>
      </w:r>
      <w:proofErr w:type="gramEnd"/>
      <w:r>
        <w:rPr>
          <w:rFonts w:ascii="宋体" w:hAnsi="宋体" w:cs="宋体" w:hint="eastAsia"/>
          <w:sz w:val="24"/>
        </w:rPr>
        <w:t>人必须为投标单位或单位法人</w:t>
      </w:r>
      <w:r w:rsidR="003E532B">
        <w:rPr>
          <w:rFonts w:ascii="宋体" w:hAnsi="宋体" w:cs="宋体" w:hint="eastAsia"/>
          <w:b/>
          <w:bCs/>
          <w:sz w:val="24"/>
        </w:rPr>
        <w:t>，属租赁的必须提供租赁合同，租赁期必须满足维护年限要求。</w:t>
      </w:r>
      <w:r>
        <w:rPr>
          <w:rFonts w:ascii="宋体" w:hAnsi="宋体" w:cs="宋体" w:hint="eastAsia"/>
          <w:b/>
          <w:bCs/>
          <w:sz w:val="24"/>
        </w:rPr>
        <w:t>）</w:t>
      </w:r>
    </w:p>
    <w:bookmarkEnd w:id="391"/>
    <w:bookmarkEnd w:id="392"/>
    <w:p w:rsidR="00935942" w:rsidRDefault="00532A15">
      <w:pPr>
        <w:spacing w:line="360" w:lineRule="auto"/>
        <w:ind w:firstLineChars="200" w:firstLine="482"/>
        <w:rPr>
          <w:rFonts w:ascii="宋体" w:hAnsi="宋体" w:cs="宋体"/>
          <w:b/>
          <w:bCs/>
          <w:sz w:val="24"/>
        </w:rPr>
      </w:pPr>
      <w:r>
        <w:rPr>
          <w:rFonts w:ascii="宋体" w:hAnsi="宋体" w:cs="宋体" w:hint="eastAsia"/>
          <w:b/>
          <w:bCs/>
          <w:sz w:val="24"/>
        </w:rPr>
        <w:t>2.3服务方案及承诺分：（满分19分）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2.3.1 投标人有具体的项目服务方案，评委根据服务方案的完善程度,一档得2分，二档得4分，三档得6分，四档得8分。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一档：服务方案内容基本完整，服务响应程度一般、可行性较差，方案中响应《项目采购需求》不明确，应急处置方案简单，配合业主度差，服务措施等描述简单、不具体。</w:t>
      </w:r>
    </w:p>
    <w:p w:rsidR="00935942" w:rsidRDefault="00532A15">
      <w:pPr>
        <w:spacing w:line="360" w:lineRule="auto"/>
        <w:ind w:firstLineChars="200" w:firstLine="480"/>
        <w:rPr>
          <w:rFonts w:ascii="宋体" w:hAnsi="宋体" w:cs="宋体"/>
          <w:sz w:val="24"/>
        </w:rPr>
      </w:pPr>
      <w:r>
        <w:rPr>
          <w:rFonts w:ascii="宋体" w:hAnsi="宋体" w:cs="宋体" w:hint="eastAsia"/>
          <w:sz w:val="24"/>
        </w:rPr>
        <w:t>二档：服务方案内容合理，</w:t>
      </w:r>
      <w:proofErr w:type="gramStart"/>
      <w:r>
        <w:rPr>
          <w:rFonts w:ascii="宋体" w:hAnsi="宋体" w:cs="宋体" w:hint="eastAsia"/>
          <w:sz w:val="24"/>
        </w:rPr>
        <w:t>响应仅</w:t>
      </w:r>
      <w:proofErr w:type="gramEnd"/>
      <w:r>
        <w:rPr>
          <w:rFonts w:ascii="宋体" w:hAnsi="宋体" w:cs="宋体" w:hint="eastAsia"/>
          <w:sz w:val="24"/>
        </w:rPr>
        <w:t>满足《项目采购需求》，具有可行的应急处置方案，配合业主有一定力度，回访制度合理，维修方案及措施等</w:t>
      </w:r>
      <w:proofErr w:type="gramStart"/>
      <w:r>
        <w:rPr>
          <w:rFonts w:ascii="宋体" w:hAnsi="宋体" w:cs="宋体" w:hint="eastAsia"/>
          <w:sz w:val="24"/>
        </w:rPr>
        <w:t>描述较</w:t>
      </w:r>
      <w:proofErr w:type="gramEnd"/>
      <w:r>
        <w:rPr>
          <w:rFonts w:ascii="宋体" w:hAnsi="宋体" w:cs="宋体" w:hint="eastAsia"/>
          <w:sz w:val="24"/>
        </w:rPr>
        <w:t>具体，能够提供本地化服务能力。</w:t>
      </w:r>
    </w:p>
    <w:p w:rsidR="00935942" w:rsidRDefault="00532A15">
      <w:pPr>
        <w:spacing w:line="360" w:lineRule="auto"/>
        <w:ind w:firstLineChars="200" w:firstLine="480"/>
        <w:rPr>
          <w:rFonts w:ascii="宋体" w:hAnsi="宋体" w:cs="宋体"/>
          <w:sz w:val="24"/>
        </w:rPr>
      </w:pPr>
      <w:r>
        <w:rPr>
          <w:rFonts w:ascii="宋体" w:hAnsi="宋体" w:cs="宋体" w:hint="eastAsia"/>
          <w:sz w:val="24"/>
        </w:rPr>
        <w:t>三档：服务方案内容较完整，响应满足《项目采购需求》（如抢修车辆、人员配置、应急设备、服务响应方式、交通设施巡查工作方案和交通设施损坏案件处置方案等），具有在恶劣自然天气（暴雨、台风等）应急方案，热线投诉案件能及时响应处置，支持业主开展交通设施管理在道路排查、方案制定、系统管理、数据录入、产品研发等主要为人力投入在服务内容，具有一定在回访制度，维修方案及措施可行，具有驻场建设和现场服务能力，配有专业技术队伍，具有本地化服务能力(提供本地化服务证明文件)</w:t>
      </w:r>
    </w:p>
    <w:p w:rsidR="00935942" w:rsidRDefault="00532A15">
      <w:pPr>
        <w:spacing w:line="360" w:lineRule="auto"/>
        <w:ind w:firstLineChars="200" w:firstLine="480"/>
        <w:rPr>
          <w:rFonts w:ascii="宋体" w:hAnsi="宋体" w:cs="宋体"/>
          <w:sz w:val="24"/>
        </w:rPr>
      </w:pPr>
      <w:r>
        <w:rPr>
          <w:rFonts w:ascii="宋体" w:hAnsi="宋体" w:cs="宋体" w:hint="eastAsia"/>
          <w:sz w:val="24"/>
        </w:rPr>
        <w:t>四档：服务方案内容完整、可行，售后响应优于《项目采购需求》（如抢修车辆、人员配备、应急设备、服务响应时间、服务响应方式、交通设施巡查工作方案和交通设施损坏案件处置方案等），具备全面的在恶劣自然天气（暴雨、台风等）应急方案，热线投诉案件响应处置及时有力，免费协助、支持业主开展交通设施管理在道路排查、方案制定、系统录入、数据录入、产品研发等主要为人力投入的服务内容，具有详尽的回访制度，维修方案费用有优惠（要求有具体方案及措施），能确保驻场建设和现场服务能力，配有较强的专业技术队伍，具有</w:t>
      </w:r>
      <w:r>
        <w:rPr>
          <w:rFonts w:ascii="宋体" w:hAnsi="宋体" w:cs="宋体" w:hint="eastAsia"/>
          <w:sz w:val="24"/>
        </w:rPr>
        <w:lastRenderedPageBreak/>
        <w:t>较强的本地化服务能力(提供本地化服务证明文件)</w:t>
      </w:r>
    </w:p>
    <w:p w:rsidR="00935942" w:rsidRDefault="00532A15">
      <w:pPr>
        <w:spacing w:line="360" w:lineRule="auto"/>
        <w:ind w:firstLineChars="200" w:firstLine="480"/>
        <w:rPr>
          <w:rFonts w:ascii="宋体" w:hAnsi="宋体" w:cs="宋体"/>
          <w:sz w:val="24"/>
        </w:rPr>
      </w:pPr>
      <w:r>
        <w:rPr>
          <w:rFonts w:ascii="宋体" w:hAnsi="宋体" w:cs="宋体" w:hint="eastAsia"/>
          <w:sz w:val="24"/>
        </w:rPr>
        <w:t>2.3.2投标人承诺的服务响应时间优于采购项目需求的，得分2分。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2.3.3</w:t>
      </w:r>
      <w:r w:rsidR="003E532B">
        <w:rPr>
          <w:rFonts w:ascii="宋体" w:hAnsi="宋体" w:cs="宋体" w:hint="eastAsia"/>
          <w:sz w:val="24"/>
        </w:rPr>
        <w:t>承诺为采购人在合同期</w:t>
      </w:r>
      <w:r>
        <w:rPr>
          <w:rFonts w:ascii="宋体" w:hAnsi="宋体" w:cs="宋体" w:hint="eastAsia"/>
          <w:sz w:val="24"/>
        </w:rPr>
        <w:t>提供交通设施存储用地500平方米以上（含）的得2分。（必须提供承诺书，投标单位的单位法人签字加盖公章。）</w:t>
      </w:r>
    </w:p>
    <w:p w:rsidR="00935942" w:rsidRDefault="00532A15">
      <w:pPr>
        <w:spacing w:line="360" w:lineRule="auto"/>
        <w:ind w:firstLineChars="200" w:firstLine="480"/>
        <w:rPr>
          <w:rFonts w:ascii="宋体" w:hAnsi="宋体" w:cs="宋体"/>
          <w:sz w:val="24"/>
        </w:rPr>
      </w:pPr>
      <w:r>
        <w:rPr>
          <w:rFonts w:ascii="宋体" w:hAnsi="宋体" w:cs="宋体" w:hint="eastAsia"/>
          <w:sz w:val="24"/>
        </w:rPr>
        <w:t>2.3.4投标人承诺免费协助、支持采购人开展交通设施管理的道路排查、方案制定、系统管理、数据录入、产品研发等主要为人力投入的服务内容；得分3分，不承诺或承诺不全的不得分。（必须提供承诺书，投标单位的单位法人签字加盖公章。）</w:t>
      </w:r>
    </w:p>
    <w:p w:rsidR="00935942" w:rsidRDefault="00532A15">
      <w:pPr>
        <w:spacing w:line="360" w:lineRule="auto"/>
        <w:ind w:firstLineChars="200" w:firstLine="480"/>
        <w:rPr>
          <w:rFonts w:ascii="宋体" w:hAnsi="宋体" w:cs="宋体"/>
          <w:sz w:val="24"/>
        </w:rPr>
      </w:pPr>
      <w:r>
        <w:rPr>
          <w:rFonts w:ascii="宋体" w:hAnsi="宋体" w:cs="宋体" w:hint="eastAsia"/>
          <w:sz w:val="24"/>
        </w:rPr>
        <w:t>2.3.5投标人承诺在夜间、恶劣自然天气（暴雨、台风等）能组织2组应急抢修队伍（配备至少6名工作人员、交通工具、安全设施及应急器材等）开展应急抢修工作的，得分1分；承诺在夜间、恶劣自然天气（暴雨、台风等）能组织3组以上（含）应急抢修队伍（配备至少18名工作人员、交通工具、安全设施及应急器材等）开展应急抢修工作的，得分2分；不承诺或承诺不全的不得分。（必须提供承诺书，投标单位的单位法人签字加盖公章。）</w:t>
      </w:r>
    </w:p>
    <w:p w:rsidR="00935942" w:rsidRDefault="00532A15">
      <w:pPr>
        <w:spacing w:line="360" w:lineRule="auto"/>
        <w:ind w:firstLineChars="200" w:firstLine="480"/>
        <w:rPr>
          <w:rFonts w:ascii="宋体" w:hAnsi="宋体" w:cs="宋体"/>
          <w:sz w:val="24"/>
        </w:rPr>
      </w:pPr>
      <w:r>
        <w:rPr>
          <w:rFonts w:ascii="宋体" w:hAnsi="宋体" w:cs="宋体" w:hint="eastAsia"/>
          <w:sz w:val="24"/>
        </w:rPr>
        <w:t>2.3.6承诺免费提供用于本项目紧急抢修的备品备件（包括隔离设施、交通标志、发电机等）的服务内容，得分2分，不承诺或承诺不全的不得分。（必须提供承诺书，投标单位的单位法人签字加盖公章。）</w:t>
      </w:r>
    </w:p>
    <w:p w:rsidR="00935942" w:rsidRDefault="00532A15">
      <w:pPr>
        <w:spacing w:line="360" w:lineRule="auto"/>
        <w:ind w:firstLineChars="200" w:firstLine="482"/>
        <w:rPr>
          <w:rFonts w:ascii="宋体" w:hAnsi="宋体" w:cs="宋体"/>
          <w:b/>
          <w:bCs/>
          <w:sz w:val="24"/>
        </w:rPr>
      </w:pPr>
      <w:r>
        <w:rPr>
          <w:rFonts w:ascii="宋体" w:hAnsi="宋体" w:cs="宋体" w:hint="eastAsia"/>
          <w:b/>
          <w:bCs/>
          <w:sz w:val="24"/>
        </w:rPr>
        <w:t>3、业绩和实力、信誉分……</w:t>
      </w:r>
      <w:proofErr w:type="gramStart"/>
      <w:r>
        <w:rPr>
          <w:rFonts w:ascii="宋体" w:hAnsi="宋体" w:cs="宋体" w:hint="eastAsia"/>
          <w:b/>
          <w:bCs/>
          <w:sz w:val="24"/>
        </w:rPr>
        <w:t>………………………………</w:t>
      </w:r>
      <w:proofErr w:type="gramEnd"/>
      <w:r>
        <w:rPr>
          <w:rFonts w:ascii="宋体" w:hAnsi="宋体" w:cs="宋体" w:hint="eastAsia"/>
          <w:b/>
          <w:bCs/>
          <w:sz w:val="24"/>
        </w:rPr>
        <w:t>15分</w:t>
      </w:r>
    </w:p>
    <w:p w:rsidR="00935942" w:rsidRDefault="00532A15">
      <w:pPr>
        <w:spacing w:line="360" w:lineRule="auto"/>
        <w:ind w:firstLineChars="200" w:firstLine="480"/>
        <w:rPr>
          <w:rFonts w:ascii="宋体" w:hAnsi="宋体" w:cs="宋体"/>
          <w:sz w:val="24"/>
        </w:rPr>
      </w:pPr>
      <w:r>
        <w:rPr>
          <w:rFonts w:ascii="宋体" w:hAnsi="宋体" w:cs="宋体" w:hint="eastAsia"/>
          <w:sz w:val="24"/>
        </w:rPr>
        <w:t>（1）投标人或产品生产厂家具有ISO 9001《质量管理体系认证证书》、IS0 14001《环境管理体系认证证书》、ISO 45001《职业健康安全管理体系认证证书》的，每获得一项得1分，满分3分（须提供相关证明材料</w:t>
      </w:r>
      <w:r w:rsidR="00C077CD">
        <w:rPr>
          <w:rFonts w:ascii="宋体" w:hAnsi="宋体" w:cs="宋体" w:hint="eastAsia"/>
          <w:sz w:val="24"/>
        </w:rPr>
        <w:t>复印件或扫描件</w:t>
      </w:r>
      <w:r>
        <w:rPr>
          <w:rFonts w:ascii="宋体" w:hAnsi="宋体" w:cs="宋体" w:hint="eastAsia"/>
          <w:sz w:val="24"/>
        </w:rPr>
        <w:t>）。</w:t>
      </w:r>
    </w:p>
    <w:p w:rsidR="00935942" w:rsidRDefault="00532A15">
      <w:pPr>
        <w:spacing w:line="360" w:lineRule="auto"/>
        <w:ind w:firstLineChars="200" w:firstLine="480"/>
        <w:rPr>
          <w:rFonts w:ascii="宋体" w:hAnsi="宋体" w:cs="宋体"/>
          <w:sz w:val="24"/>
        </w:rPr>
      </w:pPr>
      <w:r>
        <w:rPr>
          <w:rFonts w:ascii="宋体" w:hAnsi="宋体" w:cs="宋体" w:hint="eastAsia"/>
          <w:sz w:val="24"/>
        </w:rPr>
        <w:t>（2）投标人自202</w:t>
      </w:r>
      <w:r w:rsidR="00DE4F6B">
        <w:rPr>
          <w:rFonts w:ascii="宋体" w:hAnsi="宋体" w:cs="宋体"/>
          <w:sz w:val="24"/>
        </w:rPr>
        <w:t>1</w:t>
      </w:r>
      <w:r>
        <w:rPr>
          <w:rFonts w:ascii="宋体" w:hAnsi="宋体" w:cs="宋体" w:hint="eastAsia"/>
          <w:sz w:val="24"/>
        </w:rPr>
        <w:t>年1月1日以来承接过交通设施标志制作、标线施划、交通护栏及信号灯安装项目，每一个得2分，满分12分（须提供合同</w:t>
      </w:r>
      <w:r w:rsidR="00C077CD">
        <w:rPr>
          <w:rFonts w:ascii="宋体" w:hAnsi="宋体" w:cs="宋体" w:hint="eastAsia"/>
          <w:sz w:val="24"/>
        </w:rPr>
        <w:t>复印件或扫描件</w:t>
      </w:r>
      <w:r>
        <w:rPr>
          <w:rFonts w:ascii="宋体" w:hAnsi="宋体" w:cs="宋体" w:hint="eastAsia"/>
          <w:sz w:val="24"/>
        </w:rPr>
        <w:t>，同一项目合同不重复记分）。</w:t>
      </w: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24"/>
        </w:rPr>
      </w:pPr>
      <w:r>
        <w:rPr>
          <w:rFonts w:ascii="宋体" w:hAnsi="宋体" w:cs="宋体" w:hint="eastAsia"/>
          <w:b/>
          <w:color w:val="000000" w:themeColor="text1"/>
          <w:sz w:val="24"/>
        </w:rPr>
        <w:t>（三）总分=1+2+3。</w:t>
      </w: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32"/>
        </w:rPr>
      </w:pPr>
      <w:r>
        <w:rPr>
          <w:rFonts w:ascii="宋体" w:hAnsi="宋体" w:cs="宋体" w:hint="eastAsia"/>
          <w:b/>
          <w:color w:val="000000" w:themeColor="text1"/>
          <w:sz w:val="32"/>
        </w:rPr>
        <w:t>三、评标程序</w:t>
      </w:r>
    </w:p>
    <w:p w:rsidR="00935942" w:rsidRDefault="00532A15">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3.1符合性审查。</w:t>
      </w:r>
      <w:r>
        <w:rPr>
          <w:rFonts w:ascii="宋体" w:hAnsi="宋体" w:cs="宋体" w:hint="eastAsia"/>
          <w:color w:val="000000" w:themeColor="text1"/>
          <w:kern w:val="0"/>
          <w:sz w:val="24"/>
        </w:rPr>
        <w:t>评标委员会应当对符合资格的投标人的投标文件进行符合性审查，以确定其是否满足招标文件的实质性要求。不满足招标文件的实质性要</w:t>
      </w:r>
      <w:r>
        <w:rPr>
          <w:rFonts w:ascii="宋体" w:hAnsi="宋体" w:cs="宋体" w:hint="eastAsia"/>
          <w:color w:val="000000" w:themeColor="text1"/>
          <w:kern w:val="0"/>
          <w:sz w:val="24"/>
        </w:rPr>
        <w:lastRenderedPageBreak/>
        <w:t>求的，投标无效。</w:t>
      </w:r>
    </w:p>
    <w:p w:rsidR="00935942" w:rsidRDefault="00532A15">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3.2 比较与评价。</w:t>
      </w:r>
      <w:r>
        <w:rPr>
          <w:rFonts w:ascii="宋体" w:hAnsi="宋体" w:cs="宋体" w:hint="eastAsia"/>
          <w:color w:val="000000" w:themeColor="text1"/>
          <w:kern w:val="0"/>
          <w:sz w:val="24"/>
        </w:rPr>
        <w:t>评标委员会应当按照招标文件中规定的评标方法和标准，对符合性审查合格的投标文件进行商务和技术评估，综合比较与评价。</w:t>
      </w:r>
    </w:p>
    <w:p w:rsidR="00935942" w:rsidRDefault="00532A15">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3.3汇总商务技术得分。</w:t>
      </w:r>
      <w:r>
        <w:rPr>
          <w:rFonts w:ascii="宋体" w:hAnsi="宋体" w:cs="宋体" w:hint="eastAsia"/>
          <w:color w:val="000000" w:themeColor="text1"/>
          <w:kern w:val="0"/>
          <w:sz w:val="24"/>
        </w:rPr>
        <w:t>采用综合评分法时，评标委员会各成员应当独立对每个投标人的商务和技术文件进行评价，并汇总商务技术得分情况。</w:t>
      </w:r>
    </w:p>
    <w:p w:rsidR="00935942" w:rsidRDefault="00532A15">
      <w:pPr>
        <w:spacing w:line="360" w:lineRule="auto"/>
        <w:ind w:firstLineChars="196" w:firstLine="472"/>
        <w:rPr>
          <w:rFonts w:ascii="宋体" w:hAnsi="宋体" w:cs="宋体"/>
          <w:b/>
          <w:color w:val="000000" w:themeColor="text1"/>
          <w:kern w:val="0"/>
          <w:sz w:val="24"/>
        </w:rPr>
      </w:pPr>
      <w:r>
        <w:rPr>
          <w:rFonts w:ascii="宋体" w:hAnsi="宋体" w:cs="宋体" w:hint="eastAsia"/>
          <w:b/>
          <w:color w:val="000000" w:themeColor="text1"/>
          <w:kern w:val="0"/>
          <w:sz w:val="24"/>
        </w:rPr>
        <w:t>3.4报价评审。</w:t>
      </w:r>
    </w:p>
    <w:p w:rsidR="00935942" w:rsidRDefault="00532A15">
      <w:pPr>
        <w:pStyle w:val="2c"/>
        <w:spacing w:before="0"/>
        <w:ind w:firstLineChars="212" w:firstLine="509"/>
        <w:rPr>
          <w:rFonts w:ascii="宋体" w:hAnsi="宋体" w:cs="宋体"/>
          <w:color w:val="000000" w:themeColor="text1"/>
          <w:kern w:val="0"/>
        </w:rPr>
      </w:pPr>
      <w:r>
        <w:rPr>
          <w:rFonts w:ascii="宋体" w:hAnsi="宋体" w:cs="宋体" w:hint="eastAsia"/>
          <w:color w:val="000000" w:themeColor="text1"/>
          <w:kern w:val="0"/>
        </w:rPr>
        <w:t>3.4.1投标文件报价出现前后不一致的，按照下列规定修正：</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3.4.1.1投标文件中开标一览表(报价表)内容与投标文件中相应内容不一致的，以开标一览表(报价表)为准;</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3.4.1.2大写金额和小写金额不一致的，以大写金额为准;</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3.4.1.3单价金额小数点或者百分比有明显错位的，以开标一览表的总价为准，并修改单价;</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3.4.1.4总价金额与按单价汇总金额不一致的，以单价金额计算结果为准。</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rsidR="00935942" w:rsidRDefault="00532A15">
      <w:pPr>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3.4.2投标文件出现不是唯一的、有选择性投标报价的，投标无效。</w:t>
      </w:r>
    </w:p>
    <w:p w:rsidR="00935942" w:rsidRDefault="00532A15">
      <w:pPr>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3.4.3投标报价超过招标文件中规定的预算金额或者最高限价的，投标无效。</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rsidR="00935942" w:rsidRDefault="00532A15">
      <w:pPr>
        <w:pStyle w:val="2c"/>
        <w:spacing w:before="0"/>
        <w:ind w:firstLine="480"/>
        <w:rPr>
          <w:rFonts w:ascii="宋体" w:hAnsi="宋体" w:cs="宋体"/>
          <w:color w:val="000000" w:themeColor="text1"/>
          <w:kern w:val="0"/>
          <w:szCs w:val="24"/>
        </w:rPr>
      </w:pPr>
      <w:r>
        <w:rPr>
          <w:rFonts w:ascii="宋体" w:hAnsi="宋体" w:cs="宋体" w:hint="eastAsia"/>
          <w:color w:val="000000" w:themeColor="text1"/>
          <w:kern w:val="0"/>
          <w:szCs w:val="24"/>
        </w:rPr>
        <w:t>3.4.5对于未预留份额专门面向中小企业采购的政府采购项目，以及预留份额政府采购项目中的非预留部分标项，对小型和微型企业的投标报价给予</w:t>
      </w:r>
      <w:r>
        <w:rPr>
          <w:rFonts w:ascii="宋体" w:hAnsi="宋体" w:cs="宋体"/>
          <w:color w:val="000000" w:themeColor="text1"/>
          <w:kern w:val="0"/>
          <w:szCs w:val="24"/>
        </w:rPr>
        <w:t>20</w:t>
      </w:r>
      <w:r>
        <w:rPr>
          <w:rFonts w:ascii="宋体" w:hAnsi="宋体" w:cs="宋体" w:hint="eastAsia"/>
          <w:color w:val="000000" w:themeColor="text1"/>
          <w:kern w:val="0"/>
          <w:szCs w:val="24"/>
        </w:rPr>
        <w:t>%的扣除，用扣除后的价格参与评审。接受大中型企业与小</w:t>
      </w:r>
      <w:proofErr w:type="gramStart"/>
      <w:r>
        <w:rPr>
          <w:rFonts w:ascii="宋体" w:hAnsi="宋体" w:cs="宋体" w:hint="eastAsia"/>
          <w:color w:val="000000" w:themeColor="text1"/>
          <w:kern w:val="0"/>
          <w:szCs w:val="24"/>
        </w:rPr>
        <w:t>微企业</w:t>
      </w:r>
      <w:proofErr w:type="gramEnd"/>
      <w:r>
        <w:rPr>
          <w:rFonts w:ascii="宋体" w:hAnsi="宋体" w:cs="宋体" w:hint="eastAsia"/>
          <w:color w:val="000000" w:themeColor="text1"/>
          <w:kern w:val="0"/>
          <w:szCs w:val="24"/>
        </w:rPr>
        <w:t>组成联合体或者允许大中型企业向一家或者多家小</w:t>
      </w:r>
      <w:proofErr w:type="gramStart"/>
      <w:r>
        <w:rPr>
          <w:rFonts w:ascii="宋体" w:hAnsi="宋体" w:cs="宋体" w:hint="eastAsia"/>
          <w:color w:val="000000" w:themeColor="text1"/>
          <w:kern w:val="0"/>
          <w:szCs w:val="24"/>
        </w:rPr>
        <w:t>微企业</w:t>
      </w:r>
      <w:proofErr w:type="gramEnd"/>
      <w:r>
        <w:rPr>
          <w:rFonts w:ascii="宋体" w:hAnsi="宋体" w:cs="宋体" w:hint="eastAsia"/>
          <w:color w:val="000000" w:themeColor="text1"/>
          <w:kern w:val="0"/>
          <w:szCs w:val="24"/>
        </w:rPr>
        <w:t>分包的政府采购项目，对于联合协议或者分包意向协议约定小</w:t>
      </w:r>
      <w:proofErr w:type="gramStart"/>
      <w:r>
        <w:rPr>
          <w:rFonts w:ascii="宋体" w:hAnsi="宋体" w:cs="宋体" w:hint="eastAsia"/>
          <w:color w:val="000000" w:themeColor="text1"/>
          <w:kern w:val="0"/>
          <w:szCs w:val="24"/>
        </w:rPr>
        <w:t>微企业</w:t>
      </w:r>
      <w:proofErr w:type="gramEnd"/>
      <w:r>
        <w:rPr>
          <w:rFonts w:ascii="宋体" w:hAnsi="宋体" w:cs="宋体" w:hint="eastAsia"/>
          <w:color w:val="000000" w:themeColor="text1"/>
          <w:kern w:val="0"/>
          <w:szCs w:val="24"/>
        </w:rPr>
        <w:t>的合同份额占到合同总金额30%以上的，对联合体或者大中型企业的报价给予</w:t>
      </w:r>
      <w:r>
        <w:rPr>
          <w:rFonts w:ascii="宋体" w:hAnsi="宋体" w:cs="宋体"/>
          <w:color w:val="000000" w:themeColor="text1"/>
          <w:kern w:val="0"/>
          <w:szCs w:val="24"/>
        </w:rPr>
        <w:t>6</w:t>
      </w:r>
      <w:r>
        <w:rPr>
          <w:rFonts w:ascii="宋体" w:hAnsi="宋体" w:cs="宋体" w:hint="eastAsia"/>
          <w:color w:val="000000" w:themeColor="text1"/>
          <w:kern w:val="0"/>
          <w:szCs w:val="24"/>
        </w:rPr>
        <w:t>%的扣除，用扣除后的价格参加评审。组成联合体</w:t>
      </w:r>
      <w:r>
        <w:rPr>
          <w:rFonts w:ascii="宋体" w:hAnsi="宋体" w:cs="宋体" w:hint="eastAsia"/>
          <w:color w:val="000000" w:themeColor="text1"/>
          <w:kern w:val="0"/>
          <w:szCs w:val="24"/>
        </w:rPr>
        <w:lastRenderedPageBreak/>
        <w:t>或者接受分包的小</w:t>
      </w:r>
      <w:proofErr w:type="gramStart"/>
      <w:r>
        <w:rPr>
          <w:rFonts w:ascii="宋体" w:hAnsi="宋体" w:cs="宋体" w:hint="eastAsia"/>
          <w:color w:val="000000" w:themeColor="text1"/>
          <w:kern w:val="0"/>
          <w:szCs w:val="24"/>
        </w:rPr>
        <w:t>微企业</w:t>
      </w:r>
      <w:proofErr w:type="gramEnd"/>
      <w:r>
        <w:rPr>
          <w:rFonts w:ascii="宋体" w:hAnsi="宋体" w:cs="宋体" w:hint="eastAsia"/>
          <w:color w:val="000000" w:themeColor="text1"/>
          <w:kern w:val="0"/>
          <w:szCs w:val="24"/>
        </w:rPr>
        <w:t>与联合体内其他企业、分包企业之间存在直接控股、管理关系的，不享受价格扣除优惠政策。</w:t>
      </w:r>
    </w:p>
    <w:p w:rsidR="00935942" w:rsidRDefault="00532A15">
      <w:pPr>
        <w:spacing w:line="360" w:lineRule="auto"/>
        <w:ind w:firstLineChars="200" w:firstLine="482"/>
        <w:rPr>
          <w:rFonts w:ascii="宋体" w:hAnsi="宋体" w:cs="宋体"/>
          <w:b/>
          <w:color w:val="000000" w:themeColor="text1"/>
          <w:kern w:val="0"/>
          <w:sz w:val="24"/>
        </w:rPr>
      </w:pPr>
      <w:r>
        <w:rPr>
          <w:rFonts w:ascii="宋体" w:hAnsi="宋体" w:cs="宋体" w:hint="eastAsia"/>
          <w:b/>
          <w:color w:val="000000" w:themeColor="text1"/>
          <w:kern w:val="0"/>
          <w:sz w:val="24"/>
        </w:rPr>
        <w:t>3.5排序与推荐。</w:t>
      </w:r>
    </w:p>
    <w:p w:rsidR="00935942" w:rsidRDefault="00532A15">
      <w:pPr>
        <w:pStyle w:val="af0"/>
        <w:spacing w:line="360" w:lineRule="auto"/>
        <w:ind w:firstLineChars="100" w:firstLine="241"/>
        <w:rPr>
          <w:rFonts w:hAnsi="宋体" w:cs="宋体"/>
          <w:sz w:val="24"/>
          <w:szCs w:val="24"/>
        </w:rPr>
      </w:pPr>
      <w:r>
        <w:rPr>
          <w:rFonts w:hAnsi="宋体" w:cs="宋体" w:hint="eastAsia"/>
          <w:b/>
          <w:color w:val="000000" w:themeColor="text1"/>
          <w:kern w:val="0"/>
          <w:sz w:val="24"/>
        </w:rPr>
        <w:t>3.5.1</w:t>
      </w:r>
      <w:r>
        <w:rPr>
          <w:rFonts w:hAnsi="宋体" w:cs="宋体" w:hint="eastAsia"/>
          <w:sz w:val="24"/>
          <w:szCs w:val="24"/>
        </w:rPr>
        <w:t>评标委员会将根据得分由高到低排列次序并推荐中标候选人3名，对</w:t>
      </w:r>
      <w:proofErr w:type="gramStart"/>
      <w:r>
        <w:rPr>
          <w:rFonts w:hAnsi="宋体" w:cs="宋体" w:hint="eastAsia"/>
          <w:sz w:val="24"/>
          <w:szCs w:val="24"/>
        </w:rPr>
        <w:t>进入详评的</w:t>
      </w:r>
      <w:proofErr w:type="gramEnd"/>
      <w:r>
        <w:rPr>
          <w:rFonts w:hAnsi="宋体" w:cs="宋体" w:hint="eastAsia"/>
          <w:sz w:val="24"/>
          <w:szCs w:val="24"/>
        </w:rPr>
        <w:t>投标人，采用百分制综合评分法。得分相同时，以投标报价由高到低顺序排列；得分相同且投标报价相同的，按服务方案优劣顺序排列。招标采购单位应当确定评审委员会推荐的中标候选人为中标人。</w:t>
      </w:r>
    </w:p>
    <w:p w:rsidR="00935942" w:rsidRPr="008E627C" w:rsidRDefault="00532A15">
      <w:pPr>
        <w:spacing w:line="360" w:lineRule="auto"/>
        <w:ind w:firstLineChars="100" w:firstLine="241"/>
        <w:rPr>
          <w:rFonts w:ascii="宋体" w:hAnsi="宋体" w:cs="宋体"/>
          <w:snapToGrid w:val="0"/>
          <w:sz w:val="24"/>
        </w:rPr>
      </w:pPr>
      <w:r>
        <w:rPr>
          <w:rFonts w:ascii="宋体" w:hAnsi="宋体" w:cs="宋体" w:hint="eastAsia"/>
          <w:b/>
          <w:color w:val="000000" w:themeColor="text1"/>
          <w:kern w:val="0"/>
          <w:sz w:val="24"/>
        </w:rPr>
        <w:t>3.5</w:t>
      </w:r>
      <w:r w:rsidRPr="008E627C">
        <w:rPr>
          <w:rFonts w:ascii="宋体" w:hAnsi="宋体" w:cs="宋体" w:hint="eastAsia"/>
          <w:snapToGrid w:val="0"/>
          <w:sz w:val="24"/>
        </w:rPr>
        <w:t>.</w:t>
      </w:r>
      <w:r w:rsidRPr="008E627C">
        <w:rPr>
          <w:rFonts w:ascii="宋体" w:hAnsi="宋体" w:cs="宋体"/>
          <w:snapToGrid w:val="0"/>
          <w:sz w:val="24"/>
        </w:rPr>
        <w:t>2</w:t>
      </w:r>
      <w:r w:rsidRPr="008E627C">
        <w:rPr>
          <w:rFonts w:ascii="宋体" w:hAnsi="宋体" w:cs="宋体" w:hint="eastAsia"/>
          <w:snapToGrid w:val="0"/>
          <w:sz w:val="24"/>
        </w:rPr>
        <w:t>本项目按照采购人下属大队管辖区域划分为标项</w:t>
      </w:r>
      <w:proofErr w:type="gramStart"/>
      <w:r w:rsidRPr="008E627C">
        <w:rPr>
          <w:rFonts w:ascii="宋体" w:hAnsi="宋体" w:cs="宋体" w:hint="eastAsia"/>
          <w:snapToGrid w:val="0"/>
          <w:sz w:val="24"/>
        </w:rPr>
        <w:t>一</w:t>
      </w:r>
      <w:proofErr w:type="gramEnd"/>
      <w:r w:rsidRPr="008E627C">
        <w:rPr>
          <w:rFonts w:ascii="宋体" w:hAnsi="宋体" w:cs="宋体" w:hint="eastAsia"/>
          <w:snapToGrid w:val="0"/>
          <w:sz w:val="24"/>
        </w:rPr>
        <w:t>和</w:t>
      </w:r>
      <w:proofErr w:type="gramStart"/>
      <w:r w:rsidRPr="008E627C">
        <w:rPr>
          <w:rFonts w:ascii="宋体" w:hAnsi="宋体" w:cs="宋体" w:hint="eastAsia"/>
          <w:snapToGrid w:val="0"/>
          <w:sz w:val="24"/>
        </w:rPr>
        <w:t>标项二</w:t>
      </w:r>
      <w:proofErr w:type="gramEnd"/>
      <w:r w:rsidRPr="008E627C">
        <w:rPr>
          <w:rFonts w:ascii="宋体" w:hAnsi="宋体" w:cs="宋体" w:hint="eastAsia"/>
          <w:snapToGrid w:val="0"/>
          <w:sz w:val="24"/>
        </w:rPr>
        <w:t>。投标人投标时必须明确所投标项，投标人只能成为其中</w:t>
      </w:r>
      <w:proofErr w:type="gramStart"/>
      <w:r w:rsidRPr="008E627C">
        <w:rPr>
          <w:rFonts w:ascii="宋体" w:hAnsi="宋体" w:cs="宋体" w:hint="eastAsia"/>
          <w:snapToGrid w:val="0"/>
          <w:sz w:val="24"/>
        </w:rPr>
        <w:t>一个标项的</w:t>
      </w:r>
      <w:proofErr w:type="gramEnd"/>
      <w:r w:rsidRPr="008E627C">
        <w:rPr>
          <w:rFonts w:ascii="宋体" w:hAnsi="宋体" w:cs="宋体" w:hint="eastAsia"/>
          <w:snapToGrid w:val="0"/>
          <w:sz w:val="24"/>
        </w:rPr>
        <w:t>中标人，投标人可选择参与一个或</w:t>
      </w:r>
      <w:proofErr w:type="gramStart"/>
      <w:r w:rsidRPr="008E627C">
        <w:rPr>
          <w:rFonts w:ascii="宋体" w:hAnsi="宋体" w:cs="宋体" w:hint="eastAsia"/>
          <w:snapToGrid w:val="0"/>
          <w:sz w:val="24"/>
        </w:rPr>
        <w:t>多个标项投标</w:t>
      </w:r>
      <w:proofErr w:type="gramEnd"/>
      <w:r w:rsidRPr="008E627C">
        <w:rPr>
          <w:rFonts w:ascii="宋体" w:hAnsi="宋体" w:cs="宋体" w:hint="eastAsia"/>
          <w:snapToGrid w:val="0"/>
          <w:sz w:val="24"/>
        </w:rPr>
        <w:t>，参与</w:t>
      </w:r>
      <w:proofErr w:type="gramStart"/>
      <w:r w:rsidRPr="008E627C">
        <w:rPr>
          <w:rFonts w:ascii="宋体" w:hAnsi="宋体" w:cs="宋体" w:hint="eastAsia"/>
          <w:snapToGrid w:val="0"/>
          <w:sz w:val="24"/>
        </w:rPr>
        <w:t>多个标项投标</w:t>
      </w:r>
      <w:proofErr w:type="gramEnd"/>
      <w:r w:rsidRPr="008E627C">
        <w:rPr>
          <w:rFonts w:ascii="宋体" w:hAnsi="宋体" w:cs="宋体" w:hint="eastAsia"/>
          <w:snapToGrid w:val="0"/>
          <w:sz w:val="24"/>
        </w:rPr>
        <w:t>的投标人最多只能成为其中</w:t>
      </w:r>
      <w:proofErr w:type="gramStart"/>
      <w:r w:rsidRPr="008E627C">
        <w:rPr>
          <w:rFonts w:ascii="宋体" w:hAnsi="宋体" w:cs="宋体" w:hint="eastAsia"/>
          <w:snapToGrid w:val="0"/>
          <w:sz w:val="24"/>
        </w:rPr>
        <w:t>一个标项的</w:t>
      </w:r>
      <w:proofErr w:type="gramEnd"/>
      <w:r w:rsidRPr="008E627C">
        <w:rPr>
          <w:rFonts w:ascii="宋体" w:hAnsi="宋体" w:cs="宋体" w:hint="eastAsia"/>
          <w:snapToGrid w:val="0"/>
          <w:sz w:val="24"/>
        </w:rPr>
        <w:t>中标人（当某投标人参与</w:t>
      </w:r>
      <w:proofErr w:type="gramStart"/>
      <w:r w:rsidRPr="008E627C">
        <w:rPr>
          <w:rFonts w:ascii="宋体" w:hAnsi="宋体" w:cs="宋体" w:hint="eastAsia"/>
          <w:snapToGrid w:val="0"/>
          <w:sz w:val="24"/>
        </w:rPr>
        <w:t>两个标项投标</w:t>
      </w:r>
      <w:proofErr w:type="gramEnd"/>
      <w:r w:rsidRPr="008E627C">
        <w:rPr>
          <w:rFonts w:ascii="宋体" w:hAnsi="宋体" w:cs="宋体" w:hint="eastAsia"/>
          <w:snapToGrid w:val="0"/>
          <w:sz w:val="24"/>
        </w:rPr>
        <w:t>且</w:t>
      </w:r>
      <w:proofErr w:type="gramStart"/>
      <w:r w:rsidRPr="008E627C">
        <w:rPr>
          <w:rFonts w:ascii="宋体" w:hAnsi="宋体" w:cs="宋体" w:hint="eastAsia"/>
          <w:snapToGrid w:val="0"/>
          <w:sz w:val="24"/>
        </w:rPr>
        <w:t>两个标项评审</w:t>
      </w:r>
      <w:proofErr w:type="gramEnd"/>
      <w:r w:rsidRPr="008E627C">
        <w:rPr>
          <w:rFonts w:ascii="宋体" w:hAnsi="宋体" w:cs="宋体" w:hint="eastAsia"/>
          <w:snapToGrid w:val="0"/>
          <w:sz w:val="24"/>
        </w:rPr>
        <w:t>得分均为最高时，评标委员会则只推荐该投标人成为标项</w:t>
      </w:r>
      <w:proofErr w:type="gramStart"/>
      <w:r w:rsidRPr="008E627C">
        <w:rPr>
          <w:rFonts w:ascii="宋体" w:hAnsi="宋体" w:cs="宋体" w:hint="eastAsia"/>
          <w:snapToGrid w:val="0"/>
          <w:sz w:val="24"/>
        </w:rPr>
        <w:t>一</w:t>
      </w:r>
      <w:proofErr w:type="gramEnd"/>
      <w:r w:rsidRPr="008E627C">
        <w:rPr>
          <w:rFonts w:ascii="宋体" w:hAnsi="宋体" w:cs="宋体" w:hint="eastAsia"/>
          <w:snapToGrid w:val="0"/>
          <w:sz w:val="24"/>
        </w:rPr>
        <w:t>的第一中标候选人，不再推荐其为</w:t>
      </w:r>
      <w:proofErr w:type="gramStart"/>
      <w:r w:rsidRPr="008E627C">
        <w:rPr>
          <w:rFonts w:ascii="宋体" w:hAnsi="宋体" w:cs="宋体" w:hint="eastAsia"/>
          <w:snapToGrid w:val="0"/>
          <w:sz w:val="24"/>
        </w:rPr>
        <w:t>其他标项的</w:t>
      </w:r>
      <w:proofErr w:type="gramEnd"/>
      <w:r w:rsidRPr="008E627C">
        <w:rPr>
          <w:rFonts w:ascii="宋体" w:hAnsi="宋体" w:cs="宋体" w:hint="eastAsia"/>
          <w:snapToGrid w:val="0"/>
          <w:sz w:val="24"/>
        </w:rPr>
        <w:t>中标候选人,</w:t>
      </w:r>
      <w:proofErr w:type="gramStart"/>
      <w:r w:rsidRPr="008E627C">
        <w:rPr>
          <w:rFonts w:ascii="宋体" w:hAnsi="宋体" w:cs="宋体" w:hint="eastAsia"/>
          <w:snapToGrid w:val="0"/>
          <w:sz w:val="24"/>
        </w:rPr>
        <w:t>标项二</w:t>
      </w:r>
      <w:proofErr w:type="gramEnd"/>
      <w:r w:rsidRPr="008E627C">
        <w:rPr>
          <w:rFonts w:ascii="宋体" w:hAnsi="宋体" w:cs="宋体" w:hint="eastAsia"/>
          <w:snapToGrid w:val="0"/>
          <w:sz w:val="24"/>
        </w:rPr>
        <w:t>的中标人自动顺延为评审得分排名第二的中标候选人）。</w:t>
      </w:r>
    </w:p>
    <w:p w:rsidR="00935942" w:rsidRDefault="00532A15">
      <w:pPr>
        <w:spacing w:line="360" w:lineRule="auto"/>
        <w:ind w:firstLineChars="196" w:firstLine="472"/>
        <w:rPr>
          <w:rFonts w:ascii="宋体" w:hAnsi="宋体" w:cs="宋体"/>
          <w:color w:val="000000" w:themeColor="text1"/>
          <w:kern w:val="0"/>
          <w:sz w:val="24"/>
        </w:rPr>
      </w:pPr>
      <w:r>
        <w:rPr>
          <w:rFonts w:ascii="宋体" w:hAnsi="宋体" w:cs="宋体" w:hint="eastAsia"/>
          <w:b/>
          <w:color w:val="000000" w:themeColor="text1"/>
          <w:kern w:val="0"/>
          <w:sz w:val="24"/>
        </w:rPr>
        <w:t>3.6编写评标报告。</w:t>
      </w:r>
      <w:r>
        <w:rPr>
          <w:rFonts w:ascii="宋体" w:hAnsi="宋体" w:cs="宋体" w:hint="eastAsia"/>
          <w:color w:val="000000" w:themeColor="text1"/>
          <w:kern w:val="0"/>
          <w:sz w:val="24"/>
        </w:rPr>
        <w:t>评标委员会根据全体评标成员签字的原始评标记录和评标结果编写评标报告。评标委员会成员对需要共同认定的事项存在争议的，应当按照少数服从多数的原则</w:t>
      </w:r>
      <w:proofErr w:type="gramStart"/>
      <w:r>
        <w:rPr>
          <w:rFonts w:ascii="宋体" w:hAnsi="宋体" w:cs="宋体" w:hint="eastAsia"/>
          <w:color w:val="000000" w:themeColor="text1"/>
          <w:kern w:val="0"/>
          <w:sz w:val="24"/>
        </w:rPr>
        <w:t>作出</w:t>
      </w:r>
      <w:proofErr w:type="gramEnd"/>
      <w:r>
        <w:rPr>
          <w:rFonts w:ascii="宋体" w:hAnsi="宋体" w:cs="宋体" w:hint="eastAsia"/>
          <w:color w:val="000000" w:themeColor="text1"/>
          <w:kern w:val="0"/>
          <w:sz w:val="24"/>
        </w:rPr>
        <w:t>结论。持不同意见的评标委员会成员应当在评标报告上签署不同意见及理由，否则视为同意评标报告。</w:t>
      </w:r>
    </w:p>
    <w:p w:rsidR="00935942" w:rsidRDefault="00532A15">
      <w:pPr>
        <w:widowControl/>
        <w:shd w:val="clear" w:color="auto" w:fill="FFFFFF"/>
        <w:adjustRightInd/>
        <w:spacing w:after="225" w:line="315" w:lineRule="atLeast"/>
        <w:jc w:val="left"/>
        <w:outlineLvl w:val="1"/>
        <w:rPr>
          <w:rFonts w:ascii="宋体" w:hAnsi="宋体" w:cs="宋体"/>
          <w:b/>
          <w:color w:val="000000" w:themeColor="text1"/>
          <w:sz w:val="32"/>
        </w:rPr>
      </w:pPr>
      <w:r>
        <w:rPr>
          <w:rFonts w:ascii="宋体" w:hAnsi="宋体" w:cs="宋体" w:hint="eastAsia"/>
          <w:b/>
          <w:color w:val="000000" w:themeColor="text1"/>
          <w:sz w:val="32"/>
        </w:rPr>
        <w:t>四、评标中的其他事项</w:t>
      </w:r>
    </w:p>
    <w:p w:rsidR="00935942" w:rsidRDefault="00532A15">
      <w:pPr>
        <w:pStyle w:val="2c"/>
        <w:spacing w:before="0"/>
        <w:ind w:firstLineChars="196" w:firstLine="472"/>
        <w:rPr>
          <w:rFonts w:ascii="宋体" w:hAnsi="宋体" w:cs="宋体"/>
          <w:color w:val="000000" w:themeColor="text1"/>
          <w:kern w:val="0"/>
          <w:szCs w:val="24"/>
        </w:rPr>
      </w:pPr>
      <w:r>
        <w:rPr>
          <w:rFonts w:ascii="宋体" w:hAnsi="宋体" w:cs="宋体" w:hint="eastAsia"/>
          <w:b/>
          <w:color w:val="000000" w:themeColor="text1"/>
          <w:kern w:val="0"/>
          <w:szCs w:val="24"/>
        </w:rPr>
        <w:t>4.1投标人澄清、说明或者补正。</w:t>
      </w:r>
      <w:r>
        <w:rPr>
          <w:rFonts w:ascii="宋体" w:hAnsi="宋体" w:cs="宋体" w:hint="eastAsia"/>
          <w:color w:val="000000" w:themeColor="text1"/>
          <w:kern w:val="0"/>
          <w:szCs w:val="24"/>
        </w:rPr>
        <w:t>对于投标文件中含义不明确、同类问题表述不一致或者有明显文字和计算错误的内容需要投标人</w:t>
      </w:r>
      <w:proofErr w:type="gramStart"/>
      <w:r>
        <w:rPr>
          <w:rFonts w:ascii="宋体" w:hAnsi="宋体" w:cs="宋体" w:hint="eastAsia"/>
          <w:color w:val="000000" w:themeColor="text1"/>
          <w:kern w:val="0"/>
          <w:szCs w:val="24"/>
        </w:rPr>
        <w:t>作出</w:t>
      </w:r>
      <w:proofErr w:type="gramEnd"/>
      <w:r>
        <w:rPr>
          <w:rFonts w:ascii="宋体" w:hAnsi="宋体" w:cs="宋体" w:hint="eastAsia"/>
          <w:color w:val="000000" w:themeColor="text1"/>
          <w:kern w:val="0"/>
          <w:szCs w:val="24"/>
        </w:rPr>
        <w:t>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rsidR="00935942" w:rsidRDefault="00532A15">
      <w:pPr>
        <w:pStyle w:val="ae"/>
        <w:spacing w:line="360" w:lineRule="auto"/>
        <w:ind w:leftChars="226" w:left="954" w:firstLineChars="0" w:hanging="479"/>
        <w:rPr>
          <w:rFonts w:cs="宋体"/>
          <w:color w:val="000000" w:themeColor="text1"/>
          <w:szCs w:val="21"/>
        </w:rPr>
      </w:pPr>
      <w:r>
        <w:rPr>
          <w:rFonts w:cs="宋体" w:hint="eastAsia"/>
          <w:b/>
          <w:color w:val="000000" w:themeColor="text1"/>
          <w:kern w:val="0"/>
        </w:rPr>
        <w:t>4.2投标无效。</w:t>
      </w:r>
      <w:r>
        <w:rPr>
          <w:rFonts w:cs="宋体" w:hint="eastAsia"/>
          <w:color w:val="000000" w:themeColor="text1"/>
          <w:szCs w:val="21"/>
        </w:rPr>
        <w:t>有下列情形之一的，投标无效：</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4.2.1投标人不具备招标文件中规定的资格要求的（投标人未提供有效的资格文件的，视为投标人不具备招标文件中规定的资格要求）；</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lastRenderedPageBreak/>
        <w:t>4.2.2投标文件未按照招标文件要求签署、盖章的；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4.2.3采购人拟采购的产品属于政府强制采购的节能产品品目清单范围的，投标人相应的投标产品未获得国家确定的认证机构出具的、处于有效期之内的节能产品认证证书的；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4.2.4投标文件含有采购人不能接受的附加条件的；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4.2.5投标文件中承诺的投标有效期少于招标文件中载明的投标有效期的；</w:t>
      </w:r>
    </w:p>
    <w:p w:rsidR="00935942" w:rsidRDefault="00532A15">
      <w:pPr>
        <w:snapToGrid w:val="0"/>
        <w:spacing w:line="360" w:lineRule="auto"/>
        <w:ind w:firstLineChars="50" w:firstLine="120"/>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4.2.6投标文件出现不是唯一的、有选择性投标报价的;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4.2.7投标报价超过招标文件中规定的预算金额或者最高限价的;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4.2.9投标人对根据修正原则修正后的报价不确认的；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4.2.10投标人提供虚假材料投标的；</w:t>
      </w:r>
    </w:p>
    <w:p w:rsidR="00935942" w:rsidRDefault="00532A15">
      <w:pPr>
        <w:spacing w:line="360" w:lineRule="auto"/>
        <w:ind w:firstLineChars="100" w:firstLine="240"/>
        <w:rPr>
          <w:rFonts w:ascii="宋体" w:hAnsi="宋体" w:cs="宋体"/>
          <w:color w:val="000000" w:themeColor="text1"/>
          <w:kern w:val="0"/>
          <w:sz w:val="24"/>
        </w:rPr>
      </w:pPr>
      <w:r>
        <w:rPr>
          <w:rFonts w:ascii="宋体" w:hAnsi="宋体" w:cs="宋体" w:hint="eastAsia"/>
          <w:color w:val="000000" w:themeColor="text1"/>
          <w:kern w:val="0"/>
          <w:sz w:val="24"/>
        </w:rPr>
        <w:t xml:space="preserve">  4.2.11投标人有恶意串通、妨碍其他投标人的竞争行为、损害采购人或者其他投标人的合法权益情形的；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4.2.12投标人未在电子交易平台传输递交投标文件的，投标无效；</w:t>
      </w:r>
    </w:p>
    <w:p w:rsidR="00935942" w:rsidRDefault="00532A15">
      <w:pPr>
        <w:pStyle w:val="afff4"/>
        <w:rPr>
          <w:b/>
          <w:bCs/>
          <w:color w:val="000000" w:themeColor="text1"/>
        </w:rPr>
      </w:pPr>
      <w:r>
        <w:rPr>
          <w:rFonts w:hint="eastAsia"/>
          <w:color w:val="000000" w:themeColor="text1"/>
        </w:rPr>
        <w:t>4.2.13 投标文件不满足招标文件的其它实质性要求的；</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4.2.14法律、法规、规章（适用本市的）及省级以上规范性文件（适用本市的）规定的其他无效情形。</w:t>
      </w:r>
    </w:p>
    <w:p w:rsidR="00935942" w:rsidRDefault="00532A15">
      <w:pPr>
        <w:pStyle w:val="ae"/>
        <w:snapToGrid w:val="0"/>
        <w:spacing w:line="360" w:lineRule="auto"/>
        <w:ind w:firstLineChars="196" w:firstLine="472"/>
        <w:rPr>
          <w:rFonts w:cs="宋体"/>
          <w:color w:val="000000" w:themeColor="text1"/>
        </w:rPr>
      </w:pPr>
      <w:r>
        <w:rPr>
          <w:rFonts w:cs="宋体" w:hint="eastAsia"/>
          <w:b/>
          <w:color w:val="000000" w:themeColor="text1"/>
        </w:rPr>
        <w:t>5.废标。</w:t>
      </w:r>
      <w:r>
        <w:rPr>
          <w:rFonts w:cs="宋体" w:hint="eastAsia"/>
          <w:color w:val="000000" w:themeColor="text1"/>
        </w:rPr>
        <w:t>根据《中华人民共和国政府采购法》第三十六条之规定，在采购中，出现下列情形之一的，应予废标：</w:t>
      </w:r>
    </w:p>
    <w:p w:rsidR="00935942" w:rsidRDefault="00532A15">
      <w:pPr>
        <w:pStyle w:val="ae"/>
        <w:snapToGrid w:val="0"/>
        <w:spacing w:line="360" w:lineRule="auto"/>
        <w:rPr>
          <w:rFonts w:cs="宋体"/>
          <w:color w:val="000000" w:themeColor="text1"/>
        </w:rPr>
      </w:pPr>
      <w:r>
        <w:rPr>
          <w:rFonts w:cs="宋体" w:hint="eastAsia"/>
          <w:color w:val="000000" w:themeColor="text1"/>
        </w:rPr>
        <w:t>5.1符合专业条件的供应商或者对招标文件作实质响应的供应商不足3家的；</w:t>
      </w:r>
    </w:p>
    <w:p w:rsidR="00935942" w:rsidRDefault="00532A15">
      <w:pPr>
        <w:pStyle w:val="ae"/>
        <w:snapToGrid w:val="0"/>
        <w:spacing w:line="360" w:lineRule="auto"/>
        <w:rPr>
          <w:rFonts w:cs="宋体"/>
          <w:color w:val="000000" w:themeColor="text1"/>
        </w:rPr>
      </w:pPr>
      <w:r>
        <w:rPr>
          <w:rFonts w:cs="宋体" w:hint="eastAsia"/>
          <w:color w:val="000000" w:themeColor="text1"/>
        </w:rPr>
        <w:t>5.2出现影响采购公正的违法、违规行为的；</w:t>
      </w:r>
    </w:p>
    <w:p w:rsidR="00935942" w:rsidRDefault="00532A15">
      <w:pPr>
        <w:pStyle w:val="ae"/>
        <w:snapToGrid w:val="0"/>
        <w:spacing w:line="360" w:lineRule="auto"/>
        <w:rPr>
          <w:rFonts w:cs="宋体"/>
          <w:color w:val="000000" w:themeColor="text1"/>
        </w:rPr>
      </w:pPr>
      <w:r>
        <w:rPr>
          <w:rFonts w:cs="宋体" w:hint="eastAsia"/>
          <w:color w:val="000000" w:themeColor="text1"/>
        </w:rPr>
        <w:t>5.3投标人的报价均超过了采购预算，采购人不能支付的；</w:t>
      </w:r>
    </w:p>
    <w:p w:rsidR="00935942" w:rsidRDefault="00532A15">
      <w:pPr>
        <w:pStyle w:val="ae"/>
        <w:snapToGrid w:val="0"/>
        <w:spacing w:line="360" w:lineRule="auto"/>
        <w:rPr>
          <w:rFonts w:cs="宋体"/>
          <w:color w:val="000000" w:themeColor="text1"/>
        </w:rPr>
      </w:pPr>
      <w:r>
        <w:rPr>
          <w:rFonts w:cs="宋体" w:hint="eastAsia"/>
          <w:color w:val="000000" w:themeColor="text1"/>
        </w:rPr>
        <w:t>5.4因重大变故，采购任务取消的。</w:t>
      </w:r>
    </w:p>
    <w:p w:rsidR="00935942" w:rsidRDefault="00532A15">
      <w:pPr>
        <w:pStyle w:val="ae"/>
        <w:snapToGrid w:val="0"/>
        <w:spacing w:line="360" w:lineRule="auto"/>
        <w:rPr>
          <w:rFonts w:cs="宋体"/>
          <w:color w:val="000000" w:themeColor="text1"/>
        </w:rPr>
      </w:pPr>
      <w:proofErr w:type="gramStart"/>
      <w:r>
        <w:rPr>
          <w:rFonts w:cs="宋体" w:hint="eastAsia"/>
          <w:color w:val="000000" w:themeColor="text1"/>
        </w:rPr>
        <w:t>废标后</w:t>
      </w:r>
      <w:proofErr w:type="gramEnd"/>
      <w:r>
        <w:rPr>
          <w:rFonts w:cs="宋体" w:hint="eastAsia"/>
          <w:color w:val="000000" w:themeColor="text1"/>
        </w:rPr>
        <w:t>，采购代理机构应当将</w:t>
      </w:r>
      <w:proofErr w:type="gramStart"/>
      <w:r>
        <w:rPr>
          <w:rFonts w:cs="宋体" w:hint="eastAsia"/>
          <w:color w:val="000000" w:themeColor="text1"/>
        </w:rPr>
        <w:t>废标理由</w:t>
      </w:r>
      <w:proofErr w:type="gramEnd"/>
      <w:r>
        <w:rPr>
          <w:rFonts w:cs="宋体" w:hint="eastAsia"/>
          <w:color w:val="000000" w:themeColor="text1"/>
        </w:rPr>
        <w:t>通知所有投标人。</w:t>
      </w:r>
    </w:p>
    <w:p w:rsidR="00935942" w:rsidRDefault="00532A15">
      <w:pPr>
        <w:pStyle w:val="ae"/>
        <w:snapToGrid w:val="0"/>
        <w:spacing w:line="360" w:lineRule="auto"/>
        <w:ind w:firstLineChars="245" w:firstLine="590"/>
        <w:rPr>
          <w:rFonts w:cs="宋体"/>
          <w:color w:val="000000" w:themeColor="text1"/>
        </w:rPr>
      </w:pPr>
      <w:r>
        <w:rPr>
          <w:rFonts w:cs="宋体" w:hint="eastAsia"/>
          <w:b/>
          <w:color w:val="000000" w:themeColor="text1"/>
        </w:rPr>
        <w:t>6.修改招标文件，重新组织采购活动。</w:t>
      </w:r>
      <w:r>
        <w:rPr>
          <w:rFonts w:cs="宋体" w:hint="eastAsia"/>
          <w:color w:val="000000" w:themeColor="text1"/>
        </w:rPr>
        <w:t>评标委员会发现招标文件存在歧义、重大缺陷导致评标工作无法进行，或者招标文件内容违反国家有关强制性规定</w:t>
      </w:r>
      <w:r>
        <w:rPr>
          <w:rFonts w:cs="宋体" w:hint="eastAsia"/>
          <w:color w:val="000000" w:themeColor="text1"/>
        </w:rPr>
        <w:lastRenderedPageBreak/>
        <w:t>的，将停止评标工作，并与采购人、采购代理机构沟通并作书面记录。采购人、采购代理机构确认后，将修改招标文件，重新组织采购活动。</w:t>
      </w:r>
    </w:p>
    <w:p w:rsidR="00935942" w:rsidRDefault="00532A15">
      <w:pPr>
        <w:pStyle w:val="ae"/>
        <w:snapToGrid w:val="0"/>
        <w:spacing w:line="360" w:lineRule="auto"/>
        <w:ind w:firstLine="482"/>
        <w:rPr>
          <w:rFonts w:cs="宋体"/>
          <w:color w:val="000000" w:themeColor="text1"/>
        </w:rPr>
      </w:pPr>
      <w:r>
        <w:rPr>
          <w:rFonts w:cs="宋体" w:hint="eastAsia"/>
          <w:b/>
          <w:color w:val="000000" w:themeColor="text1"/>
          <w:kern w:val="0"/>
        </w:rPr>
        <w:t>7.重新开展采购。</w:t>
      </w:r>
      <w:r>
        <w:rPr>
          <w:rFonts w:cs="宋体" w:hint="eastAsia"/>
          <w:color w:val="000000" w:themeColor="text1"/>
        </w:rPr>
        <w:t>有政府采购法第七十一条、第七十二条规定的违法行为之一，影响或者可能影响中标结果的，依照下列规定处理：</w:t>
      </w:r>
    </w:p>
    <w:p w:rsidR="00935942" w:rsidRDefault="00532A15">
      <w:pPr>
        <w:pStyle w:val="ae"/>
        <w:snapToGrid w:val="0"/>
        <w:spacing w:line="360" w:lineRule="auto"/>
        <w:rPr>
          <w:rFonts w:cs="宋体"/>
          <w:color w:val="000000" w:themeColor="text1"/>
        </w:rPr>
      </w:pPr>
      <w:r>
        <w:rPr>
          <w:rFonts w:cs="宋体" w:hint="eastAsia"/>
          <w:color w:val="000000" w:themeColor="text1"/>
        </w:rPr>
        <w:t>7.1未确定中标供应商的，终止本次政府采购活动，重新开展政府采购活动。</w:t>
      </w:r>
    </w:p>
    <w:p w:rsidR="00935942" w:rsidRDefault="00532A15">
      <w:pPr>
        <w:pStyle w:val="ae"/>
        <w:snapToGrid w:val="0"/>
        <w:spacing w:line="360" w:lineRule="auto"/>
        <w:rPr>
          <w:rFonts w:cs="宋体"/>
          <w:color w:val="000000" w:themeColor="text1"/>
        </w:rPr>
      </w:pPr>
      <w:r>
        <w:rPr>
          <w:rFonts w:cs="宋体" w:hint="eastAsia"/>
          <w:color w:val="000000" w:themeColor="text1"/>
        </w:rPr>
        <w:t>7.2已确定中标</w:t>
      </w:r>
      <w:proofErr w:type="gramStart"/>
      <w:r>
        <w:rPr>
          <w:rFonts w:cs="宋体" w:hint="eastAsia"/>
          <w:color w:val="000000" w:themeColor="text1"/>
        </w:rPr>
        <w:t>供应商但尚未</w:t>
      </w:r>
      <w:proofErr w:type="gramEnd"/>
      <w:r>
        <w:rPr>
          <w:rFonts w:cs="宋体" w:hint="eastAsia"/>
          <w:color w:val="000000" w:themeColor="text1"/>
        </w:rPr>
        <w:t>签订政府采购合同的，中标结果无效，从合格的中标候选人中另行确定中标供应商；没有合格的中标候选人的，重新开展政府采购活动。</w:t>
      </w:r>
    </w:p>
    <w:p w:rsidR="00935942" w:rsidRDefault="00532A15">
      <w:pPr>
        <w:pStyle w:val="ae"/>
        <w:snapToGrid w:val="0"/>
        <w:spacing w:line="360" w:lineRule="auto"/>
        <w:rPr>
          <w:rFonts w:cs="宋体"/>
          <w:color w:val="000000" w:themeColor="text1"/>
        </w:rPr>
      </w:pPr>
      <w:r>
        <w:rPr>
          <w:rFonts w:cs="宋体" w:hint="eastAsia"/>
          <w:color w:val="000000" w:themeColor="text1"/>
        </w:rPr>
        <w:t>7.3政府采购合同已签订但尚未履行的，撤销合同，从合格的中标候选人中另行确定中标供应商；没有合格的中标候选人的，重新开展政府采购活动。</w:t>
      </w:r>
    </w:p>
    <w:p w:rsidR="00935942" w:rsidRDefault="00532A15">
      <w:pPr>
        <w:pStyle w:val="ae"/>
        <w:snapToGrid w:val="0"/>
        <w:spacing w:line="360" w:lineRule="auto"/>
        <w:rPr>
          <w:rFonts w:cs="宋体"/>
          <w:color w:val="000000" w:themeColor="text1"/>
        </w:rPr>
      </w:pPr>
      <w:r>
        <w:rPr>
          <w:rFonts w:cs="宋体" w:hint="eastAsia"/>
          <w:color w:val="000000" w:themeColor="text1"/>
        </w:rPr>
        <w:t>7.4政府采购合同已经履行，给采购人、供应</w:t>
      </w:r>
      <w:proofErr w:type="gramStart"/>
      <w:r>
        <w:rPr>
          <w:rFonts w:cs="宋体" w:hint="eastAsia"/>
          <w:color w:val="000000" w:themeColor="text1"/>
        </w:rPr>
        <w:t>商造成</w:t>
      </w:r>
      <w:proofErr w:type="gramEnd"/>
      <w:r>
        <w:rPr>
          <w:rFonts w:cs="宋体" w:hint="eastAsia"/>
          <w:color w:val="000000" w:themeColor="text1"/>
        </w:rPr>
        <w:t>损失的，由责任人承担赔偿责任。</w:t>
      </w:r>
    </w:p>
    <w:p w:rsidR="00935942" w:rsidRDefault="00532A15">
      <w:pPr>
        <w:pStyle w:val="ae"/>
        <w:snapToGrid w:val="0"/>
        <w:spacing w:line="360" w:lineRule="auto"/>
        <w:rPr>
          <w:rFonts w:cs="宋体"/>
          <w:color w:val="000000" w:themeColor="text1"/>
        </w:rPr>
      </w:pPr>
      <w:r>
        <w:rPr>
          <w:rFonts w:cs="宋体" w:hint="eastAsia"/>
          <w:color w:val="000000" w:themeColor="text1"/>
        </w:rPr>
        <w:t>7.5政府采购当事人有其他违反政府采购</w:t>
      </w:r>
      <w:proofErr w:type="gramStart"/>
      <w:r>
        <w:rPr>
          <w:rFonts w:cs="宋体" w:hint="eastAsia"/>
          <w:color w:val="000000" w:themeColor="text1"/>
        </w:rPr>
        <w:t>法或者</w:t>
      </w:r>
      <w:proofErr w:type="gramEnd"/>
      <w:r>
        <w:rPr>
          <w:rFonts w:cs="宋体" w:hint="eastAsia"/>
          <w:color w:val="000000" w:themeColor="text1"/>
        </w:rPr>
        <w:t>政府采购法实施条例等法律法规规定的行为，</w:t>
      </w:r>
      <w:proofErr w:type="gramStart"/>
      <w:r>
        <w:rPr>
          <w:rFonts w:cs="宋体" w:hint="eastAsia"/>
          <w:color w:val="000000" w:themeColor="text1"/>
        </w:rPr>
        <w:t>经改正</w:t>
      </w:r>
      <w:proofErr w:type="gramEnd"/>
      <w:r>
        <w:rPr>
          <w:rFonts w:cs="宋体" w:hint="eastAsia"/>
          <w:color w:val="000000" w:themeColor="text1"/>
        </w:rPr>
        <w:t>后仍然影响或者可能影响中标结果或者依法被认定为中标无效的，依照7.1-7.4规定处理。</w:t>
      </w:r>
    </w:p>
    <w:p w:rsidR="00935942" w:rsidRDefault="00532A15">
      <w:pPr>
        <w:pStyle w:val="afff4"/>
        <w:ind w:firstLine="0"/>
        <w:rPr>
          <w:b/>
          <w:color w:val="000000" w:themeColor="text1"/>
          <w:sz w:val="32"/>
          <w:szCs w:val="32"/>
        </w:rPr>
      </w:pPr>
      <w:r>
        <w:rPr>
          <w:rFonts w:hint="eastAsia"/>
          <w:b/>
          <w:color w:val="000000" w:themeColor="text1"/>
          <w:sz w:val="32"/>
          <w:szCs w:val="32"/>
        </w:rPr>
        <w:t>五、评审过程的保密与录像</w:t>
      </w:r>
    </w:p>
    <w:p w:rsidR="00935942" w:rsidRDefault="00532A15">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8.1.保密。</w:t>
      </w:r>
      <w:r>
        <w:rPr>
          <w:rFonts w:asciiTheme="minorEastAsia" w:eastAsiaTheme="minorEastAsia" w:hAnsiTheme="minorEastAsia" w:cs="仿宋_GB2312" w:hint="eastAsia"/>
          <w:color w:val="000000" w:themeColor="text1"/>
          <w:sz w:val="24"/>
        </w:rPr>
        <w:t>评审活动在严格保密的情况下进行。评审过程中凡是与投标文件评审和比较、中标供应商推荐等评审有关的情况，以及涉及国家秘密和商业秘密等信息，评标委员会成员、采购人和采购代理机构工作人员、相关监督人员等与评审有关的人员应当予以保密。</w:t>
      </w:r>
    </w:p>
    <w:p w:rsidR="00935942" w:rsidRDefault="00532A15">
      <w:pPr>
        <w:pStyle w:val="ae"/>
        <w:snapToGrid w:val="0"/>
        <w:spacing w:line="360" w:lineRule="auto"/>
        <w:ind w:firstLine="482"/>
        <w:rPr>
          <w:rFonts w:cs="宋体"/>
          <w:color w:val="000000" w:themeColor="text1"/>
        </w:rPr>
      </w:pPr>
      <w:r>
        <w:rPr>
          <w:rFonts w:asciiTheme="minorEastAsia" w:eastAsiaTheme="minorEastAsia" w:hAnsiTheme="minorEastAsia" w:cs="仿宋_GB2312" w:hint="eastAsia"/>
          <w:b/>
          <w:color w:val="000000" w:themeColor="text1"/>
        </w:rPr>
        <w:t>8.2.录音录像。</w:t>
      </w:r>
      <w:r>
        <w:rPr>
          <w:rFonts w:asciiTheme="minorEastAsia" w:eastAsiaTheme="minorEastAsia" w:hAnsiTheme="minorEastAsia" w:cs="仿宋_GB2312" w:hint="eastAsia"/>
          <w:color w:val="000000" w:themeColor="text1"/>
        </w:rPr>
        <w:t>采购代理机构对评审工作现场进行全过程录音录像，录音录像资料作为采购项目文件随其他文件一并存档。</w:t>
      </w:r>
    </w:p>
    <w:p w:rsidR="00935942" w:rsidRDefault="00935942">
      <w:pPr>
        <w:pStyle w:val="ae"/>
        <w:snapToGrid w:val="0"/>
        <w:spacing w:line="360" w:lineRule="auto"/>
        <w:ind w:firstLineChars="0" w:firstLine="0"/>
        <w:rPr>
          <w:rFonts w:cs="宋体"/>
          <w:color w:val="000000" w:themeColor="text1"/>
        </w:rPr>
      </w:pPr>
    </w:p>
    <w:p w:rsidR="00935942" w:rsidRDefault="00935942">
      <w:pPr>
        <w:spacing w:line="360" w:lineRule="auto"/>
        <w:ind w:leftChars="343" w:left="720" w:firstLineChars="300" w:firstLine="1084"/>
        <w:rPr>
          <w:rFonts w:ascii="宋体" w:hAnsi="宋体" w:cs="宋体"/>
          <w:b/>
          <w:color w:val="000000" w:themeColor="text1"/>
          <w:sz w:val="36"/>
          <w:szCs w:val="36"/>
        </w:rPr>
      </w:pPr>
      <w:bookmarkStart w:id="393" w:name="第五部分"/>
      <w:bookmarkStart w:id="394" w:name="_Toc86217003"/>
      <w:bookmarkEnd w:id="20"/>
    </w:p>
    <w:p w:rsidR="00935942" w:rsidRDefault="00532A15">
      <w:pPr>
        <w:spacing w:line="360" w:lineRule="auto"/>
        <w:ind w:leftChars="343" w:left="720" w:firstLineChars="300" w:firstLine="1084"/>
        <w:rPr>
          <w:rFonts w:ascii="宋体" w:hAnsi="宋体" w:cs="宋体"/>
          <w:b/>
          <w:color w:val="000000" w:themeColor="text1"/>
          <w:sz w:val="36"/>
          <w:szCs w:val="36"/>
        </w:rPr>
      </w:pPr>
      <w:r>
        <w:rPr>
          <w:rFonts w:ascii="宋体" w:hAnsi="宋体" w:cs="宋体" w:hint="eastAsia"/>
          <w:b/>
          <w:color w:val="000000" w:themeColor="text1"/>
          <w:sz w:val="36"/>
          <w:szCs w:val="36"/>
        </w:rPr>
        <w:t xml:space="preserve">    </w:t>
      </w:r>
    </w:p>
    <w:p w:rsidR="00935942" w:rsidRDefault="00935942">
      <w:pPr>
        <w:pStyle w:val="2"/>
        <w:ind w:left="0" w:firstLine="0"/>
        <w:rPr>
          <w:rFonts w:ascii="宋体" w:hAnsi="宋体" w:cs="宋体"/>
          <w:color w:val="000000" w:themeColor="text1"/>
          <w:sz w:val="36"/>
          <w:szCs w:val="36"/>
        </w:rPr>
      </w:pPr>
    </w:p>
    <w:p w:rsidR="00935942" w:rsidRDefault="00935942">
      <w:pPr>
        <w:rPr>
          <w:rFonts w:ascii="宋体" w:hAnsi="宋体" w:cs="宋体"/>
          <w:b/>
          <w:color w:val="000000" w:themeColor="text1"/>
          <w:sz w:val="36"/>
          <w:szCs w:val="36"/>
        </w:rPr>
      </w:pPr>
    </w:p>
    <w:p w:rsidR="00935942" w:rsidRDefault="00935942"/>
    <w:p w:rsidR="00935942" w:rsidRDefault="00532A15">
      <w:pPr>
        <w:widowControl/>
        <w:adjustRightInd/>
        <w:ind w:firstLineChars="400" w:firstLine="1446"/>
        <w:jc w:val="left"/>
        <w:rPr>
          <w:rFonts w:ascii="宋体" w:hAnsi="宋体" w:cs="宋体"/>
          <w:b/>
          <w:color w:val="000000" w:themeColor="text1"/>
          <w:sz w:val="36"/>
          <w:szCs w:val="36"/>
        </w:rPr>
      </w:pPr>
      <w:r>
        <w:rPr>
          <w:rFonts w:ascii="宋体" w:hAnsi="宋体" w:cs="宋体" w:hint="eastAsia"/>
          <w:b/>
          <w:color w:val="000000" w:themeColor="text1"/>
          <w:sz w:val="36"/>
          <w:szCs w:val="36"/>
        </w:rPr>
        <w:t xml:space="preserve">第五部分 </w:t>
      </w:r>
      <w:proofErr w:type="gramStart"/>
      <w:r>
        <w:rPr>
          <w:rFonts w:ascii="宋体" w:hAnsi="宋体" w:cs="宋体" w:hint="eastAsia"/>
          <w:b/>
          <w:color w:val="000000" w:themeColor="text1"/>
          <w:sz w:val="36"/>
          <w:szCs w:val="36"/>
        </w:rPr>
        <w:t>拟签订</w:t>
      </w:r>
      <w:proofErr w:type="gramEnd"/>
      <w:r>
        <w:rPr>
          <w:rFonts w:ascii="宋体" w:hAnsi="宋体" w:cs="宋体" w:hint="eastAsia"/>
          <w:b/>
          <w:color w:val="000000" w:themeColor="text1"/>
          <w:sz w:val="36"/>
          <w:szCs w:val="36"/>
        </w:rPr>
        <w:t>的合同文本</w:t>
      </w:r>
    </w:p>
    <w:p w:rsidR="00935942" w:rsidRDefault="00935942">
      <w:pPr>
        <w:spacing w:line="480" w:lineRule="auto"/>
        <w:jc w:val="center"/>
        <w:rPr>
          <w:rFonts w:ascii="宋体" w:hAnsi="宋体" w:cs="宋体"/>
          <w:b/>
          <w:color w:val="000000" w:themeColor="text1"/>
          <w:sz w:val="28"/>
          <w:szCs w:val="28"/>
        </w:rPr>
      </w:pPr>
    </w:p>
    <w:p w:rsidR="00935942" w:rsidRDefault="00935942">
      <w:pPr>
        <w:spacing w:line="480" w:lineRule="auto"/>
        <w:jc w:val="center"/>
        <w:rPr>
          <w:rFonts w:ascii="宋体" w:hAnsi="宋体" w:cs="宋体"/>
          <w:b/>
          <w:color w:val="000000" w:themeColor="text1"/>
          <w:sz w:val="24"/>
        </w:rPr>
      </w:pPr>
    </w:p>
    <w:p w:rsidR="00935942" w:rsidRDefault="00935942">
      <w:pPr>
        <w:spacing w:line="480" w:lineRule="auto"/>
        <w:jc w:val="center"/>
        <w:rPr>
          <w:rFonts w:ascii="宋体" w:hAnsi="宋体" w:cs="宋体"/>
          <w:b/>
          <w:color w:val="000000" w:themeColor="text1"/>
          <w:sz w:val="24"/>
        </w:rPr>
      </w:pPr>
    </w:p>
    <w:p w:rsidR="00935942" w:rsidRDefault="00532A15">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政府采购合同参考范本</w:t>
      </w:r>
    </w:p>
    <w:p w:rsidR="00935942" w:rsidRDefault="00532A15">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（服务类）</w:t>
      </w:r>
    </w:p>
    <w:p w:rsidR="00935942" w:rsidRDefault="00935942">
      <w:pPr>
        <w:pStyle w:val="1f6"/>
        <w:ind w:firstLineChars="1180" w:firstLine="2843"/>
        <w:rPr>
          <w:rFonts w:ascii="宋体" w:hAnsi="宋体" w:cs="宋体"/>
          <w:b/>
          <w:color w:val="000000" w:themeColor="text1"/>
          <w:szCs w:val="24"/>
        </w:rPr>
      </w:pPr>
    </w:p>
    <w:p w:rsidR="00935942" w:rsidRDefault="00935942">
      <w:pPr>
        <w:pStyle w:val="ae"/>
        <w:rPr>
          <w:color w:val="000000" w:themeColor="text1"/>
        </w:rPr>
      </w:pPr>
    </w:p>
    <w:p w:rsidR="00935942" w:rsidRDefault="00935942">
      <w:pPr>
        <w:pStyle w:val="ae"/>
        <w:rPr>
          <w:color w:val="000000" w:themeColor="text1"/>
        </w:rPr>
      </w:pPr>
    </w:p>
    <w:p w:rsidR="00935942" w:rsidRDefault="00532A15">
      <w:pPr>
        <w:adjustRightInd/>
        <w:spacing w:line="360" w:lineRule="auto"/>
        <w:ind w:leftChars="800" w:left="1680"/>
        <w:rPr>
          <w:color w:val="000000" w:themeColor="text1"/>
          <w:sz w:val="32"/>
          <w:szCs w:val="32"/>
        </w:rPr>
      </w:pPr>
      <w:r>
        <w:rPr>
          <w:rFonts w:ascii="宋体" w:hAnsi="宋体" w:cs="宋体" w:hint="eastAsia"/>
          <w:color w:val="000000" w:themeColor="text1"/>
          <w:kern w:val="0"/>
          <w:sz w:val="32"/>
          <w:szCs w:val="32"/>
        </w:rPr>
        <w:t>项目名称：</w:t>
      </w:r>
      <w:r>
        <w:rPr>
          <w:color w:val="000000" w:themeColor="text1"/>
          <w:sz w:val="32"/>
          <w:szCs w:val="32"/>
          <w:u w:val="single"/>
        </w:rPr>
        <w:t xml:space="preserve">                             </w:t>
      </w:r>
    </w:p>
    <w:p w:rsidR="00935942" w:rsidRDefault="00532A15">
      <w:pPr>
        <w:adjustRightInd/>
        <w:spacing w:line="360" w:lineRule="auto"/>
        <w:ind w:leftChars="800" w:left="1680"/>
        <w:rPr>
          <w:color w:val="000000" w:themeColor="text1"/>
          <w:sz w:val="32"/>
          <w:szCs w:val="32"/>
          <w:u w:val="single"/>
        </w:rPr>
      </w:pPr>
      <w:r>
        <w:rPr>
          <w:rFonts w:hint="eastAsia"/>
          <w:color w:val="000000" w:themeColor="text1"/>
          <w:sz w:val="32"/>
          <w:szCs w:val="32"/>
        </w:rPr>
        <w:t>合同编号：</w:t>
      </w:r>
      <w:r>
        <w:rPr>
          <w:color w:val="000000" w:themeColor="text1"/>
          <w:sz w:val="32"/>
          <w:szCs w:val="32"/>
          <w:u w:val="single"/>
        </w:rPr>
        <w:t xml:space="preserve">                             </w:t>
      </w:r>
    </w:p>
    <w:p w:rsidR="00935942" w:rsidRDefault="00532A15">
      <w:pPr>
        <w:adjustRightInd/>
        <w:spacing w:line="360" w:lineRule="auto"/>
        <w:ind w:leftChars="800" w:left="1680"/>
        <w:rPr>
          <w:color w:val="000000" w:themeColor="text1"/>
          <w:sz w:val="32"/>
          <w:szCs w:val="32"/>
        </w:rPr>
      </w:pPr>
      <w:r>
        <w:rPr>
          <w:rFonts w:hint="eastAsia"/>
          <w:color w:val="000000" w:themeColor="text1"/>
          <w:sz w:val="32"/>
          <w:szCs w:val="32"/>
        </w:rPr>
        <w:t>甲</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935942" w:rsidRDefault="00532A15">
      <w:pPr>
        <w:adjustRightInd/>
        <w:spacing w:line="360" w:lineRule="auto"/>
        <w:ind w:leftChars="800" w:left="1680"/>
        <w:rPr>
          <w:color w:val="000000" w:themeColor="text1"/>
          <w:sz w:val="32"/>
          <w:szCs w:val="32"/>
          <w:u w:val="single"/>
        </w:rPr>
      </w:pPr>
      <w:r>
        <w:rPr>
          <w:rFonts w:hint="eastAsia"/>
          <w:color w:val="000000" w:themeColor="text1"/>
          <w:sz w:val="32"/>
          <w:szCs w:val="32"/>
        </w:rPr>
        <w:t>乙</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935942" w:rsidRDefault="00532A15">
      <w:pPr>
        <w:adjustRightInd/>
        <w:spacing w:line="360" w:lineRule="auto"/>
        <w:ind w:leftChars="800" w:left="1680"/>
        <w:rPr>
          <w:color w:val="000000" w:themeColor="text1"/>
          <w:sz w:val="32"/>
          <w:szCs w:val="32"/>
        </w:rPr>
      </w:pPr>
      <w:r>
        <w:rPr>
          <w:rFonts w:hint="eastAsia"/>
          <w:color w:val="000000" w:themeColor="text1"/>
          <w:sz w:val="32"/>
          <w:szCs w:val="32"/>
        </w:rPr>
        <w:t>签订时间：</w:t>
      </w:r>
      <w:r>
        <w:rPr>
          <w:color w:val="000000" w:themeColor="text1"/>
          <w:sz w:val="32"/>
          <w:szCs w:val="32"/>
          <w:u w:val="single"/>
        </w:rPr>
        <w:t xml:space="preserve">                             </w:t>
      </w:r>
    </w:p>
    <w:p w:rsidR="00935942" w:rsidRDefault="00935942">
      <w:pPr>
        <w:widowControl/>
        <w:jc w:val="left"/>
        <w:rPr>
          <w:rFonts w:ascii="宋体" w:hAnsi="宋体" w:cs="宋体"/>
          <w:color w:val="000000" w:themeColor="text1"/>
          <w:kern w:val="0"/>
          <w:sz w:val="24"/>
        </w:rPr>
        <w:sectPr w:rsidR="00935942">
          <w:pgSz w:w="11907" w:h="16840"/>
          <w:pgMar w:top="1474" w:right="1814" w:bottom="1474" w:left="1814" w:header="851" w:footer="851" w:gutter="0"/>
          <w:cols w:space="720"/>
        </w:sectPr>
      </w:pPr>
    </w:p>
    <w:p w:rsidR="00935942" w:rsidRDefault="00532A15">
      <w:pPr>
        <w:spacing w:line="360" w:lineRule="auto"/>
        <w:jc w:val="center"/>
        <w:outlineLvl w:val="1"/>
        <w:rPr>
          <w:rFonts w:ascii="宋体" w:hAnsi="宋体" w:cs="宋体"/>
          <w:b/>
          <w:color w:val="000000" w:themeColor="text1"/>
          <w:sz w:val="24"/>
        </w:rPr>
      </w:pPr>
      <w:bookmarkStart w:id="395" w:name="_Toc22209"/>
      <w:r>
        <w:rPr>
          <w:rFonts w:ascii="宋体" w:hAnsi="宋体" w:hint="eastAsia"/>
          <w:b/>
          <w:color w:val="000000" w:themeColor="text1"/>
          <w:sz w:val="24"/>
        </w:rPr>
        <w:lastRenderedPageBreak/>
        <w:t>第一节 政府采购合同协议书</w:t>
      </w:r>
      <w:bookmarkEnd w:id="395"/>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u w:val="single"/>
          <w:lang w:val="zh-CN"/>
        </w:rPr>
        <w:t xml:space="preserve">        </w:t>
      </w:r>
      <w:r>
        <w:rPr>
          <w:rFonts w:ascii="宋体" w:hAnsi="宋体" w:hint="eastAsia"/>
          <w:color w:val="000000" w:themeColor="text1"/>
          <w:sz w:val="24"/>
          <w:lang w:val="zh-CN"/>
        </w:rPr>
        <w:t>年</w:t>
      </w:r>
      <w:r>
        <w:rPr>
          <w:rFonts w:ascii="宋体" w:hAnsi="宋体"/>
          <w:color w:val="000000" w:themeColor="text1"/>
          <w:sz w:val="24"/>
          <w:u w:val="single"/>
          <w:lang w:val="zh-CN"/>
        </w:rPr>
        <w:t xml:space="preserve">    </w:t>
      </w:r>
      <w:r>
        <w:rPr>
          <w:rFonts w:ascii="宋体" w:hAnsi="宋体" w:hint="eastAsia"/>
          <w:color w:val="000000" w:themeColor="text1"/>
          <w:sz w:val="24"/>
          <w:lang w:val="zh-CN"/>
        </w:rPr>
        <w:t>月</w:t>
      </w:r>
      <w:r>
        <w:rPr>
          <w:rFonts w:ascii="宋体" w:hAnsi="宋体"/>
          <w:color w:val="000000" w:themeColor="text1"/>
          <w:sz w:val="24"/>
          <w:u w:val="single"/>
          <w:lang w:val="zh-CN"/>
        </w:rPr>
        <w:t xml:space="preserve">    </w:t>
      </w:r>
      <w:r>
        <w:rPr>
          <w:rFonts w:ascii="宋体" w:hAnsi="宋体" w:hint="eastAsia"/>
          <w:color w:val="000000" w:themeColor="text1"/>
          <w:sz w:val="24"/>
          <w:lang w:val="zh-CN"/>
        </w:rPr>
        <w:t>日</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s="宋体" w:hint="eastAsia"/>
          <w:color w:val="000000" w:themeColor="text1"/>
          <w:sz w:val="24"/>
          <w:u w:val="single"/>
        </w:rPr>
        <w:t>（采购人）</w:t>
      </w:r>
      <w:r>
        <w:rPr>
          <w:rFonts w:ascii="宋体" w:hAnsi="宋体"/>
          <w:color w:val="000000" w:themeColor="text1"/>
          <w:sz w:val="24"/>
          <w:u w:val="single"/>
        </w:rPr>
        <w:t xml:space="preserve">   </w:t>
      </w:r>
      <w:r>
        <w:rPr>
          <w:rFonts w:ascii="宋体" w:hAnsi="宋体" w:hint="eastAsia"/>
          <w:color w:val="000000" w:themeColor="text1"/>
          <w:sz w:val="24"/>
        </w:rPr>
        <w:t>以</w:t>
      </w:r>
      <w:r>
        <w:rPr>
          <w:rFonts w:ascii="宋体" w:hAnsi="宋体"/>
          <w:color w:val="000000" w:themeColor="text1"/>
          <w:sz w:val="24"/>
          <w:u w:val="single"/>
        </w:rPr>
        <w:t xml:space="preserve">   （政府采购方式）  </w:t>
      </w:r>
      <w:r>
        <w:rPr>
          <w:rFonts w:ascii="宋体" w:hAnsi="宋体" w:hint="eastAsia"/>
          <w:color w:val="000000" w:themeColor="text1"/>
          <w:sz w:val="24"/>
        </w:rPr>
        <w:t>对</w:t>
      </w:r>
      <w:r>
        <w:rPr>
          <w:rFonts w:ascii="宋体" w:hAnsi="宋体"/>
          <w:color w:val="000000" w:themeColor="text1"/>
          <w:sz w:val="24"/>
          <w:u w:val="single"/>
        </w:rPr>
        <w:t xml:space="preserve">  </w:t>
      </w:r>
      <w:r>
        <w:rPr>
          <w:rFonts w:ascii="宋体" w:hAnsi="宋体" w:cs="宋体" w:hint="eastAsia"/>
          <w:color w:val="000000" w:themeColor="text1"/>
          <w:sz w:val="24"/>
          <w:u w:val="single"/>
        </w:rPr>
        <w:t xml:space="preserve">（项目名称）  </w:t>
      </w:r>
      <w:r>
        <w:rPr>
          <w:rFonts w:ascii="宋体" w:hAnsi="宋体"/>
          <w:color w:val="000000" w:themeColor="text1"/>
          <w:sz w:val="24"/>
          <w:u w:val="single"/>
        </w:rPr>
        <w:t xml:space="preserve">  </w:t>
      </w:r>
      <w:r>
        <w:rPr>
          <w:rFonts w:ascii="宋体" w:hAnsi="宋体" w:hint="eastAsia"/>
          <w:color w:val="000000" w:themeColor="text1"/>
          <w:sz w:val="24"/>
        </w:rPr>
        <w:t>项目进行了采购。经</w:t>
      </w:r>
      <w:r>
        <w:rPr>
          <w:rFonts w:ascii="宋体" w:hAnsi="宋体"/>
          <w:color w:val="000000" w:themeColor="text1"/>
          <w:sz w:val="24"/>
          <w:u w:val="single"/>
        </w:rPr>
        <w:t xml:space="preserve">   （相关评定主体名称）   </w:t>
      </w:r>
      <w:r>
        <w:rPr>
          <w:rFonts w:ascii="宋体" w:hAnsi="宋体" w:hint="eastAsia"/>
          <w:color w:val="000000" w:themeColor="text1"/>
          <w:sz w:val="24"/>
        </w:rPr>
        <w:t>评定，</w:t>
      </w:r>
      <w:r>
        <w:rPr>
          <w:rFonts w:ascii="宋体" w:hAnsi="宋体"/>
          <w:color w:val="000000" w:themeColor="text1"/>
          <w:sz w:val="24"/>
          <w:u w:val="single"/>
        </w:rPr>
        <w:t xml:space="preserve">   （中标供应商名称） </w:t>
      </w:r>
      <w:r>
        <w:rPr>
          <w:rFonts w:ascii="宋体" w:hAnsi="宋体" w:hint="eastAsia"/>
          <w:color w:val="000000" w:themeColor="text1"/>
          <w:sz w:val="24"/>
        </w:rPr>
        <w:t>为该项目</w:t>
      </w:r>
      <w:r>
        <w:rPr>
          <w:rFonts w:ascii="宋体" w:hAnsi="宋体" w:cs="宋体" w:hint="eastAsia"/>
          <w:color w:val="000000" w:themeColor="text1"/>
          <w:sz w:val="24"/>
        </w:rPr>
        <w:t>中标供应商</w:t>
      </w:r>
      <w:r>
        <w:rPr>
          <w:rFonts w:ascii="宋体" w:hAnsi="宋体" w:hint="eastAsia"/>
          <w:color w:val="000000" w:themeColor="text1"/>
          <w:sz w:val="24"/>
        </w:rPr>
        <w:t>。现于</w:t>
      </w:r>
      <w:r>
        <w:rPr>
          <w:rFonts w:ascii="宋体" w:hAnsi="宋体" w:cs="宋体" w:hint="eastAsia"/>
          <w:color w:val="000000" w:themeColor="text1"/>
          <w:sz w:val="24"/>
        </w:rPr>
        <w:t>中标通知书</w:t>
      </w:r>
      <w:r>
        <w:rPr>
          <w:rFonts w:ascii="宋体" w:hAnsi="宋体" w:hint="eastAsia"/>
          <w:color w:val="000000" w:themeColor="text1"/>
          <w:sz w:val="24"/>
        </w:rPr>
        <w:t>发出之日起</w:t>
      </w:r>
      <w:r>
        <w:rPr>
          <w:rFonts w:ascii="宋体" w:hAnsi="宋体" w:hint="eastAsia"/>
          <w:color w:val="000000" w:themeColor="text1"/>
          <w:sz w:val="24"/>
          <w:u w:val="single"/>
        </w:rPr>
        <w:t>5</w:t>
      </w:r>
      <w:r>
        <w:rPr>
          <w:rFonts w:ascii="宋体" w:hAnsi="宋体" w:hint="eastAsia"/>
          <w:color w:val="000000" w:themeColor="text1"/>
          <w:sz w:val="24"/>
        </w:rPr>
        <w:t>个工作日内，按照采购文件确定的事项签订本合同。</w:t>
      </w:r>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Pr>
          <w:rFonts w:ascii="宋体" w:hAnsi="宋体"/>
          <w:color w:val="000000" w:themeColor="text1"/>
          <w:sz w:val="24"/>
          <w:u w:val="single"/>
        </w:rPr>
        <w:t xml:space="preserve">   （采购人）   </w:t>
      </w:r>
      <w:r>
        <w:rPr>
          <w:rFonts w:ascii="宋体" w:hAnsi="宋体"/>
          <w:color w:val="000000" w:themeColor="text1"/>
          <w:sz w:val="24"/>
          <w:lang w:val="zh-CN"/>
        </w:rPr>
        <w:t>(以下简称：甲方)和</w:t>
      </w:r>
      <w:r>
        <w:rPr>
          <w:rFonts w:ascii="宋体" w:hAnsi="宋体"/>
          <w:color w:val="000000" w:themeColor="text1"/>
          <w:sz w:val="24"/>
          <w:u w:val="single"/>
        </w:rPr>
        <w:t xml:space="preserve">   （中标供应商名称）   </w:t>
      </w:r>
      <w:r>
        <w:rPr>
          <w:rFonts w:ascii="宋体" w:hAnsi="宋体"/>
          <w:color w:val="000000" w:themeColor="text1"/>
          <w:sz w:val="24"/>
          <w:lang w:val="zh-CN"/>
        </w:rPr>
        <w:t>(以下简称：乙方)协商一致，约定以下合同</w:t>
      </w:r>
      <w:r>
        <w:rPr>
          <w:rFonts w:ascii="宋体" w:hAnsi="宋体" w:hint="eastAsia"/>
          <w:color w:val="000000" w:themeColor="text1"/>
          <w:sz w:val="24"/>
        </w:rPr>
        <w:t>条款，以</w:t>
      </w:r>
      <w:proofErr w:type="gramStart"/>
      <w:r>
        <w:rPr>
          <w:rFonts w:ascii="宋体" w:hAnsi="宋体" w:hint="eastAsia"/>
          <w:color w:val="000000" w:themeColor="text1"/>
          <w:sz w:val="24"/>
        </w:rPr>
        <w:t>兹共同</w:t>
      </w:r>
      <w:proofErr w:type="gramEnd"/>
      <w:r>
        <w:rPr>
          <w:rFonts w:ascii="宋体" w:hAnsi="宋体" w:hint="eastAsia"/>
          <w:color w:val="000000" w:themeColor="text1"/>
          <w:sz w:val="24"/>
        </w:rPr>
        <w:t>遵守、全面履行。</w:t>
      </w:r>
    </w:p>
    <w:p w:rsidR="00935942" w:rsidRDefault="00532A15">
      <w:pPr>
        <w:spacing w:line="360" w:lineRule="auto"/>
        <w:ind w:firstLineChars="200" w:firstLine="482"/>
        <w:rPr>
          <w:rFonts w:ascii="宋体" w:hAnsi="宋体"/>
          <w:color w:val="000000" w:themeColor="text1"/>
          <w:sz w:val="24"/>
        </w:rPr>
      </w:pPr>
      <w:bookmarkStart w:id="396" w:name="_Toc22967"/>
      <w:bookmarkStart w:id="397" w:name="_Toc20421"/>
      <w:bookmarkStart w:id="398" w:name="_Toc28855"/>
      <w:bookmarkStart w:id="399" w:name="_Toc15367"/>
      <w:bookmarkStart w:id="400" w:name="_Toc19273"/>
      <w:r>
        <w:rPr>
          <w:rFonts w:ascii="宋体" w:hAnsi="宋体"/>
          <w:b/>
          <w:color w:val="000000" w:themeColor="text1"/>
          <w:sz w:val="24"/>
        </w:rPr>
        <w:t xml:space="preserve">1.1 </w:t>
      </w:r>
      <w:r>
        <w:rPr>
          <w:rFonts w:ascii="宋体" w:hAnsi="宋体" w:hint="eastAsia"/>
          <w:b/>
          <w:color w:val="000000" w:themeColor="text1"/>
          <w:sz w:val="24"/>
        </w:rPr>
        <w:t>合同组成部分</w:t>
      </w:r>
      <w:bookmarkEnd w:id="396"/>
      <w:bookmarkEnd w:id="397"/>
      <w:bookmarkEnd w:id="398"/>
      <w:bookmarkEnd w:id="399"/>
      <w:bookmarkEnd w:id="400"/>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本合同及其补充合同、变更协议；</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1.1.2 </w:t>
      </w:r>
      <w:r>
        <w:rPr>
          <w:rFonts w:ascii="宋体" w:hAnsi="宋体" w:hint="eastAsia"/>
          <w:color w:val="000000" w:themeColor="text1"/>
          <w:sz w:val="24"/>
        </w:rPr>
        <w:t>中标通知书；</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投标文件（含澄清或者说明文件）；</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采购文件（含澄清或者修改文件）；</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其他相关采购文件。</w:t>
      </w:r>
    </w:p>
    <w:p w:rsidR="00935942" w:rsidRDefault="00532A15">
      <w:pPr>
        <w:spacing w:line="360" w:lineRule="auto"/>
        <w:ind w:firstLineChars="200" w:firstLine="482"/>
        <w:rPr>
          <w:rFonts w:ascii="宋体" w:hAnsi="宋体"/>
          <w:b/>
          <w:color w:val="000000" w:themeColor="text1"/>
          <w:sz w:val="24"/>
        </w:rPr>
      </w:pPr>
      <w:bookmarkStart w:id="401" w:name="_Toc22185"/>
      <w:bookmarkStart w:id="402" w:name="_Toc2918"/>
      <w:bookmarkStart w:id="403" w:name="_Toc18585"/>
      <w:bookmarkStart w:id="404" w:name="_Toc6311"/>
      <w:bookmarkStart w:id="405" w:name="_Toc6773"/>
      <w:r>
        <w:rPr>
          <w:rFonts w:ascii="宋体" w:hAnsi="宋体"/>
          <w:b/>
          <w:color w:val="000000" w:themeColor="text1"/>
          <w:sz w:val="24"/>
        </w:rPr>
        <w:t xml:space="preserve">1.2 </w:t>
      </w:r>
      <w:r>
        <w:rPr>
          <w:rFonts w:ascii="宋体" w:hAnsi="宋体" w:hint="eastAsia"/>
          <w:b/>
          <w:color w:val="000000" w:themeColor="text1"/>
          <w:sz w:val="24"/>
        </w:rPr>
        <w:t>标的</w:t>
      </w:r>
      <w:bookmarkEnd w:id="401"/>
      <w:bookmarkEnd w:id="402"/>
      <w:bookmarkEnd w:id="403"/>
      <w:bookmarkEnd w:id="404"/>
      <w:bookmarkEnd w:id="405"/>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1.2.1 </w:t>
      </w:r>
      <w:r>
        <w:rPr>
          <w:rFonts w:ascii="宋体" w:hAnsi="宋体" w:hint="eastAsia"/>
          <w:color w:val="000000" w:themeColor="text1"/>
          <w:sz w:val="24"/>
        </w:rPr>
        <w:t>服务内容</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1.2.2 </w:t>
      </w:r>
      <w:r>
        <w:rPr>
          <w:rFonts w:ascii="宋体" w:hAnsi="宋体" w:hint="eastAsia"/>
          <w:color w:val="000000" w:themeColor="text1"/>
          <w:sz w:val="24"/>
        </w:rPr>
        <w:t>服务标准</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1.2.3 </w:t>
      </w:r>
      <w:r>
        <w:rPr>
          <w:rFonts w:ascii="宋体" w:hAnsi="宋体" w:hint="eastAsia"/>
          <w:color w:val="000000" w:themeColor="text1"/>
          <w:sz w:val="24"/>
        </w:rPr>
        <w:t>技术保障：</w:t>
      </w:r>
      <w:r>
        <w:rPr>
          <w:rFonts w:ascii="宋体" w:hAnsi="宋体"/>
          <w:color w:val="000000" w:themeColor="text1"/>
          <w:sz w:val="24"/>
          <w:u w:val="single"/>
        </w:rPr>
        <w:t xml:space="preserve">　　　　　　　　　                      　      </w:t>
      </w:r>
      <w:r>
        <w:rPr>
          <w:rFonts w:ascii="宋体" w:hAnsi="宋体" w:hint="eastAsia"/>
          <w:color w:val="000000" w:themeColor="text1"/>
          <w:sz w:val="24"/>
          <w:u w:val="single"/>
        </w:rPr>
        <w:t>；</w:t>
      </w:r>
    </w:p>
    <w:p w:rsidR="00935942" w:rsidRDefault="00532A15">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1.2.4 服务人员组成：</w:t>
      </w:r>
      <w:r>
        <w:rPr>
          <w:rFonts w:ascii="宋体" w:hAnsi="宋体"/>
          <w:color w:val="000000" w:themeColor="text1"/>
          <w:sz w:val="24"/>
          <w:u w:val="single"/>
        </w:rPr>
        <w:t xml:space="preserve">　　             　      </w:t>
      </w:r>
      <w:r>
        <w:rPr>
          <w:rFonts w:ascii="宋体" w:hAnsi="宋体" w:hint="eastAsia"/>
          <w:color w:val="000000" w:themeColor="text1"/>
          <w:sz w:val="24"/>
        </w:rPr>
        <w:t>；</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1.2.5合同</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否）涉及货物。若涉及货物的，则：</w:t>
      </w:r>
    </w:p>
    <w:p w:rsidR="00935942" w:rsidRDefault="00532A15">
      <w:pPr>
        <w:spacing w:line="360" w:lineRule="auto"/>
        <w:ind w:firstLineChars="200" w:firstLine="480"/>
        <w:rPr>
          <w:rFonts w:ascii="宋体" w:hAnsi="宋体" w:cs="宋体"/>
          <w:color w:val="000000" w:themeColor="text1"/>
          <w:sz w:val="24"/>
          <w:u w:val="single"/>
        </w:rPr>
      </w:pPr>
      <w:bookmarkStart w:id="406" w:name="_Toc1386"/>
      <w:bookmarkStart w:id="407" w:name="_Toc4929"/>
      <w:bookmarkStart w:id="408" w:name="_Toc5635"/>
      <w:bookmarkStart w:id="409" w:name="_Toc21124"/>
      <w:bookmarkStart w:id="410" w:name="_Toc13918"/>
      <w:r>
        <w:rPr>
          <w:rFonts w:ascii="宋体" w:hAnsi="宋体" w:cs="宋体" w:hint="eastAsia"/>
          <w:color w:val="000000" w:themeColor="text1"/>
          <w:sz w:val="24"/>
        </w:rPr>
        <w:t>1.2.5.1 货物名称、品牌、规格型号、花色：</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1.2.5.2 货物数量：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1.2.5.3 货物质量：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200" w:firstLine="482"/>
        <w:rPr>
          <w:rFonts w:ascii="宋体" w:hAnsi="宋体"/>
          <w:b/>
          <w:color w:val="000000" w:themeColor="text1"/>
          <w:sz w:val="24"/>
        </w:rPr>
      </w:pPr>
      <w:r>
        <w:rPr>
          <w:rFonts w:ascii="宋体" w:hAnsi="宋体"/>
          <w:b/>
          <w:color w:val="000000" w:themeColor="text1"/>
          <w:sz w:val="24"/>
        </w:rPr>
        <w:t>1.3 价款</w:t>
      </w:r>
      <w:bookmarkEnd w:id="406"/>
      <w:bookmarkEnd w:id="407"/>
      <w:bookmarkEnd w:id="408"/>
      <w:bookmarkEnd w:id="409"/>
      <w:bookmarkEnd w:id="410"/>
    </w:p>
    <w:p w:rsidR="00935942" w:rsidRDefault="00532A15">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本项目采用以下第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条款规定的计价方式计价。</w:t>
      </w:r>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1.3.1总价合同，</w:t>
      </w:r>
      <w:r>
        <w:rPr>
          <w:rFonts w:ascii="宋体" w:hAnsi="宋体"/>
          <w:color w:val="000000" w:themeColor="text1"/>
          <w:sz w:val="24"/>
        </w:rPr>
        <w:t>本合同总价</w:t>
      </w:r>
      <w:r>
        <w:rPr>
          <w:rFonts w:ascii="宋体" w:hAnsi="宋体" w:hint="eastAsia"/>
          <w:color w:val="000000" w:themeColor="text1"/>
          <w:sz w:val="24"/>
        </w:rPr>
        <w:t>（含税）</w:t>
      </w:r>
      <w:r>
        <w:rPr>
          <w:rFonts w:ascii="宋体" w:hAnsi="宋体"/>
          <w:color w:val="000000" w:themeColor="text1"/>
          <w:sz w:val="24"/>
        </w:rPr>
        <w:t>为</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r>
        <w:rPr>
          <w:rFonts w:ascii="宋体" w:hAnsi="宋体"/>
          <w:color w:val="000000" w:themeColor="text1"/>
          <w:sz w:val="24"/>
        </w:rPr>
        <w:t>。</w:t>
      </w:r>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935942">
        <w:trPr>
          <w:trHeight w:val="369"/>
          <w:jc w:val="center"/>
        </w:trPr>
        <w:tc>
          <w:tcPr>
            <w:tcW w:w="1201" w:type="dxa"/>
            <w:vAlign w:val="center"/>
          </w:tcPr>
          <w:p w:rsidR="00935942" w:rsidRDefault="00532A15">
            <w:pPr>
              <w:pStyle w:val="1b"/>
              <w:spacing w:line="360" w:lineRule="auto"/>
              <w:jc w:val="center"/>
              <w:rPr>
                <w:rFonts w:hAnsi="宋体"/>
                <w:color w:val="000000" w:themeColor="text1"/>
                <w:sz w:val="24"/>
                <w:szCs w:val="24"/>
              </w:rPr>
            </w:pPr>
            <w:r>
              <w:rPr>
                <w:rFonts w:hAnsi="宋体"/>
                <w:color w:val="000000" w:themeColor="text1"/>
                <w:sz w:val="24"/>
                <w:szCs w:val="24"/>
              </w:rPr>
              <w:t>序号</w:t>
            </w:r>
          </w:p>
        </w:tc>
        <w:tc>
          <w:tcPr>
            <w:tcW w:w="3402" w:type="dxa"/>
            <w:vAlign w:val="center"/>
          </w:tcPr>
          <w:p w:rsidR="00935942" w:rsidRDefault="00532A15">
            <w:pPr>
              <w:pStyle w:val="1b"/>
              <w:spacing w:line="360" w:lineRule="auto"/>
              <w:ind w:firstLine="200"/>
              <w:jc w:val="center"/>
              <w:rPr>
                <w:rFonts w:hAnsi="宋体"/>
                <w:color w:val="000000" w:themeColor="text1"/>
                <w:sz w:val="24"/>
                <w:szCs w:val="24"/>
              </w:rPr>
            </w:pPr>
            <w:r>
              <w:rPr>
                <w:rFonts w:hAnsi="宋体" w:hint="eastAsia"/>
                <w:color w:val="000000" w:themeColor="text1"/>
                <w:sz w:val="24"/>
                <w:szCs w:val="24"/>
              </w:rPr>
              <w:t>分项名称</w:t>
            </w:r>
          </w:p>
        </w:tc>
        <w:tc>
          <w:tcPr>
            <w:tcW w:w="2552" w:type="dxa"/>
            <w:vAlign w:val="center"/>
          </w:tcPr>
          <w:p w:rsidR="00935942" w:rsidRDefault="00532A15">
            <w:pPr>
              <w:pStyle w:val="1b"/>
              <w:spacing w:line="360" w:lineRule="auto"/>
              <w:jc w:val="center"/>
              <w:rPr>
                <w:rFonts w:hAnsi="宋体"/>
                <w:color w:val="000000" w:themeColor="text1"/>
                <w:sz w:val="24"/>
                <w:szCs w:val="24"/>
              </w:rPr>
            </w:pPr>
            <w:r>
              <w:rPr>
                <w:rFonts w:hAnsi="宋体"/>
                <w:color w:val="000000" w:themeColor="text1"/>
                <w:sz w:val="24"/>
                <w:szCs w:val="24"/>
              </w:rPr>
              <w:t>分项价格</w:t>
            </w:r>
          </w:p>
        </w:tc>
      </w:tr>
      <w:tr w:rsidR="00935942">
        <w:trPr>
          <w:trHeight w:val="369"/>
          <w:jc w:val="center"/>
        </w:trPr>
        <w:tc>
          <w:tcPr>
            <w:tcW w:w="1201"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3402"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r w:rsidR="00935942">
        <w:trPr>
          <w:trHeight w:val="369"/>
          <w:jc w:val="center"/>
        </w:trPr>
        <w:tc>
          <w:tcPr>
            <w:tcW w:w="1201"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3402"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r w:rsidR="00935942">
        <w:trPr>
          <w:trHeight w:val="369"/>
          <w:jc w:val="center"/>
        </w:trPr>
        <w:tc>
          <w:tcPr>
            <w:tcW w:w="1201"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3402"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r w:rsidR="00935942">
        <w:trPr>
          <w:trHeight w:val="369"/>
          <w:jc w:val="center"/>
        </w:trPr>
        <w:tc>
          <w:tcPr>
            <w:tcW w:w="1201"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3402" w:type="dxa"/>
            <w:vAlign w:val="center"/>
          </w:tcPr>
          <w:p w:rsidR="00935942" w:rsidRDefault="00935942">
            <w:pPr>
              <w:pStyle w:val="1b"/>
              <w:spacing w:line="360" w:lineRule="auto"/>
              <w:ind w:firstLine="200"/>
              <w:jc w:val="center"/>
              <w:rPr>
                <w:rFonts w:hAnsi="宋体"/>
                <w:color w:val="000000" w:themeColor="text1"/>
                <w:sz w:val="24"/>
                <w:szCs w:val="24"/>
              </w:rPr>
            </w:pP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r w:rsidR="00935942">
        <w:trPr>
          <w:trHeight w:val="369"/>
          <w:jc w:val="center"/>
        </w:trPr>
        <w:tc>
          <w:tcPr>
            <w:tcW w:w="4603" w:type="dxa"/>
            <w:gridSpan w:val="2"/>
            <w:vAlign w:val="center"/>
          </w:tcPr>
          <w:p w:rsidR="00935942" w:rsidRDefault="00532A15">
            <w:pPr>
              <w:pStyle w:val="1b"/>
              <w:spacing w:line="360" w:lineRule="auto"/>
              <w:ind w:firstLine="200"/>
              <w:jc w:val="center"/>
              <w:rPr>
                <w:rFonts w:hAnsi="宋体"/>
                <w:color w:val="000000" w:themeColor="text1"/>
                <w:sz w:val="24"/>
                <w:szCs w:val="24"/>
              </w:rPr>
            </w:pPr>
            <w:r>
              <w:rPr>
                <w:rFonts w:hAnsi="宋体" w:hint="eastAsia"/>
                <w:color w:val="000000" w:themeColor="text1"/>
                <w:sz w:val="24"/>
                <w:szCs w:val="24"/>
              </w:rPr>
              <w:t>总价</w:t>
            </w:r>
          </w:p>
        </w:tc>
        <w:tc>
          <w:tcPr>
            <w:tcW w:w="2552" w:type="dxa"/>
            <w:vAlign w:val="center"/>
          </w:tcPr>
          <w:p w:rsidR="00935942" w:rsidRDefault="00935942">
            <w:pPr>
              <w:pStyle w:val="1b"/>
              <w:spacing w:line="360" w:lineRule="auto"/>
              <w:ind w:firstLine="200"/>
              <w:jc w:val="center"/>
              <w:rPr>
                <w:rFonts w:hAnsi="宋体"/>
                <w:color w:val="000000" w:themeColor="text1"/>
                <w:sz w:val="24"/>
                <w:szCs w:val="24"/>
              </w:rPr>
            </w:pPr>
          </w:p>
        </w:tc>
      </w:tr>
    </w:tbl>
    <w:p w:rsidR="00935942" w:rsidRDefault="00532A15">
      <w:pPr>
        <w:spacing w:line="360" w:lineRule="auto"/>
        <w:ind w:firstLineChars="200" w:firstLine="480"/>
        <w:rPr>
          <w:rFonts w:ascii="宋体" w:hAnsi="宋体"/>
          <w:color w:val="000000" w:themeColor="text1"/>
          <w:sz w:val="24"/>
        </w:rPr>
      </w:pPr>
      <w:bookmarkStart w:id="411" w:name="_Toc14993"/>
      <w:bookmarkStart w:id="412" w:name="_Toc3654"/>
      <w:bookmarkStart w:id="413" w:name="_Toc26916"/>
      <w:bookmarkStart w:id="414" w:name="_Toc30506"/>
      <w:bookmarkStart w:id="415" w:name="_Toc30158"/>
      <w:r>
        <w:rPr>
          <w:rFonts w:ascii="宋体" w:hAnsi="宋体" w:hint="eastAsia"/>
          <w:bCs/>
          <w:color w:val="000000" w:themeColor="text1"/>
          <w:sz w:val="24"/>
        </w:rPr>
        <w:t>1.3.2单价合同，本合同单价（含税）标准为：</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服务工作量的计量方式为：</w:t>
      </w:r>
      <w:r>
        <w:rPr>
          <w:rFonts w:ascii="宋体" w:hAnsi="宋体" w:hint="eastAsia"/>
          <w:bCs/>
          <w:color w:val="000000" w:themeColor="text1"/>
          <w:sz w:val="24"/>
          <w:u w:val="single"/>
        </w:rPr>
        <w:t xml:space="preserve">       </w:t>
      </w:r>
      <w:r>
        <w:rPr>
          <w:rFonts w:ascii="宋体" w:hAnsi="宋体" w:cs="宋体" w:hint="eastAsia"/>
          <w:b/>
          <w:color w:val="000000" w:themeColor="text1"/>
          <w:sz w:val="24"/>
          <w:u w:val="single"/>
        </w:rPr>
        <w:t>合同专用条款</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单价合同，在合同履行期间内，根据实际完成的工作量据实结算，但结算总价上限不得超过预算金额或者双方确定的金额￥</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p>
    <w:p w:rsidR="00935942" w:rsidRDefault="00532A15">
      <w:pPr>
        <w:pStyle w:val="afff4"/>
        <w:rPr>
          <w:color w:val="000000" w:themeColor="text1"/>
        </w:rPr>
      </w:pPr>
      <w:r>
        <w:rPr>
          <w:rFonts w:hint="eastAsia"/>
          <w:color w:val="000000" w:themeColor="text1"/>
        </w:rPr>
        <w:t xml:space="preserve">    1.3.3其他计价方式：                   。</w:t>
      </w:r>
    </w:p>
    <w:p w:rsidR="00935942" w:rsidRDefault="00532A15">
      <w:pPr>
        <w:pStyle w:val="text-tag"/>
        <w:spacing w:before="0" w:beforeAutospacing="0" w:after="0" w:afterAutospacing="0" w:line="360" w:lineRule="auto"/>
        <w:ind w:firstLine="480"/>
        <w:rPr>
          <w:b/>
          <w:color w:val="000000" w:themeColor="text1"/>
        </w:rPr>
      </w:pPr>
      <w:bookmarkStart w:id="416" w:name="_Toc1814"/>
      <w:bookmarkStart w:id="417" w:name="_Toc10340"/>
      <w:bookmarkStart w:id="418" w:name="_Toc22618"/>
      <w:bookmarkStart w:id="419" w:name="_Toc4760"/>
      <w:bookmarkStart w:id="420" w:name="_Toc11108"/>
      <w:bookmarkStart w:id="421" w:name="_Toc8772"/>
      <w:bookmarkStart w:id="422" w:name="_Toc31421"/>
      <w:bookmarkStart w:id="423" w:name="_Toc3625"/>
      <w:bookmarkEnd w:id="411"/>
      <w:bookmarkEnd w:id="412"/>
      <w:bookmarkEnd w:id="413"/>
      <w:bookmarkEnd w:id="414"/>
      <w:bookmarkEnd w:id="415"/>
      <w:r>
        <w:rPr>
          <w:rFonts w:hint="eastAsia"/>
          <w:b/>
          <w:color w:val="000000" w:themeColor="text1"/>
        </w:rPr>
        <w:t>1.4履约保证金</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乙方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否）需要支付履约保证金。若需要支付履约保证金的，则：</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1.4.1履约保证金的比例为合同金额的</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1.4.2履约保证金支付方式详见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935942" w:rsidRDefault="00532A15">
      <w:pPr>
        <w:pStyle w:val="afff4"/>
        <w:rPr>
          <w:color w:val="000000" w:themeColor="text1"/>
        </w:rPr>
      </w:pPr>
      <w:r>
        <w:rPr>
          <w:rFonts w:hint="eastAsia"/>
          <w:color w:val="000000" w:themeColor="text1"/>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1.4.4甲方在项目验收结束后及时退还履约保证金。甲方在项目通过验收之日起</w:t>
      </w:r>
      <w:r>
        <w:rPr>
          <w:rFonts w:ascii="宋体" w:hAnsi="宋体" w:cs="宋体" w:hint="eastAsia"/>
          <w:color w:val="000000" w:themeColor="text1"/>
          <w:kern w:val="0"/>
          <w:sz w:val="24"/>
          <w:u w:val="single"/>
        </w:rPr>
        <w:t xml:space="preserve">       </w:t>
      </w:r>
      <w:proofErr w:type="gramStart"/>
      <w:r>
        <w:rPr>
          <w:rFonts w:ascii="宋体" w:hAnsi="宋体" w:cs="宋体" w:hint="eastAsia"/>
          <w:color w:val="000000" w:themeColor="text1"/>
          <w:kern w:val="0"/>
          <w:sz w:val="24"/>
        </w:rPr>
        <w:t>个</w:t>
      </w:r>
      <w:proofErr w:type="gramEnd"/>
      <w:r>
        <w:rPr>
          <w:rFonts w:ascii="宋体" w:hAnsi="宋体" w:cs="宋体" w:hint="eastAsia"/>
          <w:color w:val="000000" w:themeColor="text1"/>
          <w:kern w:val="0"/>
          <w:sz w:val="24"/>
        </w:rPr>
        <w:t>工作日内将履约保证金无息退还乙方，逾期退还的，乙方可要求甲方支付违约金，违约金按每迟延退还一日的应退还而未退还金额的</w:t>
      </w:r>
      <w:r>
        <w:rPr>
          <w:rFonts w:ascii="宋体" w:hAnsi="宋体" w:cs="宋体" w:hint="eastAsia"/>
          <w:color w:val="000000" w:themeColor="text1"/>
          <w:kern w:val="0"/>
          <w:sz w:val="24"/>
          <w:u w:val="single"/>
        </w:rPr>
        <w:t xml:space="preserve">  0.05（可根据情况修改）  </w:t>
      </w:r>
      <w:r>
        <w:rPr>
          <w:rFonts w:ascii="宋体" w:hAnsi="宋体" w:cs="宋体" w:hint="eastAsia"/>
          <w:color w:val="000000" w:themeColor="text1"/>
          <w:kern w:val="0"/>
          <w:sz w:val="24"/>
        </w:rPr>
        <w:t>%计算，最高限额为本合同履约保证金的</w:t>
      </w:r>
      <w:r>
        <w:rPr>
          <w:rFonts w:ascii="宋体" w:hAnsi="宋体" w:cs="宋体" w:hint="eastAsia"/>
          <w:color w:val="000000" w:themeColor="text1"/>
          <w:kern w:val="0"/>
          <w:sz w:val="24"/>
          <w:u w:val="single"/>
        </w:rPr>
        <w:t xml:space="preserve">  20  </w:t>
      </w:r>
      <w:r>
        <w:rPr>
          <w:rFonts w:ascii="宋体" w:hAnsi="宋体" w:cs="宋体" w:hint="eastAsia"/>
          <w:color w:val="000000" w:themeColor="text1"/>
          <w:kern w:val="0"/>
          <w:sz w:val="24"/>
        </w:rPr>
        <w:t xml:space="preserve"> %。</w:t>
      </w:r>
    </w:p>
    <w:p w:rsidR="00935942" w:rsidRDefault="00532A15">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1.5</w:t>
      </w:r>
      <w:bookmarkEnd w:id="416"/>
      <w:bookmarkEnd w:id="417"/>
      <w:bookmarkEnd w:id="418"/>
      <w:r>
        <w:rPr>
          <w:rFonts w:ascii="宋体" w:hAnsi="宋体" w:cs="宋体" w:hint="eastAsia"/>
          <w:b/>
          <w:color w:val="000000" w:themeColor="text1"/>
          <w:sz w:val="24"/>
        </w:rPr>
        <w:t>预付款</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甲方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否）需要支付预付款。若需要支付预付款的，则：</w:t>
      </w:r>
    </w:p>
    <w:p w:rsidR="00935942" w:rsidRDefault="00532A15">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1.5.1预付款比例、支付方式、时间详见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1.5.2预付款的扣回方式详见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935942" w:rsidRDefault="00532A15">
      <w:pPr>
        <w:pStyle w:val="text-tag"/>
        <w:spacing w:before="0" w:beforeAutospacing="0" w:after="0" w:afterAutospacing="0" w:line="360" w:lineRule="auto"/>
        <w:ind w:firstLine="480"/>
        <w:rPr>
          <w:color w:val="000000" w:themeColor="text1"/>
          <w:u w:val="single"/>
        </w:rPr>
      </w:pPr>
      <w:r>
        <w:rPr>
          <w:rFonts w:hint="eastAsia"/>
          <w:color w:val="000000" w:themeColor="text1"/>
        </w:rPr>
        <w:lastRenderedPageBreak/>
        <w:t>1.5.3预付款的担保措施详见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935942" w:rsidRDefault="00532A15">
      <w:pPr>
        <w:pStyle w:val="text-tag"/>
        <w:spacing w:before="0" w:beforeAutospacing="0" w:after="0" w:afterAutospacing="0" w:line="360" w:lineRule="auto"/>
        <w:ind w:firstLine="480"/>
        <w:rPr>
          <w:b/>
          <w:bCs/>
          <w:color w:val="000000" w:themeColor="text1"/>
        </w:rPr>
      </w:pPr>
      <w:r>
        <w:rPr>
          <w:rFonts w:hint="eastAsia"/>
          <w:b/>
          <w:bCs/>
          <w:color w:val="000000" w:themeColor="text1"/>
        </w:rPr>
        <w:t>1.6资金支付</w:t>
      </w:r>
    </w:p>
    <w:p w:rsidR="00935942" w:rsidRDefault="00532A15">
      <w:pPr>
        <w:pStyle w:val="text-tag"/>
        <w:spacing w:before="0" w:beforeAutospacing="0" w:after="0" w:afterAutospacing="0" w:line="360" w:lineRule="auto"/>
        <w:ind w:firstLine="480"/>
        <w:rPr>
          <w:color w:val="000000" w:themeColor="text1"/>
        </w:rPr>
      </w:pPr>
      <w:r>
        <w:rPr>
          <w:rFonts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1.6.2资金支付的方式、时间和条件详见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935942" w:rsidRDefault="00532A15">
      <w:pPr>
        <w:spacing w:line="360" w:lineRule="auto"/>
        <w:ind w:firstLineChars="200" w:firstLine="482"/>
        <w:rPr>
          <w:rFonts w:ascii="宋体" w:hAnsi="宋体"/>
          <w:b/>
          <w:color w:val="000000" w:themeColor="text1"/>
          <w:sz w:val="24"/>
        </w:rPr>
      </w:pPr>
      <w:r>
        <w:rPr>
          <w:rFonts w:ascii="宋体" w:hAnsi="宋体"/>
          <w:b/>
          <w:color w:val="000000" w:themeColor="text1"/>
          <w:sz w:val="24"/>
        </w:rPr>
        <w:t>1.</w:t>
      </w:r>
      <w:r>
        <w:rPr>
          <w:rFonts w:ascii="宋体" w:hAnsi="宋体" w:hint="eastAsia"/>
          <w:b/>
          <w:color w:val="000000" w:themeColor="text1"/>
          <w:sz w:val="24"/>
        </w:rPr>
        <w:t>7</w:t>
      </w:r>
      <w:r>
        <w:rPr>
          <w:rFonts w:ascii="宋体" w:hAnsi="宋体"/>
          <w:b/>
          <w:color w:val="000000" w:themeColor="text1"/>
          <w:sz w:val="24"/>
        </w:rPr>
        <w:t xml:space="preserve"> 履行期限</w:t>
      </w:r>
      <w:r>
        <w:rPr>
          <w:rFonts w:ascii="宋体" w:hAnsi="宋体" w:hint="eastAsia"/>
          <w:b/>
          <w:color w:val="000000" w:themeColor="text1"/>
          <w:sz w:val="24"/>
        </w:rPr>
        <w:t>、地点和方式</w:t>
      </w:r>
      <w:bookmarkEnd w:id="419"/>
      <w:bookmarkEnd w:id="420"/>
      <w:bookmarkEnd w:id="421"/>
      <w:bookmarkEnd w:id="422"/>
      <w:bookmarkEnd w:id="423"/>
    </w:p>
    <w:p w:rsidR="00935942" w:rsidRDefault="00532A15">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.1 </w:t>
      </w:r>
      <w:r>
        <w:rPr>
          <w:rFonts w:ascii="宋体" w:hAnsi="宋体" w:hint="eastAsia"/>
          <w:color w:val="000000" w:themeColor="text1"/>
          <w:sz w:val="24"/>
        </w:rPr>
        <w:t>服务交付（实施）的时间（期限）</w:t>
      </w:r>
      <w:r>
        <w:rPr>
          <w:rFonts w:ascii="宋体" w:hAnsi="宋体"/>
          <w:color w:val="000000" w:themeColor="text1"/>
          <w:sz w:val="24"/>
        </w:rPr>
        <w:t>：</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.2 </w:t>
      </w:r>
      <w:r>
        <w:rPr>
          <w:rFonts w:ascii="宋体" w:hAnsi="宋体" w:hint="eastAsia"/>
          <w:color w:val="000000" w:themeColor="text1"/>
          <w:sz w:val="24"/>
        </w:rPr>
        <w:t>服</w:t>
      </w:r>
      <w:r>
        <w:rPr>
          <w:rFonts w:ascii="宋体" w:hAnsi="宋体" w:cs="宋体" w:hint="eastAsia"/>
          <w:color w:val="000000" w:themeColor="text1"/>
          <w:sz w:val="24"/>
        </w:rPr>
        <w:t>务交付（实施）的地点（地域范围）：</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.3 </w:t>
      </w:r>
      <w:r>
        <w:rPr>
          <w:rFonts w:ascii="宋体" w:hAnsi="宋体" w:hint="eastAsia"/>
          <w:color w:val="000000" w:themeColor="text1"/>
          <w:sz w:val="24"/>
        </w:rPr>
        <w:t>服务交付（实施）的方式：</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935942" w:rsidRDefault="00532A15">
      <w:pPr>
        <w:spacing w:line="360" w:lineRule="auto"/>
        <w:ind w:firstLineChars="200" w:firstLine="480"/>
        <w:rPr>
          <w:rFonts w:ascii="宋体" w:hAnsi="宋体"/>
          <w:bCs/>
          <w:color w:val="000000" w:themeColor="text1"/>
          <w:sz w:val="24"/>
        </w:rPr>
      </w:pPr>
      <w:bookmarkStart w:id="424" w:name="_Toc5698"/>
      <w:bookmarkStart w:id="425" w:name="_Toc2375"/>
      <w:bookmarkStart w:id="426" w:name="_Toc3079"/>
      <w:bookmarkStart w:id="427" w:name="_Toc24662"/>
      <w:bookmarkStart w:id="428" w:name="_Toc8586"/>
      <w:r>
        <w:rPr>
          <w:rFonts w:ascii="宋体" w:hAnsi="宋体" w:hint="eastAsia"/>
          <w:bCs/>
          <w:color w:val="000000" w:themeColor="text1"/>
          <w:sz w:val="24"/>
        </w:rPr>
        <w:t>1.7.4</w:t>
      </w:r>
      <w:proofErr w:type="gramStart"/>
      <w:r>
        <w:rPr>
          <w:rFonts w:ascii="宋体" w:hAnsi="宋体" w:hint="eastAsia"/>
          <w:bCs/>
          <w:color w:val="000000" w:themeColor="text1"/>
          <w:sz w:val="24"/>
        </w:rPr>
        <w:t>若服务</w:t>
      </w:r>
      <w:proofErr w:type="gramEnd"/>
      <w:r>
        <w:rPr>
          <w:rFonts w:hint="eastAsia"/>
          <w:bCs/>
          <w:color w:val="000000" w:themeColor="text1"/>
          <w:sz w:val="24"/>
        </w:rPr>
        <w:t>涉及货物的，则货物的：</w:t>
      </w:r>
    </w:p>
    <w:p w:rsidR="00935942" w:rsidRDefault="00532A15">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1.7.4.1 交付期限：详见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1.7.4.2 交付地点：</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1.7.4.3 交付方式：</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935942" w:rsidRDefault="00532A15">
      <w:pPr>
        <w:spacing w:line="360" w:lineRule="auto"/>
        <w:ind w:firstLineChars="200" w:firstLine="482"/>
        <w:rPr>
          <w:rFonts w:ascii="宋体" w:hAnsi="宋体"/>
          <w:color w:val="000000" w:themeColor="text1"/>
          <w:sz w:val="24"/>
          <w:u w:val="single"/>
        </w:rPr>
      </w:pPr>
      <w:r>
        <w:rPr>
          <w:rFonts w:ascii="宋体" w:hAnsi="宋体"/>
          <w:b/>
          <w:color w:val="000000" w:themeColor="text1"/>
          <w:sz w:val="24"/>
        </w:rPr>
        <w:t>1.</w:t>
      </w:r>
      <w:r>
        <w:rPr>
          <w:rFonts w:ascii="宋体" w:hAnsi="宋体" w:hint="eastAsia"/>
          <w:b/>
          <w:color w:val="000000" w:themeColor="text1"/>
          <w:sz w:val="24"/>
        </w:rPr>
        <w:t>8违约责任</w:t>
      </w:r>
      <w:bookmarkEnd w:id="424"/>
      <w:bookmarkEnd w:id="425"/>
      <w:bookmarkEnd w:id="426"/>
      <w:bookmarkEnd w:id="427"/>
      <w:bookmarkEnd w:id="428"/>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.1 除不可抗力外，如果乙方没有按照本合同约定的期限</w:t>
      </w:r>
      <w:r>
        <w:rPr>
          <w:rFonts w:ascii="宋体" w:hAnsi="宋体" w:hint="eastAsia"/>
          <w:color w:val="000000" w:themeColor="text1"/>
          <w:sz w:val="24"/>
        </w:rPr>
        <w:t>、</w:t>
      </w:r>
      <w:r>
        <w:rPr>
          <w:rFonts w:ascii="宋体" w:hAnsi="宋体"/>
          <w:color w:val="000000" w:themeColor="text1"/>
          <w:sz w:val="24"/>
        </w:rPr>
        <w:t>地点和方式</w:t>
      </w:r>
      <w:r>
        <w:rPr>
          <w:rFonts w:ascii="宋体" w:hAnsi="宋体" w:hint="eastAsia"/>
          <w:color w:val="000000" w:themeColor="text1"/>
          <w:sz w:val="24"/>
        </w:rPr>
        <w:t>交付服务成果或者实施服务</w:t>
      </w:r>
      <w:r>
        <w:rPr>
          <w:rFonts w:ascii="宋体" w:hAnsi="宋体"/>
          <w:color w:val="000000" w:themeColor="text1"/>
          <w:sz w:val="24"/>
        </w:rPr>
        <w:t>，那么甲方可要求乙方支付违约金</w:t>
      </w:r>
      <w:r>
        <w:rPr>
          <w:rFonts w:ascii="宋体" w:hAnsi="宋体" w:hint="eastAsia"/>
          <w:color w:val="000000" w:themeColor="text1"/>
          <w:sz w:val="24"/>
        </w:rPr>
        <w:t>，迟延履行</w:t>
      </w:r>
      <w:r>
        <w:rPr>
          <w:rFonts w:ascii="宋体" w:hAnsi="宋体"/>
          <w:color w:val="000000" w:themeColor="text1"/>
          <w:sz w:val="24"/>
        </w:rPr>
        <w:t>违约金按每迟延</w:t>
      </w:r>
      <w:r>
        <w:rPr>
          <w:rFonts w:ascii="宋体" w:hAnsi="宋体" w:hint="eastAsia"/>
          <w:color w:val="000000" w:themeColor="text1"/>
          <w:sz w:val="24"/>
        </w:rPr>
        <w:t>履行</w:t>
      </w:r>
      <w:r>
        <w:rPr>
          <w:rFonts w:ascii="宋体" w:hAnsi="宋体"/>
          <w:color w:val="000000" w:themeColor="text1"/>
          <w:sz w:val="24"/>
        </w:rPr>
        <w:t>一日的应提供而未</w:t>
      </w:r>
      <w:r>
        <w:rPr>
          <w:rFonts w:ascii="宋体" w:hAnsi="宋体" w:hint="eastAsia"/>
          <w:color w:val="000000" w:themeColor="text1"/>
          <w:sz w:val="24"/>
        </w:rPr>
        <w:t>提供</w:t>
      </w:r>
      <w:r>
        <w:rPr>
          <w:rFonts w:ascii="宋体" w:hAnsi="宋体"/>
          <w:color w:val="000000" w:themeColor="text1"/>
          <w:sz w:val="24"/>
        </w:rPr>
        <w:t>服务价格的</w:t>
      </w:r>
      <w:r>
        <w:rPr>
          <w:rFonts w:ascii="宋体" w:hAnsi="宋体" w:hint="eastAsia"/>
          <w:color w:val="000000" w:themeColor="text1"/>
          <w:sz w:val="24"/>
          <w:u w:val="single"/>
        </w:rPr>
        <w:t>0.05</w:t>
      </w:r>
      <w:r>
        <w:rPr>
          <w:rFonts w:ascii="宋体" w:hAnsi="宋体"/>
          <w:color w:val="000000" w:themeColor="text1"/>
          <w:sz w:val="24"/>
          <w:u w:val="single"/>
        </w:rPr>
        <w:t xml:space="preserve"> </w:t>
      </w:r>
      <w:r>
        <w:rPr>
          <w:rFonts w:ascii="宋体" w:hAnsi="宋体"/>
          <w:color w:val="000000" w:themeColor="text1"/>
          <w:sz w:val="24"/>
        </w:rPr>
        <w:t>%计算</w:t>
      </w:r>
      <w:r>
        <w:rPr>
          <w:rFonts w:ascii="宋体" w:hAnsi="宋体" w:hint="eastAsia"/>
          <w:color w:val="000000" w:themeColor="text1"/>
          <w:sz w:val="24"/>
        </w:rPr>
        <w:t>，</w:t>
      </w:r>
      <w:r>
        <w:rPr>
          <w:rFonts w:ascii="宋体" w:hAnsi="宋体"/>
          <w:color w:val="000000" w:themeColor="text1"/>
          <w:sz w:val="24"/>
        </w:rPr>
        <w:t>最高限额为</w:t>
      </w:r>
      <w:r>
        <w:rPr>
          <w:rFonts w:ascii="宋体" w:hAnsi="宋体" w:hint="eastAsia"/>
          <w:color w:val="000000" w:themeColor="text1"/>
          <w:sz w:val="24"/>
        </w:rPr>
        <w:t>本</w:t>
      </w:r>
      <w:r>
        <w:rPr>
          <w:rFonts w:ascii="宋体" w:hAnsi="宋体"/>
          <w:color w:val="000000" w:themeColor="text1"/>
          <w:sz w:val="24"/>
        </w:rPr>
        <w:t>合同总价的</w:t>
      </w:r>
      <w:r>
        <w:rPr>
          <w:rFonts w:ascii="宋体" w:hAnsi="宋体"/>
          <w:color w:val="000000" w:themeColor="text1"/>
          <w:sz w:val="24"/>
          <w:u w:val="single"/>
        </w:rPr>
        <w:t xml:space="preserve">  20   </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迟延</w:t>
      </w:r>
      <w:r>
        <w:rPr>
          <w:rFonts w:ascii="宋体" w:hAnsi="宋体" w:hint="eastAsia"/>
          <w:color w:val="000000" w:themeColor="text1"/>
          <w:sz w:val="24"/>
        </w:rPr>
        <w:t>履行</w:t>
      </w:r>
      <w:r>
        <w:rPr>
          <w:rFonts w:ascii="宋体" w:hAnsi="宋体"/>
          <w:color w:val="000000" w:themeColor="text1"/>
          <w:sz w:val="24"/>
        </w:rPr>
        <w:t>的违约金计算数额达到前述最高限额之日起</w:t>
      </w:r>
      <w:r>
        <w:rPr>
          <w:rFonts w:ascii="宋体" w:hAnsi="宋体" w:hint="eastAsia"/>
          <w:color w:val="000000" w:themeColor="text1"/>
          <w:sz w:val="24"/>
        </w:rPr>
        <w:t>，</w:t>
      </w:r>
      <w:r>
        <w:rPr>
          <w:rFonts w:ascii="宋体" w:hAnsi="宋体"/>
          <w:color w:val="000000" w:themeColor="text1"/>
          <w:sz w:val="24"/>
        </w:rPr>
        <w:t>甲方有权在要求乙方支付违约金的同时</w:t>
      </w:r>
      <w:r>
        <w:rPr>
          <w:rFonts w:ascii="宋体" w:hAnsi="宋体" w:hint="eastAsia"/>
          <w:color w:val="000000" w:themeColor="text1"/>
          <w:sz w:val="24"/>
        </w:rPr>
        <w:t>，书面通知乙方</w:t>
      </w:r>
      <w:r>
        <w:rPr>
          <w:rFonts w:ascii="宋体" w:hAnsi="宋体"/>
          <w:color w:val="000000" w:themeColor="text1"/>
          <w:sz w:val="24"/>
        </w:rPr>
        <w:t>解除本合同</w:t>
      </w:r>
      <w:r>
        <w:rPr>
          <w:rFonts w:ascii="宋体" w:hAnsi="宋体" w:hint="eastAsia"/>
          <w:color w:val="000000" w:themeColor="text1"/>
          <w:sz w:val="24"/>
        </w:rPr>
        <w:t>；</w:t>
      </w:r>
    </w:p>
    <w:p w:rsidR="00935942" w:rsidRDefault="00532A15">
      <w:pPr>
        <w:pStyle w:val="afff4"/>
        <w:rPr>
          <w:b/>
          <w:bCs/>
          <w:color w:val="000000" w:themeColor="text1"/>
        </w:rPr>
      </w:pPr>
      <w:r>
        <w:rPr>
          <w:rFonts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rPr>
        <w:t xml:space="preserve">  0.0</w:t>
      </w:r>
      <w:r>
        <w:rPr>
          <w:rFonts w:hint="eastAsia"/>
          <w:color w:val="000000" w:themeColor="text1"/>
        </w:rPr>
        <w:t xml:space="preserve">5（可根据情况修改） </w:t>
      </w:r>
      <w:r>
        <w:rPr>
          <w:rFonts w:hint="eastAsia"/>
          <w:color w:val="000000" w:themeColor="text1"/>
          <w:u w:val="single"/>
        </w:rPr>
        <w:t xml:space="preserve">  </w:t>
      </w:r>
      <w:r>
        <w:rPr>
          <w:rFonts w:hint="eastAsia"/>
          <w:color w:val="000000" w:themeColor="text1"/>
        </w:rPr>
        <w:t>%计算，最高限额为本合同总价的</w:t>
      </w:r>
      <w:r>
        <w:rPr>
          <w:rFonts w:hint="eastAsia"/>
          <w:color w:val="000000" w:themeColor="text1"/>
          <w:u w:val="single"/>
        </w:rPr>
        <w:t xml:space="preserve">  20  </w:t>
      </w:r>
      <w:r>
        <w:rPr>
          <w:rFonts w:hint="eastAsia"/>
          <w:color w:val="000000" w:themeColor="text1"/>
        </w:rPr>
        <w:t>%；迟延交付货物的违约金计算数额达到前述最高限额之日起，甲方有权在要求乙方支付违约金的同时，书面通知乙方解除本合同；</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3</w:t>
      </w:r>
      <w:r>
        <w:rPr>
          <w:rFonts w:ascii="宋体" w:hAnsi="宋体" w:cs="宋体" w:hint="eastAsia"/>
          <w:color w:val="000000" w:themeColor="text1"/>
          <w:sz w:val="24"/>
        </w:rPr>
        <w:t>除不可抗力外，如果甲方没有按照本合同约定的付款方式付款，那么乙方可要求甲方支付违约金，违约金按每迟延付款一日的应付而未付款的</w:t>
      </w:r>
      <w:r>
        <w:rPr>
          <w:rFonts w:ascii="宋体" w:hAnsi="宋体" w:cs="宋体" w:hint="eastAsia"/>
          <w:color w:val="000000" w:themeColor="text1"/>
          <w:sz w:val="24"/>
          <w:u w:val="single"/>
        </w:rPr>
        <w:t xml:space="preserve">   0.05   </w:t>
      </w:r>
      <w:r>
        <w:rPr>
          <w:rFonts w:ascii="宋体" w:hAnsi="宋体" w:cs="宋体" w:hint="eastAsia"/>
          <w:color w:val="000000" w:themeColor="text1"/>
          <w:sz w:val="24"/>
        </w:rPr>
        <w:t>%计算，最高限额为本合同总价的</w:t>
      </w:r>
      <w:r>
        <w:rPr>
          <w:rFonts w:ascii="宋体" w:hAnsi="宋体" w:cs="宋体" w:hint="eastAsia"/>
          <w:color w:val="000000" w:themeColor="text1"/>
          <w:sz w:val="24"/>
          <w:u w:val="single"/>
        </w:rPr>
        <w:t xml:space="preserve">   20</w:t>
      </w:r>
      <w:r>
        <w:rPr>
          <w:rFonts w:ascii="宋体" w:hAnsi="宋体" w:cs="宋体" w:hint="eastAsia"/>
          <w:color w:val="000000" w:themeColor="text1"/>
          <w:kern w:val="0"/>
          <w:sz w:val="24"/>
          <w:u w:val="single"/>
        </w:rPr>
        <w:t>（可根据情况修改）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%；迟延付款的违约金计算数额达到前述最高限额之日起，乙方有权在要求甲方支付违约金的同时，书面通知甲方解除</w:t>
      </w:r>
      <w:r>
        <w:rPr>
          <w:rFonts w:ascii="宋体" w:hAnsi="宋体" w:cs="宋体" w:hint="eastAsia"/>
          <w:color w:val="000000" w:themeColor="text1"/>
          <w:sz w:val="24"/>
        </w:rPr>
        <w:lastRenderedPageBreak/>
        <w:t>本合同</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s="宋体"/>
          <w:color w:val="000000" w:themeColor="text1"/>
          <w:sz w:val="24"/>
        </w:rPr>
      </w:pPr>
      <w:bookmarkStart w:id="429" w:name="_Toc18683"/>
      <w:bookmarkStart w:id="430" w:name="_Toc30329"/>
      <w:bookmarkStart w:id="431" w:name="_Toc9497"/>
      <w:bookmarkStart w:id="432" w:name="_Toc32454"/>
      <w:bookmarkStart w:id="433" w:name="_Toc26807"/>
      <w:r>
        <w:rPr>
          <w:rFonts w:ascii="宋体" w:hAnsi="宋体" w:cs="宋体" w:hint="eastAsia"/>
          <w:color w:val="000000" w:themeColor="text1"/>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935942" w:rsidRDefault="00532A15">
      <w:pPr>
        <w:spacing w:line="360" w:lineRule="auto"/>
        <w:ind w:rightChars="-200" w:right="-420" w:firstLineChars="200" w:firstLine="480"/>
        <w:rPr>
          <w:rFonts w:ascii="宋体" w:hAnsi="宋体" w:cs="宋体"/>
          <w:color w:val="000000" w:themeColor="text1"/>
        </w:rPr>
      </w:pPr>
      <w:r>
        <w:rPr>
          <w:rFonts w:ascii="宋体" w:hAnsi="宋体" w:cs="宋体" w:hint="eastAsia"/>
          <w:color w:val="000000" w:themeColor="text1"/>
          <w:sz w:val="24"/>
        </w:rPr>
        <w:t>1.8.7违约责任</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另有约定的，从其约定。</w:t>
      </w:r>
    </w:p>
    <w:p w:rsidR="00935942" w:rsidRDefault="00532A15">
      <w:pPr>
        <w:spacing w:line="360" w:lineRule="auto"/>
        <w:ind w:firstLineChars="200" w:firstLine="482"/>
        <w:rPr>
          <w:rFonts w:ascii="宋体" w:hAnsi="宋体" w:cs="宋体"/>
          <w:b/>
          <w:color w:val="000000" w:themeColor="text1"/>
          <w:sz w:val="24"/>
        </w:rPr>
      </w:pPr>
      <w:bookmarkStart w:id="434" w:name="_Toc28375"/>
      <w:bookmarkStart w:id="435" w:name="_Toc15583"/>
      <w:bookmarkStart w:id="436" w:name="_Toc16021"/>
      <w:bookmarkEnd w:id="429"/>
      <w:bookmarkEnd w:id="430"/>
      <w:bookmarkEnd w:id="431"/>
      <w:bookmarkEnd w:id="432"/>
      <w:bookmarkEnd w:id="433"/>
      <w:r>
        <w:rPr>
          <w:rFonts w:ascii="宋体" w:hAnsi="宋体" w:cs="宋体" w:hint="eastAsia"/>
          <w:b/>
          <w:color w:val="000000" w:themeColor="text1"/>
          <w:sz w:val="24"/>
        </w:rPr>
        <w:t>1.9合同争议的解决</w:t>
      </w:r>
      <w:bookmarkEnd w:id="434"/>
      <w:bookmarkEnd w:id="435"/>
      <w:bookmarkEnd w:id="436"/>
    </w:p>
    <w:p w:rsidR="00935942" w:rsidRDefault="00532A15">
      <w:pPr>
        <w:spacing w:line="360" w:lineRule="auto"/>
        <w:ind w:leftChars="-29" w:left="-61" w:rightChars="-200" w:right="-420" w:firstLineChars="100" w:firstLine="240"/>
        <w:rPr>
          <w:rFonts w:ascii="宋体" w:hAnsi="宋体" w:cs="宋体"/>
          <w:color w:val="000000" w:themeColor="text1"/>
          <w:sz w:val="24"/>
        </w:rPr>
      </w:pPr>
      <w:r>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Pr>
          <w:rFonts w:ascii="宋体" w:hAnsi="宋体" w:cs="宋体" w:hint="eastAsia"/>
          <w:b/>
          <w:color w:val="000000" w:themeColor="text1"/>
          <w:sz w:val="24"/>
          <w:u w:val="single"/>
        </w:rPr>
        <w:t xml:space="preserve">      </w:t>
      </w:r>
      <w:r>
        <w:rPr>
          <w:rFonts w:ascii="宋体" w:hAnsi="宋体" w:cs="宋体" w:hint="eastAsia"/>
          <w:color w:val="000000" w:themeColor="text1"/>
          <w:sz w:val="24"/>
        </w:rPr>
        <w:t>条款规定的方式解决：</w:t>
      </w:r>
    </w:p>
    <w:p w:rsidR="00935942" w:rsidRDefault="00532A15">
      <w:pPr>
        <w:spacing w:line="360" w:lineRule="auto"/>
        <w:ind w:leftChars="-200" w:left="-420" w:rightChars="-200" w:right="-420" w:firstLineChars="250" w:firstLine="600"/>
        <w:rPr>
          <w:rFonts w:ascii="宋体" w:hAnsi="宋体" w:cs="宋体"/>
          <w:color w:val="000000" w:themeColor="text1"/>
          <w:sz w:val="24"/>
        </w:rPr>
      </w:pPr>
      <w:r>
        <w:rPr>
          <w:rFonts w:ascii="宋体" w:hAnsi="宋体" w:cs="宋体" w:hint="eastAsia"/>
          <w:color w:val="000000" w:themeColor="text1"/>
          <w:sz w:val="24"/>
        </w:rPr>
        <w:t>1.9.1 将争议提交</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仲裁委员会依申请仲裁时其现行有效的仲裁规则裁决；</w:t>
      </w:r>
    </w:p>
    <w:p w:rsidR="00935942" w:rsidRDefault="00532A15">
      <w:pPr>
        <w:spacing w:line="360" w:lineRule="auto"/>
        <w:ind w:leftChars="-200" w:left="-420" w:rightChars="-200" w:right="-420" w:firstLineChars="250" w:firstLine="600"/>
        <w:rPr>
          <w:rFonts w:ascii="宋体" w:hAnsi="宋体" w:cs="宋体"/>
          <w:color w:val="000000" w:themeColor="text1"/>
          <w:sz w:val="24"/>
        </w:rPr>
      </w:pPr>
      <w:r>
        <w:rPr>
          <w:rFonts w:ascii="宋体" w:hAnsi="宋体" w:cs="宋体" w:hint="eastAsia"/>
          <w:color w:val="000000" w:themeColor="text1"/>
          <w:sz w:val="24"/>
        </w:rPr>
        <w:t>1.9.2 向</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人民法院起诉。</w:t>
      </w:r>
    </w:p>
    <w:p w:rsidR="00935942" w:rsidRDefault="00532A15">
      <w:pPr>
        <w:spacing w:line="360" w:lineRule="auto"/>
        <w:ind w:firstLineChars="200" w:firstLine="482"/>
        <w:rPr>
          <w:rFonts w:ascii="宋体" w:hAnsi="宋体" w:cs="宋体"/>
          <w:b/>
          <w:color w:val="000000" w:themeColor="text1"/>
          <w:sz w:val="24"/>
        </w:rPr>
      </w:pPr>
      <w:bookmarkStart w:id="437" w:name="_Toc7245"/>
      <w:bookmarkStart w:id="438" w:name="_Toc15322"/>
      <w:bookmarkStart w:id="439" w:name="_Toc11173"/>
      <w:r>
        <w:rPr>
          <w:rFonts w:ascii="宋体" w:hAnsi="宋体" w:cs="宋体" w:hint="eastAsia"/>
          <w:b/>
          <w:color w:val="000000" w:themeColor="text1"/>
          <w:sz w:val="24"/>
        </w:rPr>
        <w:t>2.0 合同生效</w:t>
      </w:r>
      <w:bookmarkEnd w:id="437"/>
      <w:bookmarkEnd w:id="438"/>
      <w:bookmarkEnd w:id="439"/>
    </w:p>
    <w:p w:rsidR="00935942" w:rsidRDefault="00532A15">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本合同自双方当事人盖章签字时生效。</w:t>
      </w:r>
    </w:p>
    <w:p w:rsidR="00935942" w:rsidRDefault="00935942">
      <w:pPr>
        <w:autoSpaceDE w:val="0"/>
        <w:autoSpaceDN w:val="0"/>
        <w:spacing w:line="560" w:lineRule="exact"/>
        <w:rPr>
          <w:rFonts w:ascii="宋体" w:hAnsi="宋体"/>
          <w:color w:val="000000" w:themeColor="text1"/>
          <w:sz w:val="24"/>
          <w:lang w:val="zh-CN"/>
        </w:rPr>
      </w:pPr>
    </w:p>
    <w:tbl>
      <w:tblPr>
        <w:tblW w:w="4927"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2011"/>
        <w:gridCol w:w="2564"/>
        <w:gridCol w:w="2103"/>
        <w:gridCol w:w="2250"/>
      </w:tblGrid>
      <w:tr w:rsidR="00935942">
        <w:trPr>
          <w:trHeight w:val="490"/>
        </w:trPr>
        <w:tc>
          <w:tcPr>
            <w:tcW w:w="2562" w:type="pct"/>
            <w:gridSpan w:val="2"/>
            <w:tcBorders>
              <w:top w:val="single" w:sz="4"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甲方（采购人</w:t>
            </w:r>
            <w:r>
              <w:rPr>
                <w:rFonts w:ascii="宋体" w:hAnsi="宋体" w:hint="eastAsia"/>
                <w:color w:val="000000" w:themeColor="text1"/>
                <w:sz w:val="24"/>
              </w:rPr>
              <w:t>、受采购人委托签订合同的单位或</w:t>
            </w:r>
            <w:r>
              <w:rPr>
                <w:rFonts w:ascii="Calibri" w:hAnsi="Calibri" w:hint="eastAsia"/>
                <w:color w:val="000000" w:themeColor="text1"/>
                <w:sz w:val="24"/>
              </w:rPr>
              <w:t>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乙方（供应商）</w:t>
            </w:r>
          </w:p>
        </w:tc>
      </w:tr>
      <w:tr w:rsidR="00935942">
        <w:trPr>
          <w:trHeight w:val="917"/>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1171"/>
        </w:trPr>
        <w:tc>
          <w:tcPr>
            <w:tcW w:w="1126" w:type="pct"/>
            <w:vMerge w:val="restar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935942" w:rsidRDefault="00532A15">
            <w:pPr>
              <w:snapToGrid w:val="0"/>
              <w:spacing w:line="360" w:lineRule="auto"/>
              <w:ind w:firstLineChars="48" w:firstLine="115"/>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z w:val="24"/>
              </w:rPr>
            </w:pPr>
          </w:p>
        </w:tc>
      </w:tr>
      <w:tr w:rsidR="00935942">
        <w:trPr>
          <w:trHeight w:val="483"/>
        </w:trPr>
        <w:tc>
          <w:tcPr>
            <w:tcW w:w="0" w:type="auto"/>
            <w:vMerge/>
            <w:tcBorders>
              <w:top w:val="single" w:sz="2" w:space="0" w:color="auto"/>
              <w:left w:val="single" w:sz="4" w:space="0" w:color="auto"/>
              <w:bottom w:val="single" w:sz="2" w:space="0" w:color="auto"/>
              <w:right w:val="single" w:sz="2" w:space="0" w:color="auto"/>
            </w:tcBorders>
            <w:vAlign w:val="center"/>
          </w:tcPr>
          <w:p w:rsidR="00935942" w:rsidRDefault="00935942">
            <w:pPr>
              <w:widowControl/>
              <w:adjustRightInd/>
              <w:spacing w:line="360" w:lineRule="auto"/>
              <w:jc w:val="left"/>
              <w:rPr>
                <w:rFonts w:ascii="Calibri" w:hAnsi="Calibri"/>
                <w:color w:val="000000" w:themeColor="text1"/>
                <w:sz w:val="24"/>
              </w:rPr>
            </w:pPr>
          </w:p>
        </w:tc>
        <w:tc>
          <w:tcPr>
            <w:tcW w:w="0" w:type="auto"/>
            <w:vMerge/>
            <w:tcBorders>
              <w:top w:val="single" w:sz="2" w:space="0" w:color="auto"/>
              <w:left w:val="single" w:sz="2" w:space="0" w:color="auto"/>
              <w:bottom w:val="single" w:sz="2" w:space="0" w:color="auto"/>
              <w:right w:val="single" w:sz="2" w:space="0" w:color="auto"/>
            </w:tcBorders>
            <w:vAlign w:val="center"/>
          </w:tcPr>
          <w:p w:rsidR="00935942" w:rsidRDefault="00935942">
            <w:pPr>
              <w:widowControl/>
              <w:adjustRightInd/>
              <w:spacing w:line="360" w:lineRule="auto"/>
              <w:jc w:val="left"/>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lastRenderedPageBreak/>
              <w:t>住</w:t>
            </w:r>
            <w:r>
              <w:rPr>
                <w:rFonts w:ascii="Calibri" w:hAnsi="Calibri"/>
                <w:color w:val="000000" w:themeColor="text1"/>
                <w:sz w:val="24"/>
              </w:rPr>
              <w:t xml:space="preserve">  </w:t>
            </w:r>
            <w:r>
              <w:rPr>
                <w:rFonts w:ascii="Calibri" w:hAnsi="Calibri" w:hint="eastAsia"/>
                <w:color w:val="000000" w:themeColor="text1"/>
                <w:sz w:val="24"/>
              </w:rPr>
              <w:t>所</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483"/>
        </w:trPr>
        <w:tc>
          <w:tcPr>
            <w:tcW w:w="1126" w:type="pct"/>
            <w:tcBorders>
              <w:top w:val="single" w:sz="2" w:space="0" w:color="auto"/>
              <w:left w:val="single" w:sz="4"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436" w:type="pct"/>
            <w:tcBorders>
              <w:top w:val="single" w:sz="2" w:space="0" w:color="auto"/>
              <w:left w:val="single" w:sz="2" w:space="0" w:color="auto"/>
              <w:bottom w:val="single" w:sz="2" w:space="0" w:color="auto"/>
              <w:right w:val="single" w:sz="2" w:space="0" w:color="auto"/>
            </w:tcBorders>
            <w:vAlign w:val="center"/>
          </w:tcPr>
          <w:p w:rsidR="00935942" w:rsidRDefault="00935942">
            <w:pPr>
              <w:snapToGrid w:val="0"/>
              <w:spacing w:line="360" w:lineRule="auto"/>
              <w:jc w:val="center"/>
              <w:rPr>
                <w:rFonts w:ascii="Calibri" w:hAnsi="Calibri"/>
                <w:color w:val="000000" w:themeColor="text1"/>
                <w:sz w:val="24"/>
              </w:rPr>
            </w:pPr>
          </w:p>
        </w:tc>
        <w:tc>
          <w:tcPr>
            <w:tcW w:w="1178" w:type="pct"/>
            <w:tcBorders>
              <w:top w:val="single" w:sz="2" w:space="0" w:color="auto"/>
              <w:left w:val="single" w:sz="2" w:space="0" w:color="auto"/>
              <w:bottom w:val="single" w:sz="2" w:space="0" w:color="auto"/>
              <w:right w:val="single" w:sz="2" w:space="0" w:color="auto"/>
            </w:tcBorders>
            <w:vAlign w:val="center"/>
          </w:tcPr>
          <w:p w:rsidR="00935942" w:rsidRDefault="00532A15">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935942" w:rsidRDefault="00935942">
            <w:pPr>
              <w:snapToGrid w:val="0"/>
              <w:spacing w:line="360" w:lineRule="auto"/>
              <w:jc w:val="center"/>
              <w:rPr>
                <w:rFonts w:ascii="Calibri" w:hAnsi="Calibri"/>
                <w:color w:val="000000" w:themeColor="text1"/>
                <w:spacing w:val="20"/>
                <w:sz w:val="24"/>
              </w:rPr>
            </w:pPr>
          </w:p>
        </w:tc>
      </w:tr>
      <w:tr w:rsidR="00935942">
        <w:trPr>
          <w:trHeight w:val="586"/>
        </w:trPr>
        <w:tc>
          <w:tcPr>
            <w:tcW w:w="5000" w:type="pct"/>
            <w:gridSpan w:val="4"/>
            <w:tcBorders>
              <w:top w:val="single" w:sz="2" w:space="0" w:color="auto"/>
              <w:left w:val="single" w:sz="4" w:space="0" w:color="auto"/>
              <w:bottom w:val="single" w:sz="4" w:space="0" w:color="auto"/>
              <w:right w:val="single" w:sz="4" w:space="0" w:color="auto"/>
            </w:tcBorders>
            <w:vAlign w:val="center"/>
          </w:tcPr>
          <w:p w:rsidR="00935942" w:rsidRDefault="00532A15">
            <w:pPr>
              <w:snapToGrid w:val="0"/>
              <w:spacing w:line="360" w:lineRule="auto"/>
              <w:jc w:val="left"/>
              <w:rPr>
                <w:rFonts w:ascii="Calibri" w:hAnsi="Calibri"/>
                <w:color w:val="000000" w:themeColor="text1"/>
                <w:spacing w:val="20"/>
                <w:sz w:val="24"/>
              </w:rPr>
            </w:pPr>
            <w:r>
              <w:rPr>
                <w:rFonts w:ascii="宋体" w:hAnsi="宋体" w:hint="eastAsia"/>
                <w:color w:val="000000" w:themeColor="text1"/>
                <w:sz w:val="24"/>
              </w:rPr>
              <w:t>注：涉及联合体或其他合同主体的信息应按上表格式加列。</w:t>
            </w:r>
          </w:p>
        </w:tc>
      </w:tr>
    </w:tbl>
    <w:p w:rsidR="00935942" w:rsidRDefault="00935942">
      <w:pPr>
        <w:widowControl/>
        <w:spacing w:line="560" w:lineRule="exact"/>
        <w:jc w:val="left"/>
        <w:rPr>
          <w:rFonts w:ascii="宋体" w:hAnsi="宋体"/>
          <w:b/>
          <w:color w:val="000000" w:themeColor="text1"/>
          <w:sz w:val="24"/>
        </w:rPr>
      </w:pPr>
    </w:p>
    <w:p w:rsidR="00935942" w:rsidRDefault="00532A15">
      <w:pPr>
        <w:widowControl/>
        <w:adjustRightInd/>
        <w:jc w:val="left"/>
        <w:rPr>
          <w:rFonts w:ascii="宋体" w:hAnsi="宋体"/>
          <w:b/>
          <w:color w:val="000000" w:themeColor="text1"/>
          <w:sz w:val="24"/>
        </w:rPr>
      </w:pPr>
      <w:r>
        <w:rPr>
          <w:rFonts w:ascii="宋体" w:hAnsi="宋体"/>
          <w:b/>
          <w:color w:val="000000" w:themeColor="text1"/>
        </w:rPr>
        <w:br w:type="page"/>
      </w:r>
    </w:p>
    <w:p w:rsidR="00935942" w:rsidRDefault="00532A15">
      <w:pPr>
        <w:pStyle w:val="1f6"/>
        <w:spacing w:after="0"/>
        <w:ind w:firstLine="482"/>
        <w:jc w:val="center"/>
        <w:outlineLvl w:val="1"/>
        <w:rPr>
          <w:rFonts w:ascii="宋体" w:hAnsi="宋体"/>
          <w:b/>
          <w:color w:val="000000" w:themeColor="text1"/>
          <w:szCs w:val="24"/>
        </w:rPr>
      </w:pPr>
      <w:r>
        <w:rPr>
          <w:rFonts w:ascii="宋体" w:hAnsi="宋体" w:hint="eastAsia"/>
          <w:b/>
          <w:color w:val="000000" w:themeColor="text1"/>
          <w:szCs w:val="24"/>
        </w:rPr>
        <w:lastRenderedPageBreak/>
        <w:t>第二节 政府采购合同通用条款</w:t>
      </w:r>
    </w:p>
    <w:p w:rsidR="00935942" w:rsidRDefault="00532A15">
      <w:pPr>
        <w:spacing w:line="360" w:lineRule="auto"/>
        <w:ind w:firstLineChars="200" w:firstLine="482"/>
        <w:rPr>
          <w:rFonts w:ascii="宋体" w:hAnsi="宋体"/>
          <w:b/>
          <w:color w:val="000000" w:themeColor="text1"/>
          <w:sz w:val="24"/>
        </w:rPr>
      </w:pPr>
      <w:bookmarkStart w:id="440" w:name="_Toc25079"/>
      <w:bookmarkStart w:id="441" w:name="_Toc14021"/>
      <w:bookmarkStart w:id="442" w:name="_Toc5228"/>
      <w:bookmarkStart w:id="443" w:name="_Toc19680"/>
      <w:bookmarkStart w:id="444" w:name="_Toc31297"/>
      <w:r>
        <w:rPr>
          <w:rFonts w:ascii="宋体" w:hAnsi="宋体"/>
          <w:b/>
          <w:color w:val="000000" w:themeColor="text1"/>
          <w:sz w:val="24"/>
        </w:rPr>
        <w:t>2.1 定义</w:t>
      </w:r>
      <w:bookmarkEnd w:id="440"/>
      <w:bookmarkEnd w:id="441"/>
      <w:bookmarkEnd w:id="442"/>
      <w:bookmarkEnd w:id="443"/>
      <w:bookmarkEnd w:id="444"/>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本合同中的下列</w:t>
      </w:r>
      <w:r>
        <w:rPr>
          <w:rFonts w:ascii="宋体" w:hAnsi="宋体" w:hint="eastAsia"/>
          <w:color w:val="000000" w:themeColor="text1"/>
          <w:sz w:val="24"/>
        </w:rPr>
        <w:t>词</w:t>
      </w:r>
      <w:r>
        <w:rPr>
          <w:rFonts w:ascii="宋体" w:hAnsi="宋体"/>
          <w:color w:val="000000" w:themeColor="text1"/>
          <w:sz w:val="24"/>
        </w:rPr>
        <w:t>语应</w:t>
      </w:r>
      <w:r>
        <w:rPr>
          <w:rFonts w:ascii="宋体" w:hAnsi="宋体" w:hint="eastAsia"/>
          <w:color w:val="000000" w:themeColor="text1"/>
          <w:sz w:val="24"/>
        </w:rPr>
        <w:t>按以下内容进行</w:t>
      </w:r>
      <w:r>
        <w:rPr>
          <w:rFonts w:ascii="宋体" w:hAnsi="宋体"/>
          <w:color w:val="000000" w:themeColor="text1"/>
          <w:sz w:val="24"/>
        </w:rPr>
        <w:t>解释：</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2.1.1 “合同”系指采购人和</w:t>
      </w:r>
      <w:r>
        <w:rPr>
          <w:rFonts w:ascii="宋体" w:hAnsi="宋体" w:cs="宋体" w:hint="eastAsia"/>
          <w:color w:val="000000" w:themeColor="text1"/>
          <w:sz w:val="24"/>
        </w:rPr>
        <w:t>中标或成交</w:t>
      </w:r>
      <w:r>
        <w:rPr>
          <w:rFonts w:ascii="宋体" w:hAnsi="宋体"/>
          <w:color w:val="000000" w:themeColor="text1"/>
          <w:sz w:val="24"/>
        </w:rPr>
        <w:t>供应商签订的载明双方当事人所达成的协议，并包括所有的附件、附录和构成合同的其他文件。</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2.1.2 “合同价”系指根据合同约定，</w:t>
      </w:r>
      <w:r>
        <w:rPr>
          <w:rFonts w:ascii="宋体" w:hAnsi="宋体" w:cs="宋体" w:hint="eastAsia"/>
          <w:color w:val="000000" w:themeColor="text1"/>
          <w:sz w:val="24"/>
        </w:rPr>
        <w:t>中标或成交</w:t>
      </w:r>
      <w:r>
        <w:rPr>
          <w:rFonts w:ascii="宋体" w:hAnsi="宋体"/>
          <w:color w:val="000000" w:themeColor="text1"/>
          <w:sz w:val="24"/>
        </w:rPr>
        <w:t>供应商在完全履行合同义务后</w:t>
      </w:r>
      <w:r>
        <w:rPr>
          <w:rFonts w:ascii="宋体" w:hAnsi="宋体" w:hint="eastAsia"/>
          <w:color w:val="000000" w:themeColor="text1"/>
          <w:sz w:val="24"/>
        </w:rPr>
        <w:t>，</w:t>
      </w:r>
      <w:r>
        <w:rPr>
          <w:rFonts w:ascii="宋体" w:hAnsi="宋体"/>
          <w:color w:val="000000" w:themeColor="text1"/>
          <w:sz w:val="24"/>
        </w:rPr>
        <w:t>采购人应支付给</w:t>
      </w:r>
      <w:r>
        <w:rPr>
          <w:rFonts w:ascii="宋体" w:hAnsi="宋体" w:cs="宋体" w:hint="eastAsia"/>
          <w:color w:val="000000" w:themeColor="text1"/>
          <w:sz w:val="24"/>
        </w:rPr>
        <w:t>中标或成交</w:t>
      </w:r>
      <w:r>
        <w:rPr>
          <w:rFonts w:ascii="宋体" w:hAnsi="宋体"/>
          <w:color w:val="000000" w:themeColor="text1"/>
          <w:sz w:val="24"/>
        </w:rPr>
        <w:t>供应商的价格。</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2.1.3 “</w:t>
      </w:r>
      <w:r>
        <w:rPr>
          <w:rFonts w:ascii="宋体" w:hAnsi="宋体" w:hint="eastAsia"/>
          <w:color w:val="000000" w:themeColor="text1"/>
          <w:sz w:val="24"/>
        </w:rPr>
        <w:t>服务</w:t>
      </w:r>
      <w:r>
        <w:rPr>
          <w:rFonts w:ascii="宋体" w:hAnsi="宋体"/>
          <w:color w:val="000000" w:themeColor="text1"/>
          <w:sz w:val="24"/>
        </w:rPr>
        <w:t>”系指</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根据合同约定应向采购人</w:t>
      </w:r>
      <w:r>
        <w:rPr>
          <w:rFonts w:ascii="宋体" w:hAnsi="宋体" w:hint="eastAsia"/>
          <w:color w:val="000000" w:themeColor="text1"/>
          <w:sz w:val="24"/>
        </w:rPr>
        <w:t>履行</w:t>
      </w:r>
      <w:r>
        <w:rPr>
          <w:rFonts w:ascii="宋体" w:hAnsi="宋体"/>
          <w:color w:val="000000" w:themeColor="text1"/>
          <w:sz w:val="24"/>
        </w:rPr>
        <w:t>的</w:t>
      </w:r>
      <w:r>
        <w:rPr>
          <w:rFonts w:ascii="宋体" w:hAnsi="宋体" w:hint="eastAsia"/>
          <w:color w:val="000000" w:themeColor="text1"/>
          <w:sz w:val="24"/>
        </w:rPr>
        <w:t>除货物和工程以外的其他政府采购对象，包括采购人自身需要的服务和向社会公众提供的公共服务。</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2.1.4 “</w:t>
      </w:r>
      <w:r>
        <w:rPr>
          <w:rFonts w:ascii="宋体" w:hAnsi="宋体" w:hint="eastAsia"/>
          <w:color w:val="000000" w:themeColor="text1"/>
          <w:sz w:val="24"/>
        </w:rPr>
        <w:t>甲方</w:t>
      </w:r>
      <w:r>
        <w:rPr>
          <w:rFonts w:ascii="宋体" w:hAnsi="宋体"/>
          <w:color w:val="000000" w:themeColor="text1"/>
          <w:sz w:val="24"/>
        </w:rPr>
        <w:t>”系指与</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签署合同的采购人</w:t>
      </w:r>
      <w:r>
        <w:rPr>
          <w:rFonts w:ascii="宋体" w:hAnsi="宋体" w:hint="eastAsia"/>
          <w:color w:val="000000" w:themeColor="text1"/>
          <w:sz w:val="24"/>
        </w:rPr>
        <w:t>；采购人委托采购代理机构代表其与乙方签订合同的，采购人的授权委托书作为合同附件。</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2.1.5 “乙方”系指根据合同约定提供服务的</w:t>
      </w:r>
      <w:r>
        <w:rPr>
          <w:rFonts w:ascii="宋体" w:hAnsi="宋体" w:cs="宋体" w:hint="eastAsia"/>
          <w:color w:val="000000" w:themeColor="text1"/>
          <w:sz w:val="24"/>
        </w:rPr>
        <w:t>中标或成交</w:t>
      </w:r>
      <w:r>
        <w:rPr>
          <w:rFonts w:ascii="宋体" w:hAnsi="宋体"/>
          <w:color w:val="000000" w:themeColor="text1"/>
          <w:sz w:val="24"/>
        </w:rPr>
        <w:t>供应商</w:t>
      </w:r>
      <w:r>
        <w:rPr>
          <w:rFonts w:ascii="宋体" w:hAnsi="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2.1.6 “现场”系指合同约定提供服务的地点。</w:t>
      </w:r>
    </w:p>
    <w:p w:rsidR="00935942" w:rsidRDefault="00532A15">
      <w:pPr>
        <w:spacing w:line="360" w:lineRule="auto"/>
        <w:ind w:firstLineChars="200" w:firstLine="482"/>
        <w:rPr>
          <w:rFonts w:ascii="宋体" w:hAnsi="宋体"/>
          <w:b/>
          <w:color w:val="000000" w:themeColor="text1"/>
          <w:sz w:val="24"/>
        </w:rPr>
      </w:pPr>
      <w:bookmarkStart w:id="445" w:name="_Toc3769"/>
      <w:bookmarkStart w:id="446" w:name="_Toc23289"/>
      <w:bookmarkStart w:id="447" w:name="_Toc31402"/>
      <w:bookmarkStart w:id="448" w:name="_Toc16752"/>
      <w:bookmarkStart w:id="449" w:name="_Toc19539"/>
      <w:r>
        <w:rPr>
          <w:rFonts w:ascii="宋体" w:hAnsi="宋体"/>
          <w:b/>
          <w:color w:val="000000" w:themeColor="text1"/>
          <w:sz w:val="24"/>
        </w:rPr>
        <w:t>2.2 技术规范</w:t>
      </w:r>
      <w:bookmarkEnd w:id="445"/>
      <w:bookmarkEnd w:id="446"/>
      <w:bookmarkEnd w:id="447"/>
      <w:bookmarkEnd w:id="448"/>
      <w:bookmarkEnd w:id="449"/>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服务</w:t>
      </w:r>
      <w:r>
        <w:rPr>
          <w:rFonts w:ascii="宋体" w:hAnsi="宋体"/>
          <w:color w:val="000000" w:themeColor="text1"/>
          <w:sz w:val="24"/>
        </w:rPr>
        <w:t>所应遵守的技术规范应与采购文件规定的技术规范和技术规范附件(如果有的话)及其技术规范偏差表(如果被甲方接受的话)相一致</w:t>
      </w:r>
      <w:r>
        <w:rPr>
          <w:rFonts w:ascii="宋体" w:hAnsi="宋体" w:hint="eastAsia"/>
          <w:color w:val="000000" w:themeColor="text1"/>
          <w:sz w:val="24"/>
        </w:rPr>
        <w:t>；</w:t>
      </w:r>
      <w:r>
        <w:rPr>
          <w:rFonts w:ascii="宋体" w:hAnsi="宋体"/>
          <w:color w:val="000000" w:themeColor="text1"/>
          <w:sz w:val="24"/>
        </w:rPr>
        <w:t>如果采购文件中没有技术规范的相应说明，那么应以国家有关部门最新颁布的相应标准</w:t>
      </w:r>
      <w:r>
        <w:rPr>
          <w:rFonts w:ascii="宋体" w:hAnsi="宋体" w:hint="eastAsia"/>
          <w:color w:val="000000" w:themeColor="text1"/>
          <w:sz w:val="24"/>
        </w:rPr>
        <w:t>和</w:t>
      </w:r>
      <w:r>
        <w:rPr>
          <w:rFonts w:ascii="宋体" w:hAnsi="宋体"/>
          <w:color w:val="000000" w:themeColor="text1"/>
          <w:sz w:val="24"/>
        </w:rPr>
        <w:t>规范为准。</w:t>
      </w:r>
    </w:p>
    <w:p w:rsidR="00935942" w:rsidRDefault="00532A15">
      <w:pPr>
        <w:spacing w:line="360" w:lineRule="auto"/>
        <w:ind w:firstLineChars="200" w:firstLine="482"/>
        <w:rPr>
          <w:rFonts w:ascii="宋体" w:hAnsi="宋体"/>
          <w:b/>
          <w:color w:val="000000" w:themeColor="text1"/>
          <w:sz w:val="24"/>
        </w:rPr>
      </w:pPr>
      <w:bookmarkStart w:id="450" w:name="_Toc12412"/>
      <w:bookmarkStart w:id="451" w:name="_Toc13673"/>
      <w:bookmarkStart w:id="452" w:name="_Toc9161"/>
      <w:bookmarkStart w:id="453" w:name="_Toc4133"/>
      <w:bookmarkStart w:id="454" w:name="_Toc27945"/>
      <w:r>
        <w:rPr>
          <w:rFonts w:ascii="宋体" w:hAnsi="宋体"/>
          <w:b/>
          <w:color w:val="000000" w:themeColor="text1"/>
          <w:sz w:val="24"/>
        </w:rPr>
        <w:t>2.3 知识产权</w:t>
      </w:r>
      <w:bookmarkEnd w:id="450"/>
      <w:bookmarkEnd w:id="451"/>
      <w:bookmarkEnd w:id="452"/>
      <w:bookmarkEnd w:id="453"/>
      <w:bookmarkEnd w:id="454"/>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乙</w:t>
      </w:r>
      <w:r>
        <w:rPr>
          <w:rFonts w:ascii="宋体" w:hAnsi="宋体"/>
          <w:color w:val="000000" w:themeColor="text1"/>
          <w:sz w:val="24"/>
        </w:rPr>
        <w:t>方应保证</w:t>
      </w:r>
      <w:r>
        <w:rPr>
          <w:rFonts w:ascii="宋体" w:hAnsi="宋体" w:hint="eastAsia"/>
          <w:color w:val="000000" w:themeColor="text1"/>
          <w:sz w:val="24"/>
        </w:rPr>
        <w:t>其提供的服务</w:t>
      </w:r>
      <w:r>
        <w:rPr>
          <w:rFonts w:ascii="宋体" w:hAnsi="宋体"/>
          <w:color w:val="000000" w:themeColor="text1"/>
          <w:sz w:val="24"/>
        </w:rPr>
        <w:t>不受任何第三方提出的侵犯其著作权、商标权、专利权等知识产权方面的起诉</w:t>
      </w:r>
      <w:r>
        <w:rPr>
          <w:rFonts w:ascii="宋体" w:hAnsi="宋体" w:hint="eastAsia"/>
          <w:color w:val="000000" w:themeColor="text1"/>
          <w:sz w:val="24"/>
        </w:rPr>
        <w:t>；</w:t>
      </w:r>
      <w:r>
        <w:rPr>
          <w:rFonts w:ascii="宋体" w:hAnsi="宋体"/>
          <w:color w:val="000000" w:themeColor="text1"/>
          <w:sz w:val="24"/>
        </w:rPr>
        <w:t>如果任何第三方提出侵权</w:t>
      </w:r>
      <w:r>
        <w:rPr>
          <w:rFonts w:ascii="宋体" w:hAnsi="宋体" w:hint="eastAsia"/>
          <w:color w:val="000000" w:themeColor="text1"/>
          <w:sz w:val="24"/>
        </w:rPr>
        <w:t>指控</w:t>
      </w:r>
      <w:r>
        <w:rPr>
          <w:rFonts w:ascii="宋体" w:hAnsi="宋体"/>
          <w:color w:val="000000" w:themeColor="text1"/>
          <w:sz w:val="24"/>
        </w:rPr>
        <w:t>，那么乙方须与该第三方交涉并承担由此发生的一切责任、费用和赔偿</w:t>
      </w:r>
      <w:r>
        <w:rPr>
          <w:rFonts w:ascii="宋体" w:hAnsi="宋体" w:hint="eastAsia"/>
          <w:color w:val="000000" w:themeColor="text1"/>
          <w:sz w:val="24"/>
        </w:rPr>
        <w:t>，乙方还应及时澄清相关信息，使甲方声誉免受损害，甲方保留追责的权利。</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合同涉及技术成果的归属和收益的分成办法的，</w:t>
      </w: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935942" w:rsidRDefault="00532A15">
      <w:pPr>
        <w:spacing w:line="360" w:lineRule="auto"/>
        <w:ind w:firstLineChars="200" w:firstLine="482"/>
        <w:rPr>
          <w:rFonts w:ascii="宋体" w:hAnsi="宋体"/>
          <w:b/>
          <w:color w:val="000000" w:themeColor="text1"/>
          <w:sz w:val="24"/>
        </w:rPr>
      </w:pPr>
      <w:r>
        <w:rPr>
          <w:rFonts w:ascii="宋体" w:hAnsi="宋体"/>
          <w:b/>
          <w:color w:val="000000" w:themeColor="text1"/>
          <w:sz w:val="24"/>
        </w:rPr>
        <w:t xml:space="preserve">2.4 </w:t>
      </w:r>
      <w:r>
        <w:rPr>
          <w:rFonts w:ascii="宋体" w:hAnsi="宋体" w:hint="eastAsia"/>
          <w:b/>
          <w:color w:val="000000" w:themeColor="text1"/>
          <w:sz w:val="24"/>
        </w:rPr>
        <w:t>履约检查和问题反馈</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2.4.1甲方</w:t>
      </w:r>
      <w:r>
        <w:rPr>
          <w:rFonts w:ascii="宋体" w:hAnsi="宋体" w:hint="eastAsia"/>
          <w:color w:val="000000" w:themeColor="text1"/>
          <w:sz w:val="24"/>
        </w:rPr>
        <w:t>有权</w:t>
      </w:r>
      <w:r>
        <w:rPr>
          <w:rFonts w:ascii="宋体" w:hAnsi="宋体"/>
          <w:color w:val="000000" w:themeColor="text1"/>
          <w:sz w:val="24"/>
        </w:rPr>
        <w:t>在其认为必要时</w:t>
      </w:r>
      <w:r>
        <w:rPr>
          <w:rFonts w:ascii="宋体" w:hAnsi="宋体" w:hint="eastAsia"/>
          <w:color w:val="000000" w:themeColor="text1"/>
          <w:sz w:val="24"/>
        </w:rPr>
        <w:t>，对乙方是否能够按照合同约定提供服务进行履约检查，以确保乙方所提供的服务能够依约满足甲方之项目需求，但不得因履约检查妨碍</w:t>
      </w:r>
      <w:r>
        <w:rPr>
          <w:rFonts w:ascii="宋体" w:hAnsi="宋体" w:hint="eastAsia"/>
          <w:color w:val="000000" w:themeColor="text1"/>
          <w:sz w:val="24"/>
        </w:rPr>
        <w:lastRenderedPageBreak/>
        <w:t>乙方的正常工作，乙方应予积极配合；</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2.4.2 </w:t>
      </w:r>
      <w:r>
        <w:rPr>
          <w:rFonts w:ascii="宋体" w:hAnsi="宋体" w:hint="eastAsia"/>
          <w:color w:val="000000" w:themeColor="text1"/>
          <w:sz w:val="24"/>
        </w:rPr>
        <w:t>合同履行期间，甲方有权将履行过程中出现的问题反馈给乙方，双方当事人应以书面形式约定需要完善和改进的内容。</w:t>
      </w:r>
    </w:p>
    <w:p w:rsidR="00935942" w:rsidRDefault="00532A15">
      <w:pPr>
        <w:spacing w:line="360" w:lineRule="auto"/>
        <w:ind w:firstLineChars="200" w:firstLine="482"/>
        <w:rPr>
          <w:rFonts w:ascii="宋体" w:hAnsi="宋体"/>
          <w:b/>
          <w:color w:val="000000" w:themeColor="text1"/>
          <w:sz w:val="24"/>
        </w:rPr>
      </w:pPr>
      <w:bookmarkStart w:id="455" w:name="_Toc31233"/>
      <w:bookmarkStart w:id="456" w:name="_Toc26555"/>
      <w:bookmarkStart w:id="457" w:name="_Toc15447"/>
      <w:bookmarkStart w:id="458" w:name="_Toc32670"/>
      <w:bookmarkStart w:id="459" w:name="_Toc22011"/>
      <w:r>
        <w:rPr>
          <w:rFonts w:ascii="宋体" w:hAnsi="宋体"/>
          <w:b/>
          <w:color w:val="000000" w:themeColor="text1"/>
          <w:sz w:val="24"/>
        </w:rPr>
        <w:t>2.5 结算方式和付款条件</w:t>
      </w:r>
      <w:bookmarkEnd w:id="455"/>
      <w:bookmarkEnd w:id="456"/>
      <w:bookmarkEnd w:id="457"/>
      <w:bookmarkEnd w:id="458"/>
      <w:bookmarkEnd w:id="459"/>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935942" w:rsidRDefault="00532A15">
      <w:pPr>
        <w:spacing w:line="360" w:lineRule="auto"/>
        <w:ind w:firstLineChars="200" w:firstLine="482"/>
        <w:rPr>
          <w:rFonts w:ascii="宋体" w:hAnsi="宋体"/>
          <w:b/>
          <w:color w:val="000000" w:themeColor="text1"/>
          <w:sz w:val="24"/>
        </w:rPr>
      </w:pPr>
      <w:bookmarkStart w:id="460" w:name="_Toc13467"/>
      <w:bookmarkStart w:id="461" w:name="_Toc16163"/>
      <w:bookmarkStart w:id="462" w:name="_Toc30507"/>
      <w:bookmarkStart w:id="463" w:name="_Toc18990"/>
      <w:bookmarkStart w:id="464" w:name="_Toc13154"/>
      <w:r>
        <w:rPr>
          <w:rFonts w:ascii="宋体" w:hAnsi="宋体"/>
          <w:b/>
          <w:color w:val="000000" w:themeColor="text1"/>
          <w:sz w:val="24"/>
        </w:rPr>
        <w:t>2.6 技术资料和保密义务</w:t>
      </w:r>
      <w:bookmarkEnd w:id="460"/>
      <w:bookmarkEnd w:id="461"/>
      <w:bookmarkEnd w:id="462"/>
      <w:bookmarkEnd w:id="463"/>
      <w:bookmarkEnd w:id="464"/>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2.6.1 乙方有权依据合同约定和项目需要，向甲方了解有关情况，调阅有关资料等，甲方应予积极配合；</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2.6.2 </w:t>
      </w:r>
      <w:r>
        <w:rPr>
          <w:rFonts w:ascii="宋体" w:hAnsi="宋体" w:hint="eastAsia"/>
          <w:color w:val="000000" w:themeColor="text1"/>
          <w:sz w:val="24"/>
        </w:rPr>
        <w:t>乙方有义务妥善保管和保护由甲方提供的前款信息和资料等；</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2.6.3 </w:t>
      </w:r>
      <w:r>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rPr>
        <w:t>技术情报</w:t>
      </w:r>
      <w:r>
        <w:rPr>
          <w:rFonts w:ascii="宋体" w:hAnsi="宋体" w:hint="eastAsia"/>
          <w:color w:val="000000" w:themeColor="text1"/>
          <w:sz w:val="24"/>
        </w:rPr>
        <w:t>、</w:t>
      </w:r>
      <w:r>
        <w:rPr>
          <w:rFonts w:ascii="宋体" w:hAnsi="宋体"/>
          <w:color w:val="000000" w:themeColor="text1"/>
          <w:sz w:val="24"/>
        </w:rPr>
        <w:t>技术资料</w:t>
      </w:r>
      <w:r>
        <w:rPr>
          <w:rFonts w:ascii="宋体" w:hAnsi="宋体" w:hint="eastAsia"/>
          <w:color w:val="000000" w:themeColor="text1"/>
          <w:sz w:val="24"/>
        </w:rPr>
        <w:t>、商业秘密和商业信息等，并采取一切合理和必要措施和方式防止任何第三</w:t>
      </w:r>
      <w:proofErr w:type="gramStart"/>
      <w:r>
        <w:rPr>
          <w:rFonts w:ascii="宋体" w:hAnsi="宋体" w:hint="eastAsia"/>
          <w:color w:val="000000" w:themeColor="text1"/>
          <w:sz w:val="24"/>
        </w:rPr>
        <w:t>方接触</w:t>
      </w:r>
      <w:proofErr w:type="gramEnd"/>
      <w:r>
        <w:rPr>
          <w:rFonts w:ascii="宋体" w:hAnsi="宋体" w:hint="eastAsia"/>
          <w:color w:val="000000" w:themeColor="text1"/>
          <w:sz w:val="24"/>
        </w:rPr>
        <w:t>到对方当事人的上述保密信息和资料。</w:t>
      </w:r>
    </w:p>
    <w:p w:rsidR="00935942" w:rsidRDefault="00532A15">
      <w:pPr>
        <w:spacing w:line="360" w:lineRule="auto"/>
        <w:ind w:firstLineChars="200" w:firstLine="482"/>
        <w:rPr>
          <w:rFonts w:ascii="宋体" w:hAnsi="宋体"/>
          <w:b/>
          <w:color w:val="000000" w:themeColor="text1"/>
          <w:sz w:val="24"/>
        </w:rPr>
      </w:pPr>
      <w:bookmarkStart w:id="465" w:name="_Toc19069"/>
      <w:r>
        <w:rPr>
          <w:rFonts w:ascii="宋体" w:hAnsi="宋体"/>
          <w:b/>
          <w:color w:val="000000" w:themeColor="text1"/>
          <w:sz w:val="24"/>
        </w:rPr>
        <w:t xml:space="preserve">2.7 </w:t>
      </w:r>
      <w:r>
        <w:rPr>
          <w:rFonts w:ascii="宋体" w:hAnsi="宋体" w:hint="eastAsia"/>
          <w:b/>
          <w:color w:val="000000" w:themeColor="text1"/>
          <w:sz w:val="24"/>
        </w:rPr>
        <w:t>质量保证</w:t>
      </w:r>
      <w:bookmarkEnd w:id="465"/>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2.7.1 </w:t>
      </w:r>
      <w:r>
        <w:rPr>
          <w:rFonts w:ascii="宋体" w:hAnsi="宋体" w:hint="eastAsia"/>
          <w:color w:val="000000" w:themeColor="text1"/>
          <w:sz w:val="24"/>
        </w:rPr>
        <w:t>乙方应建立和完善履行合同的内部质量保证体系，并提供相关内部规章制度给甲方，以便甲方进行监督检查；</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2.7.2 </w:t>
      </w:r>
      <w:r>
        <w:rPr>
          <w:rFonts w:ascii="宋体" w:hAnsi="宋体" w:hint="eastAsia"/>
          <w:color w:val="000000" w:themeColor="text1"/>
          <w:sz w:val="24"/>
        </w:rPr>
        <w:t>乙方应保证履行合同的人员数量和素质、软件和硬件设备的配置、场地、环境和设施等满足全面履行合同的要求，并应接受甲方的监督检查。</w:t>
      </w:r>
    </w:p>
    <w:p w:rsidR="00935942" w:rsidRDefault="00532A15">
      <w:pPr>
        <w:spacing w:line="360" w:lineRule="auto"/>
        <w:ind w:firstLineChars="200" w:firstLine="482"/>
        <w:rPr>
          <w:rFonts w:ascii="宋体" w:hAnsi="宋体"/>
          <w:b/>
          <w:color w:val="000000" w:themeColor="text1"/>
          <w:sz w:val="24"/>
        </w:rPr>
      </w:pPr>
      <w:bookmarkStart w:id="466" w:name="_Toc22267"/>
      <w:r>
        <w:rPr>
          <w:rFonts w:ascii="宋体" w:hAnsi="宋体"/>
          <w:b/>
          <w:color w:val="000000" w:themeColor="text1"/>
          <w:sz w:val="24"/>
        </w:rPr>
        <w:t xml:space="preserve">2.8 </w:t>
      </w:r>
      <w:r>
        <w:rPr>
          <w:rFonts w:ascii="宋体" w:hAnsi="宋体" w:hint="eastAsia"/>
          <w:b/>
          <w:color w:val="000000" w:themeColor="text1"/>
          <w:sz w:val="24"/>
        </w:rPr>
        <w:t>延迟履行</w:t>
      </w:r>
      <w:bookmarkEnd w:id="466"/>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甲乙双方签订合同后，乙方应按照合同约定履行合同义务，除不可抗力外，乙方不得延迟履行。</w:t>
      </w:r>
      <w:r>
        <w:rPr>
          <w:rFonts w:ascii="宋体" w:hAnsi="宋体"/>
          <w:color w:val="000000" w:themeColor="text1"/>
          <w:sz w:val="24"/>
        </w:rPr>
        <w:t>在合同履行过程中，如果</w:t>
      </w:r>
      <w:r>
        <w:rPr>
          <w:rFonts w:ascii="宋体" w:hAnsi="宋体" w:hint="eastAsia"/>
          <w:color w:val="000000" w:themeColor="text1"/>
          <w:sz w:val="24"/>
        </w:rPr>
        <w:t>因不可抗力，</w:t>
      </w:r>
      <w:r>
        <w:rPr>
          <w:rFonts w:ascii="宋体" w:hAnsi="宋体"/>
          <w:color w:val="000000" w:themeColor="text1"/>
          <w:sz w:val="24"/>
        </w:rPr>
        <w:t>乙方遇到不能按时</w:t>
      </w:r>
      <w:r>
        <w:rPr>
          <w:rFonts w:ascii="宋体" w:hAnsi="宋体" w:hint="eastAsia"/>
          <w:color w:val="000000" w:themeColor="text1"/>
          <w:sz w:val="24"/>
        </w:rPr>
        <w:t>提供服务</w:t>
      </w:r>
      <w:r>
        <w:rPr>
          <w:rFonts w:ascii="宋体" w:hAnsi="宋体"/>
          <w:color w:val="000000" w:themeColor="text1"/>
          <w:sz w:val="24"/>
        </w:rPr>
        <w:t>的情况，应及时以书面形式将不能按时</w:t>
      </w:r>
      <w:r>
        <w:rPr>
          <w:rFonts w:ascii="宋体" w:hAnsi="宋体" w:hint="eastAsia"/>
          <w:color w:val="000000" w:themeColor="text1"/>
          <w:sz w:val="24"/>
        </w:rPr>
        <w:t>提供服务</w:t>
      </w:r>
      <w:r>
        <w:rPr>
          <w:rFonts w:ascii="宋体" w:hAnsi="宋体"/>
          <w:color w:val="000000" w:themeColor="text1"/>
          <w:sz w:val="24"/>
        </w:rPr>
        <w:t>的理由、预期延误时间通知甲方</w:t>
      </w:r>
      <w:r>
        <w:rPr>
          <w:rFonts w:ascii="宋体" w:hAnsi="宋体" w:hint="eastAsia"/>
          <w:color w:val="000000" w:themeColor="text1"/>
          <w:sz w:val="24"/>
        </w:rPr>
        <w:t>；甲</w:t>
      </w:r>
      <w:r>
        <w:rPr>
          <w:rFonts w:ascii="宋体" w:hAnsi="宋体"/>
          <w:color w:val="000000" w:themeColor="text1"/>
          <w:sz w:val="24"/>
        </w:rPr>
        <w:t>方收到乙方通知后，认为其理由正当的，可以书面形式酌情同意乙方可以延长</w:t>
      </w:r>
      <w:r>
        <w:rPr>
          <w:rFonts w:ascii="宋体" w:hAnsi="宋体" w:hint="eastAsia"/>
          <w:color w:val="000000" w:themeColor="text1"/>
          <w:sz w:val="24"/>
        </w:rPr>
        <w:t>履行</w:t>
      </w:r>
      <w:r>
        <w:rPr>
          <w:rFonts w:ascii="宋体" w:hAnsi="宋体"/>
          <w:color w:val="000000" w:themeColor="text1"/>
          <w:sz w:val="24"/>
        </w:rPr>
        <w:t>的具体时间。</w:t>
      </w:r>
    </w:p>
    <w:p w:rsidR="00935942" w:rsidRDefault="00532A15">
      <w:pPr>
        <w:spacing w:line="360" w:lineRule="auto"/>
        <w:ind w:firstLineChars="200" w:firstLine="482"/>
        <w:rPr>
          <w:rFonts w:ascii="宋体" w:hAnsi="宋体"/>
          <w:b/>
          <w:color w:val="000000" w:themeColor="text1"/>
          <w:sz w:val="24"/>
        </w:rPr>
      </w:pPr>
      <w:bookmarkStart w:id="467" w:name="_Toc10611"/>
      <w:r>
        <w:rPr>
          <w:rFonts w:ascii="宋体" w:hAnsi="宋体"/>
          <w:b/>
          <w:color w:val="000000" w:themeColor="text1"/>
          <w:sz w:val="24"/>
        </w:rPr>
        <w:t xml:space="preserve">2.9 </w:t>
      </w:r>
      <w:r>
        <w:rPr>
          <w:rFonts w:ascii="宋体" w:hAnsi="宋体" w:hint="eastAsia"/>
          <w:b/>
          <w:color w:val="000000" w:themeColor="text1"/>
          <w:sz w:val="24"/>
        </w:rPr>
        <w:t>合同变更</w:t>
      </w:r>
      <w:bookmarkEnd w:id="467"/>
    </w:p>
    <w:p w:rsidR="00935942" w:rsidRDefault="00532A15">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rsidR="00935942" w:rsidRDefault="00532A15">
      <w:pPr>
        <w:spacing w:line="360" w:lineRule="auto"/>
        <w:ind w:firstLineChars="200" w:firstLine="482"/>
        <w:rPr>
          <w:rFonts w:ascii="宋体" w:hAnsi="宋体"/>
          <w:b/>
          <w:color w:val="000000" w:themeColor="text1"/>
          <w:sz w:val="24"/>
        </w:rPr>
      </w:pPr>
      <w:bookmarkStart w:id="468" w:name="_Toc21830"/>
      <w:bookmarkStart w:id="469" w:name="_Toc26689"/>
      <w:bookmarkStart w:id="470" w:name="_Toc42"/>
      <w:bookmarkStart w:id="471" w:name="_Toc10663"/>
      <w:bookmarkStart w:id="472" w:name="_Toc23368"/>
      <w:r>
        <w:rPr>
          <w:rFonts w:ascii="宋体" w:hAnsi="宋体"/>
          <w:b/>
          <w:color w:val="000000" w:themeColor="text1"/>
          <w:sz w:val="24"/>
        </w:rPr>
        <w:t>2.10 合同转让和分包</w:t>
      </w:r>
      <w:bookmarkEnd w:id="468"/>
      <w:bookmarkEnd w:id="469"/>
      <w:bookmarkEnd w:id="470"/>
      <w:bookmarkEnd w:id="471"/>
      <w:bookmarkEnd w:id="472"/>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合同的权利义务依法不</w:t>
      </w:r>
      <w:r>
        <w:rPr>
          <w:rFonts w:ascii="宋体" w:hAnsi="宋体" w:hint="eastAsia"/>
          <w:color w:val="000000" w:themeColor="text1"/>
          <w:sz w:val="24"/>
        </w:rPr>
        <w:t>得</w:t>
      </w:r>
      <w:r>
        <w:rPr>
          <w:rFonts w:ascii="宋体" w:hAnsi="宋体"/>
          <w:color w:val="000000" w:themeColor="text1"/>
          <w:sz w:val="24"/>
        </w:rPr>
        <w:t>转让</w:t>
      </w:r>
      <w:r>
        <w:rPr>
          <w:rFonts w:ascii="宋体" w:hAnsi="宋体" w:hint="eastAsia"/>
          <w:color w:val="000000" w:themeColor="text1"/>
          <w:sz w:val="24"/>
        </w:rPr>
        <w:t>，</w:t>
      </w:r>
      <w:r>
        <w:rPr>
          <w:rFonts w:ascii="宋体" w:hAnsi="宋体"/>
          <w:color w:val="000000" w:themeColor="text1"/>
          <w:sz w:val="24"/>
        </w:rPr>
        <w:t>但经甲方</w:t>
      </w:r>
      <w:r>
        <w:rPr>
          <w:rFonts w:ascii="宋体" w:hAnsi="宋体" w:hint="eastAsia"/>
          <w:color w:val="000000" w:themeColor="text1"/>
          <w:sz w:val="24"/>
        </w:rPr>
        <w:t>同意，乙方可以依法采取分包方式履行合同，即：依法可以</w:t>
      </w:r>
      <w:r>
        <w:rPr>
          <w:rFonts w:ascii="宋体" w:hAnsi="宋体"/>
          <w:color w:val="000000" w:themeColor="text1"/>
          <w:sz w:val="24"/>
        </w:rPr>
        <w:t>将合同项下的部分非主体、非关键性工作分包给他人完成</w:t>
      </w:r>
      <w:r>
        <w:rPr>
          <w:rFonts w:ascii="宋体" w:hAnsi="宋体" w:hint="eastAsia"/>
          <w:color w:val="000000" w:themeColor="text1"/>
          <w:sz w:val="24"/>
        </w:rPr>
        <w:t>，</w:t>
      </w:r>
      <w:r>
        <w:rPr>
          <w:rFonts w:ascii="宋体" w:hAnsi="宋体"/>
          <w:color w:val="000000" w:themeColor="text1"/>
          <w:sz w:val="24"/>
        </w:rPr>
        <w:t>接受分包的人应当具备相应的资格条件，并不得再次分包</w:t>
      </w:r>
      <w:r>
        <w:rPr>
          <w:rFonts w:ascii="宋体" w:hAnsi="宋体" w:hint="eastAsia"/>
          <w:color w:val="000000" w:themeColor="text1"/>
          <w:sz w:val="24"/>
        </w:rPr>
        <w:t>，</w:t>
      </w:r>
      <w:r>
        <w:rPr>
          <w:rFonts w:ascii="宋体" w:hAnsi="宋体"/>
          <w:color w:val="000000" w:themeColor="text1"/>
          <w:sz w:val="24"/>
        </w:rPr>
        <w:t>且乙方应就分包项目向甲方负责</w:t>
      </w:r>
      <w:r>
        <w:rPr>
          <w:rFonts w:ascii="宋体" w:hAnsi="宋体" w:hint="eastAsia"/>
          <w:color w:val="000000" w:themeColor="text1"/>
          <w:sz w:val="24"/>
        </w:rPr>
        <w:t>，</w:t>
      </w:r>
      <w:r>
        <w:rPr>
          <w:rFonts w:ascii="宋体" w:hAnsi="宋体"/>
          <w:color w:val="000000" w:themeColor="text1"/>
          <w:sz w:val="24"/>
        </w:rPr>
        <w:t>并</w:t>
      </w:r>
      <w:r>
        <w:rPr>
          <w:rFonts w:ascii="宋体" w:hAnsi="宋体" w:hint="eastAsia"/>
          <w:color w:val="000000" w:themeColor="text1"/>
          <w:sz w:val="24"/>
        </w:rPr>
        <w:lastRenderedPageBreak/>
        <w:t>与分包供应商就分包项目向甲方承担连带责任。</w:t>
      </w:r>
    </w:p>
    <w:p w:rsidR="00935942" w:rsidRDefault="00532A15">
      <w:pPr>
        <w:spacing w:line="360" w:lineRule="auto"/>
        <w:ind w:firstLineChars="200" w:firstLine="482"/>
        <w:rPr>
          <w:rFonts w:ascii="宋体" w:hAnsi="宋体"/>
          <w:b/>
          <w:color w:val="000000" w:themeColor="text1"/>
          <w:sz w:val="24"/>
        </w:rPr>
      </w:pPr>
      <w:bookmarkStart w:id="473" w:name="_Toc14371"/>
      <w:bookmarkStart w:id="474" w:name="_Toc26633"/>
      <w:bookmarkStart w:id="475" w:name="_Toc32494"/>
      <w:bookmarkStart w:id="476" w:name="_Toc25571"/>
      <w:bookmarkStart w:id="477" w:name="_Toc4720"/>
      <w:r>
        <w:rPr>
          <w:rFonts w:ascii="宋体" w:hAnsi="宋体"/>
          <w:b/>
          <w:color w:val="000000" w:themeColor="text1"/>
          <w:sz w:val="24"/>
        </w:rPr>
        <w:t>2.11 不可抗力</w:t>
      </w:r>
      <w:bookmarkEnd w:id="473"/>
      <w:bookmarkEnd w:id="474"/>
      <w:bookmarkEnd w:id="475"/>
      <w:bookmarkEnd w:id="476"/>
      <w:bookmarkEnd w:id="477"/>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2.11.1如果任何一方遭遇法律规定的不可抗力，致使合同履行受阻时，履行合同的期限应予延长，延长的期限应相当于不可抗力所影响的时间</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2.11.2 </w:t>
      </w:r>
      <w:r>
        <w:rPr>
          <w:rFonts w:ascii="宋体" w:hAnsi="宋体" w:hint="eastAsia"/>
          <w:color w:val="000000" w:themeColor="text1"/>
          <w:sz w:val="24"/>
        </w:rPr>
        <w:t>因不可抗力致使不能实现合同目的的，当事人可以解除合同；</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2.11.3 </w:t>
      </w:r>
      <w:r>
        <w:rPr>
          <w:rFonts w:ascii="宋体" w:hAnsi="宋体" w:hint="eastAsia"/>
          <w:color w:val="000000" w:themeColor="text1"/>
          <w:sz w:val="24"/>
        </w:rPr>
        <w:t>因</w:t>
      </w:r>
      <w:r>
        <w:rPr>
          <w:rFonts w:ascii="宋体" w:hAnsi="宋体"/>
          <w:color w:val="000000" w:themeColor="text1"/>
          <w:sz w:val="24"/>
        </w:rPr>
        <w:t>不可抗力致使合同有变更必要的，双方当事人应在</w:t>
      </w:r>
      <w:r>
        <w:rPr>
          <w:rFonts w:ascii="宋体" w:hAnsi="宋体"/>
          <w:b/>
          <w:color w:val="000000" w:themeColor="text1"/>
          <w:sz w:val="24"/>
          <w:u w:val="single"/>
        </w:rPr>
        <w:t>合同专用条款</w:t>
      </w:r>
      <w:r>
        <w:rPr>
          <w:rFonts w:ascii="宋体" w:hAnsi="宋体"/>
          <w:color w:val="000000" w:themeColor="text1"/>
          <w:sz w:val="24"/>
        </w:rPr>
        <w:t>约定时间内以书面形式变更合同</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2.11.4受</w:t>
      </w:r>
      <w:r>
        <w:rPr>
          <w:rFonts w:ascii="宋体" w:hAnsi="宋体" w:hint="eastAsia"/>
          <w:color w:val="000000" w:themeColor="text1"/>
          <w:sz w:val="24"/>
        </w:rPr>
        <w:t>不可抗力</w:t>
      </w:r>
      <w:r>
        <w:rPr>
          <w:rFonts w:ascii="宋体" w:hAnsi="宋体"/>
          <w:color w:val="000000" w:themeColor="text1"/>
          <w:sz w:val="24"/>
        </w:rPr>
        <w:t>影响的一方在不可抗力发生后</w:t>
      </w:r>
      <w:r>
        <w:rPr>
          <w:rFonts w:ascii="宋体" w:hAnsi="宋体" w:hint="eastAsia"/>
          <w:color w:val="000000" w:themeColor="text1"/>
          <w:sz w:val="24"/>
        </w:rPr>
        <w:t>，</w:t>
      </w:r>
      <w:r>
        <w:rPr>
          <w:rFonts w:ascii="宋体" w:hAnsi="宋体"/>
          <w:color w:val="000000" w:themeColor="text1"/>
          <w:sz w:val="24"/>
        </w:rPr>
        <w:t>应在</w:t>
      </w:r>
      <w:r>
        <w:rPr>
          <w:rFonts w:ascii="宋体" w:hAnsi="宋体"/>
          <w:b/>
          <w:color w:val="000000" w:themeColor="text1"/>
          <w:sz w:val="24"/>
          <w:u w:val="single"/>
        </w:rPr>
        <w:t>合同专用条款</w:t>
      </w:r>
      <w:r>
        <w:rPr>
          <w:rFonts w:ascii="宋体" w:hAnsi="宋体"/>
          <w:color w:val="000000" w:themeColor="text1"/>
          <w:sz w:val="24"/>
        </w:rPr>
        <w:t>约定时间内以书面形式通知</w:t>
      </w:r>
      <w:r>
        <w:rPr>
          <w:rFonts w:ascii="宋体" w:hAnsi="宋体" w:hint="eastAsia"/>
          <w:color w:val="000000" w:themeColor="text1"/>
          <w:sz w:val="24"/>
        </w:rPr>
        <w:t>对</w:t>
      </w:r>
      <w:r>
        <w:rPr>
          <w:rFonts w:ascii="宋体" w:hAnsi="宋体"/>
          <w:color w:val="000000" w:themeColor="text1"/>
          <w:sz w:val="24"/>
        </w:rPr>
        <w:t>方当事人，并在</w:t>
      </w:r>
      <w:r>
        <w:rPr>
          <w:rFonts w:ascii="宋体" w:hAnsi="宋体"/>
          <w:b/>
          <w:color w:val="000000" w:themeColor="text1"/>
          <w:sz w:val="24"/>
          <w:u w:val="single"/>
        </w:rPr>
        <w:t>合同专用条款</w:t>
      </w:r>
      <w:r>
        <w:rPr>
          <w:rFonts w:ascii="宋体" w:hAnsi="宋体"/>
          <w:color w:val="000000" w:themeColor="text1"/>
          <w:sz w:val="24"/>
        </w:rPr>
        <w:t>约定时间内，将有关部门出具的证明文件送达</w:t>
      </w:r>
      <w:r>
        <w:rPr>
          <w:rFonts w:ascii="宋体" w:hAnsi="宋体" w:hint="eastAsia"/>
          <w:color w:val="000000" w:themeColor="text1"/>
          <w:sz w:val="24"/>
        </w:rPr>
        <w:t>对方当事人</w:t>
      </w:r>
      <w:r>
        <w:rPr>
          <w:rFonts w:ascii="宋体" w:hAnsi="宋体"/>
          <w:color w:val="000000" w:themeColor="text1"/>
          <w:sz w:val="24"/>
        </w:rPr>
        <w:t>。</w:t>
      </w:r>
    </w:p>
    <w:p w:rsidR="00935942" w:rsidRDefault="00532A15">
      <w:pPr>
        <w:spacing w:line="360" w:lineRule="auto"/>
        <w:ind w:firstLineChars="200" w:firstLine="482"/>
        <w:rPr>
          <w:rFonts w:ascii="宋体" w:hAnsi="宋体"/>
          <w:b/>
          <w:color w:val="000000" w:themeColor="text1"/>
          <w:sz w:val="24"/>
        </w:rPr>
      </w:pPr>
      <w:bookmarkStart w:id="478" w:name="_Toc23854"/>
      <w:bookmarkStart w:id="479" w:name="_Toc14115"/>
      <w:bookmarkStart w:id="480" w:name="_Toc24465"/>
      <w:bookmarkStart w:id="481" w:name="_Toc3638"/>
      <w:bookmarkStart w:id="482" w:name="_Toc25783"/>
      <w:r>
        <w:rPr>
          <w:rFonts w:ascii="宋体" w:hAnsi="宋体"/>
          <w:b/>
          <w:color w:val="000000" w:themeColor="text1"/>
          <w:sz w:val="24"/>
        </w:rPr>
        <w:t>2.12 税费</w:t>
      </w:r>
      <w:bookmarkEnd w:id="478"/>
      <w:bookmarkEnd w:id="479"/>
      <w:bookmarkEnd w:id="480"/>
      <w:bookmarkEnd w:id="481"/>
      <w:bookmarkEnd w:id="482"/>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与合同有关的一切税费</w:t>
      </w:r>
      <w:r>
        <w:rPr>
          <w:rFonts w:ascii="宋体" w:hAnsi="宋体" w:hint="eastAsia"/>
          <w:color w:val="000000" w:themeColor="text1"/>
          <w:sz w:val="24"/>
        </w:rPr>
        <w:t>，</w:t>
      </w:r>
      <w:r>
        <w:rPr>
          <w:rFonts w:ascii="宋体" w:hAnsi="宋体"/>
          <w:color w:val="000000" w:themeColor="text1"/>
          <w:sz w:val="24"/>
        </w:rPr>
        <w:t>均按照中华人民共和国法律的相关规定缴纳。</w:t>
      </w:r>
    </w:p>
    <w:p w:rsidR="00935942" w:rsidRDefault="00532A15">
      <w:pPr>
        <w:spacing w:line="360" w:lineRule="auto"/>
        <w:ind w:firstLineChars="200" w:firstLine="482"/>
        <w:rPr>
          <w:rFonts w:ascii="宋体" w:hAnsi="宋体"/>
          <w:b/>
          <w:color w:val="000000" w:themeColor="text1"/>
          <w:sz w:val="24"/>
        </w:rPr>
      </w:pPr>
      <w:bookmarkStart w:id="483" w:name="_Toc30105"/>
      <w:bookmarkStart w:id="484" w:name="_Toc7315"/>
      <w:bookmarkStart w:id="485" w:name="_Toc14814"/>
      <w:bookmarkStart w:id="486" w:name="_Toc25525"/>
      <w:bookmarkStart w:id="487" w:name="_Toc26883"/>
      <w:r>
        <w:rPr>
          <w:rFonts w:ascii="宋体" w:hAnsi="宋体"/>
          <w:b/>
          <w:color w:val="000000" w:themeColor="text1"/>
          <w:sz w:val="24"/>
        </w:rPr>
        <w:t>2.13 乙方破产</w:t>
      </w:r>
      <w:bookmarkEnd w:id="483"/>
      <w:bookmarkEnd w:id="484"/>
      <w:bookmarkEnd w:id="485"/>
      <w:bookmarkEnd w:id="486"/>
      <w:bookmarkEnd w:id="487"/>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如果乙方破产导致合同无法履行时，甲方可以书面形式通知乙方终止合同且不给予乙方任何补偿和赔偿</w:t>
      </w:r>
      <w:r>
        <w:rPr>
          <w:rFonts w:ascii="宋体" w:hAnsi="宋体" w:hint="eastAsia"/>
          <w:color w:val="000000" w:themeColor="text1"/>
          <w:sz w:val="24"/>
        </w:rPr>
        <w:t>，但合同的</w:t>
      </w:r>
      <w:r>
        <w:rPr>
          <w:rFonts w:ascii="宋体" w:hAnsi="宋体"/>
          <w:color w:val="000000" w:themeColor="text1"/>
          <w:sz w:val="24"/>
        </w:rPr>
        <w:t>终止不损害或不影响甲方已经采取或将要采取的任何要求乙方支付违约金</w:t>
      </w:r>
      <w:r>
        <w:rPr>
          <w:rFonts w:ascii="宋体" w:hAnsi="宋体" w:hint="eastAsia"/>
          <w:color w:val="000000" w:themeColor="text1"/>
          <w:sz w:val="24"/>
        </w:rPr>
        <w:t>、</w:t>
      </w:r>
      <w:r>
        <w:rPr>
          <w:rFonts w:ascii="宋体" w:hAnsi="宋体"/>
          <w:color w:val="000000" w:themeColor="text1"/>
          <w:sz w:val="24"/>
        </w:rPr>
        <w:t>赔偿损失等的行动或补救措施的权利</w:t>
      </w:r>
      <w:r>
        <w:rPr>
          <w:rFonts w:ascii="宋体" w:hAnsi="宋体" w:hint="eastAsia"/>
          <w:color w:val="000000" w:themeColor="text1"/>
          <w:sz w:val="24"/>
        </w:rPr>
        <w:t>。</w:t>
      </w:r>
    </w:p>
    <w:p w:rsidR="00935942" w:rsidRDefault="00532A15">
      <w:pPr>
        <w:spacing w:line="360" w:lineRule="auto"/>
        <w:ind w:firstLineChars="200" w:firstLine="482"/>
        <w:rPr>
          <w:rFonts w:ascii="宋体" w:hAnsi="宋体"/>
          <w:b/>
          <w:color w:val="000000" w:themeColor="text1"/>
          <w:sz w:val="24"/>
        </w:rPr>
      </w:pPr>
      <w:bookmarkStart w:id="488" w:name="_Toc2016"/>
      <w:bookmarkStart w:id="489" w:name="_Toc1123"/>
      <w:bookmarkStart w:id="490" w:name="_Toc23323"/>
      <w:r>
        <w:rPr>
          <w:rFonts w:ascii="宋体" w:hAnsi="宋体"/>
          <w:b/>
          <w:color w:val="000000" w:themeColor="text1"/>
          <w:sz w:val="24"/>
        </w:rPr>
        <w:t>2.14 合同中止、终止</w:t>
      </w:r>
      <w:bookmarkEnd w:id="488"/>
      <w:bookmarkEnd w:id="489"/>
      <w:bookmarkEnd w:id="490"/>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2.14.1 </w:t>
      </w:r>
      <w:r>
        <w:rPr>
          <w:rFonts w:ascii="宋体" w:hAnsi="宋体" w:hint="eastAsia"/>
          <w:color w:val="000000" w:themeColor="text1"/>
          <w:sz w:val="24"/>
        </w:rPr>
        <w:t>双方当事人不得擅自中止或者终止合同；</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2.14.2合同继续履行将损害国家利益和社会公共利益的，双方当事人应当中止或者终止合同。有过错的一方应当承担赔偿责任，双方当事人都有过错的，各自承担相应的责任。</w:t>
      </w:r>
    </w:p>
    <w:p w:rsidR="00935942" w:rsidRDefault="00532A15">
      <w:pPr>
        <w:spacing w:line="360" w:lineRule="auto"/>
        <w:ind w:firstLineChars="200" w:firstLine="482"/>
        <w:rPr>
          <w:rFonts w:ascii="宋体" w:hAnsi="宋体"/>
          <w:b/>
          <w:color w:val="000000" w:themeColor="text1"/>
          <w:sz w:val="24"/>
        </w:rPr>
      </w:pPr>
      <w:bookmarkStart w:id="491" w:name="_Toc1969"/>
      <w:bookmarkStart w:id="492" w:name="_Toc14525"/>
      <w:bookmarkStart w:id="493" w:name="_Toc17363"/>
      <w:r>
        <w:rPr>
          <w:rFonts w:ascii="宋体" w:hAnsi="宋体"/>
          <w:b/>
          <w:color w:val="000000" w:themeColor="text1"/>
          <w:sz w:val="24"/>
        </w:rPr>
        <w:t>2.15 检验和验收</w:t>
      </w:r>
      <w:bookmarkEnd w:id="491"/>
      <w:bookmarkEnd w:id="492"/>
      <w:bookmarkEnd w:id="493"/>
    </w:p>
    <w:p w:rsidR="00935942" w:rsidRDefault="00532A15">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2.15.1 </w:t>
      </w:r>
      <w:r>
        <w:rPr>
          <w:rFonts w:ascii="宋体" w:hAnsi="宋体" w:hint="eastAsia"/>
          <w:color w:val="000000" w:themeColor="text1"/>
          <w:sz w:val="24"/>
        </w:rPr>
        <w:t>乙方按照</w:t>
      </w:r>
      <w:r>
        <w:rPr>
          <w:rFonts w:ascii="宋体" w:hAnsi="宋体"/>
          <w:b/>
          <w:color w:val="000000" w:themeColor="text1"/>
          <w:sz w:val="24"/>
          <w:u w:val="single"/>
        </w:rPr>
        <w:t>合同专用条款</w:t>
      </w:r>
      <w:r>
        <w:rPr>
          <w:rFonts w:ascii="宋体" w:hAnsi="宋体"/>
          <w:color w:val="000000" w:themeColor="text1"/>
          <w:sz w:val="24"/>
        </w:rPr>
        <w:t>的约定</w:t>
      </w:r>
      <w:r>
        <w:rPr>
          <w:rFonts w:ascii="宋体" w:hAnsi="宋体" w:hint="eastAsia"/>
          <w:color w:val="000000" w:themeColor="text1"/>
          <w:sz w:val="24"/>
        </w:rPr>
        <w:t>，</w:t>
      </w:r>
      <w:r>
        <w:rPr>
          <w:rFonts w:ascii="宋体" w:hAnsi="宋体"/>
          <w:color w:val="000000" w:themeColor="text1"/>
          <w:sz w:val="24"/>
        </w:rPr>
        <w:t>定期提交服务报告</w:t>
      </w:r>
      <w:r>
        <w:rPr>
          <w:rFonts w:ascii="宋体" w:hAnsi="宋体" w:hint="eastAsia"/>
          <w:color w:val="000000" w:themeColor="text1"/>
          <w:sz w:val="24"/>
        </w:rPr>
        <w:t>，甲方按照</w:t>
      </w:r>
      <w:r>
        <w:rPr>
          <w:rFonts w:ascii="宋体" w:hAnsi="宋体"/>
          <w:b/>
          <w:color w:val="000000" w:themeColor="text1"/>
          <w:sz w:val="24"/>
          <w:u w:val="single"/>
        </w:rPr>
        <w:t>合同专用条款</w:t>
      </w:r>
      <w:r>
        <w:rPr>
          <w:rFonts w:ascii="宋体" w:hAnsi="宋体"/>
          <w:color w:val="000000" w:themeColor="text1"/>
          <w:sz w:val="24"/>
        </w:rPr>
        <w:t>的约定进行定期验收</w:t>
      </w:r>
      <w:r>
        <w:rPr>
          <w:rFonts w:ascii="宋体" w:hAnsi="宋体" w:hint="eastAsia"/>
          <w:color w:val="000000" w:themeColor="text1"/>
          <w:sz w:val="24"/>
        </w:rPr>
        <w:t>；</w:t>
      </w:r>
    </w:p>
    <w:p w:rsidR="00935942" w:rsidRDefault="00532A15">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2.15.2 </w:t>
      </w:r>
      <w:r>
        <w:rPr>
          <w:rFonts w:ascii="宋体" w:hAnsi="宋体"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935942" w:rsidRDefault="00532A15">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2.15.3 </w:t>
      </w:r>
      <w:r>
        <w:rPr>
          <w:rFonts w:ascii="宋体" w:hAnsi="宋体" w:hint="eastAsia"/>
          <w:color w:val="000000" w:themeColor="text1"/>
          <w:sz w:val="24"/>
        </w:rPr>
        <w:t>检验和验收标准、程序等具体内容以及前述</w:t>
      </w:r>
      <w:proofErr w:type="gramStart"/>
      <w:r>
        <w:rPr>
          <w:rFonts w:ascii="宋体" w:hAnsi="宋体" w:hint="eastAsia"/>
          <w:color w:val="000000" w:themeColor="text1"/>
          <w:sz w:val="24"/>
        </w:rPr>
        <w:t>验收书</w:t>
      </w:r>
      <w:proofErr w:type="gramEnd"/>
      <w:r>
        <w:rPr>
          <w:rFonts w:ascii="宋体" w:hAnsi="宋体" w:hint="eastAsia"/>
          <w:color w:val="000000" w:themeColor="text1"/>
          <w:sz w:val="24"/>
        </w:rPr>
        <w:t>的效力详见</w:t>
      </w:r>
      <w:r>
        <w:rPr>
          <w:rFonts w:ascii="宋体" w:hAnsi="宋体"/>
          <w:b/>
          <w:color w:val="000000" w:themeColor="text1"/>
          <w:sz w:val="24"/>
          <w:u w:val="single"/>
        </w:rPr>
        <w:t>合同专用条款</w:t>
      </w:r>
      <w:r>
        <w:rPr>
          <w:rFonts w:ascii="宋体" w:hAnsi="宋体" w:hint="eastAsia"/>
          <w:color w:val="000000" w:themeColor="text1"/>
          <w:sz w:val="24"/>
        </w:rPr>
        <w:t>。</w:t>
      </w:r>
    </w:p>
    <w:p w:rsidR="00935942" w:rsidRDefault="00532A15">
      <w:pPr>
        <w:spacing w:line="360" w:lineRule="auto"/>
        <w:ind w:firstLineChars="200" w:firstLine="482"/>
        <w:rPr>
          <w:rFonts w:ascii="宋体" w:hAnsi="宋体"/>
          <w:b/>
          <w:color w:val="000000" w:themeColor="text1"/>
          <w:sz w:val="24"/>
        </w:rPr>
      </w:pPr>
      <w:bookmarkStart w:id="494" w:name="_Toc2308"/>
      <w:bookmarkStart w:id="495" w:name="_Toc25198"/>
      <w:bookmarkStart w:id="496" w:name="_Toc9808"/>
      <w:bookmarkStart w:id="497" w:name="_Toc12666"/>
      <w:bookmarkStart w:id="498" w:name="_Toc31892"/>
      <w:r>
        <w:rPr>
          <w:rFonts w:ascii="宋体" w:hAnsi="宋体"/>
          <w:b/>
          <w:color w:val="000000" w:themeColor="text1"/>
          <w:sz w:val="24"/>
        </w:rPr>
        <w:lastRenderedPageBreak/>
        <w:t>2.16 通知和送达</w:t>
      </w:r>
      <w:bookmarkEnd w:id="494"/>
      <w:bookmarkEnd w:id="495"/>
      <w:bookmarkEnd w:id="496"/>
      <w:bookmarkEnd w:id="497"/>
      <w:bookmarkEnd w:id="498"/>
    </w:p>
    <w:p w:rsidR="00935942" w:rsidRDefault="00532A15">
      <w:pPr>
        <w:spacing w:line="360" w:lineRule="auto"/>
        <w:ind w:firstLineChars="200" w:firstLine="480"/>
        <w:rPr>
          <w:rFonts w:ascii="宋体" w:hAnsi="宋体"/>
          <w:color w:val="000000" w:themeColor="text1"/>
          <w:sz w:val="24"/>
        </w:rPr>
      </w:pPr>
      <w:bookmarkStart w:id="499" w:name="_Toc27674"/>
      <w:bookmarkStart w:id="500" w:name="_Toc18401"/>
      <w:r>
        <w:rPr>
          <w:rFonts w:ascii="宋体" w:hAnsi="宋体"/>
          <w:color w:val="000000" w:themeColor="text1"/>
          <w:sz w:val="24"/>
        </w:rPr>
        <w:t>2.17.1</w:t>
      </w:r>
      <w:r>
        <w:rPr>
          <w:rFonts w:ascii="宋体" w:hAnsi="宋体" w:hint="eastAsia"/>
          <w:color w:val="000000" w:themeColor="text1"/>
          <w:sz w:val="24"/>
        </w:rPr>
        <w:t>任何一方因履行合同而以合同第一部分尾部所列明的传真或电子邮件</w:t>
      </w:r>
      <w:r>
        <w:rPr>
          <w:rFonts w:ascii="宋体" w:hAnsi="宋体"/>
          <w:color w:val="000000" w:themeColor="text1"/>
          <w:sz w:val="24"/>
        </w:rPr>
        <w:t xml:space="preserve"> </w:t>
      </w:r>
      <w:r>
        <w:rPr>
          <w:rFonts w:ascii="宋体" w:hAnsi="宋体"/>
          <w:color w:val="000000" w:themeColor="text1"/>
          <w:sz w:val="24"/>
          <w:u w:val="single"/>
        </w:rPr>
        <w:t xml:space="preserve">       </w:t>
      </w:r>
      <w:r>
        <w:rPr>
          <w:rFonts w:ascii="宋体" w:hAnsi="宋体" w:hint="eastAsia"/>
          <w:color w:val="000000" w:themeColor="text1"/>
          <w:sz w:val="24"/>
        </w:rPr>
        <w:t>发出的所有通知、文件、材料，均视为已向对方当事人送达；任何一方变更上述送达方式或者地址的，应于</w:t>
      </w:r>
      <w:r>
        <w:rPr>
          <w:rFonts w:ascii="宋体" w:hAnsi="宋体"/>
          <w:color w:val="000000" w:themeColor="text1"/>
          <w:sz w:val="24"/>
          <w:u w:val="single"/>
        </w:rPr>
        <w:t>3</w:t>
      </w:r>
      <w:r>
        <w:rPr>
          <w:rFonts w:ascii="宋体" w:hAnsi="宋体" w:hint="eastAsia"/>
          <w:color w:val="000000" w:themeColor="text1"/>
          <w:sz w:val="24"/>
        </w:rPr>
        <w:t>个工作日内书面通知对方当事人，在对方当事人收到有关变更通知之前，变更前的约定送达方式或者地址仍视为有效。</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themeColor="text1"/>
          <w:sz w:val="24"/>
        </w:rPr>
        <w:t>的，邮件挂号寄出或者交邮之日之次日视为送达。</w:t>
      </w:r>
      <w:bookmarkEnd w:id="499"/>
      <w:bookmarkEnd w:id="500"/>
    </w:p>
    <w:p w:rsidR="00935942" w:rsidRDefault="00532A15">
      <w:pPr>
        <w:spacing w:line="360" w:lineRule="auto"/>
        <w:ind w:firstLineChars="200" w:firstLine="482"/>
        <w:rPr>
          <w:rFonts w:ascii="宋体" w:hAnsi="宋体"/>
          <w:b/>
          <w:color w:val="000000" w:themeColor="text1"/>
          <w:sz w:val="24"/>
        </w:rPr>
      </w:pPr>
      <w:bookmarkStart w:id="501" w:name="_Toc28906"/>
      <w:bookmarkStart w:id="502" w:name="_Toc5063"/>
      <w:bookmarkStart w:id="503" w:name="_Toc20808"/>
      <w:bookmarkStart w:id="504" w:name="_Toc12254"/>
      <w:bookmarkStart w:id="505" w:name="_Toc27644"/>
      <w:r>
        <w:rPr>
          <w:rFonts w:ascii="宋体" w:hAnsi="宋体"/>
          <w:b/>
          <w:color w:val="000000" w:themeColor="text1"/>
          <w:sz w:val="24"/>
        </w:rPr>
        <w:t xml:space="preserve">2.17 </w:t>
      </w:r>
      <w:r>
        <w:rPr>
          <w:rFonts w:ascii="宋体" w:hAnsi="宋体" w:hint="eastAsia"/>
          <w:b/>
          <w:color w:val="000000" w:themeColor="text1"/>
          <w:sz w:val="24"/>
        </w:rPr>
        <w:t>合同使用的文字和</w:t>
      </w:r>
      <w:r>
        <w:rPr>
          <w:rFonts w:ascii="宋体" w:hAnsi="宋体"/>
          <w:b/>
          <w:color w:val="000000" w:themeColor="text1"/>
          <w:sz w:val="24"/>
        </w:rPr>
        <w:t>适用的法律</w:t>
      </w:r>
      <w:bookmarkEnd w:id="501"/>
      <w:bookmarkEnd w:id="502"/>
      <w:bookmarkEnd w:id="503"/>
      <w:bookmarkEnd w:id="504"/>
      <w:bookmarkEnd w:id="505"/>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2.17.1 合同使用汉语书就</w:t>
      </w:r>
      <w:r>
        <w:rPr>
          <w:rFonts w:ascii="宋体" w:hAnsi="宋体" w:hint="eastAsia"/>
          <w:color w:val="000000" w:themeColor="text1"/>
          <w:sz w:val="24"/>
        </w:rPr>
        <w:t>、</w:t>
      </w:r>
      <w:r>
        <w:rPr>
          <w:rFonts w:ascii="宋体" w:hAnsi="宋体"/>
          <w:color w:val="000000" w:themeColor="text1"/>
          <w:sz w:val="24"/>
        </w:rPr>
        <w:t>变更和解释</w:t>
      </w:r>
      <w:r>
        <w:rPr>
          <w:rFonts w:ascii="宋体" w:hAnsi="宋体" w:hint="eastAsia"/>
          <w:color w:val="000000" w:themeColor="text1"/>
          <w:sz w:val="24"/>
        </w:rPr>
        <w:t>；</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2.17.2 </w:t>
      </w:r>
      <w:r>
        <w:rPr>
          <w:rFonts w:ascii="宋体" w:hAnsi="宋体" w:hint="eastAsia"/>
          <w:color w:val="000000" w:themeColor="text1"/>
          <w:sz w:val="24"/>
        </w:rPr>
        <w:t>合同适用</w:t>
      </w:r>
      <w:r>
        <w:rPr>
          <w:rFonts w:ascii="宋体" w:hAnsi="宋体"/>
          <w:color w:val="000000" w:themeColor="text1"/>
          <w:sz w:val="24"/>
        </w:rPr>
        <w:t>中华人民共和国法律。</w:t>
      </w:r>
    </w:p>
    <w:p w:rsidR="00935942" w:rsidRDefault="00532A15">
      <w:pPr>
        <w:spacing w:line="360" w:lineRule="auto"/>
        <w:ind w:firstLineChars="200" w:firstLine="482"/>
        <w:rPr>
          <w:rFonts w:ascii="宋体" w:hAnsi="宋体" w:cs="宋体"/>
          <w:b/>
          <w:color w:val="000000" w:themeColor="text1"/>
          <w:sz w:val="24"/>
        </w:rPr>
      </w:pPr>
      <w:bookmarkStart w:id="506" w:name="_Toc30599"/>
      <w:bookmarkStart w:id="507" w:name="_Toc18540"/>
      <w:bookmarkStart w:id="508" w:name="_Toc4355"/>
      <w:r>
        <w:rPr>
          <w:rFonts w:ascii="宋体" w:hAnsi="宋体" w:cs="宋体" w:hint="eastAsia"/>
          <w:b/>
          <w:color w:val="000000" w:themeColor="text1"/>
          <w:sz w:val="24"/>
        </w:rPr>
        <w:t>2.18 计量单位</w:t>
      </w:r>
      <w:bookmarkEnd w:id="506"/>
      <w:bookmarkEnd w:id="507"/>
      <w:bookmarkEnd w:id="508"/>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除技术规范中另有规定外,合同的计量单位均使用国家法定计量单位。</w:t>
      </w:r>
    </w:p>
    <w:p w:rsidR="00935942" w:rsidRDefault="00532A15">
      <w:pPr>
        <w:spacing w:line="360" w:lineRule="auto"/>
        <w:ind w:firstLineChars="200" w:firstLine="482"/>
        <w:rPr>
          <w:rFonts w:ascii="宋体" w:hAnsi="宋体"/>
          <w:b/>
          <w:color w:val="000000" w:themeColor="text1"/>
          <w:sz w:val="24"/>
        </w:rPr>
      </w:pPr>
      <w:r>
        <w:rPr>
          <w:rFonts w:ascii="宋体" w:hAnsi="宋体"/>
          <w:b/>
          <w:color w:val="000000" w:themeColor="text1"/>
          <w:sz w:val="24"/>
        </w:rPr>
        <w:t>2.</w:t>
      </w:r>
      <w:r>
        <w:rPr>
          <w:rFonts w:ascii="宋体" w:hAnsi="宋体" w:hint="eastAsia"/>
          <w:b/>
          <w:color w:val="000000" w:themeColor="text1"/>
          <w:sz w:val="24"/>
        </w:rPr>
        <w:t>19</w:t>
      </w:r>
      <w:r>
        <w:rPr>
          <w:rFonts w:ascii="宋体" w:hAnsi="宋体"/>
          <w:b/>
          <w:color w:val="000000" w:themeColor="text1"/>
          <w:sz w:val="24"/>
        </w:rPr>
        <w:t>合同份数</w:t>
      </w:r>
    </w:p>
    <w:p w:rsidR="00935942" w:rsidRDefault="00532A15">
      <w:pPr>
        <w:spacing w:line="360" w:lineRule="auto"/>
        <w:ind w:firstLineChars="200" w:firstLine="480"/>
        <w:rPr>
          <w:rFonts w:ascii="宋体" w:hAnsi="宋体"/>
          <w:color w:val="000000" w:themeColor="text1"/>
          <w:sz w:val="24"/>
        </w:rPr>
      </w:pPr>
      <w:r>
        <w:rPr>
          <w:rFonts w:ascii="宋体" w:hAnsi="宋体"/>
          <w:color w:val="000000" w:themeColor="text1"/>
          <w:sz w:val="24"/>
        </w:rPr>
        <w:t>合同份数按</w:t>
      </w:r>
      <w:r>
        <w:rPr>
          <w:rFonts w:ascii="宋体" w:hAnsi="宋体"/>
          <w:b/>
          <w:color w:val="000000" w:themeColor="text1"/>
          <w:sz w:val="24"/>
          <w:u w:val="single"/>
        </w:rPr>
        <w:t>合同专用条款</w:t>
      </w:r>
      <w:r>
        <w:rPr>
          <w:rFonts w:ascii="宋体" w:hAnsi="宋体"/>
          <w:color w:val="000000" w:themeColor="text1"/>
          <w:sz w:val="24"/>
        </w:rPr>
        <w:t>规定</w:t>
      </w:r>
      <w:r>
        <w:rPr>
          <w:rFonts w:ascii="宋体" w:hAnsi="宋体" w:hint="eastAsia"/>
          <w:color w:val="000000" w:themeColor="text1"/>
          <w:sz w:val="24"/>
        </w:rPr>
        <w:t>，</w:t>
      </w:r>
      <w:r>
        <w:rPr>
          <w:rFonts w:ascii="宋体" w:hAnsi="宋体"/>
          <w:color w:val="000000" w:themeColor="text1"/>
          <w:sz w:val="24"/>
        </w:rPr>
        <w:t>每份均具有同等法律效力</w:t>
      </w:r>
      <w:r>
        <w:rPr>
          <w:rFonts w:ascii="宋体" w:hAnsi="宋体" w:hint="eastAsia"/>
          <w:color w:val="000000" w:themeColor="text1"/>
          <w:sz w:val="24"/>
        </w:rPr>
        <w:t>。</w:t>
      </w:r>
    </w:p>
    <w:p w:rsidR="00935942" w:rsidRDefault="00532A15">
      <w:pPr>
        <w:spacing w:line="360" w:lineRule="auto"/>
        <w:jc w:val="center"/>
        <w:outlineLvl w:val="1"/>
        <w:rPr>
          <w:rFonts w:ascii="宋体" w:hAnsi="宋体" w:cs="宋体"/>
          <w:b/>
          <w:color w:val="000000" w:themeColor="text1"/>
          <w:sz w:val="24"/>
        </w:rPr>
      </w:pPr>
      <w:r>
        <w:rPr>
          <w:rFonts w:ascii="宋体" w:hAnsi="宋体" w:cs="宋体" w:hint="eastAsia"/>
          <w:color w:val="000000" w:themeColor="text1"/>
          <w:kern w:val="0"/>
        </w:rPr>
        <w:br w:type="page"/>
      </w:r>
      <w:r>
        <w:rPr>
          <w:rFonts w:ascii="宋体" w:hAnsi="宋体" w:cs="宋体" w:hint="eastAsia"/>
          <w:b/>
          <w:color w:val="000000" w:themeColor="text1"/>
          <w:sz w:val="24"/>
        </w:rPr>
        <w:lastRenderedPageBreak/>
        <w:t>第三节 政府采购合同专用条款</w:t>
      </w:r>
    </w:p>
    <w:p w:rsidR="00935942" w:rsidRDefault="00532A15">
      <w:pPr>
        <w:spacing w:line="360" w:lineRule="auto"/>
        <w:ind w:leftChars="-200" w:left="-420" w:rightChars="-200" w:right="-420" w:firstLineChars="200" w:firstLine="480"/>
        <w:rPr>
          <w:rFonts w:ascii="宋体" w:hAnsi="宋体" w:cs="宋体"/>
          <w:color w:val="000000" w:themeColor="text1"/>
        </w:rPr>
      </w:pPr>
      <w:r>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69"/>
        <w:gridCol w:w="8088"/>
      </w:tblGrid>
      <w:tr w:rsidR="00935942">
        <w:trPr>
          <w:trHeight w:val="391"/>
        </w:trPr>
        <w:tc>
          <w:tcPr>
            <w:tcW w:w="535" w:type="pct"/>
            <w:tcBorders>
              <w:lef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条款号</w:t>
            </w:r>
          </w:p>
        </w:tc>
        <w:tc>
          <w:tcPr>
            <w:tcW w:w="4464" w:type="pct"/>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约定内容</w:t>
            </w: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1.3.2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1.4.2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1.5.1 </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1.5.2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1.5.3 </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1.6.2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1.7.1</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1.7.3</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1.7.4.1</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1.7.4.2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1.7.4.3</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1.8.7</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1.9.1</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1.9.2</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2.3.2</w:t>
            </w:r>
          </w:p>
        </w:tc>
        <w:tc>
          <w:tcPr>
            <w:tcW w:w="4464" w:type="pct"/>
            <w:vAlign w:val="center"/>
          </w:tcPr>
          <w:p w:rsidR="00935942" w:rsidRDefault="00935942">
            <w:pPr>
              <w:spacing w:line="360" w:lineRule="auto"/>
              <w:ind w:leftChars="-200" w:left="-420" w:rightChars="-200" w:right="-420" w:firstLineChars="200" w:firstLine="480"/>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5</w:t>
            </w:r>
          </w:p>
        </w:tc>
        <w:tc>
          <w:tcPr>
            <w:tcW w:w="4464" w:type="pct"/>
            <w:vAlign w:val="center"/>
          </w:tcPr>
          <w:p w:rsidR="00935942" w:rsidRDefault="00935942">
            <w:pPr>
              <w:spacing w:line="360" w:lineRule="auto"/>
              <w:ind w:leftChars="-200" w:left="-420" w:rightChars="-200" w:right="-420" w:firstLineChars="200" w:firstLine="480"/>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11.4</w:t>
            </w:r>
            <w:r>
              <w:rPr>
                <w:rFonts w:ascii="宋体" w:hAnsi="宋体" w:cs="宋体" w:hint="eastAsia"/>
                <w:color w:val="000000" w:themeColor="text1"/>
                <w:sz w:val="24"/>
              </w:rPr>
              <w:t xml:space="preserve"> </w:t>
            </w:r>
          </w:p>
        </w:tc>
        <w:tc>
          <w:tcPr>
            <w:tcW w:w="4464" w:type="pct"/>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1</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88"/>
        </w:trPr>
        <w:tc>
          <w:tcPr>
            <w:tcW w:w="535" w:type="pct"/>
            <w:tcBorders>
              <w:left w:val="single" w:sz="4" w:space="0" w:color="auto"/>
            </w:tcBorders>
            <w:vAlign w:val="center"/>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3</w:t>
            </w:r>
          </w:p>
        </w:tc>
        <w:tc>
          <w:tcPr>
            <w:tcW w:w="4464" w:type="pct"/>
            <w:vAlign w:val="center"/>
          </w:tcPr>
          <w:p w:rsidR="00935942" w:rsidRDefault="00935942">
            <w:pPr>
              <w:spacing w:line="360" w:lineRule="auto"/>
              <w:rPr>
                <w:rFonts w:ascii="宋体" w:hAnsi="宋体" w:cs="宋体"/>
                <w:color w:val="000000" w:themeColor="text1"/>
                <w:sz w:val="24"/>
              </w:rPr>
            </w:pPr>
          </w:p>
        </w:tc>
      </w:tr>
      <w:tr w:rsidR="00935942">
        <w:trPr>
          <w:trHeight w:val="352"/>
        </w:trPr>
        <w:tc>
          <w:tcPr>
            <w:tcW w:w="535" w:type="pct"/>
            <w:tcBorders>
              <w:left w:val="single" w:sz="4" w:space="0" w:color="auto"/>
            </w:tcBorders>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2.19</w:t>
            </w:r>
          </w:p>
        </w:tc>
        <w:tc>
          <w:tcPr>
            <w:tcW w:w="4464" w:type="pct"/>
          </w:tcPr>
          <w:p w:rsidR="00935942" w:rsidRDefault="00935942">
            <w:pPr>
              <w:spacing w:line="360" w:lineRule="auto"/>
              <w:rPr>
                <w:rFonts w:ascii="宋体" w:hAnsi="宋体" w:cs="宋体"/>
                <w:color w:val="000000" w:themeColor="text1"/>
                <w:sz w:val="24"/>
              </w:rPr>
            </w:pPr>
          </w:p>
        </w:tc>
      </w:tr>
    </w:tbl>
    <w:p w:rsidR="00935942" w:rsidRDefault="00935942">
      <w:pPr>
        <w:spacing w:line="360" w:lineRule="auto"/>
        <w:ind w:leftChars="-200" w:left="-420" w:rightChars="-200" w:right="-420" w:firstLineChars="200" w:firstLine="480"/>
        <w:rPr>
          <w:rFonts w:ascii="宋体" w:hAnsi="宋体" w:cs="宋体"/>
          <w:color w:val="000000" w:themeColor="text1"/>
          <w:sz w:val="24"/>
        </w:rPr>
      </w:pPr>
    </w:p>
    <w:p w:rsidR="00935942" w:rsidRDefault="00935942">
      <w:pPr>
        <w:spacing w:line="360" w:lineRule="auto"/>
        <w:ind w:leftChars="-200" w:left="-420" w:rightChars="-200" w:right="-420" w:firstLineChars="200" w:firstLine="480"/>
        <w:jc w:val="center"/>
        <w:rPr>
          <w:rFonts w:ascii="宋体" w:hAnsi="宋体" w:cs="宋体"/>
          <w:color w:val="000000" w:themeColor="text1"/>
          <w:sz w:val="24"/>
        </w:rPr>
      </w:pPr>
    </w:p>
    <w:p w:rsidR="00935942" w:rsidRDefault="00532A15">
      <w:pPr>
        <w:widowControl/>
        <w:adjustRightInd/>
        <w:jc w:val="center"/>
        <w:outlineLvl w:val="0"/>
        <w:rPr>
          <w:rFonts w:ascii="宋体" w:hAnsi="宋体" w:cs="宋体"/>
          <w:b/>
          <w:color w:val="000000" w:themeColor="text1"/>
          <w:sz w:val="36"/>
          <w:szCs w:val="20"/>
        </w:rPr>
      </w:pPr>
      <w:bookmarkStart w:id="509" w:name="_Toc192605369"/>
      <w:r>
        <w:rPr>
          <w:rFonts w:ascii="宋体" w:hAnsi="宋体" w:cs="宋体" w:hint="eastAsia"/>
          <w:b/>
          <w:color w:val="000000" w:themeColor="text1"/>
          <w:sz w:val="36"/>
          <w:szCs w:val="20"/>
        </w:rPr>
        <w:lastRenderedPageBreak/>
        <w:t>第六部分</w:t>
      </w:r>
      <w:bookmarkEnd w:id="393"/>
      <w:r>
        <w:rPr>
          <w:rFonts w:ascii="宋体" w:hAnsi="宋体" w:cs="宋体" w:hint="eastAsia"/>
          <w:b/>
          <w:color w:val="000000" w:themeColor="text1"/>
          <w:sz w:val="36"/>
          <w:szCs w:val="20"/>
        </w:rPr>
        <w:t xml:space="preserve"> </w:t>
      </w:r>
      <w:bookmarkEnd w:id="394"/>
      <w:r>
        <w:rPr>
          <w:rFonts w:ascii="宋体" w:hAnsi="宋体" w:cs="宋体" w:hint="eastAsia"/>
          <w:b/>
          <w:color w:val="000000" w:themeColor="text1"/>
          <w:sz w:val="36"/>
          <w:szCs w:val="20"/>
        </w:rPr>
        <w:t>应提交的有关格式范例</w:t>
      </w:r>
      <w:bookmarkEnd w:id="509"/>
    </w:p>
    <w:p w:rsidR="00935942" w:rsidRDefault="00935942">
      <w:pPr>
        <w:spacing w:line="360" w:lineRule="auto"/>
        <w:jc w:val="center"/>
        <w:rPr>
          <w:rFonts w:ascii="宋体" w:hAnsi="宋体" w:cs="宋体"/>
          <w:b/>
          <w:color w:val="000000" w:themeColor="text1"/>
          <w:kern w:val="0"/>
          <w:sz w:val="36"/>
          <w:szCs w:val="36"/>
        </w:rPr>
      </w:pPr>
    </w:p>
    <w:p w:rsidR="00935942" w:rsidRDefault="00532A15">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资格文件部分</w:t>
      </w:r>
    </w:p>
    <w:p w:rsidR="00935942" w:rsidRDefault="00532A15">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rsidR="00935942" w:rsidRDefault="00935942">
      <w:pPr>
        <w:spacing w:line="360" w:lineRule="auto"/>
        <w:jc w:val="center"/>
        <w:rPr>
          <w:rFonts w:ascii="宋体" w:hAnsi="宋体" w:cs="宋体"/>
          <w:b/>
          <w:color w:val="000000" w:themeColor="text1"/>
          <w:kern w:val="0"/>
          <w:sz w:val="36"/>
          <w:szCs w:val="36"/>
        </w:rPr>
      </w:pP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（1）符合参加政府采购活动应当具备的一般条件的承诺函……</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935942" w:rsidRDefault="00532A15">
      <w:pPr>
        <w:snapToGrid w:val="0"/>
        <w:spacing w:line="360" w:lineRule="auto"/>
        <w:rPr>
          <w:rFonts w:ascii="宋体" w:hAnsi="宋体" w:cs="宋体"/>
          <w:color w:val="000000" w:themeColor="text1"/>
          <w:sz w:val="24"/>
        </w:rPr>
      </w:pPr>
      <w:r>
        <w:rPr>
          <w:rFonts w:ascii="宋体" w:hAnsi="宋体" w:cs="宋体" w:hint="eastAsia"/>
          <w:snapToGrid w:val="0"/>
          <w:color w:val="000000" w:themeColor="text1"/>
          <w:kern w:val="28"/>
          <w:sz w:val="24"/>
          <w:szCs w:val="20"/>
        </w:rPr>
        <w:t>（2）联合协议</w:t>
      </w:r>
      <w:r>
        <w:rPr>
          <w:rFonts w:ascii="宋体" w:hAnsi="宋体" w:cs="宋体" w:hint="eastAsia"/>
          <w:color w:val="000000" w:themeColor="text1"/>
          <w:sz w:val="24"/>
        </w:rPr>
        <w:t>……</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cs="宋体" w:hint="eastAsia"/>
          <w:color w:val="000000" w:themeColor="text1"/>
          <w:sz w:val="24"/>
        </w:rPr>
        <w:t>）落实政府采购政策需满足的资格要求……</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color w:val="000000" w:themeColor="text1"/>
          <w:sz w:val="24"/>
        </w:rPr>
        <w:t>4</w:t>
      </w:r>
      <w:r>
        <w:rPr>
          <w:rFonts w:ascii="宋体" w:hAnsi="宋体" w:cs="宋体" w:hint="eastAsia"/>
          <w:color w:val="000000" w:themeColor="text1"/>
          <w:sz w:val="24"/>
        </w:rPr>
        <w:t>）本项目的特定资格要求……</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szCs w:val="20"/>
        </w:rPr>
        <w:t>▲”是实质性要求，必须提供，否则投标无效。</w:t>
      </w:r>
    </w:p>
    <w:p w:rsidR="00935942" w:rsidRDefault="00935942">
      <w:pPr>
        <w:spacing w:line="360" w:lineRule="auto"/>
        <w:ind w:firstLineChars="200" w:firstLine="480"/>
        <w:rPr>
          <w:rFonts w:ascii="宋体" w:hAnsi="宋体" w:cs="宋体"/>
          <w:color w:val="000000" w:themeColor="text1"/>
          <w:sz w:val="24"/>
        </w:rPr>
      </w:pPr>
    </w:p>
    <w:p w:rsidR="00935942" w:rsidRDefault="00532A15">
      <w:pPr>
        <w:snapToGrid w:val="0"/>
        <w:spacing w:line="360" w:lineRule="auto"/>
        <w:ind w:right="480"/>
        <w:jc w:val="center"/>
        <w:rPr>
          <w:rFonts w:ascii="宋体" w:hAnsi="宋体" w:cs="宋体"/>
          <w:b/>
          <w:color w:val="000000" w:themeColor="text1"/>
          <w:kern w:val="0"/>
          <w:sz w:val="32"/>
          <w:szCs w:val="32"/>
        </w:rPr>
      </w:pPr>
      <w:r>
        <w:rPr>
          <w:rFonts w:ascii="宋体" w:hAnsi="宋体" w:cs="宋体" w:hint="eastAsia"/>
          <w:color w:val="000000" w:themeColor="text1"/>
          <w:kern w:val="0"/>
          <w:sz w:val="24"/>
        </w:rPr>
        <w:br w:type="page"/>
      </w:r>
      <w:r>
        <w:rPr>
          <w:rFonts w:ascii="宋体" w:hAnsi="宋体" w:cs="宋体" w:hint="eastAsia"/>
          <w:b/>
          <w:color w:val="000000" w:themeColor="text1"/>
          <w:kern w:val="0"/>
          <w:sz w:val="32"/>
          <w:szCs w:val="32"/>
        </w:rPr>
        <w:lastRenderedPageBreak/>
        <w:t xml:space="preserve">  一、 符合参加政府采购活动应当具备的一般条件的承诺函</w:t>
      </w:r>
    </w:p>
    <w:p w:rsidR="00935942" w:rsidRDefault="00935942">
      <w:pPr>
        <w:snapToGrid w:val="0"/>
        <w:spacing w:line="360" w:lineRule="auto"/>
        <w:ind w:right="480"/>
        <w:jc w:val="center"/>
        <w:rPr>
          <w:rFonts w:ascii="宋体" w:hAnsi="宋体" w:cs="宋体"/>
          <w:color w:val="000000" w:themeColor="text1"/>
          <w:sz w:val="24"/>
        </w:rPr>
      </w:pPr>
    </w:p>
    <w:p w:rsidR="00935942" w:rsidRDefault="00532A15">
      <w:pPr>
        <w:snapToGrid w:val="0"/>
        <w:spacing w:line="360" w:lineRule="auto"/>
        <w:ind w:right="480"/>
        <w:jc w:val="center"/>
        <w:rPr>
          <w:rFonts w:ascii="宋体" w:hAnsi="宋体" w:cs="宋体"/>
          <w:color w:val="000000" w:themeColor="text1"/>
          <w:sz w:val="24"/>
        </w:rPr>
      </w:pPr>
      <w:r>
        <w:rPr>
          <w:rFonts w:ascii="宋体" w:hAnsi="宋体" w:cs="宋体" w:hint="eastAsia"/>
          <w:color w:val="000000" w:themeColor="text1"/>
          <w:sz w:val="24"/>
        </w:rPr>
        <w:t>北海市政府采购供应商信用承诺函（格式）</w:t>
      </w:r>
    </w:p>
    <w:p w:rsidR="00935942" w:rsidRDefault="00935942">
      <w:pPr>
        <w:snapToGrid w:val="0"/>
        <w:spacing w:line="360" w:lineRule="auto"/>
        <w:rPr>
          <w:rFonts w:ascii="宋体" w:hAnsi="宋体" w:cs="宋体"/>
          <w:color w:val="000000" w:themeColor="text1"/>
          <w:sz w:val="24"/>
        </w:rPr>
      </w:pPr>
    </w:p>
    <w:p w:rsidR="00935942" w:rsidRDefault="00532A1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（采购人）、（采购代理机构） ：</w:t>
      </w:r>
    </w:p>
    <w:p w:rsidR="00935942" w:rsidRDefault="00532A1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供应商名称：</w:t>
      </w:r>
    </w:p>
    <w:p w:rsidR="00935942" w:rsidRDefault="00532A1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统一社会信用代码：</w:t>
      </w:r>
    </w:p>
    <w:p w:rsidR="00935942" w:rsidRDefault="00532A15">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供应商地址：</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1.我单位具有符合采购文件资格要求独立承担民事责任的能力。</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2.我单位具有符合采购文件资格要求的财务状况报告。</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3.我单位具有符合采购文件资格要求的依法缴纳税收和社会保障记录的良好记录。</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4.我单位具有符合采购文件资格要求履行合同所必需的设备和专业技术能力。</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rsidR="00935942" w:rsidRDefault="00532A15">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若我单位承诺不实，自愿承担提供虚假材料谋取中标、成交的法律责任。</w:t>
      </w:r>
    </w:p>
    <w:p w:rsidR="00935942" w:rsidRDefault="00935942">
      <w:pPr>
        <w:snapToGrid w:val="0"/>
        <w:spacing w:line="360" w:lineRule="auto"/>
        <w:ind w:right="480"/>
        <w:rPr>
          <w:rFonts w:ascii="宋体" w:hAnsi="宋体" w:cs="宋体"/>
          <w:color w:val="000000" w:themeColor="text1"/>
          <w:sz w:val="24"/>
        </w:rPr>
      </w:pP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35942" w:rsidRDefault="00935942">
      <w:pPr>
        <w:snapToGrid w:val="0"/>
        <w:spacing w:line="360" w:lineRule="auto"/>
        <w:ind w:right="480"/>
        <w:rPr>
          <w:rFonts w:ascii="宋体" w:hAnsi="宋体" w:cs="宋体"/>
          <w:color w:val="000000" w:themeColor="text1"/>
          <w:sz w:val="24"/>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rPr>
          <w:rFonts w:ascii="宋体" w:hAnsi="宋体" w:cs="宋体"/>
          <w:color w:val="000000" w:themeColor="text1"/>
        </w:rPr>
      </w:pPr>
    </w:p>
    <w:p w:rsidR="00935942" w:rsidRDefault="00532A15" w:rsidP="008B6D67">
      <w:pPr>
        <w:widowControl/>
        <w:spacing w:line="360" w:lineRule="auto"/>
        <w:ind w:firstLineChars="200" w:firstLine="643"/>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二、落实政府采购政策需满足的资格要求</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（根据招标公告落实政府采购政策需满足的资格要求选择提供相应的材料；未要求的，无需提供）</w:t>
      </w:r>
    </w:p>
    <w:p w:rsidR="00935942" w:rsidRDefault="00532A15">
      <w:pPr>
        <w:snapToGrid w:val="0"/>
        <w:spacing w:before="50" w:after="50" w:line="360" w:lineRule="auto"/>
        <w:ind w:firstLineChars="196" w:firstLine="470"/>
        <w:jc w:val="left"/>
        <w:rPr>
          <w:rFonts w:ascii="宋体" w:hAnsi="宋体" w:cs="宋体"/>
          <w:color w:val="000000" w:themeColor="text1"/>
          <w:sz w:val="24"/>
        </w:rPr>
      </w:pPr>
      <w:r>
        <w:rPr>
          <w:rFonts w:ascii="宋体" w:hAnsi="宋体" w:cs="宋体" w:hint="eastAsia"/>
          <w:color w:val="000000" w:themeColor="text1"/>
          <w:sz w:val="24"/>
        </w:rPr>
        <w:t>专门面向中小企业，服务全部由符合政策要求的中小企业（或小微企业）承接</w:t>
      </w:r>
      <w:r>
        <w:rPr>
          <w:rFonts w:ascii="宋体" w:hAnsi="宋体" w:cs="宋体" w:hint="eastAsia"/>
          <w:color w:val="000000" w:themeColor="text1"/>
          <w:sz w:val="24"/>
        </w:rPr>
        <w:lastRenderedPageBreak/>
        <w:t>的，</w:t>
      </w:r>
      <w:r w:rsidR="003A7B16">
        <w:rPr>
          <w:rFonts w:ascii="宋体" w:hAnsi="宋体" w:cs="宋体" w:hint="eastAsia"/>
          <w:color w:val="000000" w:themeColor="text1"/>
          <w:sz w:val="24"/>
        </w:rPr>
        <w:t>须</w:t>
      </w:r>
      <w:r>
        <w:rPr>
          <w:rFonts w:ascii="宋体" w:hAnsi="宋体" w:cs="宋体" w:hint="eastAsia"/>
          <w:color w:val="000000" w:themeColor="text1"/>
          <w:sz w:val="24"/>
        </w:rPr>
        <w:t>提供相应的中小企业声明函（附件</w:t>
      </w:r>
      <w:r w:rsidR="003A7B16">
        <w:rPr>
          <w:rFonts w:ascii="宋体" w:hAnsi="宋体" w:cs="宋体"/>
          <w:color w:val="000000" w:themeColor="text1"/>
          <w:sz w:val="24"/>
        </w:rPr>
        <w:t>5</w:t>
      </w:r>
      <w:r>
        <w:rPr>
          <w:rFonts w:ascii="宋体" w:hAnsi="宋体" w:cs="宋体" w:hint="eastAsia"/>
          <w:color w:val="000000" w:themeColor="text1"/>
          <w:sz w:val="24"/>
        </w:rPr>
        <w:t xml:space="preserve">）。 </w:t>
      </w:r>
    </w:p>
    <w:p w:rsidR="00935942" w:rsidRDefault="00935942">
      <w:pPr>
        <w:widowControl/>
        <w:spacing w:line="360" w:lineRule="auto"/>
        <w:ind w:firstLine="480"/>
        <w:jc w:val="left"/>
        <w:rPr>
          <w:rFonts w:ascii="宋体" w:hAnsi="宋体" w:cs="宋体"/>
          <w:color w:val="000000" w:themeColor="text1"/>
          <w:sz w:val="24"/>
        </w:rPr>
      </w:pPr>
    </w:p>
    <w:p w:rsidR="00935942" w:rsidRDefault="00935942">
      <w:pPr>
        <w:widowControl/>
        <w:spacing w:line="360" w:lineRule="auto"/>
        <w:ind w:left="150"/>
        <w:jc w:val="center"/>
        <w:rPr>
          <w:rFonts w:ascii="宋体" w:hAnsi="宋体" w:cs="宋体"/>
          <w:b/>
          <w:color w:val="000000" w:themeColor="text1"/>
          <w:kern w:val="0"/>
          <w:sz w:val="32"/>
          <w:szCs w:val="32"/>
        </w:rPr>
      </w:pPr>
    </w:p>
    <w:p w:rsidR="00935942" w:rsidRDefault="008B6D67">
      <w:pPr>
        <w:widowControl/>
        <w:spacing w:line="360" w:lineRule="auto"/>
        <w:ind w:left="150"/>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三</w:t>
      </w:r>
      <w:r w:rsidR="00532A15">
        <w:rPr>
          <w:rFonts w:ascii="宋体" w:hAnsi="宋体" w:cs="宋体" w:hint="eastAsia"/>
          <w:b/>
          <w:color w:val="000000" w:themeColor="text1"/>
          <w:kern w:val="0"/>
          <w:sz w:val="32"/>
          <w:szCs w:val="32"/>
        </w:rPr>
        <w:t>、本项目的特定资格要求</w:t>
      </w:r>
    </w:p>
    <w:p w:rsidR="00935942" w:rsidRDefault="008B6D67">
      <w:pPr>
        <w:spacing w:line="360" w:lineRule="auto"/>
        <w:jc w:val="center"/>
        <w:rPr>
          <w:rFonts w:ascii="宋体" w:hAnsi="宋体" w:cs="宋体"/>
          <w:color w:val="000000" w:themeColor="text1"/>
          <w:sz w:val="24"/>
        </w:rPr>
      </w:pPr>
      <w:r>
        <w:rPr>
          <w:rFonts w:ascii="宋体" w:hAnsi="宋体" w:cs="宋体" w:hint="eastAsia"/>
          <w:color w:val="000000" w:themeColor="text1"/>
          <w:sz w:val="24"/>
        </w:rPr>
        <w:t>（根据招标公告本项目的特定资格要求提供相应材料</w:t>
      </w:r>
      <w:r w:rsidR="00532A15">
        <w:rPr>
          <w:rFonts w:ascii="宋体" w:hAnsi="宋体" w:cs="宋体" w:hint="eastAsia"/>
          <w:color w:val="000000" w:themeColor="text1"/>
          <w:sz w:val="24"/>
        </w:rPr>
        <w:t>）</w:t>
      </w:r>
    </w:p>
    <w:p w:rsidR="00935942" w:rsidRDefault="00935942">
      <w:pPr>
        <w:rPr>
          <w:rFonts w:ascii="宋体" w:hAnsi="宋体" w:cs="宋体"/>
          <w:color w:val="000000" w:themeColor="text1"/>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532A15">
      <w:pPr>
        <w:widowControl/>
        <w:adjustRightInd/>
        <w:jc w:val="left"/>
        <w:rPr>
          <w:rFonts w:ascii="宋体" w:hAnsi="宋体" w:cs="宋体"/>
          <w:b/>
          <w:color w:val="000000" w:themeColor="text1"/>
          <w:kern w:val="0"/>
          <w:sz w:val="36"/>
          <w:szCs w:val="36"/>
        </w:rPr>
      </w:pPr>
      <w:r>
        <w:rPr>
          <w:rFonts w:ascii="宋体" w:hAnsi="宋体" w:cs="宋体"/>
          <w:b/>
          <w:color w:val="000000" w:themeColor="text1"/>
          <w:kern w:val="0"/>
          <w:sz w:val="36"/>
          <w:szCs w:val="36"/>
        </w:rPr>
        <w:br w:type="page"/>
      </w:r>
    </w:p>
    <w:p w:rsidR="00935942" w:rsidRDefault="00532A15">
      <w:pPr>
        <w:spacing w:line="360" w:lineRule="auto"/>
        <w:ind w:right="420" w:firstLineChars="1000" w:firstLine="3614"/>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lastRenderedPageBreak/>
        <w:t>商务技术文件部分</w:t>
      </w:r>
    </w:p>
    <w:p w:rsidR="00935942" w:rsidRDefault="00532A15">
      <w:pPr>
        <w:spacing w:line="360" w:lineRule="auto"/>
        <w:jc w:val="center"/>
        <w:rPr>
          <w:rFonts w:ascii="宋体" w:hAnsi="宋体" w:cs="宋体"/>
          <w:b/>
          <w:color w:val="000000" w:themeColor="text1"/>
          <w:kern w:val="0"/>
          <w:sz w:val="28"/>
          <w:szCs w:val="28"/>
        </w:rPr>
      </w:pPr>
      <w:r>
        <w:rPr>
          <w:rFonts w:ascii="宋体" w:hAnsi="宋体" w:cs="宋体" w:hint="eastAsia"/>
          <w:b/>
          <w:color w:val="000000" w:themeColor="text1"/>
          <w:kern w:val="0"/>
          <w:sz w:val="28"/>
          <w:szCs w:val="28"/>
        </w:rPr>
        <w:t>目录</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rPr>
        <w:t>（1）投标函</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rPr>
        <w:t>（2）授权委托书或法定代表人（单位负责人、自然人本人）身份证明</w:t>
      </w:r>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3</w:t>
      </w:r>
      <w:r>
        <w:rPr>
          <w:rFonts w:ascii="宋体" w:hAnsi="宋体" w:cs="宋体" w:hint="eastAsia"/>
          <w:color w:val="000000" w:themeColor="text1"/>
          <w:sz w:val="24"/>
        </w:rPr>
        <w:t>）分包意向协议</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935942" w:rsidRDefault="00532A15">
      <w:pPr>
        <w:snapToGrid w:val="0"/>
        <w:spacing w:line="360" w:lineRule="auto"/>
        <w:ind w:firstLineChars="200" w:firstLine="480"/>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4</w:t>
      </w:r>
      <w:r>
        <w:rPr>
          <w:rFonts w:ascii="宋体" w:hAnsi="宋体" w:cs="宋体" w:hint="eastAsia"/>
          <w:color w:val="000000" w:themeColor="text1"/>
          <w:sz w:val="24"/>
        </w:rPr>
        <w:t>）符合性审查资料</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rPr>
        <w:t>（</w:t>
      </w:r>
      <w:r>
        <w:rPr>
          <w:rFonts w:ascii="宋体" w:hAnsi="宋体" w:cs="宋体"/>
          <w:color w:val="000000" w:themeColor="text1"/>
          <w:sz w:val="24"/>
        </w:rPr>
        <w:t>5</w:t>
      </w:r>
      <w:r>
        <w:rPr>
          <w:rFonts w:ascii="宋体" w:hAnsi="宋体" w:cs="宋体" w:hint="eastAsia"/>
          <w:color w:val="000000" w:themeColor="text1"/>
          <w:sz w:val="24"/>
        </w:rPr>
        <w:t>）评标标准相应的商务技术资料</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r>
        <w:rPr>
          <w:rFonts w:ascii="宋体" w:hAnsi="宋体" w:cs="宋体" w:hint="eastAsia"/>
          <w:color w:val="000000" w:themeColor="text1"/>
          <w:sz w:val="24"/>
        </w:rPr>
        <w:t>（</w:t>
      </w:r>
      <w:r>
        <w:rPr>
          <w:rFonts w:ascii="宋体" w:hAnsi="宋体" w:cs="宋体"/>
          <w:color w:val="000000" w:themeColor="text1"/>
          <w:sz w:val="24"/>
        </w:rPr>
        <w:t>6</w:t>
      </w:r>
      <w:r>
        <w:rPr>
          <w:rFonts w:ascii="宋体" w:hAnsi="宋体" w:cs="宋体" w:hint="eastAsia"/>
          <w:color w:val="000000" w:themeColor="text1"/>
          <w:sz w:val="24"/>
        </w:rPr>
        <w:t>）投标标的清单</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r>
        <w:rPr>
          <w:rFonts w:ascii="宋体" w:hAnsi="宋体" w:cs="宋体" w:hint="eastAsia"/>
          <w:color w:val="000000" w:themeColor="text1"/>
          <w:sz w:val="24"/>
          <w:szCs w:val="20"/>
        </w:rPr>
        <w:t>▲</w:t>
      </w:r>
      <w:r>
        <w:rPr>
          <w:rFonts w:ascii="宋体" w:hAnsi="宋体" w:cs="宋体" w:hint="eastAsia"/>
          <w:color w:val="000000" w:themeColor="text1"/>
          <w:sz w:val="24"/>
        </w:rPr>
        <w:t>（</w:t>
      </w:r>
      <w:r>
        <w:rPr>
          <w:rFonts w:ascii="宋体" w:hAnsi="宋体" w:cs="宋体"/>
          <w:color w:val="000000" w:themeColor="text1"/>
          <w:sz w:val="24"/>
        </w:rPr>
        <w:t>7</w:t>
      </w:r>
      <w:r>
        <w:rPr>
          <w:rFonts w:ascii="宋体" w:hAnsi="宋体" w:cs="宋体" w:hint="eastAsia"/>
          <w:color w:val="000000" w:themeColor="text1"/>
          <w:sz w:val="24"/>
        </w:rPr>
        <w:t>）商务技术偏离表</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935942" w:rsidRDefault="00532A15">
      <w:pPr>
        <w:snapToGrid w:val="0"/>
        <w:spacing w:line="360" w:lineRule="auto"/>
        <w:ind w:leftChars="228" w:left="479"/>
        <w:rPr>
          <w:rFonts w:ascii="宋体" w:hAnsi="宋体" w:cs="宋体"/>
          <w:color w:val="000000" w:themeColor="text1"/>
        </w:rPr>
      </w:pPr>
      <w:r>
        <w:rPr>
          <w:rFonts w:ascii="宋体" w:hAnsi="宋体" w:cs="宋体" w:hint="eastAsia"/>
          <w:color w:val="000000" w:themeColor="text1"/>
          <w:sz w:val="24"/>
          <w:szCs w:val="20"/>
        </w:rPr>
        <w:t>▲</w:t>
      </w:r>
      <w:r>
        <w:rPr>
          <w:rFonts w:ascii="宋体" w:hAnsi="宋体" w:cs="宋体" w:hint="eastAsia"/>
          <w:color w:val="000000" w:themeColor="text1"/>
          <w:sz w:val="24"/>
          <w:lang w:val="zh-CN"/>
        </w:rPr>
        <w:t>（</w:t>
      </w:r>
      <w:r>
        <w:rPr>
          <w:rFonts w:ascii="宋体" w:hAnsi="宋体" w:cs="宋体" w:hint="eastAsia"/>
          <w:color w:val="000000" w:themeColor="text1"/>
          <w:sz w:val="24"/>
        </w:rPr>
        <w:t>9</w:t>
      </w:r>
      <w:r>
        <w:rPr>
          <w:rFonts w:ascii="宋体" w:hAnsi="宋体" w:cs="宋体" w:hint="eastAsia"/>
          <w:color w:val="000000" w:themeColor="text1"/>
          <w:sz w:val="24"/>
          <w:lang w:val="zh-CN"/>
        </w:rPr>
        <w:t>）承诺函</w:t>
      </w:r>
      <w:r>
        <w:rPr>
          <w:rFonts w:ascii="宋体" w:hAnsi="宋体" w:cs="宋体" w:hint="eastAsia"/>
          <w:color w:val="000000" w:themeColor="text1"/>
        </w:rPr>
        <w:t>……</w:t>
      </w:r>
      <w:proofErr w:type="gramStart"/>
      <w:r>
        <w:rPr>
          <w:rFonts w:ascii="宋体" w:hAnsi="宋体" w:cs="宋体" w:hint="eastAsia"/>
          <w:color w:val="000000" w:themeColor="text1"/>
        </w:rPr>
        <w:t>…………………………………………………………………………</w:t>
      </w:r>
      <w:proofErr w:type="gramEnd"/>
      <w:r>
        <w:rPr>
          <w:rFonts w:ascii="宋体" w:hAnsi="宋体" w:cs="宋体" w:hint="eastAsia"/>
          <w:color w:val="000000" w:themeColor="text1"/>
        </w:rPr>
        <w:t>（页码）</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szCs w:val="20"/>
        </w:rPr>
        <w:t>▲”是实质性条款，必须提供，否则投标无效。</w:t>
      </w:r>
    </w:p>
    <w:p w:rsidR="00935942" w:rsidRDefault="00935942">
      <w:pPr>
        <w:snapToGrid w:val="0"/>
        <w:spacing w:line="360" w:lineRule="auto"/>
        <w:jc w:val="center"/>
        <w:rPr>
          <w:rFonts w:ascii="宋体" w:hAnsi="宋体" w:cs="宋体"/>
          <w:b/>
          <w:color w:val="000000" w:themeColor="text1"/>
          <w:kern w:val="0"/>
          <w:sz w:val="32"/>
          <w:szCs w:val="32"/>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snapToGrid w:val="0"/>
        <w:spacing w:line="360" w:lineRule="auto"/>
        <w:jc w:val="center"/>
        <w:rPr>
          <w:rFonts w:ascii="宋体" w:hAnsi="宋体" w:cs="宋体"/>
          <w:b/>
          <w:color w:val="000000" w:themeColor="text1"/>
          <w:kern w:val="0"/>
          <w:sz w:val="32"/>
          <w:szCs w:val="32"/>
          <w:lang w:val="zh-CN"/>
        </w:rPr>
      </w:pPr>
    </w:p>
    <w:p w:rsidR="00935942" w:rsidRDefault="00935942">
      <w:pPr>
        <w:rPr>
          <w:rFonts w:ascii="宋体" w:hAnsi="宋体" w:cs="宋体"/>
          <w:b/>
          <w:color w:val="000000" w:themeColor="text1"/>
          <w:kern w:val="0"/>
          <w:sz w:val="32"/>
          <w:szCs w:val="32"/>
          <w:lang w:val="zh-CN"/>
        </w:rPr>
      </w:pPr>
    </w:p>
    <w:p w:rsidR="00935942" w:rsidRDefault="00935942">
      <w:pPr>
        <w:widowControl/>
        <w:adjustRightInd/>
        <w:jc w:val="left"/>
        <w:rPr>
          <w:rFonts w:ascii="宋体" w:hAnsi="宋体" w:cs="宋体"/>
          <w:b/>
          <w:color w:val="000000" w:themeColor="text1"/>
          <w:kern w:val="0"/>
          <w:sz w:val="32"/>
          <w:szCs w:val="32"/>
        </w:rPr>
      </w:pPr>
    </w:p>
    <w:p w:rsidR="00935942" w:rsidRDefault="00532A15">
      <w:pPr>
        <w:snapToGrid w:val="0"/>
        <w:spacing w:line="360" w:lineRule="auto"/>
        <w:jc w:val="center"/>
        <w:rPr>
          <w:rFonts w:ascii="宋体" w:hAnsi="宋体" w:cs="宋体"/>
          <w:b/>
          <w:color w:val="000000" w:themeColor="text1"/>
          <w:sz w:val="32"/>
          <w:szCs w:val="32"/>
        </w:rPr>
      </w:pPr>
      <w:r>
        <w:rPr>
          <w:rFonts w:ascii="宋体" w:hAnsi="宋体" w:cs="宋体" w:hint="eastAsia"/>
          <w:b/>
          <w:color w:val="000000" w:themeColor="text1"/>
          <w:kern w:val="0"/>
          <w:sz w:val="32"/>
          <w:szCs w:val="32"/>
        </w:rPr>
        <w:t>一、投标</w:t>
      </w:r>
      <w:r>
        <w:rPr>
          <w:rFonts w:ascii="宋体" w:hAnsi="宋体" w:cs="宋体" w:hint="eastAsia"/>
          <w:b/>
          <w:color w:val="000000" w:themeColor="text1"/>
          <w:sz w:val="32"/>
          <w:szCs w:val="32"/>
        </w:rPr>
        <w:t>函</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（采购人）、（采购代理机构）：</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我方参加你方组织的（项目名称）【招标编号：（采购编号）】招标的有关活动，并对此项目进行投标。为此：</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1、我方承诺投标有效期从提交投标文件的截止之日起</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天（不少于60天）</w:t>
      </w:r>
      <w:r>
        <w:rPr>
          <w:rFonts w:ascii="宋体" w:hAnsi="宋体" w:cs="宋体" w:hint="eastAsia"/>
          <w:color w:val="000000" w:themeColor="text1"/>
        </w:rPr>
        <w:t>，</w:t>
      </w:r>
      <w:r>
        <w:rPr>
          <w:rFonts w:ascii="宋体" w:hAnsi="宋体" w:cs="宋体" w:hint="eastAsia"/>
          <w:color w:val="000000" w:themeColor="text1"/>
          <w:sz w:val="24"/>
        </w:rPr>
        <w:t>本投标文件在投标有效期满之前均具有约束力。</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2、我方的投标文件包括以下内容：</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2.1资格文件：</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2.1.1承诺函；</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2.1.2</w:t>
      </w:r>
      <w:r>
        <w:rPr>
          <w:rFonts w:ascii="宋体" w:hAnsi="宋体" w:cs="宋体" w:hint="eastAsia"/>
          <w:snapToGrid w:val="0"/>
          <w:color w:val="000000" w:themeColor="text1"/>
          <w:kern w:val="28"/>
          <w:sz w:val="24"/>
          <w:szCs w:val="20"/>
        </w:rPr>
        <w:t>联合协议</w:t>
      </w:r>
      <w:bookmarkStart w:id="510" w:name="_Hlk101257010"/>
      <w:r>
        <w:rPr>
          <w:rFonts w:ascii="宋体" w:hAnsi="宋体" w:cs="宋体" w:hint="eastAsia"/>
          <w:color w:val="000000" w:themeColor="text1"/>
          <w:sz w:val="24"/>
        </w:rPr>
        <w:t>（如果有)</w:t>
      </w:r>
      <w:bookmarkEnd w:id="510"/>
      <w:r>
        <w:rPr>
          <w:rFonts w:ascii="宋体" w:hAnsi="宋体" w:cs="宋体" w:hint="eastAsia"/>
          <w:snapToGrid w:val="0"/>
          <w:color w:val="000000" w:themeColor="text1"/>
          <w:kern w:val="28"/>
          <w:sz w:val="24"/>
          <w:szCs w:val="20"/>
        </w:rPr>
        <w:t>；</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.1.3</w:t>
      </w:r>
      <w:r>
        <w:rPr>
          <w:rFonts w:ascii="宋体" w:hAnsi="宋体" w:cs="宋体" w:hint="eastAsia"/>
          <w:color w:val="000000" w:themeColor="text1"/>
          <w:sz w:val="24"/>
        </w:rPr>
        <w:t>落实政府采购政策需满足的资格要求（如果有）；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2.1.</w:t>
      </w:r>
      <w:r>
        <w:rPr>
          <w:rFonts w:ascii="宋体" w:hAnsi="宋体" w:cs="宋体"/>
          <w:color w:val="000000" w:themeColor="text1"/>
          <w:sz w:val="24"/>
        </w:rPr>
        <w:t>4</w:t>
      </w:r>
      <w:r>
        <w:rPr>
          <w:rFonts w:ascii="宋体" w:hAnsi="宋体" w:cs="宋体" w:hint="eastAsia"/>
          <w:color w:val="000000" w:themeColor="text1"/>
          <w:sz w:val="24"/>
        </w:rPr>
        <w:t>本项目的特定资格要求（如果有)。</w:t>
      </w:r>
    </w:p>
    <w:p w:rsidR="00935942" w:rsidRDefault="00532A15">
      <w:pPr>
        <w:snapToGrid w:val="0"/>
        <w:spacing w:line="360" w:lineRule="auto"/>
        <w:ind w:leftChars="100" w:left="210" w:firstLineChars="200" w:firstLine="480"/>
        <w:rPr>
          <w:rFonts w:ascii="宋体" w:hAnsi="宋体" w:cs="宋体"/>
          <w:color w:val="000000" w:themeColor="text1"/>
          <w:sz w:val="24"/>
          <w:lang w:val="zh-CN"/>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2</w:t>
      </w:r>
      <w:r>
        <w:rPr>
          <w:rFonts w:ascii="宋体" w:hAnsi="宋体" w:cs="宋体" w:hint="eastAsia"/>
          <w:color w:val="000000" w:themeColor="text1"/>
          <w:sz w:val="24"/>
          <w:lang w:val="zh-CN"/>
        </w:rPr>
        <w:t xml:space="preserve"> </w:t>
      </w:r>
      <w:r>
        <w:rPr>
          <w:rFonts w:ascii="宋体" w:hAnsi="宋体" w:cs="宋体" w:hint="eastAsia"/>
          <w:color w:val="000000" w:themeColor="text1"/>
          <w:sz w:val="24"/>
        </w:rPr>
        <w:t>商务技术</w:t>
      </w:r>
      <w:r>
        <w:rPr>
          <w:rFonts w:ascii="宋体" w:hAnsi="宋体" w:cs="宋体" w:hint="eastAsia"/>
          <w:color w:val="000000" w:themeColor="text1"/>
          <w:sz w:val="24"/>
          <w:lang w:val="zh-CN"/>
        </w:rPr>
        <w:t>文件：</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2.2.1投标函；</w:t>
      </w:r>
      <w:r>
        <w:rPr>
          <w:rFonts w:ascii="宋体" w:hAnsi="宋体" w:cs="宋体" w:hint="eastAsia"/>
          <w:color w:val="000000" w:themeColor="text1"/>
          <w:sz w:val="24"/>
          <w:lang w:val="zh-CN"/>
        </w:rPr>
        <w:t xml:space="preserve"> </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2.2.2授权委托书或法定代表人（单位负责人）身份证明；</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3</w:t>
      </w:r>
      <w:r>
        <w:rPr>
          <w:rFonts w:ascii="宋体" w:hAnsi="宋体" w:cs="宋体" w:hint="eastAsia"/>
          <w:color w:val="000000" w:themeColor="text1"/>
          <w:sz w:val="24"/>
        </w:rPr>
        <w:t>分包意向协议（如果有)；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4</w:t>
      </w:r>
      <w:r>
        <w:rPr>
          <w:rFonts w:ascii="宋体" w:hAnsi="宋体" w:cs="宋体" w:hint="eastAsia"/>
          <w:color w:val="000000" w:themeColor="text1"/>
          <w:sz w:val="24"/>
        </w:rPr>
        <w:t>符合性审查资料（如果有）；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5</w:t>
      </w:r>
      <w:r>
        <w:rPr>
          <w:rFonts w:ascii="宋体" w:hAnsi="宋体" w:cs="宋体" w:hint="eastAsia"/>
          <w:color w:val="000000" w:themeColor="text1"/>
          <w:sz w:val="24"/>
        </w:rPr>
        <w:t>评标标准相应的商务技术资料；（如果有）；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6</w:t>
      </w:r>
      <w:r>
        <w:rPr>
          <w:rFonts w:ascii="宋体" w:hAnsi="宋体" w:cs="宋体" w:hint="eastAsia"/>
          <w:color w:val="000000" w:themeColor="text1"/>
          <w:sz w:val="24"/>
        </w:rPr>
        <w:t>投标标的清单（如果有）；</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2.2.</w:t>
      </w:r>
      <w:r>
        <w:rPr>
          <w:rFonts w:ascii="宋体" w:hAnsi="宋体" w:cs="宋体"/>
          <w:color w:val="000000" w:themeColor="text1"/>
          <w:sz w:val="24"/>
        </w:rPr>
        <w:t>7</w:t>
      </w:r>
      <w:r>
        <w:rPr>
          <w:rFonts w:ascii="宋体" w:hAnsi="宋体" w:cs="宋体" w:hint="eastAsia"/>
          <w:color w:val="000000" w:themeColor="text1"/>
          <w:sz w:val="24"/>
        </w:rPr>
        <w:t>商务技术偏离表；</w:t>
      </w:r>
    </w:p>
    <w:p w:rsidR="00935942" w:rsidRDefault="00532A15">
      <w:pPr>
        <w:snapToGrid w:val="0"/>
        <w:spacing w:line="360" w:lineRule="auto"/>
        <w:ind w:leftChars="200" w:left="420" w:firstLineChars="200" w:firstLine="480"/>
        <w:rPr>
          <w:rFonts w:ascii="宋体" w:hAnsi="宋体" w:cs="宋体"/>
          <w:color w:val="000000" w:themeColor="text1"/>
          <w:sz w:val="24"/>
          <w:lang w:val="zh-CN"/>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color w:val="000000" w:themeColor="text1"/>
          <w:sz w:val="24"/>
        </w:rPr>
        <w:t>8</w:t>
      </w:r>
      <w:r>
        <w:rPr>
          <w:rFonts w:ascii="宋体" w:hAnsi="宋体" w:cs="宋体" w:hint="eastAsia"/>
          <w:color w:val="000000" w:themeColor="text1"/>
          <w:sz w:val="24"/>
          <w:lang w:val="zh-CN"/>
        </w:rPr>
        <w:t>政府采购供应商廉洁自律承诺书；</w:t>
      </w:r>
    </w:p>
    <w:p w:rsidR="00935942" w:rsidRDefault="00532A15">
      <w:pPr>
        <w:pStyle w:val="afff4"/>
        <w:ind w:leftChars="200" w:left="420" w:firstLineChars="200" w:firstLine="480"/>
        <w:rPr>
          <w:color w:val="000000" w:themeColor="text1"/>
        </w:rPr>
      </w:pPr>
      <w:r>
        <w:rPr>
          <w:rFonts w:cs="宋体" w:hint="eastAsia"/>
          <w:color w:val="000000" w:themeColor="text1"/>
        </w:rPr>
        <w:t>2</w:t>
      </w:r>
      <w:r>
        <w:rPr>
          <w:rFonts w:cs="宋体" w:hint="eastAsia"/>
          <w:color w:val="000000" w:themeColor="text1"/>
          <w:lang w:val="zh-CN"/>
        </w:rPr>
        <w:t>.</w:t>
      </w:r>
      <w:r>
        <w:rPr>
          <w:rFonts w:cs="宋体" w:hint="eastAsia"/>
          <w:color w:val="000000" w:themeColor="text1"/>
        </w:rPr>
        <w:t>2</w:t>
      </w:r>
      <w:r>
        <w:rPr>
          <w:rFonts w:cs="宋体" w:hint="eastAsia"/>
          <w:color w:val="000000" w:themeColor="text1"/>
          <w:lang w:val="zh-CN"/>
        </w:rPr>
        <w:t>.</w:t>
      </w:r>
      <w:r>
        <w:rPr>
          <w:rFonts w:cs="宋体" w:hint="eastAsia"/>
          <w:color w:val="000000" w:themeColor="text1"/>
        </w:rPr>
        <w:t>9</w:t>
      </w:r>
      <w:r>
        <w:rPr>
          <w:rFonts w:cs="宋体" w:hint="eastAsia"/>
          <w:color w:val="000000" w:themeColor="text1"/>
          <w:lang w:val="zh-CN"/>
        </w:rPr>
        <w:t>承诺函；</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lang w:val="zh-CN"/>
        </w:rPr>
        <w:t>.</w:t>
      </w:r>
      <w:r>
        <w:rPr>
          <w:rFonts w:ascii="宋体" w:hAnsi="宋体" w:cs="宋体" w:hint="eastAsia"/>
          <w:color w:val="000000" w:themeColor="text1"/>
          <w:sz w:val="24"/>
        </w:rPr>
        <w:t>3报价文件</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2.3.1开标一览表（报价表）；</w:t>
      </w:r>
    </w:p>
    <w:p w:rsidR="00935942" w:rsidRDefault="00532A15">
      <w:pPr>
        <w:snapToGrid w:val="0"/>
        <w:spacing w:line="360" w:lineRule="auto"/>
        <w:ind w:leftChars="200" w:left="420" w:firstLineChars="200" w:firstLine="480"/>
        <w:rPr>
          <w:rFonts w:ascii="宋体" w:hAnsi="宋体" w:cs="宋体"/>
          <w:color w:val="000000" w:themeColor="text1"/>
          <w:sz w:val="24"/>
        </w:rPr>
      </w:pPr>
      <w:r>
        <w:rPr>
          <w:rFonts w:ascii="宋体" w:hAnsi="宋体" w:cs="宋体" w:hint="eastAsia"/>
          <w:color w:val="000000" w:themeColor="text1"/>
          <w:sz w:val="24"/>
        </w:rPr>
        <w:t>2.3.2中小企业声明函（如果有）。</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3、我方承诺除商务技术偏离表列出的偏离外，我方响应招标文件的全部要求。</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4、如我方中标，我方承诺：</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4.1在收到中标通知书后，在中标通知书规定的期限内与你方签订合同； </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lastRenderedPageBreak/>
        <w:t xml:space="preserve">4.2在签订合同时不向你方提出附加条件； </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4.3按照招标文件要求提交履约保证金； </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 xml:space="preserve">4.4在合同约定的期限内完成合同规定的全部义务。 </w:t>
      </w:r>
    </w:p>
    <w:p w:rsidR="00935942" w:rsidRDefault="00532A15">
      <w:pPr>
        <w:snapToGrid w:val="0"/>
        <w:spacing w:line="360" w:lineRule="auto"/>
        <w:ind w:leftChars="100" w:left="210" w:firstLineChars="200" w:firstLine="480"/>
        <w:rPr>
          <w:rFonts w:ascii="宋体" w:hAnsi="宋体" w:cs="宋体"/>
          <w:color w:val="000000" w:themeColor="text1"/>
          <w:sz w:val="24"/>
        </w:rPr>
      </w:pPr>
      <w:r>
        <w:rPr>
          <w:rFonts w:ascii="宋体" w:hAnsi="宋体" w:cs="宋体" w:hint="eastAsia"/>
          <w:color w:val="000000" w:themeColor="text1"/>
          <w:sz w:val="24"/>
        </w:rPr>
        <w:t>5、其他补充说明:</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35942" w:rsidRDefault="00935942">
      <w:pPr>
        <w:snapToGrid w:val="0"/>
        <w:spacing w:line="360" w:lineRule="auto"/>
        <w:ind w:leftChars="200" w:left="420" w:firstLineChars="1750" w:firstLine="4200"/>
        <w:rPr>
          <w:rFonts w:ascii="宋体" w:hAnsi="宋体" w:cs="宋体"/>
          <w:color w:val="000000" w:themeColor="text1"/>
          <w:kern w:val="0"/>
          <w:sz w:val="24"/>
          <w:u w:val="single"/>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snapToGrid w:val="0"/>
        <w:spacing w:line="360" w:lineRule="auto"/>
        <w:jc w:val="center"/>
        <w:rPr>
          <w:rFonts w:ascii="宋体" w:hAnsi="宋体" w:cs="宋体"/>
          <w:b/>
          <w:color w:val="000000" w:themeColor="text1"/>
          <w:kern w:val="0"/>
          <w:sz w:val="32"/>
          <w:szCs w:val="32"/>
        </w:rPr>
      </w:pPr>
    </w:p>
    <w:p w:rsidR="00935942" w:rsidRDefault="00935942">
      <w:pPr>
        <w:snapToGrid w:val="0"/>
        <w:spacing w:line="360" w:lineRule="auto"/>
        <w:rPr>
          <w:rFonts w:ascii="宋体" w:hAnsi="宋体" w:cs="宋体"/>
          <w:color w:val="000000" w:themeColor="text1"/>
          <w:sz w:val="24"/>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pStyle w:val="afff4"/>
        <w:rPr>
          <w:color w:val="000000" w:themeColor="text1"/>
        </w:rPr>
      </w:pPr>
    </w:p>
    <w:p w:rsidR="00935942" w:rsidRDefault="00935942">
      <w:pPr>
        <w:jc w:val="center"/>
        <w:rPr>
          <w:rFonts w:ascii="宋体" w:hAnsi="宋体" w:cs="宋体"/>
          <w:b/>
          <w:color w:val="000000" w:themeColor="text1"/>
          <w:kern w:val="0"/>
          <w:sz w:val="32"/>
          <w:szCs w:val="32"/>
        </w:rPr>
      </w:pPr>
    </w:p>
    <w:p w:rsidR="00935942" w:rsidRDefault="00532A15">
      <w:pPr>
        <w:jc w:val="left"/>
        <w:rPr>
          <w:rFonts w:ascii="宋体" w:hAnsi="宋体" w:cs="宋体"/>
          <w:b/>
          <w:color w:val="000000" w:themeColor="text1"/>
          <w:kern w:val="0"/>
          <w:sz w:val="32"/>
          <w:szCs w:val="32"/>
          <w:lang w:val="zh-CN"/>
        </w:rPr>
      </w:pPr>
      <w:r>
        <w:rPr>
          <w:rFonts w:ascii="宋体" w:hAnsi="宋体" w:cs="宋体" w:hint="eastAsia"/>
          <w:b/>
          <w:color w:val="000000" w:themeColor="text1"/>
          <w:kern w:val="0"/>
          <w:sz w:val="32"/>
          <w:szCs w:val="32"/>
          <w:lang w:val="zh-CN"/>
        </w:rPr>
        <w:t>二、授权委托书或法定代表人（单位负责人、自然人本人）身份证明</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w:t>
      </w:r>
    </w:p>
    <w:p w:rsidR="00935942" w:rsidRDefault="00532A15">
      <w:pPr>
        <w:snapToGrid w:val="0"/>
        <w:spacing w:line="360" w:lineRule="auto"/>
        <w:ind w:firstLineChars="894" w:firstLine="2872"/>
        <w:rPr>
          <w:rFonts w:ascii="宋体" w:hAnsi="宋体" w:cs="宋体"/>
          <w:color w:val="000000" w:themeColor="text1"/>
        </w:rPr>
      </w:pPr>
      <w:r>
        <w:rPr>
          <w:rFonts w:ascii="宋体" w:hAnsi="宋体" w:cs="宋体" w:hint="eastAsia"/>
          <w:b/>
          <w:color w:val="000000" w:themeColor="text1"/>
          <w:kern w:val="0"/>
          <w:sz w:val="32"/>
          <w:szCs w:val="32"/>
          <w:lang w:val="zh-CN"/>
        </w:rPr>
        <w:t>授权委托书（适用于非联合体投标）</w:t>
      </w:r>
      <w:r>
        <w:rPr>
          <w:rFonts w:ascii="宋体" w:hAnsi="宋体" w:cs="宋体" w:hint="eastAsia"/>
          <w:color w:val="000000" w:themeColor="text1"/>
        </w:rPr>
        <w:t xml:space="preserve">                               </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（项目名称）【招标编号：（采购编号）】</w:t>
      </w:r>
      <w:r>
        <w:rPr>
          <w:rFonts w:ascii="宋体" w:hAnsi="宋体" w:cs="宋体" w:hint="eastAsia"/>
          <w:color w:val="000000" w:themeColor="text1"/>
          <w:kern w:val="0"/>
          <w:sz w:val="24"/>
          <w:lang w:val="zh-CN"/>
        </w:rPr>
        <w:t>政府采购投标的一切事项，其法律后果由我方承担。</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rsidR="00935942" w:rsidRDefault="00532A15">
      <w:pPr>
        <w:spacing w:line="360" w:lineRule="auto"/>
        <w:ind w:leftChars="2214" w:left="4649" w:firstLineChars="1500" w:firstLine="3600"/>
        <w:rPr>
          <w:rFonts w:ascii="宋体" w:hAnsi="宋体" w:cs="宋体"/>
          <w:color w:val="000000" w:themeColor="text1"/>
          <w:sz w:val="24"/>
        </w:rPr>
      </w:pPr>
      <w:r>
        <w:rPr>
          <w:rFonts w:ascii="宋体" w:hAnsi="宋体" w:cs="宋体" w:hint="eastAsia"/>
          <w:color w:val="000000" w:themeColor="text1"/>
          <w:kern w:val="0"/>
          <w:sz w:val="24"/>
          <w:lang w:val="zh-CN"/>
        </w:rPr>
        <w:t xml:space="preserve">                                                 </w:t>
      </w:r>
      <w:r>
        <w:rPr>
          <w:rFonts w:ascii="宋体" w:hAnsi="宋体" w:cs="宋体" w:hint="eastAsia"/>
          <w:color w:val="000000" w:themeColor="text1"/>
          <w:sz w:val="24"/>
        </w:rPr>
        <w:t>投标人名称（公章）：</w:t>
      </w:r>
    </w:p>
    <w:p w:rsidR="00935942" w:rsidRDefault="00532A15">
      <w:pPr>
        <w:snapToGrid w:val="0"/>
        <w:spacing w:line="360" w:lineRule="auto"/>
        <w:ind w:leftChars="2214" w:left="4649"/>
        <w:rPr>
          <w:rFonts w:ascii="宋体" w:hAnsi="宋体" w:cs="宋体"/>
          <w:color w:val="000000" w:themeColor="text1"/>
          <w:kern w:val="0"/>
          <w:sz w:val="24"/>
        </w:rPr>
      </w:pPr>
      <w:r>
        <w:rPr>
          <w:rFonts w:ascii="宋体" w:hAnsi="宋体" w:cs="宋体" w:hint="eastAsia"/>
          <w:color w:val="000000" w:themeColor="text1"/>
          <w:sz w:val="24"/>
        </w:rPr>
        <w:t>法定代表人（负责人） (签名)：</w:t>
      </w:r>
    </w:p>
    <w:p w:rsidR="00935942" w:rsidRDefault="00532A15">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rsidR="00935942" w:rsidRDefault="00935942">
      <w:pPr>
        <w:pStyle w:val="afff4"/>
        <w:rPr>
          <w:color w:val="000000" w:themeColor="text1"/>
        </w:rPr>
      </w:pPr>
    </w:p>
    <w:p w:rsidR="00935942" w:rsidRDefault="00935942">
      <w:pPr>
        <w:rPr>
          <w:color w:val="000000" w:themeColor="text1"/>
          <w:lang w:val="zh-CN"/>
        </w:rPr>
      </w:pPr>
    </w:p>
    <w:p w:rsidR="00935942" w:rsidRDefault="00532A15">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lang w:val="zh-CN"/>
        </w:rPr>
        <w:t xml:space="preserve">      </w:t>
      </w:r>
      <w:r>
        <w:rPr>
          <w:rFonts w:ascii="宋体" w:hAnsi="宋体" w:cs="宋体" w:hint="eastAsia"/>
          <w:b/>
          <w:color w:val="000000" w:themeColor="text1"/>
          <w:kern w:val="0"/>
          <w:sz w:val="32"/>
          <w:szCs w:val="32"/>
        </w:rPr>
        <w:t xml:space="preserve"> </w:t>
      </w:r>
      <w:r>
        <w:rPr>
          <w:rFonts w:ascii="宋体" w:hAnsi="宋体" w:cs="宋体" w:hint="eastAsia"/>
          <w:b/>
          <w:color w:val="000000" w:themeColor="text1"/>
          <w:kern w:val="0"/>
          <w:sz w:val="32"/>
          <w:szCs w:val="32"/>
          <w:lang w:val="zh-CN"/>
        </w:rPr>
        <w:t>授权委托书（适用于联合体投标）</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snapToGrid w:val="0"/>
        <w:spacing w:line="360" w:lineRule="auto"/>
        <w:ind w:firstLine="576"/>
        <w:rPr>
          <w:rFonts w:ascii="宋体" w:hAnsi="宋体" w:cs="宋体"/>
          <w:color w:val="000000" w:themeColor="text1"/>
          <w:kern w:val="0"/>
          <w:sz w:val="24"/>
        </w:rPr>
      </w:pPr>
      <w:r>
        <w:rPr>
          <w:rFonts w:ascii="宋体" w:hAnsi="宋体" w:cs="宋体" w:hint="eastAsia"/>
          <w:color w:val="000000" w:themeColor="text1"/>
          <w:kern w:val="0"/>
          <w:sz w:val="24"/>
        </w:rPr>
        <w:t>现</w:t>
      </w:r>
      <w:r>
        <w:rPr>
          <w:rFonts w:ascii="宋体" w:hAnsi="宋体" w:cs="宋体" w:hint="eastAsia"/>
          <w:color w:val="000000" w:themeColor="text1"/>
          <w:kern w:val="0"/>
          <w:sz w:val="24"/>
          <w:lang w:val="zh-CN"/>
        </w:rPr>
        <w:t>委托</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（姓名）为我方代理人（身份证号码：</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，手机：</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kern w:val="0"/>
          <w:sz w:val="24"/>
          <w:lang w:val="zh-CN"/>
        </w:rPr>
        <w:t>），以我方名义处理</w:t>
      </w:r>
      <w:r>
        <w:rPr>
          <w:rFonts w:ascii="宋体" w:hAnsi="宋体" w:cs="宋体" w:hint="eastAsia"/>
          <w:color w:val="000000" w:themeColor="text1"/>
          <w:sz w:val="24"/>
        </w:rPr>
        <w:t>（项目名称）【招标编号：（采购编号）】</w:t>
      </w:r>
      <w:r>
        <w:rPr>
          <w:rFonts w:ascii="宋体" w:hAnsi="宋体" w:cs="宋体" w:hint="eastAsia"/>
          <w:color w:val="000000" w:themeColor="text1"/>
          <w:kern w:val="0"/>
          <w:sz w:val="24"/>
          <w:lang w:val="zh-CN"/>
        </w:rPr>
        <w:t>政府采购投标的一切事项，其法律后果由我方承担。</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委托期限</w:t>
      </w:r>
      <w:r>
        <w:rPr>
          <w:rFonts w:ascii="宋体" w:hAnsi="宋体" w:cs="宋体" w:hint="eastAsia"/>
          <w:color w:val="000000" w:themeColor="text1"/>
          <w:kern w:val="0"/>
          <w:sz w:val="24"/>
        </w:rPr>
        <w:t>：</w:t>
      </w:r>
      <w:r>
        <w:rPr>
          <w:rFonts w:ascii="宋体" w:hAnsi="宋体" w:cs="宋体" w:hint="eastAsia"/>
          <w:color w:val="000000" w:themeColor="text1"/>
          <w:kern w:val="0"/>
          <w:sz w:val="24"/>
          <w:lang w:val="zh-CN"/>
        </w:rPr>
        <w:t>自</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日起至</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年</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日止。</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特此告知。</w:t>
      </w:r>
    </w:p>
    <w:p w:rsidR="00935942" w:rsidRDefault="00935942">
      <w:pPr>
        <w:rPr>
          <w:rFonts w:ascii="宋体" w:hAnsi="宋体" w:cs="宋体"/>
          <w:color w:val="000000" w:themeColor="text1"/>
        </w:rPr>
      </w:pPr>
    </w:p>
    <w:p w:rsidR="00935942" w:rsidRDefault="00532A15">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935942" w:rsidRDefault="00532A15">
      <w:pPr>
        <w:snapToGrid w:val="0"/>
        <w:spacing w:line="360" w:lineRule="auto"/>
        <w:ind w:firstLineChars="2100" w:firstLine="5040"/>
        <w:rPr>
          <w:rStyle w:val="Char0"/>
          <w:color w:val="000000" w:themeColor="text1"/>
        </w:rPr>
      </w:pPr>
      <w:r>
        <w:rPr>
          <w:rStyle w:val="Char0"/>
          <w:rFonts w:hint="eastAsia"/>
          <w:color w:val="000000" w:themeColor="text1"/>
        </w:rPr>
        <w:t>法定代表人（负责人） (签名)：</w:t>
      </w:r>
    </w:p>
    <w:p w:rsidR="00935942" w:rsidRDefault="00532A15">
      <w:pPr>
        <w:snapToGrid w:val="0"/>
        <w:spacing w:line="360" w:lineRule="auto"/>
        <w:ind w:firstLineChars="2100" w:firstLine="5040"/>
        <w:rPr>
          <w:rFonts w:ascii="宋体" w:hAnsi="宋体" w:cs="宋体"/>
          <w:color w:val="000000" w:themeColor="text1"/>
          <w:kern w:val="0"/>
          <w:sz w:val="24"/>
          <w:lang w:val="zh-CN"/>
        </w:rPr>
      </w:pPr>
      <w:r>
        <w:rPr>
          <w:rStyle w:val="Char0"/>
          <w:rFonts w:hint="eastAsia"/>
          <w:color w:val="000000" w:themeColor="text1"/>
        </w:rPr>
        <w:t>联合体成</w:t>
      </w:r>
      <w:r>
        <w:rPr>
          <w:rFonts w:ascii="宋体" w:hAnsi="宋体" w:cs="宋体" w:hint="eastAsia"/>
          <w:color w:val="000000" w:themeColor="text1"/>
          <w:kern w:val="0"/>
          <w:sz w:val="24"/>
          <w:lang w:val="zh-CN"/>
        </w:rPr>
        <w:t>员名称(公章)：</w:t>
      </w:r>
    </w:p>
    <w:p w:rsidR="00935942" w:rsidRDefault="00532A15">
      <w:pPr>
        <w:snapToGrid w:val="0"/>
        <w:spacing w:line="360" w:lineRule="auto"/>
        <w:ind w:firstLineChars="2100" w:firstLine="5040"/>
        <w:rPr>
          <w:rStyle w:val="Char0"/>
          <w:color w:val="000000" w:themeColor="text1"/>
        </w:rPr>
      </w:pPr>
      <w:r>
        <w:rPr>
          <w:rStyle w:val="Char0"/>
          <w:rFonts w:hint="eastAsia"/>
          <w:color w:val="000000" w:themeColor="text1"/>
        </w:rPr>
        <w:t>法定代表人（负责人） (签名)：</w:t>
      </w:r>
    </w:p>
    <w:p w:rsidR="00935942" w:rsidRDefault="00532A15">
      <w:pPr>
        <w:snapToGrid w:val="0"/>
        <w:spacing w:line="360" w:lineRule="auto"/>
        <w:ind w:firstLineChars="2400" w:firstLine="5760"/>
        <w:rPr>
          <w:rFonts w:ascii="宋体" w:hAnsi="宋体" w:cs="宋体"/>
          <w:color w:val="000000" w:themeColor="text1"/>
        </w:rPr>
      </w:pPr>
      <w:r>
        <w:rPr>
          <w:rFonts w:ascii="宋体" w:hAnsi="宋体" w:cs="宋体" w:hint="eastAsia"/>
          <w:color w:val="000000" w:themeColor="text1"/>
          <w:kern w:val="0"/>
          <w:sz w:val="24"/>
          <w:lang w:val="zh-CN"/>
        </w:rPr>
        <w:t>……</w:t>
      </w:r>
    </w:p>
    <w:p w:rsidR="00935942" w:rsidRDefault="00532A15">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935942" w:rsidRDefault="00935942">
      <w:pPr>
        <w:autoSpaceDE w:val="0"/>
        <w:autoSpaceDN w:val="0"/>
        <w:spacing w:line="360" w:lineRule="auto"/>
        <w:jc w:val="center"/>
        <w:rPr>
          <w:rFonts w:ascii="宋体" w:hAnsi="宋体" w:cs="宋体"/>
          <w:b/>
          <w:color w:val="000000" w:themeColor="text1"/>
          <w:kern w:val="0"/>
          <w:sz w:val="32"/>
          <w:szCs w:val="32"/>
          <w:lang w:val="zh-CN"/>
        </w:rPr>
      </w:pPr>
    </w:p>
    <w:p w:rsidR="00935942" w:rsidRDefault="00532A15">
      <w:pPr>
        <w:autoSpaceDE w:val="0"/>
        <w:autoSpaceDN w:val="0"/>
        <w:spacing w:line="360" w:lineRule="auto"/>
        <w:jc w:val="center"/>
        <w:rPr>
          <w:rFonts w:ascii="宋体" w:hAnsi="宋体" w:cs="宋体"/>
          <w:b/>
          <w:color w:val="000000" w:themeColor="text1"/>
          <w:sz w:val="24"/>
        </w:rPr>
      </w:pPr>
      <w:r>
        <w:rPr>
          <w:rFonts w:ascii="宋体" w:hAnsi="宋体" w:cs="宋体" w:hint="eastAsia"/>
          <w:b/>
          <w:color w:val="000000" w:themeColor="text1"/>
          <w:kern w:val="0"/>
          <w:sz w:val="32"/>
          <w:szCs w:val="32"/>
          <w:lang w:val="zh-CN"/>
        </w:rPr>
        <w:t>法定代表人、单位负责人或自然人本人</w:t>
      </w:r>
      <w:r>
        <w:rPr>
          <w:rFonts w:ascii="宋体" w:hAnsi="宋体" w:cs="宋体" w:hint="eastAsia"/>
          <w:b/>
          <w:color w:val="000000" w:themeColor="text1"/>
          <w:sz w:val="30"/>
          <w:szCs w:val="30"/>
        </w:rPr>
        <w:t>的身份证明（适用于法定代表人、单位负责人或者自然人本人代表投标人参加投标）</w:t>
      </w:r>
    </w:p>
    <w:p w:rsidR="00935942" w:rsidRDefault="00532A15">
      <w:pPr>
        <w:pStyle w:val="00"/>
        <w:spacing w:line="360" w:lineRule="auto"/>
        <w:rPr>
          <w:rFonts w:hAnsi="宋体" w:cs="宋体"/>
          <w:bCs/>
          <w:color w:val="000000" w:themeColor="text1"/>
          <w:sz w:val="24"/>
        </w:rPr>
      </w:pPr>
      <w:r>
        <w:rPr>
          <w:rFonts w:hAnsi="宋体" w:cs="宋体" w:hint="eastAsia"/>
          <w:bCs/>
          <w:color w:val="000000" w:themeColor="text1"/>
          <w:sz w:val="24"/>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35942">
        <w:trPr>
          <w:trHeight w:val="4812"/>
          <w:jc w:val="center"/>
        </w:trPr>
        <w:tc>
          <w:tcPr>
            <w:tcW w:w="9207" w:type="dxa"/>
          </w:tcPr>
          <w:p w:rsidR="00935942" w:rsidRDefault="00532A15">
            <w:pPr>
              <w:pStyle w:val="00"/>
              <w:adjustRightInd w:val="0"/>
              <w:spacing w:line="360" w:lineRule="auto"/>
              <w:rPr>
                <w:rFonts w:hAnsi="宋体" w:cs="宋体"/>
                <w:bCs/>
                <w:color w:val="000000" w:themeColor="text1"/>
                <w:sz w:val="24"/>
              </w:rPr>
            </w:pPr>
            <w:r>
              <w:rPr>
                <w:rFonts w:hAnsi="宋体" w:cs="宋体" w:hint="eastAsia"/>
                <w:bCs/>
                <w:color w:val="000000" w:themeColor="text1"/>
                <w:sz w:val="24"/>
              </w:rPr>
              <w:t>正面：                                 反面：</w:t>
            </w:r>
          </w:p>
          <w:p w:rsidR="00935942" w:rsidRDefault="00935942">
            <w:pPr>
              <w:pStyle w:val="00"/>
              <w:adjustRightInd w:val="0"/>
              <w:spacing w:line="360" w:lineRule="auto"/>
              <w:rPr>
                <w:rFonts w:hAnsi="宋体" w:cs="宋体"/>
                <w:bCs/>
                <w:color w:val="000000" w:themeColor="text1"/>
                <w:sz w:val="24"/>
              </w:rPr>
            </w:pPr>
          </w:p>
        </w:tc>
      </w:tr>
    </w:tbl>
    <w:p w:rsidR="00935942" w:rsidRDefault="00532A15">
      <w:pPr>
        <w:snapToGrid w:val="0"/>
        <w:spacing w:line="360" w:lineRule="auto"/>
        <w:ind w:firstLine="576"/>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w:t>
      </w:r>
    </w:p>
    <w:p w:rsidR="00935942" w:rsidRDefault="00532A15">
      <w:pPr>
        <w:snapToGrid w:val="0"/>
        <w:spacing w:line="360" w:lineRule="auto"/>
        <w:ind w:firstLine="576"/>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投标人名称(公章)：                              </w:t>
      </w:r>
    </w:p>
    <w:p w:rsidR="00935942" w:rsidRDefault="00532A15">
      <w:pPr>
        <w:spacing w:line="360" w:lineRule="auto"/>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snapToGrid w:val="0"/>
        <w:spacing w:line="360" w:lineRule="auto"/>
        <w:ind w:right="480"/>
        <w:rPr>
          <w:rFonts w:ascii="宋体" w:hAnsi="宋体" w:cs="宋体"/>
          <w:b/>
          <w:color w:val="000000" w:themeColor="text1"/>
          <w:kern w:val="0"/>
          <w:sz w:val="32"/>
          <w:szCs w:val="32"/>
        </w:rPr>
        <w:sectPr w:rsidR="00935942">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935942" w:rsidRDefault="008B6D67" w:rsidP="008B6D67">
      <w:pPr>
        <w:snapToGrid w:val="0"/>
        <w:spacing w:line="360" w:lineRule="auto"/>
        <w:ind w:firstLineChars="1100" w:firstLine="3534"/>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lastRenderedPageBreak/>
        <w:t>三</w:t>
      </w:r>
      <w:r w:rsidR="00532A15">
        <w:rPr>
          <w:rFonts w:ascii="宋体" w:hAnsi="宋体" w:cs="宋体" w:hint="eastAsia"/>
          <w:b/>
          <w:color w:val="000000" w:themeColor="text1"/>
          <w:kern w:val="0"/>
          <w:sz w:val="32"/>
          <w:szCs w:val="32"/>
        </w:rPr>
        <w:t>、符合性审查资料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935942">
        <w:trPr>
          <w:trHeight w:val="882"/>
        </w:trPr>
        <w:tc>
          <w:tcPr>
            <w:tcW w:w="646" w:type="dxa"/>
            <w:vAlign w:val="center"/>
          </w:tcPr>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4991" w:type="dxa"/>
            <w:vAlign w:val="center"/>
          </w:tcPr>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实质性要求</w:t>
            </w:r>
          </w:p>
        </w:tc>
        <w:tc>
          <w:tcPr>
            <w:tcW w:w="2551" w:type="dxa"/>
            <w:vAlign w:val="center"/>
          </w:tcPr>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需要提供的符合性审查资料</w:t>
            </w:r>
          </w:p>
        </w:tc>
        <w:tc>
          <w:tcPr>
            <w:tcW w:w="1418" w:type="dxa"/>
            <w:vAlign w:val="center"/>
          </w:tcPr>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投标文件中的</w:t>
            </w:r>
          </w:p>
          <w:p w:rsidR="00935942" w:rsidRDefault="00532A15">
            <w:pPr>
              <w:snapToGrid w:val="0"/>
              <w:spacing w:line="240" w:lineRule="atLeast"/>
              <w:jc w:val="center"/>
              <w:rPr>
                <w:rFonts w:ascii="宋体" w:hAnsi="宋体" w:cs="宋体"/>
                <w:b/>
                <w:color w:val="000000" w:themeColor="text1"/>
                <w:sz w:val="24"/>
              </w:rPr>
            </w:pPr>
            <w:r>
              <w:rPr>
                <w:rFonts w:ascii="宋体" w:hAnsi="宋体" w:cs="宋体" w:hint="eastAsia"/>
                <w:b/>
                <w:color w:val="000000" w:themeColor="text1"/>
                <w:sz w:val="24"/>
              </w:rPr>
              <w:t>页码位置</w:t>
            </w:r>
          </w:p>
        </w:tc>
      </w:tr>
      <w:tr w:rsidR="00935942">
        <w:trPr>
          <w:trHeight w:val="860"/>
        </w:trPr>
        <w:tc>
          <w:tcPr>
            <w:tcW w:w="646" w:type="dxa"/>
            <w:vAlign w:val="center"/>
          </w:tcPr>
          <w:p w:rsidR="00935942" w:rsidRDefault="00532A15">
            <w:pPr>
              <w:jc w:val="center"/>
              <w:rPr>
                <w:rFonts w:ascii="宋体" w:hAnsi="宋体" w:cs="宋体"/>
                <w:color w:val="000000" w:themeColor="text1"/>
                <w:sz w:val="24"/>
              </w:rPr>
            </w:pPr>
            <w:r>
              <w:rPr>
                <w:rFonts w:ascii="宋体" w:hAnsi="宋体" w:cs="宋体" w:hint="eastAsia"/>
                <w:color w:val="000000" w:themeColor="text1"/>
                <w:sz w:val="24"/>
              </w:rPr>
              <w:t>1</w:t>
            </w:r>
          </w:p>
        </w:tc>
        <w:tc>
          <w:tcPr>
            <w:tcW w:w="4991" w:type="dxa"/>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投标文件按照招标文件要求签署、盖章。</w:t>
            </w:r>
          </w:p>
        </w:tc>
        <w:tc>
          <w:tcPr>
            <w:tcW w:w="2551" w:type="dxa"/>
            <w:vAlign w:val="center"/>
          </w:tcPr>
          <w:p w:rsidR="00935942" w:rsidRDefault="00532A15">
            <w:pPr>
              <w:rPr>
                <w:rFonts w:ascii="宋体" w:hAnsi="宋体" w:cs="宋体"/>
                <w:color w:val="000000" w:themeColor="text1"/>
                <w:sz w:val="24"/>
              </w:rPr>
            </w:pPr>
            <w:r>
              <w:rPr>
                <w:rFonts w:ascii="宋体" w:hAnsi="宋体" w:cs="宋体" w:hint="eastAsia"/>
                <w:color w:val="000000" w:themeColor="text1"/>
                <w:sz w:val="24"/>
              </w:rPr>
              <w:t>需要使用电子签名或者签字盖章的投标文件的组成部分</w:t>
            </w:r>
          </w:p>
        </w:tc>
        <w:tc>
          <w:tcPr>
            <w:tcW w:w="1418" w:type="dxa"/>
          </w:tcPr>
          <w:p w:rsidR="00935942" w:rsidRDefault="00935942">
            <w:pPr>
              <w:rPr>
                <w:rFonts w:ascii="宋体" w:hAnsi="宋体" w:cs="宋体"/>
                <w:color w:val="000000" w:themeColor="text1"/>
                <w:sz w:val="24"/>
              </w:rPr>
            </w:pPr>
          </w:p>
          <w:p w:rsidR="00935942" w:rsidRDefault="00532A15">
            <w:pPr>
              <w:rPr>
                <w:rFonts w:ascii="宋体" w:hAnsi="宋体" w:cs="宋体"/>
                <w:color w:val="000000" w:themeColor="text1"/>
                <w:sz w:val="24"/>
              </w:rPr>
            </w:pPr>
            <w:r>
              <w:rPr>
                <w:rFonts w:ascii="宋体" w:hAnsi="宋体" w:cs="宋体" w:hint="eastAsia"/>
                <w:color w:val="000000" w:themeColor="text1"/>
                <w:sz w:val="24"/>
              </w:rPr>
              <w:t>见投标文件</w:t>
            </w:r>
          </w:p>
          <w:p w:rsidR="00935942" w:rsidRDefault="00532A15">
            <w:pPr>
              <w:rPr>
                <w:rFonts w:ascii="宋体" w:hAnsi="宋体" w:cs="宋体"/>
                <w:color w:val="000000" w:themeColor="text1"/>
              </w:rPr>
            </w:pPr>
            <w:r>
              <w:rPr>
                <w:rFonts w:ascii="宋体" w:hAnsi="宋体" w:cs="宋体" w:hint="eastAsia"/>
                <w:color w:val="000000" w:themeColor="text1"/>
                <w:sz w:val="24"/>
              </w:rPr>
              <w:t>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r w:rsidR="00935942">
        <w:trPr>
          <w:trHeight w:val="860"/>
        </w:trPr>
        <w:tc>
          <w:tcPr>
            <w:tcW w:w="646" w:type="dxa"/>
            <w:vAlign w:val="center"/>
          </w:tcPr>
          <w:p w:rsidR="00935942" w:rsidRDefault="00532A15">
            <w:pPr>
              <w:jc w:val="center"/>
              <w:rPr>
                <w:rFonts w:ascii="宋体" w:hAnsi="宋体" w:cs="宋体"/>
                <w:color w:val="000000" w:themeColor="text1"/>
                <w:sz w:val="24"/>
              </w:rPr>
            </w:pPr>
            <w:r>
              <w:rPr>
                <w:rFonts w:ascii="宋体" w:hAnsi="宋体" w:cs="宋体" w:hint="eastAsia"/>
                <w:color w:val="000000" w:themeColor="text1"/>
                <w:sz w:val="24"/>
              </w:rPr>
              <w:t>2</w:t>
            </w:r>
          </w:p>
        </w:tc>
        <w:tc>
          <w:tcPr>
            <w:tcW w:w="4991" w:type="dxa"/>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投标文件中承诺的投标有效期不少于招标文件中载明的投标有效期。</w:t>
            </w:r>
          </w:p>
        </w:tc>
        <w:tc>
          <w:tcPr>
            <w:tcW w:w="2551" w:type="dxa"/>
            <w:vAlign w:val="center"/>
          </w:tcPr>
          <w:p w:rsidR="00935942" w:rsidRDefault="00532A15">
            <w:pPr>
              <w:rPr>
                <w:rFonts w:ascii="宋体" w:hAnsi="宋体" w:cs="宋体"/>
                <w:color w:val="000000" w:themeColor="text1"/>
                <w:sz w:val="24"/>
              </w:rPr>
            </w:pPr>
            <w:r>
              <w:rPr>
                <w:rFonts w:ascii="宋体" w:hAnsi="宋体" w:cs="宋体" w:hint="eastAsia"/>
                <w:color w:val="000000" w:themeColor="text1"/>
                <w:sz w:val="24"/>
              </w:rPr>
              <w:t>投标函</w:t>
            </w:r>
          </w:p>
        </w:tc>
        <w:tc>
          <w:tcPr>
            <w:tcW w:w="1418" w:type="dxa"/>
          </w:tcPr>
          <w:p w:rsidR="00935942" w:rsidRDefault="00532A15">
            <w:pPr>
              <w:rPr>
                <w:rFonts w:ascii="宋体" w:hAnsi="宋体" w:cs="宋体"/>
                <w:color w:val="000000" w:themeColor="text1"/>
              </w:rPr>
            </w:pPr>
            <w:r>
              <w:rPr>
                <w:rFonts w:ascii="宋体" w:hAnsi="宋体" w:cs="宋体" w:hint="eastAsia"/>
                <w:color w:val="000000" w:themeColor="text1"/>
                <w:sz w:val="24"/>
              </w:rPr>
              <w:t>见投标文件第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r w:rsidR="00935942">
        <w:trPr>
          <w:trHeight w:val="860"/>
        </w:trPr>
        <w:tc>
          <w:tcPr>
            <w:tcW w:w="646" w:type="dxa"/>
            <w:vAlign w:val="center"/>
          </w:tcPr>
          <w:p w:rsidR="00935942" w:rsidRDefault="00532A15">
            <w:pPr>
              <w:jc w:val="center"/>
              <w:rPr>
                <w:rFonts w:ascii="宋体" w:hAnsi="宋体" w:cs="宋体"/>
                <w:color w:val="000000" w:themeColor="text1"/>
                <w:sz w:val="24"/>
              </w:rPr>
            </w:pPr>
            <w:r>
              <w:rPr>
                <w:rFonts w:ascii="宋体" w:hAnsi="宋体" w:cs="宋体" w:hint="eastAsia"/>
                <w:color w:val="000000" w:themeColor="text1"/>
                <w:sz w:val="24"/>
              </w:rPr>
              <w:t>3</w:t>
            </w:r>
          </w:p>
        </w:tc>
        <w:tc>
          <w:tcPr>
            <w:tcW w:w="4991" w:type="dxa"/>
          </w:tcPr>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投标文件满足招标文件的其它实质性要求。</w:t>
            </w:r>
          </w:p>
        </w:tc>
        <w:tc>
          <w:tcPr>
            <w:tcW w:w="2551" w:type="dxa"/>
            <w:vAlign w:val="center"/>
          </w:tcPr>
          <w:p w:rsidR="00935942" w:rsidRDefault="00532A15">
            <w:pPr>
              <w:rPr>
                <w:rFonts w:ascii="宋体" w:hAnsi="宋体" w:cs="宋体"/>
                <w:color w:val="000000" w:themeColor="text1"/>
                <w:sz w:val="24"/>
              </w:rPr>
            </w:pPr>
            <w:r>
              <w:rPr>
                <w:rFonts w:ascii="宋体" w:hAnsi="宋体" w:cs="宋体" w:hint="eastAsia"/>
                <w:color w:val="000000" w:themeColor="text1"/>
                <w:kern w:val="0"/>
                <w:sz w:val="24"/>
              </w:rPr>
              <w:t>招标文件其它实质性要求相应的材料（“▲” 系指实质性要求条款，招标文件无其它实质性要求的，无需提供）</w:t>
            </w:r>
          </w:p>
        </w:tc>
        <w:tc>
          <w:tcPr>
            <w:tcW w:w="1418" w:type="dxa"/>
          </w:tcPr>
          <w:p w:rsidR="00935942" w:rsidRDefault="00532A15">
            <w:pPr>
              <w:rPr>
                <w:rFonts w:ascii="宋体" w:hAnsi="宋体" w:cs="宋体"/>
                <w:color w:val="000000" w:themeColor="text1"/>
              </w:rPr>
            </w:pPr>
            <w:r>
              <w:rPr>
                <w:rFonts w:ascii="宋体" w:hAnsi="宋体" w:cs="宋体" w:hint="eastAsia"/>
                <w:color w:val="000000" w:themeColor="text1"/>
                <w:sz w:val="24"/>
              </w:rPr>
              <w:t>见投标文件第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页</w:t>
            </w:r>
          </w:p>
        </w:tc>
      </w:tr>
    </w:tbl>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jc w:val="center"/>
        <w:rPr>
          <w:rFonts w:ascii="宋体" w:hAnsi="宋体" w:cs="宋体"/>
          <w:b/>
          <w:color w:val="000000" w:themeColor="text1"/>
          <w:kern w:val="0"/>
          <w:sz w:val="32"/>
          <w:szCs w:val="32"/>
        </w:rPr>
      </w:pPr>
    </w:p>
    <w:p w:rsidR="00935942" w:rsidRDefault="00532A15">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 xml:space="preserve">            </w:t>
      </w: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532A15">
      <w:pPr>
        <w:jc w:val="center"/>
        <w:rPr>
          <w:rFonts w:ascii="宋体" w:hAnsi="宋体" w:cs="宋体"/>
          <w:color w:val="000000" w:themeColor="text1"/>
        </w:rPr>
      </w:pPr>
      <w:r>
        <w:rPr>
          <w:rFonts w:ascii="宋体" w:hAnsi="宋体" w:cs="宋体" w:hint="eastAsia"/>
          <w:b/>
          <w:color w:val="000000" w:themeColor="text1"/>
          <w:kern w:val="0"/>
          <w:sz w:val="32"/>
          <w:szCs w:val="32"/>
        </w:rPr>
        <w:t>五、评标标准相应的商务技术资料</w:t>
      </w:r>
    </w:p>
    <w:p w:rsidR="00935942" w:rsidRDefault="00532A15">
      <w:pPr>
        <w:snapToGrid w:val="0"/>
        <w:spacing w:line="360" w:lineRule="auto"/>
        <w:jc w:val="left"/>
        <w:rPr>
          <w:rFonts w:ascii="宋体" w:hAnsi="宋体" w:cs="宋体"/>
          <w:b/>
          <w:color w:val="000000" w:themeColor="text1"/>
          <w:sz w:val="24"/>
        </w:rPr>
      </w:pPr>
      <w:r>
        <w:rPr>
          <w:rFonts w:ascii="宋体" w:hAnsi="宋体" w:cs="宋体" w:hint="eastAsia"/>
          <w:b/>
          <w:color w:val="000000" w:themeColor="text1"/>
          <w:sz w:val="24"/>
        </w:rPr>
        <w:t>（按招标文件第四部分评标办法前附表中“投标文件中评标标准相应的商务技术资料目录”提供资料。）</w:t>
      </w: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532A15">
      <w:pPr>
        <w:ind w:firstLineChars="900" w:firstLine="2891"/>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六、投标标的清单</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114"/>
        <w:gridCol w:w="1260"/>
        <w:gridCol w:w="2775"/>
        <w:gridCol w:w="930"/>
        <w:gridCol w:w="1526"/>
      </w:tblGrid>
      <w:tr w:rsidR="00935942">
        <w:trPr>
          <w:trHeight w:val="773"/>
          <w:jc w:val="center"/>
        </w:trPr>
        <w:tc>
          <w:tcPr>
            <w:tcW w:w="737"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序号</w:t>
            </w:r>
          </w:p>
        </w:tc>
        <w:tc>
          <w:tcPr>
            <w:tcW w:w="1369"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名称</w:t>
            </w:r>
          </w:p>
        </w:tc>
        <w:tc>
          <w:tcPr>
            <w:tcW w:w="1114" w:type="dxa"/>
            <w:tcBorders>
              <w:top w:val="single" w:sz="4" w:space="0" w:color="auto"/>
              <w:left w:val="single" w:sz="4" w:space="0" w:color="auto"/>
              <w:bottom w:val="single" w:sz="4" w:space="0" w:color="auto"/>
              <w:right w:val="single" w:sz="4" w:space="0" w:color="auto"/>
            </w:tcBorders>
          </w:tcPr>
          <w:p w:rsidR="00935942" w:rsidRDefault="00935942">
            <w:pPr>
              <w:spacing w:line="360" w:lineRule="auto"/>
              <w:jc w:val="center"/>
              <w:rPr>
                <w:rFonts w:ascii="宋体" w:hAnsi="宋体" w:cs="宋体"/>
                <w:b/>
                <w:color w:val="000000" w:themeColor="text1"/>
                <w:sz w:val="24"/>
              </w:rPr>
            </w:pPr>
          </w:p>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服务范围</w:t>
            </w:r>
          </w:p>
        </w:tc>
        <w:tc>
          <w:tcPr>
            <w:tcW w:w="1260"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服务要求</w:t>
            </w:r>
          </w:p>
        </w:tc>
        <w:tc>
          <w:tcPr>
            <w:tcW w:w="2775"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服务时间</w:t>
            </w:r>
          </w:p>
        </w:tc>
        <w:tc>
          <w:tcPr>
            <w:tcW w:w="930"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服务标准</w:t>
            </w:r>
          </w:p>
        </w:tc>
        <w:tc>
          <w:tcPr>
            <w:tcW w:w="1526"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b/>
                <w:color w:val="000000" w:themeColor="text1"/>
                <w:sz w:val="24"/>
              </w:rPr>
            </w:pPr>
          </w:p>
          <w:p w:rsidR="00935942" w:rsidRDefault="00532A15">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备注（如果有）</w:t>
            </w:r>
          </w:p>
          <w:p w:rsidR="00935942" w:rsidRDefault="00935942">
            <w:pPr>
              <w:spacing w:line="360" w:lineRule="auto"/>
              <w:jc w:val="center"/>
              <w:rPr>
                <w:rFonts w:ascii="宋体" w:hAnsi="宋体" w:cs="宋体"/>
                <w:b/>
                <w:color w:val="000000" w:themeColor="text1"/>
                <w:sz w:val="24"/>
              </w:rPr>
            </w:pPr>
          </w:p>
        </w:tc>
      </w:tr>
      <w:tr w:rsidR="00935942">
        <w:trPr>
          <w:trHeight w:val="441"/>
          <w:jc w:val="center"/>
        </w:trPr>
        <w:tc>
          <w:tcPr>
            <w:tcW w:w="737"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1369"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r>
      <w:tr w:rsidR="0093594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1369"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r>
      <w:tr w:rsidR="00935942">
        <w:trPr>
          <w:trHeight w:val="453"/>
          <w:jc w:val="center"/>
        </w:trPr>
        <w:tc>
          <w:tcPr>
            <w:tcW w:w="737" w:type="dxa"/>
            <w:tcBorders>
              <w:top w:val="single" w:sz="4" w:space="0" w:color="auto"/>
              <w:left w:val="single" w:sz="4" w:space="0" w:color="auto"/>
              <w:bottom w:val="single" w:sz="4" w:space="0" w:color="auto"/>
              <w:right w:val="single" w:sz="4" w:space="0" w:color="auto"/>
            </w:tcBorders>
            <w:vAlign w:val="center"/>
          </w:tcPr>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w:t>
            </w:r>
          </w:p>
        </w:tc>
        <w:tc>
          <w:tcPr>
            <w:tcW w:w="1369"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114"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935942" w:rsidRDefault="00935942">
            <w:pPr>
              <w:snapToGrid w:val="0"/>
              <w:spacing w:line="360" w:lineRule="auto"/>
              <w:jc w:val="center"/>
              <w:rPr>
                <w:rFonts w:ascii="宋体" w:hAnsi="宋体" w:cs="宋体"/>
                <w:color w:val="000000" w:themeColor="text1"/>
                <w:sz w:val="24"/>
              </w:rPr>
            </w:pPr>
          </w:p>
        </w:tc>
        <w:tc>
          <w:tcPr>
            <w:tcW w:w="2775"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930"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c>
          <w:tcPr>
            <w:tcW w:w="1526" w:type="dxa"/>
            <w:tcBorders>
              <w:top w:val="single" w:sz="4" w:space="0" w:color="auto"/>
              <w:left w:val="single" w:sz="4" w:space="0" w:color="auto"/>
              <w:bottom w:val="single" w:sz="4" w:space="0" w:color="auto"/>
              <w:right w:val="single" w:sz="4" w:space="0" w:color="auto"/>
            </w:tcBorders>
            <w:vAlign w:val="center"/>
          </w:tcPr>
          <w:p w:rsidR="00935942" w:rsidRDefault="00935942">
            <w:pPr>
              <w:spacing w:line="360" w:lineRule="auto"/>
              <w:jc w:val="center"/>
              <w:rPr>
                <w:rFonts w:ascii="宋体" w:hAnsi="宋体" w:cs="宋体"/>
                <w:color w:val="000000" w:themeColor="text1"/>
                <w:sz w:val="24"/>
              </w:rPr>
            </w:pPr>
          </w:p>
        </w:tc>
      </w:tr>
    </w:tbl>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jc w:val="center"/>
        <w:rPr>
          <w:rFonts w:ascii="宋体" w:hAnsi="宋体" w:cs="宋体"/>
          <w:b/>
          <w:color w:val="000000" w:themeColor="text1"/>
          <w:kern w:val="0"/>
          <w:sz w:val="32"/>
          <w:szCs w:val="32"/>
        </w:rPr>
      </w:pPr>
    </w:p>
    <w:p w:rsidR="00935942" w:rsidRDefault="00935942">
      <w:pPr>
        <w:jc w:val="center"/>
        <w:rPr>
          <w:rFonts w:ascii="宋体" w:hAnsi="宋体" w:cs="宋体"/>
          <w:b/>
          <w:color w:val="000000" w:themeColor="text1"/>
          <w:kern w:val="0"/>
          <w:sz w:val="32"/>
          <w:szCs w:val="32"/>
        </w:rPr>
      </w:pPr>
    </w:p>
    <w:p w:rsidR="00935942" w:rsidRDefault="00532A15">
      <w:pPr>
        <w:jc w:val="center"/>
        <w:rPr>
          <w:rFonts w:ascii="宋体" w:hAnsi="宋体" w:cs="宋体"/>
          <w:b/>
          <w:color w:val="000000" w:themeColor="text1"/>
          <w:kern w:val="0"/>
          <w:sz w:val="32"/>
          <w:szCs w:val="32"/>
        </w:rPr>
      </w:pPr>
      <w:r>
        <w:rPr>
          <w:rFonts w:ascii="宋体" w:hAnsi="宋体" w:cs="宋体" w:hint="eastAsia"/>
          <w:b/>
          <w:color w:val="000000" w:themeColor="text1"/>
          <w:kern w:val="0"/>
          <w:sz w:val="32"/>
          <w:szCs w:val="32"/>
        </w:rPr>
        <w:t>七、商务技术偏离表</w:t>
      </w:r>
    </w:p>
    <w:tbl>
      <w:tblPr>
        <w:tblStyle w:val="aff7"/>
        <w:tblW w:w="9464" w:type="dxa"/>
        <w:tblLook w:val="04A0" w:firstRow="1" w:lastRow="0" w:firstColumn="1" w:lastColumn="0" w:noHBand="0" w:noVBand="1"/>
      </w:tblPr>
      <w:tblGrid>
        <w:gridCol w:w="959"/>
        <w:gridCol w:w="3683"/>
        <w:gridCol w:w="3546"/>
        <w:gridCol w:w="1276"/>
      </w:tblGrid>
      <w:tr w:rsidR="00935942">
        <w:tc>
          <w:tcPr>
            <w:tcW w:w="959" w:type="dxa"/>
          </w:tcPr>
          <w:p w:rsidR="00935942" w:rsidRDefault="00532A15">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3683" w:type="dxa"/>
          </w:tcPr>
          <w:p w:rsidR="00935942" w:rsidRDefault="00532A15">
            <w:pPr>
              <w:jc w:val="center"/>
              <w:rPr>
                <w:rFonts w:ascii="宋体" w:hAnsi="宋体" w:cs="宋体"/>
                <w:b/>
                <w:bCs/>
                <w:color w:val="000000" w:themeColor="text1"/>
                <w:sz w:val="24"/>
              </w:rPr>
            </w:pPr>
            <w:r>
              <w:rPr>
                <w:rFonts w:ascii="宋体" w:hAnsi="宋体" w:cs="宋体" w:hint="eastAsia"/>
                <w:b/>
                <w:bCs/>
                <w:color w:val="000000" w:themeColor="text1"/>
                <w:sz w:val="24"/>
              </w:rPr>
              <w:t>招标文件章节及具体内容</w:t>
            </w:r>
          </w:p>
        </w:tc>
        <w:tc>
          <w:tcPr>
            <w:tcW w:w="3546" w:type="dxa"/>
          </w:tcPr>
          <w:p w:rsidR="00935942" w:rsidRDefault="00532A15">
            <w:pPr>
              <w:jc w:val="center"/>
              <w:rPr>
                <w:rFonts w:ascii="宋体" w:hAnsi="宋体" w:cs="宋体"/>
                <w:b/>
                <w:bCs/>
                <w:color w:val="000000" w:themeColor="text1"/>
                <w:sz w:val="24"/>
              </w:rPr>
            </w:pPr>
            <w:r>
              <w:rPr>
                <w:rFonts w:ascii="宋体" w:hAnsi="宋体" w:cs="宋体" w:hint="eastAsia"/>
                <w:b/>
                <w:bCs/>
                <w:color w:val="000000" w:themeColor="text1"/>
                <w:sz w:val="24"/>
              </w:rPr>
              <w:t>投标文件章节及具体内容</w:t>
            </w:r>
          </w:p>
        </w:tc>
        <w:tc>
          <w:tcPr>
            <w:tcW w:w="1276" w:type="dxa"/>
          </w:tcPr>
          <w:p w:rsidR="00935942" w:rsidRDefault="00532A15">
            <w:pPr>
              <w:jc w:val="center"/>
              <w:rPr>
                <w:rFonts w:ascii="宋体" w:hAnsi="宋体" w:cs="宋体"/>
                <w:b/>
                <w:bCs/>
                <w:color w:val="000000" w:themeColor="text1"/>
                <w:sz w:val="24"/>
              </w:rPr>
            </w:pPr>
            <w:r>
              <w:rPr>
                <w:rFonts w:ascii="宋体" w:hAnsi="宋体" w:cs="宋体" w:hint="eastAsia"/>
                <w:b/>
                <w:bCs/>
                <w:color w:val="000000" w:themeColor="text1"/>
                <w:sz w:val="24"/>
              </w:rPr>
              <w:t>偏离说明</w:t>
            </w:r>
          </w:p>
        </w:tc>
      </w:tr>
      <w:tr w:rsidR="00935942">
        <w:tc>
          <w:tcPr>
            <w:tcW w:w="959" w:type="dxa"/>
          </w:tcPr>
          <w:p w:rsidR="00935942" w:rsidRDefault="00532A15">
            <w:pPr>
              <w:jc w:val="center"/>
              <w:rPr>
                <w:rFonts w:ascii="宋体" w:hAnsi="宋体" w:cs="宋体"/>
                <w:color w:val="000000" w:themeColor="text1"/>
                <w:kern w:val="0"/>
                <w:sz w:val="24"/>
              </w:rPr>
            </w:pPr>
            <w:r>
              <w:rPr>
                <w:rFonts w:ascii="宋体" w:hAnsi="宋体" w:cs="宋体" w:hint="eastAsia"/>
                <w:color w:val="000000" w:themeColor="text1"/>
                <w:kern w:val="0"/>
                <w:sz w:val="24"/>
              </w:rPr>
              <w:t>1</w:t>
            </w:r>
          </w:p>
        </w:tc>
        <w:tc>
          <w:tcPr>
            <w:tcW w:w="3683" w:type="dxa"/>
          </w:tcPr>
          <w:p w:rsidR="00935942" w:rsidRDefault="00935942">
            <w:pPr>
              <w:jc w:val="center"/>
              <w:rPr>
                <w:rFonts w:ascii="宋体" w:hAnsi="宋体" w:cs="宋体"/>
                <w:b/>
                <w:color w:val="000000" w:themeColor="text1"/>
                <w:kern w:val="0"/>
                <w:sz w:val="32"/>
                <w:szCs w:val="32"/>
              </w:rPr>
            </w:pPr>
          </w:p>
        </w:tc>
        <w:tc>
          <w:tcPr>
            <w:tcW w:w="3546" w:type="dxa"/>
          </w:tcPr>
          <w:p w:rsidR="00935942" w:rsidRDefault="00935942">
            <w:pPr>
              <w:jc w:val="center"/>
              <w:rPr>
                <w:rFonts w:ascii="宋体" w:hAnsi="宋体" w:cs="宋体"/>
                <w:b/>
                <w:color w:val="000000" w:themeColor="text1"/>
                <w:kern w:val="0"/>
                <w:sz w:val="32"/>
                <w:szCs w:val="32"/>
              </w:rPr>
            </w:pPr>
          </w:p>
        </w:tc>
        <w:tc>
          <w:tcPr>
            <w:tcW w:w="1276" w:type="dxa"/>
          </w:tcPr>
          <w:p w:rsidR="00935942" w:rsidRDefault="00935942">
            <w:pPr>
              <w:jc w:val="center"/>
              <w:rPr>
                <w:rFonts w:ascii="宋体" w:hAnsi="宋体" w:cs="宋体"/>
                <w:b/>
                <w:color w:val="000000" w:themeColor="text1"/>
                <w:kern w:val="0"/>
                <w:sz w:val="32"/>
                <w:szCs w:val="32"/>
              </w:rPr>
            </w:pPr>
          </w:p>
        </w:tc>
      </w:tr>
      <w:tr w:rsidR="00935942">
        <w:tc>
          <w:tcPr>
            <w:tcW w:w="959" w:type="dxa"/>
          </w:tcPr>
          <w:p w:rsidR="00935942" w:rsidRDefault="00532A15">
            <w:pPr>
              <w:jc w:val="center"/>
              <w:rPr>
                <w:rFonts w:ascii="宋体" w:hAnsi="宋体" w:cs="宋体"/>
                <w:color w:val="000000" w:themeColor="text1"/>
                <w:kern w:val="0"/>
                <w:sz w:val="24"/>
              </w:rPr>
            </w:pPr>
            <w:r>
              <w:rPr>
                <w:rFonts w:ascii="宋体" w:hAnsi="宋体" w:cs="宋体" w:hint="eastAsia"/>
                <w:color w:val="000000" w:themeColor="text1"/>
                <w:kern w:val="0"/>
                <w:sz w:val="24"/>
              </w:rPr>
              <w:t>2</w:t>
            </w:r>
          </w:p>
        </w:tc>
        <w:tc>
          <w:tcPr>
            <w:tcW w:w="3683" w:type="dxa"/>
          </w:tcPr>
          <w:p w:rsidR="00935942" w:rsidRDefault="00935942">
            <w:pPr>
              <w:jc w:val="center"/>
              <w:rPr>
                <w:rFonts w:ascii="宋体" w:hAnsi="宋体" w:cs="宋体"/>
                <w:b/>
                <w:color w:val="000000" w:themeColor="text1"/>
                <w:kern w:val="0"/>
                <w:sz w:val="32"/>
                <w:szCs w:val="32"/>
              </w:rPr>
            </w:pPr>
          </w:p>
        </w:tc>
        <w:tc>
          <w:tcPr>
            <w:tcW w:w="3546" w:type="dxa"/>
          </w:tcPr>
          <w:p w:rsidR="00935942" w:rsidRDefault="00935942">
            <w:pPr>
              <w:jc w:val="center"/>
              <w:rPr>
                <w:rFonts w:ascii="宋体" w:hAnsi="宋体" w:cs="宋体"/>
                <w:b/>
                <w:color w:val="000000" w:themeColor="text1"/>
                <w:kern w:val="0"/>
                <w:sz w:val="32"/>
                <w:szCs w:val="32"/>
              </w:rPr>
            </w:pPr>
          </w:p>
        </w:tc>
        <w:tc>
          <w:tcPr>
            <w:tcW w:w="1276" w:type="dxa"/>
          </w:tcPr>
          <w:p w:rsidR="00935942" w:rsidRDefault="00935942">
            <w:pPr>
              <w:jc w:val="center"/>
              <w:rPr>
                <w:rFonts w:ascii="宋体" w:hAnsi="宋体" w:cs="宋体"/>
                <w:b/>
                <w:color w:val="000000" w:themeColor="text1"/>
                <w:kern w:val="0"/>
                <w:sz w:val="32"/>
                <w:szCs w:val="32"/>
              </w:rPr>
            </w:pPr>
          </w:p>
        </w:tc>
      </w:tr>
      <w:tr w:rsidR="00935942">
        <w:tc>
          <w:tcPr>
            <w:tcW w:w="959" w:type="dxa"/>
          </w:tcPr>
          <w:p w:rsidR="00935942" w:rsidRDefault="00532A15">
            <w:pPr>
              <w:jc w:val="center"/>
              <w:rPr>
                <w:rFonts w:ascii="宋体" w:hAnsi="宋体" w:cs="宋体"/>
                <w:color w:val="000000" w:themeColor="text1"/>
                <w:kern w:val="0"/>
                <w:sz w:val="24"/>
              </w:rPr>
            </w:pPr>
            <w:r>
              <w:rPr>
                <w:rFonts w:ascii="宋体" w:hAnsi="宋体" w:cs="宋体" w:hint="eastAsia"/>
                <w:color w:val="000000" w:themeColor="text1"/>
                <w:kern w:val="0"/>
                <w:sz w:val="24"/>
              </w:rPr>
              <w:t>……</w:t>
            </w:r>
          </w:p>
        </w:tc>
        <w:tc>
          <w:tcPr>
            <w:tcW w:w="3683" w:type="dxa"/>
          </w:tcPr>
          <w:p w:rsidR="00935942" w:rsidRDefault="00935942">
            <w:pPr>
              <w:jc w:val="center"/>
              <w:rPr>
                <w:rFonts w:ascii="宋体" w:hAnsi="宋体" w:cs="宋体"/>
                <w:b/>
                <w:color w:val="000000" w:themeColor="text1"/>
                <w:kern w:val="0"/>
                <w:sz w:val="32"/>
                <w:szCs w:val="32"/>
              </w:rPr>
            </w:pPr>
          </w:p>
        </w:tc>
        <w:tc>
          <w:tcPr>
            <w:tcW w:w="3546" w:type="dxa"/>
          </w:tcPr>
          <w:p w:rsidR="00935942" w:rsidRDefault="00935942">
            <w:pPr>
              <w:jc w:val="center"/>
              <w:rPr>
                <w:rFonts w:ascii="宋体" w:hAnsi="宋体" w:cs="宋体"/>
                <w:b/>
                <w:color w:val="000000" w:themeColor="text1"/>
                <w:kern w:val="0"/>
                <w:sz w:val="32"/>
                <w:szCs w:val="32"/>
              </w:rPr>
            </w:pPr>
          </w:p>
        </w:tc>
        <w:tc>
          <w:tcPr>
            <w:tcW w:w="1276" w:type="dxa"/>
          </w:tcPr>
          <w:p w:rsidR="00935942" w:rsidRDefault="00935942">
            <w:pPr>
              <w:jc w:val="center"/>
              <w:rPr>
                <w:rFonts w:ascii="宋体" w:hAnsi="宋体" w:cs="宋体"/>
                <w:b/>
                <w:color w:val="000000" w:themeColor="text1"/>
                <w:kern w:val="0"/>
                <w:sz w:val="32"/>
                <w:szCs w:val="32"/>
              </w:rPr>
            </w:pPr>
          </w:p>
        </w:tc>
      </w:tr>
    </w:tbl>
    <w:p w:rsidR="00935942" w:rsidRDefault="00532A15">
      <w:pPr>
        <w:jc w:val="left"/>
        <w:rPr>
          <w:rFonts w:ascii="宋体" w:hAnsi="宋体" w:cs="宋体"/>
          <w:color w:val="000000" w:themeColor="text1"/>
          <w:kern w:val="0"/>
          <w:sz w:val="24"/>
        </w:rPr>
      </w:pPr>
      <w:r>
        <w:rPr>
          <w:rFonts w:ascii="宋体" w:hAnsi="宋体" w:cs="宋体" w:hint="eastAsia"/>
          <w:color w:val="000000" w:themeColor="text1"/>
          <w:kern w:val="0"/>
          <w:sz w:val="24"/>
        </w:rPr>
        <w:t>投标人保证：除商务技术偏离表列出的偏离外，投标人响应招标文件的全部要求</w:t>
      </w:r>
    </w:p>
    <w:p w:rsidR="00935942" w:rsidRDefault="00935942">
      <w:pPr>
        <w:spacing w:line="360" w:lineRule="auto"/>
        <w:ind w:firstLineChars="1500" w:firstLine="3600"/>
        <w:rPr>
          <w:rFonts w:ascii="宋体" w:hAnsi="宋体" w:cs="宋体"/>
          <w:color w:val="000000" w:themeColor="text1"/>
          <w:sz w:val="24"/>
        </w:rPr>
      </w:pP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35942" w:rsidRDefault="00935942">
      <w:pPr>
        <w:jc w:val="center"/>
        <w:rPr>
          <w:rFonts w:ascii="宋体" w:hAnsi="宋体" w:cs="宋体"/>
          <w:b/>
          <w:color w:val="000000" w:themeColor="text1"/>
          <w:kern w:val="0"/>
          <w:sz w:val="32"/>
          <w:szCs w:val="32"/>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ind w:firstLineChars="595" w:firstLine="1911"/>
        <w:rPr>
          <w:rFonts w:ascii="宋体" w:hAnsi="宋体" w:cs="宋体"/>
          <w:b/>
          <w:bCs/>
          <w:color w:val="000000" w:themeColor="text1"/>
          <w:sz w:val="32"/>
          <w:szCs w:val="32"/>
        </w:rPr>
      </w:pPr>
    </w:p>
    <w:p w:rsidR="00935942" w:rsidRDefault="00532A15">
      <w:pPr>
        <w:widowControl/>
        <w:adjustRightInd/>
        <w:jc w:val="left"/>
        <w:rPr>
          <w:rFonts w:ascii="宋体" w:hAnsi="宋体" w:cs="宋体"/>
          <w:b/>
          <w:bCs/>
          <w:color w:val="000000" w:themeColor="text1"/>
          <w:sz w:val="32"/>
          <w:szCs w:val="32"/>
        </w:rPr>
      </w:pPr>
      <w:r>
        <w:rPr>
          <w:rFonts w:ascii="宋体" w:hAnsi="宋体" w:cs="宋体"/>
          <w:b/>
          <w:bCs/>
          <w:color w:val="000000" w:themeColor="text1"/>
          <w:sz w:val="32"/>
          <w:szCs w:val="32"/>
        </w:rPr>
        <w:br w:type="page"/>
      </w:r>
    </w:p>
    <w:p w:rsidR="00935942" w:rsidRDefault="00532A15">
      <w:pPr>
        <w:ind w:firstLineChars="595" w:firstLine="1911"/>
        <w:rPr>
          <w:rFonts w:ascii="宋体" w:hAnsi="宋体" w:cs="宋体"/>
          <w:b/>
          <w:color w:val="000000" w:themeColor="text1"/>
          <w:kern w:val="0"/>
          <w:sz w:val="32"/>
          <w:szCs w:val="32"/>
        </w:rPr>
      </w:pPr>
      <w:r>
        <w:rPr>
          <w:rFonts w:ascii="宋体" w:hAnsi="宋体" w:cs="宋体" w:hint="eastAsia"/>
          <w:b/>
          <w:bCs/>
          <w:color w:val="000000" w:themeColor="text1"/>
          <w:sz w:val="32"/>
          <w:szCs w:val="32"/>
        </w:rPr>
        <w:lastRenderedPageBreak/>
        <w:t>八</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32"/>
          <w:lang w:val="zh-CN"/>
        </w:rPr>
        <w:t>政府采购供应商廉洁自律承诺书</w:t>
      </w:r>
    </w:p>
    <w:p w:rsidR="00935942" w:rsidRDefault="00935942">
      <w:pPr>
        <w:snapToGrid w:val="0"/>
        <w:spacing w:line="360" w:lineRule="auto"/>
        <w:rPr>
          <w:rFonts w:ascii="宋体" w:hAnsi="宋体" w:cs="宋体"/>
          <w:color w:val="000000" w:themeColor="text1"/>
          <w:sz w:val="24"/>
        </w:rPr>
      </w:pP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我单位响应你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项目招标要求参加投标。在这次投标过程中和中标后，我们将严格遵守国家法律法规要求，并郑重承诺：</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一、不向项目有关人员及部门赠送礼金礼物、有价证券、回扣以及中介费、介绍费、咨询费等好处费； </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二、不为项目有关人员及部门报销应由你方单位或个人支付的费用； </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三、不向项目有关人员及部门提供有可能影响公正的宴请和健身娱乐等活动； </w:t>
      </w:r>
    </w:p>
    <w:p w:rsidR="00935942" w:rsidRDefault="00532A15">
      <w:pPr>
        <w:autoSpaceDE w:val="0"/>
        <w:autoSpaceDN w:val="0"/>
        <w:spacing w:line="360" w:lineRule="auto"/>
        <w:ind w:leftChars="1" w:left="2"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四、不为项目有关人员及部门出国（境）、旅游等提供方便；</w:t>
      </w:r>
    </w:p>
    <w:p w:rsidR="00935942" w:rsidRDefault="00532A15">
      <w:pPr>
        <w:autoSpaceDE w:val="0"/>
        <w:autoSpaceDN w:val="0"/>
        <w:spacing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五、不为项目有关人员个人装修住房、婚丧嫁娶、配偶子女工作安排等提供</w:t>
      </w:r>
    </w:p>
    <w:p w:rsidR="00935942" w:rsidRDefault="00532A15">
      <w:pPr>
        <w:autoSpaceDE w:val="0"/>
        <w:autoSpaceDN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好处；</w:t>
      </w:r>
    </w:p>
    <w:p w:rsidR="00935942" w:rsidRDefault="00532A15">
      <w:pPr>
        <w:autoSpaceDE w:val="0"/>
        <w:autoSpaceDN w:val="0"/>
        <w:spacing w:line="360" w:lineRule="auto"/>
        <w:ind w:leftChars="229" w:left="481"/>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六、严格遵守《</w:t>
      </w:r>
      <w:r>
        <w:rPr>
          <w:rFonts w:ascii="宋体" w:hAnsi="宋体" w:cs="宋体" w:hint="eastAsia"/>
          <w:color w:val="000000" w:themeColor="text1"/>
          <w:sz w:val="24"/>
          <w:lang w:val="zh-CN"/>
        </w:rPr>
        <w:t>中华人民共和国</w:t>
      </w:r>
      <w:r>
        <w:rPr>
          <w:rFonts w:ascii="宋体" w:hAnsi="宋体" w:cs="宋体" w:hint="eastAsia"/>
          <w:color w:val="000000" w:themeColor="text1"/>
          <w:kern w:val="0"/>
          <w:sz w:val="24"/>
          <w:lang w:val="zh-CN"/>
        </w:rPr>
        <w:t>政府采购法》</w:t>
      </w:r>
      <w:proofErr w:type="gramStart"/>
      <w:r>
        <w:rPr>
          <w:rFonts w:ascii="宋体" w:hAnsi="宋体" w:cs="宋体" w:hint="eastAsia"/>
          <w:color w:val="000000" w:themeColor="text1"/>
          <w:kern w:val="0"/>
          <w:sz w:val="24"/>
          <w:lang w:val="zh-CN"/>
        </w:rPr>
        <w:t>《</w:t>
      </w:r>
      <w:proofErr w:type="gramEnd"/>
      <w:r>
        <w:rPr>
          <w:rFonts w:ascii="宋体" w:hAnsi="宋体" w:cs="宋体" w:hint="eastAsia"/>
          <w:color w:val="000000" w:themeColor="text1"/>
          <w:sz w:val="24"/>
          <w:lang w:val="zh-CN"/>
        </w:rPr>
        <w:t>中华人民共和国</w:t>
      </w:r>
      <w:r>
        <w:rPr>
          <w:rFonts w:ascii="宋体" w:hAnsi="宋体" w:cs="宋体" w:hint="eastAsia"/>
          <w:color w:val="000000" w:themeColor="text1"/>
          <w:kern w:val="0"/>
          <w:sz w:val="24"/>
          <w:lang w:val="zh-CN"/>
        </w:rPr>
        <w:t>招标投标</w:t>
      </w:r>
    </w:p>
    <w:p w:rsidR="00935942" w:rsidRDefault="00532A15">
      <w:pPr>
        <w:autoSpaceDE w:val="0"/>
        <w:autoSpaceDN w:val="0"/>
        <w:spacing w:line="360" w:lineRule="auto"/>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法</w:t>
      </w:r>
      <w:proofErr w:type="gramStart"/>
      <w:r>
        <w:rPr>
          <w:rFonts w:ascii="宋体" w:hAnsi="宋体" w:cs="宋体" w:hint="eastAsia"/>
          <w:color w:val="000000" w:themeColor="text1"/>
          <w:kern w:val="0"/>
          <w:sz w:val="24"/>
          <w:lang w:val="zh-CN"/>
        </w:rPr>
        <w:t>》</w:t>
      </w:r>
      <w:proofErr w:type="gramEnd"/>
      <w:r>
        <w:rPr>
          <w:rFonts w:ascii="宋体" w:hAnsi="宋体" w:cs="宋体" w:hint="eastAsia"/>
          <w:color w:val="000000" w:themeColor="text1"/>
          <w:sz w:val="24"/>
          <w:lang w:val="zh-CN"/>
        </w:rPr>
        <w:t>《中华人民共和国民法典》</w:t>
      </w:r>
      <w:r>
        <w:rPr>
          <w:rFonts w:ascii="宋体" w:hAnsi="宋体" w:cs="宋体" w:hint="eastAsia"/>
          <w:color w:val="000000" w:themeColor="text1"/>
          <w:kern w:val="0"/>
          <w:sz w:val="24"/>
          <w:lang w:val="zh-CN"/>
        </w:rPr>
        <w:t xml:space="preserve">等法律法规，诚实守信，合法经营，坚决抵制各种违法违纪行为。 </w:t>
      </w:r>
    </w:p>
    <w:p w:rsidR="00935942" w:rsidRDefault="00532A15">
      <w:pPr>
        <w:autoSpaceDE w:val="0"/>
        <w:autoSpaceDN w:val="0"/>
        <w:spacing w:line="360" w:lineRule="auto"/>
        <w:ind w:firstLineChars="200" w:firstLine="480"/>
        <w:jc w:val="left"/>
        <w:rPr>
          <w:rFonts w:ascii="宋体" w:hAnsi="宋体" w:cs="宋体"/>
          <w:color w:val="000000" w:themeColor="text1"/>
          <w:kern w:val="0"/>
          <w:sz w:val="24"/>
          <w:lang w:val="zh-CN"/>
        </w:rPr>
      </w:pPr>
      <w:r>
        <w:rPr>
          <w:rFonts w:ascii="宋体" w:hAnsi="宋体" w:cs="宋体" w:hint="eastAsia"/>
          <w:color w:val="000000" w:themeColor="text1"/>
          <w:kern w:val="0"/>
          <w:sz w:val="24"/>
          <w:lang w:val="zh-CN"/>
        </w:rPr>
        <w:t>如违反上述承诺，你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有权立即取消我单位投标、中标或在建项目的建设资格，有权拒绝我单位在一定时期内进入你</w:t>
      </w:r>
      <w:r>
        <w:rPr>
          <w:rFonts w:ascii="宋体" w:hAnsi="宋体" w:cs="宋体" w:hint="eastAsia"/>
          <w:color w:val="000000" w:themeColor="text1"/>
          <w:sz w:val="24"/>
        </w:rPr>
        <w:t>单位</w:t>
      </w:r>
      <w:r>
        <w:rPr>
          <w:rFonts w:ascii="宋体" w:hAnsi="宋体" w:cs="宋体" w:hint="eastAsia"/>
          <w:color w:val="000000" w:themeColor="text1"/>
          <w:kern w:val="0"/>
          <w:sz w:val="24"/>
          <w:lang w:val="zh-CN"/>
        </w:rPr>
        <w:t>进行项目建设或其他经营活动，并通报市财政局。由此引起的相应损失均由我单位承担。</w:t>
      </w:r>
    </w:p>
    <w:p w:rsidR="00935942" w:rsidRDefault="00935942">
      <w:pPr>
        <w:autoSpaceDE w:val="0"/>
        <w:autoSpaceDN w:val="0"/>
        <w:spacing w:line="360" w:lineRule="auto"/>
        <w:ind w:left="2"/>
        <w:jc w:val="left"/>
        <w:rPr>
          <w:rFonts w:ascii="宋体" w:hAnsi="宋体" w:cs="宋体"/>
          <w:color w:val="000000" w:themeColor="text1"/>
          <w:kern w:val="0"/>
          <w:sz w:val="24"/>
          <w:lang w:val="zh-CN"/>
        </w:rPr>
      </w:pPr>
    </w:p>
    <w:p w:rsidR="00935942" w:rsidRDefault="00935942">
      <w:pPr>
        <w:autoSpaceDE w:val="0"/>
        <w:autoSpaceDN w:val="0"/>
        <w:spacing w:line="360" w:lineRule="auto"/>
        <w:ind w:left="2"/>
        <w:jc w:val="left"/>
        <w:rPr>
          <w:rFonts w:ascii="宋体" w:hAnsi="宋体" w:cs="宋体"/>
          <w:color w:val="000000" w:themeColor="text1"/>
          <w:kern w:val="0"/>
          <w:sz w:val="24"/>
          <w:lang w:val="zh-CN"/>
        </w:rPr>
      </w:pPr>
    </w:p>
    <w:p w:rsidR="00935942" w:rsidRDefault="00935942">
      <w:pPr>
        <w:autoSpaceDE w:val="0"/>
        <w:autoSpaceDN w:val="0"/>
        <w:spacing w:line="360" w:lineRule="auto"/>
        <w:ind w:left="2"/>
        <w:jc w:val="left"/>
        <w:rPr>
          <w:rFonts w:ascii="宋体" w:hAnsi="宋体" w:cs="宋体"/>
          <w:color w:val="000000" w:themeColor="text1"/>
          <w:kern w:val="0"/>
          <w:sz w:val="24"/>
          <w:lang w:val="zh-CN"/>
        </w:rPr>
      </w:pP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35942" w:rsidRDefault="00935942">
      <w:pPr>
        <w:spacing w:line="360" w:lineRule="auto"/>
        <w:ind w:leftChars="2200" w:left="4620"/>
        <w:rPr>
          <w:rFonts w:ascii="宋体" w:hAnsi="宋体" w:cs="宋体"/>
          <w:color w:val="000000" w:themeColor="text1"/>
          <w:sz w:val="24"/>
        </w:rPr>
      </w:pPr>
    </w:p>
    <w:p w:rsidR="00935942" w:rsidRDefault="00935942">
      <w:pPr>
        <w:spacing w:line="360" w:lineRule="auto"/>
        <w:jc w:val="center"/>
        <w:rPr>
          <w:rFonts w:ascii="宋体" w:hAnsi="宋体" w:cs="宋体"/>
          <w:b/>
          <w:bCs/>
          <w:color w:val="000000" w:themeColor="text1"/>
          <w:sz w:val="24"/>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pStyle w:val="afff4"/>
        <w:rPr>
          <w:color w:val="000000" w:themeColor="text1"/>
        </w:rPr>
      </w:pPr>
    </w:p>
    <w:p w:rsidR="00935942" w:rsidRDefault="00935942">
      <w:pPr>
        <w:pStyle w:val="afff4"/>
        <w:rPr>
          <w:color w:val="000000" w:themeColor="text1"/>
        </w:rPr>
      </w:pPr>
    </w:p>
    <w:p w:rsidR="00935942" w:rsidRDefault="00532A15">
      <w:pPr>
        <w:jc w:val="center"/>
        <w:rPr>
          <w:rFonts w:ascii="宋体" w:hAnsi="宋体" w:cs="宋体"/>
          <w:b/>
          <w:color w:val="000000" w:themeColor="text1"/>
          <w:kern w:val="0"/>
          <w:sz w:val="32"/>
          <w:szCs w:val="21"/>
        </w:rPr>
      </w:pPr>
      <w:r>
        <w:rPr>
          <w:rFonts w:ascii="宋体" w:hAnsi="宋体" w:cs="宋体" w:hint="eastAsia"/>
          <w:b/>
          <w:bCs/>
          <w:color w:val="000000" w:themeColor="text1"/>
          <w:sz w:val="32"/>
          <w:szCs w:val="32"/>
        </w:rPr>
        <w:lastRenderedPageBreak/>
        <w:t>九</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21"/>
        </w:rPr>
        <w:t>承诺函</w:t>
      </w:r>
    </w:p>
    <w:p w:rsidR="00935942" w:rsidRDefault="00935942">
      <w:pPr>
        <w:widowControl/>
        <w:adjustRightInd/>
        <w:ind w:firstLineChars="200" w:firstLine="640"/>
        <w:jc w:val="left"/>
        <w:rPr>
          <w:rFonts w:ascii="宋体" w:hAnsi="宋体" w:cs="宋体"/>
          <w:color w:val="000000" w:themeColor="text1"/>
          <w:kern w:val="0"/>
          <w:sz w:val="32"/>
          <w:szCs w:val="21"/>
        </w:rPr>
      </w:pP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我方作为本次采购项目的投标人，根据招标文件要求，现郑重承诺如下：</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一、我方已认真阅读并接受本项目招标文件第二部分的全部实质性要求，如对招标文件有异议，已依法进行维权救济，不存在对招标文件有异议的同时又参加投标以求侥幸中标或者为实现其他非法目的的行为。</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二、参加本次招标采购活动，不存在与单位负责人为同一人或者存在直接控股、管理关系的其他供应商参与同一合同项下的政府采购活动的行为。</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三、为采购项目提供整体设计、规范编制或者项目管理、监理、检测等服务的供应商，不得再参加该采购项目的其他采购活动，我方承诺不属于此类禁止参加本项目的供应商。</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四、参加本次招标采购活动，不存在和其他供应商在同一合同项下的采购项目中，同时委托同一个自然人、同一家庭的人员、同一单位的人员作为代理人的行为。</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五、投标文件中提供的能够给予我方带来优惠、好处的任何材料资料和技术、服务、商务、响应产品等响应承诺情况都是真实的、有效的、合法的。</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六、如本项目评标过程中需要提供样品，则我方提供的样品即为中标后将要提供的中标产品，我方对提供样品的性能和质量负责，因样品存在缺陷或者不符合招标文件要求导致未能中标的，我方愿意承担相应不利后果。</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七、国家或行业主管部门对采购产品的技术标准、质量标准和资格资质条件等有强制性规定的，我方承诺符合其要求。</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八、参加本次招标采购活动，我方完全同意招标文件第二部分关于“投标费用”、“合同分包”、“合同转包”、“履约保证金”的实质性要求，并承诺严格按照招标文件要求履行。</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w:t>
      </w:r>
      <w:r>
        <w:rPr>
          <w:rFonts w:ascii="宋体" w:hAnsi="宋体" w:cs="宋体" w:hint="eastAsia"/>
          <w:color w:val="000000" w:themeColor="text1"/>
          <w:kern w:val="0"/>
          <w:sz w:val="24"/>
        </w:rPr>
        <w:lastRenderedPageBreak/>
        <w:t>支持，采购人享有永久使用权（含采购人委托第三方在该项目后续开发的使用权）。如我方在项目实施过程中采用非自有的知识产权，则在投标报价中已包括合法获取该知识产权的相关费用。</w:t>
      </w:r>
    </w:p>
    <w:p w:rsidR="00935942" w:rsidRDefault="00532A15">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我方对上述承诺的内容事项真实性负责。如经查实上述承诺的内容事项存在虚假，我方愿意接受以提供虚假材料谋取中标追究法律责任。</w:t>
      </w:r>
    </w:p>
    <w:p w:rsidR="00935942" w:rsidRDefault="00935942">
      <w:pPr>
        <w:widowControl/>
        <w:adjustRightInd/>
        <w:spacing w:line="360" w:lineRule="auto"/>
        <w:ind w:firstLineChars="200" w:firstLine="480"/>
        <w:jc w:val="left"/>
        <w:rPr>
          <w:rFonts w:ascii="宋体" w:hAnsi="宋体" w:cs="宋体"/>
          <w:color w:val="000000" w:themeColor="text1"/>
          <w:kern w:val="0"/>
          <w:sz w:val="24"/>
        </w:rPr>
      </w:pP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投标人名称（公章）：</w:t>
      </w:r>
    </w:p>
    <w:p w:rsidR="00935942" w:rsidRDefault="00532A15">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935942" w:rsidRDefault="00532A15">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35942" w:rsidRDefault="00935942">
      <w:pPr>
        <w:spacing w:line="360" w:lineRule="auto"/>
        <w:ind w:leftChars="2200" w:left="4620"/>
        <w:rPr>
          <w:rFonts w:ascii="宋体" w:hAnsi="宋体" w:cs="宋体"/>
          <w:color w:val="000000" w:themeColor="text1"/>
          <w:sz w:val="24"/>
        </w:rPr>
      </w:pPr>
    </w:p>
    <w:p w:rsidR="00935942" w:rsidRDefault="00935942">
      <w:pPr>
        <w:spacing w:line="360" w:lineRule="auto"/>
        <w:jc w:val="center"/>
        <w:rPr>
          <w:rFonts w:ascii="宋体" w:hAnsi="宋体" w:cs="宋体"/>
          <w:b/>
          <w:bCs/>
          <w:color w:val="000000" w:themeColor="text1"/>
          <w:sz w:val="24"/>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935942" w:rsidRDefault="00935942">
      <w:pPr>
        <w:spacing w:line="360" w:lineRule="auto"/>
        <w:jc w:val="center"/>
        <w:rPr>
          <w:rFonts w:ascii="宋体" w:hAnsi="宋体" w:cs="宋体"/>
          <w:b/>
          <w:bCs/>
          <w:color w:val="000000" w:themeColor="text1"/>
          <w:sz w:val="24"/>
        </w:rPr>
        <w:sectPr w:rsidR="00935942">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935942" w:rsidRDefault="00532A15">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lastRenderedPageBreak/>
        <w:t>报价文件部分</w:t>
      </w:r>
    </w:p>
    <w:p w:rsidR="00935942" w:rsidRDefault="00532A15">
      <w:pPr>
        <w:spacing w:line="360" w:lineRule="auto"/>
        <w:jc w:val="center"/>
        <w:rPr>
          <w:rFonts w:ascii="宋体" w:hAnsi="宋体" w:cs="宋体"/>
          <w:b/>
          <w:color w:val="000000" w:themeColor="text1"/>
          <w:kern w:val="0"/>
          <w:sz w:val="36"/>
          <w:szCs w:val="36"/>
        </w:rPr>
      </w:pPr>
      <w:r>
        <w:rPr>
          <w:rFonts w:ascii="宋体" w:hAnsi="宋体" w:cs="宋体" w:hint="eastAsia"/>
          <w:b/>
          <w:color w:val="000000" w:themeColor="text1"/>
          <w:kern w:val="0"/>
          <w:sz w:val="36"/>
          <w:szCs w:val="36"/>
        </w:rPr>
        <w:t>目录</w:t>
      </w:r>
    </w:p>
    <w:p w:rsidR="00935942" w:rsidRDefault="00935942">
      <w:pPr>
        <w:spacing w:line="360" w:lineRule="auto"/>
        <w:jc w:val="center"/>
        <w:rPr>
          <w:rFonts w:ascii="宋体" w:hAnsi="宋体" w:cs="宋体"/>
          <w:b/>
          <w:color w:val="000000" w:themeColor="text1"/>
          <w:kern w:val="0"/>
          <w:sz w:val="36"/>
          <w:szCs w:val="36"/>
        </w:rPr>
      </w:pP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（1）开标一览表（报价表）……</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szCs w:val="20"/>
        </w:rPr>
        <w:t>▲</w:t>
      </w:r>
      <w:r>
        <w:rPr>
          <w:rFonts w:ascii="宋体" w:hAnsi="宋体" w:cs="宋体" w:hint="eastAsia"/>
          <w:color w:val="000000" w:themeColor="text1"/>
          <w:sz w:val="24"/>
        </w:rPr>
        <w:t>（2）中小企业声明函……</w:t>
      </w:r>
      <w:proofErr w:type="gramStart"/>
      <w:r>
        <w:rPr>
          <w:rFonts w:ascii="宋体" w:hAnsi="宋体" w:cs="宋体" w:hint="eastAsia"/>
          <w:color w:val="000000" w:themeColor="text1"/>
          <w:sz w:val="24"/>
        </w:rPr>
        <w:t>…………………………………………………………</w:t>
      </w:r>
      <w:proofErr w:type="gramEnd"/>
      <w:r>
        <w:rPr>
          <w:rFonts w:ascii="宋体" w:hAnsi="宋体" w:cs="宋体" w:hint="eastAsia"/>
          <w:color w:val="000000" w:themeColor="text1"/>
          <w:sz w:val="24"/>
        </w:rPr>
        <w:t>（页码）</w:t>
      </w:r>
    </w:p>
    <w:p w:rsidR="00935942" w:rsidRDefault="00532A15">
      <w:pPr>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w:t>
      </w:r>
      <w:r>
        <w:rPr>
          <w:rFonts w:ascii="宋体" w:hAnsi="宋体" w:cs="宋体" w:hint="eastAsia"/>
          <w:color w:val="000000" w:themeColor="text1"/>
          <w:sz w:val="24"/>
          <w:szCs w:val="20"/>
        </w:rPr>
        <w:t>▲”是实质性条款，必须提供，否则投标无效。</w:t>
      </w: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snapToGrid w:val="0"/>
        <w:spacing w:line="360" w:lineRule="auto"/>
        <w:ind w:right="480"/>
        <w:jc w:val="center"/>
        <w:rPr>
          <w:rFonts w:ascii="宋体" w:hAnsi="宋体" w:cs="宋体"/>
          <w:b/>
          <w:color w:val="000000" w:themeColor="text1"/>
          <w:kern w:val="0"/>
          <w:sz w:val="32"/>
          <w:szCs w:val="32"/>
        </w:rPr>
      </w:pPr>
    </w:p>
    <w:p w:rsidR="00935942" w:rsidRDefault="00935942">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935942">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C37799" w:rsidRDefault="00C37799">
      <w:pPr>
        <w:pStyle w:val="afff4"/>
        <w:jc w:val="center"/>
        <w:rPr>
          <w:b/>
          <w:color w:val="000000" w:themeColor="text1"/>
          <w:sz w:val="32"/>
          <w:szCs w:val="32"/>
        </w:rPr>
      </w:pPr>
    </w:p>
    <w:p w:rsidR="00935942" w:rsidRDefault="00532A15">
      <w:pPr>
        <w:pStyle w:val="afff4"/>
        <w:jc w:val="center"/>
        <w:rPr>
          <w:b/>
          <w:color w:val="000000" w:themeColor="text1"/>
          <w:sz w:val="32"/>
          <w:szCs w:val="32"/>
        </w:rPr>
      </w:pPr>
      <w:r>
        <w:rPr>
          <w:rFonts w:hint="eastAsia"/>
          <w:b/>
          <w:color w:val="000000" w:themeColor="text1"/>
          <w:sz w:val="32"/>
          <w:szCs w:val="32"/>
        </w:rPr>
        <w:t>一、开标一览表（报价表）</w:t>
      </w:r>
    </w:p>
    <w:p w:rsidR="00935942" w:rsidRDefault="00532A15">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935942" w:rsidRDefault="00532A15">
      <w:pPr>
        <w:snapToGrid w:val="0"/>
        <w:spacing w:line="360" w:lineRule="auto"/>
        <w:ind w:firstLine="482"/>
        <w:rPr>
          <w:rFonts w:ascii="宋体" w:hAnsi="宋体" w:cs="宋体"/>
          <w:color w:val="000000" w:themeColor="text1"/>
          <w:kern w:val="0"/>
          <w:sz w:val="24"/>
          <w:lang w:val="zh-CN"/>
        </w:rPr>
      </w:pPr>
      <w:r>
        <w:rPr>
          <w:rFonts w:ascii="宋体" w:hAnsi="宋体" w:cs="宋体"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Pr>
          <w:rFonts w:ascii="宋体" w:hAnsi="宋体" w:cs="宋体" w:hint="eastAsia"/>
          <w:color w:val="000000" w:themeColor="text1"/>
          <w:sz w:val="24"/>
        </w:rPr>
        <w:t>（项目名称）</w:t>
      </w:r>
      <w:r>
        <w:rPr>
          <w:rFonts w:ascii="宋体" w:hAnsi="宋体" w:cs="宋体" w:hint="eastAsia"/>
          <w:color w:val="000000" w:themeColor="text1"/>
          <w:kern w:val="0"/>
          <w:sz w:val="24"/>
          <w:lang w:val="zh-CN"/>
        </w:rPr>
        <w:t>【招标编号：</w:t>
      </w:r>
      <w:r>
        <w:rPr>
          <w:rFonts w:ascii="宋体" w:hAnsi="宋体" w:cs="宋体" w:hint="eastAsia"/>
          <w:color w:val="000000" w:themeColor="text1"/>
          <w:sz w:val="24"/>
        </w:rPr>
        <w:t>（采购编号）】的实施</w:t>
      </w:r>
      <w:r>
        <w:rPr>
          <w:rFonts w:ascii="宋体" w:hAnsi="宋体" w:cs="宋体" w:hint="eastAsia"/>
          <w:color w:val="000000" w:themeColor="text1"/>
          <w:kern w:val="0"/>
          <w:sz w:val="24"/>
          <w:lang w:val="zh-CN"/>
        </w:rPr>
        <w:t>。</w:t>
      </w:r>
    </w:p>
    <w:p w:rsidR="00935942" w:rsidRDefault="00532A15">
      <w:pPr>
        <w:snapToGrid w:val="0"/>
        <w:spacing w:line="600" w:lineRule="exact"/>
        <w:jc w:val="center"/>
        <w:rPr>
          <w:rFonts w:ascii="宋体" w:hAnsi="宋体"/>
          <w:sz w:val="30"/>
          <w:szCs w:val="30"/>
        </w:rPr>
      </w:pPr>
      <w:r>
        <w:rPr>
          <w:rFonts w:ascii="宋体" w:hAnsi="宋体" w:cs="宋体" w:hint="eastAsia"/>
          <w:b/>
          <w:color w:val="000000" w:themeColor="text1"/>
          <w:kern w:val="0"/>
          <w:sz w:val="24"/>
          <w:lang w:val="zh-CN"/>
        </w:rPr>
        <w:t>开标一览表（报价表）</w:t>
      </w:r>
    </w:p>
    <w:p w:rsidR="00935942" w:rsidRDefault="00532A15">
      <w:pPr>
        <w:jc w:val="center"/>
        <w:rPr>
          <w:rFonts w:ascii="宋体" w:cs="Courier New"/>
          <w:b/>
          <w:sz w:val="32"/>
          <w:szCs w:val="21"/>
        </w:rPr>
      </w:pPr>
      <w:r>
        <w:rPr>
          <w:rFonts w:ascii="宋体" w:cs="Courier New" w:hint="eastAsia"/>
          <w:szCs w:val="21"/>
        </w:rPr>
        <w:t xml:space="preserve"> </w:t>
      </w:r>
    </w:p>
    <w:p w:rsidR="00935942" w:rsidRDefault="00532A15">
      <w:pPr>
        <w:spacing w:line="500" w:lineRule="exact"/>
        <w:rPr>
          <w:rFonts w:ascii="宋体"/>
          <w:szCs w:val="21"/>
          <w:u w:val="single"/>
        </w:rPr>
      </w:pPr>
      <w:r>
        <w:rPr>
          <w:rFonts w:ascii="宋体" w:hint="eastAsia"/>
          <w:szCs w:val="21"/>
        </w:rPr>
        <w:t>项目名称:</w:t>
      </w:r>
      <w:r>
        <w:rPr>
          <w:rFonts w:ascii="宋体" w:hint="eastAsia"/>
          <w:szCs w:val="21"/>
          <w:u w:val="single"/>
        </w:rPr>
        <w:t xml:space="preserve">                 </w:t>
      </w:r>
    </w:p>
    <w:p w:rsidR="00935942" w:rsidRDefault="00532A15">
      <w:pPr>
        <w:spacing w:line="500" w:lineRule="exact"/>
        <w:rPr>
          <w:rFonts w:ascii="宋体"/>
          <w:szCs w:val="21"/>
          <w:u w:val="single"/>
        </w:rPr>
      </w:pPr>
      <w:r>
        <w:rPr>
          <w:rFonts w:ascii="宋体" w:hint="eastAsia"/>
          <w:szCs w:val="21"/>
        </w:rPr>
        <w:t>项目编号:</w:t>
      </w:r>
      <w:r>
        <w:rPr>
          <w:rFonts w:ascii="宋体" w:hint="eastAsia"/>
          <w:szCs w:val="21"/>
          <w:u w:val="single"/>
        </w:rPr>
        <w:t xml:space="preserve">                 </w:t>
      </w:r>
    </w:p>
    <w:p w:rsidR="00935942" w:rsidRDefault="00532A15">
      <w:pPr>
        <w:spacing w:line="500" w:lineRule="exact"/>
        <w:rPr>
          <w:rFonts w:ascii="宋体"/>
          <w:szCs w:val="21"/>
        </w:rPr>
      </w:pPr>
      <w:r>
        <w:rPr>
          <w:rFonts w:ascii="宋体" w:hint="eastAsia"/>
          <w:szCs w:val="21"/>
        </w:rPr>
        <w:t xml:space="preserve">      </w:t>
      </w:r>
    </w:p>
    <w:p w:rsidR="00935942" w:rsidRDefault="00935942">
      <w:pPr>
        <w:tabs>
          <w:tab w:val="left" w:pos="3870"/>
          <w:tab w:val="left" w:pos="4085"/>
        </w:tabs>
        <w:snapToGrid w:val="0"/>
        <w:spacing w:line="360" w:lineRule="exact"/>
        <w:ind w:firstLineChars="3350" w:firstLine="7035"/>
        <w:jc w:val="left"/>
        <w:rPr>
          <w:rFonts w:hAnsi="宋体"/>
        </w:rPr>
      </w:pPr>
    </w:p>
    <w:p w:rsidR="00935942" w:rsidRDefault="00935942">
      <w:pPr>
        <w:snapToGrid w:val="0"/>
        <w:spacing w:line="360" w:lineRule="exact"/>
        <w:jc w:val="left"/>
        <w:rPr>
          <w:rFonts w:ascii="宋体" w:hAnsi="宋体" w:cs="宋体"/>
          <w:sz w:val="24"/>
        </w:rPr>
      </w:pPr>
    </w:p>
    <w:tbl>
      <w:tblPr>
        <w:tblW w:w="9514" w:type="dxa"/>
        <w:jc w:val="center"/>
        <w:tblLayout w:type="fixed"/>
        <w:tblLook w:val="04A0" w:firstRow="1" w:lastRow="0" w:firstColumn="1" w:lastColumn="0" w:noHBand="0" w:noVBand="1"/>
      </w:tblPr>
      <w:tblGrid>
        <w:gridCol w:w="3322"/>
        <w:gridCol w:w="2377"/>
        <w:gridCol w:w="2386"/>
        <w:gridCol w:w="1429"/>
      </w:tblGrid>
      <w:tr w:rsidR="00935942">
        <w:trPr>
          <w:jc w:val="center"/>
        </w:trPr>
        <w:tc>
          <w:tcPr>
            <w:tcW w:w="3322"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before="50" w:after="50" w:line="360" w:lineRule="exact"/>
              <w:jc w:val="center"/>
              <w:rPr>
                <w:rFonts w:ascii="宋体" w:hAnsi="宋体" w:cs="宋体"/>
                <w:b/>
                <w:spacing w:val="20"/>
              </w:rPr>
            </w:pPr>
            <w:r>
              <w:rPr>
                <w:rFonts w:ascii="宋体" w:hAnsi="宋体" w:cs="宋体" w:hint="eastAsia"/>
                <w:b/>
              </w:rPr>
              <w:t>服务项目名称</w:t>
            </w:r>
          </w:p>
        </w:tc>
        <w:tc>
          <w:tcPr>
            <w:tcW w:w="2377" w:type="dxa"/>
            <w:tcBorders>
              <w:top w:val="single" w:sz="4" w:space="0" w:color="auto"/>
              <w:left w:val="nil"/>
              <w:bottom w:val="single" w:sz="4" w:space="0" w:color="auto"/>
              <w:right w:val="single" w:sz="4" w:space="0" w:color="auto"/>
            </w:tcBorders>
            <w:vAlign w:val="center"/>
          </w:tcPr>
          <w:p w:rsidR="00935942" w:rsidRDefault="00532A15">
            <w:pPr>
              <w:snapToGrid w:val="0"/>
              <w:spacing w:before="50" w:after="50" w:line="360" w:lineRule="exact"/>
              <w:jc w:val="center"/>
              <w:rPr>
                <w:rFonts w:ascii="宋体" w:hAnsi="宋体" w:cs="宋体"/>
                <w:b/>
              </w:rPr>
            </w:pPr>
            <w:r>
              <w:rPr>
                <w:rFonts w:ascii="宋体" w:hAnsi="宋体" w:cs="宋体" w:hint="eastAsia"/>
                <w:b/>
              </w:rPr>
              <w:t>计费基数</w:t>
            </w:r>
          </w:p>
        </w:tc>
        <w:tc>
          <w:tcPr>
            <w:tcW w:w="2386" w:type="dxa"/>
            <w:tcBorders>
              <w:top w:val="single" w:sz="4" w:space="0" w:color="auto"/>
              <w:left w:val="nil"/>
              <w:bottom w:val="single" w:sz="4" w:space="0" w:color="auto"/>
              <w:right w:val="single" w:sz="4" w:space="0" w:color="auto"/>
            </w:tcBorders>
            <w:vAlign w:val="center"/>
          </w:tcPr>
          <w:p w:rsidR="00935942" w:rsidRDefault="00532A15">
            <w:pPr>
              <w:snapToGrid w:val="0"/>
              <w:spacing w:line="320" w:lineRule="exact"/>
              <w:ind w:firstLineChars="250" w:firstLine="527"/>
              <w:rPr>
                <w:rFonts w:ascii="宋体" w:hAnsi="宋体" w:cs="宋体"/>
                <w:b/>
              </w:rPr>
            </w:pPr>
            <w:proofErr w:type="gramStart"/>
            <w:r>
              <w:rPr>
                <w:rFonts w:ascii="宋体" w:hAnsi="宋体" w:cs="宋体" w:hint="eastAsia"/>
                <w:b/>
              </w:rPr>
              <w:t>下浮率报价</w:t>
            </w:r>
            <w:proofErr w:type="gramEnd"/>
            <w:r>
              <w:rPr>
                <w:rFonts w:ascii="宋体" w:hAnsi="宋体" w:cs="宋体" w:hint="eastAsia"/>
                <w:b/>
              </w:rPr>
              <w:t>（%）</w:t>
            </w:r>
          </w:p>
        </w:tc>
        <w:tc>
          <w:tcPr>
            <w:tcW w:w="1429" w:type="dxa"/>
            <w:tcBorders>
              <w:top w:val="single" w:sz="4" w:space="0" w:color="auto"/>
              <w:left w:val="nil"/>
              <w:bottom w:val="single" w:sz="4" w:space="0" w:color="auto"/>
              <w:right w:val="single" w:sz="4" w:space="0" w:color="auto"/>
            </w:tcBorders>
            <w:vAlign w:val="center"/>
          </w:tcPr>
          <w:p w:rsidR="00935942" w:rsidRDefault="00532A15">
            <w:pPr>
              <w:snapToGrid w:val="0"/>
              <w:spacing w:before="50" w:after="50" w:line="260" w:lineRule="exact"/>
              <w:jc w:val="center"/>
              <w:rPr>
                <w:rFonts w:ascii="宋体" w:hAnsi="宋体" w:cs="宋体"/>
                <w:b/>
              </w:rPr>
            </w:pPr>
            <w:r>
              <w:rPr>
                <w:rFonts w:ascii="宋体" w:hAnsi="宋体" w:cs="宋体" w:hint="eastAsia"/>
                <w:b/>
              </w:rPr>
              <w:t>说明</w:t>
            </w:r>
          </w:p>
        </w:tc>
      </w:tr>
      <w:tr w:rsidR="00935942">
        <w:trPr>
          <w:trHeight w:val="805"/>
          <w:jc w:val="center"/>
        </w:trPr>
        <w:tc>
          <w:tcPr>
            <w:tcW w:w="3322" w:type="dxa"/>
            <w:tcBorders>
              <w:top w:val="single" w:sz="4" w:space="0" w:color="auto"/>
              <w:left w:val="single" w:sz="4" w:space="0" w:color="auto"/>
              <w:bottom w:val="single" w:sz="4" w:space="0" w:color="auto"/>
              <w:right w:val="single" w:sz="4" w:space="0" w:color="auto"/>
            </w:tcBorders>
            <w:vAlign w:val="center"/>
          </w:tcPr>
          <w:p w:rsidR="00935942" w:rsidRDefault="00532A15">
            <w:pPr>
              <w:snapToGrid w:val="0"/>
              <w:spacing w:before="50" w:after="50" w:line="360" w:lineRule="exact"/>
              <w:rPr>
                <w:rFonts w:ascii="宋体" w:hAnsi="宋体" w:cs="宋体"/>
                <w:spacing w:val="20"/>
              </w:rPr>
            </w:pPr>
            <w:bookmarkStart w:id="511" w:name="OLE_LINK3"/>
            <w:r>
              <w:rPr>
                <w:rFonts w:ascii="宋体" w:hAnsi="宋体" w:cs="宋体" w:hint="eastAsia"/>
                <w:spacing w:val="20"/>
              </w:rPr>
              <w:t>北海市道路交通安全设施维护服务</w:t>
            </w:r>
            <w:bookmarkEnd w:id="511"/>
            <w:r>
              <w:rPr>
                <w:rFonts w:ascii="宋体" w:hAnsi="宋体" w:cs="宋体" w:hint="eastAsia"/>
                <w:spacing w:val="20"/>
              </w:rPr>
              <w:t>（</w:t>
            </w:r>
            <w:proofErr w:type="gramStart"/>
            <w:r>
              <w:rPr>
                <w:rFonts w:ascii="宋体" w:hAnsi="宋体" w:cs="宋体" w:hint="eastAsia"/>
                <w:spacing w:val="20"/>
              </w:rPr>
              <w:t>标项一</w:t>
            </w:r>
            <w:proofErr w:type="gramEnd"/>
            <w:r>
              <w:rPr>
                <w:rFonts w:ascii="宋体" w:hAnsi="宋体" w:cs="宋体" w:hint="eastAsia"/>
                <w:spacing w:val="20"/>
              </w:rPr>
              <w:t>）</w:t>
            </w:r>
          </w:p>
        </w:tc>
        <w:tc>
          <w:tcPr>
            <w:tcW w:w="2377" w:type="dxa"/>
            <w:vMerge w:val="restart"/>
            <w:tcBorders>
              <w:top w:val="single" w:sz="4" w:space="0" w:color="auto"/>
              <w:left w:val="nil"/>
              <w:right w:val="single" w:sz="4" w:space="0" w:color="auto"/>
            </w:tcBorders>
            <w:vAlign w:val="center"/>
          </w:tcPr>
          <w:p w:rsidR="00935942" w:rsidRDefault="00532A15">
            <w:pPr>
              <w:snapToGrid w:val="0"/>
              <w:spacing w:before="50" w:after="50" w:line="360" w:lineRule="exact"/>
              <w:rPr>
                <w:rFonts w:ascii="宋体" w:hAnsi="宋体" w:cs="宋体"/>
                <w:spacing w:val="20"/>
              </w:rPr>
            </w:pPr>
            <w:r>
              <w:rPr>
                <w:rFonts w:ascii="宋体" w:hAnsi="宋体" w:cs="宋体" w:hint="eastAsia"/>
                <w:spacing w:val="20"/>
              </w:rPr>
              <w:t>北海市道路交通设施维护单价表</w:t>
            </w:r>
            <w:r>
              <w:rPr>
                <w:rFonts w:ascii="宋体" w:hAnsi="宋体" w:cs="宋体" w:hint="eastAsia"/>
                <w:b/>
                <w:spacing w:val="20"/>
              </w:rPr>
              <w:t>（</w:t>
            </w:r>
            <w:proofErr w:type="gramStart"/>
            <w:r>
              <w:rPr>
                <w:rFonts w:ascii="宋体" w:hAnsi="宋体" w:cs="宋体" w:hint="eastAsia"/>
                <w:b/>
                <w:spacing w:val="20"/>
              </w:rPr>
              <w:t>下浮率报价</w:t>
            </w:r>
            <w:proofErr w:type="gramEnd"/>
            <w:r>
              <w:rPr>
                <w:rFonts w:ascii="宋体" w:hAnsi="宋体" w:cs="宋体" w:hint="eastAsia"/>
                <w:b/>
                <w:spacing w:val="20"/>
              </w:rPr>
              <w:t>适用于该表的每一项合价）</w:t>
            </w:r>
          </w:p>
        </w:tc>
        <w:tc>
          <w:tcPr>
            <w:tcW w:w="2386" w:type="dxa"/>
            <w:tcBorders>
              <w:top w:val="single" w:sz="4" w:space="0" w:color="auto"/>
              <w:left w:val="nil"/>
              <w:bottom w:val="single" w:sz="4" w:space="0" w:color="auto"/>
              <w:right w:val="single" w:sz="4" w:space="0" w:color="auto"/>
            </w:tcBorders>
          </w:tcPr>
          <w:p w:rsidR="00935942" w:rsidRDefault="00935942">
            <w:pPr>
              <w:snapToGrid w:val="0"/>
              <w:spacing w:before="50" w:after="50" w:line="360" w:lineRule="exact"/>
              <w:jc w:val="center"/>
              <w:rPr>
                <w:rFonts w:ascii="宋体" w:hAnsi="宋体" w:cs="宋体"/>
                <w:b/>
                <w:spacing w:val="20"/>
              </w:rPr>
            </w:pPr>
          </w:p>
        </w:tc>
        <w:tc>
          <w:tcPr>
            <w:tcW w:w="1429" w:type="dxa"/>
            <w:tcBorders>
              <w:top w:val="single" w:sz="4" w:space="0" w:color="auto"/>
              <w:left w:val="nil"/>
              <w:bottom w:val="single" w:sz="4" w:space="0" w:color="auto"/>
              <w:right w:val="single" w:sz="4" w:space="0" w:color="auto"/>
            </w:tcBorders>
          </w:tcPr>
          <w:p w:rsidR="00935942" w:rsidRDefault="00935942">
            <w:pPr>
              <w:snapToGrid w:val="0"/>
              <w:spacing w:before="50" w:after="50" w:line="360" w:lineRule="exact"/>
              <w:jc w:val="center"/>
              <w:rPr>
                <w:rFonts w:ascii="宋体" w:hAnsi="宋体" w:cs="宋体"/>
                <w:b/>
                <w:spacing w:val="20"/>
              </w:rPr>
            </w:pPr>
          </w:p>
        </w:tc>
      </w:tr>
      <w:tr w:rsidR="00935942">
        <w:trPr>
          <w:trHeight w:val="351"/>
          <w:jc w:val="center"/>
        </w:trPr>
        <w:tc>
          <w:tcPr>
            <w:tcW w:w="3322" w:type="dxa"/>
            <w:tcBorders>
              <w:top w:val="single" w:sz="4" w:space="0" w:color="auto"/>
              <w:left w:val="single" w:sz="4" w:space="0" w:color="auto"/>
              <w:bottom w:val="single" w:sz="4" w:space="0" w:color="auto"/>
              <w:right w:val="single" w:sz="4" w:space="0" w:color="auto"/>
            </w:tcBorders>
          </w:tcPr>
          <w:p w:rsidR="00935942" w:rsidRDefault="00532A15">
            <w:pPr>
              <w:snapToGrid w:val="0"/>
              <w:spacing w:before="50" w:after="50" w:line="360" w:lineRule="exact"/>
              <w:rPr>
                <w:rFonts w:ascii="宋体" w:hAnsi="宋体" w:cs="宋体"/>
                <w:b/>
                <w:spacing w:val="20"/>
              </w:rPr>
            </w:pPr>
            <w:r>
              <w:rPr>
                <w:rFonts w:ascii="宋体" w:hAnsi="宋体" w:cs="宋体" w:hint="eastAsia"/>
                <w:spacing w:val="20"/>
              </w:rPr>
              <w:t>北海市道路交通安全设施维护服务（</w:t>
            </w:r>
            <w:proofErr w:type="gramStart"/>
            <w:r>
              <w:rPr>
                <w:rFonts w:ascii="宋体" w:hAnsi="宋体" w:cs="宋体" w:hint="eastAsia"/>
                <w:spacing w:val="20"/>
              </w:rPr>
              <w:t>标项二</w:t>
            </w:r>
            <w:proofErr w:type="gramEnd"/>
            <w:r>
              <w:rPr>
                <w:rFonts w:ascii="宋体" w:hAnsi="宋体" w:cs="宋体" w:hint="eastAsia"/>
                <w:spacing w:val="20"/>
              </w:rPr>
              <w:t>）</w:t>
            </w:r>
          </w:p>
        </w:tc>
        <w:tc>
          <w:tcPr>
            <w:tcW w:w="2377" w:type="dxa"/>
            <w:vMerge/>
            <w:tcBorders>
              <w:left w:val="nil"/>
              <w:bottom w:val="single" w:sz="4" w:space="0" w:color="auto"/>
              <w:right w:val="single" w:sz="4" w:space="0" w:color="auto"/>
            </w:tcBorders>
          </w:tcPr>
          <w:p w:rsidR="00935942" w:rsidRDefault="00935942">
            <w:pPr>
              <w:snapToGrid w:val="0"/>
              <w:spacing w:before="50" w:after="50" w:line="360" w:lineRule="exact"/>
              <w:jc w:val="center"/>
              <w:rPr>
                <w:rFonts w:ascii="宋体" w:hAnsi="宋体" w:cs="宋体"/>
                <w:b/>
                <w:spacing w:val="20"/>
              </w:rPr>
            </w:pPr>
          </w:p>
        </w:tc>
        <w:tc>
          <w:tcPr>
            <w:tcW w:w="2386" w:type="dxa"/>
            <w:tcBorders>
              <w:top w:val="single" w:sz="4" w:space="0" w:color="auto"/>
              <w:left w:val="nil"/>
              <w:bottom w:val="single" w:sz="4" w:space="0" w:color="auto"/>
              <w:right w:val="single" w:sz="4" w:space="0" w:color="auto"/>
            </w:tcBorders>
          </w:tcPr>
          <w:p w:rsidR="00935942" w:rsidRDefault="00935942">
            <w:pPr>
              <w:snapToGrid w:val="0"/>
              <w:spacing w:before="50" w:after="50" w:line="360" w:lineRule="exact"/>
              <w:jc w:val="center"/>
              <w:rPr>
                <w:rFonts w:ascii="宋体" w:hAnsi="宋体" w:cs="宋体"/>
                <w:b/>
                <w:spacing w:val="20"/>
              </w:rPr>
            </w:pPr>
          </w:p>
        </w:tc>
        <w:tc>
          <w:tcPr>
            <w:tcW w:w="1429" w:type="dxa"/>
            <w:tcBorders>
              <w:top w:val="single" w:sz="4" w:space="0" w:color="auto"/>
              <w:left w:val="nil"/>
              <w:bottom w:val="single" w:sz="4" w:space="0" w:color="auto"/>
              <w:right w:val="single" w:sz="4" w:space="0" w:color="auto"/>
            </w:tcBorders>
          </w:tcPr>
          <w:p w:rsidR="00935942" w:rsidRDefault="00935942">
            <w:pPr>
              <w:snapToGrid w:val="0"/>
              <w:spacing w:before="50" w:after="50" w:line="360" w:lineRule="exact"/>
              <w:jc w:val="center"/>
              <w:rPr>
                <w:rFonts w:ascii="宋体" w:hAnsi="宋体" w:cs="宋体"/>
                <w:b/>
                <w:spacing w:val="20"/>
              </w:rPr>
            </w:pPr>
          </w:p>
        </w:tc>
      </w:tr>
    </w:tbl>
    <w:p w:rsidR="00935942" w:rsidRDefault="00935942">
      <w:pPr>
        <w:spacing w:line="500" w:lineRule="exact"/>
        <w:rPr>
          <w:rFonts w:ascii="宋体" w:cs="Courier New"/>
          <w:color w:val="000000"/>
          <w:szCs w:val="21"/>
        </w:rPr>
      </w:pPr>
    </w:p>
    <w:p w:rsidR="00935942" w:rsidRDefault="00532A15">
      <w:pPr>
        <w:spacing w:line="360" w:lineRule="auto"/>
        <w:jc w:val="left"/>
        <w:rPr>
          <w:rFonts w:ascii="宋体" w:hAnsi="宋体" w:cs="宋体"/>
          <w:b/>
          <w:color w:val="000000" w:themeColor="text1"/>
          <w:kern w:val="0"/>
          <w:sz w:val="24"/>
          <w:lang w:val="zh-CN"/>
        </w:rPr>
      </w:pPr>
      <w:r>
        <w:rPr>
          <w:rFonts w:ascii="宋体" w:hAnsi="宋体" w:cs="宋体" w:hint="eastAsia"/>
          <w:b/>
          <w:color w:val="000000" w:themeColor="text1"/>
          <w:kern w:val="0"/>
          <w:sz w:val="24"/>
          <w:lang w:val="zh-CN"/>
        </w:rPr>
        <w:t>注：</w:t>
      </w:r>
    </w:p>
    <w:p w:rsidR="00935942" w:rsidRPr="00981DE1" w:rsidRDefault="00532A15">
      <w:pPr>
        <w:spacing w:line="360" w:lineRule="auto"/>
        <w:ind w:leftChars="-1" w:left="-2" w:firstLineChars="200" w:firstLine="420"/>
        <w:rPr>
          <w:rFonts w:ascii="宋体" w:hAnsi="宋体" w:cs="宋体"/>
          <w:color w:val="000000" w:themeColor="text1"/>
          <w:kern w:val="0"/>
          <w:szCs w:val="21"/>
          <w:lang w:val="zh-CN"/>
        </w:rPr>
      </w:pPr>
      <w:r w:rsidRPr="00C37799">
        <w:rPr>
          <w:rFonts w:ascii="宋体" w:hAnsi="宋体" w:cs="宋体" w:hint="eastAsia"/>
          <w:color w:val="000000" w:themeColor="text1"/>
          <w:kern w:val="0"/>
          <w:szCs w:val="21"/>
          <w:lang w:val="zh-CN"/>
        </w:rPr>
        <w:t>1.投标人需按本表格式填写</w:t>
      </w:r>
      <w:r w:rsidRPr="00981DE1">
        <w:rPr>
          <w:rFonts w:ascii="宋体" w:hAnsi="宋体" w:cs="宋体" w:hint="eastAsia"/>
          <w:color w:val="000000" w:themeColor="text1"/>
          <w:kern w:val="0"/>
          <w:szCs w:val="21"/>
          <w:lang w:val="zh-CN"/>
        </w:rPr>
        <w:t>，</w:t>
      </w:r>
      <w:r w:rsidRPr="00981DE1">
        <w:rPr>
          <w:rFonts w:ascii="宋体" w:hAnsi="宋体" w:cs="宋体" w:hint="eastAsia"/>
          <w:color w:val="000000" w:themeColor="text1"/>
          <w:kern w:val="0"/>
          <w:szCs w:val="21"/>
        </w:rPr>
        <w:t>否则视为</w:t>
      </w:r>
      <w:r w:rsidRPr="00981DE1">
        <w:rPr>
          <w:rFonts w:ascii="宋体" w:hAnsi="宋体" w:cs="宋体" w:hint="eastAsia"/>
          <w:color w:val="000000" w:themeColor="text1"/>
          <w:szCs w:val="21"/>
        </w:rPr>
        <w:t>投标文件含有采购人不能接受的附加条件，投标无效</w:t>
      </w:r>
      <w:r w:rsidRPr="00981DE1">
        <w:rPr>
          <w:rFonts w:ascii="宋体" w:hAnsi="宋体" w:cs="宋体" w:hint="eastAsia"/>
          <w:color w:val="000000" w:themeColor="text1"/>
          <w:kern w:val="0"/>
          <w:szCs w:val="21"/>
          <w:lang w:val="zh-CN"/>
        </w:rPr>
        <w:t>。</w:t>
      </w:r>
    </w:p>
    <w:p w:rsidR="00935942" w:rsidRPr="00C37799" w:rsidRDefault="00532A15">
      <w:pPr>
        <w:spacing w:line="360" w:lineRule="auto"/>
        <w:ind w:firstLineChars="200" w:firstLine="420"/>
        <w:rPr>
          <w:rFonts w:ascii="宋体" w:hAnsi="宋体" w:cs="宋体"/>
          <w:color w:val="000000" w:themeColor="text1"/>
          <w:kern w:val="0"/>
          <w:szCs w:val="21"/>
        </w:rPr>
      </w:pPr>
      <w:r w:rsidRPr="00981DE1">
        <w:rPr>
          <w:rFonts w:ascii="宋体" w:hAnsi="宋体" w:cs="宋体" w:hint="eastAsia"/>
          <w:color w:val="000000" w:themeColor="text1"/>
          <w:kern w:val="0"/>
          <w:szCs w:val="21"/>
          <w:lang w:val="zh-CN"/>
        </w:rPr>
        <w:t>2.有关本项目实施所涉及的一切费用均计入报价。采购内容未包含在《开标一览表（报价表）》名称栏中，投标人不能</w:t>
      </w:r>
      <w:proofErr w:type="gramStart"/>
      <w:r w:rsidRPr="00981DE1">
        <w:rPr>
          <w:rFonts w:ascii="宋体" w:hAnsi="宋体" w:cs="宋体" w:hint="eastAsia"/>
          <w:color w:val="000000" w:themeColor="text1"/>
          <w:kern w:val="0"/>
          <w:szCs w:val="21"/>
          <w:lang w:val="zh-CN"/>
        </w:rPr>
        <w:t>作出</w:t>
      </w:r>
      <w:proofErr w:type="gramEnd"/>
      <w:r w:rsidRPr="00981DE1">
        <w:rPr>
          <w:rFonts w:ascii="宋体" w:hAnsi="宋体" w:cs="宋体" w:hint="eastAsia"/>
          <w:color w:val="000000" w:themeColor="text1"/>
          <w:kern w:val="0"/>
          <w:szCs w:val="21"/>
          <w:lang w:val="zh-CN"/>
        </w:rPr>
        <w:t>合理解释的，</w:t>
      </w:r>
      <w:r w:rsidRPr="00981DE1">
        <w:rPr>
          <w:rFonts w:ascii="宋体" w:hAnsi="宋体" w:cs="宋体" w:hint="eastAsia"/>
          <w:color w:val="000000" w:themeColor="text1"/>
          <w:kern w:val="0"/>
          <w:szCs w:val="21"/>
        </w:rPr>
        <w:t>视为</w:t>
      </w:r>
      <w:r w:rsidRPr="00981DE1">
        <w:rPr>
          <w:rFonts w:ascii="宋体" w:hAnsi="宋体" w:cs="宋体" w:hint="eastAsia"/>
          <w:color w:val="000000" w:themeColor="text1"/>
          <w:szCs w:val="21"/>
        </w:rPr>
        <w:t>投标文件含有采购人不能接受的附加条件的，投标无</w:t>
      </w:r>
      <w:r w:rsidRPr="00C37799">
        <w:rPr>
          <w:rFonts w:ascii="宋体" w:hAnsi="宋体" w:cs="宋体" w:hint="eastAsia"/>
          <w:b/>
          <w:color w:val="000000" w:themeColor="text1"/>
          <w:szCs w:val="21"/>
        </w:rPr>
        <w:t>效。</w:t>
      </w:r>
    </w:p>
    <w:p w:rsidR="00935942" w:rsidRPr="00C37799" w:rsidRDefault="00532A15">
      <w:pPr>
        <w:snapToGrid w:val="0"/>
        <w:spacing w:line="360" w:lineRule="auto"/>
        <w:ind w:firstLineChars="200" w:firstLine="420"/>
        <w:jc w:val="left"/>
        <w:rPr>
          <w:rFonts w:ascii="宋体" w:hAnsi="宋体" w:cs="宋体"/>
          <w:color w:val="000000" w:themeColor="text1"/>
          <w:kern w:val="0"/>
          <w:szCs w:val="21"/>
          <w:lang w:val="zh-CN"/>
        </w:rPr>
      </w:pPr>
      <w:r w:rsidRPr="00C37799">
        <w:rPr>
          <w:rFonts w:ascii="宋体" w:hAnsi="宋体" w:cs="宋体" w:hint="eastAsia"/>
          <w:color w:val="000000" w:themeColor="text1"/>
          <w:kern w:val="0"/>
          <w:szCs w:val="21"/>
          <w:lang w:val="zh-CN"/>
        </w:rPr>
        <w:t>3.特别提示：采购代理机构将对项目名称和项目编号，中标供应商名称、地址和中标金额，主要中标标的名称、服务范围、服务要求、服务时间、服务标准等予以公示。</w:t>
      </w:r>
    </w:p>
    <w:p w:rsidR="00935942" w:rsidRPr="00C37799" w:rsidRDefault="00532A15">
      <w:pPr>
        <w:snapToGrid w:val="0"/>
        <w:spacing w:line="360" w:lineRule="auto"/>
        <w:ind w:firstLineChars="200" w:firstLine="420"/>
        <w:jc w:val="left"/>
        <w:rPr>
          <w:rFonts w:ascii="宋体" w:hAnsi="宋体" w:cs="宋体"/>
          <w:color w:val="000000" w:themeColor="text1"/>
          <w:kern w:val="0"/>
          <w:szCs w:val="21"/>
          <w:lang w:val="zh-CN"/>
        </w:rPr>
      </w:pPr>
      <w:r w:rsidRPr="00C37799">
        <w:rPr>
          <w:rFonts w:ascii="宋体" w:hAnsi="宋体" w:cs="宋体"/>
          <w:color w:val="000000" w:themeColor="text1"/>
          <w:kern w:val="0"/>
          <w:szCs w:val="21"/>
          <w:lang w:val="zh-CN"/>
        </w:rPr>
        <w:t>4</w:t>
      </w:r>
      <w:r w:rsidRPr="00C37799">
        <w:rPr>
          <w:rFonts w:ascii="宋体" w:hAnsi="宋体" w:cs="宋体" w:hint="eastAsia"/>
          <w:color w:val="000000" w:themeColor="text1"/>
          <w:kern w:val="0"/>
          <w:szCs w:val="21"/>
          <w:lang w:val="zh-CN"/>
        </w:rPr>
        <w:t>.符合招标文件中列明的可享受中小企业扶持政策的投标人，请填写中小企业声明函。注：投标人提供的中小企业声明</w:t>
      </w:r>
      <w:proofErr w:type="gramStart"/>
      <w:r w:rsidRPr="00C37799">
        <w:rPr>
          <w:rFonts w:ascii="宋体" w:hAnsi="宋体" w:cs="宋体" w:hint="eastAsia"/>
          <w:color w:val="000000" w:themeColor="text1"/>
          <w:kern w:val="0"/>
          <w:szCs w:val="21"/>
          <w:lang w:val="zh-CN"/>
        </w:rPr>
        <w:t>函内容</w:t>
      </w:r>
      <w:proofErr w:type="gramEnd"/>
      <w:r w:rsidRPr="00C37799">
        <w:rPr>
          <w:rFonts w:ascii="宋体" w:hAnsi="宋体" w:cs="宋体" w:hint="eastAsia"/>
          <w:color w:val="000000" w:themeColor="text1"/>
          <w:kern w:val="0"/>
          <w:szCs w:val="21"/>
          <w:lang w:val="zh-CN"/>
        </w:rPr>
        <w:t>不实的，属于提供虚假材料谋取中标、成交，依照《中华人民共和国政府采购法》等国家有关规定追究相应责任。</w:t>
      </w:r>
    </w:p>
    <w:p w:rsidR="00981DE1" w:rsidRDefault="00532A15">
      <w:pPr>
        <w:pStyle w:val="af0"/>
        <w:kinsoku w:val="0"/>
        <w:overflowPunct w:val="0"/>
        <w:autoSpaceDE w:val="0"/>
        <w:autoSpaceDN w:val="0"/>
        <w:snapToGrid w:val="0"/>
        <w:spacing w:line="400" w:lineRule="exact"/>
        <w:ind w:firstLineChars="200" w:firstLine="420"/>
        <w:rPr>
          <w:rFonts w:hAnsi="宋体" w:cs="宋体"/>
          <w:snapToGrid/>
          <w:color w:val="000000" w:themeColor="text1"/>
          <w:kern w:val="0"/>
          <w:lang w:val="zh-CN"/>
        </w:rPr>
      </w:pPr>
      <w:r w:rsidRPr="00C37799">
        <w:rPr>
          <w:rFonts w:hAnsi="宋体" w:cs="宋体"/>
          <w:snapToGrid/>
          <w:color w:val="000000" w:themeColor="text1"/>
          <w:kern w:val="0"/>
          <w:lang w:val="zh-CN"/>
        </w:rPr>
        <w:t>5</w:t>
      </w:r>
      <w:r w:rsidRPr="00C37799">
        <w:rPr>
          <w:rFonts w:hAnsi="宋体" w:cs="宋体" w:hint="eastAsia"/>
          <w:snapToGrid/>
          <w:color w:val="000000" w:themeColor="text1"/>
          <w:kern w:val="0"/>
          <w:lang w:val="zh-CN"/>
        </w:rPr>
        <w:t>.投标人应按照本项目采购需求，结合自身实际情况报出合理报价，年度预算控制价为3,000,000.00元整，按照采购单位下属大队管辖区域划分为标项</w:t>
      </w:r>
      <w:proofErr w:type="gramStart"/>
      <w:r w:rsidRPr="00C37799">
        <w:rPr>
          <w:rFonts w:hAnsi="宋体" w:cs="宋体" w:hint="eastAsia"/>
          <w:snapToGrid/>
          <w:color w:val="000000" w:themeColor="text1"/>
          <w:kern w:val="0"/>
          <w:lang w:val="zh-CN"/>
        </w:rPr>
        <w:t>一</w:t>
      </w:r>
      <w:proofErr w:type="gramEnd"/>
      <w:r w:rsidRPr="00C37799">
        <w:rPr>
          <w:rFonts w:hAnsi="宋体" w:cs="宋体" w:hint="eastAsia"/>
          <w:snapToGrid/>
          <w:color w:val="000000" w:themeColor="text1"/>
          <w:kern w:val="0"/>
          <w:lang w:val="zh-CN"/>
        </w:rPr>
        <w:t>和</w:t>
      </w:r>
      <w:proofErr w:type="gramStart"/>
      <w:r w:rsidRPr="00C37799">
        <w:rPr>
          <w:rFonts w:hAnsi="宋体" w:cs="宋体" w:hint="eastAsia"/>
          <w:snapToGrid/>
          <w:color w:val="000000" w:themeColor="text1"/>
          <w:kern w:val="0"/>
          <w:lang w:val="zh-CN"/>
        </w:rPr>
        <w:t>标项二</w:t>
      </w:r>
      <w:proofErr w:type="gramEnd"/>
      <w:r w:rsidRPr="00C37799">
        <w:rPr>
          <w:rFonts w:hAnsi="宋体" w:cs="宋体" w:hint="eastAsia"/>
          <w:snapToGrid/>
          <w:color w:val="000000" w:themeColor="text1"/>
          <w:kern w:val="0"/>
          <w:lang w:val="zh-CN"/>
        </w:rPr>
        <w:t>，标项</w:t>
      </w:r>
      <w:proofErr w:type="gramStart"/>
      <w:r w:rsidRPr="00C37799">
        <w:rPr>
          <w:rFonts w:hAnsi="宋体" w:cs="宋体" w:hint="eastAsia"/>
          <w:snapToGrid/>
          <w:color w:val="000000" w:themeColor="text1"/>
          <w:kern w:val="0"/>
          <w:lang w:val="zh-CN"/>
        </w:rPr>
        <w:t>一</w:t>
      </w:r>
      <w:proofErr w:type="gramEnd"/>
      <w:r w:rsidRPr="00C37799">
        <w:rPr>
          <w:rFonts w:hAnsi="宋体" w:cs="宋体" w:hint="eastAsia"/>
          <w:snapToGrid/>
          <w:color w:val="000000" w:themeColor="text1"/>
          <w:kern w:val="0"/>
          <w:lang w:val="zh-CN"/>
        </w:rPr>
        <w:t>的采购预算为</w:t>
      </w:r>
      <w:r w:rsidRPr="00C37799">
        <w:rPr>
          <w:rFonts w:hAnsi="宋体" w:cs="宋体" w:hint="eastAsia"/>
          <w:snapToGrid/>
          <w:color w:val="000000" w:themeColor="text1"/>
          <w:kern w:val="0"/>
          <w:lang w:val="zh-CN"/>
        </w:rPr>
        <w:lastRenderedPageBreak/>
        <w:t>1</w:t>
      </w:r>
      <w:r w:rsidRPr="00C37799">
        <w:rPr>
          <w:rFonts w:hAnsi="宋体" w:cs="宋体"/>
          <w:snapToGrid/>
          <w:color w:val="000000" w:themeColor="text1"/>
          <w:kern w:val="0"/>
          <w:lang w:val="zh-CN"/>
        </w:rPr>
        <w:t>8</w:t>
      </w:r>
      <w:r w:rsidRPr="00C37799">
        <w:rPr>
          <w:rFonts w:hAnsi="宋体" w:cs="宋体" w:hint="eastAsia"/>
          <w:snapToGrid/>
          <w:color w:val="000000" w:themeColor="text1"/>
          <w:kern w:val="0"/>
          <w:lang w:val="zh-CN"/>
        </w:rPr>
        <w:t>00000.00元，</w:t>
      </w:r>
      <w:proofErr w:type="gramStart"/>
      <w:r w:rsidRPr="00C37799">
        <w:rPr>
          <w:rFonts w:hAnsi="宋体" w:cs="宋体" w:hint="eastAsia"/>
          <w:snapToGrid/>
          <w:color w:val="000000" w:themeColor="text1"/>
          <w:kern w:val="0"/>
          <w:lang w:val="zh-CN"/>
        </w:rPr>
        <w:t>标项二</w:t>
      </w:r>
      <w:proofErr w:type="gramEnd"/>
      <w:r w:rsidRPr="00C37799">
        <w:rPr>
          <w:rFonts w:hAnsi="宋体" w:cs="宋体" w:hint="eastAsia"/>
          <w:snapToGrid/>
          <w:color w:val="000000" w:themeColor="text1"/>
          <w:kern w:val="0"/>
          <w:lang w:val="zh-CN"/>
        </w:rPr>
        <w:t>的采购预算为1</w:t>
      </w:r>
      <w:r w:rsidRPr="00C37799">
        <w:rPr>
          <w:rFonts w:hAnsi="宋体" w:cs="宋体"/>
          <w:snapToGrid/>
          <w:color w:val="000000" w:themeColor="text1"/>
          <w:kern w:val="0"/>
          <w:lang w:val="zh-CN"/>
        </w:rPr>
        <w:t>2</w:t>
      </w:r>
      <w:r w:rsidRPr="00C37799">
        <w:rPr>
          <w:rFonts w:hAnsi="宋体" w:cs="宋体" w:hint="eastAsia"/>
          <w:snapToGrid/>
          <w:color w:val="000000" w:themeColor="text1"/>
          <w:kern w:val="0"/>
          <w:lang w:val="zh-CN"/>
        </w:rPr>
        <w:t>00000.00元。</w:t>
      </w:r>
    </w:p>
    <w:p w:rsidR="00935942" w:rsidRPr="00981DE1" w:rsidRDefault="00981DE1">
      <w:pPr>
        <w:pStyle w:val="af0"/>
        <w:kinsoku w:val="0"/>
        <w:overflowPunct w:val="0"/>
        <w:autoSpaceDE w:val="0"/>
        <w:autoSpaceDN w:val="0"/>
        <w:snapToGrid w:val="0"/>
        <w:spacing w:line="400" w:lineRule="exact"/>
        <w:ind w:firstLineChars="200" w:firstLine="420"/>
        <w:rPr>
          <w:rFonts w:hAnsi="宋体" w:cs="宋体"/>
          <w:snapToGrid/>
          <w:color w:val="000000" w:themeColor="text1"/>
          <w:kern w:val="0"/>
          <w:lang w:val="zh-CN"/>
        </w:rPr>
      </w:pPr>
      <w:r>
        <w:rPr>
          <w:rFonts w:hAnsi="宋体" w:cs="宋体" w:hint="eastAsia"/>
          <w:snapToGrid/>
          <w:color w:val="000000" w:themeColor="text1"/>
          <w:kern w:val="0"/>
          <w:lang w:val="zh-CN"/>
        </w:rPr>
        <w:t>6.</w:t>
      </w:r>
      <w:r w:rsidRPr="00981DE1">
        <w:rPr>
          <w:rFonts w:hAnsi="宋体" w:cs="宋体" w:hint="eastAsia"/>
          <w:snapToGrid/>
          <w:color w:val="000000" w:themeColor="text1"/>
          <w:kern w:val="0"/>
          <w:lang w:val="zh-CN"/>
        </w:rPr>
        <w:t>《北海市道路交通设施维护单价表》详见另附</w:t>
      </w:r>
      <w:r w:rsidR="00532A15" w:rsidRPr="00981DE1">
        <w:rPr>
          <w:rFonts w:hAnsi="宋体" w:cs="宋体" w:hint="eastAsia"/>
          <w:snapToGrid/>
          <w:color w:val="000000" w:themeColor="text1"/>
          <w:kern w:val="0"/>
          <w:lang w:val="zh-CN"/>
        </w:rPr>
        <w:t>。</w:t>
      </w:r>
    </w:p>
    <w:p w:rsidR="00935942" w:rsidRDefault="00935942">
      <w:pPr>
        <w:autoSpaceDE w:val="0"/>
        <w:autoSpaceDN w:val="0"/>
        <w:spacing w:line="360" w:lineRule="auto"/>
        <w:ind w:leftChars="2200" w:left="4620" w:rightChars="533" w:right="1119" w:firstLineChars="1900" w:firstLine="4560"/>
        <w:jc w:val="left"/>
        <w:rPr>
          <w:rFonts w:ascii="宋体" w:hAnsi="宋体" w:cs="宋体"/>
          <w:color w:val="000000" w:themeColor="text1"/>
          <w:kern w:val="0"/>
          <w:sz w:val="24"/>
          <w:lang w:val="zh-CN"/>
        </w:rPr>
      </w:pPr>
    </w:p>
    <w:p w:rsidR="00935942" w:rsidRDefault="00532A15" w:rsidP="00C37799">
      <w:pPr>
        <w:spacing w:line="360" w:lineRule="auto"/>
        <w:rPr>
          <w:rFonts w:ascii="宋体" w:hAnsi="宋体" w:cs="宋体"/>
          <w:color w:val="000000" w:themeColor="text1"/>
          <w:sz w:val="24"/>
        </w:rPr>
      </w:pPr>
      <w:r>
        <w:rPr>
          <w:rFonts w:ascii="宋体" w:hAnsi="宋体" w:cs="宋体" w:hint="eastAsia"/>
          <w:color w:val="000000" w:themeColor="text1"/>
          <w:sz w:val="24"/>
        </w:rPr>
        <w:t>投标人名称（公章）：</w:t>
      </w:r>
    </w:p>
    <w:p w:rsidR="00C37799" w:rsidRDefault="00532A15" w:rsidP="00C37799">
      <w:pPr>
        <w:spacing w:line="360" w:lineRule="auto"/>
        <w:rPr>
          <w:rFonts w:ascii="宋体" w:hAnsi="宋体" w:cs="宋体"/>
          <w:color w:val="000000" w:themeColor="text1"/>
          <w:sz w:val="24"/>
        </w:rPr>
      </w:pPr>
      <w:r>
        <w:rPr>
          <w:rFonts w:ascii="宋体" w:hAnsi="宋体" w:cs="宋体" w:hint="eastAsia"/>
          <w:color w:val="000000" w:themeColor="text1"/>
          <w:sz w:val="24"/>
        </w:rPr>
        <w:t>法定代表人（负责人）或委托代理人(签名)：</w:t>
      </w:r>
      <w:r w:rsidR="00C37799">
        <w:rPr>
          <w:rFonts w:ascii="宋体" w:hAnsi="宋体" w:cs="宋体" w:hint="eastAsia"/>
          <w:color w:val="000000" w:themeColor="text1"/>
          <w:sz w:val="24"/>
        </w:rPr>
        <w:t xml:space="preserve">                    </w:t>
      </w:r>
    </w:p>
    <w:p w:rsidR="00935942" w:rsidRDefault="00532A15" w:rsidP="00C37799">
      <w:pPr>
        <w:spacing w:line="360" w:lineRule="auto"/>
        <w:rPr>
          <w:rFonts w:ascii="宋体" w:hAnsi="宋体" w:cs="宋体"/>
          <w:color w:val="000000" w:themeColor="text1"/>
          <w:sz w:val="24"/>
        </w:rPr>
      </w:pPr>
      <w:r>
        <w:rPr>
          <w:rFonts w:ascii="宋体" w:hAnsi="宋体" w:cs="宋体" w:hint="eastAsia"/>
          <w:color w:val="000000" w:themeColor="text1"/>
          <w:sz w:val="24"/>
        </w:rPr>
        <w:t>日期：  年   月   日</w:t>
      </w:r>
    </w:p>
    <w:p w:rsidR="00935942" w:rsidRDefault="00935942">
      <w:pPr>
        <w:spacing w:line="360" w:lineRule="auto"/>
        <w:ind w:firstLineChars="200" w:firstLine="482"/>
        <w:rPr>
          <w:rFonts w:ascii="宋体" w:hAnsi="宋体" w:cs="宋体"/>
          <w:b/>
          <w:color w:val="000000" w:themeColor="text1"/>
          <w:kern w:val="0"/>
          <w:sz w:val="24"/>
        </w:rPr>
      </w:pPr>
    </w:p>
    <w:p w:rsidR="00935942" w:rsidRDefault="00935942">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pPr>
    </w:p>
    <w:p w:rsidR="00935942" w:rsidRDefault="00935942">
      <w:pPr>
        <w:pStyle w:val="1f5"/>
        <w:keepNext w:val="0"/>
        <w:pageBreakBefore w:val="0"/>
        <w:tabs>
          <w:tab w:val="clear" w:pos="720"/>
        </w:tabs>
        <w:snapToGrid w:val="0"/>
        <w:spacing w:before="120" w:after="120"/>
        <w:ind w:firstLine="643"/>
        <w:outlineLvl w:val="9"/>
        <w:rPr>
          <w:rFonts w:ascii="宋体" w:eastAsia="宋体" w:hAnsi="宋体" w:cs="宋体"/>
          <w:color w:val="000000" w:themeColor="text1"/>
          <w:kern w:val="2"/>
          <w:sz w:val="32"/>
          <w:szCs w:val="32"/>
        </w:rPr>
        <w:sectPr w:rsidR="00935942">
          <w:pgSz w:w="11906" w:h="16838"/>
          <w:pgMar w:top="1247" w:right="1418" w:bottom="1276" w:left="1418" w:header="851" w:footer="992" w:gutter="0"/>
          <w:cols w:space="720"/>
          <w:titlePg/>
          <w:docGrid w:linePitch="312"/>
        </w:sectPr>
      </w:pPr>
    </w:p>
    <w:p w:rsidR="00C37799" w:rsidRDefault="00C37799">
      <w:pPr>
        <w:pStyle w:val="afff4"/>
        <w:jc w:val="center"/>
        <w:rPr>
          <w:b/>
          <w:color w:val="000000" w:themeColor="text1"/>
          <w:kern w:val="2"/>
          <w:sz w:val="32"/>
          <w:szCs w:val="32"/>
        </w:rPr>
      </w:pPr>
    </w:p>
    <w:p w:rsidR="00935942" w:rsidRDefault="00532A15">
      <w:pPr>
        <w:pStyle w:val="afff4"/>
        <w:jc w:val="center"/>
        <w:rPr>
          <w:b/>
          <w:color w:val="000000" w:themeColor="text1"/>
          <w:sz w:val="32"/>
          <w:szCs w:val="32"/>
        </w:rPr>
      </w:pPr>
      <w:r>
        <w:rPr>
          <w:rFonts w:hint="eastAsia"/>
          <w:b/>
          <w:color w:val="000000" w:themeColor="text1"/>
          <w:kern w:val="2"/>
          <w:sz w:val="32"/>
          <w:szCs w:val="32"/>
        </w:rPr>
        <w:t>二、</w:t>
      </w:r>
      <w:r>
        <w:rPr>
          <w:rFonts w:hint="eastAsia"/>
          <w:b/>
          <w:color w:val="000000" w:themeColor="text1"/>
          <w:sz w:val="32"/>
          <w:szCs w:val="32"/>
        </w:rPr>
        <w:t>中小企业声明函（如果有）</w:t>
      </w:r>
    </w:p>
    <w:p w:rsidR="00935942" w:rsidRDefault="00532A15">
      <w:pPr>
        <w:widowControl/>
        <w:spacing w:line="360" w:lineRule="auto"/>
        <w:ind w:firstLineChars="50" w:firstLine="120"/>
        <w:jc w:val="left"/>
        <w:rPr>
          <w:rFonts w:ascii="宋体" w:hAnsi="宋体" w:cs="宋体"/>
          <w:b/>
          <w:color w:val="000000" w:themeColor="text1"/>
          <w:sz w:val="24"/>
        </w:rPr>
      </w:pPr>
      <w:r>
        <w:rPr>
          <w:rFonts w:ascii="宋体" w:hAnsi="宋体" w:cs="宋体" w:hint="eastAsia"/>
          <w:b/>
          <w:color w:val="000000" w:themeColor="text1"/>
          <w:sz w:val="24"/>
        </w:rPr>
        <w:t>[招标公告落实政府采购政策需满足的资格要求为“无”即本项目</w:t>
      </w:r>
      <w:proofErr w:type="gramStart"/>
      <w:r>
        <w:rPr>
          <w:rFonts w:ascii="宋体" w:hAnsi="宋体" w:cs="宋体" w:hint="eastAsia"/>
          <w:b/>
          <w:color w:val="000000" w:themeColor="text1"/>
          <w:sz w:val="24"/>
        </w:rPr>
        <w:t>或标项未</w:t>
      </w:r>
      <w:proofErr w:type="gramEnd"/>
      <w:r>
        <w:rPr>
          <w:rFonts w:ascii="宋体" w:hAnsi="宋体" w:cs="宋体" w:hint="eastAsia"/>
          <w:b/>
          <w:color w:val="000000" w:themeColor="text1"/>
          <w:sz w:val="24"/>
        </w:rPr>
        <w:t>预留份额专门面向中小企业时，符合《政府采购促进中小企业发展管理办法》规定的小</w:t>
      </w:r>
      <w:proofErr w:type="gramStart"/>
      <w:r>
        <w:rPr>
          <w:rFonts w:ascii="宋体" w:hAnsi="宋体" w:cs="宋体" w:hint="eastAsia"/>
          <w:b/>
          <w:color w:val="000000" w:themeColor="text1"/>
          <w:sz w:val="24"/>
        </w:rPr>
        <w:t>微企业拟享受</w:t>
      </w:r>
      <w:proofErr w:type="gramEnd"/>
      <w:r>
        <w:rPr>
          <w:rFonts w:ascii="宋体" w:hAnsi="宋体" w:cs="宋体" w:hint="eastAsia"/>
          <w:b/>
          <w:color w:val="000000" w:themeColor="text1"/>
          <w:sz w:val="24"/>
        </w:rPr>
        <w:t>价格扣除政策的，需提供中小企业声明函（附件</w:t>
      </w:r>
      <w:r w:rsidR="003A7B16">
        <w:rPr>
          <w:rFonts w:ascii="宋体" w:hAnsi="宋体" w:cs="宋体"/>
          <w:b/>
          <w:color w:val="000000" w:themeColor="text1"/>
          <w:sz w:val="24"/>
        </w:rPr>
        <w:t>5</w:t>
      </w:r>
      <w:r>
        <w:rPr>
          <w:rFonts w:ascii="宋体" w:hAnsi="宋体" w:cs="宋体" w:hint="eastAsia"/>
          <w:b/>
          <w:color w:val="000000" w:themeColor="text1"/>
          <w:sz w:val="24"/>
        </w:rPr>
        <w:t>）。]</w:t>
      </w:r>
    </w:p>
    <w:p w:rsidR="00935942" w:rsidRDefault="00935942">
      <w:pPr>
        <w:pStyle w:val="1f5"/>
        <w:keepNext w:val="0"/>
        <w:pageBreakBefore w:val="0"/>
        <w:tabs>
          <w:tab w:val="clear" w:pos="720"/>
        </w:tabs>
        <w:snapToGrid w:val="0"/>
        <w:spacing w:before="120" w:after="120"/>
        <w:ind w:firstLine="643"/>
        <w:outlineLvl w:val="9"/>
        <w:rPr>
          <w:rFonts w:ascii="宋体" w:eastAsia="宋体" w:hAnsi="宋体" w:cs="宋体"/>
          <w:b w:val="0"/>
          <w:color w:val="000000" w:themeColor="text1"/>
          <w:sz w:val="32"/>
          <w:szCs w:val="32"/>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pPr>
        <w:spacing w:line="360" w:lineRule="auto"/>
        <w:ind w:right="420" w:firstLineChars="1000" w:firstLine="3614"/>
        <w:rPr>
          <w:rFonts w:ascii="宋体" w:hAnsi="宋体" w:cs="宋体"/>
          <w:b/>
          <w:color w:val="000000" w:themeColor="text1"/>
          <w:kern w:val="0"/>
          <w:sz w:val="36"/>
          <w:szCs w:val="36"/>
        </w:rPr>
      </w:pPr>
    </w:p>
    <w:p w:rsidR="00935942" w:rsidRDefault="00935942" w:rsidP="00C37799">
      <w:pPr>
        <w:pStyle w:val="afff4"/>
        <w:ind w:firstLine="0"/>
        <w:rPr>
          <w:color w:val="000000" w:themeColor="text1"/>
        </w:rPr>
      </w:pPr>
    </w:p>
    <w:p w:rsidR="00935942" w:rsidRPr="00C37799" w:rsidRDefault="00532A15" w:rsidP="00C37799">
      <w:pPr>
        <w:pStyle w:val="afff4"/>
        <w:jc w:val="center"/>
        <w:rPr>
          <w:b/>
          <w:color w:val="000000" w:themeColor="text1"/>
          <w:sz w:val="40"/>
          <w:szCs w:val="36"/>
        </w:rPr>
      </w:pPr>
      <w:r w:rsidRPr="00C37799">
        <w:rPr>
          <w:rFonts w:hint="eastAsia"/>
          <w:b/>
          <w:color w:val="000000" w:themeColor="text1"/>
          <w:sz w:val="40"/>
          <w:szCs w:val="36"/>
        </w:rPr>
        <w:t>附件</w:t>
      </w:r>
    </w:p>
    <w:p w:rsidR="00935942" w:rsidRDefault="00935942">
      <w:pPr>
        <w:pStyle w:val="afff4"/>
        <w:rPr>
          <w:color w:val="000000" w:themeColor="text1"/>
        </w:rPr>
      </w:pPr>
    </w:p>
    <w:p w:rsidR="00935942" w:rsidRDefault="00532A15">
      <w:pPr>
        <w:spacing w:line="360" w:lineRule="auto"/>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附件1：</w:t>
      </w:r>
    </w:p>
    <w:p w:rsidR="00935942" w:rsidRDefault="00532A15">
      <w:pPr>
        <w:spacing w:line="360" w:lineRule="auto"/>
        <w:jc w:val="center"/>
        <w:rPr>
          <w:rFonts w:ascii="宋体" w:hAnsi="宋体" w:cs="宋体"/>
          <w:b/>
          <w:color w:val="000000" w:themeColor="text1"/>
          <w:spacing w:val="6"/>
          <w:sz w:val="32"/>
          <w:szCs w:val="32"/>
        </w:rPr>
      </w:pPr>
      <w:bookmarkStart w:id="512" w:name="OLE_LINK14"/>
      <w:bookmarkStart w:id="513" w:name="OLE_LINK13"/>
      <w:r>
        <w:rPr>
          <w:rFonts w:ascii="宋体" w:hAnsi="宋体" w:cs="宋体" w:hint="eastAsia"/>
          <w:b/>
          <w:color w:val="000000" w:themeColor="text1"/>
          <w:spacing w:val="6"/>
          <w:sz w:val="32"/>
          <w:szCs w:val="32"/>
        </w:rPr>
        <w:t>残疾人福利性单位声明函</w:t>
      </w:r>
    </w:p>
    <w:bookmarkEnd w:id="512"/>
    <w:bookmarkEnd w:id="513"/>
    <w:p w:rsidR="00935942" w:rsidRDefault="00935942">
      <w:pPr>
        <w:spacing w:line="360" w:lineRule="auto"/>
        <w:rPr>
          <w:rFonts w:ascii="宋体" w:hAnsi="宋体" w:cs="宋体"/>
          <w:b/>
          <w:color w:val="000000" w:themeColor="text1"/>
          <w:spacing w:val="6"/>
          <w:sz w:val="30"/>
          <w:szCs w:val="30"/>
        </w:rPr>
      </w:pP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color w:val="000000" w:themeColor="text1"/>
          <w:sz w:val="24"/>
          <w:u w:val="single"/>
        </w:rPr>
        <w:t>(采购人)</w:t>
      </w:r>
      <w:r>
        <w:rPr>
          <w:rFonts w:ascii="宋体" w:hAnsi="宋体" w:cs="宋体" w:hint="eastAsia"/>
          <w:color w:val="000000" w:themeColor="text1"/>
          <w:sz w:val="24"/>
        </w:rPr>
        <w:t>_单位的_</w:t>
      </w:r>
      <w:r>
        <w:rPr>
          <w:rFonts w:ascii="宋体" w:hAnsi="宋体" w:cs="宋体" w:hint="eastAsia"/>
          <w:color w:val="000000" w:themeColor="text1"/>
          <w:sz w:val="24"/>
          <w:u w:val="single"/>
        </w:rPr>
        <w:t>（项目名称）</w:t>
      </w:r>
      <w:r>
        <w:rPr>
          <w:rFonts w:ascii="宋体" w:hAnsi="宋体" w:cs="宋体" w:hint="eastAsia"/>
          <w:color w:val="000000" w:themeColor="text1"/>
          <w:sz w:val="24"/>
        </w:rPr>
        <w:t>__项目采购活动提供本单位制造的货物（由本单位承担工程/提供服务），或者提供其他残疾人福利性单位制造的货物（不包括使用非残疾人福利性单位注册商标的货物）。</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本单位对上述声明的真实性负责。如有虚假，将依法承担相应责任。</w:t>
      </w:r>
    </w:p>
    <w:p w:rsidR="00935942" w:rsidRDefault="00935942">
      <w:pPr>
        <w:spacing w:line="360" w:lineRule="auto"/>
        <w:ind w:firstLineChars="200" w:firstLine="480"/>
        <w:rPr>
          <w:rFonts w:ascii="宋体" w:hAnsi="宋体" w:cs="宋体"/>
          <w:color w:val="000000" w:themeColor="text1"/>
          <w:sz w:val="24"/>
        </w:rPr>
      </w:pPr>
    </w:p>
    <w:p w:rsidR="00935942" w:rsidRDefault="00935942">
      <w:pPr>
        <w:spacing w:line="360" w:lineRule="auto"/>
        <w:ind w:firstLineChars="200" w:firstLine="480"/>
        <w:rPr>
          <w:rFonts w:ascii="宋体" w:hAnsi="宋体" w:cs="宋体"/>
          <w:color w:val="000000" w:themeColor="text1"/>
          <w:sz w:val="24"/>
        </w:rPr>
      </w:pPr>
    </w:p>
    <w:p w:rsidR="00935942" w:rsidRDefault="00532A15">
      <w:pPr>
        <w:tabs>
          <w:tab w:val="left" w:pos="4860"/>
        </w:tabs>
        <w:spacing w:line="360" w:lineRule="auto"/>
        <w:ind w:right="1560" w:firstLineChars="200" w:firstLine="480"/>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kern w:val="0"/>
          <w:sz w:val="24"/>
          <w:lang w:val="zh-CN"/>
        </w:rPr>
        <w:t>投标人名称（</w:t>
      </w:r>
      <w:r>
        <w:rPr>
          <w:rFonts w:ascii="宋体" w:hAnsi="宋体" w:cs="宋体" w:hint="eastAsia"/>
          <w:color w:val="000000" w:themeColor="text1"/>
          <w:sz w:val="24"/>
        </w:rPr>
        <w:t>公章</w:t>
      </w:r>
      <w:r>
        <w:rPr>
          <w:rFonts w:ascii="宋体" w:hAnsi="宋体" w:cs="宋体" w:hint="eastAsia"/>
          <w:color w:val="000000" w:themeColor="text1"/>
          <w:kern w:val="0"/>
          <w:sz w:val="24"/>
          <w:lang w:val="zh-CN"/>
        </w:rPr>
        <w:t>）</w:t>
      </w:r>
      <w:r>
        <w:rPr>
          <w:rFonts w:ascii="宋体" w:hAnsi="宋体" w:cs="宋体" w:hint="eastAsia"/>
          <w:color w:val="000000" w:themeColor="text1"/>
          <w:sz w:val="24"/>
        </w:rPr>
        <w:t>：</w:t>
      </w:r>
    </w:p>
    <w:p w:rsidR="00935942" w:rsidRDefault="00532A15">
      <w:pPr>
        <w:tabs>
          <w:tab w:val="left" w:pos="4860"/>
        </w:tabs>
        <w:spacing w:line="360" w:lineRule="auto"/>
        <w:ind w:right="1560" w:firstLineChars="200" w:firstLine="480"/>
        <w:jc w:val="center"/>
        <w:rPr>
          <w:rFonts w:ascii="宋体" w:hAnsi="宋体" w:cs="宋体"/>
          <w:color w:val="000000" w:themeColor="text1"/>
          <w:sz w:val="24"/>
        </w:rPr>
      </w:pPr>
      <w:r>
        <w:rPr>
          <w:rFonts w:ascii="宋体" w:hAnsi="宋体" w:cs="宋体" w:hint="eastAsia"/>
          <w:color w:val="000000" w:themeColor="text1"/>
          <w:sz w:val="24"/>
        </w:rPr>
        <w:t xml:space="preserve">              </w:t>
      </w:r>
      <w:r>
        <w:rPr>
          <w:rFonts w:ascii="宋体" w:hAnsi="宋体" w:cs="宋体" w:hint="eastAsia"/>
          <w:color w:val="000000" w:themeColor="text1"/>
          <w:kern w:val="0"/>
          <w:sz w:val="24"/>
          <w:lang w:val="zh-CN"/>
        </w:rPr>
        <w:t>日期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w:t>
      </w:r>
    </w:p>
    <w:p w:rsidR="00935942" w:rsidRDefault="00935942">
      <w:pPr>
        <w:spacing w:line="360" w:lineRule="auto"/>
        <w:ind w:firstLineChars="200" w:firstLine="480"/>
        <w:rPr>
          <w:rFonts w:ascii="宋体" w:hAnsi="宋体" w:cs="宋体"/>
          <w:color w:val="000000" w:themeColor="text1"/>
          <w:sz w:val="24"/>
        </w:rPr>
      </w:pPr>
    </w:p>
    <w:p w:rsidR="00935942" w:rsidRDefault="00935942">
      <w:pPr>
        <w:tabs>
          <w:tab w:val="left" w:pos="4860"/>
        </w:tabs>
        <w:spacing w:line="360" w:lineRule="auto"/>
        <w:ind w:right="1560" w:firstLineChars="200" w:firstLine="480"/>
        <w:jc w:val="center"/>
        <w:rPr>
          <w:rFonts w:ascii="宋体" w:hAnsi="宋体" w:cs="宋体"/>
          <w:color w:val="000000" w:themeColor="text1"/>
          <w:sz w:val="24"/>
        </w:rPr>
      </w:pPr>
    </w:p>
    <w:p w:rsidR="00935942" w:rsidRDefault="00935942">
      <w:pPr>
        <w:spacing w:line="360" w:lineRule="auto"/>
        <w:ind w:firstLineChars="200" w:firstLine="420"/>
        <w:rPr>
          <w:rFonts w:ascii="宋体" w:hAnsi="宋体" w:cs="宋体"/>
          <w:color w:val="000000" w:themeColor="text1"/>
        </w:rPr>
      </w:pPr>
    </w:p>
    <w:p w:rsidR="00935942" w:rsidRDefault="00935942">
      <w:pPr>
        <w:spacing w:line="360" w:lineRule="auto"/>
        <w:ind w:firstLineChars="200" w:firstLine="420"/>
        <w:rPr>
          <w:rFonts w:ascii="宋体" w:hAnsi="宋体" w:cs="宋体"/>
          <w:color w:val="000000" w:themeColor="text1"/>
        </w:rPr>
      </w:pPr>
    </w:p>
    <w:p w:rsidR="00935942" w:rsidRDefault="00935942">
      <w:pPr>
        <w:spacing w:line="360" w:lineRule="auto"/>
        <w:ind w:firstLineChars="200" w:firstLine="420"/>
        <w:rPr>
          <w:rFonts w:ascii="宋体" w:hAnsi="宋体" w:cs="宋体"/>
          <w:color w:val="000000" w:themeColor="text1"/>
        </w:rPr>
      </w:pPr>
    </w:p>
    <w:p w:rsidR="00935942" w:rsidRDefault="00935942">
      <w:pPr>
        <w:spacing w:line="360" w:lineRule="auto"/>
        <w:ind w:firstLineChars="200" w:firstLine="420"/>
        <w:rPr>
          <w:rFonts w:ascii="宋体" w:hAnsi="宋体" w:cs="宋体"/>
          <w:color w:val="000000" w:themeColor="text1"/>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532A15">
      <w:pPr>
        <w:spacing w:line="360" w:lineRule="auto"/>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附件2：质疑函范本及制作说明</w:t>
      </w:r>
    </w:p>
    <w:p w:rsidR="00935942" w:rsidRDefault="00532A15">
      <w:pPr>
        <w:spacing w:line="360" w:lineRule="auto"/>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质疑函范本</w:t>
      </w:r>
    </w:p>
    <w:p w:rsidR="00935942" w:rsidRDefault="00532A15">
      <w:pPr>
        <w:snapToGrid w:val="0"/>
        <w:spacing w:beforeLines="100" w:before="240" w:line="360" w:lineRule="auto"/>
        <w:rPr>
          <w:rFonts w:ascii="宋体" w:hAnsi="宋体" w:cs="宋体"/>
          <w:bCs/>
          <w:color w:val="000000" w:themeColor="text1"/>
          <w:sz w:val="24"/>
        </w:rPr>
      </w:pPr>
      <w:r>
        <w:rPr>
          <w:rFonts w:ascii="宋体" w:hAnsi="宋体" w:cs="宋体" w:hint="eastAsia"/>
          <w:bCs/>
          <w:color w:val="000000" w:themeColor="text1"/>
          <w:sz w:val="24"/>
        </w:rPr>
        <w:t>一、质疑供应商基本信息</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质疑供应商：</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地址：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地址： </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二、质疑项目基本情况</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质疑项目的名称：</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质疑项目的编号：</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包号：</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采购人名称：</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采购文件获取日期：</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三、质疑事项具体内容</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质疑事项1：</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事实依据：</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法律依据：</w:t>
      </w: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质疑事项2</w:t>
      </w:r>
    </w:p>
    <w:p w:rsidR="00935942" w:rsidRDefault="00532A15">
      <w:pPr>
        <w:snapToGrid w:val="0"/>
        <w:spacing w:line="360" w:lineRule="auto"/>
        <w:rPr>
          <w:rFonts w:ascii="宋体" w:hAnsi="宋体" w:cs="宋体"/>
          <w:color w:val="000000" w:themeColor="text1"/>
          <w:sz w:val="24"/>
        </w:rPr>
      </w:pPr>
      <w:r>
        <w:rPr>
          <w:rFonts w:ascii="宋体" w:hAnsi="宋体" w:cs="宋体" w:hint="eastAsia"/>
          <w:color w:val="000000" w:themeColor="text1"/>
          <w:sz w:val="24"/>
        </w:rPr>
        <w:t>……</w:t>
      </w:r>
    </w:p>
    <w:p w:rsidR="00935942" w:rsidRDefault="00532A15">
      <w:pPr>
        <w:snapToGrid w:val="0"/>
        <w:spacing w:line="360" w:lineRule="auto"/>
        <w:rPr>
          <w:rFonts w:ascii="宋体" w:hAnsi="宋体" w:cs="宋体"/>
          <w:bCs/>
          <w:color w:val="000000" w:themeColor="text1"/>
          <w:sz w:val="24"/>
        </w:rPr>
      </w:pPr>
      <w:r>
        <w:rPr>
          <w:rFonts w:ascii="宋体" w:hAnsi="宋体" w:cs="宋体" w:hint="eastAsia"/>
          <w:bCs/>
          <w:color w:val="000000" w:themeColor="text1"/>
          <w:sz w:val="24"/>
        </w:rPr>
        <w:t>四、与质疑事项相关的质疑请求</w:t>
      </w:r>
    </w:p>
    <w:p w:rsidR="00935942" w:rsidRDefault="00532A15">
      <w:pPr>
        <w:snapToGrid w:val="0"/>
        <w:spacing w:line="360" w:lineRule="auto"/>
        <w:rPr>
          <w:rFonts w:ascii="宋体" w:hAnsi="宋体" w:cs="宋体"/>
          <w:color w:val="000000" w:themeColor="text1"/>
          <w:sz w:val="24"/>
          <w:u w:val="dotted"/>
        </w:rPr>
      </w:pPr>
      <w:r>
        <w:rPr>
          <w:rFonts w:ascii="宋体" w:hAnsi="宋体" w:cs="宋体" w:hint="eastAsia"/>
          <w:color w:val="000000" w:themeColor="text1"/>
          <w:sz w:val="24"/>
        </w:rPr>
        <w:t>请求：</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签字(签章)：                   公章：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日期：    </w:t>
      </w:r>
    </w:p>
    <w:p w:rsidR="00935942" w:rsidRDefault="00935942">
      <w:pPr>
        <w:spacing w:line="360" w:lineRule="auto"/>
        <w:jc w:val="center"/>
        <w:rPr>
          <w:rFonts w:ascii="宋体" w:hAnsi="宋体" w:cs="宋体"/>
          <w:b/>
          <w:bCs/>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质疑函制作说明：</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1.供应商提出质疑时，应提交质疑函和必要的证明材料。</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2.质疑供应商若委托代理人进行质疑的，</w:t>
      </w:r>
      <w:proofErr w:type="gramStart"/>
      <w:r>
        <w:rPr>
          <w:rFonts w:ascii="宋体" w:hAnsi="宋体" w:cs="宋体" w:hint="eastAsia"/>
          <w:color w:val="000000" w:themeColor="text1"/>
          <w:sz w:val="24"/>
        </w:rPr>
        <w:t>质疑函应按</w:t>
      </w:r>
      <w:proofErr w:type="gramEnd"/>
      <w:r>
        <w:rPr>
          <w:rFonts w:ascii="宋体" w:hAnsi="宋体" w:cs="宋体" w:hint="eastAsia"/>
          <w:color w:val="000000" w:themeColor="text1"/>
          <w:sz w:val="24"/>
        </w:rPr>
        <w:t>要求列明“授权代表”的有关内容，并在附件中提交由质疑</w:t>
      </w:r>
      <w:r>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3.质疑供应商若对项目的某一分包进行质疑，质疑函中应列明具体分包号。</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4.质疑函的质疑事项应具体、明确，并有必要的事实依据和法律依据。</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5.质疑函的质疑请求应与质疑事项相关。</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6.质疑供应商为自然人的，</w:t>
      </w:r>
      <w:proofErr w:type="gramStart"/>
      <w:r>
        <w:rPr>
          <w:rFonts w:ascii="宋体" w:hAnsi="宋体" w:cs="宋体" w:hint="eastAsia"/>
          <w:color w:val="000000" w:themeColor="text1"/>
          <w:sz w:val="24"/>
        </w:rPr>
        <w:t>质疑函应由</w:t>
      </w:r>
      <w:proofErr w:type="gramEnd"/>
      <w:r>
        <w:rPr>
          <w:rFonts w:ascii="宋体" w:hAnsi="宋体" w:cs="宋体" w:hint="eastAsia"/>
          <w:color w:val="000000" w:themeColor="text1"/>
          <w:sz w:val="24"/>
        </w:rPr>
        <w:t>本人签字；质疑供应商为法人或者其他组织的，</w:t>
      </w:r>
      <w:proofErr w:type="gramStart"/>
      <w:r>
        <w:rPr>
          <w:rFonts w:ascii="宋体" w:hAnsi="宋体" w:cs="宋体" w:hint="eastAsia"/>
          <w:color w:val="000000" w:themeColor="text1"/>
          <w:sz w:val="24"/>
        </w:rPr>
        <w:t>质疑函应由</w:t>
      </w:r>
      <w:proofErr w:type="gramEnd"/>
      <w:r>
        <w:rPr>
          <w:rFonts w:ascii="宋体" w:hAnsi="宋体" w:cs="宋体" w:hint="eastAsia"/>
          <w:color w:val="000000" w:themeColor="text1"/>
          <w:sz w:val="24"/>
        </w:rPr>
        <w:t>法定代表人、主要负责人，或者其授权代表签字或者盖章，并加盖公章。</w:t>
      </w:r>
    </w:p>
    <w:p w:rsidR="00935942" w:rsidRDefault="00935942">
      <w:pPr>
        <w:widowControl/>
        <w:spacing w:line="360" w:lineRule="auto"/>
        <w:ind w:firstLineChars="200" w:firstLine="600"/>
        <w:jc w:val="left"/>
        <w:rPr>
          <w:rFonts w:ascii="宋体" w:hAnsi="宋体" w:cs="宋体"/>
          <w:color w:val="000000" w:themeColor="text1"/>
          <w:sz w:val="30"/>
          <w:szCs w:val="30"/>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center"/>
        <w:rPr>
          <w:rFonts w:ascii="宋体" w:hAnsi="宋体" w:cs="宋体"/>
          <w:b/>
          <w:color w:val="000000" w:themeColor="text1"/>
          <w:spacing w:val="6"/>
          <w:sz w:val="32"/>
          <w:szCs w:val="32"/>
        </w:rPr>
      </w:pPr>
    </w:p>
    <w:p w:rsidR="00935942" w:rsidRDefault="00935942">
      <w:pPr>
        <w:spacing w:line="360" w:lineRule="auto"/>
        <w:jc w:val="left"/>
        <w:rPr>
          <w:rFonts w:ascii="宋体" w:hAnsi="宋体" w:cs="宋体"/>
          <w:b/>
          <w:color w:val="000000" w:themeColor="text1"/>
          <w:spacing w:val="6"/>
          <w:sz w:val="32"/>
          <w:szCs w:val="32"/>
        </w:rPr>
      </w:pPr>
    </w:p>
    <w:p w:rsidR="00935942" w:rsidRDefault="00532A15">
      <w:pPr>
        <w:spacing w:line="360" w:lineRule="auto"/>
        <w:jc w:val="left"/>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附件3：投诉书范本及制作说明</w:t>
      </w:r>
    </w:p>
    <w:p w:rsidR="00935942" w:rsidRDefault="00935942">
      <w:pPr>
        <w:spacing w:line="360" w:lineRule="auto"/>
        <w:jc w:val="center"/>
        <w:rPr>
          <w:rFonts w:ascii="宋体" w:hAnsi="宋体" w:cs="宋体"/>
          <w:b/>
          <w:color w:val="000000" w:themeColor="text1"/>
          <w:sz w:val="24"/>
        </w:rPr>
      </w:pPr>
    </w:p>
    <w:p w:rsidR="00935942" w:rsidRDefault="00532A15">
      <w:pPr>
        <w:spacing w:line="360" w:lineRule="auto"/>
        <w:jc w:val="center"/>
        <w:rPr>
          <w:rFonts w:ascii="宋体" w:hAnsi="宋体" w:cs="宋体"/>
          <w:b/>
          <w:color w:val="000000" w:themeColor="text1"/>
          <w:spacing w:val="6"/>
          <w:sz w:val="32"/>
          <w:szCs w:val="32"/>
        </w:rPr>
      </w:pPr>
      <w:r>
        <w:rPr>
          <w:rFonts w:ascii="宋体" w:hAnsi="宋体" w:cs="宋体" w:hint="eastAsia"/>
          <w:b/>
          <w:color w:val="000000" w:themeColor="text1"/>
          <w:spacing w:val="6"/>
          <w:sz w:val="32"/>
          <w:szCs w:val="32"/>
        </w:rPr>
        <w:t>投诉书范本</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一、投诉相关主体基本情况</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投诉人：</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tabs>
          <w:tab w:val="left" w:pos="6510"/>
        </w:tabs>
        <w:spacing w:line="360" w:lineRule="auto"/>
        <w:jc w:val="left"/>
        <w:rPr>
          <w:rFonts w:ascii="宋体" w:hAnsi="宋体" w:cs="宋体"/>
          <w:color w:val="000000" w:themeColor="text1"/>
          <w:sz w:val="24"/>
        </w:rPr>
      </w:pPr>
      <w:r>
        <w:rPr>
          <w:rFonts w:ascii="宋体" w:hAnsi="宋体" w:cs="宋体" w:hint="eastAsia"/>
          <w:color w:val="000000" w:themeColor="text1"/>
          <w:sz w:val="24"/>
        </w:rPr>
        <w:t>法定代表人/主要负责人：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935942" w:rsidRDefault="00532A15">
      <w:pPr>
        <w:tabs>
          <w:tab w:val="left" w:pos="6510"/>
        </w:tabs>
        <w:spacing w:line="360" w:lineRule="auto"/>
        <w:rPr>
          <w:rFonts w:ascii="宋体" w:hAnsi="宋体" w:cs="宋体"/>
          <w:color w:val="000000" w:themeColor="text1"/>
          <w:sz w:val="24"/>
          <w:u w:val="dotted"/>
        </w:rPr>
      </w:pP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授权代表：</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被投诉人1：</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被投诉人2</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相关供应商：</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地     址：</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邮编：</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联系人：</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联系电话：</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二、投诉项目基本情况</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采购项目名称：</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采购项目编号：</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包号：</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采购人名称：</w:t>
      </w:r>
      <w:r>
        <w:rPr>
          <w:rFonts w:ascii="宋体" w:hAnsi="宋体" w:cs="宋体" w:hint="eastAsia"/>
          <w:color w:val="000000" w:themeColor="text1"/>
          <w:sz w:val="24"/>
          <w:u w:val="dotted"/>
        </w:rPr>
        <w:t xml:space="preserve">                                           </w:t>
      </w:r>
      <w:r>
        <w:rPr>
          <w:rFonts w:ascii="宋体" w:hAnsi="宋体" w:cs="宋体" w:hint="eastAsia"/>
          <w:color w:val="000000" w:themeColor="text1"/>
          <w:sz w:val="24"/>
          <w:u w:val="single"/>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代理机构名称：</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采购文件公告:</w:t>
      </w:r>
      <w:r>
        <w:rPr>
          <w:rFonts w:ascii="宋体" w:hAnsi="宋体" w:cs="宋体" w:hint="eastAsia"/>
          <w:color w:val="000000" w:themeColor="text1"/>
          <w:sz w:val="24"/>
          <w:u w:val="dotted"/>
        </w:rPr>
        <w:t xml:space="preserve">是/否 </w:t>
      </w:r>
      <w:r>
        <w:rPr>
          <w:rFonts w:ascii="宋体" w:hAnsi="宋体" w:cs="宋体" w:hint="eastAsia"/>
          <w:color w:val="000000" w:themeColor="text1"/>
          <w:sz w:val="24"/>
        </w:rPr>
        <w:t>公告期限：</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采购结果公告:</w:t>
      </w:r>
      <w:r>
        <w:rPr>
          <w:rFonts w:ascii="宋体" w:hAnsi="宋体" w:cs="宋体" w:hint="eastAsia"/>
          <w:color w:val="000000" w:themeColor="text1"/>
          <w:sz w:val="24"/>
          <w:u w:val="dotted"/>
        </w:rPr>
        <w:t xml:space="preserve">是/否 </w:t>
      </w:r>
      <w:r>
        <w:rPr>
          <w:rFonts w:ascii="宋体" w:hAnsi="宋体" w:cs="宋体" w:hint="eastAsia"/>
          <w:color w:val="000000" w:themeColor="text1"/>
          <w:sz w:val="24"/>
        </w:rPr>
        <w:t>公告期限：</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三、质疑基本情况</w:t>
      </w:r>
    </w:p>
    <w:p w:rsidR="00935942" w:rsidRDefault="00532A15">
      <w:pPr>
        <w:spacing w:line="360" w:lineRule="auto"/>
        <w:ind w:firstLineChars="200" w:firstLine="480"/>
        <w:rPr>
          <w:rFonts w:ascii="宋体" w:hAnsi="宋体" w:cs="宋体"/>
          <w:color w:val="000000" w:themeColor="text1"/>
          <w:sz w:val="24"/>
          <w:u w:val="dotted"/>
        </w:rPr>
      </w:pPr>
      <w:r>
        <w:rPr>
          <w:rFonts w:ascii="宋体" w:hAnsi="宋体" w:cs="宋体" w:hint="eastAsia"/>
          <w:color w:val="000000" w:themeColor="text1"/>
          <w:sz w:val="24"/>
        </w:rPr>
        <w:t>投诉人于</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年</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月</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日,向</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提出质疑，质疑事项为：</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lastRenderedPageBreak/>
        <w:t xml:space="preserve">                                                     </w:t>
      </w:r>
      <w:r>
        <w:rPr>
          <w:rFonts w:ascii="宋体" w:hAnsi="宋体" w:cs="宋体" w:hint="eastAsia"/>
          <w:color w:val="000000" w:themeColor="text1"/>
          <w:sz w:val="24"/>
        </w:rPr>
        <w:t xml:space="preserve">  </w:t>
      </w:r>
    </w:p>
    <w:p w:rsidR="00935942" w:rsidRDefault="00532A15">
      <w:pPr>
        <w:spacing w:line="360" w:lineRule="auto"/>
        <w:ind w:firstLineChars="150" w:firstLine="360"/>
        <w:rPr>
          <w:rFonts w:ascii="宋体" w:hAnsi="宋体" w:cs="宋体"/>
          <w:color w:val="000000" w:themeColor="text1"/>
          <w:sz w:val="24"/>
        </w:rPr>
      </w:pPr>
      <w:r>
        <w:rPr>
          <w:rFonts w:ascii="宋体" w:hAnsi="宋体" w:cs="宋体" w:hint="eastAsia"/>
          <w:color w:val="000000" w:themeColor="text1"/>
          <w:sz w:val="24"/>
          <w:u w:val="dotted"/>
        </w:rPr>
        <w:t>采购人/代理机构</w:t>
      </w:r>
      <w:r>
        <w:rPr>
          <w:rFonts w:ascii="宋体" w:hAnsi="宋体" w:cs="宋体" w:hint="eastAsia"/>
          <w:color w:val="000000" w:themeColor="text1"/>
          <w:sz w:val="24"/>
        </w:rPr>
        <w:t>于</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年</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月</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日,就质疑事项</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了答复/没有在法定期限内</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答复。</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四、投诉事项具体内容</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投诉事项 1：</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事实依据：</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法律依据：</w:t>
      </w: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u w:val="dotted"/>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投诉事项2</w:t>
      </w:r>
    </w:p>
    <w:p w:rsidR="00935942" w:rsidRDefault="00532A15">
      <w:pPr>
        <w:spacing w:line="360" w:lineRule="auto"/>
        <w:rPr>
          <w:rFonts w:ascii="宋体" w:hAnsi="宋体" w:cs="宋体"/>
          <w:color w:val="000000" w:themeColor="text1"/>
          <w:sz w:val="24"/>
          <w:u w:val="dotted"/>
        </w:rPr>
      </w:pPr>
      <w:r>
        <w:rPr>
          <w:rFonts w:ascii="宋体" w:hAnsi="宋体" w:cs="宋体" w:hint="eastAsia"/>
          <w:color w:val="000000" w:themeColor="text1"/>
          <w:sz w:val="24"/>
        </w:rPr>
        <w:t>……</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五、与投诉事项相关的投诉请求</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请求：</w:t>
      </w:r>
      <w:r>
        <w:rPr>
          <w:rFonts w:ascii="宋体" w:hAnsi="宋体" w:cs="宋体" w:hint="eastAsia"/>
          <w:color w:val="000000" w:themeColor="text1"/>
          <w:sz w:val="24"/>
          <w:u w:val="dotted"/>
        </w:rPr>
        <w:t xml:space="preserve">                                              </w:t>
      </w:r>
      <w:r>
        <w:rPr>
          <w:rFonts w:ascii="宋体" w:hAnsi="宋体" w:cs="宋体" w:hint="eastAsia"/>
          <w:color w:val="000000" w:themeColor="text1"/>
          <w:sz w:val="24"/>
        </w:rPr>
        <w:t xml:space="preserve"> </w:t>
      </w:r>
    </w:p>
    <w:p w:rsidR="00935942" w:rsidRDefault="00532A15">
      <w:pPr>
        <w:spacing w:line="360" w:lineRule="auto"/>
        <w:rPr>
          <w:rFonts w:ascii="宋体" w:hAnsi="宋体" w:cs="宋体"/>
          <w:color w:val="000000" w:themeColor="text1"/>
          <w:sz w:val="24"/>
          <w:u w:val="single"/>
        </w:rPr>
      </w:pPr>
      <w:r>
        <w:rPr>
          <w:rFonts w:ascii="宋体" w:hAnsi="宋体" w:cs="宋体" w:hint="eastAsia"/>
          <w:color w:val="000000" w:themeColor="text1"/>
          <w:sz w:val="24"/>
        </w:rPr>
        <w:t xml:space="preserve">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签字(签章)：                   公章：                      </w:t>
      </w: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rPr>
        <w:t xml:space="preserve">日期：    </w:t>
      </w:r>
    </w:p>
    <w:p w:rsidR="00935942" w:rsidRDefault="00935942">
      <w:pPr>
        <w:spacing w:line="360" w:lineRule="auto"/>
        <w:rPr>
          <w:rFonts w:ascii="宋体" w:hAnsi="宋体" w:cs="宋体"/>
          <w:b/>
          <w:color w:val="000000" w:themeColor="text1"/>
          <w:sz w:val="24"/>
        </w:rPr>
      </w:pPr>
    </w:p>
    <w:p w:rsidR="00935942" w:rsidRDefault="00935942">
      <w:pPr>
        <w:spacing w:line="360" w:lineRule="auto"/>
        <w:rPr>
          <w:rFonts w:ascii="宋体" w:hAnsi="宋体" w:cs="宋体"/>
          <w:b/>
          <w:color w:val="000000" w:themeColor="text1"/>
          <w:sz w:val="24"/>
        </w:rPr>
      </w:pPr>
    </w:p>
    <w:p w:rsidR="00935942" w:rsidRDefault="00532A15">
      <w:pPr>
        <w:spacing w:line="360" w:lineRule="auto"/>
        <w:rPr>
          <w:rFonts w:ascii="宋体" w:hAnsi="宋体" w:cs="宋体"/>
          <w:b/>
          <w:color w:val="000000" w:themeColor="text1"/>
          <w:sz w:val="24"/>
        </w:rPr>
      </w:pPr>
      <w:r>
        <w:rPr>
          <w:rFonts w:ascii="宋体" w:hAnsi="宋体" w:cs="宋体" w:hint="eastAsia"/>
          <w:b/>
          <w:color w:val="000000" w:themeColor="text1"/>
          <w:sz w:val="24"/>
        </w:rPr>
        <w:t>投诉</w:t>
      </w:r>
      <w:proofErr w:type="gramStart"/>
      <w:r>
        <w:rPr>
          <w:rFonts w:ascii="宋体" w:hAnsi="宋体" w:cs="宋体" w:hint="eastAsia"/>
          <w:b/>
          <w:color w:val="000000" w:themeColor="text1"/>
          <w:sz w:val="24"/>
        </w:rPr>
        <w:t>书制作</w:t>
      </w:r>
      <w:proofErr w:type="gramEnd"/>
      <w:r>
        <w:rPr>
          <w:rFonts w:ascii="宋体" w:hAnsi="宋体" w:cs="宋体" w:hint="eastAsia"/>
          <w:b/>
          <w:color w:val="000000" w:themeColor="text1"/>
          <w:sz w:val="24"/>
        </w:rPr>
        <w:t>说明：</w:t>
      </w:r>
    </w:p>
    <w:p w:rsidR="00935942" w:rsidRDefault="00532A15">
      <w:pPr>
        <w:widowControl/>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sz w:val="24"/>
        </w:rPr>
        <w:t>1.投诉人提起投诉时，应当提交投诉书和必要的证明材料，并按照被投诉人和与投诉事项有关的供应商数量提供投诉书副本。</w:t>
      </w:r>
    </w:p>
    <w:p w:rsidR="00935942" w:rsidRDefault="00532A1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t>2.投诉人若委托代理人进行投诉的，投诉书应按照要求列明“授权代表”的有关内容，并在附件中提交由</w:t>
      </w:r>
      <w:r>
        <w:rPr>
          <w:rFonts w:ascii="宋体" w:hAnsi="宋体" w:cs="宋体" w:hint="eastAsia"/>
          <w:color w:val="000000" w:themeColor="text1"/>
          <w:kern w:val="0"/>
          <w:sz w:val="24"/>
        </w:rPr>
        <w:t>投诉人签署的授权委托书。授权委托书应当载明代理人的姓名或者名称、代理事项、具体权限、期限和相关事项。</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3.投诉人若对项目的某一分包进行投诉，投诉书应列明具体分包号。</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4.投诉书应简要列明质疑事项，质疑函、质疑答复等作为附件材料提供。</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5.投诉书的投诉事项应具体、明确，并有必要的事实依据和法律依据。</w:t>
      </w:r>
    </w:p>
    <w:p w:rsidR="00935942" w:rsidRDefault="00532A15">
      <w:pPr>
        <w:widowControl/>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6.投诉书的投诉请求应与投诉事项相关。</w:t>
      </w:r>
    </w:p>
    <w:p w:rsidR="00935942" w:rsidRDefault="00532A15">
      <w:pPr>
        <w:widowControl/>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sz w:val="24"/>
        </w:rPr>
        <w:lastRenderedPageBreak/>
        <w:t>7.投诉人为自然人的，投诉书应当由本人签字；投诉人为法人或者其他组织的，投诉书应当由法定代表人、主要负责人，或者其授权代表签字或者盖章，并加盖公章。</w:t>
      </w:r>
    </w:p>
    <w:p w:rsidR="00935942" w:rsidRDefault="00935942" w:rsidP="00493452">
      <w:pPr>
        <w:autoSpaceDE w:val="0"/>
        <w:autoSpaceDN w:val="0"/>
        <w:rPr>
          <w:rFonts w:ascii="宋体" w:hAnsi="宋体" w:cs="宋体"/>
          <w:b/>
          <w:color w:val="000000" w:themeColor="text1"/>
          <w:spacing w:val="6"/>
          <w:sz w:val="32"/>
          <w:szCs w:val="32"/>
        </w:rPr>
      </w:pPr>
    </w:p>
    <w:p w:rsidR="00935942" w:rsidRDefault="00532A15">
      <w:pPr>
        <w:autoSpaceDE w:val="0"/>
        <w:autoSpaceDN w:val="0"/>
        <w:rPr>
          <w:rFonts w:ascii="宋体" w:hAnsi="宋体" w:cs="宋体"/>
          <w:b/>
          <w:bCs/>
          <w:color w:val="000000" w:themeColor="text1"/>
          <w:sz w:val="32"/>
          <w:szCs w:val="32"/>
        </w:rPr>
      </w:pPr>
      <w:r>
        <w:rPr>
          <w:rFonts w:ascii="宋体" w:hAnsi="宋体" w:cs="宋体" w:hint="eastAsia"/>
          <w:b/>
          <w:color w:val="000000" w:themeColor="text1"/>
          <w:spacing w:val="6"/>
          <w:sz w:val="32"/>
          <w:szCs w:val="32"/>
        </w:rPr>
        <w:t>附件4：</w:t>
      </w:r>
      <w:r>
        <w:rPr>
          <w:rFonts w:ascii="宋体" w:hAnsi="宋体" w:cs="宋体" w:hint="eastAsia"/>
          <w:b/>
          <w:bCs/>
          <w:color w:val="000000" w:themeColor="text1"/>
          <w:sz w:val="32"/>
          <w:szCs w:val="32"/>
        </w:rPr>
        <w:t>业务专用章使用说明函</w:t>
      </w:r>
    </w:p>
    <w:p w:rsidR="00935942" w:rsidRDefault="00935942">
      <w:pPr>
        <w:spacing w:line="360" w:lineRule="auto"/>
        <w:rPr>
          <w:rFonts w:ascii="宋体" w:hAnsi="宋体" w:cs="宋体"/>
          <w:color w:val="000000" w:themeColor="text1"/>
          <w:sz w:val="24"/>
          <w:u w:val="single"/>
        </w:rPr>
      </w:pPr>
    </w:p>
    <w:p w:rsidR="00935942" w:rsidRDefault="00532A15">
      <w:pPr>
        <w:spacing w:line="360" w:lineRule="auto"/>
        <w:rPr>
          <w:rFonts w:ascii="宋体" w:hAnsi="宋体" w:cs="宋体"/>
          <w:color w:val="000000" w:themeColor="text1"/>
          <w:sz w:val="24"/>
        </w:rPr>
      </w:pPr>
      <w:r>
        <w:rPr>
          <w:rFonts w:ascii="宋体" w:hAnsi="宋体" w:cs="宋体" w:hint="eastAsia"/>
          <w:color w:val="000000" w:themeColor="text1"/>
          <w:sz w:val="24"/>
          <w:u w:val="single"/>
        </w:rPr>
        <w:t>（采购人）、（采购代理机构）：</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kern w:val="0"/>
          <w:sz w:val="24"/>
          <w:lang w:val="zh-CN"/>
        </w:rPr>
        <w:t>我方</w:t>
      </w:r>
      <w:r>
        <w:rPr>
          <w:rFonts w:ascii="宋体" w:hAnsi="宋体" w:cs="宋体" w:hint="eastAsia"/>
          <w:color w:val="000000" w:themeColor="text1"/>
          <w:kern w:val="0"/>
          <w:sz w:val="24"/>
          <w:u w:val="single"/>
          <w:lang w:val="zh-CN"/>
        </w:rPr>
        <w:t xml:space="preserve">                         </w:t>
      </w:r>
      <w:r>
        <w:rPr>
          <w:rFonts w:ascii="宋体" w:hAnsi="宋体" w:cs="宋体" w:hint="eastAsia"/>
          <w:color w:val="000000" w:themeColor="text1"/>
          <w:sz w:val="24"/>
        </w:rPr>
        <w:t>(投标人全称)是中华人民共和国依法登记注册的合法企业，</w:t>
      </w:r>
      <w:r>
        <w:rPr>
          <w:rFonts w:ascii="宋体" w:hAnsi="宋体" w:cs="宋体" w:hint="eastAsia"/>
          <w:bCs/>
          <w:color w:val="000000" w:themeColor="text1"/>
          <w:sz w:val="24"/>
        </w:rPr>
        <w:t>在参加</w:t>
      </w:r>
      <w:r>
        <w:rPr>
          <w:rFonts w:ascii="宋体" w:hAnsi="宋体" w:cs="宋体" w:hint="eastAsia"/>
          <w:color w:val="000000" w:themeColor="text1"/>
          <w:sz w:val="24"/>
        </w:rPr>
        <w:t>你方组织的（项目名称）【招标编号：（采购编号）】</w:t>
      </w:r>
      <w:r>
        <w:rPr>
          <w:rFonts w:ascii="宋体" w:hAnsi="宋体" w:cs="宋体" w:hint="eastAsia"/>
          <w:bCs/>
          <w:color w:val="000000" w:themeColor="text1"/>
          <w:sz w:val="24"/>
        </w:rPr>
        <w:t>投标活动中作如下说明：</w:t>
      </w:r>
      <w:r>
        <w:rPr>
          <w:rFonts w:ascii="宋体" w:hAnsi="宋体" w:cs="宋体" w:hint="eastAsia"/>
          <w:color w:val="000000" w:themeColor="text1"/>
          <w:sz w:val="24"/>
        </w:rPr>
        <w:t>我方所使用的“XX专用章”与法定名称</w:t>
      </w:r>
      <w:proofErr w:type="gramStart"/>
      <w:r>
        <w:rPr>
          <w:rFonts w:ascii="宋体" w:hAnsi="宋体" w:cs="宋体" w:hint="eastAsia"/>
          <w:color w:val="000000" w:themeColor="text1"/>
          <w:sz w:val="24"/>
        </w:rPr>
        <w:t>章具有</w:t>
      </w:r>
      <w:proofErr w:type="gramEnd"/>
      <w:r>
        <w:rPr>
          <w:rFonts w:ascii="宋体" w:hAnsi="宋体" w:cs="宋体" w:hint="eastAsia"/>
          <w:color w:val="000000" w:themeColor="text1"/>
          <w:sz w:val="24"/>
        </w:rPr>
        <w:t xml:space="preserve">同等的法律效力，对使用“XX专用章”的行为予以完全承认，并愿意承担相应责任。   </w:t>
      </w:r>
    </w:p>
    <w:p w:rsidR="00935942" w:rsidRDefault="00532A15">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特此说明。</w:t>
      </w:r>
    </w:p>
    <w:p w:rsidR="00935942" w:rsidRDefault="00935942">
      <w:pPr>
        <w:spacing w:line="360" w:lineRule="auto"/>
        <w:ind w:firstLine="494"/>
        <w:rPr>
          <w:rFonts w:ascii="宋体" w:hAnsi="宋体" w:cs="宋体"/>
          <w:color w:val="000000" w:themeColor="text1"/>
          <w:sz w:val="24"/>
        </w:rPr>
      </w:pPr>
    </w:p>
    <w:p w:rsidR="00935942" w:rsidRDefault="00935942">
      <w:pPr>
        <w:spacing w:line="360" w:lineRule="auto"/>
        <w:ind w:firstLine="494"/>
        <w:rPr>
          <w:rFonts w:ascii="宋体" w:hAnsi="宋体" w:cs="宋体"/>
          <w:color w:val="000000" w:themeColor="text1"/>
          <w:sz w:val="24"/>
        </w:rPr>
      </w:pPr>
    </w:p>
    <w:p w:rsidR="00935942" w:rsidRDefault="00935942">
      <w:pPr>
        <w:spacing w:line="360" w:lineRule="auto"/>
        <w:ind w:firstLine="494"/>
        <w:rPr>
          <w:rFonts w:ascii="宋体" w:hAnsi="宋体" w:cs="宋体"/>
          <w:color w:val="000000" w:themeColor="text1"/>
          <w:sz w:val="24"/>
        </w:rPr>
      </w:pPr>
    </w:p>
    <w:p w:rsidR="00935942" w:rsidRDefault="00935942">
      <w:pPr>
        <w:spacing w:line="360" w:lineRule="auto"/>
        <w:ind w:firstLine="494"/>
        <w:rPr>
          <w:rFonts w:ascii="宋体" w:hAnsi="宋体" w:cs="宋体"/>
          <w:color w:val="000000" w:themeColor="text1"/>
          <w:sz w:val="24"/>
        </w:rPr>
      </w:pPr>
    </w:p>
    <w:p w:rsidR="00935942" w:rsidRDefault="00532A15">
      <w:pPr>
        <w:spacing w:line="360" w:lineRule="auto"/>
        <w:ind w:right="480" w:firstLineChars="1700" w:firstLine="4080"/>
        <w:rPr>
          <w:rFonts w:ascii="宋体" w:hAnsi="宋体" w:cs="宋体"/>
          <w:color w:val="000000" w:themeColor="text1"/>
          <w:sz w:val="24"/>
        </w:rPr>
      </w:pPr>
      <w:r>
        <w:rPr>
          <w:rFonts w:ascii="宋体" w:hAnsi="宋体" w:cs="宋体" w:hint="eastAsia"/>
          <w:color w:val="000000" w:themeColor="text1"/>
          <w:sz w:val="24"/>
        </w:rPr>
        <w:t>投标单位（法定名称章）：</w:t>
      </w:r>
    </w:p>
    <w:p w:rsidR="00935942" w:rsidRDefault="00532A15">
      <w:pPr>
        <w:ind w:right="1440" w:firstLine="494"/>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935942" w:rsidRDefault="00532A15">
      <w:pPr>
        <w:rPr>
          <w:rFonts w:ascii="宋体" w:hAnsi="宋体" w:cs="宋体"/>
          <w:color w:val="000000" w:themeColor="text1"/>
          <w:sz w:val="24"/>
        </w:rPr>
      </w:pPr>
      <w:r>
        <w:rPr>
          <w:rFonts w:ascii="宋体" w:hAnsi="宋体" w:cs="宋体" w:hint="eastAsia"/>
          <w:b/>
          <w:bCs/>
          <w:color w:val="000000" w:themeColor="text1"/>
          <w:sz w:val="24"/>
        </w:rPr>
        <w:t>附：</w:t>
      </w:r>
    </w:p>
    <w:p w:rsidR="00935942" w:rsidRDefault="00532A15">
      <w:pPr>
        <w:spacing w:line="360" w:lineRule="auto"/>
        <w:rPr>
          <w:rFonts w:ascii="宋体" w:hAnsi="宋体" w:cs="宋体"/>
          <w:bCs/>
          <w:color w:val="000000" w:themeColor="text1"/>
          <w:sz w:val="24"/>
        </w:rPr>
      </w:pPr>
      <w:r>
        <w:rPr>
          <w:rFonts w:ascii="宋体" w:hAnsi="宋体" w:cs="宋体" w:hint="eastAsia"/>
          <w:b/>
          <w:bCs/>
          <w:noProof/>
          <w:color w:val="000000" w:themeColor="text1"/>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b/>
          <w:bCs/>
          <w:noProof/>
          <w:color w:val="000000" w:themeColor="text1"/>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hint="eastAsia"/>
          <w:color w:val="000000" w:themeColor="text1"/>
          <w:sz w:val="24"/>
        </w:rPr>
        <w:t>投标单位法定名称章（印模）                投标单位“XX专用章”（印模）</w:t>
      </w: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935942">
      <w:pPr>
        <w:autoSpaceDE w:val="0"/>
        <w:autoSpaceDN w:val="0"/>
        <w:jc w:val="center"/>
        <w:rPr>
          <w:rFonts w:ascii="宋体" w:hAnsi="宋体" w:cs="宋体"/>
          <w:b/>
          <w:color w:val="000000" w:themeColor="text1"/>
          <w:spacing w:val="6"/>
          <w:sz w:val="32"/>
          <w:szCs w:val="32"/>
        </w:rPr>
      </w:pPr>
    </w:p>
    <w:p w:rsidR="00935942" w:rsidRDefault="00532A15">
      <w:pPr>
        <w:spacing w:line="360" w:lineRule="auto"/>
        <w:jc w:val="left"/>
        <w:rPr>
          <w:rFonts w:ascii="宋体" w:hAnsi="宋体" w:cs="宋体"/>
          <w:b/>
          <w:color w:val="000000" w:themeColor="text1"/>
          <w:sz w:val="32"/>
          <w:szCs w:val="32"/>
        </w:rPr>
      </w:pPr>
      <w:r>
        <w:rPr>
          <w:rFonts w:ascii="宋体" w:hAnsi="宋体" w:cs="宋体" w:hint="eastAsia"/>
          <w:b/>
          <w:color w:val="000000" w:themeColor="text1"/>
          <w:sz w:val="32"/>
          <w:szCs w:val="32"/>
        </w:rPr>
        <w:t>附件</w:t>
      </w:r>
      <w:r>
        <w:rPr>
          <w:rFonts w:ascii="宋体" w:hAnsi="宋体" w:cs="宋体"/>
          <w:b/>
          <w:color w:val="000000" w:themeColor="text1"/>
          <w:sz w:val="32"/>
          <w:szCs w:val="32"/>
        </w:rPr>
        <w:t>5</w:t>
      </w:r>
      <w:r>
        <w:rPr>
          <w:rFonts w:ascii="宋体" w:hAnsi="宋体" w:cs="宋体" w:hint="eastAsia"/>
          <w:b/>
          <w:color w:val="000000" w:themeColor="text1"/>
          <w:sz w:val="32"/>
          <w:szCs w:val="32"/>
        </w:rPr>
        <w:t>：中小企业声明函</w:t>
      </w:r>
    </w:p>
    <w:p w:rsidR="00935942" w:rsidRDefault="00935942">
      <w:pPr>
        <w:spacing w:line="360" w:lineRule="auto"/>
        <w:jc w:val="center"/>
        <w:rPr>
          <w:rFonts w:ascii="宋体" w:hAnsi="宋体" w:cs="宋体"/>
          <w:color w:val="000000" w:themeColor="text1"/>
          <w:sz w:val="24"/>
          <w:u w:val="single"/>
        </w:rPr>
      </w:pPr>
    </w:p>
    <w:p w:rsidR="00935942" w:rsidRDefault="00532A15">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t>中小企业声明函（服务）</w:t>
      </w:r>
    </w:p>
    <w:p w:rsidR="00935942" w:rsidRDefault="00532A15">
      <w:pPr>
        <w:spacing w:line="360" w:lineRule="auto"/>
        <w:ind w:firstLineChars="150" w:firstLine="360"/>
        <w:jc w:val="left"/>
        <w:rPr>
          <w:rFonts w:ascii="宋体" w:hAnsi="宋体" w:cs="宋体"/>
          <w:color w:val="000000" w:themeColor="text1"/>
          <w:sz w:val="24"/>
        </w:rPr>
      </w:pPr>
      <w:r>
        <w:rPr>
          <w:rFonts w:ascii="宋体" w:hAnsi="宋体" w:cs="宋体" w:hint="eastAsia"/>
          <w:color w:val="000000" w:themeColor="text1"/>
          <w:sz w:val="24"/>
        </w:rPr>
        <w:t xml:space="preserve">本公司（联合体）郑重声明，根据《政府采购促进中小企业发展管理办法》（财库﹝2020﹞46 号）的规定，本公司（联合体）参加 </w:t>
      </w:r>
      <w:r>
        <w:rPr>
          <w:rFonts w:ascii="宋体" w:hAnsi="宋体" w:cs="宋体" w:hint="eastAsia"/>
          <w:color w:val="000000" w:themeColor="text1"/>
          <w:sz w:val="24"/>
          <w:u w:val="single"/>
        </w:rPr>
        <w:t xml:space="preserve">（采购人） </w:t>
      </w:r>
      <w:r>
        <w:rPr>
          <w:rFonts w:ascii="宋体" w:hAnsi="宋体" w:cs="宋体" w:hint="eastAsia"/>
          <w:color w:val="000000" w:themeColor="text1"/>
          <w:sz w:val="24"/>
        </w:rPr>
        <w:t>的</w:t>
      </w:r>
      <w:r>
        <w:rPr>
          <w:rFonts w:ascii="宋体" w:hAnsi="宋体" w:cs="宋体" w:hint="eastAsia"/>
          <w:color w:val="000000" w:themeColor="text1"/>
          <w:sz w:val="24"/>
          <w:u w:val="single"/>
        </w:rPr>
        <w:t xml:space="preserve"> （项目名称） </w:t>
      </w:r>
      <w:r>
        <w:rPr>
          <w:rFonts w:ascii="宋体" w:hAnsi="宋体"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1.</w:t>
      </w:r>
      <w:r>
        <w:rPr>
          <w:rFonts w:ascii="宋体" w:hAnsi="宋体" w:cs="宋体" w:hint="eastAsia"/>
          <w:color w:val="000000" w:themeColor="text1"/>
        </w:rPr>
        <w:t xml:space="preserve"> </w:t>
      </w:r>
      <w:r>
        <w:rPr>
          <w:rFonts w:ascii="宋体" w:hAnsi="宋体" w:cs="宋体" w:hint="eastAsia"/>
          <w:color w:val="000000" w:themeColor="text1"/>
          <w:sz w:val="24"/>
          <w:u w:val="single"/>
        </w:rPr>
        <w:t>（标的名称）</w:t>
      </w:r>
      <w:r>
        <w:rPr>
          <w:rFonts w:ascii="宋体" w:hAnsi="宋体" w:cs="宋体" w:hint="eastAsia"/>
          <w:color w:val="000000" w:themeColor="text1"/>
          <w:sz w:val="24"/>
        </w:rPr>
        <w:t>，属于</w:t>
      </w:r>
      <w:r>
        <w:rPr>
          <w:rFonts w:ascii="宋体" w:hAnsi="宋体" w:cs="宋体" w:hint="eastAsia"/>
          <w:color w:val="000000" w:themeColor="text1"/>
          <w:sz w:val="24"/>
          <w:u w:val="single"/>
        </w:rPr>
        <w:t xml:space="preserve"> （采购文件中明确的所属行业）</w:t>
      </w:r>
      <w:r>
        <w:rPr>
          <w:rFonts w:ascii="宋体" w:hAnsi="宋体" w:cs="宋体" w:hint="eastAsia"/>
          <w:color w:val="000000" w:themeColor="text1"/>
          <w:sz w:val="24"/>
        </w:rPr>
        <w:t xml:space="preserve"> ；承建（承接）企业为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 </w:t>
      </w:r>
      <w:r>
        <w:rPr>
          <w:rFonts w:ascii="宋体" w:hAnsi="宋体" w:cs="宋体" w:hint="eastAsia"/>
          <w:color w:val="000000" w:themeColor="text1"/>
          <w:sz w:val="24"/>
        </w:rPr>
        <w:t>；</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hint="eastAsia"/>
          <w:color w:val="000000" w:themeColor="text1"/>
          <w:sz w:val="24"/>
          <w:u w:val="single"/>
        </w:rPr>
        <w:t xml:space="preserve"> （标的名称），</w:t>
      </w:r>
      <w:r>
        <w:rPr>
          <w:rFonts w:ascii="宋体" w:hAnsi="宋体" w:cs="宋体" w:hint="eastAsia"/>
          <w:color w:val="000000" w:themeColor="text1"/>
          <w:sz w:val="24"/>
        </w:rPr>
        <w:t xml:space="preserve">属于 </w:t>
      </w:r>
      <w:r>
        <w:rPr>
          <w:rFonts w:ascii="宋体" w:hAnsi="宋体" w:cs="宋体" w:hint="eastAsia"/>
          <w:color w:val="000000" w:themeColor="text1"/>
          <w:sz w:val="24"/>
          <w:u w:val="single"/>
        </w:rPr>
        <w:t xml:space="preserve">（采购文件中明确的所属行业） </w:t>
      </w:r>
      <w:r>
        <w:rPr>
          <w:rFonts w:ascii="宋体" w:hAnsi="宋体" w:cs="宋体" w:hint="eastAsia"/>
          <w:color w:val="000000" w:themeColor="text1"/>
          <w:sz w:val="24"/>
        </w:rPr>
        <w:t xml:space="preserve">；承建（承接）企业为 </w:t>
      </w:r>
      <w:r>
        <w:rPr>
          <w:rFonts w:ascii="宋体" w:hAnsi="宋体" w:cs="宋体" w:hint="eastAsia"/>
          <w:color w:val="000000" w:themeColor="text1"/>
          <w:sz w:val="24"/>
          <w:u w:val="single"/>
        </w:rPr>
        <w:t>（企业名称）</w:t>
      </w:r>
      <w:r>
        <w:rPr>
          <w:rFonts w:ascii="宋体" w:hAnsi="宋体" w:cs="宋体" w:hint="eastAsia"/>
          <w:color w:val="000000" w:themeColor="text1"/>
          <w:sz w:val="24"/>
        </w:rPr>
        <w:t xml:space="preserve"> ，从业人员</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人，营业收入为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万元，资产总额为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万元属于</w:t>
      </w:r>
      <w:r>
        <w:rPr>
          <w:rFonts w:ascii="宋体" w:hAnsi="宋体" w:cs="宋体" w:hint="eastAsia"/>
          <w:color w:val="000000" w:themeColor="text1"/>
          <w:sz w:val="24"/>
          <w:u w:val="single"/>
        </w:rPr>
        <w:t xml:space="preserve"> （中型企业、小型企业、微型企业） </w:t>
      </w:r>
      <w:r>
        <w:rPr>
          <w:rFonts w:ascii="宋体" w:hAnsi="宋体" w:cs="宋体" w:hint="eastAsia"/>
          <w:color w:val="000000" w:themeColor="text1"/>
          <w:sz w:val="24"/>
        </w:rPr>
        <w:t>；</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以上企业，不属于大企业的分支机构，不存在控股股东为大企业的情形，也不存在与大企业的负责人为同一人的情形。</w:t>
      </w:r>
    </w:p>
    <w:p w:rsidR="00935942" w:rsidRDefault="00532A15">
      <w:pPr>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本企业对上述声明内容的真实性负责。如有虚假，将依法承担相应责任。</w:t>
      </w:r>
    </w:p>
    <w:p w:rsidR="00935942" w:rsidRDefault="00532A15">
      <w:pPr>
        <w:snapToGrid w:val="0"/>
        <w:spacing w:line="360" w:lineRule="auto"/>
        <w:ind w:firstLineChars="2150" w:firstLine="5160"/>
        <w:rPr>
          <w:rFonts w:ascii="宋体" w:hAnsi="宋体" w:cs="宋体"/>
          <w:color w:val="000000" w:themeColor="text1"/>
          <w:kern w:val="0"/>
          <w:sz w:val="24"/>
        </w:rPr>
      </w:pPr>
      <w:r>
        <w:rPr>
          <w:rFonts w:ascii="宋体" w:hAnsi="宋体" w:cs="宋体" w:hint="eastAsia"/>
          <w:color w:val="000000" w:themeColor="text1"/>
          <w:kern w:val="0"/>
          <w:sz w:val="24"/>
          <w:lang w:val="zh-CN"/>
        </w:rPr>
        <w:t>投标人名称(公章)：</w:t>
      </w:r>
    </w:p>
    <w:p w:rsidR="00935942" w:rsidRDefault="00532A15">
      <w:pPr>
        <w:snapToGrid w:val="0"/>
        <w:spacing w:line="360" w:lineRule="auto"/>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w:t>
      </w:r>
      <w:r>
        <w:rPr>
          <w:rFonts w:ascii="宋体" w:hAnsi="宋体" w:cs="宋体" w:hint="eastAsia"/>
          <w:color w:val="000000" w:themeColor="text1"/>
          <w:kern w:val="0"/>
          <w:sz w:val="24"/>
        </w:rPr>
        <w:t xml:space="preserve">：  年  </w:t>
      </w:r>
      <w:r>
        <w:rPr>
          <w:rFonts w:ascii="宋体" w:hAnsi="宋体" w:cs="宋体" w:hint="eastAsia"/>
          <w:color w:val="000000" w:themeColor="text1"/>
          <w:kern w:val="0"/>
          <w:sz w:val="24"/>
          <w:lang w:val="zh-CN"/>
        </w:rPr>
        <w:t>月</w:t>
      </w:r>
      <w:r>
        <w:rPr>
          <w:rFonts w:ascii="宋体" w:hAnsi="宋体" w:cs="宋体" w:hint="eastAsia"/>
          <w:color w:val="000000" w:themeColor="text1"/>
          <w:kern w:val="0"/>
          <w:sz w:val="24"/>
        </w:rPr>
        <w:t xml:space="preserve">   </w:t>
      </w:r>
      <w:r>
        <w:rPr>
          <w:rFonts w:ascii="宋体" w:hAnsi="宋体" w:cs="宋体" w:hint="eastAsia"/>
          <w:color w:val="000000" w:themeColor="text1"/>
          <w:kern w:val="0"/>
          <w:sz w:val="24"/>
          <w:lang w:val="zh-CN"/>
        </w:rPr>
        <w:t>日</w:t>
      </w:r>
    </w:p>
    <w:p w:rsidR="00935942" w:rsidRDefault="00935942">
      <w:pPr>
        <w:spacing w:line="360" w:lineRule="auto"/>
        <w:ind w:right="420"/>
        <w:rPr>
          <w:rFonts w:ascii="宋体" w:hAnsi="宋体" w:cs="宋体"/>
          <w:color w:val="000000" w:themeColor="text1"/>
          <w:sz w:val="24"/>
        </w:rPr>
      </w:pPr>
    </w:p>
    <w:p w:rsidR="00935942" w:rsidRDefault="00532A15">
      <w:pPr>
        <w:spacing w:line="360" w:lineRule="auto"/>
        <w:ind w:right="420"/>
        <w:rPr>
          <w:rFonts w:ascii="宋体" w:hAnsi="宋体" w:cs="宋体"/>
          <w:color w:val="000000" w:themeColor="text1"/>
          <w:sz w:val="24"/>
        </w:rPr>
      </w:pPr>
      <w:r>
        <w:rPr>
          <w:rFonts w:ascii="宋体" w:hAnsi="宋体" w:cs="宋体" w:hint="eastAsia"/>
          <w:color w:val="000000" w:themeColor="text1"/>
          <w:sz w:val="24"/>
        </w:rPr>
        <w:t xml:space="preserve">   注：</w:t>
      </w:r>
    </w:p>
    <w:p w:rsidR="00935942" w:rsidRDefault="00532A15">
      <w:pPr>
        <w:spacing w:line="360" w:lineRule="auto"/>
        <w:ind w:right="420" w:firstLineChars="200" w:firstLine="480"/>
        <w:rPr>
          <w:rFonts w:ascii="宋体" w:hAnsi="宋体" w:cs="宋体"/>
          <w:color w:val="000000" w:themeColor="text1"/>
          <w:sz w:val="24"/>
        </w:rPr>
      </w:pPr>
      <w:r>
        <w:rPr>
          <w:rFonts w:ascii="宋体" w:hAnsi="宋体" w:cs="宋体" w:hint="eastAsia"/>
          <w:color w:val="000000" w:themeColor="text1"/>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w:t>
      </w:r>
      <w:r>
        <w:rPr>
          <w:rFonts w:ascii="宋体" w:hAnsi="宋体" w:cs="宋体" w:hint="eastAsia"/>
          <w:color w:val="000000" w:themeColor="text1"/>
          <w:sz w:val="24"/>
        </w:rPr>
        <w:lastRenderedPageBreak/>
        <w:t>无上</w:t>
      </w:r>
      <w:proofErr w:type="gramStart"/>
      <w:r>
        <w:rPr>
          <w:rFonts w:ascii="宋体" w:hAnsi="宋体" w:cs="宋体" w:hint="eastAsia"/>
          <w:color w:val="000000" w:themeColor="text1"/>
          <w:sz w:val="24"/>
        </w:rPr>
        <w:t>一</w:t>
      </w:r>
      <w:proofErr w:type="gramEnd"/>
      <w:r>
        <w:rPr>
          <w:rFonts w:ascii="宋体" w:hAnsi="宋体" w:cs="宋体" w:hint="eastAsia"/>
          <w:color w:val="000000" w:themeColor="text1"/>
          <w:sz w:val="24"/>
        </w:rPr>
        <w:t>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rsidR="00935942" w:rsidRDefault="00532A15">
      <w:pPr>
        <w:spacing w:line="360" w:lineRule="auto"/>
        <w:ind w:right="420" w:firstLineChars="300" w:firstLine="720"/>
        <w:rPr>
          <w:rFonts w:ascii="宋体" w:hAnsi="宋体" w:cs="宋体"/>
          <w:color w:val="000000" w:themeColor="text1"/>
          <w:sz w:val="24"/>
        </w:rPr>
      </w:pPr>
      <w:r>
        <w:rPr>
          <w:rFonts w:ascii="宋体" w:hAnsi="宋体" w:cs="宋体" w:hint="eastAsia"/>
          <w:color w:val="000000" w:themeColor="text1"/>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935942" w:rsidRDefault="00935942">
      <w:pPr>
        <w:pStyle w:val="afff4"/>
        <w:rPr>
          <w:color w:val="000000" w:themeColor="text1"/>
        </w:rPr>
      </w:pPr>
    </w:p>
    <w:p w:rsidR="00935942" w:rsidRDefault="00935942">
      <w:pPr>
        <w:spacing w:line="360" w:lineRule="auto"/>
        <w:ind w:right="420"/>
        <w:rPr>
          <w:rFonts w:ascii="宋体" w:hAnsi="宋体" w:cs="宋体"/>
          <w:color w:val="000000" w:themeColor="text1"/>
        </w:rPr>
      </w:pPr>
    </w:p>
    <w:p w:rsidR="00935942" w:rsidRDefault="00935942">
      <w:pPr>
        <w:spacing w:line="360" w:lineRule="auto"/>
        <w:rPr>
          <w:rFonts w:ascii="宋体" w:hAnsi="宋体" w:cs="宋体"/>
          <w:bCs/>
          <w:color w:val="000000" w:themeColor="text1"/>
          <w:sz w:val="24"/>
        </w:rPr>
      </w:pPr>
    </w:p>
    <w:sectPr w:rsidR="00935942">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0A5" w:rsidRDefault="00B500A5">
      <w:r>
        <w:separator/>
      </w:r>
    </w:p>
  </w:endnote>
  <w:endnote w:type="continuationSeparator" w:id="0">
    <w:p w:rsidR="00B500A5" w:rsidRDefault="00B5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variable"/>
    <w:sig w:usb0="E0002AFF" w:usb1="C0007843" w:usb2="00000009" w:usb3="00000000" w:csb0="000001FF"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Segoe Print"/>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6"/>
      <w:framePr w:wrap="around" w:vAnchor="text" w:hAnchor="margin" w:xAlign="right" w:y="1"/>
      <w:rPr>
        <w:rStyle w:val="affd"/>
      </w:rPr>
    </w:pPr>
    <w:r>
      <w:fldChar w:fldCharType="begin"/>
    </w:r>
    <w:r>
      <w:rPr>
        <w:rStyle w:val="affd"/>
      </w:rPr>
      <w:instrText xml:space="preserve">PAGE  </w:instrText>
    </w:r>
    <w:r>
      <w:fldChar w:fldCharType="end"/>
    </w:r>
  </w:p>
  <w:p w:rsidR="00C077CD" w:rsidRDefault="00C077CD">
    <w:pPr>
      <w:pStyle w:val="af6"/>
      <w:ind w:right="36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6"/>
      <w:framePr w:wrap="around" w:vAnchor="text" w:hAnchor="margin" w:xAlign="right" w:y="1"/>
      <w:rPr>
        <w:rStyle w:val="affd"/>
      </w:rPr>
    </w:pPr>
    <w:r>
      <w:fldChar w:fldCharType="begin"/>
    </w:r>
    <w:r>
      <w:rPr>
        <w:rStyle w:val="affd"/>
      </w:rPr>
      <w:instrText xml:space="preserve">PAGE  </w:instrText>
    </w:r>
    <w:r>
      <w:fldChar w:fldCharType="end"/>
    </w:r>
  </w:p>
  <w:p w:rsidR="00C077CD" w:rsidRDefault="00C077CD">
    <w:pPr>
      <w:pStyle w:val="af6"/>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67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74</w:t>
    </w:r>
    <w:r>
      <w:rPr>
        <w:rFonts w:ascii="仿宋_GB2312" w:eastAsia="仿宋_GB2312" w:hint="eastAsia"/>
        <w:kern w:val="0"/>
        <w:sz w:val="21"/>
        <w:szCs w:val="21"/>
      </w:rPr>
      <w:fldChar w:fldCharType="end"/>
    </w:r>
    <w:bookmarkStart w:id="514" w:name="_Toc36110187"/>
    <w:bookmarkStart w:id="515" w:name="_Toc131845147"/>
    <w:bookmarkStart w:id="516" w:name="_Toc91899912"/>
    <w:bookmarkStart w:id="517" w:name="_Toc164085800"/>
    <w:r>
      <w:rPr>
        <w:rFonts w:ascii="仿宋_GB2312" w:eastAsia="仿宋_GB2312" w:hint="eastAsia"/>
        <w:kern w:val="0"/>
        <w:sz w:val="21"/>
        <w:szCs w:val="21"/>
      </w:rPr>
      <w:t xml:space="preserve"> 页</w:t>
    </w:r>
    <w:bookmarkEnd w:id="514"/>
    <w:bookmarkEnd w:id="515"/>
    <w:bookmarkEnd w:id="516"/>
    <w:bookmarkEnd w:id="517"/>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35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75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981DE1">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981DE1">
      <w:rPr>
        <w:rFonts w:ascii="仿宋_GB2312" w:eastAsia="仿宋_GB2312"/>
        <w:noProof/>
        <w:kern w:val="0"/>
        <w:sz w:val="21"/>
        <w:szCs w:val="21"/>
      </w:rPr>
      <w:t>74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58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74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C077CD" w:rsidRDefault="00C077CD">
    <w:pPr>
      <w:rPr>
        <w:rFonts w:ascii="仿宋_GB2312" w:eastAsia="仿宋_GB2312"/>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41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74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C077CD" w:rsidRDefault="00C077CD">
    <w:pPr>
      <w:rPr>
        <w:rFonts w:ascii="仿宋_GB2312" w:eastAsia="仿宋_GB231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63</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74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C077CD" w:rsidRDefault="00C077CD">
    <w:pPr>
      <w:rPr>
        <w:rFonts w:ascii="仿宋_GB2312" w:eastAsia="仿宋_GB231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59</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74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C077CD" w:rsidRDefault="00C077CD">
    <w:pPr>
      <w:rPr>
        <w:rFonts w:ascii="仿宋_GB2312" w:eastAsia="仿宋_GB23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66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74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C077CD" w:rsidRDefault="00C077CD">
    <w:pPr>
      <w:rPr>
        <w:rFonts w:ascii="仿宋_GB2312" w:eastAsia="仿宋_GB231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65</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83DD8">
      <w:rPr>
        <w:rFonts w:ascii="仿宋_GB2312" w:eastAsia="仿宋_GB2312"/>
        <w:noProof/>
        <w:kern w:val="0"/>
        <w:sz w:val="21"/>
        <w:szCs w:val="21"/>
      </w:rPr>
      <w:t>74</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p w:rsidR="00C077CD" w:rsidRDefault="00C077CD">
    <w:pPr>
      <w:rPr>
        <w:rFonts w:ascii="仿宋_GB2312" w:eastAsia="仿宋_GB2312"/>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0A5" w:rsidRDefault="00B500A5">
      <w:r>
        <w:separator/>
      </w:r>
    </w:p>
  </w:footnote>
  <w:footnote w:type="continuationSeparator" w:id="0">
    <w:p w:rsidR="00B500A5" w:rsidRDefault="00B500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snapToGrid w:val="0"/>
      <w:spacing w:line="360" w:lineRule="auto"/>
      <w:jc w:val="center"/>
      <w:rPr>
        <w:szCs w:val="21"/>
        <w:lang w:val="zh-CN"/>
      </w:rPr>
    </w:pPr>
    <w:r>
      <w:rPr>
        <w:szCs w:val="21"/>
        <w:lang w:val="zh-CN"/>
      </w:rPr>
      <w:t>北海市政府采购</w:t>
    </w:r>
    <w:r>
      <w:rPr>
        <w:rFonts w:hint="eastAsia"/>
        <w:szCs w:val="21"/>
        <w:lang w:val="zh-CN"/>
      </w:rPr>
      <w:t>中心</w:t>
    </w:r>
    <w:r>
      <w:rPr>
        <w:szCs w:val="21"/>
        <w:lang w:val="zh-CN"/>
      </w:rPr>
      <w:t>公开招标文件</w:t>
    </w:r>
    <w:r>
      <w:rPr>
        <w:rFonts w:hint="eastAsia"/>
        <w:szCs w:val="21"/>
        <w:lang w:val="zh-CN"/>
      </w:rPr>
      <w:t>（</w:t>
    </w:r>
    <w:r>
      <w:rPr>
        <w:szCs w:val="21"/>
        <w:lang w:val="zh-CN"/>
      </w:rPr>
      <w:t>采购</w:t>
    </w:r>
    <w:r>
      <w:rPr>
        <w:rFonts w:hint="eastAsia"/>
        <w:szCs w:val="21"/>
        <w:lang w:val="zh-CN"/>
      </w:rPr>
      <w:t>编号：</w:t>
    </w:r>
    <w:r>
      <w:rPr>
        <w:rFonts w:hint="eastAsia"/>
        <w:szCs w:val="21"/>
        <w:lang w:val="zh-CN"/>
      </w:rPr>
      <w:t>BHZC2025-G3-99002</w:t>
    </w:r>
    <w:r>
      <w:rPr>
        <w:szCs w:val="21"/>
        <w:lang w:val="zh-CN"/>
      </w:rPr>
      <w:t>6</w:t>
    </w:r>
    <w:r>
      <w:rPr>
        <w:rFonts w:hint="eastAsia"/>
        <w:szCs w:val="21"/>
        <w:lang w:val="zh-CN"/>
      </w:rPr>
      <w:t>-CGZX</w:t>
    </w:r>
    <w:r>
      <w:rPr>
        <w:rFonts w:hint="eastAsia"/>
        <w:szCs w:val="21"/>
        <w:lang w:val="zh-CN"/>
      </w:rPr>
      <w:t>）</w:t>
    </w:r>
  </w:p>
  <w:p w:rsidR="00C077CD" w:rsidRDefault="00C077CD">
    <w:pPr>
      <w:pStyle w:val="af7"/>
      <w:pBdr>
        <w:bottom w:val="single" w:sz="6" w:space="4" w:color="auto"/>
      </w:pBdr>
      <w:jc w:val="right"/>
    </w:pPr>
  </w:p>
  <w:p w:rsidR="00C077CD" w:rsidRDefault="00C077CD">
    <w:pPr>
      <w:pStyle w:val="aff1"/>
      <w:tabs>
        <w:tab w:val="center" w:pos="4535"/>
        <w:tab w:val="right" w:pos="9070"/>
      </w:tabs>
      <w:ind w:firstLineChars="100" w:firstLine="180"/>
      <w:jc w:val="both"/>
      <w:rPr>
        <w:rFonts w:ascii="仿宋_GB2312" w:eastAsia="仿宋_GB2312"/>
        <w:b w:val="0"/>
        <w:sz w:val="18"/>
        <w:u w:val="single"/>
        <w:lang w:val="en-U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7"/>
    </w:pP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snapToGrid w:val="0"/>
      <w:spacing w:line="360" w:lineRule="auto"/>
      <w:jc w:val="center"/>
      <w:rPr>
        <w:szCs w:val="21"/>
        <w:lang w:val="zh-CN"/>
      </w:rPr>
    </w:pPr>
    <w:r>
      <w:rPr>
        <w:szCs w:val="21"/>
        <w:lang w:val="zh-CN"/>
      </w:rPr>
      <w:t>北海市政府采购公开招标文件</w:t>
    </w:r>
    <w:r>
      <w:rPr>
        <w:rFonts w:hint="eastAsia"/>
        <w:szCs w:val="21"/>
        <w:lang w:val="zh-CN"/>
      </w:rPr>
      <w:t>(</w:t>
    </w:r>
    <w:r>
      <w:rPr>
        <w:rFonts w:hint="eastAsia"/>
        <w:szCs w:val="21"/>
        <w:lang w:val="zh-CN"/>
      </w:rPr>
      <w:t>编号</w:t>
    </w:r>
    <w:r>
      <w:rPr>
        <w:rFonts w:hint="eastAsia"/>
        <w:szCs w:val="21"/>
        <w:lang w:val="zh-CN"/>
      </w:rPr>
      <w:t>BHZC2025-G3-990026-CGZX</w:t>
    </w:r>
    <w:r>
      <w:rPr>
        <w:szCs w:val="21"/>
        <w:lang w:val="zh-CN"/>
      </w:rPr>
      <w:t>)</w:t>
    </w:r>
  </w:p>
  <w:p w:rsidR="00C077CD" w:rsidRDefault="00C077C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7"/>
      <w:rPr>
        <w:rFonts w:ascii="仿宋_GB2312" w:eastAsia="仿宋_GB2312"/>
        <w:b/>
        <w:i/>
        <w:sz w:val="21"/>
        <w:szCs w:val="21"/>
        <w:u w:val="single"/>
      </w:rPr>
    </w:pPr>
    <w:r>
      <w:t></w:t>
    </w:r>
    <w:r>
      <w:t></w:t>
    </w:r>
    <w:r>
      <w:rPr>
        <w:rFonts w:hint="eastAsia"/>
      </w:rPr>
      <w:t xml:space="preserve">                                                  </w:t>
    </w:r>
    <w:r>
      <w:t xml:space="preserve">           </w:t>
    </w:r>
    <w:r>
      <w:rPr>
        <w:sz w:val="21"/>
        <w:szCs w:val="21"/>
      </w:rPr>
      <w:t xml:space="preserve">  </w:t>
    </w:r>
    <w:r>
      <w:rPr>
        <w:sz w:val="21"/>
        <w:szCs w:val="21"/>
      </w:rPr>
      <w:t>北海市政府采购公开招标文件</w:t>
    </w:r>
  </w:p>
  <w:p w:rsidR="00C077CD" w:rsidRDefault="00C077CD">
    <w:pPr>
      <w:rPr>
        <w:rFonts w:ascii="仿宋_GB2312" w:eastAsia="仿宋_GB2312"/>
        <w:b/>
        <w:i/>
        <w:sz w:val="18"/>
        <w:u w:val="single"/>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7"/>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C077CD" w:rsidRDefault="00C077CD">
    <w:pPr>
      <w:pStyle w:val="af7"/>
      <w:rPr>
        <w:sz w:val="21"/>
        <w:szCs w:val="21"/>
      </w:rPr>
    </w:pPr>
    <w:r>
      <w:rPr>
        <w:rFonts w:hint="eastAsia"/>
      </w:rPr>
      <w:t xml:space="preserve">                                                                </w:t>
    </w:r>
    <w:r>
      <w:rPr>
        <w:rFonts w:hint="eastAsia"/>
        <w:sz w:val="21"/>
        <w:szCs w:val="21"/>
      </w:rPr>
      <w:t xml:space="preserve">  </w:t>
    </w:r>
    <w:r>
      <w:rPr>
        <w:sz w:val="21"/>
        <w:szCs w:val="21"/>
      </w:rPr>
      <w:t>北海市政府采购公开招标文件</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7"/>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rPr>
        <w:rFonts w:hint="eastAsia"/>
        <w:sz w:val="21"/>
        <w:szCs w:val="21"/>
      </w:rPr>
      <w:t xml:space="preserve">  </w:t>
    </w:r>
    <w:r>
      <w:rPr>
        <w:sz w:val="21"/>
        <w:szCs w:val="21"/>
      </w:rPr>
      <w:t>北海市政府采购公开招标文件</w:t>
    </w:r>
  </w:p>
  <w:p w:rsidR="00C077CD" w:rsidRDefault="00C077CD">
    <w:pPr>
      <w:rPr>
        <w:rFonts w:ascii="仿宋_GB2312" w:eastAsia="仿宋_GB2312"/>
        <w:b/>
        <w:i/>
        <w:sz w:val="18"/>
        <w:u w:val="single"/>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7"/>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 xml:space="preserve">                                </w:t>
    </w:r>
    <w:r>
      <w:rPr>
        <w:rFonts w:hint="eastAsia"/>
      </w:rPr>
      <w:t xml:space="preserve">         </w:t>
    </w:r>
    <w:r>
      <w:rPr>
        <w:sz w:val="21"/>
        <w:szCs w:val="21"/>
      </w:rPr>
      <w:t>北海市政府采购公开招标文件</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7"/>
      <w:jc w:val="right"/>
      <w:rPr>
        <w:rFonts w:ascii="仿宋_GB2312" w:eastAsia="仿宋_GB2312"/>
        <w:b/>
        <w:i/>
        <w:sz w:val="21"/>
        <w:szCs w:val="21"/>
        <w:u w:val="single"/>
      </w:rPr>
    </w:pPr>
    <w:r>
      <w:rPr>
        <w:rFonts w:hint="eastAsia"/>
      </w:rPr>
      <w:t xml:space="preserve">                                </w:t>
    </w:r>
    <w:r>
      <w:rPr>
        <w:rFonts w:hint="eastAsia"/>
        <w:sz w:val="21"/>
        <w:szCs w:val="21"/>
      </w:rPr>
      <w:t xml:space="preserve">  </w:t>
    </w:r>
    <w:r>
      <w:rPr>
        <w:sz w:val="21"/>
        <w:szCs w:val="21"/>
      </w:rPr>
      <w:t>北海市政府采购公开招标文件</w:t>
    </w:r>
  </w:p>
  <w:p w:rsidR="00C077CD" w:rsidRDefault="00C077CD">
    <w:pPr>
      <w:rPr>
        <w:rFonts w:ascii="仿宋_GB2312" w:eastAsia="仿宋_GB2312"/>
        <w:b/>
        <w:i/>
        <w:sz w:val="18"/>
        <w:u w:val="single"/>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7"/>
      <w:jc w:val="right"/>
      <w:rPr>
        <w:sz w:val="21"/>
        <w:szCs w:val="21"/>
      </w:rPr>
    </w:pPr>
    <w:r>
      <w:rPr>
        <w:rFonts w:hint="eastAsia"/>
      </w:rPr>
      <w:t xml:space="preserve">                                                                                                        </w:t>
    </w:r>
    <w:r>
      <w:rPr>
        <w:sz w:val="21"/>
        <w:szCs w:val="21"/>
      </w:rPr>
      <w:t>北海市政府采购公开招标文件</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CD" w:rsidRDefault="00C077CD">
    <w:pPr>
      <w:pStyle w:val="af7"/>
      <w:jc w:val="right"/>
      <w:rPr>
        <w:rFonts w:ascii="仿宋_GB2312" w:eastAsia="仿宋_GB2312"/>
        <w:b/>
        <w:i/>
        <w:iCs/>
        <w:u w:val="single"/>
      </w:rPr>
    </w:pPr>
    <w:r>
      <w:t></w:t>
    </w:r>
    <w:r>
      <w:t></w:t>
    </w:r>
    <w:r>
      <w:t></w:t>
    </w:r>
    <w:r>
      <w:t></w:t>
    </w:r>
    <w:r>
      <w:t></w:t>
    </w:r>
    <w:r>
      <w:t></w:t>
    </w:r>
    <w:r>
      <w:t></w:t>
    </w:r>
    <w:r>
      <w:t></w:t>
    </w:r>
    <w:r>
      <w:t></w:t>
    </w:r>
    <w:r>
      <w:t></w:t>
    </w:r>
    <w:r>
      <w:t></w:t>
    </w:r>
    <w:r>
      <w:t></w:t>
    </w:r>
    <w:r>
      <w:t></w:t>
    </w:r>
    <w:r>
      <w:rPr>
        <w:sz w:val="21"/>
        <w:szCs w:val="21"/>
      </w:rPr>
      <w:t></w:t>
    </w:r>
    <w:r>
      <w:rPr>
        <w:sz w:val="21"/>
        <w:szCs w:val="21"/>
      </w:rPr>
      <w:t>北海市政府采购公开招标文件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60762"/>
    <w:multiLevelType w:val="multilevel"/>
    <w:tmpl w:val="40D60762"/>
    <w:lvl w:ilvl="0">
      <w:start w:val="2"/>
      <w:numFmt w:val="decimalEnclosedCircle"/>
      <w:lvlText w:val="%1"/>
      <w:lvlJc w:val="left"/>
      <w:pPr>
        <w:ind w:left="1200" w:hanging="360"/>
      </w:pPr>
      <w:rPr>
        <w:rFonts w:cs="Times New Roman"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15:restartNumberingAfterBreak="0">
    <w:nsid w:val="537CC51A"/>
    <w:multiLevelType w:val="singleLevel"/>
    <w:tmpl w:val="537CC51A"/>
    <w:lvl w:ilvl="0">
      <w:start w:val="2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wMWM5Y2U2ODFlMjY2MTYyOTg1NjVlYmU0N2I0NTkifQ=="/>
  </w:docVars>
  <w:rsids>
    <w:rsidRoot w:val="00172A27"/>
    <w:rsid w:val="BB7FA927"/>
    <w:rsid w:val="F5FFD31F"/>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676"/>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B8"/>
    <w:rsid w:val="00026EAC"/>
    <w:rsid w:val="000270F2"/>
    <w:rsid w:val="00027540"/>
    <w:rsid w:val="00030572"/>
    <w:rsid w:val="00030A97"/>
    <w:rsid w:val="00030CB3"/>
    <w:rsid w:val="0003206A"/>
    <w:rsid w:val="000325AC"/>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27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30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091"/>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AF5"/>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493"/>
    <w:rsid w:val="00127B83"/>
    <w:rsid w:val="0013116E"/>
    <w:rsid w:val="00131A24"/>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109"/>
    <w:rsid w:val="0013773D"/>
    <w:rsid w:val="0014042F"/>
    <w:rsid w:val="00140693"/>
    <w:rsid w:val="00140D7A"/>
    <w:rsid w:val="00141D28"/>
    <w:rsid w:val="00141DFE"/>
    <w:rsid w:val="00142185"/>
    <w:rsid w:val="001422E2"/>
    <w:rsid w:val="0014233D"/>
    <w:rsid w:val="001433BC"/>
    <w:rsid w:val="00143872"/>
    <w:rsid w:val="00143A85"/>
    <w:rsid w:val="00144649"/>
    <w:rsid w:val="00145022"/>
    <w:rsid w:val="00145662"/>
    <w:rsid w:val="00145C6D"/>
    <w:rsid w:val="001460FC"/>
    <w:rsid w:val="00146151"/>
    <w:rsid w:val="00146326"/>
    <w:rsid w:val="0014648C"/>
    <w:rsid w:val="00146EA3"/>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2F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370"/>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EF0"/>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0FB2"/>
    <w:rsid w:val="001D16F5"/>
    <w:rsid w:val="001D16FE"/>
    <w:rsid w:val="001D1970"/>
    <w:rsid w:val="001D1D55"/>
    <w:rsid w:val="001D21EF"/>
    <w:rsid w:val="001D29A4"/>
    <w:rsid w:val="001D2B73"/>
    <w:rsid w:val="001D2D5F"/>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693F"/>
    <w:rsid w:val="001E7F81"/>
    <w:rsid w:val="001F0FD1"/>
    <w:rsid w:val="001F125D"/>
    <w:rsid w:val="001F1526"/>
    <w:rsid w:val="001F19D1"/>
    <w:rsid w:val="001F1CB9"/>
    <w:rsid w:val="001F1F18"/>
    <w:rsid w:val="001F2F92"/>
    <w:rsid w:val="001F456F"/>
    <w:rsid w:val="001F5DA1"/>
    <w:rsid w:val="001F612E"/>
    <w:rsid w:val="001F6A92"/>
    <w:rsid w:val="001F77E8"/>
    <w:rsid w:val="00201A0C"/>
    <w:rsid w:val="00201B0F"/>
    <w:rsid w:val="0020255A"/>
    <w:rsid w:val="002025B1"/>
    <w:rsid w:val="00202800"/>
    <w:rsid w:val="002029C7"/>
    <w:rsid w:val="00202D33"/>
    <w:rsid w:val="00202E58"/>
    <w:rsid w:val="00202F99"/>
    <w:rsid w:val="00203C85"/>
    <w:rsid w:val="0020449A"/>
    <w:rsid w:val="00204E9B"/>
    <w:rsid w:val="00205298"/>
    <w:rsid w:val="00205315"/>
    <w:rsid w:val="002055C0"/>
    <w:rsid w:val="0020569E"/>
    <w:rsid w:val="002064B3"/>
    <w:rsid w:val="00206698"/>
    <w:rsid w:val="00206736"/>
    <w:rsid w:val="00206C88"/>
    <w:rsid w:val="00210B9C"/>
    <w:rsid w:val="00211185"/>
    <w:rsid w:val="00211A94"/>
    <w:rsid w:val="002126F2"/>
    <w:rsid w:val="00212A84"/>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3CE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5B2"/>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2CA"/>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097"/>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2A0"/>
    <w:rsid w:val="0029159A"/>
    <w:rsid w:val="00291CF1"/>
    <w:rsid w:val="00292AA1"/>
    <w:rsid w:val="00292E7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3F21"/>
    <w:rsid w:val="002A4060"/>
    <w:rsid w:val="002A41AB"/>
    <w:rsid w:val="002A4868"/>
    <w:rsid w:val="002A4A05"/>
    <w:rsid w:val="002A4D96"/>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7A7"/>
    <w:rsid w:val="002B1881"/>
    <w:rsid w:val="002B1F61"/>
    <w:rsid w:val="002B2070"/>
    <w:rsid w:val="002B2906"/>
    <w:rsid w:val="002B2AF3"/>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4F52"/>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4C"/>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6C2"/>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6E9"/>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E12"/>
    <w:rsid w:val="003320D7"/>
    <w:rsid w:val="00332265"/>
    <w:rsid w:val="00332862"/>
    <w:rsid w:val="00332D52"/>
    <w:rsid w:val="00333337"/>
    <w:rsid w:val="00333593"/>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95"/>
    <w:rsid w:val="003519CD"/>
    <w:rsid w:val="00351A3A"/>
    <w:rsid w:val="0035455F"/>
    <w:rsid w:val="00354A88"/>
    <w:rsid w:val="00355D75"/>
    <w:rsid w:val="00355D8F"/>
    <w:rsid w:val="00356A73"/>
    <w:rsid w:val="00356FF0"/>
    <w:rsid w:val="00357051"/>
    <w:rsid w:val="003577EF"/>
    <w:rsid w:val="00357A60"/>
    <w:rsid w:val="00360304"/>
    <w:rsid w:val="00360A78"/>
    <w:rsid w:val="00361750"/>
    <w:rsid w:val="00362061"/>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5AE"/>
    <w:rsid w:val="003879CE"/>
    <w:rsid w:val="00387B88"/>
    <w:rsid w:val="00390B8F"/>
    <w:rsid w:val="00390C0D"/>
    <w:rsid w:val="00391447"/>
    <w:rsid w:val="003919D9"/>
    <w:rsid w:val="00391BDD"/>
    <w:rsid w:val="003922DE"/>
    <w:rsid w:val="00392E35"/>
    <w:rsid w:val="00393247"/>
    <w:rsid w:val="00393551"/>
    <w:rsid w:val="0039359E"/>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B16"/>
    <w:rsid w:val="003A7E2B"/>
    <w:rsid w:val="003A7E40"/>
    <w:rsid w:val="003B0336"/>
    <w:rsid w:val="003B0A3A"/>
    <w:rsid w:val="003B0D79"/>
    <w:rsid w:val="003B2930"/>
    <w:rsid w:val="003B31A7"/>
    <w:rsid w:val="003B3F17"/>
    <w:rsid w:val="003B4587"/>
    <w:rsid w:val="003B4B51"/>
    <w:rsid w:val="003B4FE1"/>
    <w:rsid w:val="003B514E"/>
    <w:rsid w:val="003B5531"/>
    <w:rsid w:val="003B5A25"/>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9F2"/>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25C"/>
    <w:rsid w:val="003E4CE5"/>
    <w:rsid w:val="003E51FF"/>
    <w:rsid w:val="003E532B"/>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657"/>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96F"/>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2C27"/>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DFB"/>
    <w:rsid w:val="0049333E"/>
    <w:rsid w:val="00493452"/>
    <w:rsid w:val="0049418F"/>
    <w:rsid w:val="0049570D"/>
    <w:rsid w:val="00495C48"/>
    <w:rsid w:val="00495DC6"/>
    <w:rsid w:val="00496CCE"/>
    <w:rsid w:val="004978C1"/>
    <w:rsid w:val="00497A5C"/>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1B7"/>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15"/>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3DD8"/>
    <w:rsid w:val="005846C3"/>
    <w:rsid w:val="00584F04"/>
    <w:rsid w:val="0058544C"/>
    <w:rsid w:val="00585623"/>
    <w:rsid w:val="005857F7"/>
    <w:rsid w:val="00585CB4"/>
    <w:rsid w:val="005865E9"/>
    <w:rsid w:val="005868FD"/>
    <w:rsid w:val="00587D7B"/>
    <w:rsid w:val="005904DB"/>
    <w:rsid w:val="005905ED"/>
    <w:rsid w:val="00590D11"/>
    <w:rsid w:val="00591BA6"/>
    <w:rsid w:val="00592825"/>
    <w:rsid w:val="00594437"/>
    <w:rsid w:val="00594B70"/>
    <w:rsid w:val="005968EB"/>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79B"/>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603"/>
    <w:rsid w:val="005C6AAB"/>
    <w:rsid w:val="005C6D5D"/>
    <w:rsid w:val="005C6FD0"/>
    <w:rsid w:val="005D01C3"/>
    <w:rsid w:val="005D05FF"/>
    <w:rsid w:val="005D0FB4"/>
    <w:rsid w:val="005D1176"/>
    <w:rsid w:val="005D1747"/>
    <w:rsid w:val="005D1937"/>
    <w:rsid w:val="005D266D"/>
    <w:rsid w:val="005D306D"/>
    <w:rsid w:val="005D3327"/>
    <w:rsid w:val="005D4854"/>
    <w:rsid w:val="005D51D8"/>
    <w:rsid w:val="005D5BCF"/>
    <w:rsid w:val="005D65BF"/>
    <w:rsid w:val="005D6D84"/>
    <w:rsid w:val="005D70A1"/>
    <w:rsid w:val="005D75EC"/>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F0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256"/>
    <w:rsid w:val="00603373"/>
    <w:rsid w:val="006036D0"/>
    <w:rsid w:val="00603B1C"/>
    <w:rsid w:val="006042CD"/>
    <w:rsid w:val="00605217"/>
    <w:rsid w:val="006054A5"/>
    <w:rsid w:val="006059E4"/>
    <w:rsid w:val="00605D60"/>
    <w:rsid w:val="006062A0"/>
    <w:rsid w:val="00607015"/>
    <w:rsid w:val="0061098D"/>
    <w:rsid w:val="00610B78"/>
    <w:rsid w:val="00611B59"/>
    <w:rsid w:val="00611EAD"/>
    <w:rsid w:val="00611FBA"/>
    <w:rsid w:val="00612098"/>
    <w:rsid w:val="0061272A"/>
    <w:rsid w:val="0061299E"/>
    <w:rsid w:val="006130D0"/>
    <w:rsid w:val="006132B1"/>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48"/>
    <w:rsid w:val="00633769"/>
    <w:rsid w:val="00633FE3"/>
    <w:rsid w:val="00634276"/>
    <w:rsid w:val="00634570"/>
    <w:rsid w:val="0063487C"/>
    <w:rsid w:val="00634CE6"/>
    <w:rsid w:val="0063578A"/>
    <w:rsid w:val="00635B73"/>
    <w:rsid w:val="00635BB7"/>
    <w:rsid w:val="00636888"/>
    <w:rsid w:val="00636CC7"/>
    <w:rsid w:val="006371A2"/>
    <w:rsid w:val="00637F27"/>
    <w:rsid w:val="006405EC"/>
    <w:rsid w:val="00640A4D"/>
    <w:rsid w:val="006418F2"/>
    <w:rsid w:val="00641A84"/>
    <w:rsid w:val="00641B05"/>
    <w:rsid w:val="00641DA1"/>
    <w:rsid w:val="00641E5B"/>
    <w:rsid w:val="00642C69"/>
    <w:rsid w:val="0064330A"/>
    <w:rsid w:val="00643CAF"/>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2B9"/>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C58"/>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246"/>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0CF"/>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7B5"/>
    <w:rsid w:val="0074592C"/>
    <w:rsid w:val="00745C91"/>
    <w:rsid w:val="00746098"/>
    <w:rsid w:val="007460F6"/>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4FBE"/>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2B48"/>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BA5"/>
    <w:rsid w:val="007C3590"/>
    <w:rsid w:val="007C387A"/>
    <w:rsid w:val="007C3A0D"/>
    <w:rsid w:val="007C3EB0"/>
    <w:rsid w:val="007C43D6"/>
    <w:rsid w:val="007C47FF"/>
    <w:rsid w:val="007C60A8"/>
    <w:rsid w:val="007C660F"/>
    <w:rsid w:val="007C6664"/>
    <w:rsid w:val="007C66FF"/>
    <w:rsid w:val="007C69AE"/>
    <w:rsid w:val="007C6CA7"/>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B37"/>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58C"/>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4AFF"/>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505"/>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649"/>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03E"/>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808"/>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6D67"/>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19FA"/>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27C"/>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8F7E3D"/>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DF"/>
    <w:rsid w:val="009312F9"/>
    <w:rsid w:val="00931445"/>
    <w:rsid w:val="00931AB8"/>
    <w:rsid w:val="00931C19"/>
    <w:rsid w:val="00931C63"/>
    <w:rsid w:val="00931D10"/>
    <w:rsid w:val="0093218A"/>
    <w:rsid w:val="0093386D"/>
    <w:rsid w:val="00934C8E"/>
    <w:rsid w:val="00935194"/>
    <w:rsid w:val="0093545F"/>
    <w:rsid w:val="00935942"/>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153"/>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7"/>
    <w:rsid w:val="00962FB8"/>
    <w:rsid w:val="00963183"/>
    <w:rsid w:val="0096373F"/>
    <w:rsid w:val="00963E18"/>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560"/>
    <w:rsid w:val="00974022"/>
    <w:rsid w:val="009743E8"/>
    <w:rsid w:val="009745D8"/>
    <w:rsid w:val="00974F3B"/>
    <w:rsid w:val="0097552A"/>
    <w:rsid w:val="0097564A"/>
    <w:rsid w:val="00975974"/>
    <w:rsid w:val="00975D06"/>
    <w:rsid w:val="00975D63"/>
    <w:rsid w:val="00975DAE"/>
    <w:rsid w:val="00976BBE"/>
    <w:rsid w:val="009804FC"/>
    <w:rsid w:val="0098055B"/>
    <w:rsid w:val="00980B30"/>
    <w:rsid w:val="009810BE"/>
    <w:rsid w:val="009817BC"/>
    <w:rsid w:val="009819A7"/>
    <w:rsid w:val="00981DE1"/>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13"/>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0DF6"/>
    <w:rsid w:val="009C10DA"/>
    <w:rsid w:val="009C19FC"/>
    <w:rsid w:val="009C27F7"/>
    <w:rsid w:val="009C2D71"/>
    <w:rsid w:val="009C3BC4"/>
    <w:rsid w:val="009C3C93"/>
    <w:rsid w:val="009C3E97"/>
    <w:rsid w:val="009C4017"/>
    <w:rsid w:val="009C424E"/>
    <w:rsid w:val="009C4708"/>
    <w:rsid w:val="009C4870"/>
    <w:rsid w:val="009C4C4E"/>
    <w:rsid w:val="009C4D37"/>
    <w:rsid w:val="009C50D0"/>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280"/>
    <w:rsid w:val="009F7B8B"/>
    <w:rsid w:val="00A000C5"/>
    <w:rsid w:val="00A007B4"/>
    <w:rsid w:val="00A00930"/>
    <w:rsid w:val="00A00CA0"/>
    <w:rsid w:val="00A00E00"/>
    <w:rsid w:val="00A01221"/>
    <w:rsid w:val="00A012A8"/>
    <w:rsid w:val="00A012F1"/>
    <w:rsid w:val="00A014EE"/>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F39"/>
    <w:rsid w:val="00A249D2"/>
    <w:rsid w:val="00A254AB"/>
    <w:rsid w:val="00A259F2"/>
    <w:rsid w:val="00A266CC"/>
    <w:rsid w:val="00A26DB4"/>
    <w:rsid w:val="00A26E49"/>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814"/>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0"/>
    <w:rsid w:val="00AA408E"/>
    <w:rsid w:val="00AA4DA9"/>
    <w:rsid w:val="00AA4F6D"/>
    <w:rsid w:val="00AA50CE"/>
    <w:rsid w:val="00AA536B"/>
    <w:rsid w:val="00AA57C9"/>
    <w:rsid w:val="00AA5A5C"/>
    <w:rsid w:val="00AA5A6F"/>
    <w:rsid w:val="00AA5D86"/>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89E"/>
    <w:rsid w:val="00AB4E41"/>
    <w:rsid w:val="00AB5EB1"/>
    <w:rsid w:val="00AB6003"/>
    <w:rsid w:val="00AB759A"/>
    <w:rsid w:val="00AB7B06"/>
    <w:rsid w:val="00AB7EAA"/>
    <w:rsid w:val="00AC0432"/>
    <w:rsid w:val="00AC0770"/>
    <w:rsid w:val="00AC1683"/>
    <w:rsid w:val="00AC1D82"/>
    <w:rsid w:val="00AC2D5F"/>
    <w:rsid w:val="00AC38A5"/>
    <w:rsid w:val="00AC4094"/>
    <w:rsid w:val="00AC42B6"/>
    <w:rsid w:val="00AC4AB7"/>
    <w:rsid w:val="00AC51E0"/>
    <w:rsid w:val="00AC6D24"/>
    <w:rsid w:val="00AC6E18"/>
    <w:rsid w:val="00AC7F64"/>
    <w:rsid w:val="00AD0DD3"/>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291"/>
    <w:rsid w:val="00B21676"/>
    <w:rsid w:val="00B219E1"/>
    <w:rsid w:val="00B21ECF"/>
    <w:rsid w:val="00B22150"/>
    <w:rsid w:val="00B2225B"/>
    <w:rsid w:val="00B226DE"/>
    <w:rsid w:val="00B22FB5"/>
    <w:rsid w:val="00B241D5"/>
    <w:rsid w:val="00B24BE9"/>
    <w:rsid w:val="00B2551D"/>
    <w:rsid w:val="00B259DF"/>
    <w:rsid w:val="00B25A55"/>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0B24"/>
    <w:rsid w:val="00B41938"/>
    <w:rsid w:val="00B41A04"/>
    <w:rsid w:val="00B42743"/>
    <w:rsid w:val="00B430E9"/>
    <w:rsid w:val="00B4311F"/>
    <w:rsid w:val="00B431AE"/>
    <w:rsid w:val="00B431C3"/>
    <w:rsid w:val="00B44288"/>
    <w:rsid w:val="00B448BF"/>
    <w:rsid w:val="00B45A59"/>
    <w:rsid w:val="00B45F9F"/>
    <w:rsid w:val="00B4627C"/>
    <w:rsid w:val="00B4641F"/>
    <w:rsid w:val="00B46793"/>
    <w:rsid w:val="00B46953"/>
    <w:rsid w:val="00B47455"/>
    <w:rsid w:val="00B47979"/>
    <w:rsid w:val="00B47A59"/>
    <w:rsid w:val="00B47ECD"/>
    <w:rsid w:val="00B47FF3"/>
    <w:rsid w:val="00B500A5"/>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3B6"/>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D61"/>
    <w:rsid w:val="00BB1688"/>
    <w:rsid w:val="00BB1EFB"/>
    <w:rsid w:val="00BB269F"/>
    <w:rsid w:val="00BB27CC"/>
    <w:rsid w:val="00BB2ACE"/>
    <w:rsid w:val="00BB2E4E"/>
    <w:rsid w:val="00BB2E62"/>
    <w:rsid w:val="00BB36C9"/>
    <w:rsid w:val="00BB3823"/>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7CD"/>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28FB"/>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AD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799"/>
    <w:rsid w:val="00C379EF"/>
    <w:rsid w:val="00C405C8"/>
    <w:rsid w:val="00C40C2F"/>
    <w:rsid w:val="00C415AC"/>
    <w:rsid w:val="00C41D31"/>
    <w:rsid w:val="00C4297A"/>
    <w:rsid w:val="00C4360C"/>
    <w:rsid w:val="00C439B8"/>
    <w:rsid w:val="00C43A0B"/>
    <w:rsid w:val="00C43EDA"/>
    <w:rsid w:val="00C43FEC"/>
    <w:rsid w:val="00C4414C"/>
    <w:rsid w:val="00C45512"/>
    <w:rsid w:val="00C45C55"/>
    <w:rsid w:val="00C4602B"/>
    <w:rsid w:val="00C46564"/>
    <w:rsid w:val="00C46BFA"/>
    <w:rsid w:val="00C46DDF"/>
    <w:rsid w:val="00C500A1"/>
    <w:rsid w:val="00C50A02"/>
    <w:rsid w:val="00C51149"/>
    <w:rsid w:val="00C5117E"/>
    <w:rsid w:val="00C512D1"/>
    <w:rsid w:val="00C516BD"/>
    <w:rsid w:val="00C51856"/>
    <w:rsid w:val="00C51B04"/>
    <w:rsid w:val="00C51DB5"/>
    <w:rsid w:val="00C53CE9"/>
    <w:rsid w:val="00C5531B"/>
    <w:rsid w:val="00C55375"/>
    <w:rsid w:val="00C5570F"/>
    <w:rsid w:val="00C56177"/>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9F2"/>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1A7"/>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06"/>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A7F81"/>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3C3"/>
    <w:rsid w:val="00DD6CE2"/>
    <w:rsid w:val="00DD720D"/>
    <w:rsid w:val="00DE0229"/>
    <w:rsid w:val="00DE04E0"/>
    <w:rsid w:val="00DE12F1"/>
    <w:rsid w:val="00DE1A9D"/>
    <w:rsid w:val="00DE1CB1"/>
    <w:rsid w:val="00DE2073"/>
    <w:rsid w:val="00DE30AC"/>
    <w:rsid w:val="00DE38D1"/>
    <w:rsid w:val="00DE4106"/>
    <w:rsid w:val="00DE466B"/>
    <w:rsid w:val="00DE48F4"/>
    <w:rsid w:val="00DE4F6B"/>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2BA"/>
    <w:rsid w:val="00DF6FD2"/>
    <w:rsid w:val="00DF72EF"/>
    <w:rsid w:val="00DF743D"/>
    <w:rsid w:val="00DF7724"/>
    <w:rsid w:val="00E000D8"/>
    <w:rsid w:val="00E00C1E"/>
    <w:rsid w:val="00E00F5F"/>
    <w:rsid w:val="00E010E6"/>
    <w:rsid w:val="00E01377"/>
    <w:rsid w:val="00E014E7"/>
    <w:rsid w:val="00E0232F"/>
    <w:rsid w:val="00E026A9"/>
    <w:rsid w:val="00E03063"/>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761"/>
    <w:rsid w:val="00E12BDF"/>
    <w:rsid w:val="00E13033"/>
    <w:rsid w:val="00E13326"/>
    <w:rsid w:val="00E13D07"/>
    <w:rsid w:val="00E14356"/>
    <w:rsid w:val="00E14961"/>
    <w:rsid w:val="00E14D76"/>
    <w:rsid w:val="00E15183"/>
    <w:rsid w:val="00E1594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37EE"/>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2F9D"/>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04C"/>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01F"/>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9BC"/>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B8F"/>
    <w:rsid w:val="00ED18B1"/>
    <w:rsid w:val="00ED1ADE"/>
    <w:rsid w:val="00ED3692"/>
    <w:rsid w:val="00ED4A77"/>
    <w:rsid w:val="00ED4B6E"/>
    <w:rsid w:val="00ED5981"/>
    <w:rsid w:val="00ED613A"/>
    <w:rsid w:val="00ED6514"/>
    <w:rsid w:val="00ED66B2"/>
    <w:rsid w:val="00ED71BA"/>
    <w:rsid w:val="00ED728F"/>
    <w:rsid w:val="00ED73A1"/>
    <w:rsid w:val="00ED7CA2"/>
    <w:rsid w:val="00EE04B1"/>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4E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24B"/>
    <w:rsid w:val="00F26265"/>
    <w:rsid w:val="00F266E3"/>
    <w:rsid w:val="00F2689C"/>
    <w:rsid w:val="00F26BE3"/>
    <w:rsid w:val="00F27E44"/>
    <w:rsid w:val="00F30313"/>
    <w:rsid w:val="00F303BC"/>
    <w:rsid w:val="00F30472"/>
    <w:rsid w:val="00F30961"/>
    <w:rsid w:val="00F31052"/>
    <w:rsid w:val="00F31068"/>
    <w:rsid w:val="00F31369"/>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7EE"/>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2B8"/>
    <w:rsid w:val="00FA05C8"/>
    <w:rsid w:val="00FA0678"/>
    <w:rsid w:val="00FA0DB6"/>
    <w:rsid w:val="00FA23F7"/>
    <w:rsid w:val="00FA27EB"/>
    <w:rsid w:val="00FA35B6"/>
    <w:rsid w:val="00FA3EBC"/>
    <w:rsid w:val="00FA4022"/>
    <w:rsid w:val="00FA423C"/>
    <w:rsid w:val="00FA44D0"/>
    <w:rsid w:val="00FA4590"/>
    <w:rsid w:val="00FA55A2"/>
    <w:rsid w:val="00FA672F"/>
    <w:rsid w:val="00FA775E"/>
    <w:rsid w:val="00FA7792"/>
    <w:rsid w:val="00FA7AA8"/>
    <w:rsid w:val="00FA7F1D"/>
    <w:rsid w:val="00FB011C"/>
    <w:rsid w:val="00FB0D60"/>
    <w:rsid w:val="00FB18FD"/>
    <w:rsid w:val="00FB21CC"/>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6DE8"/>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4AC7"/>
    <w:rsid w:val="00FF5C6A"/>
    <w:rsid w:val="00FF651D"/>
    <w:rsid w:val="00FF6843"/>
    <w:rsid w:val="00FF6C25"/>
    <w:rsid w:val="010651D9"/>
    <w:rsid w:val="011F6449"/>
    <w:rsid w:val="01236AFB"/>
    <w:rsid w:val="019F7441"/>
    <w:rsid w:val="01B37585"/>
    <w:rsid w:val="01D55165"/>
    <w:rsid w:val="01DF6BF8"/>
    <w:rsid w:val="01EC2C57"/>
    <w:rsid w:val="02094F64"/>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7347B6"/>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272BCC"/>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B5096"/>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EDE09F7"/>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8F16AC5"/>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C56499"/>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9E3E95"/>
    <w:rsid w:val="3EAF4836"/>
    <w:rsid w:val="3EC33DFA"/>
    <w:rsid w:val="3F060E16"/>
    <w:rsid w:val="3F1D1096"/>
    <w:rsid w:val="3F2F0234"/>
    <w:rsid w:val="3F6363FE"/>
    <w:rsid w:val="3F756B8F"/>
    <w:rsid w:val="3F95482B"/>
    <w:rsid w:val="4019356B"/>
    <w:rsid w:val="40592157"/>
    <w:rsid w:val="406E1CAE"/>
    <w:rsid w:val="40A0133A"/>
    <w:rsid w:val="40B43A0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50C13"/>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0588"/>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EF7324"/>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CFB27A6"/>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553766"/>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1E7A67"/>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E21B9"/>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BDD5BD0"/>
    <w:rsid w:val="6C045F8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954AC0"/>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43EA"/>
    <w:rsid w:val="7A615382"/>
    <w:rsid w:val="7A67303B"/>
    <w:rsid w:val="7AAB1D04"/>
    <w:rsid w:val="7ABA4368"/>
    <w:rsid w:val="7AD05746"/>
    <w:rsid w:val="7B257FFD"/>
    <w:rsid w:val="7B273D20"/>
    <w:rsid w:val="7B343476"/>
    <w:rsid w:val="7B5A2978"/>
    <w:rsid w:val="7B5A7E4C"/>
    <w:rsid w:val="7B667AF9"/>
    <w:rsid w:val="7B7468F8"/>
    <w:rsid w:val="7BEE0103"/>
    <w:rsid w:val="7C0A0FE4"/>
    <w:rsid w:val="7C254906"/>
    <w:rsid w:val="7C590818"/>
    <w:rsid w:val="7C7C10F6"/>
    <w:rsid w:val="7C80077A"/>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220BEF"/>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54AF1FC"/>
  <w15:docId w15:val="{8A1D0172-B07A-4D87-A297-DF5400102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71">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52">
    <w:name w:val="toc 5"/>
    <w:basedOn w:val="a"/>
    <w:next w:val="a"/>
    <w:qFormat/>
    <w:pPr>
      <w:ind w:leftChars="800" w:left="1680"/>
    </w:pPr>
  </w:style>
  <w:style w:type="paragraph" w:styleId="34">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81">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15">
    <w:name w:val="toc 1"/>
    <w:basedOn w:val="a"/>
    <w:next w:val="a"/>
    <w:uiPriority w:val="39"/>
    <w:qFormat/>
  </w:style>
  <w:style w:type="paragraph" w:styleId="43">
    <w:name w:val="toc 4"/>
    <w:basedOn w:val="a"/>
    <w:next w:val="a"/>
    <w:qFormat/>
    <w:pPr>
      <w:ind w:leftChars="600" w:left="1260"/>
    </w:pPr>
  </w:style>
  <w:style w:type="paragraph" w:styleId="afa">
    <w:name w:val="index heading"/>
    <w:basedOn w:val="a"/>
    <w:next w:val="16"/>
    <w:qFormat/>
    <w:pPr>
      <w:adjustRightInd/>
      <w:ind w:firstLineChars="200" w:firstLine="200"/>
    </w:pPr>
  </w:style>
  <w:style w:type="paragraph" w:styleId="16">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3">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61">
    <w:name w:val="toc 6"/>
    <w:basedOn w:val="a"/>
    <w:next w:val="a"/>
    <w:qFormat/>
    <w:pPr>
      <w:ind w:leftChars="1000" w:left="2100"/>
    </w:pPr>
  </w:style>
  <w:style w:type="paragraph" w:styleId="54">
    <w:name w:val="List 5"/>
    <w:basedOn w:val="a"/>
    <w:qFormat/>
    <w:pPr>
      <w:adjustRightInd/>
      <w:ind w:leftChars="800" w:left="100" w:hangingChars="200" w:hanging="200"/>
    </w:pPr>
  </w:style>
  <w:style w:type="paragraph" w:styleId="35">
    <w:name w:val="Body Text Indent 3"/>
    <w:basedOn w:val="a"/>
    <w:link w:val="36"/>
    <w:qFormat/>
    <w:pPr>
      <w:spacing w:line="360" w:lineRule="auto"/>
      <w:ind w:firstLine="420"/>
    </w:pPr>
    <w:rPr>
      <w:sz w:val="24"/>
      <w:szCs w:val="20"/>
    </w:rPr>
  </w:style>
  <w:style w:type="paragraph" w:styleId="28">
    <w:name w:val="toc 2"/>
    <w:basedOn w:val="a"/>
    <w:next w:val="a"/>
    <w:qFormat/>
    <w:pPr>
      <w:ind w:leftChars="200" w:left="420"/>
    </w:pPr>
  </w:style>
  <w:style w:type="paragraph" w:styleId="91">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7">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5">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7">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6"/>
    <w:qFormat/>
    <w:rPr>
      <w:rFonts w:ascii="仿宋_GB2312" w:eastAsia="仿宋_GB2312" w:hAnsi="微软雅黑"/>
      <w:sz w:val="28"/>
      <w:szCs w:val="21"/>
    </w:rPr>
  </w:style>
  <w:style w:type="paragraph" w:customStyle="1" w:styleId="56">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7">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8"/>
    <w:uiPriority w:val="1"/>
    <w:qFormat/>
    <w:rPr>
      <w:sz w:val="22"/>
      <w:szCs w:val="22"/>
      <w:lang w:val="en-US" w:eastAsia="zh-CN" w:bidi="ar-SA"/>
    </w:rPr>
  </w:style>
  <w:style w:type="paragraph" w:customStyle="1" w:styleId="18">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8"/>
    <w:qFormat/>
    <w:rPr>
      <w:rFonts w:ascii="宋体" w:hAnsi="宋体"/>
      <w:b/>
      <w:bCs/>
      <w:snapToGrid/>
      <w:sz w:val="28"/>
    </w:rPr>
  </w:style>
  <w:style w:type="paragraph" w:customStyle="1" w:styleId="38">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9"/>
    <w:qFormat/>
    <w:rPr>
      <w:rFonts w:ascii="Calibri" w:hAnsi="Calibri"/>
      <w:sz w:val="24"/>
      <w:lang w:eastAsia="en-US"/>
    </w:rPr>
  </w:style>
  <w:style w:type="paragraph" w:customStyle="1" w:styleId="19">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a">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b"/>
    <w:qFormat/>
    <w:rPr>
      <w:rFonts w:ascii="宋体" w:hAnsi="Courier New"/>
    </w:rPr>
  </w:style>
  <w:style w:type="paragraph" w:customStyle="1" w:styleId="1b">
    <w:name w:val="纯文本1"/>
    <w:basedOn w:val="a"/>
    <w:link w:val="Char1c"/>
    <w:qFormat/>
    <w:pPr>
      <w:adjustRightInd/>
    </w:pPr>
    <w:rPr>
      <w:rFonts w:ascii="宋体" w:hAnsi="Courier New"/>
      <w:kern w:val="0"/>
      <w:sz w:val="20"/>
      <w:szCs w:val="20"/>
    </w:rPr>
  </w:style>
  <w:style w:type="character" w:customStyle="1" w:styleId="aff6">
    <w:name w:val="正文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uiPriority w:val="9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c">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6">
    <w:name w:val="正文文本缩进 3 字符"/>
    <w:link w:val="35"/>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d">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e">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9">
    <w:name w:val="样式3"/>
    <w:basedOn w:val="2f1"/>
    <w:qFormat/>
    <w:pPr>
      <w:spacing w:beforeLines="100" w:before="312"/>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2">
    <w:name w:val="6级标题"/>
    <w:basedOn w:val="57"/>
    <w:qFormat/>
    <w:pPr>
      <w:keepNext/>
      <w:spacing w:before="0" w:after="0"/>
      <w:outlineLvl w:val="5"/>
    </w:pPr>
  </w:style>
  <w:style w:type="paragraph" w:customStyle="1" w:styleId="57">
    <w:name w:val="5级标题"/>
    <w:basedOn w:val="46"/>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6">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3">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a">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0">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8">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uiPriority w:val="99"/>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1">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4">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4">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5">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5">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6">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7">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8">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9">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a">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2">
    <w:name w:val="样式7"/>
    <w:basedOn w:val="4a"/>
    <w:next w:val="a"/>
    <w:qFormat/>
    <w:pPr>
      <w:spacing w:afterLines="50" w:after="156"/>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b">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c">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2">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d">
    <w:name w:val="2级标题"/>
    <w:basedOn w:val="1f3"/>
    <w:qFormat/>
    <w:pPr>
      <w:jc w:val="left"/>
      <w:outlineLvl w:val="1"/>
    </w:pPr>
    <w:rPr>
      <w:rFonts w:ascii="Times New Roman" w:eastAsia="仿宋" w:hAnsi="Times New Roman"/>
      <w:sz w:val="30"/>
    </w:rPr>
  </w:style>
  <w:style w:type="paragraph" w:customStyle="1" w:styleId="1f3">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4">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5">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b">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6">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e">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7">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8">
    <w:name w:val="样式1 + (中宋体"/>
    <w:basedOn w:val="1f7"/>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9">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3">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c">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0">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d">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e">
    <w:name w:val="标题3"/>
    <w:basedOn w:val="3"/>
    <w:next w:val="35"/>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a">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0">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9"/>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2">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b">
    <w:name w:val="正文1"/>
    <w:basedOn w:val="34"/>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c">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3">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1">
    <w:name w:val="3级标题"/>
    <w:basedOn w:val="2fd"/>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4"/>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2">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d">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9">
    <w:name w:val="数字标题5"/>
    <w:basedOn w:val="5"/>
    <w:next w:val="a"/>
    <w:qFormat/>
    <w:pPr>
      <w:tabs>
        <w:tab w:val="left" w:pos="1080"/>
      </w:tabs>
      <w:ind w:left="1080" w:hanging="1080"/>
    </w:pPr>
  </w:style>
  <w:style w:type="paragraph" w:customStyle="1" w:styleId="1fe">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a">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0">
    <w:name w:val="正文缩进 字符1"/>
    <w:qFormat/>
    <w:rPr>
      <w:rFonts w:ascii="宋体" w:eastAsia="宋体"/>
      <w:snapToGrid w:val="0"/>
      <w:color w:val="000000"/>
      <w:kern w:val="28"/>
      <w:sz w:val="28"/>
      <w:lang w:val="en-US" w:eastAsia="zh-CN" w:bidi="ar-SA"/>
    </w:rPr>
  </w:style>
  <w:style w:type="character" w:customStyle="1" w:styleId="1ff1">
    <w:name w:val="页脚 字符1"/>
    <w:uiPriority w:val="99"/>
    <w:qFormat/>
    <w:locked/>
    <w:rPr>
      <w:kern w:val="2"/>
      <w:sz w:val="18"/>
      <w:szCs w:val="18"/>
    </w:rPr>
  </w:style>
  <w:style w:type="character" w:customStyle="1" w:styleId="1ff2">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c">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f">
    <w:name w:val="修订4"/>
    <w:hidden/>
    <w:uiPriority w:val="99"/>
    <w:semiHidden/>
    <w:qFormat/>
    <w:rPr>
      <w:kern w:val="2"/>
      <w:sz w:val="21"/>
      <w:szCs w:val="24"/>
    </w:rPr>
  </w:style>
  <w:style w:type="character" w:customStyle="1" w:styleId="2ff8">
    <w:name w:val="纯文本 字符2"/>
    <w:rPr>
      <w:rFonts w:ascii="宋体" w:eastAsia="宋体" w:hAnsi="Courier New" w:cs="Courier New"/>
      <w:szCs w:val="21"/>
    </w:rPr>
  </w:style>
  <w:style w:type="paragraph" w:customStyle="1" w:styleId="2ff9">
    <w:name w:val="样式 标题 2 + 宋体"/>
    <w:basedOn w:val="2"/>
    <w:uiPriority w:val="99"/>
    <w:qFormat/>
    <w:pPr>
      <w:tabs>
        <w:tab w:val="clear" w:pos="432"/>
        <w:tab w:val="left" w:pos="360"/>
      </w:tabs>
      <w:spacing w:before="60" w:after="60" w:line="413" w:lineRule="auto"/>
      <w:ind w:left="0" w:firstLine="0"/>
      <w:jc w:val="both"/>
    </w:pPr>
    <w:rPr>
      <w:rFonts w:ascii="宋体" w:eastAsia="黑体" w:hAnsi="宋体"/>
      <w:kern w:val="0"/>
      <w:sz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styles" Target="styles.xml"/><Relationship Id="rId9" Type="http://schemas.openxmlformats.org/officeDocument/2006/relationships/hyperlink" Target="https://jinrong.gcy.zfcg.gxzf.gov.cn/finance/loan/gx"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BD305-738F-4B87-AE8F-59373545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75</Pages>
  <Words>7098</Words>
  <Characters>40463</Characters>
  <Application>Microsoft Office Word</Application>
  <DocSecurity>0</DocSecurity>
  <Lines>337</Lines>
  <Paragraphs>94</Paragraphs>
  <ScaleCrop>false</ScaleCrop>
  <Company>杭州市国内经济合作办公室</Company>
  <LinksUpToDate>false</LinksUpToDate>
  <CharactersWithSpaces>47467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7</cp:revision>
  <cp:lastPrinted>2025-03-19T00:58:00Z</cp:lastPrinted>
  <dcterms:created xsi:type="dcterms:W3CDTF">2025-03-18T09:36:00Z</dcterms:created>
  <dcterms:modified xsi:type="dcterms:W3CDTF">2025-03-19T02:01:00Z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92B301AE886C4EA796237F8A952F6D86_13</vt:lpwstr>
  </property>
  <property fmtid="{D5CDD505-2E9C-101B-9397-08002B2CF9AE}" pid="5" name="KSOTemplateDocerSaveRecord">
    <vt:lpwstr>eyJoZGlkIjoiMDk1NDFlMDFlYjE5YmRmMzE1YzZiNjJiNjk4MWUyZmEiLCJ1c2VySWQiOiIxMzkyNzAyMTY2In0=</vt:lpwstr>
  </property>
</Properties>
</file>