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80B" w14:textId="79F1A0D3" w:rsidR="00652F54" w:rsidRPr="00652F54" w:rsidRDefault="00652F54" w:rsidP="00FF6DA0">
      <w:pPr>
        <w:spacing w:before="100" w:beforeAutospacing="1" w:after="100" w:afterAutospacing="1" w:line="360" w:lineRule="auto"/>
        <w:jc w:val="center"/>
        <w:rPr>
          <w:rFonts w:ascii="宋体" w:eastAsia="宋体" w:hAnsi="宋体" w:cs="Times New Roman"/>
          <w:spacing w:val="80"/>
          <w:sz w:val="72"/>
          <w:szCs w:val="72"/>
        </w:rPr>
      </w:pPr>
      <w:r w:rsidRPr="00652F54">
        <w:rPr>
          <w:rFonts w:ascii="宋体" w:hAnsi="宋体"/>
          <w:noProof/>
          <w:color w:val="000000"/>
          <w:spacing w:val="80"/>
          <w:sz w:val="72"/>
          <w:szCs w:val="72"/>
        </w:rPr>
        <w:drawing>
          <wp:inline distT="0" distB="0" distL="0" distR="0" wp14:anchorId="1C3B37B7" wp14:editId="26D53735">
            <wp:extent cx="1310640" cy="1139825"/>
            <wp:effectExtent l="0" t="0" r="381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139825"/>
                    </a:xfrm>
                    <a:prstGeom prst="rect">
                      <a:avLst/>
                    </a:prstGeom>
                    <a:noFill/>
                  </pic:spPr>
                </pic:pic>
              </a:graphicData>
            </a:graphic>
          </wp:inline>
        </w:drawing>
      </w:r>
    </w:p>
    <w:p w14:paraId="647DE133" w14:textId="09212710" w:rsidR="003F66AB" w:rsidRPr="00652F54" w:rsidRDefault="00652F54" w:rsidP="00652F54">
      <w:pPr>
        <w:spacing w:before="100" w:beforeAutospacing="1" w:after="100" w:afterAutospacing="1" w:line="360" w:lineRule="auto"/>
        <w:jc w:val="center"/>
        <w:rPr>
          <w:rFonts w:ascii="等线" w:eastAsia="等线" w:hAnsi="等线" w:cs="Times New Roman"/>
          <w:b/>
          <w:bCs/>
          <w:color w:val="000000"/>
          <w:spacing w:val="80"/>
          <w:sz w:val="44"/>
          <w:szCs w:val="44"/>
        </w:rPr>
      </w:pPr>
      <w:r w:rsidRPr="00652F54">
        <w:rPr>
          <w:rFonts w:ascii="等线" w:eastAsia="等线" w:hAnsi="等线" w:cs="Times New Roman" w:hint="eastAsia"/>
          <w:b/>
          <w:bCs/>
          <w:color w:val="000000"/>
          <w:spacing w:val="80"/>
          <w:sz w:val="44"/>
          <w:szCs w:val="44"/>
        </w:rPr>
        <w:t>广西正午项目咨询管理有限公司</w:t>
      </w:r>
    </w:p>
    <w:p w14:paraId="4C353BBE" w14:textId="77777777" w:rsidR="003F66AB" w:rsidRPr="003F66AB" w:rsidRDefault="003F66AB" w:rsidP="003F66AB">
      <w:pPr>
        <w:spacing w:line="720" w:lineRule="exact"/>
        <w:jc w:val="center"/>
        <w:rPr>
          <w:rFonts w:ascii="文鼎中隶简" w:eastAsia="文鼎中隶简" w:hAnsi="Times New Roman" w:cs="Times New Roman"/>
          <w:sz w:val="52"/>
          <w:szCs w:val="24"/>
        </w:rPr>
      </w:pPr>
    </w:p>
    <w:p w14:paraId="3141B62D" w14:textId="4A80A5BC" w:rsidR="003F66AB" w:rsidRDefault="003F66AB" w:rsidP="00652F54">
      <w:pPr>
        <w:spacing w:line="360" w:lineRule="auto"/>
        <w:jc w:val="center"/>
        <w:rPr>
          <w:rFonts w:ascii="宋体" w:eastAsia="宋体" w:hAnsi="宋体" w:cs="Times New Roman"/>
          <w:b/>
          <w:sz w:val="84"/>
          <w:szCs w:val="84"/>
        </w:rPr>
      </w:pPr>
      <w:r w:rsidRPr="003F66AB">
        <w:rPr>
          <w:rFonts w:ascii="文鼎中隶简" w:eastAsia="文鼎中隶简" w:hAnsi="Times New Roman" w:cs="Times New Roman" w:hint="eastAsia"/>
          <w:sz w:val="52"/>
          <w:szCs w:val="24"/>
        </w:rPr>
        <w:cr/>
      </w:r>
      <w:r w:rsidRPr="003F66AB">
        <w:rPr>
          <w:rFonts w:ascii="Times New Roman" w:eastAsia="宋体" w:hAnsi="Times New Roman" w:cs="Times New Roman" w:hint="eastAsia"/>
          <w:sz w:val="72"/>
          <w:szCs w:val="24"/>
        </w:rPr>
        <w:cr/>
      </w:r>
      <w:r w:rsidR="00652F54" w:rsidRPr="00652F54">
        <w:rPr>
          <w:rFonts w:ascii="宋体" w:eastAsia="宋体" w:hAnsi="宋体" w:cs="Times New Roman" w:hint="eastAsia"/>
          <w:b/>
          <w:sz w:val="84"/>
          <w:szCs w:val="84"/>
        </w:rPr>
        <w:t>竞争性磋商文件</w:t>
      </w:r>
    </w:p>
    <w:p w14:paraId="4D3E5670" w14:textId="2BC8B405" w:rsidR="00A02A9F" w:rsidRPr="00A02A9F" w:rsidRDefault="00A02A9F" w:rsidP="00A02A9F">
      <w:pPr>
        <w:spacing w:line="360" w:lineRule="auto"/>
        <w:jc w:val="center"/>
        <w:rPr>
          <w:rFonts w:ascii="宋体" w:eastAsia="宋体" w:hAnsi="宋体" w:cs="宋体"/>
          <w:b/>
          <w:bCs/>
          <w:sz w:val="32"/>
          <w:szCs w:val="32"/>
        </w:rPr>
      </w:pPr>
    </w:p>
    <w:p w14:paraId="4972DAF1" w14:textId="3DACFFCF" w:rsidR="00A02A9F" w:rsidRDefault="00A02A9F" w:rsidP="00A02A9F">
      <w:pPr>
        <w:spacing w:line="360" w:lineRule="auto"/>
        <w:jc w:val="center"/>
        <w:rPr>
          <w:rFonts w:ascii="宋体" w:eastAsia="宋体" w:hAnsi="宋体" w:cs="宋体"/>
          <w:b/>
          <w:bCs/>
          <w:sz w:val="32"/>
          <w:szCs w:val="32"/>
        </w:rPr>
      </w:pPr>
    </w:p>
    <w:p w14:paraId="30DE8A95" w14:textId="64773C8F" w:rsidR="00A02A9F" w:rsidRDefault="00A02A9F" w:rsidP="00A02A9F">
      <w:pPr>
        <w:spacing w:line="360" w:lineRule="auto"/>
        <w:jc w:val="center"/>
        <w:rPr>
          <w:rFonts w:ascii="宋体" w:eastAsia="宋体" w:hAnsi="宋体" w:cs="宋体"/>
          <w:b/>
          <w:bCs/>
          <w:sz w:val="32"/>
          <w:szCs w:val="32"/>
        </w:rPr>
      </w:pPr>
    </w:p>
    <w:p w14:paraId="4D5B3043" w14:textId="77777777" w:rsidR="00A02A9F" w:rsidRPr="00A02A9F" w:rsidRDefault="00A02A9F" w:rsidP="00A02A9F">
      <w:pPr>
        <w:spacing w:line="360" w:lineRule="auto"/>
        <w:jc w:val="center"/>
        <w:rPr>
          <w:rFonts w:ascii="宋体" w:eastAsia="宋体" w:hAnsi="宋体" w:cs="宋体"/>
          <w:b/>
          <w:bCs/>
          <w:sz w:val="32"/>
          <w:szCs w:val="32"/>
        </w:rPr>
      </w:pPr>
    </w:p>
    <w:p w14:paraId="34311FF4" w14:textId="6E23C1A3" w:rsidR="003F66AB" w:rsidRPr="00652F54" w:rsidRDefault="003F66AB" w:rsidP="00A02A9F">
      <w:pPr>
        <w:spacing w:line="360" w:lineRule="auto"/>
        <w:ind w:firstLineChars="50" w:firstLine="151"/>
        <w:jc w:val="left"/>
        <w:rPr>
          <w:rFonts w:ascii="宋体" w:eastAsia="宋体" w:hAnsi="宋体" w:cs="宋体"/>
          <w:b/>
          <w:kern w:val="0"/>
          <w:sz w:val="30"/>
          <w:szCs w:val="30"/>
        </w:rPr>
      </w:pPr>
      <w:r w:rsidRPr="00652F54">
        <w:rPr>
          <w:rFonts w:ascii="宋体" w:eastAsia="宋体" w:hAnsi="宋体" w:cs="宋体" w:hint="eastAsia"/>
          <w:b/>
          <w:kern w:val="0"/>
          <w:sz w:val="30"/>
          <w:szCs w:val="30"/>
        </w:rPr>
        <w:t>项目名称：</w:t>
      </w:r>
      <w:r w:rsidR="00890D87">
        <w:fldChar w:fldCharType="begin"/>
      </w:r>
      <w:r w:rsidR="00890D87">
        <w:instrText xml:space="preserve"> HYPERLINK "https://www.zcygov.cn/proj-procurement/project-result-detail/5ee91e3b852a171e" \t "https://www.zcygov.cn/bid-inviting/purchaseFileMake/_blank" </w:instrText>
      </w:r>
      <w:r w:rsidR="00890D87">
        <w:fldChar w:fldCharType="separate"/>
      </w:r>
      <w:r w:rsidR="00A02A9F">
        <w:rPr>
          <w:rFonts w:ascii="宋体" w:eastAsia="宋体" w:hAnsi="宋体" w:cs="宋体" w:hint="eastAsia"/>
          <w:b/>
          <w:kern w:val="0"/>
          <w:sz w:val="30"/>
          <w:szCs w:val="30"/>
        </w:rPr>
        <w:t>秀峰区（福利路南段）乡村风貌提升和人居环境改善工程</w:t>
      </w:r>
      <w:r w:rsidR="00890D87">
        <w:rPr>
          <w:rFonts w:ascii="宋体" w:eastAsia="宋体" w:hAnsi="宋体" w:cs="宋体"/>
          <w:b/>
          <w:kern w:val="0"/>
          <w:sz w:val="30"/>
          <w:szCs w:val="30"/>
        </w:rPr>
        <w:fldChar w:fldCharType="end"/>
      </w:r>
    </w:p>
    <w:p w14:paraId="721D1981" w14:textId="508696CD" w:rsidR="00652F54" w:rsidRPr="00A02A9F" w:rsidRDefault="003F66AB" w:rsidP="00A02A9F">
      <w:pPr>
        <w:spacing w:line="360" w:lineRule="auto"/>
        <w:ind w:firstLineChars="50" w:firstLine="151"/>
        <w:rPr>
          <w:rFonts w:ascii="宋体" w:eastAsia="宋体" w:hAnsi="宋体" w:cs="宋体"/>
          <w:b/>
          <w:kern w:val="0"/>
          <w:sz w:val="30"/>
          <w:szCs w:val="30"/>
        </w:rPr>
      </w:pPr>
      <w:r w:rsidRPr="00652F54">
        <w:rPr>
          <w:rFonts w:ascii="宋体" w:eastAsia="宋体" w:hAnsi="宋体" w:cs="宋体" w:hint="eastAsia"/>
          <w:b/>
          <w:kern w:val="0"/>
          <w:sz w:val="30"/>
          <w:szCs w:val="30"/>
        </w:rPr>
        <w:t>项目编号：</w:t>
      </w:r>
      <w:r w:rsidR="00A70D55">
        <w:rPr>
          <w:rFonts w:ascii="宋体" w:eastAsia="宋体" w:hAnsi="宋体" w:cs="宋体" w:hint="eastAsia"/>
          <w:b/>
          <w:kern w:val="0"/>
          <w:sz w:val="30"/>
          <w:szCs w:val="30"/>
        </w:rPr>
        <w:t>GLZC2025-C2-990082-GXZW</w:t>
      </w:r>
    </w:p>
    <w:p w14:paraId="5C3038B0" w14:textId="3E574CE9" w:rsidR="00A02A9F" w:rsidRDefault="00A02A9F" w:rsidP="00A02A9F">
      <w:pPr>
        <w:spacing w:line="360" w:lineRule="auto"/>
        <w:jc w:val="center"/>
        <w:rPr>
          <w:rFonts w:ascii="宋体" w:eastAsia="宋体" w:hAnsi="宋体" w:cs="宋体"/>
          <w:b/>
          <w:bCs/>
          <w:sz w:val="32"/>
          <w:szCs w:val="32"/>
        </w:rPr>
      </w:pPr>
    </w:p>
    <w:p w14:paraId="11A56CD5" w14:textId="77777777" w:rsidR="00A02A9F" w:rsidRPr="00A02A9F" w:rsidRDefault="00A02A9F" w:rsidP="00A02A9F">
      <w:pPr>
        <w:spacing w:line="360" w:lineRule="auto"/>
        <w:jc w:val="center"/>
        <w:rPr>
          <w:rFonts w:ascii="宋体" w:eastAsia="宋体" w:hAnsi="宋体" w:cs="宋体"/>
          <w:b/>
          <w:bCs/>
          <w:sz w:val="32"/>
          <w:szCs w:val="32"/>
        </w:rPr>
      </w:pPr>
    </w:p>
    <w:p w14:paraId="738E00D7" w14:textId="77777777" w:rsidR="00A02A9F" w:rsidRPr="00A02A9F" w:rsidRDefault="00A02A9F" w:rsidP="00A02A9F">
      <w:pPr>
        <w:spacing w:line="360" w:lineRule="auto"/>
        <w:jc w:val="center"/>
        <w:rPr>
          <w:rFonts w:ascii="宋体" w:eastAsia="宋体" w:hAnsi="宋体" w:cs="宋体"/>
          <w:b/>
          <w:bCs/>
          <w:sz w:val="32"/>
          <w:szCs w:val="32"/>
        </w:rPr>
      </w:pPr>
    </w:p>
    <w:p w14:paraId="62210409" w14:textId="2FB789C5" w:rsidR="003F66AB" w:rsidRPr="00652F54" w:rsidRDefault="003F66AB" w:rsidP="00652F54">
      <w:pPr>
        <w:spacing w:line="360" w:lineRule="auto"/>
        <w:jc w:val="center"/>
        <w:rPr>
          <w:rFonts w:ascii="宋体" w:eastAsia="宋体" w:hAnsi="宋体" w:cs="宋体"/>
          <w:b/>
          <w:bCs/>
          <w:sz w:val="32"/>
          <w:szCs w:val="32"/>
        </w:rPr>
      </w:pPr>
      <w:r w:rsidRPr="00652F54">
        <w:rPr>
          <w:rFonts w:ascii="宋体" w:eastAsia="宋体" w:hAnsi="宋体" w:cs="宋体"/>
          <w:b/>
          <w:bCs/>
          <w:sz w:val="32"/>
          <w:szCs w:val="32"/>
        </w:rPr>
        <w:t>采购代理机构：</w:t>
      </w:r>
      <w:r w:rsidR="00652F54" w:rsidRPr="00652F54">
        <w:rPr>
          <w:rFonts w:ascii="宋体" w:eastAsia="宋体" w:hAnsi="宋体" w:cs="宋体"/>
          <w:b/>
          <w:bCs/>
          <w:sz w:val="32"/>
          <w:szCs w:val="32"/>
        </w:rPr>
        <w:t>广西正午项目咨询管理有限公司</w:t>
      </w:r>
    </w:p>
    <w:p w14:paraId="0C198F99" w14:textId="56AB54C3" w:rsidR="003F66AB" w:rsidRDefault="00AF7D0E" w:rsidP="00A02A9F">
      <w:pPr>
        <w:spacing w:line="360" w:lineRule="auto"/>
        <w:jc w:val="center"/>
        <w:rPr>
          <w:rFonts w:ascii="宋体" w:eastAsia="宋体" w:hAnsi="宋体" w:cs="宋体"/>
          <w:b/>
          <w:bCs/>
          <w:sz w:val="32"/>
          <w:szCs w:val="32"/>
        </w:rPr>
      </w:pPr>
      <w:r>
        <w:rPr>
          <w:rFonts w:ascii="宋体" w:eastAsia="宋体" w:hAnsi="宋体" w:cs="宋体"/>
          <w:b/>
          <w:bCs/>
          <w:sz w:val="32"/>
          <w:szCs w:val="32"/>
        </w:rPr>
        <w:t>2025</w:t>
      </w:r>
      <w:r w:rsidR="003F66AB" w:rsidRPr="00652F54">
        <w:rPr>
          <w:rFonts w:ascii="宋体" w:eastAsia="宋体" w:hAnsi="宋体" w:cs="宋体" w:hint="eastAsia"/>
          <w:b/>
          <w:bCs/>
          <w:sz w:val="32"/>
          <w:szCs w:val="32"/>
        </w:rPr>
        <w:t>年</w:t>
      </w:r>
      <w:r w:rsidR="00924E46">
        <w:rPr>
          <w:rFonts w:ascii="宋体" w:eastAsia="宋体" w:hAnsi="宋体" w:cs="宋体"/>
          <w:b/>
          <w:bCs/>
          <w:sz w:val="32"/>
          <w:szCs w:val="32"/>
        </w:rPr>
        <w:t>3</w:t>
      </w:r>
      <w:r w:rsidR="003F66AB" w:rsidRPr="00652F54">
        <w:rPr>
          <w:rFonts w:ascii="宋体" w:eastAsia="宋体" w:hAnsi="宋体" w:cs="宋体" w:hint="eastAsia"/>
          <w:b/>
          <w:bCs/>
          <w:sz w:val="32"/>
          <w:szCs w:val="32"/>
        </w:rPr>
        <w:t>月</w:t>
      </w:r>
      <w:r w:rsidR="00924E46">
        <w:rPr>
          <w:rFonts w:ascii="宋体" w:eastAsia="宋体" w:hAnsi="宋体" w:cs="宋体"/>
          <w:b/>
          <w:bCs/>
          <w:sz w:val="32"/>
          <w:szCs w:val="32"/>
        </w:rPr>
        <w:t>12</w:t>
      </w:r>
      <w:r w:rsidR="003F66AB" w:rsidRPr="00652F54">
        <w:rPr>
          <w:rFonts w:ascii="宋体" w:eastAsia="宋体" w:hAnsi="宋体" w:cs="宋体" w:hint="eastAsia"/>
          <w:b/>
          <w:bCs/>
          <w:sz w:val="32"/>
          <w:szCs w:val="32"/>
        </w:rPr>
        <w:t>日</w:t>
      </w:r>
    </w:p>
    <w:p w14:paraId="6378C596" w14:textId="77777777" w:rsidR="00A02A9F" w:rsidRPr="00A02A9F" w:rsidRDefault="00A02A9F" w:rsidP="00A02A9F">
      <w:pPr>
        <w:spacing w:line="360" w:lineRule="auto"/>
        <w:jc w:val="center"/>
        <w:rPr>
          <w:rFonts w:ascii="宋体" w:eastAsia="宋体" w:hAnsi="宋体" w:cs="宋体"/>
          <w:b/>
          <w:bCs/>
          <w:sz w:val="32"/>
          <w:szCs w:val="32"/>
        </w:rPr>
      </w:pPr>
    </w:p>
    <w:p w14:paraId="4BA6970E" w14:textId="77777777" w:rsidR="003F66AB" w:rsidRPr="003F66AB" w:rsidRDefault="003F66AB" w:rsidP="003F66AB">
      <w:pPr>
        <w:spacing w:line="420" w:lineRule="exact"/>
        <w:jc w:val="center"/>
        <w:rPr>
          <w:rFonts w:ascii="宋体" w:eastAsia="宋体" w:hAnsi="宋体" w:cs="Times New Roman"/>
          <w:b/>
          <w:bCs/>
          <w:sz w:val="44"/>
          <w:szCs w:val="20"/>
        </w:rPr>
      </w:pPr>
      <w:r w:rsidRPr="003F66AB">
        <w:rPr>
          <w:rFonts w:ascii="宋体" w:eastAsia="宋体" w:hAnsi="宋体" w:cs="Times New Roman" w:hint="eastAsia"/>
          <w:b/>
          <w:bCs/>
          <w:sz w:val="44"/>
          <w:szCs w:val="20"/>
        </w:rPr>
        <w:t>目   录</w:t>
      </w:r>
    </w:p>
    <w:p w14:paraId="50FDCFF3" w14:textId="77777777" w:rsidR="003F66AB" w:rsidRPr="003F66AB" w:rsidRDefault="003F66AB" w:rsidP="003F66AB">
      <w:pPr>
        <w:jc w:val="center"/>
        <w:rPr>
          <w:rFonts w:ascii="Times New Roman" w:eastAsia="宋体" w:hAnsi="Times New Roman" w:cs="Times New Roman"/>
          <w:szCs w:val="24"/>
        </w:rPr>
      </w:pPr>
    </w:p>
    <w:p w14:paraId="341F6B47" w14:textId="7B133F97" w:rsidR="003F66AB" w:rsidRPr="003F66AB" w:rsidRDefault="003F66AB" w:rsidP="003F66AB">
      <w:pPr>
        <w:tabs>
          <w:tab w:val="right" w:leader="dot" w:pos="9660"/>
        </w:tabs>
        <w:spacing w:line="720" w:lineRule="auto"/>
        <w:rPr>
          <w:rFonts w:ascii="宋体" w:eastAsia="宋体" w:hAnsi="宋体" w:cs="宋体"/>
          <w:b/>
          <w:bCs/>
          <w:noProof/>
          <w:sz w:val="32"/>
          <w:szCs w:val="32"/>
        </w:rPr>
      </w:pPr>
      <w:r w:rsidRPr="003F66AB">
        <w:rPr>
          <w:rFonts w:ascii="宋体" w:eastAsia="宋体" w:hAnsi="宋体" w:cs="宋体" w:hint="eastAsia"/>
          <w:b/>
          <w:bCs/>
          <w:spacing w:val="-6"/>
          <w:kern w:val="0"/>
          <w:sz w:val="32"/>
          <w:szCs w:val="32"/>
        </w:rPr>
        <w:fldChar w:fldCharType="begin"/>
      </w:r>
      <w:r w:rsidRPr="003F66AB">
        <w:rPr>
          <w:rFonts w:ascii="宋体" w:eastAsia="宋体" w:hAnsi="宋体" w:cs="宋体" w:hint="eastAsia"/>
          <w:b/>
          <w:bCs/>
          <w:spacing w:val="-6"/>
          <w:kern w:val="0"/>
          <w:sz w:val="32"/>
          <w:szCs w:val="32"/>
        </w:rPr>
        <w:instrText xml:space="preserve">TOC \o "1-3" \h \u </w:instrText>
      </w:r>
      <w:r w:rsidRPr="003F66AB">
        <w:rPr>
          <w:rFonts w:ascii="宋体" w:eastAsia="宋体" w:hAnsi="宋体" w:cs="宋体" w:hint="eastAsia"/>
          <w:b/>
          <w:bCs/>
          <w:spacing w:val="-6"/>
          <w:kern w:val="0"/>
          <w:sz w:val="32"/>
          <w:szCs w:val="32"/>
        </w:rPr>
        <w:fldChar w:fldCharType="separate"/>
      </w:r>
      <w:hyperlink w:anchor="_Toc8415" w:history="1">
        <w:r w:rsidRPr="003F66AB">
          <w:rPr>
            <w:rFonts w:ascii="宋体" w:eastAsia="宋体" w:hAnsi="宋体" w:cs="宋体" w:hint="eastAsia"/>
            <w:b/>
            <w:bCs/>
            <w:noProof/>
            <w:sz w:val="32"/>
            <w:szCs w:val="32"/>
          </w:rPr>
          <w:t>第一章  竞争性磋商公告</w:t>
        </w:r>
        <w:r w:rsidRPr="003F66AB">
          <w:rPr>
            <w:rFonts w:ascii="宋体" w:eastAsia="宋体" w:hAnsi="宋体" w:cs="宋体" w:hint="eastAsia"/>
            <w:b/>
            <w:bCs/>
            <w:noProof/>
            <w:sz w:val="32"/>
            <w:szCs w:val="32"/>
          </w:rPr>
          <w:tab/>
        </w:r>
        <w:r w:rsidRPr="003F66AB">
          <w:rPr>
            <w:rFonts w:ascii="宋体" w:eastAsia="宋体" w:hAnsi="宋体" w:cs="宋体" w:hint="eastAsia"/>
            <w:b/>
            <w:bCs/>
            <w:noProof/>
            <w:sz w:val="32"/>
            <w:szCs w:val="32"/>
          </w:rPr>
          <w:fldChar w:fldCharType="begin"/>
        </w:r>
        <w:r w:rsidRPr="003F66AB">
          <w:rPr>
            <w:rFonts w:ascii="宋体" w:eastAsia="宋体" w:hAnsi="宋体" w:cs="宋体" w:hint="eastAsia"/>
            <w:b/>
            <w:bCs/>
            <w:noProof/>
            <w:sz w:val="32"/>
            <w:szCs w:val="32"/>
          </w:rPr>
          <w:instrText xml:space="preserve"> PAGEREF _Toc8415 \h </w:instrText>
        </w:r>
        <w:r w:rsidRPr="003F66AB">
          <w:rPr>
            <w:rFonts w:ascii="宋体" w:eastAsia="宋体" w:hAnsi="宋体" w:cs="宋体" w:hint="eastAsia"/>
            <w:b/>
            <w:bCs/>
            <w:noProof/>
            <w:sz w:val="32"/>
            <w:szCs w:val="32"/>
          </w:rPr>
        </w:r>
        <w:r w:rsidRPr="003F66AB">
          <w:rPr>
            <w:rFonts w:ascii="宋体" w:eastAsia="宋体" w:hAnsi="宋体" w:cs="宋体" w:hint="eastAsia"/>
            <w:b/>
            <w:bCs/>
            <w:noProof/>
            <w:sz w:val="32"/>
            <w:szCs w:val="32"/>
          </w:rPr>
          <w:fldChar w:fldCharType="separate"/>
        </w:r>
        <w:r w:rsidR="00EB0413">
          <w:rPr>
            <w:rFonts w:ascii="宋体" w:eastAsia="宋体" w:hAnsi="宋体" w:cs="宋体"/>
            <w:b/>
            <w:bCs/>
            <w:noProof/>
            <w:sz w:val="32"/>
            <w:szCs w:val="32"/>
          </w:rPr>
          <w:t>1</w:t>
        </w:r>
        <w:r w:rsidRPr="003F66AB">
          <w:rPr>
            <w:rFonts w:ascii="宋体" w:eastAsia="宋体" w:hAnsi="宋体" w:cs="宋体" w:hint="eastAsia"/>
            <w:b/>
            <w:bCs/>
            <w:noProof/>
            <w:sz w:val="32"/>
            <w:szCs w:val="32"/>
          </w:rPr>
          <w:fldChar w:fldCharType="end"/>
        </w:r>
      </w:hyperlink>
    </w:p>
    <w:p w14:paraId="34636001" w14:textId="182FF483" w:rsidR="003F66AB" w:rsidRPr="003F66AB" w:rsidRDefault="002750BE" w:rsidP="003F66AB">
      <w:pPr>
        <w:tabs>
          <w:tab w:val="right" w:leader="dot" w:pos="9660"/>
        </w:tabs>
        <w:spacing w:line="720" w:lineRule="auto"/>
        <w:rPr>
          <w:rFonts w:ascii="宋体" w:eastAsia="宋体" w:hAnsi="宋体" w:cs="宋体"/>
          <w:b/>
          <w:bCs/>
          <w:noProof/>
          <w:sz w:val="32"/>
          <w:szCs w:val="32"/>
        </w:rPr>
      </w:pPr>
      <w:hyperlink w:anchor="_Toc25758" w:history="1">
        <w:r w:rsidR="003F66AB" w:rsidRPr="003F66AB">
          <w:rPr>
            <w:rFonts w:ascii="宋体" w:eastAsia="宋体" w:hAnsi="宋体" w:cs="宋体" w:hint="eastAsia"/>
            <w:b/>
            <w:bCs/>
            <w:noProof/>
            <w:sz w:val="32"/>
            <w:szCs w:val="32"/>
          </w:rPr>
          <w:t>第二章  供应商须知</w:t>
        </w:r>
        <w:r w:rsidR="003F66AB" w:rsidRPr="003F66AB">
          <w:rPr>
            <w:rFonts w:ascii="宋体" w:eastAsia="宋体" w:hAnsi="宋体" w:cs="宋体" w:hint="eastAsia"/>
            <w:b/>
            <w:bCs/>
            <w:noProof/>
            <w:sz w:val="32"/>
            <w:szCs w:val="32"/>
          </w:rPr>
          <w:tab/>
        </w:r>
        <w:r w:rsidR="003F66AB" w:rsidRPr="003F66AB">
          <w:rPr>
            <w:rFonts w:ascii="宋体" w:eastAsia="宋体" w:hAnsi="宋体" w:cs="宋体" w:hint="eastAsia"/>
            <w:b/>
            <w:bCs/>
            <w:noProof/>
            <w:sz w:val="32"/>
            <w:szCs w:val="32"/>
          </w:rPr>
          <w:fldChar w:fldCharType="begin"/>
        </w:r>
        <w:r w:rsidR="003F66AB" w:rsidRPr="003F66AB">
          <w:rPr>
            <w:rFonts w:ascii="宋体" w:eastAsia="宋体" w:hAnsi="宋体" w:cs="宋体" w:hint="eastAsia"/>
            <w:b/>
            <w:bCs/>
            <w:noProof/>
            <w:sz w:val="32"/>
            <w:szCs w:val="32"/>
          </w:rPr>
          <w:instrText xml:space="preserve"> PAGEREF _Toc25758 \h </w:instrText>
        </w:r>
        <w:r w:rsidR="003F66AB" w:rsidRPr="003F66AB">
          <w:rPr>
            <w:rFonts w:ascii="宋体" w:eastAsia="宋体" w:hAnsi="宋体" w:cs="宋体" w:hint="eastAsia"/>
            <w:b/>
            <w:bCs/>
            <w:noProof/>
            <w:sz w:val="32"/>
            <w:szCs w:val="32"/>
          </w:rPr>
        </w:r>
        <w:r w:rsidR="003F66AB" w:rsidRPr="003F66AB">
          <w:rPr>
            <w:rFonts w:ascii="宋体" w:eastAsia="宋体" w:hAnsi="宋体" w:cs="宋体" w:hint="eastAsia"/>
            <w:b/>
            <w:bCs/>
            <w:noProof/>
            <w:sz w:val="32"/>
            <w:szCs w:val="32"/>
          </w:rPr>
          <w:fldChar w:fldCharType="separate"/>
        </w:r>
        <w:r w:rsidR="00EB0413">
          <w:rPr>
            <w:rFonts w:ascii="宋体" w:eastAsia="宋体" w:hAnsi="宋体" w:cs="宋体"/>
            <w:b/>
            <w:bCs/>
            <w:noProof/>
            <w:sz w:val="32"/>
            <w:szCs w:val="32"/>
          </w:rPr>
          <w:t>4</w:t>
        </w:r>
        <w:r w:rsidR="003F66AB" w:rsidRPr="003F66AB">
          <w:rPr>
            <w:rFonts w:ascii="宋体" w:eastAsia="宋体" w:hAnsi="宋体" w:cs="宋体" w:hint="eastAsia"/>
            <w:b/>
            <w:bCs/>
            <w:noProof/>
            <w:sz w:val="32"/>
            <w:szCs w:val="32"/>
          </w:rPr>
          <w:fldChar w:fldCharType="end"/>
        </w:r>
      </w:hyperlink>
    </w:p>
    <w:p w14:paraId="6366DEB4" w14:textId="37A63FC4" w:rsidR="003F66AB" w:rsidRPr="003F66AB" w:rsidRDefault="002750BE" w:rsidP="003F66AB">
      <w:pPr>
        <w:tabs>
          <w:tab w:val="right" w:leader="dot" w:pos="9660"/>
        </w:tabs>
        <w:spacing w:line="720" w:lineRule="auto"/>
        <w:rPr>
          <w:rFonts w:ascii="宋体" w:eastAsia="宋体" w:hAnsi="宋体" w:cs="宋体"/>
          <w:b/>
          <w:bCs/>
          <w:noProof/>
          <w:sz w:val="32"/>
          <w:szCs w:val="32"/>
        </w:rPr>
      </w:pPr>
      <w:hyperlink w:anchor="_Toc22630" w:history="1">
        <w:r w:rsidR="003F66AB" w:rsidRPr="003F66AB">
          <w:rPr>
            <w:rFonts w:ascii="宋体" w:eastAsia="宋体" w:hAnsi="宋体" w:cs="宋体" w:hint="eastAsia"/>
            <w:b/>
            <w:bCs/>
            <w:noProof/>
            <w:sz w:val="32"/>
            <w:szCs w:val="32"/>
          </w:rPr>
          <w:t>第三章  工程量清单</w:t>
        </w:r>
        <w:r w:rsidR="003F66AB" w:rsidRPr="003F66AB">
          <w:rPr>
            <w:rFonts w:ascii="宋体" w:eastAsia="宋体" w:hAnsi="宋体" w:cs="宋体" w:hint="eastAsia"/>
            <w:b/>
            <w:bCs/>
            <w:noProof/>
            <w:sz w:val="32"/>
            <w:szCs w:val="32"/>
          </w:rPr>
          <w:tab/>
        </w:r>
        <w:r w:rsidR="003F66AB" w:rsidRPr="003F66AB">
          <w:rPr>
            <w:rFonts w:ascii="宋体" w:eastAsia="宋体" w:hAnsi="宋体" w:cs="宋体" w:hint="eastAsia"/>
            <w:b/>
            <w:bCs/>
            <w:noProof/>
            <w:sz w:val="32"/>
            <w:szCs w:val="32"/>
          </w:rPr>
          <w:fldChar w:fldCharType="begin"/>
        </w:r>
        <w:r w:rsidR="003F66AB" w:rsidRPr="003F66AB">
          <w:rPr>
            <w:rFonts w:ascii="宋体" w:eastAsia="宋体" w:hAnsi="宋体" w:cs="宋体" w:hint="eastAsia"/>
            <w:b/>
            <w:bCs/>
            <w:noProof/>
            <w:sz w:val="32"/>
            <w:szCs w:val="32"/>
          </w:rPr>
          <w:instrText xml:space="preserve"> PAGEREF _Toc22630 \h </w:instrText>
        </w:r>
        <w:r w:rsidR="003F66AB" w:rsidRPr="003F66AB">
          <w:rPr>
            <w:rFonts w:ascii="宋体" w:eastAsia="宋体" w:hAnsi="宋体" w:cs="宋体" w:hint="eastAsia"/>
            <w:b/>
            <w:bCs/>
            <w:noProof/>
            <w:sz w:val="32"/>
            <w:szCs w:val="32"/>
          </w:rPr>
        </w:r>
        <w:r w:rsidR="003F66AB" w:rsidRPr="003F66AB">
          <w:rPr>
            <w:rFonts w:ascii="宋体" w:eastAsia="宋体" w:hAnsi="宋体" w:cs="宋体" w:hint="eastAsia"/>
            <w:b/>
            <w:bCs/>
            <w:noProof/>
            <w:sz w:val="32"/>
            <w:szCs w:val="32"/>
          </w:rPr>
          <w:fldChar w:fldCharType="separate"/>
        </w:r>
        <w:r w:rsidR="00EB0413">
          <w:rPr>
            <w:rFonts w:ascii="宋体" w:eastAsia="宋体" w:hAnsi="宋体" w:cs="宋体"/>
            <w:b/>
            <w:bCs/>
            <w:noProof/>
            <w:sz w:val="32"/>
            <w:szCs w:val="32"/>
          </w:rPr>
          <w:t>24</w:t>
        </w:r>
        <w:r w:rsidR="003F66AB" w:rsidRPr="003F66AB">
          <w:rPr>
            <w:rFonts w:ascii="宋体" w:eastAsia="宋体" w:hAnsi="宋体" w:cs="宋体" w:hint="eastAsia"/>
            <w:b/>
            <w:bCs/>
            <w:noProof/>
            <w:sz w:val="32"/>
            <w:szCs w:val="32"/>
          </w:rPr>
          <w:fldChar w:fldCharType="end"/>
        </w:r>
      </w:hyperlink>
    </w:p>
    <w:p w14:paraId="7C7A7F25" w14:textId="2A593808" w:rsidR="003F66AB" w:rsidRPr="003F66AB" w:rsidRDefault="002750BE" w:rsidP="003F66AB">
      <w:pPr>
        <w:tabs>
          <w:tab w:val="right" w:leader="dot" w:pos="9660"/>
        </w:tabs>
        <w:spacing w:line="720" w:lineRule="auto"/>
        <w:rPr>
          <w:rFonts w:ascii="宋体" w:eastAsia="宋体" w:hAnsi="宋体" w:cs="宋体"/>
          <w:b/>
          <w:bCs/>
          <w:noProof/>
          <w:sz w:val="32"/>
          <w:szCs w:val="32"/>
        </w:rPr>
      </w:pPr>
      <w:hyperlink w:anchor="_Toc8615" w:history="1">
        <w:r w:rsidR="003F66AB" w:rsidRPr="003F66AB">
          <w:rPr>
            <w:rFonts w:ascii="宋体" w:eastAsia="宋体" w:hAnsi="宋体" w:cs="宋体" w:hint="eastAsia"/>
            <w:b/>
            <w:bCs/>
            <w:noProof/>
            <w:sz w:val="32"/>
            <w:szCs w:val="32"/>
          </w:rPr>
          <w:t>第四章  评审办法</w:t>
        </w:r>
        <w:r w:rsidR="003F66AB" w:rsidRPr="003F66AB">
          <w:rPr>
            <w:rFonts w:ascii="宋体" w:eastAsia="宋体" w:hAnsi="宋体" w:cs="宋体" w:hint="eastAsia"/>
            <w:b/>
            <w:bCs/>
            <w:noProof/>
            <w:sz w:val="32"/>
            <w:szCs w:val="32"/>
          </w:rPr>
          <w:tab/>
        </w:r>
        <w:r w:rsidR="003F66AB" w:rsidRPr="003F66AB">
          <w:rPr>
            <w:rFonts w:ascii="宋体" w:eastAsia="宋体" w:hAnsi="宋体" w:cs="宋体" w:hint="eastAsia"/>
            <w:b/>
            <w:bCs/>
            <w:noProof/>
            <w:sz w:val="32"/>
            <w:szCs w:val="32"/>
          </w:rPr>
          <w:fldChar w:fldCharType="begin"/>
        </w:r>
        <w:r w:rsidR="003F66AB" w:rsidRPr="003F66AB">
          <w:rPr>
            <w:rFonts w:ascii="宋体" w:eastAsia="宋体" w:hAnsi="宋体" w:cs="宋体" w:hint="eastAsia"/>
            <w:b/>
            <w:bCs/>
            <w:noProof/>
            <w:sz w:val="32"/>
            <w:szCs w:val="32"/>
          </w:rPr>
          <w:instrText xml:space="preserve"> PAGEREF _Toc8615 \h </w:instrText>
        </w:r>
        <w:r w:rsidR="003F66AB" w:rsidRPr="003F66AB">
          <w:rPr>
            <w:rFonts w:ascii="宋体" w:eastAsia="宋体" w:hAnsi="宋体" w:cs="宋体" w:hint="eastAsia"/>
            <w:b/>
            <w:bCs/>
            <w:noProof/>
            <w:sz w:val="32"/>
            <w:szCs w:val="32"/>
          </w:rPr>
        </w:r>
        <w:r w:rsidR="003F66AB" w:rsidRPr="003F66AB">
          <w:rPr>
            <w:rFonts w:ascii="宋体" w:eastAsia="宋体" w:hAnsi="宋体" w:cs="宋体" w:hint="eastAsia"/>
            <w:b/>
            <w:bCs/>
            <w:noProof/>
            <w:sz w:val="32"/>
            <w:szCs w:val="32"/>
          </w:rPr>
          <w:fldChar w:fldCharType="separate"/>
        </w:r>
        <w:r w:rsidR="00EB0413">
          <w:rPr>
            <w:rFonts w:ascii="宋体" w:eastAsia="宋体" w:hAnsi="宋体" w:cs="宋体"/>
            <w:b/>
            <w:bCs/>
            <w:noProof/>
            <w:sz w:val="32"/>
            <w:szCs w:val="32"/>
          </w:rPr>
          <w:t>25</w:t>
        </w:r>
        <w:r w:rsidR="003F66AB" w:rsidRPr="003F66AB">
          <w:rPr>
            <w:rFonts w:ascii="宋体" w:eastAsia="宋体" w:hAnsi="宋体" w:cs="宋体" w:hint="eastAsia"/>
            <w:b/>
            <w:bCs/>
            <w:noProof/>
            <w:sz w:val="32"/>
            <w:szCs w:val="32"/>
          </w:rPr>
          <w:fldChar w:fldCharType="end"/>
        </w:r>
      </w:hyperlink>
    </w:p>
    <w:p w14:paraId="026CB3E5" w14:textId="667FFDF6" w:rsidR="003F66AB" w:rsidRPr="003F66AB" w:rsidRDefault="002750BE" w:rsidP="003F66AB">
      <w:pPr>
        <w:tabs>
          <w:tab w:val="right" w:leader="dot" w:pos="9660"/>
        </w:tabs>
        <w:spacing w:line="720" w:lineRule="auto"/>
        <w:rPr>
          <w:rFonts w:ascii="宋体" w:eastAsia="宋体" w:hAnsi="宋体" w:cs="宋体"/>
          <w:b/>
          <w:bCs/>
          <w:noProof/>
          <w:sz w:val="32"/>
          <w:szCs w:val="32"/>
        </w:rPr>
      </w:pPr>
      <w:hyperlink w:anchor="_Toc2913" w:history="1">
        <w:r w:rsidR="003F66AB" w:rsidRPr="003F66AB">
          <w:rPr>
            <w:rFonts w:ascii="宋体" w:eastAsia="宋体" w:hAnsi="宋体" w:cs="宋体" w:hint="eastAsia"/>
            <w:b/>
            <w:bCs/>
            <w:noProof/>
            <w:sz w:val="32"/>
            <w:szCs w:val="32"/>
          </w:rPr>
          <w:t>第五章  采购合同（合同主要条款及格式）</w:t>
        </w:r>
        <w:r w:rsidR="003F66AB" w:rsidRPr="003F66AB">
          <w:rPr>
            <w:rFonts w:ascii="宋体" w:eastAsia="宋体" w:hAnsi="宋体" w:cs="宋体" w:hint="eastAsia"/>
            <w:b/>
            <w:bCs/>
            <w:noProof/>
            <w:sz w:val="32"/>
            <w:szCs w:val="32"/>
          </w:rPr>
          <w:tab/>
        </w:r>
        <w:r w:rsidR="003F66AB" w:rsidRPr="003F66AB">
          <w:rPr>
            <w:rFonts w:ascii="宋体" w:eastAsia="宋体" w:hAnsi="宋体" w:cs="宋体" w:hint="eastAsia"/>
            <w:b/>
            <w:bCs/>
            <w:noProof/>
            <w:sz w:val="32"/>
            <w:szCs w:val="32"/>
          </w:rPr>
          <w:fldChar w:fldCharType="begin"/>
        </w:r>
        <w:r w:rsidR="003F66AB" w:rsidRPr="003F66AB">
          <w:rPr>
            <w:rFonts w:ascii="宋体" w:eastAsia="宋体" w:hAnsi="宋体" w:cs="宋体" w:hint="eastAsia"/>
            <w:b/>
            <w:bCs/>
            <w:noProof/>
            <w:sz w:val="32"/>
            <w:szCs w:val="32"/>
          </w:rPr>
          <w:instrText xml:space="preserve"> PAGEREF _Toc2913 \h </w:instrText>
        </w:r>
        <w:r w:rsidR="003F66AB" w:rsidRPr="003F66AB">
          <w:rPr>
            <w:rFonts w:ascii="宋体" w:eastAsia="宋体" w:hAnsi="宋体" w:cs="宋体" w:hint="eastAsia"/>
            <w:b/>
            <w:bCs/>
            <w:noProof/>
            <w:sz w:val="32"/>
            <w:szCs w:val="32"/>
          </w:rPr>
        </w:r>
        <w:r w:rsidR="003F66AB" w:rsidRPr="003F66AB">
          <w:rPr>
            <w:rFonts w:ascii="宋体" w:eastAsia="宋体" w:hAnsi="宋体" w:cs="宋体" w:hint="eastAsia"/>
            <w:b/>
            <w:bCs/>
            <w:noProof/>
            <w:sz w:val="32"/>
            <w:szCs w:val="32"/>
          </w:rPr>
          <w:fldChar w:fldCharType="separate"/>
        </w:r>
        <w:r w:rsidR="00EB0413">
          <w:rPr>
            <w:rFonts w:ascii="宋体" w:eastAsia="宋体" w:hAnsi="宋体" w:cs="宋体"/>
            <w:b/>
            <w:bCs/>
            <w:noProof/>
            <w:sz w:val="32"/>
            <w:szCs w:val="32"/>
          </w:rPr>
          <w:t>30</w:t>
        </w:r>
        <w:r w:rsidR="003F66AB" w:rsidRPr="003F66AB">
          <w:rPr>
            <w:rFonts w:ascii="宋体" w:eastAsia="宋体" w:hAnsi="宋体" w:cs="宋体" w:hint="eastAsia"/>
            <w:b/>
            <w:bCs/>
            <w:noProof/>
            <w:sz w:val="32"/>
            <w:szCs w:val="32"/>
          </w:rPr>
          <w:fldChar w:fldCharType="end"/>
        </w:r>
      </w:hyperlink>
    </w:p>
    <w:p w14:paraId="1F3DF8A3" w14:textId="0AF97CC3" w:rsidR="003F66AB" w:rsidRPr="003F66AB" w:rsidRDefault="002750BE" w:rsidP="003F66AB">
      <w:pPr>
        <w:tabs>
          <w:tab w:val="right" w:leader="dot" w:pos="9660"/>
        </w:tabs>
        <w:spacing w:line="720" w:lineRule="auto"/>
        <w:rPr>
          <w:rFonts w:ascii="宋体" w:eastAsia="宋体" w:hAnsi="宋体" w:cs="宋体"/>
          <w:b/>
          <w:bCs/>
          <w:noProof/>
          <w:sz w:val="32"/>
          <w:szCs w:val="32"/>
        </w:rPr>
      </w:pPr>
      <w:hyperlink w:anchor="_Toc31864" w:history="1">
        <w:r w:rsidR="003F66AB" w:rsidRPr="003F66AB">
          <w:rPr>
            <w:rFonts w:ascii="宋体" w:eastAsia="宋体" w:hAnsi="宋体" w:cs="宋体" w:hint="eastAsia"/>
            <w:b/>
            <w:bCs/>
            <w:noProof/>
            <w:sz w:val="32"/>
            <w:szCs w:val="32"/>
          </w:rPr>
          <w:t>第六章  响应文件（格式）</w:t>
        </w:r>
        <w:r w:rsidR="003F66AB" w:rsidRPr="003F66AB">
          <w:rPr>
            <w:rFonts w:ascii="宋体" w:eastAsia="宋体" w:hAnsi="宋体" w:cs="宋体" w:hint="eastAsia"/>
            <w:b/>
            <w:bCs/>
            <w:noProof/>
            <w:sz w:val="32"/>
            <w:szCs w:val="32"/>
          </w:rPr>
          <w:tab/>
        </w:r>
        <w:r w:rsidR="00EB0413">
          <w:rPr>
            <w:rFonts w:ascii="宋体" w:eastAsia="宋体" w:hAnsi="宋体" w:cs="宋体"/>
            <w:b/>
            <w:bCs/>
            <w:noProof/>
            <w:sz w:val="32"/>
            <w:szCs w:val="32"/>
          </w:rPr>
          <w:t>124</w:t>
        </w:r>
      </w:hyperlink>
    </w:p>
    <w:p w14:paraId="277851A5" w14:textId="2BFF7EFF" w:rsidR="003F66AB" w:rsidRPr="003F66AB" w:rsidRDefault="002750BE" w:rsidP="003F66AB">
      <w:pPr>
        <w:tabs>
          <w:tab w:val="right" w:leader="dot" w:pos="9660"/>
        </w:tabs>
        <w:spacing w:line="720" w:lineRule="auto"/>
        <w:rPr>
          <w:rFonts w:ascii="宋体" w:eastAsia="宋体" w:hAnsi="宋体" w:cs="宋体"/>
          <w:b/>
          <w:bCs/>
          <w:noProof/>
          <w:sz w:val="32"/>
          <w:szCs w:val="32"/>
        </w:rPr>
      </w:pPr>
      <w:hyperlink w:anchor="_Toc13075" w:history="1">
        <w:r w:rsidR="003F66AB" w:rsidRPr="003F66AB">
          <w:rPr>
            <w:rFonts w:ascii="宋体" w:eastAsia="宋体" w:hAnsi="宋体" w:cs="宋体" w:hint="eastAsia"/>
            <w:b/>
            <w:bCs/>
            <w:noProof/>
            <w:sz w:val="32"/>
            <w:szCs w:val="32"/>
          </w:rPr>
          <w:t>第七章  图纸</w:t>
        </w:r>
        <w:r w:rsidR="003F66AB" w:rsidRPr="003F66AB">
          <w:rPr>
            <w:rFonts w:ascii="宋体" w:eastAsia="宋体" w:hAnsi="宋体" w:cs="宋体" w:hint="eastAsia"/>
            <w:b/>
            <w:bCs/>
            <w:noProof/>
            <w:sz w:val="32"/>
            <w:szCs w:val="32"/>
          </w:rPr>
          <w:tab/>
        </w:r>
        <w:r w:rsidR="003F66AB" w:rsidRPr="003F66AB">
          <w:rPr>
            <w:rFonts w:ascii="宋体" w:eastAsia="宋体" w:hAnsi="宋体" w:cs="宋体" w:hint="eastAsia"/>
            <w:b/>
            <w:bCs/>
            <w:noProof/>
            <w:sz w:val="32"/>
            <w:szCs w:val="32"/>
          </w:rPr>
          <w:fldChar w:fldCharType="begin"/>
        </w:r>
        <w:r w:rsidR="003F66AB" w:rsidRPr="003F66AB">
          <w:rPr>
            <w:rFonts w:ascii="宋体" w:eastAsia="宋体" w:hAnsi="宋体" w:cs="宋体" w:hint="eastAsia"/>
            <w:b/>
            <w:bCs/>
            <w:noProof/>
            <w:sz w:val="32"/>
            <w:szCs w:val="32"/>
          </w:rPr>
          <w:instrText xml:space="preserve"> PAGEREF _Toc13075 \h </w:instrText>
        </w:r>
        <w:r w:rsidR="003F66AB" w:rsidRPr="003F66AB">
          <w:rPr>
            <w:rFonts w:ascii="宋体" w:eastAsia="宋体" w:hAnsi="宋体" w:cs="宋体" w:hint="eastAsia"/>
            <w:b/>
            <w:bCs/>
            <w:noProof/>
            <w:sz w:val="32"/>
            <w:szCs w:val="32"/>
          </w:rPr>
        </w:r>
        <w:r w:rsidR="003F66AB" w:rsidRPr="003F66AB">
          <w:rPr>
            <w:rFonts w:ascii="宋体" w:eastAsia="宋体" w:hAnsi="宋体" w:cs="宋体" w:hint="eastAsia"/>
            <w:b/>
            <w:bCs/>
            <w:noProof/>
            <w:sz w:val="32"/>
            <w:szCs w:val="32"/>
          </w:rPr>
          <w:fldChar w:fldCharType="separate"/>
        </w:r>
        <w:r w:rsidR="00EB0413">
          <w:rPr>
            <w:rFonts w:ascii="宋体" w:eastAsia="宋体" w:hAnsi="宋体" w:cs="宋体"/>
            <w:b/>
            <w:bCs/>
            <w:noProof/>
            <w:sz w:val="32"/>
            <w:szCs w:val="32"/>
          </w:rPr>
          <w:t>143</w:t>
        </w:r>
        <w:r w:rsidR="003F66AB" w:rsidRPr="003F66AB">
          <w:rPr>
            <w:rFonts w:ascii="宋体" w:eastAsia="宋体" w:hAnsi="宋体" w:cs="宋体" w:hint="eastAsia"/>
            <w:b/>
            <w:bCs/>
            <w:noProof/>
            <w:sz w:val="32"/>
            <w:szCs w:val="32"/>
          </w:rPr>
          <w:fldChar w:fldCharType="end"/>
        </w:r>
      </w:hyperlink>
    </w:p>
    <w:p w14:paraId="4DE0FBE9" w14:textId="77777777" w:rsidR="003F66AB" w:rsidRPr="003F66AB" w:rsidRDefault="003F66AB" w:rsidP="003F66AB">
      <w:pPr>
        <w:tabs>
          <w:tab w:val="right" w:leader="dot" w:pos="9660"/>
        </w:tabs>
        <w:spacing w:line="360" w:lineRule="auto"/>
        <w:rPr>
          <w:rFonts w:ascii="宋体" w:eastAsia="宋体" w:hAnsi="宋体" w:cs="宋体"/>
          <w:b/>
          <w:bCs/>
          <w:noProof/>
          <w:sz w:val="32"/>
          <w:szCs w:val="32"/>
        </w:rPr>
      </w:pPr>
    </w:p>
    <w:p w14:paraId="4B2CF2BC" w14:textId="77777777" w:rsidR="003F66AB" w:rsidRPr="003F66AB" w:rsidRDefault="003F66AB" w:rsidP="003F66AB">
      <w:pPr>
        <w:tabs>
          <w:tab w:val="right" w:leader="dot" w:pos="9660"/>
        </w:tabs>
        <w:spacing w:line="360" w:lineRule="auto"/>
        <w:rPr>
          <w:rFonts w:ascii="Times New Roman" w:eastAsia="宋体" w:hAnsi="Times New Roman" w:cs="Times New Roman"/>
          <w:szCs w:val="24"/>
        </w:rPr>
      </w:pPr>
      <w:r w:rsidRPr="003F66AB">
        <w:rPr>
          <w:rFonts w:ascii="宋体" w:eastAsia="宋体" w:hAnsi="宋体" w:cs="宋体" w:hint="eastAsia"/>
          <w:b/>
          <w:bCs/>
          <w:spacing w:val="-6"/>
          <w:kern w:val="0"/>
          <w:sz w:val="32"/>
          <w:szCs w:val="32"/>
        </w:rPr>
        <w:fldChar w:fldCharType="end"/>
      </w:r>
    </w:p>
    <w:p w14:paraId="1668EF04" w14:textId="77777777" w:rsidR="003F66AB" w:rsidRPr="003F66AB" w:rsidRDefault="003F66AB" w:rsidP="003F66AB">
      <w:pPr>
        <w:keepNext/>
        <w:keepLines/>
        <w:numPr>
          <w:ilvl w:val="0"/>
          <w:numId w:val="1"/>
        </w:numPr>
        <w:tabs>
          <w:tab w:val="left" w:pos="0"/>
        </w:tabs>
        <w:autoSpaceDE w:val="0"/>
        <w:autoSpaceDN w:val="0"/>
        <w:adjustRightInd w:val="0"/>
        <w:spacing w:line="360" w:lineRule="auto"/>
        <w:ind w:firstLine="425"/>
        <w:jc w:val="center"/>
        <w:outlineLvl w:val="0"/>
        <w:rPr>
          <w:rFonts w:ascii="宋体" w:eastAsia="宋体" w:hAnsi="宋体" w:cs="宋体"/>
          <w:b/>
          <w:bCs/>
          <w:kern w:val="44"/>
          <w:sz w:val="32"/>
          <w:szCs w:val="32"/>
        </w:rPr>
        <w:sectPr w:rsidR="003F66AB" w:rsidRPr="003F66AB" w:rsidSect="00652F54">
          <w:pgSz w:w="11906" w:h="16838" w:code="9"/>
          <w:pgMar w:top="1440" w:right="1304" w:bottom="1440" w:left="1304" w:header="851" w:footer="992" w:gutter="0"/>
          <w:pgNumType w:fmt="upperRoman" w:start="1"/>
          <w:cols w:space="0"/>
          <w:titlePg/>
          <w:docGrid w:type="lines" w:linePitch="312"/>
        </w:sectPr>
      </w:pPr>
      <w:bookmarkStart w:id="0" w:name="_Toc28359011"/>
      <w:bookmarkStart w:id="1" w:name="_Toc35393797"/>
      <w:bookmarkStart w:id="2" w:name="_Toc30170"/>
      <w:bookmarkStart w:id="3" w:name="_Toc1752"/>
      <w:bookmarkStart w:id="4" w:name="_Toc21930"/>
      <w:bookmarkStart w:id="5" w:name="_Toc26809"/>
    </w:p>
    <w:p w14:paraId="52A62253" w14:textId="44813A17" w:rsidR="003F66AB" w:rsidRPr="00BB0EBB" w:rsidRDefault="003F66AB" w:rsidP="00BB0EBB">
      <w:pPr>
        <w:pStyle w:val="aff0"/>
        <w:spacing w:after="60"/>
        <w:ind w:firstLine="0"/>
        <w:rPr>
          <w:kern w:val="0"/>
          <w:lang w:val="x-none" w:eastAsia="x-none"/>
        </w:rPr>
      </w:pPr>
      <w:bookmarkStart w:id="6" w:name="_Toc8415"/>
      <w:proofErr w:type="spellStart"/>
      <w:r w:rsidRPr="00BB0EBB">
        <w:rPr>
          <w:kern w:val="0"/>
          <w:lang w:val="x-none" w:eastAsia="x-none"/>
        </w:rPr>
        <w:lastRenderedPageBreak/>
        <w:t>第一章</w:t>
      </w:r>
      <w:proofErr w:type="spellEnd"/>
      <w:r w:rsidRPr="00BB0EBB">
        <w:rPr>
          <w:kern w:val="0"/>
          <w:lang w:val="x-none" w:eastAsia="x-none"/>
        </w:rPr>
        <w:t xml:space="preserve"> </w:t>
      </w:r>
      <w:r w:rsidR="00D359FF">
        <w:rPr>
          <w:kern w:val="0"/>
          <w:lang w:val="x-none" w:eastAsia="x-none"/>
        </w:rPr>
        <w:t xml:space="preserve"> </w:t>
      </w:r>
      <w:proofErr w:type="spellStart"/>
      <w:r w:rsidRPr="00BB0EBB">
        <w:rPr>
          <w:kern w:val="0"/>
          <w:lang w:val="x-none" w:eastAsia="x-none"/>
        </w:rPr>
        <w:t>竞争性磋商公告</w:t>
      </w:r>
      <w:bookmarkEnd w:id="0"/>
      <w:bookmarkEnd w:id="1"/>
      <w:bookmarkEnd w:id="2"/>
      <w:bookmarkEnd w:id="3"/>
      <w:bookmarkEnd w:id="4"/>
      <w:bookmarkEnd w:id="5"/>
      <w:bookmarkEnd w:id="6"/>
      <w:proofErr w:type="spellEnd"/>
    </w:p>
    <w:tbl>
      <w:tblPr>
        <w:tblStyle w:val="aff6"/>
        <w:tblpPr w:leftFromText="180" w:rightFromText="180" w:vertAnchor="text" w:tblpXSpec="center" w:tblpY="134"/>
        <w:tblOverlap w:val="never"/>
        <w:tblW w:w="9351" w:type="dxa"/>
        <w:tblLayout w:type="fixed"/>
        <w:tblLook w:val="04A0" w:firstRow="1" w:lastRow="0" w:firstColumn="1" w:lastColumn="0" w:noHBand="0" w:noVBand="1"/>
      </w:tblPr>
      <w:tblGrid>
        <w:gridCol w:w="9351"/>
      </w:tblGrid>
      <w:tr w:rsidR="003F66AB" w:rsidRPr="00CC1B3D" w14:paraId="1F11D1BD" w14:textId="77777777" w:rsidTr="0088753C">
        <w:trPr>
          <w:trHeight w:val="90"/>
        </w:trPr>
        <w:tc>
          <w:tcPr>
            <w:tcW w:w="9351" w:type="dxa"/>
          </w:tcPr>
          <w:p w14:paraId="4A7FBAFE" w14:textId="77777777" w:rsidR="003F66AB" w:rsidRPr="00CC1B3D" w:rsidRDefault="003F66AB" w:rsidP="00CC1B3D">
            <w:pPr>
              <w:spacing w:line="360" w:lineRule="exact"/>
              <w:ind w:firstLineChars="200" w:firstLine="420"/>
              <w:rPr>
                <w:rFonts w:ascii="宋体" w:hAnsi="宋体" w:cs="宋体"/>
                <w:sz w:val="21"/>
                <w:szCs w:val="21"/>
              </w:rPr>
            </w:pPr>
            <w:r w:rsidRPr="00CC1B3D">
              <w:rPr>
                <w:rFonts w:ascii="宋体" w:hAnsi="宋体" w:cs="宋体" w:hint="eastAsia"/>
                <w:sz w:val="21"/>
                <w:szCs w:val="21"/>
              </w:rPr>
              <w:t>项目概况</w:t>
            </w:r>
          </w:p>
          <w:p w14:paraId="2135913F" w14:textId="68942870" w:rsidR="003F66AB" w:rsidRPr="00CC1B3D" w:rsidRDefault="00A02A9F" w:rsidP="00CC1B3D">
            <w:pPr>
              <w:spacing w:line="360" w:lineRule="exact"/>
              <w:ind w:firstLineChars="200" w:firstLine="420"/>
              <w:rPr>
                <w:rFonts w:ascii="宋体" w:hAnsi="宋体" w:cs="宋体"/>
                <w:sz w:val="21"/>
                <w:szCs w:val="21"/>
              </w:rPr>
            </w:pPr>
            <w:r w:rsidRPr="00CC1B3D">
              <w:rPr>
                <w:rFonts w:ascii="宋体" w:hAnsi="宋体" w:cs="宋体" w:hint="eastAsia"/>
                <w:sz w:val="21"/>
                <w:szCs w:val="21"/>
                <w:u w:val="single"/>
              </w:rPr>
              <w:t>秀峰区（福利路南段）乡村风貌提升和人居环境改善工程</w:t>
            </w:r>
            <w:r w:rsidR="003F66AB" w:rsidRPr="00CC1B3D">
              <w:rPr>
                <w:rFonts w:ascii="宋体" w:hAnsi="宋体" w:cs="宋体" w:hint="eastAsia"/>
                <w:sz w:val="21"/>
                <w:szCs w:val="21"/>
              </w:rPr>
              <w:t>采购项目的潜在供应商应在</w:t>
            </w:r>
            <w:r w:rsidR="003F66AB" w:rsidRPr="00CC1B3D">
              <w:rPr>
                <w:rFonts w:ascii="宋体" w:hAnsi="宋体" w:cs="宋体" w:hint="eastAsia"/>
                <w:bCs/>
                <w:sz w:val="21"/>
                <w:szCs w:val="21"/>
                <w:u w:val="single"/>
              </w:rPr>
              <w:t>广西政府采购云平台（https://www.gcy.zfcg.gxzf.gov.cn/）</w:t>
            </w:r>
            <w:r w:rsidR="003F66AB" w:rsidRPr="00CC1B3D">
              <w:rPr>
                <w:rFonts w:ascii="宋体" w:hAnsi="宋体" w:cs="宋体" w:hint="eastAsia"/>
                <w:sz w:val="21"/>
                <w:szCs w:val="21"/>
              </w:rPr>
              <w:t>获取采购文件，并于</w:t>
            </w:r>
            <w:r w:rsidR="00AF7D0E">
              <w:rPr>
                <w:rFonts w:ascii="宋体" w:hAnsi="宋体" w:cs="宋体"/>
                <w:sz w:val="21"/>
                <w:szCs w:val="21"/>
                <w:u w:val="single"/>
              </w:rPr>
              <w:t>2025</w:t>
            </w:r>
            <w:r w:rsidR="003F66AB" w:rsidRPr="00CC1B3D">
              <w:rPr>
                <w:rFonts w:ascii="宋体" w:hAnsi="宋体" w:cs="宋体" w:hint="eastAsia"/>
                <w:sz w:val="21"/>
                <w:szCs w:val="21"/>
                <w:u w:val="single"/>
              </w:rPr>
              <w:t>年</w:t>
            </w:r>
            <w:r w:rsidR="00924E46">
              <w:rPr>
                <w:rFonts w:ascii="宋体" w:hAnsi="宋体" w:cs="宋体"/>
                <w:sz w:val="21"/>
                <w:szCs w:val="21"/>
                <w:u w:val="single"/>
              </w:rPr>
              <w:t>3</w:t>
            </w:r>
            <w:r w:rsidR="003F66AB" w:rsidRPr="00CC1B3D">
              <w:rPr>
                <w:rFonts w:ascii="宋体" w:hAnsi="宋体" w:cs="宋体" w:hint="eastAsia"/>
                <w:sz w:val="21"/>
                <w:szCs w:val="21"/>
                <w:u w:val="single"/>
              </w:rPr>
              <w:t>月</w:t>
            </w:r>
            <w:r w:rsidR="00924E46">
              <w:rPr>
                <w:rFonts w:ascii="宋体" w:hAnsi="宋体" w:cs="宋体"/>
                <w:sz w:val="21"/>
                <w:szCs w:val="21"/>
                <w:u w:val="single"/>
              </w:rPr>
              <w:t>24</w:t>
            </w:r>
            <w:r w:rsidR="003F66AB" w:rsidRPr="00CC1B3D">
              <w:rPr>
                <w:rFonts w:ascii="宋体" w:hAnsi="宋体" w:cs="宋体" w:hint="eastAsia"/>
                <w:sz w:val="21"/>
                <w:szCs w:val="21"/>
                <w:u w:val="single"/>
              </w:rPr>
              <w:t>日</w:t>
            </w:r>
            <w:r w:rsidR="00FF6DA0">
              <w:rPr>
                <w:rFonts w:ascii="宋体" w:hAnsi="宋体" w:cs="宋体"/>
                <w:sz w:val="21"/>
                <w:szCs w:val="21"/>
                <w:u w:val="single"/>
              </w:rPr>
              <w:t>9</w:t>
            </w:r>
            <w:r w:rsidR="003F66AB" w:rsidRPr="00CC1B3D">
              <w:rPr>
                <w:rFonts w:ascii="宋体" w:hAnsi="宋体" w:cs="宋体" w:hint="eastAsia"/>
                <w:sz w:val="21"/>
                <w:szCs w:val="21"/>
                <w:u w:val="single"/>
              </w:rPr>
              <w:t>时30分</w:t>
            </w:r>
            <w:r w:rsidR="003F66AB" w:rsidRPr="00CC1B3D">
              <w:rPr>
                <w:rFonts w:ascii="宋体" w:hAnsi="宋体" w:cs="宋体" w:hint="eastAsia"/>
                <w:sz w:val="21"/>
                <w:szCs w:val="21"/>
              </w:rPr>
              <w:t>（北京时间）前提交响应文件。</w:t>
            </w:r>
          </w:p>
        </w:tc>
      </w:tr>
    </w:tbl>
    <w:p w14:paraId="09A80DD0" w14:textId="77777777" w:rsidR="003F66AB" w:rsidRPr="00CC1B3D" w:rsidRDefault="003F66AB" w:rsidP="00CC1B3D">
      <w:pPr>
        <w:spacing w:line="360" w:lineRule="exact"/>
        <w:outlineLvl w:val="1"/>
        <w:rPr>
          <w:rFonts w:ascii="宋体" w:eastAsia="宋体" w:hAnsi="宋体" w:cs="宋体"/>
          <w:b/>
          <w:bCs/>
          <w:szCs w:val="21"/>
        </w:rPr>
      </w:pPr>
      <w:bookmarkStart w:id="7" w:name="_Toc35393629"/>
      <w:bookmarkStart w:id="8" w:name="_Toc28359012"/>
      <w:bookmarkStart w:id="9" w:name="_Toc35393798"/>
      <w:bookmarkStart w:id="10" w:name="_Toc24797"/>
      <w:bookmarkStart w:id="11" w:name="_Toc28343"/>
      <w:bookmarkStart w:id="12" w:name="_Toc15564"/>
      <w:bookmarkStart w:id="13" w:name="_Toc23416"/>
      <w:bookmarkStart w:id="14" w:name="_Toc28359089"/>
      <w:r w:rsidRPr="00CC1B3D">
        <w:rPr>
          <w:rFonts w:ascii="宋体" w:eastAsia="宋体" w:hAnsi="宋体" w:cs="宋体" w:hint="eastAsia"/>
          <w:b/>
          <w:bCs/>
          <w:szCs w:val="21"/>
        </w:rPr>
        <w:t>一、项目基本情况</w:t>
      </w:r>
      <w:bookmarkEnd w:id="7"/>
      <w:bookmarkEnd w:id="8"/>
      <w:bookmarkEnd w:id="9"/>
      <w:bookmarkEnd w:id="10"/>
      <w:bookmarkEnd w:id="11"/>
      <w:bookmarkEnd w:id="12"/>
      <w:bookmarkEnd w:id="13"/>
      <w:bookmarkEnd w:id="14"/>
    </w:p>
    <w:p w14:paraId="0F26A95A" w14:textId="6388C4D8"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项目编号：</w:t>
      </w:r>
      <w:r w:rsidR="00A70D55">
        <w:rPr>
          <w:rFonts w:ascii="宋体" w:eastAsia="宋体" w:hAnsi="宋体" w:cs="宋体" w:hint="eastAsia"/>
          <w:szCs w:val="21"/>
        </w:rPr>
        <w:t>GLZC2025-C2-990082-GXZW</w:t>
      </w:r>
    </w:p>
    <w:p w14:paraId="593B8B6E" w14:textId="361375E0" w:rsidR="003F66AB" w:rsidRPr="00CC1B3D" w:rsidRDefault="003F66AB" w:rsidP="00CC1B3D">
      <w:pPr>
        <w:spacing w:line="360" w:lineRule="exact"/>
        <w:ind w:firstLineChars="200" w:firstLine="420"/>
        <w:rPr>
          <w:rFonts w:ascii="宋体" w:eastAsia="宋体" w:hAnsi="宋体" w:cs="宋体"/>
          <w:szCs w:val="21"/>
          <w:u w:val="single"/>
        </w:rPr>
      </w:pPr>
      <w:r w:rsidRPr="00CC1B3D">
        <w:rPr>
          <w:rFonts w:ascii="宋体" w:eastAsia="宋体" w:hAnsi="宋体" w:cs="宋体" w:hint="eastAsia"/>
          <w:szCs w:val="21"/>
        </w:rPr>
        <w:t>项目名称：</w:t>
      </w:r>
      <w:r w:rsidR="00A02A9F" w:rsidRPr="00CC1B3D">
        <w:rPr>
          <w:rFonts w:ascii="宋体" w:eastAsia="宋体" w:hAnsi="宋体" w:cs="宋体" w:hint="eastAsia"/>
          <w:szCs w:val="21"/>
        </w:rPr>
        <w:t>秀峰区（福利路南段）乡村风貌提升和人居环境改善工程</w:t>
      </w:r>
    </w:p>
    <w:p w14:paraId="5C60DB78" w14:textId="77777777"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采购方式：竞争性磋商</w:t>
      </w:r>
    </w:p>
    <w:p w14:paraId="0AD062A3" w14:textId="5EA93CAC" w:rsidR="003F66AB" w:rsidRPr="00CC1B3D" w:rsidRDefault="003F66AB" w:rsidP="00CC1B3D">
      <w:pPr>
        <w:spacing w:line="360" w:lineRule="exact"/>
        <w:ind w:firstLineChars="200" w:firstLine="420"/>
        <w:rPr>
          <w:rFonts w:ascii="宋体" w:eastAsia="宋体" w:hAnsi="宋体" w:cs="宋体"/>
          <w:szCs w:val="21"/>
        </w:rPr>
      </w:pPr>
      <w:r w:rsidRPr="007C0D5E">
        <w:rPr>
          <w:rFonts w:ascii="宋体" w:eastAsia="宋体" w:hAnsi="宋体" w:cs="宋体" w:hint="eastAsia"/>
          <w:szCs w:val="21"/>
        </w:rPr>
        <w:t>预算总金额（元）：</w:t>
      </w:r>
      <w:r w:rsidR="0011492F" w:rsidRPr="007C0D5E">
        <w:rPr>
          <w:rFonts w:ascii="宋体" w:eastAsia="宋体" w:hAnsi="宋体" w:cs="宋体"/>
          <w:szCs w:val="21"/>
        </w:rPr>
        <w:t>1229619.19</w:t>
      </w:r>
    </w:p>
    <w:p w14:paraId="7764CB19" w14:textId="77777777"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采购需求：</w:t>
      </w:r>
    </w:p>
    <w:p w14:paraId="70D06DA6" w14:textId="7873DA14" w:rsidR="003F66AB" w:rsidRPr="00CC1B3D" w:rsidRDefault="003F66AB" w:rsidP="00CC1B3D">
      <w:pPr>
        <w:spacing w:line="360" w:lineRule="exact"/>
        <w:ind w:firstLineChars="200" w:firstLine="420"/>
        <w:rPr>
          <w:rFonts w:ascii="宋体" w:eastAsia="宋体" w:hAnsi="宋体" w:cs="宋体"/>
          <w:szCs w:val="21"/>
        </w:rPr>
      </w:pPr>
      <w:proofErr w:type="gramStart"/>
      <w:r w:rsidRPr="00CC1B3D">
        <w:rPr>
          <w:rFonts w:ascii="宋体" w:eastAsia="宋体" w:hAnsi="宋体" w:cs="宋体" w:hint="eastAsia"/>
          <w:szCs w:val="21"/>
        </w:rPr>
        <w:t>标项名称</w:t>
      </w:r>
      <w:proofErr w:type="gramEnd"/>
      <w:r w:rsidRPr="00CC1B3D">
        <w:rPr>
          <w:rFonts w:ascii="宋体" w:eastAsia="宋体" w:hAnsi="宋体" w:cs="宋体" w:hint="eastAsia"/>
          <w:szCs w:val="21"/>
        </w:rPr>
        <w:t>：</w:t>
      </w:r>
      <w:r w:rsidR="00A02A9F" w:rsidRPr="00CC1B3D">
        <w:rPr>
          <w:rFonts w:ascii="宋体" w:eastAsia="宋体" w:hAnsi="宋体" w:cs="宋体" w:hint="eastAsia"/>
          <w:szCs w:val="21"/>
        </w:rPr>
        <w:t>秀峰区（福利路南段）乡村风貌提升和人居环境改善工程</w:t>
      </w:r>
    </w:p>
    <w:p w14:paraId="070B64FB" w14:textId="4F69385B"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数量：</w:t>
      </w:r>
      <w:r w:rsidR="00D23381">
        <w:rPr>
          <w:rFonts w:ascii="宋体" w:eastAsia="宋体" w:hAnsi="宋体" w:cs="宋体"/>
          <w:szCs w:val="21"/>
        </w:rPr>
        <w:t>1</w:t>
      </w:r>
    </w:p>
    <w:p w14:paraId="5B2DA568" w14:textId="40A20D9C" w:rsidR="003F66AB" w:rsidRPr="00CC1B3D" w:rsidRDefault="003F66AB" w:rsidP="00CC1B3D">
      <w:pPr>
        <w:spacing w:line="360" w:lineRule="exact"/>
        <w:ind w:firstLineChars="200" w:firstLine="420"/>
        <w:rPr>
          <w:rFonts w:ascii="宋体" w:eastAsia="宋体" w:hAnsi="宋体" w:cs="宋体"/>
          <w:szCs w:val="21"/>
        </w:rPr>
      </w:pPr>
      <w:r w:rsidRPr="007C0D5E">
        <w:rPr>
          <w:rFonts w:ascii="宋体" w:eastAsia="宋体" w:hAnsi="宋体" w:cs="宋体" w:hint="eastAsia"/>
          <w:szCs w:val="21"/>
        </w:rPr>
        <w:t>预算金额（元）：</w:t>
      </w:r>
      <w:r w:rsidR="0011492F" w:rsidRPr="007C0D5E">
        <w:rPr>
          <w:rFonts w:ascii="宋体" w:eastAsia="宋体" w:hAnsi="宋体" w:cs="宋体"/>
          <w:szCs w:val="21"/>
        </w:rPr>
        <w:t>1229619.19</w:t>
      </w:r>
    </w:p>
    <w:p w14:paraId="012F77C7" w14:textId="77777777"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简要规格描述或项目基本概况介绍、用途：</w:t>
      </w:r>
    </w:p>
    <w:p w14:paraId="4D61150B" w14:textId="6EA0BF13" w:rsidR="0008014E" w:rsidRPr="0096230B" w:rsidRDefault="0008014E" w:rsidP="0008014E">
      <w:pPr>
        <w:spacing w:line="360" w:lineRule="exact"/>
        <w:ind w:firstLineChars="200" w:firstLine="420"/>
        <w:rPr>
          <w:rFonts w:ascii="宋体" w:eastAsia="宋体" w:hAnsi="宋体" w:cs="宋体"/>
          <w:szCs w:val="21"/>
        </w:rPr>
      </w:pPr>
      <w:r w:rsidRPr="0096230B">
        <w:rPr>
          <w:rFonts w:ascii="宋体" w:eastAsia="宋体" w:hAnsi="宋体" w:cs="宋体" w:hint="eastAsia"/>
          <w:szCs w:val="21"/>
        </w:rPr>
        <w:t>（1）</w:t>
      </w:r>
      <w:r w:rsidRPr="0096230B">
        <w:rPr>
          <w:rFonts w:ascii="宋体" w:eastAsia="宋体" w:hAnsi="宋体" w:cs="宋体"/>
          <w:szCs w:val="21"/>
        </w:rPr>
        <w:t>建设地点：</w:t>
      </w:r>
      <w:r w:rsidR="004E0016" w:rsidRPr="0096230B">
        <w:rPr>
          <w:rFonts w:ascii="宋体" w:eastAsia="宋体" w:hAnsi="宋体" w:cs="宋体" w:hint="eastAsia"/>
          <w:szCs w:val="21"/>
        </w:rPr>
        <w:t>桂林市秀峰区福利路南段</w:t>
      </w:r>
      <w:r w:rsidRPr="0096230B">
        <w:rPr>
          <w:rFonts w:ascii="宋体" w:eastAsia="宋体" w:hAnsi="宋体" w:cs="宋体" w:hint="eastAsia"/>
          <w:szCs w:val="21"/>
        </w:rPr>
        <w:t>。</w:t>
      </w:r>
    </w:p>
    <w:p w14:paraId="20712AA7" w14:textId="2BCFF1D6" w:rsidR="0008014E" w:rsidRPr="0008014E" w:rsidRDefault="0008014E" w:rsidP="0008014E">
      <w:pPr>
        <w:spacing w:line="360" w:lineRule="exact"/>
        <w:ind w:firstLineChars="200" w:firstLine="420"/>
        <w:rPr>
          <w:rFonts w:ascii="宋体" w:eastAsia="宋体" w:hAnsi="宋体" w:cs="宋体"/>
          <w:szCs w:val="21"/>
        </w:rPr>
      </w:pPr>
      <w:r w:rsidRPr="0096230B">
        <w:rPr>
          <w:rFonts w:ascii="宋体" w:eastAsia="宋体" w:hAnsi="宋体" w:cs="宋体" w:hint="eastAsia"/>
          <w:szCs w:val="21"/>
        </w:rPr>
        <w:t>（2）</w:t>
      </w:r>
      <w:r w:rsidRPr="0096230B">
        <w:rPr>
          <w:rFonts w:ascii="宋体" w:eastAsia="宋体" w:hAnsi="宋体" w:cs="宋体"/>
          <w:szCs w:val="21"/>
        </w:rPr>
        <w:t>建设规模：</w:t>
      </w:r>
      <w:r w:rsidR="00BA0A68" w:rsidRPr="0096230B">
        <w:rPr>
          <w:rFonts w:ascii="宋体" w:eastAsia="宋体" w:hAnsi="宋体" w:cs="宋体" w:hint="eastAsia"/>
          <w:szCs w:val="21"/>
        </w:rPr>
        <w:t>本工程为立面改造；在不改变原有建筑结构的情况下，对墙面和屋顶进行改造</w:t>
      </w:r>
      <w:r w:rsidRPr="0096230B">
        <w:rPr>
          <w:rFonts w:ascii="宋体" w:eastAsia="宋体" w:hAnsi="宋体" w:cs="宋体" w:hint="eastAsia"/>
          <w:szCs w:val="21"/>
        </w:rPr>
        <w:t>。</w:t>
      </w:r>
    </w:p>
    <w:p w14:paraId="6F978292" w14:textId="7E644F99" w:rsidR="0008014E" w:rsidRPr="0008014E" w:rsidRDefault="0008014E" w:rsidP="0008014E">
      <w:pPr>
        <w:spacing w:line="360" w:lineRule="exact"/>
        <w:ind w:firstLineChars="200" w:firstLine="420"/>
        <w:rPr>
          <w:rFonts w:ascii="宋体" w:eastAsia="宋体" w:hAnsi="宋体" w:cs="宋体"/>
          <w:szCs w:val="21"/>
        </w:rPr>
      </w:pPr>
      <w:r w:rsidRPr="001040E7">
        <w:rPr>
          <w:rFonts w:ascii="宋体" w:eastAsia="宋体" w:hAnsi="宋体" w:cs="宋体" w:hint="eastAsia"/>
          <w:szCs w:val="21"/>
        </w:rPr>
        <w:t>（</w:t>
      </w:r>
      <w:r w:rsidR="00B606B0" w:rsidRPr="001040E7">
        <w:rPr>
          <w:rFonts w:ascii="宋体" w:eastAsia="宋体" w:hAnsi="宋体" w:cs="宋体"/>
          <w:szCs w:val="21"/>
        </w:rPr>
        <w:t>3</w:t>
      </w:r>
      <w:r w:rsidRPr="001040E7">
        <w:rPr>
          <w:rFonts w:ascii="宋体" w:eastAsia="宋体" w:hAnsi="宋体" w:cs="宋体" w:hint="eastAsia"/>
          <w:szCs w:val="21"/>
        </w:rPr>
        <w:t>）</w:t>
      </w:r>
      <w:r w:rsidRPr="001040E7">
        <w:rPr>
          <w:rFonts w:ascii="宋体" w:eastAsia="宋体" w:hAnsi="宋体" w:cs="宋体"/>
          <w:szCs w:val="21"/>
        </w:rPr>
        <w:t>要求工期：</w:t>
      </w:r>
      <w:r w:rsidR="00555BAB" w:rsidRPr="001040E7">
        <w:rPr>
          <w:rFonts w:ascii="宋体" w:eastAsia="宋体" w:hAnsi="宋体" w:cs="宋体"/>
          <w:szCs w:val="21"/>
        </w:rPr>
        <w:t>60</w:t>
      </w:r>
      <w:r w:rsidRPr="001040E7">
        <w:rPr>
          <w:rFonts w:ascii="宋体" w:eastAsia="宋体" w:hAnsi="宋体" w:cs="宋体"/>
          <w:szCs w:val="21"/>
        </w:rPr>
        <w:t>日历天</w:t>
      </w:r>
    </w:p>
    <w:p w14:paraId="22791A58" w14:textId="2F53CB95" w:rsidR="0008014E" w:rsidRPr="0008014E" w:rsidRDefault="0008014E" w:rsidP="0008014E">
      <w:pPr>
        <w:spacing w:line="360" w:lineRule="exact"/>
        <w:ind w:firstLineChars="200" w:firstLine="420"/>
        <w:rPr>
          <w:rFonts w:ascii="宋体" w:eastAsia="宋体" w:hAnsi="宋体" w:cs="宋体"/>
          <w:szCs w:val="21"/>
        </w:rPr>
      </w:pPr>
      <w:r>
        <w:rPr>
          <w:rFonts w:ascii="宋体" w:eastAsia="宋体" w:hAnsi="宋体" w:cs="宋体" w:hint="eastAsia"/>
          <w:szCs w:val="21"/>
        </w:rPr>
        <w:t>（</w:t>
      </w:r>
      <w:r w:rsidR="00B606B0">
        <w:rPr>
          <w:rFonts w:ascii="宋体" w:eastAsia="宋体" w:hAnsi="宋体" w:cs="宋体"/>
          <w:szCs w:val="21"/>
        </w:rPr>
        <w:t>4</w:t>
      </w:r>
      <w:r>
        <w:rPr>
          <w:rFonts w:ascii="宋体" w:eastAsia="宋体" w:hAnsi="宋体" w:cs="宋体" w:hint="eastAsia"/>
          <w:szCs w:val="21"/>
        </w:rPr>
        <w:t>）</w:t>
      </w:r>
      <w:r w:rsidRPr="0008014E">
        <w:rPr>
          <w:rFonts w:ascii="宋体" w:eastAsia="宋体" w:hAnsi="宋体" w:cs="宋体" w:hint="eastAsia"/>
          <w:szCs w:val="21"/>
        </w:rPr>
        <w:t>质量要求：达到国家施工验收规范合格标准。</w:t>
      </w:r>
    </w:p>
    <w:p w14:paraId="1AF46CD3" w14:textId="261AC844" w:rsidR="0008014E" w:rsidRPr="0008014E" w:rsidRDefault="0008014E" w:rsidP="0008014E">
      <w:pPr>
        <w:spacing w:line="360" w:lineRule="exact"/>
        <w:ind w:firstLineChars="200" w:firstLine="420"/>
        <w:rPr>
          <w:rFonts w:ascii="宋体" w:eastAsia="宋体" w:hAnsi="宋体" w:cs="宋体"/>
          <w:szCs w:val="21"/>
        </w:rPr>
      </w:pPr>
      <w:r>
        <w:rPr>
          <w:rFonts w:ascii="宋体" w:eastAsia="宋体" w:hAnsi="宋体" w:cs="宋体" w:hint="eastAsia"/>
          <w:szCs w:val="21"/>
        </w:rPr>
        <w:t>（</w:t>
      </w:r>
      <w:r w:rsidR="00B606B0">
        <w:rPr>
          <w:rFonts w:ascii="宋体" w:eastAsia="宋体" w:hAnsi="宋体" w:cs="宋体"/>
          <w:szCs w:val="21"/>
        </w:rPr>
        <w:t>5</w:t>
      </w:r>
      <w:r>
        <w:rPr>
          <w:rFonts w:ascii="宋体" w:eastAsia="宋体" w:hAnsi="宋体" w:cs="宋体" w:hint="eastAsia"/>
          <w:szCs w:val="21"/>
        </w:rPr>
        <w:t>）</w:t>
      </w:r>
      <w:r w:rsidRPr="0008014E">
        <w:rPr>
          <w:rFonts w:ascii="宋体" w:eastAsia="宋体" w:hAnsi="宋体" w:cs="宋体" w:hint="eastAsia"/>
          <w:szCs w:val="21"/>
        </w:rPr>
        <w:t>采购</w:t>
      </w:r>
      <w:r w:rsidRPr="0008014E">
        <w:rPr>
          <w:rFonts w:ascii="宋体" w:eastAsia="宋体" w:hAnsi="宋体" w:cs="宋体"/>
          <w:szCs w:val="21"/>
        </w:rPr>
        <w:t>范围</w:t>
      </w:r>
      <w:r w:rsidRPr="0008014E">
        <w:rPr>
          <w:rFonts w:ascii="宋体" w:eastAsia="宋体" w:hAnsi="宋体" w:cs="宋体" w:hint="eastAsia"/>
          <w:szCs w:val="21"/>
        </w:rPr>
        <w:t>：施工图纸范围内的工程，具体情况详见施工图纸及工程量清单。</w:t>
      </w:r>
    </w:p>
    <w:p w14:paraId="2DFF9FBD" w14:textId="427B2068" w:rsidR="0008014E" w:rsidRPr="0008014E" w:rsidRDefault="0008014E" w:rsidP="0008014E">
      <w:pPr>
        <w:spacing w:line="360" w:lineRule="exact"/>
        <w:ind w:firstLineChars="200" w:firstLine="420"/>
        <w:rPr>
          <w:rFonts w:ascii="宋体" w:eastAsia="宋体" w:hAnsi="宋体" w:cs="宋体"/>
          <w:szCs w:val="21"/>
        </w:rPr>
      </w:pPr>
      <w:r>
        <w:rPr>
          <w:rFonts w:ascii="宋体" w:eastAsia="宋体" w:hAnsi="宋体" w:cs="宋体" w:hint="eastAsia"/>
          <w:szCs w:val="21"/>
        </w:rPr>
        <w:t>（</w:t>
      </w:r>
      <w:r w:rsidR="00B606B0">
        <w:rPr>
          <w:rFonts w:ascii="宋体" w:eastAsia="宋体" w:hAnsi="宋体" w:cs="宋体"/>
          <w:szCs w:val="21"/>
        </w:rPr>
        <w:t>6</w:t>
      </w:r>
      <w:r>
        <w:rPr>
          <w:rFonts w:ascii="宋体" w:eastAsia="宋体" w:hAnsi="宋体" w:cs="宋体" w:hint="eastAsia"/>
          <w:szCs w:val="21"/>
        </w:rPr>
        <w:t>）</w:t>
      </w:r>
      <w:r w:rsidRPr="0008014E">
        <w:rPr>
          <w:rFonts w:ascii="宋体" w:eastAsia="宋体" w:hAnsi="宋体" w:cs="宋体" w:hint="eastAsia"/>
          <w:szCs w:val="21"/>
        </w:rPr>
        <w:t>标段划分：本工程划分为1个标段。</w:t>
      </w:r>
    </w:p>
    <w:p w14:paraId="78DF1EA2" w14:textId="46F602F7" w:rsidR="003F66AB" w:rsidRPr="0008014E" w:rsidRDefault="0008014E" w:rsidP="0008014E">
      <w:pPr>
        <w:spacing w:line="360" w:lineRule="exact"/>
        <w:ind w:firstLineChars="200" w:firstLine="420"/>
        <w:rPr>
          <w:rFonts w:ascii="宋体" w:eastAsia="宋体" w:hAnsi="宋体" w:cs="宋体"/>
          <w:szCs w:val="21"/>
        </w:rPr>
      </w:pPr>
      <w:r w:rsidRPr="0008014E">
        <w:rPr>
          <w:rFonts w:ascii="宋体" w:eastAsia="宋体" w:hAnsi="宋体" w:cs="宋体" w:hint="eastAsia"/>
          <w:szCs w:val="21"/>
        </w:rPr>
        <w:t>如需进一步了解详细内容，详见</w:t>
      </w:r>
      <w:r w:rsidRPr="00CC1B3D">
        <w:rPr>
          <w:rFonts w:ascii="宋体" w:eastAsia="宋体" w:hAnsi="宋体" w:cs="宋体" w:hint="eastAsia"/>
          <w:szCs w:val="21"/>
        </w:rPr>
        <w:t>竞争性磋商</w:t>
      </w:r>
      <w:r w:rsidRPr="0008014E">
        <w:rPr>
          <w:rFonts w:ascii="宋体" w:eastAsia="宋体" w:hAnsi="宋体" w:cs="宋体" w:hint="eastAsia"/>
          <w:szCs w:val="21"/>
        </w:rPr>
        <w:t>文件。</w:t>
      </w:r>
    </w:p>
    <w:p w14:paraId="22A71CA6" w14:textId="77777777"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最高限价（如有）：/</w:t>
      </w:r>
    </w:p>
    <w:p w14:paraId="0002C016" w14:textId="77777777" w:rsidR="003F66AB" w:rsidRPr="00CC1B3D" w:rsidRDefault="003F66AB" w:rsidP="00CC1B3D">
      <w:pPr>
        <w:spacing w:line="360" w:lineRule="exact"/>
        <w:ind w:firstLineChars="200" w:firstLine="420"/>
        <w:rPr>
          <w:rFonts w:ascii="宋体" w:eastAsia="宋体" w:hAnsi="宋体" w:cs="宋体"/>
          <w:szCs w:val="21"/>
        </w:rPr>
      </w:pPr>
      <w:r w:rsidRPr="00054CEF">
        <w:rPr>
          <w:rFonts w:ascii="宋体" w:eastAsia="宋体" w:hAnsi="宋体" w:cs="宋体" w:hint="eastAsia"/>
          <w:szCs w:val="21"/>
        </w:rPr>
        <w:t>合同履行期限：自合同签订之日起至免费保修期满止。</w:t>
      </w:r>
    </w:p>
    <w:p w14:paraId="048FACD1" w14:textId="77777777"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本项目</w:t>
      </w:r>
      <w:r w:rsidRPr="00CC1B3D">
        <w:rPr>
          <w:rFonts w:ascii="宋体" w:eastAsia="宋体" w:hAnsi="宋体" w:cs="宋体" w:hint="eastAsia"/>
          <w:szCs w:val="21"/>
          <w:u w:val="single"/>
        </w:rPr>
        <w:t>不接受</w:t>
      </w:r>
      <w:r w:rsidRPr="00CC1B3D">
        <w:rPr>
          <w:rFonts w:ascii="宋体" w:eastAsia="宋体" w:hAnsi="宋体" w:cs="宋体" w:hint="eastAsia"/>
          <w:szCs w:val="21"/>
        </w:rPr>
        <w:t>联合体参与磋商。</w:t>
      </w:r>
    </w:p>
    <w:p w14:paraId="16E57079" w14:textId="77777777"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备注：本项目为线上电子标项目，有意向参与本项目的供应商应当做好参与全流程电子</w:t>
      </w:r>
      <w:proofErr w:type="gramStart"/>
      <w:r w:rsidRPr="00CC1B3D">
        <w:rPr>
          <w:rFonts w:ascii="宋体" w:eastAsia="宋体" w:hAnsi="宋体" w:cs="宋体" w:hint="eastAsia"/>
          <w:szCs w:val="21"/>
        </w:rPr>
        <w:t>标交易</w:t>
      </w:r>
      <w:proofErr w:type="gramEnd"/>
      <w:r w:rsidRPr="00CC1B3D">
        <w:rPr>
          <w:rFonts w:ascii="宋体" w:eastAsia="宋体" w:hAnsi="宋体" w:cs="宋体" w:hint="eastAsia"/>
          <w:szCs w:val="21"/>
        </w:rPr>
        <w:t>的充分准备。</w:t>
      </w:r>
    </w:p>
    <w:p w14:paraId="7B188926" w14:textId="77777777" w:rsidR="003F66AB" w:rsidRPr="00CC1B3D" w:rsidRDefault="003F66AB" w:rsidP="00CC1B3D">
      <w:pPr>
        <w:spacing w:line="360" w:lineRule="exact"/>
        <w:outlineLvl w:val="1"/>
        <w:rPr>
          <w:rFonts w:ascii="宋体" w:eastAsia="宋体" w:hAnsi="宋体" w:cs="宋体"/>
          <w:b/>
          <w:bCs/>
          <w:szCs w:val="21"/>
        </w:rPr>
      </w:pPr>
      <w:bookmarkStart w:id="15" w:name="_Toc35393630"/>
      <w:bookmarkStart w:id="16" w:name="_Toc28359013"/>
      <w:bookmarkStart w:id="17" w:name="_Toc21853"/>
      <w:bookmarkStart w:id="18" w:name="_Toc4719"/>
      <w:bookmarkStart w:id="19" w:name="_Toc35393799"/>
      <w:bookmarkStart w:id="20" w:name="_Toc4261"/>
      <w:bookmarkStart w:id="21" w:name="_Toc28359090"/>
      <w:bookmarkStart w:id="22" w:name="_Toc13592"/>
      <w:r w:rsidRPr="00CC1B3D">
        <w:rPr>
          <w:rFonts w:ascii="宋体" w:eastAsia="宋体" w:hAnsi="宋体" w:cs="宋体" w:hint="eastAsia"/>
          <w:b/>
          <w:bCs/>
          <w:szCs w:val="21"/>
        </w:rPr>
        <w:t>二、申请人的资格要求</w:t>
      </w:r>
      <w:bookmarkEnd w:id="15"/>
      <w:bookmarkEnd w:id="16"/>
      <w:bookmarkEnd w:id="17"/>
      <w:bookmarkEnd w:id="18"/>
      <w:bookmarkEnd w:id="19"/>
      <w:bookmarkEnd w:id="20"/>
      <w:bookmarkEnd w:id="21"/>
      <w:bookmarkEnd w:id="22"/>
    </w:p>
    <w:p w14:paraId="77526A91" w14:textId="101A56D6" w:rsidR="003F66AB" w:rsidRPr="00CC086C" w:rsidRDefault="003F66AB" w:rsidP="00CC1B3D">
      <w:pPr>
        <w:spacing w:line="360" w:lineRule="exact"/>
        <w:ind w:firstLineChars="200" w:firstLine="420"/>
        <w:rPr>
          <w:rFonts w:ascii="宋体" w:eastAsia="宋体" w:hAnsi="宋体" w:cs="宋体"/>
          <w:szCs w:val="21"/>
        </w:rPr>
      </w:pPr>
      <w:r w:rsidRPr="00CC086C">
        <w:rPr>
          <w:rFonts w:ascii="宋体" w:eastAsia="宋体" w:hAnsi="宋体" w:cs="宋体" w:hint="eastAsia"/>
          <w:szCs w:val="21"/>
        </w:rPr>
        <w:t>1.</w:t>
      </w:r>
      <w:r w:rsidR="00CC086C" w:rsidRPr="00CC086C">
        <w:rPr>
          <w:rFonts w:ascii="宋体" w:eastAsia="宋体" w:hAnsi="宋体" w:cs="宋体" w:hint="eastAsia"/>
          <w:szCs w:val="21"/>
        </w:rPr>
        <w:t>满足《中华人民共和国政府采购法》第二十二条规定；</w:t>
      </w:r>
    </w:p>
    <w:p w14:paraId="2FCF2EF1" w14:textId="188B10AB" w:rsidR="003F66AB" w:rsidRPr="00CC086C" w:rsidRDefault="003F66AB" w:rsidP="00CC1B3D">
      <w:pPr>
        <w:spacing w:line="360" w:lineRule="exact"/>
        <w:ind w:firstLineChars="200" w:firstLine="420"/>
        <w:rPr>
          <w:rFonts w:ascii="宋体" w:eastAsia="宋体" w:hAnsi="宋体" w:cs="宋体"/>
          <w:szCs w:val="21"/>
        </w:rPr>
      </w:pPr>
      <w:bookmarkStart w:id="23" w:name="_Toc28359091"/>
      <w:bookmarkStart w:id="24" w:name="_Toc28359014"/>
      <w:r w:rsidRPr="00CC086C">
        <w:rPr>
          <w:rFonts w:ascii="宋体" w:eastAsia="宋体" w:hAnsi="宋体" w:cs="宋体" w:hint="eastAsia"/>
          <w:szCs w:val="21"/>
        </w:rPr>
        <w:t>2.</w:t>
      </w:r>
      <w:r w:rsidR="00CC086C" w:rsidRPr="00CC086C">
        <w:rPr>
          <w:rFonts w:ascii="宋体" w:eastAsia="宋体" w:hAnsi="宋体" w:cs="宋体" w:hint="eastAsia"/>
          <w:szCs w:val="21"/>
        </w:rPr>
        <w:t>落实政府采购政策需满足的资格要求：</w:t>
      </w:r>
      <w:r w:rsidRPr="00E967DF">
        <w:rPr>
          <w:rFonts w:ascii="宋体" w:eastAsia="宋体" w:hAnsi="宋体" w:cs="宋体" w:hint="eastAsia"/>
          <w:szCs w:val="21"/>
          <w:u w:val="single"/>
        </w:rPr>
        <w:t>供应商应为中小微企业，监狱企业、残疾人福利性单位视同小型、微型企业。</w:t>
      </w:r>
    </w:p>
    <w:p w14:paraId="3A48AD8A" w14:textId="2E29B4D3" w:rsidR="003F66AB" w:rsidRPr="00CC086C" w:rsidRDefault="003F66AB" w:rsidP="00CC1B3D">
      <w:pPr>
        <w:spacing w:line="360" w:lineRule="exact"/>
        <w:ind w:firstLineChars="200" w:firstLine="420"/>
        <w:rPr>
          <w:rFonts w:ascii="宋体" w:eastAsia="宋体" w:hAnsi="宋体" w:cs="宋体"/>
          <w:szCs w:val="21"/>
        </w:rPr>
      </w:pPr>
      <w:r w:rsidRPr="00CC086C">
        <w:rPr>
          <w:rFonts w:ascii="宋体" w:eastAsia="宋体" w:hAnsi="宋体" w:cs="宋体" w:hint="eastAsia"/>
          <w:szCs w:val="21"/>
        </w:rPr>
        <w:t>3.</w:t>
      </w:r>
      <w:bookmarkStart w:id="25" w:name="_Toc35393631"/>
      <w:bookmarkStart w:id="26" w:name="_Toc35393800"/>
      <w:r w:rsidR="000A2A78" w:rsidRPr="000A2A78">
        <w:rPr>
          <w:rFonts w:ascii="宋体" w:eastAsia="宋体" w:hAnsi="宋体" w:cs="宋体" w:hint="eastAsia"/>
          <w:szCs w:val="21"/>
        </w:rPr>
        <w:t>本项目的特定资格要求：</w:t>
      </w:r>
      <w:r w:rsidRPr="002E33A5">
        <w:rPr>
          <w:rFonts w:ascii="宋体" w:eastAsia="宋体" w:hAnsi="宋体" w:cs="宋体" w:hint="eastAsia"/>
          <w:szCs w:val="21"/>
        </w:rPr>
        <w:t>具备</w:t>
      </w:r>
      <w:r w:rsidR="00E9298B" w:rsidRPr="002E33A5">
        <w:rPr>
          <w:rFonts w:ascii="宋体" w:eastAsia="宋体" w:hAnsi="宋体" w:cs="宋体" w:hint="eastAsia"/>
          <w:szCs w:val="21"/>
          <w:u w:val="single"/>
        </w:rPr>
        <w:t>建筑工程施工总承包三级（含）以上或建筑装修装饰工程专业承包二级（含）以上</w:t>
      </w:r>
      <w:r w:rsidRPr="002E33A5">
        <w:rPr>
          <w:rFonts w:ascii="宋体" w:eastAsia="宋体" w:hAnsi="宋体" w:cs="宋体" w:hint="eastAsia"/>
          <w:szCs w:val="21"/>
        </w:rPr>
        <w:t>资质，并在人员、设备、资金等方面具备相应的施工能力。其中拟派项目经理须具备</w:t>
      </w:r>
      <w:r w:rsidR="006E7F4F" w:rsidRPr="002E33A5">
        <w:rPr>
          <w:rFonts w:ascii="宋体" w:eastAsia="宋体" w:hAnsi="宋体" w:cs="宋体" w:hint="eastAsia"/>
          <w:szCs w:val="21"/>
          <w:u w:val="single"/>
        </w:rPr>
        <w:t>建筑工程专业二级(含)以上</w:t>
      </w:r>
      <w:r w:rsidRPr="002E33A5">
        <w:rPr>
          <w:rFonts w:ascii="宋体" w:eastAsia="宋体" w:hAnsi="宋体" w:cs="宋体" w:hint="eastAsia"/>
          <w:szCs w:val="21"/>
        </w:rPr>
        <w:t>注册建造师执业资格，具备有效的安全生产考核合格证书（B类）。本项目不接受有在建、已中标</w:t>
      </w:r>
      <w:r w:rsidR="00AA1B27" w:rsidRPr="002E33A5">
        <w:rPr>
          <w:rFonts w:ascii="宋体" w:eastAsia="宋体" w:hAnsi="宋体" w:cs="宋体" w:hint="eastAsia"/>
          <w:szCs w:val="21"/>
        </w:rPr>
        <w:t>（成交）</w:t>
      </w:r>
      <w:r w:rsidRPr="002E33A5">
        <w:rPr>
          <w:rFonts w:ascii="宋体" w:eastAsia="宋体" w:hAnsi="宋体" w:cs="宋体" w:hint="eastAsia"/>
          <w:szCs w:val="21"/>
        </w:rPr>
        <w:t>未开工或已列为其他项目中标</w:t>
      </w:r>
      <w:r w:rsidR="00AA1B27" w:rsidRPr="002E33A5">
        <w:rPr>
          <w:rFonts w:ascii="宋体" w:eastAsia="宋体" w:hAnsi="宋体" w:cs="宋体" w:hint="eastAsia"/>
          <w:szCs w:val="21"/>
        </w:rPr>
        <w:t>（成交）</w:t>
      </w:r>
      <w:r w:rsidRPr="002E33A5">
        <w:rPr>
          <w:rFonts w:ascii="宋体" w:eastAsia="宋体" w:hAnsi="宋体" w:cs="宋体" w:hint="eastAsia"/>
          <w:szCs w:val="21"/>
        </w:rPr>
        <w:t>候选人第一名的建造师作为项目经理。</w:t>
      </w:r>
    </w:p>
    <w:p w14:paraId="113666BF" w14:textId="77777777" w:rsidR="003F66AB" w:rsidRPr="00CC1B3D" w:rsidRDefault="003F66AB" w:rsidP="00CC1B3D">
      <w:pPr>
        <w:spacing w:line="360" w:lineRule="exact"/>
        <w:outlineLvl w:val="1"/>
        <w:rPr>
          <w:rFonts w:ascii="宋体" w:eastAsia="宋体" w:hAnsi="宋体" w:cs="宋体"/>
          <w:b/>
          <w:bCs/>
          <w:szCs w:val="21"/>
        </w:rPr>
      </w:pPr>
      <w:bookmarkStart w:id="27" w:name="_Toc35393623"/>
      <w:bookmarkStart w:id="28" w:name="_Toc30519"/>
      <w:bookmarkStart w:id="29" w:name="_Toc30267"/>
      <w:bookmarkStart w:id="30" w:name="_Toc17532"/>
      <w:bookmarkStart w:id="31" w:name="_Toc25397"/>
      <w:bookmarkStart w:id="32" w:name="_Toc35393792"/>
      <w:bookmarkStart w:id="33" w:name="_Toc35393805"/>
      <w:bookmarkStart w:id="34" w:name="_Toc28359095"/>
      <w:bookmarkStart w:id="35" w:name="_Toc28359018"/>
      <w:bookmarkStart w:id="36" w:name="_Toc35393636"/>
      <w:bookmarkEnd w:id="23"/>
      <w:bookmarkEnd w:id="24"/>
      <w:bookmarkEnd w:id="25"/>
      <w:bookmarkEnd w:id="26"/>
      <w:r w:rsidRPr="00CC1B3D">
        <w:rPr>
          <w:rFonts w:ascii="宋体" w:eastAsia="宋体" w:hAnsi="宋体" w:cs="宋体" w:hint="eastAsia"/>
          <w:b/>
          <w:bCs/>
          <w:szCs w:val="21"/>
        </w:rPr>
        <w:lastRenderedPageBreak/>
        <w:t>三、获取采购文件</w:t>
      </w:r>
      <w:bookmarkEnd w:id="27"/>
      <w:bookmarkEnd w:id="28"/>
      <w:bookmarkEnd w:id="29"/>
      <w:bookmarkEnd w:id="30"/>
      <w:bookmarkEnd w:id="31"/>
      <w:bookmarkEnd w:id="32"/>
    </w:p>
    <w:p w14:paraId="6F10582B" w14:textId="7259F5EF"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时间：</w:t>
      </w:r>
      <w:r w:rsidR="00AF7D0E">
        <w:rPr>
          <w:rFonts w:ascii="宋体" w:eastAsia="宋体" w:hAnsi="宋体" w:cs="宋体"/>
          <w:szCs w:val="21"/>
        </w:rPr>
        <w:t>2025</w:t>
      </w:r>
      <w:r w:rsidRPr="00A56D36">
        <w:rPr>
          <w:rFonts w:ascii="宋体" w:eastAsia="宋体" w:hAnsi="宋体" w:cs="宋体" w:hint="eastAsia"/>
          <w:szCs w:val="21"/>
        </w:rPr>
        <w:t>年</w:t>
      </w:r>
      <w:r w:rsidR="00924E46">
        <w:rPr>
          <w:rFonts w:ascii="宋体" w:eastAsia="宋体" w:hAnsi="宋体" w:cs="宋体"/>
          <w:szCs w:val="21"/>
        </w:rPr>
        <w:t>3</w:t>
      </w:r>
      <w:r w:rsidRPr="00A56D36">
        <w:rPr>
          <w:rFonts w:ascii="宋体" w:eastAsia="宋体" w:hAnsi="宋体" w:cs="宋体" w:hint="eastAsia"/>
          <w:szCs w:val="21"/>
        </w:rPr>
        <w:t>月</w:t>
      </w:r>
      <w:r w:rsidR="00924E46">
        <w:rPr>
          <w:rFonts w:ascii="宋体" w:eastAsia="宋体" w:hAnsi="宋体" w:cs="宋体"/>
          <w:szCs w:val="21"/>
        </w:rPr>
        <w:t>12</w:t>
      </w:r>
      <w:r w:rsidRPr="00A56D36">
        <w:rPr>
          <w:rFonts w:ascii="宋体" w:eastAsia="宋体" w:hAnsi="宋体" w:cs="宋体" w:hint="eastAsia"/>
          <w:szCs w:val="21"/>
        </w:rPr>
        <w:t>日至</w:t>
      </w:r>
      <w:r w:rsidR="00AF7D0E">
        <w:rPr>
          <w:rFonts w:ascii="宋体" w:eastAsia="宋体" w:hAnsi="宋体" w:cs="宋体"/>
          <w:szCs w:val="21"/>
        </w:rPr>
        <w:t>2025</w:t>
      </w:r>
      <w:r w:rsidRPr="00A56D36">
        <w:rPr>
          <w:rFonts w:ascii="宋体" w:eastAsia="宋体" w:hAnsi="宋体" w:cs="宋体" w:hint="eastAsia"/>
          <w:szCs w:val="21"/>
        </w:rPr>
        <w:t>年</w:t>
      </w:r>
      <w:r w:rsidR="00924E46">
        <w:rPr>
          <w:rFonts w:ascii="宋体" w:eastAsia="宋体" w:hAnsi="宋体" w:cs="宋体"/>
          <w:szCs w:val="21"/>
        </w:rPr>
        <w:t>3</w:t>
      </w:r>
      <w:r w:rsidRPr="00A56D36">
        <w:rPr>
          <w:rFonts w:ascii="宋体" w:eastAsia="宋体" w:hAnsi="宋体" w:cs="宋体" w:hint="eastAsia"/>
          <w:szCs w:val="21"/>
        </w:rPr>
        <w:t>月</w:t>
      </w:r>
      <w:r w:rsidR="00924E46">
        <w:rPr>
          <w:rFonts w:ascii="宋体" w:eastAsia="宋体" w:hAnsi="宋体" w:cs="宋体"/>
          <w:szCs w:val="21"/>
        </w:rPr>
        <w:t>24</w:t>
      </w:r>
      <w:r w:rsidRPr="00A56D36">
        <w:rPr>
          <w:rFonts w:ascii="宋体" w:eastAsia="宋体" w:hAnsi="宋体" w:cs="宋体" w:hint="eastAsia"/>
          <w:szCs w:val="21"/>
        </w:rPr>
        <w:t>日</w:t>
      </w:r>
      <w:r w:rsidRPr="00CC1B3D">
        <w:rPr>
          <w:rFonts w:ascii="宋体" w:eastAsia="宋体" w:hAnsi="宋体" w:cs="宋体" w:hint="eastAsia"/>
          <w:szCs w:val="21"/>
        </w:rPr>
        <w:t>，每天上午00:00至12:00，下午12:00至23:59（北京时间，法定节假日除外）</w:t>
      </w:r>
    </w:p>
    <w:p w14:paraId="61135EF5" w14:textId="77777777"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地点（网址）：</w:t>
      </w:r>
      <w:r w:rsidRPr="00CC1B3D">
        <w:rPr>
          <w:rFonts w:ascii="宋体" w:eastAsia="宋体" w:hAnsi="宋体" w:cs="宋体" w:hint="eastAsia"/>
          <w:bCs/>
          <w:szCs w:val="21"/>
        </w:rPr>
        <w:t>广西政府采购云平台（https://www.gcy.zfcg.gxzf.gov.cn/）</w:t>
      </w:r>
    </w:p>
    <w:p w14:paraId="3F2EC83A" w14:textId="77777777"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方式：供应商登录</w:t>
      </w:r>
      <w:r w:rsidRPr="00CC1B3D">
        <w:rPr>
          <w:rFonts w:ascii="宋体" w:eastAsia="宋体" w:hAnsi="宋体" w:cs="宋体" w:hint="eastAsia"/>
          <w:bCs/>
          <w:szCs w:val="21"/>
        </w:rPr>
        <w:t>广西政府采购云平台（https://www.gcy.zfcg.gxzf.gov.cn/）</w:t>
      </w:r>
      <w:r w:rsidRPr="00CC1B3D">
        <w:rPr>
          <w:rFonts w:ascii="宋体" w:eastAsia="宋体" w:hAnsi="宋体" w:cs="宋体" w:hint="eastAsia"/>
          <w:szCs w:val="21"/>
        </w:rPr>
        <w:t>在线申请获取采购文件（进入“项目采购”应用，在获取采购文件菜单中选择项目，申请获取采购文件）</w:t>
      </w:r>
    </w:p>
    <w:p w14:paraId="00C43024" w14:textId="77777777"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售价(元)：0</w:t>
      </w:r>
    </w:p>
    <w:p w14:paraId="01778B1B" w14:textId="77777777" w:rsidR="003F66AB" w:rsidRPr="00CC1B3D" w:rsidRDefault="003F66AB" w:rsidP="00CC1B3D">
      <w:pPr>
        <w:spacing w:line="360" w:lineRule="exact"/>
        <w:rPr>
          <w:rFonts w:ascii="宋体" w:eastAsia="宋体" w:hAnsi="宋体" w:cs="宋体"/>
          <w:b/>
          <w:szCs w:val="21"/>
        </w:rPr>
      </w:pPr>
      <w:bookmarkStart w:id="37" w:name="_Toc23691"/>
      <w:bookmarkStart w:id="38" w:name="_Toc2690"/>
      <w:bookmarkStart w:id="39" w:name="_Toc35393626"/>
      <w:bookmarkStart w:id="40" w:name="_Toc1323"/>
      <w:bookmarkStart w:id="41" w:name="_Toc35393795"/>
      <w:bookmarkStart w:id="42" w:name="_Toc15803"/>
      <w:r w:rsidRPr="00CC1B3D">
        <w:rPr>
          <w:rFonts w:ascii="宋体" w:eastAsia="宋体" w:hAnsi="宋体" w:cs="宋体" w:hint="eastAsia"/>
          <w:b/>
          <w:szCs w:val="21"/>
        </w:rPr>
        <w:t>四、响应文件提交</w:t>
      </w:r>
    </w:p>
    <w:p w14:paraId="62203CDC" w14:textId="039AD743"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截止时间：</w:t>
      </w:r>
      <w:r w:rsidR="00AF7D0E">
        <w:rPr>
          <w:rFonts w:ascii="宋体" w:eastAsia="宋体" w:hAnsi="宋体" w:cs="宋体"/>
          <w:szCs w:val="21"/>
        </w:rPr>
        <w:t>2025</w:t>
      </w:r>
      <w:r w:rsidRPr="00CC1B3D">
        <w:rPr>
          <w:rFonts w:ascii="宋体" w:eastAsia="宋体" w:hAnsi="宋体" w:cs="宋体" w:hint="eastAsia"/>
          <w:szCs w:val="21"/>
        </w:rPr>
        <w:t>年</w:t>
      </w:r>
      <w:r w:rsidR="00924E46">
        <w:rPr>
          <w:rFonts w:ascii="宋体" w:eastAsia="宋体" w:hAnsi="宋体" w:cs="宋体"/>
          <w:szCs w:val="21"/>
        </w:rPr>
        <w:t>3</w:t>
      </w:r>
      <w:r w:rsidRPr="00CC1B3D">
        <w:rPr>
          <w:rFonts w:ascii="宋体" w:eastAsia="宋体" w:hAnsi="宋体" w:cs="宋体" w:hint="eastAsia"/>
          <w:szCs w:val="21"/>
        </w:rPr>
        <w:t>月</w:t>
      </w:r>
      <w:r w:rsidR="00924E46">
        <w:rPr>
          <w:rFonts w:ascii="宋体" w:eastAsia="宋体" w:hAnsi="宋体" w:cs="宋体"/>
          <w:szCs w:val="21"/>
        </w:rPr>
        <w:t>24</w:t>
      </w:r>
      <w:r w:rsidRPr="00CC1B3D">
        <w:rPr>
          <w:rFonts w:ascii="宋体" w:eastAsia="宋体" w:hAnsi="宋体" w:cs="宋体" w:hint="eastAsia"/>
          <w:szCs w:val="21"/>
        </w:rPr>
        <w:t>日</w:t>
      </w:r>
      <w:r w:rsidR="00A56D36">
        <w:rPr>
          <w:rFonts w:ascii="宋体" w:eastAsia="宋体" w:hAnsi="宋体" w:cs="宋体"/>
          <w:szCs w:val="21"/>
        </w:rPr>
        <w:t>9</w:t>
      </w:r>
      <w:r w:rsidRPr="00CC1B3D">
        <w:rPr>
          <w:rFonts w:ascii="宋体" w:eastAsia="宋体" w:hAnsi="宋体" w:cs="宋体" w:hint="eastAsia"/>
          <w:szCs w:val="21"/>
        </w:rPr>
        <w:t>时30分（北京时间）</w:t>
      </w:r>
    </w:p>
    <w:p w14:paraId="09CBB627" w14:textId="77777777" w:rsidR="003F66AB" w:rsidRPr="00CC1B3D" w:rsidRDefault="003F66AB" w:rsidP="00CC1B3D">
      <w:pPr>
        <w:spacing w:line="360" w:lineRule="exact"/>
        <w:ind w:firstLineChars="200" w:firstLine="420"/>
        <w:rPr>
          <w:rFonts w:ascii="宋体" w:eastAsia="宋体" w:hAnsi="宋体" w:cs="宋体"/>
          <w:szCs w:val="21"/>
        </w:rPr>
      </w:pPr>
      <w:r w:rsidRPr="00CC1B3D">
        <w:rPr>
          <w:rFonts w:ascii="宋体" w:eastAsia="宋体" w:hAnsi="宋体" w:cs="宋体" w:hint="eastAsia"/>
          <w:szCs w:val="21"/>
        </w:rPr>
        <w:t>地点（网址）：登录广西政府采购云平台在线提交。</w:t>
      </w:r>
    </w:p>
    <w:p w14:paraId="6717A273" w14:textId="77777777" w:rsidR="003F66AB" w:rsidRPr="00CC1B3D" w:rsidRDefault="003F66AB" w:rsidP="00CC1B3D">
      <w:pPr>
        <w:spacing w:line="360" w:lineRule="exact"/>
        <w:rPr>
          <w:rFonts w:ascii="宋体" w:eastAsia="宋体" w:hAnsi="宋体" w:cs="宋体"/>
          <w:b/>
          <w:szCs w:val="21"/>
        </w:rPr>
      </w:pPr>
      <w:r w:rsidRPr="00CC1B3D">
        <w:rPr>
          <w:rFonts w:ascii="宋体" w:eastAsia="宋体" w:hAnsi="宋体" w:cs="宋体" w:hint="eastAsia"/>
          <w:b/>
          <w:szCs w:val="21"/>
        </w:rPr>
        <w:t>五、响应文件开启</w:t>
      </w:r>
    </w:p>
    <w:p w14:paraId="10BFFD08" w14:textId="3E8D5762" w:rsidR="003F66AB" w:rsidRPr="00CC1B3D" w:rsidRDefault="003F66AB" w:rsidP="00CC1B3D">
      <w:pPr>
        <w:spacing w:line="360" w:lineRule="exact"/>
        <w:ind w:firstLineChars="200" w:firstLine="420"/>
        <w:rPr>
          <w:rFonts w:ascii="宋体" w:eastAsia="宋体" w:hAnsi="宋体" w:cs="宋体"/>
          <w:bCs/>
          <w:szCs w:val="21"/>
          <w:u w:val="single"/>
        </w:rPr>
      </w:pPr>
      <w:r w:rsidRPr="00CC1B3D">
        <w:rPr>
          <w:rFonts w:ascii="宋体" w:eastAsia="宋体" w:hAnsi="宋体" w:cs="宋体" w:hint="eastAsia"/>
          <w:szCs w:val="21"/>
        </w:rPr>
        <w:t>开启时间：</w:t>
      </w:r>
      <w:r w:rsidR="00AF7D0E">
        <w:rPr>
          <w:rFonts w:ascii="宋体" w:eastAsia="宋体" w:hAnsi="宋体" w:cs="宋体"/>
          <w:szCs w:val="21"/>
        </w:rPr>
        <w:t>2025</w:t>
      </w:r>
      <w:r w:rsidRPr="00CC1B3D">
        <w:rPr>
          <w:rFonts w:ascii="宋体" w:eastAsia="宋体" w:hAnsi="宋体" w:cs="宋体" w:hint="eastAsia"/>
          <w:szCs w:val="21"/>
        </w:rPr>
        <w:t>年</w:t>
      </w:r>
      <w:r w:rsidR="00924E46">
        <w:rPr>
          <w:rFonts w:ascii="宋体" w:eastAsia="宋体" w:hAnsi="宋体" w:cs="宋体"/>
          <w:szCs w:val="21"/>
        </w:rPr>
        <w:t>3</w:t>
      </w:r>
      <w:r w:rsidRPr="00CC1B3D">
        <w:rPr>
          <w:rFonts w:ascii="宋体" w:eastAsia="宋体" w:hAnsi="宋体" w:cs="宋体" w:hint="eastAsia"/>
          <w:szCs w:val="21"/>
        </w:rPr>
        <w:t>月</w:t>
      </w:r>
      <w:r w:rsidR="00924E46">
        <w:rPr>
          <w:rFonts w:ascii="宋体" w:eastAsia="宋体" w:hAnsi="宋体" w:cs="宋体"/>
          <w:szCs w:val="21"/>
        </w:rPr>
        <w:t>24</w:t>
      </w:r>
      <w:r w:rsidRPr="00CC1B3D">
        <w:rPr>
          <w:rFonts w:ascii="宋体" w:eastAsia="宋体" w:hAnsi="宋体" w:cs="宋体" w:hint="eastAsia"/>
          <w:szCs w:val="21"/>
        </w:rPr>
        <w:t>日</w:t>
      </w:r>
      <w:r w:rsidR="001B5147">
        <w:rPr>
          <w:rFonts w:ascii="宋体" w:eastAsia="宋体" w:hAnsi="宋体" w:cs="宋体"/>
          <w:szCs w:val="21"/>
        </w:rPr>
        <w:t>9</w:t>
      </w:r>
      <w:r w:rsidRPr="00CC1B3D">
        <w:rPr>
          <w:rFonts w:ascii="宋体" w:eastAsia="宋体" w:hAnsi="宋体" w:cs="宋体" w:hint="eastAsia"/>
          <w:szCs w:val="21"/>
        </w:rPr>
        <w:t>时30分（北京时间）</w:t>
      </w:r>
    </w:p>
    <w:p w14:paraId="305ADAEC" w14:textId="77777777" w:rsidR="003F66AB" w:rsidRPr="00CC1B3D" w:rsidRDefault="003F66AB" w:rsidP="00CC1B3D">
      <w:pPr>
        <w:spacing w:line="360" w:lineRule="exact"/>
        <w:ind w:firstLineChars="200" w:firstLine="420"/>
        <w:rPr>
          <w:rFonts w:ascii="宋体" w:eastAsia="宋体" w:hAnsi="宋体" w:cs="宋体"/>
          <w:kern w:val="0"/>
          <w:szCs w:val="21"/>
          <w:u w:val="single"/>
        </w:rPr>
      </w:pPr>
      <w:r w:rsidRPr="00CC1B3D">
        <w:rPr>
          <w:rFonts w:ascii="宋体" w:eastAsia="宋体" w:hAnsi="宋体" w:cs="宋体" w:hint="eastAsia"/>
          <w:szCs w:val="21"/>
        </w:rPr>
        <w:t>地点：通过广西政府采购云平台在线解密开启。</w:t>
      </w:r>
    </w:p>
    <w:p w14:paraId="288D605C" w14:textId="77777777" w:rsidR="003F66AB" w:rsidRPr="00CC1B3D" w:rsidRDefault="003F66AB" w:rsidP="00CC1B3D">
      <w:pPr>
        <w:spacing w:line="360" w:lineRule="exact"/>
        <w:rPr>
          <w:rFonts w:ascii="宋体" w:eastAsia="宋体" w:hAnsi="宋体" w:cs="宋体"/>
          <w:b/>
          <w:szCs w:val="21"/>
        </w:rPr>
      </w:pPr>
      <w:r w:rsidRPr="00CC1B3D">
        <w:rPr>
          <w:rFonts w:ascii="宋体" w:eastAsia="宋体" w:hAnsi="宋体" w:cs="宋体" w:hint="eastAsia"/>
          <w:b/>
          <w:szCs w:val="21"/>
        </w:rPr>
        <w:t>六、公告期限</w:t>
      </w:r>
    </w:p>
    <w:p w14:paraId="52B66DFB" w14:textId="46F2CFBA" w:rsidR="003F66AB" w:rsidRPr="00CC1B3D" w:rsidRDefault="001F071B" w:rsidP="00CC1B3D">
      <w:pPr>
        <w:spacing w:line="360" w:lineRule="exact"/>
        <w:ind w:firstLineChars="200" w:firstLine="420"/>
        <w:rPr>
          <w:rFonts w:ascii="宋体" w:eastAsia="宋体" w:hAnsi="宋体" w:cs="宋体"/>
          <w:kern w:val="0"/>
          <w:szCs w:val="21"/>
        </w:rPr>
      </w:pPr>
      <w:r w:rsidRPr="001F071B">
        <w:rPr>
          <w:rFonts w:ascii="宋体" w:eastAsia="宋体" w:hAnsi="宋体" w:cs="宋体" w:hint="eastAsia"/>
          <w:kern w:val="0"/>
          <w:szCs w:val="21"/>
        </w:rPr>
        <w:t>自本公告发布之日起5个工作日。</w:t>
      </w:r>
    </w:p>
    <w:p w14:paraId="3BA617BE" w14:textId="77777777" w:rsidR="003F66AB" w:rsidRPr="00CC1B3D" w:rsidRDefault="003F66AB" w:rsidP="00CC1B3D">
      <w:pPr>
        <w:spacing w:line="360" w:lineRule="exact"/>
        <w:outlineLvl w:val="1"/>
        <w:rPr>
          <w:rFonts w:ascii="宋体" w:eastAsia="宋体" w:hAnsi="宋体" w:cs="宋体"/>
          <w:b/>
          <w:bCs/>
          <w:szCs w:val="21"/>
        </w:rPr>
      </w:pPr>
      <w:r w:rsidRPr="00CC1B3D">
        <w:rPr>
          <w:rFonts w:ascii="宋体" w:eastAsia="宋体" w:hAnsi="宋体" w:cs="宋体" w:hint="eastAsia"/>
          <w:b/>
          <w:bCs/>
          <w:szCs w:val="21"/>
        </w:rPr>
        <w:t>七、其他补充事宜</w:t>
      </w:r>
      <w:bookmarkEnd w:id="37"/>
      <w:bookmarkEnd w:id="38"/>
      <w:bookmarkEnd w:id="39"/>
      <w:bookmarkEnd w:id="40"/>
      <w:bookmarkEnd w:id="41"/>
      <w:bookmarkEnd w:id="42"/>
    </w:p>
    <w:p w14:paraId="6DE99A87" w14:textId="77777777"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1.资格条件特别说明：</w:t>
      </w:r>
    </w:p>
    <w:p w14:paraId="35DA2A53" w14:textId="77777777"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D96809B" w14:textId="77777777"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1D0749A" w14:textId="77777777"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2.本项目需要落实的政府采购政策：</w:t>
      </w:r>
    </w:p>
    <w:p w14:paraId="15161DED" w14:textId="77777777"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（1）《政府采购促进中小企业发展管理办法》（财库〔2020〕46号）。</w:t>
      </w:r>
    </w:p>
    <w:p w14:paraId="0C86C8BE" w14:textId="77777777"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（2）《关于进一步加大政府采购支持中小企业力度的通知》（财库〔2022〕19号）。</w:t>
      </w:r>
    </w:p>
    <w:p w14:paraId="29CFEAFB" w14:textId="77777777"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（3）《关于政府采购支持监狱企业发展有关问题的通知》（财库〔2014〕68号）。</w:t>
      </w:r>
    </w:p>
    <w:p w14:paraId="28765D60" w14:textId="77777777"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（4）《关于促进残疾人就业政府采购政策的通知》（财库〔2017〕141号）。</w:t>
      </w:r>
    </w:p>
    <w:p w14:paraId="5FE8FC92" w14:textId="77777777" w:rsidR="003F66AB" w:rsidRPr="004F416E" w:rsidRDefault="003F66AB" w:rsidP="0082575D">
      <w:pPr>
        <w:tabs>
          <w:tab w:val="left" w:pos="1553"/>
        </w:tabs>
        <w:spacing w:line="360" w:lineRule="exact"/>
        <w:ind w:firstLineChars="200" w:firstLine="420"/>
        <w:rPr>
          <w:rFonts w:ascii="宋体" w:eastAsia="宋体" w:hAnsi="宋体" w:cs="宋体"/>
          <w:bCs/>
          <w:szCs w:val="21"/>
        </w:rPr>
      </w:pPr>
      <w:r w:rsidRPr="004A2D65">
        <w:rPr>
          <w:rFonts w:ascii="宋体" w:eastAsia="宋体" w:hAnsi="宋体" w:cs="宋体" w:hint="eastAsia"/>
          <w:bCs/>
          <w:szCs w:val="21"/>
        </w:rPr>
        <w:t>（5）本项目专门面向中小</w:t>
      </w:r>
      <w:proofErr w:type="gramStart"/>
      <w:r w:rsidRPr="004A2D65">
        <w:rPr>
          <w:rFonts w:ascii="宋体" w:eastAsia="宋体" w:hAnsi="宋体" w:cs="宋体" w:hint="eastAsia"/>
          <w:bCs/>
          <w:szCs w:val="21"/>
        </w:rPr>
        <w:t>微企业</w:t>
      </w:r>
      <w:proofErr w:type="gramEnd"/>
      <w:r w:rsidRPr="004A2D65">
        <w:rPr>
          <w:rFonts w:ascii="宋体" w:eastAsia="宋体" w:hAnsi="宋体" w:cs="宋体" w:hint="eastAsia"/>
          <w:bCs/>
          <w:szCs w:val="21"/>
        </w:rPr>
        <w:t>采购。</w:t>
      </w:r>
    </w:p>
    <w:p w14:paraId="082E5EEF" w14:textId="77777777" w:rsidR="003F66AB" w:rsidRPr="004F416E" w:rsidRDefault="003F66AB" w:rsidP="0082575D">
      <w:pPr>
        <w:tabs>
          <w:tab w:val="left" w:pos="1553"/>
        </w:tabs>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（6）中小企业划分标准所属行业：“建筑业”。</w:t>
      </w:r>
    </w:p>
    <w:p w14:paraId="75FCADE5" w14:textId="2919CA60" w:rsidR="003F66AB"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3.信息公告发布媒体：中国政府采购网（</w:t>
      </w:r>
      <w:r w:rsidR="001C1C5D" w:rsidRPr="001C1C5D">
        <w:rPr>
          <w:rFonts w:ascii="宋体" w:eastAsia="宋体" w:hAnsi="宋体" w:cs="宋体"/>
          <w:bCs/>
          <w:szCs w:val="21"/>
        </w:rPr>
        <w:t>https://www.ccgp.gov.cn/</w:t>
      </w:r>
      <w:r w:rsidRPr="004F416E">
        <w:rPr>
          <w:rFonts w:ascii="宋体" w:eastAsia="宋体" w:hAnsi="宋体" w:cs="宋体" w:hint="eastAsia"/>
          <w:bCs/>
          <w:szCs w:val="21"/>
        </w:rPr>
        <w:t>）、广西壮族自治区政府采购网（</w:t>
      </w:r>
      <w:r w:rsidR="001C1C5D" w:rsidRPr="001C1C5D">
        <w:rPr>
          <w:rFonts w:ascii="宋体" w:eastAsia="宋体" w:hAnsi="宋体" w:cs="宋体"/>
          <w:bCs/>
          <w:szCs w:val="21"/>
        </w:rPr>
        <w:t>http://www.ccgp-guangxi.gov.cn/</w:t>
      </w:r>
      <w:r w:rsidRPr="004F416E">
        <w:rPr>
          <w:rFonts w:ascii="宋体" w:eastAsia="宋体" w:hAnsi="宋体" w:cs="宋体" w:hint="eastAsia"/>
          <w:bCs/>
          <w:szCs w:val="21"/>
        </w:rPr>
        <w:t>）、桂林市政府采购网（</w:t>
      </w:r>
      <w:r w:rsidR="00890D87">
        <w:fldChar w:fldCharType="begin"/>
      </w:r>
      <w:r w:rsidR="00890D87">
        <w:instrText xml:space="preserve"> HYPERLINK "http://zfcg.czj.guilin.gov.cn/" </w:instrText>
      </w:r>
      <w:r w:rsidR="00890D87">
        <w:fldChar w:fldCharType="separate"/>
      </w:r>
      <w:r w:rsidR="007E1CD4" w:rsidRPr="004E6D76">
        <w:rPr>
          <w:rStyle w:val="affb"/>
          <w:rFonts w:ascii="宋体" w:eastAsia="宋体" w:hAnsi="宋体" w:cs="宋体"/>
          <w:bCs/>
          <w:szCs w:val="21"/>
        </w:rPr>
        <w:t>http://zfcg.czj.guilin.gov.cn/</w:t>
      </w:r>
      <w:r w:rsidR="00890D87">
        <w:rPr>
          <w:rStyle w:val="affb"/>
          <w:rFonts w:ascii="宋体" w:eastAsia="宋体" w:hAnsi="宋体" w:cs="宋体"/>
          <w:bCs/>
          <w:szCs w:val="21"/>
        </w:rPr>
        <w:fldChar w:fldCharType="end"/>
      </w:r>
      <w:r w:rsidRPr="004F416E">
        <w:rPr>
          <w:rFonts w:ascii="宋体" w:eastAsia="宋体" w:hAnsi="宋体" w:cs="宋体" w:hint="eastAsia"/>
          <w:bCs/>
          <w:szCs w:val="21"/>
        </w:rPr>
        <w:t>）。</w:t>
      </w:r>
    </w:p>
    <w:p w14:paraId="3582733D" w14:textId="01AD05C3" w:rsidR="007E1CD4" w:rsidRPr="007E1CD4" w:rsidRDefault="007E1CD4" w:rsidP="0082575D">
      <w:pPr>
        <w:spacing w:line="360" w:lineRule="exact"/>
        <w:ind w:firstLineChars="200" w:firstLine="420"/>
        <w:rPr>
          <w:rFonts w:ascii="宋体" w:eastAsia="宋体" w:hAnsi="宋体" w:cs="宋体"/>
          <w:bCs/>
          <w:szCs w:val="21"/>
        </w:rPr>
      </w:pPr>
      <w:r w:rsidRPr="001040E7">
        <w:rPr>
          <w:rFonts w:ascii="宋体" w:eastAsia="宋体" w:hAnsi="宋体" w:cs="宋体" w:hint="eastAsia"/>
          <w:bCs/>
          <w:szCs w:val="21"/>
        </w:rPr>
        <w:t>4.政府采购监督管理部门：</w:t>
      </w:r>
      <w:r w:rsidR="00F42BE4" w:rsidRPr="001040E7">
        <w:rPr>
          <w:rFonts w:ascii="宋体" w:eastAsia="宋体" w:hAnsi="宋体" w:cs="宋体" w:hint="eastAsia"/>
          <w:bCs/>
          <w:szCs w:val="21"/>
        </w:rPr>
        <w:t>桂林市财政局</w:t>
      </w:r>
      <w:r w:rsidR="006824DB" w:rsidRPr="001040E7">
        <w:rPr>
          <w:rFonts w:ascii="宋体" w:eastAsia="宋体" w:hAnsi="宋体" w:cs="宋体" w:hint="eastAsia"/>
          <w:bCs/>
          <w:szCs w:val="21"/>
        </w:rPr>
        <w:t>，</w:t>
      </w:r>
      <w:r w:rsidR="00042A2C" w:rsidRPr="001040E7">
        <w:rPr>
          <w:rFonts w:ascii="宋体" w:eastAsia="宋体" w:hAnsi="宋体" w:cs="宋体" w:hint="eastAsia"/>
          <w:bCs/>
          <w:szCs w:val="21"/>
        </w:rPr>
        <w:t>联系电话：</w:t>
      </w:r>
      <w:r w:rsidR="00F42BE4" w:rsidRPr="001040E7">
        <w:rPr>
          <w:rFonts w:ascii="宋体" w:eastAsia="宋体" w:hAnsi="宋体" w:cs="宋体" w:hint="eastAsia"/>
          <w:bCs/>
          <w:szCs w:val="21"/>
        </w:rPr>
        <w:t>0773-2862142</w:t>
      </w:r>
      <w:r w:rsidR="00042A2C" w:rsidRPr="001040E7">
        <w:rPr>
          <w:rFonts w:ascii="宋体" w:eastAsia="宋体" w:hAnsi="宋体" w:cs="宋体" w:hint="eastAsia"/>
          <w:bCs/>
          <w:szCs w:val="21"/>
        </w:rPr>
        <w:t>。</w:t>
      </w:r>
    </w:p>
    <w:p w14:paraId="79A8176F" w14:textId="0FFF086A" w:rsidR="003F66AB" w:rsidRPr="004F416E" w:rsidRDefault="006733B5" w:rsidP="0082575D">
      <w:pPr>
        <w:spacing w:line="360" w:lineRule="exact"/>
        <w:ind w:firstLineChars="200" w:firstLine="420"/>
        <w:rPr>
          <w:rFonts w:ascii="宋体" w:eastAsia="宋体" w:hAnsi="宋体" w:cs="宋体"/>
          <w:bCs/>
          <w:szCs w:val="21"/>
        </w:rPr>
      </w:pPr>
      <w:r>
        <w:rPr>
          <w:rFonts w:ascii="宋体" w:eastAsia="宋体" w:hAnsi="宋体" w:cs="宋体"/>
          <w:bCs/>
          <w:szCs w:val="21"/>
        </w:rPr>
        <w:t>5</w:t>
      </w:r>
      <w:r w:rsidR="003F66AB" w:rsidRPr="004F416E">
        <w:rPr>
          <w:rFonts w:ascii="宋体" w:eastAsia="宋体" w:hAnsi="宋体" w:cs="宋体" w:hint="eastAsia"/>
          <w:bCs/>
          <w:szCs w:val="21"/>
        </w:rPr>
        <w:t>.在线投标响应（电子投标）说明</w:t>
      </w:r>
    </w:p>
    <w:p w14:paraId="4097F73C" w14:textId="50A8845F"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1）本项目通过广西政府采购云平台实行在线投标响应（电子投标），供应商需要先安装广西政府采购云平台新版客户端，并按照本竞争性磋商文件和广西政府采购云平台的要求，通过广西政府采购云平台新版客户端编制并加密电子响应文件。供应商未按规定编制并加密的电子响应文件，广西政府采购云平台将予以拒收。</w:t>
      </w:r>
    </w:p>
    <w:p w14:paraId="20F480A8" w14:textId="0067272B"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lastRenderedPageBreak/>
        <w:t>（2）</w:t>
      </w:r>
      <w:r w:rsidR="00C44F35">
        <w:rPr>
          <w:rFonts w:ascii="宋体" w:eastAsia="宋体" w:hAnsi="宋体" w:cs="宋体" w:hint="eastAsia"/>
          <w:bCs/>
          <w:szCs w:val="21"/>
        </w:rPr>
        <w:t>供应商</w:t>
      </w:r>
      <w:r w:rsidRPr="004F416E">
        <w:rPr>
          <w:rFonts w:ascii="宋体" w:eastAsia="宋体" w:hAnsi="宋体" w:cs="宋体" w:hint="eastAsia"/>
          <w:bCs/>
          <w:szCs w:val="21"/>
        </w:rPr>
        <w:t>应当在</w:t>
      </w:r>
      <w:r w:rsidR="00C44F35">
        <w:rPr>
          <w:rFonts w:ascii="宋体" w:eastAsia="宋体" w:hAnsi="宋体" w:cs="宋体" w:hint="eastAsia"/>
          <w:bCs/>
          <w:szCs w:val="21"/>
        </w:rPr>
        <w:t>响应</w:t>
      </w:r>
      <w:r w:rsidRPr="004F416E">
        <w:rPr>
          <w:rFonts w:ascii="宋体" w:eastAsia="宋体" w:hAnsi="宋体" w:cs="宋体" w:hint="eastAsia"/>
          <w:bCs/>
          <w:szCs w:val="21"/>
        </w:rPr>
        <w:t>文件</w:t>
      </w:r>
      <w:r w:rsidR="00C44F35">
        <w:rPr>
          <w:rFonts w:ascii="宋体" w:eastAsia="宋体" w:hAnsi="宋体" w:cs="宋体" w:hint="eastAsia"/>
          <w:bCs/>
          <w:szCs w:val="21"/>
        </w:rPr>
        <w:t>提交</w:t>
      </w:r>
      <w:r w:rsidRPr="004F416E">
        <w:rPr>
          <w:rFonts w:ascii="宋体" w:eastAsia="宋体" w:hAnsi="宋体" w:cs="宋体" w:hint="eastAsia"/>
          <w:bCs/>
          <w:szCs w:val="21"/>
        </w:rPr>
        <w:t>截止时间前完成广西政府采购云平台注册，并完成CA数字证书申领。未进行网上注册并办理数字证书（CA认证）的</w:t>
      </w:r>
      <w:r w:rsidR="00C44F35">
        <w:rPr>
          <w:rFonts w:ascii="宋体" w:eastAsia="宋体" w:hAnsi="宋体" w:cs="宋体" w:hint="eastAsia"/>
          <w:bCs/>
          <w:szCs w:val="21"/>
        </w:rPr>
        <w:t>供应商</w:t>
      </w:r>
      <w:r w:rsidRPr="004F416E">
        <w:rPr>
          <w:rFonts w:ascii="宋体" w:eastAsia="宋体" w:hAnsi="宋体" w:cs="宋体" w:hint="eastAsia"/>
          <w:bCs/>
          <w:szCs w:val="21"/>
        </w:rPr>
        <w:t>将无法参与本项目政府采购活动（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5EF867EC" w14:textId="588884B3" w:rsidR="003F66AB"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（3）供应商应当在响应文件</w:t>
      </w:r>
      <w:r w:rsidR="001A502A">
        <w:rPr>
          <w:rFonts w:ascii="宋体" w:eastAsia="宋体" w:hAnsi="宋体" w:cs="宋体" w:hint="eastAsia"/>
          <w:bCs/>
          <w:szCs w:val="21"/>
        </w:rPr>
        <w:t>提交</w:t>
      </w:r>
      <w:r w:rsidRPr="004F416E">
        <w:rPr>
          <w:rFonts w:ascii="宋体" w:eastAsia="宋体" w:hAnsi="宋体" w:cs="宋体" w:hint="eastAsia"/>
          <w:bCs/>
          <w:szCs w:val="21"/>
        </w:rPr>
        <w:t>截止时间前，将生成的“电子响应文件”上传至广西政府采购云平台。响应文件</w:t>
      </w:r>
      <w:r w:rsidR="001A502A">
        <w:rPr>
          <w:rFonts w:ascii="宋体" w:eastAsia="宋体" w:hAnsi="宋体" w:cs="宋体" w:hint="eastAsia"/>
          <w:bCs/>
          <w:szCs w:val="21"/>
        </w:rPr>
        <w:t>提交</w:t>
      </w:r>
      <w:r w:rsidRPr="004F416E">
        <w:rPr>
          <w:rFonts w:ascii="宋体" w:eastAsia="宋体" w:hAnsi="宋体" w:cs="宋体" w:hint="eastAsia"/>
          <w:bCs/>
          <w:szCs w:val="21"/>
        </w:rPr>
        <w:t>截止时间前可以撤回电子响应文件。补充或者修改电子响应文件的，应当先行撤回原文件，补充、修改后重新传输</w:t>
      </w:r>
      <w:r w:rsidR="001A502A">
        <w:rPr>
          <w:rFonts w:ascii="宋体" w:eastAsia="宋体" w:hAnsi="宋体" w:cs="宋体" w:hint="eastAsia"/>
          <w:bCs/>
          <w:szCs w:val="21"/>
        </w:rPr>
        <w:t>提交</w:t>
      </w:r>
      <w:r w:rsidRPr="004F416E">
        <w:rPr>
          <w:rFonts w:ascii="宋体" w:eastAsia="宋体" w:hAnsi="宋体" w:cs="宋体" w:hint="eastAsia"/>
          <w:bCs/>
          <w:szCs w:val="21"/>
        </w:rPr>
        <w:t>，响应文件</w:t>
      </w:r>
      <w:r w:rsidR="001A502A">
        <w:rPr>
          <w:rFonts w:ascii="宋体" w:eastAsia="宋体" w:hAnsi="宋体" w:cs="宋体" w:hint="eastAsia"/>
          <w:bCs/>
          <w:szCs w:val="21"/>
        </w:rPr>
        <w:t>提交</w:t>
      </w:r>
      <w:r w:rsidRPr="004F416E">
        <w:rPr>
          <w:rFonts w:ascii="宋体" w:eastAsia="宋体" w:hAnsi="宋体" w:cs="宋体" w:hint="eastAsia"/>
          <w:bCs/>
          <w:szCs w:val="21"/>
        </w:rPr>
        <w:t>截止时间前未完成传输的，视为撤回电子响应文件。</w:t>
      </w:r>
    </w:p>
    <w:p w14:paraId="08579BB3" w14:textId="7DD45344" w:rsidR="006043B6" w:rsidRPr="004F416E" w:rsidRDefault="006043B6" w:rsidP="0082575D">
      <w:pPr>
        <w:spacing w:line="360" w:lineRule="exact"/>
        <w:ind w:firstLineChars="200" w:firstLine="420"/>
        <w:rPr>
          <w:rFonts w:ascii="宋体" w:eastAsia="宋体" w:hAnsi="宋体" w:cs="宋体"/>
          <w:bCs/>
          <w:szCs w:val="21"/>
        </w:rPr>
      </w:pPr>
      <w:r>
        <w:rPr>
          <w:rFonts w:ascii="宋体" w:eastAsia="宋体" w:hAnsi="宋体" w:cs="宋体" w:hint="eastAsia"/>
          <w:bCs/>
          <w:szCs w:val="21"/>
        </w:rPr>
        <w:t>（4）</w:t>
      </w:r>
      <w:r w:rsidRPr="006043B6">
        <w:rPr>
          <w:rFonts w:ascii="宋体" w:eastAsia="宋体" w:hAnsi="宋体" w:cs="宋体" w:hint="eastAsia"/>
          <w:bCs/>
          <w:szCs w:val="21"/>
        </w:rPr>
        <w:t>响应文件提交截止时间后，采购代理机构开启解密响应文件操作，广西政府采购云平台向各供应商发出电子加密响应文件解密通知，供应商需</w:t>
      </w:r>
      <w:proofErr w:type="gramStart"/>
      <w:r w:rsidRPr="006043B6">
        <w:rPr>
          <w:rFonts w:ascii="宋体" w:eastAsia="宋体" w:hAnsi="宋体" w:cs="宋体" w:hint="eastAsia"/>
          <w:bCs/>
          <w:szCs w:val="21"/>
        </w:rPr>
        <w:t>凭制作</w:t>
      </w:r>
      <w:proofErr w:type="gramEnd"/>
      <w:r w:rsidRPr="006043B6">
        <w:rPr>
          <w:rFonts w:ascii="宋体" w:eastAsia="宋体" w:hAnsi="宋体" w:cs="宋体" w:hint="eastAsia"/>
          <w:bCs/>
          <w:szCs w:val="21"/>
        </w:rPr>
        <w:t>响应文件时用来加密的有效数字证书（CA认证）登录广西政府采购云平台电子开标大厅现场按规定时间对加密的响应文件进行解密。</w:t>
      </w:r>
    </w:p>
    <w:p w14:paraId="7AB7C018" w14:textId="5B065011" w:rsidR="003F66AB" w:rsidRPr="004F416E" w:rsidRDefault="003F66AB" w:rsidP="0082575D">
      <w:pPr>
        <w:spacing w:line="360" w:lineRule="exact"/>
        <w:ind w:firstLineChars="200" w:firstLine="420"/>
        <w:rPr>
          <w:rFonts w:ascii="宋体" w:eastAsia="宋体" w:hAnsi="宋体" w:cs="宋体"/>
          <w:bCs/>
          <w:szCs w:val="21"/>
        </w:rPr>
      </w:pPr>
      <w:r w:rsidRPr="004F416E">
        <w:rPr>
          <w:rFonts w:ascii="宋体" w:eastAsia="宋体" w:hAnsi="宋体" w:cs="宋体" w:hint="eastAsia"/>
          <w:bCs/>
          <w:szCs w:val="21"/>
        </w:rPr>
        <w:t>（</w:t>
      </w:r>
      <w:r w:rsidR="006043B6">
        <w:rPr>
          <w:rFonts w:ascii="宋体" w:eastAsia="宋体" w:hAnsi="宋体" w:cs="宋体"/>
          <w:bCs/>
          <w:szCs w:val="21"/>
        </w:rPr>
        <w:t>5</w:t>
      </w:r>
      <w:r w:rsidRPr="004F416E">
        <w:rPr>
          <w:rFonts w:ascii="宋体" w:eastAsia="宋体" w:hAnsi="宋体" w:cs="宋体" w:hint="eastAsia"/>
          <w:bCs/>
          <w:szCs w:val="21"/>
        </w:rPr>
        <w:t>）本项目需要供应商代表在截标当天截标后，按磋商小组要求及时登陆广西政府采购云平台等候在线磋商及提交最后报价。</w:t>
      </w:r>
    </w:p>
    <w:p w14:paraId="7651401E" w14:textId="3E7205C1" w:rsidR="003F66AB" w:rsidRPr="004F416E" w:rsidRDefault="003F66AB" w:rsidP="0082575D">
      <w:pPr>
        <w:adjustRightInd w:val="0"/>
        <w:spacing w:line="360" w:lineRule="exact"/>
        <w:ind w:firstLineChars="200" w:firstLine="420"/>
        <w:rPr>
          <w:rFonts w:ascii="宋体" w:eastAsia="宋体" w:hAnsi="宋体" w:cs="宋体"/>
          <w:bCs/>
          <w:szCs w:val="21"/>
          <w:u w:val="single"/>
        </w:rPr>
      </w:pPr>
      <w:r w:rsidRPr="004F416E">
        <w:rPr>
          <w:rFonts w:ascii="宋体" w:eastAsia="宋体" w:hAnsi="宋体" w:cs="宋体" w:hint="eastAsia"/>
          <w:bCs/>
          <w:szCs w:val="21"/>
        </w:rPr>
        <w:t>（</w:t>
      </w:r>
      <w:r w:rsidR="006043B6">
        <w:rPr>
          <w:rFonts w:ascii="宋体" w:eastAsia="宋体" w:hAnsi="宋体" w:cs="宋体"/>
          <w:bCs/>
          <w:szCs w:val="21"/>
        </w:rPr>
        <w:t>6</w:t>
      </w:r>
      <w:r w:rsidRPr="004F416E">
        <w:rPr>
          <w:rFonts w:ascii="宋体" w:eastAsia="宋体" w:hAnsi="宋体" w:cs="宋体" w:hint="eastAsia"/>
          <w:bCs/>
          <w:szCs w:val="21"/>
        </w:rPr>
        <w:t>）</w:t>
      </w:r>
      <w:r w:rsidR="006043B6" w:rsidRPr="006043B6">
        <w:rPr>
          <w:rFonts w:ascii="宋体" w:eastAsia="宋体" w:hAnsi="宋体" w:cs="宋体" w:hint="eastAsia"/>
          <w:bCs/>
          <w:szCs w:val="21"/>
        </w:rPr>
        <w:t>本采购项目为广西政府采购云平台全流程电子化操作，参与磋商的供应商需自备计算机和网络设备（</w:t>
      </w:r>
      <w:proofErr w:type="gramStart"/>
      <w:r w:rsidR="006043B6" w:rsidRPr="006043B6">
        <w:rPr>
          <w:rFonts w:ascii="宋体" w:eastAsia="宋体" w:hAnsi="宋体" w:cs="宋体" w:hint="eastAsia"/>
          <w:bCs/>
          <w:szCs w:val="21"/>
        </w:rPr>
        <w:t>设备需可视频</w:t>
      </w:r>
      <w:proofErr w:type="gramEnd"/>
      <w:r w:rsidR="006043B6" w:rsidRPr="006043B6">
        <w:rPr>
          <w:rFonts w:ascii="宋体" w:eastAsia="宋体" w:hAnsi="宋体" w:cs="宋体" w:hint="eastAsia"/>
          <w:bCs/>
          <w:szCs w:val="21"/>
        </w:rPr>
        <w:t>通话和读取CA数字证书），</w:t>
      </w:r>
      <w:proofErr w:type="gramStart"/>
      <w:r w:rsidR="006043B6" w:rsidRPr="006043B6">
        <w:rPr>
          <w:rFonts w:ascii="宋体" w:eastAsia="宋体" w:hAnsi="宋体" w:cs="宋体" w:hint="eastAsia"/>
          <w:bCs/>
          <w:szCs w:val="21"/>
        </w:rPr>
        <w:t>确保磋商</w:t>
      </w:r>
      <w:proofErr w:type="gramEnd"/>
      <w:r w:rsidR="006043B6" w:rsidRPr="006043B6">
        <w:rPr>
          <w:rFonts w:ascii="宋体" w:eastAsia="宋体" w:hAnsi="宋体" w:cs="宋体" w:hint="eastAsia"/>
          <w:bCs/>
          <w:szCs w:val="21"/>
        </w:rPr>
        <w:t>过程顺利进行；因供应商自身设备或网络原因造成的一切后果，由供应商自行承担。</w:t>
      </w:r>
    </w:p>
    <w:bookmarkEnd w:id="33"/>
    <w:bookmarkEnd w:id="34"/>
    <w:bookmarkEnd w:id="35"/>
    <w:bookmarkEnd w:id="36"/>
    <w:p w14:paraId="2615B237" w14:textId="77777777" w:rsidR="003F66AB" w:rsidRPr="00CC1B3D" w:rsidRDefault="003F66AB" w:rsidP="00CC1B3D">
      <w:pPr>
        <w:spacing w:line="360" w:lineRule="exact"/>
        <w:outlineLvl w:val="1"/>
        <w:rPr>
          <w:rFonts w:ascii="宋体" w:eastAsia="宋体" w:hAnsi="宋体" w:cs="宋体"/>
          <w:b/>
          <w:bCs/>
          <w:szCs w:val="21"/>
        </w:rPr>
      </w:pPr>
      <w:r w:rsidRPr="00CC1B3D">
        <w:rPr>
          <w:rFonts w:ascii="宋体" w:eastAsia="宋体" w:hAnsi="宋体" w:cs="宋体" w:hint="eastAsia"/>
          <w:b/>
          <w:bCs/>
          <w:szCs w:val="21"/>
        </w:rPr>
        <w:t>八、凡对本次招标提出询问，请按以下方式联系</w:t>
      </w:r>
    </w:p>
    <w:p w14:paraId="2962B070" w14:textId="77777777" w:rsidR="003F66AB" w:rsidRPr="00CC1B3D" w:rsidRDefault="003F66AB" w:rsidP="00CC1B3D">
      <w:pPr>
        <w:spacing w:line="360" w:lineRule="exact"/>
        <w:ind w:firstLineChars="200" w:firstLine="420"/>
        <w:rPr>
          <w:rFonts w:ascii="宋体" w:eastAsia="宋体" w:hAnsi="宋体" w:cs="宋体"/>
          <w:bCs/>
          <w:szCs w:val="21"/>
        </w:rPr>
      </w:pPr>
      <w:r w:rsidRPr="00CC1B3D">
        <w:rPr>
          <w:rFonts w:ascii="宋体" w:eastAsia="宋体" w:hAnsi="宋体" w:cs="宋体" w:hint="eastAsia"/>
          <w:bCs/>
          <w:szCs w:val="21"/>
        </w:rPr>
        <w:t>1.采购人信息</w:t>
      </w:r>
    </w:p>
    <w:p w14:paraId="4A1784F7" w14:textId="49671AA3" w:rsidR="003F66AB" w:rsidRPr="001040E7" w:rsidRDefault="003F66AB" w:rsidP="00CC1B3D">
      <w:pPr>
        <w:spacing w:line="360" w:lineRule="exact"/>
        <w:ind w:firstLineChars="200" w:firstLine="420"/>
        <w:rPr>
          <w:rFonts w:ascii="宋体" w:eastAsia="宋体" w:hAnsi="宋体" w:cs="宋体"/>
          <w:bCs/>
          <w:szCs w:val="21"/>
        </w:rPr>
      </w:pPr>
      <w:r w:rsidRPr="001040E7">
        <w:rPr>
          <w:rFonts w:ascii="宋体" w:eastAsia="宋体" w:hAnsi="宋体" w:cs="宋体" w:hint="eastAsia"/>
          <w:bCs/>
          <w:szCs w:val="21"/>
        </w:rPr>
        <w:t>名    称：</w:t>
      </w:r>
      <w:r w:rsidR="00BA0DA9" w:rsidRPr="001040E7">
        <w:rPr>
          <w:rFonts w:ascii="宋体" w:eastAsia="宋体" w:hAnsi="宋体" w:cs="宋体" w:hint="eastAsia"/>
          <w:bCs/>
          <w:szCs w:val="21"/>
        </w:rPr>
        <w:t>桂林市秀峰区住房和城乡建设局</w:t>
      </w:r>
    </w:p>
    <w:p w14:paraId="0354CE20" w14:textId="4E8C5242" w:rsidR="003F66AB" w:rsidRPr="001040E7" w:rsidRDefault="003F66AB" w:rsidP="00CC1B3D">
      <w:pPr>
        <w:spacing w:line="360" w:lineRule="exact"/>
        <w:ind w:firstLineChars="200" w:firstLine="420"/>
        <w:rPr>
          <w:rFonts w:ascii="宋体" w:eastAsia="宋体" w:hAnsi="宋体" w:cs="宋体"/>
          <w:bCs/>
          <w:szCs w:val="21"/>
        </w:rPr>
      </w:pPr>
      <w:r w:rsidRPr="001040E7">
        <w:rPr>
          <w:rFonts w:ascii="宋体" w:eastAsia="宋体" w:hAnsi="宋体" w:cs="宋体" w:hint="eastAsia"/>
          <w:bCs/>
          <w:szCs w:val="21"/>
        </w:rPr>
        <w:t>地    址：</w:t>
      </w:r>
      <w:r w:rsidR="0012794D" w:rsidRPr="001040E7">
        <w:rPr>
          <w:rFonts w:ascii="宋体" w:eastAsia="宋体" w:hAnsi="宋体" w:cs="宋体" w:hint="eastAsia"/>
          <w:bCs/>
          <w:szCs w:val="21"/>
        </w:rPr>
        <w:t>桂林市秀峰区中隐路31号</w:t>
      </w:r>
    </w:p>
    <w:p w14:paraId="677465A8" w14:textId="7314ECFD" w:rsidR="003F66AB" w:rsidRPr="001040E7" w:rsidRDefault="003F66AB" w:rsidP="00CC1B3D">
      <w:pPr>
        <w:spacing w:line="360" w:lineRule="exact"/>
        <w:ind w:firstLineChars="200" w:firstLine="420"/>
        <w:rPr>
          <w:rFonts w:ascii="宋体" w:eastAsia="宋体" w:hAnsi="宋体" w:cs="宋体"/>
          <w:bCs/>
          <w:szCs w:val="21"/>
        </w:rPr>
      </w:pPr>
      <w:r w:rsidRPr="001040E7">
        <w:rPr>
          <w:rFonts w:ascii="宋体" w:eastAsia="宋体" w:hAnsi="宋体" w:cs="宋体" w:hint="eastAsia"/>
          <w:bCs/>
          <w:szCs w:val="21"/>
        </w:rPr>
        <w:t>项目联系人：</w:t>
      </w:r>
      <w:r w:rsidR="0012794D" w:rsidRPr="001040E7">
        <w:rPr>
          <w:rFonts w:ascii="宋体" w:eastAsia="宋体" w:hAnsi="宋体" w:cs="宋体" w:hint="eastAsia"/>
          <w:bCs/>
          <w:szCs w:val="21"/>
        </w:rPr>
        <w:t>刘宇斌</w:t>
      </w:r>
    </w:p>
    <w:p w14:paraId="776CDB89" w14:textId="12E1A88F" w:rsidR="003F66AB" w:rsidRPr="00CC1B3D" w:rsidRDefault="003F66AB" w:rsidP="00CC1B3D">
      <w:pPr>
        <w:spacing w:line="360" w:lineRule="exact"/>
        <w:ind w:firstLineChars="200" w:firstLine="420"/>
        <w:rPr>
          <w:rFonts w:ascii="宋体" w:eastAsia="宋体" w:hAnsi="宋体" w:cs="宋体"/>
          <w:bCs/>
          <w:szCs w:val="21"/>
        </w:rPr>
      </w:pPr>
      <w:r w:rsidRPr="001040E7">
        <w:rPr>
          <w:rFonts w:ascii="宋体" w:eastAsia="宋体" w:hAnsi="宋体" w:cs="宋体" w:hint="eastAsia"/>
          <w:bCs/>
          <w:szCs w:val="21"/>
        </w:rPr>
        <w:t>项目联系方式：</w:t>
      </w:r>
      <w:r w:rsidR="0012794D" w:rsidRPr="001040E7">
        <w:rPr>
          <w:rFonts w:ascii="宋体" w:eastAsia="宋体" w:hAnsi="宋体" w:cs="宋体" w:hint="eastAsia"/>
          <w:bCs/>
          <w:szCs w:val="21"/>
        </w:rPr>
        <w:t>0773-2852840</w:t>
      </w:r>
    </w:p>
    <w:p w14:paraId="262F1121" w14:textId="77777777" w:rsidR="003F66AB" w:rsidRPr="00CC1B3D" w:rsidRDefault="003F66AB" w:rsidP="00CC1B3D">
      <w:pPr>
        <w:spacing w:line="360" w:lineRule="exact"/>
        <w:ind w:firstLineChars="200" w:firstLine="420"/>
        <w:rPr>
          <w:rFonts w:ascii="宋体" w:eastAsia="宋体" w:hAnsi="宋体" w:cs="宋体"/>
          <w:bCs/>
          <w:szCs w:val="21"/>
        </w:rPr>
      </w:pPr>
      <w:bookmarkStart w:id="43" w:name="_Toc28359086"/>
      <w:bookmarkStart w:id="44" w:name="_Toc28359009"/>
      <w:r w:rsidRPr="00CC1B3D">
        <w:rPr>
          <w:rFonts w:ascii="宋体" w:eastAsia="宋体" w:hAnsi="宋体" w:cs="宋体" w:hint="eastAsia"/>
          <w:bCs/>
          <w:szCs w:val="21"/>
        </w:rPr>
        <w:t>2.采购代理机构信息</w:t>
      </w:r>
      <w:bookmarkEnd w:id="43"/>
      <w:bookmarkEnd w:id="44"/>
    </w:p>
    <w:p w14:paraId="76B0EA4A" w14:textId="27BBB092" w:rsidR="003F66AB" w:rsidRPr="00CC1B3D" w:rsidRDefault="003F66AB" w:rsidP="00CC1B3D">
      <w:pPr>
        <w:spacing w:line="360" w:lineRule="exact"/>
        <w:ind w:firstLineChars="200" w:firstLine="420"/>
        <w:rPr>
          <w:rFonts w:ascii="宋体" w:eastAsia="宋体" w:hAnsi="宋体" w:cs="宋体"/>
          <w:bCs/>
          <w:szCs w:val="21"/>
        </w:rPr>
      </w:pPr>
      <w:r w:rsidRPr="00CC1B3D">
        <w:rPr>
          <w:rFonts w:ascii="宋体" w:eastAsia="宋体" w:hAnsi="宋体" w:cs="宋体" w:hint="eastAsia"/>
          <w:bCs/>
          <w:szCs w:val="21"/>
        </w:rPr>
        <w:t>名    称：</w:t>
      </w:r>
      <w:r w:rsidR="00652F54" w:rsidRPr="00CC1B3D">
        <w:rPr>
          <w:rFonts w:ascii="宋体" w:eastAsia="宋体" w:hAnsi="宋体" w:cs="宋体" w:hint="eastAsia"/>
          <w:bCs/>
          <w:szCs w:val="21"/>
        </w:rPr>
        <w:t>广西正午项目咨询管理有限公司</w:t>
      </w:r>
    </w:p>
    <w:p w14:paraId="7C1907C6" w14:textId="1BB6749D" w:rsidR="003F66AB" w:rsidRPr="00CC1B3D" w:rsidRDefault="003F66AB" w:rsidP="00CC1B3D">
      <w:pPr>
        <w:spacing w:line="360" w:lineRule="exact"/>
        <w:ind w:firstLineChars="200" w:firstLine="420"/>
        <w:rPr>
          <w:rFonts w:ascii="宋体" w:eastAsia="宋体" w:hAnsi="宋体" w:cs="宋体"/>
          <w:bCs/>
          <w:szCs w:val="21"/>
        </w:rPr>
      </w:pPr>
      <w:r w:rsidRPr="00CC1B3D">
        <w:rPr>
          <w:rFonts w:ascii="宋体" w:eastAsia="宋体" w:hAnsi="宋体" w:cs="宋体" w:hint="eastAsia"/>
          <w:bCs/>
          <w:szCs w:val="21"/>
        </w:rPr>
        <w:t>地　  址：</w:t>
      </w:r>
      <w:r w:rsidR="001E77A1">
        <w:rPr>
          <w:rFonts w:ascii="宋体" w:eastAsia="宋体" w:hAnsi="宋体" w:cs="宋体" w:hint="eastAsia"/>
          <w:bCs/>
          <w:szCs w:val="21"/>
        </w:rPr>
        <w:t>广西壮族自治区桂林市秀峰区甲山街道办事处</w:t>
      </w:r>
      <w:proofErr w:type="gramStart"/>
      <w:r w:rsidR="001E77A1">
        <w:rPr>
          <w:rFonts w:ascii="宋体" w:eastAsia="宋体" w:hAnsi="宋体" w:cs="宋体" w:hint="eastAsia"/>
          <w:bCs/>
          <w:szCs w:val="21"/>
        </w:rPr>
        <w:t>敦睦村</w:t>
      </w:r>
      <w:proofErr w:type="gramEnd"/>
      <w:r w:rsidR="001E77A1">
        <w:rPr>
          <w:rFonts w:ascii="宋体" w:eastAsia="宋体" w:hAnsi="宋体" w:cs="宋体" w:hint="eastAsia"/>
          <w:bCs/>
          <w:szCs w:val="21"/>
        </w:rPr>
        <w:t>901号A区2楼</w:t>
      </w:r>
    </w:p>
    <w:p w14:paraId="674C3089" w14:textId="77777777" w:rsidR="003F66AB" w:rsidRPr="00CC1B3D" w:rsidRDefault="003F66AB" w:rsidP="00CC1B3D">
      <w:pPr>
        <w:spacing w:line="360" w:lineRule="exact"/>
        <w:ind w:firstLineChars="200" w:firstLine="420"/>
        <w:rPr>
          <w:rFonts w:ascii="宋体" w:eastAsia="宋体" w:hAnsi="宋体" w:cs="宋体"/>
          <w:bCs/>
          <w:szCs w:val="21"/>
        </w:rPr>
      </w:pPr>
      <w:r w:rsidRPr="00CC1B3D">
        <w:rPr>
          <w:rFonts w:ascii="宋体" w:eastAsia="宋体" w:hAnsi="宋体" w:cs="宋体" w:hint="eastAsia"/>
          <w:bCs/>
          <w:szCs w:val="21"/>
        </w:rPr>
        <w:t>项目联系人：周健</w:t>
      </w:r>
    </w:p>
    <w:p w14:paraId="70EEF07A" w14:textId="6564EE3B" w:rsidR="003F66AB" w:rsidRPr="00CC1B3D" w:rsidRDefault="003F66AB" w:rsidP="00CC1B3D">
      <w:pPr>
        <w:spacing w:line="360" w:lineRule="exact"/>
        <w:ind w:firstLineChars="200" w:firstLine="420"/>
        <w:rPr>
          <w:rFonts w:ascii="宋体" w:eastAsia="宋体" w:hAnsi="宋体" w:cs="宋体"/>
          <w:bCs/>
          <w:szCs w:val="21"/>
        </w:rPr>
      </w:pPr>
      <w:r w:rsidRPr="00CC1B3D">
        <w:rPr>
          <w:rFonts w:ascii="宋体" w:eastAsia="宋体" w:hAnsi="宋体" w:cs="宋体" w:hint="eastAsia"/>
          <w:bCs/>
          <w:szCs w:val="21"/>
        </w:rPr>
        <w:t>项目联系方式：</w:t>
      </w:r>
      <w:r w:rsidR="001E77A1">
        <w:rPr>
          <w:rFonts w:ascii="宋体" w:eastAsia="宋体" w:hAnsi="宋体" w:cs="宋体" w:hint="eastAsia"/>
          <w:bCs/>
          <w:szCs w:val="21"/>
        </w:rPr>
        <w:t>0773-3298220</w:t>
      </w:r>
    </w:p>
    <w:p w14:paraId="198C6A10" w14:textId="77777777" w:rsidR="003F66AB" w:rsidRPr="00CC1B3D" w:rsidRDefault="003F66AB" w:rsidP="00CC1B3D">
      <w:pPr>
        <w:spacing w:line="360" w:lineRule="exact"/>
        <w:rPr>
          <w:rFonts w:ascii="宋体" w:eastAsia="宋体" w:hAnsi="宋体" w:cs="宋体"/>
          <w:szCs w:val="21"/>
        </w:rPr>
      </w:pPr>
    </w:p>
    <w:p w14:paraId="3ACDB776" w14:textId="77777777" w:rsidR="003F66AB" w:rsidRPr="00CC1B3D" w:rsidRDefault="003F66AB" w:rsidP="00CC1B3D">
      <w:pPr>
        <w:spacing w:line="360" w:lineRule="exact"/>
        <w:rPr>
          <w:rFonts w:ascii="宋体" w:eastAsia="宋体" w:hAnsi="宋体" w:cs="宋体"/>
          <w:b/>
          <w:bCs/>
          <w:szCs w:val="21"/>
        </w:rPr>
      </w:pPr>
    </w:p>
    <w:p w14:paraId="010406EF" w14:textId="6C22B70D" w:rsidR="003F66AB" w:rsidRPr="00CC1B3D" w:rsidRDefault="00AF7D0E" w:rsidP="00CC1B3D">
      <w:pPr>
        <w:spacing w:line="360" w:lineRule="exact"/>
        <w:jc w:val="right"/>
        <w:rPr>
          <w:rFonts w:ascii="宋体" w:eastAsia="宋体" w:hAnsi="宋体" w:cs="宋体"/>
          <w:szCs w:val="21"/>
        </w:rPr>
      </w:pPr>
      <w:r>
        <w:rPr>
          <w:rFonts w:ascii="宋体" w:eastAsia="宋体" w:hAnsi="宋体" w:cs="宋体"/>
          <w:szCs w:val="21"/>
        </w:rPr>
        <w:t>2025</w:t>
      </w:r>
      <w:r w:rsidR="003F66AB" w:rsidRPr="00CC1B3D">
        <w:rPr>
          <w:rFonts w:ascii="宋体" w:eastAsia="宋体" w:hAnsi="宋体" w:cs="宋体" w:hint="eastAsia"/>
          <w:szCs w:val="21"/>
        </w:rPr>
        <w:t>年</w:t>
      </w:r>
      <w:r w:rsidR="00924E46">
        <w:rPr>
          <w:rFonts w:ascii="宋体" w:eastAsia="宋体" w:hAnsi="宋体" w:cs="宋体"/>
          <w:szCs w:val="21"/>
        </w:rPr>
        <w:t>3</w:t>
      </w:r>
      <w:r w:rsidR="003F66AB" w:rsidRPr="00CC1B3D">
        <w:rPr>
          <w:rFonts w:ascii="宋体" w:eastAsia="宋体" w:hAnsi="宋体" w:cs="宋体" w:hint="eastAsia"/>
          <w:szCs w:val="21"/>
        </w:rPr>
        <w:t>月</w:t>
      </w:r>
      <w:r w:rsidR="00924E46">
        <w:rPr>
          <w:rFonts w:ascii="宋体" w:eastAsia="宋体" w:hAnsi="宋体" w:cs="宋体"/>
          <w:szCs w:val="21"/>
        </w:rPr>
        <w:t>12</w:t>
      </w:r>
      <w:r w:rsidR="003F66AB" w:rsidRPr="00CC1B3D">
        <w:rPr>
          <w:rFonts w:ascii="宋体" w:eastAsia="宋体" w:hAnsi="宋体" w:cs="宋体" w:hint="eastAsia"/>
          <w:szCs w:val="21"/>
        </w:rPr>
        <w:t>日</w:t>
      </w:r>
    </w:p>
    <w:p w14:paraId="128AA2DE" w14:textId="77777777" w:rsidR="003F66AB" w:rsidRPr="003F66AB" w:rsidRDefault="003F66AB" w:rsidP="003F66AB">
      <w:pPr>
        <w:rPr>
          <w:rFonts w:ascii="宋体" w:eastAsia="宋体" w:hAnsi="宋体" w:cs="宋体"/>
          <w:szCs w:val="24"/>
        </w:rPr>
      </w:pPr>
    </w:p>
    <w:p w14:paraId="6B96E049" w14:textId="77777777" w:rsidR="003F66AB" w:rsidRPr="003F66AB" w:rsidRDefault="003F66AB" w:rsidP="003F66AB">
      <w:pPr>
        <w:widowControl/>
        <w:overflowPunct w:val="0"/>
        <w:autoSpaceDE w:val="0"/>
        <w:autoSpaceDN w:val="0"/>
        <w:adjustRightInd w:val="0"/>
        <w:snapToGrid w:val="0"/>
        <w:spacing w:line="360" w:lineRule="auto"/>
        <w:ind w:right="-510"/>
        <w:textAlignment w:val="baseline"/>
        <w:rPr>
          <w:rFonts w:ascii="Times New Roman" w:eastAsia="宋体" w:hAnsi="Times New Roman" w:cs="Times New Roman"/>
          <w:kern w:val="0"/>
          <w:sz w:val="24"/>
          <w:szCs w:val="20"/>
        </w:rPr>
      </w:pPr>
    </w:p>
    <w:p w14:paraId="16273A5C" w14:textId="30E37774" w:rsidR="003F66AB" w:rsidRPr="003F66AB" w:rsidRDefault="003F66AB" w:rsidP="006C7278">
      <w:pPr>
        <w:pStyle w:val="aff0"/>
        <w:spacing w:after="60"/>
        <w:ind w:firstLine="0"/>
        <w:rPr>
          <w:rFonts w:ascii="华文中宋" w:eastAsia="华文中宋" w:hAnsi="华文中宋" w:cs="华文中宋"/>
          <w:b w:val="0"/>
          <w:bCs w:val="0"/>
        </w:rPr>
      </w:pPr>
      <w:bookmarkStart w:id="45" w:name="_Toc31707"/>
      <w:bookmarkStart w:id="46" w:name="_Toc26924"/>
      <w:r w:rsidRPr="003F66AB">
        <w:rPr>
          <w:rFonts w:ascii="华文中宋" w:eastAsia="华文中宋" w:hAnsi="华文中宋" w:cs="华文中宋" w:hint="eastAsia"/>
        </w:rPr>
        <w:br w:type="page"/>
      </w:r>
      <w:bookmarkStart w:id="47" w:name="_Toc25758"/>
      <w:proofErr w:type="spellStart"/>
      <w:r w:rsidRPr="006C7278">
        <w:rPr>
          <w:rFonts w:hint="eastAsia"/>
          <w:kern w:val="0"/>
          <w:lang w:val="x-none" w:eastAsia="x-none"/>
        </w:rPr>
        <w:lastRenderedPageBreak/>
        <w:t>第二章</w:t>
      </w:r>
      <w:proofErr w:type="spellEnd"/>
      <w:r w:rsidR="006C7278">
        <w:rPr>
          <w:kern w:val="0"/>
          <w:lang w:val="x-none" w:eastAsia="x-none"/>
        </w:rPr>
        <w:t xml:space="preserve">  </w:t>
      </w:r>
      <w:proofErr w:type="spellStart"/>
      <w:r w:rsidRPr="006C7278">
        <w:rPr>
          <w:rFonts w:hint="eastAsia"/>
          <w:kern w:val="0"/>
          <w:lang w:val="x-none" w:eastAsia="x-none"/>
        </w:rPr>
        <w:t>供应商须知</w:t>
      </w:r>
      <w:bookmarkEnd w:id="45"/>
      <w:bookmarkEnd w:id="46"/>
      <w:bookmarkEnd w:id="47"/>
      <w:proofErr w:type="spellEnd"/>
    </w:p>
    <w:p w14:paraId="79F69198" w14:textId="251180B3" w:rsidR="003F66AB" w:rsidRPr="004E6816" w:rsidRDefault="003F66AB" w:rsidP="00330A5C">
      <w:pPr>
        <w:tabs>
          <w:tab w:val="left" w:pos="1065"/>
          <w:tab w:val="center" w:pos="4411"/>
        </w:tabs>
        <w:spacing w:line="400" w:lineRule="atLeast"/>
        <w:jc w:val="center"/>
        <w:rPr>
          <w:rFonts w:ascii="宋体" w:eastAsia="宋体" w:hAnsi="宋体" w:cs="Times New Roman"/>
          <w:b/>
          <w:sz w:val="24"/>
          <w:szCs w:val="24"/>
        </w:rPr>
      </w:pPr>
      <w:bookmarkStart w:id="48" w:name="_Toc13800"/>
      <w:bookmarkStart w:id="49" w:name="_Toc25063"/>
      <w:bookmarkStart w:id="50" w:name="_Toc1585"/>
      <w:bookmarkStart w:id="51" w:name="_Toc9508"/>
      <w:bookmarkStart w:id="52" w:name="_Toc10555"/>
      <w:bookmarkStart w:id="53" w:name="_Toc13547"/>
      <w:r w:rsidRPr="004E6816">
        <w:rPr>
          <w:rFonts w:ascii="宋体" w:eastAsia="宋体" w:hAnsi="宋体" w:cs="Times New Roman" w:hint="eastAsia"/>
          <w:b/>
          <w:sz w:val="24"/>
          <w:szCs w:val="24"/>
        </w:rPr>
        <w:t>供</w:t>
      </w:r>
      <w:r w:rsidR="004E6816">
        <w:rPr>
          <w:rFonts w:ascii="宋体" w:eastAsia="宋体" w:hAnsi="宋体" w:cs="Times New Roman" w:hint="eastAsia"/>
          <w:b/>
          <w:sz w:val="24"/>
          <w:szCs w:val="24"/>
        </w:rPr>
        <w:t xml:space="preserve"> </w:t>
      </w:r>
      <w:r w:rsidRPr="004E6816">
        <w:rPr>
          <w:rFonts w:ascii="宋体" w:eastAsia="宋体" w:hAnsi="宋体" w:cs="Times New Roman" w:hint="eastAsia"/>
          <w:b/>
          <w:sz w:val="24"/>
          <w:szCs w:val="24"/>
        </w:rPr>
        <w:t>应</w:t>
      </w:r>
      <w:r w:rsidR="004E6816">
        <w:rPr>
          <w:rFonts w:ascii="宋体" w:eastAsia="宋体" w:hAnsi="宋体" w:cs="Times New Roman" w:hint="eastAsia"/>
          <w:b/>
          <w:sz w:val="24"/>
          <w:szCs w:val="24"/>
        </w:rPr>
        <w:t xml:space="preserve"> </w:t>
      </w:r>
      <w:r w:rsidRPr="004E6816">
        <w:rPr>
          <w:rFonts w:ascii="宋体" w:eastAsia="宋体" w:hAnsi="宋体" w:cs="Times New Roman" w:hint="eastAsia"/>
          <w:b/>
          <w:sz w:val="24"/>
          <w:szCs w:val="24"/>
        </w:rPr>
        <w:t>商</w:t>
      </w:r>
      <w:r w:rsidR="004E6816">
        <w:rPr>
          <w:rFonts w:ascii="宋体" w:eastAsia="宋体" w:hAnsi="宋体" w:cs="Times New Roman" w:hint="eastAsia"/>
          <w:b/>
          <w:sz w:val="24"/>
          <w:szCs w:val="24"/>
        </w:rPr>
        <w:t xml:space="preserve"> </w:t>
      </w:r>
      <w:r w:rsidRPr="004E6816">
        <w:rPr>
          <w:rFonts w:ascii="宋体" w:eastAsia="宋体" w:hAnsi="宋体" w:cs="Times New Roman" w:hint="eastAsia"/>
          <w:b/>
          <w:sz w:val="24"/>
          <w:szCs w:val="24"/>
        </w:rPr>
        <w:t>须</w:t>
      </w:r>
      <w:r w:rsidR="004E6816">
        <w:rPr>
          <w:rFonts w:ascii="宋体" w:eastAsia="宋体" w:hAnsi="宋体" w:cs="Times New Roman" w:hint="eastAsia"/>
          <w:b/>
          <w:sz w:val="24"/>
          <w:szCs w:val="24"/>
        </w:rPr>
        <w:t xml:space="preserve"> </w:t>
      </w:r>
      <w:r w:rsidRPr="004E6816">
        <w:rPr>
          <w:rFonts w:ascii="宋体" w:eastAsia="宋体" w:hAnsi="宋体" w:cs="Times New Roman" w:hint="eastAsia"/>
          <w:b/>
          <w:sz w:val="24"/>
          <w:szCs w:val="24"/>
        </w:rPr>
        <w:t>知</w:t>
      </w:r>
      <w:r w:rsidR="004E6816">
        <w:rPr>
          <w:rFonts w:ascii="宋体" w:eastAsia="宋体" w:hAnsi="宋体" w:cs="Times New Roman" w:hint="eastAsia"/>
          <w:b/>
          <w:sz w:val="24"/>
          <w:szCs w:val="24"/>
        </w:rPr>
        <w:t xml:space="preserve"> </w:t>
      </w:r>
      <w:r w:rsidRPr="004E6816">
        <w:rPr>
          <w:rFonts w:ascii="宋体" w:eastAsia="宋体" w:hAnsi="宋体" w:cs="Times New Roman" w:hint="eastAsia"/>
          <w:b/>
          <w:sz w:val="24"/>
          <w:szCs w:val="24"/>
        </w:rPr>
        <w:t>前</w:t>
      </w:r>
      <w:r w:rsidR="004E6816">
        <w:rPr>
          <w:rFonts w:ascii="宋体" w:eastAsia="宋体" w:hAnsi="宋体" w:cs="Times New Roman" w:hint="eastAsia"/>
          <w:b/>
          <w:sz w:val="24"/>
          <w:szCs w:val="24"/>
        </w:rPr>
        <w:t xml:space="preserve"> </w:t>
      </w:r>
      <w:r w:rsidRPr="004E6816">
        <w:rPr>
          <w:rFonts w:ascii="宋体" w:eastAsia="宋体" w:hAnsi="宋体" w:cs="Times New Roman" w:hint="eastAsia"/>
          <w:b/>
          <w:sz w:val="24"/>
          <w:szCs w:val="24"/>
        </w:rPr>
        <w:t>附</w:t>
      </w:r>
      <w:r w:rsidR="004E6816">
        <w:rPr>
          <w:rFonts w:ascii="宋体" w:eastAsia="宋体" w:hAnsi="宋体" w:cs="Times New Roman" w:hint="eastAsia"/>
          <w:b/>
          <w:sz w:val="24"/>
          <w:szCs w:val="24"/>
        </w:rPr>
        <w:t xml:space="preserve"> </w:t>
      </w:r>
      <w:r w:rsidRPr="004E6816">
        <w:rPr>
          <w:rFonts w:ascii="宋体" w:eastAsia="宋体" w:hAnsi="宋体" w:cs="Times New Roman" w:hint="eastAsia"/>
          <w:b/>
          <w:sz w:val="24"/>
          <w:szCs w:val="24"/>
        </w:rPr>
        <w:t>表</w:t>
      </w:r>
      <w:bookmarkEnd w:id="48"/>
      <w:bookmarkEnd w:id="49"/>
      <w:bookmarkEnd w:id="50"/>
      <w:bookmarkEnd w:id="51"/>
      <w:bookmarkEnd w:id="52"/>
      <w:bookmarkEnd w:id="53"/>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42"/>
        <w:gridCol w:w="1775"/>
        <w:gridCol w:w="5832"/>
      </w:tblGrid>
      <w:tr w:rsidR="003F66AB" w:rsidRPr="003F66AB" w14:paraId="164FA946" w14:textId="77777777" w:rsidTr="004E6816">
        <w:trPr>
          <w:trHeight w:val="478"/>
          <w:tblHeader/>
          <w:jc w:val="center"/>
        </w:trPr>
        <w:tc>
          <w:tcPr>
            <w:tcW w:w="802" w:type="dxa"/>
            <w:shd w:val="clear" w:color="auto" w:fill="8DB3E2"/>
            <w:vAlign w:val="center"/>
          </w:tcPr>
          <w:p w14:paraId="033C5A93" w14:textId="77777777" w:rsidR="003F66AB" w:rsidRPr="007055CA" w:rsidRDefault="003F66AB" w:rsidP="00D879BC">
            <w:pPr>
              <w:spacing w:line="340" w:lineRule="exact"/>
              <w:jc w:val="center"/>
              <w:rPr>
                <w:rFonts w:ascii="宋体" w:eastAsia="宋体" w:hAnsi="宋体" w:cs="宋体"/>
                <w:b/>
                <w:bCs/>
                <w:szCs w:val="21"/>
              </w:rPr>
            </w:pPr>
            <w:r w:rsidRPr="007055CA">
              <w:rPr>
                <w:rFonts w:ascii="宋体" w:eastAsia="宋体" w:hAnsi="宋体" w:cs="宋体" w:hint="eastAsia"/>
                <w:b/>
                <w:bCs/>
                <w:szCs w:val="21"/>
              </w:rPr>
              <w:t>序号</w:t>
            </w:r>
          </w:p>
        </w:tc>
        <w:tc>
          <w:tcPr>
            <w:tcW w:w="942" w:type="dxa"/>
            <w:shd w:val="clear" w:color="auto" w:fill="8DB3E2"/>
            <w:vAlign w:val="center"/>
          </w:tcPr>
          <w:p w14:paraId="3D6B71AD" w14:textId="77777777" w:rsidR="003F66AB" w:rsidRPr="007055CA" w:rsidRDefault="003F66AB" w:rsidP="00D879BC">
            <w:pPr>
              <w:spacing w:line="340" w:lineRule="exact"/>
              <w:jc w:val="center"/>
              <w:rPr>
                <w:rFonts w:ascii="宋体" w:eastAsia="宋体" w:hAnsi="宋体" w:cs="宋体"/>
                <w:b/>
                <w:bCs/>
                <w:szCs w:val="21"/>
              </w:rPr>
            </w:pPr>
            <w:r w:rsidRPr="007055CA">
              <w:rPr>
                <w:rFonts w:ascii="宋体" w:eastAsia="宋体" w:hAnsi="宋体" w:cs="宋体" w:hint="eastAsia"/>
                <w:b/>
                <w:bCs/>
                <w:szCs w:val="21"/>
              </w:rPr>
              <w:t>条款号</w:t>
            </w:r>
          </w:p>
        </w:tc>
        <w:tc>
          <w:tcPr>
            <w:tcW w:w="1775" w:type="dxa"/>
            <w:shd w:val="clear" w:color="auto" w:fill="8DB3E2"/>
            <w:vAlign w:val="center"/>
          </w:tcPr>
          <w:p w14:paraId="5DF4BD22" w14:textId="77777777" w:rsidR="003F66AB" w:rsidRPr="007055CA" w:rsidRDefault="003F66AB" w:rsidP="00D879BC">
            <w:pPr>
              <w:spacing w:line="340" w:lineRule="exact"/>
              <w:jc w:val="center"/>
              <w:rPr>
                <w:rFonts w:ascii="宋体" w:eastAsia="宋体" w:hAnsi="宋体" w:cs="宋体"/>
                <w:b/>
                <w:bCs/>
                <w:szCs w:val="21"/>
              </w:rPr>
            </w:pPr>
            <w:r w:rsidRPr="007055CA">
              <w:rPr>
                <w:rFonts w:ascii="宋体" w:eastAsia="宋体" w:hAnsi="宋体" w:cs="宋体" w:hint="eastAsia"/>
                <w:b/>
                <w:bCs/>
                <w:szCs w:val="21"/>
              </w:rPr>
              <w:t>条款名称</w:t>
            </w:r>
          </w:p>
        </w:tc>
        <w:tc>
          <w:tcPr>
            <w:tcW w:w="5832" w:type="dxa"/>
            <w:shd w:val="clear" w:color="auto" w:fill="8DB3E2"/>
            <w:vAlign w:val="center"/>
          </w:tcPr>
          <w:p w14:paraId="1108B68B" w14:textId="77777777" w:rsidR="003F66AB" w:rsidRPr="007055CA" w:rsidRDefault="003F66AB" w:rsidP="00D879BC">
            <w:pPr>
              <w:spacing w:line="340" w:lineRule="exact"/>
              <w:jc w:val="center"/>
              <w:rPr>
                <w:rFonts w:ascii="宋体" w:eastAsia="宋体" w:hAnsi="宋体" w:cs="宋体"/>
                <w:b/>
                <w:bCs/>
                <w:szCs w:val="21"/>
              </w:rPr>
            </w:pPr>
            <w:r w:rsidRPr="007055CA">
              <w:rPr>
                <w:rFonts w:ascii="宋体" w:eastAsia="宋体" w:hAnsi="宋体" w:cs="宋体" w:hint="eastAsia"/>
                <w:b/>
                <w:bCs/>
                <w:szCs w:val="21"/>
              </w:rPr>
              <w:t>内容、要求</w:t>
            </w:r>
          </w:p>
        </w:tc>
      </w:tr>
      <w:tr w:rsidR="003F66AB" w:rsidRPr="003F66AB" w14:paraId="5E62945B" w14:textId="77777777" w:rsidTr="004E6816">
        <w:trPr>
          <w:trHeight w:val="562"/>
          <w:jc w:val="center"/>
        </w:trPr>
        <w:tc>
          <w:tcPr>
            <w:tcW w:w="802" w:type="dxa"/>
            <w:vAlign w:val="center"/>
          </w:tcPr>
          <w:p w14:paraId="091D8D71"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w:t>
            </w:r>
          </w:p>
        </w:tc>
        <w:tc>
          <w:tcPr>
            <w:tcW w:w="942" w:type="dxa"/>
            <w:vAlign w:val="center"/>
          </w:tcPr>
          <w:p w14:paraId="4DC7E591"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1.1</w:t>
            </w:r>
          </w:p>
        </w:tc>
        <w:tc>
          <w:tcPr>
            <w:tcW w:w="1775" w:type="dxa"/>
            <w:vAlign w:val="center"/>
          </w:tcPr>
          <w:p w14:paraId="08BECA64"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项目名称及项目编号</w:t>
            </w:r>
          </w:p>
        </w:tc>
        <w:tc>
          <w:tcPr>
            <w:tcW w:w="5832" w:type="dxa"/>
            <w:vAlign w:val="center"/>
          </w:tcPr>
          <w:p w14:paraId="1A670239" w14:textId="0E1E5809"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项目名称：</w:t>
            </w:r>
            <w:r w:rsidR="00A02A9F" w:rsidRPr="007055CA">
              <w:rPr>
                <w:rFonts w:ascii="宋体" w:eastAsia="宋体" w:hAnsi="宋体" w:cs="宋体" w:hint="eastAsia"/>
                <w:szCs w:val="21"/>
              </w:rPr>
              <w:t>秀峰区（福利路南段）乡村风貌提升和人居环境改善工程</w:t>
            </w:r>
          </w:p>
          <w:p w14:paraId="7CCCF867" w14:textId="0E8C861D"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项目编号：</w:t>
            </w:r>
            <w:r w:rsidR="00A70D55">
              <w:rPr>
                <w:rFonts w:ascii="宋体" w:eastAsia="宋体" w:hAnsi="宋体" w:cs="宋体" w:hint="eastAsia"/>
                <w:szCs w:val="21"/>
              </w:rPr>
              <w:t>GLZC2025-C2-990082-GXZW</w:t>
            </w:r>
          </w:p>
        </w:tc>
      </w:tr>
      <w:tr w:rsidR="003F66AB" w:rsidRPr="003F66AB" w14:paraId="680805DA" w14:textId="77777777" w:rsidTr="004E6816">
        <w:trPr>
          <w:trHeight w:val="2749"/>
          <w:jc w:val="center"/>
        </w:trPr>
        <w:tc>
          <w:tcPr>
            <w:tcW w:w="802" w:type="dxa"/>
            <w:vAlign w:val="center"/>
          </w:tcPr>
          <w:p w14:paraId="06E25A87"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2</w:t>
            </w:r>
          </w:p>
        </w:tc>
        <w:tc>
          <w:tcPr>
            <w:tcW w:w="942" w:type="dxa"/>
            <w:vAlign w:val="center"/>
          </w:tcPr>
          <w:p w14:paraId="34B79D00"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3</w:t>
            </w:r>
          </w:p>
        </w:tc>
        <w:tc>
          <w:tcPr>
            <w:tcW w:w="1775" w:type="dxa"/>
            <w:vAlign w:val="center"/>
          </w:tcPr>
          <w:p w14:paraId="030EC612"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供应商资格</w:t>
            </w:r>
          </w:p>
        </w:tc>
        <w:tc>
          <w:tcPr>
            <w:tcW w:w="5832" w:type="dxa"/>
            <w:vAlign w:val="center"/>
          </w:tcPr>
          <w:p w14:paraId="579F93E9" w14:textId="7B4CF765" w:rsidR="00CC2163" w:rsidRPr="007055CA" w:rsidRDefault="00CC2163" w:rsidP="00D879BC">
            <w:pPr>
              <w:spacing w:line="340" w:lineRule="exact"/>
              <w:rPr>
                <w:rFonts w:ascii="宋体" w:eastAsia="宋体" w:hAnsi="宋体" w:cs="宋体"/>
                <w:szCs w:val="21"/>
              </w:rPr>
            </w:pPr>
            <w:r w:rsidRPr="007055CA">
              <w:rPr>
                <w:rFonts w:ascii="宋体" w:eastAsia="宋体" w:hAnsi="宋体" w:cs="宋体"/>
                <w:szCs w:val="21"/>
              </w:rPr>
              <w:t>3.1</w:t>
            </w:r>
            <w:r w:rsidRPr="007055CA">
              <w:rPr>
                <w:rFonts w:ascii="宋体" w:eastAsia="宋体" w:hAnsi="宋体" w:cs="宋体" w:hint="eastAsia"/>
                <w:szCs w:val="21"/>
              </w:rPr>
              <w:t>满足《中华人民共和国政府采购法》第二十二条规定；</w:t>
            </w:r>
          </w:p>
          <w:p w14:paraId="1FFA3F58" w14:textId="340CA7BE" w:rsidR="00CC2163" w:rsidRPr="007055CA" w:rsidRDefault="00CC2163" w:rsidP="00D879BC">
            <w:pPr>
              <w:spacing w:line="340" w:lineRule="exact"/>
              <w:rPr>
                <w:rFonts w:ascii="宋体" w:eastAsia="宋体" w:hAnsi="宋体" w:cs="宋体"/>
                <w:szCs w:val="21"/>
              </w:rPr>
            </w:pPr>
            <w:r w:rsidRPr="007055CA">
              <w:rPr>
                <w:rFonts w:ascii="宋体" w:eastAsia="宋体" w:hAnsi="宋体" w:cs="宋体"/>
                <w:szCs w:val="21"/>
              </w:rPr>
              <w:t>3.2</w:t>
            </w:r>
            <w:r w:rsidRPr="007055CA">
              <w:rPr>
                <w:rFonts w:ascii="宋体" w:eastAsia="宋体" w:hAnsi="宋体" w:cs="宋体" w:hint="eastAsia"/>
                <w:szCs w:val="21"/>
              </w:rPr>
              <w:t>落实政府采购政策需满足的资格要求：</w:t>
            </w:r>
            <w:r w:rsidRPr="00543F6F">
              <w:rPr>
                <w:rFonts w:ascii="宋体" w:eastAsia="宋体" w:hAnsi="宋体" w:cs="宋体" w:hint="eastAsia"/>
                <w:szCs w:val="21"/>
                <w:u w:val="single"/>
              </w:rPr>
              <w:t>供应商应为中小微企业，监狱企业、残疾人福利性单位视同小型、微型企业。</w:t>
            </w:r>
          </w:p>
          <w:p w14:paraId="13ACD22F" w14:textId="10791EFA" w:rsidR="003F66AB" w:rsidRPr="007055CA" w:rsidRDefault="00CC2163" w:rsidP="00D879BC">
            <w:pPr>
              <w:spacing w:line="340" w:lineRule="exact"/>
              <w:rPr>
                <w:rFonts w:ascii="宋体" w:eastAsia="宋体" w:hAnsi="宋体" w:cs="宋体"/>
                <w:szCs w:val="21"/>
              </w:rPr>
            </w:pPr>
            <w:r w:rsidRPr="007055CA">
              <w:rPr>
                <w:rFonts w:ascii="宋体" w:eastAsia="宋体" w:hAnsi="宋体" w:cs="宋体"/>
                <w:szCs w:val="21"/>
              </w:rPr>
              <w:t>3.3</w:t>
            </w:r>
            <w:r w:rsidRPr="007055CA">
              <w:rPr>
                <w:rFonts w:ascii="宋体" w:eastAsia="宋体" w:hAnsi="宋体" w:cs="宋体" w:hint="eastAsia"/>
                <w:szCs w:val="21"/>
              </w:rPr>
              <w:t>本项目的特定资格要求：</w:t>
            </w:r>
            <w:r w:rsidR="008901AB" w:rsidRPr="00543F6F">
              <w:rPr>
                <w:rFonts w:ascii="宋体" w:eastAsia="宋体" w:hAnsi="宋体" w:cs="宋体" w:hint="eastAsia"/>
                <w:szCs w:val="21"/>
              </w:rPr>
              <w:t>具备</w:t>
            </w:r>
            <w:r w:rsidR="008901AB" w:rsidRPr="00543F6F">
              <w:rPr>
                <w:rFonts w:ascii="宋体" w:eastAsia="宋体" w:hAnsi="宋体" w:cs="宋体" w:hint="eastAsia"/>
                <w:szCs w:val="21"/>
                <w:u w:val="single"/>
              </w:rPr>
              <w:t>建筑工程施工总承包三级（含）以上或建筑装修装饰工程专业承包二级（含）以上</w:t>
            </w:r>
            <w:r w:rsidR="008901AB" w:rsidRPr="00543F6F">
              <w:rPr>
                <w:rFonts w:ascii="宋体" w:eastAsia="宋体" w:hAnsi="宋体" w:cs="宋体" w:hint="eastAsia"/>
                <w:szCs w:val="21"/>
              </w:rPr>
              <w:t>资质，并在人员、设备、资金等方面具备相应的施工能力。其中拟派项目经理须具备</w:t>
            </w:r>
            <w:r w:rsidR="008901AB" w:rsidRPr="00543F6F">
              <w:rPr>
                <w:rFonts w:ascii="宋体" w:eastAsia="宋体" w:hAnsi="宋体" w:cs="宋体" w:hint="eastAsia"/>
                <w:szCs w:val="21"/>
                <w:u w:val="single"/>
              </w:rPr>
              <w:t>建筑工程专业二级(含)以上</w:t>
            </w:r>
            <w:r w:rsidR="008901AB" w:rsidRPr="00543F6F">
              <w:rPr>
                <w:rFonts w:ascii="宋体" w:eastAsia="宋体" w:hAnsi="宋体" w:cs="宋体" w:hint="eastAsia"/>
                <w:szCs w:val="21"/>
              </w:rPr>
              <w:t>注册建造师执业资格，具备有效的安全生产考核合格证书（B类）。本项目不接受有在建、已中标</w:t>
            </w:r>
            <w:r w:rsidR="00AA1B27" w:rsidRPr="00543F6F">
              <w:rPr>
                <w:rFonts w:ascii="宋体" w:eastAsia="宋体" w:hAnsi="宋体" w:cs="宋体" w:hint="eastAsia"/>
                <w:szCs w:val="21"/>
              </w:rPr>
              <w:t>（成交）</w:t>
            </w:r>
            <w:r w:rsidR="008901AB" w:rsidRPr="00543F6F">
              <w:rPr>
                <w:rFonts w:ascii="宋体" w:eastAsia="宋体" w:hAnsi="宋体" w:cs="宋体" w:hint="eastAsia"/>
                <w:szCs w:val="21"/>
              </w:rPr>
              <w:t>未开工或已列为其他项目中标</w:t>
            </w:r>
            <w:r w:rsidR="00AA1B27" w:rsidRPr="00543F6F">
              <w:rPr>
                <w:rFonts w:ascii="宋体" w:eastAsia="宋体" w:hAnsi="宋体" w:cs="宋体" w:hint="eastAsia"/>
                <w:szCs w:val="21"/>
              </w:rPr>
              <w:t>（成交）</w:t>
            </w:r>
            <w:r w:rsidR="008901AB" w:rsidRPr="00543F6F">
              <w:rPr>
                <w:rFonts w:ascii="宋体" w:eastAsia="宋体" w:hAnsi="宋体" w:cs="宋体" w:hint="eastAsia"/>
                <w:szCs w:val="21"/>
              </w:rPr>
              <w:t>候选人第一名的建造师作为项目经理。</w:t>
            </w:r>
          </w:p>
        </w:tc>
      </w:tr>
      <w:tr w:rsidR="003F66AB" w:rsidRPr="003F66AB" w14:paraId="018802E9" w14:textId="77777777" w:rsidTr="004E6816">
        <w:trPr>
          <w:trHeight w:val="483"/>
          <w:jc w:val="center"/>
        </w:trPr>
        <w:tc>
          <w:tcPr>
            <w:tcW w:w="802" w:type="dxa"/>
            <w:vAlign w:val="center"/>
          </w:tcPr>
          <w:p w14:paraId="16D55F8E"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3</w:t>
            </w:r>
          </w:p>
        </w:tc>
        <w:tc>
          <w:tcPr>
            <w:tcW w:w="942" w:type="dxa"/>
            <w:vAlign w:val="center"/>
          </w:tcPr>
          <w:p w14:paraId="12BF7885"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4</w:t>
            </w:r>
          </w:p>
        </w:tc>
        <w:tc>
          <w:tcPr>
            <w:tcW w:w="1775" w:type="dxa"/>
            <w:vAlign w:val="center"/>
          </w:tcPr>
          <w:p w14:paraId="567F470E"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磋商费用</w:t>
            </w:r>
          </w:p>
        </w:tc>
        <w:tc>
          <w:tcPr>
            <w:tcW w:w="5832" w:type="dxa"/>
            <w:vAlign w:val="center"/>
          </w:tcPr>
          <w:p w14:paraId="6BD5BB86" w14:textId="77777777"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 xml:space="preserve">不论磋商结果如何，供应商均应自行承担所有与磋商有关的全部费用。 </w:t>
            </w:r>
          </w:p>
        </w:tc>
      </w:tr>
      <w:tr w:rsidR="003F66AB" w:rsidRPr="003F66AB" w14:paraId="724A14F6" w14:textId="77777777" w:rsidTr="00AA4032">
        <w:trPr>
          <w:trHeight w:val="777"/>
          <w:jc w:val="center"/>
        </w:trPr>
        <w:tc>
          <w:tcPr>
            <w:tcW w:w="802" w:type="dxa"/>
            <w:vAlign w:val="center"/>
          </w:tcPr>
          <w:p w14:paraId="59E4689A"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4</w:t>
            </w:r>
          </w:p>
        </w:tc>
        <w:tc>
          <w:tcPr>
            <w:tcW w:w="942" w:type="dxa"/>
            <w:vAlign w:val="center"/>
          </w:tcPr>
          <w:p w14:paraId="2A8DD27C" w14:textId="77777777" w:rsidR="003F66AB" w:rsidRPr="007055CA" w:rsidRDefault="003F66AB" w:rsidP="00D879BC">
            <w:pPr>
              <w:spacing w:line="340" w:lineRule="exact"/>
              <w:jc w:val="center"/>
              <w:rPr>
                <w:rFonts w:ascii="宋体" w:eastAsia="宋体" w:hAnsi="宋体" w:cs="宋体"/>
                <w:position w:val="-2"/>
                <w:szCs w:val="21"/>
              </w:rPr>
            </w:pPr>
            <w:r w:rsidRPr="007055CA">
              <w:rPr>
                <w:rFonts w:ascii="宋体" w:eastAsia="宋体" w:hAnsi="宋体" w:cs="宋体" w:hint="eastAsia"/>
                <w:position w:val="-2"/>
                <w:szCs w:val="21"/>
              </w:rPr>
              <w:t>13.1</w:t>
            </w:r>
          </w:p>
        </w:tc>
        <w:tc>
          <w:tcPr>
            <w:tcW w:w="1775" w:type="dxa"/>
            <w:vAlign w:val="center"/>
          </w:tcPr>
          <w:p w14:paraId="1DD0ABA0" w14:textId="77777777" w:rsidR="003F66AB" w:rsidRPr="007055CA" w:rsidRDefault="003F66AB" w:rsidP="00D879BC">
            <w:pPr>
              <w:spacing w:line="340" w:lineRule="exact"/>
              <w:jc w:val="center"/>
              <w:rPr>
                <w:rFonts w:ascii="宋体" w:eastAsia="宋体" w:hAnsi="宋体" w:cs="宋体"/>
                <w:position w:val="-2"/>
                <w:szCs w:val="21"/>
              </w:rPr>
            </w:pPr>
            <w:r w:rsidRPr="007055CA">
              <w:rPr>
                <w:rFonts w:ascii="宋体" w:eastAsia="宋体" w:hAnsi="宋体" w:cs="宋体" w:hint="eastAsia"/>
                <w:position w:val="-2"/>
                <w:szCs w:val="21"/>
              </w:rPr>
              <w:t>磋商报价及采购预算金额</w:t>
            </w:r>
          </w:p>
        </w:tc>
        <w:tc>
          <w:tcPr>
            <w:tcW w:w="5832" w:type="dxa"/>
            <w:vAlign w:val="center"/>
          </w:tcPr>
          <w:p w14:paraId="6954E506" w14:textId="77777777"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13.1磋商报价应按磋商文件中相关附表格式填写。</w:t>
            </w:r>
          </w:p>
          <w:p w14:paraId="78E31774" w14:textId="3C2FC67B" w:rsidR="003F66AB" w:rsidRPr="007055CA" w:rsidRDefault="003F66AB" w:rsidP="00D879BC">
            <w:pPr>
              <w:spacing w:line="340" w:lineRule="exact"/>
              <w:rPr>
                <w:rFonts w:ascii="宋体" w:eastAsia="宋体" w:hAnsi="宋体" w:cs="宋体"/>
                <w:szCs w:val="21"/>
              </w:rPr>
            </w:pPr>
            <w:r w:rsidRPr="00EF26BF">
              <w:rPr>
                <w:rFonts w:ascii="宋体" w:eastAsia="宋体" w:hAnsi="宋体" w:cs="宋体" w:hint="eastAsia"/>
                <w:szCs w:val="21"/>
              </w:rPr>
              <w:t>本项目预算总造价（人民币）：</w:t>
            </w:r>
            <w:r w:rsidR="0011492F" w:rsidRPr="00EF26BF">
              <w:rPr>
                <w:rFonts w:ascii="宋体" w:eastAsia="宋体" w:hAnsi="宋体" w:cs="宋体"/>
                <w:szCs w:val="21"/>
              </w:rPr>
              <w:t>1229619.19</w:t>
            </w:r>
            <w:r w:rsidRPr="00EF26BF">
              <w:rPr>
                <w:rFonts w:ascii="宋体" w:eastAsia="宋体" w:hAnsi="宋体" w:cs="宋体" w:hint="eastAsia"/>
                <w:szCs w:val="21"/>
              </w:rPr>
              <w:t>元作为招标控制价，磋商报价超过招标控制价</w:t>
            </w:r>
            <w:r w:rsidR="0011492F" w:rsidRPr="00EF26BF">
              <w:rPr>
                <w:rFonts w:ascii="宋体" w:eastAsia="宋体" w:hAnsi="宋体" w:cs="宋体"/>
                <w:szCs w:val="21"/>
              </w:rPr>
              <w:t>1229619.19</w:t>
            </w:r>
            <w:r w:rsidRPr="00EF26BF">
              <w:rPr>
                <w:rFonts w:ascii="宋体" w:eastAsia="宋体" w:hAnsi="宋体" w:cs="宋体" w:hint="eastAsia"/>
                <w:szCs w:val="21"/>
              </w:rPr>
              <w:t>元的，响应文件作无效处理。</w:t>
            </w:r>
          </w:p>
          <w:p w14:paraId="3B07BC25" w14:textId="2D7CD062"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13.2供应商必须就“工程量清单”中所有内容作完整唯一报价，</w:t>
            </w:r>
            <w:r w:rsidR="004D51CD" w:rsidRPr="007055CA">
              <w:rPr>
                <w:rFonts w:ascii="宋体" w:eastAsia="宋体" w:hAnsi="宋体" w:cs="宋体" w:hint="eastAsia"/>
                <w:szCs w:val="21"/>
              </w:rPr>
              <w:t>响应文件只允许有一个报价方案，有选择的或有条件的报价</w:t>
            </w:r>
            <w:bookmarkStart w:id="54" w:name="OLE_LINK26"/>
            <w:r w:rsidR="004D51CD" w:rsidRPr="007055CA">
              <w:rPr>
                <w:rFonts w:ascii="宋体" w:eastAsia="宋体" w:hAnsi="宋体" w:cs="宋体" w:hint="eastAsia"/>
                <w:szCs w:val="21"/>
              </w:rPr>
              <w:t>，响应文件作无效处理。</w:t>
            </w:r>
            <w:bookmarkEnd w:id="54"/>
          </w:p>
          <w:p w14:paraId="32C9ACC9" w14:textId="77777777"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13.3供应商应在规定时间内在广西政府采购云平台系统上提交最后报价，超出评委设定的最后报价时限或其最后报价超出采购预算导致已通过评审的响应文件无效的，</w:t>
            </w:r>
            <w:proofErr w:type="gramStart"/>
            <w:r w:rsidRPr="007055CA">
              <w:rPr>
                <w:rFonts w:ascii="宋体" w:eastAsia="宋体" w:hAnsi="宋体" w:cs="宋体" w:hint="eastAsia"/>
                <w:szCs w:val="21"/>
              </w:rPr>
              <w:t>按供应</w:t>
            </w:r>
            <w:proofErr w:type="gramEnd"/>
            <w:r w:rsidRPr="007055CA">
              <w:rPr>
                <w:rFonts w:ascii="宋体" w:eastAsia="宋体" w:hAnsi="宋体" w:cs="宋体" w:hint="eastAsia"/>
                <w:szCs w:val="21"/>
              </w:rPr>
              <w:t>商在提交响应文件截止时间后撤回响应文件处理。</w:t>
            </w:r>
          </w:p>
          <w:p w14:paraId="7DF67096" w14:textId="77777777"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注：供应商的磋商报价不得超过本工程招标控制价，否则作无效标处理；供应商的第二次磋商报价不得高于该供应商第一次磋商报价，否则做无效标处理。如供应商</w:t>
            </w:r>
            <w:proofErr w:type="gramStart"/>
            <w:r w:rsidRPr="007055CA">
              <w:rPr>
                <w:rFonts w:ascii="宋体" w:eastAsia="宋体" w:hAnsi="宋体" w:cs="宋体" w:hint="eastAsia"/>
                <w:szCs w:val="21"/>
              </w:rPr>
              <w:t>维持磋商</w:t>
            </w:r>
            <w:proofErr w:type="gramEnd"/>
            <w:r w:rsidRPr="007055CA">
              <w:rPr>
                <w:rFonts w:ascii="宋体" w:eastAsia="宋体" w:hAnsi="宋体" w:cs="宋体" w:hint="eastAsia"/>
                <w:szCs w:val="21"/>
              </w:rPr>
              <w:t>报价不变，以原磋商报价作为供应</w:t>
            </w:r>
            <w:proofErr w:type="gramStart"/>
            <w:r w:rsidRPr="007055CA">
              <w:rPr>
                <w:rFonts w:ascii="宋体" w:eastAsia="宋体" w:hAnsi="宋体" w:cs="宋体" w:hint="eastAsia"/>
                <w:szCs w:val="21"/>
              </w:rPr>
              <w:t>商最后</w:t>
            </w:r>
            <w:proofErr w:type="gramEnd"/>
            <w:r w:rsidRPr="007055CA">
              <w:rPr>
                <w:rFonts w:ascii="宋体" w:eastAsia="宋体" w:hAnsi="宋体" w:cs="宋体" w:hint="eastAsia"/>
                <w:szCs w:val="21"/>
              </w:rPr>
              <w:t>报价；如供应商需要改变原磋商报价时，供应商应预先准备好调整后的已标价的工程量清单。</w:t>
            </w:r>
          </w:p>
        </w:tc>
      </w:tr>
      <w:tr w:rsidR="003F66AB" w:rsidRPr="003F66AB" w14:paraId="6071907F" w14:textId="77777777" w:rsidTr="004E6816">
        <w:trPr>
          <w:trHeight w:val="166"/>
          <w:jc w:val="center"/>
        </w:trPr>
        <w:tc>
          <w:tcPr>
            <w:tcW w:w="802" w:type="dxa"/>
            <w:vAlign w:val="center"/>
          </w:tcPr>
          <w:p w14:paraId="1F1325EB"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5</w:t>
            </w:r>
          </w:p>
        </w:tc>
        <w:tc>
          <w:tcPr>
            <w:tcW w:w="942" w:type="dxa"/>
            <w:vAlign w:val="center"/>
          </w:tcPr>
          <w:p w14:paraId="3CA26849" w14:textId="77777777" w:rsidR="003F66AB" w:rsidRPr="007055CA" w:rsidRDefault="003F66AB" w:rsidP="00D879BC">
            <w:pPr>
              <w:spacing w:line="340" w:lineRule="exact"/>
              <w:jc w:val="center"/>
              <w:rPr>
                <w:rFonts w:ascii="宋体" w:eastAsia="宋体" w:hAnsi="宋体" w:cs="宋体"/>
                <w:position w:val="-2"/>
                <w:szCs w:val="21"/>
              </w:rPr>
            </w:pPr>
            <w:r w:rsidRPr="007055CA">
              <w:rPr>
                <w:rFonts w:ascii="宋体" w:eastAsia="宋体" w:hAnsi="宋体" w:cs="宋体" w:hint="eastAsia"/>
                <w:position w:val="-2"/>
                <w:szCs w:val="21"/>
              </w:rPr>
              <w:t>14.1</w:t>
            </w:r>
          </w:p>
        </w:tc>
        <w:tc>
          <w:tcPr>
            <w:tcW w:w="1775" w:type="dxa"/>
            <w:vAlign w:val="center"/>
          </w:tcPr>
          <w:p w14:paraId="3D879009" w14:textId="77777777" w:rsidR="003F66AB" w:rsidRPr="007055CA" w:rsidRDefault="003F66AB" w:rsidP="00D879BC">
            <w:pPr>
              <w:spacing w:line="340" w:lineRule="exact"/>
              <w:jc w:val="center"/>
              <w:rPr>
                <w:rFonts w:ascii="宋体" w:eastAsia="宋体" w:hAnsi="宋体" w:cs="宋体"/>
                <w:position w:val="-2"/>
                <w:szCs w:val="21"/>
              </w:rPr>
            </w:pPr>
            <w:r w:rsidRPr="007055CA">
              <w:rPr>
                <w:rFonts w:ascii="宋体" w:eastAsia="宋体" w:hAnsi="宋体" w:cs="宋体" w:hint="eastAsia"/>
                <w:position w:val="-2"/>
                <w:szCs w:val="21"/>
              </w:rPr>
              <w:t>响应文件有效期</w:t>
            </w:r>
          </w:p>
        </w:tc>
        <w:tc>
          <w:tcPr>
            <w:tcW w:w="5832" w:type="dxa"/>
          </w:tcPr>
          <w:p w14:paraId="14AD891B" w14:textId="77777777" w:rsidR="003F66AB" w:rsidRPr="007055CA" w:rsidRDefault="003F66AB" w:rsidP="00D879BC">
            <w:pPr>
              <w:tabs>
                <w:tab w:val="left" w:pos="1305"/>
              </w:tabs>
              <w:spacing w:line="340" w:lineRule="exact"/>
              <w:rPr>
                <w:rFonts w:ascii="宋体" w:eastAsia="宋体" w:hAnsi="宋体" w:cs="宋体"/>
                <w:szCs w:val="21"/>
              </w:rPr>
            </w:pPr>
            <w:r w:rsidRPr="007055CA">
              <w:rPr>
                <w:rFonts w:ascii="宋体" w:eastAsia="宋体" w:hAnsi="宋体" w:cs="宋体" w:hint="eastAsia"/>
                <w:szCs w:val="21"/>
              </w:rPr>
              <w:t>响应文件递交截止时间之日起90天，有效期不足的响应文件将被拒绝。</w:t>
            </w:r>
          </w:p>
        </w:tc>
      </w:tr>
      <w:tr w:rsidR="003F66AB" w:rsidRPr="003F66AB" w14:paraId="0F53A27D" w14:textId="77777777" w:rsidTr="004E6816">
        <w:trPr>
          <w:trHeight w:val="166"/>
          <w:jc w:val="center"/>
        </w:trPr>
        <w:tc>
          <w:tcPr>
            <w:tcW w:w="802" w:type="dxa"/>
            <w:vAlign w:val="center"/>
          </w:tcPr>
          <w:p w14:paraId="7FC1411C"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6</w:t>
            </w:r>
          </w:p>
        </w:tc>
        <w:tc>
          <w:tcPr>
            <w:tcW w:w="942" w:type="dxa"/>
            <w:vAlign w:val="center"/>
          </w:tcPr>
          <w:p w14:paraId="33EBBB5F" w14:textId="77777777" w:rsidR="003F66AB" w:rsidRPr="007055CA" w:rsidRDefault="003F66AB" w:rsidP="00D879BC">
            <w:pPr>
              <w:spacing w:line="340" w:lineRule="exact"/>
              <w:jc w:val="center"/>
              <w:rPr>
                <w:rFonts w:ascii="宋体" w:eastAsia="宋体" w:hAnsi="宋体" w:cs="宋体"/>
                <w:position w:val="-2"/>
                <w:szCs w:val="21"/>
              </w:rPr>
            </w:pPr>
            <w:r w:rsidRPr="007055CA">
              <w:rPr>
                <w:rFonts w:ascii="宋体" w:eastAsia="宋体" w:hAnsi="宋体" w:cs="宋体" w:hint="eastAsia"/>
                <w:position w:val="-2"/>
                <w:szCs w:val="21"/>
              </w:rPr>
              <w:t>15</w:t>
            </w:r>
          </w:p>
        </w:tc>
        <w:tc>
          <w:tcPr>
            <w:tcW w:w="1775" w:type="dxa"/>
            <w:vAlign w:val="center"/>
          </w:tcPr>
          <w:p w14:paraId="757FEA13" w14:textId="77777777" w:rsidR="003F66AB" w:rsidRPr="007055CA" w:rsidRDefault="003F66AB" w:rsidP="00D879BC">
            <w:pPr>
              <w:spacing w:line="340" w:lineRule="exact"/>
              <w:jc w:val="center"/>
              <w:rPr>
                <w:rFonts w:ascii="宋体" w:eastAsia="宋体" w:hAnsi="宋体" w:cs="宋体"/>
                <w:position w:val="-2"/>
                <w:szCs w:val="21"/>
              </w:rPr>
            </w:pPr>
            <w:r w:rsidRPr="007055CA">
              <w:rPr>
                <w:rFonts w:ascii="宋体" w:eastAsia="宋体" w:hAnsi="宋体" w:cs="宋体" w:hint="eastAsia"/>
                <w:position w:val="-2"/>
                <w:szCs w:val="21"/>
              </w:rPr>
              <w:t>磋商保证金</w:t>
            </w:r>
          </w:p>
        </w:tc>
        <w:tc>
          <w:tcPr>
            <w:tcW w:w="5832" w:type="dxa"/>
          </w:tcPr>
          <w:p w14:paraId="4743CE71" w14:textId="77777777" w:rsidR="003F66AB" w:rsidRPr="007055CA" w:rsidRDefault="003F66AB" w:rsidP="00D879BC">
            <w:pPr>
              <w:tabs>
                <w:tab w:val="left" w:pos="1305"/>
              </w:tabs>
              <w:spacing w:line="340" w:lineRule="exact"/>
              <w:rPr>
                <w:rFonts w:ascii="宋体" w:eastAsia="宋体" w:hAnsi="宋体" w:cs="宋体"/>
                <w:szCs w:val="21"/>
              </w:rPr>
            </w:pPr>
            <w:r w:rsidRPr="007055CA">
              <w:rPr>
                <w:rFonts w:ascii="宋体" w:eastAsia="宋体" w:hAnsi="宋体" w:cs="宋体" w:hint="eastAsia"/>
                <w:szCs w:val="21"/>
              </w:rPr>
              <w:t>本项目无须缴纳磋商保证金。</w:t>
            </w:r>
          </w:p>
        </w:tc>
      </w:tr>
      <w:tr w:rsidR="003F66AB" w:rsidRPr="003F66AB" w14:paraId="65B446FE" w14:textId="77777777" w:rsidTr="004E6816">
        <w:trPr>
          <w:trHeight w:val="166"/>
          <w:jc w:val="center"/>
        </w:trPr>
        <w:tc>
          <w:tcPr>
            <w:tcW w:w="802" w:type="dxa"/>
            <w:vAlign w:val="center"/>
          </w:tcPr>
          <w:p w14:paraId="168D5C4C"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7</w:t>
            </w:r>
          </w:p>
        </w:tc>
        <w:tc>
          <w:tcPr>
            <w:tcW w:w="942" w:type="dxa"/>
            <w:vAlign w:val="center"/>
          </w:tcPr>
          <w:p w14:paraId="481A7CA4"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16</w:t>
            </w:r>
          </w:p>
        </w:tc>
        <w:tc>
          <w:tcPr>
            <w:tcW w:w="1775" w:type="dxa"/>
            <w:vAlign w:val="center"/>
          </w:tcPr>
          <w:p w14:paraId="3B2C7FC9" w14:textId="77777777" w:rsidR="003F66AB" w:rsidRPr="007055CA" w:rsidRDefault="003F66AB" w:rsidP="00D879BC">
            <w:pPr>
              <w:spacing w:line="340" w:lineRule="exact"/>
              <w:jc w:val="center"/>
              <w:rPr>
                <w:rFonts w:ascii="宋体" w:eastAsia="宋体" w:hAnsi="宋体" w:cs="宋体"/>
                <w:szCs w:val="21"/>
              </w:rPr>
            </w:pPr>
            <w:bookmarkStart w:id="55" w:name="_Toc27452"/>
            <w:bookmarkStart w:id="56" w:name="_Toc12573"/>
            <w:bookmarkStart w:id="57" w:name="_Toc19911"/>
            <w:bookmarkStart w:id="58" w:name="_Toc202"/>
            <w:bookmarkStart w:id="59" w:name="_Toc2356"/>
            <w:r w:rsidRPr="007055CA">
              <w:rPr>
                <w:rFonts w:ascii="宋体" w:eastAsia="宋体" w:hAnsi="宋体" w:cs="宋体" w:hint="eastAsia"/>
                <w:szCs w:val="21"/>
              </w:rPr>
              <w:t>响应文件的制作</w:t>
            </w:r>
            <w:bookmarkEnd w:id="55"/>
            <w:bookmarkEnd w:id="56"/>
            <w:bookmarkEnd w:id="57"/>
            <w:bookmarkEnd w:id="58"/>
            <w:bookmarkEnd w:id="59"/>
          </w:p>
        </w:tc>
        <w:tc>
          <w:tcPr>
            <w:tcW w:w="5832" w:type="dxa"/>
            <w:vAlign w:val="center"/>
          </w:tcPr>
          <w:p w14:paraId="352F248D" w14:textId="02736E6B"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16.1电子响应文件中须加盖供应商公章部分均采用CA签章，并根据“政府采购项目电子交易管理操作指南-供应商” 及本</w:t>
            </w:r>
            <w:r w:rsidRPr="007055CA">
              <w:rPr>
                <w:rFonts w:ascii="宋体" w:eastAsia="宋体" w:hAnsi="宋体" w:cs="宋体" w:hint="eastAsia"/>
                <w:szCs w:val="21"/>
              </w:rPr>
              <w:lastRenderedPageBreak/>
              <w:t>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w:t>
            </w:r>
            <w:proofErr w:type="gramStart"/>
            <w:r w:rsidRPr="007055CA">
              <w:rPr>
                <w:rFonts w:ascii="宋体" w:eastAsia="宋体" w:hAnsi="宋体" w:cs="宋体" w:hint="eastAsia"/>
                <w:szCs w:val="21"/>
              </w:rPr>
              <w:t>如做出</w:t>
            </w:r>
            <w:proofErr w:type="gramEnd"/>
            <w:r w:rsidRPr="007055CA">
              <w:rPr>
                <w:rFonts w:ascii="宋体" w:eastAsia="宋体" w:hAnsi="宋体" w:cs="宋体" w:hint="eastAsia"/>
                <w:szCs w:val="21"/>
              </w:rPr>
              <w:t>对供应商不利的评审由供应商自行承担。电子响应文件如内容不完整、编排混乱导致响应文件被误读、 漏读，或者在按采购文件规定的部位查找不到相关内容的，由供应商自行承担。</w:t>
            </w:r>
          </w:p>
          <w:p w14:paraId="6C9A0997" w14:textId="77777777"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16.2供应商法人（负责人）或授权代表持有政</w:t>
            </w:r>
            <w:proofErr w:type="gramStart"/>
            <w:r w:rsidRPr="007055CA">
              <w:rPr>
                <w:rFonts w:ascii="宋体" w:eastAsia="宋体" w:hAnsi="宋体" w:cs="宋体" w:hint="eastAsia"/>
                <w:szCs w:val="21"/>
              </w:rPr>
              <w:t>采云</w:t>
            </w:r>
            <w:proofErr w:type="gramEnd"/>
            <w:r w:rsidRPr="007055CA">
              <w:rPr>
                <w:rFonts w:ascii="宋体" w:eastAsia="宋体" w:hAnsi="宋体" w:cs="宋体" w:hint="eastAsia"/>
                <w:szCs w:val="21"/>
              </w:rPr>
              <w:t>个人CA签章的，应在响应文件中涉及到签字的位置使用个人CA签章，没有办理政</w:t>
            </w:r>
            <w:proofErr w:type="gramStart"/>
            <w:r w:rsidRPr="007055CA">
              <w:rPr>
                <w:rFonts w:ascii="宋体" w:eastAsia="宋体" w:hAnsi="宋体" w:cs="宋体" w:hint="eastAsia"/>
                <w:szCs w:val="21"/>
              </w:rPr>
              <w:t>采云</w:t>
            </w:r>
            <w:proofErr w:type="gramEnd"/>
            <w:r w:rsidRPr="007055CA">
              <w:rPr>
                <w:rFonts w:ascii="宋体" w:eastAsia="宋体" w:hAnsi="宋体" w:cs="宋体" w:hint="eastAsia"/>
                <w:szCs w:val="21"/>
              </w:rPr>
              <w:t>个人CA签章的可在响应文件中涉及到签字的位置手写签字后扫描或者拍照做成 PDF 的格式</w:t>
            </w:r>
            <w:proofErr w:type="gramStart"/>
            <w:r w:rsidRPr="007055CA">
              <w:rPr>
                <w:rFonts w:ascii="宋体" w:eastAsia="宋体" w:hAnsi="宋体" w:cs="宋体" w:hint="eastAsia"/>
                <w:szCs w:val="21"/>
              </w:rPr>
              <w:t>上传即可</w:t>
            </w:r>
            <w:proofErr w:type="gramEnd"/>
            <w:r w:rsidRPr="007055CA">
              <w:rPr>
                <w:rFonts w:ascii="宋体" w:eastAsia="宋体" w:hAnsi="宋体" w:cs="宋体" w:hint="eastAsia"/>
                <w:szCs w:val="21"/>
              </w:rPr>
              <w:t>。</w:t>
            </w:r>
          </w:p>
          <w:p w14:paraId="6C6ED3EC" w14:textId="77777777"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16.3 响应文件不得涂改，若有修改错漏处，须法定代表人（负责人）或授权委托人签字（或个人CA签章）。响应文件因字迹潦草或表达不清所引起的后果由供应商负责。</w:t>
            </w:r>
          </w:p>
          <w:p w14:paraId="72C4FE7D" w14:textId="77777777"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 xml:space="preserve">16.4磋商前准备 </w:t>
            </w:r>
          </w:p>
          <w:p w14:paraId="0A64080F" w14:textId="77777777"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16.4.1本项目实行在线磋商，采用电子响应文件。若供应商参与磋商，自行</w:t>
            </w:r>
            <w:proofErr w:type="gramStart"/>
            <w:r w:rsidRPr="007055CA">
              <w:rPr>
                <w:rFonts w:ascii="宋体" w:eastAsia="宋体" w:hAnsi="宋体" w:cs="宋体" w:hint="eastAsia"/>
                <w:szCs w:val="21"/>
              </w:rPr>
              <w:t>承担磋商</w:t>
            </w:r>
            <w:proofErr w:type="gramEnd"/>
            <w:r w:rsidRPr="007055CA">
              <w:rPr>
                <w:rFonts w:ascii="宋体" w:eastAsia="宋体" w:hAnsi="宋体" w:cs="宋体" w:hint="eastAsia"/>
                <w:szCs w:val="21"/>
              </w:rPr>
              <w:t xml:space="preserve">一切费用。 </w:t>
            </w:r>
          </w:p>
          <w:p w14:paraId="3A95EAA9" w14:textId="39C97C8F"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16.4.2</w:t>
            </w:r>
            <w:proofErr w:type="gramStart"/>
            <w:r w:rsidRPr="007055CA">
              <w:rPr>
                <w:rFonts w:ascii="宋体" w:eastAsia="宋体" w:hAnsi="宋体" w:cs="宋体" w:hint="eastAsia"/>
                <w:szCs w:val="21"/>
              </w:rPr>
              <w:t>各</w:t>
            </w:r>
            <w:proofErr w:type="gramEnd"/>
            <w:r w:rsidRPr="007055CA">
              <w:rPr>
                <w:rFonts w:ascii="宋体" w:eastAsia="宋体" w:hAnsi="宋体" w:cs="宋体" w:hint="eastAsia"/>
                <w:szCs w:val="21"/>
              </w:rPr>
              <w:t xml:space="preserve">供应商应在截标前应确保成为广西政府采购云平台正式注册入库供应商，并完成CA数字证书申领。因未注册入库、未办理CA数字证书等原因造成无法磋商或磋商失败等后果由供应商自行承担。 </w:t>
            </w:r>
          </w:p>
          <w:p w14:paraId="24582C9D" w14:textId="45384996"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16.4.3供应商将广西政府采购云平台新版客户端下载、安装完成后，可通过账号密码或CA登录客户端进行响应文件制作。新版客户端请自行前往广西政府采购云平台或广西政府采购网依次进入“办事服务—下载专区”下载专区查看，如有问题可拨打政</w:t>
            </w:r>
            <w:proofErr w:type="gramStart"/>
            <w:r w:rsidRPr="007055CA">
              <w:rPr>
                <w:rFonts w:ascii="宋体" w:eastAsia="宋体" w:hAnsi="宋体" w:cs="宋体" w:hint="eastAsia"/>
                <w:szCs w:val="21"/>
              </w:rPr>
              <w:t>采云</w:t>
            </w:r>
            <w:proofErr w:type="gramEnd"/>
            <w:r w:rsidRPr="007055CA">
              <w:rPr>
                <w:rFonts w:ascii="宋体" w:eastAsia="宋体" w:hAnsi="宋体" w:cs="宋体" w:hint="eastAsia"/>
                <w:szCs w:val="21"/>
              </w:rPr>
              <w:t>客户服务热线95763进行咨询。</w:t>
            </w:r>
          </w:p>
        </w:tc>
      </w:tr>
      <w:tr w:rsidR="003F66AB" w:rsidRPr="003F66AB" w14:paraId="65261FB2" w14:textId="77777777" w:rsidTr="004E6816">
        <w:trPr>
          <w:trHeight w:val="863"/>
          <w:jc w:val="center"/>
        </w:trPr>
        <w:tc>
          <w:tcPr>
            <w:tcW w:w="802" w:type="dxa"/>
            <w:vAlign w:val="center"/>
          </w:tcPr>
          <w:p w14:paraId="501474CF"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lastRenderedPageBreak/>
              <w:t>8</w:t>
            </w:r>
          </w:p>
        </w:tc>
        <w:tc>
          <w:tcPr>
            <w:tcW w:w="942" w:type="dxa"/>
            <w:vAlign w:val="center"/>
          </w:tcPr>
          <w:p w14:paraId="3BD210AD"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18.1</w:t>
            </w:r>
          </w:p>
        </w:tc>
        <w:tc>
          <w:tcPr>
            <w:tcW w:w="1775" w:type="dxa"/>
            <w:vAlign w:val="center"/>
          </w:tcPr>
          <w:p w14:paraId="04D690C5"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响应文件递交截止时间</w:t>
            </w:r>
          </w:p>
        </w:tc>
        <w:tc>
          <w:tcPr>
            <w:tcW w:w="5832" w:type="dxa"/>
            <w:vAlign w:val="center"/>
          </w:tcPr>
          <w:p w14:paraId="367C99D4" w14:textId="1653056B"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供应商应于</w:t>
            </w:r>
            <w:r w:rsidR="00AF7D0E">
              <w:rPr>
                <w:rFonts w:ascii="宋体" w:eastAsia="宋体" w:hAnsi="宋体" w:cs="宋体"/>
                <w:szCs w:val="21"/>
                <w:u w:val="single"/>
              </w:rPr>
              <w:t>2025</w:t>
            </w:r>
            <w:r w:rsidRPr="007055CA">
              <w:rPr>
                <w:rFonts w:ascii="宋体" w:eastAsia="宋体" w:hAnsi="宋体" w:cs="宋体" w:hint="eastAsia"/>
                <w:szCs w:val="21"/>
                <w:u w:val="single"/>
              </w:rPr>
              <w:t>年</w:t>
            </w:r>
            <w:r w:rsidR="00924E46">
              <w:rPr>
                <w:rFonts w:ascii="宋体" w:eastAsia="宋体" w:hAnsi="宋体" w:cs="宋体"/>
                <w:szCs w:val="21"/>
                <w:u w:val="single"/>
              </w:rPr>
              <w:t>3</w:t>
            </w:r>
            <w:r w:rsidRPr="007055CA">
              <w:rPr>
                <w:rFonts w:ascii="宋体" w:eastAsia="宋体" w:hAnsi="宋体" w:cs="宋体" w:hint="eastAsia"/>
                <w:szCs w:val="21"/>
                <w:u w:val="single"/>
              </w:rPr>
              <w:t>月</w:t>
            </w:r>
            <w:r w:rsidR="00924E46">
              <w:rPr>
                <w:rFonts w:ascii="宋体" w:eastAsia="宋体" w:hAnsi="宋体" w:cs="宋体"/>
                <w:szCs w:val="21"/>
                <w:u w:val="single"/>
              </w:rPr>
              <w:t>24</w:t>
            </w:r>
            <w:r w:rsidRPr="007055CA">
              <w:rPr>
                <w:rFonts w:ascii="宋体" w:eastAsia="宋体" w:hAnsi="宋体" w:cs="宋体" w:hint="eastAsia"/>
                <w:szCs w:val="21"/>
                <w:u w:val="single"/>
              </w:rPr>
              <w:t>日</w:t>
            </w:r>
            <w:r w:rsidR="000D2071" w:rsidRPr="007055CA">
              <w:rPr>
                <w:rFonts w:ascii="宋体" w:eastAsia="宋体" w:hAnsi="宋体" w:cs="宋体"/>
                <w:szCs w:val="21"/>
                <w:u w:val="single"/>
              </w:rPr>
              <w:t>9</w:t>
            </w:r>
            <w:r w:rsidRPr="007055CA">
              <w:rPr>
                <w:rFonts w:ascii="宋体" w:eastAsia="宋体" w:hAnsi="宋体" w:cs="宋体" w:hint="eastAsia"/>
                <w:szCs w:val="21"/>
                <w:u w:val="single"/>
              </w:rPr>
              <w:t>时30分（北京时间）</w:t>
            </w:r>
            <w:r w:rsidRPr="007055CA">
              <w:rPr>
                <w:rFonts w:ascii="宋体" w:eastAsia="宋体" w:hAnsi="宋体" w:cs="宋体" w:hint="eastAsia"/>
                <w:szCs w:val="21"/>
              </w:rPr>
              <w:t>之前将电子响应文件上传到广西政府采购云平台。电子响应文件应按照本项目磋商文件和广西政府采购云平台的要求编制、加密传输响应文件。供应商在使用系统进行响应的过程中遇到涉及平台使用的任何问题，可致电广西政府采购云平台技术支持热线咨询，联系方式：95763。</w:t>
            </w:r>
          </w:p>
        </w:tc>
      </w:tr>
      <w:tr w:rsidR="003F66AB" w:rsidRPr="003F66AB" w14:paraId="59A6993D" w14:textId="77777777" w:rsidTr="004E6816">
        <w:trPr>
          <w:trHeight w:val="390"/>
          <w:jc w:val="center"/>
        </w:trPr>
        <w:tc>
          <w:tcPr>
            <w:tcW w:w="802" w:type="dxa"/>
            <w:vAlign w:val="center"/>
          </w:tcPr>
          <w:p w14:paraId="029AED06" w14:textId="77777777" w:rsidR="003F66AB" w:rsidRPr="007055CA" w:rsidRDefault="003F66AB" w:rsidP="00D879BC">
            <w:pPr>
              <w:spacing w:line="340" w:lineRule="exact"/>
              <w:jc w:val="center"/>
              <w:rPr>
                <w:rFonts w:ascii="宋体" w:eastAsia="宋体" w:hAnsi="宋体" w:cs="宋体"/>
                <w:position w:val="-2"/>
                <w:szCs w:val="21"/>
              </w:rPr>
            </w:pPr>
            <w:r w:rsidRPr="007055CA">
              <w:rPr>
                <w:rFonts w:ascii="宋体" w:eastAsia="宋体" w:hAnsi="宋体" w:cs="宋体" w:hint="eastAsia"/>
                <w:position w:val="-2"/>
                <w:szCs w:val="21"/>
              </w:rPr>
              <w:t>9</w:t>
            </w:r>
          </w:p>
        </w:tc>
        <w:tc>
          <w:tcPr>
            <w:tcW w:w="942" w:type="dxa"/>
            <w:vAlign w:val="center"/>
          </w:tcPr>
          <w:p w14:paraId="0C83AE3D" w14:textId="77777777" w:rsidR="003F66AB" w:rsidRPr="007055CA" w:rsidRDefault="003F66AB" w:rsidP="00D879BC">
            <w:pPr>
              <w:spacing w:line="340" w:lineRule="exact"/>
              <w:jc w:val="center"/>
              <w:rPr>
                <w:rFonts w:ascii="宋体" w:eastAsia="宋体" w:hAnsi="宋体" w:cs="宋体"/>
                <w:position w:val="-2"/>
                <w:szCs w:val="21"/>
              </w:rPr>
            </w:pPr>
            <w:r w:rsidRPr="007055CA">
              <w:rPr>
                <w:rFonts w:ascii="宋体" w:eastAsia="宋体" w:hAnsi="宋体" w:cs="宋体" w:hint="eastAsia"/>
                <w:position w:val="-2"/>
                <w:szCs w:val="21"/>
              </w:rPr>
              <w:t>18.2</w:t>
            </w:r>
          </w:p>
        </w:tc>
        <w:tc>
          <w:tcPr>
            <w:tcW w:w="1775" w:type="dxa"/>
            <w:vAlign w:val="center"/>
          </w:tcPr>
          <w:p w14:paraId="32C01056" w14:textId="77777777" w:rsidR="003F66AB" w:rsidRPr="007055CA" w:rsidRDefault="003F66AB" w:rsidP="00D879BC">
            <w:pPr>
              <w:spacing w:line="340" w:lineRule="exact"/>
              <w:jc w:val="center"/>
              <w:rPr>
                <w:rFonts w:ascii="宋体" w:eastAsia="宋体" w:hAnsi="宋体" w:cs="宋体"/>
                <w:position w:val="-2"/>
                <w:szCs w:val="21"/>
              </w:rPr>
            </w:pPr>
            <w:r w:rsidRPr="007055CA">
              <w:rPr>
                <w:rFonts w:ascii="宋体" w:eastAsia="宋体" w:hAnsi="宋体" w:cs="宋体" w:hint="eastAsia"/>
                <w:szCs w:val="21"/>
              </w:rPr>
              <w:t>响应文件解密时间</w:t>
            </w:r>
          </w:p>
        </w:tc>
        <w:tc>
          <w:tcPr>
            <w:tcW w:w="5832" w:type="dxa"/>
            <w:vAlign w:val="center"/>
          </w:tcPr>
          <w:p w14:paraId="0D3F8A3A" w14:textId="75D1DAD9" w:rsidR="003F66AB" w:rsidRPr="007055CA" w:rsidRDefault="003F66AB" w:rsidP="00D879BC">
            <w:pPr>
              <w:spacing w:line="340" w:lineRule="exact"/>
              <w:jc w:val="left"/>
              <w:rPr>
                <w:rFonts w:ascii="宋体" w:eastAsia="宋体" w:hAnsi="宋体" w:cs="宋体"/>
                <w:szCs w:val="21"/>
              </w:rPr>
            </w:pPr>
            <w:r w:rsidRPr="007055CA">
              <w:rPr>
                <w:rFonts w:ascii="宋体" w:eastAsia="宋体" w:hAnsi="宋体" w:cs="宋体" w:hint="eastAsia"/>
                <w:szCs w:val="21"/>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w:t>
            </w:r>
            <w:r w:rsidRPr="007055CA">
              <w:rPr>
                <w:rFonts w:ascii="宋体" w:eastAsia="宋体" w:hAnsi="宋体" w:cs="宋体" w:hint="eastAsia"/>
                <w:szCs w:val="21"/>
              </w:rPr>
              <w:lastRenderedPageBreak/>
              <w:t>理机构现场提交电子备份响应文件【现场提交电子响应文件地址：桂林市公共资源交易中心</w:t>
            </w:r>
            <w:r w:rsidR="00CD5A29" w:rsidRPr="00CD5A29">
              <w:rPr>
                <w:rFonts w:ascii="宋体" w:eastAsia="宋体" w:hAnsi="宋体" w:cs="宋体" w:hint="eastAsia"/>
                <w:szCs w:val="21"/>
              </w:rPr>
              <w:t>2号政采开标仓</w:t>
            </w:r>
            <w:r w:rsidRPr="007055CA">
              <w:rPr>
                <w:rFonts w:ascii="宋体" w:eastAsia="宋体" w:hAnsi="宋体" w:cs="宋体" w:hint="eastAsia"/>
                <w:szCs w:val="21"/>
              </w:rPr>
              <w:t>（广西桂林市临桂区西城中路69号创业大厦西辅楼4楼北区）】，或以电子邮件的形式提交电子备份响应文件（以通知时所告知的电子邮箱地址为准）；供应商未在上述规定的时间、地点（电子邮箱）提交的电子备份响应文件，采购代理机构不予接收或承认。采购代理机构收到电子备份响应文件后按广西政府采购云平台操作规范上传至广西政府采购云平台，电子备份响应文件上</w:t>
            </w:r>
            <w:proofErr w:type="gramStart"/>
            <w:r w:rsidRPr="007055CA">
              <w:rPr>
                <w:rFonts w:ascii="宋体" w:eastAsia="宋体" w:hAnsi="宋体" w:cs="宋体" w:hint="eastAsia"/>
                <w:szCs w:val="21"/>
              </w:rPr>
              <w:t>传成功</w:t>
            </w:r>
            <w:proofErr w:type="gramEnd"/>
            <w:r w:rsidRPr="007055CA">
              <w:rPr>
                <w:rFonts w:ascii="宋体" w:eastAsia="宋体" w:hAnsi="宋体" w:cs="宋体" w:hint="eastAsia"/>
                <w:szCs w:val="21"/>
              </w:rPr>
              <w:t>后，</w:t>
            </w:r>
            <w:proofErr w:type="gramStart"/>
            <w:r w:rsidRPr="007055CA">
              <w:rPr>
                <w:rFonts w:ascii="宋体" w:eastAsia="宋体" w:hAnsi="宋体" w:cs="宋体" w:hint="eastAsia"/>
                <w:szCs w:val="21"/>
              </w:rPr>
              <w:t>供应商原上</w:t>
            </w:r>
            <w:proofErr w:type="gramEnd"/>
            <w:r w:rsidRPr="007055CA">
              <w:rPr>
                <w:rFonts w:ascii="宋体" w:eastAsia="宋体" w:hAnsi="宋体" w:cs="宋体" w:hint="eastAsia"/>
                <w:szCs w:val="21"/>
              </w:rPr>
              <w:t>传的“电子加密响应文件”自动失效。若供应商在规定时间内无法解密或解密失败且未在规定的时间内提供电子备份响应文件的（包含提供的电子备份响应文件无效或无法解密的情况），视为供应商放弃磋商。</w:t>
            </w:r>
          </w:p>
        </w:tc>
      </w:tr>
      <w:tr w:rsidR="003F66AB" w:rsidRPr="003F66AB" w14:paraId="748161AB" w14:textId="77777777" w:rsidTr="004E6816">
        <w:trPr>
          <w:trHeight w:val="458"/>
          <w:jc w:val="center"/>
        </w:trPr>
        <w:tc>
          <w:tcPr>
            <w:tcW w:w="802" w:type="dxa"/>
            <w:vAlign w:val="center"/>
          </w:tcPr>
          <w:p w14:paraId="6751AA43"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lastRenderedPageBreak/>
              <w:t>10</w:t>
            </w:r>
          </w:p>
        </w:tc>
        <w:tc>
          <w:tcPr>
            <w:tcW w:w="942" w:type="dxa"/>
            <w:vAlign w:val="center"/>
          </w:tcPr>
          <w:p w14:paraId="42FDC07B" w14:textId="77777777" w:rsidR="003F66AB" w:rsidRPr="007055CA" w:rsidRDefault="003F66AB" w:rsidP="00D879BC">
            <w:pPr>
              <w:spacing w:line="340" w:lineRule="exact"/>
              <w:ind w:firstLineChars="50" w:firstLine="105"/>
              <w:jc w:val="center"/>
              <w:rPr>
                <w:rFonts w:ascii="宋体" w:eastAsia="宋体" w:hAnsi="宋体" w:cs="宋体"/>
                <w:position w:val="-2"/>
                <w:szCs w:val="21"/>
              </w:rPr>
            </w:pPr>
            <w:r w:rsidRPr="007055CA">
              <w:rPr>
                <w:rFonts w:ascii="宋体" w:eastAsia="宋体" w:hAnsi="宋体" w:cs="宋体" w:hint="eastAsia"/>
                <w:position w:val="-2"/>
                <w:szCs w:val="21"/>
              </w:rPr>
              <w:t>19.1</w:t>
            </w:r>
          </w:p>
        </w:tc>
        <w:tc>
          <w:tcPr>
            <w:tcW w:w="1775" w:type="dxa"/>
            <w:vAlign w:val="center"/>
          </w:tcPr>
          <w:p w14:paraId="1BCDF6FE"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磋商小组组成</w:t>
            </w:r>
          </w:p>
        </w:tc>
        <w:tc>
          <w:tcPr>
            <w:tcW w:w="5832" w:type="dxa"/>
            <w:vAlign w:val="center"/>
          </w:tcPr>
          <w:p w14:paraId="47892C9D" w14:textId="1689F557" w:rsidR="003F66AB" w:rsidRPr="007055CA" w:rsidRDefault="000D2071" w:rsidP="00D879BC">
            <w:pPr>
              <w:spacing w:line="340" w:lineRule="exact"/>
              <w:ind w:left="15" w:hangingChars="7" w:hanging="15"/>
              <w:rPr>
                <w:rFonts w:ascii="宋体" w:eastAsia="宋体" w:hAnsi="宋体" w:cs="宋体"/>
                <w:szCs w:val="21"/>
              </w:rPr>
            </w:pPr>
            <w:r w:rsidRPr="007055CA">
              <w:rPr>
                <w:rFonts w:ascii="宋体" w:eastAsia="宋体" w:hAnsi="宋体" w:cs="宋体" w:hint="eastAsia"/>
                <w:szCs w:val="21"/>
              </w:rPr>
              <w:t>磋商及评审工作由采购代理机构负责组织，具体磋商、评审工作由依法组建的磋商小组负责，磋商小组由采购人代表和评审专家组成。磋商小组的构成：3人，其中采购人代表1人，评审专家2人。</w:t>
            </w:r>
          </w:p>
        </w:tc>
      </w:tr>
      <w:tr w:rsidR="003F66AB" w:rsidRPr="003F66AB" w14:paraId="510620AB" w14:textId="77777777" w:rsidTr="004E6816">
        <w:trPr>
          <w:trHeight w:val="1265"/>
          <w:jc w:val="center"/>
        </w:trPr>
        <w:tc>
          <w:tcPr>
            <w:tcW w:w="802" w:type="dxa"/>
            <w:vAlign w:val="center"/>
          </w:tcPr>
          <w:p w14:paraId="228CC6C6"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11</w:t>
            </w:r>
          </w:p>
        </w:tc>
        <w:tc>
          <w:tcPr>
            <w:tcW w:w="942" w:type="dxa"/>
            <w:vAlign w:val="center"/>
          </w:tcPr>
          <w:p w14:paraId="0DB251E8"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19.2</w:t>
            </w:r>
          </w:p>
        </w:tc>
        <w:tc>
          <w:tcPr>
            <w:tcW w:w="1775" w:type="dxa"/>
            <w:vAlign w:val="center"/>
          </w:tcPr>
          <w:p w14:paraId="0CFCD8B2"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磋商时间、地点、人员</w:t>
            </w:r>
          </w:p>
        </w:tc>
        <w:tc>
          <w:tcPr>
            <w:tcW w:w="5832" w:type="dxa"/>
          </w:tcPr>
          <w:p w14:paraId="5B11ECF8" w14:textId="77777777" w:rsidR="003F66AB" w:rsidRPr="007055CA" w:rsidRDefault="003F66AB" w:rsidP="00D879BC">
            <w:pPr>
              <w:spacing w:line="340" w:lineRule="exact"/>
              <w:ind w:left="315" w:hangingChars="150" w:hanging="315"/>
              <w:jc w:val="left"/>
              <w:rPr>
                <w:rFonts w:ascii="宋体" w:eastAsia="宋体" w:hAnsi="宋体" w:cs="宋体"/>
                <w:szCs w:val="21"/>
              </w:rPr>
            </w:pPr>
            <w:r w:rsidRPr="007055CA">
              <w:rPr>
                <w:rFonts w:ascii="宋体" w:eastAsia="宋体" w:hAnsi="宋体" w:cs="宋体" w:hint="eastAsia"/>
                <w:szCs w:val="21"/>
              </w:rPr>
              <w:t>19.2.1磋商时间：响应文件递交截止时间后。</w:t>
            </w:r>
          </w:p>
          <w:p w14:paraId="59BCCACC" w14:textId="77777777" w:rsidR="003F66AB" w:rsidRPr="007055CA" w:rsidRDefault="003F66AB" w:rsidP="00D879BC">
            <w:pPr>
              <w:spacing w:line="340" w:lineRule="exact"/>
              <w:jc w:val="left"/>
              <w:rPr>
                <w:rFonts w:ascii="宋体" w:eastAsia="宋体" w:hAnsi="宋体" w:cs="宋体"/>
                <w:szCs w:val="21"/>
              </w:rPr>
            </w:pPr>
            <w:r w:rsidRPr="007055CA">
              <w:rPr>
                <w:rFonts w:ascii="宋体" w:eastAsia="宋体" w:hAnsi="宋体" w:cs="宋体" w:hint="eastAsia"/>
                <w:szCs w:val="21"/>
              </w:rPr>
              <w:t>19.2.2磋商地点：</w:t>
            </w:r>
            <w:r w:rsidRPr="007055CA">
              <w:rPr>
                <w:rFonts w:ascii="宋体" w:eastAsia="宋体" w:hAnsi="宋体" w:cs="宋体" w:hint="eastAsia"/>
                <w:bCs/>
                <w:szCs w:val="21"/>
              </w:rPr>
              <w:t>供应商代表在响应文件提交当天实时登录广西政府采购云平台，按磋商小组要求在线等候参与磋商及提交最后报价。因供应商未保持实时在线，</w:t>
            </w:r>
            <w:proofErr w:type="gramStart"/>
            <w:r w:rsidRPr="007055CA">
              <w:rPr>
                <w:rFonts w:ascii="宋体" w:eastAsia="宋体" w:hAnsi="宋体" w:cs="宋体" w:hint="eastAsia"/>
                <w:bCs/>
                <w:szCs w:val="21"/>
              </w:rPr>
              <w:t>导致磋商</w:t>
            </w:r>
            <w:proofErr w:type="gramEnd"/>
            <w:r w:rsidRPr="007055CA">
              <w:rPr>
                <w:rFonts w:ascii="宋体" w:eastAsia="宋体" w:hAnsi="宋体" w:cs="宋体" w:hint="eastAsia"/>
                <w:bCs/>
                <w:szCs w:val="21"/>
              </w:rPr>
              <w:t>小组无法及时</w:t>
            </w:r>
            <w:proofErr w:type="gramStart"/>
            <w:r w:rsidRPr="007055CA">
              <w:rPr>
                <w:rFonts w:ascii="宋体" w:eastAsia="宋体" w:hAnsi="宋体" w:cs="宋体" w:hint="eastAsia"/>
                <w:bCs/>
                <w:szCs w:val="21"/>
              </w:rPr>
              <w:t>与其取得</w:t>
            </w:r>
            <w:proofErr w:type="gramEnd"/>
            <w:r w:rsidRPr="007055CA">
              <w:rPr>
                <w:rFonts w:ascii="宋体" w:eastAsia="宋体" w:hAnsi="宋体" w:cs="宋体" w:hint="eastAsia"/>
                <w:bCs/>
                <w:szCs w:val="21"/>
              </w:rPr>
              <w:t>联系，从而造成供应商未按规定参与磋商或报价的，其不利后果由供应商自行承担。</w:t>
            </w:r>
          </w:p>
          <w:p w14:paraId="3ABCD2BF" w14:textId="77777777" w:rsidR="003F66AB" w:rsidRPr="007055CA" w:rsidRDefault="003F66AB" w:rsidP="00D879BC">
            <w:pPr>
              <w:spacing w:line="340" w:lineRule="exact"/>
              <w:ind w:left="15" w:hangingChars="7" w:hanging="15"/>
              <w:jc w:val="left"/>
              <w:rPr>
                <w:rFonts w:ascii="宋体" w:eastAsia="宋体" w:hAnsi="宋体" w:cs="宋体"/>
                <w:szCs w:val="21"/>
              </w:rPr>
            </w:pPr>
            <w:r w:rsidRPr="007055CA">
              <w:rPr>
                <w:rFonts w:ascii="宋体" w:eastAsia="宋体" w:hAnsi="宋体" w:cs="宋体" w:hint="eastAsia"/>
                <w:szCs w:val="21"/>
              </w:rPr>
              <w:t>19.2.3磋商参加人员：供应</w:t>
            </w:r>
            <w:proofErr w:type="gramStart"/>
            <w:r w:rsidRPr="007055CA">
              <w:rPr>
                <w:rFonts w:ascii="宋体" w:eastAsia="宋体" w:hAnsi="宋体" w:cs="宋体" w:hint="eastAsia"/>
                <w:szCs w:val="21"/>
              </w:rPr>
              <w:t>商法定</w:t>
            </w:r>
            <w:proofErr w:type="gramEnd"/>
            <w:r w:rsidRPr="007055CA">
              <w:rPr>
                <w:rFonts w:ascii="宋体" w:eastAsia="宋体" w:hAnsi="宋体" w:cs="宋体" w:hint="eastAsia"/>
                <w:szCs w:val="21"/>
              </w:rPr>
              <w:t>代表人、负责人、自然人或相应的委托代理人参加磋商。请供应商</w:t>
            </w:r>
            <w:r w:rsidRPr="007055CA">
              <w:rPr>
                <w:rFonts w:ascii="宋体" w:eastAsia="宋体" w:hAnsi="宋体" w:cs="宋体" w:hint="eastAsia"/>
                <w:bCs/>
                <w:szCs w:val="21"/>
              </w:rPr>
              <w:t>实时登录广西政府采购云平台</w:t>
            </w:r>
            <w:r w:rsidRPr="007055CA">
              <w:rPr>
                <w:rFonts w:ascii="宋体" w:eastAsia="宋体" w:hAnsi="宋体" w:cs="宋体" w:hint="eastAsia"/>
                <w:szCs w:val="21"/>
              </w:rPr>
              <w:t>等候在线磋商。</w:t>
            </w:r>
          </w:p>
          <w:p w14:paraId="78EDACAB" w14:textId="77777777" w:rsidR="003F66AB" w:rsidRPr="007055CA" w:rsidRDefault="003F66AB" w:rsidP="00D879BC">
            <w:pPr>
              <w:tabs>
                <w:tab w:val="left" w:pos="1140"/>
              </w:tabs>
              <w:spacing w:line="340" w:lineRule="exact"/>
              <w:jc w:val="left"/>
              <w:rPr>
                <w:rFonts w:ascii="宋体" w:eastAsia="宋体" w:hAnsi="宋体" w:cs="宋体"/>
                <w:szCs w:val="21"/>
              </w:rPr>
            </w:pPr>
            <w:r w:rsidRPr="007055CA">
              <w:rPr>
                <w:rFonts w:ascii="宋体" w:eastAsia="宋体" w:hAnsi="宋体" w:cs="宋体" w:hint="eastAsia"/>
                <w:szCs w:val="21"/>
              </w:rPr>
              <w:t>19.2.4响应文件递交截止时间后，登录</w:t>
            </w:r>
            <w:r w:rsidRPr="007055CA">
              <w:rPr>
                <w:rFonts w:ascii="宋体" w:eastAsia="宋体" w:hAnsi="宋体" w:cs="宋体" w:hint="eastAsia"/>
                <w:bCs/>
                <w:szCs w:val="21"/>
              </w:rPr>
              <w:t>广西政府采购云平台</w:t>
            </w:r>
            <w:r w:rsidRPr="007055CA">
              <w:rPr>
                <w:rFonts w:ascii="宋体" w:eastAsia="宋体" w:hAnsi="宋体" w:cs="宋体" w:hint="eastAsia"/>
                <w:szCs w:val="21"/>
              </w:rPr>
              <w:t>在线解密开启。</w:t>
            </w:r>
          </w:p>
        </w:tc>
      </w:tr>
      <w:tr w:rsidR="003F66AB" w:rsidRPr="003F66AB" w14:paraId="1E0721CA" w14:textId="77777777" w:rsidTr="00D63EAC">
        <w:trPr>
          <w:trHeight w:val="351"/>
          <w:jc w:val="center"/>
        </w:trPr>
        <w:tc>
          <w:tcPr>
            <w:tcW w:w="802" w:type="dxa"/>
            <w:vAlign w:val="center"/>
          </w:tcPr>
          <w:p w14:paraId="73202665"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kern w:val="0"/>
                <w:szCs w:val="21"/>
              </w:rPr>
              <w:t>12</w:t>
            </w:r>
          </w:p>
        </w:tc>
        <w:tc>
          <w:tcPr>
            <w:tcW w:w="942" w:type="dxa"/>
            <w:vAlign w:val="center"/>
          </w:tcPr>
          <w:p w14:paraId="336DEE92"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20.2</w:t>
            </w:r>
          </w:p>
        </w:tc>
        <w:tc>
          <w:tcPr>
            <w:tcW w:w="1775" w:type="dxa"/>
            <w:vAlign w:val="center"/>
          </w:tcPr>
          <w:p w14:paraId="1B6636E0" w14:textId="77777777" w:rsidR="003F66AB" w:rsidRPr="007055CA" w:rsidRDefault="003F66AB" w:rsidP="00D879BC">
            <w:pPr>
              <w:spacing w:line="340" w:lineRule="exact"/>
              <w:jc w:val="center"/>
              <w:rPr>
                <w:rFonts w:ascii="宋体" w:eastAsia="宋体" w:hAnsi="宋体" w:cs="宋体"/>
                <w:kern w:val="0"/>
                <w:szCs w:val="21"/>
              </w:rPr>
            </w:pPr>
            <w:r w:rsidRPr="007055CA">
              <w:rPr>
                <w:rFonts w:ascii="宋体" w:eastAsia="宋体" w:hAnsi="宋体" w:cs="宋体" w:hint="eastAsia"/>
                <w:kern w:val="0"/>
                <w:szCs w:val="21"/>
              </w:rPr>
              <w:t>评审办法</w:t>
            </w:r>
          </w:p>
        </w:tc>
        <w:tc>
          <w:tcPr>
            <w:tcW w:w="5832" w:type="dxa"/>
            <w:vAlign w:val="center"/>
          </w:tcPr>
          <w:p w14:paraId="3B53EF11" w14:textId="77777777" w:rsidR="003F66AB" w:rsidRPr="007055CA" w:rsidRDefault="003F66AB" w:rsidP="00D879BC">
            <w:pPr>
              <w:tabs>
                <w:tab w:val="left" w:pos="1140"/>
              </w:tabs>
              <w:spacing w:line="340" w:lineRule="exact"/>
              <w:rPr>
                <w:rFonts w:ascii="宋体" w:eastAsia="宋体" w:hAnsi="宋体" w:cs="宋体"/>
                <w:szCs w:val="21"/>
              </w:rPr>
            </w:pPr>
            <w:r w:rsidRPr="007055CA">
              <w:rPr>
                <w:rFonts w:ascii="宋体" w:eastAsia="宋体" w:hAnsi="宋体" w:cs="宋体" w:hint="eastAsia"/>
                <w:szCs w:val="21"/>
              </w:rPr>
              <w:t>具体详见第四章评审办法。</w:t>
            </w:r>
          </w:p>
        </w:tc>
      </w:tr>
      <w:tr w:rsidR="003F66AB" w:rsidRPr="003F66AB" w14:paraId="4F81F040" w14:textId="77777777" w:rsidTr="004E6816">
        <w:trPr>
          <w:trHeight w:val="450"/>
          <w:jc w:val="center"/>
        </w:trPr>
        <w:tc>
          <w:tcPr>
            <w:tcW w:w="802" w:type="dxa"/>
            <w:vAlign w:val="center"/>
          </w:tcPr>
          <w:p w14:paraId="12A80838"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13</w:t>
            </w:r>
          </w:p>
        </w:tc>
        <w:tc>
          <w:tcPr>
            <w:tcW w:w="942" w:type="dxa"/>
            <w:vAlign w:val="center"/>
          </w:tcPr>
          <w:p w14:paraId="53500AE8"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26</w:t>
            </w:r>
          </w:p>
        </w:tc>
        <w:tc>
          <w:tcPr>
            <w:tcW w:w="1775" w:type="dxa"/>
            <w:vAlign w:val="center"/>
          </w:tcPr>
          <w:p w14:paraId="40BF59D2"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信用查询</w:t>
            </w:r>
          </w:p>
        </w:tc>
        <w:tc>
          <w:tcPr>
            <w:tcW w:w="5832" w:type="dxa"/>
            <w:vAlign w:val="center"/>
          </w:tcPr>
          <w:p w14:paraId="07E5AA94" w14:textId="77777777" w:rsidR="003F66AB" w:rsidRPr="007055CA" w:rsidRDefault="003F66AB" w:rsidP="00D879BC">
            <w:pPr>
              <w:spacing w:line="340" w:lineRule="exact"/>
              <w:ind w:left="15" w:hangingChars="7" w:hanging="15"/>
              <w:rPr>
                <w:rFonts w:ascii="宋体" w:eastAsia="宋体" w:hAnsi="宋体" w:cs="宋体"/>
                <w:szCs w:val="21"/>
              </w:rPr>
            </w:pPr>
            <w:r w:rsidRPr="007055CA">
              <w:rPr>
                <w:rFonts w:ascii="宋体" w:eastAsia="宋体" w:hAnsi="宋体" w:cs="宋体" w:hint="eastAsia"/>
                <w:szCs w:val="21"/>
              </w:rPr>
              <w:t>根据《关于做好政府采购有关信用主体标识码登记及在政府采购活动中查询使用信用记录有关问题的通知》（</w:t>
            </w:r>
            <w:proofErr w:type="gramStart"/>
            <w:r w:rsidRPr="007055CA">
              <w:rPr>
                <w:rFonts w:ascii="宋体" w:eastAsia="宋体" w:hAnsi="宋体" w:cs="宋体" w:hint="eastAsia"/>
                <w:szCs w:val="21"/>
              </w:rPr>
              <w:t>桂财采〔2016〕</w:t>
            </w:r>
            <w:proofErr w:type="gramEnd"/>
            <w:r w:rsidRPr="007055CA">
              <w:rPr>
                <w:rFonts w:ascii="宋体" w:eastAsia="宋体" w:hAnsi="宋体" w:cs="宋体" w:hint="eastAsia"/>
                <w:szCs w:val="21"/>
              </w:rPr>
              <w:t>37），由采购代理机构对第一成交候选人进行信用查询：</w:t>
            </w:r>
          </w:p>
          <w:p w14:paraId="10CDA8B7" w14:textId="77777777" w:rsidR="003F66AB" w:rsidRPr="007055CA" w:rsidRDefault="003F66AB" w:rsidP="00D879BC">
            <w:pPr>
              <w:spacing w:line="340" w:lineRule="exact"/>
              <w:ind w:left="15" w:hangingChars="7" w:hanging="15"/>
              <w:rPr>
                <w:rFonts w:ascii="宋体" w:eastAsia="宋体" w:hAnsi="宋体" w:cs="宋体"/>
                <w:szCs w:val="21"/>
              </w:rPr>
            </w:pPr>
            <w:r w:rsidRPr="007055CA">
              <w:rPr>
                <w:rFonts w:ascii="宋体" w:eastAsia="宋体" w:hAnsi="宋体" w:cs="宋体" w:hint="eastAsia"/>
                <w:szCs w:val="21"/>
              </w:rPr>
              <w:t>⑴查询渠道：“信用中国”网站(www.creditchina.gov.cn)、中国政府采购网(www.ccgp.gov.cn)；</w:t>
            </w:r>
          </w:p>
          <w:p w14:paraId="3CCE29C1" w14:textId="77777777" w:rsidR="003F66AB" w:rsidRPr="007055CA" w:rsidRDefault="003F66AB" w:rsidP="00D879BC">
            <w:pPr>
              <w:spacing w:line="340" w:lineRule="exact"/>
              <w:ind w:left="315" w:hangingChars="150" w:hanging="315"/>
              <w:rPr>
                <w:rFonts w:ascii="宋体" w:eastAsia="宋体" w:hAnsi="宋体" w:cs="宋体"/>
                <w:szCs w:val="21"/>
              </w:rPr>
            </w:pPr>
            <w:r w:rsidRPr="007055CA">
              <w:rPr>
                <w:rFonts w:ascii="宋体" w:eastAsia="宋体" w:hAnsi="宋体" w:cs="宋体" w:hint="eastAsia"/>
                <w:szCs w:val="21"/>
              </w:rPr>
              <w:t>⑵查询时间：成交通知书发出前；</w:t>
            </w:r>
          </w:p>
          <w:p w14:paraId="4C24B092" w14:textId="77777777" w:rsidR="003F66AB" w:rsidRPr="007055CA" w:rsidRDefault="003F66AB" w:rsidP="00D879BC">
            <w:pPr>
              <w:spacing w:line="340" w:lineRule="exact"/>
              <w:ind w:left="15" w:hangingChars="7" w:hanging="15"/>
              <w:rPr>
                <w:rFonts w:ascii="宋体" w:eastAsia="宋体" w:hAnsi="宋体" w:cs="宋体"/>
                <w:szCs w:val="21"/>
              </w:rPr>
            </w:pPr>
            <w:r w:rsidRPr="007055CA">
              <w:rPr>
                <w:rFonts w:ascii="宋体" w:eastAsia="宋体" w:hAnsi="宋体" w:cs="宋体" w:hint="eastAsia"/>
                <w:szCs w:val="21"/>
              </w:rPr>
              <w:t>⑶信用信息查询记录和证据留存方式：在查询网站中直接打印查询记录，打印材料作为采购活动资料保存；</w:t>
            </w:r>
          </w:p>
          <w:p w14:paraId="3696BA9D" w14:textId="77777777" w:rsidR="003F66AB" w:rsidRPr="007055CA" w:rsidRDefault="003F66AB" w:rsidP="00550933">
            <w:pPr>
              <w:wordWrap w:val="0"/>
              <w:spacing w:line="340" w:lineRule="exact"/>
              <w:ind w:left="15" w:hangingChars="7" w:hanging="15"/>
              <w:rPr>
                <w:rFonts w:ascii="宋体" w:eastAsia="宋体" w:hAnsi="宋体" w:cs="宋体"/>
                <w:szCs w:val="21"/>
              </w:rPr>
            </w:pPr>
            <w:r w:rsidRPr="007055CA">
              <w:rPr>
                <w:rFonts w:ascii="宋体" w:eastAsia="宋体" w:hAnsi="宋体" w:cs="宋体" w:hint="eastAsia"/>
                <w:szCs w:val="21"/>
              </w:rPr>
              <w:t>⑷信用信息使用规则：对在“信用中国”网站(www.creditchina.gov.cn)、中国政府采购网(www.ccgp.gov.cn)渠道列入失</w:t>
            </w:r>
            <w:r w:rsidRPr="007055CA">
              <w:rPr>
                <w:rFonts w:ascii="宋体" w:eastAsia="宋体" w:hAnsi="宋体" w:cs="宋体" w:hint="eastAsia"/>
                <w:szCs w:val="21"/>
              </w:rPr>
              <w:lastRenderedPageBreak/>
              <w:t>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rsidR="003F66AB" w:rsidRPr="003F66AB" w14:paraId="5F637AB7" w14:textId="77777777" w:rsidTr="004E6816">
        <w:trPr>
          <w:trHeight w:val="70"/>
          <w:jc w:val="center"/>
        </w:trPr>
        <w:tc>
          <w:tcPr>
            <w:tcW w:w="802" w:type="dxa"/>
            <w:vAlign w:val="center"/>
          </w:tcPr>
          <w:p w14:paraId="46EAB193"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lastRenderedPageBreak/>
              <w:t>14</w:t>
            </w:r>
          </w:p>
        </w:tc>
        <w:tc>
          <w:tcPr>
            <w:tcW w:w="942" w:type="dxa"/>
            <w:vAlign w:val="center"/>
          </w:tcPr>
          <w:p w14:paraId="34AB2494"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27</w:t>
            </w:r>
          </w:p>
        </w:tc>
        <w:tc>
          <w:tcPr>
            <w:tcW w:w="1775" w:type="dxa"/>
            <w:vAlign w:val="center"/>
          </w:tcPr>
          <w:p w14:paraId="24A702E1" w14:textId="3693D8D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成交公告及成交通知书</w:t>
            </w:r>
          </w:p>
        </w:tc>
        <w:tc>
          <w:tcPr>
            <w:tcW w:w="5832" w:type="dxa"/>
          </w:tcPr>
          <w:p w14:paraId="362645A9" w14:textId="77777777"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54B28A7" w14:textId="2D33634F"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szCs w:val="21"/>
              </w:rPr>
              <w:t>27.2</w:t>
            </w:r>
            <w:r w:rsidR="00B221A4" w:rsidRPr="007055CA">
              <w:rPr>
                <w:rFonts w:ascii="宋体" w:eastAsia="宋体" w:hAnsi="宋体" w:cs="宋体" w:hint="eastAsia"/>
                <w:szCs w:val="21"/>
              </w:rPr>
              <w:t>在发布成交公告的同时，采购代理机构通过广西政府采购云平台线上向成交供应商发出电子成交通知书，成交供应商应自行登录广西政府采购云平台查收。</w:t>
            </w:r>
          </w:p>
        </w:tc>
      </w:tr>
      <w:tr w:rsidR="003F66AB" w:rsidRPr="003F66AB" w14:paraId="0A7AC84A" w14:textId="77777777" w:rsidTr="004E6816">
        <w:trPr>
          <w:trHeight w:val="419"/>
          <w:jc w:val="center"/>
        </w:trPr>
        <w:tc>
          <w:tcPr>
            <w:tcW w:w="802" w:type="dxa"/>
            <w:vAlign w:val="center"/>
          </w:tcPr>
          <w:p w14:paraId="066795A0"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15</w:t>
            </w:r>
          </w:p>
        </w:tc>
        <w:tc>
          <w:tcPr>
            <w:tcW w:w="942" w:type="dxa"/>
            <w:vAlign w:val="center"/>
          </w:tcPr>
          <w:p w14:paraId="4EE3D81E"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28.1</w:t>
            </w:r>
          </w:p>
        </w:tc>
        <w:tc>
          <w:tcPr>
            <w:tcW w:w="1775" w:type="dxa"/>
            <w:vAlign w:val="center"/>
          </w:tcPr>
          <w:p w14:paraId="15E6CB32"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履约保证金</w:t>
            </w:r>
          </w:p>
        </w:tc>
        <w:tc>
          <w:tcPr>
            <w:tcW w:w="5832" w:type="dxa"/>
            <w:vAlign w:val="center"/>
          </w:tcPr>
          <w:p w14:paraId="7DD25E5B" w14:textId="0FB6C5AD" w:rsidR="003F66AB" w:rsidRPr="007055CA" w:rsidRDefault="00E85F7A" w:rsidP="00D879BC">
            <w:pPr>
              <w:spacing w:line="340" w:lineRule="exact"/>
              <w:rPr>
                <w:rFonts w:ascii="宋体" w:eastAsia="宋体" w:hAnsi="宋体" w:cs="宋体"/>
                <w:szCs w:val="21"/>
                <w:highlight w:val="yellow"/>
              </w:rPr>
            </w:pPr>
            <w:r w:rsidRPr="00C933E3">
              <w:rPr>
                <w:rFonts w:ascii="宋体" w:eastAsia="宋体" w:hAnsi="宋体" w:cs="宋体" w:hint="eastAsia"/>
                <w:szCs w:val="21"/>
              </w:rPr>
              <w:t>本项目不收取</w:t>
            </w:r>
            <w:r w:rsidR="00B221A4" w:rsidRPr="00C933E3">
              <w:rPr>
                <w:rFonts w:ascii="宋体" w:eastAsia="宋体" w:hAnsi="宋体" w:cs="宋体" w:hint="eastAsia"/>
                <w:szCs w:val="21"/>
              </w:rPr>
              <w:t>履约保证金。</w:t>
            </w:r>
          </w:p>
        </w:tc>
      </w:tr>
      <w:tr w:rsidR="003F66AB" w:rsidRPr="003F66AB" w14:paraId="6B6FC4FC" w14:textId="77777777" w:rsidTr="008F14BB">
        <w:trPr>
          <w:trHeight w:val="297"/>
          <w:jc w:val="center"/>
        </w:trPr>
        <w:tc>
          <w:tcPr>
            <w:tcW w:w="802" w:type="dxa"/>
            <w:vAlign w:val="center"/>
          </w:tcPr>
          <w:p w14:paraId="236282D8"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16</w:t>
            </w:r>
          </w:p>
        </w:tc>
        <w:tc>
          <w:tcPr>
            <w:tcW w:w="942" w:type="dxa"/>
            <w:vAlign w:val="center"/>
          </w:tcPr>
          <w:p w14:paraId="154268A5"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29.1</w:t>
            </w:r>
          </w:p>
        </w:tc>
        <w:tc>
          <w:tcPr>
            <w:tcW w:w="1775" w:type="dxa"/>
            <w:vAlign w:val="center"/>
          </w:tcPr>
          <w:p w14:paraId="2FB5430E" w14:textId="77777777" w:rsidR="003F66AB" w:rsidRPr="007055CA" w:rsidRDefault="003F66AB" w:rsidP="00D879BC">
            <w:pPr>
              <w:tabs>
                <w:tab w:val="left" w:pos="1140"/>
              </w:tabs>
              <w:spacing w:line="340" w:lineRule="exact"/>
              <w:jc w:val="center"/>
              <w:rPr>
                <w:rFonts w:ascii="宋体" w:eastAsia="宋体" w:hAnsi="宋体" w:cs="宋体"/>
                <w:szCs w:val="21"/>
              </w:rPr>
            </w:pPr>
            <w:r w:rsidRPr="007055CA">
              <w:rPr>
                <w:rFonts w:ascii="宋体" w:eastAsia="宋体" w:hAnsi="宋体" w:cs="宋体" w:hint="eastAsia"/>
                <w:szCs w:val="21"/>
              </w:rPr>
              <w:t>签订合同时间</w:t>
            </w:r>
          </w:p>
        </w:tc>
        <w:tc>
          <w:tcPr>
            <w:tcW w:w="5832" w:type="dxa"/>
          </w:tcPr>
          <w:p w14:paraId="57DA4401" w14:textId="46D3488D" w:rsidR="003F66AB" w:rsidRPr="007055CA" w:rsidRDefault="003F66AB" w:rsidP="008F14BB">
            <w:pPr>
              <w:tabs>
                <w:tab w:val="left" w:pos="1140"/>
              </w:tabs>
              <w:spacing w:line="340" w:lineRule="exact"/>
              <w:rPr>
                <w:rFonts w:ascii="宋体" w:eastAsia="宋体" w:hAnsi="宋体" w:cs="宋体"/>
                <w:szCs w:val="21"/>
              </w:rPr>
            </w:pPr>
            <w:r w:rsidRPr="00285209">
              <w:rPr>
                <w:rFonts w:ascii="宋体" w:eastAsia="宋体" w:hAnsi="宋体" w:cs="宋体" w:hint="eastAsia"/>
                <w:szCs w:val="21"/>
              </w:rPr>
              <w:t>成交通知书发出之日起8个工作日内签订合同</w:t>
            </w:r>
            <w:r w:rsidRPr="007055CA">
              <w:rPr>
                <w:rFonts w:ascii="宋体" w:eastAsia="宋体" w:hAnsi="宋体" w:cs="宋体" w:hint="eastAsia"/>
                <w:szCs w:val="21"/>
              </w:rPr>
              <w:t>。</w:t>
            </w:r>
          </w:p>
        </w:tc>
      </w:tr>
      <w:tr w:rsidR="003F66AB" w:rsidRPr="003F66AB" w14:paraId="6B872497" w14:textId="77777777" w:rsidTr="004E6816">
        <w:trPr>
          <w:trHeight w:val="467"/>
          <w:jc w:val="center"/>
        </w:trPr>
        <w:tc>
          <w:tcPr>
            <w:tcW w:w="802" w:type="dxa"/>
            <w:vAlign w:val="center"/>
          </w:tcPr>
          <w:p w14:paraId="39E4E398"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17</w:t>
            </w:r>
          </w:p>
        </w:tc>
        <w:tc>
          <w:tcPr>
            <w:tcW w:w="942" w:type="dxa"/>
            <w:vAlign w:val="center"/>
          </w:tcPr>
          <w:p w14:paraId="1CFC155D"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29.3</w:t>
            </w:r>
          </w:p>
        </w:tc>
        <w:tc>
          <w:tcPr>
            <w:tcW w:w="1775" w:type="dxa"/>
            <w:vAlign w:val="center"/>
          </w:tcPr>
          <w:p w14:paraId="0DCC4DC8"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合同备案存档</w:t>
            </w:r>
          </w:p>
        </w:tc>
        <w:tc>
          <w:tcPr>
            <w:tcW w:w="5832" w:type="dxa"/>
            <w:vAlign w:val="center"/>
          </w:tcPr>
          <w:p w14:paraId="71D09F96" w14:textId="139F9342" w:rsidR="003F66AB" w:rsidRPr="007055CA" w:rsidRDefault="00647333" w:rsidP="00D879BC">
            <w:pPr>
              <w:spacing w:line="340" w:lineRule="exact"/>
              <w:rPr>
                <w:rFonts w:ascii="宋体" w:eastAsia="宋体" w:hAnsi="宋体" w:cs="宋体"/>
                <w:szCs w:val="21"/>
              </w:rPr>
            </w:pPr>
            <w:r w:rsidRPr="007055CA">
              <w:rPr>
                <w:rFonts w:ascii="宋体" w:eastAsia="宋体" w:hAnsi="宋体" w:cs="宋体" w:hint="eastAsia"/>
                <w:szCs w:val="21"/>
              </w:rPr>
              <w:t>政府采购合同双方自签订之日起1个工作日内将合同原件一份交采购代理机构，采购代理机构收到政府采购合同原件后在省级以上人民政府财政部门指定媒体上公告并存档。</w:t>
            </w:r>
          </w:p>
        </w:tc>
      </w:tr>
      <w:tr w:rsidR="003F66AB" w:rsidRPr="003F66AB" w14:paraId="21558D6A" w14:textId="77777777" w:rsidTr="004E6816">
        <w:trPr>
          <w:trHeight w:val="467"/>
          <w:jc w:val="center"/>
        </w:trPr>
        <w:tc>
          <w:tcPr>
            <w:tcW w:w="802" w:type="dxa"/>
            <w:vAlign w:val="center"/>
          </w:tcPr>
          <w:p w14:paraId="3A93B2A9"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18</w:t>
            </w:r>
          </w:p>
        </w:tc>
        <w:tc>
          <w:tcPr>
            <w:tcW w:w="942" w:type="dxa"/>
            <w:vAlign w:val="center"/>
          </w:tcPr>
          <w:p w14:paraId="4F39D655"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30</w:t>
            </w:r>
          </w:p>
        </w:tc>
        <w:tc>
          <w:tcPr>
            <w:tcW w:w="1775" w:type="dxa"/>
            <w:vAlign w:val="center"/>
          </w:tcPr>
          <w:p w14:paraId="78E06C04"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采购代理服务费</w:t>
            </w:r>
          </w:p>
        </w:tc>
        <w:tc>
          <w:tcPr>
            <w:tcW w:w="5832" w:type="dxa"/>
          </w:tcPr>
          <w:p w14:paraId="549CE04B" w14:textId="467C94A4" w:rsidR="003F66AB" w:rsidRPr="007055CA" w:rsidRDefault="003F66AB" w:rsidP="00D879BC">
            <w:pPr>
              <w:spacing w:line="340" w:lineRule="exact"/>
              <w:rPr>
                <w:rFonts w:ascii="宋体" w:eastAsia="宋体" w:hAnsi="宋体" w:cs="宋体"/>
                <w:szCs w:val="21"/>
              </w:rPr>
            </w:pPr>
            <w:r w:rsidRPr="006D2358">
              <w:rPr>
                <w:rFonts w:ascii="宋体" w:eastAsia="宋体" w:hAnsi="宋体" w:cs="宋体" w:hint="eastAsia"/>
                <w:szCs w:val="21"/>
              </w:rPr>
              <w:t>本项目</w:t>
            </w:r>
            <w:r w:rsidR="00B4114E" w:rsidRPr="006D2358">
              <w:rPr>
                <w:rFonts w:ascii="宋体" w:eastAsia="宋体" w:hAnsi="宋体" w:cs="宋体" w:hint="eastAsia"/>
                <w:szCs w:val="21"/>
              </w:rPr>
              <w:t>代理服务费</w:t>
            </w:r>
            <w:r w:rsidRPr="006D2358">
              <w:rPr>
                <w:rFonts w:ascii="宋体" w:eastAsia="宋体" w:hAnsi="宋体" w:cs="宋体" w:hint="eastAsia"/>
                <w:szCs w:val="21"/>
              </w:rPr>
              <w:t>参照计价格〔2002〕1980号《招标代理服务收费管理暂行办法》</w:t>
            </w:r>
            <w:r w:rsidR="004E5DD6" w:rsidRPr="006D2358">
              <w:rPr>
                <w:rFonts w:ascii="宋体" w:eastAsia="宋体" w:hAnsi="宋体" w:cs="宋体" w:hint="eastAsia"/>
                <w:szCs w:val="21"/>
              </w:rPr>
              <w:t>中</w:t>
            </w:r>
            <w:r w:rsidRPr="006D2358">
              <w:rPr>
                <w:rFonts w:ascii="宋体" w:eastAsia="宋体" w:hAnsi="宋体" w:cs="宋体" w:hint="eastAsia"/>
                <w:szCs w:val="21"/>
              </w:rPr>
              <w:t>工程类收费标准</w:t>
            </w:r>
            <w:r w:rsidR="003F0C34" w:rsidRPr="006D2358">
              <w:rPr>
                <w:rFonts w:ascii="宋体" w:eastAsia="宋体" w:hAnsi="宋体" w:cs="宋体" w:hint="eastAsia"/>
                <w:szCs w:val="21"/>
              </w:rPr>
              <w:t>的4折</w:t>
            </w:r>
            <w:r w:rsidRPr="006D2358">
              <w:rPr>
                <w:rFonts w:ascii="宋体" w:eastAsia="宋体" w:hAnsi="宋体" w:cs="宋体" w:hint="eastAsia"/>
                <w:szCs w:val="21"/>
              </w:rPr>
              <w:t>（代理服务费不足人民币伍仟元时，按伍仟元收取）向成交供应商收取。</w:t>
            </w:r>
            <w:r w:rsidR="00B4114E" w:rsidRPr="006D2358">
              <w:rPr>
                <w:rFonts w:ascii="宋体" w:eastAsia="宋体" w:hAnsi="宋体" w:cs="宋体" w:hint="eastAsia"/>
                <w:szCs w:val="21"/>
              </w:rPr>
              <w:t>成交供应商应</w:t>
            </w:r>
            <w:r w:rsidR="004E5DD6" w:rsidRPr="006D2358">
              <w:rPr>
                <w:rFonts w:ascii="宋体" w:eastAsia="宋体" w:hAnsi="宋体" w:cs="宋体" w:hint="eastAsia"/>
                <w:szCs w:val="21"/>
              </w:rPr>
              <w:t>在</w:t>
            </w:r>
            <w:r w:rsidR="00B4114E" w:rsidRPr="006D2358">
              <w:rPr>
                <w:rFonts w:ascii="宋体" w:eastAsia="宋体" w:hAnsi="宋体" w:cs="宋体" w:hint="eastAsia"/>
                <w:szCs w:val="21"/>
              </w:rPr>
              <w:t>成交公告发布之日起</w:t>
            </w:r>
            <w:r w:rsidR="004E5DD6" w:rsidRPr="006D2358">
              <w:rPr>
                <w:rFonts w:ascii="宋体" w:eastAsia="宋体" w:hAnsi="宋体" w:cs="宋体"/>
                <w:szCs w:val="21"/>
              </w:rPr>
              <w:t>5</w:t>
            </w:r>
            <w:r w:rsidR="00B4114E" w:rsidRPr="006D2358">
              <w:rPr>
                <w:rFonts w:ascii="宋体" w:eastAsia="宋体" w:hAnsi="宋体" w:cs="宋体" w:hint="eastAsia"/>
                <w:szCs w:val="21"/>
              </w:rPr>
              <w:t>个工作日内向采购代理机构一次性支付采购代理服务费，否则，其不利后果</w:t>
            </w:r>
            <w:proofErr w:type="gramStart"/>
            <w:r w:rsidR="00B4114E" w:rsidRPr="006D2358">
              <w:rPr>
                <w:rFonts w:ascii="宋体" w:eastAsia="宋体" w:hAnsi="宋体" w:cs="宋体" w:hint="eastAsia"/>
                <w:szCs w:val="21"/>
              </w:rPr>
              <w:t>由成交</w:t>
            </w:r>
            <w:proofErr w:type="gramEnd"/>
            <w:r w:rsidR="00B4114E" w:rsidRPr="006D2358">
              <w:rPr>
                <w:rFonts w:ascii="宋体" w:eastAsia="宋体" w:hAnsi="宋体" w:cs="宋体" w:hint="eastAsia"/>
                <w:szCs w:val="21"/>
              </w:rPr>
              <w:t>供应商承担。</w:t>
            </w:r>
          </w:p>
        </w:tc>
      </w:tr>
      <w:tr w:rsidR="003F66AB" w:rsidRPr="003F66AB" w14:paraId="4AED3E7E" w14:textId="77777777" w:rsidTr="004E6816">
        <w:trPr>
          <w:trHeight w:val="450"/>
          <w:jc w:val="center"/>
        </w:trPr>
        <w:tc>
          <w:tcPr>
            <w:tcW w:w="802" w:type="dxa"/>
            <w:vAlign w:val="center"/>
          </w:tcPr>
          <w:p w14:paraId="6A1EF21F"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19</w:t>
            </w:r>
          </w:p>
        </w:tc>
        <w:tc>
          <w:tcPr>
            <w:tcW w:w="942" w:type="dxa"/>
            <w:vAlign w:val="center"/>
          </w:tcPr>
          <w:p w14:paraId="403B8E91"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32</w:t>
            </w:r>
          </w:p>
        </w:tc>
        <w:tc>
          <w:tcPr>
            <w:tcW w:w="1775" w:type="dxa"/>
            <w:vAlign w:val="center"/>
          </w:tcPr>
          <w:p w14:paraId="47D91B74"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解释权</w:t>
            </w:r>
          </w:p>
        </w:tc>
        <w:tc>
          <w:tcPr>
            <w:tcW w:w="5832" w:type="dxa"/>
          </w:tcPr>
          <w:p w14:paraId="6EFF159E" w14:textId="77777777" w:rsidR="003F66AB" w:rsidRPr="007055CA" w:rsidRDefault="003F66AB" w:rsidP="00D879BC">
            <w:pPr>
              <w:spacing w:line="340" w:lineRule="exact"/>
              <w:rPr>
                <w:rFonts w:ascii="宋体" w:eastAsia="宋体" w:hAnsi="宋体" w:cs="宋体"/>
                <w:szCs w:val="21"/>
              </w:rPr>
            </w:pPr>
            <w:r w:rsidRPr="007055CA">
              <w:rPr>
                <w:rFonts w:ascii="宋体" w:eastAsia="宋体" w:hAnsi="宋体" w:cs="宋体" w:hint="eastAsia"/>
                <w:kern w:val="0"/>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3F66AB" w:rsidRPr="003F66AB" w14:paraId="7C717413" w14:textId="77777777" w:rsidTr="008F14BB">
        <w:trPr>
          <w:trHeight w:val="323"/>
          <w:jc w:val="center"/>
        </w:trPr>
        <w:tc>
          <w:tcPr>
            <w:tcW w:w="802" w:type="dxa"/>
            <w:vAlign w:val="center"/>
          </w:tcPr>
          <w:p w14:paraId="0A83376D"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20</w:t>
            </w:r>
          </w:p>
        </w:tc>
        <w:tc>
          <w:tcPr>
            <w:tcW w:w="942" w:type="dxa"/>
            <w:vAlign w:val="center"/>
          </w:tcPr>
          <w:p w14:paraId="66F2074B"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szCs w:val="21"/>
              </w:rPr>
              <w:t>33</w:t>
            </w:r>
          </w:p>
        </w:tc>
        <w:tc>
          <w:tcPr>
            <w:tcW w:w="1775" w:type="dxa"/>
            <w:vAlign w:val="center"/>
          </w:tcPr>
          <w:p w14:paraId="6E0EB903" w14:textId="77777777" w:rsidR="003F66AB" w:rsidRPr="007055CA" w:rsidRDefault="003F66AB" w:rsidP="00D879BC">
            <w:pPr>
              <w:spacing w:line="340" w:lineRule="exact"/>
              <w:jc w:val="center"/>
              <w:rPr>
                <w:rFonts w:ascii="宋体" w:eastAsia="宋体" w:hAnsi="宋体" w:cs="宋体"/>
                <w:szCs w:val="21"/>
              </w:rPr>
            </w:pPr>
            <w:r w:rsidRPr="007055CA">
              <w:rPr>
                <w:rFonts w:ascii="宋体" w:eastAsia="宋体" w:hAnsi="宋体" w:cs="宋体" w:hint="eastAsia"/>
                <w:bCs/>
                <w:szCs w:val="21"/>
              </w:rPr>
              <w:t>监督管理机构</w:t>
            </w:r>
          </w:p>
        </w:tc>
        <w:tc>
          <w:tcPr>
            <w:tcW w:w="5832" w:type="dxa"/>
          </w:tcPr>
          <w:p w14:paraId="3990A0B1" w14:textId="354197B3" w:rsidR="003F66AB" w:rsidRPr="0015236E" w:rsidRDefault="00F42BE4" w:rsidP="00D879BC">
            <w:pPr>
              <w:spacing w:line="340" w:lineRule="exact"/>
              <w:rPr>
                <w:rFonts w:ascii="宋体" w:eastAsia="宋体" w:hAnsi="宋体" w:cs="宋体"/>
                <w:kern w:val="0"/>
                <w:szCs w:val="21"/>
                <w:highlight w:val="yellow"/>
              </w:rPr>
            </w:pPr>
            <w:r w:rsidRPr="00C136F6">
              <w:rPr>
                <w:rFonts w:ascii="宋体" w:eastAsia="宋体" w:hAnsi="宋体" w:cs="宋体" w:hint="eastAsia"/>
                <w:bCs/>
                <w:kern w:val="0"/>
                <w:szCs w:val="21"/>
              </w:rPr>
              <w:t>桂林市财政局，联系电话：0773-2862142</w:t>
            </w:r>
          </w:p>
        </w:tc>
      </w:tr>
    </w:tbl>
    <w:p w14:paraId="6C3496D6" w14:textId="53498C44" w:rsidR="003F66AB" w:rsidRDefault="003F66AB" w:rsidP="003F66AB">
      <w:pPr>
        <w:spacing w:after="120" w:line="360" w:lineRule="exact"/>
        <w:rPr>
          <w:rFonts w:ascii="宋体" w:eastAsia="宋体" w:hAnsi="宋体" w:cs="宋体"/>
          <w:b/>
          <w:sz w:val="28"/>
          <w:szCs w:val="28"/>
        </w:rPr>
      </w:pPr>
    </w:p>
    <w:p w14:paraId="4796FEAB" w14:textId="06B4CA87" w:rsidR="00D879BC" w:rsidRDefault="00D879BC" w:rsidP="003F66AB">
      <w:pPr>
        <w:spacing w:after="120" w:line="360" w:lineRule="exact"/>
        <w:rPr>
          <w:rFonts w:ascii="宋体" w:eastAsia="宋体" w:hAnsi="宋体" w:cs="宋体"/>
          <w:b/>
          <w:sz w:val="28"/>
          <w:szCs w:val="28"/>
        </w:rPr>
      </w:pPr>
    </w:p>
    <w:p w14:paraId="60CA5FCD" w14:textId="03779F91" w:rsidR="00D879BC" w:rsidRDefault="00D879BC" w:rsidP="003F66AB">
      <w:pPr>
        <w:spacing w:after="120" w:line="360" w:lineRule="exact"/>
        <w:rPr>
          <w:rFonts w:ascii="宋体" w:eastAsia="宋体" w:hAnsi="宋体" w:cs="宋体"/>
          <w:b/>
          <w:sz w:val="28"/>
          <w:szCs w:val="28"/>
        </w:rPr>
      </w:pPr>
    </w:p>
    <w:p w14:paraId="1F312D8F" w14:textId="71CA2615" w:rsidR="00D879BC" w:rsidRDefault="00D879BC" w:rsidP="003F66AB">
      <w:pPr>
        <w:spacing w:after="120" w:line="360" w:lineRule="exact"/>
        <w:rPr>
          <w:rFonts w:ascii="宋体" w:eastAsia="宋体" w:hAnsi="宋体" w:cs="宋体"/>
          <w:b/>
          <w:sz w:val="28"/>
          <w:szCs w:val="28"/>
        </w:rPr>
      </w:pPr>
    </w:p>
    <w:p w14:paraId="7323E238" w14:textId="42AA8271" w:rsidR="00E85F7A" w:rsidRDefault="00E85F7A" w:rsidP="003F66AB">
      <w:pPr>
        <w:spacing w:after="120" w:line="360" w:lineRule="exact"/>
        <w:rPr>
          <w:rFonts w:ascii="宋体" w:eastAsia="宋体" w:hAnsi="宋体" w:cs="宋体"/>
          <w:b/>
          <w:sz w:val="28"/>
          <w:szCs w:val="28"/>
        </w:rPr>
      </w:pPr>
    </w:p>
    <w:p w14:paraId="225B0BE2" w14:textId="19E3A6FC" w:rsidR="00E85F7A" w:rsidRDefault="00E85F7A" w:rsidP="003F66AB">
      <w:pPr>
        <w:spacing w:after="120" w:line="360" w:lineRule="exact"/>
        <w:rPr>
          <w:rFonts w:ascii="宋体" w:eastAsia="宋体" w:hAnsi="宋体" w:cs="宋体"/>
          <w:b/>
          <w:sz w:val="28"/>
          <w:szCs w:val="28"/>
        </w:rPr>
      </w:pPr>
    </w:p>
    <w:p w14:paraId="4D89C8C5" w14:textId="77777777" w:rsidR="00E85F7A" w:rsidRDefault="00E85F7A" w:rsidP="003F66AB">
      <w:pPr>
        <w:spacing w:after="120" w:line="360" w:lineRule="exact"/>
        <w:rPr>
          <w:rFonts w:ascii="宋体" w:eastAsia="宋体" w:hAnsi="宋体" w:cs="宋体"/>
          <w:b/>
          <w:sz w:val="28"/>
          <w:szCs w:val="28"/>
        </w:rPr>
      </w:pPr>
    </w:p>
    <w:p w14:paraId="4F621C39" w14:textId="77777777" w:rsidR="00246C97" w:rsidRPr="003F66AB" w:rsidRDefault="00246C97" w:rsidP="003F66AB">
      <w:pPr>
        <w:spacing w:after="120" w:line="360" w:lineRule="exact"/>
        <w:rPr>
          <w:rFonts w:ascii="宋体" w:eastAsia="宋体" w:hAnsi="宋体" w:cs="宋体"/>
          <w:b/>
          <w:sz w:val="28"/>
          <w:szCs w:val="28"/>
        </w:rPr>
      </w:pPr>
    </w:p>
    <w:p w14:paraId="388B8E39" w14:textId="77777777" w:rsidR="003F66AB" w:rsidRPr="00CD0DCA" w:rsidRDefault="003F66AB" w:rsidP="00850C94">
      <w:pPr>
        <w:spacing w:line="360" w:lineRule="exact"/>
        <w:jc w:val="center"/>
        <w:rPr>
          <w:rFonts w:ascii="宋体" w:eastAsia="宋体" w:hAnsi="宋体" w:cs="Times New Roman"/>
          <w:b/>
          <w:bCs/>
          <w:sz w:val="28"/>
          <w:szCs w:val="28"/>
        </w:rPr>
      </w:pPr>
      <w:bookmarkStart w:id="60" w:name="_Toc22792"/>
      <w:bookmarkStart w:id="61" w:name="_Toc27216"/>
      <w:bookmarkStart w:id="62" w:name="_Toc27120"/>
      <w:bookmarkStart w:id="63" w:name="_Toc2231"/>
      <w:r w:rsidRPr="00CD0DCA">
        <w:rPr>
          <w:rFonts w:ascii="宋体" w:eastAsia="宋体" w:hAnsi="宋体" w:cs="Times New Roman" w:hint="eastAsia"/>
          <w:b/>
          <w:bCs/>
          <w:sz w:val="28"/>
          <w:szCs w:val="28"/>
        </w:rPr>
        <w:t>一、总则</w:t>
      </w:r>
      <w:bookmarkEnd w:id="60"/>
      <w:bookmarkEnd w:id="61"/>
      <w:bookmarkEnd w:id="62"/>
      <w:bookmarkEnd w:id="63"/>
    </w:p>
    <w:p w14:paraId="5CDBEB8F" w14:textId="77777777" w:rsidR="003F66AB" w:rsidRPr="007D4074" w:rsidRDefault="003F66AB" w:rsidP="003107BD">
      <w:pPr>
        <w:spacing w:line="360" w:lineRule="exact"/>
        <w:ind w:firstLineChars="200" w:firstLine="422"/>
        <w:rPr>
          <w:rFonts w:ascii="宋体" w:eastAsia="宋体" w:hAnsi="宋体" w:cs="宋体"/>
          <w:b/>
          <w:bCs/>
          <w:szCs w:val="21"/>
        </w:rPr>
      </w:pPr>
      <w:bookmarkStart w:id="64" w:name="_Toc3367"/>
      <w:bookmarkStart w:id="65" w:name="_Toc2996"/>
      <w:bookmarkStart w:id="66" w:name="_Toc6626"/>
      <w:r w:rsidRPr="007D4074">
        <w:rPr>
          <w:rFonts w:ascii="宋体" w:eastAsia="宋体" w:hAnsi="宋体" w:cs="宋体" w:hint="eastAsia"/>
          <w:b/>
          <w:bCs/>
          <w:szCs w:val="21"/>
        </w:rPr>
        <w:t>1. 适应范围</w:t>
      </w:r>
      <w:bookmarkEnd w:id="64"/>
      <w:bookmarkEnd w:id="65"/>
      <w:bookmarkEnd w:id="66"/>
    </w:p>
    <w:p w14:paraId="7BE8B865" w14:textId="1554A1A2" w:rsidR="003F66AB" w:rsidRPr="007D4074" w:rsidRDefault="003F66AB" w:rsidP="003107BD">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1.1项目名称及项目编号：</w:t>
      </w:r>
    </w:p>
    <w:p w14:paraId="29F6E6AA" w14:textId="298F084B" w:rsidR="003F66AB" w:rsidRPr="007D4074" w:rsidRDefault="003F66AB" w:rsidP="003107BD">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项目名称：</w:t>
      </w:r>
      <w:r w:rsidR="00A02A9F" w:rsidRPr="007D4074">
        <w:rPr>
          <w:rFonts w:ascii="宋体" w:eastAsia="宋体" w:hAnsi="宋体" w:cs="宋体" w:hint="eastAsia"/>
          <w:szCs w:val="21"/>
        </w:rPr>
        <w:t>秀峰区（福利路南段）乡村风貌提升和人居环境改善工程</w:t>
      </w:r>
    </w:p>
    <w:p w14:paraId="7FFBD7DA" w14:textId="1C6F6098" w:rsidR="003F66AB" w:rsidRPr="007D4074" w:rsidRDefault="003F66AB" w:rsidP="003107BD">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项目编号：</w:t>
      </w:r>
      <w:r w:rsidR="00A70D55">
        <w:rPr>
          <w:rFonts w:ascii="宋体" w:eastAsia="宋体" w:hAnsi="宋体" w:cs="宋体" w:hint="eastAsia"/>
          <w:szCs w:val="21"/>
        </w:rPr>
        <w:t>GLZC2025-C2-990082-GXZW</w:t>
      </w:r>
    </w:p>
    <w:p w14:paraId="7B94CD10" w14:textId="77777777" w:rsidR="003F66AB" w:rsidRPr="007D4074" w:rsidRDefault="003F66AB" w:rsidP="003107BD">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1.2本竞争性磋商文件（以下简称磋商文件）适用于本磋商项目的磋商、评审、合同履约、验收、付款等行为（法律、法规另有规定的，从其规定）。</w:t>
      </w:r>
    </w:p>
    <w:p w14:paraId="168BDD38" w14:textId="77777777" w:rsidR="003F66AB" w:rsidRPr="007D4074" w:rsidRDefault="003F66AB" w:rsidP="003107BD">
      <w:pPr>
        <w:spacing w:line="360" w:lineRule="exact"/>
        <w:ind w:firstLineChars="200" w:firstLine="422"/>
        <w:rPr>
          <w:rFonts w:ascii="宋体" w:eastAsia="宋体" w:hAnsi="宋体" w:cs="宋体"/>
          <w:b/>
          <w:bCs/>
          <w:szCs w:val="21"/>
        </w:rPr>
      </w:pPr>
      <w:bookmarkStart w:id="67" w:name="_Toc2845"/>
      <w:bookmarkStart w:id="68" w:name="_Toc28336"/>
      <w:bookmarkStart w:id="69" w:name="_Toc25139"/>
      <w:r w:rsidRPr="007D4074">
        <w:rPr>
          <w:rFonts w:ascii="宋体" w:eastAsia="宋体" w:hAnsi="宋体" w:cs="宋体" w:hint="eastAsia"/>
          <w:b/>
          <w:bCs/>
          <w:szCs w:val="21"/>
        </w:rPr>
        <w:t>2. 定义</w:t>
      </w:r>
      <w:bookmarkEnd w:id="67"/>
      <w:bookmarkEnd w:id="68"/>
      <w:bookmarkEnd w:id="69"/>
    </w:p>
    <w:p w14:paraId="0EB2714F" w14:textId="5F753A2C" w:rsidR="003F66AB" w:rsidRPr="007D4074" w:rsidRDefault="003F66AB" w:rsidP="003107BD">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2.1“供应商”</w:t>
      </w:r>
      <w:r w:rsidR="009B4E19" w:rsidRPr="009B4E19">
        <w:rPr>
          <w:rFonts w:ascii="宋体" w:eastAsia="宋体" w:hAnsi="宋体" w:cs="宋体" w:hint="eastAsia"/>
          <w:szCs w:val="21"/>
        </w:rPr>
        <w:t>是指符合本次采购项目的供应商资格并提交响应文件、参加磋商的法人、其他组织或者自然人。如果该供应商在本次磋商中成交，即成为“成交供应商”。</w:t>
      </w:r>
    </w:p>
    <w:p w14:paraId="6EB18D82" w14:textId="77777777" w:rsidR="003F66AB" w:rsidRPr="007D4074" w:rsidRDefault="003F66AB" w:rsidP="003107BD">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2.2“货物”系指按磋商文件规定，供应商须向采购人提供的一切设备、保险、税金、备品备件、工具、手册及其它有关技术资料和材料。</w:t>
      </w:r>
    </w:p>
    <w:p w14:paraId="2C8E9BB4" w14:textId="77777777" w:rsidR="003F66AB" w:rsidRPr="007D4074" w:rsidRDefault="003F66AB" w:rsidP="003107BD">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2.3“服务”系指按磋商文件规定，供应商须承担的安装、调试、技术协助、校准、培训、技术指导以及其他类似的义务。</w:t>
      </w:r>
    </w:p>
    <w:p w14:paraId="75F81C62" w14:textId="77777777" w:rsidR="003F66AB" w:rsidRPr="007D4074" w:rsidRDefault="003F66AB" w:rsidP="003107BD">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2.4“项目”系指供应商按磋商文件规定向采购人提供的货物和服务。</w:t>
      </w:r>
    </w:p>
    <w:p w14:paraId="4A65CD31" w14:textId="77777777" w:rsidR="003F66AB" w:rsidRPr="007D4074" w:rsidRDefault="003F66AB" w:rsidP="003107BD">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2.5“书面形式”包括信函、传真、电报等。</w:t>
      </w:r>
    </w:p>
    <w:p w14:paraId="3E7DB8BA" w14:textId="77777777" w:rsidR="003F66AB" w:rsidRPr="007D4074" w:rsidRDefault="003F66AB" w:rsidP="003107BD">
      <w:pPr>
        <w:spacing w:line="360" w:lineRule="exact"/>
        <w:ind w:firstLineChars="200" w:firstLine="422"/>
        <w:rPr>
          <w:rFonts w:ascii="宋体" w:eastAsia="宋体" w:hAnsi="宋体" w:cs="宋体"/>
          <w:b/>
          <w:bCs/>
          <w:szCs w:val="21"/>
        </w:rPr>
      </w:pPr>
      <w:bookmarkStart w:id="70" w:name="_Toc2884"/>
      <w:bookmarkStart w:id="71" w:name="_Toc25441"/>
      <w:bookmarkStart w:id="72" w:name="_Toc13017"/>
      <w:r w:rsidRPr="007D4074">
        <w:rPr>
          <w:rFonts w:ascii="宋体" w:eastAsia="宋体" w:hAnsi="宋体" w:cs="宋体" w:hint="eastAsia"/>
          <w:b/>
          <w:bCs/>
          <w:szCs w:val="21"/>
        </w:rPr>
        <w:t>3. 供应商资格</w:t>
      </w:r>
      <w:bookmarkEnd w:id="70"/>
      <w:bookmarkEnd w:id="71"/>
      <w:bookmarkEnd w:id="72"/>
    </w:p>
    <w:p w14:paraId="78248EEF" w14:textId="77777777" w:rsidR="003F66AB" w:rsidRPr="007D4074" w:rsidRDefault="003F66AB" w:rsidP="003107BD">
      <w:pPr>
        <w:spacing w:line="360" w:lineRule="exact"/>
        <w:ind w:firstLineChars="200" w:firstLine="420"/>
        <w:rPr>
          <w:rFonts w:ascii="宋体" w:eastAsia="宋体" w:hAnsi="宋体" w:cs="宋体"/>
          <w:szCs w:val="21"/>
        </w:rPr>
      </w:pPr>
      <w:bookmarkStart w:id="73" w:name="_Toc16496"/>
      <w:bookmarkStart w:id="74" w:name="_Toc9216"/>
      <w:bookmarkStart w:id="75" w:name="_Toc27029"/>
      <w:r w:rsidRPr="007D4074">
        <w:rPr>
          <w:rFonts w:ascii="宋体" w:eastAsia="宋体" w:hAnsi="宋体" w:cs="宋体" w:hint="eastAsia"/>
          <w:szCs w:val="21"/>
        </w:rPr>
        <w:t>见“供应商须知前附表”。</w:t>
      </w:r>
    </w:p>
    <w:p w14:paraId="2D8C5F16" w14:textId="77777777" w:rsidR="003F66AB" w:rsidRPr="007D4074" w:rsidRDefault="003F66AB" w:rsidP="003107BD">
      <w:pPr>
        <w:spacing w:line="360" w:lineRule="exact"/>
        <w:ind w:firstLineChars="200" w:firstLine="422"/>
        <w:rPr>
          <w:rFonts w:ascii="宋体" w:eastAsia="宋体" w:hAnsi="宋体" w:cs="宋体"/>
          <w:b/>
          <w:bCs/>
          <w:szCs w:val="21"/>
        </w:rPr>
      </w:pPr>
      <w:r w:rsidRPr="007D4074">
        <w:rPr>
          <w:rFonts w:ascii="宋体" w:eastAsia="宋体" w:hAnsi="宋体" w:cs="宋体" w:hint="eastAsia"/>
          <w:b/>
          <w:bCs/>
          <w:szCs w:val="21"/>
        </w:rPr>
        <w:t>4. 磋商费用</w:t>
      </w:r>
      <w:bookmarkEnd w:id="73"/>
      <w:bookmarkEnd w:id="74"/>
      <w:bookmarkEnd w:id="75"/>
    </w:p>
    <w:p w14:paraId="7D2896FF" w14:textId="77777777" w:rsidR="003F66AB" w:rsidRPr="007D4074" w:rsidRDefault="003F66AB" w:rsidP="003107BD">
      <w:pPr>
        <w:tabs>
          <w:tab w:val="left" w:pos="1635"/>
        </w:tabs>
        <w:spacing w:line="360" w:lineRule="exact"/>
        <w:ind w:firstLineChars="200" w:firstLine="420"/>
        <w:rPr>
          <w:rFonts w:ascii="宋体" w:eastAsia="宋体" w:hAnsi="宋体" w:cs="宋体"/>
          <w:szCs w:val="21"/>
        </w:rPr>
      </w:pPr>
      <w:r w:rsidRPr="007D4074">
        <w:rPr>
          <w:rFonts w:ascii="宋体" w:eastAsia="宋体" w:hAnsi="宋体" w:cs="宋体" w:hint="eastAsia"/>
          <w:szCs w:val="21"/>
        </w:rPr>
        <w:t>不论磋商结果如何，供应商均应自行承担所有与磋商有关的全部费用。</w:t>
      </w:r>
    </w:p>
    <w:p w14:paraId="1935A3D5" w14:textId="6ECD9758" w:rsidR="003F66AB" w:rsidRPr="00CD0DCA" w:rsidRDefault="003107BD" w:rsidP="003107BD">
      <w:pPr>
        <w:spacing w:line="360" w:lineRule="exact"/>
        <w:ind w:firstLineChars="200" w:firstLine="422"/>
        <w:rPr>
          <w:rFonts w:ascii="宋体" w:eastAsia="宋体" w:hAnsi="宋体" w:cs="宋体"/>
          <w:b/>
          <w:bCs/>
          <w:szCs w:val="21"/>
        </w:rPr>
      </w:pPr>
      <w:bookmarkStart w:id="76" w:name="_Toc25728"/>
      <w:bookmarkStart w:id="77" w:name="_Toc22877"/>
      <w:bookmarkStart w:id="78" w:name="_Toc31376"/>
      <w:r>
        <w:rPr>
          <w:rFonts w:ascii="宋体" w:eastAsia="宋体" w:hAnsi="宋体" w:cs="宋体" w:hint="eastAsia"/>
          <w:b/>
          <w:bCs/>
          <w:szCs w:val="21"/>
        </w:rPr>
        <w:t>5</w:t>
      </w:r>
      <w:r>
        <w:rPr>
          <w:rFonts w:ascii="宋体" w:eastAsia="宋体" w:hAnsi="宋体" w:cs="宋体"/>
          <w:b/>
          <w:bCs/>
          <w:szCs w:val="21"/>
        </w:rPr>
        <w:t xml:space="preserve">. </w:t>
      </w:r>
      <w:r w:rsidR="003F66AB" w:rsidRPr="00CD0DCA">
        <w:rPr>
          <w:rFonts w:ascii="宋体" w:eastAsia="宋体" w:hAnsi="宋体" w:cs="宋体" w:hint="eastAsia"/>
          <w:b/>
          <w:bCs/>
          <w:szCs w:val="21"/>
        </w:rPr>
        <w:t>联合体要求</w:t>
      </w:r>
      <w:bookmarkEnd w:id="76"/>
      <w:bookmarkEnd w:id="77"/>
      <w:bookmarkEnd w:id="78"/>
    </w:p>
    <w:p w14:paraId="39DAEB23" w14:textId="77777777" w:rsidR="003F66AB" w:rsidRPr="007D4074" w:rsidRDefault="003F66AB" w:rsidP="003107BD">
      <w:pPr>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本项目不接受联合体参与磋商。</w:t>
      </w:r>
    </w:p>
    <w:p w14:paraId="1E7B5F81" w14:textId="6BB53555" w:rsidR="003F66AB" w:rsidRPr="007D4074" w:rsidRDefault="003F66AB" w:rsidP="003107BD">
      <w:pPr>
        <w:spacing w:line="360" w:lineRule="exact"/>
        <w:ind w:firstLineChars="200" w:firstLine="422"/>
        <w:rPr>
          <w:rFonts w:ascii="宋体" w:eastAsia="宋体" w:hAnsi="宋体" w:cs="宋体"/>
          <w:b/>
          <w:bCs/>
          <w:szCs w:val="21"/>
        </w:rPr>
      </w:pPr>
      <w:bookmarkStart w:id="79" w:name="_Toc18940"/>
      <w:bookmarkStart w:id="80" w:name="_Toc2772"/>
      <w:bookmarkStart w:id="81" w:name="_Toc4152"/>
      <w:r w:rsidRPr="007D4074">
        <w:rPr>
          <w:rFonts w:ascii="宋体" w:eastAsia="宋体" w:hAnsi="宋体" w:cs="宋体" w:hint="eastAsia"/>
          <w:b/>
          <w:bCs/>
          <w:szCs w:val="21"/>
        </w:rPr>
        <w:t>6. 质疑和投诉</w:t>
      </w:r>
      <w:bookmarkEnd w:id="79"/>
      <w:bookmarkEnd w:id="80"/>
      <w:bookmarkEnd w:id="81"/>
    </w:p>
    <w:p w14:paraId="7E0B9DC5" w14:textId="4CF0EED4" w:rsidR="003F66AB" w:rsidRPr="007D4074" w:rsidRDefault="003F66AB" w:rsidP="003107BD">
      <w:pPr>
        <w:tabs>
          <w:tab w:val="left" w:pos="2190"/>
        </w:tabs>
        <w:spacing w:line="360" w:lineRule="exact"/>
        <w:ind w:firstLineChars="200" w:firstLine="420"/>
        <w:rPr>
          <w:rFonts w:ascii="宋体" w:eastAsia="宋体" w:hAnsi="宋体" w:cs="宋体"/>
          <w:szCs w:val="21"/>
        </w:rPr>
      </w:pPr>
      <w:r w:rsidRPr="007D4074">
        <w:rPr>
          <w:rFonts w:ascii="宋体" w:eastAsia="宋体" w:hAnsi="宋体" w:cs="宋体" w:hint="eastAsia"/>
          <w:szCs w:val="21"/>
        </w:rPr>
        <w:t>6.</w:t>
      </w:r>
      <w:r w:rsidR="008B30D2">
        <w:rPr>
          <w:rFonts w:ascii="宋体" w:eastAsia="宋体" w:hAnsi="宋体" w:cs="宋体"/>
          <w:szCs w:val="21"/>
        </w:rPr>
        <w:t>1</w:t>
      </w:r>
      <w:r w:rsidRPr="007D4074">
        <w:rPr>
          <w:rFonts w:ascii="宋体" w:eastAsia="宋体" w:hAnsi="宋体" w:cs="宋体" w:hint="eastAsia"/>
          <w:szCs w:val="21"/>
        </w:rPr>
        <w:t>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sidRPr="00906113">
        <w:rPr>
          <w:rFonts w:ascii="宋体" w:eastAsia="宋体" w:hAnsi="宋体" w:cs="宋体" w:hint="eastAsia"/>
          <w:bCs/>
          <w:szCs w:val="21"/>
        </w:rPr>
        <w:t>（“质疑函”格式见附表1）。</w:t>
      </w:r>
      <w:r w:rsidRPr="007D4074">
        <w:rPr>
          <w:rFonts w:ascii="宋体" w:eastAsia="宋体" w:hAnsi="宋体" w:cs="宋体" w:hint="eastAsia"/>
          <w:szCs w:val="21"/>
        </w:rPr>
        <w:t>否则，采购代理机构有权拒收。</w:t>
      </w:r>
    </w:p>
    <w:p w14:paraId="1EB07A77" w14:textId="77777777" w:rsidR="003F66AB" w:rsidRPr="007D4074" w:rsidRDefault="003F66AB" w:rsidP="003107BD">
      <w:pPr>
        <w:tabs>
          <w:tab w:val="left" w:pos="2190"/>
        </w:tabs>
        <w:spacing w:line="360" w:lineRule="exact"/>
        <w:ind w:firstLineChars="200" w:firstLine="420"/>
        <w:rPr>
          <w:rFonts w:ascii="宋体" w:eastAsia="宋体" w:hAnsi="宋体" w:cs="宋体"/>
          <w:szCs w:val="21"/>
        </w:rPr>
      </w:pPr>
      <w:r w:rsidRPr="007D4074">
        <w:rPr>
          <w:rFonts w:ascii="宋体" w:eastAsia="宋体" w:hAnsi="宋体" w:cs="宋体" w:hint="eastAsia"/>
          <w:szCs w:val="21"/>
        </w:rPr>
        <w:t>采购代理机构应认真做好质疑处理工作，对于质疑供应商在法定质疑期内提出的质疑函，应当在收到质疑函后7个工作日内</w:t>
      </w:r>
      <w:proofErr w:type="gramStart"/>
      <w:r w:rsidRPr="007D4074">
        <w:rPr>
          <w:rFonts w:ascii="宋体" w:eastAsia="宋体" w:hAnsi="宋体" w:cs="宋体" w:hint="eastAsia"/>
          <w:szCs w:val="21"/>
        </w:rPr>
        <w:t>作出</w:t>
      </w:r>
      <w:proofErr w:type="gramEnd"/>
      <w:r w:rsidRPr="007D4074">
        <w:rPr>
          <w:rFonts w:ascii="宋体" w:eastAsia="宋体" w:hAnsi="宋体" w:cs="宋体" w:hint="eastAsia"/>
          <w:szCs w:val="21"/>
        </w:rPr>
        <w:t>答复，并以书面形式通知质疑供应商和其他有关供应商。</w:t>
      </w:r>
    </w:p>
    <w:p w14:paraId="7356F048" w14:textId="77777777" w:rsidR="003F66AB" w:rsidRPr="007D4074" w:rsidRDefault="003F66AB" w:rsidP="003107BD">
      <w:pPr>
        <w:tabs>
          <w:tab w:val="left" w:pos="2190"/>
        </w:tabs>
        <w:spacing w:line="360" w:lineRule="exact"/>
        <w:ind w:firstLineChars="200" w:firstLine="420"/>
        <w:rPr>
          <w:rFonts w:ascii="宋体" w:eastAsia="宋体" w:hAnsi="宋体" w:cs="宋体"/>
          <w:szCs w:val="21"/>
        </w:rPr>
      </w:pPr>
      <w:r w:rsidRPr="007D4074">
        <w:rPr>
          <w:rFonts w:ascii="宋体" w:eastAsia="宋体" w:hAnsi="宋体" w:cs="宋体" w:hint="eastAsia"/>
          <w:szCs w:val="21"/>
        </w:rPr>
        <w:t>供应商在法定质疑期内应一次性提出与项目相关的质疑，供应商在提出与项目相关的质疑前应当做好全面且详细的工作，代理机构不再受理供应商针对同一采购程序环节的再次质疑。</w:t>
      </w:r>
    </w:p>
    <w:p w14:paraId="694CFE2D" w14:textId="3A4740DE" w:rsidR="003F66AB" w:rsidRPr="007D4074" w:rsidRDefault="003F66AB" w:rsidP="003107BD">
      <w:pPr>
        <w:tabs>
          <w:tab w:val="left" w:pos="2190"/>
        </w:tabs>
        <w:spacing w:line="360" w:lineRule="exact"/>
        <w:ind w:firstLineChars="200" w:firstLine="420"/>
        <w:rPr>
          <w:rFonts w:ascii="宋体" w:eastAsia="宋体" w:hAnsi="宋体" w:cs="宋体"/>
          <w:szCs w:val="21"/>
        </w:rPr>
      </w:pPr>
      <w:r w:rsidRPr="007D4074">
        <w:rPr>
          <w:rFonts w:ascii="宋体" w:eastAsia="宋体" w:hAnsi="宋体" w:cs="宋体" w:hint="eastAsia"/>
          <w:szCs w:val="21"/>
        </w:rPr>
        <w:t>6.2供应商对采购代理机构的质疑答复不满意或者采购代理机构未在规定的时间内</w:t>
      </w:r>
      <w:proofErr w:type="gramStart"/>
      <w:r w:rsidRPr="007D4074">
        <w:rPr>
          <w:rFonts w:ascii="宋体" w:eastAsia="宋体" w:hAnsi="宋体" w:cs="宋体" w:hint="eastAsia"/>
          <w:szCs w:val="21"/>
        </w:rPr>
        <w:t>作出</w:t>
      </w:r>
      <w:proofErr w:type="gramEnd"/>
      <w:r w:rsidRPr="007D4074">
        <w:rPr>
          <w:rFonts w:ascii="宋体" w:eastAsia="宋体" w:hAnsi="宋体" w:cs="宋体" w:hint="eastAsia"/>
          <w:szCs w:val="21"/>
        </w:rPr>
        <w:t>答复的，可以在答复期满后十五个工作日内向政府采购监督管理机构投诉</w:t>
      </w:r>
      <w:r w:rsidRPr="00906113">
        <w:rPr>
          <w:rFonts w:ascii="宋体" w:eastAsia="宋体" w:hAnsi="宋体" w:cs="宋体" w:hint="eastAsia"/>
          <w:bCs/>
          <w:szCs w:val="21"/>
        </w:rPr>
        <w:t>（“投诉书”格式见附表2）。</w:t>
      </w:r>
    </w:p>
    <w:p w14:paraId="49C006A6" w14:textId="77777777" w:rsidR="003F66AB" w:rsidRPr="007D4074" w:rsidRDefault="003F66AB" w:rsidP="003107BD">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szCs w:val="21"/>
        </w:rPr>
        <w:t>6.3质疑、投诉应当采用书面形式，质疑书、投诉书实行实名制，均应明确阐述磋商文件、磋商过程或成交结果中使自己合法权益受到损害的实质性内容，并提供必要的证明材料</w:t>
      </w:r>
      <w:r w:rsidRPr="007D4074">
        <w:rPr>
          <w:rFonts w:ascii="宋体" w:eastAsia="宋体" w:hAnsi="宋体" w:cs="宋体" w:hint="eastAsia"/>
          <w:kern w:val="0"/>
          <w:szCs w:val="21"/>
        </w:rPr>
        <w:t>。</w:t>
      </w:r>
    </w:p>
    <w:p w14:paraId="66CBE345" w14:textId="77777777" w:rsidR="003F66AB" w:rsidRPr="007D4074" w:rsidRDefault="003F66AB" w:rsidP="003107BD">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供应商提出质疑应当提交质疑函和必要的证明材料，针对同一采购程序环节的质疑必须在法定质疑期内一次性提出。质疑</w:t>
      </w:r>
      <w:proofErr w:type="gramStart"/>
      <w:r w:rsidRPr="007D4074">
        <w:rPr>
          <w:rFonts w:ascii="宋体" w:eastAsia="宋体" w:hAnsi="宋体" w:cs="宋体" w:hint="eastAsia"/>
          <w:kern w:val="0"/>
          <w:szCs w:val="21"/>
        </w:rPr>
        <w:t>函应当</w:t>
      </w:r>
      <w:proofErr w:type="gramEnd"/>
      <w:r w:rsidRPr="007D4074">
        <w:rPr>
          <w:rFonts w:ascii="宋体" w:eastAsia="宋体" w:hAnsi="宋体" w:cs="宋体" w:hint="eastAsia"/>
          <w:kern w:val="0"/>
          <w:szCs w:val="21"/>
        </w:rPr>
        <w:t>包括下列内容：</w:t>
      </w:r>
    </w:p>
    <w:p w14:paraId="36DACD85" w14:textId="77777777" w:rsidR="003F66AB" w:rsidRPr="007D4074" w:rsidRDefault="003F66AB" w:rsidP="003107BD">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lastRenderedPageBreak/>
        <w:t>（1）供应商的姓名或者名称、地址、邮编、联系人及联系电话；</w:t>
      </w:r>
    </w:p>
    <w:p w14:paraId="030B4009" w14:textId="77777777" w:rsidR="003F66AB" w:rsidRPr="007D4074" w:rsidRDefault="003F66AB" w:rsidP="003107BD">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（2）质疑项目的名称、编号；</w:t>
      </w:r>
    </w:p>
    <w:p w14:paraId="61A44F24" w14:textId="77777777" w:rsidR="003F66AB" w:rsidRPr="007D4074" w:rsidRDefault="003F66AB" w:rsidP="003107BD">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（3）具体、明确的质疑事项和与质疑事项相关的请求；</w:t>
      </w:r>
    </w:p>
    <w:p w14:paraId="777D08EB" w14:textId="77777777" w:rsidR="003F66AB" w:rsidRPr="007D4074" w:rsidRDefault="003F66AB" w:rsidP="003107BD">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（4）事实依据；</w:t>
      </w:r>
    </w:p>
    <w:p w14:paraId="12CC2559" w14:textId="77777777" w:rsidR="003F66AB" w:rsidRPr="007D4074" w:rsidRDefault="003F66AB" w:rsidP="003107BD">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（5）必要的法律依据；</w:t>
      </w:r>
    </w:p>
    <w:p w14:paraId="3CC1721E" w14:textId="77777777" w:rsidR="003F66AB" w:rsidRPr="007D4074" w:rsidRDefault="003F66AB" w:rsidP="003107BD">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（6）提出质疑的日期。</w:t>
      </w:r>
    </w:p>
    <w:p w14:paraId="6443B7DF" w14:textId="77777777" w:rsidR="003F66AB" w:rsidRPr="007D4074" w:rsidRDefault="003F66AB" w:rsidP="003107BD">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供应商为自然人的，应当由本人签字；供应商为法人或者其他组织的，应当由法定代表人或者其授权代表签字或者盖章，并加盖公章。</w:t>
      </w:r>
    </w:p>
    <w:p w14:paraId="14F1D116" w14:textId="77777777" w:rsidR="003F66AB" w:rsidRPr="007D4074" w:rsidRDefault="003F66AB" w:rsidP="003107BD">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接收质疑函方式：以书面形式</w:t>
      </w:r>
    </w:p>
    <w:p w14:paraId="1BEF0220" w14:textId="791E93A4" w:rsidR="003F66AB" w:rsidRPr="007D4074" w:rsidRDefault="003F66AB" w:rsidP="003107BD">
      <w:pPr>
        <w:tabs>
          <w:tab w:val="left" w:pos="2190"/>
        </w:tabs>
        <w:spacing w:line="360" w:lineRule="exact"/>
        <w:ind w:firstLineChars="200" w:firstLine="420"/>
        <w:rPr>
          <w:rFonts w:ascii="宋体" w:eastAsia="宋体" w:hAnsi="宋体" w:cs="宋体"/>
          <w:szCs w:val="21"/>
        </w:rPr>
      </w:pPr>
      <w:r w:rsidRPr="007D4074">
        <w:rPr>
          <w:rFonts w:ascii="宋体" w:eastAsia="宋体" w:hAnsi="宋体" w:cs="宋体" w:hint="eastAsia"/>
          <w:szCs w:val="21"/>
        </w:rPr>
        <w:t>质疑联系部门及联系方式：</w:t>
      </w:r>
      <w:r w:rsidR="00652F54" w:rsidRPr="007D4074">
        <w:rPr>
          <w:rFonts w:ascii="宋体" w:eastAsia="宋体" w:hAnsi="宋体" w:cs="宋体" w:hint="eastAsia"/>
          <w:szCs w:val="21"/>
        </w:rPr>
        <w:t>广西正午项目咨询管理有限公司</w:t>
      </w:r>
      <w:r w:rsidRPr="007D4074">
        <w:rPr>
          <w:rFonts w:ascii="宋体" w:eastAsia="宋体" w:hAnsi="宋体" w:cs="宋体" w:hint="eastAsia"/>
          <w:szCs w:val="21"/>
        </w:rPr>
        <w:t>，联系人：周健，联系电话：</w:t>
      </w:r>
      <w:r w:rsidR="001E77A1" w:rsidRPr="007D4074">
        <w:rPr>
          <w:rFonts w:ascii="宋体" w:eastAsia="宋体" w:hAnsi="宋体" w:cs="宋体" w:hint="eastAsia"/>
          <w:szCs w:val="21"/>
        </w:rPr>
        <w:t>0773-3298220</w:t>
      </w:r>
      <w:r w:rsidRPr="007D4074">
        <w:rPr>
          <w:rFonts w:ascii="宋体" w:eastAsia="宋体" w:hAnsi="宋体" w:cs="宋体" w:hint="eastAsia"/>
          <w:szCs w:val="21"/>
        </w:rPr>
        <w:t>；通讯地址：</w:t>
      </w:r>
      <w:r w:rsidR="001E77A1" w:rsidRPr="007D4074">
        <w:rPr>
          <w:rFonts w:ascii="宋体" w:eastAsia="宋体" w:hAnsi="宋体" w:cs="宋体" w:hint="eastAsia"/>
          <w:szCs w:val="21"/>
        </w:rPr>
        <w:t>广西壮族自治区桂林市秀峰区甲山街道办事处</w:t>
      </w:r>
      <w:proofErr w:type="gramStart"/>
      <w:r w:rsidR="001E77A1" w:rsidRPr="007D4074">
        <w:rPr>
          <w:rFonts w:ascii="宋体" w:eastAsia="宋体" w:hAnsi="宋体" w:cs="宋体" w:hint="eastAsia"/>
          <w:szCs w:val="21"/>
        </w:rPr>
        <w:t>敦睦村</w:t>
      </w:r>
      <w:proofErr w:type="gramEnd"/>
      <w:r w:rsidR="001E77A1" w:rsidRPr="007D4074">
        <w:rPr>
          <w:rFonts w:ascii="宋体" w:eastAsia="宋体" w:hAnsi="宋体" w:cs="宋体" w:hint="eastAsia"/>
          <w:szCs w:val="21"/>
        </w:rPr>
        <w:t>901号A区2楼</w:t>
      </w:r>
      <w:r w:rsidRPr="007D4074">
        <w:rPr>
          <w:rFonts w:ascii="宋体" w:eastAsia="宋体" w:hAnsi="宋体" w:cs="宋体" w:hint="eastAsia"/>
          <w:szCs w:val="21"/>
        </w:rPr>
        <w:t>。</w:t>
      </w:r>
    </w:p>
    <w:p w14:paraId="3B3143E4" w14:textId="77777777" w:rsidR="003F66AB" w:rsidRPr="007D4074" w:rsidRDefault="003F66AB" w:rsidP="003107BD">
      <w:pPr>
        <w:spacing w:line="360" w:lineRule="exact"/>
        <w:ind w:firstLineChars="200" w:firstLine="422"/>
        <w:rPr>
          <w:rFonts w:ascii="宋体" w:eastAsia="宋体" w:hAnsi="宋体" w:cs="宋体"/>
          <w:b/>
          <w:bCs/>
          <w:szCs w:val="21"/>
        </w:rPr>
      </w:pPr>
      <w:bookmarkStart w:id="82" w:name="_Toc2186"/>
      <w:bookmarkStart w:id="83" w:name="_Toc5032"/>
      <w:bookmarkStart w:id="84" w:name="_Toc6998"/>
      <w:r w:rsidRPr="007D4074">
        <w:rPr>
          <w:rFonts w:ascii="宋体" w:eastAsia="宋体" w:hAnsi="宋体" w:cs="宋体" w:hint="eastAsia"/>
          <w:b/>
          <w:bCs/>
          <w:szCs w:val="21"/>
        </w:rPr>
        <w:t>7. 转包与分包</w:t>
      </w:r>
      <w:bookmarkEnd w:id="82"/>
      <w:bookmarkEnd w:id="83"/>
      <w:bookmarkEnd w:id="84"/>
    </w:p>
    <w:p w14:paraId="6C06597E" w14:textId="43889E53" w:rsidR="003F66AB" w:rsidRPr="007D4074" w:rsidRDefault="003F66AB" w:rsidP="003107BD">
      <w:pPr>
        <w:tabs>
          <w:tab w:val="left" w:pos="2190"/>
        </w:tabs>
        <w:spacing w:line="360" w:lineRule="exact"/>
        <w:ind w:firstLineChars="200" w:firstLine="420"/>
        <w:rPr>
          <w:rFonts w:ascii="宋体" w:eastAsia="宋体" w:hAnsi="宋体" w:cs="宋体"/>
          <w:kern w:val="0"/>
          <w:szCs w:val="21"/>
          <w:shd w:val="clear" w:color="auto" w:fill="FFFFFF"/>
          <w:lang w:bidi="ar"/>
        </w:rPr>
      </w:pPr>
      <w:r w:rsidRPr="007D4074">
        <w:rPr>
          <w:rFonts w:ascii="宋体" w:eastAsia="宋体" w:hAnsi="宋体" w:cs="宋体" w:hint="eastAsia"/>
          <w:szCs w:val="21"/>
        </w:rPr>
        <w:t>7</w:t>
      </w:r>
      <w:r w:rsidRPr="007D4074">
        <w:rPr>
          <w:rFonts w:ascii="宋体" w:eastAsia="宋体" w:hAnsi="宋体" w:cs="宋体" w:hint="eastAsia"/>
          <w:kern w:val="0"/>
          <w:szCs w:val="21"/>
          <w:shd w:val="clear" w:color="auto" w:fill="FFFFFF"/>
          <w:lang w:bidi="ar"/>
        </w:rPr>
        <w:t>.1本项目不允许转包。</w:t>
      </w:r>
    </w:p>
    <w:p w14:paraId="4AA4248B" w14:textId="5BB18001" w:rsidR="003F66AB" w:rsidRPr="007D4074" w:rsidRDefault="003F66AB" w:rsidP="003107BD">
      <w:pPr>
        <w:tabs>
          <w:tab w:val="left" w:pos="2190"/>
        </w:tabs>
        <w:spacing w:line="360" w:lineRule="exact"/>
        <w:ind w:firstLineChars="200" w:firstLine="420"/>
        <w:rPr>
          <w:rFonts w:ascii="宋体" w:eastAsia="宋体" w:hAnsi="宋体" w:cs="宋体"/>
          <w:kern w:val="0"/>
          <w:szCs w:val="21"/>
          <w:shd w:val="clear" w:color="auto" w:fill="FFFFFF"/>
          <w:lang w:bidi="ar"/>
        </w:rPr>
      </w:pPr>
      <w:r w:rsidRPr="007D4074">
        <w:rPr>
          <w:rFonts w:ascii="宋体" w:eastAsia="宋体" w:hAnsi="宋体" w:cs="宋体" w:hint="eastAsia"/>
          <w:kern w:val="0"/>
          <w:szCs w:val="21"/>
          <w:shd w:val="clear" w:color="auto" w:fill="FFFFFF"/>
          <w:lang w:bidi="ar"/>
        </w:rPr>
        <w:t>7.2本项目不可以分包。</w:t>
      </w:r>
    </w:p>
    <w:p w14:paraId="161AC662" w14:textId="5AA73538" w:rsidR="003F66AB" w:rsidRPr="007D4074" w:rsidRDefault="003F66AB" w:rsidP="003107BD">
      <w:pPr>
        <w:tabs>
          <w:tab w:val="left" w:pos="2190"/>
        </w:tabs>
        <w:spacing w:line="360" w:lineRule="exact"/>
        <w:ind w:firstLineChars="200" w:firstLine="420"/>
        <w:rPr>
          <w:rFonts w:ascii="宋体" w:eastAsia="宋体" w:hAnsi="宋体" w:cs="宋体"/>
          <w:kern w:val="0"/>
          <w:szCs w:val="21"/>
          <w:shd w:val="clear" w:color="auto" w:fill="FFFFFF"/>
          <w:lang w:bidi="ar"/>
        </w:rPr>
      </w:pPr>
      <w:r w:rsidRPr="007D4074">
        <w:rPr>
          <w:rFonts w:ascii="宋体" w:eastAsia="宋体" w:hAnsi="宋体" w:cs="宋体" w:hint="eastAsia"/>
          <w:kern w:val="0"/>
          <w:szCs w:val="21"/>
          <w:shd w:val="clear" w:color="auto" w:fill="FFFFFF"/>
          <w:lang w:bidi="ar"/>
        </w:rPr>
        <w:t>7.3本项目不允许挂靠。</w:t>
      </w:r>
    </w:p>
    <w:p w14:paraId="1C3967EF" w14:textId="5E8620DA" w:rsidR="003F66AB" w:rsidRPr="007D4074" w:rsidRDefault="003F66AB" w:rsidP="003107BD">
      <w:pPr>
        <w:tabs>
          <w:tab w:val="left" w:pos="2190"/>
        </w:tabs>
        <w:spacing w:line="360" w:lineRule="exact"/>
        <w:ind w:firstLineChars="200" w:firstLine="420"/>
        <w:rPr>
          <w:rFonts w:ascii="宋体" w:eastAsia="宋体" w:hAnsi="宋体" w:cs="宋体"/>
          <w:kern w:val="0"/>
          <w:szCs w:val="21"/>
          <w:shd w:val="clear" w:color="auto" w:fill="FFFFFF"/>
          <w:lang w:bidi="ar"/>
        </w:rPr>
      </w:pPr>
      <w:r w:rsidRPr="007D4074">
        <w:rPr>
          <w:rFonts w:ascii="宋体" w:eastAsia="宋体" w:hAnsi="宋体" w:cs="宋体" w:hint="eastAsia"/>
          <w:kern w:val="0"/>
          <w:szCs w:val="21"/>
          <w:shd w:val="clear" w:color="auto" w:fill="FFFFFF"/>
          <w:lang w:bidi="ar"/>
        </w:rPr>
        <w:t>7.4如发现有以上行为，采购人有权终止合同，所有损失</w:t>
      </w:r>
      <w:proofErr w:type="gramStart"/>
      <w:r w:rsidRPr="007D4074">
        <w:rPr>
          <w:rFonts w:ascii="宋体" w:eastAsia="宋体" w:hAnsi="宋体" w:cs="宋体" w:hint="eastAsia"/>
          <w:kern w:val="0"/>
          <w:szCs w:val="21"/>
          <w:shd w:val="clear" w:color="auto" w:fill="FFFFFF"/>
          <w:lang w:bidi="ar"/>
        </w:rPr>
        <w:t>由成交</w:t>
      </w:r>
      <w:proofErr w:type="gramEnd"/>
      <w:r w:rsidRPr="007D4074">
        <w:rPr>
          <w:rFonts w:ascii="宋体" w:eastAsia="宋体" w:hAnsi="宋体" w:cs="宋体" w:hint="eastAsia"/>
          <w:kern w:val="0"/>
          <w:szCs w:val="21"/>
          <w:shd w:val="clear" w:color="auto" w:fill="FFFFFF"/>
          <w:lang w:bidi="ar"/>
        </w:rPr>
        <w:t>供应商承担。</w:t>
      </w:r>
    </w:p>
    <w:p w14:paraId="6154F67E" w14:textId="77777777" w:rsidR="003F66AB" w:rsidRPr="007D4074" w:rsidRDefault="003F66AB" w:rsidP="003107BD">
      <w:pPr>
        <w:spacing w:line="360" w:lineRule="exact"/>
        <w:ind w:firstLineChars="200" w:firstLine="422"/>
        <w:rPr>
          <w:rFonts w:ascii="宋体" w:eastAsia="宋体" w:hAnsi="宋体" w:cs="宋体"/>
          <w:b/>
          <w:bCs/>
          <w:szCs w:val="21"/>
        </w:rPr>
      </w:pPr>
      <w:bookmarkStart w:id="85" w:name="_Toc3368"/>
      <w:bookmarkStart w:id="86" w:name="_Toc15097"/>
      <w:bookmarkStart w:id="87" w:name="_Toc23428"/>
      <w:r w:rsidRPr="007D4074">
        <w:rPr>
          <w:rFonts w:ascii="宋体" w:eastAsia="宋体" w:hAnsi="宋体" w:cs="宋体" w:hint="eastAsia"/>
          <w:b/>
          <w:bCs/>
          <w:szCs w:val="21"/>
        </w:rPr>
        <w:t>8. 特别说明</w:t>
      </w:r>
      <w:bookmarkEnd w:id="85"/>
      <w:bookmarkEnd w:id="86"/>
      <w:bookmarkEnd w:id="87"/>
    </w:p>
    <w:p w14:paraId="1381223B" w14:textId="77777777" w:rsidR="003F66AB" w:rsidRPr="007D4074" w:rsidRDefault="003F66AB" w:rsidP="003107BD">
      <w:pPr>
        <w:tabs>
          <w:tab w:val="left" w:pos="1635"/>
        </w:tabs>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关联供应商不得参加同一合同项下政府采购活动，否则响应文件将被视为无效：</w:t>
      </w:r>
    </w:p>
    <w:p w14:paraId="5C0AFED5" w14:textId="77777777" w:rsidR="003F66AB" w:rsidRPr="007D4074" w:rsidRDefault="003F66AB" w:rsidP="003107BD">
      <w:pPr>
        <w:tabs>
          <w:tab w:val="left" w:pos="1635"/>
        </w:tabs>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（1）单位负责人为同一人或者存在直接控股、管理关系的不同供应商，不得参加同一合同项下的政府采购活动。</w:t>
      </w:r>
    </w:p>
    <w:p w14:paraId="2CDF2392" w14:textId="77777777" w:rsidR="003F66AB" w:rsidRPr="007D4074" w:rsidRDefault="003F66AB" w:rsidP="003107BD">
      <w:pPr>
        <w:tabs>
          <w:tab w:val="left" w:pos="1635"/>
        </w:tabs>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（2）为本采购项目提供整体设计、规范编制或者项目管理、监理、检测等服务的供应商，不得再参加本次采购活动。</w:t>
      </w:r>
    </w:p>
    <w:p w14:paraId="07646AFD" w14:textId="77777777" w:rsidR="003F66AB" w:rsidRPr="007D4074" w:rsidRDefault="003F66AB" w:rsidP="00850C94">
      <w:pPr>
        <w:spacing w:line="360" w:lineRule="exact"/>
        <w:jc w:val="center"/>
        <w:rPr>
          <w:rFonts w:ascii="宋体" w:eastAsia="宋体" w:hAnsi="宋体" w:cs="Times New Roman"/>
          <w:b/>
          <w:bCs/>
          <w:szCs w:val="21"/>
        </w:rPr>
      </w:pPr>
      <w:bookmarkStart w:id="88" w:name="_Toc16417"/>
      <w:bookmarkStart w:id="89" w:name="_Toc25527"/>
      <w:bookmarkStart w:id="90" w:name="_Toc29496"/>
      <w:bookmarkStart w:id="91" w:name="_Toc22498"/>
    </w:p>
    <w:p w14:paraId="3269224F" w14:textId="77777777" w:rsidR="003F66AB" w:rsidRPr="00C717C6" w:rsidRDefault="003F66AB" w:rsidP="00850C94">
      <w:pPr>
        <w:spacing w:line="360" w:lineRule="exact"/>
        <w:jc w:val="center"/>
        <w:rPr>
          <w:rFonts w:ascii="宋体" w:eastAsia="宋体" w:hAnsi="宋体" w:cs="Times New Roman"/>
          <w:b/>
          <w:bCs/>
          <w:sz w:val="28"/>
          <w:szCs w:val="28"/>
        </w:rPr>
      </w:pPr>
      <w:r w:rsidRPr="00C717C6">
        <w:rPr>
          <w:rFonts w:ascii="宋体" w:eastAsia="宋体" w:hAnsi="宋体" w:cs="Times New Roman" w:hint="eastAsia"/>
          <w:b/>
          <w:bCs/>
          <w:sz w:val="28"/>
          <w:szCs w:val="28"/>
        </w:rPr>
        <w:t>二、磋商文件</w:t>
      </w:r>
      <w:bookmarkEnd w:id="88"/>
      <w:bookmarkEnd w:id="89"/>
      <w:bookmarkEnd w:id="90"/>
      <w:bookmarkEnd w:id="91"/>
    </w:p>
    <w:p w14:paraId="06560599" w14:textId="77777777" w:rsidR="003F66AB" w:rsidRPr="007D4074" w:rsidRDefault="003F66AB" w:rsidP="00850C94">
      <w:pPr>
        <w:spacing w:line="360" w:lineRule="exact"/>
        <w:ind w:firstLineChars="200" w:firstLine="422"/>
        <w:rPr>
          <w:rFonts w:ascii="宋体" w:eastAsia="宋体" w:hAnsi="宋体" w:cs="宋体"/>
          <w:b/>
          <w:bCs/>
          <w:szCs w:val="21"/>
          <w:lang w:val="pt-BR"/>
        </w:rPr>
      </w:pPr>
      <w:bookmarkStart w:id="92" w:name="_Toc22380"/>
      <w:bookmarkStart w:id="93" w:name="_Toc18964"/>
      <w:bookmarkStart w:id="94" w:name="_Toc20057"/>
      <w:r w:rsidRPr="007D4074">
        <w:rPr>
          <w:rFonts w:ascii="宋体" w:eastAsia="宋体" w:hAnsi="宋体" w:cs="宋体" w:hint="eastAsia"/>
          <w:b/>
          <w:bCs/>
          <w:szCs w:val="21"/>
          <w:lang w:val="pt-BR"/>
        </w:rPr>
        <w:t xml:space="preserve">9. </w:t>
      </w:r>
      <w:r w:rsidRPr="007D4074">
        <w:rPr>
          <w:rFonts w:ascii="宋体" w:eastAsia="宋体" w:hAnsi="宋体" w:cs="宋体" w:hint="eastAsia"/>
          <w:b/>
          <w:bCs/>
          <w:szCs w:val="21"/>
        </w:rPr>
        <w:t>磋商文件的构成</w:t>
      </w:r>
      <w:bookmarkEnd w:id="92"/>
      <w:bookmarkEnd w:id="93"/>
      <w:bookmarkEnd w:id="94"/>
    </w:p>
    <w:p w14:paraId="2D216A57"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（1）竞争性磋商公告；</w:t>
      </w:r>
    </w:p>
    <w:p w14:paraId="75F96870"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（2）供应商须知；</w:t>
      </w:r>
    </w:p>
    <w:p w14:paraId="7C2892E9" w14:textId="77777777" w:rsidR="003F66AB" w:rsidRPr="007D4074" w:rsidRDefault="003F66AB" w:rsidP="00850C94">
      <w:pPr>
        <w:spacing w:line="360" w:lineRule="exact"/>
        <w:ind w:firstLineChars="200" w:firstLine="420"/>
        <w:rPr>
          <w:rFonts w:ascii="宋体" w:eastAsia="宋体" w:hAnsi="宋体" w:cs="宋体"/>
          <w:b/>
          <w:szCs w:val="21"/>
        </w:rPr>
      </w:pPr>
      <w:r w:rsidRPr="007D4074">
        <w:rPr>
          <w:rFonts w:ascii="宋体" w:eastAsia="宋体" w:hAnsi="宋体" w:cs="宋体" w:hint="eastAsia"/>
          <w:szCs w:val="21"/>
        </w:rPr>
        <w:t>（3）工程量清单</w:t>
      </w:r>
      <w:r w:rsidRPr="007D4074">
        <w:rPr>
          <w:rFonts w:ascii="宋体" w:eastAsia="宋体" w:hAnsi="宋体" w:cs="宋体" w:hint="eastAsia"/>
          <w:bCs/>
          <w:szCs w:val="21"/>
        </w:rPr>
        <w:t>；</w:t>
      </w:r>
    </w:p>
    <w:p w14:paraId="3B98E929"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（4）评审办法；</w:t>
      </w:r>
    </w:p>
    <w:p w14:paraId="74358EC0"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（5）采购合同（合同主要条款及格式）；</w:t>
      </w:r>
    </w:p>
    <w:p w14:paraId="45B2592E"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（6）响应文件（格式）；</w:t>
      </w:r>
    </w:p>
    <w:p w14:paraId="6614163F" w14:textId="77777777" w:rsidR="003F66AB" w:rsidRPr="007D4074" w:rsidRDefault="003F66AB" w:rsidP="00850C94">
      <w:pPr>
        <w:spacing w:line="360" w:lineRule="exact"/>
        <w:ind w:firstLineChars="200" w:firstLine="420"/>
        <w:rPr>
          <w:rFonts w:ascii="宋体" w:eastAsia="宋体" w:hAnsi="宋体" w:cs="宋体"/>
          <w:szCs w:val="21"/>
        </w:rPr>
      </w:pPr>
      <w:bookmarkStart w:id="95" w:name="_Toc9103"/>
      <w:r w:rsidRPr="007D4074">
        <w:rPr>
          <w:rFonts w:ascii="宋体" w:eastAsia="宋体" w:hAnsi="宋体" w:cs="宋体" w:hint="eastAsia"/>
          <w:szCs w:val="21"/>
        </w:rPr>
        <w:t>（7）图纸。</w:t>
      </w:r>
    </w:p>
    <w:p w14:paraId="2BA6553E" w14:textId="77777777" w:rsidR="003F66AB" w:rsidRPr="007D4074" w:rsidRDefault="003F66AB" w:rsidP="00850C94">
      <w:pPr>
        <w:spacing w:line="360" w:lineRule="exact"/>
        <w:ind w:firstLineChars="200" w:firstLine="422"/>
        <w:rPr>
          <w:rFonts w:ascii="宋体" w:eastAsia="宋体" w:hAnsi="宋体" w:cs="宋体"/>
          <w:b/>
          <w:bCs/>
          <w:szCs w:val="21"/>
          <w:lang w:val="pt-BR"/>
        </w:rPr>
      </w:pPr>
      <w:bookmarkStart w:id="96" w:name="_Toc17932"/>
      <w:bookmarkStart w:id="97" w:name="_Toc26702"/>
      <w:r w:rsidRPr="007D4074">
        <w:rPr>
          <w:rFonts w:ascii="宋体" w:eastAsia="宋体" w:hAnsi="宋体" w:cs="宋体" w:hint="eastAsia"/>
          <w:b/>
          <w:bCs/>
          <w:szCs w:val="21"/>
          <w:lang w:val="pt-BR"/>
        </w:rPr>
        <w:t>10. 磋商文件的澄清与修改</w:t>
      </w:r>
      <w:bookmarkEnd w:id="95"/>
      <w:bookmarkEnd w:id="96"/>
      <w:bookmarkEnd w:id="97"/>
    </w:p>
    <w:p w14:paraId="2720E3A6" w14:textId="24747BC5" w:rsidR="003F66AB" w:rsidRPr="007D4074" w:rsidRDefault="003F66AB" w:rsidP="00850C94">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10.1提交首次响应文件截止之日前，采购代理机构可以对已发出的磋商文件进行必要澄清或者修改，澄清或者修改的内容可能影响响应文件编制的，采购代理机构应当在提交首次响应文件截止时间5日前在本项目竞争性磋商公告发布的同一媒体上发布更正公告，不足5日的，应当顺延</w:t>
      </w:r>
      <w:r w:rsidR="00A2725E" w:rsidRPr="007D4074">
        <w:rPr>
          <w:rFonts w:ascii="宋体" w:eastAsia="宋体" w:hAnsi="宋体" w:cs="宋体" w:hint="eastAsia"/>
          <w:kern w:val="0"/>
          <w:szCs w:val="21"/>
        </w:rPr>
        <w:t>提交首次响应文件截止时间</w:t>
      </w:r>
      <w:r w:rsidRPr="007D4074">
        <w:rPr>
          <w:rFonts w:ascii="宋体" w:eastAsia="宋体" w:hAnsi="宋体" w:cs="宋体" w:hint="eastAsia"/>
          <w:kern w:val="0"/>
          <w:szCs w:val="21"/>
        </w:rPr>
        <w:t>。</w:t>
      </w:r>
    </w:p>
    <w:p w14:paraId="33CA0CA8" w14:textId="77777777" w:rsidR="003F66AB" w:rsidRPr="007D4074" w:rsidRDefault="003F66AB" w:rsidP="00850C94">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10.2供应商应实时关注本项目信息公告发布媒体相关网站了解澄清、修改等与项目有关的内容，</w:t>
      </w:r>
      <w:r w:rsidRPr="007D4074">
        <w:rPr>
          <w:rFonts w:ascii="宋体" w:eastAsia="宋体" w:hAnsi="宋体" w:cs="宋体" w:hint="eastAsia"/>
          <w:kern w:val="0"/>
          <w:szCs w:val="21"/>
        </w:rPr>
        <w:lastRenderedPageBreak/>
        <w:t>如因供应商未及时登录本项目信息公告发布媒体相关网站了解澄清、修改等与项目有关的内容，从而导致响应文件无效的，由供应商自行承担责任。</w:t>
      </w:r>
    </w:p>
    <w:p w14:paraId="69544918" w14:textId="77777777" w:rsidR="003F66AB" w:rsidRPr="007D4074" w:rsidRDefault="003F66AB" w:rsidP="00850C94">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10.3澄清或者修改的内容为磋商文件的组成部分。当澄清或者修改通知就同一内容的表述不一致时，以最后发出的书面文件为准。</w:t>
      </w:r>
    </w:p>
    <w:p w14:paraId="6185032C" w14:textId="77777777" w:rsidR="003F66AB" w:rsidRPr="007D4074" w:rsidRDefault="003F66AB" w:rsidP="00850C94">
      <w:pPr>
        <w:tabs>
          <w:tab w:val="left" w:pos="2190"/>
        </w:tabs>
        <w:spacing w:line="360" w:lineRule="exact"/>
        <w:ind w:firstLineChars="200" w:firstLine="420"/>
        <w:rPr>
          <w:rFonts w:ascii="宋体" w:eastAsia="宋体" w:hAnsi="宋体" w:cs="宋体"/>
          <w:kern w:val="0"/>
          <w:szCs w:val="21"/>
        </w:rPr>
      </w:pPr>
      <w:r w:rsidRPr="007D4074">
        <w:rPr>
          <w:rFonts w:ascii="宋体" w:eastAsia="宋体" w:hAnsi="宋体" w:cs="宋体" w:hint="eastAsia"/>
          <w:kern w:val="0"/>
          <w:szCs w:val="21"/>
        </w:rPr>
        <w:t>10.4 磋商文件的澄清或者修改都应该通过本项目采购代理机构以法定形式发布，采购人非通过本机构，不得擅自澄清、答复、修改或补充磋商文件。</w:t>
      </w:r>
    </w:p>
    <w:p w14:paraId="46D78693"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kern w:val="0"/>
          <w:szCs w:val="21"/>
        </w:rPr>
        <w:t>10.5 采购代理机构可以视采购具体情况，延长响应文件提交截止时间和磋商时间，并在本项目竞争性磋商公告发布的同一媒体上发布变更公告。</w:t>
      </w:r>
    </w:p>
    <w:p w14:paraId="55529C34" w14:textId="77777777" w:rsidR="003F66AB" w:rsidRPr="007D4074" w:rsidRDefault="003F66AB" w:rsidP="00850C94">
      <w:pPr>
        <w:spacing w:line="360" w:lineRule="exact"/>
        <w:jc w:val="center"/>
        <w:rPr>
          <w:rFonts w:ascii="宋体" w:eastAsia="宋体" w:hAnsi="宋体" w:cs="Times New Roman"/>
          <w:b/>
          <w:bCs/>
          <w:szCs w:val="21"/>
        </w:rPr>
      </w:pPr>
      <w:bookmarkStart w:id="98" w:name="_Toc20830"/>
      <w:bookmarkStart w:id="99" w:name="_Toc17820"/>
      <w:bookmarkStart w:id="100" w:name="_Toc32467"/>
      <w:bookmarkStart w:id="101" w:name="_Toc21873"/>
    </w:p>
    <w:p w14:paraId="5D3F58D2" w14:textId="3047ED94" w:rsidR="003F66AB" w:rsidRPr="000D7175" w:rsidRDefault="003F66AB" w:rsidP="00850C94">
      <w:pPr>
        <w:spacing w:line="360" w:lineRule="exact"/>
        <w:jc w:val="center"/>
        <w:rPr>
          <w:rFonts w:ascii="宋体" w:eastAsia="宋体" w:hAnsi="宋体" w:cs="Times New Roman"/>
          <w:b/>
          <w:bCs/>
          <w:sz w:val="28"/>
          <w:szCs w:val="28"/>
        </w:rPr>
      </w:pPr>
      <w:r w:rsidRPr="000D7175">
        <w:rPr>
          <w:rFonts w:ascii="宋体" w:eastAsia="宋体" w:hAnsi="宋体" w:cs="Times New Roman" w:hint="eastAsia"/>
          <w:b/>
          <w:bCs/>
          <w:sz w:val="28"/>
          <w:szCs w:val="28"/>
        </w:rPr>
        <w:t>三、响应文件的编制</w:t>
      </w:r>
      <w:bookmarkEnd w:id="98"/>
      <w:bookmarkEnd w:id="99"/>
      <w:bookmarkEnd w:id="100"/>
      <w:bookmarkEnd w:id="101"/>
    </w:p>
    <w:p w14:paraId="033B5039" w14:textId="43DB059B" w:rsidR="003F66AB" w:rsidRPr="007D4074" w:rsidRDefault="003F66AB" w:rsidP="00850C94">
      <w:pPr>
        <w:spacing w:line="360" w:lineRule="exact"/>
        <w:ind w:firstLineChars="200" w:firstLine="422"/>
        <w:rPr>
          <w:rFonts w:ascii="宋体" w:eastAsia="宋体" w:hAnsi="宋体" w:cs="宋体"/>
          <w:b/>
          <w:bCs/>
          <w:szCs w:val="21"/>
        </w:rPr>
      </w:pPr>
      <w:r w:rsidRPr="007D4074">
        <w:rPr>
          <w:rFonts w:ascii="宋体" w:eastAsia="宋体" w:hAnsi="宋体" w:cs="宋体" w:hint="eastAsia"/>
          <w:b/>
          <w:bCs/>
          <w:szCs w:val="21"/>
        </w:rPr>
        <w:t>11.</w:t>
      </w:r>
      <w:r w:rsidR="00F443E6">
        <w:rPr>
          <w:rFonts w:ascii="宋体" w:eastAsia="宋体" w:hAnsi="宋体" w:cs="宋体"/>
          <w:b/>
          <w:bCs/>
          <w:szCs w:val="21"/>
        </w:rPr>
        <w:t xml:space="preserve"> </w:t>
      </w:r>
      <w:r w:rsidRPr="007D4074">
        <w:rPr>
          <w:rFonts w:ascii="宋体" w:eastAsia="宋体" w:hAnsi="宋体" w:cs="宋体" w:hint="eastAsia"/>
          <w:b/>
          <w:bCs/>
          <w:szCs w:val="21"/>
        </w:rPr>
        <w:t>响应文件的组成及要求</w:t>
      </w:r>
    </w:p>
    <w:p w14:paraId="15814006" w14:textId="06521A0B"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11.</w:t>
      </w:r>
      <w:r w:rsidR="00F443E6" w:rsidRPr="00D53444">
        <w:rPr>
          <w:rFonts w:ascii="宋体" w:eastAsia="宋体" w:hAnsi="宋体" w:cs="宋体"/>
          <w:szCs w:val="21"/>
        </w:rPr>
        <w:t>1</w:t>
      </w:r>
      <w:r w:rsidRPr="00D53444">
        <w:rPr>
          <w:rFonts w:ascii="宋体" w:eastAsia="宋体" w:hAnsi="宋体" w:cs="宋体" w:hint="eastAsia"/>
          <w:szCs w:val="21"/>
        </w:rPr>
        <w:t>响应文件组成【格式见第六章“响应文件（格式）”】</w:t>
      </w:r>
    </w:p>
    <w:p w14:paraId="1A81EB32" w14:textId="58A8C435" w:rsidR="003F66AB" w:rsidRPr="00D53444" w:rsidRDefault="003F66AB" w:rsidP="00850C94">
      <w:pPr>
        <w:spacing w:line="360" w:lineRule="exact"/>
        <w:ind w:firstLineChars="200" w:firstLine="420"/>
        <w:outlineLvl w:val="2"/>
        <w:rPr>
          <w:rFonts w:ascii="宋体" w:eastAsia="宋体" w:hAnsi="宋体" w:cs="宋体"/>
          <w:szCs w:val="21"/>
        </w:rPr>
      </w:pPr>
      <w:bookmarkStart w:id="102" w:name="_Toc19449"/>
      <w:r w:rsidRPr="00D53444">
        <w:rPr>
          <w:rFonts w:ascii="宋体" w:eastAsia="宋体" w:hAnsi="宋体" w:cs="宋体" w:hint="eastAsia"/>
          <w:szCs w:val="21"/>
        </w:rPr>
        <w:t>11.</w:t>
      </w:r>
      <w:r w:rsidR="00F443E6" w:rsidRPr="00D53444">
        <w:rPr>
          <w:rFonts w:ascii="宋体" w:eastAsia="宋体" w:hAnsi="宋体" w:cs="宋体"/>
          <w:szCs w:val="21"/>
        </w:rPr>
        <w:t>1.1</w:t>
      </w:r>
      <w:r w:rsidRPr="00D53444">
        <w:rPr>
          <w:rFonts w:ascii="宋体" w:eastAsia="宋体" w:hAnsi="宋体" w:cs="宋体" w:hint="eastAsia"/>
          <w:szCs w:val="21"/>
        </w:rPr>
        <w:t>资格性响应证明材料：</w:t>
      </w:r>
      <w:bookmarkEnd w:id="102"/>
    </w:p>
    <w:p w14:paraId="05288C73" w14:textId="5406DBA6"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（1）供应</w:t>
      </w:r>
      <w:proofErr w:type="gramStart"/>
      <w:r w:rsidRPr="00D53444">
        <w:rPr>
          <w:rFonts w:ascii="宋体" w:eastAsia="宋体" w:hAnsi="宋体" w:cs="宋体" w:hint="eastAsia"/>
          <w:szCs w:val="21"/>
        </w:rPr>
        <w:t>商相应</w:t>
      </w:r>
      <w:proofErr w:type="gramEnd"/>
      <w:r w:rsidRPr="00D53444">
        <w:rPr>
          <w:rFonts w:ascii="宋体" w:eastAsia="宋体" w:hAnsi="宋体" w:cs="宋体" w:hint="eastAsia"/>
          <w:szCs w:val="21"/>
        </w:rPr>
        <w:t>的法定代表人、负责人、自然人</w:t>
      </w:r>
      <w:r w:rsidR="00ED09EC" w:rsidRPr="00ED09EC">
        <w:rPr>
          <w:rFonts w:ascii="宋体" w:eastAsia="宋体" w:hAnsi="宋体" w:cs="宋体" w:hint="eastAsia"/>
          <w:szCs w:val="21"/>
        </w:rPr>
        <w:t>身份证正反两面扫描件</w:t>
      </w:r>
      <w:bookmarkStart w:id="103" w:name="_Hlk183424501"/>
      <w:r w:rsidRPr="00D53444">
        <w:rPr>
          <w:rFonts w:ascii="宋体" w:eastAsia="宋体" w:hAnsi="宋体" w:cs="宋体" w:hint="eastAsia"/>
          <w:szCs w:val="21"/>
        </w:rPr>
        <w:t>（必须提供）；</w:t>
      </w:r>
      <w:bookmarkEnd w:id="103"/>
    </w:p>
    <w:p w14:paraId="3A5D50D8" w14:textId="77777777" w:rsidR="008F633F" w:rsidRDefault="003F66AB" w:rsidP="00850C94">
      <w:pPr>
        <w:spacing w:line="360" w:lineRule="exact"/>
        <w:ind w:firstLineChars="200" w:firstLine="420"/>
        <w:jc w:val="left"/>
        <w:rPr>
          <w:rFonts w:ascii="宋体" w:eastAsia="宋体" w:hAnsi="宋体" w:cs="宋体"/>
          <w:szCs w:val="21"/>
        </w:rPr>
      </w:pPr>
      <w:r w:rsidRPr="00D53444">
        <w:rPr>
          <w:rFonts w:ascii="宋体" w:eastAsia="宋体" w:hAnsi="宋体" w:cs="宋体" w:hint="eastAsia"/>
          <w:szCs w:val="21"/>
        </w:rPr>
        <w:t>（2）供应商的授权委托书原件、委托代理人</w:t>
      </w:r>
      <w:r w:rsidR="00ED09EC" w:rsidRPr="00ED09EC">
        <w:rPr>
          <w:rFonts w:ascii="宋体" w:eastAsia="宋体" w:hAnsi="宋体" w:cs="宋体" w:hint="eastAsia"/>
          <w:szCs w:val="21"/>
        </w:rPr>
        <w:t>身份证正反两面扫描件</w:t>
      </w:r>
      <w:r w:rsidRPr="00D53444">
        <w:rPr>
          <w:rFonts w:ascii="宋体" w:eastAsia="宋体" w:hAnsi="宋体" w:cs="宋体" w:hint="eastAsia"/>
          <w:szCs w:val="21"/>
        </w:rPr>
        <w:t>以及由县级以上（含县级）社会养老保险经办机构出具的供应商为委托代理人交纳的响应文件递交截止时间前三个月内任意一个月养老保险证明</w:t>
      </w:r>
      <w:r w:rsidR="008F633F" w:rsidRPr="00ED09EC">
        <w:rPr>
          <w:rFonts w:ascii="宋体" w:eastAsia="宋体" w:hAnsi="宋体" w:cs="宋体" w:hint="eastAsia"/>
          <w:szCs w:val="21"/>
        </w:rPr>
        <w:t>扫描件</w:t>
      </w:r>
      <w:r w:rsidRPr="00D53444">
        <w:rPr>
          <w:rFonts w:ascii="宋体" w:eastAsia="宋体" w:hAnsi="宋体" w:cs="宋体" w:hint="eastAsia"/>
          <w:szCs w:val="21"/>
        </w:rPr>
        <w:t>，除供应商为以下四种情形的：</w:t>
      </w:r>
    </w:p>
    <w:p w14:paraId="6E188311" w14:textId="4523A838" w:rsidR="008F633F" w:rsidRPr="008F633F" w:rsidRDefault="008F633F" w:rsidP="00850C94">
      <w:pPr>
        <w:spacing w:line="360" w:lineRule="exact"/>
        <w:ind w:firstLineChars="200" w:firstLine="420"/>
        <w:jc w:val="left"/>
        <w:rPr>
          <w:rFonts w:ascii="宋体" w:eastAsia="宋体" w:hAnsi="宋体" w:cs="宋体"/>
          <w:szCs w:val="21"/>
        </w:rPr>
      </w:pPr>
      <w:r w:rsidRPr="008F633F">
        <w:rPr>
          <w:rFonts w:ascii="宋体" w:eastAsia="宋体" w:hAnsi="宋体" w:cs="宋体" w:hint="eastAsia"/>
          <w:szCs w:val="21"/>
        </w:rPr>
        <w:t>①如供应商为截标时间前60日以内成立的公司，可以提供供应商与委托代理人签订的劳动合同扫描件代替养老保险证明扫描件；</w:t>
      </w:r>
    </w:p>
    <w:p w14:paraId="3D692314" w14:textId="20098FB3" w:rsidR="008F633F" w:rsidRPr="008F633F" w:rsidRDefault="008F633F" w:rsidP="00850C94">
      <w:pPr>
        <w:spacing w:line="360" w:lineRule="exact"/>
        <w:ind w:firstLineChars="200" w:firstLine="420"/>
        <w:jc w:val="left"/>
        <w:rPr>
          <w:rFonts w:ascii="宋体" w:eastAsia="宋体" w:hAnsi="宋体" w:cs="宋体"/>
          <w:szCs w:val="21"/>
        </w:rPr>
      </w:pPr>
      <w:r w:rsidRPr="008F633F">
        <w:rPr>
          <w:rFonts w:ascii="宋体" w:eastAsia="宋体" w:hAnsi="宋体" w:cs="宋体" w:hint="eastAsia"/>
          <w:szCs w:val="21"/>
        </w:rPr>
        <w:t>②如供应商为事业单位，可以提供事业单位机构编制管理证扫描件或事业单位机构为其发放工资的工资条扫描件代替养老保险证明扫描件；</w:t>
      </w:r>
    </w:p>
    <w:p w14:paraId="05739282" w14:textId="2F95386F" w:rsidR="008F633F" w:rsidRPr="008F633F" w:rsidRDefault="008F633F" w:rsidP="00850C94">
      <w:pPr>
        <w:spacing w:line="360" w:lineRule="exact"/>
        <w:ind w:firstLineChars="200" w:firstLine="420"/>
        <w:jc w:val="left"/>
        <w:rPr>
          <w:rFonts w:ascii="宋体" w:eastAsia="宋体" w:hAnsi="宋体" w:cs="宋体"/>
          <w:szCs w:val="21"/>
        </w:rPr>
      </w:pPr>
      <w:r w:rsidRPr="008F633F">
        <w:rPr>
          <w:rFonts w:ascii="宋体" w:eastAsia="宋体" w:hAnsi="宋体" w:cs="宋体" w:hint="eastAsia"/>
          <w:szCs w:val="21"/>
        </w:rPr>
        <w:t>③如委托代理人为免缴纳养老保险人员，提供免缴纳养老保险的证明材料扫描件及供应商与委托代理人签订的劳动合同扫描件代替养老保险证明扫描件。</w:t>
      </w:r>
    </w:p>
    <w:p w14:paraId="3DC82958" w14:textId="77777777" w:rsidR="008F633F" w:rsidRPr="008F633F" w:rsidRDefault="008F633F" w:rsidP="00850C94">
      <w:pPr>
        <w:spacing w:line="360" w:lineRule="exact"/>
        <w:ind w:firstLineChars="200" w:firstLine="420"/>
        <w:jc w:val="left"/>
        <w:rPr>
          <w:rFonts w:ascii="宋体" w:eastAsia="宋体" w:hAnsi="宋体" w:cs="宋体"/>
          <w:szCs w:val="21"/>
        </w:rPr>
      </w:pPr>
      <w:r w:rsidRPr="008F633F">
        <w:rPr>
          <w:rFonts w:ascii="宋体" w:eastAsia="宋体" w:hAnsi="宋体" w:cs="宋体" w:hint="eastAsia"/>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7FA0BC7D" w14:textId="785BE892" w:rsidR="003F66AB" w:rsidRPr="00D53444" w:rsidRDefault="003F66AB" w:rsidP="00850C94">
      <w:pPr>
        <w:spacing w:line="360" w:lineRule="exact"/>
        <w:ind w:firstLineChars="200" w:firstLine="420"/>
        <w:jc w:val="left"/>
        <w:rPr>
          <w:rFonts w:ascii="宋体" w:eastAsia="宋体" w:hAnsi="宋体" w:cs="宋体"/>
          <w:szCs w:val="21"/>
        </w:rPr>
      </w:pPr>
      <w:r w:rsidRPr="00D53444">
        <w:rPr>
          <w:rFonts w:ascii="宋体" w:eastAsia="宋体" w:hAnsi="宋体" w:cs="宋体" w:hint="eastAsia"/>
          <w:szCs w:val="21"/>
        </w:rPr>
        <w:t>【属自然人的应提供由县级以上（含县级）社会养老保险经办机构出具的自然人本人及委托代理人所交纳的响应文件递交截止时间前三个月内任意一个月养老保险证明</w:t>
      </w:r>
      <w:r w:rsidR="008F633F" w:rsidRPr="008F633F">
        <w:rPr>
          <w:rFonts w:ascii="宋体" w:eastAsia="宋体" w:hAnsi="宋体" w:cs="宋体" w:hint="eastAsia"/>
          <w:szCs w:val="21"/>
        </w:rPr>
        <w:t>扫描件</w:t>
      </w:r>
      <w:r w:rsidRPr="00D53444">
        <w:rPr>
          <w:rFonts w:ascii="宋体" w:eastAsia="宋体" w:hAnsi="宋体" w:cs="宋体" w:hint="eastAsia"/>
          <w:szCs w:val="21"/>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546C07C3" w14:textId="77777777"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（3）供应商参加政府采购活动前3年内在经营活动中没有重大违法记录及有关信用信息的书面声明（必须提供）；</w:t>
      </w:r>
    </w:p>
    <w:p w14:paraId="4F72A386" w14:textId="0E0A53F1"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（4）供应商的法人或者其他组织营业执照等证明文件</w:t>
      </w:r>
      <w:r w:rsidR="00494F61" w:rsidRPr="008F633F">
        <w:rPr>
          <w:rFonts w:ascii="宋体" w:eastAsia="宋体" w:hAnsi="宋体" w:cs="宋体" w:hint="eastAsia"/>
          <w:szCs w:val="21"/>
        </w:rPr>
        <w:t>扫描件</w:t>
      </w:r>
      <w:r w:rsidRPr="00D53444">
        <w:rPr>
          <w:rFonts w:ascii="宋体" w:eastAsia="宋体" w:hAnsi="宋体" w:cs="宋体" w:hint="eastAsia"/>
          <w:szCs w:val="21"/>
        </w:rPr>
        <w:t>（必须提供，自然人除外）；</w:t>
      </w:r>
    </w:p>
    <w:p w14:paraId="7BF823CB" w14:textId="77777777"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w:t>
      </w:r>
      <w:r w:rsidRPr="00D53444">
        <w:rPr>
          <w:rFonts w:ascii="宋体" w:eastAsia="宋体" w:hAnsi="宋体" w:cs="宋体" w:hint="eastAsia"/>
          <w:szCs w:val="21"/>
        </w:rPr>
        <w:lastRenderedPageBreak/>
        <w:t>商户，应提供有效的“个体工商户营业执照”。</w:t>
      </w:r>
    </w:p>
    <w:p w14:paraId="798213F6" w14:textId="675C69B9" w:rsidR="003F66AB"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kern w:val="0"/>
          <w:szCs w:val="21"/>
        </w:rPr>
        <w:t>（5）供应</w:t>
      </w:r>
      <w:proofErr w:type="gramStart"/>
      <w:r w:rsidRPr="00D53444">
        <w:rPr>
          <w:rFonts w:ascii="宋体" w:eastAsia="宋体" w:hAnsi="宋体" w:cs="宋体" w:hint="eastAsia"/>
          <w:kern w:val="0"/>
          <w:szCs w:val="21"/>
        </w:rPr>
        <w:t>商有效</w:t>
      </w:r>
      <w:proofErr w:type="gramEnd"/>
      <w:r w:rsidRPr="00D53444">
        <w:rPr>
          <w:rFonts w:ascii="宋体" w:eastAsia="宋体" w:hAnsi="宋体" w:cs="宋体" w:hint="eastAsia"/>
          <w:kern w:val="0"/>
          <w:szCs w:val="21"/>
        </w:rPr>
        <w:t>的资质证书</w:t>
      </w:r>
      <w:r w:rsidR="00494F61" w:rsidRPr="008F633F">
        <w:rPr>
          <w:rFonts w:ascii="宋体" w:eastAsia="宋体" w:hAnsi="宋体" w:cs="宋体" w:hint="eastAsia"/>
          <w:szCs w:val="21"/>
        </w:rPr>
        <w:t>扫描件</w:t>
      </w:r>
      <w:r w:rsidRPr="00D53444">
        <w:rPr>
          <w:rFonts w:ascii="宋体" w:eastAsia="宋体" w:hAnsi="宋体" w:cs="宋体" w:hint="eastAsia"/>
          <w:szCs w:val="21"/>
        </w:rPr>
        <w:t>（必须提供）；</w:t>
      </w:r>
    </w:p>
    <w:p w14:paraId="5F50DC3C" w14:textId="10D51B33" w:rsidR="00FB15F6" w:rsidRPr="00D53444" w:rsidRDefault="00FB15F6" w:rsidP="00850C94">
      <w:pPr>
        <w:spacing w:line="360" w:lineRule="exact"/>
        <w:ind w:firstLineChars="200" w:firstLine="420"/>
        <w:rPr>
          <w:rFonts w:ascii="宋体" w:eastAsia="宋体" w:hAnsi="宋体" w:cs="宋体"/>
          <w:szCs w:val="21"/>
        </w:rPr>
      </w:pPr>
      <w:r>
        <w:rPr>
          <w:rFonts w:ascii="宋体" w:eastAsia="宋体" w:hAnsi="宋体" w:cs="宋体" w:hint="eastAsia"/>
          <w:szCs w:val="21"/>
        </w:rPr>
        <w:t>（6）</w:t>
      </w:r>
      <w:r w:rsidRPr="00FB15F6">
        <w:rPr>
          <w:rFonts w:ascii="宋体" w:eastAsia="宋体" w:hAnsi="宋体" w:cs="宋体" w:hint="eastAsia"/>
          <w:bCs/>
          <w:szCs w:val="21"/>
        </w:rPr>
        <w:t>供应</w:t>
      </w:r>
      <w:proofErr w:type="gramStart"/>
      <w:r w:rsidRPr="00FB15F6">
        <w:rPr>
          <w:rFonts w:ascii="宋体" w:eastAsia="宋体" w:hAnsi="宋体" w:cs="宋体" w:hint="eastAsia"/>
          <w:bCs/>
          <w:szCs w:val="21"/>
        </w:rPr>
        <w:t>商有效</w:t>
      </w:r>
      <w:proofErr w:type="gramEnd"/>
      <w:r w:rsidRPr="00FB15F6">
        <w:rPr>
          <w:rFonts w:ascii="宋体" w:eastAsia="宋体" w:hAnsi="宋体" w:cs="宋体" w:hint="eastAsia"/>
          <w:bCs/>
          <w:szCs w:val="21"/>
        </w:rPr>
        <w:t>的安全生产许可证书</w:t>
      </w:r>
      <w:r w:rsidRPr="008F633F">
        <w:rPr>
          <w:rFonts w:ascii="宋体" w:eastAsia="宋体" w:hAnsi="宋体" w:cs="宋体" w:hint="eastAsia"/>
          <w:szCs w:val="21"/>
        </w:rPr>
        <w:t>扫描件</w:t>
      </w:r>
      <w:r w:rsidRPr="00FB15F6">
        <w:rPr>
          <w:rFonts w:ascii="宋体" w:eastAsia="宋体" w:hAnsi="宋体" w:cs="宋体" w:hint="eastAsia"/>
          <w:bCs/>
          <w:szCs w:val="21"/>
        </w:rPr>
        <w:t>（必须提供）；</w:t>
      </w:r>
    </w:p>
    <w:p w14:paraId="0E44AFE5" w14:textId="3BE9496F" w:rsidR="003F66AB" w:rsidRPr="00D53444" w:rsidRDefault="003F66AB" w:rsidP="00850C94">
      <w:pPr>
        <w:spacing w:line="360" w:lineRule="exact"/>
        <w:ind w:firstLineChars="200" w:firstLine="420"/>
        <w:rPr>
          <w:rFonts w:ascii="宋体" w:eastAsia="宋体" w:hAnsi="宋体" w:cs="宋体"/>
          <w:szCs w:val="21"/>
        </w:rPr>
      </w:pPr>
      <w:r w:rsidRPr="001F59A3">
        <w:rPr>
          <w:rFonts w:ascii="宋体" w:eastAsia="宋体" w:hAnsi="宋体" w:cs="宋体" w:hint="eastAsia"/>
          <w:kern w:val="0"/>
          <w:szCs w:val="21"/>
        </w:rPr>
        <w:t>（</w:t>
      </w:r>
      <w:r w:rsidR="00FB15F6" w:rsidRPr="001F59A3">
        <w:rPr>
          <w:rFonts w:ascii="宋体" w:eastAsia="宋体" w:hAnsi="宋体" w:cs="宋体"/>
          <w:kern w:val="0"/>
          <w:szCs w:val="21"/>
        </w:rPr>
        <w:t>7</w:t>
      </w:r>
      <w:r w:rsidRPr="001F59A3">
        <w:rPr>
          <w:rFonts w:ascii="宋体" w:eastAsia="宋体" w:hAnsi="宋体" w:cs="宋体" w:hint="eastAsia"/>
          <w:kern w:val="0"/>
          <w:szCs w:val="21"/>
        </w:rPr>
        <w:t>）拟派项目经理的</w:t>
      </w:r>
      <w:r w:rsidR="008901AB" w:rsidRPr="001F59A3">
        <w:rPr>
          <w:rFonts w:ascii="宋体" w:eastAsia="宋体" w:hAnsi="宋体" w:cs="宋体" w:hint="eastAsia"/>
          <w:kern w:val="0"/>
          <w:szCs w:val="21"/>
        </w:rPr>
        <w:t>建筑工程</w:t>
      </w:r>
      <w:r w:rsidRPr="001F59A3">
        <w:rPr>
          <w:rFonts w:ascii="宋体" w:eastAsia="宋体" w:hAnsi="宋体" w:cs="宋体" w:hint="eastAsia"/>
          <w:kern w:val="0"/>
          <w:szCs w:val="21"/>
        </w:rPr>
        <w:t>专业二级及以上注册</w:t>
      </w:r>
      <w:proofErr w:type="gramStart"/>
      <w:r w:rsidRPr="001F59A3">
        <w:rPr>
          <w:rFonts w:ascii="宋体" w:eastAsia="宋体" w:hAnsi="宋体" w:cs="宋体" w:hint="eastAsia"/>
          <w:kern w:val="0"/>
          <w:szCs w:val="21"/>
        </w:rPr>
        <w:t>建造师证和</w:t>
      </w:r>
      <w:proofErr w:type="gramEnd"/>
      <w:r w:rsidRPr="001F59A3">
        <w:rPr>
          <w:rFonts w:ascii="宋体" w:eastAsia="宋体" w:hAnsi="宋体" w:cs="宋体" w:hint="eastAsia"/>
          <w:kern w:val="0"/>
          <w:szCs w:val="21"/>
        </w:rPr>
        <w:t>安全生产考核合格证书（B类）</w:t>
      </w:r>
      <w:r w:rsidR="00342E5A" w:rsidRPr="001F59A3">
        <w:rPr>
          <w:rFonts w:ascii="宋体" w:eastAsia="宋体" w:hAnsi="宋体" w:cs="宋体" w:hint="eastAsia"/>
          <w:kern w:val="0"/>
          <w:szCs w:val="21"/>
        </w:rPr>
        <w:t>扫描件</w:t>
      </w:r>
      <w:r w:rsidRPr="001F59A3">
        <w:rPr>
          <w:rFonts w:ascii="宋体" w:eastAsia="宋体" w:hAnsi="宋体" w:cs="宋体" w:hint="eastAsia"/>
          <w:szCs w:val="21"/>
        </w:rPr>
        <w:t>（必须提供）；</w:t>
      </w:r>
    </w:p>
    <w:p w14:paraId="7C1C8A7A" w14:textId="74F50AAC"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w:t>
      </w:r>
      <w:r w:rsidR="00FB15F6">
        <w:rPr>
          <w:rFonts w:ascii="宋体" w:eastAsia="宋体" w:hAnsi="宋体" w:cs="宋体"/>
          <w:szCs w:val="21"/>
        </w:rPr>
        <w:t>8</w:t>
      </w:r>
      <w:r w:rsidRPr="00D53444">
        <w:rPr>
          <w:rFonts w:ascii="宋体" w:eastAsia="宋体" w:hAnsi="宋体" w:cs="宋体" w:hint="eastAsia"/>
          <w:szCs w:val="21"/>
        </w:rPr>
        <w:t>）项目经理无在建工程承诺书（格式自拟）（必须提供）；</w:t>
      </w:r>
    </w:p>
    <w:p w14:paraId="6DF9638D" w14:textId="6B3D0722"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kern w:val="0"/>
          <w:szCs w:val="21"/>
        </w:rPr>
        <w:t>（</w:t>
      </w:r>
      <w:r w:rsidR="00FB15F6">
        <w:rPr>
          <w:rFonts w:ascii="宋体" w:eastAsia="宋体" w:hAnsi="宋体" w:cs="宋体"/>
          <w:kern w:val="0"/>
          <w:szCs w:val="21"/>
        </w:rPr>
        <w:t>9</w:t>
      </w:r>
      <w:r w:rsidRPr="00D53444">
        <w:rPr>
          <w:rFonts w:ascii="宋体" w:eastAsia="宋体" w:hAnsi="宋体" w:cs="宋体" w:hint="eastAsia"/>
          <w:kern w:val="0"/>
          <w:szCs w:val="21"/>
        </w:rPr>
        <w:t>）供应商2021年以来任意年度内的财务状况报告（或银行出具的资信证明）</w:t>
      </w:r>
      <w:r w:rsidR="00342E5A" w:rsidRPr="008F633F">
        <w:rPr>
          <w:rFonts w:ascii="宋体" w:eastAsia="宋体" w:hAnsi="宋体" w:cs="宋体" w:hint="eastAsia"/>
          <w:szCs w:val="21"/>
        </w:rPr>
        <w:t>扫描件</w:t>
      </w:r>
      <w:r w:rsidRPr="00D53444">
        <w:rPr>
          <w:rFonts w:ascii="宋体" w:eastAsia="宋体" w:hAnsi="宋体" w:cs="宋体" w:hint="eastAsia"/>
          <w:kern w:val="0"/>
          <w:szCs w:val="21"/>
        </w:rPr>
        <w:t>（必须提供）</w:t>
      </w:r>
      <w:r w:rsidRPr="00D53444">
        <w:rPr>
          <w:rFonts w:ascii="宋体" w:eastAsia="宋体" w:hAnsi="宋体" w:cs="宋体" w:hint="eastAsia"/>
          <w:szCs w:val="21"/>
        </w:rPr>
        <w:t>；</w:t>
      </w:r>
    </w:p>
    <w:p w14:paraId="136D1488" w14:textId="595DB1F9"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w:t>
      </w:r>
      <w:r w:rsidR="00FB15F6">
        <w:rPr>
          <w:rFonts w:ascii="宋体" w:eastAsia="宋体" w:hAnsi="宋体" w:cs="宋体"/>
          <w:szCs w:val="21"/>
        </w:rPr>
        <w:t>10</w:t>
      </w:r>
      <w:r w:rsidRPr="00D53444">
        <w:rPr>
          <w:rFonts w:ascii="宋体" w:eastAsia="宋体" w:hAnsi="宋体" w:cs="宋体" w:hint="eastAsia"/>
          <w:szCs w:val="21"/>
        </w:rPr>
        <w:t>）供应商在响应文件递交截止时间前半年内任意一个月或任一季度依法缴纳税收的证明材料</w:t>
      </w:r>
      <w:r w:rsidR="00342E5A" w:rsidRPr="00342E5A">
        <w:rPr>
          <w:rFonts w:ascii="宋体" w:eastAsia="宋体" w:hAnsi="宋体" w:cs="宋体" w:hint="eastAsia"/>
          <w:szCs w:val="21"/>
        </w:rPr>
        <w:t>【增值税发票(税收完税证明)或企业所得税完税证明或税务部门出具的免税证明】</w:t>
      </w:r>
      <w:r w:rsidR="00342E5A" w:rsidRPr="008F633F">
        <w:rPr>
          <w:rFonts w:ascii="宋体" w:eastAsia="宋体" w:hAnsi="宋体" w:cs="宋体" w:hint="eastAsia"/>
          <w:szCs w:val="21"/>
        </w:rPr>
        <w:t>扫描件</w:t>
      </w:r>
      <w:r w:rsidRPr="00D53444">
        <w:rPr>
          <w:rFonts w:ascii="宋体" w:eastAsia="宋体" w:hAnsi="宋体" w:cs="宋体" w:hint="eastAsia"/>
          <w:szCs w:val="21"/>
        </w:rPr>
        <w:t>（必须提供）；</w:t>
      </w:r>
    </w:p>
    <w:p w14:paraId="5AB96611" w14:textId="27B7AE46" w:rsidR="003F66AB" w:rsidRPr="001F59A3" w:rsidRDefault="003F66AB" w:rsidP="00850C94">
      <w:pPr>
        <w:spacing w:line="360" w:lineRule="exact"/>
        <w:ind w:firstLineChars="200" w:firstLine="420"/>
        <w:rPr>
          <w:rFonts w:ascii="宋体" w:eastAsia="宋体" w:hAnsi="宋体" w:cs="宋体"/>
          <w:szCs w:val="21"/>
        </w:rPr>
      </w:pPr>
      <w:r w:rsidRPr="001F59A3">
        <w:rPr>
          <w:rFonts w:ascii="宋体" w:eastAsia="宋体" w:hAnsi="宋体" w:cs="宋体" w:hint="eastAsia"/>
          <w:szCs w:val="21"/>
        </w:rPr>
        <w:t>（</w:t>
      </w:r>
      <w:r w:rsidR="00FB15F6" w:rsidRPr="001F59A3">
        <w:rPr>
          <w:rFonts w:ascii="宋体" w:eastAsia="宋体" w:hAnsi="宋体" w:cs="宋体"/>
          <w:szCs w:val="21"/>
        </w:rPr>
        <w:t>11</w:t>
      </w:r>
      <w:r w:rsidRPr="001F59A3">
        <w:rPr>
          <w:rFonts w:ascii="宋体" w:eastAsia="宋体" w:hAnsi="宋体" w:cs="宋体" w:hint="eastAsia"/>
          <w:szCs w:val="21"/>
        </w:rPr>
        <w:t>）中小企业声明函或残疾人福利性单位声明函或供应</w:t>
      </w:r>
      <w:proofErr w:type="gramStart"/>
      <w:r w:rsidRPr="001F59A3">
        <w:rPr>
          <w:rFonts w:ascii="宋体" w:eastAsia="宋体" w:hAnsi="宋体" w:cs="宋体" w:hint="eastAsia"/>
          <w:szCs w:val="21"/>
        </w:rPr>
        <w:t>商属于</w:t>
      </w:r>
      <w:proofErr w:type="gramEnd"/>
      <w:r w:rsidRPr="001F59A3">
        <w:rPr>
          <w:rFonts w:ascii="宋体" w:eastAsia="宋体" w:hAnsi="宋体" w:cs="宋体" w:hint="eastAsia"/>
          <w:szCs w:val="21"/>
        </w:rPr>
        <w:t>监狱企业的，提供由省级以上监狱管理局、戒毒管理局（含新疆生产建设兵团）出具的属于监狱企业的证明文件（必须提供）。</w:t>
      </w:r>
    </w:p>
    <w:p w14:paraId="158D9104" w14:textId="777D6FC9" w:rsidR="003F66AB" w:rsidRPr="00D53444" w:rsidRDefault="003F66AB" w:rsidP="00850C94">
      <w:pPr>
        <w:spacing w:line="360" w:lineRule="exact"/>
        <w:ind w:firstLineChars="200" w:firstLine="420"/>
        <w:outlineLvl w:val="2"/>
        <w:rPr>
          <w:rFonts w:ascii="宋体" w:eastAsia="宋体" w:hAnsi="宋体" w:cs="宋体"/>
          <w:szCs w:val="21"/>
        </w:rPr>
      </w:pPr>
      <w:bookmarkStart w:id="104" w:name="_Toc27875"/>
      <w:r w:rsidRPr="00D53444">
        <w:rPr>
          <w:rFonts w:ascii="宋体" w:eastAsia="宋体" w:hAnsi="宋体" w:cs="宋体" w:hint="eastAsia"/>
          <w:szCs w:val="21"/>
        </w:rPr>
        <w:t>11.</w:t>
      </w:r>
      <w:r w:rsidR="00F443E6" w:rsidRPr="00D53444">
        <w:rPr>
          <w:rFonts w:ascii="宋体" w:eastAsia="宋体" w:hAnsi="宋体" w:cs="宋体"/>
          <w:szCs w:val="21"/>
        </w:rPr>
        <w:t>1.2</w:t>
      </w:r>
      <w:r w:rsidRPr="00D53444">
        <w:rPr>
          <w:rFonts w:ascii="宋体" w:eastAsia="宋体" w:hAnsi="宋体" w:cs="宋体" w:hint="eastAsia"/>
          <w:szCs w:val="21"/>
        </w:rPr>
        <w:t>符合性响应证明材料：</w:t>
      </w:r>
      <w:bookmarkEnd w:id="104"/>
    </w:p>
    <w:p w14:paraId="7300FD13" w14:textId="77777777" w:rsidR="003F66AB" w:rsidRPr="00D53444" w:rsidRDefault="003F66AB" w:rsidP="00850C94">
      <w:pPr>
        <w:spacing w:line="360" w:lineRule="exact"/>
        <w:ind w:firstLineChars="200" w:firstLine="420"/>
        <w:rPr>
          <w:rFonts w:ascii="宋体" w:eastAsia="宋体" w:hAnsi="宋体" w:cs="宋体"/>
          <w:szCs w:val="21"/>
        </w:rPr>
      </w:pPr>
      <w:bookmarkStart w:id="105" w:name="_Toc16312"/>
      <w:bookmarkStart w:id="106" w:name="_Toc2809"/>
      <w:bookmarkStart w:id="107" w:name="_Toc28932"/>
      <w:bookmarkStart w:id="108" w:name="_Hlk183597182"/>
      <w:r w:rsidRPr="00D53444">
        <w:rPr>
          <w:rFonts w:ascii="宋体" w:eastAsia="宋体" w:hAnsi="宋体" w:cs="宋体" w:hint="eastAsia"/>
          <w:szCs w:val="21"/>
        </w:rPr>
        <w:t>（1）响应函（格式见附件）（必须提供）</w:t>
      </w:r>
      <w:bookmarkEnd w:id="105"/>
      <w:r w:rsidRPr="00D53444">
        <w:rPr>
          <w:rFonts w:ascii="宋体" w:eastAsia="宋体" w:hAnsi="宋体" w:cs="宋体" w:hint="eastAsia"/>
          <w:szCs w:val="21"/>
        </w:rPr>
        <w:t>；</w:t>
      </w:r>
      <w:bookmarkEnd w:id="106"/>
      <w:bookmarkEnd w:id="107"/>
    </w:p>
    <w:p w14:paraId="07F9ABB4" w14:textId="77777777"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（2）</w:t>
      </w:r>
      <w:r w:rsidRPr="00D53444">
        <w:rPr>
          <w:rFonts w:ascii="宋体" w:eastAsia="宋体" w:hAnsi="宋体" w:cs="宋体" w:hint="eastAsia"/>
          <w:kern w:val="0"/>
          <w:szCs w:val="21"/>
        </w:rPr>
        <w:t>工程报价汇总表</w:t>
      </w:r>
      <w:r w:rsidRPr="00D53444">
        <w:rPr>
          <w:rFonts w:ascii="宋体" w:eastAsia="宋体" w:hAnsi="宋体" w:cs="宋体" w:hint="eastAsia"/>
          <w:szCs w:val="21"/>
        </w:rPr>
        <w:t>（格式见附件）（必须提供）；</w:t>
      </w:r>
    </w:p>
    <w:p w14:paraId="103CDE27" w14:textId="77777777" w:rsidR="003F66AB" w:rsidRPr="00D53444" w:rsidRDefault="003F66AB" w:rsidP="00850C94">
      <w:pPr>
        <w:spacing w:line="360" w:lineRule="exact"/>
        <w:ind w:firstLineChars="200" w:firstLine="420"/>
        <w:rPr>
          <w:rFonts w:ascii="宋体" w:eastAsia="宋体" w:hAnsi="宋体" w:cs="宋体"/>
          <w:kern w:val="0"/>
          <w:szCs w:val="21"/>
        </w:rPr>
      </w:pPr>
      <w:r w:rsidRPr="00D53444">
        <w:rPr>
          <w:rFonts w:ascii="宋体" w:eastAsia="宋体" w:hAnsi="宋体" w:cs="宋体" w:hint="eastAsia"/>
          <w:kern w:val="0"/>
          <w:szCs w:val="21"/>
        </w:rPr>
        <w:t>（3）已标价工程量清单（必须提供）；</w:t>
      </w:r>
    </w:p>
    <w:p w14:paraId="0A2335C5" w14:textId="28321B46"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（4）拟投入本工程主要施工管理人员表【</w:t>
      </w:r>
      <w:r w:rsidR="00342E5A" w:rsidRPr="00342E5A">
        <w:rPr>
          <w:rFonts w:ascii="宋体" w:eastAsia="宋体" w:hAnsi="宋体" w:cs="宋体" w:hint="eastAsia"/>
          <w:szCs w:val="21"/>
        </w:rPr>
        <w:t>供应商为</w:t>
      </w:r>
      <w:r w:rsidR="00342E5A" w:rsidRPr="00D53444">
        <w:rPr>
          <w:rFonts w:ascii="宋体" w:eastAsia="宋体" w:hAnsi="宋体" w:cs="宋体" w:hint="eastAsia"/>
          <w:szCs w:val="21"/>
        </w:rPr>
        <w:t>主要施工管理人员</w:t>
      </w:r>
      <w:r w:rsidR="00342E5A" w:rsidRPr="00342E5A">
        <w:rPr>
          <w:rFonts w:ascii="宋体" w:eastAsia="宋体" w:hAnsi="宋体" w:cs="宋体" w:hint="eastAsia"/>
          <w:szCs w:val="21"/>
        </w:rPr>
        <w:t>交纳的响应文件递交截止时间前三个月内任意一个月养老保险证明扫描件，除供应商为以下四种情形的：</w:t>
      </w:r>
      <w:r w:rsidR="00342E5A" w:rsidRPr="008F633F">
        <w:rPr>
          <w:rFonts w:ascii="宋体" w:eastAsia="宋体" w:hAnsi="宋体" w:cs="宋体" w:hint="eastAsia"/>
          <w:szCs w:val="21"/>
        </w:rPr>
        <w:t>①如供应商为截标时间前60日以内成立的公司，可以提供供应商与委托代理人签订的劳动合同扫描件代替养老保险证明扫描件；</w:t>
      </w:r>
      <w:r w:rsidR="00342E5A" w:rsidRPr="00342E5A">
        <w:rPr>
          <w:rFonts w:ascii="宋体" w:eastAsia="宋体" w:hAnsi="宋体" w:cs="宋体" w:hint="eastAsia"/>
          <w:szCs w:val="21"/>
        </w:rPr>
        <w:t>②如供应商为事业单位，可以提供事业单位机构编制管理证扫描件或事业单位机构为其发放工资的工资条扫描件代替养老保险证明扫描件；③如委托代理人为免缴纳养老保险人员，提供免缴纳养老保险的证明材料扫描件及供应商与委托代理人签订的劳动合同扫描件代替养老保险证明扫描件。</w:t>
      </w:r>
      <w:r w:rsidR="00342E5A" w:rsidRPr="008F633F">
        <w:rPr>
          <w:rFonts w:ascii="宋体" w:eastAsia="宋体" w:hAnsi="宋体" w:cs="宋体" w:hint="eastAsia"/>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sidRPr="00D53444">
        <w:rPr>
          <w:rFonts w:ascii="宋体" w:eastAsia="宋体" w:hAnsi="宋体" w:cs="宋体" w:hint="eastAsia"/>
          <w:szCs w:val="21"/>
        </w:rPr>
        <w:t>】</w:t>
      </w:r>
      <w:r w:rsidR="00342E5A" w:rsidRPr="00342E5A">
        <w:rPr>
          <w:rFonts w:ascii="宋体" w:eastAsia="宋体" w:hAnsi="宋体" w:cs="宋体" w:hint="eastAsia"/>
          <w:szCs w:val="21"/>
        </w:rPr>
        <w:t>（必须提供）；</w:t>
      </w:r>
    </w:p>
    <w:p w14:paraId="03D27181" w14:textId="77777777"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（5）</w:t>
      </w:r>
      <w:bookmarkStart w:id="109" w:name="OLE_LINK1"/>
      <w:r w:rsidRPr="00D53444">
        <w:rPr>
          <w:rFonts w:ascii="宋体" w:eastAsia="宋体" w:hAnsi="宋体" w:cs="宋体" w:hint="eastAsia"/>
          <w:szCs w:val="21"/>
        </w:rPr>
        <w:t>主要人员简历表（必须提供）</w:t>
      </w:r>
      <w:bookmarkEnd w:id="109"/>
      <w:r w:rsidRPr="00D53444">
        <w:rPr>
          <w:rFonts w:ascii="宋体" w:eastAsia="宋体" w:hAnsi="宋体" w:cs="宋体" w:hint="eastAsia"/>
          <w:szCs w:val="21"/>
        </w:rPr>
        <w:t>；</w:t>
      </w:r>
    </w:p>
    <w:p w14:paraId="3B591869" w14:textId="26D8A640"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（6）施工组织设计（根据工程量清单及工程情况自行编制）（必须提供）；</w:t>
      </w:r>
    </w:p>
    <w:p w14:paraId="640A56F9" w14:textId="77777777"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（7）</w:t>
      </w:r>
      <w:r w:rsidRPr="00D53444">
        <w:rPr>
          <w:rFonts w:ascii="宋体" w:eastAsia="宋体" w:hAnsi="宋体" w:cs="宋体" w:hint="eastAsia"/>
          <w:kern w:val="0"/>
          <w:szCs w:val="21"/>
        </w:rPr>
        <w:t>工程完工服务承诺书</w:t>
      </w:r>
      <w:r w:rsidRPr="00D53444">
        <w:rPr>
          <w:rFonts w:ascii="宋体" w:eastAsia="宋体" w:hAnsi="宋体" w:cs="宋体" w:hint="eastAsia"/>
          <w:szCs w:val="21"/>
        </w:rPr>
        <w:t>（必须提供）；</w:t>
      </w:r>
    </w:p>
    <w:p w14:paraId="7BB77EB2" w14:textId="57A723A3" w:rsidR="003F66AB" w:rsidRDefault="003F66AB" w:rsidP="00850C94">
      <w:pPr>
        <w:spacing w:line="360" w:lineRule="exact"/>
        <w:ind w:firstLineChars="200" w:firstLine="420"/>
        <w:rPr>
          <w:rFonts w:ascii="宋体" w:eastAsia="宋体" w:hAnsi="宋体" w:cs="宋体"/>
          <w:kern w:val="0"/>
          <w:szCs w:val="21"/>
        </w:rPr>
      </w:pPr>
      <w:r w:rsidRPr="00D53444">
        <w:rPr>
          <w:rFonts w:ascii="宋体" w:eastAsia="宋体" w:hAnsi="宋体" w:cs="宋体" w:hint="eastAsia"/>
          <w:szCs w:val="21"/>
        </w:rPr>
        <w:t>（8）</w:t>
      </w:r>
      <w:r w:rsidRPr="00D53444">
        <w:rPr>
          <w:rFonts w:ascii="宋体" w:eastAsia="宋体" w:hAnsi="宋体" w:cs="宋体" w:hint="eastAsia"/>
          <w:kern w:val="0"/>
          <w:szCs w:val="21"/>
        </w:rPr>
        <w:t>农民工工资保障金交纳与使用承诺书</w:t>
      </w:r>
      <w:r w:rsidRPr="00D53444">
        <w:rPr>
          <w:rFonts w:ascii="宋体" w:eastAsia="宋体" w:hAnsi="宋体" w:cs="宋体" w:hint="eastAsia"/>
          <w:szCs w:val="21"/>
        </w:rPr>
        <w:t>（必须提供）</w:t>
      </w:r>
      <w:r w:rsidR="00B045A6">
        <w:rPr>
          <w:rFonts w:ascii="宋体" w:eastAsia="宋体" w:hAnsi="宋体" w:cs="宋体" w:hint="eastAsia"/>
          <w:kern w:val="0"/>
          <w:szCs w:val="21"/>
        </w:rPr>
        <w:t>；</w:t>
      </w:r>
    </w:p>
    <w:p w14:paraId="420F0745" w14:textId="024165AF" w:rsidR="00B045A6" w:rsidRPr="00D53444" w:rsidRDefault="00B045A6" w:rsidP="00850C94">
      <w:pPr>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（9）</w:t>
      </w:r>
      <w:r w:rsidRPr="00B045A6">
        <w:rPr>
          <w:rFonts w:ascii="宋体" w:eastAsia="宋体" w:hAnsi="宋体" w:cs="宋体" w:hint="eastAsia"/>
          <w:bCs/>
          <w:kern w:val="0"/>
          <w:szCs w:val="21"/>
        </w:rPr>
        <w:t>工程渣土清运承诺书</w:t>
      </w:r>
      <w:r w:rsidRPr="00B045A6">
        <w:rPr>
          <w:rFonts w:ascii="宋体" w:eastAsia="宋体" w:hAnsi="宋体" w:cs="宋体" w:hint="eastAsia"/>
          <w:kern w:val="0"/>
          <w:szCs w:val="21"/>
        </w:rPr>
        <w:t>（必须提供）。</w:t>
      </w:r>
      <w:bookmarkEnd w:id="108"/>
    </w:p>
    <w:p w14:paraId="4984769D" w14:textId="1BF9FB5A" w:rsidR="003F66AB" w:rsidRPr="00D53444" w:rsidRDefault="003F66AB" w:rsidP="00850C94">
      <w:pPr>
        <w:spacing w:line="360" w:lineRule="exact"/>
        <w:ind w:firstLineChars="200" w:firstLine="420"/>
        <w:outlineLvl w:val="2"/>
        <w:rPr>
          <w:rFonts w:ascii="宋体" w:eastAsia="宋体" w:hAnsi="宋体" w:cs="宋体"/>
          <w:szCs w:val="21"/>
        </w:rPr>
      </w:pPr>
      <w:bookmarkStart w:id="110" w:name="_Toc24990"/>
      <w:r w:rsidRPr="00D53444">
        <w:rPr>
          <w:rFonts w:ascii="宋体" w:eastAsia="宋体" w:hAnsi="宋体" w:cs="宋体" w:hint="eastAsia"/>
          <w:szCs w:val="21"/>
        </w:rPr>
        <w:t>11.1.3其他有效证明材料</w:t>
      </w:r>
      <w:bookmarkEnd w:id="110"/>
    </w:p>
    <w:p w14:paraId="79C739ED" w14:textId="77777777"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（1）供应商2021年1月1日以来具有同类项目的业绩相关证明材料（无不良记录，以中标、成交通知书或签订的合同为准，并能清晰反映项目的名称、采购内容、采购金额、采购时间）（如有，请提供）；</w:t>
      </w:r>
    </w:p>
    <w:p w14:paraId="6B063194" w14:textId="77777777" w:rsidR="003F66AB" w:rsidRPr="00D53444" w:rsidRDefault="003F66AB" w:rsidP="00850C94">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（2）</w:t>
      </w:r>
      <w:bookmarkStart w:id="111" w:name="OLE_LINK5"/>
      <w:r w:rsidRPr="00D53444">
        <w:rPr>
          <w:rFonts w:ascii="宋体" w:eastAsia="宋体" w:hAnsi="宋体" w:cs="宋体" w:hint="eastAsia"/>
          <w:szCs w:val="21"/>
        </w:rPr>
        <w:t>供应商可结合本项目的评审办法视自身情况自行提交其它相关证明材料（如有，请提供）</w:t>
      </w:r>
      <w:bookmarkEnd w:id="111"/>
      <w:r w:rsidRPr="00D53444">
        <w:rPr>
          <w:rFonts w:ascii="宋体" w:eastAsia="宋体" w:hAnsi="宋体" w:cs="宋体" w:hint="eastAsia"/>
          <w:szCs w:val="21"/>
        </w:rPr>
        <w:t>。</w:t>
      </w:r>
    </w:p>
    <w:p w14:paraId="67A8FDF7" w14:textId="0853757D" w:rsidR="003F66AB" w:rsidRPr="00AA346F" w:rsidRDefault="004640D7" w:rsidP="00850C94">
      <w:pPr>
        <w:spacing w:line="360" w:lineRule="exact"/>
        <w:ind w:firstLineChars="200" w:firstLine="420"/>
        <w:rPr>
          <w:rFonts w:ascii="宋体" w:eastAsia="宋体" w:hAnsi="宋体" w:cs="宋体"/>
          <w:szCs w:val="21"/>
        </w:rPr>
      </w:pPr>
      <w:r w:rsidRPr="00AA346F">
        <w:rPr>
          <w:rFonts w:ascii="宋体" w:eastAsia="宋体" w:hAnsi="宋体" w:cs="宋体" w:hint="eastAsia"/>
          <w:szCs w:val="21"/>
        </w:rPr>
        <w:t>供应商提供的以上相关证明材料必须真实有效，属于“必须提供”的文件应加盖供应商电子签章，否则，响应文件按无效处理；其中“必须提供”的文件在“第六章 响应文件（格式）”中有要求法定代表人或相应的授权委托代理人在规定位置签字（或电子签名）的，必须按要求签字（或电子签名），否</w:t>
      </w:r>
      <w:r w:rsidRPr="00AA346F">
        <w:rPr>
          <w:rFonts w:ascii="宋体" w:eastAsia="宋体" w:hAnsi="宋体" w:cs="宋体" w:hint="eastAsia"/>
          <w:szCs w:val="21"/>
        </w:rPr>
        <w:lastRenderedPageBreak/>
        <w:t>则，响应文件按无效处理。</w:t>
      </w:r>
    </w:p>
    <w:p w14:paraId="5923C8AB" w14:textId="0DCDAC3C" w:rsidR="003F66AB" w:rsidRPr="007D4074" w:rsidRDefault="003F66AB" w:rsidP="00850C94">
      <w:pPr>
        <w:spacing w:line="360" w:lineRule="exact"/>
        <w:ind w:firstLineChars="200" w:firstLine="420"/>
        <w:rPr>
          <w:rFonts w:ascii="宋体" w:eastAsia="宋体" w:hAnsi="宋体" w:cs="宋体"/>
          <w:b/>
          <w:szCs w:val="21"/>
        </w:rPr>
      </w:pPr>
      <w:r w:rsidRPr="007D4074">
        <w:rPr>
          <w:rFonts w:ascii="宋体" w:eastAsia="宋体" w:hAnsi="宋体" w:cs="宋体" w:hint="eastAsia"/>
          <w:szCs w:val="21"/>
        </w:rPr>
        <w:t>11.</w:t>
      </w:r>
      <w:r w:rsidR="00F443E6">
        <w:rPr>
          <w:rFonts w:ascii="宋体" w:eastAsia="宋体" w:hAnsi="宋体" w:cs="宋体"/>
          <w:szCs w:val="21"/>
        </w:rPr>
        <w:t>2</w:t>
      </w:r>
      <w:r w:rsidRPr="007D4074">
        <w:rPr>
          <w:rFonts w:ascii="宋体" w:eastAsia="宋体" w:hAnsi="宋体" w:cs="宋体" w:hint="eastAsia"/>
          <w:szCs w:val="21"/>
        </w:rPr>
        <w:t>供应商应按竞争性磋商文件第六章“响应文件（格式）”编制响应文件。</w:t>
      </w:r>
    </w:p>
    <w:p w14:paraId="4CD61D17" w14:textId="77777777" w:rsidR="003F66AB" w:rsidRPr="007D4074" w:rsidRDefault="003F66AB" w:rsidP="00850C94">
      <w:pPr>
        <w:spacing w:line="360" w:lineRule="exact"/>
        <w:ind w:firstLineChars="200" w:firstLine="422"/>
        <w:rPr>
          <w:rFonts w:ascii="宋体" w:eastAsia="宋体" w:hAnsi="宋体" w:cs="宋体"/>
          <w:b/>
          <w:bCs/>
          <w:szCs w:val="21"/>
        </w:rPr>
      </w:pPr>
      <w:bookmarkStart w:id="112" w:name="_Toc14454"/>
      <w:bookmarkStart w:id="113" w:name="_Toc2180"/>
      <w:bookmarkStart w:id="114" w:name="_Toc13660"/>
      <w:r w:rsidRPr="007D4074">
        <w:rPr>
          <w:rFonts w:ascii="宋体" w:eastAsia="宋体" w:hAnsi="宋体" w:cs="宋体" w:hint="eastAsia"/>
          <w:b/>
          <w:bCs/>
          <w:szCs w:val="21"/>
        </w:rPr>
        <w:t>12. 响应文件的语言及计量</w:t>
      </w:r>
      <w:bookmarkEnd w:id="112"/>
      <w:bookmarkEnd w:id="113"/>
      <w:bookmarkEnd w:id="114"/>
    </w:p>
    <w:p w14:paraId="4D26D472" w14:textId="13861591"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12.1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65B0F221" w14:textId="19F6123A"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12.2磋商计量单位，磋商文件已有明确规定的，</w:t>
      </w:r>
      <w:proofErr w:type="gramStart"/>
      <w:r w:rsidRPr="007D4074">
        <w:rPr>
          <w:rFonts w:ascii="宋体" w:eastAsia="宋体" w:hAnsi="宋体" w:cs="宋体" w:hint="eastAsia"/>
          <w:szCs w:val="21"/>
        </w:rPr>
        <w:t>使用磋商</w:t>
      </w:r>
      <w:proofErr w:type="gramEnd"/>
      <w:r w:rsidRPr="007D4074">
        <w:rPr>
          <w:rFonts w:ascii="宋体" w:eastAsia="宋体" w:hAnsi="宋体" w:cs="宋体" w:hint="eastAsia"/>
          <w:szCs w:val="21"/>
        </w:rPr>
        <w:t>文件规定的计量单位；磋商文件没有规定的，应采用中华人民共和国法定计量单位（货币单位：人民币元），否则视同未响应。</w:t>
      </w:r>
    </w:p>
    <w:p w14:paraId="5045B839" w14:textId="77777777" w:rsidR="003F66AB" w:rsidRPr="007D4074" w:rsidRDefault="003F66AB" w:rsidP="00850C94">
      <w:pPr>
        <w:spacing w:line="360" w:lineRule="exact"/>
        <w:ind w:firstLineChars="200" w:firstLine="422"/>
        <w:rPr>
          <w:rFonts w:ascii="宋体" w:eastAsia="宋体" w:hAnsi="宋体" w:cs="宋体"/>
          <w:b/>
          <w:bCs/>
          <w:szCs w:val="21"/>
        </w:rPr>
      </w:pPr>
      <w:bookmarkStart w:id="115" w:name="_Toc3058"/>
      <w:bookmarkStart w:id="116" w:name="_Toc10838"/>
      <w:bookmarkStart w:id="117" w:name="_Toc8838"/>
      <w:r w:rsidRPr="007D4074">
        <w:rPr>
          <w:rFonts w:ascii="宋体" w:eastAsia="宋体" w:hAnsi="宋体" w:cs="宋体" w:hint="eastAsia"/>
          <w:b/>
          <w:bCs/>
          <w:szCs w:val="21"/>
        </w:rPr>
        <w:t xml:space="preserve">13. </w:t>
      </w:r>
      <w:bookmarkEnd w:id="115"/>
      <w:bookmarkEnd w:id="116"/>
      <w:bookmarkEnd w:id="117"/>
      <w:r w:rsidRPr="007D4074">
        <w:rPr>
          <w:rFonts w:ascii="宋体" w:eastAsia="宋体" w:hAnsi="宋体" w:cs="宋体" w:hint="eastAsia"/>
          <w:b/>
          <w:bCs/>
          <w:szCs w:val="21"/>
        </w:rPr>
        <w:t>磋商报价及采购预算金额</w:t>
      </w:r>
    </w:p>
    <w:p w14:paraId="5A412887" w14:textId="10BCA773" w:rsidR="0038308F"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13.1</w:t>
      </w:r>
      <w:r w:rsidR="0038308F" w:rsidRPr="006345E3">
        <w:rPr>
          <w:rFonts w:ascii="宋体" w:eastAsia="宋体" w:hAnsi="宋体" w:cs="宋体" w:hint="eastAsia"/>
          <w:szCs w:val="21"/>
        </w:rPr>
        <w:t>磋商报价应按磋商文件中相关附表格式填写。</w:t>
      </w:r>
    </w:p>
    <w:p w14:paraId="1DB9538D" w14:textId="4BDD0E35" w:rsidR="003F66AB" w:rsidRPr="008F5E1B" w:rsidRDefault="00C56862" w:rsidP="00C56862">
      <w:pPr>
        <w:spacing w:line="360" w:lineRule="exact"/>
        <w:ind w:firstLineChars="200" w:firstLine="420"/>
        <w:rPr>
          <w:rFonts w:ascii="宋体" w:eastAsia="宋体" w:hAnsi="宋体" w:cs="宋体"/>
          <w:szCs w:val="21"/>
        </w:rPr>
      </w:pPr>
      <w:r w:rsidRPr="008F5E1B">
        <w:rPr>
          <w:rFonts w:ascii="宋体" w:eastAsia="宋体" w:hAnsi="宋体" w:cs="宋体" w:hint="eastAsia"/>
          <w:szCs w:val="21"/>
        </w:rPr>
        <w:t>本项目预算总造价（人民币）：</w:t>
      </w:r>
      <w:r w:rsidRPr="008F5E1B">
        <w:rPr>
          <w:rFonts w:ascii="宋体" w:eastAsia="宋体" w:hAnsi="宋体" w:cs="宋体"/>
          <w:szCs w:val="21"/>
        </w:rPr>
        <w:t>1229619.19</w:t>
      </w:r>
      <w:r w:rsidRPr="008F5E1B">
        <w:rPr>
          <w:rFonts w:ascii="宋体" w:eastAsia="宋体" w:hAnsi="宋体" w:cs="宋体" w:hint="eastAsia"/>
          <w:szCs w:val="21"/>
        </w:rPr>
        <w:t>元作为招标控制价，磋商报价超过招标控制价</w:t>
      </w:r>
      <w:r w:rsidRPr="008F5E1B">
        <w:rPr>
          <w:rFonts w:ascii="宋体" w:eastAsia="宋体" w:hAnsi="宋体" w:cs="宋体"/>
          <w:szCs w:val="21"/>
        </w:rPr>
        <w:t>1229619.19</w:t>
      </w:r>
      <w:r w:rsidRPr="008F5E1B">
        <w:rPr>
          <w:rFonts w:ascii="宋体" w:eastAsia="宋体" w:hAnsi="宋体" w:cs="宋体" w:hint="eastAsia"/>
          <w:szCs w:val="21"/>
        </w:rPr>
        <w:t>元的，响应文件作无效处理。</w:t>
      </w:r>
    </w:p>
    <w:p w14:paraId="69C710D3" w14:textId="3DEEE198"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13.2</w:t>
      </w:r>
      <w:r w:rsidR="00D61463" w:rsidRPr="006345E3">
        <w:rPr>
          <w:rFonts w:ascii="宋体" w:eastAsia="宋体" w:hAnsi="宋体" w:cs="宋体" w:hint="eastAsia"/>
          <w:szCs w:val="21"/>
        </w:rPr>
        <w:t>供应商必须就“工程量清单”中所有内容作完整唯一报价，</w:t>
      </w:r>
      <w:r w:rsidR="00D61463" w:rsidRPr="004D51CD">
        <w:rPr>
          <w:rFonts w:ascii="宋体" w:eastAsia="宋体" w:hAnsi="宋体" w:cs="宋体" w:hint="eastAsia"/>
          <w:szCs w:val="21"/>
        </w:rPr>
        <w:t>响应文件只允许有一个报价方案，有选择的或有条件的报价，响应文件作无效处理。</w:t>
      </w:r>
    </w:p>
    <w:p w14:paraId="14DD6F3B" w14:textId="722246B1"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13.3</w:t>
      </w:r>
      <w:r w:rsidR="00D61463" w:rsidRPr="006345E3">
        <w:rPr>
          <w:rFonts w:ascii="宋体" w:eastAsia="宋体" w:hAnsi="宋体" w:cs="宋体" w:hint="eastAsia"/>
          <w:szCs w:val="21"/>
        </w:rPr>
        <w:t>供应商应在规定时间内在广西政府采购云平台系统上提交最后报价，超出评委设定的最后报价时限或其最后报价超出采购预算导致已通过评审的响应文件无效的，</w:t>
      </w:r>
      <w:proofErr w:type="gramStart"/>
      <w:r w:rsidR="00D61463" w:rsidRPr="006345E3">
        <w:rPr>
          <w:rFonts w:ascii="宋体" w:eastAsia="宋体" w:hAnsi="宋体" w:cs="宋体" w:hint="eastAsia"/>
          <w:szCs w:val="21"/>
        </w:rPr>
        <w:t>按供应</w:t>
      </w:r>
      <w:proofErr w:type="gramEnd"/>
      <w:r w:rsidR="00D61463" w:rsidRPr="006345E3">
        <w:rPr>
          <w:rFonts w:ascii="宋体" w:eastAsia="宋体" w:hAnsi="宋体" w:cs="宋体" w:hint="eastAsia"/>
          <w:szCs w:val="21"/>
        </w:rPr>
        <w:t>商在提交响应文件截止时间后撤回响应文件处理。</w:t>
      </w:r>
    </w:p>
    <w:p w14:paraId="0E00F896" w14:textId="62EF3625" w:rsidR="003F66AB" w:rsidRPr="000D2071" w:rsidRDefault="009276C7" w:rsidP="00850C94">
      <w:pPr>
        <w:spacing w:line="360" w:lineRule="exact"/>
        <w:ind w:firstLineChars="200" w:firstLine="420"/>
        <w:rPr>
          <w:rFonts w:ascii="宋体" w:eastAsia="宋体" w:hAnsi="宋体" w:cs="宋体"/>
          <w:szCs w:val="21"/>
        </w:rPr>
      </w:pPr>
      <w:r w:rsidRPr="000D2071">
        <w:rPr>
          <w:rFonts w:ascii="宋体" w:eastAsia="宋体" w:hAnsi="宋体" w:cs="宋体" w:hint="eastAsia"/>
          <w:szCs w:val="21"/>
        </w:rPr>
        <w:t>注：供应商的磋商报价不得超过本工程招标控制价，否则作无效标处理；供应商的第二次磋商报价不得高于该供应商第一次磋商报价，否则做无效标处理。如供应商</w:t>
      </w:r>
      <w:proofErr w:type="gramStart"/>
      <w:r w:rsidRPr="000D2071">
        <w:rPr>
          <w:rFonts w:ascii="宋体" w:eastAsia="宋体" w:hAnsi="宋体" w:cs="宋体" w:hint="eastAsia"/>
          <w:szCs w:val="21"/>
        </w:rPr>
        <w:t>维持磋商</w:t>
      </w:r>
      <w:proofErr w:type="gramEnd"/>
      <w:r w:rsidRPr="000D2071">
        <w:rPr>
          <w:rFonts w:ascii="宋体" w:eastAsia="宋体" w:hAnsi="宋体" w:cs="宋体" w:hint="eastAsia"/>
          <w:szCs w:val="21"/>
        </w:rPr>
        <w:t>报价不变，以原磋商报价作为供应</w:t>
      </w:r>
      <w:proofErr w:type="gramStart"/>
      <w:r w:rsidRPr="000D2071">
        <w:rPr>
          <w:rFonts w:ascii="宋体" w:eastAsia="宋体" w:hAnsi="宋体" w:cs="宋体" w:hint="eastAsia"/>
          <w:szCs w:val="21"/>
        </w:rPr>
        <w:t>商最后</w:t>
      </w:r>
      <w:proofErr w:type="gramEnd"/>
      <w:r w:rsidRPr="000D2071">
        <w:rPr>
          <w:rFonts w:ascii="宋体" w:eastAsia="宋体" w:hAnsi="宋体" w:cs="宋体" w:hint="eastAsia"/>
          <w:szCs w:val="21"/>
        </w:rPr>
        <w:t>报价；如供应商需要改变原磋商报价时，供应商应预先准备好调整后的已标价的工程量清单。</w:t>
      </w:r>
    </w:p>
    <w:p w14:paraId="564D5746" w14:textId="77777777" w:rsidR="003F66AB" w:rsidRPr="007D4074" w:rsidRDefault="003F66AB" w:rsidP="00850C94">
      <w:pPr>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13.4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701A0EE4" w14:textId="77777777" w:rsidR="003F66AB" w:rsidRPr="007D4074" w:rsidRDefault="003F66AB" w:rsidP="00850C94">
      <w:pPr>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按上述勘误修正原则及方法调整或修正响应文件的磋商报价，供应商需签字确认。</w:t>
      </w:r>
    </w:p>
    <w:p w14:paraId="32BA2156" w14:textId="77777777" w:rsidR="003F66AB" w:rsidRPr="007D4074" w:rsidRDefault="003F66AB" w:rsidP="00850C94">
      <w:pPr>
        <w:spacing w:line="360" w:lineRule="exact"/>
        <w:ind w:firstLineChars="200" w:firstLine="420"/>
        <w:rPr>
          <w:rFonts w:ascii="宋体" w:eastAsia="宋体" w:hAnsi="宋体" w:cs="宋体"/>
          <w:bCs/>
          <w:szCs w:val="21"/>
        </w:rPr>
      </w:pPr>
      <w:r w:rsidRPr="000307C0">
        <w:rPr>
          <w:rFonts w:ascii="宋体" w:eastAsia="宋体" w:hAnsi="宋体" w:cs="宋体" w:hint="eastAsia"/>
          <w:bCs/>
          <w:szCs w:val="21"/>
        </w:rPr>
        <w:t>13.5磋商报价应包括本次采购范围内提供的服务、技术费、人工费、保险、税金、培训、版权费等全部费用，磋商供应</w:t>
      </w:r>
      <w:proofErr w:type="gramStart"/>
      <w:r w:rsidRPr="000307C0">
        <w:rPr>
          <w:rFonts w:ascii="宋体" w:eastAsia="宋体" w:hAnsi="宋体" w:cs="宋体" w:hint="eastAsia"/>
          <w:bCs/>
          <w:szCs w:val="21"/>
        </w:rPr>
        <w:t>商综合</w:t>
      </w:r>
      <w:proofErr w:type="gramEnd"/>
      <w:r w:rsidRPr="000307C0">
        <w:rPr>
          <w:rFonts w:ascii="宋体" w:eastAsia="宋体" w:hAnsi="宋体" w:cs="宋体" w:hint="eastAsia"/>
          <w:bCs/>
          <w:szCs w:val="21"/>
        </w:rPr>
        <w:t>考虑在报价中。</w:t>
      </w:r>
    </w:p>
    <w:p w14:paraId="299DB849" w14:textId="77777777" w:rsidR="003F66AB" w:rsidRPr="007D4074" w:rsidRDefault="003F66AB" w:rsidP="00850C94">
      <w:pPr>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13.6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22B38C68" w14:textId="53609590" w:rsidR="003F66AB" w:rsidRPr="007D4074" w:rsidRDefault="003F66AB" w:rsidP="00850C94">
      <w:pPr>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13.7供应商应按磋商文件提供的工程量清单计算工程项目的综合单价和合价。清单中的每一项均需计算填写综合单价和合价，供应商没有填写综合单价和合价的项目将不予支付，并认为此项费用已包括在清单的其他综合单价和合价中。供应商在清单中多报的细目或单价、合价或</w:t>
      </w:r>
      <w:proofErr w:type="gramStart"/>
      <w:r w:rsidRPr="007D4074">
        <w:rPr>
          <w:rFonts w:ascii="宋体" w:eastAsia="宋体" w:hAnsi="宋体" w:cs="宋体" w:hint="eastAsia"/>
          <w:bCs/>
          <w:szCs w:val="21"/>
        </w:rPr>
        <w:t>总额价</w:t>
      </w:r>
      <w:proofErr w:type="gramEnd"/>
      <w:r w:rsidRPr="007D4074">
        <w:rPr>
          <w:rFonts w:ascii="宋体" w:eastAsia="宋体" w:hAnsi="宋体" w:cs="宋体" w:hint="eastAsia"/>
          <w:bCs/>
          <w:szCs w:val="21"/>
        </w:rPr>
        <w:t>发包人将不予支持。</w:t>
      </w:r>
    </w:p>
    <w:p w14:paraId="5D1E3AFC" w14:textId="77777777" w:rsidR="003F66AB" w:rsidRPr="007D4074" w:rsidRDefault="003F66AB" w:rsidP="00850C94">
      <w:pPr>
        <w:spacing w:line="360" w:lineRule="exact"/>
        <w:ind w:firstLineChars="200" w:firstLine="422"/>
        <w:rPr>
          <w:rFonts w:ascii="宋体" w:eastAsia="宋体" w:hAnsi="宋体" w:cs="宋体"/>
          <w:b/>
          <w:bCs/>
          <w:szCs w:val="21"/>
        </w:rPr>
      </w:pPr>
      <w:bookmarkStart w:id="118" w:name="_Toc12156"/>
      <w:bookmarkStart w:id="119" w:name="_Toc26881"/>
      <w:bookmarkStart w:id="120" w:name="_Toc30554"/>
      <w:r w:rsidRPr="007D4074">
        <w:rPr>
          <w:rFonts w:ascii="宋体" w:eastAsia="宋体" w:hAnsi="宋体" w:cs="宋体" w:hint="eastAsia"/>
          <w:b/>
          <w:bCs/>
          <w:szCs w:val="21"/>
        </w:rPr>
        <w:t>14. 响应文件有效期</w:t>
      </w:r>
      <w:bookmarkEnd w:id="118"/>
      <w:bookmarkEnd w:id="119"/>
      <w:bookmarkEnd w:id="120"/>
    </w:p>
    <w:p w14:paraId="6BC9C124" w14:textId="1025F78A"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14.1响应文件有效期：响应文件递交截止时间之日起90天，有效期不足的响应文件将被拒绝。</w:t>
      </w:r>
    </w:p>
    <w:p w14:paraId="36037BFD" w14:textId="1B963304"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14.2出现特殊情况下，需要延长响应文件有效期的，采购代理机构书面通知供应商延长响应文件</w:t>
      </w:r>
      <w:r w:rsidRPr="007D4074">
        <w:rPr>
          <w:rFonts w:ascii="宋体" w:eastAsia="宋体" w:hAnsi="宋体" w:cs="宋体" w:hint="eastAsia"/>
          <w:szCs w:val="21"/>
        </w:rPr>
        <w:lastRenderedPageBreak/>
        <w:t>有效期。供应商同意延长的，但不能修改响应文件。供应</w:t>
      </w:r>
      <w:proofErr w:type="gramStart"/>
      <w:r w:rsidRPr="007D4074">
        <w:rPr>
          <w:rFonts w:ascii="宋体" w:eastAsia="宋体" w:hAnsi="宋体" w:cs="宋体" w:hint="eastAsia"/>
          <w:szCs w:val="21"/>
        </w:rPr>
        <w:t>商拒绝</w:t>
      </w:r>
      <w:proofErr w:type="gramEnd"/>
      <w:r w:rsidRPr="007D4074">
        <w:rPr>
          <w:rFonts w:ascii="宋体" w:eastAsia="宋体" w:hAnsi="宋体" w:cs="宋体" w:hint="eastAsia"/>
          <w:szCs w:val="21"/>
        </w:rPr>
        <w:t>延长的，其响应文件无效。</w:t>
      </w:r>
    </w:p>
    <w:p w14:paraId="3EB860C4" w14:textId="77777777" w:rsidR="003F66AB" w:rsidRPr="007D4074" w:rsidRDefault="003F66AB" w:rsidP="00850C94">
      <w:pPr>
        <w:spacing w:line="360" w:lineRule="exact"/>
        <w:ind w:firstLineChars="200" w:firstLine="422"/>
        <w:rPr>
          <w:rFonts w:ascii="宋体" w:eastAsia="宋体" w:hAnsi="宋体" w:cs="宋体"/>
          <w:b/>
          <w:bCs/>
          <w:szCs w:val="21"/>
        </w:rPr>
      </w:pPr>
      <w:bookmarkStart w:id="121" w:name="_Toc20698"/>
      <w:bookmarkStart w:id="122" w:name="_Toc8794"/>
      <w:bookmarkStart w:id="123" w:name="_Toc22602"/>
      <w:r w:rsidRPr="007D4074">
        <w:rPr>
          <w:rFonts w:ascii="宋体" w:eastAsia="宋体" w:hAnsi="宋体" w:cs="宋体" w:hint="eastAsia"/>
          <w:b/>
          <w:bCs/>
          <w:szCs w:val="21"/>
        </w:rPr>
        <w:t xml:space="preserve">15. </w:t>
      </w:r>
      <w:bookmarkEnd w:id="121"/>
      <w:bookmarkEnd w:id="122"/>
      <w:bookmarkEnd w:id="123"/>
      <w:r w:rsidRPr="007D4074">
        <w:rPr>
          <w:rFonts w:ascii="宋体" w:eastAsia="宋体" w:hAnsi="宋体" w:cs="宋体" w:hint="eastAsia"/>
          <w:b/>
          <w:bCs/>
          <w:szCs w:val="21"/>
        </w:rPr>
        <w:t>磋商保证金</w:t>
      </w:r>
    </w:p>
    <w:p w14:paraId="42652076"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本项目无须缴纳磋商保证金。</w:t>
      </w:r>
    </w:p>
    <w:p w14:paraId="3C9B1FDD" w14:textId="77777777" w:rsidR="003F66AB" w:rsidRPr="007D4074" w:rsidRDefault="003F66AB" w:rsidP="00850C94">
      <w:pPr>
        <w:spacing w:line="360" w:lineRule="exact"/>
        <w:ind w:firstLineChars="200" w:firstLine="422"/>
        <w:rPr>
          <w:rFonts w:ascii="宋体" w:eastAsia="宋体" w:hAnsi="宋体" w:cs="宋体"/>
          <w:b/>
          <w:bCs/>
          <w:szCs w:val="21"/>
        </w:rPr>
      </w:pPr>
      <w:bookmarkStart w:id="124" w:name="_Toc387"/>
      <w:bookmarkStart w:id="125" w:name="_Toc30118"/>
      <w:bookmarkStart w:id="126" w:name="_Toc19182"/>
      <w:r w:rsidRPr="007D4074">
        <w:rPr>
          <w:rFonts w:ascii="宋体" w:eastAsia="宋体" w:hAnsi="宋体" w:cs="宋体" w:hint="eastAsia"/>
          <w:b/>
          <w:bCs/>
          <w:szCs w:val="21"/>
        </w:rPr>
        <w:t>16. 响应文件的</w:t>
      </w:r>
      <w:bookmarkEnd w:id="124"/>
      <w:r w:rsidRPr="007D4074">
        <w:rPr>
          <w:rFonts w:ascii="宋体" w:eastAsia="宋体" w:hAnsi="宋体" w:cs="宋体" w:hint="eastAsia"/>
          <w:b/>
          <w:bCs/>
          <w:szCs w:val="21"/>
        </w:rPr>
        <w:t>制作</w:t>
      </w:r>
      <w:bookmarkEnd w:id="125"/>
      <w:bookmarkEnd w:id="126"/>
    </w:p>
    <w:p w14:paraId="262248B0" w14:textId="62960128"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16.1电子响应文件中须加盖供应商公章部分均采用CA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w:t>
      </w:r>
      <w:proofErr w:type="gramStart"/>
      <w:r w:rsidRPr="007D4074">
        <w:rPr>
          <w:rFonts w:ascii="宋体" w:eastAsia="宋体" w:hAnsi="宋体" w:cs="宋体" w:hint="eastAsia"/>
          <w:szCs w:val="21"/>
        </w:rPr>
        <w:t>如做出</w:t>
      </w:r>
      <w:proofErr w:type="gramEnd"/>
      <w:r w:rsidRPr="007D4074">
        <w:rPr>
          <w:rFonts w:ascii="宋体" w:eastAsia="宋体" w:hAnsi="宋体" w:cs="宋体" w:hint="eastAsia"/>
          <w:szCs w:val="21"/>
        </w:rPr>
        <w:t>对供应商不利的评审由供应商自行承担。电子响应文件如内容不完整、编排混乱导致响应文件被误读、 漏读，或者在按采购文件规定的部位查找不到相关内容的，由供应商自行承担。</w:t>
      </w:r>
    </w:p>
    <w:p w14:paraId="0C4B54E4" w14:textId="24DA546A"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16.2供应商法人（负责人）或授权代表持有政</w:t>
      </w:r>
      <w:proofErr w:type="gramStart"/>
      <w:r w:rsidRPr="007D4074">
        <w:rPr>
          <w:rFonts w:ascii="宋体" w:eastAsia="宋体" w:hAnsi="宋体" w:cs="宋体" w:hint="eastAsia"/>
          <w:szCs w:val="21"/>
        </w:rPr>
        <w:t>采云</w:t>
      </w:r>
      <w:proofErr w:type="gramEnd"/>
      <w:r w:rsidRPr="007D4074">
        <w:rPr>
          <w:rFonts w:ascii="宋体" w:eastAsia="宋体" w:hAnsi="宋体" w:cs="宋体" w:hint="eastAsia"/>
          <w:szCs w:val="21"/>
        </w:rPr>
        <w:t>个人CA签章的，应在响应文件中涉及到签字的位置使用个人CA签章，没有办理政</w:t>
      </w:r>
      <w:proofErr w:type="gramStart"/>
      <w:r w:rsidRPr="007D4074">
        <w:rPr>
          <w:rFonts w:ascii="宋体" w:eastAsia="宋体" w:hAnsi="宋体" w:cs="宋体" w:hint="eastAsia"/>
          <w:szCs w:val="21"/>
        </w:rPr>
        <w:t>采云</w:t>
      </w:r>
      <w:proofErr w:type="gramEnd"/>
      <w:r w:rsidRPr="007D4074">
        <w:rPr>
          <w:rFonts w:ascii="宋体" w:eastAsia="宋体" w:hAnsi="宋体" w:cs="宋体" w:hint="eastAsia"/>
          <w:szCs w:val="21"/>
        </w:rPr>
        <w:t>个人CA签章的可在响应文件中涉及到签字的位置手写签字后扫描或者拍照做成PDF的格式</w:t>
      </w:r>
      <w:proofErr w:type="gramStart"/>
      <w:r w:rsidRPr="007D4074">
        <w:rPr>
          <w:rFonts w:ascii="宋体" w:eastAsia="宋体" w:hAnsi="宋体" w:cs="宋体" w:hint="eastAsia"/>
          <w:szCs w:val="21"/>
        </w:rPr>
        <w:t>上传即可</w:t>
      </w:r>
      <w:proofErr w:type="gramEnd"/>
      <w:r w:rsidRPr="007D4074">
        <w:rPr>
          <w:rFonts w:ascii="宋体" w:eastAsia="宋体" w:hAnsi="宋体" w:cs="宋体" w:hint="eastAsia"/>
          <w:szCs w:val="21"/>
        </w:rPr>
        <w:t>。</w:t>
      </w:r>
    </w:p>
    <w:p w14:paraId="41047736" w14:textId="39FE4B50"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16.3响应文件不得涂改，若有修改错漏处，须法定代表人（负责人）或授权委托人签字（或个人CA签章）。响应文件因字迹潦草或表达不清所引起的后果由供应商负责。</w:t>
      </w:r>
    </w:p>
    <w:p w14:paraId="635E17ED"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 xml:space="preserve">16.4磋商前准备 </w:t>
      </w:r>
    </w:p>
    <w:p w14:paraId="2BC8B99D"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16.4.1本项目实行在线磋商，采用电子响应文件。若供应商参与磋商，自行</w:t>
      </w:r>
      <w:proofErr w:type="gramStart"/>
      <w:r w:rsidRPr="007D4074">
        <w:rPr>
          <w:rFonts w:ascii="宋体" w:eastAsia="宋体" w:hAnsi="宋体" w:cs="宋体" w:hint="eastAsia"/>
          <w:szCs w:val="21"/>
        </w:rPr>
        <w:t>承担磋商</w:t>
      </w:r>
      <w:proofErr w:type="gramEnd"/>
      <w:r w:rsidRPr="007D4074">
        <w:rPr>
          <w:rFonts w:ascii="宋体" w:eastAsia="宋体" w:hAnsi="宋体" w:cs="宋体" w:hint="eastAsia"/>
          <w:szCs w:val="21"/>
        </w:rPr>
        <w:t xml:space="preserve">一切费用。 </w:t>
      </w:r>
    </w:p>
    <w:p w14:paraId="4E857FB2" w14:textId="056C3B98"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16.4.2</w:t>
      </w:r>
      <w:proofErr w:type="gramStart"/>
      <w:r w:rsidRPr="007D4074">
        <w:rPr>
          <w:rFonts w:ascii="宋体" w:eastAsia="宋体" w:hAnsi="宋体" w:cs="宋体" w:hint="eastAsia"/>
          <w:szCs w:val="21"/>
        </w:rPr>
        <w:t>各</w:t>
      </w:r>
      <w:proofErr w:type="gramEnd"/>
      <w:r w:rsidRPr="007D4074">
        <w:rPr>
          <w:rFonts w:ascii="宋体" w:eastAsia="宋体" w:hAnsi="宋体" w:cs="宋体" w:hint="eastAsia"/>
          <w:szCs w:val="21"/>
        </w:rPr>
        <w:t xml:space="preserve">供应商应在截标前应确保成为广西政府采购云平台正式注册入库供应商，并完成CA数字证书申领。因未注册入库、未办理CA数字证书等原因造成无法磋商或磋商失败等后果由供应商自行承担。 </w:t>
      </w:r>
    </w:p>
    <w:p w14:paraId="7280AA53" w14:textId="34217351"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16.4.3供应商将广西政府采购云平台新版客户端下载、安装完成后，可通过账号密码或CA登录客户端进行响应文件制作。客户端请至网站下载专区查看，如有问题可拨打政</w:t>
      </w:r>
      <w:proofErr w:type="gramStart"/>
      <w:r w:rsidRPr="007D4074">
        <w:rPr>
          <w:rFonts w:ascii="宋体" w:eastAsia="宋体" w:hAnsi="宋体" w:cs="宋体" w:hint="eastAsia"/>
          <w:szCs w:val="21"/>
        </w:rPr>
        <w:t>采云</w:t>
      </w:r>
      <w:proofErr w:type="gramEnd"/>
      <w:r w:rsidRPr="007D4074">
        <w:rPr>
          <w:rFonts w:ascii="宋体" w:eastAsia="宋体" w:hAnsi="宋体" w:cs="宋体" w:hint="eastAsia"/>
          <w:szCs w:val="21"/>
        </w:rPr>
        <w:t>客户服务热线95763进行咨询。</w:t>
      </w:r>
    </w:p>
    <w:p w14:paraId="4D132A1D" w14:textId="77777777" w:rsidR="003F66AB" w:rsidRPr="007D4074" w:rsidRDefault="003F66AB" w:rsidP="00850C94">
      <w:pPr>
        <w:spacing w:line="360" w:lineRule="exact"/>
        <w:ind w:firstLineChars="200" w:firstLine="422"/>
        <w:rPr>
          <w:rFonts w:ascii="宋体" w:eastAsia="宋体" w:hAnsi="宋体" w:cs="宋体"/>
          <w:b/>
          <w:bCs/>
          <w:szCs w:val="21"/>
        </w:rPr>
      </w:pPr>
      <w:bookmarkStart w:id="127" w:name="_Toc8793"/>
      <w:bookmarkStart w:id="128" w:name="_Toc9738"/>
      <w:r w:rsidRPr="007D4074">
        <w:rPr>
          <w:rFonts w:ascii="宋体" w:eastAsia="宋体" w:hAnsi="宋体" w:cs="宋体" w:hint="eastAsia"/>
          <w:b/>
          <w:bCs/>
          <w:szCs w:val="21"/>
        </w:rPr>
        <w:t>17. 响应文件的修改和撤回</w:t>
      </w:r>
      <w:bookmarkEnd w:id="127"/>
      <w:bookmarkEnd w:id="128"/>
    </w:p>
    <w:p w14:paraId="73436D07" w14:textId="6B9C12D4"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17.1响应文件递交截止时间前可以撤回电子磋商响应文件。补充或者修改电子磋商响应文件的，应当先行撤回原文件，补充、修改后重新传输递交，磋商响应文件递交截止时间前未完成传输的，视为</w:t>
      </w:r>
      <w:proofErr w:type="gramStart"/>
      <w:r w:rsidRPr="007D4074">
        <w:rPr>
          <w:rFonts w:ascii="宋体" w:eastAsia="宋体" w:hAnsi="宋体" w:cs="宋体" w:hint="eastAsia"/>
          <w:szCs w:val="21"/>
        </w:rPr>
        <w:t>撤回磋商</w:t>
      </w:r>
      <w:proofErr w:type="gramEnd"/>
      <w:r w:rsidRPr="007D4074">
        <w:rPr>
          <w:rFonts w:ascii="宋体" w:eastAsia="宋体" w:hAnsi="宋体" w:cs="宋体" w:hint="eastAsia"/>
          <w:szCs w:val="21"/>
        </w:rPr>
        <w:t>响应文件。</w:t>
      </w:r>
    </w:p>
    <w:p w14:paraId="7CBAA538" w14:textId="5D8B35E4"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17.2在响应文件递交截止时间后的响应文件有效期内，供应商不得撤回其响应文件。</w:t>
      </w:r>
    </w:p>
    <w:p w14:paraId="1F6142F7" w14:textId="77777777" w:rsidR="003F66AB" w:rsidRPr="007D4074" w:rsidRDefault="003F66AB" w:rsidP="00850C94">
      <w:pPr>
        <w:spacing w:line="360" w:lineRule="exact"/>
        <w:ind w:firstLineChars="200" w:firstLine="422"/>
        <w:rPr>
          <w:rFonts w:ascii="宋体" w:eastAsia="宋体" w:hAnsi="宋体" w:cs="宋体"/>
          <w:b/>
          <w:bCs/>
          <w:szCs w:val="21"/>
        </w:rPr>
      </w:pPr>
      <w:bookmarkStart w:id="129" w:name="_Toc27281"/>
      <w:bookmarkStart w:id="130" w:name="_Toc24690"/>
      <w:bookmarkStart w:id="131" w:name="_Toc30156"/>
      <w:r w:rsidRPr="007D4074">
        <w:rPr>
          <w:rFonts w:ascii="宋体" w:eastAsia="宋体" w:hAnsi="宋体" w:cs="宋体" w:hint="eastAsia"/>
          <w:b/>
          <w:bCs/>
          <w:szCs w:val="21"/>
        </w:rPr>
        <w:t>18. 响应文件的递交和解密</w:t>
      </w:r>
      <w:bookmarkEnd w:id="129"/>
      <w:bookmarkEnd w:id="130"/>
      <w:bookmarkEnd w:id="131"/>
    </w:p>
    <w:p w14:paraId="7152CDAD" w14:textId="4866E154"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18.1响应文件递交截止时间：供应商应于</w:t>
      </w:r>
      <w:r w:rsidR="00AF7D0E">
        <w:rPr>
          <w:rFonts w:ascii="宋体" w:eastAsia="宋体" w:hAnsi="宋体" w:cs="宋体"/>
          <w:szCs w:val="21"/>
          <w:u w:val="single"/>
        </w:rPr>
        <w:t>2025</w:t>
      </w:r>
      <w:r w:rsidRPr="007D4074">
        <w:rPr>
          <w:rFonts w:ascii="宋体" w:eastAsia="宋体" w:hAnsi="宋体" w:cs="宋体" w:hint="eastAsia"/>
          <w:szCs w:val="21"/>
          <w:u w:val="single"/>
        </w:rPr>
        <w:t>年</w:t>
      </w:r>
      <w:r w:rsidR="00924E46">
        <w:rPr>
          <w:rFonts w:ascii="宋体" w:eastAsia="宋体" w:hAnsi="宋体" w:cs="宋体"/>
          <w:szCs w:val="21"/>
          <w:u w:val="single"/>
        </w:rPr>
        <w:t>3</w:t>
      </w:r>
      <w:r w:rsidRPr="007D4074">
        <w:rPr>
          <w:rFonts w:ascii="宋体" w:eastAsia="宋体" w:hAnsi="宋体" w:cs="宋体" w:hint="eastAsia"/>
          <w:szCs w:val="21"/>
          <w:u w:val="single"/>
        </w:rPr>
        <w:t>月</w:t>
      </w:r>
      <w:r w:rsidR="00924E46">
        <w:rPr>
          <w:rFonts w:ascii="宋体" w:eastAsia="宋体" w:hAnsi="宋体" w:cs="宋体"/>
          <w:szCs w:val="21"/>
          <w:u w:val="single"/>
        </w:rPr>
        <w:t>24</w:t>
      </w:r>
      <w:r w:rsidRPr="007D4074">
        <w:rPr>
          <w:rFonts w:ascii="宋体" w:eastAsia="宋体" w:hAnsi="宋体" w:cs="宋体" w:hint="eastAsia"/>
          <w:szCs w:val="21"/>
          <w:u w:val="single"/>
        </w:rPr>
        <w:t>日</w:t>
      </w:r>
      <w:r w:rsidR="000D2071">
        <w:rPr>
          <w:rFonts w:ascii="宋体" w:eastAsia="宋体" w:hAnsi="宋体" w:cs="宋体"/>
          <w:szCs w:val="21"/>
          <w:u w:val="single"/>
        </w:rPr>
        <w:t>9</w:t>
      </w:r>
      <w:r w:rsidRPr="007D4074">
        <w:rPr>
          <w:rFonts w:ascii="宋体" w:eastAsia="宋体" w:hAnsi="宋体" w:cs="宋体" w:hint="eastAsia"/>
          <w:szCs w:val="21"/>
          <w:u w:val="single"/>
        </w:rPr>
        <w:t>时30分（北京时间）</w:t>
      </w:r>
      <w:r w:rsidRPr="007D4074">
        <w:rPr>
          <w:rFonts w:ascii="宋体" w:eastAsia="宋体" w:hAnsi="宋体" w:cs="宋体" w:hint="eastAsia"/>
          <w:szCs w:val="21"/>
        </w:rPr>
        <w:t>之前将电子响应文件上传到广西政府采购云平台。电子响应文件应按照本项目磋商文件和广西政府采购云平台的要求编制、加密传输响应文件。供应商在使用系统进行响应的过程中遇到涉及平台使用的任何问题，可致电广西政府采购云平台技术支持热线咨询，联系方式：95763。</w:t>
      </w:r>
    </w:p>
    <w:p w14:paraId="10A95EC9" w14:textId="7DA6C2A8"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18.2响应文件解密时间：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桂林市公共资源交易中心</w:t>
      </w:r>
      <w:r w:rsidR="00CD5A29" w:rsidRPr="00CD5A29">
        <w:rPr>
          <w:rFonts w:ascii="宋体" w:eastAsia="宋体" w:hAnsi="宋体" w:cs="宋体" w:hint="eastAsia"/>
          <w:szCs w:val="21"/>
        </w:rPr>
        <w:t>2号政采开标仓</w:t>
      </w:r>
      <w:r w:rsidRPr="007D4074">
        <w:rPr>
          <w:rFonts w:ascii="宋体" w:eastAsia="宋体" w:hAnsi="宋体" w:cs="宋体" w:hint="eastAsia"/>
          <w:szCs w:val="21"/>
        </w:rPr>
        <w:t>（广西桂</w:t>
      </w:r>
      <w:r w:rsidRPr="007D4074">
        <w:rPr>
          <w:rFonts w:ascii="宋体" w:eastAsia="宋体" w:hAnsi="宋体" w:cs="宋体" w:hint="eastAsia"/>
          <w:szCs w:val="21"/>
        </w:rPr>
        <w:lastRenderedPageBreak/>
        <w:t>林市临桂区西城中路69号创业大厦西辅楼4楼北区）】，或以电子邮件的形式提交电子备份响应文件（以通知时所告知的电子邮箱地址为准）；供应商未在上述规定的时间、地点（电子邮箱）提交的电子备份响应文件，采购代理机构不予接收或承认。采购代理机构收到电子备份响应文件后按“政府采购云平台”操作规范上传至“政府采购云平台”，电子备份响应文件上</w:t>
      </w:r>
      <w:proofErr w:type="gramStart"/>
      <w:r w:rsidRPr="007D4074">
        <w:rPr>
          <w:rFonts w:ascii="宋体" w:eastAsia="宋体" w:hAnsi="宋体" w:cs="宋体" w:hint="eastAsia"/>
          <w:szCs w:val="21"/>
        </w:rPr>
        <w:t>传成功</w:t>
      </w:r>
      <w:proofErr w:type="gramEnd"/>
      <w:r w:rsidRPr="007D4074">
        <w:rPr>
          <w:rFonts w:ascii="宋体" w:eastAsia="宋体" w:hAnsi="宋体" w:cs="宋体" w:hint="eastAsia"/>
          <w:szCs w:val="21"/>
        </w:rPr>
        <w:t>后，</w:t>
      </w:r>
      <w:proofErr w:type="gramStart"/>
      <w:r w:rsidRPr="007D4074">
        <w:rPr>
          <w:rFonts w:ascii="宋体" w:eastAsia="宋体" w:hAnsi="宋体" w:cs="宋体" w:hint="eastAsia"/>
          <w:szCs w:val="21"/>
        </w:rPr>
        <w:t>供应商原上</w:t>
      </w:r>
      <w:proofErr w:type="gramEnd"/>
      <w:r w:rsidRPr="007D4074">
        <w:rPr>
          <w:rFonts w:ascii="宋体" w:eastAsia="宋体" w:hAnsi="宋体" w:cs="宋体" w:hint="eastAsia"/>
          <w:szCs w:val="21"/>
        </w:rPr>
        <w:t>传的“电子加密响应文件”自动失效。若供应商在规定时间内无法解密或解密失败且未在规定的时间内提供电子备份响应文件的（包含提供的电子备份响应文件无效或无法解密的情况），视为供应商放弃磋商。</w:t>
      </w:r>
    </w:p>
    <w:p w14:paraId="4CA5FF17" w14:textId="409F54CE"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18.3除竞争性磋商文件另有规定外，供应商所递交的响应文件不予退还。</w:t>
      </w:r>
    </w:p>
    <w:p w14:paraId="1737E66E" w14:textId="3B8528AB"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18.4电子响应文件的相关说明</w:t>
      </w:r>
    </w:p>
    <w:p w14:paraId="568FD1F7"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供应商进行电子投标应安装客户端软件，并按照磋商文件和广西政府采购云平台的要求编制并加密响应文件。供应商未按规定加密的响应文件，广西政府采购云平台将拒收。供应商应当在磋商截止时间前完成响应文件的传输递交，并可以补充、修改或者</w:t>
      </w:r>
      <w:proofErr w:type="gramStart"/>
      <w:r w:rsidRPr="007D4074">
        <w:rPr>
          <w:rFonts w:ascii="宋体" w:eastAsia="宋体" w:hAnsi="宋体" w:cs="宋体" w:hint="eastAsia"/>
          <w:szCs w:val="21"/>
        </w:rPr>
        <w:t>撤回磋商</w:t>
      </w:r>
      <w:proofErr w:type="gramEnd"/>
      <w:r w:rsidRPr="007D4074">
        <w:rPr>
          <w:rFonts w:ascii="宋体" w:eastAsia="宋体" w:hAnsi="宋体" w:cs="宋体" w:hint="eastAsia"/>
          <w:szCs w:val="21"/>
        </w:rPr>
        <w:t xml:space="preserve">响应文件。补充或者修改磋商响应文件的，应当先行撤回原文件，补充、修改后重新传输递交。磋商截止时间前未完成传输的，视为撤回响应文件。磋商截止时间后递交的响应文件，广西政府采购云平台将拒收。 </w:t>
      </w:r>
    </w:p>
    <w:p w14:paraId="6676DFEC"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（2）如有特殊情况，采购代理机构延长截止时间和开标时间，采购代理机构和供应商的权利和义务将受到新的截止时间和开标时间的约束。</w:t>
      </w:r>
    </w:p>
    <w:p w14:paraId="79794FDA" w14:textId="77777777" w:rsidR="003F66AB" w:rsidRPr="007D4074" w:rsidRDefault="003F66AB" w:rsidP="00850C94">
      <w:pPr>
        <w:spacing w:line="360" w:lineRule="exact"/>
        <w:ind w:firstLineChars="200" w:firstLine="422"/>
        <w:rPr>
          <w:rFonts w:ascii="宋体" w:eastAsia="宋体" w:hAnsi="宋体" w:cs="宋体"/>
          <w:b/>
          <w:szCs w:val="21"/>
        </w:rPr>
      </w:pPr>
      <w:bookmarkStart w:id="132" w:name="_Toc2433"/>
    </w:p>
    <w:p w14:paraId="3DF94659" w14:textId="77777777" w:rsidR="003F66AB" w:rsidRPr="00CE0C20" w:rsidRDefault="003F66AB" w:rsidP="00850C94">
      <w:pPr>
        <w:spacing w:line="360" w:lineRule="exact"/>
        <w:jc w:val="center"/>
        <w:rPr>
          <w:rFonts w:ascii="宋体" w:eastAsia="宋体" w:hAnsi="宋体" w:cs="Times New Roman"/>
          <w:b/>
          <w:bCs/>
          <w:sz w:val="28"/>
          <w:szCs w:val="28"/>
        </w:rPr>
      </w:pPr>
      <w:bookmarkStart w:id="133" w:name="_Toc27502"/>
      <w:bookmarkStart w:id="134" w:name="_Toc8366"/>
      <w:bookmarkStart w:id="135" w:name="_Toc5807"/>
      <w:r w:rsidRPr="00CE0C20">
        <w:rPr>
          <w:rFonts w:ascii="宋体" w:eastAsia="宋体" w:hAnsi="宋体" w:cs="Times New Roman" w:hint="eastAsia"/>
          <w:b/>
          <w:bCs/>
          <w:sz w:val="28"/>
          <w:szCs w:val="28"/>
        </w:rPr>
        <w:t>四、竞争性磋商（简称磋商）与评审</w:t>
      </w:r>
      <w:bookmarkEnd w:id="132"/>
      <w:bookmarkEnd w:id="133"/>
      <w:bookmarkEnd w:id="134"/>
      <w:bookmarkEnd w:id="135"/>
    </w:p>
    <w:p w14:paraId="1F0C8A64" w14:textId="77777777" w:rsidR="003F66AB" w:rsidRPr="007D4074" w:rsidRDefault="003F66AB" w:rsidP="00850C94">
      <w:pPr>
        <w:spacing w:line="360" w:lineRule="exact"/>
        <w:ind w:firstLineChars="200" w:firstLine="422"/>
        <w:rPr>
          <w:rFonts w:ascii="宋体" w:eastAsia="宋体" w:hAnsi="宋体" w:cs="宋体"/>
          <w:b/>
          <w:bCs/>
          <w:szCs w:val="21"/>
        </w:rPr>
      </w:pPr>
      <w:bookmarkStart w:id="136" w:name="_Toc11021"/>
      <w:bookmarkStart w:id="137" w:name="_Toc31588"/>
      <w:bookmarkStart w:id="138" w:name="_Toc9080"/>
      <w:r w:rsidRPr="007D4074">
        <w:rPr>
          <w:rFonts w:ascii="宋体" w:eastAsia="宋体" w:hAnsi="宋体" w:cs="宋体" w:hint="eastAsia"/>
          <w:b/>
          <w:bCs/>
          <w:szCs w:val="21"/>
        </w:rPr>
        <w:t>19. 磋商小组组成及磋商时间、地点、人员</w:t>
      </w:r>
      <w:bookmarkEnd w:id="136"/>
      <w:bookmarkEnd w:id="137"/>
      <w:bookmarkEnd w:id="138"/>
    </w:p>
    <w:p w14:paraId="3F25F1CC" w14:textId="7EB0C23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19.1磋商小组组成：</w:t>
      </w:r>
    </w:p>
    <w:p w14:paraId="2DBA0649" w14:textId="45CC5AE1"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磋商及评审工作由采购代理机构负责组织，具体磋商、评审工作由依法组建的磋商小组负责，</w:t>
      </w:r>
      <w:r w:rsidR="000D2071" w:rsidRPr="000D2071">
        <w:rPr>
          <w:rFonts w:ascii="宋体" w:eastAsia="宋体" w:hAnsi="宋体" w:cs="宋体" w:hint="eastAsia"/>
          <w:szCs w:val="21"/>
        </w:rPr>
        <w:t>磋商小组由采购人代表和评审专家</w:t>
      </w:r>
      <w:r w:rsidRPr="007D4074">
        <w:rPr>
          <w:rFonts w:ascii="宋体" w:eastAsia="宋体" w:hAnsi="宋体" w:cs="宋体" w:hint="eastAsia"/>
          <w:szCs w:val="21"/>
        </w:rPr>
        <w:t>组成。</w:t>
      </w:r>
      <w:r w:rsidRPr="000D2071">
        <w:rPr>
          <w:rFonts w:ascii="宋体" w:eastAsia="宋体" w:hAnsi="宋体" w:cs="宋体" w:hint="eastAsia"/>
          <w:szCs w:val="21"/>
        </w:rPr>
        <w:t>磋商小组的构成：3人，其中采购人代表1人，</w:t>
      </w:r>
      <w:r w:rsidR="000D2071" w:rsidRPr="000D2071">
        <w:rPr>
          <w:rFonts w:ascii="宋体" w:eastAsia="宋体" w:hAnsi="宋体" w:cs="宋体" w:hint="eastAsia"/>
          <w:szCs w:val="21"/>
        </w:rPr>
        <w:t>评审专家</w:t>
      </w:r>
      <w:r w:rsidRPr="000D2071">
        <w:rPr>
          <w:rFonts w:ascii="宋体" w:eastAsia="宋体" w:hAnsi="宋体" w:cs="宋体" w:hint="eastAsia"/>
          <w:szCs w:val="21"/>
        </w:rPr>
        <w:t>2人。</w:t>
      </w:r>
    </w:p>
    <w:p w14:paraId="548FFCEE" w14:textId="5E17A633"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19.2磋商时间、地点、人员：</w:t>
      </w:r>
    </w:p>
    <w:p w14:paraId="32E70B35" w14:textId="77777777" w:rsidR="003F66AB" w:rsidRPr="007D4074" w:rsidRDefault="003F66AB" w:rsidP="00850C94">
      <w:pPr>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19.2.1磋商时间：响应文件递交截止时间后。</w:t>
      </w:r>
    </w:p>
    <w:p w14:paraId="64A5B470" w14:textId="77777777" w:rsidR="003F66AB" w:rsidRPr="007D4074" w:rsidRDefault="003F66AB" w:rsidP="00850C94">
      <w:pPr>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19.2.2磋商地点：供应商代表在响应文件提交当天实时登录广西政府采购云平台，按磋商小组要求在线等候参与磋商及提交最后报价。因供应商未保持实时在线，</w:t>
      </w:r>
      <w:proofErr w:type="gramStart"/>
      <w:r w:rsidRPr="007D4074">
        <w:rPr>
          <w:rFonts w:ascii="宋体" w:eastAsia="宋体" w:hAnsi="宋体" w:cs="宋体" w:hint="eastAsia"/>
          <w:bCs/>
          <w:szCs w:val="21"/>
        </w:rPr>
        <w:t>导致磋商</w:t>
      </w:r>
      <w:proofErr w:type="gramEnd"/>
      <w:r w:rsidRPr="007D4074">
        <w:rPr>
          <w:rFonts w:ascii="宋体" w:eastAsia="宋体" w:hAnsi="宋体" w:cs="宋体" w:hint="eastAsia"/>
          <w:bCs/>
          <w:szCs w:val="21"/>
        </w:rPr>
        <w:t>小组无法及时</w:t>
      </w:r>
      <w:proofErr w:type="gramStart"/>
      <w:r w:rsidRPr="007D4074">
        <w:rPr>
          <w:rFonts w:ascii="宋体" w:eastAsia="宋体" w:hAnsi="宋体" w:cs="宋体" w:hint="eastAsia"/>
          <w:bCs/>
          <w:szCs w:val="21"/>
        </w:rPr>
        <w:t>与其取得</w:t>
      </w:r>
      <w:proofErr w:type="gramEnd"/>
      <w:r w:rsidRPr="007D4074">
        <w:rPr>
          <w:rFonts w:ascii="宋体" w:eastAsia="宋体" w:hAnsi="宋体" w:cs="宋体" w:hint="eastAsia"/>
          <w:bCs/>
          <w:szCs w:val="21"/>
        </w:rPr>
        <w:t>联系，从而造成供应商未按规定参与磋商或报价的，其不利后果由供应商自行承担。</w:t>
      </w:r>
    </w:p>
    <w:p w14:paraId="440811C4" w14:textId="77777777" w:rsidR="003F66AB" w:rsidRPr="007D4074" w:rsidRDefault="003F66AB" w:rsidP="00850C94">
      <w:pPr>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19.2.3磋商参加人员：供应</w:t>
      </w:r>
      <w:proofErr w:type="gramStart"/>
      <w:r w:rsidRPr="007D4074">
        <w:rPr>
          <w:rFonts w:ascii="宋体" w:eastAsia="宋体" w:hAnsi="宋体" w:cs="宋体" w:hint="eastAsia"/>
          <w:bCs/>
          <w:szCs w:val="21"/>
        </w:rPr>
        <w:t>商法定</w:t>
      </w:r>
      <w:proofErr w:type="gramEnd"/>
      <w:r w:rsidRPr="007D4074">
        <w:rPr>
          <w:rFonts w:ascii="宋体" w:eastAsia="宋体" w:hAnsi="宋体" w:cs="宋体" w:hint="eastAsia"/>
          <w:bCs/>
          <w:szCs w:val="21"/>
        </w:rPr>
        <w:t>代表人、负责人、自然人或相应的委托代理人参加磋商。请供应商实时登录广西政府采购云平台等候在线磋商。</w:t>
      </w:r>
    </w:p>
    <w:p w14:paraId="049E6752" w14:textId="77777777" w:rsidR="003F66AB" w:rsidRPr="007D4074" w:rsidRDefault="003F66AB" w:rsidP="00850C94">
      <w:pPr>
        <w:spacing w:line="360" w:lineRule="exact"/>
        <w:ind w:firstLineChars="200" w:firstLine="420"/>
        <w:rPr>
          <w:rFonts w:ascii="宋体" w:eastAsia="宋体" w:hAnsi="宋体" w:cs="宋体"/>
          <w:bCs/>
          <w:szCs w:val="21"/>
        </w:rPr>
      </w:pPr>
      <w:r w:rsidRPr="007D4074">
        <w:rPr>
          <w:rFonts w:ascii="宋体" w:eastAsia="宋体" w:hAnsi="宋体" w:cs="宋体" w:hint="eastAsia"/>
          <w:bCs/>
          <w:szCs w:val="21"/>
        </w:rPr>
        <w:t>19.2.4响应文件递交截止时间后，登录广西政府采购云平台在线解密开启。</w:t>
      </w:r>
    </w:p>
    <w:p w14:paraId="4BEE6378" w14:textId="77777777" w:rsidR="003F66AB" w:rsidRPr="007D4074" w:rsidRDefault="003F66AB" w:rsidP="00850C94">
      <w:pPr>
        <w:spacing w:line="360" w:lineRule="exact"/>
        <w:ind w:firstLineChars="200" w:firstLine="422"/>
        <w:rPr>
          <w:rFonts w:ascii="宋体" w:eastAsia="宋体" w:hAnsi="宋体" w:cs="宋体"/>
          <w:b/>
          <w:bCs/>
          <w:szCs w:val="21"/>
        </w:rPr>
      </w:pPr>
      <w:bookmarkStart w:id="139" w:name="_Toc21088"/>
      <w:bookmarkStart w:id="140" w:name="_Toc30573"/>
      <w:bookmarkStart w:id="141" w:name="_Toc25258"/>
      <w:r w:rsidRPr="007D4074">
        <w:rPr>
          <w:rFonts w:ascii="宋体" w:eastAsia="宋体" w:hAnsi="宋体" w:cs="宋体" w:hint="eastAsia"/>
          <w:b/>
          <w:bCs/>
          <w:szCs w:val="21"/>
        </w:rPr>
        <w:t>20. 评审原则</w:t>
      </w:r>
      <w:bookmarkEnd w:id="139"/>
      <w:bookmarkEnd w:id="140"/>
      <w:bookmarkEnd w:id="141"/>
    </w:p>
    <w:p w14:paraId="136AD2A8" w14:textId="4C4FD3DC"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20.1磋商小组必须坚持公平、公正、科学和择优的原则。</w:t>
      </w:r>
    </w:p>
    <w:p w14:paraId="04202544" w14:textId="2D7F76E4"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20.2评审办法：具体详见第四章评审办法。</w:t>
      </w:r>
    </w:p>
    <w:p w14:paraId="604257F3" w14:textId="0E00C5C0"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20.3磋商小组应按磋商文件进行评审，不得擅自更改评审办法。</w:t>
      </w:r>
    </w:p>
    <w:p w14:paraId="6C34F298" w14:textId="4EAEFDB6"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20.4在评审过程中，磋商小组任何人不得对某个供应</w:t>
      </w:r>
      <w:proofErr w:type="gramStart"/>
      <w:r w:rsidRPr="007D4074">
        <w:rPr>
          <w:rFonts w:ascii="宋体" w:eastAsia="宋体" w:hAnsi="宋体" w:cs="宋体" w:hint="eastAsia"/>
          <w:szCs w:val="21"/>
        </w:rPr>
        <w:t>商发表</w:t>
      </w:r>
      <w:proofErr w:type="gramEnd"/>
      <w:r w:rsidRPr="007D4074">
        <w:rPr>
          <w:rFonts w:ascii="宋体" w:eastAsia="宋体" w:hAnsi="宋体" w:cs="宋体" w:hint="eastAsia"/>
          <w:szCs w:val="21"/>
        </w:rPr>
        <w:t>任何倾向性意见，不得向其他磋商小组成员明示或者暗示自己的评审意见。</w:t>
      </w:r>
    </w:p>
    <w:p w14:paraId="464BB1F2" w14:textId="2A481A5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20.5磋商小组成员对需要共同认定的事项存在争议的，按照少数服从多数的原则</w:t>
      </w:r>
      <w:proofErr w:type="gramStart"/>
      <w:r w:rsidRPr="007D4074">
        <w:rPr>
          <w:rFonts w:ascii="宋体" w:eastAsia="宋体" w:hAnsi="宋体" w:cs="宋体" w:hint="eastAsia"/>
          <w:szCs w:val="21"/>
        </w:rPr>
        <w:t>作出</w:t>
      </w:r>
      <w:proofErr w:type="gramEnd"/>
      <w:r w:rsidRPr="007D4074">
        <w:rPr>
          <w:rFonts w:ascii="宋体" w:eastAsia="宋体" w:hAnsi="宋体" w:cs="宋体" w:hint="eastAsia"/>
          <w:szCs w:val="21"/>
        </w:rPr>
        <w:t>结论。持不同意见的磋商小组成员应当在评审报告上签署不同意见并说明理由，否则视为同意。</w:t>
      </w:r>
    </w:p>
    <w:p w14:paraId="60F66D26" w14:textId="2B2752AC"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20.6响应文件最后报价出现前后不一致的，除竞争性磋商文件另有规定外，按照下列规定修正：</w:t>
      </w:r>
    </w:p>
    <w:p w14:paraId="68C63BA5" w14:textId="204F07C0"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lastRenderedPageBreak/>
        <w:t>(1)响应文件中磋商报价表内容与响应文件中相应内容不一致的，以最后磋商报价表为准；</w:t>
      </w:r>
    </w:p>
    <w:p w14:paraId="17EB17EA" w14:textId="12E91B3B"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(2)大写金额和小写金额不一致的，以大写金额为准；</w:t>
      </w:r>
    </w:p>
    <w:p w14:paraId="31011FDC" w14:textId="13C66F0B"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(3)单价金额小数点或者百分比有明显错位的，以报价表的总价为准，并修改单价；</w:t>
      </w:r>
    </w:p>
    <w:p w14:paraId="13300913" w14:textId="3E9EACD9"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(4)总价金额与按单价汇总金额不一致的，以单价金额计算结果为准。</w:t>
      </w:r>
    </w:p>
    <w:p w14:paraId="34D8E2B0"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7F7D4A08" w14:textId="77777777" w:rsidR="003F66AB" w:rsidRPr="007D4074" w:rsidRDefault="003F66AB" w:rsidP="00850C94">
      <w:pPr>
        <w:spacing w:line="360" w:lineRule="exact"/>
        <w:ind w:firstLineChars="200" w:firstLine="422"/>
        <w:rPr>
          <w:rFonts w:ascii="宋体" w:eastAsia="宋体" w:hAnsi="宋体" w:cs="宋体"/>
          <w:b/>
          <w:bCs/>
          <w:szCs w:val="21"/>
        </w:rPr>
      </w:pPr>
      <w:bookmarkStart w:id="142" w:name="_Toc21012"/>
      <w:bookmarkStart w:id="143" w:name="_Toc17285"/>
      <w:bookmarkStart w:id="144" w:name="_Toc27193"/>
      <w:r w:rsidRPr="007D4074">
        <w:rPr>
          <w:rFonts w:ascii="宋体" w:eastAsia="宋体" w:hAnsi="宋体" w:cs="宋体" w:hint="eastAsia"/>
          <w:b/>
          <w:bCs/>
          <w:szCs w:val="21"/>
        </w:rPr>
        <w:t>21. 评审程序及磋商要求</w:t>
      </w:r>
      <w:bookmarkEnd w:id="142"/>
      <w:bookmarkEnd w:id="143"/>
      <w:bookmarkEnd w:id="144"/>
    </w:p>
    <w:p w14:paraId="048E1BC8"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14:paraId="5ACC7955"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21.2</w:t>
      </w:r>
      <w:r w:rsidRPr="007D4074">
        <w:rPr>
          <w:rFonts w:ascii="宋体" w:eastAsia="宋体" w:hAnsi="宋体" w:cs="宋体" w:hint="eastAsia"/>
          <w:kern w:val="0"/>
          <w:szCs w:val="21"/>
        </w:rPr>
        <w:t>磋商小组应当审查供应商的响应文件并</w:t>
      </w:r>
      <w:proofErr w:type="gramStart"/>
      <w:r w:rsidRPr="007D4074">
        <w:rPr>
          <w:rFonts w:ascii="宋体" w:eastAsia="宋体" w:hAnsi="宋体" w:cs="宋体" w:hint="eastAsia"/>
          <w:kern w:val="0"/>
          <w:szCs w:val="21"/>
        </w:rPr>
        <w:t>作出</w:t>
      </w:r>
      <w:proofErr w:type="gramEnd"/>
      <w:r w:rsidRPr="007D4074">
        <w:rPr>
          <w:rFonts w:ascii="宋体" w:eastAsia="宋体" w:hAnsi="宋体" w:cs="宋体" w:hint="eastAsia"/>
          <w:kern w:val="0"/>
          <w:szCs w:val="21"/>
        </w:rPr>
        <w:t>评价；要求供应</w:t>
      </w:r>
      <w:proofErr w:type="gramStart"/>
      <w:r w:rsidRPr="007D4074">
        <w:rPr>
          <w:rFonts w:ascii="宋体" w:eastAsia="宋体" w:hAnsi="宋体" w:cs="宋体" w:hint="eastAsia"/>
          <w:kern w:val="0"/>
          <w:szCs w:val="21"/>
        </w:rPr>
        <w:t>商解释</w:t>
      </w:r>
      <w:proofErr w:type="gramEnd"/>
      <w:r w:rsidRPr="007D4074">
        <w:rPr>
          <w:rFonts w:ascii="宋体" w:eastAsia="宋体" w:hAnsi="宋体" w:cs="宋体" w:hint="eastAsia"/>
          <w:kern w:val="0"/>
          <w:szCs w:val="21"/>
        </w:rPr>
        <w:t>或者澄清其响应文件；编写评审报告；告知采购人、采购代理机构在评审过程中发现的供应商的违法违规行为。</w:t>
      </w:r>
    </w:p>
    <w:p w14:paraId="71579C20" w14:textId="7053A401"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21.3</w:t>
      </w:r>
      <w:r w:rsidRPr="007D4074">
        <w:rPr>
          <w:rFonts w:ascii="宋体" w:eastAsia="宋体" w:hAnsi="宋体" w:cs="宋体" w:hint="eastAsia"/>
          <w:kern w:val="0"/>
          <w:szCs w:val="21"/>
        </w:rPr>
        <w:t>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r w:rsidRPr="007D4074">
        <w:rPr>
          <w:rFonts w:ascii="宋体" w:eastAsia="宋体" w:hAnsi="宋体" w:cs="宋体" w:hint="eastAsia"/>
          <w:szCs w:val="21"/>
        </w:rPr>
        <w:t xml:space="preserve"> </w:t>
      </w:r>
    </w:p>
    <w:p w14:paraId="490D6731" w14:textId="61259251"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21.4磋商小组在对供应商进行资格性审查时，将对供应商企业股东及出资等信息进行查询。根据 《 中华人民共和国政府采购法实施条例 》 第十八条第一款规定，审查中如发现供应</w:t>
      </w:r>
      <w:proofErr w:type="gramStart"/>
      <w:r w:rsidRPr="007D4074">
        <w:rPr>
          <w:rFonts w:ascii="宋体" w:eastAsia="宋体" w:hAnsi="宋体" w:cs="宋体" w:hint="eastAsia"/>
          <w:szCs w:val="21"/>
        </w:rPr>
        <w:t>商存在</w:t>
      </w:r>
      <w:proofErr w:type="gramEnd"/>
      <w:r w:rsidRPr="007D4074">
        <w:rPr>
          <w:rFonts w:ascii="宋体" w:eastAsia="宋体" w:hAnsi="宋体" w:cs="宋体" w:hint="eastAsia"/>
          <w:szCs w:val="21"/>
        </w:rPr>
        <w:t>单位负责人为同一人或者存在直接控股、管理关系的不同供应商参加同一合同项下的政府采购活动的，按响应文件无效处理。</w:t>
      </w:r>
    </w:p>
    <w:p w14:paraId="223CAE7A" w14:textId="796B1E7D"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21.4.1查询渠道：《国家企业信用信息公示系统》（网址：www.gsxt.gov.cn/index.html）</w:t>
      </w:r>
    </w:p>
    <w:p w14:paraId="0CFE3279" w14:textId="1D7DA549"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21.4.2审查流程：</w:t>
      </w:r>
    </w:p>
    <w:p w14:paraId="0EE30F9F"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（1）进入《国家企业信用信息公示系统》（网址：www.gsxt.gov.cn/index.html），输入企业名称，进入企业信息主页面；</w:t>
      </w:r>
    </w:p>
    <w:p w14:paraId="37DAFB10"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（2）查看主页“股东及出资信息”栏，或年报中的“股东及出资信息”栏信息；</w:t>
      </w:r>
    </w:p>
    <w:p w14:paraId="66DE6668"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（3）将各供应商的股东及出资信息进行比对，得出审查结论；</w:t>
      </w:r>
    </w:p>
    <w:p w14:paraId="7D0B9C90"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（4）将相关资料作为评审资料打印存档。</w:t>
      </w:r>
    </w:p>
    <w:p w14:paraId="41823906" w14:textId="77777777" w:rsidR="003F66AB" w:rsidRPr="003C6419" w:rsidRDefault="003F66AB" w:rsidP="00850C94">
      <w:pPr>
        <w:spacing w:line="360" w:lineRule="exact"/>
        <w:ind w:firstLineChars="200" w:firstLine="420"/>
        <w:rPr>
          <w:rFonts w:ascii="宋体" w:eastAsia="宋体" w:hAnsi="宋体" w:cs="宋体"/>
          <w:szCs w:val="21"/>
        </w:rPr>
      </w:pPr>
      <w:r w:rsidRPr="003C6419">
        <w:rPr>
          <w:rFonts w:ascii="宋体" w:eastAsia="宋体" w:hAnsi="宋体" w:cs="宋体" w:hint="eastAsia"/>
          <w:szCs w:val="21"/>
        </w:rPr>
        <w:t>注：以上审查过程中，如出现查询企业网页主页</w:t>
      </w:r>
      <w:proofErr w:type="gramStart"/>
      <w:r w:rsidRPr="003C6419">
        <w:rPr>
          <w:rFonts w:ascii="宋体" w:eastAsia="宋体" w:hAnsi="宋体" w:cs="宋体" w:hint="eastAsia"/>
          <w:szCs w:val="21"/>
        </w:rPr>
        <w:t>面无法</w:t>
      </w:r>
      <w:proofErr w:type="gramEnd"/>
      <w:r w:rsidRPr="003C6419">
        <w:rPr>
          <w:rFonts w:ascii="宋体" w:eastAsia="宋体" w:hAnsi="宋体" w:cs="宋体" w:hint="eastAsia"/>
          <w:szCs w:val="21"/>
        </w:rPr>
        <w:t>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3BD266A2" w14:textId="783AAF5E"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21.5磋商小组如发现供应商提供的证明文件不齐全或不符合规定格式的，应一次性告知供应商，供应商应在规定的时间内线上补正或更正。</w:t>
      </w:r>
    </w:p>
    <w:p w14:paraId="11B82B52" w14:textId="41E665C1"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21.6磋商小组在对响应文件的有效性、完整性和响应程度进行审查时，可以要求供应商对响应文件中含义不明确、同类问题表述不一致或者有明显文字和计算错误的内容等</w:t>
      </w:r>
      <w:proofErr w:type="gramStart"/>
      <w:r w:rsidRPr="007D4074">
        <w:rPr>
          <w:rFonts w:ascii="宋体" w:eastAsia="宋体" w:hAnsi="宋体" w:cs="宋体" w:hint="eastAsia"/>
          <w:szCs w:val="21"/>
        </w:rPr>
        <w:t>作出</w:t>
      </w:r>
      <w:proofErr w:type="gramEnd"/>
      <w:r w:rsidRPr="007D4074">
        <w:rPr>
          <w:rFonts w:ascii="宋体" w:eastAsia="宋体" w:hAnsi="宋体" w:cs="宋体" w:hint="eastAsia"/>
          <w:szCs w:val="21"/>
        </w:rPr>
        <w:t>必要的澄清、说明或者更正。供应商的澄清、说明或者更正不得超出响应文件的范围或者改变响应文件的实质性内容。澄清、说明或者更正应由其法定代表人（负责人、自然人）或相应的授权委托代表签字（个人CA签章)或者加盖供应商公章(CA签章)。</w:t>
      </w:r>
    </w:p>
    <w:p w14:paraId="6162B3CA"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lastRenderedPageBreak/>
        <w:t xml:space="preserve">根据磋商文件规定的程序、评定成交的标准等事项与实质性响应竞争性磋商文件要求的供应商进行磋商。 未实质性响应磋商文件的响应文件按无效处理，磋商小组应当告知有关供应商。 </w:t>
      </w:r>
    </w:p>
    <w:p w14:paraId="229845C5"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 xml:space="preserve">磋商小组所有成员应当按已确定的磋商顺序集中与单一供应商分别进行磋商，并给予所有实质性响应竞争性磋商文件要求的供应商平等的磋商机会。 </w:t>
      </w:r>
    </w:p>
    <w:p w14:paraId="46B953EF"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 xml:space="preserve">磋商中，磋商小组不得透露与磋商有关的其他供应商的技术资料、价格和其他信息。 </w:t>
      </w:r>
    </w:p>
    <w:p w14:paraId="4ED5C899"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磋商小组对磋商过程和重要磋商内容进行记录，磋商双方在记录上签字确认（或电子签名、加盖电子签章）。</w:t>
      </w:r>
    </w:p>
    <w:p w14:paraId="7A7D6813" w14:textId="7E669EC8"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 xml:space="preserve">21.7在磋商过程中，磋商小组可以根据磋商文件和磋商情况实质性变动项目需求中的技术、服务要求以及合同草案条款，但不得变动磋商文件中的其他内容。实质性变动的内容，须经采购人代表确认。 </w:t>
      </w:r>
    </w:p>
    <w:p w14:paraId="380EA095"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对磋商文件</w:t>
      </w:r>
      <w:proofErr w:type="gramStart"/>
      <w:r w:rsidRPr="007D4074">
        <w:rPr>
          <w:rFonts w:ascii="宋体" w:eastAsia="宋体" w:hAnsi="宋体" w:cs="宋体" w:hint="eastAsia"/>
          <w:szCs w:val="21"/>
        </w:rPr>
        <w:t>作出</w:t>
      </w:r>
      <w:proofErr w:type="gramEnd"/>
      <w:r w:rsidRPr="007D4074">
        <w:rPr>
          <w:rFonts w:ascii="宋体" w:eastAsia="宋体" w:hAnsi="宋体" w:cs="宋体" w:hint="eastAsia"/>
          <w:szCs w:val="21"/>
        </w:rPr>
        <w:t xml:space="preserve">的实质性变动是磋商文件的有效组成部分，磋商小组应当及时通过广西政府采购云平台同时通知所有参加磋商的供应商。 </w:t>
      </w:r>
    </w:p>
    <w:p w14:paraId="24333B63"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5C7A14D6" w14:textId="6E343970"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21.8最后报价</w:t>
      </w:r>
    </w:p>
    <w:p w14:paraId="527E47B5" w14:textId="6FB7F5B4"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21.8.1磋商文件能够详细列明采购标的</w:t>
      </w:r>
      <w:proofErr w:type="gramStart"/>
      <w:r w:rsidRPr="007D4074">
        <w:rPr>
          <w:rFonts w:ascii="宋体" w:eastAsia="宋体" w:hAnsi="宋体" w:cs="宋体" w:hint="eastAsia"/>
          <w:szCs w:val="21"/>
        </w:rPr>
        <w:t>的</w:t>
      </w:r>
      <w:proofErr w:type="gramEnd"/>
      <w:r w:rsidRPr="007D4074">
        <w:rPr>
          <w:rFonts w:ascii="宋体" w:eastAsia="宋体" w:hAnsi="宋体" w:cs="宋体" w:hint="eastAsia"/>
          <w:szCs w:val="21"/>
        </w:rPr>
        <w:t>质量要求的，磋商结束后，磋商小组应当要求所有继续参加磋商的供应商在规定时间内线上提交最后报价，提交最后报价的供应商不得少于</w:t>
      </w:r>
      <w:r w:rsidR="00CF6C2B">
        <w:rPr>
          <w:rFonts w:ascii="宋体" w:eastAsia="宋体" w:hAnsi="宋体" w:cs="宋体"/>
          <w:szCs w:val="21"/>
        </w:rPr>
        <w:t>3</w:t>
      </w:r>
      <w:r w:rsidRPr="007D4074">
        <w:rPr>
          <w:rFonts w:ascii="宋体" w:eastAsia="宋体" w:hAnsi="宋体" w:cs="宋体" w:hint="eastAsia"/>
          <w:szCs w:val="21"/>
        </w:rPr>
        <w:t xml:space="preserve">家。 </w:t>
      </w:r>
    </w:p>
    <w:p w14:paraId="5191CF28" w14:textId="08429D6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21.8.2磋商文件不能详细列明采购标的</w:t>
      </w:r>
      <w:proofErr w:type="gramStart"/>
      <w:r w:rsidRPr="007D4074">
        <w:rPr>
          <w:rFonts w:ascii="宋体" w:eastAsia="宋体" w:hAnsi="宋体" w:cs="宋体" w:hint="eastAsia"/>
          <w:szCs w:val="21"/>
        </w:rPr>
        <w:t>的</w:t>
      </w:r>
      <w:proofErr w:type="gramEnd"/>
      <w:r w:rsidRPr="007D4074">
        <w:rPr>
          <w:rFonts w:ascii="宋体" w:eastAsia="宋体" w:hAnsi="宋体" w:cs="宋体" w:hint="eastAsia"/>
          <w:szCs w:val="21"/>
        </w:rPr>
        <w:t>施工要求，需经磋商由供应商提供最终设计方案或解决方案的，磋商结束后，磋商小组应当按照少数服从多数的原则投票推荐</w:t>
      </w:r>
      <w:r w:rsidR="00CF6C2B">
        <w:rPr>
          <w:rFonts w:ascii="宋体" w:eastAsia="宋体" w:hAnsi="宋体" w:cs="宋体"/>
          <w:szCs w:val="21"/>
        </w:rPr>
        <w:t>3</w:t>
      </w:r>
      <w:r w:rsidRPr="007D4074">
        <w:rPr>
          <w:rFonts w:ascii="宋体" w:eastAsia="宋体" w:hAnsi="宋体" w:cs="宋体" w:hint="eastAsia"/>
          <w:szCs w:val="21"/>
        </w:rPr>
        <w:t>家以上（含</w:t>
      </w:r>
      <w:r w:rsidR="00CF6C2B">
        <w:rPr>
          <w:rFonts w:ascii="宋体" w:eastAsia="宋体" w:hAnsi="宋体" w:cs="宋体"/>
          <w:szCs w:val="21"/>
        </w:rPr>
        <w:t>3</w:t>
      </w:r>
      <w:r w:rsidRPr="007D4074">
        <w:rPr>
          <w:rFonts w:ascii="宋体" w:eastAsia="宋体" w:hAnsi="宋体" w:cs="宋体" w:hint="eastAsia"/>
          <w:szCs w:val="21"/>
        </w:rPr>
        <w:t xml:space="preserve">家）供应商的设计方案或者解决方案，并要求其在规定时间内线上提交最后报价。 </w:t>
      </w:r>
    </w:p>
    <w:p w14:paraId="61C51AA7"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21.8.3</w:t>
      </w:r>
      <w:r w:rsidRPr="007D4074">
        <w:rPr>
          <w:rFonts w:ascii="宋体" w:eastAsia="宋体" w:hAnsi="宋体" w:cs="宋体" w:hint="eastAsia"/>
          <w:kern w:val="0"/>
          <w:szCs w:val="21"/>
        </w:rPr>
        <w:t>最后报价（应答文件）是供应商响应文件的有效组成部分。</w:t>
      </w:r>
    </w:p>
    <w:p w14:paraId="619C72CD" w14:textId="768F189B"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21.8.4根据《财政部关于政府采购竞争性磋商采购方式管理暂行办法有关问题的补充通知》(财库〔2014〕214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w:t>
      </w:r>
      <w:r w:rsidR="00CF6C2B">
        <w:rPr>
          <w:rFonts w:ascii="宋体" w:eastAsia="宋体" w:hAnsi="宋体" w:cs="宋体"/>
          <w:szCs w:val="21"/>
        </w:rPr>
        <w:t>1</w:t>
      </w:r>
      <w:r w:rsidRPr="007D4074">
        <w:rPr>
          <w:rFonts w:ascii="宋体" w:eastAsia="宋体" w:hAnsi="宋体" w:cs="宋体" w:hint="eastAsia"/>
          <w:szCs w:val="21"/>
        </w:rPr>
        <w:t xml:space="preserve">家的，采购人或者采购代理机构应当终止竞争性磋商采购活动，发布项目终止公告并说明原因，重新开展采购活动。 </w:t>
      </w:r>
    </w:p>
    <w:p w14:paraId="49ECFF29" w14:textId="6AAFF295" w:rsidR="003F66AB" w:rsidRPr="007D4074" w:rsidRDefault="003F66AB" w:rsidP="00850C94">
      <w:pPr>
        <w:spacing w:line="360" w:lineRule="exact"/>
        <w:ind w:firstLineChars="200" w:firstLine="420"/>
        <w:rPr>
          <w:rFonts w:ascii="宋体" w:eastAsia="宋体" w:hAnsi="宋体" w:cs="宋体"/>
          <w:b/>
          <w:bCs/>
          <w:szCs w:val="21"/>
        </w:rPr>
      </w:pPr>
      <w:r w:rsidRPr="007D4074">
        <w:rPr>
          <w:rFonts w:ascii="宋体" w:eastAsia="宋体" w:hAnsi="宋体" w:cs="宋体" w:hint="eastAsia"/>
          <w:szCs w:val="21"/>
        </w:rPr>
        <w:t>21.8.5根据《政府采购竞争性磋商采购方式管理暂行办法》(财库〔2014〕214号)的规定：最后报价是供应商响应文件的有效组成部分。符合本办法(财库〔2014〕214号文)第三条第四项情形的，提交最后报价的供应商可以为2家。</w:t>
      </w:r>
      <w:r w:rsidRPr="00CF6C2B">
        <w:rPr>
          <w:rFonts w:ascii="宋体" w:eastAsia="宋体" w:hAnsi="宋体" w:cs="宋体" w:hint="eastAsia"/>
          <w:szCs w:val="21"/>
        </w:rPr>
        <w:t>（财库〔2014〕214号文第三条第四项：市场竞争不充分的科研项目，以及需要扶持的科技成果转化项目。）</w:t>
      </w:r>
    </w:p>
    <w:p w14:paraId="240595D2" w14:textId="5DB8866F"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 xml:space="preserve">21.9已提交响应文件的供应商，在提交最后报价之前，可以根据磋商情况书面退出磋商。 </w:t>
      </w:r>
    </w:p>
    <w:p w14:paraId="05516F89"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未书面</w:t>
      </w:r>
      <w:proofErr w:type="gramStart"/>
      <w:r w:rsidRPr="007D4074">
        <w:rPr>
          <w:rFonts w:ascii="宋体" w:eastAsia="宋体" w:hAnsi="宋体" w:cs="宋体" w:hint="eastAsia"/>
          <w:szCs w:val="21"/>
        </w:rPr>
        <w:t>退出磋商</w:t>
      </w:r>
      <w:proofErr w:type="gramEnd"/>
      <w:r w:rsidRPr="007D4074">
        <w:rPr>
          <w:rFonts w:ascii="宋体" w:eastAsia="宋体" w:hAnsi="宋体" w:cs="宋体" w:hint="eastAsia"/>
          <w:szCs w:val="21"/>
        </w:rPr>
        <w:t>的供应商在规定时间内线上提交最后报价，其最后报价超出采购预算导致已通过评审的响应文件无效的，</w:t>
      </w:r>
      <w:proofErr w:type="gramStart"/>
      <w:r w:rsidRPr="007D4074">
        <w:rPr>
          <w:rFonts w:ascii="宋体" w:eastAsia="宋体" w:hAnsi="宋体" w:cs="宋体" w:hint="eastAsia"/>
          <w:szCs w:val="21"/>
        </w:rPr>
        <w:t>按供应</w:t>
      </w:r>
      <w:proofErr w:type="gramEnd"/>
      <w:r w:rsidRPr="007D4074">
        <w:rPr>
          <w:rFonts w:ascii="宋体" w:eastAsia="宋体" w:hAnsi="宋体" w:cs="宋体" w:hint="eastAsia"/>
          <w:szCs w:val="21"/>
        </w:rPr>
        <w:t xml:space="preserve">商在提交响应文件截止时间后撤回响应文件处理。 </w:t>
      </w:r>
    </w:p>
    <w:p w14:paraId="203090DF" w14:textId="7AFA3D21"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 xml:space="preserve">21.10评审报告 </w:t>
      </w:r>
    </w:p>
    <w:p w14:paraId="02327409"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磋商小组应当从质量和服务均能满足磋商文件全部实质性响应要求的供应商中，按照最后综合得分由高到低的顺序提出 3 名以上（含 3 名）成交候选人，并编写评审报告。</w:t>
      </w:r>
    </w:p>
    <w:p w14:paraId="649A3983" w14:textId="58665E54"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21.1</w:t>
      </w:r>
      <w:r w:rsidR="00785F05">
        <w:rPr>
          <w:rFonts w:ascii="宋体" w:eastAsia="宋体" w:hAnsi="宋体" w:cs="宋体"/>
          <w:szCs w:val="21"/>
        </w:rPr>
        <w:t>1</w:t>
      </w:r>
      <w:r w:rsidRPr="007D4074">
        <w:rPr>
          <w:rFonts w:ascii="宋体" w:eastAsia="宋体" w:hAnsi="宋体" w:cs="宋体" w:hint="eastAsia"/>
          <w:szCs w:val="21"/>
        </w:rPr>
        <w:t>在评审过程中出现法律法规和磋商文件均没有明确规定的情形时，由磋商小组现场协商解</w:t>
      </w:r>
      <w:r w:rsidRPr="007D4074">
        <w:rPr>
          <w:rFonts w:ascii="宋体" w:eastAsia="宋体" w:hAnsi="宋体" w:cs="宋体" w:hint="eastAsia"/>
          <w:szCs w:val="21"/>
        </w:rPr>
        <w:lastRenderedPageBreak/>
        <w:t xml:space="preserve">决，协商不一致的，由全体磋商小组投票表决，以得票率二分之一以上磋商小组成员的意见为准。 </w:t>
      </w:r>
    </w:p>
    <w:p w14:paraId="0B9D31EF" w14:textId="12C3DD04"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21.12采购代理机构</w:t>
      </w:r>
      <w:proofErr w:type="gramStart"/>
      <w:r w:rsidRPr="007D4074">
        <w:rPr>
          <w:rFonts w:ascii="宋体" w:eastAsia="宋体" w:hAnsi="宋体" w:cs="宋体" w:hint="eastAsia"/>
          <w:szCs w:val="21"/>
        </w:rPr>
        <w:t>发现磋商</w:t>
      </w:r>
      <w:proofErr w:type="gramEnd"/>
      <w:r w:rsidRPr="007D4074">
        <w:rPr>
          <w:rFonts w:ascii="宋体" w:eastAsia="宋体" w:hAnsi="宋体" w:cs="宋体" w:hint="eastAsia"/>
          <w:szCs w:val="21"/>
        </w:rPr>
        <w:t>小组有明显的违规倾向或歧视现象，或不按评审办法进行，或其他不正常行为的，应当及时制止。如制止无效，应及时向政府采购监督管理机构报告。</w:t>
      </w:r>
    </w:p>
    <w:p w14:paraId="2891520D" w14:textId="77777777" w:rsidR="003F66AB" w:rsidRPr="007D4074" w:rsidRDefault="003F66AB" w:rsidP="00850C94">
      <w:pPr>
        <w:spacing w:line="360" w:lineRule="exact"/>
        <w:ind w:firstLineChars="200" w:firstLine="422"/>
        <w:rPr>
          <w:rFonts w:ascii="宋体" w:eastAsia="宋体" w:hAnsi="宋体" w:cs="宋体"/>
          <w:b/>
          <w:bCs/>
          <w:szCs w:val="21"/>
        </w:rPr>
      </w:pPr>
      <w:bookmarkStart w:id="145" w:name="_Toc18722"/>
      <w:bookmarkStart w:id="146" w:name="_Toc12420"/>
      <w:bookmarkStart w:id="147" w:name="_Toc32470"/>
      <w:r w:rsidRPr="007D4074">
        <w:rPr>
          <w:rFonts w:ascii="宋体" w:eastAsia="宋体" w:hAnsi="宋体" w:cs="宋体" w:hint="eastAsia"/>
          <w:b/>
          <w:bCs/>
          <w:szCs w:val="21"/>
        </w:rPr>
        <w:t>22. 确定成交供应商</w:t>
      </w:r>
      <w:bookmarkEnd w:id="145"/>
      <w:bookmarkEnd w:id="146"/>
      <w:bookmarkEnd w:id="147"/>
    </w:p>
    <w:p w14:paraId="6A058759"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项目管理机构分、业绩分由高到低顺序排列并推荐成交候选供应商。</w:t>
      </w:r>
    </w:p>
    <w:p w14:paraId="71265E3C"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（2）采购人应当</w:t>
      </w:r>
      <w:proofErr w:type="gramStart"/>
      <w:r w:rsidRPr="007D4074">
        <w:rPr>
          <w:rFonts w:ascii="宋体" w:eastAsia="宋体" w:hAnsi="宋体" w:cs="宋体" w:hint="eastAsia"/>
          <w:szCs w:val="21"/>
        </w:rPr>
        <w:t>确定磋商</w:t>
      </w:r>
      <w:proofErr w:type="gramEnd"/>
      <w:r w:rsidRPr="007D4074">
        <w:rPr>
          <w:rFonts w:ascii="宋体" w:eastAsia="宋体" w:hAnsi="宋体" w:cs="宋体" w:hint="eastAsia"/>
          <w:szCs w:val="21"/>
        </w:rPr>
        <w:t>小组推荐排名第一的成交候选供应商为成交供应商。</w:t>
      </w:r>
    </w:p>
    <w:p w14:paraId="01161368" w14:textId="665ECBAD"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（3）</w:t>
      </w:r>
      <w:r w:rsidR="00CF6C2B" w:rsidRPr="00CF6C2B">
        <w:rPr>
          <w:rFonts w:ascii="宋体" w:eastAsia="宋体" w:hAnsi="宋体" w:cs="宋体" w:hint="eastAsia"/>
          <w:szCs w:val="21"/>
        </w:rPr>
        <w:t>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p>
    <w:p w14:paraId="46F32218" w14:textId="77777777" w:rsidR="003F66AB" w:rsidRPr="007D4074" w:rsidRDefault="003F66AB" w:rsidP="00850C94">
      <w:pPr>
        <w:spacing w:line="360" w:lineRule="exact"/>
        <w:ind w:firstLineChars="200" w:firstLine="422"/>
        <w:rPr>
          <w:rFonts w:ascii="宋体" w:eastAsia="宋体" w:hAnsi="宋体" w:cs="宋体"/>
          <w:b/>
          <w:bCs/>
          <w:szCs w:val="21"/>
        </w:rPr>
      </w:pPr>
      <w:bookmarkStart w:id="148" w:name="_Toc21715"/>
      <w:bookmarkStart w:id="149" w:name="_Toc14882"/>
      <w:bookmarkStart w:id="150" w:name="_Toc15332"/>
      <w:r w:rsidRPr="007D4074">
        <w:rPr>
          <w:rFonts w:ascii="宋体" w:eastAsia="宋体" w:hAnsi="宋体" w:cs="宋体" w:hint="eastAsia"/>
          <w:b/>
          <w:bCs/>
          <w:szCs w:val="21"/>
        </w:rPr>
        <w:t>23. 属于下列情况之一者，响应文件无效</w:t>
      </w:r>
      <w:bookmarkEnd w:id="148"/>
      <w:bookmarkEnd w:id="149"/>
      <w:bookmarkEnd w:id="150"/>
    </w:p>
    <w:p w14:paraId="786FDE17"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（1）未按磋商文件规定完整线上提交响应文件或未按规定要求线上签字、签章的；</w:t>
      </w:r>
    </w:p>
    <w:p w14:paraId="76A808D2"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（2）不</w:t>
      </w:r>
      <w:proofErr w:type="gramStart"/>
      <w:r w:rsidRPr="007D4074">
        <w:rPr>
          <w:rFonts w:ascii="宋体" w:eastAsia="宋体" w:hAnsi="宋体" w:cs="宋体" w:hint="eastAsia"/>
          <w:szCs w:val="21"/>
        </w:rPr>
        <w:t>具备磋商</w:t>
      </w:r>
      <w:proofErr w:type="gramEnd"/>
      <w:r w:rsidRPr="007D4074">
        <w:rPr>
          <w:rFonts w:ascii="宋体" w:eastAsia="宋体" w:hAnsi="宋体" w:cs="宋体" w:hint="eastAsia"/>
          <w:szCs w:val="21"/>
        </w:rPr>
        <w:t>文件规定的资格要求的；</w:t>
      </w:r>
    </w:p>
    <w:p w14:paraId="41E26B0F" w14:textId="71F13612"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w:t>
      </w:r>
      <w:r w:rsidR="000B04FB">
        <w:rPr>
          <w:rFonts w:ascii="宋体" w:eastAsia="宋体" w:hAnsi="宋体" w:cs="宋体"/>
          <w:szCs w:val="21"/>
        </w:rPr>
        <w:t>3</w:t>
      </w:r>
      <w:r w:rsidRPr="007D4074">
        <w:rPr>
          <w:rFonts w:ascii="宋体" w:eastAsia="宋体" w:hAnsi="宋体" w:cs="宋体" w:hint="eastAsia"/>
          <w:szCs w:val="21"/>
        </w:rPr>
        <w:t>）响应文件未按磋商文件的内容和要求编制，或提供虚假材料的；</w:t>
      </w:r>
    </w:p>
    <w:p w14:paraId="2631ED93" w14:textId="758BC896"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w:t>
      </w:r>
      <w:r w:rsidR="000B04FB">
        <w:rPr>
          <w:rFonts w:ascii="宋体" w:eastAsia="宋体" w:hAnsi="宋体" w:cs="宋体"/>
          <w:szCs w:val="21"/>
        </w:rPr>
        <w:t>4</w:t>
      </w:r>
      <w:r w:rsidRPr="007D4074">
        <w:rPr>
          <w:rFonts w:ascii="宋体" w:eastAsia="宋体" w:hAnsi="宋体" w:cs="宋体" w:hint="eastAsia"/>
          <w:szCs w:val="21"/>
        </w:rPr>
        <w:t>）响应文件有效期、质量要求、工期要求不能满足</w:t>
      </w:r>
      <w:r w:rsidR="000B04FB" w:rsidRPr="007D4074">
        <w:rPr>
          <w:rFonts w:ascii="宋体" w:eastAsia="宋体" w:hAnsi="宋体" w:cs="宋体" w:hint="eastAsia"/>
          <w:szCs w:val="21"/>
        </w:rPr>
        <w:t>磋商文件</w:t>
      </w:r>
      <w:r w:rsidRPr="007D4074">
        <w:rPr>
          <w:rFonts w:ascii="宋体" w:eastAsia="宋体" w:hAnsi="宋体" w:cs="宋体" w:hint="eastAsia"/>
          <w:szCs w:val="21"/>
        </w:rPr>
        <w:t>要求的；</w:t>
      </w:r>
    </w:p>
    <w:p w14:paraId="6473F30C" w14:textId="2FEE72F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w:t>
      </w:r>
      <w:r w:rsidR="00457ABC">
        <w:rPr>
          <w:rFonts w:ascii="宋体" w:eastAsia="宋体" w:hAnsi="宋体" w:cs="宋体"/>
          <w:szCs w:val="21"/>
        </w:rPr>
        <w:t>5</w:t>
      </w:r>
      <w:r w:rsidRPr="007D4074">
        <w:rPr>
          <w:rFonts w:ascii="宋体" w:eastAsia="宋体" w:hAnsi="宋体" w:cs="宋体" w:hint="eastAsia"/>
          <w:szCs w:val="21"/>
        </w:rPr>
        <w:t>）供应商未就</w:t>
      </w:r>
      <w:r w:rsidR="00457ABC">
        <w:rPr>
          <w:rFonts w:ascii="宋体" w:eastAsia="宋体" w:hAnsi="宋体" w:cs="宋体" w:hint="eastAsia"/>
          <w:szCs w:val="21"/>
        </w:rPr>
        <w:t>“</w:t>
      </w:r>
      <w:r w:rsidRPr="007D4074">
        <w:rPr>
          <w:rFonts w:ascii="宋体" w:eastAsia="宋体" w:hAnsi="宋体" w:cs="宋体" w:hint="eastAsia"/>
          <w:szCs w:val="21"/>
        </w:rPr>
        <w:t>工程量清单</w:t>
      </w:r>
      <w:r w:rsidR="00457ABC">
        <w:rPr>
          <w:rFonts w:ascii="宋体" w:eastAsia="宋体" w:hAnsi="宋体" w:cs="宋体" w:hint="eastAsia"/>
          <w:szCs w:val="21"/>
        </w:rPr>
        <w:t>”</w:t>
      </w:r>
      <w:r w:rsidR="00457ABC" w:rsidRPr="00457ABC">
        <w:rPr>
          <w:rFonts w:ascii="宋体" w:eastAsia="宋体" w:hAnsi="宋体" w:cs="宋体" w:hint="eastAsia"/>
          <w:szCs w:val="21"/>
        </w:rPr>
        <w:t>中的所有内容作完整唯一报价的，或报价超出采购预算金额的；</w:t>
      </w:r>
    </w:p>
    <w:p w14:paraId="4F3FFA9C" w14:textId="193C6E15"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w:t>
      </w:r>
      <w:r w:rsidR="00457ABC">
        <w:rPr>
          <w:rFonts w:ascii="宋体" w:eastAsia="宋体" w:hAnsi="宋体" w:cs="宋体"/>
          <w:szCs w:val="21"/>
        </w:rPr>
        <w:t>6</w:t>
      </w:r>
      <w:r w:rsidRPr="007D4074">
        <w:rPr>
          <w:rFonts w:ascii="宋体" w:eastAsia="宋体" w:hAnsi="宋体" w:cs="宋体" w:hint="eastAsia"/>
          <w:szCs w:val="21"/>
        </w:rPr>
        <w:t>）未在磋商小组规定的时间内提交响应文件(包括最后报价)的；</w:t>
      </w:r>
    </w:p>
    <w:p w14:paraId="647E180C" w14:textId="4AA2859E"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w:t>
      </w:r>
      <w:r w:rsidR="00457ABC">
        <w:rPr>
          <w:rFonts w:ascii="宋体" w:eastAsia="宋体" w:hAnsi="宋体" w:cs="宋体"/>
          <w:szCs w:val="21"/>
        </w:rPr>
        <w:t>7</w:t>
      </w:r>
      <w:r w:rsidRPr="007D4074">
        <w:rPr>
          <w:rFonts w:ascii="宋体" w:eastAsia="宋体" w:hAnsi="宋体" w:cs="宋体" w:hint="eastAsia"/>
          <w:szCs w:val="21"/>
        </w:rPr>
        <w:t>）超越了按照法律法规规定必须获得行政许可或者行政审批的经营范围的；</w:t>
      </w:r>
    </w:p>
    <w:p w14:paraId="546D7B58" w14:textId="33FCB029"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w:t>
      </w:r>
      <w:r w:rsidR="00457ABC">
        <w:rPr>
          <w:rFonts w:ascii="宋体" w:eastAsia="宋体" w:hAnsi="宋体" w:cs="宋体"/>
          <w:szCs w:val="21"/>
        </w:rPr>
        <w:t>8</w:t>
      </w:r>
      <w:r w:rsidRPr="007D4074">
        <w:rPr>
          <w:rFonts w:ascii="宋体" w:eastAsia="宋体" w:hAnsi="宋体" w:cs="宋体" w:hint="eastAsia"/>
          <w:szCs w:val="21"/>
        </w:rPr>
        <w:t>）未满足磋商文件实质性要求的或者响应文件有采购人不能接受的附加条件的；</w:t>
      </w:r>
    </w:p>
    <w:p w14:paraId="0721C9E5" w14:textId="71A67924"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w:t>
      </w:r>
      <w:r w:rsidR="00457ABC">
        <w:rPr>
          <w:rFonts w:ascii="宋体" w:eastAsia="宋体" w:hAnsi="宋体" w:cs="宋体"/>
          <w:szCs w:val="21"/>
        </w:rPr>
        <w:t>9</w:t>
      </w:r>
      <w:r w:rsidRPr="007D4074">
        <w:rPr>
          <w:rFonts w:ascii="宋体" w:eastAsia="宋体" w:hAnsi="宋体" w:cs="宋体" w:hint="eastAsia"/>
          <w:szCs w:val="21"/>
        </w:rPr>
        <w:t>）响应文件实质性要求未做变动，供应</w:t>
      </w:r>
      <w:proofErr w:type="gramStart"/>
      <w:r w:rsidRPr="007D4074">
        <w:rPr>
          <w:rFonts w:ascii="宋体" w:eastAsia="宋体" w:hAnsi="宋体" w:cs="宋体" w:hint="eastAsia"/>
          <w:szCs w:val="21"/>
        </w:rPr>
        <w:t>商最后</w:t>
      </w:r>
      <w:proofErr w:type="gramEnd"/>
      <w:r w:rsidRPr="007D4074">
        <w:rPr>
          <w:rFonts w:ascii="宋体" w:eastAsia="宋体" w:hAnsi="宋体" w:cs="宋体" w:hint="eastAsia"/>
          <w:szCs w:val="21"/>
        </w:rPr>
        <w:t>报价高于第一次报价的；</w:t>
      </w:r>
    </w:p>
    <w:p w14:paraId="364B1163" w14:textId="11B7FCFB"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w:t>
      </w:r>
      <w:r w:rsidR="00457ABC">
        <w:rPr>
          <w:rFonts w:ascii="宋体" w:eastAsia="宋体" w:hAnsi="宋体" w:cs="宋体"/>
          <w:szCs w:val="21"/>
        </w:rPr>
        <w:t>0</w:t>
      </w:r>
      <w:r w:rsidRPr="007D4074">
        <w:rPr>
          <w:rFonts w:ascii="宋体" w:eastAsia="宋体" w:hAnsi="宋体" w:cs="宋体" w:hint="eastAsia"/>
          <w:szCs w:val="21"/>
        </w:rPr>
        <w:t>）不符合法律、法规和磋商文件规定的其他实质性要求和条件的。</w:t>
      </w:r>
    </w:p>
    <w:p w14:paraId="78E6C978" w14:textId="77777777" w:rsidR="003F66AB" w:rsidRPr="007D4074" w:rsidRDefault="003F66AB" w:rsidP="00850C94">
      <w:pPr>
        <w:spacing w:line="360" w:lineRule="exact"/>
        <w:ind w:firstLineChars="200" w:firstLine="422"/>
        <w:rPr>
          <w:rFonts w:ascii="宋体" w:eastAsia="宋体" w:hAnsi="宋体" w:cs="宋体"/>
          <w:b/>
          <w:bCs/>
          <w:szCs w:val="21"/>
        </w:rPr>
      </w:pPr>
      <w:r w:rsidRPr="007D4074">
        <w:rPr>
          <w:rFonts w:ascii="宋体" w:eastAsia="宋体" w:hAnsi="宋体" w:cs="宋体" w:hint="eastAsia"/>
          <w:b/>
          <w:bCs/>
          <w:szCs w:val="21"/>
        </w:rPr>
        <w:t>供应商有下列情形之一的视为供应商相互串通磋商，响应文件将被视为无效</w:t>
      </w:r>
    </w:p>
    <w:p w14:paraId="48CBFDE0"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（1）不同供应商的响应文件由同一单位或者个人编制；或不同供应商报名的IP地址一致的；</w:t>
      </w:r>
    </w:p>
    <w:p w14:paraId="54D748D3"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（2）不同供应商委托同一单位或者个人办理磋商事宜；</w:t>
      </w:r>
    </w:p>
    <w:p w14:paraId="6211A74F"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（3）不同的供应商的响应文件载明的项目管理员为同一个人；</w:t>
      </w:r>
    </w:p>
    <w:p w14:paraId="5A4C67AD"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（4）不同供应商的响应文件异常一致或竞标报价呈规律性差异；</w:t>
      </w:r>
    </w:p>
    <w:p w14:paraId="403239DB" w14:textId="512897BF"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（5）</w:t>
      </w:r>
      <w:r w:rsidR="00EF1974" w:rsidRPr="00EF1974">
        <w:rPr>
          <w:rFonts w:ascii="宋体" w:eastAsia="宋体" w:hAnsi="宋体" w:cs="宋体" w:hint="eastAsia"/>
          <w:szCs w:val="21"/>
        </w:rPr>
        <w:t>不同供应商的响应文件相互混装的。</w:t>
      </w:r>
    </w:p>
    <w:p w14:paraId="61E25083" w14:textId="77777777" w:rsidR="003F66AB" w:rsidRPr="007D4074" w:rsidRDefault="003F66AB" w:rsidP="00850C94">
      <w:pPr>
        <w:spacing w:line="360" w:lineRule="exact"/>
        <w:ind w:firstLineChars="200" w:firstLine="422"/>
        <w:rPr>
          <w:rFonts w:ascii="宋体" w:eastAsia="宋体" w:hAnsi="宋体" w:cs="宋体"/>
          <w:b/>
          <w:bCs/>
          <w:szCs w:val="21"/>
        </w:rPr>
      </w:pPr>
      <w:bookmarkStart w:id="151" w:name="_Toc7715"/>
      <w:bookmarkStart w:id="152" w:name="_Toc27786"/>
      <w:bookmarkStart w:id="153" w:name="_Toc5714"/>
      <w:r w:rsidRPr="007D4074">
        <w:rPr>
          <w:rFonts w:ascii="宋体" w:eastAsia="宋体" w:hAnsi="宋体" w:cs="宋体" w:hint="eastAsia"/>
          <w:b/>
          <w:bCs/>
          <w:szCs w:val="21"/>
        </w:rPr>
        <w:t>24. 出现下列情形之一的，采购人或者采购代理机构应当终止竞争性磋商采购活动，发布项目终止公告并说明原因，重新开展采购活动</w:t>
      </w:r>
      <w:bookmarkEnd w:id="151"/>
      <w:bookmarkEnd w:id="152"/>
      <w:bookmarkEnd w:id="153"/>
    </w:p>
    <w:p w14:paraId="42379625"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（1）因情况变化，不再符合规定的竞争性磋商采购方式适用情形的；</w:t>
      </w:r>
    </w:p>
    <w:p w14:paraId="6987DA23"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 xml:space="preserve">（2）出现影响采购公正的违法、违规行为的； </w:t>
      </w:r>
    </w:p>
    <w:p w14:paraId="1BC8629C" w14:textId="77777777" w:rsidR="003F66AB" w:rsidRPr="007D4074" w:rsidRDefault="003F66AB" w:rsidP="00850C94">
      <w:pPr>
        <w:spacing w:line="360" w:lineRule="exact"/>
        <w:ind w:firstLineChars="200" w:firstLine="420"/>
        <w:rPr>
          <w:rFonts w:ascii="宋体" w:eastAsia="宋体" w:hAnsi="宋体" w:cs="宋体"/>
          <w:b/>
          <w:bCs/>
          <w:szCs w:val="21"/>
        </w:rPr>
      </w:pPr>
      <w:r w:rsidRPr="007D4074">
        <w:rPr>
          <w:rFonts w:ascii="宋体" w:eastAsia="宋体" w:hAnsi="宋体" w:cs="宋体" w:hint="eastAsia"/>
          <w:szCs w:val="21"/>
        </w:rPr>
        <w:t>（3）在采购过程中符合竞争要求的供应商或者报价未超过采购预算的供应商不足3家的。</w:t>
      </w:r>
      <w:r w:rsidRPr="00EF1974">
        <w:rPr>
          <w:rFonts w:ascii="宋体" w:eastAsia="宋体" w:hAnsi="宋体" w:cs="宋体" w:hint="eastAsia"/>
          <w:szCs w:val="21"/>
        </w:rPr>
        <w:t>（</w:t>
      </w:r>
      <w:proofErr w:type="gramStart"/>
      <w:r w:rsidRPr="00EF1974">
        <w:rPr>
          <w:rFonts w:ascii="宋体" w:eastAsia="宋体" w:hAnsi="宋体" w:cs="宋体" w:hint="eastAsia"/>
          <w:szCs w:val="21"/>
        </w:rPr>
        <w:t>除财库</w:t>
      </w:r>
      <w:proofErr w:type="gramEnd"/>
      <w:r w:rsidRPr="00EF1974">
        <w:rPr>
          <w:rFonts w:ascii="宋体" w:eastAsia="宋体" w:hAnsi="宋体" w:cs="宋体" w:hint="eastAsia"/>
          <w:szCs w:val="21"/>
        </w:rPr>
        <w:t xml:space="preserve">〔2014〕214 号《政府采购竞争性磋商采购方式管理暂行办法》第二十一条第三款规定的情形外） </w:t>
      </w:r>
    </w:p>
    <w:p w14:paraId="717BB1BE" w14:textId="77777777" w:rsidR="003F66AB" w:rsidRPr="007D4074" w:rsidRDefault="003F66AB" w:rsidP="00850C94">
      <w:pPr>
        <w:spacing w:line="360" w:lineRule="exact"/>
        <w:ind w:firstLineChars="200" w:firstLine="422"/>
        <w:rPr>
          <w:rFonts w:ascii="宋体" w:eastAsia="宋体" w:hAnsi="宋体" w:cs="宋体"/>
          <w:b/>
          <w:bCs/>
          <w:szCs w:val="21"/>
        </w:rPr>
      </w:pPr>
      <w:bookmarkStart w:id="154" w:name="_Toc19910"/>
      <w:bookmarkStart w:id="155" w:name="_Toc19105"/>
      <w:bookmarkStart w:id="156" w:name="_Toc22405"/>
      <w:r w:rsidRPr="007D4074">
        <w:rPr>
          <w:rFonts w:ascii="宋体" w:eastAsia="宋体" w:hAnsi="宋体" w:cs="宋体" w:hint="eastAsia"/>
          <w:b/>
          <w:bCs/>
          <w:szCs w:val="21"/>
        </w:rPr>
        <w:t>25. 磋商过程的监控</w:t>
      </w:r>
      <w:bookmarkEnd w:id="154"/>
      <w:bookmarkEnd w:id="155"/>
      <w:bookmarkEnd w:id="156"/>
    </w:p>
    <w:p w14:paraId="315EB345"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本项目磋商过程实行全程录音、录像监控，供应商在磋商过程中所进行的试图影响磋商结果的不公正活动，可能导致其磋商被拒绝。</w:t>
      </w:r>
    </w:p>
    <w:p w14:paraId="1910319D" w14:textId="77777777" w:rsidR="003F66AB" w:rsidRPr="007D4074" w:rsidRDefault="003F66AB" w:rsidP="00850C94">
      <w:pPr>
        <w:numPr>
          <w:ilvl w:val="0"/>
          <w:numId w:val="3"/>
        </w:numPr>
        <w:spacing w:line="360" w:lineRule="exact"/>
        <w:ind w:firstLineChars="200" w:firstLine="422"/>
        <w:rPr>
          <w:rFonts w:ascii="宋体" w:eastAsia="宋体" w:hAnsi="宋体" w:cs="宋体"/>
          <w:b/>
          <w:bCs/>
          <w:szCs w:val="21"/>
        </w:rPr>
      </w:pPr>
      <w:bookmarkStart w:id="157" w:name="_Toc26291"/>
      <w:bookmarkStart w:id="158" w:name="_Toc14787"/>
      <w:bookmarkStart w:id="159" w:name="_Toc865"/>
      <w:r w:rsidRPr="007D4074">
        <w:rPr>
          <w:rFonts w:ascii="宋体" w:eastAsia="宋体" w:hAnsi="宋体" w:cs="宋体" w:hint="eastAsia"/>
          <w:b/>
          <w:bCs/>
          <w:szCs w:val="21"/>
        </w:rPr>
        <w:lastRenderedPageBreak/>
        <w:t>信用查询</w:t>
      </w:r>
      <w:bookmarkEnd w:id="157"/>
      <w:bookmarkEnd w:id="158"/>
      <w:bookmarkEnd w:id="159"/>
    </w:p>
    <w:p w14:paraId="1D4C1BD2"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根据《关于做好政府采购有关信用主体标识码登记及在政府采购活动中查询使用信用记录有关问题的通知》</w:t>
      </w:r>
      <w:proofErr w:type="gramStart"/>
      <w:r w:rsidRPr="007D4074">
        <w:rPr>
          <w:rFonts w:ascii="宋体" w:eastAsia="宋体" w:hAnsi="宋体" w:cs="宋体" w:hint="eastAsia"/>
          <w:szCs w:val="21"/>
        </w:rPr>
        <w:t>桂财采〔2016〕</w:t>
      </w:r>
      <w:proofErr w:type="gramEnd"/>
      <w:r w:rsidRPr="007D4074">
        <w:rPr>
          <w:rFonts w:ascii="宋体" w:eastAsia="宋体" w:hAnsi="宋体" w:cs="宋体" w:hint="eastAsia"/>
          <w:szCs w:val="21"/>
        </w:rPr>
        <w:t>37号的通知，采购代理机构对成交人的成交资格进行信用查询：</w:t>
      </w:r>
    </w:p>
    <w:p w14:paraId="0BD3FB38"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（1）查询渠道：“信用中国”网站(www.creditchina.gov.cn)、中国政府采购网(www.ccgp.gov.cn)；</w:t>
      </w:r>
    </w:p>
    <w:p w14:paraId="5E594219"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（2）查询时间：成交通知书发出前；</w:t>
      </w:r>
    </w:p>
    <w:p w14:paraId="2149A01C"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（3）信用信息查询记录和证据留存方式：在查询网站中直接打印查询记录，打印材料作为采购活动资料保存。</w:t>
      </w:r>
    </w:p>
    <w:p w14:paraId="209022A6"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4）信用信息使用规则：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548DF0ED" w14:textId="5194D240" w:rsidR="003F66AB" w:rsidRPr="007D4074" w:rsidRDefault="003F66AB" w:rsidP="00850C94">
      <w:pPr>
        <w:spacing w:line="360" w:lineRule="exact"/>
        <w:ind w:firstLineChars="200" w:firstLine="422"/>
        <w:rPr>
          <w:rFonts w:ascii="宋体" w:eastAsia="宋体" w:hAnsi="宋体" w:cs="宋体"/>
          <w:b/>
          <w:bCs/>
          <w:szCs w:val="21"/>
        </w:rPr>
      </w:pPr>
      <w:bookmarkStart w:id="160" w:name="_Toc25468"/>
      <w:bookmarkStart w:id="161" w:name="_Toc9438"/>
      <w:bookmarkStart w:id="162" w:name="_Toc7989"/>
      <w:r w:rsidRPr="007D4074">
        <w:rPr>
          <w:rFonts w:ascii="宋体" w:eastAsia="宋体" w:hAnsi="宋体" w:cs="宋体" w:hint="eastAsia"/>
          <w:b/>
          <w:bCs/>
          <w:szCs w:val="21"/>
        </w:rPr>
        <w:t>27. 成交公告及成交通知书</w:t>
      </w:r>
      <w:bookmarkEnd w:id="160"/>
      <w:bookmarkEnd w:id="161"/>
      <w:bookmarkEnd w:id="162"/>
    </w:p>
    <w:p w14:paraId="64609DE5" w14:textId="6C0A08DD"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9964650" w14:textId="5803011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27.2</w:t>
      </w:r>
      <w:r w:rsidR="00B221A4" w:rsidRPr="00B221A4">
        <w:rPr>
          <w:rFonts w:ascii="宋体" w:eastAsia="宋体" w:hAnsi="宋体" w:cs="宋体" w:hint="eastAsia"/>
          <w:szCs w:val="21"/>
        </w:rPr>
        <w:t>在发布成交公告的同时，采购代理机构通过广西政府采购云平台线上向成交供应商发出电子成交通知书，成交供应商应自行登录广西政府采购云平台查收。</w:t>
      </w:r>
    </w:p>
    <w:p w14:paraId="45144906" w14:textId="064DC479"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27.3采购代理机构无义务向未成交的供应</w:t>
      </w:r>
      <w:proofErr w:type="gramStart"/>
      <w:r w:rsidRPr="007D4074">
        <w:rPr>
          <w:rFonts w:ascii="宋体" w:eastAsia="宋体" w:hAnsi="宋体" w:cs="宋体" w:hint="eastAsia"/>
          <w:szCs w:val="21"/>
        </w:rPr>
        <w:t>商解释未</w:t>
      </w:r>
      <w:proofErr w:type="gramEnd"/>
      <w:r w:rsidRPr="007D4074">
        <w:rPr>
          <w:rFonts w:ascii="宋体" w:eastAsia="宋体" w:hAnsi="宋体" w:cs="宋体" w:hint="eastAsia"/>
          <w:szCs w:val="21"/>
        </w:rPr>
        <w:t>成交原因和退还响应文件。</w:t>
      </w:r>
    </w:p>
    <w:p w14:paraId="36423C7A" w14:textId="77777777" w:rsidR="003F66AB" w:rsidRPr="007D4074" w:rsidRDefault="003F66AB" w:rsidP="00850C94">
      <w:pPr>
        <w:spacing w:line="360" w:lineRule="exact"/>
        <w:ind w:firstLineChars="200" w:firstLine="422"/>
        <w:rPr>
          <w:rFonts w:ascii="宋体" w:eastAsia="宋体" w:hAnsi="宋体" w:cs="宋体"/>
          <w:b/>
          <w:szCs w:val="21"/>
        </w:rPr>
      </w:pPr>
      <w:bookmarkStart w:id="163" w:name="_Toc25593"/>
    </w:p>
    <w:p w14:paraId="2616F13C" w14:textId="77777777" w:rsidR="003F66AB" w:rsidRPr="0042268B" w:rsidRDefault="003F66AB" w:rsidP="00850C94">
      <w:pPr>
        <w:spacing w:line="360" w:lineRule="exact"/>
        <w:jc w:val="center"/>
        <w:rPr>
          <w:rFonts w:ascii="宋体" w:eastAsia="宋体" w:hAnsi="宋体" w:cs="Times New Roman"/>
          <w:b/>
          <w:bCs/>
          <w:sz w:val="28"/>
          <w:szCs w:val="28"/>
        </w:rPr>
      </w:pPr>
      <w:bookmarkStart w:id="164" w:name="_Toc14132"/>
      <w:bookmarkStart w:id="165" w:name="_Toc24102"/>
      <w:bookmarkStart w:id="166" w:name="_Toc6429"/>
      <w:r w:rsidRPr="0042268B">
        <w:rPr>
          <w:rFonts w:ascii="宋体" w:eastAsia="宋体" w:hAnsi="宋体" w:cs="Times New Roman" w:hint="eastAsia"/>
          <w:b/>
          <w:bCs/>
          <w:sz w:val="28"/>
          <w:szCs w:val="28"/>
        </w:rPr>
        <w:t>五、签订合同</w:t>
      </w:r>
      <w:bookmarkEnd w:id="163"/>
      <w:bookmarkEnd w:id="164"/>
      <w:bookmarkEnd w:id="165"/>
      <w:bookmarkEnd w:id="166"/>
    </w:p>
    <w:p w14:paraId="59314743" w14:textId="77777777" w:rsidR="003F66AB" w:rsidRPr="007D4074" w:rsidRDefault="003F66AB" w:rsidP="00850C94">
      <w:pPr>
        <w:spacing w:line="360" w:lineRule="exact"/>
        <w:ind w:firstLineChars="200" w:firstLine="422"/>
        <w:rPr>
          <w:rFonts w:ascii="宋体" w:eastAsia="宋体" w:hAnsi="宋体" w:cs="宋体"/>
          <w:b/>
          <w:bCs/>
          <w:szCs w:val="21"/>
        </w:rPr>
      </w:pPr>
      <w:bookmarkStart w:id="167" w:name="_Toc26520"/>
      <w:bookmarkStart w:id="168" w:name="_Toc1032"/>
      <w:bookmarkStart w:id="169" w:name="_Toc4019"/>
      <w:r w:rsidRPr="007D4074">
        <w:rPr>
          <w:rFonts w:ascii="宋体" w:eastAsia="宋体" w:hAnsi="宋体" w:cs="宋体" w:hint="eastAsia"/>
          <w:b/>
          <w:bCs/>
          <w:szCs w:val="21"/>
        </w:rPr>
        <w:t>28. 履约保证金</w:t>
      </w:r>
      <w:bookmarkEnd w:id="167"/>
      <w:bookmarkEnd w:id="168"/>
      <w:bookmarkEnd w:id="169"/>
    </w:p>
    <w:p w14:paraId="23316096" w14:textId="66A4D4E1" w:rsidR="003F66AB" w:rsidRPr="007D4074" w:rsidRDefault="00E85F7A" w:rsidP="00850C94">
      <w:pPr>
        <w:spacing w:line="360" w:lineRule="exact"/>
        <w:ind w:firstLineChars="200" w:firstLine="420"/>
        <w:rPr>
          <w:rFonts w:ascii="宋体" w:eastAsia="宋体" w:hAnsi="宋体" w:cs="宋体"/>
          <w:szCs w:val="21"/>
        </w:rPr>
      </w:pPr>
      <w:bookmarkStart w:id="170" w:name="_Toc4956"/>
      <w:bookmarkStart w:id="171" w:name="_Toc22004"/>
      <w:r w:rsidRPr="00C136F6">
        <w:rPr>
          <w:rFonts w:ascii="宋体" w:eastAsia="宋体" w:hAnsi="宋体" w:cs="宋体" w:hint="eastAsia"/>
          <w:szCs w:val="21"/>
        </w:rPr>
        <w:t>本项目不收取履约保证金。</w:t>
      </w:r>
    </w:p>
    <w:p w14:paraId="38530F9E" w14:textId="77777777" w:rsidR="003F66AB" w:rsidRPr="007D4074" w:rsidRDefault="003F66AB" w:rsidP="00850C94">
      <w:pPr>
        <w:spacing w:line="360" w:lineRule="exact"/>
        <w:ind w:firstLineChars="200" w:firstLine="422"/>
        <w:rPr>
          <w:rFonts w:ascii="宋体" w:eastAsia="宋体" w:hAnsi="宋体" w:cs="宋体"/>
          <w:b/>
          <w:bCs/>
          <w:szCs w:val="21"/>
        </w:rPr>
      </w:pPr>
      <w:bookmarkStart w:id="172" w:name="_Toc15345"/>
      <w:r w:rsidRPr="007D4074">
        <w:rPr>
          <w:rFonts w:ascii="宋体" w:eastAsia="宋体" w:hAnsi="宋体" w:cs="宋体" w:hint="eastAsia"/>
          <w:b/>
          <w:bCs/>
          <w:szCs w:val="21"/>
        </w:rPr>
        <w:t>29. 签订合同</w:t>
      </w:r>
      <w:bookmarkEnd w:id="170"/>
      <w:bookmarkEnd w:id="171"/>
      <w:bookmarkEnd w:id="172"/>
    </w:p>
    <w:p w14:paraId="658AF1EB" w14:textId="4E5FA895"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29.1 签订合同时间：成交通知书发出之日起8个工作日内签订合同。</w:t>
      </w:r>
    </w:p>
    <w:p w14:paraId="1E6FB631" w14:textId="18200550"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29.2 如成交供应商有下列情形之一的，情节严重的，由财政部门将其列入不良行为记录名单，在一至三年内禁止参加政府采购活动，并予以通报。采购</w:t>
      </w:r>
      <w:r w:rsidR="00850C94">
        <w:rPr>
          <w:rFonts w:ascii="宋体" w:eastAsia="宋体" w:hAnsi="宋体" w:cs="宋体" w:hint="eastAsia"/>
          <w:szCs w:val="21"/>
        </w:rPr>
        <w:t>人</w:t>
      </w:r>
      <w:r w:rsidRPr="007D4074">
        <w:rPr>
          <w:rFonts w:ascii="宋体" w:eastAsia="宋体" w:hAnsi="宋体" w:cs="宋体" w:hint="eastAsia"/>
          <w:szCs w:val="21"/>
        </w:rPr>
        <w:t>可从磋商小组推荐的成交候选人中按顺序重新确定成交供应商或重新组织采购。拒绝签订政府采购合同的成交供应商不得参加对该项目重新开展的采购活动。</w:t>
      </w:r>
    </w:p>
    <w:p w14:paraId="3EAD25E8"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（1）成交后不与采购人签订合同的（不可抗力除外）；</w:t>
      </w:r>
    </w:p>
    <w:p w14:paraId="1394004A"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（2）将成交项目转让给他人，或者在响应文件中未说明，且未经采购人同意，将成交项目分包给他人的；</w:t>
      </w:r>
    </w:p>
    <w:p w14:paraId="2FDBC38B" w14:textId="77777777"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（3）拒绝履行合同义务的。</w:t>
      </w:r>
    </w:p>
    <w:p w14:paraId="1CE968DD" w14:textId="544AC9AD" w:rsidR="003F66AB" w:rsidRPr="007D4074" w:rsidRDefault="003F66AB" w:rsidP="00850C94">
      <w:pPr>
        <w:spacing w:line="360" w:lineRule="exact"/>
        <w:ind w:firstLineChars="200" w:firstLine="420"/>
        <w:rPr>
          <w:rFonts w:ascii="宋体" w:eastAsia="宋体" w:hAnsi="宋体" w:cs="宋体"/>
          <w:szCs w:val="21"/>
        </w:rPr>
      </w:pPr>
      <w:r w:rsidRPr="007D4074">
        <w:rPr>
          <w:rFonts w:ascii="宋体" w:eastAsia="宋体" w:hAnsi="宋体" w:cs="宋体" w:hint="eastAsia"/>
          <w:szCs w:val="21"/>
        </w:rPr>
        <w:t>29.3 合同备案存档：政府采购合同双方自签订之日起1个工作日内将合同原件</w:t>
      </w:r>
      <w:r w:rsidR="00647333">
        <w:rPr>
          <w:rFonts w:ascii="宋体" w:eastAsia="宋体" w:hAnsi="宋体" w:cs="宋体" w:hint="eastAsia"/>
          <w:szCs w:val="21"/>
        </w:rPr>
        <w:t>一</w:t>
      </w:r>
      <w:r w:rsidRPr="007D4074">
        <w:rPr>
          <w:rFonts w:ascii="宋体" w:eastAsia="宋体" w:hAnsi="宋体" w:cs="宋体" w:hint="eastAsia"/>
          <w:szCs w:val="21"/>
        </w:rPr>
        <w:t>份交采购代理机构，采购代理机构收到政府采购合同原件后在省级以上人民政府财政部门指定媒体上公告并存档。</w:t>
      </w:r>
    </w:p>
    <w:p w14:paraId="778DC620" w14:textId="77777777" w:rsidR="00D5645E" w:rsidRDefault="00D5645E" w:rsidP="00850C94">
      <w:pPr>
        <w:spacing w:line="360" w:lineRule="exact"/>
        <w:jc w:val="center"/>
        <w:rPr>
          <w:rFonts w:ascii="宋体" w:eastAsia="宋体" w:hAnsi="宋体" w:cs="Times New Roman"/>
          <w:b/>
          <w:bCs/>
          <w:sz w:val="28"/>
          <w:szCs w:val="28"/>
        </w:rPr>
      </w:pPr>
      <w:bookmarkStart w:id="173" w:name="_Toc17898"/>
      <w:bookmarkStart w:id="174" w:name="_Toc11467"/>
      <w:bookmarkStart w:id="175" w:name="_Toc4211"/>
      <w:bookmarkStart w:id="176" w:name="_Toc16348"/>
    </w:p>
    <w:p w14:paraId="4168B70F" w14:textId="543104B0" w:rsidR="003F66AB" w:rsidRPr="00D5645E" w:rsidRDefault="003F66AB" w:rsidP="00850C94">
      <w:pPr>
        <w:spacing w:line="360" w:lineRule="exact"/>
        <w:jc w:val="center"/>
        <w:rPr>
          <w:rFonts w:ascii="宋体" w:eastAsia="宋体" w:hAnsi="宋体" w:cs="Times New Roman"/>
          <w:b/>
          <w:bCs/>
          <w:sz w:val="28"/>
          <w:szCs w:val="28"/>
        </w:rPr>
      </w:pPr>
      <w:r w:rsidRPr="00D5645E">
        <w:rPr>
          <w:rFonts w:ascii="宋体" w:eastAsia="宋体" w:hAnsi="宋体" w:cs="Times New Roman" w:hint="eastAsia"/>
          <w:b/>
          <w:bCs/>
          <w:sz w:val="28"/>
          <w:szCs w:val="28"/>
        </w:rPr>
        <w:t>六、其他事项</w:t>
      </w:r>
      <w:bookmarkEnd w:id="173"/>
      <w:bookmarkEnd w:id="174"/>
      <w:bookmarkEnd w:id="175"/>
      <w:bookmarkEnd w:id="176"/>
    </w:p>
    <w:p w14:paraId="69438CF1" w14:textId="77777777" w:rsidR="003F66AB" w:rsidRPr="007D4074" w:rsidRDefault="003F66AB" w:rsidP="00850C94">
      <w:pPr>
        <w:spacing w:line="360" w:lineRule="exact"/>
        <w:ind w:firstLineChars="200" w:firstLine="422"/>
        <w:rPr>
          <w:rFonts w:ascii="宋体" w:eastAsia="宋体" w:hAnsi="宋体" w:cs="宋体"/>
          <w:b/>
          <w:bCs/>
          <w:szCs w:val="21"/>
        </w:rPr>
      </w:pPr>
      <w:bookmarkStart w:id="177" w:name="_Toc22506"/>
      <w:bookmarkStart w:id="178" w:name="_Toc28647"/>
      <w:bookmarkStart w:id="179" w:name="_Toc29572"/>
      <w:r w:rsidRPr="007D4074">
        <w:rPr>
          <w:rFonts w:ascii="宋体" w:eastAsia="宋体" w:hAnsi="宋体" w:cs="宋体" w:hint="eastAsia"/>
          <w:b/>
          <w:bCs/>
          <w:szCs w:val="21"/>
        </w:rPr>
        <w:t>30. 采购代理服务费</w:t>
      </w:r>
      <w:bookmarkEnd w:id="177"/>
      <w:bookmarkEnd w:id="178"/>
      <w:bookmarkEnd w:id="179"/>
    </w:p>
    <w:p w14:paraId="5F82F93A" w14:textId="27F0F999" w:rsidR="003F66AB" w:rsidRPr="007D4074" w:rsidRDefault="003F0C34" w:rsidP="00850C94">
      <w:pPr>
        <w:spacing w:line="360" w:lineRule="exact"/>
        <w:ind w:firstLineChars="200" w:firstLine="420"/>
        <w:rPr>
          <w:rFonts w:ascii="宋体" w:eastAsia="宋体" w:hAnsi="宋体" w:cs="宋体"/>
          <w:kern w:val="0"/>
          <w:szCs w:val="21"/>
        </w:rPr>
      </w:pPr>
      <w:bookmarkStart w:id="180" w:name="_Toc12374"/>
      <w:r w:rsidRPr="00F76389">
        <w:rPr>
          <w:rFonts w:ascii="宋体" w:eastAsia="宋体" w:hAnsi="宋体" w:cs="宋体" w:hint="eastAsia"/>
          <w:szCs w:val="21"/>
        </w:rPr>
        <w:lastRenderedPageBreak/>
        <w:t>本项目代理服务费参照计价格〔2002〕1980号《招标代理服务收费管理暂行办法》中工程类收费标准的4折（代理服务费不足人民币伍仟元时，按伍仟元收取）向成交供应商收取。成交供应商应在成交公告发布之日起</w:t>
      </w:r>
      <w:r w:rsidRPr="00F76389">
        <w:rPr>
          <w:rFonts w:ascii="宋体" w:eastAsia="宋体" w:hAnsi="宋体" w:cs="宋体"/>
          <w:szCs w:val="21"/>
        </w:rPr>
        <w:t>5</w:t>
      </w:r>
      <w:r w:rsidRPr="00F76389">
        <w:rPr>
          <w:rFonts w:ascii="宋体" w:eastAsia="宋体" w:hAnsi="宋体" w:cs="宋体" w:hint="eastAsia"/>
          <w:szCs w:val="21"/>
        </w:rPr>
        <w:t>个工作日内向采购代理机构一次性支付采购代理服务费，否则，其不利后果</w:t>
      </w:r>
      <w:proofErr w:type="gramStart"/>
      <w:r w:rsidRPr="00F76389">
        <w:rPr>
          <w:rFonts w:ascii="宋体" w:eastAsia="宋体" w:hAnsi="宋体" w:cs="宋体" w:hint="eastAsia"/>
          <w:szCs w:val="21"/>
        </w:rPr>
        <w:t>由成交</w:t>
      </w:r>
      <w:proofErr w:type="gramEnd"/>
      <w:r w:rsidRPr="00F76389">
        <w:rPr>
          <w:rFonts w:ascii="宋体" w:eastAsia="宋体" w:hAnsi="宋体" w:cs="宋体" w:hint="eastAsia"/>
          <w:szCs w:val="21"/>
        </w:rPr>
        <w:t>供应商承担。</w:t>
      </w:r>
    </w:p>
    <w:p w14:paraId="3EA013B1" w14:textId="77777777" w:rsidR="003F66AB" w:rsidRPr="007D4074" w:rsidRDefault="003F66AB" w:rsidP="00850C94">
      <w:pPr>
        <w:spacing w:line="360" w:lineRule="exact"/>
        <w:jc w:val="center"/>
        <w:rPr>
          <w:rFonts w:ascii="宋体" w:eastAsia="宋体" w:hAnsi="宋体" w:cs="Times New Roman"/>
          <w:szCs w:val="21"/>
        </w:rPr>
      </w:pPr>
      <w:r w:rsidRPr="007D4074">
        <w:rPr>
          <w:rFonts w:ascii="宋体" w:eastAsia="宋体" w:hAnsi="宋体" w:cs="Times New Roman" w:hint="eastAsia"/>
          <w:szCs w:val="21"/>
        </w:rPr>
        <w:t>采购代理服务收费标准</w:t>
      </w:r>
    </w:p>
    <w:tbl>
      <w:tblPr>
        <w:tblW w:w="90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4"/>
        <w:gridCol w:w="1843"/>
        <w:gridCol w:w="1994"/>
        <w:gridCol w:w="2296"/>
      </w:tblGrid>
      <w:tr w:rsidR="005A5375" w:rsidRPr="005A5375" w14:paraId="3AD53463" w14:textId="77777777" w:rsidTr="005A5375">
        <w:trPr>
          <w:trHeight w:val="417"/>
        </w:trPr>
        <w:tc>
          <w:tcPr>
            <w:tcW w:w="2884" w:type="dxa"/>
          </w:tcPr>
          <w:p w14:paraId="44AC9B6A" w14:textId="5D01DD0B" w:rsidR="005A5375" w:rsidRPr="005A5375" w:rsidRDefault="005A5375" w:rsidP="005A5375">
            <w:pPr>
              <w:spacing w:line="360" w:lineRule="exact"/>
              <w:rPr>
                <w:rFonts w:ascii="宋体" w:eastAsia="宋体" w:hAnsi="宋体" w:cs="宋体"/>
                <w:szCs w:val="21"/>
              </w:rPr>
            </w:pPr>
            <w:r w:rsidRPr="005A5375">
              <w:rPr>
                <w:rFonts w:ascii="宋体" w:eastAsia="宋体" w:hAnsi="宋体" w:cs="宋体"/>
                <w:noProof/>
                <w:szCs w:val="21"/>
              </w:rPr>
              <mc:AlternateContent>
                <mc:Choice Requires="wps">
                  <w:drawing>
                    <wp:anchor distT="0" distB="0" distL="114300" distR="114300" simplePos="0" relativeHeight="251659264" behindDoc="0" locked="0" layoutInCell="1" allowOverlap="1" wp14:anchorId="72D5F642" wp14:editId="155532F9">
                      <wp:simplePos x="0" y="0"/>
                      <wp:positionH relativeFrom="column">
                        <wp:posOffset>296545</wp:posOffset>
                      </wp:positionH>
                      <wp:positionV relativeFrom="paragraph">
                        <wp:posOffset>10795</wp:posOffset>
                      </wp:positionV>
                      <wp:extent cx="1463675" cy="653415"/>
                      <wp:effectExtent l="8255" t="12065" r="13970" b="107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53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5687F"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85pt" to="138.6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"/>
                  </w:pict>
                </mc:Fallback>
              </mc:AlternateContent>
            </w:r>
            <w:r w:rsidRPr="005A5375">
              <w:rPr>
                <w:rFonts w:ascii="宋体" w:eastAsia="宋体" w:hAnsi="宋体" w:cs="宋体" w:hint="eastAsia"/>
                <w:szCs w:val="21"/>
              </w:rPr>
              <w:t xml:space="preserve">费率        </w:t>
            </w:r>
            <w:r>
              <w:rPr>
                <w:rFonts w:ascii="宋体" w:eastAsia="宋体" w:hAnsi="宋体" w:cs="宋体"/>
                <w:szCs w:val="21"/>
              </w:rPr>
              <w:t xml:space="preserve">    </w:t>
            </w:r>
            <w:r w:rsidRPr="005A5375">
              <w:rPr>
                <w:rFonts w:ascii="宋体" w:eastAsia="宋体" w:hAnsi="宋体" w:cs="宋体" w:hint="eastAsia"/>
                <w:szCs w:val="21"/>
              </w:rPr>
              <w:t>服务类型</w:t>
            </w:r>
          </w:p>
          <w:p w14:paraId="2CD31DC8"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noProof/>
                <w:szCs w:val="21"/>
              </w:rPr>
              <mc:AlternateContent>
                <mc:Choice Requires="wps">
                  <w:drawing>
                    <wp:anchor distT="0" distB="0" distL="114300" distR="114300" simplePos="0" relativeHeight="251660288" behindDoc="0" locked="0" layoutInCell="1" allowOverlap="1" wp14:anchorId="00912AA4" wp14:editId="5C1D812F">
                      <wp:simplePos x="0" y="0"/>
                      <wp:positionH relativeFrom="column">
                        <wp:posOffset>-68580</wp:posOffset>
                      </wp:positionH>
                      <wp:positionV relativeFrom="paragraph">
                        <wp:posOffset>39370</wp:posOffset>
                      </wp:positionV>
                      <wp:extent cx="1828800" cy="396240"/>
                      <wp:effectExtent l="5080" t="12065" r="13970"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303EB"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pt" to="138.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"/>
                  </w:pict>
                </mc:Fallback>
              </mc:AlternateContent>
            </w:r>
          </w:p>
          <w:p w14:paraId="3A2A4731" w14:textId="40C5F674" w:rsidR="005A5375" w:rsidRPr="005A5375" w:rsidRDefault="005A5375" w:rsidP="005A5375">
            <w:pPr>
              <w:spacing w:line="360" w:lineRule="exact"/>
              <w:rPr>
                <w:rFonts w:ascii="宋体" w:eastAsia="宋体" w:hAnsi="宋体" w:cs="宋体"/>
                <w:szCs w:val="21"/>
              </w:rPr>
            </w:pPr>
            <w:r>
              <w:rPr>
                <w:rFonts w:ascii="宋体" w:eastAsia="宋体" w:hAnsi="宋体" w:cs="宋体" w:hint="eastAsia"/>
                <w:szCs w:val="21"/>
              </w:rPr>
              <w:t>成交</w:t>
            </w:r>
            <w:r w:rsidRPr="005A5375">
              <w:rPr>
                <w:rFonts w:ascii="宋体" w:eastAsia="宋体" w:hAnsi="宋体" w:cs="宋体" w:hint="eastAsia"/>
                <w:szCs w:val="21"/>
              </w:rPr>
              <w:t>金额</w:t>
            </w:r>
          </w:p>
        </w:tc>
        <w:tc>
          <w:tcPr>
            <w:tcW w:w="1843" w:type="dxa"/>
            <w:vAlign w:val="center"/>
          </w:tcPr>
          <w:p w14:paraId="02F9EBDC" w14:textId="37E3D8D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货物</w:t>
            </w:r>
            <w:r>
              <w:rPr>
                <w:rFonts w:ascii="宋体" w:eastAsia="宋体" w:hAnsi="宋体" w:cs="宋体" w:hint="eastAsia"/>
                <w:szCs w:val="21"/>
              </w:rPr>
              <w:t>采购</w:t>
            </w:r>
          </w:p>
        </w:tc>
        <w:tc>
          <w:tcPr>
            <w:tcW w:w="1994" w:type="dxa"/>
            <w:vAlign w:val="center"/>
          </w:tcPr>
          <w:p w14:paraId="48DA0E38" w14:textId="68621DE4"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服务</w:t>
            </w:r>
            <w:r>
              <w:rPr>
                <w:rFonts w:ascii="宋体" w:eastAsia="宋体" w:hAnsi="宋体" w:cs="宋体" w:hint="eastAsia"/>
                <w:szCs w:val="21"/>
              </w:rPr>
              <w:t>采购</w:t>
            </w:r>
          </w:p>
        </w:tc>
        <w:tc>
          <w:tcPr>
            <w:tcW w:w="2296" w:type="dxa"/>
            <w:vAlign w:val="center"/>
          </w:tcPr>
          <w:p w14:paraId="70605621" w14:textId="7F1375F8"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工程</w:t>
            </w:r>
            <w:r>
              <w:rPr>
                <w:rFonts w:ascii="宋体" w:eastAsia="宋体" w:hAnsi="宋体" w:cs="宋体" w:hint="eastAsia"/>
                <w:szCs w:val="21"/>
              </w:rPr>
              <w:t>采购</w:t>
            </w:r>
          </w:p>
        </w:tc>
      </w:tr>
      <w:tr w:rsidR="005A5375" w:rsidRPr="005A5375" w14:paraId="736DE85E" w14:textId="77777777" w:rsidTr="005A5375">
        <w:trPr>
          <w:trHeight w:val="113"/>
        </w:trPr>
        <w:tc>
          <w:tcPr>
            <w:tcW w:w="2884" w:type="dxa"/>
          </w:tcPr>
          <w:p w14:paraId="2047924F" w14:textId="375F3598"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hint="eastAsia"/>
              </w:rPr>
              <w:t>100万元以下</w:t>
            </w:r>
          </w:p>
        </w:tc>
        <w:tc>
          <w:tcPr>
            <w:tcW w:w="1843" w:type="dxa"/>
          </w:tcPr>
          <w:p w14:paraId="74C49A17"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1.5%</w:t>
            </w:r>
          </w:p>
        </w:tc>
        <w:tc>
          <w:tcPr>
            <w:tcW w:w="1994" w:type="dxa"/>
          </w:tcPr>
          <w:p w14:paraId="355869CE"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1.5%</w:t>
            </w:r>
          </w:p>
        </w:tc>
        <w:tc>
          <w:tcPr>
            <w:tcW w:w="2296" w:type="dxa"/>
          </w:tcPr>
          <w:p w14:paraId="1BDFCAA5"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1.0%</w:t>
            </w:r>
          </w:p>
        </w:tc>
      </w:tr>
      <w:tr w:rsidR="005A5375" w:rsidRPr="005A5375" w14:paraId="3462E71D" w14:textId="77777777" w:rsidTr="005A5375">
        <w:trPr>
          <w:trHeight w:val="28"/>
        </w:trPr>
        <w:tc>
          <w:tcPr>
            <w:tcW w:w="2884" w:type="dxa"/>
          </w:tcPr>
          <w:p w14:paraId="5A78427A" w14:textId="1015C7A2"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hint="eastAsia"/>
              </w:rPr>
              <w:t>100～500万元</w:t>
            </w:r>
          </w:p>
        </w:tc>
        <w:tc>
          <w:tcPr>
            <w:tcW w:w="1843" w:type="dxa"/>
          </w:tcPr>
          <w:p w14:paraId="529B248D"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1.1%</w:t>
            </w:r>
          </w:p>
        </w:tc>
        <w:tc>
          <w:tcPr>
            <w:tcW w:w="1994" w:type="dxa"/>
          </w:tcPr>
          <w:p w14:paraId="24D61415"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0.8%</w:t>
            </w:r>
          </w:p>
        </w:tc>
        <w:tc>
          <w:tcPr>
            <w:tcW w:w="2296" w:type="dxa"/>
          </w:tcPr>
          <w:p w14:paraId="43CD41D2"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0.7%</w:t>
            </w:r>
          </w:p>
        </w:tc>
      </w:tr>
      <w:tr w:rsidR="005A5375" w:rsidRPr="005A5375" w14:paraId="2B427B70" w14:textId="77777777" w:rsidTr="005A5375">
        <w:trPr>
          <w:trHeight w:val="181"/>
        </w:trPr>
        <w:tc>
          <w:tcPr>
            <w:tcW w:w="2884" w:type="dxa"/>
          </w:tcPr>
          <w:p w14:paraId="5149047F" w14:textId="2329D35F"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hint="eastAsia"/>
              </w:rPr>
              <w:t>500～1000万元</w:t>
            </w:r>
          </w:p>
        </w:tc>
        <w:tc>
          <w:tcPr>
            <w:tcW w:w="1843" w:type="dxa"/>
          </w:tcPr>
          <w:p w14:paraId="793E687B"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0.8%</w:t>
            </w:r>
          </w:p>
        </w:tc>
        <w:tc>
          <w:tcPr>
            <w:tcW w:w="1994" w:type="dxa"/>
          </w:tcPr>
          <w:p w14:paraId="6A3B298C"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0.45%</w:t>
            </w:r>
          </w:p>
        </w:tc>
        <w:tc>
          <w:tcPr>
            <w:tcW w:w="2296" w:type="dxa"/>
          </w:tcPr>
          <w:p w14:paraId="7AB5CB3A"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0.55%</w:t>
            </w:r>
          </w:p>
        </w:tc>
      </w:tr>
      <w:tr w:rsidR="005A5375" w:rsidRPr="005A5375" w14:paraId="6D6A3EDE" w14:textId="77777777" w:rsidTr="005A5375">
        <w:trPr>
          <w:trHeight w:val="181"/>
        </w:trPr>
        <w:tc>
          <w:tcPr>
            <w:tcW w:w="2884" w:type="dxa"/>
          </w:tcPr>
          <w:p w14:paraId="30864BD5" w14:textId="5DF64F5D"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hint="eastAsia"/>
              </w:rPr>
              <w:t>1000～5000万元</w:t>
            </w:r>
          </w:p>
        </w:tc>
        <w:tc>
          <w:tcPr>
            <w:tcW w:w="1843" w:type="dxa"/>
          </w:tcPr>
          <w:p w14:paraId="2B18038C"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0.5%</w:t>
            </w:r>
          </w:p>
        </w:tc>
        <w:tc>
          <w:tcPr>
            <w:tcW w:w="1994" w:type="dxa"/>
          </w:tcPr>
          <w:p w14:paraId="534CCB2E"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0.25%</w:t>
            </w:r>
          </w:p>
        </w:tc>
        <w:tc>
          <w:tcPr>
            <w:tcW w:w="2296" w:type="dxa"/>
          </w:tcPr>
          <w:p w14:paraId="441B7BD4"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0.35%</w:t>
            </w:r>
          </w:p>
        </w:tc>
      </w:tr>
      <w:tr w:rsidR="005A5375" w:rsidRPr="005A5375" w14:paraId="3686F79C" w14:textId="77777777" w:rsidTr="005A5375">
        <w:trPr>
          <w:trHeight w:val="181"/>
        </w:trPr>
        <w:tc>
          <w:tcPr>
            <w:tcW w:w="2884" w:type="dxa"/>
          </w:tcPr>
          <w:p w14:paraId="1FFAB619" w14:textId="004F9690"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hint="eastAsia"/>
              </w:rPr>
              <w:t>5000万元～1亿元</w:t>
            </w:r>
          </w:p>
        </w:tc>
        <w:tc>
          <w:tcPr>
            <w:tcW w:w="1843" w:type="dxa"/>
          </w:tcPr>
          <w:p w14:paraId="7028A2D6"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0.25%</w:t>
            </w:r>
          </w:p>
        </w:tc>
        <w:tc>
          <w:tcPr>
            <w:tcW w:w="1994" w:type="dxa"/>
          </w:tcPr>
          <w:p w14:paraId="61FBF010"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0.1%</w:t>
            </w:r>
          </w:p>
        </w:tc>
        <w:tc>
          <w:tcPr>
            <w:tcW w:w="2296" w:type="dxa"/>
          </w:tcPr>
          <w:p w14:paraId="19358DA0" w14:textId="77777777" w:rsidR="005A5375" w:rsidRPr="005A5375" w:rsidRDefault="005A5375" w:rsidP="005A5375">
            <w:pPr>
              <w:spacing w:line="360" w:lineRule="exact"/>
              <w:ind w:firstLineChars="200" w:firstLine="420"/>
              <w:rPr>
                <w:rFonts w:ascii="宋体" w:eastAsia="宋体" w:hAnsi="宋体" w:cs="宋体"/>
                <w:szCs w:val="21"/>
              </w:rPr>
            </w:pPr>
            <w:r w:rsidRPr="005A5375">
              <w:rPr>
                <w:rFonts w:ascii="宋体" w:eastAsia="宋体" w:hAnsi="宋体" w:cs="宋体" w:hint="eastAsia"/>
                <w:szCs w:val="21"/>
              </w:rPr>
              <w:t>0.2%</w:t>
            </w:r>
          </w:p>
        </w:tc>
      </w:tr>
    </w:tbl>
    <w:p w14:paraId="7C34B151" w14:textId="057AAD70" w:rsidR="003F66AB" w:rsidRPr="007D4074" w:rsidRDefault="003F66AB" w:rsidP="00850C94">
      <w:pPr>
        <w:spacing w:line="360" w:lineRule="exact"/>
        <w:ind w:firstLineChars="200" w:firstLine="420"/>
        <w:rPr>
          <w:rFonts w:ascii="宋体" w:eastAsia="宋体" w:hAnsi="宋体" w:cs="宋体"/>
          <w:bCs/>
          <w:szCs w:val="21"/>
        </w:rPr>
      </w:pPr>
      <w:r w:rsidRPr="007D4074">
        <w:rPr>
          <w:rFonts w:ascii="宋体" w:eastAsia="宋体" w:hAnsi="宋体" w:cs="宋体" w:hint="eastAsia"/>
          <w:szCs w:val="21"/>
        </w:rPr>
        <w:t>注：采购代理服务收费按差额定率累进法计算。</w:t>
      </w:r>
    </w:p>
    <w:p w14:paraId="0C8379EC" w14:textId="249BC702" w:rsidR="003F66AB" w:rsidRPr="007D4074" w:rsidRDefault="003F66AB" w:rsidP="00850C94">
      <w:pPr>
        <w:numPr>
          <w:ilvl w:val="0"/>
          <w:numId w:val="4"/>
        </w:numPr>
        <w:spacing w:line="360" w:lineRule="exact"/>
        <w:ind w:firstLineChars="200" w:firstLine="422"/>
        <w:rPr>
          <w:rFonts w:ascii="宋体" w:eastAsia="宋体" w:hAnsi="宋体" w:cs="宋体"/>
          <w:b/>
          <w:szCs w:val="21"/>
        </w:rPr>
      </w:pPr>
      <w:bookmarkStart w:id="181" w:name="_Toc132"/>
      <w:bookmarkStart w:id="182" w:name="_Toc9779"/>
      <w:r w:rsidRPr="007D4074">
        <w:rPr>
          <w:rFonts w:ascii="宋体" w:eastAsia="宋体" w:hAnsi="宋体" w:cs="宋体" w:hint="eastAsia"/>
          <w:b/>
          <w:szCs w:val="21"/>
        </w:rPr>
        <w:t>采购代理机构银行账户：</w:t>
      </w:r>
    </w:p>
    <w:bookmarkEnd w:id="180"/>
    <w:bookmarkEnd w:id="181"/>
    <w:bookmarkEnd w:id="182"/>
    <w:p w14:paraId="31678E6D" w14:textId="77777777" w:rsidR="0068368D" w:rsidRPr="0068368D" w:rsidRDefault="0068368D" w:rsidP="0068368D">
      <w:pPr>
        <w:spacing w:line="360" w:lineRule="exact"/>
        <w:ind w:firstLineChars="200" w:firstLine="420"/>
        <w:rPr>
          <w:rFonts w:ascii="宋体" w:eastAsia="宋体" w:hAnsi="宋体" w:cs="宋体"/>
          <w:szCs w:val="21"/>
        </w:rPr>
      </w:pPr>
      <w:r w:rsidRPr="0068368D">
        <w:rPr>
          <w:rFonts w:ascii="宋体" w:eastAsia="宋体" w:hAnsi="宋体" w:cs="宋体" w:hint="eastAsia"/>
          <w:szCs w:val="21"/>
        </w:rPr>
        <w:t>开户名称：广西正午项目咨询管理有限公司</w:t>
      </w:r>
    </w:p>
    <w:p w14:paraId="6CCFB074" w14:textId="77777777" w:rsidR="0068368D" w:rsidRPr="0068368D" w:rsidRDefault="0068368D" w:rsidP="0068368D">
      <w:pPr>
        <w:spacing w:line="360" w:lineRule="exact"/>
        <w:ind w:firstLineChars="200" w:firstLine="420"/>
        <w:rPr>
          <w:rFonts w:ascii="宋体" w:eastAsia="宋体" w:hAnsi="宋体" w:cs="宋体"/>
          <w:szCs w:val="21"/>
        </w:rPr>
      </w:pPr>
      <w:r w:rsidRPr="0068368D">
        <w:rPr>
          <w:rFonts w:ascii="宋体" w:eastAsia="宋体" w:hAnsi="宋体" w:cs="宋体" w:hint="eastAsia"/>
          <w:szCs w:val="21"/>
        </w:rPr>
        <w:t>开户银行：中国建设银行股份有限公司桂林铁西支行</w:t>
      </w:r>
    </w:p>
    <w:p w14:paraId="0A44BFFD" w14:textId="77777777" w:rsidR="0068368D" w:rsidRDefault="0068368D" w:rsidP="0068368D">
      <w:pPr>
        <w:spacing w:line="360" w:lineRule="exact"/>
        <w:ind w:firstLineChars="200" w:firstLine="420"/>
        <w:rPr>
          <w:rFonts w:ascii="宋体" w:eastAsia="宋体" w:hAnsi="宋体" w:cs="宋体"/>
          <w:szCs w:val="21"/>
        </w:rPr>
      </w:pPr>
      <w:r w:rsidRPr="0068368D">
        <w:rPr>
          <w:rFonts w:ascii="宋体" w:eastAsia="宋体" w:hAnsi="宋体" w:cs="宋体" w:hint="eastAsia"/>
          <w:szCs w:val="21"/>
        </w:rPr>
        <w:t>银行账号：</w:t>
      </w:r>
      <w:r w:rsidRPr="0068368D">
        <w:rPr>
          <w:rFonts w:ascii="宋体" w:eastAsia="宋体" w:hAnsi="宋体" w:cs="宋体"/>
          <w:szCs w:val="21"/>
        </w:rPr>
        <w:t>45050163551600000381</w:t>
      </w:r>
    </w:p>
    <w:p w14:paraId="6FC8AB18" w14:textId="1AE00ACF" w:rsidR="003F66AB" w:rsidRPr="007D4074" w:rsidRDefault="003F66AB" w:rsidP="0068368D">
      <w:pPr>
        <w:spacing w:line="360" w:lineRule="exact"/>
        <w:ind w:firstLineChars="200" w:firstLine="422"/>
        <w:rPr>
          <w:rFonts w:ascii="宋体" w:eastAsia="宋体" w:hAnsi="宋体" w:cs="宋体"/>
          <w:b/>
          <w:bCs/>
          <w:szCs w:val="21"/>
        </w:rPr>
      </w:pPr>
      <w:r w:rsidRPr="007D4074">
        <w:rPr>
          <w:rFonts w:ascii="宋体" w:eastAsia="宋体" w:hAnsi="宋体" w:cs="宋体" w:hint="eastAsia"/>
          <w:b/>
          <w:bCs/>
          <w:szCs w:val="21"/>
        </w:rPr>
        <w:t>32.</w:t>
      </w:r>
      <w:r w:rsidR="005F5B42">
        <w:rPr>
          <w:rFonts w:ascii="宋体" w:eastAsia="宋体" w:hAnsi="宋体" w:cs="宋体"/>
          <w:b/>
          <w:szCs w:val="21"/>
        </w:rPr>
        <w:t xml:space="preserve"> </w:t>
      </w:r>
      <w:r w:rsidRPr="007D4074">
        <w:rPr>
          <w:rFonts w:ascii="宋体" w:eastAsia="宋体" w:hAnsi="宋体" w:cs="宋体" w:hint="eastAsia"/>
          <w:b/>
          <w:bCs/>
          <w:szCs w:val="21"/>
        </w:rPr>
        <w:t>解释权：</w:t>
      </w:r>
      <w:r w:rsidRPr="007D4074">
        <w:rPr>
          <w:rFonts w:ascii="宋体" w:eastAsia="宋体" w:hAnsi="宋体" w:cs="宋体" w:hint="eastAsia"/>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4C5C578B" w14:textId="21E48BD4" w:rsidR="003F66AB" w:rsidRDefault="003F66AB" w:rsidP="001A5EA7">
      <w:pPr>
        <w:spacing w:line="360" w:lineRule="exact"/>
        <w:ind w:firstLineChars="200" w:firstLine="422"/>
        <w:outlineLvl w:val="2"/>
        <w:rPr>
          <w:rFonts w:ascii="宋体" w:eastAsia="宋体" w:hAnsi="宋体" w:cs="宋体"/>
          <w:bCs/>
          <w:kern w:val="0"/>
          <w:szCs w:val="21"/>
        </w:rPr>
      </w:pPr>
      <w:bookmarkStart w:id="183" w:name="_Toc32738"/>
      <w:bookmarkStart w:id="184" w:name="_Toc24551"/>
      <w:r w:rsidRPr="004C7765">
        <w:rPr>
          <w:rFonts w:ascii="宋体" w:eastAsia="宋体" w:hAnsi="宋体" w:cs="宋体" w:hint="eastAsia"/>
          <w:b/>
          <w:szCs w:val="21"/>
        </w:rPr>
        <w:t>3</w:t>
      </w:r>
      <w:r w:rsidR="004E5DD6" w:rsidRPr="004C7765">
        <w:rPr>
          <w:rFonts w:ascii="宋体" w:eastAsia="宋体" w:hAnsi="宋体" w:cs="宋体"/>
          <w:b/>
          <w:szCs w:val="21"/>
        </w:rPr>
        <w:t>3</w:t>
      </w:r>
      <w:r w:rsidRPr="004C7765">
        <w:rPr>
          <w:rFonts w:ascii="宋体" w:eastAsia="宋体" w:hAnsi="宋体" w:cs="宋体" w:hint="eastAsia"/>
          <w:b/>
          <w:szCs w:val="21"/>
        </w:rPr>
        <w:t>. 监督管理机构</w:t>
      </w:r>
      <w:bookmarkEnd w:id="183"/>
      <w:r w:rsidRPr="004C7765">
        <w:rPr>
          <w:rFonts w:ascii="宋体" w:eastAsia="宋体" w:hAnsi="宋体" w:cs="宋体" w:hint="eastAsia"/>
          <w:szCs w:val="21"/>
        </w:rPr>
        <w:t>：</w:t>
      </w:r>
      <w:bookmarkEnd w:id="184"/>
      <w:r w:rsidR="00F42BE4" w:rsidRPr="004C7765">
        <w:rPr>
          <w:rFonts w:ascii="宋体" w:eastAsia="宋体" w:hAnsi="宋体" w:cs="宋体" w:hint="eastAsia"/>
          <w:bCs/>
          <w:kern w:val="0"/>
          <w:szCs w:val="21"/>
        </w:rPr>
        <w:t>桂林市财政局，联系电话：0773-2862142</w:t>
      </w:r>
    </w:p>
    <w:p w14:paraId="57D50D38" w14:textId="77777777" w:rsidR="005131EE" w:rsidRDefault="005131EE" w:rsidP="001A5EA7">
      <w:pPr>
        <w:spacing w:line="360" w:lineRule="exact"/>
        <w:ind w:firstLineChars="200" w:firstLine="420"/>
        <w:outlineLvl w:val="2"/>
        <w:rPr>
          <w:rFonts w:ascii="宋体" w:eastAsia="宋体" w:hAnsi="宋体" w:cs="宋体"/>
          <w:bCs/>
          <w:kern w:val="0"/>
          <w:szCs w:val="21"/>
        </w:rPr>
      </w:pPr>
    </w:p>
    <w:p w14:paraId="0A6BF729" w14:textId="6AF59C22" w:rsidR="00971EA1" w:rsidRDefault="00971EA1" w:rsidP="001A5EA7">
      <w:pPr>
        <w:spacing w:line="360" w:lineRule="exact"/>
        <w:ind w:firstLineChars="200" w:firstLine="420"/>
        <w:outlineLvl w:val="2"/>
        <w:rPr>
          <w:rFonts w:ascii="宋体" w:eastAsia="宋体" w:hAnsi="宋体" w:cs="宋体"/>
          <w:bCs/>
          <w:kern w:val="0"/>
          <w:szCs w:val="21"/>
        </w:rPr>
      </w:pPr>
    </w:p>
    <w:p w14:paraId="6B73C60D" w14:textId="5381CABF" w:rsidR="00971EA1" w:rsidRDefault="00971EA1" w:rsidP="001A5EA7">
      <w:pPr>
        <w:spacing w:line="360" w:lineRule="exact"/>
        <w:ind w:firstLineChars="200" w:firstLine="420"/>
        <w:outlineLvl w:val="2"/>
        <w:rPr>
          <w:rFonts w:ascii="宋体" w:eastAsia="宋体" w:hAnsi="宋体" w:cs="宋体"/>
          <w:bCs/>
          <w:kern w:val="0"/>
          <w:szCs w:val="21"/>
        </w:rPr>
      </w:pPr>
    </w:p>
    <w:p w14:paraId="354BDC20" w14:textId="5C87AD8E" w:rsidR="00971EA1" w:rsidRDefault="00971EA1" w:rsidP="001A5EA7">
      <w:pPr>
        <w:spacing w:line="360" w:lineRule="exact"/>
        <w:ind w:firstLineChars="200" w:firstLine="420"/>
        <w:outlineLvl w:val="2"/>
        <w:rPr>
          <w:rFonts w:ascii="宋体" w:eastAsia="宋体" w:hAnsi="宋体" w:cs="宋体"/>
          <w:bCs/>
          <w:kern w:val="0"/>
          <w:szCs w:val="21"/>
        </w:rPr>
      </w:pPr>
    </w:p>
    <w:p w14:paraId="5C19F70D" w14:textId="6B279F16" w:rsidR="00E85F7A" w:rsidRDefault="00E85F7A" w:rsidP="001A5EA7">
      <w:pPr>
        <w:spacing w:line="360" w:lineRule="exact"/>
        <w:ind w:firstLineChars="200" w:firstLine="420"/>
        <w:outlineLvl w:val="2"/>
        <w:rPr>
          <w:rFonts w:ascii="宋体" w:eastAsia="宋体" w:hAnsi="宋体" w:cs="宋体"/>
          <w:bCs/>
          <w:kern w:val="0"/>
          <w:szCs w:val="21"/>
        </w:rPr>
      </w:pPr>
    </w:p>
    <w:p w14:paraId="6A0F0860" w14:textId="5DC12E9A" w:rsidR="00E85F7A" w:rsidRDefault="00E85F7A" w:rsidP="001A5EA7">
      <w:pPr>
        <w:spacing w:line="360" w:lineRule="exact"/>
        <w:ind w:firstLineChars="200" w:firstLine="420"/>
        <w:outlineLvl w:val="2"/>
        <w:rPr>
          <w:rFonts w:ascii="宋体" w:eastAsia="宋体" w:hAnsi="宋体" w:cs="宋体"/>
          <w:bCs/>
          <w:kern w:val="0"/>
          <w:szCs w:val="21"/>
        </w:rPr>
      </w:pPr>
    </w:p>
    <w:p w14:paraId="5725C115" w14:textId="5E6D1520" w:rsidR="00E85F7A" w:rsidRDefault="00E85F7A" w:rsidP="001A5EA7">
      <w:pPr>
        <w:spacing w:line="360" w:lineRule="exact"/>
        <w:ind w:firstLineChars="200" w:firstLine="420"/>
        <w:outlineLvl w:val="2"/>
        <w:rPr>
          <w:rFonts w:ascii="宋体" w:eastAsia="宋体" w:hAnsi="宋体" w:cs="宋体"/>
          <w:bCs/>
          <w:kern w:val="0"/>
          <w:szCs w:val="21"/>
        </w:rPr>
      </w:pPr>
    </w:p>
    <w:p w14:paraId="19D045F1" w14:textId="6617F5CE" w:rsidR="00E85F7A" w:rsidRDefault="00E85F7A" w:rsidP="001A5EA7">
      <w:pPr>
        <w:spacing w:line="360" w:lineRule="exact"/>
        <w:ind w:firstLineChars="200" w:firstLine="420"/>
        <w:outlineLvl w:val="2"/>
        <w:rPr>
          <w:rFonts w:ascii="宋体" w:eastAsia="宋体" w:hAnsi="宋体" w:cs="宋体"/>
          <w:bCs/>
          <w:kern w:val="0"/>
          <w:szCs w:val="21"/>
        </w:rPr>
      </w:pPr>
    </w:p>
    <w:p w14:paraId="403DD613" w14:textId="1F4A6282" w:rsidR="00E85F7A" w:rsidRDefault="00E85F7A" w:rsidP="001A5EA7">
      <w:pPr>
        <w:spacing w:line="360" w:lineRule="exact"/>
        <w:ind w:firstLineChars="200" w:firstLine="420"/>
        <w:outlineLvl w:val="2"/>
        <w:rPr>
          <w:rFonts w:ascii="宋体" w:eastAsia="宋体" w:hAnsi="宋体" w:cs="宋体"/>
          <w:bCs/>
          <w:kern w:val="0"/>
          <w:szCs w:val="21"/>
        </w:rPr>
      </w:pPr>
    </w:p>
    <w:p w14:paraId="03B1D345" w14:textId="5802C0D4" w:rsidR="00E85F7A" w:rsidRDefault="00E85F7A" w:rsidP="001A5EA7">
      <w:pPr>
        <w:spacing w:line="360" w:lineRule="exact"/>
        <w:ind w:firstLineChars="200" w:firstLine="420"/>
        <w:outlineLvl w:val="2"/>
        <w:rPr>
          <w:rFonts w:ascii="宋体" w:eastAsia="宋体" w:hAnsi="宋体" w:cs="宋体"/>
          <w:bCs/>
          <w:kern w:val="0"/>
          <w:szCs w:val="21"/>
        </w:rPr>
      </w:pPr>
    </w:p>
    <w:p w14:paraId="7CAC58C8" w14:textId="7AD6F3B4" w:rsidR="00E85F7A" w:rsidRDefault="00E85F7A" w:rsidP="001A5EA7">
      <w:pPr>
        <w:spacing w:line="360" w:lineRule="exact"/>
        <w:ind w:firstLineChars="200" w:firstLine="420"/>
        <w:outlineLvl w:val="2"/>
        <w:rPr>
          <w:rFonts w:ascii="宋体" w:eastAsia="宋体" w:hAnsi="宋体" w:cs="宋体"/>
          <w:bCs/>
          <w:kern w:val="0"/>
          <w:szCs w:val="21"/>
        </w:rPr>
      </w:pPr>
    </w:p>
    <w:p w14:paraId="235034C2" w14:textId="5704AD66" w:rsidR="00E85F7A" w:rsidRDefault="00E85F7A" w:rsidP="001A5EA7">
      <w:pPr>
        <w:spacing w:line="360" w:lineRule="exact"/>
        <w:ind w:firstLineChars="200" w:firstLine="420"/>
        <w:outlineLvl w:val="2"/>
        <w:rPr>
          <w:rFonts w:ascii="宋体" w:eastAsia="宋体" w:hAnsi="宋体" w:cs="宋体"/>
          <w:bCs/>
          <w:kern w:val="0"/>
          <w:szCs w:val="21"/>
        </w:rPr>
      </w:pPr>
    </w:p>
    <w:p w14:paraId="697D015C" w14:textId="7BAA286B" w:rsidR="00E85F7A" w:rsidRDefault="00E85F7A" w:rsidP="001A5EA7">
      <w:pPr>
        <w:spacing w:line="360" w:lineRule="exact"/>
        <w:ind w:firstLineChars="200" w:firstLine="420"/>
        <w:outlineLvl w:val="2"/>
        <w:rPr>
          <w:rFonts w:ascii="宋体" w:eastAsia="宋体" w:hAnsi="宋体" w:cs="宋体"/>
          <w:bCs/>
          <w:kern w:val="0"/>
          <w:szCs w:val="21"/>
        </w:rPr>
      </w:pPr>
    </w:p>
    <w:p w14:paraId="49DD96B1" w14:textId="77777777" w:rsidR="00E85F7A" w:rsidRDefault="00E85F7A" w:rsidP="001A5EA7">
      <w:pPr>
        <w:spacing w:line="360" w:lineRule="exact"/>
        <w:ind w:firstLineChars="200" w:firstLine="420"/>
        <w:outlineLvl w:val="2"/>
        <w:rPr>
          <w:rFonts w:ascii="宋体" w:eastAsia="宋体" w:hAnsi="宋体" w:cs="宋体"/>
          <w:bCs/>
          <w:kern w:val="0"/>
          <w:szCs w:val="21"/>
        </w:rPr>
      </w:pPr>
    </w:p>
    <w:p w14:paraId="6C40B77A" w14:textId="09CBA495" w:rsidR="00971EA1" w:rsidRDefault="00971EA1" w:rsidP="001A5EA7">
      <w:pPr>
        <w:spacing w:line="360" w:lineRule="exact"/>
        <w:ind w:firstLineChars="200" w:firstLine="420"/>
        <w:outlineLvl w:val="2"/>
        <w:rPr>
          <w:rFonts w:ascii="宋体" w:eastAsia="宋体" w:hAnsi="宋体" w:cs="宋体"/>
          <w:bCs/>
          <w:kern w:val="0"/>
          <w:szCs w:val="21"/>
        </w:rPr>
      </w:pPr>
    </w:p>
    <w:p w14:paraId="647592E9" w14:textId="77777777" w:rsidR="00971EA1" w:rsidRDefault="00971EA1" w:rsidP="001A5EA7">
      <w:pPr>
        <w:spacing w:line="360" w:lineRule="exact"/>
        <w:ind w:firstLineChars="200" w:firstLine="420"/>
        <w:outlineLvl w:val="2"/>
        <w:rPr>
          <w:rFonts w:ascii="宋体" w:eastAsia="宋体" w:hAnsi="宋体" w:cs="宋体"/>
          <w:kern w:val="0"/>
          <w:szCs w:val="21"/>
        </w:rPr>
      </w:pPr>
    </w:p>
    <w:p w14:paraId="0D973CAD" w14:textId="77777777" w:rsidR="003F66AB" w:rsidRPr="003F66AB" w:rsidRDefault="003F66AB" w:rsidP="003F66AB">
      <w:pPr>
        <w:snapToGrid w:val="0"/>
        <w:rPr>
          <w:rFonts w:ascii="宋体" w:eastAsia="宋体" w:hAnsi="宋体" w:cs="Times New Roman"/>
          <w:b/>
          <w:sz w:val="24"/>
          <w:szCs w:val="24"/>
        </w:rPr>
      </w:pPr>
      <w:r w:rsidRPr="003F66AB">
        <w:rPr>
          <w:rFonts w:ascii="宋体" w:eastAsia="宋体" w:hAnsi="宋体" w:cs="Times New Roman" w:hint="eastAsia"/>
          <w:b/>
          <w:sz w:val="24"/>
          <w:szCs w:val="24"/>
        </w:rPr>
        <w:lastRenderedPageBreak/>
        <w:t>附表1：</w:t>
      </w:r>
    </w:p>
    <w:p w14:paraId="7DFF6FC4" w14:textId="77777777" w:rsidR="003F66AB" w:rsidRPr="003F66AB" w:rsidRDefault="003F66AB" w:rsidP="003F66AB">
      <w:pPr>
        <w:spacing w:line="460" w:lineRule="exact"/>
        <w:jc w:val="center"/>
        <w:rPr>
          <w:rFonts w:ascii="宋体" w:eastAsia="宋体" w:hAnsi="宋体" w:cs="Times New Roman"/>
          <w:sz w:val="32"/>
          <w:szCs w:val="32"/>
        </w:rPr>
      </w:pPr>
      <w:r w:rsidRPr="003F66AB">
        <w:rPr>
          <w:rFonts w:ascii="宋体" w:eastAsia="宋体" w:hAnsi="宋体" w:cs="仿宋" w:hint="eastAsia"/>
          <w:b/>
          <w:bCs/>
          <w:sz w:val="32"/>
          <w:szCs w:val="32"/>
        </w:rPr>
        <w:t>质疑函（格式）</w:t>
      </w:r>
    </w:p>
    <w:p w14:paraId="4B6FB7E0" w14:textId="77777777" w:rsidR="003F66AB" w:rsidRPr="003F66AB" w:rsidRDefault="003F66AB" w:rsidP="003F66AB">
      <w:pPr>
        <w:snapToGrid w:val="0"/>
        <w:spacing w:line="360" w:lineRule="exact"/>
        <w:ind w:firstLineChars="200" w:firstLine="422"/>
        <w:rPr>
          <w:rFonts w:ascii="宋体" w:eastAsia="宋体" w:hAnsi="宋体" w:cs="Times New Roman"/>
          <w:b/>
          <w:bCs/>
        </w:rPr>
      </w:pPr>
      <w:r w:rsidRPr="003F66AB">
        <w:rPr>
          <w:rFonts w:ascii="宋体" w:eastAsia="宋体" w:hAnsi="宋体" w:cs="Times New Roman" w:hint="eastAsia"/>
          <w:b/>
          <w:bCs/>
        </w:rPr>
        <w:t>一、质疑供应商基本信息：</w:t>
      </w:r>
    </w:p>
    <w:p w14:paraId="17EDE804" w14:textId="77777777" w:rsidR="003F66AB" w:rsidRPr="003F66AB" w:rsidRDefault="003F66AB" w:rsidP="003F66AB">
      <w:pPr>
        <w:snapToGrid w:val="0"/>
        <w:spacing w:line="360" w:lineRule="exact"/>
        <w:ind w:firstLineChars="200" w:firstLine="420"/>
        <w:rPr>
          <w:rFonts w:ascii="宋体" w:eastAsia="宋体" w:hAnsi="宋体" w:cs="Times New Roman"/>
          <w:bCs/>
          <w:u w:val="single"/>
        </w:rPr>
      </w:pPr>
      <w:r w:rsidRPr="003F66AB">
        <w:rPr>
          <w:rFonts w:ascii="宋体" w:eastAsia="宋体" w:hAnsi="宋体" w:cs="Times New Roman" w:hint="eastAsia"/>
          <w:bCs/>
        </w:rPr>
        <w:t>质疑供应商：</w:t>
      </w:r>
      <w:r w:rsidRPr="003F66AB">
        <w:rPr>
          <w:rFonts w:ascii="宋体" w:eastAsia="宋体" w:hAnsi="宋体" w:cs="Times New Roman" w:hint="eastAsia"/>
          <w:bCs/>
          <w:u w:val="single"/>
        </w:rPr>
        <w:t xml:space="preserve">                                       </w:t>
      </w:r>
    </w:p>
    <w:p w14:paraId="1CEA9A8D" w14:textId="77777777" w:rsidR="003F66AB" w:rsidRPr="003F66AB" w:rsidRDefault="003F66AB" w:rsidP="003F66AB">
      <w:pPr>
        <w:snapToGrid w:val="0"/>
        <w:spacing w:line="360" w:lineRule="exact"/>
        <w:ind w:firstLineChars="200" w:firstLine="420"/>
        <w:rPr>
          <w:rFonts w:ascii="宋体" w:eastAsia="宋体" w:hAnsi="宋体" w:cs="Times New Roman"/>
          <w:bCs/>
        </w:rPr>
      </w:pPr>
      <w:r w:rsidRPr="003F66AB">
        <w:rPr>
          <w:rFonts w:ascii="宋体" w:eastAsia="宋体" w:hAnsi="宋体" w:cs="Times New Roman"/>
          <w:bCs/>
        </w:rPr>
        <w:t>地址</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r w:rsidRPr="003F66AB">
        <w:rPr>
          <w:rFonts w:ascii="宋体" w:eastAsia="宋体" w:hAnsi="宋体" w:cs="Times New Roman"/>
          <w:bCs/>
        </w:rPr>
        <w:t>邮编</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p>
    <w:p w14:paraId="6F37D66E" w14:textId="77777777" w:rsidR="003F66AB" w:rsidRPr="003F66AB" w:rsidRDefault="003F66AB" w:rsidP="003F66AB">
      <w:pPr>
        <w:snapToGrid w:val="0"/>
        <w:spacing w:line="360" w:lineRule="exact"/>
        <w:ind w:firstLineChars="200" w:firstLine="420"/>
        <w:rPr>
          <w:rFonts w:ascii="宋体" w:eastAsia="宋体" w:hAnsi="宋体" w:cs="Times New Roman"/>
          <w:bCs/>
        </w:rPr>
      </w:pPr>
      <w:r w:rsidRPr="003F66AB">
        <w:rPr>
          <w:rFonts w:ascii="宋体" w:eastAsia="宋体" w:hAnsi="宋体" w:cs="Times New Roman"/>
          <w:bCs/>
        </w:rPr>
        <w:t>联系人</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r w:rsidRPr="003F66AB">
        <w:rPr>
          <w:rFonts w:ascii="宋体" w:eastAsia="宋体" w:hAnsi="宋体" w:cs="Times New Roman"/>
          <w:bCs/>
        </w:rPr>
        <w:t>联系电话</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p>
    <w:p w14:paraId="4C2A378A" w14:textId="77777777" w:rsidR="003F66AB" w:rsidRPr="003F66AB" w:rsidRDefault="003F66AB" w:rsidP="003F66AB">
      <w:pPr>
        <w:snapToGrid w:val="0"/>
        <w:spacing w:line="360" w:lineRule="exact"/>
        <w:ind w:firstLineChars="200" w:firstLine="420"/>
        <w:rPr>
          <w:rFonts w:ascii="宋体" w:eastAsia="宋体" w:hAnsi="宋体" w:cs="Times New Roman"/>
          <w:bCs/>
        </w:rPr>
      </w:pPr>
      <w:r w:rsidRPr="003F66AB">
        <w:rPr>
          <w:rFonts w:ascii="宋体" w:eastAsia="宋体" w:hAnsi="宋体" w:cs="Times New Roman" w:hint="eastAsia"/>
          <w:bCs/>
        </w:rPr>
        <w:t>授权代表：</w:t>
      </w:r>
      <w:r w:rsidRPr="003F66AB">
        <w:rPr>
          <w:rFonts w:ascii="宋体" w:eastAsia="宋体" w:hAnsi="宋体" w:cs="Times New Roman" w:hint="eastAsia"/>
          <w:bCs/>
          <w:u w:val="single"/>
        </w:rPr>
        <w:t xml:space="preserve">                      </w:t>
      </w:r>
    </w:p>
    <w:p w14:paraId="0AA19376" w14:textId="77777777" w:rsidR="003F66AB" w:rsidRPr="003F66AB" w:rsidRDefault="003F66AB" w:rsidP="003F66AB">
      <w:pPr>
        <w:snapToGrid w:val="0"/>
        <w:spacing w:line="360" w:lineRule="exact"/>
        <w:ind w:firstLineChars="200" w:firstLine="420"/>
        <w:rPr>
          <w:rFonts w:ascii="宋体" w:eastAsia="宋体" w:hAnsi="宋体" w:cs="Times New Roman"/>
          <w:bCs/>
          <w:u w:val="single"/>
        </w:rPr>
      </w:pPr>
      <w:r w:rsidRPr="003F66AB">
        <w:rPr>
          <w:rFonts w:ascii="宋体" w:eastAsia="宋体" w:hAnsi="宋体" w:cs="Times New Roman"/>
          <w:bCs/>
        </w:rPr>
        <w:t>联系</w:t>
      </w:r>
      <w:r w:rsidRPr="003F66AB">
        <w:rPr>
          <w:rFonts w:ascii="宋体" w:eastAsia="宋体" w:hAnsi="宋体" w:cs="Times New Roman" w:hint="eastAsia"/>
          <w:bCs/>
        </w:rPr>
        <w:t>电话：</w:t>
      </w:r>
      <w:r w:rsidRPr="003F66AB">
        <w:rPr>
          <w:rFonts w:ascii="宋体" w:eastAsia="宋体" w:hAnsi="宋体" w:cs="Times New Roman" w:hint="eastAsia"/>
          <w:bCs/>
          <w:u w:val="single"/>
        </w:rPr>
        <w:t xml:space="preserve">                      </w:t>
      </w:r>
    </w:p>
    <w:p w14:paraId="73A2BFAD" w14:textId="77777777" w:rsidR="003F66AB" w:rsidRPr="003F66AB" w:rsidRDefault="003F66AB" w:rsidP="003F66AB">
      <w:pPr>
        <w:snapToGrid w:val="0"/>
        <w:spacing w:line="360" w:lineRule="exact"/>
        <w:ind w:firstLineChars="200" w:firstLine="420"/>
        <w:rPr>
          <w:rFonts w:ascii="宋体" w:eastAsia="宋体" w:hAnsi="宋体" w:cs="Times New Roman"/>
          <w:bCs/>
        </w:rPr>
      </w:pPr>
      <w:r w:rsidRPr="003F66AB">
        <w:rPr>
          <w:rFonts w:ascii="宋体" w:eastAsia="宋体" w:hAnsi="宋体" w:cs="Times New Roman"/>
          <w:bCs/>
        </w:rPr>
        <w:t>地址</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r w:rsidRPr="003F66AB">
        <w:rPr>
          <w:rFonts w:ascii="宋体" w:eastAsia="宋体" w:hAnsi="宋体" w:cs="Times New Roman"/>
          <w:bCs/>
        </w:rPr>
        <w:t>邮编</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p>
    <w:p w14:paraId="45A03753" w14:textId="77777777" w:rsidR="003F66AB" w:rsidRPr="003F66AB" w:rsidRDefault="003F66AB" w:rsidP="003F66AB">
      <w:pPr>
        <w:snapToGrid w:val="0"/>
        <w:spacing w:line="360" w:lineRule="exact"/>
        <w:ind w:firstLineChars="200" w:firstLine="422"/>
        <w:rPr>
          <w:rFonts w:ascii="宋体" w:eastAsia="宋体" w:hAnsi="宋体" w:cs="Times New Roman"/>
          <w:b/>
          <w:bCs/>
        </w:rPr>
      </w:pPr>
      <w:r w:rsidRPr="003F66AB">
        <w:rPr>
          <w:rFonts w:ascii="宋体" w:eastAsia="宋体" w:hAnsi="宋体" w:cs="Times New Roman" w:hint="eastAsia"/>
          <w:b/>
          <w:bCs/>
        </w:rPr>
        <w:t>二、质疑项目基本情况：</w:t>
      </w:r>
    </w:p>
    <w:p w14:paraId="2E773F26"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bCs/>
        </w:rPr>
        <w:t>质疑</w:t>
      </w:r>
      <w:r w:rsidRPr="003F66AB">
        <w:rPr>
          <w:rFonts w:ascii="宋体" w:eastAsia="宋体" w:hAnsi="宋体" w:cs="Times New Roman" w:hint="eastAsia"/>
          <w:szCs w:val="21"/>
        </w:rPr>
        <w:t>项目的名称：</w:t>
      </w:r>
      <w:r w:rsidRPr="003F66AB">
        <w:rPr>
          <w:rFonts w:ascii="宋体" w:eastAsia="宋体" w:hAnsi="宋体" w:cs="Times New Roman" w:hint="eastAsia"/>
          <w:bCs/>
          <w:u w:val="single"/>
        </w:rPr>
        <w:t xml:space="preserve">                                     </w:t>
      </w:r>
    </w:p>
    <w:p w14:paraId="2FBE6009"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bCs/>
        </w:rPr>
        <w:t>质疑</w:t>
      </w:r>
      <w:r w:rsidRPr="003F66AB">
        <w:rPr>
          <w:rFonts w:ascii="宋体" w:eastAsia="宋体" w:hAnsi="宋体" w:cs="Times New Roman" w:hint="eastAsia"/>
          <w:szCs w:val="21"/>
        </w:rPr>
        <w:t>项目的编号：</w:t>
      </w:r>
      <w:r w:rsidRPr="003F66AB">
        <w:rPr>
          <w:rFonts w:ascii="宋体" w:eastAsia="宋体" w:hAnsi="宋体" w:cs="Times New Roman" w:hint="eastAsia"/>
          <w:bCs/>
          <w:u w:val="single"/>
        </w:rPr>
        <w:t xml:space="preserve">                               </w:t>
      </w:r>
      <w:r w:rsidRPr="003F66AB">
        <w:rPr>
          <w:rFonts w:ascii="宋体" w:eastAsia="宋体" w:hAnsi="宋体" w:cs="Times New Roman" w:hint="eastAsia"/>
          <w:bCs/>
        </w:rPr>
        <w:t>包号：</w:t>
      </w:r>
      <w:r w:rsidRPr="003F66AB">
        <w:rPr>
          <w:rFonts w:ascii="宋体" w:eastAsia="宋体" w:hAnsi="宋体" w:cs="Times New Roman" w:hint="eastAsia"/>
          <w:bCs/>
          <w:u w:val="single"/>
        </w:rPr>
        <w:t xml:space="preserve">                            </w:t>
      </w:r>
    </w:p>
    <w:p w14:paraId="3576FAD5" w14:textId="77777777" w:rsidR="003F66AB" w:rsidRPr="003F66AB" w:rsidRDefault="003F66AB" w:rsidP="003F66AB">
      <w:pPr>
        <w:spacing w:line="360" w:lineRule="exact"/>
        <w:ind w:leftChars="12" w:left="25" w:firstLineChars="197" w:firstLine="414"/>
        <w:rPr>
          <w:rFonts w:ascii="宋体" w:eastAsia="宋体" w:hAnsi="宋体" w:cs="Times New Roman"/>
          <w:bCs/>
          <w:u w:val="single"/>
        </w:rPr>
      </w:pPr>
      <w:r w:rsidRPr="003F66AB">
        <w:rPr>
          <w:rFonts w:ascii="宋体" w:eastAsia="宋体" w:hAnsi="宋体" w:cs="Times New Roman" w:hint="eastAsia"/>
          <w:szCs w:val="21"/>
        </w:rPr>
        <w:t>采购人名称：</w:t>
      </w:r>
      <w:r w:rsidRPr="003F66AB">
        <w:rPr>
          <w:rFonts w:ascii="宋体" w:eastAsia="宋体" w:hAnsi="宋体" w:cs="Times New Roman" w:hint="eastAsia"/>
          <w:bCs/>
          <w:u w:val="single"/>
        </w:rPr>
        <w:t xml:space="preserve">                                         </w:t>
      </w:r>
    </w:p>
    <w:p w14:paraId="308194BF" w14:textId="77777777" w:rsidR="003F66AB" w:rsidRPr="003F66AB" w:rsidRDefault="003F66AB" w:rsidP="003F66AB">
      <w:pPr>
        <w:spacing w:line="360" w:lineRule="exact"/>
        <w:ind w:leftChars="12" w:left="25" w:firstLineChars="197" w:firstLine="414"/>
        <w:rPr>
          <w:rFonts w:ascii="宋体" w:eastAsia="宋体" w:hAnsi="宋体" w:cs="Times New Roman"/>
          <w:szCs w:val="21"/>
          <w:u w:val="single"/>
        </w:rPr>
      </w:pPr>
      <w:r w:rsidRPr="003F66AB">
        <w:rPr>
          <w:rFonts w:ascii="宋体" w:eastAsia="宋体" w:hAnsi="宋体" w:cs="Times New Roman" w:hint="eastAsia"/>
          <w:szCs w:val="21"/>
        </w:rPr>
        <w:t>采购文件获取日期：</w:t>
      </w:r>
      <w:r w:rsidRPr="003F66AB">
        <w:rPr>
          <w:rFonts w:ascii="宋体" w:eastAsia="宋体" w:hAnsi="宋体" w:cs="Times New Roman" w:hint="eastAsia"/>
          <w:szCs w:val="21"/>
          <w:u w:val="single"/>
        </w:rPr>
        <w:t xml:space="preserve">                                   </w:t>
      </w:r>
    </w:p>
    <w:p w14:paraId="76343548" w14:textId="77777777" w:rsidR="003F66AB" w:rsidRPr="003F66AB" w:rsidRDefault="003F66AB" w:rsidP="003F66AB">
      <w:pPr>
        <w:spacing w:line="360" w:lineRule="exact"/>
        <w:ind w:leftChars="12" w:left="25" w:firstLineChars="196" w:firstLine="413"/>
        <w:rPr>
          <w:rFonts w:ascii="宋体" w:eastAsia="宋体" w:hAnsi="宋体" w:cs="Times New Roman"/>
          <w:b/>
          <w:szCs w:val="21"/>
        </w:rPr>
      </w:pPr>
      <w:r w:rsidRPr="003F66AB">
        <w:rPr>
          <w:rFonts w:ascii="宋体" w:eastAsia="宋体" w:hAnsi="宋体" w:cs="Times New Roman" w:hint="eastAsia"/>
          <w:b/>
          <w:szCs w:val="21"/>
        </w:rPr>
        <w:t>三、质疑事项具体内容</w:t>
      </w:r>
    </w:p>
    <w:p w14:paraId="4BECF973"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质疑事项1：</w:t>
      </w:r>
      <w:r w:rsidRPr="003F66AB">
        <w:rPr>
          <w:rFonts w:ascii="宋体" w:eastAsia="宋体" w:hAnsi="宋体" w:cs="Times New Roman" w:hint="eastAsia"/>
          <w:bCs/>
          <w:u w:val="single"/>
        </w:rPr>
        <w:t xml:space="preserve">                                                                    </w:t>
      </w:r>
    </w:p>
    <w:p w14:paraId="5D2A9900"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事实依据：</w:t>
      </w:r>
      <w:r w:rsidRPr="003F66AB">
        <w:rPr>
          <w:rFonts w:ascii="宋体" w:eastAsia="宋体" w:hAnsi="宋体" w:cs="Times New Roman" w:hint="eastAsia"/>
          <w:bCs/>
          <w:u w:val="single"/>
        </w:rPr>
        <w:t xml:space="preserve">                                                                      </w:t>
      </w:r>
    </w:p>
    <w:p w14:paraId="463C883D"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法律依据：</w:t>
      </w:r>
      <w:r w:rsidRPr="003F66AB">
        <w:rPr>
          <w:rFonts w:ascii="宋体" w:eastAsia="宋体" w:hAnsi="宋体" w:cs="Times New Roman" w:hint="eastAsia"/>
          <w:szCs w:val="21"/>
          <w:u w:val="single"/>
        </w:rPr>
        <w:t xml:space="preserve">                                                        </w:t>
      </w:r>
      <w:r w:rsidRPr="003F66AB">
        <w:rPr>
          <w:rFonts w:ascii="宋体" w:eastAsia="宋体" w:hAnsi="宋体" w:cs="Times New Roman" w:hint="eastAsia"/>
          <w:bCs/>
          <w:u w:val="single"/>
        </w:rPr>
        <w:t xml:space="preserve">              </w:t>
      </w:r>
    </w:p>
    <w:p w14:paraId="1B4373F0"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质疑事项2</w:t>
      </w:r>
    </w:p>
    <w:p w14:paraId="05C3879F"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szCs w:val="21"/>
        </w:rPr>
        <w:t>……</w:t>
      </w:r>
    </w:p>
    <w:p w14:paraId="3936928A"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四、与质疑事项相关的质疑请求：</w:t>
      </w:r>
    </w:p>
    <w:p w14:paraId="7DA07F50"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请求：</w:t>
      </w:r>
      <w:r w:rsidRPr="003F66AB">
        <w:rPr>
          <w:rFonts w:ascii="宋体" w:eastAsia="宋体" w:hAnsi="宋体" w:cs="Times New Roman" w:hint="eastAsia"/>
          <w:bCs/>
          <w:u w:val="single"/>
        </w:rPr>
        <w:t xml:space="preserve">                                                                </w:t>
      </w:r>
    </w:p>
    <w:p w14:paraId="11410F56" w14:textId="77777777" w:rsidR="003F66AB" w:rsidRPr="003F66AB" w:rsidRDefault="003F66AB" w:rsidP="003F66AB">
      <w:pPr>
        <w:spacing w:line="360" w:lineRule="exact"/>
        <w:ind w:leftChars="12" w:left="25" w:firstLineChars="147" w:firstLine="309"/>
        <w:rPr>
          <w:rFonts w:ascii="宋体" w:eastAsia="宋体" w:hAnsi="宋体" w:cs="Times New Roman"/>
          <w:szCs w:val="21"/>
        </w:rPr>
      </w:pPr>
    </w:p>
    <w:p w14:paraId="07F5FFAE"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签字（签章）：                                       公章：</w:t>
      </w:r>
    </w:p>
    <w:p w14:paraId="035E7AD9" w14:textId="77777777" w:rsidR="003F66AB" w:rsidRPr="003F66AB" w:rsidRDefault="003F66AB" w:rsidP="003F66AB">
      <w:pPr>
        <w:spacing w:line="360" w:lineRule="exact"/>
        <w:ind w:leftChars="12" w:left="25" w:firstLineChars="147" w:firstLine="309"/>
        <w:rPr>
          <w:rFonts w:ascii="宋体" w:eastAsia="宋体" w:hAnsi="宋体" w:cs="Times New Roman"/>
          <w:szCs w:val="21"/>
        </w:rPr>
      </w:pPr>
    </w:p>
    <w:p w14:paraId="5A9B98FE"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日期：</w:t>
      </w:r>
    </w:p>
    <w:p w14:paraId="1E493107" w14:textId="77777777" w:rsidR="003F66AB" w:rsidRPr="003F66AB" w:rsidRDefault="003F66AB" w:rsidP="003F66AB">
      <w:pPr>
        <w:snapToGrid w:val="0"/>
        <w:spacing w:line="340" w:lineRule="exact"/>
        <w:rPr>
          <w:rFonts w:ascii="宋体" w:eastAsia="宋体" w:hAnsi="宋体" w:cs="Times New Roman"/>
          <w:b/>
          <w:szCs w:val="21"/>
        </w:rPr>
      </w:pPr>
    </w:p>
    <w:p w14:paraId="78EA8A78" w14:textId="77777777" w:rsidR="003F66AB" w:rsidRPr="003F66AB" w:rsidRDefault="003F66AB" w:rsidP="003F66AB">
      <w:pPr>
        <w:snapToGrid w:val="0"/>
        <w:spacing w:line="340" w:lineRule="exact"/>
        <w:rPr>
          <w:rFonts w:ascii="宋体" w:eastAsia="宋体" w:hAnsi="宋体" w:cs="Times New Roman"/>
          <w:b/>
          <w:szCs w:val="21"/>
        </w:rPr>
      </w:pPr>
      <w:r w:rsidRPr="003F66AB">
        <w:rPr>
          <w:rFonts w:ascii="宋体" w:eastAsia="宋体" w:hAnsi="宋体" w:cs="Times New Roman" w:hint="eastAsia"/>
          <w:b/>
          <w:szCs w:val="21"/>
        </w:rPr>
        <w:t>说明：</w:t>
      </w:r>
    </w:p>
    <w:p w14:paraId="58CF0EE2" w14:textId="77777777" w:rsidR="003F66AB" w:rsidRPr="003F66AB" w:rsidRDefault="003F66AB" w:rsidP="003F66AB">
      <w:pPr>
        <w:spacing w:line="340" w:lineRule="exact"/>
        <w:ind w:leftChars="12" w:left="25" w:firstLineChars="147" w:firstLine="310"/>
        <w:rPr>
          <w:rFonts w:ascii="宋体" w:eastAsia="宋体" w:hAnsi="宋体" w:cs="Times New Roman"/>
          <w:b/>
          <w:bCs/>
        </w:rPr>
      </w:pPr>
      <w:r w:rsidRPr="003F66AB">
        <w:rPr>
          <w:rFonts w:ascii="宋体" w:eastAsia="宋体" w:hAnsi="宋体" w:cs="Times New Roman" w:hint="eastAsia"/>
          <w:b/>
          <w:szCs w:val="21"/>
        </w:rPr>
        <w:t>1.供应商提出质疑时，应提交质疑函和必要的证明材料</w:t>
      </w:r>
      <w:r w:rsidRPr="003F66AB">
        <w:rPr>
          <w:rFonts w:ascii="宋体" w:eastAsia="宋体" w:hAnsi="宋体" w:cs="Times New Roman" w:hint="eastAsia"/>
          <w:b/>
          <w:bCs/>
        </w:rPr>
        <w:t>。</w:t>
      </w:r>
    </w:p>
    <w:p w14:paraId="1A7AE685"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2.质疑供应商若委托代理人进行质疑的，</w:t>
      </w:r>
      <w:proofErr w:type="gramStart"/>
      <w:r w:rsidRPr="003F66AB">
        <w:rPr>
          <w:rFonts w:ascii="宋体" w:eastAsia="宋体" w:hAnsi="宋体" w:cs="Times New Roman" w:hint="eastAsia"/>
          <w:b/>
          <w:szCs w:val="21"/>
        </w:rPr>
        <w:t>质疑函应按</w:t>
      </w:r>
      <w:proofErr w:type="gramEnd"/>
      <w:r w:rsidRPr="003F66AB">
        <w:rPr>
          <w:rFonts w:ascii="宋体" w:eastAsia="宋体" w:hAnsi="宋体" w:cs="Times New Roman" w:hint="eastAsia"/>
          <w:b/>
          <w:szCs w:val="21"/>
        </w:rPr>
        <w:t>要求列明“授权代表”的有关内容，并在附件中提交由质疑供应商签署的授权委托书。授权委托书应载明代理人的姓名或者名称、代理事项、具体权限、期限和相关事项。</w:t>
      </w:r>
    </w:p>
    <w:p w14:paraId="77EA3DCD"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3.质疑供应商若对项目的某一分包进行质疑，质疑函中应列明具体分包号。</w:t>
      </w:r>
    </w:p>
    <w:p w14:paraId="7051D83B"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4.质疑函的质疑事项应具体、明确，并有必要的事实依据和法律依据。</w:t>
      </w:r>
    </w:p>
    <w:p w14:paraId="0EE14BE5"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5.质疑函的质疑请求应与质疑事项相关。</w:t>
      </w:r>
    </w:p>
    <w:p w14:paraId="7429386D"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6.质疑供应商为自然人的，</w:t>
      </w:r>
      <w:proofErr w:type="gramStart"/>
      <w:r w:rsidRPr="003F66AB">
        <w:rPr>
          <w:rFonts w:ascii="宋体" w:eastAsia="宋体" w:hAnsi="宋体" w:cs="Times New Roman" w:hint="eastAsia"/>
          <w:b/>
          <w:szCs w:val="21"/>
        </w:rPr>
        <w:t>质疑函应由</w:t>
      </w:r>
      <w:proofErr w:type="gramEnd"/>
      <w:r w:rsidRPr="003F66AB">
        <w:rPr>
          <w:rFonts w:ascii="宋体" w:eastAsia="宋体" w:hAnsi="宋体" w:cs="Times New Roman" w:hint="eastAsia"/>
          <w:b/>
          <w:szCs w:val="21"/>
        </w:rPr>
        <w:t>本人签字；质疑供应商为法人或者其他组织的，</w:t>
      </w:r>
      <w:proofErr w:type="gramStart"/>
      <w:r w:rsidRPr="003F66AB">
        <w:rPr>
          <w:rFonts w:ascii="宋体" w:eastAsia="宋体" w:hAnsi="宋体" w:cs="Times New Roman" w:hint="eastAsia"/>
          <w:b/>
          <w:szCs w:val="21"/>
        </w:rPr>
        <w:t>质疑函应由</w:t>
      </w:r>
      <w:proofErr w:type="gramEnd"/>
      <w:r w:rsidRPr="003F66AB">
        <w:rPr>
          <w:rFonts w:ascii="宋体" w:eastAsia="宋体" w:hAnsi="宋体" w:cs="Times New Roman" w:hint="eastAsia"/>
          <w:b/>
          <w:szCs w:val="21"/>
        </w:rPr>
        <w:t>法定代表人、主要负责人，或者其授权代表签字或者盖章，并加盖公章。</w:t>
      </w:r>
    </w:p>
    <w:p w14:paraId="6C669C30" w14:textId="77777777" w:rsidR="003F66AB" w:rsidRPr="003F66AB" w:rsidRDefault="003F66AB" w:rsidP="003F66AB">
      <w:pPr>
        <w:snapToGrid w:val="0"/>
        <w:rPr>
          <w:rFonts w:ascii="宋体" w:eastAsia="宋体" w:hAnsi="Courier New" w:cs="Times New Roman"/>
          <w:b/>
          <w:sz w:val="24"/>
          <w:szCs w:val="24"/>
        </w:rPr>
      </w:pPr>
    </w:p>
    <w:p w14:paraId="3782E189" w14:textId="77777777" w:rsidR="003F66AB" w:rsidRPr="003F66AB" w:rsidRDefault="003F66AB" w:rsidP="003F66AB">
      <w:pPr>
        <w:snapToGrid w:val="0"/>
        <w:rPr>
          <w:rFonts w:ascii="宋体" w:eastAsia="宋体" w:hAnsi="Courier New" w:cs="Times New Roman"/>
          <w:b/>
          <w:sz w:val="24"/>
          <w:szCs w:val="24"/>
        </w:rPr>
      </w:pPr>
    </w:p>
    <w:p w14:paraId="3313279A" w14:textId="77777777" w:rsidR="003F66AB" w:rsidRPr="003F66AB" w:rsidRDefault="003F66AB" w:rsidP="003F66AB">
      <w:pPr>
        <w:snapToGrid w:val="0"/>
        <w:rPr>
          <w:rFonts w:ascii="宋体" w:eastAsia="宋体" w:hAnsi="宋体" w:cs="Times New Roman"/>
          <w:b/>
          <w:sz w:val="24"/>
          <w:szCs w:val="24"/>
        </w:rPr>
      </w:pPr>
      <w:r w:rsidRPr="008873AC">
        <w:rPr>
          <w:rFonts w:ascii="宋体" w:eastAsia="宋体" w:hAnsi="宋体" w:cs="Times New Roman" w:hint="eastAsia"/>
          <w:b/>
          <w:sz w:val="24"/>
          <w:szCs w:val="24"/>
        </w:rPr>
        <w:lastRenderedPageBreak/>
        <w:t>附表2：</w:t>
      </w:r>
    </w:p>
    <w:p w14:paraId="00E308D4" w14:textId="77777777" w:rsidR="003F66AB" w:rsidRPr="003F66AB" w:rsidRDefault="003F66AB" w:rsidP="003F66AB">
      <w:pPr>
        <w:spacing w:line="460" w:lineRule="exact"/>
        <w:jc w:val="center"/>
        <w:rPr>
          <w:rFonts w:ascii="宋体" w:eastAsia="宋体" w:hAnsi="宋体" w:cs="Times New Roman"/>
          <w:b/>
          <w:sz w:val="32"/>
          <w:szCs w:val="32"/>
        </w:rPr>
      </w:pPr>
      <w:r w:rsidRPr="003F66AB">
        <w:rPr>
          <w:rFonts w:ascii="宋体" w:eastAsia="宋体" w:hAnsi="宋体" w:cs="Times New Roman" w:hint="eastAsia"/>
          <w:b/>
          <w:sz w:val="32"/>
          <w:szCs w:val="32"/>
        </w:rPr>
        <w:t>投诉书（格式）</w:t>
      </w:r>
    </w:p>
    <w:p w14:paraId="20D6643D" w14:textId="77777777" w:rsidR="003F66AB" w:rsidRPr="003F66AB" w:rsidRDefault="003F66AB" w:rsidP="003F66AB">
      <w:pPr>
        <w:snapToGrid w:val="0"/>
        <w:spacing w:line="400" w:lineRule="exact"/>
        <w:ind w:firstLineChars="200" w:firstLine="422"/>
        <w:rPr>
          <w:rFonts w:ascii="宋体" w:eastAsia="宋体" w:hAnsi="宋体" w:cs="Times New Roman"/>
          <w:b/>
          <w:bCs/>
        </w:rPr>
      </w:pPr>
      <w:r w:rsidRPr="003F66AB">
        <w:rPr>
          <w:rFonts w:ascii="宋体" w:eastAsia="宋体" w:hAnsi="宋体" w:cs="Times New Roman" w:hint="eastAsia"/>
          <w:b/>
          <w:bCs/>
        </w:rPr>
        <w:t>一、投诉相关主体基本情况：</w:t>
      </w:r>
    </w:p>
    <w:p w14:paraId="5BD04CFB" w14:textId="77777777" w:rsidR="003F66AB" w:rsidRPr="003F66AB" w:rsidRDefault="003F66AB" w:rsidP="003F66AB">
      <w:pPr>
        <w:snapToGrid w:val="0"/>
        <w:spacing w:line="400" w:lineRule="exact"/>
        <w:ind w:firstLineChars="200" w:firstLine="420"/>
        <w:rPr>
          <w:rFonts w:ascii="宋体" w:eastAsia="宋体" w:hAnsi="宋体" w:cs="Times New Roman"/>
          <w:bCs/>
          <w:u w:val="single"/>
        </w:rPr>
      </w:pPr>
      <w:r w:rsidRPr="003F66AB">
        <w:rPr>
          <w:rFonts w:ascii="宋体" w:eastAsia="宋体" w:hAnsi="宋体" w:cs="Times New Roman" w:hint="eastAsia"/>
          <w:bCs/>
        </w:rPr>
        <w:t>投标人：</w:t>
      </w:r>
      <w:r w:rsidRPr="003F66AB">
        <w:rPr>
          <w:rFonts w:ascii="宋体" w:eastAsia="宋体" w:hAnsi="宋体" w:cs="Times New Roman" w:hint="eastAsia"/>
          <w:bCs/>
          <w:u w:val="single"/>
        </w:rPr>
        <w:t xml:space="preserve">                                                                          </w:t>
      </w:r>
    </w:p>
    <w:p w14:paraId="61260FD6" w14:textId="77777777" w:rsidR="003F66AB" w:rsidRPr="003F66AB" w:rsidRDefault="003F66AB" w:rsidP="003F66AB">
      <w:pPr>
        <w:snapToGrid w:val="0"/>
        <w:spacing w:line="400" w:lineRule="exact"/>
        <w:ind w:firstLineChars="200" w:firstLine="420"/>
        <w:rPr>
          <w:rFonts w:ascii="宋体" w:eastAsia="宋体" w:hAnsi="宋体" w:cs="Times New Roman"/>
          <w:bCs/>
        </w:rPr>
      </w:pPr>
      <w:r w:rsidRPr="003F66AB">
        <w:rPr>
          <w:rFonts w:ascii="宋体" w:eastAsia="宋体" w:hAnsi="宋体" w:cs="Times New Roman"/>
          <w:bCs/>
        </w:rPr>
        <w:t>地址</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r w:rsidRPr="003F66AB">
        <w:rPr>
          <w:rFonts w:ascii="宋体" w:eastAsia="宋体" w:hAnsi="宋体" w:cs="Times New Roman"/>
          <w:bCs/>
        </w:rPr>
        <w:t>邮编</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p>
    <w:p w14:paraId="0C3A7464" w14:textId="77777777" w:rsidR="003F66AB" w:rsidRPr="003F66AB" w:rsidRDefault="003F66AB" w:rsidP="003F66AB">
      <w:pPr>
        <w:snapToGrid w:val="0"/>
        <w:spacing w:line="400" w:lineRule="exact"/>
        <w:ind w:firstLineChars="200" w:firstLine="420"/>
        <w:rPr>
          <w:rFonts w:ascii="宋体" w:eastAsia="宋体" w:hAnsi="宋体" w:cs="Times New Roman"/>
          <w:bCs/>
          <w:u w:val="single"/>
        </w:rPr>
      </w:pPr>
      <w:r w:rsidRPr="003F66AB">
        <w:rPr>
          <w:rFonts w:ascii="宋体" w:eastAsia="宋体" w:hAnsi="宋体" w:cs="Times New Roman" w:hint="eastAsia"/>
          <w:bCs/>
        </w:rPr>
        <w:t>法定代表人/主要负责人：</w:t>
      </w:r>
      <w:r w:rsidRPr="003F66AB">
        <w:rPr>
          <w:rFonts w:ascii="宋体" w:eastAsia="宋体" w:hAnsi="宋体" w:cs="Times New Roman" w:hint="eastAsia"/>
          <w:bCs/>
          <w:u w:val="single"/>
        </w:rPr>
        <w:t xml:space="preserve">                                                           </w:t>
      </w:r>
    </w:p>
    <w:p w14:paraId="398FC62B" w14:textId="77777777" w:rsidR="003F66AB" w:rsidRPr="003F66AB" w:rsidRDefault="003F66AB" w:rsidP="003F66AB">
      <w:pPr>
        <w:snapToGrid w:val="0"/>
        <w:spacing w:line="400" w:lineRule="exact"/>
        <w:ind w:firstLineChars="200" w:firstLine="420"/>
        <w:rPr>
          <w:rFonts w:ascii="宋体" w:eastAsia="宋体" w:hAnsi="宋体" w:cs="Times New Roman"/>
          <w:bCs/>
        </w:rPr>
      </w:pPr>
      <w:r w:rsidRPr="003F66AB">
        <w:rPr>
          <w:rFonts w:ascii="宋体" w:eastAsia="宋体" w:hAnsi="宋体" w:cs="Times New Roman"/>
          <w:bCs/>
        </w:rPr>
        <w:t>联系电话</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p>
    <w:p w14:paraId="5BB22F0B" w14:textId="77777777" w:rsidR="003F66AB" w:rsidRPr="003F66AB" w:rsidRDefault="003F66AB" w:rsidP="003F66AB">
      <w:pPr>
        <w:snapToGrid w:val="0"/>
        <w:spacing w:line="400" w:lineRule="exact"/>
        <w:ind w:firstLineChars="200" w:firstLine="420"/>
        <w:rPr>
          <w:rFonts w:ascii="宋体" w:eastAsia="宋体" w:hAnsi="宋体" w:cs="Times New Roman"/>
          <w:bCs/>
          <w:u w:val="single"/>
        </w:rPr>
      </w:pPr>
      <w:r w:rsidRPr="003F66AB">
        <w:rPr>
          <w:rFonts w:ascii="宋体" w:eastAsia="宋体" w:hAnsi="宋体" w:cs="Times New Roman" w:hint="eastAsia"/>
          <w:bCs/>
        </w:rPr>
        <w:t>授权代表：</w:t>
      </w:r>
      <w:r w:rsidRPr="003F66AB">
        <w:rPr>
          <w:rFonts w:ascii="宋体" w:eastAsia="宋体" w:hAnsi="宋体" w:cs="Times New Roman" w:hint="eastAsia"/>
          <w:bCs/>
          <w:u w:val="single"/>
        </w:rPr>
        <w:t xml:space="preserve">                                         </w:t>
      </w:r>
      <w:r w:rsidRPr="003F66AB">
        <w:rPr>
          <w:rFonts w:ascii="宋体" w:eastAsia="宋体" w:hAnsi="宋体" w:cs="Times New Roman"/>
          <w:bCs/>
        </w:rPr>
        <w:t>联系</w:t>
      </w:r>
      <w:r w:rsidRPr="003F66AB">
        <w:rPr>
          <w:rFonts w:ascii="宋体" w:eastAsia="宋体" w:hAnsi="宋体" w:cs="Times New Roman" w:hint="eastAsia"/>
          <w:bCs/>
        </w:rPr>
        <w:t>电话：</w:t>
      </w:r>
      <w:r w:rsidRPr="003F66AB">
        <w:rPr>
          <w:rFonts w:ascii="宋体" w:eastAsia="宋体" w:hAnsi="宋体" w:cs="Times New Roman" w:hint="eastAsia"/>
          <w:bCs/>
          <w:u w:val="single"/>
        </w:rPr>
        <w:t xml:space="preserve">                     </w:t>
      </w:r>
    </w:p>
    <w:p w14:paraId="5DC3A784" w14:textId="77777777" w:rsidR="003F66AB" w:rsidRPr="003F66AB" w:rsidRDefault="003F66AB" w:rsidP="003F66AB">
      <w:pPr>
        <w:snapToGrid w:val="0"/>
        <w:spacing w:line="400" w:lineRule="exact"/>
        <w:ind w:firstLineChars="200" w:firstLine="420"/>
        <w:rPr>
          <w:rFonts w:ascii="宋体" w:eastAsia="宋体" w:hAnsi="宋体" w:cs="Times New Roman"/>
          <w:bCs/>
        </w:rPr>
      </w:pPr>
      <w:r w:rsidRPr="003F66AB">
        <w:rPr>
          <w:rFonts w:ascii="宋体" w:eastAsia="宋体" w:hAnsi="宋体" w:cs="Times New Roman"/>
          <w:bCs/>
        </w:rPr>
        <w:t>地址</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r w:rsidRPr="003F66AB">
        <w:rPr>
          <w:rFonts w:ascii="宋体" w:eastAsia="宋体" w:hAnsi="宋体" w:cs="Times New Roman"/>
          <w:bCs/>
        </w:rPr>
        <w:t>邮编</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p>
    <w:p w14:paraId="35FE49B9" w14:textId="77777777" w:rsidR="003F66AB" w:rsidRPr="003F66AB" w:rsidRDefault="003F66AB" w:rsidP="003F66AB">
      <w:pPr>
        <w:snapToGrid w:val="0"/>
        <w:spacing w:line="400" w:lineRule="exact"/>
        <w:ind w:firstLineChars="200" w:firstLine="420"/>
        <w:rPr>
          <w:rFonts w:ascii="宋体" w:eastAsia="宋体" w:hAnsi="宋体" w:cs="Times New Roman"/>
          <w:bCs/>
          <w:u w:val="single"/>
        </w:rPr>
      </w:pPr>
      <w:r w:rsidRPr="003F66AB">
        <w:rPr>
          <w:rFonts w:ascii="宋体" w:eastAsia="宋体" w:hAnsi="宋体" w:cs="Times New Roman" w:hint="eastAsia"/>
          <w:bCs/>
        </w:rPr>
        <w:t>被投诉人1：</w:t>
      </w:r>
      <w:r w:rsidRPr="003F66AB">
        <w:rPr>
          <w:rFonts w:ascii="宋体" w:eastAsia="宋体" w:hAnsi="宋体" w:cs="Times New Roman" w:hint="eastAsia"/>
          <w:bCs/>
          <w:u w:val="single"/>
        </w:rPr>
        <w:t xml:space="preserve">                                       </w:t>
      </w:r>
    </w:p>
    <w:p w14:paraId="775EFEB8" w14:textId="77777777" w:rsidR="003F66AB" w:rsidRPr="003F66AB" w:rsidRDefault="003F66AB" w:rsidP="003F66AB">
      <w:pPr>
        <w:snapToGrid w:val="0"/>
        <w:spacing w:line="400" w:lineRule="exact"/>
        <w:ind w:firstLineChars="200" w:firstLine="420"/>
        <w:rPr>
          <w:rFonts w:ascii="宋体" w:eastAsia="宋体" w:hAnsi="宋体" w:cs="Times New Roman"/>
          <w:bCs/>
        </w:rPr>
      </w:pPr>
      <w:r w:rsidRPr="003F66AB">
        <w:rPr>
          <w:rFonts w:ascii="宋体" w:eastAsia="宋体" w:hAnsi="宋体" w:cs="Times New Roman" w:hint="eastAsia"/>
          <w:bCs/>
        </w:rPr>
        <w:t>地址：</w:t>
      </w:r>
      <w:r w:rsidRPr="003F66AB">
        <w:rPr>
          <w:rFonts w:ascii="宋体" w:eastAsia="宋体" w:hAnsi="宋体" w:cs="Times New Roman" w:hint="eastAsia"/>
          <w:bCs/>
          <w:u w:val="single"/>
        </w:rPr>
        <w:t xml:space="preserve">                                                            </w:t>
      </w:r>
      <w:r w:rsidRPr="003F66AB">
        <w:rPr>
          <w:rFonts w:ascii="宋体" w:eastAsia="宋体" w:hAnsi="宋体" w:cs="Times New Roman"/>
          <w:bCs/>
        </w:rPr>
        <w:t>邮编</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p>
    <w:p w14:paraId="125EC1BF" w14:textId="77777777" w:rsidR="003F66AB" w:rsidRPr="003F66AB" w:rsidRDefault="003F66AB" w:rsidP="003F66AB">
      <w:pPr>
        <w:snapToGrid w:val="0"/>
        <w:spacing w:line="400" w:lineRule="exact"/>
        <w:ind w:firstLineChars="200" w:firstLine="420"/>
        <w:rPr>
          <w:rFonts w:ascii="宋体" w:eastAsia="宋体" w:hAnsi="宋体" w:cs="Times New Roman"/>
          <w:bCs/>
          <w:u w:val="single"/>
        </w:rPr>
      </w:pPr>
      <w:r w:rsidRPr="003F66AB">
        <w:rPr>
          <w:rFonts w:ascii="宋体" w:eastAsia="宋体" w:hAnsi="宋体" w:cs="Times New Roman" w:hint="eastAsia"/>
          <w:bCs/>
        </w:rPr>
        <w:t>联系人：</w:t>
      </w:r>
      <w:r w:rsidRPr="003F66AB">
        <w:rPr>
          <w:rFonts w:ascii="宋体" w:eastAsia="宋体" w:hAnsi="宋体" w:cs="Times New Roman" w:hint="eastAsia"/>
          <w:bCs/>
          <w:u w:val="single"/>
        </w:rPr>
        <w:t xml:space="preserve">                                                </w:t>
      </w:r>
      <w:r w:rsidRPr="003F66AB">
        <w:rPr>
          <w:rFonts w:ascii="宋体" w:eastAsia="宋体" w:hAnsi="宋体" w:cs="Times New Roman"/>
          <w:bCs/>
        </w:rPr>
        <w:t>联系</w:t>
      </w:r>
      <w:r w:rsidRPr="003F66AB">
        <w:rPr>
          <w:rFonts w:ascii="宋体" w:eastAsia="宋体" w:hAnsi="宋体" w:cs="Times New Roman" w:hint="eastAsia"/>
          <w:bCs/>
        </w:rPr>
        <w:t>电话：</w:t>
      </w:r>
      <w:r w:rsidRPr="003F66AB">
        <w:rPr>
          <w:rFonts w:ascii="宋体" w:eastAsia="宋体" w:hAnsi="宋体" w:cs="Times New Roman" w:hint="eastAsia"/>
          <w:bCs/>
          <w:u w:val="single"/>
        </w:rPr>
        <w:t xml:space="preserve">                </w:t>
      </w:r>
    </w:p>
    <w:p w14:paraId="583B7B40" w14:textId="77777777" w:rsidR="003F66AB" w:rsidRPr="003F66AB" w:rsidRDefault="003F66AB" w:rsidP="003F66AB">
      <w:pPr>
        <w:snapToGrid w:val="0"/>
        <w:spacing w:line="400" w:lineRule="exact"/>
        <w:ind w:firstLineChars="200" w:firstLine="420"/>
        <w:rPr>
          <w:rFonts w:ascii="宋体" w:eastAsia="宋体" w:hAnsi="宋体" w:cs="Times New Roman"/>
          <w:bCs/>
        </w:rPr>
      </w:pPr>
      <w:r w:rsidRPr="003F66AB">
        <w:rPr>
          <w:rFonts w:ascii="宋体" w:eastAsia="宋体" w:hAnsi="宋体" w:cs="Times New Roman" w:hint="eastAsia"/>
          <w:bCs/>
        </w:rPr>
        <w:t>被投诉人2：</w:t>
      </w:r>
    </w:p>
    <w:p w14:paraId="7CF42F4C" w14:textId="77777777" w:rsidR="003F66AB" w:rsidRPr="003F66AB" w:rsidRDefault="003F66AB" w:rsidP="003F66AB">
      <w:pPr>
        <w:snapToGrid w:val="0"/>
        <w:spacing w:line="400" w:lineRule="exact"/>
        <w:ind w:firstLineChars="200" w:firstLine="420"/>
        <w:rPr>
          <w:rFonts w:ascii="宋体" w:eastAsia="宋体" w:hAnsi="宋体" w:cs="Times New Roman"/>
          <w:bCs/>
        </w:rPr>
      </w:pPr>
      <w:r w:rsidRPr="003F66AB">
        <w:rPr>
          <w:rFonts w:ascii="宋体" w:eastAsia="宋体" w:hAnsi="宋体" w:cs="Times New Roman"/>
          <w:bCs/>
        </w:rPr>
        <w:t>……</w:t>
      </w:r>
    </w:p>
    <w:p w14:paraId="3EC769C6" w14:textId="77777777" w:rsidR="003F66AB" w:rsidRPr="003F66AB" w:rsidRDefault="003F66AB" w:rsidP="003F66AB">
      <w:pPr>
        <w:snapToGrid w:val="0"/>
        <w:spacing w:line="400" w:lineRule="exact"/>
        <w:ind w:firstLineChars="200" w:firstLine="420"/>
        <w:rPr>
          <w:rFonts w:ascii="宋体" w:eastAsia="宋体" w:hAnsi="宋体" w:cs="Times New Roman"/>
          <w:bCs/>
          <w:u w:val="single"/>
        </w:rPr>
      </w:pPr>
      <w:r w:rsidRPr="003F66AB">
        <w:rPr>
          <w:rFonts w:ascii="宋体" w:eastAsia="宋体" w:hAnsi="宋体" w:cs="Times New Roman" w:hint="eastAsia"/>
          <w:bCs/>
        </w:rPr>
        <w:t>相关供应商：</w:t>
      </w:r>
      <w:r w:rsidRPr="003F66AB">
        <w:rPr>
          <w:rFonts w:ascii="宋体" w:eastAsia="宋体" w:hAnsi="宋体" w:cs="Times New Roman" w:hint="eastAsia"/>
          <w:bCs/>
          <w:u w:val="single"/>
        </w:rPr>
        <w:t xml:space="preserve">                                                                      </w:t>
      </w:r>
    </w:p>
    <w:p w14:paraId="0331B1D1" w14:textId="77777777" w:rsidR="003F66AB" w:rsidRPr="003F66AB" w:rsidRDefault="003F66AB" w:rsidP="003F66AB">
      <w:pPr>
        <w:snapToGrid w:val="0"/>
        <w:spacing w:line="400" w:lineRule="exact"/>
        <w:ind w:firstLineChars="200" w:firstLine="420"/>
        <w:rPr>
          <w:rFonts w:ascii="宋体" w:eastAsia="宋体" w:hAnsi="宋体" w:cs="Times New Roman"/>
          <w:bCs/>
          <w:u w:val="single"/>
        </w:rPr>
      </w:pPr>
      <w:r w:rsidRPr="003F66AB">
        <w:rPr>
          <w:rFonts w:ascii="宋体" w:eastAsia="宋体" w:hAnsi="宋体" w:cs="Times New Roman"/>
          <w:bCs/>
        </w:rPr>
        <w:t>地址</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r w:rsidRPr="003F66AB">
        <w:rPr>
          <w:rFonts w:ascii="宋体" w:eastAsia="宋体" w:hAnsi="宋体" w:cs="Times New Roman"/>
          <w:bCs/>
        </w:rPr>
        <w:t>邮编</w:t>
      </w:r>
      <w:r w:rsidRPr="003F66AB">
        <w:rPr>
          <w:rFonts w:ascii="宋体" w:eastAsia="宋体" w:hAnsi="宋体" w:cs="Times New Roman" w:hint="eastAsia"/>
          <w:bCs/>
        </w:rPr>
        <w:t>：</w:t>
      </w:r>
      <w:r w:rsidRPr="003F66AB">
        <w:rPr>
          <w:rFonts w:ascii="宋体" w:eastAsia="宋体" w:hAnsi="宋体" w:cs="Times New Roman" w:hint="eastAsia"/>
          <w:bCs/>
          <w:u w:val="single"/>
        </w:rPr>
        <w:t xml:space="preserve">                        </w:t>
      </w:r>
    </w:p>
    <w:p w14:paraId="247F4D15" w14:textId="77777777" w:rsidR="003F66AB" w:rsidRPr="003F66AB" w:rsidRDefault="003F66AB" w:rsidP="003F66AB">
      <w:pPr>
        <w:snapToGrid w:val="0"/>
        <w:spacing w:line="400" w:lineRule="exact"/>
        <w:ind w:firstLineChars="200" w:firstLine="420"/>
        <w:rPr>
          <w:rFonts w:ascii="宋体" w:eastAsia="宋体" w:hAnsi="宋体" w:cs="Times New Roman"/>
          <w:bCs/>
        </w:rPr>
      </w:pPr>
      <w:r w:rsidRPr="003F66AB">
        <w:rPr>
          <w:rFonts w:ascii="宋体" w:eastAsia="宋体" w:hAnsi="宋体" w:cs="Times New Roman" w:hint="eastAsia"/>
          <w:bCs/>
        </w:rPr>
        <w:t>联系人：</w:t>
      </w:r>
      <w:r w:rsidRPr="003F66AB">
        <w:rPr>
          <w:rFonts w:ascii="宋体" w:eastAsia="宋体" w:hAnsi="宋体" w:cs="Times New Roman" w:hint="eastAsia"/>
          <w:bCs/>
          <w:u w:val="single"/>
        </w:rPr>
        <w:t xml:space="preserve">                                            </w:t>
      </w:r>
      <w:r w:rsidRPr="003F66AB">
        <w:rPr>
          <w:rFonts w:ascii="宋体" w:eastAsia="宋体" w:hAnsi="宋体" w:cs="Times New Roman"/>
          <w:bCs/>
        </w:rPr>
        <w:t>联系</w:t>
      </w:r>
      <w:r w:rsidRPr="003F66AB">
        <w:rPr>
          <w:rFonts w:ascii="宋体" w:eastAsia="宋体" w:hAnsi="宋体" w:cs="Times New Roman" w:hint="eastAsia"/>
          <w:bCs/>
        </w:rPr>
        <w:t>电话：</w:t>
      </w:r>
      <w:r w:rsidRPr="003F66AB">
        <w:rPr>
          <w:rFonts w:ascii="宋体" w:eastAsia="宋体" w:hAnsi="宋体" w:cs="Times New Roman" w:hint="eastAsia"/>
          <w:bCs/>
          <w:u w:val="single"/>
        </w:rPr>
        <w:t xml:space="preserve">                    </w:t>
      </w:r>
    </w:p>
    <w:p w14:paraId="42BCF446" w14:textId="77777777" w:rsidR="003F66AB" w:rsidRPr="003F66AB" w:rsidRDefault="003F66AB" w:rsidP="003F66AB">
      <w:pPr>
        <w:snapToGrid w:val="0"/>
        <w:spacing w:line="400" w:lineRule="exact"/>
        <w:ind w:firstLineChars="200" w:firstLine="422"/>
        <w:rPr>
          <w:rFonts w:ascii="宋体" w:eastAsia="宋体" w:hAnsi="宋体" w:cs="Times New Roman"/>
          <w:b/>
          <w:bCs/>
        </w:rPr>
      </w:pPr>
      <w:r w:rsidRPr="003F66AB">
        <w:rPr>
          <w:rFonts w:ascii="宋体" w:eastAsia="宋体" w:hAnsi="宋体" w:cs="Times New Roman" w:hint="eastAsia"/>
          <w:b/>
          <w:bCs/>
        </w:rPr>
        <w:t>二、投诉项目基本情况：</w:t>
      </w:r>
    </w:p>
    <w:p w14:paraId="65F40382" w14:textId="77777777" w:rsidR="003F66AB" w:rsidRPr="003F66AB" w:rsidRDefault="003F66AB" w:rsidP="003F66AB">
      <w:pPr>
        <w:spacing w:line="40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bCs/>
        </w:rPr>
        <w:t>采购</w:t>
      </w:r>
      <w:r w:rsidRPr="003F66AB">
        <w:rPr>
          <w:rFonts w:ascii="宋体" w:eastAsia="宋体" w:hAnsi="宋体" w:cs="Times New Roman" w:hint="eastAsia"/>
          <w:szCs w:val="21"/>
        </w:rPr>
        <w:t>项目的名称：</w:t>
      </w:r>
      <w:r w:rsidRPr="003F66AB">
        <w:rPr>
          <w:rFonts w:ascii="宋体" w:eastAsia="宋体" w:hAnsi="宋体" w:cs="Times New Roman" w:hint="eastAsia"/>
          <w:bCs/>
          <w:u w:val="single"/>
        </w:rPr>
        <w:t xml:space="preserve">                                                                  </w:t>
      </w:r>
    </w:p>
    <w:p w14:paraId="5D378983" w14:textId="77777777" w:rsidR="003F66AB" w:rsidRPr="003F66AB" w:rsidRDefault="003F66AB" w:rsidP="003F66AB">
      <w:pPr>
        <w:spacing w:line="40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bCs/>
        </w:rPr>
        <w:t>采购</w:t>
      </w:r>
      <w:r w:rsidRPr="003F66AB">
        <w:rPr>
          <w:rFonts w:ascii="宋体" w:eastAsia="宋体" w:hAnsi="宋体" w:cs="Times New Roman" w:hint="eastAsia"/>
          <w:szCs w:val="21"/>
        </w:rPr>
        <w:t>项目的编号：</w:t>
      </w:r>
      <w:r w:rsidRPr="003F66AB">
        <w:rPr>
          <w:rFonts w:ascii="宋体" w:eastAsia="宋体" w:hAnsi="宋体" w:cs="Times New Roman" w:hint="eastAsia"/>
          <w:bCs/>
          <w:u w:val="single"/>
        </w:rPr>
        <w:t xml:space="preserve">                                    </w:t>
      </w:r>
      <w:r w:rsidRPr="003F66AB">
        <w:rPr>
          <w:rFonts w:ascii="宋体" w:eastAsia="宋体" w:hAnsi="宋体" w:cs="Times New Roman" w:hint="eastAsia"/>
          <w:bCs/>
        </w:rPr>
        <w:t>包号：</w:t>
      </w:r>
      <w:r w:rsidRPr="003F66AB">
        <w:rPr>
          <w:rFonts w:ascii="宋体" w:eastAsia="宋体" w:hAnsi="宋体" w:cs="Times New Roman" w:hint="eastAsia"/>
          <w:bCs/>
          <w:u w:val="single"/>
        </w:rPr>
        <w:t xml:space="preserve">                        </w:t>
      </w:r>
    </w:p>
    <w:p w14:paraId="36A34706" w14:textId="77777777" w:rsidR="003F66AB" w:rsidRPr="003F66AB" w:rsidRDefault="003F66AB" w:rsidP="003F66AB">
      <w:pPr>
        <w:spacing w:line="400" w:lineRule="exact"/>
        <w:ind w:leftChars="12" w:left="25" w:firstLineChars="197" w:firstLine="414"/>
        <w:rPr>
          <w:rFonts w:ascii="宋体" w:eastAsia="宋体" w:hAnsi="宋体" w:cs="Times New Roman"/>
          <w:bCs/>
          <w:u w:val="single"/>
        </w:rPr>
      </w:pPr>
      <w:r w:rsidRPr="003F66AB">
        <w:rPr>
          <w:rFonts w:ascii="宋体" w:eastAsia="宋体" w:hAnsi="宋体" w:cs="Times New Roman" w:hint="eastAsia"/>
          <w:szCs w:val="21"/>
        </w:rPr>
        <w:t>采购人名称：</w:t>
      </w:r>
      <w:r w:rsidRPr="003F66AB">
        <w:rPr>
          <w:rFonts w:ascii="宋体" w:eastAsia="宋体" w:hAnsi="宋体" w:cs="Times New Roman" w:hint="eastAsia"/>
          <w:bCs/>
          <w:u w:val="single"/>
        </w:rPr>
        <w:t xml:space="preserve">                                                                      </w:t>
      </w:r>
    </w:p>
    <w:p w14:paraId="30E88241" w14:textId="77777777" w:rsidR="003F66AB" w:rsidRPr="003F66AB" w:rsidRDefault="003F66AB" w:rsidP="003F66AB">
      <w:pPr>
        <w:spacing w:line="400" w:lineRule="exact"/>
        <w:ind w:leftChars="12" w:left="25" w:firstLineChars="197" w:firstLine="414"/>
        <w:rPr>
          <w:rFonts w:ascii="宋体" w:eastAsia="宋体" w:hAnsi="宋体" w:cs="Times New Roman"/>
          <w:bCs/>
          <w:u w:val="single"/>
        </w:rPr>
      </w:pPr>
      <w:r w:rsidRPr="003F66AB">
        <w:rPr>
          <w:rFonts w:ascii="宋体" w:eastAsia="宋体" w:hAnsi="宋体" w:cs="Times New Roman" w:hint="eastAsia"/>
          <w:szCs w:val="21"/>
        </w:rPr>
        <w:t>代理机构名称：</w:t>
      </w:r>
      <w:r w:rsidRPr="003F66AB">
        <w:rPr>
          <w:rFonts w:ascii="宋体" w:eastAsia="宋体" w:hAnsi="宋体" w:cs="Times New Roman" w:hint="eastAsia"/>
          <w:bCs/>
          <w:u w:val="single"/>
        </w:rPr>
        <w:t xml:space="preserve">                                                                    </w:t>
      </w:r>
    </w:p>
    <w:p w14:paraId="62D9BF9E" w14:textId="77777777" w:rsidR="003F66AB" w:rsidRPr="003F66AB" w:rsidRDefault="003F66AB" w:rsidP="003F66AB">
      <w:pPr>
        <w:spacing w:line="400" w:lineRule="exact"/>
        <w:ind w:leftChars="12" w:left="25" w:firstLineChars="197" w:firstLine="414"/>
        <w:rPr>
          <w:rFonts w:ascii="宋体" w:eastAsia="宋体" w:hAnsi="宋体" w:cs="Times New Roman"/>
          <w:bCs/>
          <w:u w:val="single"/>
        </w:rPr>
      </w:pPr>
      <w:r w:rsidRPr="003F66AB">
        <w:rPr>
          <w:rFonts w:ascii="宋体" w:eastAsia="宋体" w:hAnsi="宋体" w:cs="Times New Roman" w:hint="eastAsia"/>
          <w:bCs/>
        </w:rPr>
        <w:t>采购文件公告：</w:t>
      </w:r>
      <w:r w:rsidRPr="003F66AB">
        <w:rPr>
          <w:rFonts w:ascii="宋体" w:eastAsia="宋体" w:hAnsi="宋体" w:cs="Times New Roman" w:hint="eastAsia"/>
          <w:bCs/>
          <w:u w:val="single"/>
        </w:rPr>
        <w:t>是/否</w:t>
      </w:r>
      <w:r w:rsidRPr="003F66AB">
        <w:rPr>
          <w:rFonts w:ascii="宋体" w:eastAsia="宋体" w:hAnsi="宋体" w:cs="Times New Roman" w:hint="eastAsia"/>
          <w:bCs/>
        </w:rPr>
        <w:t>公告期限：</w:t>
      </w:r>
      <w:r w:rsidRPr="003F66AB">
        <w:rPr>
          <w:rFonts w:ascii="宋体" w:eastAsia="宋体" w:hAnsi="宋体" w:cs="Times New Roman" w:hint="eastAsia"/>
          <w:bCs/>
          <w:u w:val="single"/>
        </w:rPr>
        <w:t xml:space="preserve">                                                     </w:t>
      </w:r>
    </w:p>
    <w:p w14:paraId="5698FF97" w14:textId="77777777" w:rsidR="003F66AB" w:rsidRPr="003F66AB" w:rsidRDefault="003F66AB" w:rsidP="003F66AB">
      <w:pPr>
        <w:spacing w:line="400" w:lineRule="exact"/>
        <w:ind w:leftChars="12" w:left="25" w:firstLineChars="197" w:firstLine="414"/>
        <w:rPr>
          <w:rFonts w:ascii="宋体" w:eastAsia="宋体" w:hAnsi="宋体" w:cs="Times New Roman"/>
          <w:b/>
          <w:szCs w:val="21"/>
        </w:rPr>
      </w:pPr>
      <w:r w:rsidRPr="003F66AB">
        <w:rPr>
          <w:rFonts w:ascii="宋体" w:eastAsia="宋体" w:hAnsi="宋体" w:cs="Times New Roman" w:hint="eastAsia"/>
          <w:bCs/>
        </w:rPr>
        <w:t>采购结果公告：</w:t>
      </w:r>
      <w:r w:rsidRPr="003F66AB">
        <w:rPr>
          <w:rFonts w:ascii="宋体" w:eastAsia="宋体" w:hAnsi="宋体" w:cs="Times New Roman" w:hint="eastAsia"/>
          <w:bCs/>
          <w:u w:val="single"/>
        </w:rPr>
        <w:t>是/否</w:t>
      </w:r>
      <w:r w:rsidRPr="003F66AB">
        <w:rPr>
          <w:rFonts w:ascii="宋体" w:eastAsia="宋体" w:hAnsi="宋体" w:cs="Times New Roman" w:hint="eastAsia"/>
          <w:bCs/>
        </w:rPr>
        <w:t>公告期限：</w:t>
      </w:r>
      <w:r w:rsidRPr="003F66AB">
        <w:rPr>
          <w:rFonts w:ascii="宋体" w:eastAsia="宋体" w:hAnsi="宋体" w:cs="Times New Roman" w:hint="eastAsia"/>
          <w:bCs/>
          <w:u w:val="single"/>
        </w:rPr>
        <w:t xml:space="preserve">                                                     </w:t>
      </w:r>
    </w:p>
    <w:p w14:paraId="469232F9" w14:textId="77777777" w:rsidR="003F66AB" w:rsidRPr="003F66AB" w:rsidRDefault="003F66AB" w:rsidP="003F66AB">
      <w:pPr>
        <w:spacing w:line="400" w:lineRule="exact"/>
        <w:ind w:leftChars="12" w:left="25" w:firstLineChars="196" w:firstLine="413"/>
        <w:rPr>
          <w:rFonts w:ascii="宋体" w:eastAsia="宋体" w:hAnsi="宋体" w:cs="Times New Roman"/>
          <w:b/>
          <w:szCs w:val="21"/>
        </w:rPr>
      </w:pPr>
      <w:r w:rsidRPr="003F66AB">
        <w:rPr>
          <w:rFonts w:ascii="宋体" w:eastAsia="宋体" w:hAnsi="宋体" w:cs="Times New Roman" w:hint="eastAsia"/>
          <w:b/>
          <w:szCs w:val="21"/>
        </w:rPr>
        <w:t>三、质疑基本情况</w:t>
      </w:r>
    </w:p>
    <w:p w14:paraId="71BA629B" w14:textId="77777777" w:rsidR="003F66AB" w:rsidRPr="003F66AB" w:rsidRDefault="003F66AB" w:rsidP="003F66AB">
      <w:pPr>
        <w:spacing w:line="400" w:lineRule="exact"/>
        <w:ind w:leftChars="12" w:left="25" w:firstLineChars="397" w:firstLine="834"/>
        <w:rPr>
          <w:rFonts w:ascii="宋体" w:eastAsia="宋体" w:hAnsi="宋体" w:cs="Times New Roman"/>
          <w:szCs w:val="21"/>
        </w:rPr>
      </w:pPr>
      <w:r w:rsidRPr="003F66AB">
        <w:rPr>
          <w:rFonts w:ascii="宋体" w:eastAsia="宋体" w:hAnsi="宋体" w:cs="Times New Roman" w:hint="eastAsia"/>
          <w:szCs w:val="21"/>
        </w:rPr>
        <w:t>投诉人于</w:t>
      </w:r>
      <w:r w:rsidRPr="003F66AB">
        <w:rPr>
          <w:rFonts w:ascii="宋体" w:eastAsia="宋体" w:hAnsi="宋体" w:cs="Times New Roman" w:hint="eastAsia"/>
          <w:szCs w:val="21"/>
          <w:u w:val="single"/>
        </w:rPr>
        <w:t xml:space="preserve">     </w:t>
      </w:r>
      <w:r w:rsidRPr="003F66AB">
        <w:rPr>
          <w:rFonts w:ascii="宋体" w:eastAsia="宋体" w:hAnsi="宋体" w:cs="Times New Roman" w:hint="eastAsia"/>
          <w:szCs w:val="21"/>
        </w:rPr>
        <w:t>年</w:t>
      </w:r>
      <w:r w:rsidRPr="003F66AB">
        <w:rPr>
          <w:rFonts w:ascii="宋体" w:eastAsia="宋体" w:hAnsi="宋体" w:cs="Times New Roman" w:hint="eastAsia"/>
          <w:szCs w:val="21"/>
          <w:u w:val="single"/>
        </w:rPr>
        <w:t xml:space="preserve">    </w:t>
      </w:r>
      <w:r w:rsidRPr="003F66AB">
        <w:rPr>
          <w:rFonts w:ascii="宋体" w:eastAsia="宋体" w:hAnsi="宋体" w:cs="Times New Roman" w:hint="eastAsia"/>
          <w:szCs w:val="21"/>
        </w:rPr>
        <w:t>月</w:t>
      </w:r>
      <w:r w:rsidRPr="003F66AB">
        <w:rPr>
          <w:rFonts w:ascii="宋体" w:eastAsia="宋体" w:hAnsi="宋体" w:cs="Times New Roman" w:hint="eastAsia"/>
          <w:szCs w:val="21"/>
          <w:u w:val="single"/>
        </w:rPr>
        <w:t xml:space="preserve">    </w:t>
      </w:r>
      <w:r w:rsidRPr="003F66AB">
        <w:rPr>
          <w:rFonts w:ascii="宋体" w:eastAsia="宋体" w:hAnsi="宋体" w:cs="Times New Roman" w:hint="eastAsia"/>
          <w:szCs w:val="21"/>
        </w:rPr>
        <w:t>日，向</w:t>
      </w:r>
      <w:r w:rsidRPr="003F66AB">
        <w:rPr>
          <w:rFonts w:ascii="宋体" w:eastAsia="宋体" w:hAnsi="宋体" w:cs="Times New Roman" w:hint="eastAsia"/>
          <w:szCs w:val="21"/>
          <w:u w:val="single"/>
        </w:rPr>
        <w:t xml:space="preserve">                                </w:t>
      </w:r>
      <w:r w:rsidRPr="003F66AB">
        <w:rPr>
          <w:rFonts w:ascii="宋体" w:eastAsia="宋体" w:hAnsi="宋体" w:cs="Times New Roman" w:hint="eastAsia"/>
          <w:szCs w:val="21"/>
        </w:rPr>
        <w:t>提出质疑，质疑事项为：</w:t>
      </w:r>
    </w:p>
    <w:p w14:paraId="1665C095" w14:textId="77777777" w:rsidR="003F66AB" w:rsidRPr="003F66AB" w:rsidRDefault="003F66AB" w:rsidP="003F66AB">
      <w:pPr>
        <w:spacing w:line="400" w:lineRule="exact"/>
        <w:rPr>
          <w:rFonts w:ascii="宋体" w:eastAsia="宋体" w:hAnsi="宋体" w:cs="Times New Roman"/>
          <w:bCs/>
          <w:u w:val="single"/>
        </w:rPr>
      </w:pPr>
      <w:r w:rsidRPr="003F66AB">
        <w:rPr>
          <w:rFonts w:ascii="宋体" w:eastAsia="宋体" w:hAnsi="宋体" w:cs="Times New Roman" w:hint="eastAsia"/>
          <w:szCs w:val="21"/>
        </w:rPr>
        <w:t xml:space="preserve">    </w:t>
      </w:r>
      <w:r w:rsidRPr="003F66AB">
        <w:rPr>
          <w:rFonts w:ascii="宋体" w:eastAsia="宋体" w:hAnsi="宋体" w:cs="Times New Roman" w:hint="eastAsia"/>
          <w:bCs/>
          <w:u w:val="single"/>
        </w:rPr>
        <w:t xml:space="preserve">                                                                                  </w:t>
      </w:r>
    </w:p>
    <w:p w14:paraId="5899D9BC" w14:textId="77777777" w:rsidR="003F66AB" w:rsidRPr="003F66AB" w:rsidRDefault="003F66AB" w:rsidP="003F66AB">
      <w:pPr>
        <w:spacing w:line="400" w:lineRule="exact"/>
        <w:rPr>
          <w:rFonts w:ascii="宋体" w:eastAsia="宋体" w:hAnsi="宋体" w:cs="Times New Roman"/>
          <w:bCs/>
          <w:u w:val="single"/>
        </w:rPr>
      </w:pPr>
      <w:r w:rsidRPr="003F66AB">
        <w:rPr>
          <w:rFonts w:ascii="宋体" w:eastAsia="宋体" w:hAnsi="宋体" w:cs="Times New Roman" w:hint="eastAsia"/>
          <w:bCs/>
        </w:rPr>
        <w:t xml:space="preserve">    </w:t>
      </w:r>
      <w:r w:rsidRPr="003F66AB">
        <w:rPr>
          <w:rFonts w:ascii="宋体" w:eastAsia="宋体" w:hAnsi="宋体" w:cs="Times New Roman" w:hint="eastAsia"/>
          <w:bCs/>
          <w:u w:val="single"/>
        </w:rPr>
        <w:t xml:space="preserve">                                                                                  </w:t>
      </w:r>
    </w:p>
    <w:p w14:paraId="2142F7B0" w14:textId="77777777" w:rsidR="003F66AB" w:rsidRPr="003F66AB" w:rsidRDefault="003F66AB" w:rsidP="003F66AB">
      <w:pPr>
        <w:spacing w:line="400" w:lineRule="exact"/>
        <w:rPr>
          <w:rFonts w:ascii="宋体" w:eastAsia="宋体" w:hAnsi="宋体" w:cs="Times New Roman"/>
          <w:szCs w:val="21"/>
        </w:rPr>
      </w:pPr>
      <w:r w:rsidRPr="003F66AB">
        <w:rPr>
          <w:rFonts w:ascii="宋体" w:eastAsia="宋体" w:hAnsi="宋体" w:cs="Times New Roman" w:hint="eastAsia"/>
          <w:bCs/>
        </w:rPr>
        <w:t xml:space="preserve">        </w:t>
      </w:r>
      <w:r w:rsidRPr="003F66AB">
        <w:rPr>
          <w:rFonts w:ascii="宋体" w:eastAsia="宋体" w:hAnsi="宋体" w:cs="Times New Roman" w:hint="eastAsia"/>
          <w:bCs/>
          <w:u w:val="single"/>
        </w:rPr>
        <w:t>采购人/代理机构</w:t>
      </w:r>
      <w:r w:rsidRPr="003F66AB">
        <w:rPr>
          <w:rFonts w:ascii="宋体" w:eastAsia="宋体" w:hAnsi="宋体" w:cs="Times New Roman" w:hint="eastAsia"/>
          <w:bCs/>
        </w:rPr>
        <w:t>于</w:t>
      </w:r>
      <w:r w:rsidRPr="003F66AB">
        <w:rPr>
          <w:rFonts w:ascii="宋体" w:eastAsia="宋体" w:hAnsi="宋体" w:cs="Times New Roman" w:hint="eastAsia"/>
          <w:szCs w:val="21"/>
          <w:u w:val="single"/>
        </w:rPr>
        <w:t xml:space="preserve">      </w:t>
      </w:r>
      <w:r w:rsidRPr="003F66AB">
        <w:rPr>
          <w:rFonts w:ascii="宋体" w:eastAsia="宋体" w:hAnsi="宋体" w:cs="Times New Roman" w:hint="eastAsia"/>
          <w:szCs w:val="21"/>
        </w:rPr>
        <w:t>年</w:t>
      </w:r>
      <w:r w:rsidRPr="003F66AB">
        <w:rPr>
          <w:rFonts w:ascii="宋体" w:eastAsia="宋体" w:hAnsi="宋体" w:cs="Times New Roman" w:hint="eastAsia"/>
          <w:szCs w:val="21"/>
          <w:u w:val="single"/>
        </w:rPr>
        <w:t xml:space="preserve">     </w:t>
      </w:r>
      <w:r w:rsidRPr="003F66AB">
        <w:rPr>
          <w:rFonts w:ascii="宋体" w:eastAsia="宋体" w:hAnsi="宋体" w:cs="Times New Roman" w:hint="eastAsia"/>
          <w:szCs w:val="21"/>
        </w:rPr>
        <w:t>月</w:t>
      </w:r>
      <w:r w:rsidRPr="003F66AB">
        <w:rPr>
          <w:rFonts w:ascii="宋体" w:eastAsia="宋体" w:hAnsi="宋体" w:cs="Times New Roman" w:hint="eastAsia"/>
          <w:szCs w:val="21"/>
          <w:u w:val="single"/>
        </w:rPr>
        <w:t xml:space="preserve">    </w:t>
      </w:r>
      <w:r w:rsidRPr="003F66AB">
        <w:rPr>
          <w:rFonts w:ascii="宋体" w:eastAsia="宋体" w:hAnsi="宋体" w:cs="Times New Roman" w:hint="eastAsia"/>
          <w:szCs w:val="21"/>
        </w:rPr>
        <w:t>日，</w:t>
      </w:r>
      <w:r w:rsidRPr="003F66AB">
        <w:rPr>
          <w:rFonts w:ascii="宋体" w:eastAsia="宋体" w:hAnsi="宋体" w:cs="Times New Roman" w:hint="eastAsia"/>
          <w:bCs/>
        </w:rPr>
        <w:t>就质疑事项</w:t>
      </w:r>
      <w:proofErr w:type="gramStart"/>
      <w:r w:rsidRPr="003F66AB">
        <w:rPr>
          <w:rFonts w:ascii="宋体" w:eastAsia="宋体" w:hAnsi="宋体" w:cs="Times New Roman" w:hint="eastAsia"/>
          <w:bCs/>
        </w:rPr>
        <w:t>作出</w:t>
      </w:r>
      <w:proofErr w:type="gramEnd"/>
      <w:r w:rsidRPr="003F66AB">
        <w:rPr>
          <w:rFonts w:ascii="宋体" w:eastAsia="宋体" w:hAnsi="宋体" w:cs="Times New Roman" w:hint="eastAsia"/>
          <w:bCs/>
        </w:rPr>
        <w:t>了答复/没有在法定期限内</w:t>
      </w:r>
      <w:proofErr w:type="gramStart"/>
      <w:r w:rsidRPr="003F66AB">
        <w:rPr>
          <w:rFonts w:ascii="宋体" w:eastAsia="宋体" w:hAnsi="宋体" w:cs="Times New Roman" w:hint="eastAsia"/>
          <w:bCs/>
        </w:rPr>
        <w:t>作出</w:t>
      </w:r>
      <w:proofErr w:type="gramEnd"/>
      <w:r w:rsidRPr="003F66AB">
        <w:rPr>
          <w:rFonts w:ascii="宋体" w:eastAsia="宋体" w:hAnsi="宋体" w:cs="Times New Roman" w:hint="eastAsia"/>
          <w:bCs/>
        </w:rPr>
        <w:t xml:space="preserve">答复。                                                                                             </w:t>
      </w:r>
    </w:p>
    <w:p w14:paraId="2124CE1E" w14:textId="77777777" w:rsidR="003F66AB" w:rsidRPr="003F66AB" w:rsidRDefault="003F66AB" w:rsidP="003F66AB">
      <w:pPr>
        <w:spacing w:line="400" w:lineRule="exact"/>
        <w:ind w:leftChars="12" w:left="25" w:firstLineChars="196" w:firstLine="413"/>
        <w:rPr>
          <w:rFonts w:ascii="宋体" w:eastAsia="宋体" w:hAnsi="宋体" w:cs="Times New Roman"/>
          <w:b/>
          <w:szCs w:val="21"/>
        </w:rPr>
      </w:pPr>
      <w:r w:rsidRPr="003F66AB">
        <w:rPr>
          <w:rFonts w:ascii="宋体" w:eastAsia="宋体" w:hAnsi="宋体" w:cs="Times New Roman" w:hint="eastAsia"/>
          <w:b/>
          <w:szCs w:val="21"/>
        </w:rPr>
        <w:t>四、投诉事项具体内容</w:t>
      </w:r>
    </w:p>
    <w:p w14:paraId="1C040AB3" w14:textId="77777777" w:rsidR="003F66AB" w:rsidRPr="003F66AB" w:rsidRDefault="003F66AB" w:rsidP="003F66AB">
      <w:pPr>
        <w:spacing w:line="400" w:lineRule="exact"/>
        <w:ind w:leftChars="12" w:left="25" w:firstLineChars="197" w:firstLine="414"/>
        <w:rPr>
          <w:rFonts w:ascii="宋体" w:eastAsia="宋体" w:hAnsi="宋体" w:cs="Times New Roman"/>
          <w:bCs/>
          <w:u w:val="single"/>
        </w:rPr>
      </w:pPr>
      <w:r w:rsidRPr="003F66AB">
        <w:rPr>
          <w:rFonts w:ascii="宋体" w:eastAsia="宋体" w:hAnsi="宋体" w:cs="Times New Roman" w:hint="eastAsia"/>
          <w:szCs w:val="21"/>
        </w:rPr>
        <w:t>投诉事项1：</w:t>
      </w:r>
      <w:r w:rsidRPr="003F66AB">
        <w:rPr>
          <w:rFonts w:ascii="宋体" w:eastAsia="宋体" w:hAnsi="宋体" w:cs="Times New Roman" w:hint="eastAsia"/>
          <w:bCs/>
          <w:u w:val="single"/>
        </w:rPr>
        <w:t xml:space="preserve">                                                                      </w:t>
      </w:r>
    </w:p>
    <w:p w14:paraId="621B3889" w14:textId="77777777" w:rsidR="003F66AB" w:rsidRPr="003F66AB" w:rsidRDefault="003F66AB" w:rsidP="003F66AB">
      <w:pPr>
        <w:spacing w:line="400" w:lineRule="exact"/>
        <w:ind w:firstLineChars="200" w:firstLine="420"/>
        <w:rPr>
          <w:rFonts w:ascii="宋体" w:eastAsia="宋体" w:hAnsi="宋体" w:cs="Times New Roman"/>
          <w:bCs/>
          <w:u w:val="single"/>
        </w:rPr>
      </w:pPr>
      <w:r w:rsidRPr="003F66AB">
        <w:rPr>
          <w:rFonts w:ascii="宋体" w:eastAsia="宋体" w:hAnsi="宋体" w:cs="Times New Roman" w:hint="eastAsia"/>
          <w:bCs/>
        </w:rPr>
        <w:t>事实依据：</w:t>
      </w:r>
      <w:r w:rsidRPr="003F66AB">
        <w:rPr>
          <w:rFonts w:ascii="宋体" w:eastAsia="宋体" w:hAnsi="宋体" w:cs="Times New Roman" w:hint="eastAsia"/>
          <w:szCs w:val="21"/>
        </w:rPr>
        <w:t xml:space="preserve"> </w:t>
      </w:r>
      <w:r w:rsidRPr="003F66AB">
        <w:rPr>
          <w:rFonts w:ascii="宋体" w:eastAsia="宋体" w:hAnsi="宋体" w:cs="Times New Roman" w:hint="eastAsia"/>
          <w:bCs/>
          <w:u w:val="single"/>
        </w:rPr>
        <w:t xml:space="preserve">                                                                       </w:t>
      </w:r>
    </w:p>
    <w:p w14:paraId="4954D2DC" w14:textId="77777777" w:rsidR="003F66AB" w:rsidRPr="003F66AB" w:rsidRDefault="003F66AB" w:rsidP="003F66AB">
      <w:pPr>
        <w:spacing w:line="40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bCs/>
          <w:u w:val="single"/>
        </w:rPr>
        <w:lastRenderedPageBreak/>
        <w:t xml:space="preserve">                                                                                  </w:t>
      </w:r>
    </w:p>
    <w:p w14:paraId="562A1BC3" w14:textId="77777777" w:rsidR="003F66AB" w:rsidRPr="003F66AB" w:rsidRDefault="003F66AB" w:rsidP="003F66AB">
      <w:pPr>
        <w:spacing w:line="400" w:lineRule="exact"/>
        <w:ind w:firstLineChars="200" w:firstLine="420"/>
        <w:rPr>
          <w:rFonts w:ascii="宋体" w:eastAsia="宋体" w:hAnsi="宋体" w:cs="Times New Roman"/>
          <w:bCs/>
          <w:u w:val="single"/>
        </w:rPr>
      </w:pPr>
      <w:r w:rsidRPr="003F66AB">
        <w:rPr>
          <w:rFonts w:ascii="宋体" w:eastAsia="宋体" w:hAnsi="宋体" w:cs="Times New Roman" w:hint="eastAsia"/>
          <w:bCs/>
        </w:rPr>
        <w:t>法律依据：</w:t>
      </w:r>
      <w:r w:rsidRPr="003F66AB">
        <w:rPr>
          <w:rFonts w:ascii="宋体" w:eastAsia="宋体" w:hAnsi="宋体" w:cs="Times New Roman" w:hint="eastAsia"/>
          <w:szCs w:val="21"/>
        </w:rPr>
        <w:t xml:space="preserve"> </w:t>
      </w:r>
      <w:r w:rsidRPr="003F66AB">
        <w:rPr>
          <w:rFonts w:ascii="宋体" w:eastAsia="宋体" w:hAnsi="宋体" w:cs="Times New Roman" w:hint="eastAsia"/>
          <w:bCs/>
          <w:u w:val="single"/>
        </w:rPr>
        <w:t xml:space="preserve">                                                                       </w:t>
      </w:r>
    </w:p>
    <w:p w14:paraId="2877D983" w14:textId="77777777" w:rsidR="003F66AB" w:rsidRPr="003F66AB" w:rsidRDefault="003F66AB" w:rsidP="003F66AB">
      <w:pPr>
        <w:spacing w:line="400" w:lineRule="exact"/>
        <w:ind w:leftChars="12" w:left="25" w:firstLineChars="147" w:firstLine="309"/>
        <w:rPr>
          <w:rFonts w:ascii="宋体" w:eastAsia="宋体" w:hAnsi="宋体" w:cs="Times New Roman"/>
          <w:bCs/>
          <w:u w:val="single"/>
        </w:rPr>
      </w:pPr>
      <w:r w:rsidRPr="003F66AB">
        <w:rPr>
          <w:rFonts w:ascii="宋体" w:eastAsia="宋体" w:hAnsi="宋体" w:cs="Times New Roman" w:hint="eastAsia"/>
          <w:bCs/>
        </w:rPr>
        <w:t xml:space="preserve"> </w:t>
      </w:r>
      <w:r w:rsidRPr="003F66AB">
        <w:rPr>
          <w:rFonts w:ascii="宋体" w:eastAsia="宋体" w:hAnsi="宋体" w:cs="Times New Roman" w:hint="eastAsia"/>
          <w:bCs/>
          <w:u w:val="single"/>
        </w:rPr>
        <w:t xml:space="preserve">                                                                                  </w:t>
      </w:r>
    </w:p>
    <w:p w14:paraId="18E04FFB" w14:textId="77777777" w:rsidR="003F66AB" w:rsidRPr="003F66AB" w:rsidRDefault="003F66AB" w:rsidP="003F66AB">
      <w:pPr>
        <w:spacing w:line="400" w:lineRule="exact"/>
        <w:ind w:leftChars="12" w:left="25" w:firstLineChars="197" w:firstLine="414"/>
        <w:rPr>
          <w:rFonts w:ascii="宋体" w:eastAsia="宋体" w:hAnsi="宋体" w:cs="Times New Roman"/>
          <w:bCs/>
        </w:rPr>
      </w:pPr>
      <w:r w:rsidRPr="003F66AB">
        <w:rPr>
          <w:rFonts w:ascii="宋体" w:eastAsia="宋体" w:hAnsi="宋体" w:cs="Times New Roman" w:hint="eastAsia"/>
          <w:szCs w:val="21"/>
        </w:rPr>
        <w:t xml:space="preserve">投诉事项2 </w:t>
      </w:r>
    </w:p>
    <w:p w14:paraId="70691E68" w14:textId="77777777" w:rsidR="003F66AB" w:rsidRPr="003F66AB" w:rsidRDefault="003F66AB" w:rsidP="003F66AB">
      <w:pPr>
        <w:spacing w:line="400" w:lineRule="exact"/>
        <w:ind w:leftChars="12" w:left="25" w:firstLineChars="197" w:firstLine="414"/>
        <w:rPr>
          <w:rFonts w:ascii="宋体" w:eastAsia="宋体" w:hAnsi="宋体" w:cs="Times New Roman"/>
          <w:bCs/>
        </w:rPr>
      </w:pPr>
      <w:r w:rsidRPr="003F66AB">
        <w:rPr>
          <w:rFonts w:ascii="宋体" w:eastAsia="宋体" w:hAnsi="宋体" w:cs="Times New Roman"/>
          <w:bCs/>
        </w:rPr>
        <w:t>……</w:t>
      </w:r>
    </w:p>
    <w:p w14:paraId="0BC06DE7" w14:textId="77777777" w:rsidR="003F66AB" w:rsidRPr="003F66AB" w:rsidRDefault="003F66AB" w:rsidP="003F66AB">
      <w:pPr>
        <w:spacing w:line="400" w:lineRule="exact"/>
        <w:ind w:leftChars="12" w:left="25" w:firstLineChars="196" w:firstLine="413"/>
        <w:rPr>
          <w:rFonts w:ascii="宋体" w:eastAsia="宋体" w:hAnsi="宋体" w:cs="Times New Roman"/>
          <w:b/>
          <w:szCs w:val="21"/>
        </w:rPr>
      </w:pPr>
      <w:r w:rsidRPr="003F66AB">
        <w:rPr>
          <w:rFonts w:ascii="宋体" w:eastAsia="宋体" w:hAnsi="宋体" w:cs="Times New Roman" w:hint="eastAsia"/>
          <w:b/>
          <w:szCs w:val="21"/>
        </w:rPr>
        <w:t>五、与投诉事项相关的投诉请求：</w:t>
      </w:r>
    </w:p>
    <w:p w14:paraId="7044DC9B" w14:textId="77777777" w:rsidR="003F66AB" w:rsidRPr="003F66AB" w:rsidRDefault="003F66AB" w:rsidP="003F66AB">
      <w:pPr>
        <w:spacing w:line="40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请求：</w:t>
      </w:r>
      <w:r w:rsidRPr="003F66AB">
        <w:rPr>
          <w:rFonts w:ascii="宋体" w:eastAsia="宋体" w:hAnsi="宋体" w:cs="Times New Roman" w:hint="eastAsia"/>
          <w:bCs/>
          <w:u w:val="single"/>
        </w:rPr>
        <w:t xml:space="preserve">                                                                            </w:t>
      </w:r>
    </w:p>
    <w:p w14:paraId="1CD00E29" w14:textId="77777777" w:rsidR="003F66AB" w:rsidRPr="003F66AB" w:rsidRDefault="003F66AB" w:rsidP="003F66AB">
      <w:pPr>
        <w:spacing w:line="400" w:lineRule="exact"/>
        <w:ind w:leftChars="12" w:left="25" w:firstLineChars="147" w:firstLine="309"/>
        <w:rPr>
          <w:rFonts w:ascii="宋体" w:eastAsia="宋体" w:hAnsi="宋体" w:cs="Times New Roman"/>
          <w:szCs w:val="21"/>
        </w:rPr>
      </w:pPr>
    </w:p>
    <w:p w14:paraId="74BC0B71" w14:textId="77777777" w:rsidR="003F66AB" w:rsidRPr="003F66AB" w:rsidRDefault="003F66AB" w:rsidP="003F66AB">
      <w:pPr>
        <w:spacing w:line="40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签字（签章）：                                       公章：</w:t>
      </w:r>
    </w:p>
    <w:p w14:paraId="6D0FD201" w14:textId="77777777" w:rsidR="003F66AB" w:rsidRPr="003F66AB" w:rsidRDefault="003F66AB" w:rsidP="003F66AB">
      <w:pPr>
        <w:spacing w:line="400" w:lineRule="exact"/>
        <w:ind w:leftChars="12" w:left="25" w:firstLineChars="147" w:firstLine="309"/>
        <w:rPr>
          <w:rFonts w:ascii="宋体" w:eastAsia="宋体" w:hAnsi="宋体" w:cs="Times New Roman"/>
          <w:szCs w:val="21"/>
        </w:rPr>
      </w:pPr>
    </w:p>
    <w:p w14:paraId="12F85632" w14:textId="77777777" w:rsidR="003F66AB" w:rsidRPr="003F66AB" w:rsidRDefault="003F66AB" w:rsidP="003F66AB">
      <w:pPr>
        <w:spacing w:line="40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szCs w:val="21"/>
        </w:rPr>
        <w:t>日期：</w:t>
      </w:r>
    </w:p>
    <w:p w14:paraId="5C0F69F2" w14:textId="77777777" w:rsidR="003F66AB" w:rsidRPr="003F66AB" w:rsidRDefault="003F66AB" w:rsidP="003F66AB">
      <w:pPr>
        <w:spacing w:line="360" w:lineRule="exact"/>
        <w:ind w:leftChars="12" w:left="25" w:firstLineChars="197" w:firstLine="414"/>
        <w:rPr>
          <w:rFonts w:ascii="宋体" w:eastAsia="宋体" w:hAnsi="宋体" w:cs="Times New Roman"/>
          <w:szCs w:val="21"/>
        </w:rPr>
      </w:pPr>
      <w:r w:rsidRPr="003F66AB">
        <w:rPr>
          <w:rFonts w:ascii="宋体" w:eastAsia="宋体" w:hAnsi="宋体" w:cs="Times New Roman" w:hint="eastAsia"/>
          <w:bCs/>
        </w:rPr>
        <w:t xml:space="preserve">                                                                                 </w:t>
      </w:r>
    </w:p>
    <w:p w14:paraId="56604214" w14:textId="77777777" w:rsidR="003F66AB" w:rsidRPr="003F66AB" w:rsidRDefault="003F66AB" w:rsidP="003F66AB">
      <w:pPr>
        <w:snapToGrid w:val="0"/>
        <w:spacing w:line="340" w:lineRule="exact"/>
        <w:rPr>
          <w:rFonts w:ascii="宋体" w:eastAsia="宋体" w:hAnsi="宋体" w:cs="Times New Roman"/>
          <w:b/>
          <w:szCs w:val="21"/>
        </w:rPr>
      </w:pPr>
      <w:r w:rsidRPr="003F66AB">
        <w:rPr>
          <w:rFonts w:ascii="宋体" w:eastAsia="宋体" w:hAnsi="宋体" w:cs="Times New Roman" w:hint="eastAsia"/>
          <w:b/>
          <w:szCs w:val="21"/>
        </w:rPr>
        <w:t>说明：</w:t>
      </w:r>
    </w:p>
    <w:p w14:paraId="45D3D8F3" w14:textId="77777777" w:rsidR="003F66AB" w:rsidRPr="003F66AB" w:rsidRDefault="003F66AB" w:rsidP="003F66AB">
      <w:pPr>
        <w:spacing w:line="340" w:lineRule="exact"/>
        <w:ind w:leftChars="12" w:left="25" w:firstLineChars="147" w:firstLine="310"/>
        <w:rPr>
          <w:rFonts w:ascii="宋体" w:eastAsia="宋体" w:hAnsi="宋体" w:cs="Times New Roman"/>
          <w:b/>
          <w:bCs/>
        </w:rPr>
      </w:pPr>
      <w:r w:rsidRPr="003F66AB">
        <w:rPr>
          <w:rFonts w:ascii="宋体" w:eastAsia="宋体" w:hAnsi="宋体" w:cs="Times New Roman" w:hint="eastAsia"/>
          <w:b/>
          <w:szCs w:val="21"/>
        </w:rPr>
        <w:t>1.投诉人提起投诉时，应当提交投诉书和必要的证明材料，并按照被投诉人和与投诉事项有关的供应商数量提供投诉书副本。</w:t>
      </w:r>
    </w:p>
    <w:p w14:paraId="6B36BA64"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D997F8C"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3.投诉人若对项目的某一分包进行投诉，投诉书应列明具体分包号。</w:t>
      </w:r>
    </w:p>
    <w:p w14:paraId="74BEE304"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4.投诉书应简要列明质疑事项，质疑函、质疑答复等作为附件材料提供。</w:t>
      </w:r>
    </w:p>
    <w:p w14:paraId="5A180364"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5.投诉书的投诉事项应具体、明确，并有必要的事实依据和法律依据。</w:t>
      </w:r>
    </w:p>
    <w:p w14:paraId="664705BE"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6.投诉书的投诉请求应与投诉事项相关。</w:t>
      </w:r>
    </w:p>
    <w:p w14:paraId="4DB431E0" w14:textId="77777777" w:rsidR="003F66AB" w:rsidRPr="003F66AB" w:rsidRDefault="003F66AB" w:rsidP="003F66AB">
      <w:pPr>
        <w:spacing w:line="340" w:lineRule="exact"/>
        <w:ind w:leftChars="12" w:left="25" w:firstLineChars="147" w:firstLine="310"/>
        <w:rPr>
          <w:rFonts w:ascii="宋体" w:eastAsia="宋体" w:hAnsi="宋体" w:cs="Times New Roman"/>
          <w:b/>
          <w:szCs w:val="21"/>
        </w:rPr>
      </w:pPr>
      <w:r w:rsidRPr="003F66AB">
        <w:rPr>
          <w:rFonts w:ascii="宋体" w:eastAsia="宋体" w:hAnsi="宋体" w:cs="Times New Roman" w:hint="eastAsia"/>
          <w:b/>
          <w:szCs w:val="21"/>
        </w:rPr>
        <w:t>7.投诉人为自然人的，投诉书应当由本人签字；投诉人为法人或者其他组织的，投诉书应当由法定代表人、主要负责人，或者其授权代表签字或者盖章，并加盖公章。</w:t>
      </w:r>
    </w:p>
    <w:p w14:paraId="14EA2EC7" w14:textId="77777777" w:rsidR="003F66AB" w:rsidRPr="003F66AB" w:rsidRDefault="003F66AB" w:rsidP="003F66AB">
      <w:pPr>
        <w:tabs>
          <w:tab w:val="center" w:pos="4410"/>
          <w:tab w:val="left" w:pos="6735"/>
        </w:tabs>
        <w:spacing w:line="480" w:lineRule="auto"/>
        <w:jc w:val="center"/>
        <w:rPr>
          <w:rFonts w:ascii="宋体" w:eastAsia="宋体" w:hAnsi="宋体" w:cs="宋体"/>
          <w:b/>
          <w:sz w:val="32"/>
          <w:szCs w:val="32"/>
        </w:rPr>
      </w:pPr>
    </w:p>
    <w:p w14:paraId="771137F2" w14:textId="77777777" w:rsidR="003F66AB" w:rsidRPr="003F66AB" w:rsidRDefault="003F66AB" w:rsidP="003F66AB">
      <w:pPr>
        <w:tabs>
          <w:tab w:val="center" w:pos="4410"/>
          <w:tab w:val="left" w:pos="6735"/>
        </w:tabs>
        <w:spacing w:line="480" w:lineRule="auto"/>
        <w:jc w:val="center"/>
        <w:rPr>
          <w:rFonts w:ascii="宋体" w:eastAsia="宋体" w:hAnsi="宋体" w:cs="宋体"/>
          <w:b/>
          <w:sz w:val="32"/>
          <w:szCs w:val="32"/>
        </w:rPr>
      </w:pPr>
    </w:p>
    <w:p w14:paraId="6A9C2CD5" w14:textId="77777777" w:rsidR="003F66AB" w:rsidRPr="003F66AB" w:rsidRDefault="003F66AB" w:rsidP="003F66AB">
      <w:pPr>
        <w:tabs>
          <w:tab w:val="center" w:pos="4410"/>
          <w:tab w:val="left" w:pos="6735"/>
        </w:tabs>
        <w:spacing w:line="480" w:lineRule="auto"/>
        <w:jc w:val="center"/>
        <w:rPr>
          <w:rFonts w:ascii="宋体" w:eastAsia="宋体" w:hAnsi="宋体" w:cs="宋体"/>
          <w:b/>
          <w:sz w:val="32"/>
          <w:szCs w:val="32"/>
        </w:rPr>
      </w:pPr>
    </w:p>
    <w:p w14:paraId="0470D334" w14:textId="77777777" w:rsidR="003F66AB" w:rsidRPr="003F66AB" w:rsidRDefault="003F66AB" w:rsidP="003F66AB">
      <w:pPr>
        <w:tabs>
          <w:tab w:val="center" w:pos="4410"/>
          <w:tab w:val="left" w:pos="6735"/>
        </w:tabs>
        <w:spacing w:line="480" w:lineRule="auto"/>
        <w:jc w:val="center"/>
        <w:rPr>
          <w:rFonts w:ascii="宋体" w:eastAsia="宋体" w:hAnsi="宋体" w:cs="宋体"/>
          <w:b/>
          <w:sz w:val="32"/>
          <w:szCs w:val="32"/>
        </w:rPr>
      </w:pPr>
    </w:p>
    <w:p w14:paraId="776333F9" w14:textId="77777777" w:rsidR="003F66AB" w:rsidRPr="003F66AB" w:rsidRDefault="003F66AB" w:rsidP="003F66AB">
      <w:pPr>
        <w:tabs>
          <w:tab w:val="center" w:pos="4410"/>
          <w:tab w:val="left" w:pos="6735"/>
        </w:tabs>
        <w:spacing w:line="480" w:lineRule="auto"/>
        <w:jc w:val="center"/>
        <w:rPr>
          <w:rFonts w:ascii="宋体" w:eastAsia="宋体" w:hAnsi="宋体" w:cs="宋体"/>
          <w:b/>
          <w:sz w:val="32"/>
          <w:szCs w:val="32"/>
        </w:rPr>
      </w:pPr>
    </w:p>
    <w:p w14:paraId="629D1214" w14:textId="54AA34F2" w:rsidR="003F66AB" w:rsidRDefault="003F66AB" w:rsidP="003F66AB">
      <w:pPr>
        <w:widowControl/>
        <w:overflowPunct w:val="0"/>
        <w:autoSpaceDE w:val="0"/>
        <w:autoSpaceDN w:val="0"/>
        <w:adjustRightInd w:val="0"/>
        <w:snapToGrid w:val="0"/>
        <w:spacing w:line="360" w:lineRule="auto"/>
        <w:ind w:right="-510"/>
        <w:textAlignment w:val="baseline"/>
        <w:rPr>
          <w:rFonts w:ascii="宋体" w:eastAsia="宋体" w:hAnsi="宋体" w:cs="宋体"/>
          <w:b/>
          <w:sz w:val="32"/>
          <w:szCs w:val="32"/>
        </w:rPr>
      </w:pPr>
    </w:p>
    <w:p w14:paraId="20BE008E" w14:textId="78993CAC" w:rsidR="008873AC" w:rsidRDefault="008873AC" w:rsidP="003F66AB">
      <w:pPr>
        <w:widowControl/>
        <w:overflowPunct w:val="0"/>
        <w:autoSpaceDE w:val="0"/>
        <w:autoSpaceDN w:val="0"/>
        <w:adjustRightInd w:val="0"/>
        <w:snapToGrid w:val="0"/>
        <w:spacing w:line="360" w:lineRule="auto"/>
        <w:ind w:right="-510"/>
        <w:textAlignment w:val="baseline"/>
        <w:rPr>
          <w:rFonts w:ascii="Times New Roman" w:eastAsia="宋体" w:hAnsi="宋体" w:cs="Times New Roman"/>
          <w:b/>
          <w:bCs/>
          <w:kern w:val="0"/>
          <w:sz w:val="24"/>
          <w:szCs w:val="20"/>
        </w:rPr>
      </w:pPr>
    </w:p>
    <w:p w14:paraId="29B99396" w14:textId="4F5FBA22" w:rsidR="0067746B" w:rsidRDefault="0067746B" w:rsidP="003F66AB">
      <w:pPr>
        <w:widowControl/>
        <w:overflowPunct w:val="0"/>
        <w:autoSpaceDE w:val="0"/>
        <w:autoSpaceDN w:val="0"/>
        <w:adjustRightInd w:val="0"/>
        <w:snapToGrid w:val="0"/>
        <w:spacing w:line="360" w:lineRule="auto"/>
        <w:ind w:right="-510"/>
        <w:textAlignment w:val="baseline"/>
        <w:rPr>
          <w:rFonts w:ascii="Times New Roman" w:eastAsia="宋体" w:hAnsi="宋体" w:cs="Times New Roman"/>
          <w:b/>
          <w:bCs/>
          <w:kern w:val="0"/>
          <w:sz w:val="24"/>
          <w:szCs w:val="20"/>
        </w:rPr>
      </w:pPr>
    </w:p>
    <w:p w14:paraId="26747F9F" w14:textId="77777777" w:rsidR="0067746B" w:rsidRPr="003F66AB" w:rsidRDefault="0067746B" w:rsidP="003F66AB">
      <w:pPr>
        <w:widowControl/>
        <w:overflowPunct w:val="0"/>
        <w:autoSpaceDE w:val="0"/>
        <w:autoSpaceDN w:val="0"/>
        <w:adjustRightInd w:val="0"/>
        <w:snapToGrid w:val="0"/>
        <w:spacing w:line="360" w:lineRule="auto"/>
        <w:ind w:right="-510"/>
        <w:textAlignment w:val="baseline"/>
        <w:rPr>
          <w:rFonts w:ascii="Times New Roman" w:eastAsia="宋体" w:hAnsi="宋体" w:cs="Times New Roman"/>
          <w:b/>
          <w:bCs/>
          <w:kern w:val="0"/>
          <w:sz w:val="24"/>
          <w:szCs w:val="20"/>
        </w:rPr>
      </w:pPr>
    </w:p>
    <w:p w14:paraId="38A88F0E" w14:textId="77777777" w:rsidR="003F66AB" w:rsidRPr="003F66AB" w:rsidRDefault="003F66AB" w:rsidP="003F66AB">
      <w:pPr>
        <w:widowControl/>
        <w:jc w:val="left"/>
        <w:rPr>
          <w:rFonts w:ascii="黑体" w:eastAsia="黑体" w:hAnsi="黑体" w:cs="黑体"/>
          <w:sz w:val="32"/>
          <w:szCs w:val="32"/>
        </w:rPr>
      </w:pPr>
      <w:r w:rsidRPr="003F66AB">
        <w:rPr>
          <w:rFonts w:ascii="黑体" w:eastAsia="黑体" w:hAnsi="黑体" w:cs="黑体" w:hint="eastAsia"/>
          <w:sz w:val="32"/>
          <w:szCs w:val="32"/>
          <w:lang w:val="zh-CN"/>
        </w:rPr>
        <w:lastRenderedPageBreak/>
        <w:t>附件</w:t>
      </w:r>
    </w:p>
    <w:p w14:paraId="3584DD3C" w14:textId="77777777" w:rsidR="003F66AB" w:rsidRPr="003F66AB" w:rsidRDefault="003F66AB" w:rsidP="003F66AB">
      <w:pPr>
        <w:widowControl/>
        <w:spacing w:line="580" w:lineRule="exact"/>
        <w:jc w:val="center"/>
        <w:rPr>
          <w:rFonts w:ascii="方正小标宋_GBK" w:eastAsia="方正小标宋_GBK" w:hAnsi="Times New Roman" w:cs="Times New Roman"/>
          <w:sz w:val="44"/>
          <w:szCs w:val="44"/>
        </w:rPr>
      </w:pPr>
    </w:p>
    <w:p w14:paraId="452815C5" w14:textId="77777777" w:rsidR="003F66AB" w:rsidRPr="003F66AB" w:rsidRDefault="003F66AB" w:rsidP="003F66AB">
      <w:pPr>
        <w:widowControl/>
        <w:spacing w:line="580" w:lineRule="exact"/>
        <w:jc w:val="center"/>
        <w:rPr>
          <w:rFonts w:ascii="方正小标宋_GBK" w:eastAsia="方正小标宋_GBK" w:hAnsi="Times New Roman" w:cs="Times New Roman"/>
          <w:sz w:val="44"/>
          <w:szCs w:val="44"/>
        </w:rPr>
      </w:pPr>
      <w:r w:rsidRPr="003F66AB">
        <w:rPr>
          <w:rFonts w:ascii="方正小标宋_GBK" w:eastAsia="方正小标宋_GBK" w:hAnsi="Times New Roman" w:cs="Times New Roman" w:hint="eastAsia"/>
          <w:sz w:val="44"/>
          <w:szCs w:val="44"/>
        </w:rPr>
        <w:t>广西线上“政采贷”政策告知函</w:t>
      </w:r>
    </w:p>
    <w:p w14:paraId="2DD811A4" w14:textId="77777777" w:rsidR="003F66AB" w:rsidRPr="003F66AB" w:rsidRDefault="003F66AB" w:rsidP="003F66AB">
      <w:pPr>
        <w:widowControl/>
        <w:spacing w:line="580" w:lineRule="exact"/>
        <w:ind w:firstLineChars="200" w:firstLine="640"/>
        <w:rPr>
          <w:rFonts w:ascii="Times New Roman" w:eastAsia="仿宋_GB2312" w:hAnsi="Times New Roman" w:cs="Times New Roman"/>
          <w:sz w:val="32"/>
          <w:szCs w:val="32"/>
        </w:rPr>
      </w:pPr>
    </w:p>
    <w:p w14:paraId="552989B5" w14:textId="77777777" w:rsidR="003F66AB" w:rsidRPr="003F66AB" w:rsidRDefault="003F66AB" w:rsidP="003F66AB">
      <w:pPr>
        <w:widowControl/>
        <w:spacing w:line="580" w:lineRule="exact"/>
        <w:rPr>
          <w:rFonts w:ascii="仿宋_GB2312" w:eastAsia="仿宋_GB2312" w:hAnsi="仿宋_GB2312" w:cs="仿宋_GB2312"/>
          <w:sz w:val="32"/>
          <w:szCs w:val="32"/>
        </w:rPr>
      </w:pPr>
      <w:r w:rsidRPr="003F66AB">
        <w:rPr>
          <w:rFonts w:ascii="仿宋_GB2312" w:eastAsia="仿宋_GB2312" w:hAnsi="仿宋_GB2312" w:cs="仿宋_GB2312" w:hint="eastAsia"/>
          <w:sz w:val="32"/>
          <w:szCs w:val="32"/>
        </w:rPr>
        <w:t>各供应商：</w:t>
      </w:r>
    </w:p>
    <w:p w14:paraId="3594C962" w14:textId="77777777" w:rsidR="003F66AB" w:rsidRPr="003F66AB" w:rsidRDefault="003F66AB" w:rsidP="003F66AB">
      <w:pPr>
        <w:widowControl/>
        <w:spacing w:line="580" w:lineRule="exact"/>
        <w:ind w:firstLineChars="200" w:firstLine="640"/>
        <w:rPr>
          <w:rFonts w:ascii="仿宋_GB2312" w:eastAsia="仿宋_GB2312" w:hAnsi="仿宋_GB2312" w:cs="仿宋_GB2312"/>
          <w:sz w:val="32"/>
          <w:szCs w:val="32"/>
        </w:rPr>
      </w:pPr>
      <w:r w:rsidRPr="003F66AB">
        <w:rPr>
          <w:rFonts w:ascii="仿宋_GB2312" w:eastAsia="仿宋_GB2312" w:hAnsi="仿宋_GB2312" w:cs="仿宋_GB2312" w:hint="eastAsia"/>
          <w:sz w:val="32"/>
          <w:szCs w:val="32"/>
        </w:rPr>
        <w:t>欢迎贵公司参与广西政府采购活动！</w:t>
      </w:r>
    </w:p>
    <w:p w14:paraId="27FE8C45" w14:textId="77777777" w:rsidR="003F66AB" w:rsidRPr="003F66AB" w:rsidRDefault="003F66AB" w:rsidP="003F66AB">
      <w:pPr>
        <w:widowControl/>
        <w:spacing w:line="580" w:lineRule="exact"/>
        <w:ind w:firstLineChars="200" w:firstLine="640"/>
        <w:rPr>
          <w:rFonts w:ascii="仿宋_GB2312" w:eastAsia="仿宋_GB2312" w:hAnsi="仿宋_GB2312" w:cs="仿宋_GB2312"/>
          <w:sz w:val="32"/>
          <w:szCs w:val="32"/>
        </w:rPr>
      </w:pPr>
      <w:r w:rsidRPr="003F66AB">
        <w:rPr>
          <w:rFonts w:ascii="仿宋_GB2312" w:eastAsia="仿宋_GB2312" w:hAnsi="仿宋_GB2312" w:cs="仿宋_GB2312" w:hint="eastAsia"/>
          <w:sz w:val="32"/>
          <w:szCs w:val="32"/>
        </w:rPr>
        <w:t>线上“政采贷”是人民银行南宁中心支行和自治区财政厅共同支持企业发展，针对参与政府采购活动的企业融资难、融资贵、融资慢、融资</w:t>
      </w:r>
      <w:proofErr w:type="gramStart"/>
      <w:r w:rsidRPr="003F66AB">
        <w:rPr>
          <w:rFonts w:ascii="仿宋_GB2312" w:eastAsia="仿宋_GB2312" w:hAnsi="仿宋_GB2312" w:cs="仿宋_GB2312" w:hint="eastAsia"/>
          <w:sz w:val="32"/>
          <w:szCs w:val="32"/>
        </w:rPr>
        <w:t>繁</w:t>
      </w:r>
      <w:proofErr w:type="gramEnd"/>
      <w:r w:rsidRPr="003F66AB">
        <w:rPr>
          <w:rFonts w:ascii="仿宋_GB2312" w:eastAsia="仿宋_GB2312" w:hAnsi="仿宋_GB2312" w:cs="仿宋_GB2312" w:hint="eastAsia"/>
          <w:sz w:val="32"/>
          <w:szCs w:val="32"/>
        </w:rPr>
        <w:t>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B57FA79" w14:textId="77777777" w:rsidR="003F66AB" w:rsidRPr="003F66AB" w:rsidRDefault="003F66AB" w:rsidP="003F66AB">
      <w:pPr>
        <w:widowControl/>
        <w:spacing w:line="580" w:lineRule="exact"/>
        <w:ind w:firstLineChars="200" w:firstLine="640"/>
        <w:rPr>
          <w:rFonts w:ascii="仿宋_GB2312" w:eastAsia="仿宋_GB2312" w:hAnsi="仿宋_GB2312" w:cs="仿宋_GB2312"/>
          <w:sz w:val="32"/>
          <w:szCs w:val="32"/>
        </w:rPr>
      </w:pPr>
      <w:r w:rsidRPr="003F66AB">
        <w:rPr>
          <w:rFonts w:ascii="仿宋_GB2312" w:eastAsia="仿宋_GB2312" w:hAnsi="仿宋_GB2312" w:cs="仿宋_GB2312" w:hint="eastAsia"/>
          <w:sz w:val="32"/>
          <w:szCs w:val="32"/>
        </w:rPr>
        <w:t>相关金融产品和银行业金融机构联系方式，可在中征应收账款融资服务平台查询（网址：</w:t>
      </w:r>
      <w:r w:rsidR="00890D87">
        <w:fldChar w:fldCharType="begin"/>
      </w:r>
      <w:r w:rsidR="00890D87">
        <w:instrText xml:space="preserve"> HYPERLINK "https://www.crcrfsp.com/" </w:instrText>
      </w:r>
      <w:r w:rsidR="00890D87">
        <w:fldChar w:fldCharType="separate"/>
      </w:r>
      <w:r w:rsidRPr="003F66AB">
        <w:rPr>
          <w:rFonts w:ascii="Times New Roman" w:eastAsia="仿宋_GB2312" w:hAnsi="Times New Roman" w:cs="Times New Roman"/>
          <w:sz w:val="32"/>
          <w:szCs w:val="24"/>
        </w:rPr>
        <w:t>https://www.crcrfsp.com/</w:t>
      </w:r>
      <w:r w:rsidR="00890D87">
        <w:rPr>
          <w:rFonts w:ascii="Times New Roman" w:eastAsia="仿宋_GB2312" w:hAnsi="Times New Roman" w:cs="Times New Roman"/>
          <w:sz w:val="32"/>
          <w:szCs w:val="24"/>
        </w:rPr>
        <w:fldChar w:fldCharType="end"/>
      </w:r>
      <w:r w:rsidRPr="003F66AB">
        <w:rPr>
          <w:rFonts w:ascii="Times New Roman" w:eastAsia="仿宋_GB2312" w:hAnsi="Times New Roman" w:cs="Times New Roman" w:hint="eastAsia"/>
          <w:sz w:val="32"/>
          <w:szCs w:val="32"/>
        </w:rPr>
        <w:t>，客服电话：</w:t>
      </w:r>
      <w:r w:rsidRPr="003F66AB">
        <w:rPr>
          <w:rFonts w:ascii="仿宋_GB2312" w:eastAsia="仿宋_GB2312" w:hAnsi="仿宋_GB2312" w:cs="仿宋_GB2312" w:hint="eastAsia"/>
          <w:sz w:val="32"/>
          <w:szCs w:val="32"/>
        </w:rPr>
        <w:t>400-009-0001）。</w:t>
      </w:r>
    </w:p>
    <w:p w14:paraId="2930D1C5" w14:textId="77777777" w:rsidR="003F66AB" w:rsidRPr="003F66AB" w:rsidRDefault="003F66AB" w:rsidP="003F66AB">
      <w:pPr>
        <w:rPr>
          <w:rFonts w:ascii="Times New Roman" w:eastAsia="宋体" w:hAnsi="宋体" w:cs="宋体"/>
          <w:b/>
          <w:bCs/>
          <w:sz w:val="30"/>
          <w:szCs w:val="30"/>
        </w:rPr>
      </w:pPr>
    </w:p>
    <w:p w14:paraId="50EC35ED" w14:textId="77777777" w:rsidR="003F66AB" w:rsidRPr="003F66AB" w:rsidRDefault="003F66AB" w:rsidP="003F66AB">
      <w:pPr>
        <w:widowControl/>
        <w:overflowPunct w:val="0"/>
        <w:autoSpaceDE w:val="0"/>
        <w:autoSpaceDN w:val="0"/>
        <w:adjustRightInd w:val="0"/>
        <w:snapToGrid w:val="0"/>
        <w:spacing w:line="360" w:lineRule="auto"/>
        <w:ind w:left="1440" w:right="-510" w:hanging="759"/>
        <w:textAlignment w:val="baseline"/>
        <w:rPr>
          <w:rFonts w:ascii="Times New Roman" w:eastAsia="宋体" w:hAnsi="宋体" w:cs="宋体"/>
          <w:b/>
          <w:bCs/>
          <w:kern w:val="0"/>
          <w:sz w:val="30"/>
          <w:szCs w:val="30"/>
        </w:rPr>
      </w:pPr>
    </w:p>
    <w:p w14:paraId="10DDAA41" w14:textId="77777777" w:rsidR="003F66AB" w:rsidRPr="003F66AB" w:rsidRDefault="003F66AB" w:rsidP="003F66AB">
      <w:pPr>
        <w:widowControl/>
        <w:overflowPunct w:val="0"/>
        <w:autoSpaceDE w:val="0"/>
        <w:autoSpaceDN w:val="0"/>
        <w:adjustRightInd w:val="0"/>
        <w:snapToGrid w:val="0"/>
        <w:spacing w:line="360" w:lineRule="auto"/>
        <w:ind w:left="1440" w:right="-510" w:hanging="759"/>
        <w:textAlignment w:val="baseline"/>
        <w:rPr>
          <w:rFonts w:ascii="Times New Roman" w:eastAsia="宋体" w:hAnsi="宋体" w:cs="宋体"/>
          <w:b/>
          <w:bCs/>
          <w:kern w:val="0"/>
          <w:sz w:val="30"/>
          <w:szCs w:val="30"/>
        </w:rPr>
      </w:pPr>
    </w:p>
    <w:p w14:paraId="22D93B55" w14:textId="77777777" w:rsidR="003F66AB" w:rsidRPr="003F66AB" w:rsidRDefault="003F66AB" w:rsidP="003F66AB">
      <w:pPr>
        <w:widowControl/>
        <w:overflowPunct w:val="0"/>
        <w:autoSpaceDE w:val="0"/>
        <w:autoSpaceDN w:val="0"/>
        <w:adjustRightInd w:val="0"/>
        <w:snapToGrid w:val="0"/>
        <w:spacing w:line="360" w:lineRule="auto"/>
        <w:ind w:left="1440" w:right="-510" w:hanging="759"/>
        <w:textAlignment w:val="baseline"/>
        <w:rPr>
          <w:rFonts w:ascii="Times New Roman" w:eastAsia="宋体" w:hAnsi="宋体" w:cs="宋体"/>
          <w:b/>
          <w:bCs/>
          <w:kern w:val="0"/>
          <w:sz w:val="30"/>
          <w:szCs w:val="30"/>
        </w:rPr>
      </w:pPr>
    </w:p>
    <w:p w14:paraId="02C5FCCE" w14:textId="77777777" w:rsidR="003F66AB" w:rsidRPr="003F66AB" w:rsidRDefault="003F66AB" w:rsidP="003F66AB">
      <w:pPr>
        <w:widowControl/>
        <w:overflowPunct w:val="0"/>
        <w:autoSpaceDE w:val="0"/>
        <w:autoSpaceDN w:val="0"/>
        <w:adjustRightInd w:val="0"/>
        <w:snapToGrid w:val="0"/>
        <w:spacing w:line="360" w:lineRule="auto"/>
        <w:ind w:left="1440" w:right="-510" w:hanging="759"/>
        <w:textAlignment w:val="baseline"/>
        <w:rPr>
          <w:rFonts w:ascii="Times New Roman" w:eastAsia="宋体" w:hAnsi="宋体" w:cs="宋体"/>
          <w:b/>
          <w:bCs/>
          <w:kern w:val="0"/>
          <w:sz w:val="30"/>
          <w:szCs w:val="30"/>
        </w:rPr>
      </w:pPr>
    </w:p>
    <w:p w14:paraId="008024E9" w14:textId="77777777" w:rsidR="003F66AB" w:rsidRPr="003F66AB" w:rsidRDefault="003F66AB" w:rsidP="003F66AB">
      <w:pPr>
        <w:widowControl/>
        <w:overflowPunct w:val="0"/>
        <w:autoSpaceDE w:val="0"/>
        <w:autoSpaceDN w:val="0"/>
        <w:adjustRightInd w:val="0"/>
        <w:snapToGrid w:val="0"/>
        <w:spacing w:line="360" w:lineRule="auto"/>
        <w:ind w:left="1440" w:right="-510" w:hanging="759"/>
        <w:textAlignment w:val="baseline"/>
        <w:rPr>
          <w:rFonts w:ascii="Times New Roman" w:eastAsia="宋体" w:hAnsi="宋体" w:cs="宋体"/>
          <w:b/>
          <w:bCs/>
          <w:kern w:val="0"/>
          <w:sz w:val="30"/>
          <w:szCs w:val="30"/>
        </w:rPr>
      </w:pPr>
    </w:p>
    <w:p w14:paraId="4F14A95B" w14:textId="77777777" w:rsidR="003F66AB" w:rsidRPr="003F66AB" w:rsidRDefault="003F66AB" w:rsidP="003F66AB">
      <w:pPr>
        <w:widowControl/>
        <w:overflowPunct w:val="0"/>
        <w:autoSpaceDE w:val="0"/>
        <w:autoSpaceDN w:val="0"/>
        <w:adjustRightInd w:val="0"/>
        <w:snapToGrid w:val="0"/>
        <w:spacing w:line="360" w:lineRule="auto"/>
        <w:ind w:right="-510"/>
        <w:textAlignment w:val="baseline"/>
        <w:rPr>
          <w:rFonts w:ascii="Times New Roman" w:eastAsia="宋体" w:hAnsi="宋体" w:cs="宋体"/>
          <w:b/>
          <w:bCs/>
          <w:kern w:val="0"/>
          <w:sz w:val="30"/>
          <w:szCs w:val="30"/>
        </w:rPr>
      </w:pPr>
    </w:p>
    <w:p w14:paraId="51FA23D5" w14:textId="0CACA597" w:rsidR="003F66AB" w:rsidRPr="00041A55" w:rsidRDefault="003F66AB" w:rsidP="00041A55">
      <w:pPr>
        <w:pStyle w:val="aff0"/>
        <w:spacing w:after="60"/>
        <w:ind w:firstLine="0"/>
        <w:rPr>
          <w:kern w:val="0"/>
          <w:lang w:val="x-none" w:eastAsia="x-none"/>
        </w:rPr>
      </w:pPr>
      <w:bookmarkStart w:id="185" w:name="_Toc28939"/>
      <w:bookmarkStart w:id="186" w:name="_Toc6272"/>
      <w:bookmarkStart w:id="187" w:name="_Toc22630"/>
      <w:bookmarkStart w:id="188" w:name="_Toc2989"/>
      <w:proofErr w:type="spellStart"/>
      <w:r w:rsidRPr="00634A42">
        <w:rPr>
          <w:rFonts w:hint="eastAsia"/>
          <w:kern w:val="0"/>
          <w:lang w:val="x-none" w:eastAsia="x-none"/>
        </w:rPr>
        <w:lastRenderedPageBreak/>
        <w:t>第三章</w:t>
      </w:r>
      <w:proofErr w:type="spellEnd"/>
      <w:r w:rsidR="00041A55" w:rsidRPr="00634A42">
        <w:rPr>
          <w:kern w:val="0"/>
          <w:lang w:val="x-none" w:eastAsia="x-none"/>
        </w:rPr>
        <w:t xml:space="preserve">  </w:t>
      </w:r>
      <w:proofErr w:type="spellStart"/>
      <w:r w:rsidRPr="00634A42">
        <w:rPr>
          <w:rFonts w:hint="eastAsia"/>
          <w:kern w:val="0"/>
          <w:lang w:val="x-none" w:eastAsia="x-none"/>
        </w:rPr>
        <w:t>工程量清单</w:t>
      </w:r>
      <w:bookmarkEnd w:id="185"/>
      <w:bookmarkEnd w:id="186"/>
      <w:bookmarkEnd w:id="187"/>
      <w:proofErr w:type="spellEnd"/>
    </w:p>
    <w:p w14:paraId="043D861D" w14:textId="77777777" w:rsidR="003F66AB" w:rsidRPr="00F9171C" w:rsidRDefault="003F66AB" w:rsidP="00F9171C">
      <w:pPr>
        <w:tabs>
          <w:tab w:val="left" w:pos="210"/>
        </w:tabs>
        <w:spacing w:line="360" w:lineRule="exact"/>
        <w:jc w:val="left"/>
        <w:outlineLvl w:val="1"/>
        <w:rPr>
          <w:rFonts w:ascii="宋体" w:eastAsia="宋体" w:hAnsi="宋体" w:cs="宋体"/>
          <w:b/>
          <w:bCs/>
          <w:szCs w:val="21"/>
        </w:rPr>
      </w:pPr>
      <w:bookmarkStart w:id="189" w:name="_Toc164138057"/>
      <w:bookmarkStart w:id="190" w:name="_Toc160609998"/>
      <w:bookmarkStart w:id="191" w:name="_Toc7172"/>
      <w:bookmarkStart w:id="192" w:name="_Toc194308407"/>
      <w:r w:rsidRPr="00F9171C">
        <w:rPr>
          <w:rFonts w:ascii="宋体" w:eastAsia="宋体" w:hAnsi="宋体" w:cs="宋体" w:hint="eastAsia"/>
          <w:b/>
          <w:bCs/>
          <w:szCs w:val="21"/>
        </w:rPr>
        <w:t>一、工程量清单说明</w:t>
      </w:r>
      <w:bookmarkEnd w:id="189"/>
      <w:bookmarkEnd w:id="190"/>
      <w:r w:rsidRPr="00F9171C">
        <w:rPr>
          <w:rFonts w:ascii="宋体" w:eastAsia="宋体" w:hAnsi="宋体" w:cs="宋体" w:hint="eastAsia"/>
          <w:b/>
          <w:bCs/>
          <w:szCs w:val="21"/>
        </w:rPr>
        <w:t>：</w:t>
      </w:r>
      <w:bookmarkEnd w:id="191"/>
      <w:bookmarkEnd w:id="192"/>
      <w:r w:rsidRPr="00F9171C">
        <w:rPr>
          <w:rFonts w:ascii="宋体" w:eastAsia="宋体" w:hAnsi="宋体" w:cs="宋体" w:hint="eastAsia"/>
          <w:b/>
          <w:bCs/>
          <w:szCs w:val="21"/>
        </w:rPr>
        <w:t xml:space="preserve"> </w:t>
      </w:r>
    </w:p>
    <w:p w14:paraId="474EB0F2" w14:textId="77777777"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1、工程概况：</w:t>
      </w:r>
    </w:p>
    <w:p w14:paraId="30E70669" w14:textId="368FB643"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工程名称：</w:t>
      </w:r>
      <w:r w:rsidR="00A02A9F" w:rsidRPr="00F9171C">
        <w:rPr>
          <w:rFonts w:ascii="宋体" w:eastAsia="宋体" w:hAnsi="宋体" w:cs="宋体" w:hint="eastAsia"/>
          <w:szCs w:val="21"/>
        </w:rPr>
        <w:t>秀峰区（福利路南段）乡村风貌提升和人居环境改善工程</w:t>
      </w:r>
    </w:p>
    <w:p w14:paraId="29EDC376" w14:textId="359909B8" w:rsidR="003F66AB" w:rsidRPr="00652923" w:rsidRDefault="003F66AB" w:rsidP="00F9171C">
      <w:pPr>
        <w:tabs>
          <w:tab w:val="left" w:pos="210"/>
        </w:tabs>
        <w:spacing w:line="360" w:lineRule="exact"/>
        <w:ind w:firstLineChars="200" w:firstLine="420"/>
        <w:rPr>
          <w:rFonts w:ascii="Times New Roman" w:eastAsia="宋体" w:hAnsi="Times New Roman" w:cs="Times New Roman"/>
          <w:szCs w:val="21"/>
        </w:rPr>
      </w:pPr>
      <w:r w:rsidRPr="00652923">
        <w:rPr>
          <w:rFonts w:ascii="Times New Roman" w:eastAsia="宋体" w:hAnsi="Times New Roman" w:cs="Times New Roman" w:hint="eastAsia"/>
          <w:szCs w:val="21"/>
        </w:rPr>
        <w:t>建设地点：</w:t>
      </w:r>
      <w:r w:rsidR="00D04752" w:rsidRPr="00652923">
        <w:rPr>
          <w:rFonts w:ascii="宋体" w:eastAsia="宋体" w:hAnsi="宋体" w:cs="宋体" w:hint="eastAsia"/>
          <w:szCs w:val="21"/>
        </w:rPr>
        <w:t>桂林市秀峰区福利路南段。</w:t>
      </w:r>
    </w:p>
    <w:p w14:paraId="21704D20" w14:textId="6CCCFFE2" w:rsidR="003F66AB" w:rsidRPr="00F9171C" w:rsidRDefault="003F66AB" w:rsidP="00F9171C">
      <w:pPr>
        <w:tabs>
          <w:tab w:val="left" w:pos="210"/>
        </w:tabs>
        <w:spacing w:line="360" w:lineRule="exact"/>
        <w:ind w:firstLineChars="200" w:firstLine="420"/>
        <w:rPr>
          <w:rFonts w:ascii="Times New Roman" w:eastAsia="宋体" w:hAnsi="Times New Roman" w:cs="Times New Roman"/>
          <w:szCs w:val="21"/>
        </w:rPr>
      </w:pPr>
      <w:r w:rsidRPr="00652923">
        <w:rPr>
          <w:rFonts w:ascii="Times New Roman" w:eastAsia="宋体" w:hAnsi="Times New Roman" w:cs="Times New Roman" w:hint="eastAsia"/>
          <w:szCs w:val="21"/>
        </w:rPr>
        <w:t>建设规模：</w:t>
      </w:r>
      <w:r w:rsidR="00D04752" w:rsidRPr="00652923">
        <w:rPr>
          <w:rFonts w:ascii="宋体" w:eastAsia="宋体" w:hAnsi="宋体" w:cs="宋体" w:hint="eastAsia"/>
          <w:szCs w:val="21"/>
        </w:rPr>
        <w:t>本工程为立面改造；在不改变原有建筑结构的情况下，对墙面和屋顶进行改造。</w:t>
      </w:r>
    </w:p>
    <w:p w14:paraId="6C4B947F" w14:textId="77777777"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2、编制依据：</w:t>
      </w:r>
    </w:p>
    <w:p w14:paraId="2A8CBE1B" w14:textId="1208F50B" w:rsidR="003F66AB" w:rsidRPr="00F9171C" w:rsidRDefault="003F66AB" w:rsidP="00F9171C">
      <w:pPr>
        <w:tabs>
          <w:tab w:val="left" w:pos="210"/>
        </w:tabs>
        <w:spacing w:line="360" w:lineRule="exact"/>
        <w:ind w:firstLineChars="200" w:firstLine="420"/>
        <w:rPr>
          <w:rFonts w:ascii="宋体" w:eastAsia="宋体" w:hAnsi="宋体" w:cs="宋体"/>
          <w:szCs w:val="21"/>
        </w:rPr>
      </w:pPr>
      <w:bookmarkStart w:id="193" w:name="_Toc23096"/>
      <w:r w:rsidRPr="00F9171C">
        <w:rPr>
          <w:rFonts w:ascii="宋体" w:eastAsia="宋体" w:hAnsi="宋体" w:cs="宋体" w:hint="eastAsia"/>
          <w:szCs w:val="21"/>
        </w:rPr>
        <w:t>（1）</w:t>
      </w:r>
      <w:r w:rsidR="00A02A9F" w:rsidRPr="00F9171C">
        <w:rPr>
          <w:rFonts w:ascii="宋体" w:eastAsia="宋体" w:hAnsi="宋体" w:cs="宋体" w:hint="eastAsia"/>
          <w:szCs w:val="21"/>
        </w:rPr>
        <w:t>秀峰区（福利路南段）乡村风貌提升和人居环境改善工程</w:t>
      </w:r>
      <w:r w:rsidRPr="00F9171C">
        <w:rPr>
          <w:rFonts w:ascii="宋体" w:eastAsia="宋体" w:hAnsi="宋体" w:cs="宋体" w:hint="eastAsia"/>
          <w:szCs w:val="21"/>
        </w:rPr>
        <w:t>施工图纸。</w:t>
      </w:r>
    </w:p>
    <w:p w14:paraId="7465CFEC" w14:textId="29083938"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（2）</w:t>
      </w:r>
      <w:r w:rsidR="008C6E99" w:rsidRPr="008C6E99">
        <w:rPr>
          <w:rFonts w:ascii="宋体" w:eastAsia="宋体" w:hAnsi="宋体" w:cs="宋体" w:hint="eastAsia"/>
          <w:szCs w:val="21"/>
        </w:rPr>
        <w:t>国家计价规范《建设工程工程量清单计价规范》（</w:t>
      </w:r>
      <w:r w:rsidR="008C6E99" w:rsidRPr="008C6E99">
        <w:rPr>
          <w:rFonts w:ascii="宋体" w:eastAsia="宋体" w:hAnsi="宋体" w:cs="宋体"/>
          <w:szCs w:val="21"/>
        </w:rPr>
        <w:t>GB50500－2013）及其广西壮族自治区实施细则</w:t>
      </w:r>
      <w:r w:rsidRPr="00F9171C">
        <w:rPr>
          <w:rFonts w:ascii="宋体" w:eastAsia="宋体" w:hAnsi="宋体" w:cs="宋体" w:hint="eastAsia"/>
          <w:szCs w:val="21"/>
        </w:rPr>
        <w:t>；</w:t>
      </w:r>
    </w:p>
    <w:p w14:paraId="00E680D5" w14:textId="068AF034"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（3）</w:t>
      </w:r>
      <w:r w:rsidR="008C6E99" w:rsidRPr="008C6E99">
        <w:rPr>
          <w:rFonts w:ascii="宋体" w:eastAsia="宋体" w:hAnsi="宋体" w:cs="宋体" w:hint="eastAsia"/>
          <w:szCs w:val="21"/>
        </w:rPr>
        <w:t>国家计量规范《建设工程工程量清单计算规范》（</w:t>
      </w:r>
      <w:r w:rsidR="008C6E99" w:rsidRPr="008C6E99">
        <w:rPr>
          <w:rFonts w:ascii="宋体" w:eastAsia="宋体" w:hAnsi="宋体" w:cs="宋体"/>
          <w:szCs w:val="21"/>
        </w:rPr>
        <w:t>GB50584~50586－2013）广西壮族自治区实施细则修订本</w:t>
      </w:r>
      <w:r w:rsidRPr="00F9171C">
        <w:rPr>
          <w:rFonts w:ascii="宋体" w:eastAsia="宋体" w:hAnsi="宋体" w:cs="宋体" w:hint="eastAsia"/>
          <w:szCs w:val="21"/>
        </w:rPr>
        <w:t>；</w:t>
      </w:r>
    </w:p>
    <w:p w14:paraId="25E914AB" w14:textId="2757ABB2"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（4）</w:t>
      </w:r>
      <w:r w:rsidR="008C6E99" w:rsidRPr="008C6E99">
        <w:rPr>
          <w:rFonts w:ascii="宋体" w:eastAsia="宋体" w:hAnsi="宋体" w:cs="宋体"/>
          <w:szCs w:val="21"/>
        </w:rPr>
        <w:t>2013年《广西壮族自治区建筑装饰装修工程消耗量定额》</w:t>
      </w:r>
      <w:r w:rsidRPr="00F9171C">
        <w:rPr>
          <w:rFonts w:ascii="宋体" w:eastAsia="宋体" w:hAnsi="宋体" w:cs="宋体" w:hint="eastAsia"/>
          <w:szCs w:val="21"/>
        </w:rPr>
        <w:t>；</w:t>
      </w:r>
    </w:p>
    <w:p w14:paraId="79CA9AD1" w14:textId="6A72CD2A"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（5）</w:t>
      </w:r>
      <w:r w:rsidR="008C6E99" w:rsidRPr="008C6E99">
        <w:rPr>
          <w:rFonts w:ascii="宋体" w:eastAsia="宋体" w:hAnsi="宋体" w:cs="宋体" w:hint="eastAsia"/>
          <w:szCs w:val="21"/>
        </w:rPr>
        <w:t>《关于调整建设工程定额人工费及有关费率》的通知（桂建标〔</w:t>
      </w:r>
      <w:r w:rsidR="008C6E99" w:rsidRPr="008C6E99">
        <w:rPr>
          <w:rFonts w:ascii="宋体" w:eastAsia="宋体" w:hAnsi="宋体" w:cs="宋体"/>
          <w:szCs w:val="21"/>
        </w:rPr>
        <w:t>2015〕5号）</w:t>
      </w:r>
      <w:r w:rsidRPr="00F9171C">
        <w:rPr>
          <w:rFonts w:ascii="宋体" w:eastAsia="宋体" w:hAnsi="宋体" w:cs="宋体" w:hint="eastAsia"/>
          <w:szCs w:val="21"/>
        </w:rPr>
        <w:t>；</w:t>
      </w:r>
    </w:p>
    <w:p w14:paraId="6CA24031" w14:textId="4DA038C1"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（6）</w:t>
      </w:r>
      <w:r w:rsidR="008C6E99" w:rsidRPr="008C6E99">
        <w:rPr>
          <w:rFonts w:ascii="宋体" w:eastAsia="宋体" w:hAnsi="宋体" w:cs="宋体" w:hint="eastAsia"/>
          <w:szCs w:val="21"/>
        </w:rPr>
        <w:t>自治区住房城乡建设厅关于颁布</w:t>
      </w:r>
      <w:r w:rsidR="008C6E99" w:rsidRPr="008C6E99">
        <w:rPr>
          <w:rFonts w:ascii="宋体" w:eastAsia="宋体" w:hAnsi="宋体" w:cs="宋体"/>
          <w:szCs w:val="21"/>
        </w:rPr>
        <w:t>2016年《广西壮族自治区建设工程费用定额》的通知（桂建标〔2016〕16号）</w:t>
      </w:r>
      <w:r w:rsidRPr="00F9171C">
        <w:rPr>
          <w:rFonts w:ascii="宋体" w:eastAsia="宋体" w:hAnsi="宋体" w:cs="宋体" w:hint="eastAsia"/>
          <w:szCs w:val="21"/>
        </w:rPr>
        <w:t>；</w:t>
      </w:r>
    </w:p>
    <w:p w14:paraId="27858E90" w14:textId="028F793F"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（7）</w:t>
      </w:r>
      <w:r w:rsidR="008C6E99" w:rsidRPr="008C6E99">
        <w:rPr>
          <w:rFonts w:ascii="宋体" w:eastAsia="宋体" w:hAnsi="宋体" w:cs="宋体" w:hint="eastAsia"/>
          <w:szCs w:val="21"/>
        </w:rPr>
        <w:t>自治区住房城乡建设厅关于建筑业实施营业税改增值税后广西壮族自治区建设工程计价依据调整的通知（桂建标〔</w:t>
      </w:r>
      <w:r w:rsidR="008C6E99" w:rsidRPr="008C6E99">
        <w:rPr>
          <w:rFonts w:ascii="宋体" w:eastAsia="宋体" w:hAnsi="宋体" w:cs="宋体"/>
          <w:szCs w:val="21"/>
        </w:rPr>
        <w:t>2016〕17号）及其他现行文件</w:t>
      </w:r>
      <w:r w:rsidRPr="00F9171C">
        <w:rPr>
          <w:rFonts w:ascii="宋体" w:eastAsia="宋体" w:hAnsi="宋体" w:cs="宋体" w:hint="eastAsia"/>
          <w:szCs w:val="21"/>
        </w:rPr>
        <w:t>；</w:t>
      </w:r>
    </w:p>
    <w:p w14:paraId="49BB0068" w14:textId="0B391B57"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（8）</w:t>
      </w:r>
      <w:r w:rsidR="008C6E99" w:rsidRPr="008C6E99">
        <w:rPr>
          <w:rFonts w:ascii="宋体" w:eastAsia="宋体" w:hAnsi="宋体" w:cs="宋体" w:hint="eastAsia"/>
          <w:szCs w:val="21"/>
        </w:rPr>
        <w:t>桂建标</w:t>
      </w:r>
      <w:r w:rsidR="008C6E99" w:rsidRPr="008C6E99">
        <w:rPr>
          <w:rFonts w:ascii="宋体" w:eastAsia="宋体" w:hAnsi="宋体" w:cs="宋体"/>
          <w:szCs w:val="21"/>
        </w:rPr>
        <w:t>[2018]19号《自治区住房城乡建设厅关于调整建设工程定额人工费及有关费率的通知》</w:t>
      </w:r>
      <w:r w:rsidRPr="00F9171C">
        <w:rPr>
          <w:rFonts w:ascii="宋体" w:eastAsia="宋体" w:hAnsi="宋体" w:cs="宋体" w:hint="eastAsia"/>
          <w:szCs w:val="21"/>
        </w:rPr>
        <w:t>；</w:t>
      </w:r>
    </w:p>
    <w:p w14:paraId="05A45317" w14:textId="68447B20"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w:t>
      </w:r>
      <w:r w:rsidR="008C6E99">
        <w:rPr>
          <w:rFonts w:ascii="宋体" w:eastAsia="宋体" w:hAnsi="宋体" w:cs="宋体"/>
          <w:szCs w:val="21"/>
        </w:rPr>
        <w:t>9</w:t>
      </w:r>
      <w:r w:rsidRPr="00F9171C">
        <w:rPr>
          <w:rFonts w:ascii="宋体" w:eastAsia="宋体" w:hAnsi="宋体" w:cs="宋体" w:hint="eastAsia"/>
          <w:szCs w:val="21"/>
        </w:rPr>
        <w:t>）</w:t>
      </w:r>
      <w:r w:rsidR="008C6E99" w:rsidRPr="008C6E99">
        <w:rPr>
          <w:rFonts w:ascii="宋体" w:eastAsia="宋体" w:hAnsi="宋体" w:cs="宋体" w:hint="eastAsia"/>
          <w:szCs w:val="21"/>
        </w:rPr>
        <w:t>材料基准价格参考建设工程造价管理机构发布的工程造价信息《桂林建设工程造价信息》</w:t>
      </w:r>
      <w:r w:rsidR="008C6E99" w:rsidRPr="008C6E99">
        <w:rPr>
          <w:rFonts w:ascii="宋体" w:eastAsia="宋体" w:hAnsi="宋体" w:cs="宋体"/>
          <w:szCs w:val="21"/>
        </w:rPr>
        <w:t>2023年第4期，按除税价计取，工程造价信息中没有发布的，参照市场价。</w:t>
      </w:r>
    </w:p>
    <w:p w14:paraId="0C145FDE" w14:textId="77777777" w:rsidR="003F66AB" w:rsidRPr="00F9171C" w:rsidRDefault="003F66AB" w:rsidP="00F9171C">
      <w:pPr>
        <w:tabs>
          <w:tab w:val="left" w:pos="210"/>
        </w:tabs>
        <w:spacing w:line="360" w:lineRule="exact"/>
        <w:jc w:val="left"/>
        <w:outlineLvl w:val="1"/>
        <w:rPr>
          <w:rFonts w:ascii="宋体" w:eastAsia="宋体" w:hAnsi="宋体" w:cs="宋体"/>
          <w:b/>
          <w:bCs/>
          <w:szCs w:val="21"/>
        </w:rPr>
      </w:pPr>
      <w:r w:rsidRPr="00F9171C">
        <w:rPr>
          <w:rFonts w:ascii="宋体" w:eastAsia="宋体" w:hAnsi="宋体" w:cs="宋体" w:hint="eastAsia"/>
          <w:b/>
          <w:bCs/>
          <w:szCs w:val="21"/>
        </w:rPr>
        <w:t>二、注意事项及要求：</w:t>
      </w:r>
      <w:bookmarkEnd w:id="193"/>
    </w:p>
    <w:p w14:paraId="04AE7835" w14:textId="77777777"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1、严格按国家标准及本项目工程量清单、图纸要求施工。</w:t>
      </w:r>
    </w:p>
    <w:p w14:paraId="34463157" w14:textId="390049B9" w:rsidR="003F66AB" w:rsidRPr="00F9171C" w:rsidRDefault="003F66AB" w:rsidP="00F9171C">
      <w:pPr>
        <w:spacing w:line="360" w:lineRule="exact"/>
        <w:ind w:firstLineChars="200" w:firstLine="420"/>
        <w:rPr>
          <w:rFonts w:ascii="宋体" w:eastAsia="宋体" w:hAnsi="宋体" w:cs="宋体"/>
          <w:szCs w:val="21"/>
        </w:rPr>
      </w:pPr>
      <w:r w:rsidRPr="00BD674E">
        <w:rPr>
          <w:rFonts w:ascii="宋体" w:eastAsia="宋体" w:hAnsi="宋体" w:cs="宋体" w:hint="eastAsia"/>
          <w:szCs w:val="21"/>
        </w:rPr>
        <w:t>2、</w:t>
      </w:r>
      <w:r w:rsidR="00DD0D28" w:rsidRPr="00BD674E">
        <w:rPr>
          <w:rFonts w:ascii="宋体" w:eastAsia="宋体" w:hAnsi="宋体" w:cs="宋体"/>
          <w:szCs w:val="21"/>
        </w:rPr>
        <w:t>要求工期：</w:t>
      </w:r>
      <w:r w:rsidR="00555BAB" w:rsidRPr="00BD674E">
        <w:rPr>
          <w:rFonts w:ascii="宋体" w:eastAsia="宋体" w:hAnsi="宋体" w:cs="宋体"/>
          <w:szCs w:val="21"/>
        </w:rPr>
        <w:t>60</w:t>
      </w:r>
      <w:r w:rsidR="00DD0D28" w:rsidRPr="00BD674E">
        <w:rPr>
          <w:rFonts w:ascii="宋体" w:eastAsia="宋体" w:hAnsi="宋体" w:cs="宋体"/>
          <w:szCs w:val="21"/>
        </w:rPr>
        <w:t>日历天</w:t>
      </w:r>
    </w:p>
    <w:p w14:paraId="03DFB744" w14:textId="2023C16E"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3、</w:t>
      </w:r>
      <w:r w:rsidR="00196D8A" w:rsidRPr="0008014E">
        <w:rPr>
          <w:rFonts w:ascii="宋体" w:eastAsia="宋体" w:hAnsi="宋体" w:cs="宋体" w:hint="eastAsia"/>
          <w:szCs w:val="21"/>
        </w:rPr>
        <w:t>质量要求：达到国家施工验收规范合格标准。</w:t>
      </w:r>
    </w:p>
    <w:p w14:paraId="38866B51" w14:textId="77777777" w:rsidR="003F66AB" w:rsidRPr="00F9171C" w:rsidRDefault="003F66AB" w:rsidP="00F9171C">
      <w:pPr>
        <w:tabs>
          <w:tab w:val="left" w:pos="210"/>
        </w:tabs>
        <w:spacing w:line="360" w:lineRule="exact"/>
        <w:ind w:firstLineChars="200" w:firstLine="420"/>
        <w:rPr>
          <w:rFonts w:ascii="宋体" w:eastAsia="宋体" w:hAnsi="宋体" w:cs="宋体"/>
          <w:szCs w:val="21"/>
        </w:rPr>
      </w:pPr>
      <w:r w:rsidRPr="00F9171C">
        <w:rPr>
          <w:rFonts w:ascii="宋体" w:eastAsia="宋体" w:hAnsi="宋体" w:cs="宋体" w:hint="eastAsia"/>
          <w:szCs w:val="21"/>
        </w:rPr>
        <w:t>4、供应商承诺工程竣工后，供应商应按照采购人的要求免费对开工的工程场地进行清理及清洁。</w:t>
      </w:r>
    </w:p>
    <w:p w14:paraId="17CFE46F" w14:textId="77777777" w:rsidR="003F66AB" w:rsidRPr="00F9171C" w:rsidRDefault="003F66AB" w:rsidP="00F9171C">
      <w:pPr>
        <w:spacing w:line="360" w:lineRule="exact"/>
        <w:ind w:firstLineChars="200" w:firstLine="420"/>
        <w:rPr>
          <w:rFonts w:ascii="宋体" w:eastAsia="宋体" w:hAnsi="宋体" w:cs="宋体"/>
          <w:szCs w:val="21"/>
        </w:rPr>
      </w:pPr>
      <w:r w:rsidRPr="00F9171C">
        <w:rPr>
          <w:rFonts w:ascii="宋体" w:eastAsia="宋体" w:hAnsi="宋体" w:cs="宋体" w:hint="eastAsia"/>
          <w:szCs w:val="21"/>
        </w:rPr>
        <w:t>5、工程量不明确的，供应商在现场考察时详细测量，竞标时必须详细列明所报工作范围，并在施工方案中保证工程完整、全面。</w:t>
      </w:r>
    </w:p>
    <w:p w14:paraId="1D7B4048" w14:textId="654141E8" w:rsidR="003F66AB" w:rsidRPr="00F9171C" w:rsidRDefault="003F66AB" w:rsidP="00F9171C">
      <w:pPr>
        <w:spacing w:line="360" w:lineRule="exact"/>
        <w:ind w:firstLineChars="200" w:firstLine="420"/>
        <w:rPr>
          <w:rFonts w:ascii="宋体" w:eastAsia="宋体" w:hAnsi="宋体" w:cs="宋体"/>
          <w:szCs w:val="21"/>
        </w:rPr>
      </w:pPr>
      <w:r w:rsidRPr="00F9171C">
        <w:rPr>
          <w:rFonts w:ascii="宋体" w:eastAsia="宋体" w:hAnsi="宋体" w:cs="宋体" w:hint="eastAsia"/>
          <w:szCs w:val="21"/>
        </w:rPr>
        <w:t>6、</w:t>
      </w:r>
      <w:r w:rsidR="009154F4" w:rsidRPr="00BF3C1D">
        <w:rPr>
          <w:rFonts w:ascii="宋体" w:eastAsia="宋体" w:hAnsi="宋体" w:cs="宋体" w:hint="eastAsia"/>
          <w:szCs w:val="21"/>
        </w:rPr>
        <w:t>本项目预算总造价（人民币）：</w:t>
      </w:r>
      <w:r w:rsidR="009154F4" w:rsidRPr="00BF3C1D">
        <w:rPr>
          <w:rFonts w:ascii="宋体" w:eastAsia="宋体" w:hAnsi="宋体" w:cs="宋体"/>
          <w:szCs w:val="21"/>
        </w:rPr>
        <w:t>1229619.19</w:t>
      </w:r>
      <w:r w:rsidR="009154F4" w:rsidRPr="00BF3C1D">
        <w:rPr>
          <w:rFonts w:ascii="宋体" w:eastAsia="宋体" w:hAnsi="宋体" w:cs="宋体" w:hint="eastAsia"/>
          <w:szCs w:val="21"/>
        </w:rPr>
        <w:t>元作为招标控制价，磋商报价超过招标控制价</w:t>
      </w:r>
      <w:r w:rsidR="009154F4" w:rsidRPr="00BF3C1D">
        <w:rPr>
          <w:rFonts w:ascii="宋体" w:eastAsia="宋体" w:hAnsi="宋体" w:cs="宋体"/>
          <w:szCs w:val="21"/>
        </w:rPr>
        <w:t>1229619.19</w:t>
      </w:r>
      <w:r w:rsidR="009154F4" w:rsidRPr="00BF3C1D">
        <w:rPr>
          <w:rFonts w:ascii="宋体" w:eastAsia="宋体" w:hAnsi="宋体" w:cs="宋体" w:hint="eastAsia"/>
          <w:szCs w:val="21"/>
        </w:rPr>
        <w:t>元的，响应文件作无效处理。</w:t>
      </w:r>
    </w:p>
    <w:p w14:paraId="54DBCF07" w14:textId="5E50C55C" w:rsidR="003F66AB" w:rsidRPr="003F66AB" w:rsidRDefault="003F66AB" w:rsidP="0067746B">
      <w:pPr>
        <w:tabs>
          <w:tab w:val="left" w:pos="210"/>
        </w:tabs>
        <w:spacing w:line="360" w:lineRule="exact"/>
        <w:jc w:val="left"/>
        <w:outlineLvl w:val="1"/>
        <w:rPr>
          <w:rFonts w:ascii="Times New Roman" w:eastAsia="宋体" w:hAnsi="Times New Roman" w:cs="Times New Roman"/>
          <w:szCs w:val="24"/>
        </w:rPr>
      </w:pPr>
      <w:bookmarkStart w:id="194" w:name="_Toc29479"/>
      <w:r w:rsidRPr="00F9171C">
        <w:rPr>
          <w:rFonts w:ascii="宋体" w:eastAsia="宋体" w:hAnsi="宋体" w:cs="宋体" w:hint="eastAsia"/>
          <w:b/>
          <w:bCs/>
          <w:szCs w:val="21"/>
        </w:rPr>
        <w:t>三、工程量清单（另册）</w:t>
      </w:r>
      <w:bookmarkEnd w:id="194"/>
    </w:p>
    <w:p w14:paraId="0FA23170" w14:textId="07462028" w:rsidR="003F66AB" w:rsidRPr="003F66AB" w:rsidRDefault="003F66AB" w:rsidP="00962133">
      <w:pPr>
        <w:pStyle w:val="aff0"/>
        <w:spacing w:after="60"/>
        <w:ind w:firstLine="0"/>
        <w:rPr>
          <w:rFonts w:ascii="华文中宋" w:eastAsia="华文中宋" w:hAnsi="华文中宋" w:cs="华文中宋"/>
          <w:b w:val="0"/>
          <w:bCs w:val="0"/>
        </w:rPr>
      </w:pPr>
      <w:bookmarkStart w:id="195" w:name="_Toc10833"/>
      <w:bookmarkStart w:id="196" w:name="_Toc26783"/>
      <w:r w:rsidRPr="003F66AB">
        <w:rPr>
          <w:rFonts w:ascii="华文中宋" w:eastAsia="华文中宋" w:hAnsi="华文中宋" w:cs="华文中宋" w:hint="eastAsia"/>
        </w:rPr>
        <w:br w:type="page"/>
      </w:r>
      <w:bookmarkStart w:id="197" w:name="_Toc8615"/>
      <w:proofErr w:type="spellStart"/>
      <w:r w:rsidRPr="00962133">
        <w:rPr>
          <w:rFonts w:hint="eastAsia"/>
          <w:kern w:val="0"/>
          <w:lang w:val="x-none" w:eastAsia="x-none"/>
        </w:rPr>
        <w:lastRenderedPageBreak/>
        <w:t>第四章</w:t>
      </w:r>
      <w:proofErr w:type="spellEnd"/>
      <w:r w:rsidR="00962133">
        <w:rPr>
          <w:kern w:val="0"/>
          <w:lang w:val="x-none" w:eastAsia="x-none"/>
        </w:rPr>
        <w:t xml:space="preserve">  </w:t>
      </w:r>
      <w:proofErr w:type="spellStart"/>
      <w:r w:rsidRPr="00962133">
        <w:rPr>
          <w:rFonts w:hint="eastAsia"/>
          <w:kern w:val="0"/>
          <w:lang w:val="x-none" w:eastAsia="x-none"/>
        </w:rPr>
        <w:t>评审办法</w:t>
      </w:r>
      <w:bookmarkEnd w:id="188"/>
      <w:bookmarkEnd w:id="195"/>
      <w:bookmarkEnd w:id="196"/>
      <w:bookmarkEnd w:id="197"/>
      <w:proofErr w:type="spellEnd"/>
    </w:p>
    <w:p w14:paraId="5C4F4CC2" w14:textId="77777777" w:rsidR="003F66AB" w:rsidRPr="001A32C2" w:rsidRDefault="003F66AB" w:rsidP="001A32C2">
      <w:pPr>
        <w:spacing w:line="360" w:lineRule="exact"/>
        <w:ind w:firstLineChars="200" w:firstLine="422"/>
        <w:outlineLvl w:val="1"/>
        <w:rPr>
          <w:rFonts w:ascii="宋体" w:eastAsia="宋体" w:hAnsi="宋体" w:cs="宋体"/>
          <w:b/>
          <w:bCs/>
          <w:szCs w:val="21"/>
        </w:rPr>
      </w:pPr>
      <w:bookmarkStart w:id="198" w:name="_Toc3700"/>
      <w:r w:rsidRPr="001A32C2">
        <w:rPr>
          <w:rFonts w:ascii="宋体" w:eastAsia="宋体" w:hAnsi="宋体" w:cs="宋体" w:hint="eastAsia"/>
          <w:b/>
          <w:bCs/>
          <w:szCs w:val="21"/>
        </w:rPr>
        <w:t>一、评审依据及方式</w:t>
      </w:r>
      <w:bookmarkEnd w:id="198"/>
    </w:p>
    <w:p w14:paraId="69409BB8" w14:textId="77777777" w:rsidR="003F66AB" w:rsidRPr="001A32C2" w:rsidRDefault="003F66AB" w:rsidP="001A32C2">
      <w:pPr>
        <w:spacing w:line="360" w:lineRule="exact"/>
        <w:ind w:firstLineChars="200" w:firstLine="420"/>
        <w:rPr>
          <w:rFonts w:ascii="宋体" w:eastAsia="宋体" w:hAnsi="宋体" w:cs="宋体"/>
          <w:szCs w:val="21"/>
        </w:rPr>
      </w:pPr>
      <w:r w:rsidRPr="001A32C2">
        <w:rPr>
          <w:rFonts w:ascii="宋体" w:eastAsia="宋体" w:hAnsi="宋体" w:cs="宋体" w:hint="eastAsia"/>
          <w:szCs w:val="21"/>
        </w:rPr>
        <w:t>1.评审依据：磋商小组以磋商文件和响应文件为评审依据，对供应商的响应文件按百分制打分。</w:t>
      </w:r>
    </w:p>
    <w:p w14:paraId="6EA2DB9A" w14:textId="77777777" w:rsidR="003F66AB" w:rsidRPr="001A32C2" w:rsidRDefault="003F66AB" w:rsidP="001A32C2">
      <w:pPr>
        <w:spacing w:line="360" w:lineRule="exact"/>
        <w:ind w:firstLineChars="200" w:firstLine="420"/>
        <w:rPr>
          <w:rFonts w:ascii="宋体" w:eastAsia="宋体" w:hAnsi="宋体" w:cs="宋体"/>
          <w:szCs w:val="21"/>
        </w:rPr>
      </w:pPr>
      <w:r w:rsidRPr="001A32C2">
        <w:rPr>
          <w:rFonts w:ascii="宋体" w:eastAsia="宋体" w:hAnsi="宋体" w:cs="宋体" w:hint="eastAsia"/>
          <w:szCs w:val="21"/>
        </w:rPr>
        <w:t>2.评审方式：以封闭方式进行评审。</w:t>
      </w:r>
    </w:p>
    <w:p w14:paraId="78CF8326" w14:textId="77777777" w:rsidR="003F66AB" w:rsidRPr="001A32C2" w:rsidRDefault="003F66AB" w:rsidP="001A32C2">
      <w:pPr>
        <w:spacing w:line="360" w:lineRule="exact"/>
        <w:ind w:firstLineChars="200" w:firstLine="420"/>
        <w:rPr>
          <w:rFonts w:ascii="宋体" w:eastAsia="宋体" w:hAnsi="宋体" w:cs="宋体"/>
          <w:szCs w:val="21"/>
        </w:rPr>
      </w:pPr>
      <w:r w:rsidRPr="001A32C2">
        <w:rPr>
          <w:rFonts w:ascii="宋体" w:eastAsia="宋体" w:hAnsi="宋体" w:cs="宋体" w:hint="eastAsia"/>
          <w:szCs w:val="21"/>
        </w:rPr>
        <w:t>3.根据财库〔2012〕69号文规定，采购人和采购代理机构，磋商小组成员要严格遵守政府采购相关法律制度，依法履行各自职责，公正、客观、审慎地组织和参与评审工作。</w:t>
      </w:r>
    </w:p>
    <w:p w14:paraId="4BE751B3" w14:textId="77777777" w:rsidR="003F66AB" w:rsidRPr="001A32C2" w:rsidRDefault="003F66AB" w:rsidP="001A32C2">
      <w:pPr>
        <w:spacing w:line="360" w:lineRule="exact"/>
        <w:ind w:firstLineChars="200" w:firstLine="422"/>
        <w:outlineLvl w:val="1"/>
        <w:rPr>
          <w:rFonts w:ascii="宋体" w:eastAsia="宋体" w:hAnsi="宋体" w:cs="宋体"/>
          <w:b/>
          <w:bCs/>
          <w:szCs w:val="21"/>
        </w:rPr>
      </w:pPr>
      <w:bookmarkStart w:id="199" w:name="_Toc29329"/>
      <w:r w:rsidRPr="001A32C2">
        <w:rPr>
          <w:rFonts w:ascii="宋体" w:eastAsia="宋体" w:hAnsi="宋体" w:cs="宋体" w:hint="eastAsia"/>
          <w:b/>
          <w:bCs/>
          <w:szCs w:val="21"/>
        </w:rPr>
        <w:t>二、评审办法</w:t>
      </w:r>
      <w:bookmarkEnd w:id="199"/>
    </w:p>
    <w:p w14:paraId="0436147A" w14:textId="7777777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（一）对</w:t>
      </w:r>
      <w:proofErr w:type="gramStart"/>
      <w:r w:rsidRPr="001A32C2">
        <w:rPr>
          <w:rFonts w:ascii="宋体" w:eastAsia="宋体" w:hAnsi="宋体" w:cs="宋体" w:hint="eastAsia"/>
          <w:bCs/>
          <w:szCs w:val="21"/>
        </w:rPr>
        <w:t>进入详评的</w:t>
      </w:r>
      <w:proofErr w:type="gramEnd"/>
      <w:r w:rsidRPr="001A32C2">
        <w:rPr>
          <w:rFonts w:ascii="宋体" w:eastAsia="宋体" w:hAnsi="宋体" w:cs="宋体" w:hint="eastAsia"/>
          <w:bCs/>
          <w:szCs w:val="21"/>
        </w:rPr>
        <w:t>，采用综合评分法。</w:t>
      </w:r>
    </w:p>
    <w:p w14:paraId="29BC34A2" w14:textId="7777777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（二）计分办法（百分制，分值保留两位小数）</w:t>
      </w:r>
    </w:p>
    <w:p w14:paraId="343BFA0D" w14:textId="4E219AB9" w:rsidR="003F66AB" w:rsidRPr="001A32C2" w:rsidRDefault="003F66AB" w:rsidP="001A32C2">
      <w:pPr>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1、价格分……</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满分30分</w:t>
      </w:r>
    </w:p>
    <w:p w14:paraId="7BF49E55" w14:textId="7777777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（1）以进入综合评分环节的最低的最后报价为基准价，基准价报价得分为30分。</w:t>
      </w:r>
    </w:p>
    <w:p w14:paraId="726B2C5F" w14:textId="7777777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（2）供应商磋商报价得分=（磋商基准价/供应商的最后报价）×30分。</w:t>
      </w:r>
    </w:p>
    <w:p w14:paraId="14921E58" w14:textId="2ED40E7A" w:rsidR="003F66AB" w:rsidRPr="001A32C2" w:rsidRDefault="003F66AB" w:rsidP="001A32C2">
      <w:pPr>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2、技术分……</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r w:rsidRPr="001A32C2">
        <w:rPr>
          <w:rFonts w:ascii="宋体" w:eastAsia="宋体" w:hAnsi="宋体" w:cs="宋体" w:hint="eastAsia"/>
          <w:b/>
          <w:bCs/>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满分60分</w:t>
      </w:r>
    </w:p>
    <w:p w14:paraId="44A2C3C0" w14:textId="238E3B71" w:rsidR="003F66AB" w:rsidRPr="001A32C2" w:rsidRDefault="003F66AB" w:rsidP="001A32C2">
      <w:pPr>
        <w:spacing w:line="360" w:lineRule="exact"/>
        <w:ind w:firstLineChars="200" w:firstLine="420"/>
        <w:rPr>
          <w:rFonts w:ascii="宋体" w:eastAsia="宋体" w:hAnsi="宋体" w:cs="宋体"/>
          <w:bCs/>
          <w:kern w:val="0"/>
          <w:szCs w:val="21"/>
        </w:rPr>
      </w:pPr>
      <w:r w:rsidRPr="001A32C2">
        <w:rPr>
          <w:rFonts w:ascii="宋体" w:eastAsia="宋体" w:hAnsi="宋体" w:cs="宋体" w:hint="eastAsia"/>
          <w:bCs/>
          <w:kern w:val="0"/>
          <w:szCs w:val="21"/>
        </w:rPr>
        <w:t>由磋商小组针对供应商提供的施工组织设计进行独立评分：</w:t>
      </w:r>
    </w:p>
    <w:p w14:paraId="333C75EA" w14:textId="2A276E35" w:rsidR="003F66AB" w:rsidRPr="001A32C2" w:rsidRDefault="003F66AB" w:rsidP="001A32C2">
      <w:pPr>
        <w:tabs>
          <w:tab w:val="left" w:leader="middleDot" w:pos="8820"/>
        </w:tabs>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（1）总体概述……</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8分</w:t>
      </w:r>
    </w:p>
    <w:p w14:paraId="318471B1" w14:textId="77777777" w:rsidR="003F66AB" w:rsidRPr="001A32C2" w:rsidRDefault="003F66AB" w:rsidP="001A32C2">
      <w:pPr>
        <w:spacing w:line="360" w:lineRule="exact"/>
        <w:ind w:firstLineChars="200" w:firstLine="420"/>
        <w:rPr>
          <w:rFonts w:ascii="宋体" w:eastAsia="宋体" w:hAnsi="宋体" w:cs="宋体"/>
          <w:bCs/>
          <w:kern w:val="0"/>
          <w:szCs w:val="21"/>
        </w:rPr>
      </w:pPr>
      <w:r w:rsidRPr="001A32C2">
        <w:rPr>
          <w:rFonts w:ascii="宋体" w:eastAsia="宋体" w:hAnsi="宋体" w:cs="宋体" w:hint="eastAsia"/>
          <w:bCs/>
          <w:kern w:val="0"/>
          <w:szCs w:val="21"/>
        </w:rPr>
        <w:t>优（8分）：对项目总体有深刻认识，表达清晰、完整、严谨、合理，措施先进、具体、有效、成熟；施工段划分清晰、合理，符合规范要求；</w:t>
      </w:r>
    </w:p>
    <w:p w14:paraId="410A6B6B" w14:textId="1741B16A" w:rsidR="003F66AB" w:rsidRPr="001A32C2" w:rsidRDefault="003F66AB" w:rsidP="001A32C2">
      <w:pPr>
        <w:spacing w:line="360" w:lineRule="exact"/>
        <w:ind w:firstLineChars="200" w:firstLine="420"/>
        <w:rPr>
          <w:rFonts w:ascii="宋体" w:eastAsia="宋体" w:hAnsi="宋体" w:cs="宋体"/>
          <w:bCs/>
          <w:kern w:val="0"/>
          <w:szCs w:val="21"/>
        </w:rPr>
      </w:pPr>
      <w:r w:rsidRPr="001A32C2">
        <w:rPr>
          <w:rFonts w:ascii="宋体" w:eastAsia="宋体" w:hAnsi="宋体" w:cs="宋体" w:hint="eastAsia"/>
          <w:bCs/>
          <w:kern w:val="0"/>
          <w:szCs w:val="21"/>
        </w:rPr>
        <w:t>良（</w:t>
      </w:r>
      <w:r w:rsidR="00410657">
        <w:rPr>
          <w:rFonts w:ascii="宋体" w:eastAsia="宋体" w:hAnsi="宋体" w:cs="宋体"/>
          <w:bCs/>
          <w:kern w:val="0"/>
          <w:szCs w:val="21"/>
        </w:rPr>
        <w:t>5</w:t>
      </w:r>
      <w:r w:rsidRPr="001A32C2">
        <w:rPr>
          <w:rFonts w:ascii="宋体" w:eastAsia="宋体" w:hAnsi="宋体" w:cs="宋体" w:hint="eastAsia"/>
          <w:bCs/>
          <w:kern w:val="0"/>
          <w:szCs w:val="21"/>
        </w:rPr>
        <w:t>分）：对项目总体有一定认识，表达清晰、完整，措施具体有效；施工段划分清晰，符合规范要求；</w:t>
      </w:r>
    </w:p>
    <w:p w14:paraId="47C7B2B9" w14:textId="04EDC3F9" w:rsidR="003F66AB" w:rsidRPr="001A32C2" w:rsidRDefault="003F66AB" w:rsidP="001A32C2">
      <w:pPr>
        <w:spacing w:line="360" w:lineRule="exact"/>
        <w:ind w:firstLineChars="200" w:firstLine="420"/>
        <w:rPr>
          <w:rFonts w:ascii="宋体" w:eastAsia="宋体" w:hAnsi="宋体" w:cs="宋体"/>
          <w:bCs/>
          <w:kern w:val="0"/>
          <w:szCs w:val="21"/>
        </w:rPr>
      </w:pPr>
      <w:r w:rsidRPr="001A32C2">
        <w:rPr>
          <w:rFonts w:ascii="宋体" w:eastAsia="宋体" w:hAnsi="宋体" w:cs="宋体" w:hint="eastAsia"/>
          <w:bCs/>
          <w:kern w:val="0"/>
          <w:szCs w:val="21"/>
        </w:rPr>
        <w:t>中（</w:t>
      </w:r>
      <w:r w:rsidR="00410657">
        <w:rPr>
          <w:rFonts w:ascii="宋体" w:eastAsia="宋体" w:hAnsi="宋体" w:cs="宋体"/>
          <w:bCs/>
          <w:kern w:val="0"/>
          <w:szCs w:val="21"/>
        </w:rPr>
        <w:t>3</w:t>
      </w:r>
      <w:r w:rsidRPr="001A32C2">
        <w:rPr>
          <w:rFonts w:ascii="宋体" w:eastAsia="宋体" w:hAnsi="宋体" w:cs="宋体" w:hint="eastAsia"/>
          <w:bCs/>
          <w:kern w:val="0"/>
          <w:szCs w:val="21"/>
        </w:rPr>
        <w:t>分）：对项目总体有认识，有一定的措施但部分不具体；施工段</w:t>
      </w:r>
      <w:proofErr w:type="gramStart"/>
      <w:r w:rsidRPr="001A32C2">
        <w:rPr>
          <w:rFonts w:ascii="宋体" w:eastAsia="宋体" w:hAnsi="宋体" w:cs="宋体" w:hint="eastAsia"/>
          <w:bCs/>
          <w:kern w:val="0"/>
          <w:szCs w:val="21"/>
        </w:rPr>
        <w:t>划分较</w:t>
      </w:r>
      <w:proofErr w:type="gramEnd"/>
      <w:r w:rsidRPr="001A32C2">
        <w:rPr>
          <w:rFonts w:ascii="宋体" w:eastAsia="宋体" w:hAnsi="宋体" w:cs="宋体" w:hint="eastAsia"/>
          <w:bCs/>
          <w:kern w:val="0"/>
          <w:szCs w:val="21"/>
        </w:rPr>
        <w:t>合理，符合规范要求；</w:t>
      </w:r>
    </w:p>
    <w:p w14:paraId="53204EA7" w14:textId="4D4A4A86" w:rsidR="003F66AB" w:rsidRPr="001A32C2" w:rsidRDefault="003F66AB" w:rsidP="001A32C2">
      <w:pPr>
        <w:spacing w:line="360" w:lineRule="exact"/>
        <w:ind w:firstLineChars="200" w:firstLine="420"/>
        <w:rPr>
          <w:rFonts w:ascii="宋体" w:eastAsia="宋体" w:hAnsi="宋体" w:cs="宋体"/>
          <w:bCs/>
          <w:kern w:val="0"/>
          <w:szCs w:val="21"/>
        </w:rPr>
      </w:pPr>
      <w:r w:rsidRPr="001A32C2">
        <w:rPr>
          <w:rFonts w:ascii="宋体" w:eastAsia="宋体" w:hAnsi="宋体" w:cs="宋体" w:hint="eastAsia"/>
          <w:bCs/>
          <w:kern w:val="0"/>
          <w:szCs w:val="21"/>
        </w:rPr>
        <w:t>差（</w:t>
      </w:r>
      <w:r w:rsidR="00410657">
        <w:rPr>
          <w:rFonts w:ascii="宋体" w:eastAsia="宋体" w:hAnsi="宋体" w:cs="宋体"/>
          <w:bCs/>
          <w:kern w:val="0"/>
          <w:szCs w:val="21"/>
        </w:rPr>
        <w:t>0</w:t>
      </w:r>
      <w:r w:rsidRPr="001A32C2">
        <w:rPr>
          <w:rFonts w:ascii="宋体" w:eastAsia="宋体" w:hAnsi="宋体" w:cs="宋体" w:hint="eastAsia"/>
          <w:bCs/>
          <w:kern w:val="0"/>
          <w:szCs w:val="21"/>
        </w:rPr>
        <w:t>分）：对项目认识不足，表达不清晰，措施不具体；施工段划分不合理。</w:t>
      </w:r>
    </w:p>
    <w:p w14:paraId="197648A4" w14:textId="0B6C2728" w:rsidR="003F66AB" w:rsidRPr="001A32C2" w:rsidRDefault="003F66AB" w:rsidP="001A32C2">
      <w:pPr>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（2）主要施工方法……</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8分</w:t>
      </w:r>
    </w:p>
    <w:p w14:paraId="69CD8B99" w14:textId="7777777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优（8</w:t>
      </w:r>
      <w:r w:rsidRPr="001A32C2">
        <w:rPr>
          <w:rFonts w:ascii="宋体" w:eastAsia="宋体" w:hAnsi="宋体" w:cs="宋体" w:hint="eastAsia"/>
          <w:kern w:val="0"/>
          <w:szCs w:val="21"/>
        </w:rPr>
        <w:t>分</w:t>
      </w:r>
      <w:r w:rsidRPr="001A32C2">
        <w:rPr>
          <w:rFonts w:ascii="宋体" w:eastAsia="宋体" w:hAnsi="宋体" w:cs="宋体" w:hint="eastAsia"/>
          <w:bCs/>
          <w:szCs w:val="21"/>
        </w:rPr>
        <w:t>）：各主要分部施工方法符合项目实际，有详尽的施工技术方案，工艺先进、方法科学合理、可行，能指导具体施工并确保安全；</w:t>
      </w:r>
    </w:p>
    <w:p w14:paraId="0D716C7D" w14:textId="1807DB45"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良（</w:t>
      </w:r>
      <w:r w:rsidR="001B76BF">
        <w:rPr>
          <w:rFonts w:ascii="宋体" w:eastAsia="宋体" w:hAnsi="宋体" w:cs="宋体"/>
          <w:bCs/>
          <w:szCs w:val="21"/>
        </w:rPr>
        <w:t>5</w:t>
      </w:r>
      <w:r w:rsidRPr="001A32C2">
        <w:rPr>
          <w:rFonts w:ascii="宋体" w:eastAsia="宋体" w:hAnsi="宋体" w:cs="宋体" w:hint="eastAsia"/>
          <w:kern w:val="0"/>
          <w:szCs w:val="21"/>
        </w:rPr>
        <w:t>分</w:t>
      </w:r>
      <w:r w:rsidRPr="001A32C2">
        <w:rPr>
          <w:rFonts w:ascii="宋体" w:eastAsia="宋体" w:hAnsi="宋体" w:cs="宋体" w:hint="eastAsia"/>
          <w:bCs/>
          <w:szCs w:val="21"/>
        </w:rPr>
        <w:t>）：各主要分部施工方法符合项目实际，有较详尽的施工技术方案，工艺较好、方法科学合理、可行，能指导具体施工并确保安全；</w:t>
      </w:r>
    </w:p>
    <w:p w14:paraId="535BAD35" w14:textId="03D54B0F"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中（</w:t>
      </w:r>
      <w:r w:rsidR="001B76BF">
        <w:rPr>
          <w:rFonts w:ascii="宋体" w:eastAsia="宋体" w:hAnsi="宋体" w:cs="宋体"/>
          <w:bCs/>
          <w:szCs w:val="21"/>
        </w:rPr>
        <w:t>3</w:t>
      </w:r>
      <w:r w:rsidRPr="001A32C2">
        <w:rPr>
          <w:rFonts w:ascii="宋体" w:eastAsia="宋体" w:hAnsi="宋体" w:cs="宋体" w:hint="eastAsia"/>
          <w:kern w:val="0"/>
          <w:szCs w:val="21"/>
        </w:rPr>
        <w:t>分</w:t>
      </w:r>
      <w:r w:rsidRPr="001A32C2">
        <w:rPr>
          <w:rFonts w:ascii="宋体" w:eastAsia="宋体" w:hAnsi="宋体" w:cs="宋体" w:hint="eastAsia"/>
          <w:bCs/>
          <w:szCs w:val="21"/>
        </w:rPr>
        <w:t>）：各主要分部施工方法能满足项目需求，有施工技术方案，能指导具体施工并确保安全；</w:t>
      </w:r>
    </w:p>
    <w:p w14:paraId="7F10B420" w14:textId="32C971A8"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差（</w:t>
      </w:r>
      <w:r w:rsidR="001B76BF">
        <w:rPr>
          <w:rFonts w:ascii="宋体" w:eastAsia="宋体" w:hAnsi="宋体" w:cs="宋体"/>
          <w:bCs/>
          <w:szCs w:val="21"/>
        </w:rPr>
        <w:t>0</w:t>
      </w:r>
      <w:r w:rsidRPr="001A32C2">
        <w:rPr>
          <w:rFonts w:ascii="宋体" w:eastAsia="宋体" w:hAnsi="宋体" w:cs="宋体" w:hint="eastAsia"/>
          <w:kern w:val="0"/>
          <w:szCs w:val="21"/>
        </w:rPr>
        <w:t>分</w:t>
      </w:r>
      <w:r w:rsidRPr="001A32C2">
        <w:rPr>
          <w:rFonts w:ascii="宋体" w:eastAsia="宋体" w:hAnsi="宋体" w:cs="宋体" w:hint="eastAsia"/>
          <w:bCs/>
          <w:szCs w:val="21"/>
        </w:rPr>
        <w:t>）：各主要分部施工方法不能满足项目需求，没有施工技术方案，不能指导具体施工并确保安全。</w:t>
      </w:r>
    </w:p>
    <w:p w14:paraId="3EDB22B7" w14:textId="32C3B012" w:rsidR="003F66AB" w:rsidRPr="001A32C2" w:rsidRDefault="003F66AB" w:rsidP="001A32C2">
      <w:pPr>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（3）施工进度计划和各阶段进度的保证措施……</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6分</w:t>
      </w:r>
    </w:p>
    <w:p w14:paraId="77CFA051" w14:textId="7777777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优</w:t>
      </w:r>
      <w:r w:rsidRPr="001A32C2">
        <w:rPr>
          <w:rFonts w:ascii="宋体" w:eastAsia="宋体" w:hAnsi="宋体" w:cs="宋体" w:hint="eastAsia"/>
          <w:bCs/>
          <w:kern w:val="0"/>
          <w:szCs w:val="21"/>
        </w:rPr>
        <w:t>（6分）</w:t>
      </w:r>
      <w:r w:rsidRPr="001A32C2">
        <w:rPr>
          <w:rFonts w:ascii="宋体" w:eastAsia="宋体" w:hAnsi="宋体" w:cs="宋体" w:hint="eastAsia"/>
          <w:bCs/>
          <w:szCs w:val="21"/>
        </w:rPr>
        <w:t>：关键线路清晰、准确、完整，计划编制合理、可行，关键节点的控制措施有力、合理、可行；</w:t>
      </w:r>
    </w:p>
    <w:p w14:paraId="73463B75" w14:textId="6985451A"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良</w:t>
      </w:r>
      <w:r w:rsidRPr="001A32C2">
        <w:rPr>
          <w:rFonts w:ascii="宋体" w:eastAsia="宋体" w:hAnsi="宋体" w:cs="宋体" w:hint="eastAsia"/>
          <w:bCs/>
          <w:kern w:val="0"/>
          <w:szCs w:val="21"/>
        </w:rPr>
        <w:t>（</w:t>
      </w:r>
      <w:r w:rsidR="00405948">
        <w:rPr>
          <w:rFonts w:ascii="宋体" w:eastAsia="宋体" w:hAnsi="宋体" w:cs="宋体"/>
          <w:bCs/>
          <w:kern w:val="0"/>
          <w:szCs w:val="21"/>
        </w:rPr>
        <w:t>4</w:t>
      </w:r>
      <w:r w:rsidRPr="001A32C2">
        <w:rPr>
          <w:rFonts w:ascii="宋体" w:eastAsia="宋体" w:hAnsi="宋体" w:cs="宋体" w:hint="eastAsia"/>
          <w:bCs/>
          <w:kern w:val="0"/>
          <w:szCs w:val="21"/>
        </w:rPr>
        <w:t>分）</w:t>
      </w:r>
      <w:r w:rsidRPr="001A32C2">
        <w:rPr>
          <w:rFonts w:ascii="宋体" w:eastAsia="宋体" w:hAnsi="宋体" w:cs="宋体" w:hint="eastAsia"/>
          <w:bCs/>
          <w:szCs w:val="21"/>
        </w:rPr>
        <w:t>：关键线路清晰、准确、完整，计划编制可行，关键节点的控制措施合理、可行；</w:t>
      </w:r>
    </w:p>
    <w:p w14:paraId="6863F768" w14:textId="584CF6C3"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中</w:t>
      </w:r>
      <w:r w:rsidRPr="001A32C2">
        <w:rPr>
          <w:rFonts w:ascii="宋体" w:eastAsia="宋体" w:hAnsi="宋体" w:cs="宋体" w:hint="eastAsia"/>
          <w:bCs/>
          <w:kern w:val="0"/>
          <w:szCs w:val="21"/>
        </w:rPr>
        <w:t>（</w:t>
      </w:r>
      <w:r w:rsidR="00405948">
        <w:rPr>
          <w:rFonts w:ascii="宋体" w:eastAsia="宋体" w:hAnsi="宋体" w:cs="宋体"/>
          <w:bCs/>
          <w:kern w:val="0"/>
          <w:szCs w:val="21"/>
        </w:rPr>
        <w:t>2</w:t>
      </w:r>
      <w:r w:rsidRPr="001A32C2">
        <w:rPr>
          <w:rFonts w:ascii="宋体" w:eastAsia="宋体" w:hAnsi="宋体" w:cs="宋体" w:hint="eastAsia"/>
          <w:bCs/>
          <w:kern w:val="0"/>
          <w:szCs w:val="21"/>
        </w:rPr>
        <w:t>分）</w:t>
      </w:r>
      <w:r w:rsidRPr="001A32C2">
        <w:rPr>
          <w:rFonts w:ascii="宋体" w:eastAsia="宋体" w:hAnsi="宋体" w:cs="宋体" w:hint="eastAsia"/>
          <w:bCs/>
          <w:szCs w:val="21"/>
        </w:rPr>
        <w:t>：关键线路基本准确，计划编制合理，关键节点的控制措施基本可行；</w:t>
      </w:r>
    </w:p>
    <w:p w14:paraId="5E172D04" w14:textId="464D613A"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差（</w:t>
      </w:r>
      <w:r w:rsidR="00405948">
        <w:rPr>
          <w:rFonts w:ascii="宋体" w:eastAsia="宋体" w:hAnsi="宋体" w:cs="宋体"/>
          <w:bCs/>
          <w:szCs w:val="21"/>
        </w:rPr>
        <w:t>0</w:t>
      </w:r>
      <w:r w:rsidRPr="001A32C2">
        <w:rPr>
          <w:rFonts w:ascii="宋体" w:eastAsia="宋体" w:hAnsi="宋体" w:cs="宋体" w:hint="eastAsia"/>
          <w:kern w:val="0"/>
          <w:szCs w:val="21"/>
        </w:rPr>
        <w:t>分</w:t>
      </w:r>
      <w:r w:rsidRPr="001A32C2">
        <w:rPr>
          <w:rFonts w:ascii="宋体" w:eastAsia="宋体" w:hAnsi="宋体" w:cs="宋体" w:hint="eastAsia"/>
          <w:bCs/>
          <w:szCs w:val="21"/>
        </w:rPr>
        <w:t>）：关键线路不准确，计划编制不合理，关键节点的控制不可行。</w:t>
      </w:r>
    </w:p>
    <w:p w14:paraId="3A26E34C" w14:textId="7B880B56" w:rsidR="003F66AB" w:rsidRPr="001A32C2" w:rsidRDefault="003F66AB" w:rsidP="001A32C2">
      <w:pPr>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（4）劳动力和材料投入计划及其保证措施……</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6分</w:t>
      </w:r>
    </w:p>
    <w:p w14:paraId="00EAA338" w14:textId="7777777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优（</w:t>
      </w:r>
      <w:r w:rsidRPr="001A32C2">
        <w:rPr>
          <w:rFonts w:ascii="宋体" w:eastAsia="宋体" w:hAnsi="宋体" w:cs="宋体" w:hint="eastAsia"/>
          <w:kern w:val="0"/>
          <w:szCs w:val="21"/>
        </w:rPr>
        <w:t>6分</w:t>
      </w:r>
      <w:r w:rsidRPr="001A32C2">
        <w:rPr>
          <w:rFonts w:ascii="宋体" w:eastAsia="宋体" w:hAnsi="宋体" w:cs="宋体" w:hint="eastAsia"/>
          <w:bCs/>
          <w:szCs w:val="21"/>
        </w:rPr>
        <w:t>）：投入计划与进度计划呼应，较好满足施工需要，调配投入计划合理、准确；</w:t>
      </w:r>
    </w:p>
    <w:p w14:paraId="44844F32" w14:textId="0896864D"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lastRenderedPageBreak/>
        <w:t>良（</w:t>
      </w:r>
      <w:r w:rsidR="00405948">
        <w:rPr>
          <w:rFonts w:ascii="宋体" w:eastAsia="宋体" w:hAnsi="宋体" w:cs="宋体"/>
          <w:kern w:val="0"/>
          <w:szCs w:val="21"/>
        </w:rPr>
        <w:t>4</w:t>
      </w:r>
      <w:r w:rsidRPr="001A32C2">
        <w:rPr>
          <w:rFonts w:ascii="宋体" w:eastAsia="宋体" w:hAnsi="宋体" w:cs="宋体" w:hint="eastAsia"/>
          <w:kern w:val="0"/>
          <w:szCs w:val="21"/>
        </w:rPr>
        <w:t>分</w:t>
      </w:r>
      <w:r w:rsidRPr="001A32C2">
        <w:rPr>
          <w:rFonts w:ascii="宋体" w:eastAsia="宋体" w:hAnsi="宋体" w:cs="宋体" w:hint="eastAsia"/>
          <w:bCs/>
          <w:szCs w:val="21"/>
        </w:rPr>
        <w:t>）：投入计划与进度计划呼应，基本满足施工需要，调配投入计划基本合理、准确；</w:t>
      </w:r>
    </w:p>
    <w:p w14:paraId="22DEFF51" w14:textId="3F6AF0AD"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中（</w:t>
      </w:r>
      <w:r w:rsidR="00405948">
        <w:rPr>
          <w:rFonts w:ascii="宋体" w:eastAsia="宋体" w:hAnsi="宋体" w:cs="宋体"/>
          <w:kern w:val="0"/>
          <w:szCs w:val="21"/>
        </w:rPr>
        <w:t>2</w:t>
      </w:r>
      <w:r w:rsidRPr="001A32C2">
        <w:rPr>
          <w:rFonts w:ascii="宋体" w:eastAsia="宋体" w:hAnsi="宋体" w:cs="宋体" w:hint="eastAsia"/>
          <w:kern w:val="0"/>
          <w:szCs w:val="21"/>
        </w:rPr>
        <w:t>分</w:t>
      </w:r>
      <w:r w:rsidRPr="001A32C2">
        <w:rPr>
          <w:rFonts w:ascii="宋体" w:eastAsia="宋体" w:hAnsi="宋体" w:cs="宋体" w:hint="eastAsia"/>
          <w:bCs/>
          <w:szCs w:val="21"/>
        </w:rPr>
        <w:t>）：投入计划与进度计划呼应，基本满足施工需要，调配投入计划基本合理；</w:t>
      </w:r>
    </w:p>
    <w:p w14:paraId="5FF596AC" w14:textId="2A2E97BD"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差（</w:t>
      </w:r>
      <w:r w:rsidR="00405948">
        <w:rPr>
          <w:rFonts w:ascii="宋体" w:eastAsia="宋体" w:hAnsi="宋体" w:cs="宋体"/>
          <w:bCs/>
          <w:szCs w:val="21"/>
        </w:rPr>
        <w:t>0</w:t>
      </w:r>
      <w:r w:rsidRPr="001A32C2">
        <w:rPr>
          <w:rFonts w:ascii="宋体" w:eastAsia="宋体" w:hAnsi="宋体" w:cs="宋体" w:hint="eastAsia"/>
          <w:kern w:val="0"/>
          <w:szCs w:val="21"/>
        </w:rPr>
        <w:t>分</w:t>
      </w:r>
      <w:r w:rsidRPr="001A32C2">
        <w:rPr>
          <w:rFonts w:ascii="宋体" w:eastAsia="宋体" w:hAnsi="宋体" w:cs="宋体" w:hint="eastAsia"/>
          <w:bCs/>
          <w:szCs w:val="21"/>
        </w:rPr>
        <w:t>）：投入计划与进度计划不呼应，不能满足施工需要。</w:t>
      </w:r>
    </w:p>
    <w:p w14:paraId="6BA232ED" w14:textId="4CB102DC" w:rsidR="003F66AB" w:rsidRPr="001A32C2" w:rsidRDefault="003F66AB" w:rsidP="001A32C2">
      <w:pPr>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（5）施工平面布置和临时设施布置……</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6分</w:t>
      </w:r>
    </w:p>
    <w:p w14:paraId="4888A442" w14:textId="7777777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优（6</w:t>
      </w:r>
      <w:r w:rsidRPr="001A32C2">
        <w:rPr>
          <w:rFonts w:ascii="宋体" w:eastAsia="宋体" w:hAnsi="宋体" w:cs="宋体" w:hint="eastAsia"/>
          <w:kern w:val="0"/>
          <w:szCs w:val="21"/>
        </w:rPr>
        <w:t>分</w:t>
      </w:r>
      <w:r w:rsidRPr="001A32C2">
        <w:rPr>
          <w:rFonts w:ascii="宋体" w:eastAsia="宋体" w:hAnsi="宋体" w:cs="宋体" w:hint="eastAsia"/>
          <w:bCs/>
          <w:szCs w:val="21"/>
        </w:rPr>
        <w:t>）：总体布置有针对性、合理，较好满足施工需要，符合安全、文明生产要求；</w:t>
      </w:r>
    </w:p>
    <w:p w14:paraId="3D12630D" w14:textId="3C985C4F"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良（</w:t>
      </w:r>
      <w:r w:rsidR="00405948">
        <w:rPr>
          <w:rFonts w:ascii="宋体" w:eastAsia="宋体" w:hAnsi="宋体" w:cs="宋体"/>
          <w:kern w:val="0"/>
          <w:szCs w:val="21"/>
        </w:rPr>
        <w:t>4</w:t>
      </w:r>
      <w:r w:rsidRPr="001A32C2">
        <w:rPr>
          <w:rFonts w:ascii="宋体" w:eastAsia="宋体" w:hAnsi="宋体" w:cs="宋体" w:hint="eastAsia"/>
          <w:kern w:val="0"/>
          <w:szCs w:val="21"/>
        </w:rPr>
        <w:t>分</w:t>
      </w:r>
      <w:r w:rsidRPr="001A32C2">
        <w:rPr>
          <w:rFonts w:ascii="宋体" w:eastAsia="宋体" w:hAnsi="宋体" w:cs="宋体" w:hint="eastAsia"/>
          <w:bCs/>
          <w:szCs w:val="21"/>
        </w:rPr>
        <w:t>）：总体布置合理，能满足施工需要，基本符合安全、文明生产要求；</w:t>
      </w:r>
    </w:p>
    <w:p w14:paraId="056EB2DB" w14:textId="56FF6734"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中（</w:t>
      </w:r>
      <w:r w:rsidR="00405948">
        <w:rPr>
          <w:rFonts w:ascii="宋体" w:eastAsia="宋体" w:hAnsi="宋体" w:cs="宋体"/>
          <w:bCs/>
          <w:szCs w:val="21"/>
        </w:rPr>
        <w:t>2</w:t>
      </w:r>
      <w:r w:rsidRPr="001A32C2">
        <w:rPr>
          <w:rFonts w:ascii="宋体" w:eastAsia="宋体" w:hAnsi="宋体" w:cs="宋体" w:hint="eastAsia"/>
          <w:kern w:val="0"/>
          <w:szCs w:val="21"/>
        </w:rPr>
        <w:t>分</w:t>
      </w:r>
      <w:r w:rsidRPr="001A32C2">
        <w:rPr>
          <w:rFonts w:ascii="宋体" w:eastAsia="宋体" w:hAnsi="宋体" w:cs="宋体" w:hint="eastAsia"/>
          <w:bCs/>
          <w:szCs w:val="21"/>
        </w:rPr>
        <w:t>）：总体布置基本合理，基本满足施工需要；</w:t>
      </w:r>
    </w:p>
    <w:p w14:paraId="02D039D4" w14:textId="668D1BA3"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差（</w:t>
      </w:r>
      <w:r w:rsidR="00405948">
        <w:rPr>
          <w:rFonts w:ascii="宋体" w:eastAsia="宋体" w:hAnsi="宋体" w:cs="宋体"/>
          <w:bCs/>
          <w:szCs w:val="21"/>
        </w:rPr>
        <w:t>0</w:t>
      </w:r>
      <w:r w:rsidRPr="001A32C2">
        <w:rPr>
          <w:rFonts w:ascii="宋体" w:eastAsia="宋体" w:hAnsi="宋体" w:cs="宋体" w:hint="eastAsia"/>
          <w:kern w:val="0"/>
          <w:szCs w:val="21"/>
        </w:rPr>
        <w:t>分</w:t>
      </w:r>
      <w:r w:rsidRPr="001A32C2">
        <w:rPr>
          <w:rFonts w:ascii="宋体" w:eastAsia="宋体" w:hAnsi="宋体" w:cs="宋体" w:hint="eastAsia"/>
          <w:bCs/>
          <w:szCs w:val="21"/>
        </w:rPr>
        <w:t>）：总体布置不合理，不符合安全、文明生产要求。</w:t>
      </w:r>
    </w:p>
    <w:p w14:paraId="09472B52" w14:textId="6E3048BF" w:rsidR="003F66AB" w:rsidRPr="001A32C2" w:rsidRDefault="003F66AB" w:rsidP="001A32C2">
      <w:pPr>
        <w:spacing w:line="360" w:lineRule="exact"/>
        <w:ind w:firstLineChars="200" w:firstLine="422"/>
        <w:rPr>
          <w:rFonts w:ascii="宋体" w:eastAsia="宋体" w:hAnsi="宋体" w:cs="宋体"/>
          <w:b/>
          <w:szCs w:val="21"/>
          <w:highlight w:val="yellow"/>
        </w:rPr>
      </w:pPr>
      <w:r w:rsidRPr="001A32C2">
        <w:rPr>
          <w:rFonts w:ascii="宋体" w:eastAsia="宋体" w:hAnsi="宋体" w:cs="宋体" w:hint="eastAsia"/>
          <w:b/>
          <w:szCs w:val="21"/>
        </w:rPr>
        <w:t>（6）关键施工技术、工艺及工程实施的重点、难点和解决方案……</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8分</w:t>
      </w:r>
    </w:p>
    <w:p w14:paraId="0A55B034" w14:textId="10184EA5"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优（8</w:t>
      </w:r>
      <w:r w:rsidRPr="001A32C2">
        <w:rPr>
          <w:rFonts w:ascii="宋体" w:eastAsia="宋体" w:hAnsi="宋体" w:cs="宋体" w:hint="eastAsia"/>
          <w:kern w:val="0"/>
          <w:szCs w:val="21"/>
        </w:rPr>
        <w:t>分</w:t>
      </w:r>
      <w:r w:rsidRPr="001A32C2">
        <w:rPr>
          <w:rFonts w:ascii="宋体" w:eastAsia="宋体" w:hAnsi="宋体" w:cs="宋体" w:hint="eastAsia"/>
          <w:bCs/>
          <w:szCs w:val="21"/>
        </w:rPr>
        <w:t>）：对项目关键技术、工艺有深入的表达，对重点、难点有先进合理的施工措施并有可行的安全措施，解决方案完整、经济、安全、切实可行，措施得力</w:t>
      </w:r>
      <w:r w:rsidR="0066366F">
        <w:rPr>
          <w:rFonts w:ascii="宋体" w:eastAsia="宋体" w:hAnsi="宋体" w:cs="宋体" w:hint="eastAsia"/>
          <w:bCs/>
          <w:szCs w:val="21"/>
        </w:rPr>
        <w:t>；</w:t>
      </w:r>
    </w:p>
    <w:p w14:paraId="145562F9" w14:textId="4BD6B9D2"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良（</w:t>
      </w:r>
      <w:r w:rsidR="00405948">
        <w:rPr>
          <w:rFonts w:ascii="宋体" w:eastAsia="宋体" w:hAnsi="宋体" w:cs="宋体"/>
          <w:bCs/>
          <w:szCs w:val="21"/>
        </w:rPr>
        <w:t>5</w:t>
      </w:r>
      <w:r w:rsidRPr="001A32C2">
        <w:rPr>
          <w:rFonts w:ascii="宋体" w:eastAsia="宋体" w:hAnsi="宋体" w:cs="宋体" w:hint="eastAsia"/>
          <w:kern w:val="0"/>
          <w:szCs w:val="21"/>
        </w:rPr>
        <w:t>分</w:t>
      </w:r>
      <w:r w:rsidRPr="001A32C2">
        <w:rPr>
          <w:rFonts w:ascii="宋体" w:eastAsia="宋体" w:hAnsi="宋体" w:cs="宋体" w:hint="eastAsia"/>
          <w:bCs/>
          <w:szCs w:val="21"/>
        </w:rPr>
        <w:t>）：对项目关键技术、工艺有深入的表达，对重点、难点有合理的建议，解决方案经济、安全、基本可行</w:t>
      </w:r>
      <w:r w:rsidR="0066366F">
        <w:rPr>
          <w:rFonts w:ascii="宋体" w:eastAsia="宋体" w:hAnsi="宋体" w:cs="宋体" w:hint="eastAsia"/>
          <w:bCs/>
          <w:szCs w:val="21"/>
        </w:rPr>
        <w:t>；</w:t>
      </w:r>
    </w:p>
    <w:p w14:paraId="2AC2957F" w14:textId="26BA97B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中（</w:t>
      </w:r>
      <w:r w:rsidR="00405948">
        <w:rPr>
          <w:rFonts w:ascii="宋体" w:eastAsia="宋体" w:hAnsi="宋体" w:cs="宋体"/>
          <w:bCs/>
          <w:szCs w:val="21"/>
        </w:rPr>
        <w:t>3</w:t>
      </w:r>
      <w:r w:rsidRPr="001A32C2">
        <w:rPr>
          <w:rFonts w:ascii="宋体" w:eastAsia="宋体" w:hAnsi="宋体" w:cs="宋体" w:hint="eastAsia"/>
          <w:kern w:val="0"/>
          <w:szCs w:val="21"/>
        </w:rPr>
        <w:t>分</w:t>
      </w:r>
      <w:r w:rsidRPr="001A32C2">
        <w:rPr>
          <w:rFonts w:ascii="宋体" w:eastAsia="宋体" w:hAnsi="宋体" w:cs="宋体" w:hint="eastAsia"/>
          <w:bCs/>
          <w:szCs w:val="21"/>
        </w:rPr>
        <w:t>）：对项目关键技术有一定了解，对重点、难点有建议，解决方案基本可行</w:t>
      </w:r>
      <w:r w:rsidR="0066366F">
        <w:rPr>
          <w:rFonts w:ascii="宋体" w:eastAsia="宋体" w:hAnsi="宋体" w:cs="宋体" w:hint="eastAsia"/>
          <w:bCs/>
          <w:szCs w:val="21"/>
        </w:rPr>
        <w:t>；</w:t>
      </w:r>
    </w:p>
    <w:p w14:paraId="05EDEE13" w14:textId="4E13CAD8" w:rsidR="003F66AB" w:rsidRPr="001A32C2" w:rsidRDefault="003F66AB" w:rsidP="001A32C2">
      <w:pPr>
        <w:spacing w:line="360" w:lineRule="exact"/>
        <w:ind w:firstLineChars="200" w:firstLine="420"/>
        <w:rPr>
          <w:rFonts w:ascii="宋体" w:eastAsia="宋体" w:hAnsi="宋体" w:cs="宋体"/>
          <w:bCs/>
          <w:kern w:val="0"/>
          <w:szCs w:val="21"/>
        </w:rPr>
      </w:pPr>
      <w:r w:rsidRPr="001A32C2">
        <w:rPr>
          <w:rFonts w:ascii="宋体" w:eastAsia="宋体" w:hAnsi="宋体" w:cs="宋体" w:hint="eastAsia"/>
          <w:bCs/>
          <w:szCs w:val="21"/>
        </w:rPr>
        <w:t>差（</w:t>
      </w:r>
      <w:r w:rsidR="00405948">
        <w:rPr>
          <w:rFonts w:ascii="宋体" w:eastAsia="宋体" w:hAnsi="宋体" w:cs="宋体"/>
          <w:bCs/>
          <w:szCs w:val="21"/>
        </w:rPr>
        <w:t>0</w:t>
      </w:r>
      <w:r w:rsidRPr="001A32C2">
        <w:rPr>
          <w:rFonts w:ascii="宋体" w:eastAsia="宋体" w:hAnsi="宋体" w:cs="宋体" w:hint="eastAsia"/>
          <w:kern w:val="0"/>
          <w:szCs w:val="21"/>
        </w:rPr>
        <w:t>分</w:t>
      </w:r>
      <w:r w:rsidRPr="001A32C2">
        <w:rPr>
          <w:rFonts w:ascii="宋体" w:eastAsia="宋体" w:hAnsi="宋体" w:cs="宋体" w:hint="eastAsia"/>
          <w:bCs/>
          <w:szCs w:val="21"/>
        </w:rPr>
        <w:t>）：对项目关键技术有表述，对重点、难点有建议，解决方案不可行。</w:t>
      </w:r>
    </w:p>
    <w:p w14:paraId="13D30694" w14:textId="6C9C1842" w:rsidR="003F66AB" w:rsidRPr="001A32C2" w:rsidRDefault="003F66AB" w:rsidP="001A32C2">
      <w:pPr>
        <w:spacing w:line="360" w:lineRule="exact"/>
        <w:ind w:firstLineChars="200" w:firstLine="422"/>
        <w:rPr>
          <w:rFonts w:ascii="宋体" w:eastAsia="宋体" w:hAnsi="宋体" w:cs="宋体"/>
          <w:b/>
          <w:szCs w:val="21"/>
        </w:rPr>
      </w:pPr>
      <w:r w:rsidRPr="001A32C2">
        <w:rPr>
          <w:rFonts w:ascii="宋体" w:eastAsia="宋体" w:hAnsi="宋体" w:cs="宋体" w:hint="eastAsia"/>
          <w:b/>
          <w:kern w:val="0"/>
          <w:szCs w:val="21"/>
        </w:rPr>
        <w:t>（7）安全文明施工措施</w:t>
      </w:r>
      <w:r w:rsidRPr="001A32C2">
        <w:rPr>
          <w:rFonts w:ascii="宋体" w:eastAsia="宋体" w:hAnsi="宋体" w:cs="宋体" w:hint="eastAsia"/>
          <w:b/>
          <w:szCs w:val="21"/>
        </w:rPr>
        <w:t>……</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6分</w:t>
      </w:r>
    </w:p>
    <w:p w14:paraId="21B00DAC" w14:textId="4345B90D"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优（6</w:t>
      </w:r>
      <w:r w:rsidRPr="001A32C2">
        <w:rPr>
          <w:rFonts w:ascii="宋体" w:eastAsia="宋体" w:hAnsi="宋体" w:cs="宋体" w:hint="eastAsia"/>
          <w:kern w:val="0"/>
          <w:szCs w:val="21"/>
        </w:rPr>
        <w:t>分</w:t>
      </w:r>
      <w:r w:rsidRPr="001A32C2">
        <w:rPr>
          <w:rFonts w:ascii="宋体" w:eastAsia="宋体" w:hAnsi="宋体" w:cs="宋体" w:hint="eastAsia"/>
          <w:bCs/>
          <w:szCs w:val="21"/>
        </w:rPr>
        <w:t>）：针对项目实际情况，有先进、具体、完整、可行的实施措施，采用规范正确、清晰</w:t>
      </w:r>
      <w:r w:rsidR="0066366F">
        <w:rPr>
          <w:rFonts w:ascii="宋体" w:eastAsia="宋体" w:hAnsi="宋体" w:cs="宋体" w:hint="eastAsia"/>
          <w:bCs/>
          <w:szCs w:val="21"/>
        </w:rPr>
        <w:t>；</w:t>
      </w:r>
    </w:p>
    <w:p w14:paraId="7A0931E8" w14:textId="7473FF1A"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良（</w:t>
      </w:r>
      <w:r w:rsidR="00405948">
        <w:rPr>
          <w:rFonts w:ascii="宋体" w:eastAsia="宋体" w:hAnsi="宋体" w:cs="宋体"/>
          <w:bCs/>
          <w:szCs w:val="21"/>
        </w:rPr>
        <w:t>4</w:t>
      </w:r>
      <w:r w:rsidRPr="001A32C2">
        <w:rPr>
          <w:rFonts w:ascii="宋体" w:eastAsia="宋体" w:hAnsi="宋体" w:cs="宋体" w:hint="eastAsia"/>
          <w:kern w:val="0"/>
          <w:szCs w:val="21"/>
        </w:rPr>
        <w:t>分</w:t>
      </w:r>
      <w:r w:rsidRPr="001A32C2">
        <w:rPr>
          <w:rFonts w:ascii="宋体" w:eastAsia="宋体" w:hAnsi="宋体" w:cs="宋体" w:hint="eastAsia"/>
          <w:bCs/>
          <w:szCs w:val="21"/>
        </w:rPr>
        <w:t>）：针对项目实际情况，有合理的措施且具体、完整，采用规范正确</w:t>
      </w:r>
      <w:r w:rsidR="0066366F">
        <w:rPr>
          <w:rFonts w:ascii="宋体" w:eastAsia="宋体" w:hAnsi="宋体" w:cs="宋体" w:hint="eastAsia"/>
          <w:bCs/>
          <w:szCs w:val="21"/>
        </w:rPr>
        <w:t>；</w:t>
      </w:r>
    </w:p>
    <w:p w14:paraId="4DCC9AD9" w14:textId="44442992"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中（</w:t>
      </w:r>
      <w:r w:rsidR="00405948">
        <w:rPr>
          <w:rFonts w:ascii="宋体" w:eastAsia="宋体" w:hAnsi="宋体" w:cs="宋体"/>
          <w:bCs/>
          <w:szCs w:val="21"/>
        </w:rPr>
        <w:t>2</w:t>
      </w:r>
      <w:r w:rsidR="00405948">
        <w:rPr>
          <w:rFonts w:ascii="宋体" w:eastAsia="宋体" w:hAnsi="宋体" w:cs="宋体" w:hint="eastAsia"/>
          <w:bCs/>
          <w:szCs w:val="21"/>
        </w:rPr>
        <w:t>分</w:t>
      </w:r>
      <w:r w:rsidRPr="001A32C2">
        <w:rPr>
          <w:rFonts w:ascii="宋体" w:eastAsia="宋体" w:hAnsi="宋体" w:cs="宋体" w:hint="eastAsia"/>
          <w:bCs/>
          <w:szCs w:val="21"/>
        </w:rPr>
        <w:t>）：有基本合理的措施，采用规范正确</w:t>
      </w:r>
      <w:r w:rsidR="0066366F">
        <w:rPr>
          <w:rFonts w:ascii="宋体" w:eastAsia="宋体" w:hAnsi="宋体" w:cs="宋体" w:hint="eastAsia"/>
          <w:bCs/>
          <w:szCs w:val="21"/>
        </w:rPr>
        <w:t>；</w:t>
      </w:r>
    </w:p>
    <w:p w14:paraId="3D5D638E" w14:textId="5730FD2E"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差（</w:t>
      </w:r>
      <w:r w:rsidR="00405948">
        <w:rPr>
          <w:rFonts w:ascii="宋体" w:eastAsia="宋体" w:hAnsi="宋体" w:cs="宋体"/>
          <w:bCs/>
          <w:szCs w:val="21"/>
        </w:rPr>
        <w:t>0</w:t>
      </w:r>
      <w:r w:rsidRPr="001A32C2">
        <w:rPr>
          <w:rFonts w:ascii="宋体" w:eastAsia="宋体" w:hAnsi="宋体" w:cs="宋体" w:hint="eastAsia"/>
          <w:kern w:val="0"/>
          <w:szCs w:val="21"/>
        </w:rPr>
        <w:t>分</w:t>
      </w:r>
      <w:r w:rsidRPr="001A32C2">
        <w:rPr>
          <w:rFonts w:ascii="宋体" w:eastAsia="宋体" w:hAnsi="宋体" w:cs="宋体" w:hint="eastAsia"/>
          <w:bCs/>
          <w:szCs w:val="21"/>
        </w:rPr>
        <w:t>）：安全文明措施不得力，采用规范不正确。</w:t>
      </w:r>
    </w:p>
    <w:p w14:paraId="42C10791" w14:textId="19D8C307" w:rsidR="003F66AB" w:rsidRPr="001A32C2" w:rsidRDefault="003F66AB" w:rsidP="001A32C2">
      <w:pPr>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（8）质量保证与承诺……</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6分</w:t>
      </w:r>
    </w:p>
    <w:p w14:paraId="024C1C5F" w14:textId="218A686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优（6</w:t>
      </w:r>
      <w:r w:rsidRPr="001A32C2">
        <w:rPr>
          <w:rFonts w:ascii="宋体" w:eastAsia="宋体" w:hAnsi="宋体" w:cs="宋体" w:hint="eastAsia"/>
          <w:kern w:val="0"/>
          <w:szCs w:val="21"/>
        </w:rPr>
        <w:t>分</w:t>
      </w:r>
      <w:r w:rsidRPr="001A32C2">
        <w:rPr>
          <w:rFonts w:ascii="宋体" w:eastAsia="宋体" w:hAnsi="宋体" w:cs="宋体" w:hint="eastAsia"/>
          <w:bCs/>
          <w:szCs w:val="21"/>
        </w:rPr>
        <w:t>）：针对项目实际提出先进、可行、具体的保证措施，超过招标文件的质量要求及施工验收规范要求</w:t>
      </w:r>
      <w:r w:rsidR="0066366F">
        <w:rPr>
          <w:rFonts w:ascii="宋体" w:eastAsia="宋体" w:hAnsi="宋体" w:cs="宋体" w:hint="eastAsia"/>
          <w:bCs/>
          <w:szCs w:val="21"/>
        </w:rPr>
        <w:t>；</w:t>
      </w:r>
    </w:p>
    <w:p w14:paraId="3CE9220F" w14:textId="41AFD948"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良（</w:t>
      </w:r>
      <w:r w:rsidR="00405948">
        <w:rPr>
          <w:rFonts w:ascii="宋体" w:eastAsia="宋体" w:hAnsi="宋体" w:cs="宋体"/>
          <w:bCs/>
          <w:szCs w:val="21"/>
        </w:rPr>
        <w:t>4</w:t>
      </w:r>
      <w:r w:rsidRPr="001A32C2">
        <w:rPr>
          <w:rFonts w:ascii="宋体" w:eastAsia="宋体" w:hAnsi="宋体" w:cs="宋体" w:hint="eastAsia"/>
          <w:kern w:val="0"/>
          <w:szCs w:val="21"/>
        </w:rPr>
        <w:t>分</w:t>
      </w:r>
      <w:r w:rsidRPr="001A32C2">
        <w:rPr>
          <w:rFonts w:ascii="宋体" w:eastAsia="宋体" w:hAnsi="宋体" w:cs="宋体" w:hint="eastAsia"/>
          <w:bCs/>
          <w:szCs w:val="21"/>
        </w:rPr>
        <w:t>）：针对项目实际提出先进、可行、具体的保证措施，满足招标文件的质量要求</w:t>
      </w:r>
      <w:r w:rsidR="0066366F">
        <w:rPr>
          <w:rFonts w:ascii="宋体" w:eastAsia="宋体" w:hAnsi="宋体" w:cs="宋体" w:hint="eastAsia"/>
          <w:bCs/>
          <w:szCs w:val="21"/>
        </w:rPr>
        <w:t>；</w:t>
      </w:r>
    </w:p>
    <w:p w14:paraId="56CC601C" w14:textId="41084E68"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中（</w:t>
      </w:r>
      <w:r w:rsidR="00405948">
        <w:rPr>
          <w:rFonts w:ascii="宋体" w:eastAsia="宋体" w:hAnsi="宋体" w:cs="宋体"/>
          <w:bCs/>
          <w:szCs w:val="21"/>
        </w:rPr>
        <w:t>2</w:t>
      </w:r>
      <w:r w:rsidRPr="001A32C2">
        <w:rPr>
          <w:rFonts w:ascii="宋体" w:eastAsia="宋体" w:hAnsi="宋体" w:cs="宋体" w:hint="eastAsia"/>
          <w:kern w:val="0"/>
          <w:szCs w:val="21"/>
        </w:rPr>
        <w:t>分</w:t>
      </w:r>
      <w:r w:rsidRPr="001A32C2">
        <w:rPr>
          <w:rFonts w:ascii="宋体" w:eastAsia="宋体" w:hAnsi="宋体" w:cs="宋体" w:hint="eastAsia"/>
          <w:bCs/>
          <w:szCs w:val="21"/>
        </w:rPr>
        <w:t>）：具体措施可行，满足招标文件的质量要求</w:t>
      </w:r>
      <w:r w:rsidR="0066366F">
        <w:rPr>
          <w:rFonts w:ascii="宋体" w:eastAsia="宋体" w:hAnsi="宋体" w:cs="宋体" w:hint="eastAsia"/>
          <w:bCs/>
          <w:szCs w:val="21"/>
        </w:rPr>
        <w:t>；</w:t>
      </w:r>
    </w:p>
    <w:p w14:paraId="798FE7A9" w14:textId="46C7006E"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bCs/>
          <w:szCs w:val="21"/>
        </w:rPr>
        <w:t>差（</w:t>
      </w:r>
      <w:r w:rsidR="00405948">
        <w:rPr>
          <w:rFonts w:ascii="宋体" w:eastAsia="宋体" w:hAnsi="宋体" w:cs="宋体"/>
          <w:bCs/>
          <w:szCs w:val="21"/>
        </w:rPr>
        <w:t>0</w:t>
      </w:r>
      <w:r w:rsidRPr="001A32C2">
        <w:rPr>
          <w:rFonts w:ascii="宋体" w:eastAsia="宋体" w:hAnsi="宋体" w:cs="宋体" w:hint="eastAsia"/>
          <w:kern w:val="0"/>
          <w:szCs w:val="21"/>
        </w:rPr>
        <w:t>分</w:t>
      </w:r>
      <w:r w:rsidRPr="001A32C2">
        <w:rPr>
          <w:rFonts w:ascii="宋体" w:eastAsia="宋体" w:hAnsi="宋体" w:cs="宋体" w:hint="eastAsia"/>
          <w:bCs/>
          <w:szCs w:val="21"/>
        </w:rPr>
        <w:t>）：措施不可行。</w:t>
      </w:r>
    </w:p>
    <w:p w14:paraId="20B74844" w14:textId="07FEF242" w:rsidR="003F66AB" w:rsidRPr="001A32C2" w:rsidRDefault="003F66AB" w:rsidP="001A32C2">
      <w:pPr>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（9）新技术应用与承诺……</w:t>
      </w:r>
      <w:proofErr w:type="gramStart"/>
      <w:r w:rsidRPr="001A32C2">
        <w:rPr>
          <w:rFonts w:ascii="宋体" w:eastAsia="宋体" w:hAnsi="宋体" w:cs="宋体" w:hint="eastAsia"/>
          <w:b/>
          <w:szCs w:val="21"/>
        </w:rPr>
        <w:t>……………………</w:t>
      </w:r>
      <w:r w:rsidR="009B57F4" w:rsidRPr="001A32C2">
        <w:rPr>
          <w:rFonts w:ascii="宋体" w:eastAsia="宋体" w:hAnsi="宋体" w:cs="宋体" w:hint="eastAsia"/>
          <w:b/>
          <w:szCs w:val="21"/>
        </w:rPr>
        <w:t>……………………</w:t>
      </w:r>
      <w:r w:rsidRPr="001A32C2">
        <w:rPr>
          <w:rFonts w:ascii="宋体" w:eastAsia="宋体" w:hAnsi="宋体" w:cs="宋体" w:hint="eastAsia"/>
          <w:b/>
          <w:szCs w:val="21"/>
        </w:rPr>
        <w:t>………………………………</w:t>
      </w:r>
      <w:proofErr w:type="gramEnd"/>
      <w:r w:rsidRPr="001A32C2">
        <w:rPr>
          <w:rFonts w:ascii="宋体" w:eastAsia="宋体" w:hAnsi="宋体" w:cs="宋体" w:hint="eastAsia"/>
          <w:b/>
          <w:szCs w:val="21"/>
        </w:rPr>
        <w:t>6分</w:t>
      </w:r>
    </w:p>
    <w:p w14:paraId="325C1492" w14:textId="0E50AA7C" w:rsidR="003F66AB" w:rsidRPr="001A32C2" w:rsidRDefault="003F66AB" w:rsidP="001A32C2">
      <w:pPr>
        <w:spacing w:line="360" w:lineRule="exact"/>
        <w:ind w:firstLineChars="200" w:firstLine="420"/>
        <w:rPr>
          <w:rFonts w:ascii="宋体" w:eastAsia="宋体" w:hAnsi="宋体" w:cs="宋体"/>
          <w:szCs w:val="21"/>
        </w:rPr>
      </w:pPr>
      <w:r w:rsidRPr="001A32C2">
        <w:rPr>
          <w:rFonts w:ascii="宋体" w:eastAsia="宋体" w:hAnsi="宋体" w:cs="宋体" w:hint="eastAsia"/>
          <w:szCs w:val="21"/>
        </w:rPr>
        <w:t>优（6</w:t>
      </w:r>
      <w:r w:rsidRPr="001A32C2">
        <w:rPr>
          <w:rFonts w:ascii="宋体" w:eastAsia="宋体" w:hAnsi="宋体" w:cs="宋体" w:hint="eastAsia"/>
          <w:kern w:val="0"/>
          <w:szCs w:val="21"/>
        </w:rPr>
        <w:t>分</w:t>
      </w:r>
      <w:r w:rsidRPr="001A32C2">
        <w:rPr>
          <w:rFonts w:ascii="宋体" w:eastAsia="宋体" w:hAnsi="宋体" w:cs="宋体" w:hint="eastAsia"/>
          <w:szCs w:val="21"/>
        </w:rPr>
        <w:t>）：针对项目实际，提出采用新技术的具体措施。新技术的验证材料可靠，对节约投资和工期的保证措施得力、具体、严谨。对采用新技术可能产生的风险预见充分，对新技术的实施有安全生产的可靠方案</w:t>
      </w:r>
      <w:r w:rsidR="0066366F">
        <w:rPr>
          <w:rFonts w:ascii="宋体" w:eastAsia="宋体" w:hAnsi="宋体" w:cs="宋体" w:hint="eastAsia"/>
          <w:szCs w:val="21"/>
        </w:rPr>
        <w:t>；</w:t>
      </w:r>
    </w:p>
    <w:p w14:paraId="118E03E7" w14:textId="38F4A026" w:rsidR="003F66AB" w:rsidRPr="001A32C2" w:rsidRDefault="003F66AB" w:rsidP="001A32C2">
      <w:pPr>
        <w:spacing w:line="360" w:lineRule="exact"/>
        <w:ind w:firstLineChars="200" w:firstLine="420"/>
        <w:rPr>
          <w:rFonts w:ascii="宋体" w:eastAsia="宋体" w:hAnsi="宋体" w:cs="宋体"/>
          <w:szCs w:val="21"/>
        </w:rPr>
      </w:pPr>
      <w:r w:rsidRPr="001A32C2">
        <w:rPr>
          <w:rFonts w:ascii="宋体" w:eastAsia="宋体" w:hAnsi="宋体" w:cs="宋体" w:hint="eastAsia"/>
          <w:szCs w:val="21"/>
        </w:rPr>
        <w:t>良（</w:t>
      </w:r>
      <w:r w:rsidR="00405948">
        <w:rPr>
          <w:rFonts w:ascii="宋体" w:eastAsia="宋体" w:hAnsi="宋体" w:cs="宋体"/>
          <w:szCs w:val="21"/>
        </w:rPr>
        <w:t>4</w:t>
      </w:r>
      <w:r w:rsidRPr="001A32C2">
        <w:rPr>
          <w:rFonts w:ascii="宋体" w:eastAsia="宋体" w:hAnsi="宋体" w:cs="宋体" w:hint="eastAsia"/>
          <w:kern w:val="0"/>
          <w:szCs w:val="21"/>
        </w:rPr>
        <w:t>分</w:t>
      </w:r>
      <w:r w:rsidRPr="001A32C2">
        <w:rPr>
          <w:rFonts w:ascii="宋体" w:eastAsia="宋体" w:hAnsi="宋体" w:cs="宋体" w:hint="eastAsia"/>
          <w:szCs w:val="21"/>
        </w:rPr>
        <w:t>）：针对项目实际，提出采用新技术的具体措施。新技术的验证材料可靠，对节约投资和工期有保证措施。对采用新技术可能产生的风险有一定的预见</w:t>
      </w:r>
      <w:r w:rsidR="0066366F">
        <w:rPr>
          <w:rFonts w:ascii="宋体" w:eastAsia="宋体" w:hAnsi="宋体" w:cs="宋体" w:hint="eastAsia"/>
          <w:szCs w:val="21"/>
        </w:rPr>
        <w:t>；</w:t>
      </w:r>
    </w:p>
    <w:p w14:paraId="103866C0" w14:textId="624B7AE8" w:rsidR="003F66AB" w:rsidRPr="001A32C2" w:rsidRDefault="003F66AB" w:rsidP="001A32C2">
      <w:pPr>
        <w:spacing w:line="360" w:lineRule="exact"/>
        <w:ind w:firstLineChars="200" w:firstLine="420"/>
        <w:rPr>
          <w:rFonts w:ascii="宋体" w:eastAsia="宋体" w:hAnsi="宋体" w:cs="宋体"/>
          <w:szCs w:val="21"/>
        </w:rPr>
      </w:pPr>
      <w:r w:rsidRPr="001A32C2">
        <w:rPr>
          <w:rFonts w:ascii="宋体" w:eastAsia="宋体" w:hAnsi="宋体" w:cs="宋体" w:hint="eastAsia"/>
          <w:szCs w:val="21"/>
        </w:rPr>
        <w:t>中（</w:t>
      </w:r>
      <w:r w:rsidR="00405948">
        <w:rPr>
          <w:rFonts w:ascii="宋体" w:eastAsia="宋体" w:hAnsi="宋体" w:cs="宋体"/>
          <w:szCs w:val="21"/>
        </w:rPr>
        <w:t>2</w:t>
      </w:r>
      <w:r w:rsidRPr="001A32C2">
        <w:rPr>
          <w:rFonts w:ascii="宋体" w:eastAsia="宋体" w:hAnsi="宋体" w:cs="宋体" w:hint="eastAsia"/>
          <w:kern w:val="0"/>
          <w:szCs w:val="21"/>
        </w:rPr>
        <w:t>分</w:t>
      </w:r>
      <w:r w:rsidRPr="001A32C2">
        <w:rPr>
          <w:rFonts w:ascii="宋体" w:eastAsia="宋体" w:hAnsi="宋体" w:cs="宋体" w:hint="eastAsia"/>
          <w:szCs w:val="21"/>
        </w:rPr>
        <w:t>）：有新技术措施，但验证材料不充分，对节约投资和工期可能有一定收益，对采用新技术可能产生的风险预见不足</w:t>
      </w:r>
      <w:r w:rsidR="0066366F">
        <w:rPr>
          <w:rFonts w:ascii="宋体" w:eastAsia="宋体" w:hAnsi="宋体" w:cs="宋体" w:hint="eastAsia"/>
          <w:szCs w:val="21"/>
        </w:rPr>
        <w:t>；</w:t>
      </w:r>
    </w:p>
    <w:p w14:paraId="5ECA7F35" w14:textId="6232FAF3" w:rsidR="003F66AB" w:rsidRPr="001A32C2" w:rsidRDefault="003F66AB" w:rsidP="001A32C2">
      <w:pPr>
        <w:spacing w:line="360" w:lineRule="exact"/>
        <w:ind w:firstLineChars="200" w:firstLine="420"/>
        <w:rPr>
          <w:rFonts w:ascii="宋体" w:eastAsia="宋体" w:hAnsi="宋体" w:cs="宋体"/>
          <w:szCs w:val="21"/>
        </w:rPr>
      </w:pPr>
      <w:r w:rsidRPr="001A32C2">
        <w:rPr>
          <w:rFonts w:ascii="宋体" w:eastAsia="宋体" w:hAnsi="宋体" w:cs="宋体" w:hint="eastAsia"/>
          <w:szCs w:val="21"/>
        </w:rPr>
        <w:t>差（</w:t>
      </w:r>
      <w:r w:rsidR="00405948">
        <w:rPr>
          <w:rFonts w:ascii="宋体" w:eastAsia="宋体" w:hAnsi="宋体" w:cs="宋体"/>
          <w:szCs w:val="21"/>
        </w:rPr>
        <w:t>0</w:t>
      </w:r>
      <w:r w:rsidRPr="001A32C2">
        <w:rPr>
          <w:rFonts w:ascii="宋体" w:eastAsia="宋体" w:hAnsi="宋体" w:cs="宋体" w:hint="eastAsia"/>
          <w:kern w:val="0"/>
          <w:szCs w:val="21"/>
        </w:rPr>
        <w:t>分</w:t>
      </w:r>
      <w:r w:rsidRPr="001A32C2">
        <w:rPr>
          <w:rFonts w:ascii="宋体" w:eastAsia="宋体" w:hAnsi="宋体" w:cs="宋体" w:hint="eastAsia"/>
          <w:szCs w:val="21"/>
        </w:rPr>
        <w:t>）：采用的新技术针对性不强或验证材料不可靠，对节约投资和工期没有具体收益。</w:t>
      </w:r>
    </w:p>
    <w:p w14:paraId="197EFB95" w14:textId="684BFB6C" w:rsidR="003F66AB" w:rsidRPr="001A32C2" w:rsidRDefault="003F66AB" w:rsidP="001A32C2">
      <w:pPr>
        <w:spacing w:line="360" w:lineRule="exact"/>
        <w:ind w:firstLineChars="200" w:firstLine="422"/>
        <w:outlineLvl w:val="0"/>
        <w:rPr>
          <w:rFonts w:ascii="宋体" w:eastAsia="宋体" w:hAnsi="宋体" w:cs="宋体"/>
          <w:b/>
          <w:bCs/>
          <w:kern w:val="0"/>
          <w:szCs w:val="21"/>
        </w:rPr>
      </w:pPr>
      <w:bookmarkStart w:id="200" w:name="_Toc4007"/>
      <w:bookmarkStart w:id="201" w:name="_Toc23170"/>
      <w:bookmarkStart w:id="202" w:name="_Toc27705"/>
      <w:bookmarkStart w:id="203" w:name="_Toc10027"/>
      <w:r w:rsidRPr="001A32C2">
        <w:rPr>
          <w:rFonts w:ascii="宋体" w:eastAsia="宋体" w:hAnsi="宋体" w:cs="宋体" w:hint="eastAsia"/>
          <w:b/>
          <w:kern w:val="0"/>
          <w:szCs w:val="21"/>
        </w:rPr>
        <w:t>注：</w:t>
      </w:r>
      <w:r w:rsidRPr="001A32C2">
        <w:rPr>
          <w:rFonts w:ascii="宋体" w:eastAsia="宋体" w:hAnsi="宋体" w:cs="宋体" w:hint="eastAsia"/>
          <w:b/>
          <w:bCs/>
          <w:kern w:val="0"/>
          <w:szCs w:val="21"/>
        </w:rPr>
        <w:t>供应商未提供上述“</w:t>
      </w:r>
      <w:r w:rsidR="00950F41" w:rsidRPr="00950F41">
        <w:rPr>
          <w:rFonts w:ascii="宋体" w:eastAsia="宋体" w:hAnsi="宋体" w:cs="宋体" w:hint="eastAsia"/>
          <w:b/>
          <w:bCs/>
          <w:kern w:val="0"/>
          <w:szCs w:val="21"/>
        </w:rPr>
        <w:t>施工组织设计</w:t>
      </w:r>
      <w:r w:rsidRPr="001A32C2">
        <w:rPr>
          <w:rFonts w:ascii="宋体" w:eastAsia="宋体" w:hAnsi="宋体" w:cs="宋体" w:hint="eastAsia"/>
          <w:b/>
          <w:bCs/>
          <w:kern w:val="0"/>
          <w:szCs w:val="21"/>
        </w:rPr>
        <w:t>”相应内容的，相应项不得分。</w:t>
      </w:r>
      <w:bookmarkEnd w:id="200"/>
      <w:bookmarkEnd w:id="201"/>
      <w:bookmarkEnd w:id="202"/>
      <w:bookmarkEnd w:id="203"/>
    </w:p>
    <w:p w14:paraId="3786491D" w14:textId="472A9C6F" w:rsidR="003F66AB" w:rsidRPr="001A32C2" w:rsidRDefault="003F66AB" w:rsidP="001A32C2">
      <w:pPr>
        <w:tabs>
          <w:tab w:val="left" w:pos="1305"/>
        </w:tabs>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3、项目管理机构</w:t>
      </w:r>
      <w:r w:rsidRPr="001A32C2">
        <w:rPr>
          <w:rFonts w:ascii="宋体" w:eastAsia="宋体" w:hAnsi="宋体" w:cs="宋体" w:hint="eastAsia"/>
          <w:b/>
          <w:bCs/>
          <w:szCs w:val="21"/>
        </w:rPr>
        <w:t>……</w:t>
      </w:r>
      <w:proofErr w:type="gramStart"/>
      <w:r w:rsidRPr="001A32C2">
        <w:rPr>
          <w:rFonts w:ascii="宋体" w:eastAsia="宋体" w:hAnsi="宋体" w:cs="宋体" w:hint="eastAsia"/>
          <w:b/>
          <w:bCs/>
          <w:szCs w:val="21"/>
        </w:rPr>
        <w:t>…………………………</w:t>
      </w:r>
      <w:r w:rsidR="009B57F4" w:rsidRPr="001A32C2">
        <w:rPr>
          <w:rFonts w:ascii="宋体" w:eastAsia="宋体" w:hAnsi="宋体" w:cs="宋体" w:hint="eastAsia"/>
          <w:b/>
          <w:szCs w:val="21"/>
        </w:rPr>
        <w:t>……………………</w:t>
      </w:r>
      <w:r w:rsidRPr="001A32C2">
        <w:rPr>
          <w:rFonts w:ascii="宋体" w:eastAsia="宋体" w:hAnsi="宋体" w:cs="宋体" w:hint="eastAsia"/>
          <w:b/>
          <w:bCs/>
          <w:szCs w:val="21"/>
        </w:rPr>
        <w:t>…………………………………</w:t>
      </w:r>
      <w:proofErr w:type="gramEnd"/>
      <w:r w:rsidRPr="001A32C2">
        <w:rPr>
          <w:rFonts w:ascii="宋体" w:eastAsia="宋体" w:hAnsi="宋体" w:cs="宋体" w:hint="eastAsia"/>
          <w:b/>
          <w:bCs/>
          <w:szCs w:val="21"/>
        </w:rPr>
        <w:t>7分</w:t>
      </w:r>
    </w:p>
    <w:p w14:paraId="35AFAA0A" w14:textId="41832C37" w:rsidR="003F66AB" w:rsidRPr="001A32C2" w:rsidRDefault="003F66AB" w:rsidP="001A32C2">
      <w:pPr>
        <w:spacing w:line="360" w:lineRule="exact"/>
        <w:ind w:firstLineChars="200" w:firstLine="420"/>
        <w:rPr>
          <w:rFonts w:ascii="宋体" w:eastAsia="宋体" w:hAnsi="宋体" w:cs="宋体"/>
          <w:szCs w:val="21"/>
        </w:rPr>
      </w:pPr>
      <w:r w:rsidRPr="001A32C2">
        <w:rPr>
          <w:rFonts w:ascii="宋体" w:eastAsia="宋体" w:hAnsi="宋体" w:cs="宋体" w:hint="eastAsia"/>
          <w:szCs w:val="21"/>
        </w:rPr>
        <w:t>（1）项目经理：具有助理级工程师职称的得1分；具有中级及以上工程师职称的得2分</w:t>
      </w:r>
      <w:r w:rsidRPr="001A32C2">
        <w:rPr>
          <w:rFonts w:ascii="宋体" w:eastAsia="宋体" w:hAnsi="宋体" w:cs="宋体" w:hint="eastAsia"/>
          <w:szCs w:val="21"/>
          <w:lang w:val="zh-TW" w:bidi="zh-TW"/>
        </w:rPr>
        <w:t>(只</w:t>
      </w:r>
      <w:proofErr w:type="gramStart"/>
      <w:r w:rsidRPr="001A32C2">
        <w:rPr>
          <w:rFonts w:ascii="宋体" w:eastAsia="宋体" w:hAnsi="宋体" w:cs="宋体" w:hint="eastAsia"/>
          <w:szCs w:val="21"/>
          <w:lang w:val="zh-TW" w:bidi="zh-TW"/>
        </w:rPr>
        <w:t>记最</w:t>
      </w:r>
      <w:r w:rsidRPr="001A32C2">
        <w:rPr>
          <w:rFonts w:ascii="宋体" w:eastAsia="宋体" w:hAnsi="宋体" w:cs="宋体" w:hint="eastAsia"/>
          <w:szCs w:val="21"/>
          <w:lang w:val="zh-TW" w:bidi="zh-TW"/>
        </w:rPr>
        <w:lastRenderedPageBreak/>
        <w:t>高</w:t>
      </w:r>
      <w:proofErr w:type="gramEnd"/>
      <w:r w:rsidRPr="001A32C2">
        <w:rPr>
          <w:rFonts w:ascii="宋体" w:eastAsia="宋体" w:hAnsi="宋体" w:cs="宋体" w:hint="eastAsia"/>
          <w:szCs w:val="21"/>
          <w:lang w:val="zh-TW" w:bidi="zh-TW"/>
        </w:rPr>
        <w:t>一个职称得分）</w:t>
      </w:r>
      <w:r w:rsidRPr="001A32C2">
        <w:rPr>
          <w:rFonts w:ascii="宋体" w:eastAsia="宋体" w:hAnsi="宋体" w:cs="宋体" w:hint="eastAsia"/>
          <w:szCs w:val="21"/>
        </w:rPr>
        <w:t>。（满分</w:t>
      </w:r>
      <w:r w:rsidR="005B1AE3">
        <w:rPr>
          <w:rFonts w:ascii="宋体" w:eastAsia="宋体" w:hAnsi="宋体" w:cs="宋体"/>
          <w:szCs w:val="21"/>
        </w:rPr>
        <w:t>2</w:t>
      </w:r>
      <w:r w:rsidRPr="001A32C2">
        <w:rPr>
          <w:rFonts w:ascii="宋体" w:eastAsia="宋体" w:hAnsi="宋体" w:cs="宋体" w:hint="eastAsia"/>
          <w:szCs w:val="21"/>
        </w:rPr>
        <w:t>分）</w:t>
      </w:r>
    </w:p>
    <w:p w14:paraId="2F1B0691" w14:textId="77777777" w:rsidR="003F66AB" w:rsidRPr="001A32C2" w:rsidRDefault="003F66AB" w:rsidP="001A32C2">
      <w:pPr>
        <w:spacing w:line="360" w:lineRule="exact"/>
        <w:ind w:firstLineChars="200" w:firstLine="420"/>
        <w:rPr>
          <w:rFonts w:ascii="宋体" w:eastAsia="宋体" w:hAnsi="宋体" w:cs="宋体"/>
          <w:szCs w:val="21"/>
        </w:rPr>
      </w:pPr>
      <w:r w:rsidRPr="001A32C2">
        <w:rPr>
          <w:rFonts w:ascii="宋体" w:eastAsia="宋体" w:hAnsi="宋体" w:cs="宋体" w:hint="eastAsia"/>
          <w:szCs w:val="21"/>
        </w:rPr>
        <w:t>（2）技术负责人：具有中级及以上工程师职称的得1分，满分1分。</w:t>
      </w:r>
    </w:p>
    <w:p w14:paraId="3AD7C6B6" w14:textId="30E1D8CE" w:rsidR="003F66AB" w:rsidRPr="001A32C2" w:rsidRDefault="003F66AB" w:rsidP="001A32C2">
      <w:pPr>
        <w:spacing w:line="360" w:lineRule="exact"/>
        <w:ind w:firstLineChars="200" w:firstLine="420"/>
        <w:rPr>
          <w:rFonts w:ascii="宋体" w:eastAsia="宋体" w:hAnsi="宋体" w:cs="宋体"/>
          <w:szCs w:val="21"/>
        </w:rPr>
      </w:pPr>
      <w:r w:rsidRPr="001A32C2">
        <w:rPr>
          <w:rFonts w:ascii="宋体" w:eastAsia="宋体" w:hAnsi="宋体" w:cs="宋体" w:hint="eastAsia"/>
          <w:szCs w:val="21"/>
        </w:rPr>
        <w:t>（3）</w:t>
      </w:r>
      <w:proofErr w:type="gramStart"/>
      <w:r w:rsidRPr="001A32C2">
        <w:rPr>
          <w:rFonts w:ascii="宋体" w:eastAsia="宋体" w:hAnsi="宋体" w:cs="宋体" w:hint="eastAsia"/>
          <w:szCs w:val="21"/>
          <w:lang w:val="zh-TW" w:bidi="zh-TW"/>
        </w:rPr>
        <w:t>除项目</w:t>
      </w:r>
      <w:proofErr w:type="gramEnd"/>
      <w:r w:rsidRPr="001A32C2">
        <w:rPr>
          <w:rFonts w:ascii="宋体" w:eastAsia="宋体" w:hAnsi="宋体" w:cs="宋体" w:hint="eastAsia"/>
          <w:szCs w:val="21"/>
          <w:lang w:val="zh-TW" w:bidi="zh-TW"/>
        </w:rPr>
        <w:t>经理、技术负责人外，拟投入管理人员中具有助理级</w:t>
      </w:r>
      <w:r w:rsidRPr="001A32C2">
        <w:rPr>
          <w:rFonts w:ascii="宋体" w:eastAsia="宋体" w:hAnsi="宋体" w:cs="宋体" w:hint="eastAsia"/>
          <w:szCs w:val="21"/>
        </w:rPr>
        <w:t>及以上</w:t>
      </w:r>
      <w:r w:rsidRPr="001A32C2">
        <w:rPr>
          <w:rFonts w:ascii="宋体" w:eastAsia="宋体" w:hAnsi="宋体" w:cs="宋体" w:hint="eastAsia"/>
          <w:szCs w:val="21"/>
          <w:lang w:val="zh-TW" w:bidi="zh-TW"/>
        </w:rPr>
        <w:t>工程师职称的每个得</w:t>
      </w:r>
      <w:r w:rsidR="005B1AE3">
        <w:rPr>
          <w:rFonts w:ascii="宋体" w:eastAsia="宋体" w:hAnsi="宋体" w:cs="宋体"/>
          <w:szCs w:val="21"/>
          <w:lang w:bidi="zh-TW"/>
        </w:rPr>
        <w:t>1</w:t>
      </w:r>
      <w:r w:rsidRPr="001A32C2">
        <w:rPr>
          <w:rFonts w:ascii="宋体" w:eastAsia="宋体" w:hAnsi="宋体" w:cs="宋体" w:hint="eastAsia"/>
          <w:szCs w:val="21"/>
          <w:lang w:val="zh-TW" w:bidi="zh-TW"/>
        </w:rPr>
        <w:t>分，满分</w:t>
      </w:r>
      <w:r w:rsidR="005B1AE3">
        <w:rPr>
          <w:rFonts w:ascii="宋体" w:eastAsia="宋体" w:hAnsi="宋体" w:cs="宋体"/>
          <w:szCs w:val="21"/>
          <w:lang w:bidi="zh-TW"/>
        </w:rPr>
        <w:t>4</w:t>
      </w:r>
      <w:r w:rsidRPr="001A32C2">
        <w:rPr>
          <w:rFonts w:ascii="宋体" w:eastAsia="宋体" w:hAnsi="宋体" w:cs="宋体" w:hint="eastAsia"/>
          <w:szCs w:val="21"/>
          <w:lang w:val="zh-TW" w:bidi="zh-TW"/>
        </w:rPr>
        <w:t>分。</w:t>
      </w:r>
    </w:p>
    <w:p w14:paraId="02EF0C63" w14:textId="3A9B1129" w:rsidR="003F66AB" w:rsidRPr="001A32C2" w:rsidRDefault="003F66AB" w:rsidP="001A32C2">
      <w:pPr>
        <w:tabs>
          <w:tab w:val="left" w:pos="1305"/>
        </w:tabs>
        <w:spacing w:line="360" w:lineRule="exact"/>
        <w:ind w:firstLineChars="200" w:firstLine="422"/>
        <w:rPr>
          <w:rFonts w:ascii="宋体" w:eastAsia="宋体" w:hAnsi="宋体" w:cs="宋体"/>
          <w:b/>
          <w:bCs/>
          <w:szCs w:val="21"/>
        </w:rPr>
      </w:pPr>
      <w:r w:rsidRPr="001A32C2">
        <w:rPr>
          <w:rFonts w:ascii="宋体" w:eastAsia="宋体" w:hAnsi="宋体" w:cs="宋体" w:hint="eastAsia"/>
          <w:b/>
          <w:bCs/>
          <w:szCs w:val="21"/>
        </w:rPr>
        <w:t>4、业绩分……</w:t>
      </w:r>
      <w:proofErr w:type="gramStart"/>
      <w:r w:rsidRPr="001A32C2">
        <w:rPr>
          <w:rFonts w:ascii="宋体" w:eastAsia="宋体" w:hAnsi="宋体" w:cs="宋体" w:hint="eastAsia"/>
          <w:b/>
          <w:bCs/>
          <w:szCs w:val="21"/>
        </w:rPr>
        <w:t>………………</w:t>
      </w:r>
      <w:r w:rsidR="009B57F4" w:rsidRPr="001A32C2">
        <w:rPr>
          <w:rFonts w:ascii="宋体" w:eastAsia="宋体" w:hAnsi="宋体" w:cs="宋体" w:hint="eastAsia"/>
          <w:b/>
          <w:szCs w:val="21"/>
        </w:rPr>
        <w:t>……………………</w:t>
      </w:r>
      <w:r w:rsidRPr="001A32C2">
        <w:rPr>
          <w:rFonts w:ascii="宋体" w:eastAsia="宋体" w:hAnsi="宋体" w:cs="宋体" w:hint="eastAsia"/>
          <w:b/>
          <w:bCs/>
          <w:szCs w:val="21"/>
        </w:rPr>
        <w:t>……………………………………………………</w:t>
      </w:r>
      <w:proofErr w:type="gramEnd"/>
      <w:r w:rsidRPr="001A32C2">
        <w:rPr>
          <w:rFonts w:ascii="宋体" w:eastAsia="宋体" w:hAnsi="宋体" w:cs="宋体" w:hint="eastAsia"/>
          <w:b/>
          <w:bCs/>
          <w:szCs w:val="21"/>
        </w:rPr>
        <w:t>3分</w:t>
      </w:r>
    </w:p>
    <w:p w14:paraId="27BAE465" w14:textId="77777777" w:rsidR="003F66AB" w:rsidRPr="001A32C2" w:rsidRDefault="003F66AB" w:rsidP="001A32C2">
      <w:pPr>
        <w:spacing w:line="360" w:lineRule="exact"/>
        <w:ind w:firstLineChars="200" w:firstLine="420"/>
        <w:rPr>
          <w:rFonts w:ascii="宋体" w:eastAsia="宋体" w:hAnsi="宋体" w:cs="宋体"/>
          <w:bCs/>
          <w:szCs w:val="21"/>
        </w:rPr>
      </w:pPr>
      <w:r w:rsidRPr="001A32C2">
        <w:rPr>
          <w:rFonts w:ascii="宋体" w:eastAsia="宋体" w:hAnsi="宋体" w:cs="宋体" w:hint="eastAsia"/>
          <w:szCs w:val="21"/>
        </w:rPr>
        <w:t>供应商2021年1月1日以来完成的类似项目业绩，每提供一个得1分，满分3分。以中标、成交通知书或签订的合同为准。</w:t>
      </w:r>
    </w:p>
    <w:p w14:paraId="47D8B389" w14:textId="77777777" w:rsidR="003F66AB" w:rsidRPr="001A32C2" w:rsidRDefault="003F66AB" w:rsidP="001A32C2">
      <w:pPr>
        <w:tabs>
          <w:tab w:val="left" w:pos="1305"/>
        </w:tabs>
        <w:spacing w:line="360" w:lineRule="exact"/>
        <w:ind w:firstLineChars="200" w:firstLine="422"/>
        <w:rPr>
          <w:rFonts w:ascii="宋体" w:eastAsia="宋体" w:hAnsi="宋体" w:cs="宋体"/>
          <w:b/>
          <w:szCs w:val="21"/>
        </w:rPr>
      </w:pPr>
      <w:r w:rsidRPr="001A32C2">
        <w:rPr>
          <w:rFonts w:ascii="宋体" w:eastAsia="宋体" w:hAnsi="宋体" w:cs="宋体" w:hint="eastAsia"/>
          <w:b/>
          <w:szCs w:val="21"/>
        </w:rPr>
        <w:t>5、综合得分＝1+2+3+4</w:t>
      </w:r>
    </w:p>
    <w:p w14:paraId="5F6C6C21" w14:textId="77777777" w:rsidR="003F66AB" w:rsidRPr="001A32C2" w:rsidRDefault="003F66AB" w:rsidP="001A32C2">
      <w:pPr>
        <w:tabs>
          <w:tab w:val="left" w:pos="1305"/>
        </w:tabs>
        <w:spacing w:line="360" w:lineRule="exact"/>
        <w:ind w:firstLineChars="200" w:firstLine="422"/>
        <w:outlineLvl w:val="1"/>
        <w:rPr>
          <w:rFonts w:ascii="宋体" w:eastAsia="宋体" w:hAnsi="宋体" w:cs="宋体"/>
          <w:b/>
          <w:szCs w:val="21"/>
        </w:rPr>
      </w:pPr>
      <w:bookmarkStart w:id="204" w:name="_Toc19546"/>
      <w:r w:rsidRPr="001A32C2">
        <w:rPr>
          <w:rFonts w:ascii="宋体" w:eastAsia="宋体" w:hAnsi="宋体" w:cs="宋体" w:hint="eastAsia"/>
          <w:b/>
          <w:szCs w:val="21"/>
        </w:rPr>
        <w:t>三、推荐成交候选人原则</w:t>
      </w:r>
      <w:bookmarkEnd w:id="204"/>
    </w:p>
    <w:p w14:paraId="4682FAE8" w14:textId="77777777" w:rsidR="0027533F" w:rsidRPr="0027533F" w:rsidRDefault="0027533F" w:rsidP="0027533F">
      <w:pPr>
        <w:tabs>
          <w:tab w:val="left" w:pos="1305"/>
        </w:tabs>
        <w:spacing w:line="360" w:lineRule="exact"/>
        <w:ind w:firstLineChars="200" w:firstLine="420"/>
        <w:rPr>
          <w:rFonts w:ascii="宋体" w:eastAsia="宋体" w:hAnsi="宋体" w:cs="宋体"/>
          <w:szCs w:val="21"/>
        </w:rPr>
      </w:pPr>
      <w:r w:rsidRPr="0027533F">
        <w:rPr>
          <w:rFonts w:ascii="宋体" w:eastAsia="宋体" w:hAnsi="宋体" w:cs="宋体" w:hint="eastAsia"/>
          <w:szCs w:val="21"/>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项目管理机构分、业绩分由高到低顺序排列并推荐成交候选供应商。</w:t>
      </w:r>
    </w:p>
    <w:p w14:paraId="29E06FD2" w14:textId="77777777" w:rsidR="0027533F" w:rsidRPr="0027533F" w:rsidRDefault="0027533F" w:rsidP="0027533F">
      <w:pPr>
        <w:tabs>
          <w:tab w:val="left" w:pos="1305"/>
        </w:tabs>
        <w:spacing w:line="360" w:lineRule="exact"/>
        <w:ind w:firstLineChars="200" w:firstLine="420"/>
        <w:rPr>
          <w:rFonts w:ascii="宋体" w:eastAsia="宋体" w:hAnsi="宋体" w:cs="宋体"/>
          <w:szCs w:val="21"/>
        </w:rPr>
      </w:pPr>
      <w:r w:rsidRPr="0027533F">
        <w:rPr>
          <w:rFonts w:ascii="宋体" w:eastAsia="宋体" w:hAnsi="宋体" w:cs="宋体" w:hint="eastAsia"/>
          <w:szCs w:val="21"/>
        </w:rPr>
        <w:t>（2）采购人应当</w:t>
      </w:r>
      <w:proofErr w:type="gramStart"/>
      <w:r w:rsidRPr="0027533F">
        <w:rPr>
          <w:rFonts w:ascii="宋体" w:eastAsia="宋体" w:hAnsi="宋体" w:cs="宋体" w:hint="eastAsia"/>
          <w:szCs w:val="21"/>
        </w:rPr>
        <w:t>确定磋商</w:t>
      </w:r>
      <w:proofErr w:type="gramEnd"/>
      <w:r w:rsidRPr="0027533F">
        <w:rPr>
          <w:rFonts w:ascii="宋体" w:eastAsia="宋体" w:hAnsi="宋体" w:cs="宋体" w:hint="eastAsia"/>
          <w:szCs w:val="21"/>
        </w:rPr>
        <w:t>小组推荐排名第一的成交候选供应商为成交供应商。</w:t>
      </w:r>
    </w:p>
    <w:p w14:paraId="5259A607" w14:textId="5A502301" w:rsidR="003F66AB" w:rsidRDefault="0027533F" w:rsidP="00F411FF">
      <w:pPr>
        <w:tabs>
          <w:tab w:val="left" w:pos="1305"/>
        </w:tabs>
        <w:spacing w:line="360" w:lineRule="exact"/>
        <w:ind w:firstLineChars="200" w:firstLine="420"/>
        <w:rPr>
          <w:rFonts w:ascii="宋体" w:eastAsia="宋体" w:hAnsi="宋体" w:cs="宋体"/>
          <w:szCs w:val="21"/>
        </w:rPr>
      </w:pPr>
      <w:r w:rsidRPr="0027533F">
        <w:rPr>
          <w:rFonts w:ascii="宋体" w:eastAsia="宋体" w:hAnsi="宋体" w:cs="宋体" w:hint="eastAsia"/>
          <w:szCs w:val="21"/>
        </w:rPr>
        <w:t>（3）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p>
    <w:p w14:paraId="54955CC8" w14:textId="77777777" w:rsidR="005105DE" w:rsidRPr="005105DE" w:rsidRDefault="005105DE" w:rsidP="005105DE">
      <w:pPr>
        <w:tabs>
          <w:tab w:val="left" w:pos="1305"/>
        </w:tabs>
        <w:spacing w:line="360" w:lineRule="exact"/>
        <w:ind w:firstLineChars="200" w:firstLine="422"/>
        <w:rPr>
          <w:rFonts w:ascii="宋体" w:eastAsia="宋体" w:hAnsi="宋体" w:cs="宋体"/>
          <w:b/>
          <w:szCs w:val="21"/>
        </w:rPr>
      </w:pPr>
      <w:r w:rsidRPr="005105DE">
        <w:rPr>
          <w:rFonts w:ascii="宋体" w:eastAsia="宋体" w:hAnsi="宋体" w:cs="宋体" w:hint="eastAsia"/>
          <w:b/>
          <w:szCs w:val="21"/>
        </w:rPr>
        <w:t>四、特别说明</w:t>
      </w:r>
    </w:p>
    <w:p w14:paraId="011551E8" w14:textId="33AFE177" w:rsidR="005105DE" w:rsidRPr="005105DE" w:rsidRDefault="005105DE" w:rsidP="005105DE">
      <w:pPr>
        <w:tabs>
          <w:tab w:val="left" w:pos="1305"/>
        </w:tabs>
        <w:spacing w:line="360" w:lineRule="exact"/>
        <w:ind w:firstLineChars="200" w:firstLine="422"/>
        <w:rPr>
          <w:rFonts w:ascii="宋体" w:eastAsia="宋体" w:hAnsi="宋体" w:cs="宋体"/>
          <w:b/>
          <w:bCs/>
          <w:szCs w:val="21"/>
        </w:rPr>
      </w:pPr>
      <w:r w:rsidRPr="005105DE">
        <w:rPr>
          <w:rFonts w:ascii="宋体" w:eastAsia="宋体" w:hAnsi="宋体" w:cs="宋体" w:hint="eastAsia"/>
          <w:b/>
          <w:bCs/>
          <w:szCs w:val="21"/>
          <w:u w:val="double"/>
        </w:rPr>
        <w:t>评审时，</w:t>
      </w:r>
      <w:r>
        <w:rPr>
          <w:rFonts w:ascii="宋体" w:eastAsia="宋体" w:hAnsi="宋体" w:cs="宋体" w:hint="eastAsia"/>
          <w:b/>
          <w:bCs/>
          <w:szCs w:val="21"/>
          <w:u w:val="double"/>
        </w:rPr>
        <w:t>磋商</w:t>
      </w:r>
      <w:r w:rsidRPr="005105DE">
        <w:rPr>
          <w:rFonts w:ascii="宋体" w:eastAsia="宋体" w:hAnsi="宋体" w:cs="宋体" w:hint="eastAsia"/>
          <w:b/>
          <w:bCs/>
          <w:szCs w:val="21"/>
          <w:u w:val="double"/>
        </w:rPr>
        <w:t>小组认为供应商的报价明显低于其他通过符合性审查供应商的报价，有可能影响产品质量或者不能诚信履约的，应当要求其在</w:t>
      </w:r>
      <w:r>
        <w:rPr>
          <w:rFonts w:ascii="宋体" w:eastAsia="宋体" w:hAnsi="宋体" w:cs="宋体" w:hint="eastAsia"/>
          <w:b/>
          <w:bCs/>
          <w:szCs w:val="21"/>
          <w:u w:val="double"/>
        </w:rPr>
        <w:t>磋商</w:t>
      </w:r>
      <w:r w:rsidRPr="005105DE">
        <w:rPr>
          <w:rFonts w:ascii="宋体" w:eastAsia="宋体" w:hAnsi="宋体" w:cs="宋体" w:hint="eastAsia"/>
          <w:b/>
          <w:bCs/>
          <w:szCs w:val="21"/>
          <w:u w:val="double"/>
        </w:rPr>
        <w:t>现场合理的时间内提供书面说明，必要时提交相关证明材料；供应商不能证明其报价合理性的，</w:t>
      </w:r>
      <w:r>
        <w:rPr>
          <w:rFonts w:ascii="宋体" w:eastAsia="宋体" w:hAnsi="宋体" w:cs="宋体" w:hint="eastAsia"/>
          <w:b/>
          <w:bCs/>
          <w:szCs w:val="21"/>
          <w:u w:val="double"/>
        </w:rPr>
        <w:t>磋商</w:t>
      </w:r>
      <w:r w:rsidRPr="005105DE">
        <w:rPr>
          <w:rFonts w:ascii="宋体" w:eastAsia="宋体" w:hAnsi="宋体" w:cs="宋体" w:hint="eastAsia"/>
          <w:b/>
          <w:bCs/>
          <w:szCs w:val="21"/>
          <w:u w:val="double"/>
        </w:rPr>
        <w:t>小组应当将其作为响应无效处理。</w:t>
      </w:r>
    </w:p>
    <w:p w14:paraId="4F5BC49D" w14:textId="77777777" w:rsidR="005105DE" w:rsidRPr="005105DE" w:rsidRDefault="005105DE" w:rsidP="00F411FF">
      <w:pPr>
        <w:tabs>
          <w:tab w:val="left" w:pos="1305"/>
        </w:tabs>
        <w:spacing w:line="360" w:lineRule="exact"/>
        <w:ind w:firstLineChars="200" w:firstLine="420"/>
        <w:rPr>
          <w:rFonts w:ascii="宋体" w:eastAsia="宋体" w:hAnsi="宋体" w:cs="宋体"/>
          <w:szCs w:val="21"/>
        </w:rPr>
      </w:pPr>
    </w:p>
    <w:p w14:paraId="14EDFC31" w14:textId="77777777" w:rsidR="0067746B" w:rsidRPr="00F411FF" w:rsidRDefault="0067746B" w:rsidP="00F411FF">
      <w:pPr>
        <w:tabs>
          <w:tab w:val="left" w:pos="1305"/>
        </w:tabs>
        <w:spacing w:line="360" w:lineRule="exact"/>
        <w:ind w:firstLineChars="200" w:firstLine="420"/>
        <w:rPr>
          <w:rFonts w:ascii="宋体" w:eastAsia="宋体" w:hAnsi="宋体" w:cs="宋体"/>
          <w:szCs w:val="21"/>
        </w:rPr>
      </w:pPr>
    </w:p>
    <w:p w14:paraId="544346BD" w14:textId="77777777" w:rsidR="003F66AB" w:rsidRPr="003F66AB" w:rsidRDefault="003F66AB" w:rsidP="003F66AB">
      <w:pPr>
        <w:spacing w:line="280" w:lineRule="exact"/>
        <w:outlineLvl w:val="1"/>
        <w:rPr>
          <w:rFonts w:ascii="宋体" w:eastAsia="宋体" w:hAnsi="宋体" w:cs="宋体"/>
          <w:b/>
          <w:bCs/>
          <w:sz w:val="24"/>
          <w:szCs w:val="24"/>
        </w:rPr>
      </w:pPr>
      <w:bookmarkStart w:id="205" w:name="_Toc23442"/>
      <w:r w:rsidRPr="003F66AB">
        <w:rPr>
          <w:rFonts w:ascii="宋体" w:eastAsia="宋体" w:hAnsi="宋体" w:cs="宋体" w:hint="eastAsia"/>
          <w:b/>
          <w:bCs/>
          <w:sz w:val="24"/>
          <w:szCs w:val="24"/>
        </w:rPr>
        <w:t>附表</w:t>
      </w:r>
      <w:bookmarkEnd w:id="205"/>
    </w:p>
    <w:p w14:paraId="33FDA597" w14:textId="77777777" w:rsidR="003F66AB" w:rsidRPr="003F66AB" w:rsidRDefault="003F66AB" w:rsidP="003F66AB">
      <w:pPr>
        <w:widowControl/>
        <w:spacing w:beforeLines="50" w:before="156" w:afterLines="50" w:after="156" w:line="280" w:lineRule="exact"/>
        <w:jc w:val="center"/>
        <w:rPr>
          <w:rFonts w:ascii="宋体" w:eastAsia="宋体" w:hAnsi="宋体" w:cs="宋体"/>
          <w:b/>
          <w:bCs/>
          <w:kern w:val="0"/>
          <w:sz w:val="30"/>
          <w:szCs w:val="30"/>
        </w:rPr>
      </w:pPr>
      <w:bookmarkStart w:id="206" w:name="_Toc28361_WPSOffice_Level2"/>
      <w:r w:rsidRPr="003F66AB">
        <w:rPr>
          <w:rFonts w:ascii="宋体" w:eastAsia="宋体" w:hAnsi="宋体" w:cs="宋体" w:hint="eastAsia"/>
          <w:b/>
          <w:bCs/>
          <w:kern w:val="0"/>
          <w:sz w:val="30"/>
          <w:szCs w:val="30"/>
        </w:rPr>
        <w:t>统计上大中小微型企业划分标准</w:t>
      </w:r>
      <w:bookmarkEnd w:id="206"/>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3F66AB" w:rsidRPr="003F66AB" w14:paraId="027809D2" w14:textId="77777777" w:rsidTr="00880DBA">
        <w:trPr>
          <w:trHeight w:hRule="exact" w:val="624"/>
          <w:tblHeader/>
          <w:jc w:val="center"/>
        </w:trPr>
        <w:tc>
          <w:tcPr>
            <w:tcW w:w="2113" w:type="dxa"/>
            <w:shd w:val="clear" w:color="auto" w:fill="8DB3E2"/>
            <w:vAlign w:val="center"/>
          </w:tcPr>
          <w:p w14:paraId="24C65F09" w14:textId="77777777" w:rsidR="003F66AB" w:rsidRPr="003F66AB" w:rsidRDefault="003F66AB" w:rsidP="003F66AB">
            <w:pPr>
              <w:widowControl/>
              <w:spacing w:line="280" w:lineRule="exact"/>
              <w:jc w:val="center"/>
              <w:rPr>
                <w:rFonts w:ascii="宋体" w:eastAsia="宋体" w:hAnsi="宋体" w:cs="宋体"/>
                <w:b/>
                <w:bCs/>
                <w:kern w:val="0"/>
                <w:sz w:val="18"/>
                <w:szCs w:val="21"/>
              </w:rPr>
            </w:pPr>
            <w:r w:rsidRPr="003F66AB">
              <w:rPr>
                <w:rFonts w:ascii="宋体" w:eastAsia="宋体" w:hAnsi="宋体" w:cs="宋体" w:hint="eastAsia"/>
                <w:b/>
                <w:bCs/>
                <w:kern w:val="0"/>
                <w:sz w:val="18"/>
                <w:szCs w:val="21"/>
              </w:rPr>
              <w:t>行业名称</w:t>
            </w:r>
          </w:p>
        </w:tc>
        <w:tc>
          <w:tcPr>
            <w:tcW w:w="1369" w:type="dxa"/>
            <w:shd w:val="clear" w:color="auto" w:fill="8DB3E2"/>
            <w:vAlign w:val="center"/>
          </w:tcPr>
          <w:p w14:paraId="69389331" w14:textId="77777777" w:rsidR="003F66AB" w:rsidRPr="003F66AB" w:rsidRDefault="003F66AB" w:rsidP="003F66AB">
            <w:pPr>
              <w:widowControl/>
              <w:spacing w:line="280" w:lineRule="exact"/>
              <w:jc w:val="center"/>
              <w:rPr>
                <w:rFonts w:ascii="宋体" w:eastAsia="宋体" w:hAnsi="宋体" w:cs="宋体"/>
                <w:b/>
                <w:bCs/>
                <w:kern w:val="0"/>
                <w:sz w:val="18"/>
                <w:szCs w:val="18"/>
              </w:rPr>
            </w:pPr>
            <w:r w:rsidRPr="003F66AB">
              <w:rPr>
                <w:rFonts w:ascii="宋体" w:eastAsia="宋体" w:hAnsi="宋体" w:cs="宋体" w:hint="eastAsia"/>
                <w:b/>
                <w:bCs/>
                <w:kern w:val="0"/>
                <w:sz w:val="18"/>
                <w:szCs w:val="18"/>
              </w:rPr>
              <w:t>指标名称</w:t>
            </w:r>
          </w:p>
        </w:tc>
        <w:tc>
          <w:tcPr>
            <w:tcW w:w="709" w:type="dxa"/>
            <w:shd w:val="clear" w:color="auto" w:fill="8DB3E2"/>
            <w:vAlign w:val="center"/>
          </w:tcPr>
          <w:p w14:paraId="3A739E1C" w14:textId="77777777" w:rsidR="003F66AB" w:rsidRPr="003F66AB" w:rsidRDefault="003F66AB" w:rsidP="003F66AB">
            <w:pPr>
              <w:widowControl/>
              <w:spacing w:line="280" w:lineRule="exact"/>
              <w:jc w:val="center"/>
              <w:rPr>
                <w:rFonts w:ascii="宋体" w:eastAsia="宋体" w:hAnsi="宋体" w:cs="宋体"/>
                <w:b/>
                <w:bCs/>
                <w:kern w:val="0"/>
                <w:sz w:val="18"/>
                <w:szCs w:val="18"/>
              </w:rPr>
            </w:pPr>
            <w:r w:rsidRPr="003F66AB">
              <w:rPr>
                <w:rFonts w:ascii="宋体" w:eastAsia="宋体" w:hAnsi="宋体" w:cs="宋体" w:hint="eastAsia"/>
                <w:b/>
                <w:bCs/>
                <w:kern w:val="0"/>
                <w:sz w:val="18"/>
                <w:szCs w:val="18"/>
              </w:rPr>
              <w:t>计量</w:t>
            </w:r>
          </w:p>
          <w:p w14:paraId="008573D0" w14:textId="77777777" w:rsidR="003F66AB" w:rsidRPr="003F66AB" w:rsidRDefault="003F66AB" w:rsidP="003F66AB">
            <w:pPr>
              <w:widowControl/>
              <w:spacing w:line="280" w:lineRule="exact"/>
              <w:jc w:val="center"/>
              <w:rPr>
                <w:rFonts w:ascii="宋体" w:eastAsia="宋体" w:hAnsi="宋体" w:cs="宋体"/>
                <w:b/>
                <w:bCs/>
                <w:kern w:val="0"/>
                <w:sz w:val="18"/>
                <w:szCs w:val="18"/>
              </w:rPr>
            </w:pPr>
            <w:r w:rsidRPr="003F66AB">
              <w:rPr>
                <w:rFonts w:ascii="宋体" w:eastAsia="宋体" w:hAnsi="宋体" w:cs="宋体" w:hint="eastAsia"/>
                <w:b/>
                <w:bCs/>
                <w:kern w:val="0"/>
                <w:sz w:val="18"/>
                <w:szCs w:val="18"/>
              </w:rPr>
              <w:t>单位</w:t>
            </w:r>
          </w:p>
        </w:tc>
        <w:tc>
          <w:tcPr>
            <w:tcW w:w="1125" w:type="dxa"/>
            <w:shd w:val="clear" w:color="auto" w:fill="8DB3E2"/>
            <w:vAlign w:val="center"/>
          </w:tcPr>
          <w:p w14:paraId="1AB8ABA9" w14:textId="77777777" w:rsidR="003F66AB" w:rsidRPr="003F66AB" w:rsidRDefault="003F66AB" w:rsidP="003F66AB">
            <w:pPr>
              <w:widowControl/>
              <w:spacing w:line="280" w:lineRule="exact"/>
              <w:jc w:val="center"/>
              <w:rPr>
                <w:rFonts w:ascii="宋体" w:eastAsia="宋体" w:hAnsi="宋体" w:cs="宋体"/>
                <w:b/>
                <w:bCs/>
                <w:kern w:val="0"/>
                <w:sz w:val="18"/>
                <w:szCs w:val="18"/>
              </w:rPr>
            </w:pPr>
            <w:r w:rsidRPr="003F66AB">
              <w:rPr>
                <w:rFonts w:ascii="宋体" w:eastAsia="宋体" w:hAnsi="宋体" w:cs="宋体" w:hint="eastAsia"/>
                <w:b/>
                <w:bCs/>
                <w:kern w:val="0"/>
                <w:sz w:val="18"/>
                <w:szCs w:val="18"/>
              </w:rPr>
              <w:t>大型</w:t>
            </w:r>
          </w:p>
        </w:tc>
        <w:tc>
          <w:tcPr>
            <w:tcW w:w="1701" w:type="dxa"/>
            <w:shd w:val="clear" w:color="auto" w:fill="8DB3E2"/>
            <w:vAlign w:val="center"/>
          </w:tcPr>
          <w:p w14:paraId="399E359B" w14:textId="77777777" w:rsidR="003F66AB" w:rsidRPr="003F66AB" w:rsidRDefault="003F66AB" w:rsidP="003F66AB">
            <w:pPr>
              <w:widowControl/>
              <w:spacing w:line="280" w:lineRule="exact"/>
              <w:jc w:val="center"/>
              <w:rPr>
                <w:rFonts w:ascii="宋体" w:eastAsia="宋体" w:hAnsi="宋体" w:cs="宋体"/>
                <w:b/>
                <w:bCs/>
                <w:kern w:val="0"/>
                <w:sz w:val="18"/>
                <w:szCs w:val="18"/>
              </w:rPr>
            </w:pPr>
            <w:r w:rsidRPr="003F66AB">
              <w:rPr>
                <w:rFonts w:ascii="宋体" w:eastAsia="宋体" w:hAnsi="宋体" w:cs="宋体" w:hint="eastAsia"/>
                <w:b/>
                <w:bCs/>
                <w:kern w:val="0"/>
                <w:sz w:val="18"/>
                <w:szCs w:val="18"/>
              </w:rPr>
              <w:t>中型</w:t>
            </w:r>
          </w:p>
        </w:tc>
        <w:tc>
          <w:tcPr>
            <w:tcW w:w="1426" w:type="dxa"/>
            <w:shd w:val="clear" w:color="auto" w:fill="8DB3E2"/>
            <w:vAlign w:val="center"/>
          </w:tcPr>
          <w:p w14:paraId="057B5E08" w14:textId="77777777" w:rsidR="003F66AB" w:rsidRPr="003F66AB" w:rsidRDefault="003F66AB" w:rsidP="003F66AB">
            <w:pPr>
              <w:widowControl/>
              <w:spacing w:line="280" w:lineRule="exact"/>
              <w:jc w:val="center"/>
              <w:rPr>
                <w:rFonts w:ascii="宋体" w:eastAsia="宋体" w:hAnsi="宋体" w:cs="宋体"/>
                <w:b/>
                <w:bCs/>
                <w:kern w:val="0"/>
                <w:sz w:val="18"/>
                <w:szCs w:val="18"/>
              </w:rPr>
            </w:pPr>
            <w:r w:rsidRPr="003F66AB">
              <w:rPr>
                <w:rFonts w:ascii="宋体" w:eastAsia="宋体" w:hAnsi="宋体" w:cs="宋体" w:hint="eastAsia"/>
                <w:b/>
                <w:bCs/>
                <w:kern w:val="0"/>
                <w:sz w:val="18"/>
                <w:szCs w:val="18"/>
              </w:rPr>
              <w:t>小型</w:t>
            </w:r>
          </w:p>
        </w:tc>
        <w:tc>
          <w:tcPr>
            <w:tcW w:w="992" w:type="dxa"/>
            <w:shd w:val="clear" w:color="auto" w:fill="8DB3E2"/>
            <w:vAlign w:val="center"/>
          </w:tcPr>
          <w:p w14:paraId="68D3051D" w14:textId="77777777" w:rsidR="003F66AB" w:rsidRPr="003F66AB" w:rsidRDefault="003F66AB" w:rsidP="003F66AB">
            <w:pPr>
              <w:widowControl/>
              <w:spacing w:line="280" w:lineRule="exact"/>
              <w:jc w:val="center"/>
              <w:rPr>
                <w:rFonts w:ascii="宋体" w:eastAsia="宋体" w:hAnsi="宋体" w:cs="宋体"/>
                <w:b/>
                <w:bCs/>
                <w:kern w:val="0"/>
                <w:sz w:val="18"/>
                <w:szCs w:val="18"/>
              </w:rPr>
            </w:pPr>
            <w:r w:rsidRPr="003F66AB">
              <w:rPr>
                <w:rFonts w:ascii="宋体" w:eastAsia="宋体" w:hAnsi="宋体" w:cs="宋体" w:hint="eastAsia"/>
                <w:b/>
                <w:bCs/>
                <w:kern w:val="0"/>
                <w:sz w:val="18"/>
                <w:szCs w:val="18"/>
              </w:rPr>
              <w:t>微型</w:t>
            </w:r>
          </w:p>
        </w:tc>
      </w:tr>
      <w:tr w:rsidR="003F66AB" w:rsidRPr="003F66AB" w14:paraId="0C9552C5" w14:textId="77777777" w:rsidTr="00880DBA">
        <w:trPr>
          <w:trHeight w:hRule="exact" w:val="397"/>
          <w:jc w:val="center"/>
        </w:trPr>
        <w:tc>
          <w:tcPr>
            <w:tcW w:w="2113" w:type="dxa"/>
            <w:vAlign w:val="center"/>
          </w:tcPr>
          <w:p w14:paraId="521D806D"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农、林、牧、渔业</w:t>
            </w:r>
          </w:p>
        </w:tc>
        <w:tc>
          <w:tcPr>
            <w:tcW w:w="1369" w:type="dxa"/>
            <w:vAlign w:val="center"/>
          </w:tcPr>
          <w:p w14:paraId="50D4A5D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08EB54EB"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4725821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Y≥20000</w:t>
            </w:r>
          </w:p>
        </w:tc>
        <w:tc>
          <w:tcPr>
            <w:tcW w:w="1701" w:type="dxa"/>
            <w:vAlign w:val="center"/>
          </w:tcPr>
          <w:p w14:paraId="04FD0B45"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500≤Y＜20000</w:t>
            </w:r>
          </w:p>
        </w:tc>
        <w:tc>
          <w:tcPr>
            <w:tcW w:w="1426" w:type="dxa"/>
            <w:vAlign w:val="center"/>
          </w:tcPr>
          <w:p w14:paraId="7AA6182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50≤Y＜500</w:t>
            </w:r>
          </w:p>
        </w:tc>
        <w:tc>
          <w:tcPr>
            <w:tcW w:w="992" w:type="dxa"/>
            <w:vAlign w:val="center"/>
          </w:tcPr>
          <w:p w14:paraId="50F971F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Y＜50</w:t>
            </w:r>
          </w:p>
        </w:tc>
      </w:tr>
      <w:tr w:rsidR="003F66AB" w:rsidRPr="003F66AB" w14:paraId="41CDD7D8" w14:textId="77777777" w:rsidTr="00880DBA">
        <w:trPr>
          <w:trHeight w:hRule="exact" w:val="397"/>
          <w:jc w:val="center"/>
        </w:trPr>
        <w:tc>
          <w:tcPr>
            <w:tcW w:w="2113" w:type="dxa"/>
            <w:vMerge w:val="restart"/>
            <w:vAlign w:val="center"/>
          </w:tcPr>
          <w:p w14:paraId="5794FAB9"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工业 *</w:t>
            </w:r>
          </w:p>
        </w:tc>
        <w:tc>
          <w:tcPr>
            <w:tcW w:w="1369" w:type="dxa"/>
            <w:vAlign w:val="center"/>
          </w:tcPr>
          <w:p w14:paraId="09637D07"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48C025A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0E711C50"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X≥1000</w:t>
            </w:r>
          </w:p>
        </w:tc>
        <w:tc>
          <w:tcPr>
            <w:tcW w:w="1701" w:type="dxa"/>
            <w:vAlign w:val="center"/>
          </w:tcPr>
          <w:p w14:paraId="2457D5B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300≤X＜1000</w:t>
            </w:r>
          </w:p>
        </w:tc>
        <w:tc>
          <w:tcPr>
            <w:tcW w:w="1426" w:type="dxa"/>
            <w:vAlign w:val="center"/>
          </w:tcPr>
          <w:p w14:paraId="58AED792"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20≤X＜300</w:t>
            </w:r>
          </w:p>
        </w:tc>
        <w:tc>
          <w:tcPr>
            <w:tcW w:w="992" w:type="dxa"/>
            <w:vAlign w:val="center"/>
          </w:tcPr>
          <w:p w14:paraId="4690F32D"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X＜20</w:t>
            </w:r>
          </w:p>
        </w:tc>
      </w:tr>
      <w:tr w:rsidR="003F66AB" w:rsidRPr="003F66AB" w14:paraId="18F4A994" w14:textId="77777777" w:rsidTr="00880DBA">
        <w:trPr>
          <w:trHeight w:hRule="exact" w:val="397"/>
          <w:jc w:val="center"/>
        </w:trPr>
        <w:tc>
          <w:tcPr>
            <w:tcW w:w="2113" w:type="dxa"/>
            <w:vMerge/>
            <w:vAlign w:val="center"/>
          </w:tcPr>
          <w:p w14:paraId="10DE52C9"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3C1AB047"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66E963A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22A162B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Y≥40000</w:t>
            </w:r>
          </w:p>
        </w:tc>
        <w:tc>
          <w:tcPr>
            <w:tcW w:w="1701" w:type="dxa"/>
            <w:vAlign w:val="center"/>
          </w:tcPr>
          <w:p w14:paraId="2455379D"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2000≤Y＜40000</w:t>
            </w:r>
          </w:p>
        </w:tc>
        <w:tc>
          <w:tcPr>
            <w:tcW w:w="1426" w:type="dxa"/>
            <w:vAlign w:val="center"/>
          </w:tcPr>
          <w:p w14:paraId="744344CB"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300≤Y＜2000</w:t>
            </w:r>
          </w:p>
        </w:tc>
        <w:tc>
          <w:tcPr>
            <w:tcW w:w="992" w:type="dxa"/>
            <w:vAlign w:val="center"/>
          </w:tcPr>
          <w:p w14:paraId="53B319E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Y＜300</w:t>
            </w:r>
          </w:p>
        </w:tc>
      </w:tr>
      <w:tr w:rsidR="003F66AB" w:rsidRPr="003F66AB" w14:paraId="7F7369B0" w14:textId="77777777" w:rsidTr="00880DBA">
        <w:trPr>
          <w:trHeight w:hRule="exact" w:val="397"/>
          <w:jc w:val="center"/>
        </w:trPr>
        <w:tc>
          <w:tcPr>
            <w:tcW w:w="2113" w:type="dxa"/>
            <w:vMerge w:val="restart"/>
            <w:vAlign w:val="center"/>
          </w:tcPr>
          <w:p w14:paraId="7D1A4843"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建筑业</w:t>
            </w:r>
          </w:p>
        </w:tc>
        <w:tc>
          <w:tcPr>
            <w:tcW w:w="1369" w:type="dxa"/>
            <w:vAlign w:val="center"/>
          </w:tcPr>
          <w:p w14:paraId="745326B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3500A4AD"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74BA603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Y≥80000</w:t>
            </w:r>
          </w:p>
        </w:tc>
        <w:tc>
          <w:tcPr>
            <w:tcW w:w="1701" w:type="dxa"/>
            <w:vAlign w:val="center"/>
          </w:tcPr>
          <w:p w14:paraId="2D0A9A0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6000≤Y＜80000</w:t>
            </w:r>
          </w:p>
        </w:tc>
        <w:tc>
          <w:tcPr>
            <w:tcW w:w="1426" w:type="dxa"/>
            <w:vAlign w:val="center"/>
          </w:tcPr>
          <w:p w14:paraId="0AC44CF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300≤Y＜6000</w:t>
            </w:r>
          </w:p>
        </w:tc>
        <w:tc>
          <w:tcPr>
            <w:tcW w:w="992" w:type="dxa"/>
            <w:vAlign w:val="center"/>
          </w:tcPr>
          <w:p w14:paraId="27C9B00B"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Y＜300</w:t>
            </w:r>
          </w:p>
        </w:tc>
      </w:tr>
      <w:tr w:rsidR="003F66AB" w:rsidRPr="003F66AB" w14:paraId="63739141" w14:textId="77777777" w:rsidTr="00880DBA">
        <w:trPr>
          <w:trHeight w:hRule="exact" w:val="397"/>
          <w:jc w:val="center"/>
        </w:trPr>
        <w:tc>
          <w:tcPr>
            <w:tcW w:w="2113" w:type="dxa"/>
            <w:vMerge/>
            <w:vAlign w:val="center"/>
          </w:tcPr>
          <w:p w14:paraId="09AA8106"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6D246ED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资产总额(Z)</w:t>
            </w:r>
          </w:p>
        </w:tc>
        <w:tc>
          <w:tcPr>
            <w:tcW w:w="709" w:type="dxa"/>
            <w:vAlign w:val="center"/>
          </w:tcPr>
          <w:p w14:paraId="29BDEA2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75CCBA4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Z≥80000</w:t>
            </w:r>
          </w:p>
        </w:tc>
        <w:tc>
          <w:tcPr>
            <w:tcW w:w="1701" w:type="dxa"/>
            <w:vAlign w:val="center"/>
          </w:tcPr>
          <w:p w14:paraId="4A13F78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5000≤Z＜80000</w:t>
            </w:r>
          </w:p>
        </w:tc>
        <w:tc>
          <w:tcPr>
            <w:tcW w:w="1426" w:type="dxa"/>
            <w:vAlign w:val="center"/>
          </w:tcPr>
          <w:p w14:paraId="7B0C1B6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300≤Z＜5000</w:t>
            </w:r>
          </w:p>
        </w:tc>
        <w:tc>
          <w:tcPr>
            <w:tcW w:w="992" w:type="dxa"/>
            <w:vAlign w:val="center"/>
          </w:tcPr>
          <w:p w14:paraId="1A84606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Z＜300</w:t>
            </w:r>
          </w:p>
        </w:tc>
      </w:tr>
      <w:tr w:rsidR="003F66AB" w:rsidRPr="003F66AB" w14:paraId="11E75652" w14:textId="77777777" w:rsidTr="00880DBA">
        <w:trPr>
          <w:trHeight w:hRule="exact" w:val="397"/>
          <w:jc w:val="center"/>
        </w:trPr>
        <w:tc>
          <w:tcPr>
            <w:tcW w:w="2113" w:type="dxa"/>
            <w:vMerge w:val="restart"/>
            <w:vAlign w:val="center"/>
          </w:tcPr>
          <w:p w14:paraId="63986724"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批发业</w:t>
            </w:r>
          </w:p>
        </w:tc>
        <w:tc>
          <w:tcPr>
            <w:tcW w:w="1369" w:type="dxa"/>
            <w:vAlign w:val="center"/>
          </w:tcPr>
          <w:p w14:paraId="68B9CBE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3AD1735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10423FC0"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X≥200</w:t>
            </w:r>
          </w:p>
        </w:tc>
        <w:tc>
          <w:tcPr>
            <w:tcW w:w="1701" w:type="dxa"/>
            <w:vAlign w:val="center"/>
          </w:tcPr>
          <w:p w14:paraId="5894613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20≤X＜200</w:t>
            </w:r>
          </w:p>
        </w:tc>
        <w:tc>
          <w:tcPr>
            <w:tcW w:w="1426" w:type="dxa"/>
            <w:vAlign w:val="center"/>
          </w:tcPr>
          <w:p w14:paraId="4F63861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5≤X＜20</w:t>
            </w:r>
          </w:p>
        </w:tc>
        <w:tc>
          <w:tcPr>
            <w:tcW w:w="992" w:type="dxa"/>
            <w:vAlign w:val="center"/>
          </w:tcPr>
          <w:p w14:paraId="381B7F17"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X＜5</w:t>
            </w:r>
          </w:p>
        </w:tc>
      </w:tr>
      <w:tr w:rsidR="003F66AB" w:rsidRPr="003F66AB" w14:paraId="4AFE8AF0" w14:textId="77777777" w:rsidTr="00880DBA">
        <w:trPr>
          <w:trHeight w:hRule="exact" w:val="397"/>
          <w:jc w:val="center"/>
        </w:trPr>
        <w:tc>
          <w:tcPr>
            <w:tcW w:w="2113" w:type="dxa"/>
            <w:vMerge/>
            <w:vAlign w:val="center"/>
          </w:tcPr>
          <w:p w14:paraId="72E74DC5"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2E9F716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35CF745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72AEC5E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Y≥40000</w:t>
            </w:r>
          </w:p>
        </w:tc>
        <w:tc>
          <w:tcPr>
            <w:tcW w:w="1701" w:type="dxa"/>
            <w:vAlign w:val="center"/>
          </w:tcPr>
          <w:p w14:paraId="35EA433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5000≤Y＜40000</w:t>
            </w:r>
          </w:p>
        </w:tc>
        <w:tc>
          <w:tcPr>
            <w:tcW w:w="1426" w:type="dxa"/>
            <w:vAlign w:val="center"/>
          </w:tcPr>
          <w:p w14:paraId="7722A120" w14:textId="77777777" w:rsidR="003F66AB" w:rsidRPr="003F66AB" w:rsidRDefault="003F66AB" w:rsidP="003F66AB">
            <w:pPr>
              <w:widowControl/>
              <w:spacing w:line="280" w:lineRule="exact"/>
              <w:ind w:leftChars="-1" w:left="-1" w:hanging="1"/>
              <w:jc w:val="center"/>
              <w:rPr>
                <w:rFonts w:ascii="宋体" w:eastAsia="宋体" w:hAnsi="宋体" w:cs="宋体"/>
                <w:kern w:val="0"/>
                <w:sz w:val="18"/>
                <w:szCs w:val="18"/>
              </w:rPr>
            </w:pPr>
            <w:r w:rsidRPr="003F66AB">
              <w:rPr>
                <w:rFonts w:ascii="宋体" w:eastAsia="宋体" w:hAnsi="宋体" w:cs="宋体" w:hint="eastAsia"/>
                <w:kern w:val="0"/>
                <w:sz w:val="18"/>
                <w:szCs w:val="18"/>
              </w:rPr>
              <w:t>1000≤Y＜5000</w:t>
            </w:r>
          </w:p>
        </w:tc>
        <w:tc>
          <w:tcPr>
            <w:tcW w:w="992" w:type="dxa"/>
            <w:vAlign w:val="center"/>
          </w:tcPr>
          <w:p w14:paraId="068C2F4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Y＜1000</w:t>
            </w:r>
          </w:p>
        </w:tc>
      </w:tr>
      <w:tr w:rsidR="003F66AB" w:rsidRPr="003F66AB" w14:paraId="74FF7AF1" w14:textId="77777777" w:rsidTr="00880DBA">
        <w:trPr>
          <w:trHeight w:hRule="exact" w:val="397"/>
          <w:jc w:val="center"/>
        </w:trPr>
        <w:tc>
          <w:tcPr>
            <w:tcW w:w="2113" w:type="dxa"/>
            <w:vMerge w:val="restart"/>
            <w:vAlign w:val="center"/>
          </w:tcPr>
          <w:p w14:paraId="2224F25B"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零售业</w:t>
            </w:r>
          </w:p>
        </w:tc>
        <w:tc>
          <w:tcPr>
            <w:tcW w:w="1369" w:type="dxa"/>
            <w:vAlign w:val="center"/>
          </w:tcPr>
          <w:p w14:paraId="7E724660"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0102CF5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63D9A0E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X≥300</w:t>
            </w:r>
          </w:p>
        </w:tc>
        <w:tc>
          <w:tcPr>
            <w:tcW w:w="1701" w:type="dxa"/>
            <w:vAlign w:val="center"/>
          </w:tcPr>
          <w:p w14:paraId="2EFEF61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50≤X＜300</w:t>
            </w:r>
          </w:p>
        </w:tc>
        <w:tc>
          <w:tcPr>
            <w:tcW w:w="1426" w:type="dxa"/>
            <w:vAlign w:val="center"/>
          </w:tcPr>
          <w:p w14:paraId="0633C7CC" w14:textId="77777777" w:rsidR="003F66AB" w:rsidRPr="003F66AB" w:rsidRDefault="003F66AB" w:rsidP="003F66AB">
            <w:pPr>
              <w:widowControl/>
              <w:spacing w:line="280" w:lineRule="exact"/>
              <w:ind w:leftChars="-1" w:left="-1" w:hanging="1"/>
              <w:jc w:val="center"/>
              <w:rPr>
                <w:rFonts w:ascii="宋体" w:eastAsia="宋体" w:hAnsi="宋体" w:cs="宋体"/>
                <w:kern w:val="0"/>
                <w:sz w:val="18"/>
                <w:szCs w:val="18"/>
              </w:rPr>
            </w:pPr>
            <w:r w:rsidRPr="003F66AB">
              <w:rPr>
                <w:rFonts w:ascii="宋体" w:eastAsia="宋体" w:hAnsi="宋体" w:cs="宋体" w:hint="eastAsia"/>
                <w:kern w:val="0"/>
                <w:sz w:val="18"/>
                <w:szCs w:val="18"/>
              </w:rPr>
              <w:t xml:space="preserve">10≤X＜50 </w:t>
            </w:r>
          </w:p>
        </w:tc>
        <w:tc>
          <w:tcPr>
            <w:tcW w:w="992" w:type="dxa"/>
            <w:vAlign w:val="center"/>
          </w:tcPr>
          <w:p w14:paraId="0B847EC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w:t>
            </w:r>
          </w:p>
        </w:tc>
      </w:tr>
      <w:tr w:rsidR="003F66AB" w:rsidRPr="003F66AB" w14:paraId="3560A4ED" w14:textId="77777777" w:rsidTr="00880DBA">
        <w:trPr>
          <w:trHeight w:hRule="exact" w:val="397"/>
          <w:jc w:val="center"/>
        </w:trPr>
        <w:tc>
          <w:tcPr>
            <w:tcW w:w="2113" w:type="dxa"/>
            <w:vMerge/>
            <w:vAlign w:val="center"/>
          </w:tcPr>
          <w:p w14:paraId="081C5EAC"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4368AE5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21F5593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5C6C2E07"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Y≥20000</w:t>
            </w:r>
          </w:p>
        </w:tc>
        <w:tc>
          <w:tcPr>
            <w:tcW w:w="1701" w:type="dxa"/>
            <w:vAlign w:val="center"/>
          </w:tcPr>
          <w:p w14:paraId="3D2EB25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500≤Y＜20000</w:t>
            </w:r>
          </w:p>
        </w:tc>
        <w:tc>
          <w:tcPr>
            <w:tcW w:w="1426" w:type="dxa"/>
            <w:vAlign w:val="center"/>
          </w:tcPr>
          <w:p w14:paraId="437C6762" w14:textId="77777777" w:rsidR="003F66AB" w:rsidRPr="003F66AB" w:rsidRDefault="003F66AB" w:rsidP="003F66AB">
            <w:pPr>
              <w:widowControl/>
              <w:spacing w:line="280" w:lineRule="exact"/>
              <w:ind w:leftChars="-1" w:left="-1" w:hanging="1"/>
              <w:jc w:val="center"/>
              <w:rPr>
                <w:rFonts w:ascii="宋体" w:eastAsia="宋体" w:hAnsi="宋体" w:cs="宋体"/>
                <w:kern w:val="0"/>
                <w:sz w:val="18"/>
                <w:szCs w:val="18"/>
              </w:rPr>
            </w:pPr>
            <w:r w:rsidRPr="003F66AB">
              <w:rPr>
                <w:rFonts w:ascii="宋体" w:eastAsia="宋体" w:hAnsi="宋体" w:cs="宋体" w:hint="eastAsia"/>
                <w:kern w:val="0"/>
                <w:sz w:val="18"/>
                <w:szCs w:val="18"/>
              </w:rPr>
              <w:t>100≤Y＜500</w:t>
            </w:r>
          </w:p>
        </w:tc>
        <w:tc>
          <w:tcPr>
            <w:tcW w:w="992" w:type="dxa"/>
            <w:vAlign w:val="center"/>
          </w:tcPr>
          <w:p w14:paraId="1696E1C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w:t>
            </w:r>
          </w:p>
        </w:tc>
      </w:tr>
      <w:tr w:rsidR="003F66AB" w:rsidRPr="003F66AB" w14:paraId="74C7E579" w14:textId="77777777" w:rsidTr="00880DBA">
        <w:trPr>
          <w:trHeight w:hRule="exact" w:val="397"/>
          <w:jc w:val="center"/>
        </w:trPr>
        <w:tc>
          <w:tcPr>
            <w:tcW w:w="2113" w:type="dxa"/>
            <w:vMerge w:val="restart"/>
            <w:vAlign w:val="center"/>
          </w:tcPr>
          <w:p w14:paraId="57A3E7D2"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交通运输业 *</w:t>
            </w:r>
          </w:p>
        </w:tc>
        <w:tc>
          <w:tcPr>
            <w:tcW w:w="1369" w:type="dxa"/>
            <w:vAlign w:val="center"/>
          </w:tcPr>
          <w:p w14:paraId="4601475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3A19DB1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0CF629EB"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X≥1000</w:t>
            </w:r>
          </w:p>
        </w:tc>
        <w:tc>
          <w:tcPr>
            <w:tcW w:w="1701" w:type="dxa"/>
            <w:vAlign w:val="center"/>
          </w:tcPr>
          <w:p w14:paraId="5AB2D0D2"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300≤X＜1000</w:t>
            </w:r>
          </w:p>
        </w:tc>
        <w:tc>
          <w:tcPr>
            <w:tcW w:w="1426" w:type="dxa"/>
            <w:vAlign w:val="center"/>
          </w:tcPr>
          <w:p w14:paraId="1901E7D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20≤X＜300</w:t>
            </w:r>
          </w:p>
        </w:tc>
        <w:tc>
          <w:tcPr>
            <w:tcW w:w="992" w:type="dxa"/>
            <w:vAlign w:val="center"/>
          </w:tcPr>
          <w:p w14:paraId="792753D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X＜20</w:t>
            </w:r>
          </w:p>
        </w:tc>
      </w:tr>
      <w:tr w:rsidR="003F66AB" w:rsidRPr="003F66AB" w14:paraId="2C0936EB" w14:textId="77777777" w:rsidTr="00880DBA">
        <w:trPr>
          <w:trHeight w:hRule="exact" w:val="397"/>
          <w:jc w:val="center"/>
        </w:trPr>
        <w:tc>
          <w:tcPr>
            <w:tcW w:w="2113" w:type="dxa"/>
            <w:vMerge/>
            <w:vAlign w:val="center"/>
          </w:tcPr>
          <w:p w14:paraId="33BB3DBB"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313C02A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663DB03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679DB34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Y≥30000</w:t>
            </w:r>
          </w:p>
        </w:tc>
        <w:tc>
          <w:tcPr>
            <w:tcW w:w="1701" w:type="dxa"/>
            <w:vAlign w:val="center"/>
          </w:tcPr>
          <w:p w14:paraId="27F466D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3000≤Y＜30000</w:t>
            </w:r>
          </w:p>
        </w:tc>
        <w:tc>
          <w:tcPr>
            <w:tcW w:w="1426" w:type="dxa"/>
            <w:vAlign w:val="center"/>
          </w:tcPr>
          <w:p w14:paraId="661A261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200≤Y＜3000</w:t>
            </w:r>
          </w:p>
        </w:tc>
        <w:tc>
          <w:tcPr>
            <w:tcW w:w="992" w:type="dxa"/>
            <w:vAlign w:val="center"/>
          </w:tcPr>
          <w:p w14:paraId="14340DF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Y＜200</w:t>
            </w:r>
          </w:p>
        </w:tc>
      </w:tr>
      <w:tr w:rsidR="003F66AB" w:rsidRPr="003F66AB" w14:paraId="563BA03F" w14:textId="77777777" w:rsidTr="00880DBA">
        <w:trPr>
          <w:trHeight w:hRule="exact" w:val="397"/>
          <w:jc w:val="center"/>
        </w:trPr>
        <w:tc>
          <w:tcPr>
            <w:tcW w:w="2113" w:type="dxa"/>
            <w:vMerge w:val="restart"/>
            <w:vAlign w:val="center"/>
          </w:tcPr>
          <w:p w14:paraId="788C9BF3"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仓储业*</w:t>
            </w:r>
          </w:p>
        </w:tc>
        <w:tc>
          <w:tcPr>
            <w:tcW w:w="1369" w:type="dxa"/>
            <w:vAlign w:val="center"/>
          </w:tcPr>
          <w:p w14:paraId="4547BD87"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6C3EAE72"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3BB7336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X≥200</w:t>
            </w:r>
          </w:p>
        </w:tc>
        <w:tc>
          <w:tcPr>
            <w:tcW w:w="1701" w:type="dxa"/>
            <w:vAlign w:val="center"/>
          </w:tcPr>
          <w:p w14:paraId="7E3C47D7" w14:textId="77777777" w:rsidR="003F66AB" w:rsidRPr="003F66AB" w:rsidRDefault="003F66AB" w:rsidP="003F66AB">
            <w:pPr>
              <w:widowControl/>
              <w:spacing w:line="280" w:lineRule="exact"/>
              <w:ind w:leftChars="-51" w:left="1" w:hangingChars="60" w:hanging="108"/>
              <w:jc w:val="center"/>
              <w:rPr>
                <w:rFonts w:ascii="宋体" w:eastAsia="宋体" w:hAnsi="宋体" w:cs="宋体"/>
                <w:kern w:val="0"/>
                <w:sz w:val="18"/>
                <w:szCs w:val="18"/>
              </w:rPr>
            </w:pPr>
            <w:r w:rsidRPr="003F66AB">
              <w:rPr>
                <w:rFonts w:ascii="宋体" w:eastAsia="宋体" w:hAnsi="宋体" w:cs="宋体" w:hint="eastAsia"/>
                <w:kern w:val="0"/>
                <w:sz w:val="18"/>
                <w:szCs w:val="18"/>
              </w:rPr>
              <w:t>100≤X＜200</w:t>
            </w:r>
          </w:p>
        </w:tc>
        <w:tc>
          <w:tcPr>
            <w:tcW w:w="1426" w:type="dxa"/>
            <w:vAlign w:val="center"/>
          </w:tcPr>
          <w:p w14:paraId="699CF73E"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20≤X＜100</w:t>
            </w:r>
          </w:p>
        </w:tc>
        <w:tc>
          <w:tcPr>
            <w:tcW w:w="992" w:type="dxa"/>
            <w:vAlign w:val="center"/>
          </w:tcPr>
          <w:p w14:paraId="45C5F45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X＜20</w:t>
            </w:r>
          </w:p>
        </w:tc>
      </w:tr>
      <w:tr w:rsidR="003F66AB" w:rsidRPr="003F66AB" w14:paraId="48824233" w14:textId="77777777" w:rsidTr="00880DBA">
        <w:trPr>
          <w:trHeight w:hRule="exact" w:val="397"/>
          <w:jc w:val="center"/>
        </w:trPr>
        <w:tc>
          <w:tcPr>
            <w:tcW w:w="2113" w:type="dxa"/>
            <w:vMerge/>
            <w:vAlign w:val="center"/>
          </w:tcPr>
          <w:p w14:paraId="487F6747"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5AA9F93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45C9A3F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63A337E7"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Y≥30000</w:t>
            </w:r>
          </w:p>
        </w:tc>
        <w:tc>
          <w:tcPr>
            <w:tcW w:w="1701" w:type="dxa"/>
            <w:vAlign w:val="center"/>
          </w:tcPr>
          <w:p w14:paraId="07A4939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1000≤Y＜30000</w:t>
            </w:r>
          </w:p>
        </w:tc>
        <w:tc>
          <w:tcPr>
            <w:tcW w:w="1426" w:type="dxa"/>
            <w:vAlign w:val="center"/>
          </w:tcPr>
          <w:p w14:paraId="4FBE558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100≤Y＜1000</w:t>
            </w:r>
          </w:p>
        </w:tc>
        <w:tc>
          <w:tcPr>
            <w:tcW w:w="992" w:type="dxa"/>
            <w:vAlign w:val="center"/>
          </w:tcPr>
          <w:p w14:paraId="53E30D4E"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w:t>
            </w:r>
          </w:p>
        </w:tc>
      </w:tr>
      <w:tr w:rsidR="003F66AB" w:rsidRPr="003F66AB" w14:paraId="0192505C" w14:textId="77777777" w:rsidTr="00880DBA">
        <w:trPr>
          <w:trHeight w:hRule="exact" w:val="397"/>
          <w:jc w:val="center"/>
        </w:trPr>
        <w:tc>
          <w:tcPr>
            <w:tcW w:w="2113" w:type="dxa"/>
            <w:vMerge w:val="restart"/>
            <w:vAlign w:val="center"/>
          </w:tcPr>
          <w:p w14:paraId="483288B3"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邮政业</w:t>
            </w:r>
          </w:p>
        </w:tc>
        <w:tc>
          <w:tcPr>
            <w:tcW w:w="1369" w:type="dxa"/>
            <w:vAlign w:val="center"/>
          </w:tcPr>
          <w:p w14:paraId="55B323A0"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546AA0D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19A951A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X≥1000</w:t>
            </w:r>
          </w:p>
        </w:tc>
        <w:tc>
          <w:tcPr>
            <w:tcW w:w="1701" w:type="dxa"/>
            <w:vAlign w:val="center"/>
          </w:tcPr>
          <w:p w14:paraId="0FADCBE2"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300≤X＜1000</w:t>
            </w:r>
          </w:p>
        </w:tc>
        <w:tc>
          <w:tcPr>
            <w:tcW w:w="1426" w:type="dxa"/>
            <w:vAlign w:val="center"/>
          </w:tcPr>
          <w:p w14:paraId="197365A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20≤X＜300</w:t>
            </w:r>
          </w:p>
        </w:tc>
        <w:tc>
          <w:tcPr>
            <w:tcW w:w="992" w:type="dxa"/>
            <w:vAlign w:val="center"/>
          </w:tcPr>
          <w:p w14:paraId="7B0ECB1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X＜20</w:t>
            </w:r>
          </w:p>
        </w:tc>
      </w:tr>
      <w:tr w:rsidR="003F66AB" w:rsidRPr="003F66AB" w14:paraId="48E5DCF2" w14:textId="77777777" w:rsidTr="00880DBA">
        <w:trPr>
          <w:trHeight w:hRule="exact" w:val="397"/>
          <w:jc w:val="center"/>
        </w:trPr>
        <w:tc>
          <w:tcPr>
            <w:tcW w:w="2113" w:type="dxa"/>
            <w:vMerge/>
            <w:vAlign w:val="center"/>
          </w:tcPr>
          <w:p w14:paraId="6521779E"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4FF6C9F5"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49AE8DF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48897EB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Y≥30000</w:t>
            </w:r>
          </w:p>
        </w:tc>
        <w:tc>
          <w:tcPr>
            <w:tcW w:w="1701" w:type="dxa"/>
            <w:vAlign w:val="center"/>
          </w:tcPr>
          <w:p w14:paraId="5DCF3CF2"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2000≤Y＜30000</w:t>
            </w:r>
          </w:p>
        </w:tc>
        <w:tc>
          <w:tcPr>
            <w:tcW w:w="1426" w:type="dxa"/>
            <w:vAlign w:val="center"/>
          </w:tcPr>
          <w:p w14:paraId="72620387"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100≤Y＜2000</w:t>
            </w:r>
          </w:p>
        </w:tc>
        <w:tc>
          <w:tcPr>
            <w:tcW w:w="992" w:type="dxa"/>
            <w:vAlign w:val="center"/>
          </w:tcPr>
          <w:p w14:paraId="352E364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w:t>
            </w:r>
          </w:p>
        </w:tc>
      </w:tr>
      <w:tr w:rsidR="003F66AB" w:rsidRPr="003F66AB" w14:paraId="56FFC3B4" w14:textId="77777777" w:rsidTr="00880DBA">
        <w:trPr>
          <w:trHeight w:hRule="exact" w:val="397"/>
          <w:jc w:val="center"/>
        </w:trPr>
        <w:tc>
          <w:tcPr>
            <w:tcW w:w="2113" w:type="dxa"/>
            <w:vMerge w:val="restart"/>
            <w:vAlign w:val="center"/>
          </w:tcPr>
          <w:p w14:paraId="355A19DD"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住宿业</w:t>
            </w:r>
          </w:p>
        </w:tc>
        <w:tc>
          <w:tcPr>
            <w:tcW w:w="1369" w:type="dxa"/>
            <w:vAlign w:val="center"/>
          </w:tcPr>
          <w:p w14:paraId="5C9F06FB"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5BDBA0E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13B88FF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X≥300</w:t>
            </w:r>
          </w:p>
        </w:tc>
        <w:tc>
          <w:tcPr>
            <w:tcW w:w="1701" w:type="dxa"/>
            <w:vAlign w:val="center"/>
          </w:tcPr>
          <w:p w14:paraId="2A77CC9A" w14:textId="77777777" w:rsidR="003F66AB" w:rsidRPr="003F66AB" w:rsidRDefault="003F66AB" w:rsidP="003F66AB">
            <w:pPr>
              <w:widowControl/>
              <w:spacing w:line="280" w:lineRule="exact"/>
              <w:ind w:leftChars="-51" w:left="1" w:hangingChars="60" w:hanging="108"/>
              <w:jc w:val="center"/>
              <w:rPr>
                <w:rFonts w:ascii="宋体" w:eastAsia="宋体" w:hAnsi="宋体" w:cs="宋体"/>
                <w:kern w:val="0"/>
                <w:sz w:val="18"/>
                <w:szCs w:val="18"/>
              </w:rPr>
            </w:pPr>
            <w:r w:rsidRPr="003F66AB">
              <w:rPr>
                <w:rFonts w:ascii="宋体" w:eastAsia="宋体" w:hAnsi="宋体" w:cs="宋体" w:hint="eastAsia"/>
                <w:kern w:val="0"/>
                <w:sz w:val="18"/>
                <w:szCs w:val="18"/>
              </w:rPr>
              <w:t>100≤X＜300</w:t>
            </w:r>
          </w:p>
        </w:tc>
        <w:tc>
          <w:tcPr>
            <w:tcW w:w="1426" w:type="dxa"/>
            <w:vAlign w:val="center"/>
          </w:tcPr>
          <w:p w14:paraId="50F0E99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10≤X＜100</w:t>
            </w:r>
          </w:p>
        </w:tc>
        <w:tc>
          <w:tcPr>
            <w:tcW w:w="992" w:type="dxa"/>
            <w:vAlign w:val="center"/>
          </w:tcPr>
          <w:p w14:paraId="453D2D4D"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w:t>
            </w:r>
          </w:p>
        </w:tc>
      </w:tr>
      <w:tr w:rsidR="003F66AB" w:rsidRPr="003F66AB" w14:paraId="5E6F6C6B" w14:textId="77777777" w:rsidTr="00880DBA">
        <w:trPr>
          <w:trHeight w:hRule="exact" w:val="397"/>
          <w:jc w:val="center"/>
        </w:trPr>
        <w:tc>
          <w:tcPr>
            <w:tcW w:w="2113" w:type="dxa"/>
            <w:vMerge/>
            <w:vAlign w:val="center"/>
          </w:tcPr>
          <w:p w14:paraId="2D03BD56"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03836A22"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638B3E5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6FE28A75"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Y≥10000</w:t>
            </w:r>
          </w:p>
        </w:tc>
        <w:tc>
          <w:tcPr>
            <w:tcW w:w="1701" w:type="dxa"/>
            <w:vAlign w:val="center"/>
          </w:tcPr>
          <w:p w14:paraId="60E68CF5"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2000≤Y＜10000</w:t>
            </w:r>
          </w:p>
        </w:tc>
        <w:tc>
          <w:tcPr>
            <w:tcW w:w="1426" w:type="dxa"/>
            <w:vAlign w:val="center"/>
          </w:tcPr>
          <w:p w14:paraId="07BA86E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100≤Y＜2000</w:t>
            </w:r>
          </w:p>
        </w:tc>
        <w:tc>
          <w:tcPr>
            <w:tcW w:w="992" w:type="dxa"/>
            <w:vAlign w:val="center"/>
          </w:tcPr>
          <w:p w14:paraId="19D6BF2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w:t>
            </w:r>
          </w:p>
        </w:tc>
      </w:tr>
      <w:tr w:rsidR="003F66AB" w:rsidRPr="003F66AB" w14:paraId="17DE387A" w14:textId="77777777" w:rsidTr="00880DBA">
        <w:trPr>
          <w:trHeight w:hRule="exact" w:val="397"/>
          <w:jc w:val="center"/>
        </w:trPr>
        <w:tc>
          <w:tcPr>
            <w:tcW w:w="2113" w:type="dxa"/>
            <w:vMerge w:val="restart"/>
            <w:vAlign w:val="center"/>
          </w:tcPr>
          <w:p w14:paraId="739F2261"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餐饮业</w:t>
            </w:r>
          </w:p>
        </w:tc>
        <w:tc>
          <w:tcPr>
            <w:tcW w:w="1369" w:type="dxa"/>
            <w:vAlign w:val="center"/>
          </w:tcPr>
          <w:p w14:paraId="3AF6D77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2AB44C7E"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61E73EF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X≥300</w:t>
            </w:r>
          </w:p>
        </w:tc>
        <w:tc>
          <w:tcPr>
            <w:tcW w:w="1701" w:type="dxa"/>
            <w:vAlign w:val="center"/>
          </w:tcPr>
          <w:p w14:paraId="7F673E40" w14:textId="77777777" w:rsidR="003F66AB" w:rsidRPr="003F66AB" w:rsidRDefault="003F66AB" w:rsidP="003F66AB">
            <w:pPr>
              <w:widowControl/>
              <w:spacing w:line="280" w:lineRule="exact"/>
              <w:ind w:leftChars="-51" w:left="1" w:hangingChars="60" w:hanging="108"/>
              <w:jc w:val="center"/>
              <w:rPr>
                <w:rFonts w:ascii="宋体" w:eastAsia="宋体" w:hAnsi="宋体" w:cs="宋体"/>
                <w:kern w:val="0"/>
                <w:sz w:val="18"/>
                <w:szCs w:val="18"/>
              </w:rPr>
            </w:pPr>
            <w:r w:rsidRPr="003F66AB">
              <w:rPr>
                <w:rFonts w:ascii="宋体" w:eastAsia="宋体" w:hAnsi="宋体" w:cs="宋体" w:hint="eastAsia"/>
                <w:kern w:val="0"/>
                <w:sz w:val="18"/>
                <w:szCs w:val="18"/>
              </w:rPr>
              <w:t xml:space="preserve">100≤X＜300 </w:t>
            </w:r>
          </w:p>
        </w:tc>
        <w:tc>
          <w:tcPr>
            <w:tcW w:w="1426" w:type="dxa"/>
            <w:vAlign w:val="center"/>
          </w:tcPr>
          <w:p w14:paraId="36CC2A1E"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10≤X＜100</w:t>
            </w:r>
          </w:p>
        </w:tc>
        <w:tc>
          <w:tcPr>
            <w:tcW w:w="992" w:type="dxa"/>
            <w:vAlign w:val="center"/>
          </w:tcPr>
          <w:p w14:paraId="517886F5"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w:t>
            </w:r>
          </w:p>
        </w:tc>
      </w:tr>
      <w:tr w:rsidR="003F66AB" w:rsidRPr="003F66AB" w14:paraId="60163D87" w14:textId="77777777" w:rsidTr="00880DBA">
        <w:trPr>
          <w:trHeight w:hRule="exact" w:val="397"/>
          <w:jc w:val="center"/>
        </w:trPr>
        <w:tc>
          <w:tcPr>
            <w:tcW w:w="2113" w:type="dxa"/>
            <w:vMerge/>
            <w:vAlign w:val="center"/>
          </w:tcPr>
          <w:p w14:paraId="43296122"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258033C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424E9495"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5BA702AD"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Y≥10000</w:t>
            </w:r>
          </w:p>
        </w:tc>
        <w:tc>
          <w:tcPr>
            <w:tcW w:w="1701" w:type="dxa"/>
            <w:vAlign w:val="center"/>
          </w:tcPr>
          <w:p w14:paraId="311E8BED"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2000≤Y＜10000</w:t>
            </w:r>
          </w:p>
        </w:tc>
        <w:tc>
          <w:tcPr>
            <w:tcW w:w="1426" w:type="dxa"/>
            <w:vAlign w:val="center"/>
          </w:tcPr>
          <w:p w14:paraId="7BEADE35"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100≤Y＜2000</w:t>
            </w:r>
          </w:p>
        </w:tc>
        <w:tc>
          <w:tcPr>
            <w:tcW w:w="992" w:type="dxa"/>
            <w:vAlign w:val="center"/>
          </w:tcPr>
          <w:p w14:paraId="7C5B92A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w:t>
            </w:r>
          </w:p>
        </w:tc>
      </w:tr>
      <w:tr w:rsidR="003F66AB" w:rsidRPr="003F66AB" w14:paraId="5C053519" w14:textId="77777777" w:rsidTr="00880DBA">
        <w:trPr>
          <w:trHeight w:hRule="exact" w:val="397"/>
          <w:jc w:val="center"/>
        </w:trPr>
        <w:tc>
          <w:tcPr>
            <w:tcW w:w="2113" w:type="dxa"/>
            <w:vMerge w:val="restart"/>
            <w:vAlign w:val="center"/>
          </w:tcPr>
          <w:p w14:paraId="50433FAE"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信息传输业 *</w:t>
            </w:r>
          </w:p>
        </w:tc>
        <w:tc>
          <w:tcPr>
            <w:tcW w:w="1369" w:type="dxa"/>
            <w:vAlign w:val="center"/>
          </w:tcPr>
          <w:p w14:paraId="3EEED5A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6B87EAB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584385E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X≥2000</w:t>
            </w:r>
          </w:p>
        </w:tc>
        <w:tc>
          <w:tcPr>
            <w:tcW w:w="1701" w:type="dxa"/>
            <w:vAlign w:val="center"/>
          </w:tcPr>
          <w:p w14:paraId="3173F310"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100≤X＜2000</w:t>
            </w:r>
          </w:p>
        </w:tc>
        <w:tc>
          <w:tcPr>
            <w:tcW w:w="1426" w:type="dxa"/>
            <w:vAlign w:val="center"/>
          </w:tcPr>
          <w:p w14:paraId="48407CF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10≤X＜100</w:t>
            </w:r>
          </w:p>
        </w:tc>
        <w:tc>
          <w:tcPr>
            <w:tcW w:w="992" w:type="dxa"/>
            <w:vAlign w:val="center"/>
          </w:tcPr>
          <w:p w14:paraId="6D07B705"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w:t>
            </w:r>
          </w:p>
        </w:tc>
      </w:tr>
      <w:tr w:rsidR="003F66AB" w:rsidRPr="003F66AB" w14:paraId="5238F048" w14:textId="77777777" w:rsidTr="00880DBA">
        <w:trPr>
          <w:trHeight w:hRule="exact" w:val="397"/>
          <w:jc w:val="center"/>
        </w:trPr>
        <w:tc>
          <w:tcPr>
            <w:tcW w:w="2113" w:type="dxa"/>
            <w:vMerge/>
            <w:vAlign w:val="center"/>
          </w:tcPr>
          <w:p w14:paraId="4ED2EAB4"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0C82E77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14F58AA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2AD60AA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Y≥100000</w:t>
            </w:r>
          </w:p>
        </w:tc>
        <w:tc>
          <w:tcPr>
            <w:tcW w:w="1701" w:type="dxa"/>
            <w:vAlign w:val="center"/>
          </w:tcPr>
          <w:p w14:paraId="70629F0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1000≤Y＜100000</w:t>
            </w:r>
          </w:p>
        </w:tc>
        <w:tc>
          <w:tcPr>
            <w:tcW w:w="1426" w:type="dxa"/>
            <w:vAlign w:val="center"/>
          </w:tcPr>
          <w:p w14:paraId="127B8F8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100≤Y＜1000</w:t>
            </w:r>
          </w:p>
        </w:tc>
        <w:tc>
          <w:tcPr>
            <w:tcW w:w="992" w:type="dxa"/>
            <w:vAlign w:val="center"/>
          </w:tcPr>
          <w:p w14:paraId="293E330B"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w:t>
            </w:r>
          </w:p>
        </w:tc>
      </w:tr>
      <w:tr w:rsidR="003F66AB" w:rsidRPr="003F66AB" w14:paraId="66D86FDD" w14:textId="77777777" w:rsidTr="00880DBA">
        <w:trPr>
          <w:trHeight w:hRule="exact" w:val="340"/>
          <w:jc w:val="center"/>
        </w:trPr>
        <w:tc>
          <w:tcPr>
            <w:tcW w:w="2113" w:type="dxa"/>
            <w:vMerge w:val="restart"/>
            <w:vAlign w:val="center"/>
          </w:tcPr>
          <w:p w14:paraId="6D66D857" w14:textId="77777777" w:rsidR="003F66AB" w:rsidRPr="003F66AB" w:rsidRDefault="003F66AB" w:rsidP="003F66AB">
            <w:pPr>
              <w:widowControl/>
              <w:spacing w:line="280" w:lineRule="exact"/>
              <w:jc w:val="left"/>
              <w:rPr>
                <w:rFonts w:ascii="宋体" w:eastAsia="宋体" w:hAnsi="宋体" w:cs="宋体"/>
                <w:spacing w:val="-12"/>
                <w:kern w:val="0"/>
                <w:sz w:val="18"/>
                <w:szCs w:val="18"/>
              </w:rPr>
            </w:pPr>
            <w:r w:rsidRPr="003F66AB">
              <w:rPr>
                <w:rFonts w:ascii="宋体" w:eastAsia="宋体" w:hAnsi="宋体" w:cs="宋体" w:hint="eastAsia"/>
                <w:spacing w:val="-12"/>
                <w:kern w:val="0"/>
                <w:sz w:val="18"/>
                <w:szCs w:val="18"/>
              </w:rPr>
              <w:t>软件和信息技术服</w:t>
            </w:r>
            <w:r w:rsidRPr="003F66AB">
              <w:rPr>
                <w:rFonts w:ascii="宋体" w:eastAsia="宋体" w:hAnsi="宋体" w:cs="宋体" w:hint="eastAsia"/>
                <w:kern w:val="0"/>
                <w:sz w:val="18"/>
                <w:szCs w:val="18"/>
              </w:rPr>
              <w:t>务业</w:t>
            </w:r>
          </w:p>
        </w:tc>
        <w:tc>
          <w:tcPr>
            <w:tcW w:w="1369" w:type="dxa"/>
            <w:vAlign w:val="center"/>
          </w:tcPr>
          <w:p w14:paraId="1D8667C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484940B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3D45C357"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X≥300</w:t>
            </w:r>
          </w:p>
        </w:tc>
        <w:tc>
          <w:tcPr>
            <w:tcW w:w="1701" w:type="dxa"/>
            <w:vAlign w:val="center"/>
          </w:tcPr>
          <w:p w14:paraId="3863C649" w14:textId="77777777" w:rsidR="003F66AB" w:rsidRPr="003F66AB" w:rsidRDefault="003F66AB" w:rsidP="003F66AB">
            <w:pPr>
              <w:widowControl/>
              <w:spacing w:line="280" w:lineRule="exact"/>
              <w:ind w:leftChars="-51" w:left="1" w:hangingChars="60" w:hanging="108"/>
              <w:jc w:val="center"/>
              <w:rPr>
                <w:rFonts w:ascii="宋体" w:eastAsia="宋体" w:hAnsi="宋体" w:cs="宋体"/>
                <w:kern w:val="0"/>
                <w:sz w:val="18"/>
                <w:szCs w:val="18"/>
              </w:rPr>
            </w:pPr>
            <w:r w:rsidRPr="003F66AB">
              <w:rPr>
                <w:rFonts w:ascii="宋体" w:eastAsia="宋体" w:hAnsi="宋体" w:cs="宋体" w:hint="eastAsia"/>
                <w:kern w:val="0"/>
                <w:sz w:val="18"/>
                <w:szCs w:val="18"/>
              </w:rPr>
              <w:t xml:space="preserve">100≤X＜300 </w:t>
            </w:r>
          </w:p>
        </w:tc>
        <w:tc>
          <w:tcPr>
            <w:tcW w:w="1426" w:type="dxa"/>
            <w:vAlign w:val="center"/>
          </w:tcPr>
          <w:p w14:paraId="66BAA4A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10≤X＜100</w:t>
            </w:r>
          </w:p>
        </w:tc>
        <w:tc>
          <w:tcPr>
            <w:tcW w:w="992" w:type="dxa"/>
            <w:vAlign w:val="center"/>
          </w:tcPr>
          <w:p w14:paraId="214B751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w:t>
            </w:r>
          </w:p>
        </w:tc>
      </w:tr>
      <w:tr w:rsidR="003F66AB" w:rsidRPr="003F66AB" w14:paraId="3117CBF5" w14:textId="77777777" w:rsidTr="00880DBA">
        <w:trPr>
          <w:trHeight w:hRule="exact" w:val="340"/>
          <w:jc w:val="center"/>
        </w:trPr>
        <w:tc>
          <w:tcPr>
            <w:tcW w:w="2113" w:type="dxa"/>
            <w:vMerge/>
            <w:vAlign w:val="center"/>
          </w:tcPr>
          <w:p w14:paraId="18485012" w14:textId="77777777" w:rsidR="003F66AB" w:rsidRPr="003F66AB" w:rsidRDefault="003F66AB" w:rsidP="003F66AB">
            <w:pPr>
              <w:widowControl/>
              <w:spacing w:line="280" w:lineRule="exact"/>
              <w:jc w:val="left"/>
              <w:rPr>
                <w:rFonts w:ascii="宋体" w:eastAsia="宋体" w:hAnsi="宋体" w:cs="宋体"/>
                <w:spacing w:val="-12"/>
                <w:kern w:val="0"/>
                <w:sz w:val="18"/>
                <w:szCs w:val="18"/>
              </w:rPr>
            </w:pPr>
          </w:p>
        </w:tc>
        <w:tc>
          <w:tcPr>
            <w:tcW w:w="1369" w:type="dxa"/>
            <w:vAlign w:val="center"/>
          </w:tcPr>
          <w:p w14:paraId="293493C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611575C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0F54609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Y≥10000</w:t>
            </w:r>
          </w:p>
        </w:tc>
        <w:tc>
          <w:tcPr>
            <w:tcW w:w="1701" w:type="dxa"/>
            <w:vAlign w:val="center"/>
          </w:tcPr>
          <w:p w14:paraId="330B0A2D"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1000≤Y＜10000</w:t>
            </w:r>
          </w:p>
        </w:tc>
        <w:tc>
          <w:tcPr>
            <w:tcW w:w="1426" w:type="dxa"/>
            <w:vAlign w:val="center"/>
          </w:tcPr>
          <w:p w14:paraId="4992417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50≤Y＜1000</w:t>
            </w:r>
          </w:p>
        </w:tc>
        <w:tc>
          <w:tcPr>
            <w:tcW w:w="992" w:type="dxa"/>
            <w:vAlign w:val="center"/>
          </w:tcPr>
          <w:p w14:paraId="0AE5E89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Y＜50</w:t>
            </w:r>
          </w:p>
        </w:tc>
      </w:tr>
      <w:tr w:rsidR="003F66AB" w:rsidRPr="003F66AB" w14:paraId="0DCD7220" w14:textId="77777777" w:rsidTr="00880DBA">
        <w:trPr>
          <w:trHeight w:hRule="exact" w:val="340"/>
          <w:jc w:val="center"/>
        </w:trPr>
        <w:tc>
          <w:tcPr>
            <w:tcW w:w="2113" w:type="dxa"/>
            <w:vMerge w:val="restart"/>
            <w:vAlign w:val="center"/>
          </w:tcPr>
          <w:p w14:paraId="78F84234"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房地产开发经营</w:t>
            </w:r>
          </w:p>
        </w:tc>
        <w:tc>
          <w:tcPr>
            <w:tcW w:w="1369" w:type="dxa"/>
            <w:vAlign w:val="center"/>
          </w:tcPr>
          <w:p w14:paraId="6710BAAD"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07D66D5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482E85E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Y≥200000</w:t>
            </w:r>
          </w:p>
        </w:tc>
        <w:tc>
          <w:tcPr>
            <w:tcW w:w="1701" w:type="dxa"/>
            <w:vAlign w:val="center"/>
          </w:tcPr>
          <w:p w14:paraId="3BD448E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1000≤Y＜200000</w:t>
            </w:r>
          </w:p>
        </w:tc>
        <w:tc>
          <w:tcPr>
            <w:tcW w:w="1426" w:type="dxa"/>
            <w:vAlign w:val="center"/>
          </w:tcPr>
          <w:p w14:paraId="59FCEF00"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100≤Y＜1000</w:t>
            </w:r>
          </w:p>
        </w:tc>
        <w:tc>
          <w:tcPr>
            <w:tcW w:w="992" w:type="dxa"/>
            <w:vAlign w:val="center"/>
          </w:tcPr>
          <w:p w14:paraId="5769B83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Y＜100</w:t>
            </w:r>
          </w:p>
        </w:tc>
      </w:tr>
      <w:tr w:rsidR="003F66AB" w:rsidRPr="003F66AB" w14:paraId="419C33CF" w14:textId="77777777" w:rsidTr="00880DBA">
        <w:trPr>
          <w:trHeight w:hRule="exact" w:val="340"/>
          <w:jc w:val="center"/>
        </w:trPr>
        <w:tc>
          <w:tcPr>
            <w:tcW w:w="2113" w:type="dxa"/>
            <w:vMerge/>
            <w:vAlign w:val="center"/>
          </w:tcPr>
          <w:p w14:paraId="1D9FDC11"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18CA329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资产总额(Z)</w:t>
            </w:r>
          </w:p>
        </w:tc>
        <w:tc>
          <w:tcPr>
            <w:tcW w:w="709" w:type="dxa"/>
            <w:vAlign w:val="center"/>
          </w:tcPr>
          <w:p w14:paraId="2004CB51"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72F895D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Z≥10000</w:t>
            </w:r>
          </w:p>
        </w:tc>
        <w:tc>
          <w:tcPr>
            <w:tcW w:w="1701" w:type="dxa"/>
            <w:vAlign w:val="center"/>
          </w:tcPr>
          <w:p w14:paraId="4598B0B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5000≤Z＜10000</w:t>
            </w:r>
          </w:p>
        </w:tc>
        <w:tc>
          <w:tcPr>
            <w:tcW w:w="1426" w:type="dxa"/>
            <w:vAlign w:val="center"/>
          </w:tcPr>
          <w:p w14:paraId="0DC0606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2000≤Z＜5000</w:t>
            </w:r>
          </w:p>
        </w:tc>
        <w:tc>
          <w:tcPr>
            <w:tcW w:w="992" w:type="dxa"/>
            <w:vAlign w:val="center"/>
          </w:tcPr>
          <w:p w14:paraId="284030C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Z＜2000</w:t>
            </w:r>
          </w:p>
        </w:tc>
      </w:tr>
      <w:tr w:rsidR="003F66AB" w:rsidRPr="003F66AB" w14:paraId="53058803" w14:textId="77777777" w:rsidTr="00880DBA">
        <w:trPr>
          <w:trHeight w:hRule="exact" w:val="340"/>
          <w:jc w:val="center"/>
        </w:trPr>
        <w:tc>
          <w:tcPr>
            <w:tcW w:w="2113" w:type="dxa"/>
            <w:vMerge w:val="restart"/>
            <w:vAlign w:val="center"/>
          </w:tcPr>
          <w:p w14:paraId="207C6D29"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物业管理</w:t>
            </w:r>
          </w:p>
        </w:tc>
        <w:tc>
          <w:tcPr>
            <w:tcW w:w="1369" w:type="dxa"/>
            <w:vAlign w:val="center"/>
          </w:tcPr>
          <w:p w14:paraId="6074730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6E6D585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73E2CD0E"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X≥1000</w:t>
            </w:r>
          </w:p>
        </w:tc>
        <w:tc>
          <w:tcPr>
            <w:tcW w:w="1701" w:type="dxa"/>
            <w:vAlign w:val="center"/>
          </w:tcPr>
          <w:p w14:paraId="5EE18EFD"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300≤X＜1000</w:t>
            </w:r>
          </w:p>
        </w:tc>
        <w:tc>
          <w:tcPr>
            <w:tcW w:w="1426" w:type="dxa"/>
            <w:vAlign w:val="center"/>
          </w:tcPr>
          <w:p w14:paraId="0E377853"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100≤X＜300</w:t>
            </w:r>
          </w:p>
        </w:tc>
        <w:tc>
          <w:tcPr>
            <w:tcW w:w="992" w:type="dxa"/>
            <w:vAlign w:val="center"/>
          </w:tcPr>
          <w:p w14:paraId="010FB7A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X＜100</w:t>
            </w:r>
          </w:p>
        </w:tc>
      </w:tr>
      <w:tr w:rsidR="003F66AB" w:rsidRPr="003F66AB" w14:paraId="4EC50CB9" w14:textId="77777777" w:rsidTr="00880DBA">
        <w:trPr>
          <w:trHeight w:hRule="exact" w:val="340"/>
          <w:jc w:val="center"/>
        </w:trPr>
        <w:tc>
          <w:tcPr>
            <w:tcW w:w="2113" w:type="dxa"/>
            <w:vMerge/>
            <w:vAlign w:val="center"/>
          </w:tcPr>
          <w:p w14:paraId="163FCF15"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28F81E77"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营业收入(Y)</w:t>
            </w:r>
          </w:p>
        </w:tc>
        <w:tc>
          <w:tcPr>
            <w:tcW w:w="709" w:type="dxa"/>
            <w:vAlign w:val="center"/>
          </w:tcPr>
          <w:p w14:paraId="51B579CB"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3A0E544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Y≥5000</w:t>
            </w:r>
          </w:p>
        </w:tc>
        <w:tc>
          <w:tcPr>
            <w:tcW w:w="1701" w:type="dxa"/>
            <w:vAlign w:val="center"/>
          </w:tcPr>
          <w:p w14:paraId="52C451CE" w14:textId="77777777" w:rsidR="003F66AB" w:rsidRPr="003F66AB" w:rsidRDefault="003F66AB" w:rsidP="003F66AB">
            <w:pPr>
              <w:widowControl/>
              <w:spacing w:line="280" w:lineRule="exact"/>
              <w:ind w:leftChars="-51" w:left="1" w:hangingChars="60" w:hanging="108"/>
              <w:jc w:val="center"/>
              <w:rPr>
                <w:rFonts w:ascii="宋体" w:eastAsia="宋体" w:hAnsi="宋体" w:cs="宋体"/>
                <w:kern w:val="0"/>
                <w:sz w:val="18"/>
                <w:szCs w:val="18"/>
              </w:rPr>
            </w:pPr>
            <w:r w:rsidRPr="003F66AB">
              <w:rPr>
                <w:rFonts w:ascii="宋体" w:eastAsia="宋体" w:hAnsi="宋体" w:cs="宋体" w:hint="eastAsia"/>
                <w:kern w:val="0"/>
                <w:sz w:val="18"/>
                <w:szCs w:val="18"/>
              </w:rPr>
              <w:t>1000≤Y＜5000</w:t>
            </w:r>
          </w:p>
        </w:tc>
        <w:tc>
          <w:tcPr>
            <w:tcW w:w="1426" w:type="dxa"/>
            <w:vAlign w:val="center"/>
          </w:tcPr>
          <w:p w14:paraId="50832B25"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500≤Y＜1000</w:t>
            </w:r>
          </w:p>
        </w:tc>
        <w:tc>
          <w:tcPr>
            <w:tcW w:w="992" w:type="dxa"/>
            <w:vAlign w:val="center"/>
          </w:tcPr>
          <w:p w14:paraId="531B061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Y＜500</w:t>
            </w:r>
          </w:p>
        </w:tc>
      </w:tr>
      <w:tr w:rsidR="003F66AB" w:rsidRPr="003F66AB" w14:paraId="168D573F" w14:textId="77777777" w:rsidTr="00880DBA">
        <w:trPr>
          <w:trHeight w:hRule="exact" w:val="340"/>
          <w:jc w:val="center"/>
        </w:trPr>
        <w:tc>
          <w:tcPr>
            <w:tcW w:w="2113" w:type="dxa"/>
            <w:vMerge w:val="restart"/>
            <w:vAlign w:val="center"/>
          </w:tcPr>
          <w:p w14:paraId="7885FEC7"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租赁和商务服务业</w:t>
            </w:r>
          </w:p>
        </w:tc>
        <w:tc>
          <w:tcPr>
            <w:tcW w:w="1369" w:type="dxa"/>
            <w:vAlign w:val="center"/>
          </w:tcPr>
          <w:p w14:paraId="478C15D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642FF655"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1F0A116B"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X≥300</w:t>
            </w:r>
          </w:p>
        </w:tc>
        <w:tc>
          <w:tcPr>
            <w:tcW w:w="1701" w:type="dxa"/>
            <w:vAlign w:val="center"/>
          </w:tcPr>
          <w:p w14:paraId="604AF6FB" w14:textId="77777777" w:rsidR="003F66AB" w:rsidRPr="003F66AB" w:rsidRDefault="003F66AB" w:rsidP="003F66AB">
            <w:pPr>
              <w:widowControl/>
              <w:spacing w:line="280" w:lineRule="exact"/>
              <w:ind w:leftChars="-51" w:left="1" w:hangingChars="60" w:hanging="108"/>
              <w:jc w:val="center"/>
              <w:rPr>
                <w:rFonts w:ascii="宋体" w:eastAsia="宋体" w:hAnsi="宋体" w:cs="宋体"/>
                <w:kern w:val="0"/>
                <w:sz w:val="18"/>
                <w:szCs w:val="18"/>
              </w:rPr>
            </w:pPr>
            <w:r w:rsidRPr="003F66AB">
              <w:rPr>
                <w:rFonts w:ascii="宋体" w:eastAsia="宋体" w:hAnsi="宋体" w:cs="宋体" w:hint="eastAsia"/>
                <w:kern w:val="0"/>
                <w:sz w:val="18"/>
                <w:szCs w:val="18"/>
              </w:rPr>
              <w:t>100≤X＜300</w:t>
            </w:r>
          </w:p>
        </w:tc>
        <w:tc>
          <w:tcPr>
            <w:tcW w:w="1426" w:type="dxa"/>
            <w:vAlign w:val="center"/>
          </w:tcPr>
          <w:p w14:paraId="36F1F578"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10≤X＜100</w:t>
            </w:r>
          </w:p>
        </w:tc>
        <w:tc>
          <w:tcPr>
            <w:tcW w:w="992" w:type="dxa"/>
            <w:vAlign w:val="center"/>
          </w:tcPr>
          <w:p w14:paraId="7B62C0D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w:t>
            </w:r>
          </w:p>
        </w:tc>
      </w:tr>
      <w:tr w:rsidR="003F66AB" w:rsidRPr="003F66AB" w14:paraId="1C97018C" w14:textId="77777777" w:rsidTr="00880DBA">
        <w:trPr>
          <w:trHeight w:hRule="exact" w:val="340"/>
          <w:jc w:val="center"/>
        </w:trPr>
        <w:tc>
          <w:tcPr>
            <w:tcW w:w="2113" w:type="dxa"/>
            <w:vMerge/>
            <w:vAlign w:val="center"/>
          </w:tcPr>
          <w:p w14:paraId="4758BCAA" w14:textId="77777777" w:rsidR="003F66AB" w:rsidRPr="003F66AB" w:rsidRDefault="003F66AB" w:rsidP="003F66AB">
            <w:pPr>
              <w:widowControl/>
              <w:spacing w:line="280" w:lineRule="exact"/>
              <w:jc w:val="left"/>
              <w:rPr>
                <w:rFonts w:ascii="宋体" w:eastAsia="宋体" w:hAnsi="宋体" w:cs="宋体"/>
                <w:kern w:val="0"/>
                <w:sz w:val="18"/>
                <w:szCs w:val="18"/>
              </w:rPr>
            </w:pPr>
          </w:p>
        </w:tc>
        <w:tc>
          <w:tcPr>
            <w:tcW w:w="1369" w:type="dxa"/>
            <w:vAlign w:val="center"/>
          </w:tcPr>
          <w:p w14:paraId="324AA91D"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资产总额(Z)</w:t>
            </w:r>
          </w:p>
        </w:tc>
        <w:tc>
          <w:tcPr>
            <w:tcW w:w="709" w:type="dxa"/>
            <w:vAlign w:val="center"/>
          </w:tcPr>
          <w:p w14:paraId="754691D4"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万元</w:t>
            </w:r>
          </w:p>
        </w:tc>
        <w:tc>
          <w:tcPr>
            <w:tcW w:w="1125" w:type="dxa"/>
            <w:vAlign w:val="center"/>
          </w:tcPr>
          <w:p w14:paraId="2F55591E"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Z≥120000</w:t>
            </w:r>
          </w:p>
        </w:tc>
        <w:tc>
          <w:tcPr>
            <w:tcW w:w="1701" w:type="dxa"/>
            <w:vAlign w:val="center"/>
          </w:tcPr>
          <w:p w14:paraId="7848AB5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8000≤Z＜120000</w:t>
            </w:r>
          </w:p>
        </w:tc>
        <w:tc>
          <w:tcPr>
            <w:tcW w:w="1426" w:type="dxa"/>
            <w:vAlign w:val="center"/>
          </w:tcPr>
          <w:p w14:paraId="16E20179"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100≤Z＜8000</w:t>
            </w:r>
          </w:p>
        </w:tc>
        <w:tc>
          <w:tcPr>
            <w:tcW w:w="992" w:type="dxa"/>
            <w:vAlign w:val="center"/>
          </w:tcPr>
          <w:p w14:paraId="775F42EA"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Z＜100</w:t>
            </w:r>
          </w:p>
        </w:tc>
      </w:tr>
      <w:tr w:rsidR="003F66AB" w:rsidRPr="003F66AB" w14:paraId="07DA5935" w14:textId="77777777" w:rsidTr="00880DBA">
        <w:trPr>
          <w:trHeight w:hRule="exact" w:val="397"/>
          <w:jc w:val="center"/>
        </w:trPr>
        <w:tc>
          <w:tcPr>
            <w:tcW w:w="2113" w:type="dxa"/>
            <w:vAlign w:val="center"/>
          </w:tcPr>
          <w:p w14:paraId="6823191F" w14:textId="77777777" w:rsidR="003F66AB" w:rsidRPr="003F66AB" w:rsidRDefault="003F66AB" w:rsidP="003F66AB">
            <w:pPr>
              <w:widowControl/>
              <w:spacing w:line="280" w:lineRule="exact"/>
              <w:jc w:val="left"/>
              <w:rPr>
                <w:rFonts w:ascii="宋体" w:eastAsia="宋体" w:hAnsi="宋体" w:cs="宋体"/>
                <w:kern w:val="0"/>
                <w:sz w:val="18"/>
                <w:szCs w:val="18"/>
              </w:rPr>
            </w:pPr>
            <w:r w:rsidRPr="003F66AB">
              <w:rPr>
                <w:rFonts w:ascii="宋体" w:eastAsia="宋体" w:hAnsi="宋体" w:cs="宋体" w:hint="eastAsia"/>
                <w:kern w:val="0"/>
                <w:sz w:val="18"/>
                <w:szCs w:val="18"/>
              </w:rPr>
              <w:t>其他未列明行业 *</w:t>
            </w:r>
          </w:p>
        </w:tc>
        <w:tc>
          <w:tcPr>
            <w:tcW w:w="1369" w:type="dxa"/>
            <w:vAlign w:val="center"/>
          </w:tcPr>
          <w:p w14:paraId="25879C1F"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从业人员(X)</w:t>
            </w:r>
          </w:p>
        </w:tc>
        <w:tc>
          <w:tcPr>
            <w:tcW w:w="709" w:type="dxa"/>
            <w:vAlign w:val="center"/>
          </w:tcPr>
          <w:p w14:paraId="5E7D0D47"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人</w:t>
            </w:r>
          </w:p>
        </w:tc>
        <w:tc>
          <w:tcPr>
            <w:tcW w:w="1125" w:type="dxa"/>
            <w:vAlign w:val="center"/>
          </w:tcPr>
          <w:p w14:paraId="7E734996"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X≥300</w:t>
            </w:r>
          </w:p>
        </w:tc>
        <w:tc>
          <w:tcPr>
            <w:tcW w:w="1701" w:type="dxa"/>
            <w:vAlign w:val="center"/>
          </w:tcPr>
          <w:p w14:paraId="27DAF5CE" w14:textId="77777777" w:rsidR="003F66AB" w:rsidRPr="003F66AB" w:rsidRDefault="003F66AB" w:rsidP="003F66AB">
            <w:pPr>
              <w:widowControl/>
              <w:spacing w:line="280" w:lineRule="exact"/>
              <w:ind w:leftChars="-51" w:left="1" w:hangingChars="60" w:hanging="108"/>
              <w:jc w:val="center"/>
              <w:rPr>
                <w:rFonts w:ascii="宋体" w:eastAsia="宋体" w:hAnsi="宋体" w:cs="宋体"/>
                <w:kern w:val="0"/>
                <w:sz w:val="18"/>
                <w:szCs w:val="18"/>
              </w:rPr>
            </w:pPr>
            <w:r w:rsidRPr="003F66AB">
              <w:rPr>
                <w:rFonts w:ascii="宋体" w:eastAsia="宋体" w:hAnsi="宋体" w:cs="宋体" w:hint="eastAsia"/>
                <w:kern w:val="0"/>
                <w:sz w:val="18"/>
                <w:szCs w:val="18"/>
              </w:rPr>
              <w:t>100≤X＜300</w:t>
            </w:r>
          </w:p>
        </w:tc>
        <w:tc>
          <w:tcPr>
            <w:tcW w:w="1426" w:type="dxa"/>
            <w:vAlign w:val="center"/>
          </w:tcPr>
          <w:p w14:paraId="1614B27C"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10≤X＜100</w:t>
            </w:r>
          </w:p>
        </w:tc>
        <w:tc>
          <w:tcPr>
            <w:tcW w:w="992" w:type="dxa"/>
            <w:vAlign w:val="center"/>
          </w:tcPr>
          <w:p w14:paraId="330FFFF0" w14:textId="77777777" w:rsidR="003F66AB" w:rsidRPr="003F66AB" w:rsidRDefault="003F66AB" w:rsidP="003F66AB">
            <w:pPr>
              <w:widowControl/>
              <w:spacing w:line="280" w:lineRule="exact"/>
              <w:jc w:val="center"/>
              <w:rPr>
                <w:rFonts w:ascii="宋体" w:eastAsia="宋体" w:hAnsi="宋体" w:cs="宋体"/>
                <w:kern w:val="0"/>
                <w:sz w:val="18"/>
                <w:szCs w:val="18"/>
              </w:rPr>
            </w:pPr>
            <w:r w:rsidRPr="003F66AB">
              <w:rPr>
                <w:rFonts w:ascii="宋体" w:eastAsia="宋体" w:hAnsi="宋体" w:cs="宋体" w:hint="eastAsia"/>
                <w:kern w:val="0"/>
                <w:sz w:val="18"/>
                <w:szCs w:val="18"/>
              </w:rPr>
              <w:t>X＜10</w:t>
            </w:r>
          </w:p>
        </w:tc>
      </w:tr>
    </w:tbl>
    <w:p w14:paraId="5E9CF083" w14:textId="77777777" w:rsidR="003F66AB" w:rsidRPr="003F66AB" w:rsidRDefault="003F66AB" w:rsidP="003F66AB">
      <w:pPr>
        <w:widowControl/>
        <w:spacing w:line="440" w:lineRule="exact"/>
        <w:rPr>
          <w:rFonts w:ascii="宋体" w:eastAsia="宋体" w:hAnsi="宋体" w:cs="宋体"/>
          <w:spacing w:val="8"/>
          <w:kern w:val="0"/>
          <w:szCs w:val="21"/>
        </w:rPr>
      </w:pPr>
      <w:r w:rsidRPr="003F66AB">
        <w:rPr>
          <w:rFonts w:ascii="宋体" w:eastAsia="宋体" w:hAnsi="宋体" w:cs="宋体" w:hint="eastAsia"/>
          <w:spacing w:val="8"/>
          <w:kern w:val="0"/>
          <w:szCs w:val="21"/>
        </w:rPr>
        <w:t>说明：</w:t>
      </w:r>
    </w:p>
    <w:p w14:paraId="45C3BC83" w14:textId="77777777" w:rsidR="003F66AB" w:rsidRPr="003F66AB" w:rsidRDefault="003F66AB" w:rsidP="003F66AB">
      <w:pPr>
        <w:adjustRightInd w:val="0"/>
        <w:spacing w:line="440" w:lineRule="exact"/>
        <w:ind w:firstLineChars="200" w:firstLine="452"/>
        <w:contextualSpacing/>
        <w:rPr>
          <w:rFonts w:ascii="宋体" w:eastAsia="宋体" w:hAnsi="宋体" w:cs="宋体"/>
          <w:spacing w:val="8"/>
          <w:kern w:val="0"/>
          <w:szCs w:val="21"/>
        </w:rPr>
      </w:pPr>
      <w:r w:rsidRPr="003F66AB">
        <w:rPr>
          <w:rFonts w:ascii="宋体" w:eastAsia="宋体" w:hAnsi="宋体" w:cs="宋体" w:hint="eastAsia"/>
          <w:spacing w:val="8"/>
          <w:kern w:val="0"/>
          <w:szCs w:val="21"/>
        </w:rPr>
        <w:t>1.大型、中型和小型企业须同时满足所列指标的下限，否则下划一档；微型企业只须满足所列指标中的一项即可。</w:t>
      </w:r>
    </w:p>
    <w:p w14:paraId="0123CF27" w14:textId="77777777" w:rsidR="003F66AB" w:rsidRPr="003F66AB" w:rsidRDefault="003F66AB" w:rsidP="003F66AB">
      <w:pPr>
        <w:adjustRightInd w:val="0"/>
        <w:spacing w:line="440" w:lineRule="exact"/>
        <w:ind w:firstLineChars="200" w:firstLine="452"/>
        <w:contextualSpacing/>
        <w:rPr>
          <w:rFonts w:ascii="宋体" w:eastAsia="宋体" w:hAnsi="宋体" w:cs="宋体"/>
          <w:spacing w:val="8"/>
          <w:kern w:val="0"/>
          <w:szCs w:val="21"/>
        </w:rPr>
      </w:pPr>
      <w:r w:rsidRPr="003F66AB">
        <w:rPr>
          <w:rFonts w:ascii="宋体" w:eastAsia="宋体" w:hAnsi="宋体" w:cs="宋体" w:hint="eastAsia"/>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CEAB50" w14:textId="77777777" w:rsidR="003F66AB" w:rsidRPr="003F66AB" w:rsidRDefault="003F66AB" w:rsidP="003F66AB">
      <w:pPr>
        <w:spacing w:line="440" w:lineRule="exact"/>
        <w:ind w:firstLineChars="200" w:firstLine="452"/>
        <w:rPr>
          <w:rFonts w:ascii="宋体" w:eastAsia="宋体" w:hAnsi="宋体" w:cs="宋体"/>
          <w:spacing w:val="8"/>
          <w:kern w:val="0"/>
          <w:szCs w:val="21"/>
        </w:rPr>
      </w:pPr>
      <w:r w:rsidRPr="003F66AB">
        <w:rPr>
          <w:rFonts w:ascii="宋体" w:eastAsia="宋体" w:hAnsi="宋体" w:cs="宋体" w:hint="eastAsia"/>
          <w:spacing w:val="8"/>
          <w:kern w:val="0"/>
          <w:szCs w:val="21"/>
        </w:rPr>
        <w:t>3.企业划分指标以现行统计制度为准。（1）从业人员，是指期末从业人员数，没有期末从业人员数的，采用全年平均人员数代替。（2）营业收入，工业、建筑业、限额以上批发和零售</w:t>
      </w:r>
      <w:r w:rsidRPr="003F66AB">
        <w:rPr>
          <w:rFonts w:ascii="宋体" w:eastAsia="宋体" w:hAnsi="宋体" w:cs="宋体" w:hint="eastAsia"/>
          <w:spacing w:val="8"/>
          <w:kern w:val="0"/>
          <w:szCs w:val="21"/>
        </w:rPr>
        <w:lastRenderedPageBreak/>
        <w:t>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07" w:name="_Toc4774"/>
      <w:bookmarkStart w:id="208" w:name="_Toc8466"/>
    </w:p>
    <w:p w14:paraId="748EF2FA" w14:textId="77777777" w:rsidR="003F66AB" w:rsidRPr="003F66AB" w:rsidRDefault="003F66AB" w:rsidP="003F66AB">
      <w:pPr>
        <w:ind w:leftChars="1400" w:left="2940"/>
        <w:rPr>
          <w:rFonts w:ascii="宋体" w:eastAsia="宋体" w:hAnsi="宋体" w:cs="宋体"/>
          <w:spacing w:val="8"/>
          <w:kern w:val="0"/>
          <w:sz w:val="24"/>
          <w:szCs w:val="24"/>
        </w:rPr>
      </w:pPr>
    </w:p>
    <w:p w14:paraId="2B0C6119" w14:textId="77777777" w:rsidR="003F66AB" w:rsidRPr="003F66AB" w:rsidRDefault="003F66AB" w:rsidP="00F411FF">
      <w:pPr>
        <w:pStyle w:val="aff0"/>
        <w:spacing w:after="60"/>
        <w:ind w:firstLine="0"/>
        <w:rPr>
          <w:rFonts w:ascii="华文中宋" w:eastAsia="华文中宋" w:hAnsi="华文中宋" w:cs="华文中宋"/>
          <w:b w:val="0"/>
          <w:bCs w:val="0"/>
        </w:rPr>
      </w:pPr>
      <w:bookmarkStart w:id="209" w:name="_Toc11185"/>
      <w:bookmarkStart w:id="210" w:name="_Toc25717"/>
      <w:r w:rsidRPr="003F66AB">
        <w:rPr>
          <w:rFonts w:ascii="华文中宋" w:eastAsia="华文中宋" w:hAnsi="华文中宋" w:cs="华文中宋" w:hint="eastAsia"/>
        </w:rPr>
        <w:br w:type="page"/>
      </w:r>
      <w:bookmarkStart w:id="211" w:name="_Toc2913"/>
      <w:proofErr w:type="spellStart"/>
      <w:r w:rsidRPr="00F411FF">
        <w:rPr>
          <w:rFonts w:hint="eastAsia"/>
          <w:kern w:val="0"/>
          <w:lang w:val="x-none" w:eastAsia="x-none"/>
        </w:rPr>
        <w:lastRenderedPageBreak/>
        <w:t>第五章</w:t>
      </w:r>
      <w:proofErr w:type="spellEnd"/>
      <w:r w:rsidRPr="00F411FF">
        <w:rPr>
          <w:rFonts w:hint="eastAsia"/>
          <w:kern w:val="0"/>
          <w:lang w:val="x-none" w:eastAsia="x-none"/>
        </w:rPr>
        <w:t xml:space="preserve">  </w:t>
      </w:r>
      <w:proofErr w:type="spellStart"/>
      <w:r w:rsidRPr="00F411FF">
        <w:rPr>
          <w:rFonts w:hint="eastAsia"/>
          <w:kern w:val="0"/>
          <w:lang w:val="x-none" w:eastAsia="x-none"/>
        </w:rPr>
        <w:t>采购合同（合同主要条款及格式</w:t>
      </w:r>
      <w:proofErr w:type="spellEnd"/>
      <w:r w:rsidRPr="00F411FF">
        <w:rPr>
          <w:rFonts w:hint="eastAsia"/>
          <w:kern w:val="0"/>
          <w:lang w:val="x-none" w:eastAsia="x-none"/>
        </w:rPr>
        <w:t>）</w:t>
      </w:r>
      <w:bookmarkEnd w:id="207"/>
      <w:bookmarkEnd w:id="208"/>
      <w:bookmarkEnd w:id="209"/>
      <w:bookmarkEnd w:id="210"/>
      <w:bookmarkEnd w:id="211"/>
    </w:p>
    <w:p w14:paraId="13F9098B" w14:textId="77777777" w:rsidR="00F411FF" w:rsidRPr="00F411FF" w:rsidRDefault="00F411FF" w:rsidP="00F411FF">
      <w:pPr>
        <w:widowControl/>
        <w:spacing w:line="360" w:lineRule="auto"/>
        <w:jc w:val="center"/>
        <w:outlineLvl w:val="1"/>
        <w:rPr>
          <w:rFonts w:ascii="宋体" w:eastAsia="宋体" w:hAnsi="宋体" w:cs="宋体"/>
          <w:kern w:val="0"/>
          <w:sz w:val="32"/>
          <w:szCs w:val="32"/>
        </w:rPr>
      </w:pPr>
      <w:bookmarkStart w:id="212" w:name="_Toc29710"/>
      <w:bookmarkStart w:id="213" w:name="_Toc2559"/>
      <w:bookmarkStart w:id="214" w:name="_Toc181863910"/>
      <w:bookmarkStart w:id="215" w:name="_Toc24269"/>
      <w:bookmarkStart w:id="216" w:name="_Toc10014"/>
      <w:bookmarkStart w:id="217" w:name="_Toc2274"/>
      <w:bookmarkStart w:id="218" w:name="_Toc31864"/>
      <w:bookmarkStart w:id="219" w:name="_Toc4230"/>
      <w:r w:rsidRPr="00F411FF">
        <w:rPr>
          <w:rFonts w:ascii="宋体" w:eastAsia="宋体" w:hAnsi="宋体" w:cs="宋体" w:hint="eastAsia"/>
          <w:kern w:val="0"/>
          <w:sz w:val="32"/>
          <w:szCs w:val="32"/>
        </w:rPr>
        <w:t>第一部分 合同协议书</w:t>
      </w:r>
      <w:bookmarkEnd w:id="212"/>
      <w:bookmarkEnd w:id="213"/>
      <w:bookmarkEnd w:id="214"/>
    </w:p>
    <w:p w14:paraId="53EFCCD2" w14:textId="5F5B0A01" w:rsidR="00F411FF" w:rsidRPr="00F411FF" w:rsidRDefault="00F411FF" w:rsidP="00F411FF">
      <w:pPr>
        <w:widowControl/>
        <w:spacing w:line="360" w:lineRule="auto"/>
        <w:rPr>
          <w:rFonts w:ascii="宋体" w:eastAsia="宋体" w:hAnsi="宋体" w:cs="宋体"/>
          <w:kern w:val="0"/>
          <w:szCs w:val="21"/>
        </w:rPr>
      </w:pPr>
      <w:r w:rsidRPr="00F411FF">
        <w:rPr>
          <w:rFonts w:ascii="宋体" w:eastAsia="宋体" w:hAnsi="宋体" w:cs="宋体" w:hint="eastAsia"/>
          <w:kern w:val="0"/>
          <w:szCs w:val="21"/>
        </w:rPr>
        <w:t>发包人（全称）：</w:t>
      </w:r>
      <w:r w:rsidR="00224D61">
        <w:rPr>
          <w:rFonts w:ascii="宋体" w:eastAsia="宋体" w:hAnsi="宋体" w:cs="Times New Roman" w:hint="eastAsia"/>
          <w:kern w:val="0"/>
          <w:szCs w:val="21"/>
          <w:u w:val="single"/>
        </w:rPr>
        <w:t>桂林市秀峰区住房和城乡建设局</w:t>
      </w:r>
    </w:p>
    <w:p w14:paraId="31917E64" w14:textId="1F755D1A" w:rsidR="00F411FF" w:rsidRPr="00F411FF" w:rsidRDefault="00F411FF" w:rsidP="00F411FF">
      <w:pPr>
        <w:widowControl/>
        <w:spacing w:line="360" w:lineRule="auto"/>
        <w:ind w:left="829" w:hanging="829"/>
        <w:rPr>
          <w:rFonts w:ascii="宋体" w:eastAsia="宋体" w:hAnsi="宋体" w:cs="宋体"/>
          <w:kern w:val="0"/>
          <w:szCs w:val="21"/>
          <w:highlight w:val="yellow"/>
          <w:u w:val="single"/>
        </w:rPr>
      </w:pPr>
      <w:r w:rsidRPr="00F411FF">
        <w:rPr>
          <w:rFonts w:ascii="宋体" w:eastAsia="宋体" w:hAnsi="宋体" w:cs="宋体" w:hint="eastAsia"/>
          <w:kern w:val="0"/>
          <w:szCs w:val="21"/>
        </w:rPr>
        <w:t>承包人（全称）：</w:t>
      </w:r>
      <w:r w:rsidRPr="00F411FF">
        <w:rPr>
          <w:rFonts w:ascii="宋体" w:eastAsia="宋体" w:hAnsi="宋体" w:cs="宋体" w:hint="eastAsia"/>
          <w:kern w:val="0"/>
          <w:szCs w:val="21"/>
          <w:u w:val="single"/>
        </w:rPr>
        <w:t xml:space="preserve">                            </w:t>
      </w:r>
    </w:p>
    <w:p w14:paraId="35AA7D99" w14:textId="5BFBC99B" w:rsidR="00F411FF" w:rsidRPr="00F411FF" w:rsidRDefault="00F411FF" w:rsidP="00F411FF">
      <w:pPr>
        <w:widowControl/>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根据《中华人民共和国民法典》、《中华人民共和国建筑法》及有关法律规定，遵循平等、自愿、公平和诚实信用的原则，双方就</w:t>
      </w:r>
      <w:r w:rsidR="00224D61">
        <w:rPr>
          <w:rFonts w:ascii="宋体" w:eastAsia="宋体" w:hAnsi="宋体" w:cs="宋体" w:hint="eastAsia"/>
          <w:kern w:val="0"/>
          <w:szCs w:val="21"/>
          <w:u w:val="single"/>
        </w:rPr>
        <w:t>秀峰区（福利路南段）乡村风貌提升和人居环境改善工程</w:t>
      </w:r>
      <w:r w:rsidRPr="00F411FF">
        <w:rPr>
          <w:rFonts w:ascii="宋体" w:eastAsia="宋体" w:hAnsi="宋体" w:cs="宋体" w:hint="eastAsia"/>
          <w:kern w:val="0"/>
          <w:szCs w:val="21"/>
        </w:rPr>
        <w:t>工程施工及有关事项协商一致，共同达成如下协议：</w:t>
      </w:r>
    </w:p>
    <w:p w14:paraId="68A1240E" w14:textId="77777777" w:rsidR="00F411FF" w:rsidRPr="00F411FF" w:rsidRDefault="00F411FF" w:rsidP="00F411FF">
      <w:pPr>
        <w:widowControl/>
        <w:spacing w:line="360" w:lineRule="auto"/>
        <w:rPr>
          <w:rFonts w:ascii="宋体" w:eastAsia="宋体" w:hAnsi="宋体" w:cs="宋体"/>
          <w:b/>
          <w:kern w:val="0"/>
          <w:szCs w:val="21"/>
        </w:rPr>
      </w:pPr>
      <w:r w:rsidRPr="00F411FF">
        <w:rPr>
          <w:rFonts w:ascii="宋体" w:eastAsia="宋体" w:hAnsi="宋体" w:cs="宋体" w:hint="eastAsia"/>
          <w:b/>
          <w:kern w:val="0"/>
          <w:szCs w:val="21"/>
        </w:rPr>
        <w:t>一、工程概况</w:t>
      </w:r>
    </w:p>
    <w:p w14:paraId="08F12640" w14:textId="624C2F44" w:rsidR="00F411FF" w:rsidRPr="00F411FF" w:rsidRDefault="00F411FF" w:rsidP="00F411FF">
      <w:pPr>
        <w:widowControl/>
        <w:spacing w:line="360" w:lineRule="auto"/>
        <w:ind w:firstLineChars="200" w:firstLine="420"/>
        <w:rPr>
          <w:rFonts w:ascii="宋体" w:eastAsia="宋体" w:hAnsi="宋体" w:cs="宋体"/>
          <w:kern w:val="0"/>
          <w:szCs w:val="21"/>
          <w:u w:val="single"/>
        </w:rPr>
      </w:pPr>
      <w:r w:rsidRPr="00F411FF">
        <w:rPr>
          <w:rFonts w:ascii="宋体" w:eastAsia="宋体" w:hAnsi="宋体" w:cs="宋体" w:hint="eastAsia"/>
          <w:kern w:val="0"/>
          <w:szCs w:val="21"/>
        </w:rPr>
        <w:t>1.工程名称：</w:t>
      </w:r>
      <w:r w:rsidR="00224D61">
        <w:rPr>
          <w:rFonts w:ascii="宋体" w:eastAsia="宋体" w:hAnsi="宋体" w:cs="宋体" w:hint="eastAsia"/>
          <w:kern w:val="0"/>
          <w:szCs w:val="21"/>
          <w:u w:val="single"/>
        </w:rPr>
        <w:t>秀峰区（福利路南段）乡村风貌提升和人居环境改善工程</w:t>
      </w:r>
      <w:r w:rsidRPr="00F411FF">
        <w:rPr>
          <w:rFonts w:ascii="宋体" w:eastAsia="宋体" w:hAnsi="宋体" w:cs="宋体" w:hint="eastAsia"/>
          <w:kern w:val="0"/>
          <w:szCs w:val="21"/>
        </w:rPr>
        <w:t>。</w:t>
      </w:r>
    </w:p>
    <w:p w14:paraId="26550DB7" w14:textId="27526A0A" w:rsidR="00F411FF" w:rsidRPr="00F411FF" w:rsidRDefault="00F411FF" w:rsidP="00F411FF">
      <w:pPr>
        <w:widowControl/>
        <w:spacing w:line="360" w:lineRule="auto"/>
        <w:ind w:firstLineChars="200" w:firstLine="420"/>
        <w:rPr>
          <w:rFonts w:ascii="宋体" w:eastAsia="宋体" w:hAnsi="宋体" w:cs="宋体"/>
          <w:kern w:val="0"/>
          <w:szCs w:val="21"/>
        </w:rPr>
      </w:pPr>
      <w:r w:rsidRPr="00E618B9">
        <w:rPr>
          <w:rFonts w:ascii="宋体" w:eastAsia="宋体" w:hAnsi="宋体" w:cs="宋体" w:hint="eastAsia"/>
          <w:kern w:val="0"/>
          <w:szCs w:val="21"/>
        </w:rPr>
        <w:t>2.工程地点：</w:t>
      </w:r>
      <w:r w:rsidR="004E0016" w:rsidRPr="00E618B9">
        <w:rPr>
          <w:rFonts w:ascii="宋体" w:eastAsia="宋体" w:hAnsi="宋体" w:cs="宋体" w:hint="eastAsia"/>
          <w:kern w:val="0"/>
          <w:szCs w:val="21"/>
          <w:u w:val="single"/>
        </w:rPr>
        <w:t>桂林市秀峰区福利路南段</w:t>
      </w:r>
      <w:r w:rsidRPr="00E618B9">
        <w:rPr>
          <w:rFonts w:ascii="宋体" w:eastAsia="宋体" w:hAnsi="宋体" w:cs="宋体" w:hint="eastAsia"/>
          <w:kern w:val="0"/>
          <w:szCs w:val="21"/>
        </w:rPr>
        <w:t>。</w:t>
      </w:r>
    </w:p>
    <w:p w14:paraId="27FBDC41" w14:textId="77777777" w:rsidR="00F411FF" w:rsidRPr="00F411FF" w:rsidRDefault="00F411FF" w:rsidP="00F411FF">
      <w:pPr>
        <w:widowControl/>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3.工程立项批准文号：</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043D7AFD" w14:textId="77777777" w:rsidR="00F411FF" w:rsidRPr="00F411FF" w:rsidRDefault="00F411FF" w:rsidP="00F411FF">
      <w:pPr>
        <w:widowControl/>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4.资金来源：</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45A3F96D" w14:textId="77777777" w:rsidR="00F411FF" w:rsidRPr="00F411FF" w:rsidRDefault="00F411FF" w:rsidP="00F411FF">
      <w:pPr>
        <w:widowControl/>
        <w:spacing w:line="360" w:lineRule="auto"/>
        <w:ind w:firstLineChars="200" w:firstLine="420"/>
        <w:rPr>
          <w:rFonts w:ascii="宋体" w:eastAsia="宋体" w:hAnsi="宋体" w:cs="宋体"/>
          <w:kern w:val="0"/>
          <w:szCs w:val="21"/>
          <w:u w:val="single"/>
        </w:rPr>
      </w:pPr>
      <w:r w:rsidRPr="00F411FF">
        <w:rPr>
          <w:rFonts w:ascii="宋体" w:eastAsia="宋体" w:hAnsi="宋体" w:cs="宋体" w:hint="eastAsia"/>
          <w:kern w:val="0"/>
          <w:szCs w:val="21"/>
        </w:rPr>
        <w:t>5.工程内容：</w:t>
      </w:r>
      <w:r w:rsidRPr="00F411FF">
        <w:rPr>
          <w:rFonts w:ascii="宋体" w:eastAsia="宋体" w:hAnsi="宋体" w:cs="宋体"/>
          <w:kern w:val="0"/>
          <w:szCs w:val="21"/>
          <w:u w:val="single"/>
        </w:rPr>
        <w:t>本工程施工图纸范围内包含的工程施工内容，详见评审后的招标控制价工程量清单。</w:t>
      </w:r>
    </w:p>
    <w:p w14:paraId="3EA4A94F" w14:textId="77777777" w:rsidR="00F411FF" w:rsidRPr="00F411FF" w:rsidRDefault="00F411FF" w:rsidP="00F411FF">
      <w:pPr>
        <w:widowControl/>
        <w:spacing w:line="360" w:lineRule="auto"/>
        <w:ind w:firstLineChars="200" w:firstLine="420"/>
        <w:rPr>
          <w:rFonts w:ascii="宋体" w:eastAsia="宋体" w:hAnsi="宋体" w:cs="宋体"/>
          <w:strike/>
          <w:kern w:val="0"/>
          <w:szCs w:val="21"/>
        </w:rPr>
      </w:pPr>
      <w:r w:rsidRPr="00F411FF">
        <w:rPr>
          <w:rFonts w:ascii="宋体" w:eastAsia="宋体" w:hAnsi="宋体" w:cs="宋体"/>
          <w:kern w:val="0"/>
          <w:szCs w:val="21"/>
        </w:rPr>
        <w:t>群体工程应附《承包人承揽工程项目一览表》（附件1）。</w:t>
      </w:r>
    </w:p>
    <w:p w14:paraId="4E0005F4" w14:textId="77777777" w:rsidR="00F411FF" w:rsidRPr="00F411FF" w:rsidRDefault="00F411FF" w:rsidP="00F411FF">
      <w:pPr>
        <w:widowControl/>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6.工程承包范围：</w:t>
      </w:r>
    </w:p>
    <w:p w14:paraId="71F13BB4" w14:textId="77777777" w:rsidR="00F411FF" w:rsidRPr="00F411FF" w:rsidRDefault="00F411FF" w:rsidP="00F411FF">
      <w:pPr>
        <w:widowControl/>
        <w:spacing w:line="360" w:lineRule="auto"/>
        <w:ind w:firstLineChars="200" w:firstLine="420"/>
        <w:rPr>
          <w:rFonts w:ascii="宋体" w:eastAsia="宋体" w:hAnsi="宋体" w:cs="宋体"/>
          <w:kern w:val="0"/>
          <w:szCs w:val="21"/>
          <w:u w:val="single"/>
        </w:rPr>
      </w:pPr>
      <w:r w:rsidRPr="00F411FF">
        <w:rPr>
          <w:rFonts w:ascii="宋体" w:eastAsia="宋体" w:hAnsi="宋体" w:cs="宋体"/>
          <w:kern w:val="0"/>
          <w:szCs w:val="21"/>
          <w:u w:val="single"/>
        </w:rPr>
        <w:t>本项目为施工总承包，总承包范围包含施工图纸所示的全部内容。</w:t>
      </w:r>
    </w:p>
    <w:p w14:paraId="4E8C4EF8" w14:textId="77777777" w:rsidR="00F411FF" w:rsidRPr="00F411FF" w:rsidRDefault="00F411FF" w:rsidP="00F411FF">
      <w:pPr>
        <w:widowControl/>
        <w:spacing w:line="360" w:lineRule="auto"/>
        <w:rPr>
          <w:rFonts w:ascii="宋体" w:eastAsia="宋体" w:hAnsi="宋体" w:cs="宋体"/>
          <w:b/>
          <w:kern w:val="0"/>
          <w:szCs w:val="21"/>
        </w:rPr>
      </w:pPr>
      <w:r w:rsidRPr="00F411FF">
        <w:rPr>
          <w:rFonts w:ascii="宋体" w:eastAsia="宋体" w:hAnsi="宋体" w:cs="宋体" w:hint="eastAsia"/>
          <w:b/>
          <w:kern w:val="0"/>
          <w:szCs w:val="21"/>
        </w:rPr>
        <w:t>二、合同工期</w:t>
      </w:r>
    </w:p>
    <w:p w14:paraId="77BE4D31" w14:textId="77777777" w:rsidR="00F411FF" w:rsidRPr="00F411FF" w:rsidRDefault="00F411FF" w:rsidP="00F411FF">
      <w:pPr>
        <w:widowControl/>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计划开工日期：</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年</w:t>
      </w:r>
      <w:r w:rsidRPr="00F411FF">
        <w:rPr>
          <w:rFonts w:ascii="宋体" w:eastAsia="宋体" w:hAnsi="宋体" w:cs="宋体" w:hint="eastAsia"/>
          <w:kern w:val="0"/>
          <w:szCs w:val="21"/>
          <w:u w:val="single"/>
        </w:rPr>
        <w:t> </w:t>
      </w:r>
      <w:r w:rsidRPr="00F411FF">
        <w:rPr>
          <w:rFonts w:ascii="宋体" w:eastAsia="宋体" w:hAnsi="宋体" w:cs="宋体" w:hint="eastAsia"/>
          <w:kern w:val="0"/>
          <w:szCs w:val="21"/>
        </w:rPr>
        <w:t>月</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日。(实际开工日期以开</w:t>
      </w:r>
      <w:proofErr w:type="gramStart"/>
      <w:r w:rsidRPr="00F411FF">
        <w:rPr>
          <w:rFonts w:ascii="宋体" w:eastAsia="宋体" w:hAnsi="宋体" w:cs="宋体" w:hint="eastAsia"/>
          <w:kern w:val="0"/>
          <w:szCs w:val="21"/>
        </w:rPr>
        <w:t>工令</w:t>
      </w:r>
      <w:proofErr w:type="gramEnd"/>
      <w:r w:rsidRPr="00F411FF">
        <w:rPr>
          <w:rFonts w:ascii="宋体" w:eastAsia="宋体" w:hAnsi="宋体" w:cs="宋体" w:hint="eastAsia"/>
          <w:kern w:val="0"/>
          <w:szCs w:val="21"/>
        </w:rPr>
        <w:t>为准）</w:t>
      </w:r>
    </w:p>
    <w:p w14:paraId="5AA44D7B" w14:textId="77777777" w:rsidR="00F411FF" w:rsidRPr="00F411FF" w:rsidRDefault="00F411FF" w:rsidP="00F411FF">
      <w:pPr>
        <w:widowControl/>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计划竣工日期：</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年</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月</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日。以五方（</w:t>
      </w:r>
      <w:r w:rsidRPr="00F411FF">
        <w:rPr>
          <w:rFonts w:ascii="宋体" w:eastAsia="宋体" w:hAnsi="宋体" w:cs="宋体"/>
          <w:kern w:val="0"/>
          <w:szCs w:val="21"/>
        </w:rPr>
        <w:t>建设单位</w:t>
      </w:r>
      <w:r w:rsidRPr="00F411FF">
        <w:rPr>
          <w:rFonts w:ascii="宋体" w:eastAsia="宋体" w:hAnsi="宋体" w:cs="宋体" w:hint="eastAsia"/>
          <w:kern w:val="0"/>
          <w:szCs w:val="21"/>
        </w:rPr>
        <w:t>、承包人、监理单位、设计单位、勘察单位）验收(以下简称“五方竣工验收”)合格之日为准。</w:t>
      </w:r>
    </w:p>
    <w:p w14:paraId="6C3D4B1C" w14:textId="77777777" w:rsidR="00F411FF" w:rsidRPr="00F411FF" w:rsidRDefault="00F411FF" w:rsidP="00F411FF">
      <w:pPr>
        <w:widowControl/>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工期总日历天数：</w:t>
      </w:r>
      <w:r w:rsidRPr="00F411FF">
        <w:rPr>
          <w:rFonts w:ascii="宋体" w:eastAsia="宋体" w:hAnsi="宋体" w:cs="宋体" w:hint="eastAsia"/>
          <w:kern w:val="0"/>
          <w:szCs w:val="21"/>
          <w:u w:val="single"/>
        </w:rPr>
        <w:t>  </w:t>
      </w:r>
      <w:r w:rsidRPr="00F411FF">
        <w:rPr>
          <w:rFonts w:ascii="宋体" w:eastAsia="宋体" w:hAnsi="宋体" w:cs="宋体" w:hint="eastAsia"/>
          <w:kern w:val="0"/>
          <w:szCs w:val="21"/>
        </w:rPr>
        <w:t>天。工期总日历天数与根据前述计划开竣工日期计算的工期天数不一致的，以工期总日历天数为准。</w:t>
      </w:r>
    </w:p>
    <w:p w14:paraId="067772CD" w14:textId="77777777" w:rsidR="00F411FF" w:rsidRPr="00F411FF" w:rsidRDefault="00F411FF" w:rsidP="00F411FF">
      <w:pPr>
        <w:widowControl/>
        <w:spacing w:line="360" w:lineRule="auto"/>
        <w:rPr>
          <w:rFonts w:ascii="宋体" w:eastAsia="宋体" w:hAnsi="宋体" w:cs="宋体"/>
          <w:b/>
          <w:kern w:val="0"/>
          <w:szCs w:val="21"/>
        </w:rPr>
      </w:pPr>
      <w:r w:rsidRPr="00F411FF">
        <w:rPr>
          <w:rFonts w:ascii="宋体" w:eastAsia="宋体" w:hAnsi="宋体" w:cs="宋体" w:hint="eastAsia"/>
          <w:b/>
          <w:kern w:val="0"/>
          <w:szCs w:val="21"/>
        </w:rPr>
        <w:t>三、质量标准</w:t>
      </w:r>
    </w:p>
    <w:p w14:paraId="2F7BDF3E" w14:textId="77777777" w:rsidR="00F411FF" w:rsidRPr="00F411FF" w:rsidRDefault="00F411FF" w:rsidP="00F411FF">
      <w:pPr>
        <w:widowControl/>
        <w:spacing w:line="360" w:lineRule="auto"/>
        <w:ind w:firstLine="420"/>
        <w:rPr>
          <w:rFonts w:ascii="宋体" w:eastAsia="宋体" w:hAnsi="宋体" w:cs="宋体"/>
          <w:kern w:val="0"/>
          <w:szCs w:val="21"/>
        </w:rPr>
      </w:pPr>
      <w:r w:rsidRPr="00F411FF">
        <w:rPr>
          <w:rFonts w:ascii="宋体" w:eastAsia="宋体" w:hAnsi="宋体" w:cs="宋体"/>
          <w:kern w:val="0"/>
          <w:szCs w:val="21"/>
        </w:rPr>
        <w:t>工程质量标准为合格。</w:t>
      </w:r>
    </w:p>
    <w:p w14:paraId="3E300CEA" w14:textId="77777777" w:rsidR="00F411FF" w:rsidRPr="00F411FF" w:rsidRDefault="00F411FF" w:rsidP="00F411FF">
      <w:pPr>
        <w:widowControl/>
        <w:spacing w:line="360" w:lineRule="auto"/>
        <w:rPr>
          <w:rFonts w:ascii="宋体" w:eastAsia="宋体" w:hAnsi="宋体" w:cs="宋体"/>
          <w:b/>
          <w:kern w:val="0"/>
          <w:szCs w:val="21"/>
        </w:rPr>
      </w:pPr>
      <w:bookmarkStart w:id="220" w:name="_Toc428222875"/>
      <w:bookmarkStart w:id="221" w:name="_Toc406522031"/>
      <w:bookmarkStart w:id="222" w:name="_Toc406419156"/>
      <w:r w:rsidRPr="00F411FF">
        <w:rPr>
          <w:rFonts w:ascii="宋体" w:eastAsia="宋体" w:hAnsi="宋体" w:cs="宋体" w:hint="eastAsia"/>
          <w:b/>
          <w:kern w:val="0"/>
          <w:szCs w:val="21"/>
        </w:rPr>
        <w:t>四、签约合同价与合同价格形式</w:t>
      </w:r>
      <w:bookmarkEnd w:id="220"/>
      <w:bookmarkEnd w:id="221"/>
      <w:bookmarkEnd w:id="222"/>
    </w:p>
    <w:p w14:paraId="546C3A1C" w14:textId="77777777" w:rsidR="00F411FF" w:rsidRPr="00F411FF" w:rsidRDefault="00F411FF" w:rsidP="00F411FF">
      <w:pPr>
        <w:widowControl/>
        <w:snapToGrid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1. 签约合同价为：</w:t>
      </w:r>
    </w:p>
    <w:p w14:paraId="56FE1A7D" w14:textId="77777777" w:rsidR="00F411FF" w:rsidRPr="00F411FF" w:rsidRDefault="00F411FF" w:rsidP="00F411FF">
      <w:pPr>
        <w:widowControl/>
        <w:snapToGrid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1.1工程造价：暂定合同价人民币（大写）</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元)；</w:t>
      </w:r>
    </w:p>
    <w:p w14:paraId="6D4B10D6" w14:textId="77777777" w:rsidR="00F411FF" w:rsidRPr="00F411FF" w:rsidRDefault="00F411FF" w:rsidP="00F411FF">
      <w:pPr>
        <w:spacing w:line="400" w:lineRule="exact"/>
        <w:ind w:firstLineChars="200" w:firstLine="420"/>
        <w:rPr>
          <w:rFonts w:ascii="宋体" w:eastAsia="宋体" w:hAnsi="宋体" w:cs="宋体"/>
          <w:szCs w:val="21"/>
        </w:rPr>
      </w:pPr>
      <w:r w:rsidRPr="00F411FF">
        <w:rPr>
          <w:rFonts w:ascii="宋体" w:eastAsia="宋体" w:hAnsi="宋体" w:cs="宋体" w:hint="eastAsia"/>
          <w:szCs w:val="21"/>
        </w:rPr>
        <w:t>其中：</w:t>
      </w:r>
    </w:p>
    <w:p w14:paraId="73D1E35E" w14:textId="77777777" w:rsidR="00F411FF" w:rsidRPr="00F411FF" w:rsidRDefault="00F411FF" w:rsidP="00F411FF">
      <w:pPr>
        <w:spacing w:line="400" w:lineRule="exact"/>
        <w:ind w:firstLineChars="200" w:firstLine="420"/>
        <w:rPr>
          <w:rFonts w:ascii="宋体" w:eastAsia="宋体" w:hAnsi="宋体" w:cs="宋体"/>
          <w:szCs w:val="21"/>
        </w:rPr>
      </w:pPr>
      <w:r w:rsidRPr="00F411FF">
        <w:rPr>
          <w:rFonts w:ascii="宋体" w:eastAsia="宋体" w:hAnsi="宋体" w:cs="宋体" w:hint="eastAsia"/>
          <w:szCs w:val="21"/>
        </w:rPr>
        <w:t>（1）安全防护、文明施工费：</w:t>
      </w:r>
    </w:p>
    <w:p w14:paraId="560C7047" w14:textId="77777777" w:rsidR="00F411FF" w:rsidRPr="00F411FF" w:rsidRDefault="00F411FF" w:rsidP="00F411FF">
      <w:pPr>
        <w:spacing w:line="400" w:lineRule="exact"/>
        <w:ind w:firstLineChars="450" w:firstLine="945"/>
        <w:rPr>
          <w:rFonts w:ascii="宋体" w:eastAsia="宋体" w:hAnsi="宋体" w:cs="宋体"/>
          <w:szCs w:val="21"/>
        </w:rPr>
      </w:pPr>
      <w:r w:rsidRPr="00F411FF">
        <w:rPr>
          <w:rFonts w:ascii="宋体" w:eastAsia="宋体" w:hAnsi="宋体" w:cs="宋体" w:hint="eastAsia"/>
          <w:szCs w:val="21"/>
        </w:rPr>
        <w:lastRenderedPageBreak/>
        <w:t>人民币（大写）</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元)；</w:t>
      </w:r>
    </w:p>
    <w:p w14:paraId="363C399F" w14:textId="77777777" w:rsidR="00F411FF" w:rsidRPr="00F411FF" w:rsidRDefault="00F411FF" w:rsidP="00F411FF">
      <w:pPr>
        <w:spacing w:line="400" w:lineRule="exact"/>
        <w:ind w:firstLineChars="200" w:firstLine="420"/>
        <w:rPr>
          <w:rFonts w:ascii="宋体" w:eastAsia="宋体" w:hAnsi="宋体" w:cs="宋体"/>
          <w:szCs w:val="21"/>
        </w:rPr>
      </w:pPr>
      <w:r w:rsidRPr="00F411FF">
        <w:rPr>
          <w:rFonts w:ascii="宋体" w:eastAsia="宋体" w:hAnsi="宋体" w:cs="宋体" w:hint="eastAsia"/>
          <w:szCs w:val="21"/>
        </w:rPr>
        <w:t>（2）材料和工程设备暂估价金额：</w:t>
      </w:r>
    </w:p>
    <w:p w14:paraId="3F7B5CD5" w14:textId="77777777" w:rsidR="00F411FF" w:rsidRPr="00F411FF" w:rsidRDefault="00F411FF" w:rsidP="00F411FF">
      <w:pPr>
        <w:spacing w:line="400" w:lineRule="exact"/>
        <w:ind w:firstLineChars="450" w:firstLine="945"/>
        <w:rPr>
          <w:rFonts w:ascii="宋体" w:eastAsia="宋体" w:hAnsi="宋体" w:cs="宋体"/>
          <w:szCs w:val="21"/>
        </w:rPr>
      </w:pPr>
      <w:r w:rsidRPr="00F411FF">
        <w:rPr>
          <w:rFonts w:ascii="宋体" w:eastAsia="宋体" w:hAnsi="宋体" w:cs="宋体" w:hint="eastAsia"/>
          <w:szCs w:val="21"/>
        </w:rPr>
        <w:t>人民币（大写）</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元)；</w:t>
      </w:r>
    </w:p>
    <w:p w14:paraId="7AA52992" w14:textId="77777777" w:rsidR="00F411FF" w:rsidRPr="00F411FF" w:rsidRDefault="00F411FF" w:rsidP="00F411FF">
      <w:pPr>
        <w:spacing w:line="400" w:lineRule="exact"/>
        <w:ind w:firstLineChars="200" w:firstLine="420"/>
        <w:rPr>
          <w:rFonts w:ascii="宋体" w:eastAsia="宋体" w:hAnsi="宋体" w:cs="宋体"/>
          <w:szCs w:val="21"/>
        </w:rPr>
      </w:pPr>
      <w:r w:rsidRPr="00F411FF">
        <w:rPr>
          <w:rFonts w:ascii="宋体" w:eastAsia="宋体" w:hAnsi="宋体" w:cs="宋体" w:hint="eastAsia"/>
          <w:szCs w:val="21"/>
        </w:rPr>
        <w:t>（3）专业工程暂估价金额：</w:t>
      </w:r>
    </w:p>
    <w:p w14:paraId="2D38D035" w14:textId="77777777" w:rsidR="00F411FF" w:rsidRPr="00F411FF" w:rsidRDefault="00F411FF" w:rsidP="00F411FF">
      <w:pPr>
        <w:spacing w:line="400" w:lineRule="exact"/>
        <w:ind w:firstLineChars="450" w:firstLine="945"/>
        <w:rPr>
          <w:rFonts w:ascii="宋体" w:eastAsia="宋体" w:hAnsi="宋体" w:cs="宋体"/>
          <w:szCs w:val="21"/>
        </w:rPr>
      </w:pPr>
      <w:r w:rsidRPr="00F411FF">
        <w:rPr>
          <w:rFonts w:ascii="宋体" w:eastAsia="宋体" w:hAnsi="宋体" w:cs="宋体" w:hint="eastAsia"/>
          <w:szCs w:val="21"/>
        </w:rPr>
        <w:t>人民币（大写）</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元)；</w:t>
      </w:r>
    </w:p>
    <w:p w14:paraId="779858FE" w14:textId="77777777" w:rsidR="00F411FF" w:rsidRPr="00F411FF" w:rsidRDefault="00F411FF" w:rsidP="00F411FF">
      <w:pPr>
        <w:spacing w:line="400" w:lineRule="exact"/>
        <w:ind w:firstLineChars="200" w:firstLine="420"/>
        <w:rPr>
          <w:rFonts w:ascii="宋体" w:eastAsia="宋体" w:hAnsi="宋体" w:cs="宋体"/>
          <w:szCs w:val="21"/>
        </w:rPr>
      </w:pPr>
      <w:r w:rsidRPr="00F411FF">
        <w:rPr>
          <w:rFonts w:ascii="宋体" w:eastAsia="宋体" w:hAnsi="宋体" w:cs="宋体" w:hint="eastAsia"/>
          <w:szCs w:val="21"/>
        </w:rPr>
        <w:t>（4）安全生产责任保险费暂估价金额：</w:t>
      </w:r>
    </w:p>
    <w:p w14:paraId="2A9AFD03" w14:textId="77777777" w:rsidR="00F411FF" w:rsidRPr="00F411FF" w:rsidRDefault="00F411FF" w:rsidP="00F411FF">
      <w:pPr>
        <w:spacing w:line="400" w:lineRule="exact"/>
        <w:ind w:firstLineChars="450" w:firstLine="945"/>
        <w:rPr>
          <w:rFonts w:ascii="宋体" w:eastAsia="宋体" w:hAnsi="宋体" w:cs="宋体"/>
          <w:szCs w:val="21"/>
        </w:rPr>
      </w:pPr>
      <w:r w:rsidRPr="00F411FF">
        <w:rPr>
          <w:rFonts w:ascii="宋体" w:eastAsia="宋体" w:hAnsi="宋体" w:cs="宋体" w:hint="eastAsia"/>
          <w:szCs w:val="21"/>
        </w:rPr>
        <w:t>人民币（大写）</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元)；</w:t>
      </w:r>
    </w:p>
    <w:p w14:paraId="16E935EF" w14:textId="77777777" w:rsidR="00F411FF" w:rsidRPr="00F411FF" w:rsidRDefault="00F411FF" w:rsidP="00F411FF">
      <w:pPr>
        <w:spacing w:line="400" w:lineRule="exact"/>
        <w:ind w:firstLineChars="200" w:firstLine="420"/>
        <w:rPr>
          <w:rFonts w:ascii="宋体" w:eastAsia="宋体" w:hAnsi="宋体" w:cs="宋体"/>
          <w:szCs w:val="21"/>
        </w:rPr>
      </w:pPr>
      <w:r w:rsidRPr="00F411FF">
        <w:rPr>
          <w:rFonts w:ascii="宋体" w:eastAsia="宋体" w:hAnsi="宋体" w:cs="宋体" w:hint="eastAsia"/>
          <w:szCs w:val="21"/>
        </w:rPr>
        <w:t>（5）暂列金额：</w:t>
      </w:r>
    </w:p>
    <w:p w14:paraId="0BC6BD23" w14:textId="77777777" w:rsidR="00F411FF" w:rsidRPr="00F411FF" w:rsidRDefault="00F411FF" w:rsidP="00F411FF">
      <w:pPr>
        <w:spacing w:line="400" w:lineRule="exact"/>
        <w:ind w:firstLineChars="450" w:firstLine="945"/>
        <w:rPr>
          <w:rFonts w:ascii="宋体" w:eastAsia="宋体" w:hAnsi="宋体" w:cs="宋体"/>
          <w:kern w:val="0"/>
          <w:szCs w:val="21"/>
        </w:rPr>
      </w:pPr>
      <w:r w:rsidRPr="00F411FF">
        <w:rPr>
          <w:rFonts w:ascii="宋体" w:eastAsia="宋体" w:hAnsi="宋体" w:cs="宋体" w:hint="eastAsia"/>
          <w:szCs w:val="21"/>
        </w:rPr>
        <w:t>人民币（大写）</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元)。</w:t>
      </w:r>
    </w:p>
    <w:p w14:paraId="62529ABD" w14:textId="77777777" w:rsidR="00F411FF" w:rsidRPr="00F411FF" w:rsidRDefault="00F411FF" w:rsidP="00F411FF">
      <w:pPr>
        <w:spacing w:line="400" w:lineRule="exact"/>
        <w:ind w:firstLineChars="200" w:firstLine="420"/>
        <w:rPr>
          <w:rFonts w:ascii="宋体" w:eastAsia="宋体" w:hAnsi="宋体" w:cs="宋体"/>
          <w:kern w:val="0"/>
          <w:szCs w:val="21"/>
        </w:rPr>
      </w:pPr>
      <w:r w:rsidRPr="00F411FF">
        <w:rPr>
          <w:rFonts w:ascii="宋体" w:eastAsia="宋体" w:hAnsi="宋体" w:cs="宋体" w:hint="eastAsia"/>
          <w:kern w:val="0"/>
          <w:szCs w:val="21"/>
        </w:rPr>
        <w:t>1.2防尘</w:t>
      </w:r>
      <w:r w:rsidRPr="00F411FF">
        <w:rPr>
          <w:rFonts w:ascii="宋体" w:eastAsia="宋体" w:hAnsi="宋体" w:cs="宋体" w:hint="eastAsia"/>
          <w:szCs w:val="21"/>
        </w:rPr>
        <w:t>治理</w:t>
      </w:r>
      <w:r w:rsidRPr="00F411FF">
        <w:rPr>
          <w:rFonts w:ascii="宋体" w:eastAsia="宋体" w:hAnsi="宋体" w:cs="宋体" w:hint="eastAsia"/>
          <w:kern w:val="0"/>
          <w:szCs w:val="21"/>
        </w:rPr>
        <w:t>费：根据市住建〔2016〕34号文件《关于市建成区、临桂新区、灵川县范围内建筑工程新增扬尘防治费用的通知》和市住建[2016]156号文件《关于市建成区、临桂新区、灵川县范围内建筑工程新增扬尘防治费用通知的补充说明》计算扬尘防治费。</w:t>
      </w:r>
    </w:p>
    <w:p w14:paraId="16073940" w14:textId="77777777" w:rsidR="00F411FF" w:rsidRPr="00F411FF" w:rsidRDefault="00F411FF" w:rsidP="00F411FF">
      <w:pPr>
        <w:spacing w:line="400" w:lineRule="exact"/>
        <w:ind w:firstLineChars="200" w:firstLine="420"/>
        <w:rPr>
          <w:rFonts w:ascii="宋体" w:eastAsia="宋体" w:hAnsi="宋体" w:cs="宋体"/>
          <w:kern w:val="0"/>
          <w:szCs w:val="21"/>
        </w:rPr>
      </w:pPr>
      <w:r w:rsidRPr="00F411FF">
        <w:rPr>
          <w:rFonts w:ascii="宋体" w:eastAsia="宋体" w:hAnsi="宋体" w:cs="宋体" w:hint="eastAsia"/>
          <w:kern w:val="0"/>
          <w:szCs w:val="21"/>
        </w:rPr>
        <w:t>2</w:t>
      </w:r>
      <w:r w:rsidRPr="00F411FF">
        <w:rPr>
          <w:rFonts w:ascii="宋体" w:eastAsia="宋体" w:hAnsi="宋体" w:cs="宋体"/>
          <w:kern w:val="0"/>
          <w:szCs w:val="21"/>
        </w:rPr>
        <w:t>.</w:t>
      </w:r>
      <w:r w:rsidRPr="00F411FF">
        <w:rPr>
          <w:rFonts w:ascii="宋体" w:eastAsia="宋体" w:hAnsi="宋体" w:cs="宋体" w:hint="eastAsia"/>
          <w:kern w:val="0"/>
          <w:szCs w:val="21"/>
        </w:rPr>
        <w:t>合同</w:t>
      </w:r>
      <w:r w:rsidRPr="00F411FF">
        <w:rPr>
          <w:rFonts w:ascii="宋体" w:eastAsia="宋体" w:hAnsi="宋体" w:cs="宋体" w:hint="eastAsia"/>
          <w:szCs w:val="21"/>
        </w:rPr>
        <w:t>价格</w:t>
      </w:r>
      <w:r w:rsidRPr="00F411FF">
        <w:rPr>
          <w:rFonts w:ascii="宋体" w:eastAsia="宋体" w:hAnsi="宋体" w:cs="宋体" w:hint="eastAsia"/>
          <w:kern w:val="0"/>
          <w:szCs w:val="21"/>
        </w:rPr>
        <w:t>形式：</w:t>
      </w:r>
      <w:r w:rsidRPr="00F411FF">
        <w:rPr>
          <w:rFonts w:ascii="宋体" w:eastAsia="宋体" w:hAnsi="宋体" w:cs="宋体" w:hint="eastAsia"/>
          <w:szCs w:val="21"/>
          <w:u w:val="single"/>
        </w:rPr>
        <w:t>采用固定综合单价合同形式</w:t>
      </w:r>
      <w:r w:rsidRPr="00F411FF">
        <w:rPr>
          <w:rFonts w:ascii="宋体" w:eastAsia="宋体" w:hAnsi="宋体" w:cs="宋体" w:hint="eastAsia"/>
          <w:kern w:val="0"/>
          <w:szCs w:val="21"/>
        </w:rPr>
        <w:t>。</w:t>
      </w:r>
    </w:p>
    <w:p w14:paraId="2E2C1801" w14:textId="77777777" w:rsidR="00F411FF" w:rsidRPr="00F411FF" w:rsidRDefault="00F411FF" w:rsidP="00F411FF">
      <w:pPr>
        <w:spacing w:line="400" w:lineRule="exact"/>
        <w:ind w:firstLineChars="200" w:firstLine="420"/>
        <w:rPr>
          <w:rFonts w:ascii="宋体" w:eastAsia="宋体" w:hAnsi="宋体" w:cs="宋体"/>
          <w:kern w:val="0"/>
          <w:szCs w:val="21"/>
        </w:rPr>
      </w:pPr>
      <w:r w:rsidRPr="00F411FF">
        <w:rPr>
          <w:rFonts w:ascii="宋体" w:eastAsia="宋体" w:hAnsi="宋体" w:cs="宋体" w:hint="eastAsia"/>
          <w:kern w:val="0"/>
          <w:szCs w:val="21"/>
        </w:rPr>
        <w:t>3.本工程</w:t>
      </w:r>
      <w:r w:rsidRPr="00F411FF">
        <w:rPr>
          <w:rFonts w:ascii="宋体" w:eastAsia="宋体" w:hAnsi="宋体" w:cs="宋体" w:hint="eastAsia"/>
          <w:szCs w:val="21"/>
        </w:rPr>
        <w:t>增值税</w:t>
      </w:r>
      <w:r w:rsidRPr="00F411FF">
        <w:rPr>
          <w:rFonts w:ascii="宋体" w:eastAsia="宋体" w:hAnsi="宋体" w:cs="宋体" w:hint="eastAsia"/>
          <w:kern w:val="0"/>
          <w:szCs w:val="21"/>
        </w:rPr>
        <w:t>计税方法：</w:t>
      </w:r>
      <w:r w:rsidRPr="00F411FF">
        <w:rPr>
          <w:rFonts w:ascii="宋体" w:eastAsia="宋体" w:hAnsi="宋体" w:cs="宋体" w:hint="eastAsia"/>
          <w:kern w:val="0"/>
          <w:szCs w:val="21"/>
          <w:u w:val="single"/>
        </w:rPr>
        <w:t>一般计税法</w:t>
      </w:r>
      <w:r w:rsidRPr="00F411FF">
        <w:rPr>
          <w:rFonts w:ascii="宋体" w:eastAsia="宋体" w:hAnsi="宋体" w:cs="宋体" w:hint="eastAsia"/>
          <w:kern w:val="0"/>
          <w:szCs w:val="21"/>
        </w:rPr>
        <w:t>。</w:t>
      </w:r>
    </w:p>
    <w:p w14:paraId="6CA1AA57" w14:textId="77777777" w:rsidR="00F411FF" w:rsidRPr="00F411FF" w:rsidRDefault="00F411FF" w:rsidP="00F411FF">
      <w:pPr>
        <w:widowControl/>
        <w:spacing w:line="360" w:lineRule="auto"/>
        <w:rPr>
          <w:rFonts w:ascii="宋体" w:eastAsia="宋体" w:hAnsi="宋体" w:cs="宋体"/>
          <w:b/>
          <w:kern w:val="0"/>
          <w:szCs w:val="21"/>
        </w:rPr>
      </w:pPr>
      <w:r w:rsidRPr="00F411FF">
        <w:rPr>
          <w:rFonts w:ascii="宋体" w:eastAsia="宋体" w:hAnsi="宋体" w:cs="宋体" w:hint="eastAsia"/>
          <w:b/>
          <w:kern w:val="0"/>
          <w:szCs w:val="21"/>
        </w:rPr>
        <w:t>五、项目经理</w:t>
      </w:r>
    </w:p>
    <w:p w14:paraId="1110AC7E"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承包人项目经理：</w:t>
      </w:r>
      <w:r w:rsidRPr="00F411FF">
        <w:rPr>
          <w:rFonts w:ascii="宋体" w:eastAsia="宋体" w:hAnsi="宋体" w:cs="宋体" w:hint="eastAsia"/>
          <w:kern w:val="0"/>
          <w:szCs w:val="21"/>
          <w:u w:val="single"/>
        </w:rPr>
        <w:t xml:space="preserve">（合同签订时填写）   </w:t>
      </w:r>
      <w:r w:rsidRPr="00F411FF">
        <w:rPr>
          <w:rFonts w:ascii="宋体" w:eastAsia="宋体" w:hAnsi="宋体" w:cs="宋体" w:hint="eastAsia"/>
          <w:kern w:val="0"/>
          <w:szCs w:val="21"/>
        </w:rPr>
        <w:t>。</w:t>
      </w:r>
    </w:p>
    <w:p w14:paraId="47B60C01" w14:textId="77777777" w:rsidR="00F411FF" w:rsidRPr="00F411FF" w:rsidRDefault="00F411FF" w:rsidP="00F411FF">
      <w:pPr>
        <w:widowControl/>
        <w:spacing w:line="360" w:lineRule="auto"/>
        <w:rPr>
          <w:rFonts w:ascii="宋体" w:eastAsia="宋体" w:hAnsi="宋体" w:cs="宋体"/>
          <w:b/>
          <w:kern w:val="0"/>
          <w:szCs w:val="21"/>
        </w:rPr>
      </w:pPr>
      <w:r w:rsidRPr="00F411FF">
        <w:rPr>
          <w:rFonts w:ascii="宋体" w:eastAsia="宋体" w:hAnsi="宋体" w:cs="宋体" w:hint="eastAsia"/>
          <w:b/>
          <w:kern w:val="0"/>
          <w:szCs w:val="21"/>
        </w:rPr>
        <w:t>六、合同文件构成</w:t>
      </w:r>
    </w:p>
    <w:p w14:paraId="2DF75EFA"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本协议书与下列文件一起构成合同文件：</w:t>
      </w:r>
    </w:p>
    <w:p w14:paraId="060363C8"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（1）</w:t>
      </w:r>
      <w:r w:rsidRPr="00F411FF">
        <w:rPr>
          <w:rFonts w:ascii="宋体" w:eastAsia="宋体" w:hAnsi="宋体" w:cs="宋体"/>
          <w:kern w:val="0"/>
          <w:szCs w:val="21"/>
        </w:rPr>
        <w:t>中标</w:t>
      </w:r>
      <w:r w:rsidRPr="00F411FF">
        <w:rPr>
          <w:rFonts w:ascii="宋体" w:eastAsia="宋体" w:hAnsi="宋体" w:cs="宋体" w:hint="eastAsia"/>
          <w:kern w:val="0"/>
          <w:szCs w:val="21"/>
        </w:rPr>
        <w:t>（成交）</w:t>
      </w:r>
      <w:r w:rsidRPr="00F411FF">
        <w:rPr>
          <w:rFonts w:ascii="宋体" w:eastAsia="宋体" w:hAnsi="宋体" w:cs="宋体"/>
          <w:kern w:val="0"/>
          <w:szCs w:val="21"/>
        </w:rPr>
        <w:t>通知书</w:t>
      </w:r>
      <w:r w:rsidRPr="00F411FF">
        <w:rPr>
          <w:rFonts w:ascii="宋体" w:eastAsia="宋体" w:hAnsi="宋体" w:cs="宋体" w:hint="eastAsia"/>
          <w:kern w:val="0"/>
          <w:szCs w:val="21"/>
        </w:rPr>
        <w:t>；</w:t>
      </w:r>
    </w:p>
    <w:p w14:paraId="4B17A3A8"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 xml:space="preserve">（2）投标函及其附录（如有）； </w:t>
      </w:r>
    </w:p>
    <w:p w14:paraId="64EE401E"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（3）专用合同条款及其附件；</w:t>
      </w:r>
    </w:p>
    <w:p w14:paraId="231EA1CE"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（4）通用合同条款；</w:t>
      </w:r>
    </w:p>
    <w:p w14:paraId="69322CAE"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（5）技术标准和要求；</w:t>
      </w:r>
    </w:p>
    <w:p w14:paraId="44E90F0A"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（6）图纸；</w:t>
      </w:r>
    </w:p>
    <w:p w14:paraId="3BF2C7D4"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（7）已标价工程量清单；</w:t>
      </w:r>
    </w:p>
    <w:p w14:paraId="6BE8D7A5"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（8）其他合同文件。</w:t>
      </w:r>
    </w:p>
    <w:p w14:paraId="5EA5C7A8"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在合同订立及履行过程中形成的与合同有关的文件均构成合同文件组成部分。</w:t>
      </w:r>
    </w:p>
    <w:p w14:paraId="18E95578" w14:textId="77777777" w:rsidR="00F411FF" w:rsidRPr="00F411FF" w:rsidRDefault="00F411FF" w:rsidP="00F411FF">
      <w:pPr>
        <w:widowControl/>
        <w:autoSpaceDE w:val="0"/>
        <w:autoSpaceDN w:val="0"/>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上述各项合同文件包括合同当事人就该项合同文件所</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的补充和修改，属于同一类内容的文件，应以最新签署的为准。专用合同条款及其附件须经合同当事人签字或盖章并加盖单位公章。</w:t>
      </w:r>
    </w:p>
    <w:p w14:paraId="4A80A37A" w14:textId="77777777" w:rsidR="00F411FF" w:rsidRPr="00F411FF" w:rsidRDefault="00F411FF" w:rsidP="00F411FF">
      <w:pPr>
        <w:widowControl/>
        <w:rPr>
          <w:rFonts w:ascii="宋体" w:eastAsia="宋体" w:hAnsi="宋体" w:cs="Times New Roman"/>
          <w:b/>
          <w:kern w:val="0"/>
          <w:szCs w:val="21"/>
        </w:rPr>
      </w:pPr>
      <w:r w:rsidRPr="00F411FF">
        <w:rPr>
          <w:rFonts w:ascii="宋体" w:eastAsia="宋体" w:hAnsi="宋体" w:cs="Times New Roman" w:hint="eastAsia"/>
          <w:b/>
          <w:kern w:val="0"/>
          <w:szCs w:val="21"/>
        </w:rPr>
        <w:t>七、承诺</w:t>
      </w:r>
    </w:p>
    <w:p w14:paraId="440C52B7" w14:textId="77777777" w:rsidR="00F411FF" w:rsidRPr="00F411FF" w:rsidRDefault="00F411FF" w:rsidP="00F411FF">
      <w:pPr>
        <w:widowControl/>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1.发包人承诺按照法律规定履行项目审批手续、筹集工程建设资金并按照合同约定的期限和方式支付合同价款。</w:t>
      </w:r>
    </w:p>
    <w:p w14:paraId="27CE16B1" w14:textId="77777777" w:rsidR="00F411FF" w:rsidRPr="00F411FF" w:rsidRDefault="00F411FF" w:rsidP="00F411FF">
      <w:pPr>
        <w:widowControl/>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lastRenderedPageBreak/>
        <w:t>2.承包人承诺按照法律规定及合同约定组织完成工程施工，确保工程质量和安全，不进行转包及违法分包，并在缺陷责任期及保修期内承担相应的工程维修责任。</w:t>
      </w:r>
    </w:p>
    <w:p w14:paraId="28494078" w14:textId="77777777" w:rsidR="00F411FF" w:rsidRPr="00F411FF" w:rsidRDefault="00F411FF" w:rsidP="00F411FF">
      <w:pPr>
        <w:widowControl/>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3.发包人和承包人通过招投标形式签订合同的，双方理解并承诺不再就同一工程另行签订与合同实质性内容相背离的协议。</w:t>
      </w:r>
    </w:p>
    <w:p w14:paraId="1D3B0FF7" w14:textId="77777777" w:rsidR="00F411FF" w:rsidRPr="00F411FF" w:rsidRDefault="00F411FF" w:rsidP="00F411FF">
      <w:pPr>
        <w:widowControl/>
        <w:spacing w:line="360" w:lineRule="auto"/>
        <w:rPr>
          <w:rFonts w:ascii="宋体" w:eastAsia="宋体" w:hAnsi="宋体" w:cs="Times New Roman"/>
          <w:b/>
          <w:kern w:val="0"/>
          <w:szCs w:val="21"/>
        </w:rPr>
      </w:pPr>
      <w:r w:rsidRPr="00F411FF">
        <w:rPr>
          <w:rFonts w:ascii="宋体" w:eastAsia="宋体" w:hAnsi="宋体" w:cs="Times New Roman" w:hint="eastAsia"/>
          <w:b/>
          <w:kern w:val="0"/>
          <w:szCs w:val="21"/>
        </w:rPr>
        <w:t>八、词语含义</w:t>
      </w:r>
    </w:p>
    <w:p w14:paraId="7DE03E6F" w14:textId="77777777" w:rsidR="00F411FF" w:rsidRPr="00F411FF" w:rsidRDefault="00F411FF" w:rsidP="00F411FF">
      <w:pPr>
        <w:widowControl/>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本协议书中词语含义与第二部分通用合同条款中赋予的含义相同。</w:t>
      </w:r>
    </w:p>
    <w:p w14:paraId="1EC82203" w14:textId="77777777" w:rsidR="00F411FF" w:rsidRPr="00F411FF" w:rsidRDefault="00F411FF" w:rsidP="00F411FF">
      <w:pPr>
        <w:widowControl/>
        <w:rPr>
          <w:rFonts w:ascii="宋体" w:eastAsia="宋体" w:hAnsi="宋体" w:cs="Times New Roman"/>
          <w:b/>
          <w:kern w:val="0"/>
          <w:szCs w:val="21"/>
        </w:rPr>
      </w:pPr>
      <w:r w:rsidRPr="00F411FF">
        <w:rPr>
          <w:rFonts w:ascii="宋体" w:eastAsia="宋体" w:hAnsi="宋体" w:cs="Times New Roman" w:hint="eastAsia"/>
          <w:b/>
          <w:kern w:val="0"/>
          <w:szCs w:val="21"/>
        </w:rPr>
        <w:t>九、签订时间</w:t>
      </w:r>
    </w:p>
    <w:p w14:paraId="7ECD7FF6" w14:textId="77777777" w:rsidR="00F411FF" w:rsidRPr="00F411FF" w:rsidRDefault="00F411FF" w:rsidP="00F411FF">
      <w:pPr>
        <w:widowControl/>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本合同于</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年</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月</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日签订。</w:t>
      </w:r>
    </w:p>
    <w:p w14:paraId="2CB30D62" w14:textId="77777777" w:rsidR="00F411FF" w:rsidRPr="00F411FF" w:rsidRDefault="00F411FF" w:rsidP="00F411FF">
      <w:pPr>
        <w:widowControl/>
        <w:rPr>
          <w:rFonts w:ascii="宋体" w:eastAsia="宋体" w:hAnsi="宋体" w:cs="Times New Roman"/>
          <w:b/>
          <w:kern w:val="0"/>
          <w:szCs w:val="21"/>
        </w:rPr>
      </w:pPr>
      <w:r w:rsidRPr="00F411FF">
        <w:rPr>
          <w:rFonts w:ascii="宋体" w:eastAsia="宋体" w:hAnsi="宋体" w:cs="Times New Roman" w:hint="eastAsia"/>
          <w:b/>
          <w:kern w:val="0"/>
          <w:szCs w:val="21"/>
        </w:rPr>
        <w:t>十、签订地点</w:t>
      </w:r>
    </w:p>
    <w:p w14:paraId="6C153CBE" w14:textId="77777777" w:rsidR="00F411FF" w:rsidRPr="00F411FF" w:rsidRDefault="00F411FF" w:rsidP="00F411FF">
      <w:pPr>
        <w:widowControl/>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本合同在</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签订。</w:t>
      </w:r>
    </w:p>
    <w:p w14:paraId="05C8448E" w14:textId="77777777" w:rsidR="00F411FF" w:rsidRPr="00F411FF" w:rsidRDefault="00F411FF" w:rsidP="00F411FF">
      <w:pPr>
        <w:widowControl/>
        <w:rPr>
          <w:rFonts w:ascii="宋体" w:eastAsia="宋体" w:hAnsi="宋体" w:cs="Times New Roman"/>
          <w:b/>
          <w:kern w:val="0"/>
          <w:szCs w:val="21"/>
        </w:rPr>
      </w:pPr>
      <w:r w:rsidRPr="00F411FF">
        <w:rPr>
          <w:rFonts w:ascii="宋体" w:eastAsia="宋体" w:hAnsi="宋体" w:cs="Times New Roman" w:hint="eastAsia"/>
          <w:b/>
          <w:kern w:val="0"/>
          <w:szCs w:val="21"/>
        </w:rPr>
        <w:t>十一、补充协议</w:t>
      </w:r>
    </w:p>
    <w:p w14:paraId="6EFAB50E" w14:textId="77777777" w:rsidR="00F411FF" w:rsidRPr="00F411FF" w:rsidRDefault="00F411FF" w:rsidP="00F411FF">
      <w:pPr>
        <w:widowControl/>
        <w:spacing w:line="360" w:lineRule="auto"/>
        <w:ind w:firstLine="420"/>
        <w:rPr>
          <w:rFonts w:ascii="宋体" w:eastAsia="宋体" w:hAnsi="宋体" w:cs="宋体"/>
          <w:b/>
          <w:kern w:val="0"/>
          <w:szCs w:val="21"/>
        </w:rPr>
      </w:pPr>
      <w:r w:rsidRPr="00F411FF">
        <w:rPr>
          <w:rFonts w:ascii="宋体" w:eastAsia="宋体" w:hAnsi="宋体" w:cs="宋体" w:hint="eastAsia"/>
          <w:kern w:val="0"/>
          <w:szCs w:val="21"/>
        </w:rPr>
        <w:t>合同未尽事宜，合同当事人另行签订补充协议，补充协议是合同的组成部分。</w:t>
      </w:r>
    </w:p>
    <w:p w14:paraId="2300C024" w14:textId="77777777" w:rsidR="00F411FF" w:rsidRPr="00F411FF" w:rsidRDefault="00F411FF" w:rsidP="00F411FF">
      <w:pPr>
        <w:widowControl/>
        <w:rPr>
          <w:rFonts w:ascii="宋体" w:eastAsia="宋体" w:hAnsi="宋体" w:cs="Times New Roman"/>
          <w:b/>
          <w:kern w:val="0"/>
          <w:szCs w:val="21"/>
        </w:rPr>
      </w:pPr>
      <w:r w:rsidRPr="00F411FF">
        <w:rPr>
          <w:rFonts w:ascii="宋体" w:eastAsia="宋体" w:hAnsi="宋体" w:cs="Times New Roman" w:hint="eastAsia"/>
          <w:b/>
          <w:kern w:val="0"/>
          <w:szCs w:val="21"/>
        </w:rPr>
        <w:t>十二、合同生效</w:t>
      </w:r>
    </w:p>
    <w:p w14:paraId="6ED7E7D6" w14:textId="77777777" w:rsidR="00F411FF" w:rsidRPr="00F411FF" w:rsidRDefault="00F411FF" w:rsidP="00F411FF">
      <w:pPr>
        <w:widowControl/>
        <w:spacing w:line="360" w:lineRule="auto"/>
        <w:ind w:firstLine="420"/>
        <w:rPr>
          <w:rFonts w:ascii="宋体" w:eastAsia="宋体" w:hAnsi="宋体" w:cs="宋体"/>
          <w:kern w:val="0"/>
          <w:szCs w:val="21"/>
        </w:rPr>
      </w:pPr>
      <w:r w:rsidRPr="00F411FF">
        <w:rPr>
          <w:rFonts w:ascii="宋体" w:eastAsia="宋体" w:hAnsi="宋体" w:cs="宋体" w:hint="eastAsia"/>
          <w:kern w:val="0"/>
          <w:szCs w:val="21"/>
        </w:rPr>
        <w:t>本合同自</w:t>
      </w:r>
      <w:r w:rsidRPr="00F411FF">
        <w:rPr>
          <w:rFonts w:ascii="宋体" w:eastAsia="宋体" w:hAnsi="宋体" w:cs="宋体"/>
          <w:kern w:val="0"/>
          <w:szCs w:val="21"/>
          <w:u w:val="single"/>
        </w:rPr>
        <w:t>双方法定代表人签字或盖章并加盖单位公章后</w:t>
      </w:r>
      <w:r w:rsidRPr="00F411FF">
        <w:rPr>
          <w:rFonts w:ascii="宋体" w:eastAsia="宋体" w:hAnsi="宋体" w:cs="宋体"/>
          <w:kern w:val="0"/>
          <w:szCs w:val="21"/>
        </w:rPr>
        <w:t>生效。</w:t>
      </w:r>
    </w:p>
    <w:p w14:paraId="6BE5F6DF" w14:textId="77777777" w:rsidR="00F411FF" w:rsidRPr="00F411FF" w:rsidRDefault="00F411FF" w:rsidP="00F411FF">
      <w:pPr>
        <w:widowControl/>
        <w:rPr>
          <w:rFonts w:ascii="宋体" w:eastAsia="宋体" w:hAnsi="宋体" w:cs="宋体"/>
          <w:kern w:val="0"/>
          <w:szCs w:val="21"/>
        </w:rPr>
      </w:pPr>
      <w:r w:rsidRPr="00F411FF">
        <w:rPr>
          <w:rFonts w:ascii="宋体" w:eastAsia="宋体" w:hAnsi="宋体" w:cs="宋体" w:hint="eastAsia"/>
          <w:b/>
          <w:kern w:val="0"/>
          <w:szCs w:val="21"/>
        </w:rPr>
        <w:t>十三、合同份数</w:t>
      </w:r>
    </w:p>
    <w:p w14:paraId="703CCC35" w14:textId="77777777" w:rsidR="00F411FF" w:rsidRPr="00F411FF" w:rsidRDefault="00F411FF" w:rsidP="00F411FF">
      <w:pPr>
        <w:widowControl/>
        <w:spacing w:line="360" w:lineRule="auto"/>
        <w:ind w:left="2" w:firstLine="420"/>
        <w:rPr>
          <w:rFonts w:ascii="宋体" w:eastAsia="宋体" w:hAnsi="宋体" w:cs="宋体"/>
          <w:kern w:val="0"/>
          <w:szCs w:val="21"/>
        </w:rPr>
      </w:pPr>
      <w:r w:rsidRPr="00F411FF">
        <w:rPr>
          <w:rFonts w:ascii="宋体" w:eastAsia="宋体" w:hAnsi="宋体" w:cs="宋体" w:hint="eastAsia"/>
          <w:kern w:val="0"/>
          <w:szCs w:val="21"/>
        </w:rPr>
        <w:t>本合同一式</w:t>
      </w:r>
      <w:r w:rsidRPr="00F411FF">
        <w:rPr>
          <w:rFonts w:ascii="宋体" w:eastAsia="宋体" w:hAnsi="宋体" w:cs="宋体" w:hint="eastAsia"/>
          <w:kern w:val="0"/>
          <w:szCs w:val="21"/>
          <w:u w:val="single"/>
        </w:rPr>
        <w:t xml:space="preserve"> 捌 </w:t>
      </w:r>
      <w:r w:rsidRPr="00F411FF">
        <w:rPr>
          <w:rFonts w:ascii="宋体" w:eastAsia="宋体" w:hAnsi="宋体" w:cs="宋体" w:hint="eastAsia"/>
          <w:kern w:val="0"/>
          <w:szCs w:val="21"/>
        </w:rPr>
        <w:t>份，均具有同等法律效力，发包人执</w:t>
      </w:r>
      <w:r w:rsidRPr="00F411FF">
        <w:rPr>
          <w:rFonts w:ascii="宋体" w:eastAsia="宋体" w:hAnsi="宋体" w:cs="宋体" w:hint="eastAsia"/>
          <w:kern w:val="0"/>
          <w:szCs w:val="21"/>
          <w:u w:val="single"/>
        </w:rPr>
        <w:t xml:space="preserve"> 肆 </w:t>
      </w:r>
      <w:r w:rsidRPr="00F411FF">
        <w:rPr>
          <w:rFonts w:ascii="宋体" w:eastAsia="宋体" w:hAnsi="宋体" w:cs="宋体" w:hint="eastAsia"/>
          <w:kern w:val="0"/>
          <w:szCs w:val="21"/>
        </w:rPr>
        <w:t>份，承包人执</w:t>
      </w:r>
      <w:r w:rsidRPr="00F411FF">
        <w:rPr>
          <w:rFonts w:ascii="宋体" w:eastAsia="宋体" w:hAnsi="宋体" w:cs="宋体" w:hint="eastAsia"/>
          <w:kern w:val="0"/>
          <w:szCs w:val="21"/>
          <w:u w:val="single"/>
        </w:rPr>
        <w:t xml:space="preserve"> 叁 </w:t>
      </w:r>
      <w:r w:rsidRPr="00F411FF">
        <w:rPr>
          <w:rFonts w:ascii="宋体" w:eastAsia="宋体" w:hAnsi="宋体" w:cs="宋体" w:hint="eastAsia"/>
          <w:kern w:val="0"/>
          <w:szCs w:val="21"/>
        </w:rPr>
        <w:t>份，合同备案单位</w:t>
      </w:r>
      <w:r w:rsidRPr="00F411FF">
        <w:rPr>
          <w:rFonts w:ascii="宋体" w:eastAsia="宋体" w:hAnsi="宋体" w:cs="宋体" w:hint="eastAsia"/>
          <w:kern w:val="0"/>
          <w:szCs w:val="21"/>
          <w:u w:val="single"/>
        </w:rPr>
        <w:t xml:space="preserve"> 壹 </w:t>
      </w:r>
      <w:r w:rsidRPr="00F411FF">
        <w:rPr>
          <w:rFonts w:ascii="宋体" w:eastAsia="宋体" w:hAnsi="宋体" w:cs="宋体" w:hint="eastAsia"/>
          <w:kern w:val="0"/>
          <w:szCs w:val="21"/>
        </w:rPr>
        <w:t>份。</w:t>
      </w:r>
    </w:p>
    <w:p w14:paraId="67730F8D" w14:textId="77777777" w:rsidR="00F411FF" w:rsidRPr="00F411FF" w:rsidRDefault="00F411FF" w:rsidP="00F411FF">
      <w:pPr>
        <w:widowControl/>
        <w:snapToGrid w:val="0"/>
        <w:spacing w:line="360" w:lineRule="auto"/>
        <w:rPr>
          <w:rFonts w:ascii="宋体" w:eastAsia="宋体" w:hAnsi="宋体" w:cs="宋体"/>
          <w:kern w:val="0"/>
          <w:szCs w:val="21"/>
        </w:rPr>
      </w:pPr>
    </w:p>
    <w:p w14:paraId="44288FA1" w14:textId="77777777" w:rsidR="00F411FF" w:rsidRPr="00F411FF" w:rsidRDefault="00F411FF" w:rsidP="00F411FF">
      <w:pPr>
        <w:widowControl/>
        <w:snapToGrid w:val="0"/>
        <w:spacing w:line="360" w:lineRule="auto"/>
        <w:ind w:left="6090" w:hanging="6090"/>
        <w:rPr>
          <w:rFonts w:ascii="宋体" w:eastAsia="宋体" w:hAnsi="宋体" w:cs="宋体"/>
          <w:kern w:val="0"/>
          <w:szCs w:val="21"/>
        </w:rPr>
      </w:pPr>
      <w:r w:rsidRPr="00F411FF">
        <w:rPr>
          <w:rFonts w:ascii="宋体" w:eastAsia="宋体" w:hAnsi="宋体" w:cs="宋体" w:hint="eastAsia"/>
          <w:kern w:val="0"/>
          <w:szCs w:val="21"/>
        </w:rPr>
        <w:t>发包人(公章)：</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kern w:val="0"/>
          <w:szCs w:val="21"/>
        </w:rPr>
        <w:t xml:space="preserve">    </w:t>
      </w:r>
      <w:r w:rsidRPr="00F411FF">
        <w:rPr>
          <w:rFonts w:ascii="宋体" w:eastAsia="宋体" w:hAnsi="宋体" w:cs="宋体" w:hint="eastAsia"/>
          <w:kern w:val="0"/>
          <w:szCs w:val="21"/>
        </w:rPr>
        <w:t>承包人(公章)：</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p>
    <w:p w14:paraId="631AF38B" w14:textId="77777777" w:rsidR="00F411FF" w:rsidRPr="00F411FF" w:rsidRDefault="00F411FF" w:rsidP="00F411FF">
      <w:pPr>
        <w:widowControl/>
        <w:spacing w:line="480" w:lineRule="auto"/>
        <w:rPr>
          <w:rFonts w:ascii="宋体" w:eastAsia="宋体" w:hAnsi="宋体" w:cs="宋体"/>
          <w:kern w:val="0"/>
          <w:szCs w:val="21"/>
          <w:u w:val="single"/>
        </w:rPr>
      </w:pPr>
      <w:r w:rsidRPr="00F411FF">
        <w:rPr>
          <w:rFonts w:ascii="宋体" w:eastAsia="宋体" w:hAnsi="宋体" w:cs="宋体" w:hint="eastAsia"/>
          <w:kern w:val="0"/>
          <w:szCs w:val="21"/>
        </w:rPr>
        <w:t>法定代表人：（签字或盖章）</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kern w:val="0"/>
          <w:szCs w:val="21"/>
        </w:rPr>
        <w:t xml:space="preserve">    </w:t>
      </w:r>
      <w:r w:rsidRPr="00F411FF">
        <w:rPr>
          <w:rFonts w:ascii="宋体" w:eastAsia="宋体" w:hAnsi="宋体" w:cs="宋体" w:hint="eastAsia"/>
          <w:kern w:val="0"/>
          <w:szCs w:val="21"/>
        </w:rPr>
        <w:t>法定代表人：（签字或盖章）</w:t>
      </w:r>
      <w:r w:rsidRPr="00F411FF">
        <w:rPr>
          <w:rFonts w:ascii="宋体" w:eastAsia="宋体" w:hAnsi="宋体" w:cs="宋体" w:hint="eastAsia"/>
          <w:kern w:val="0"/>
          <w:szCs w:val="21"/>
          <w:u w:val="single"/>
        </w:rPr>
        <w:t xml:space="preserve">                  </w:t>
      </w:r>
    </w:p>
    <w:p w14:paraId="1BFE1675" w14:textId="77777777" w:rsidR="00F411FF" w:rsidRPr="00F411FF" w:rsidRDefault="00F411FF" w:rsidP="00F411FF">
      <w:pPr>
        <w:widowControl/>
        <w:snapToGrid w:val="0"/>
        <w:spacing w:line="480" w:lineRule="auto"/>
        <w:rPr>
          <w:rFonts w:ascii="宋体" w:eastAsia="宋体" w:hAnsi="宋体" w:cs="宋体"/>
          <w:kern w:val="0"/>
          <w:szCs w:val="21"/>
          <w:u w:val="single"/>
        </w:rPr>
      </w:pPr>
      <w:bookmarkStart w:id="223" w:name="_Toc351203494"/>
      <w:bookmarkStart w:id="224" w:name="_Toc32464"/>
      <w:r w:rsidRPr="00F411FF">
        <w:rPr>
          <w:rFonts w:ascii="宋体" w:eastAsia="宋体" w:hAnsi="宋体" w:cs="Times New Roman" w:hint="eastAsia"/>
          <w:kern w:val="0"/>
          <w:szCs w:val="21"/>
        </w:rPr>
        <w:t>统一社会信用代码：</w:t>
      </w:r>
      <w:r w:rsidRPr="00F411FF">
        <w:rPr>
          <w:rFonts w:ascii="宋体" w:eastAsia="宋体" w:hAnsi="宋体" w:cs="Times New Roman" w:hint="eastAsia"/>
          <w:kern w:val="0"/>
          <w:szCs w:val="21"/>
          <w:u w:val="single"/>
        </w:rPr>
        <w:t xml:space="preserve"> </w:t>
      </w:r>
      <w:r w:rsidRPr="00F411FF">
        <w:rPr>
          <w:rFonts w:ascii="宋体" w:eastAsia="宋体" w:hAnsi="宋体" w:cs="Times New Roman"/>
          <w:kern w:val="0"/>
          <w:szCs w:val="21"/>
          <w:u w:val="single"/>
        </w:rPr>
        <w:t xml:space="preserve">     </w:t>
      </w:r>
      <w:r w:rsidRPr="00F411FF">
        <w:rPr>
          <w:rFonts w:ascii="宋体" w:eastAsia="宋体" w:hAnsi="宋体" w:cs="Times New Roman" w:hint="eastAsia"/>
          <w:kern w:val="0"/>
          <w:szCs w:val="21"/>
          <w:u w:val="single"/>
        </w:rPr>
        <w:t xml:space="preserve">      </w:t>
      </w:r>
      <w:r w:rsidRPr="00F411FF">
        <w:rPr>
          <w:rFonts w:ascii="宋体" w:eastAsia="宋体" w:hAnsi="宋体" w:cs="Times New Roman"/>
          <w:kern w:val="0"/>
          <w:szCs w:val="21"/>
          <w:u w:val="single"/>
        </w:rPr>
        <w:t xml:space="preserve"> </w:t>
      </w:r>
      <w:r w:rsidRPr="00F411FF">
        <w:rPr>
          <w:rFonts w:ascii="宋体" w:eastAsia="宋体" w:hAnsi="宋体" w:cs="Times New Roman" w:hint="eastAsia"/>
          <w:kern w:val="0"/>
          <w:szCs w:val="21"/>
          <w:u w:val="single"/>
        </w:rPr>
        <w:t xml:space="preserve">  </w:t>
      </w:r>
      <w:r w:rsidRPr="00F411FF">
        <w:rPr>
          <w:rFonts w:ascii="宋体" w:eastAsia="宋体" w:hAnsi="宋体" w:cs="Times New Roman"/>
          <w:kern w:val="0"/>
          <w:szCs w:val="21"/>
          <w:u w:val="single"/>
        </w:rPr>
        <w:t xml:space="preserve">   </w:t>
      </w:r>
      <w:r w:rsidRPr="00F411FF">
        <w:rPr>
          <w:rFonts w:ascii="宋体" w:eastAsia="宋体" w:hAnsi="宋体" w:cs="Times New Roman" w:hint="eastAsia"/>
          <w:kern w:val="0"/>
          <w:szCs w:val="21"/>
          <w:u w:val="single"/>
        </w:rPr>
        <w:t xml:space="preserve"> </w:t>
      </w:r>
      <w:r w:rsidRPr="00F411FF">
        <w:rPr>
          <w:rFonts w:ascii="宋体" w:eastAsia="宋体" w:hAnsi="宋体" w:cs="Times New Roman"/>
          <w:kern w:val="0"/>
          <w:szCs w:val="21"/>
          <w:u w:val="single"/>
        </w:rPr>
        <w:t xml:space="preserve">    </w:t>
      </w:r>
      <w:r w:rsidRPr="00F411FF">
        <w:rPr>
          <w:rFonts w:ascii="宋体" w:eastAsia="宋体" w:hAnsi="宋体" w:cs="Times New Roman"/>
          <w:kern w:val="0"/>
          <w:szCs w:val="21"/>
        </w:rPr>
        <w:t xml:space="preserve">    </w:t>
      </w:r>
      <w:r w:rsidRPr="00F411FF">
        <w:rPr>
          <w:rFonts w:ascii="宋体" w:eastAsia="宋体" w:hAnsi="宋体" w:cs="Times New Roman" w:hint="eastAsia"/>
          <w:kern w:val="0"/>
          <w:szCs w:val="21"/>
        </w:rPr>
        <w:t>统一社会信用代</w:t>
      </w:r>
      <w:r w:rsidRPr="00F411FF">
        <w:rPr>
          <w:rFonts w:ascii="宋体" w:eastAsia="宋体" w:hAnsi="宋体" w:cs="宋体" w:hint="eastAsia"/>
          <w:kern w:val="0"/>
          <w:szCs w:val="21"/>
        </w:rPr>
        <w:t>码：</w:t>
      </w:r>
      <w:r w:rsidRPr="00F411FF">
        <w:rPr>
          <w:rFonts w:ascii="宋体" w:eastAsia="宋体" w:hAnsi="宋体" w:cs="宋体" w:hint="eastAsia"/>
          <w:kern w:val="0"/>
          <w:szCs w:val="21"/>
          <w:u w:val="single"/>
        </w:rPr>
        <w:t xml:space="preserve">                          </w:t>
      </w:r>
    </w:p>
    <w:p w14:paraId="7DB03CC0" w14:textId="77777777" w:rsidR="00F411FF" w:rsidRPr="00F411FF" w:rsidRDefault="00F411FF" w:rsidP="00F411FF">
      <w:pPr>
        <w:widowControl/>
        <w:snapToGrid w:val="0"/>
        <w:spacing w:line="480" w:lineRule="auto"/>
        <w:rPr>
          <w:rFonts w:ascii="宋体" w:eastAsia="宋体" w:hAnsi="宋体" w:cs="宋体"/>
          <w:kern w:val="0"/>
          <w:szCs w:val="21"/>
          <w:u w:val="single"/>
        </w:rPr>
      </w:pPr>
      <w:r w:rsidRPr="00F411FF">
        <w:rPr>
          <w:rFonts w:ascii="宋体" w:eastAsia="宋体" w:hAnsi="宋体" w:cs="宋体" w:hint="eastAsia"/>
          <w:kern w:val="0"/>
          <w:szCs w:val="21"/>
        </w:rPr>
        <w:t>地址：</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rPr>
        <w:t xml:space="preserve">    </w:t>
      </w:r>
      <w:r w:rsidRPr="00F411FF">
        <w:rPr>
          <w:rFonts w:ascii="宋体" w:eastAsia="宋体" w:hAnsi="宋体" w:cs="宋体" w:hint="eastAsia"/>
          <w:kern w:val="0"/>
          <w:szCs w:val="21"/>
        </w:rPr>
        <w:t>地址：</w:t>
      </w:r>
      <w:r w:rsidRPr="00F411FF">
        <w:rPr>
          <w:rFonts w:ascii="宋体" w:eastAsia="宋体" w:hAnsi="宋体" w:cs="宋体" w:hint="eastAsia"/>
          <w:kern w:val="0"/>
          <w:szCs w:val="21"/>
          <w:u w:val="single"/>
        </w:rPr>
        <w:t xml:space="preserve">                                      </w:t>
      </w:r>
    </w:p>
    <w:p w14:paraId="6D177F11" w14:textId="77777777" w:rsidR="00F411FF" w:rsidRPr="00F411FF" w:rsidRDefault="00F411FF" w:rsidP="00F411FF">
      <w:pPr>
        <w:widowControl/>
        <w:snapToGrid w:val="0"/>
        <w:spacing w:line="480" w:lineRule="auto"/>
        <w:rPr>
          <w:rFonts w:ascii="宋体" w:eastAsia="宋体" w:hAnsi="宋体" w:cs="宋体"/>
          <w:kern w:val="0"/>
          <w:szCs w:val="21"/>
          <w:u w:val="single"/>
        </w:rPr>
      </w:pPr>
      <w:r w:rsidRPr="00F411FF">
        <w:rPr>
          <w:rFonts w:ascii="宋体" w:eastAsia="宋体" w:hAnsi="宋体" w:cs="宋体" w:hint="eastAsia"/>
          <w:kern w:val="0"/>
          <w:szCs w:val="21"/>
        </w:rPr>
        <w:t>邮政编码：</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rPr>
        <w:t xml:space="preserve">    </w:t>
      </w:r>
      <w:r w:rsidRPr="00F411FF">
        <w:rPr>
          <w:rFonts w:ascii="宋体" w:eastAsia="宋体" w:hAnsi="宋体" w:cs="宋体" w:hint="eastAsia"/>
          <w:kern w:val="0"/>
          <w:szCs w:val="21"/>
        </w:rPr>
        <w:t>邮政编码：</w:t>
      </w:r>
      <w:r w:rsidRPr="00F411FF">
        <w:rPr>
          <w:rFonts w:ascii="宋体" w:eastAsia="宋体" w:hAnsi="宋体" w:cs="宋体" w:hint="eastAsia"/>
          <w:kern w:val="0"/>
          <w:szCs w:val="21"/>
          <w:u w:val="single"/>
        </w:rPr>
        <w:t xml:space="preserve">                                  </w:t>
      </w:r>
    </w:p>
    <w:p w14:paraId="3972AFFA" w14:textId="77777777" w:rsidR="00F411FF" w:rsidRPr="00F411FF" w:rsidRDefault="00F411FF" w:rsidP="00F411FF">
      <w:pPr>
        <w:widowControl/>
        <w:snapToGrid w:val="0"/>
        <w:spacing w:line="480" w:lineRule="auto"/>
        <w:rPr>
          <w:rFonts w:ascii="宋体" w:eastAsia="宋体" w:hAnsi="宋体" w:cs="宋体"/>
          <w:kern w:val="0"/>
          <w:szCs w:val="21"/>
          <w:u w:val="single"/>
        </w:rPr>
      </w:pPr>
      <w:r w:rsidRPr="00F411FF">
        <w:rPr>
          <w:rFonts w:ascii="宋体" w:eastAsia="宋体" w:hAnsi="宋体" w:cs="宋体" w:hint="eastAsia"/>
          <w:kern w:val="0"/>
          <w:szCs w:val="21"/>
        </w:rPr>
        <w:t>法定代表人：</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rPr>
        <w:t xml:space="preserve">    </w:t>
      </w:r>
      <w:r w:rsidRPr="00F411FF">
        <w:rPr>
          <w:rFonts w:ascii="宋体" w:eastAsia="宋体" w:hAnsi="宋体" w:cs="宋体" w:hint="eastAsia"/>
          <w:kern w:val="0"/>
          <w:szCs w:val="21"/>
        </w:rPr>
        <w:t>法定代表人：</w:t>
      </w:r>
      <w:r w:rsidRPr="00F411FF">
        <w:rPr>
          <w:rFonts w:ascii="宋体" w:eastAsia="宋体" w:hAnsi="宋体" w:cs="宋体" w:hint="eastAsia"/>
          <w:kern w:val="0"/>
          <w:szCs w:val="21"/>
          <w:u w:val="single"/>
        </w:rPr>
        <w:t xml:space="preserve">                                </w:t>
      </w:r>
    </w:p>
    <w:p w14:paraId="7FD5ECF2" w14:textId="77777777" w:rsidR="00F411FF" w:rsidRPr="00F411FF" w:rsidRDefault="00F411FF" w:rsidP="00F411FF">
      <w:pPr>
        <w:widowControl/>
        <w:snapToGrid w:val="0"/>
        <w:spacing w:line="480" w:lineRule="auto"/>
        <w:rPr>
          <w:rFonts w:ascii="宋体" w:eastAsia="宋体" w:hAnsi="宋体" w:cs="宋体"/>
          <w:kern w:val="0"/>
          <w:szCs w:val="21"/>
        </w:rPr>
      </w:pPr>
      <w:r w:rsidRPr="00F411FF">
        <w:rPr>
          <w:rFonts w:ascii="宋体" w:eastAsia="宋体" w:hAnsi="宋体" w:cs="宋体" w:hint="eastAsia"/>
          <w:kern w:val="0"/>
          <w:szCs w:val="21"/>
        </w:rPr>
        <w:t>电话：</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rPr>
        <w:t xml:space="preserve">    </w:t>
      </w:r>
      <w:r w:rsidRPr="00F411FF">
        <w:rPr>
          <w:rFonts w:ascii="宋体" w:eastAsia="宋体" w:hAnsi="宋体" w:cs="宋体" w:hint="eastAsia"/>
          <w:kern w:val="0"/>
          <w:szCs w:val="21"/>
        </w:rPr>
        <w:t>电话：</w:t>
      </w:r>
      <w:r w:rsidRPr="00F411FF">
        <w:rPr>
          <w:rFonts w:ascii="宋体" w:eastAsia="宋体" w:hAnsi="宋体" w:cs="宋体" w:hint="eastAsia"/>
          <w:kern w:val="0"/>
          <w:szCs w:val="21"/>
          <w:u w:val="single"/>
        </w:rPr>
        <w:t xml:space="preserve">                                      </w:t>
      </w:r>
    </w:p>
    <w:p w14:paraId="4CF00C08" w14:textId="77777777" w:rsidR="00F411FF" w:rsidRPr="00F411FF" w:rsidRDefault="00F411FF" w:rsidP="00F411FF">
      <w:pPr>
        <w:widowControl/>
        <w:snapToGrid w:val="0"/>
        <w:spacing w:line="480" w:lineRule="auto"/>
        <w:rPr>
          <w:rFonts w:ascii="宋体" w:eastAsia="宋体" w:hAnsi="宋体" w:cs="宋体"/>
          <w:kern w:val="0"/>
          <w:szCs w:val="21"/>
        </w:rPr>
      </w:pPr>
      <w:r w:rsidRPr="00F411FF">
        <w:rPr>
          <w:rFonts w:ascii="宋体" w:eastAsia="宋体" w:hAnsi="宋体" w:cs="宋体" w:hint="eastAsia"/>
          <w:kern w:val="0"/>
          <w:szCs w:val="21"/>
        </w:rPr>
        <w:t>传真：</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rPr>
        <w:t xml:space="preserve">    </w:t>
      </w:r>
      <w:r w:rsidRPr="00F411FF">
        <w:rPr>
          <w:rFonts w:ascii="宋体" w:eastAsia="宋体" w:hAnsi="宋体" w:cs="宋体" w:hint="eastAsia"/>
          <w:kern w:val="0"/>
          <w:szCs w:val="21"/>
        </w:rPr>
        <w:t>传真：</w:t>
      </w:r>
      <w:r w:rsidRPr="00F411FF">
        <w:rPr>
          <w:rFonts w:ascii="宋体" w:eastAsia="宋体" w:hAnsi="宋体" w:cs="宋体" w:hint="eastAsia"/>
          <w:kern w:val="0"/>
          <w:szCs w:val="21"/>
          <w:u w:val="single"/>
        </w:rPr>
        <w:t xml:space="preserve">                                      </w:t>
      </w:r>
    </w:p>
    <w:p w14:paraId="300A5C29" w14:textId="77777777" w:rsidR="00F411FF" w:rsidRPr="00F411FF" w:rsidRDefault="00F411FF" w:rsidP="00F411FF">
      <w:pPr>
        <w:widowControl/>
        <w:snapToGrid w:val="0"/>
        <w:spacing w:line="480" w:lineRule="auto"/>
        <w:rPr>
          <w:rFonts w:ascii="宋体" w:eastAsia="宋体" w:hAnsi="宋体" w:cs="宋体"/>
          <w:kern w:val="0"/>
          <w:szCs w:val="21"/>
        </w:rPr>
      </w:pPr>
      <w:bookmarkStart w:id="225" w:name="_Toc20042"/>
      <w:bookmarkStart w:id="226" w:name="_Toc30960"/>
      <w:bookmarkStart w:id="227" w:name="_Toc3198"/>
      <w:bookmarkStart w:id="228" w:name="_Toc8797"/>
      <w:r w:rsidRPr="00F411FF">
        <w:rPr>
          <w:rFonts w:ascii="宋体" w:eastAsia="宋体" w:hAnsi="宋体" w:cs="宋体" w:hint="eastAsia"/>
          <w:kern w:val="0"/>
          <w:szCs w:val="21"/>
        </w:rPr>
        <w:t>开户银行：</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rPr>
        <w:t xml:space="preserve">    </w:t>
      </w:r>
      <w:r w:rsidRPr="00F411FF">
        <w:rPr>
          <w:rFonts w:ascii="宋体" w:eastAsia="宋体" w:hAnsi="宋体" w:cs="宋体" w:hint="eastAsia"/>
          <w:kern w:val="0"/>
          <w:szCs w:val="21"/>
        </w:rPr>
        <w:t>开户银行：</w:t>
      </w:r>
      <w:bookmarkEnd w:id="225"/>
      <w:bookmarkEnd w:id="226"/>
      <w:bookmarkEnd w:id="227"/>
      <w:bookmarkEnd w:id="228"/>
      <w:r w:rsidRPr="00F411FF">
        <w:rPr>
          <w:rFonts w:ascii="宋体" w:eastAsia="宋体" w:hAnsi="宋体" w:cs="宋体" w:hint="eastAsia"/>
          <w:kern w:val="0"/>
          <w:szCs w:val="21"/>
          <w:u w:val="single"/>
        </w:rPr>
        <w:t xml:space="preserve">                                  </w:t>
      </w:r>
    </w:p>
    <w:p w14:paraId="187E4ECA" w14:textId="77777777" w:rsidR="00F411FF" w:rsidRPr="00F411FF" w:rsidRDefault="00F411FF" w:rsidP="00F411FF">
      <w:pPr>
        <w:widowControl/>
        <w:snapToGrid w:val="0"/>
        <w:spacing w:line="480" w:lineRule="auto"/>
        <w:rPr>
          <w:rFonts w:ascii="宋体" w:eastAsia="宋体" w:hAnsi="宋体" w:cs="宋体"/>
          <w:kern w:val="0"/>
          <w:szCs w:val="21"/>
        </w:rPr>
      </w:pPr>
      <w:bookmarkStart w:id="229" w:name="_Toc1362"/>
      <w:bookmarkStart w:id="230" w:name="_Toc21532"/>
      <w:bookmarkStart w:id="231" w:name="_Toc2144"/>
      <w:bookmarkStart w:id="232" w:name="_Toc8638"/>
      <w:bookmarkStart w:id="233" w:name="_Toc4673"/>
      <w:r w:rsidRPr="00F411FF">
        <w:rPr>
          <w:rFonts w:ascii="宋体" w:eastAsia="宋体" w:hAnsi="宋体" w:cs="宋体" w:hint="eastAsia"/>
          <w:kern w:val="0"/>
          <w:szCs w:val="21"/>
        </w:rPr>
        <w:t>账号：</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rPr>
        <w:t xml:space="preserve">    </w:t>
      </w:r>
      <w:r w:rsidRPr="00F411FF">
        <w:rPr>
          <w:rFonts w:ascii="宋体" w:eastAsia="宋体" w:hAnsi="宋体" w:cs="宋体" w:hint="eastAsia"/>
          <w:kern w:val="0"/>
          <w:szCs w:val="21"/>
        </w:rPr>
        <w:t>账号：</w:t>
      </w:r>
      <w:bookmarkEnd w:id="229"/>
      <w:bookmarkEnd w:id="230"/>
      <w:bookmarkEnd w:id="231"/>
      <w:bookmarkEnd w:id="232"/>
      <w:bookmarkEnd w:id="233"/>
      <w:r w:rsidRPr="00F411FF">
        <w:rPr>
          <w:rFonts w:ascii="宋体" w:eastAsia="宋体" w:hAnsi="宋体" w:cs="宋体" w:hint="eastAsia"/>
          <w:kern w:val="0"/>
          <w:szCs w:val="21"/>
          <w:u w:val="single"/>
        </w:rPr>
        <w:t xml:space="preserve">                                      </w:t>
      </w:r>
    </w:p>
    <w:p w14:paraId="40A15035" w14:textId="77777777" w:rsidR="00F411FF" w:rsidRPr="00F411FF" w:rsidRDefault="00F411FF" w:rsidP="00F411FF">
      <w:pPr>
        <w:widowControl/>
        <w:spacing w:line="360" w:lineRule="auto"/>
        <w:jc w:val="center"/>
        <w:outlineLvl w:val="1"/>
        <w:rPr>
          <w:rFonts w:ascii="宋体" w:eastAsia="宋体" w:hAnsi="宋体" w:cs="宋体"/>
          <w:kern w:val="0"/>
          <w:sz w:val="32"/>
          <w:szCs w:val="32"/>
        </w:rPr>
      </w:pPr>
      <w:r w:rsidRPr="00F411FF">
        <w:rPr>
          <w:rFonts w:ascii="宋体" w:eastAsia="宋体" w:hAnsi="宋体" w:cs="宋体" w:hint="eastAsia"/>
          <w:kern w:val="0"/>
          <w:sz w:val="32"/>
          <w:szCs w:val="32"/>
        </w:rPr>
        <w:br w:type="page"/>
      </w:r>
      <w:bookmarkStart w:id="234" w:name="_Toc12468"/>
      <w:bookmarkStart w:id="235" w:name="_Toc181863911"/>
      <w:r w:rsidRPr="00F411FF">
        <w:rPr>
          <w:rFonts w:ascii="宋体" w:eastAsia="宋体" w:hAnsi="宋体" w:cs="宋体" w:hint="eastAsia"/>
          <w:kern w:val="0"/>
          <w:sz w:val="32"/>
          <w:szCs w:val="32"/>
        </w:rPr>
        <w:lastRenderedPageBreak/>
        <w:t>第二部分 通用合同条款</w:t>
      </w:r>
      <w:bookmarkStart w:id="236" w:name="_Toc337558727"/>
      <w:bookmarkEnd w:id="223"/>
      <w:bookmarkEnd w:id="224"/>
      <w:bookmarkEnd w:id="234"/>
      <w:bookmarkEnd w:id="235"/>
    </w:p>
    <w:p w14:paraId="078EDD45" w14:textId="77777777" w:rsidR="00F411FF" w:rsidRPr="00F411FF" w:rsidRDefault="00F411FF" w:rsidP="00F411FF">
      <w:pPr>
        <w:widowControl/>
        <w:spacing w:line="400" w:lineRule="exact"/>
        <w:outlineLvl w:val="2"/>
        <w:rPr>
          <w:rFonts w:ascii="宋体" w:eastAsia="宋体" w:hAnsi="宋体" w:cs="宋体"/>
          <w:kern w:val="0"/>
          <w:szCs w:val="21"/>
        </w:rPr>
      </w:pPr>
      <w:bookmarkStart w:id="237" w:name="_Toc11995"/>
      <w:bookmarkStart w:id="238" w:name="_Toc351203495"/>
      <w:bookmarkStart w:id="239" w:name="_Toc181863912"/>
      <w:r w:rsidRPr="00F411FF">
        <w:rPr>
          <w:rFonts w:ascii="宋体" w:eastAsia="宋体" w:hAnsi="宋体" w:cs="宋体" w:hint="eastAsia"/>
          <w:kern w:val="0"/>
          <w:szCs w:val="21"/>
        </w:rPr>
        <w:t>1.</w:t>
      </w:r>
      <w:bookmarkStart w:id="240" w:name="_Toc303538975"/>
      <w:bookmarkStart w:id="241" w:name="_Toc303538972"/>
      <w:bookmarkStart w:id="242" w:name="_Toc303538974"/>
      <w:bookmarkStart w:id="243" w:name="_Toc303538973"/>
      <w:bookmarkStart w:id="244" w:name="_Toc303538976"/>
      <w:bookmarkStart w:id="245" w:name="_Toc296503027"/>
      <w:bookmarkStart w:id="246" w:name="_Toc296346528"/>
      <w:bookmarkEnd w:id="240"/>
      <w:bookmarkEnd w:id="241"/>
      <w:bookmarkEnd w:id="242"/>
      <w:bookmarkEnd w:id="243"/>
      <w:bookmarkEnd w:id="244"/>
      <w:r w:rsidRPr="00F411FF">
        <w:rPr>
          <w:rFonts w:ascii="宋体" w:eastAsia="宋体" w:hAnsi="宋体" w:cs="宋体" w:hint="eastAsia"/>
          <w:kern w:val="0"/>
          <w:szCs w:val="21"/>
        </w:rPr>
        <w:t xml:space="preserve"> 一般约定</w:t>
      </w:r>
      <w:bookmarkEnd w:id="236"/>
      <w:bookmarkEnd w:id="237"/>
      <w:bookmarkEnd w:id="238"/>
      <w:bookmarkEnd w:id="239"/>
      <w:bookmarkEnd w:id="245"/>
      <w:bookmarkEnd w:id="246"/>
    </w:p>
    <w:p w14:paraId="0ECB55A5" w14:textId="77777777" w:rsidR="00F411FF" w:rsidRPr="00F411FF" w:rsidRDefault="00F411FF" w:rsidP="00F411FF">
      <w:pPr>
        <w:widowControl/>
        <w:spacing w:line="400" w:lineRule="exact"/>
        <w:ind w:firstLine="420"/>
        <w:rPr>
          <w:rFonts w:ascii="宋体" w:eastAsia="宋体" w:hAnsi="宋体" w:cs="宋体"/>
          <w:kern w:val="0"/>
          <w:szCs w:val="21"/>
        </w:rPr>
      </w:pPr>
      <w:bookmarkStart w:id="247" w:name="_Toc337558728"/>
      <w:bookmarkStart w:id="248" w:name="_Toc296346529"/>
      <w:bookmarkStart w:id="249" w:name="_Toc296503028"/>
      <w:bookmarkStart w:id="250" w:name="_Toc351203496"/>
      <w:r w:rsidRPr="00F411FF">
        <w:rPr>
          <w:rFonts w:ascii="宋体" w:eastAsia="宋体" w:hAnsi="宋体" w:cs="宋体" w:hint="eastAsia"/>
          <w:kern w:val="0"/>
          <w:szCs w:val="21"/>
        </w:rPr>
        <w:t>1.1词语定义</w:t>
      </w:r>
      <w:bookmarkEnd w:id="247"/>
      <w:bookmarkEnd w:id="248"/>
      <w:bookmarkEnd w:id="249"/>
      <w:r w:rsidRPr="00F411FF">
        <w:rPr>
          <w:rFonts w:ascii="宋体" w:eastAsia="宋体" w:hAnsi="宋体" w:cs="宋体" w:hint="eastAsia"/>
          <w:kern w:val="0"/>
          <w:szCs w:val="21"/>
        </w:rPr>
        <w:t>与解释</w:t>
      </w:r>
      <w:bookmarkEnd w:id="250"/>
    </w:p>
    <w:p w14:paraId="29A1498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合同协议书、通用合同条款、专用合同条款中的下列词语具有本款所赋予的含义：</w:t>
      </w:r>
    </w:p>
    <w:p w14:paraId="2B8F58F3" w14:textId="77777777" w:rsidR="00F411FF" w:rsidRPr="00F411FF" w:rsidRDefault="00F411FF" w:rsidP="00F411FF">
      <w:pPr>
        <w:widowControl/>
        <w:autoSpaceDE w:val="0"/>
        <w:autoSpaceDN w:val="0"/>
        <w:spacing w:line="400" w:lineRule="exact"/>
        <w:ind w:firstLineChars="200" w:firstLine="420"/>
        <w:rPr>
          <w:rFonts w:ascii="宋体" w:eastAsia="宋体" w:hAnsi="宋体" w:cs="宋体"/>
          <w:kern w:val="0"/>
          <w:szCs w:val="21"/>
        </w:rPr>
      </w:pPr>
      <w:r w:rsidRPr="00F411FF">
        <w:rPr>
          <w:rFonts w:ascii="宋体" w:eastAsia="宋体" w:hAnsi="宋体" w:cs="宋体" w:hint="eastAsia"/>
          <w:kern w:val="0"/>
          <w:szCs w:val="21"/>
        </w:rPr>
        <w:t>1.1.1 合同</w:t>
      </w:r>
    </w:p>
    <w:p w14:paraId="35543AFE"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1.1.1.1 合同：是指根据法律规定和合同当事人约定具有约束力的文件，构成合同的文件包括合同协议书、中标（成交）通知书（如果有）、投标函及其附录（如果有）、专用合同条款及其附件、通用合同条款、技术标准和要求、图纸、已标价工程量清单或预算书以及其他合同文件。</w:t>
      </w:r>
    </w:p>
    <w:p w14:paraId="7B67FE82"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1.1.1.2 合同协议书：是指构成合同的由发包人和承包人共同签署的称为“合同协议书”的书面文件。</w:t>
      </w:r>
    </w:p>
    <w:p w14:paraId="5F9BB21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1.1.1.3 中标（成交）通知书：是指构成合同的由发包人通知承包人中标（成交）的书面文件。</w:t>
      </w:r>
    </w:p>
    <w:p w14:paraId="730B254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1.1.1.4 投标函：是指构成合同的由承包人填写并签署的用于投标的称为“投标函”的文件。</w:t>
      </w:r>
    </w:p>
    <w:p w14:paraId="0DA2966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1.1.1.5 投标函附录：是指构成合同的附在投标函后的称为“投标函附录”的文件。</w:t>
      </w:r>
    </w:p>
    <w:p w14:paraId="31708D1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1.1.1.6 技术标准和要求：是指构成合同的施工应当遵守的或指导施工的国家、行业或地方的技术标准和要求，以及合同约定的技术标准和要求。</w:t>
      </w:r>
    </w:p>
    <w:p w14:paraId="45E2650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1949BE8B" w14:textId="77777777" w:rsidR="00F411FF" w:rsidRPr="00F411FF" w:rsidRDefault="00F411FF" w:rsidP="00F411FF">
      <w:pPr>
        <w:widowControl/>
        <w:autoSpaceDE w:val="0"/>
        <w:autoSpaceDN w:val="0"/>
        <w:spacing w:line="400" w:lineRule="exact"/>
        <w:ind w:firstLine="409"/>
        <w:rPr>
          <w:rFonts w:ascii="宋体" w:eastAsia="宋体" w:hAnsi="宋体" w:cs="宋体"/>
          <w:kern w:val="0"/>
          <w:szCs w:val="21"/>
        </w:rPr>
      </w:pPr>
      <w:r w:rsidRPr="00F411FF">
        <w:rPr>
          <w:rFonts w:ascii="宋体" w:eastAsia="宋体" w:hAnsi="宋体" w:cs="宋体" w:hint="eastAsia"/>
          <w:kern w:val="0"/>
          <w:szCs w:val="21"/>
        </w:rPr>
        <w:t>1.1.1.8 已标价工程量清单：是指构成合同的由承包人按照规定的格式和要求填写并标明价格的工程量清单，包括说明和表格。</w:t>
      </w:r>
    </w:p>
    <w:p w14:paraId="3D1F928B" w14:textId="77777777" w:rsidR="00F411FF" w:rsidRPr="00F411FF" w:rsidRDefault="00F411FF" w:rsidP="00F411FF">
      <w:pPr>
        <w:widowControl/>
        <w:autoSpaceDE w:val="0"/>
        <w:autoSpaceDN w:val="0"/>
        <w:spacing w:line="400" w:lineRule="exact"/>
        <w:ind w:firstLine="409"/>
        <w:rPr>
          <w:rFonts w:ascii="宋体" w:eastAsia="宋体" w:hAnsi="宋体" w:cs="宋体"/>
          <w:kern w:val="0"/>
          <w:szCs w:val="21"/>
        </w:rPr>
      </w:pPr>
      <w:r w:rsidRPr="00F411FF">
        <w:rPr>
          <w:rFonts w:ascii="宋体" w:eastAsia="宋体" w:hAnsi="宋体" w:cs="宋体" w:hint="eastAsia"/>
          <w:kern w:val="0"/>
          <w:szCs w:val="21"/>
        </w:rPr>
        <w:t>1.1.1.9 预算书：是指构成合同的由承包人按照发包人规定的格式和要求编制的工程预算文件。</w:t>
      </w:r>
    </w:p>
    <w:p w14:paraId="7F45B33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1.1.1.10 其他合同文件：是指经合同当事人约定的与工程施工有关的具有合同约束力的文件或书面协议。合同当事人可以在专用合同条款中进行约定。</w:t>
      </w:r>
    </w:p>
    <w:p w14:paraId="2FFA15B6" w14:textId="77777777" w:rsidR="00F411FF" w:rsidRPr="00F411FF" w:rsidRDefault="00F411FF" w:rsidP="00F411FF">
      <w:pPr>
        <w:widowControl/>
        <w:autoSpaceDE w:val="0"/>
        <w:autoSpaceDN w:val="0"/>
        <w:spacing w:line="400" w:lineRule="exact"/>
        <w:rPr>
          <w:rFonts w:ascii="宋体" w:eastAsia="宋体" w:hAnsi="宋体" w:cs="宋体"/>
          <w:kern w:val="0"/>
          <w:szCs w:val="21"/>
        </w:rPr>
      </w:pPr>
      <w:r w:rsidRPr="00F411FF">
        <w:rPr>
          <w:rFonts w:ascii="宋体" w:eastAsia="宋体" w:hAnsi="宋体" w:cs="宋体" w:hint="eastAsia"/>
          <w:kern w:val="0"/>
          <w:szCs w:val="21"/>
        </w:rPr>
        <w:t xml:space="preserve">    1.1.2 合同当事人及其他相关方</w:t>
      </w:r>
    </w:p>
    <w:p w14:paraId="281FA5F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1.1.2.1 合同当事人：是指发包人和（或）承包人。</w:t>
      </w:r>
    </w:p>
    <w:p w14:paraId="612F773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1.1.2.2 发包人：是指与承包人签订合同协议书的当事人及取得该当事人资格的合法继承人。</w:t>
      </w:r>
    </w:p>
    <w:p w14:paraId="74FE059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1.1.2.3 承包人：是指与发包人签订合同协议书的，具有相应工程施工承包资质的当事人及取得该当事人资格的合法继承人。</w:t>
      </w:r>
    </w:p>
    <w:p w14:paraId="50299F6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1.1.2.4 监理人：是指在专用合同条款中指明的，受发包人委托按照法律规定进行工程监督管理的法人或其他组织。</w:t>
      </w:r>
    </w:p>
    <w:p w14:paraId="67D48CE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1.1.2.5 设计人：是指在专用合同条款中指明的，受发包人委托负责工程设计并具备相应工程设计资质的法人或其他组织。</w:t>
      </w:r>
    </w:p>
    <w:p w14:paraId="602D6D80" w14:textId="77777777" w:rsidR="00F411FF" w:rsidRPr="00F411FF" w:rsidRDefault="00F411FF" w:rsidP="00F411FF">
      <w:pPr>
        <w:widowControl/>
        <w:spacing w:line="400" w:lineRule="exact"/>
        <w:ind w:firstLine="409"/>
        <w:rPr>
          <w:rFonts w:ascii="宋体" w:eastAsia="宋体" w:hAnsi="宋体" w:cs="宋体"/>
          <w:kern w:val="0"/>
          <w:szCs w:val="21"/>
        </w:rPr>
      </w:pPr>
      <w:r w:rsidRPr="00F411FF">
        <w:rPr>
          <w:rFonts w:ascii="宋体" w:eastAsia="宋体" w:hAnsi="宋体" w:cs="宋体" w:hint="eastAsia"/>
          <w:kern w:val="0"/>
          <w:szCs w:val="21"/>
        </w:rPr>
        <w:t>1.1.2.6 分包人：</w:t>
      </w:r>
      <w:bookmarkStart w:id="251" w:name="#go5"/>
      <w:bookmarkEnd w:id="251"/>
      <w:r w:rsidRPr="00F411FF">
        <w:rPr>
          <w:rFonts w:ascii="宋体" w:eastAsia="宋体" w:hAnsi="宋体" w:cs="宋体" w:hint="eastAsia"/>
          <w:kern w:val="0"/>
          <w:szCs w:val="21"/>
        </w:rPr>
        <w:t>是指按照法律规定和合同约定，分包部分工程或工作，并与承包人签订分包合同的具有相应资质的法人。</w:t>
      </w:r>
    </w:p>
    <w:p w14:paraId="49CEB89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1.1.2.7 发包人代表：是指由发包人任命并派驻施工现场在发包人授权范围内行使发包人权利的人。</w:t>
      </w:r>
    </w:p>
    <w:p w14:paraId="1A8B703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1.1.2.8 项目经理：是指由承包人任命并派驻施工现场，在承包人授权范围内负责合同履行，</w:t>
      </w:r>
      <w:proofErr w:type="gramStart"/>
      <w:r w:rsidRPr="00F411FF">
        <w:rPr>
          <w:rFonts w:ascii="宋体" w:eastAsia="宋体" w:hAnsi="宋体" w:cs="宋体" w:hint="eastAsia"/>
          <w:kern w:val="0"/>
          <w:szCs w:val="21"/>
        </w:rPr>
        <w:t>且按照</w:t>
      </w:r>
      <w:proofErr w:type="gramEnd"/>
      <w:r w:rsidRPr="00F411FF">
        <w:rPr>
          <w:rFonts w:ascii="宋体" w:eastAsia="宋体" w:hAnsi="宋体" w:cs="宋体" w:hint="eastAsia"/>
          <w:kern w:val="0"/>
          <w:szCs w:val="21"/>
        </w:rPr>
        <w:t>法律规定具有相应资格的项目负责人。</w:t>
      </w:r>
    </w:p>
    <w:p w14:paraId="725BAF4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1.1.2.9 总监理工程师：是指由监理人任命并派驻施工现场进行工程监理的总负责人。</w:t>
      </w:r>
    </w:p>
    <w:p w14:paraId="4260792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 工程和设备</w:t>
      </w:r>
    </w:p>
    <w:p w14:paraId="0A14D444"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1.1.3.1 工程：是指与合同协议书中工程承包范围对应的永久工程和（或）临时工程。</w:t>
      </w:r>
    </w:p>
    <w:p w14:paraId="5C1FFB4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1.1.3.2 永久工程：是指按合同约定建造并移交给发包人的工程，包括工程设备。</w:t>
      </w:r>
    </w:p>
    <w:p w14:paraId="51F7FD6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1.1.3.3 临时工程：是指为完成合同约定的永久工程所修建的各类临时性工程，不包括施工设备。</w:t>
      </w:r>
    </w:p>
    <w:p w14:paraId="31C1491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1.1.3.4 单位工程：是指在合同协议书中指明的，具备独立施工条件并能形成独立使用功能的永久工程。</w:t>
      </w:r>
    </w:p>
    <w:p w14:paraId="5F1E9834"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1.1.3.5 工程设备：是指构成永久工程的机电设备、金属结构设备、仪器及其他类似的设备和装置。</w:t>
      </w:r>
    </w:p>
    <w:p w14:paraId="33C1E55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1.1.3.6 施工设备：是指为完成合同约定的各项工作所需的设备、器具和其他物品，但不包括工程设备、临时工程和材料。</w:t>
      </w:r>
    </w:p>
    <w:p w14:paraId="308854B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1.1.3.7 施工现场：是指用于工程施工的场所，以及在专用合同条款中指明作为施工场所组成部分的其他场所，包括永久占地和临时占地。</w:t>
      </w:r>
    </w:p>
    <w:p w14:paraId="79277C1F"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1.1.3.8临时设施：是指为完成合同约定的各项工作所服务的临时性生产和生活设施。</w:t>
      </w:r>
    </w:p>
    <w:p w14:paraId="7AD1AA9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1.1.3.9 永久占地：是指专用合同条款中指明为实施工程需永久占用的土地。</w:t>
      </w:r>
    </w:p>
    <w:p w14:paraId="58897FE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1.1.3.10 临时占地：是指专用合同条款中指明为实施工程需要临时占用的土地。</w:t>
      </w:r>
    </w:p>
    <w:p w14:paraId="2DFB905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1.1.4 日期和期限</w:t>
      </w:r>
    </w:p>
    <w:p w14:paraId="26DC220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61265F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1.1.4.2 竣工日期：包括计划竣工日期和实际竣工日期。计划竣工日期是指合同协议书约定的竣工日期；实际竣工日期按照第13.2.3项〔竣工日期〕的约定确定。 </w:t>
      </w:r>
    </w:p>
    <w:p w14:paraId="6ADFC059" w14:textId="77777777" w:rsidR="00F411FF" w:rsidRPr="00F411FF" w:rsidRDefault="00F411FF" w:rsidP="00F411FF">
      <w:pPr>
        <w:widowControl/>
        <w:spacing w:line="400" w:lineRule="exact"/>
        <w:ind w:firstLine="426"/>
        <w:rPr>
          <w:rFonts w:ascii="宋体" w:eastAsia="宋体" w:hAnsi="宋体" w:cs="宋体"/>
          <w:kern w:val="0"/>
          <w:szCs w:val="21"/>
        </w:rPr>
      </w:pPr>
      <w:r w:rsidRPr="00F411FF">
        <w:rPr>
          <w:rFonts w:ascii="宋体" w:eastAsia="宋体" w:hAnsi="宋体" w:cs="宋体" w:hint="eastAsia"/>
          <w:kern w:val="0"/>
          <w:szCs w:val="21"/>
        </w:rPr>
        <w:t>1.1.4.3 工期：是指在合同协议书约定的承包人完成工程所需的期限，包括按照合同约定所作的期限变更。</w:t>
      </w:r>
    </w:p>
    <w:p w14:paraId="24E318EF"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1.1.4.4 缺陷责任期：是指承包人按照合同约定承担缺陷修复义务，且发包人预留质量保证金（已缴纳履约保证金的除外）的期限，自工程实际竣工日期起计算。</w:t>
      </w:r>
    </w:p>
    <w:p w14:paraId="3740536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1.1.4.5 保修期：是指承包人按照合同约定对工程承担保修责任的期限，从工程竣工验收合格之日起计算。</w:t>
      </w:r>
    </w:p>
    <w:p w14:paraId="39CB7FD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1.1.4.6 基准日期：招标发包的工程以投标截止日前28天的日期为基准日期，直接发包的工程以合同签订日前28天的日期为基准日期。</w:t>
      </w:r>
    </w:p>
    <w:p w14:paraId="4EF324A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1.1.4.7 天：除特别指明外，均指日历天。合同中按天计算时间的，开始当天不计入，从次日开始计算，期限最后一天的截止时间为当天24:00时。</w:t>
      </w:r>
    </w:p>
    <w:p w14:paraId="60D20F8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1.1.5 合同价格和费用</w:t>
      </w:r>
    </w:p>
    <w:p w14:paraId="75ABA235"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1.1.5.1 签约合同价：是指发包人和承包人在合同协议书中确定的总金额，包括安全文明施工费、暂估价及暂列金额等。</w:t>
      </w:r>
    </w:p>
    <w:p w14:paraId="547AD37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1.1.5.2 合同价格：是指发包人用于支付承包人按照合同约定完成承包范围内全部工作的金额，包括合同履行过程中按合同约定发生的价格变化。</w:t>
      </w:r>
    </w:p>
    <w:p w14:paraId="070FAB7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1.1.5.3 费用：是指为履行合同所发生的或将要发生的所有必需的开支，包括管理费和应分摊的其他费用，但不包括利润。</w:t>
      </w:r>
    </w:p>
    <w:p w14:paraId="7F32AEC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1.1.5.4 暂估价：是指发包人在工程量清单或预算书中提供的用于支付必然发生但暂时不能确定价格的材料、工程设备的单价、专业工程以及服务工作的金额。</w:t>
      </w:r>
    </w:p>
    <w:p w14:paraId="5667F65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D63212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1.1.5.6 计日工：是指合同履行过程中，承包人完成发包人提出的零星工作或需要采用计日工计价的变更工作时，按合同中约定的单价计价的一种方式。</w:t>
      </w:r>
    </w:p>
    <w:p w14:paraId="0EFCC1E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1.1.5.7 质量保证金</w:t>
      </w:r>
      <w:bookmarkStart w:id="252" w:name="#go2"/>
      <w:bookmarkEnd w:id="252"/>
      <w:r w:rsidRPr="00F411FF">
        <w:rPr>
          <w:rFonts w:ascii="宋体" w:eastAsia="宋体" w:hAnsi="宋体" w:cs="宋体" w:hint="eastAsia"/>
          <w:kern w:val="0"/>
          <w:szCs w:val="21"/>
        </w:rPr>
        <w:t>：是指按照第15.3款〔质量保证金〕约定承包人用于保证其在缺陷责任期内履行缺陷修补义务的担保。</w:t>
      </w:r>
    </w:p>
    <w:p w14:paraId="11A836E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1.1.5.8 总价项目：是指在现行国家、行业以及地方的计量规则中</w:t>
      </w:r>
      <w:proofErr w:type="gramStart"/>
      <w:r w:rsidRPr="00F411FF">
        <w:rPr>
          <w:rFonts w:ascii="宋体" w:eastAsia="宋体" w:hAnsi="宋体" w:cs="宋体" w:hint="eastAsia"/>
          <w:kern w:val="0"/>
          <w:szCs w:val="21"/>
        </w:rPr>
        <w:t>无工程</w:t>
      </w:r>
      <w:proofErr w:type="gramEnd"/>
      <w:r w:rsidRPr="00F411FF">
        <w:rPr>
          <w:rFonts w:ascii="宋体" w:eastAsia="宋体" w:hAnsi="宋体" w:cs="宋体" w:hint="eastAsia"/>
          <w:kern w:val="0"/>
          <w:szCs w:val="21"/>
        </w:rPr>
        <w:t>量计算规则，在已标价工程量清单或预算书中以总价或以费率形式计算的项目。</w:t>
      </w:r>
    </w:p>
    <w:p w14:paraId="7D4F104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1.1.6 其他</w:t>
      </w:r>
    </w:p>
    <w:p w14:paraId="5D30AE96"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1.1.6.1 书面形式：是指合同文件、信函、电报、传真等可以有形地表现所载内容的形式。</w:t>
      </w:r>
    </w:p>
    <w:p w14:paraId="2FA6AA41" w14:textId="77777777" w:rsidR="00F411FF" w:rsidRPr="00F411FF" w:rsidRDefault="00F411FF" w:rsidP="00F411FF">
      <w:pPr>
        <w:widowControl/>
        <w:spacing w:line="400" w:lineRule="exact"/>
        <w:rPr>
          <w:rFonts w:ascii="宋体" w:eastAsia="宋体" w:hAnsi="宋体" w:cs="宋体"/>
          <w:kern w:val="0"/>
          <w:szCs w:val="21"/>
        </w:rPr>
      </w:pPr>
      <w:r w:rsidRPr="00F411FF">
        <w:rPr>
          <w:rFonts w:ascii="宋体" w:eastAsia="宋体" w:hAnsi="宋体" w:cs="宋体" w:hint="eastAsia"/>
          <w:kern w:val="0"/>
          <w:szCs w:val="21"/>
        </w:rPr>
        <w:t xml:space="preserve">    </w:t>
      </w:r>
      <w:bookmarkStart w:id="253" w:name="_Toc351203497"/>
      <w:bookmarkStart w:id="254" w:name="_Toc337558729"/>
      <w:bookmarkStart w:id="255" w:name="_Toc296346530"/>
      <w:bookmarkStart w:id="256" w:name="_Toc296503029"/>
      <w:r w:rsidRPr="00F411FF">
        <w:rPr>
          <w:rFonts w:ascii="宋体" w:eastAsia="宋体" w:hAnsi="宋体" w:cs="宋体" w:hint="eastAsia"/>
          <w:kern w:val="0"/>
          <w:szCs w:val="21"/>
        </w:rPr>
        <w:t>1.2语言文字</w:t>
      </w:r>
      <w:bookmarkEnd w:id="253"/>
      <w:bookmarkEnd w:id="254"/>
      <w:bookmarkEnd w:id="255"/>
      <w:bookmarkEnd w:id="256"/>
    </w:p>
    <w:p w14:paraId="27DE397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合同以中国的汉语简体文字编写、解释和说明。合同当事人在专用合同条款中约定使用两种以上语言时，汉语为优先解释和说明合同的语言。</w:t>
      </w:r>
    </w:p>
    <w:p w14:paraId="134F200A" w14:textId="77777777" w:rsidR="00F411FF" w:rsidRPr="00F411FF" w:rsidRDefault="00F411FF" w:rsidP="00F411FF">
      <w:pPr>
        <w:widowControl/>
        <w:spacing w:line="400" w:lineRule="exact"/>
        <w:ind w:firstLine="420"/>
        <w:rPr>
          <w:rFonts w:ascii="宋体" w:eastAsia="宋体" w:hAnsi="宋体" w:cs="宋体"/>
          <w:kern w:val="0"/>
          <w:szCs w:val="21"/>
        </w:rPr>
      </w:pPr>
      <w:bookmarkStart w:id="257" w:name="_Toc296346531"/>
      <w:bookmarkStart w:id="258" w:name="_Toc351203498"/>
      <w:bookmarkStart w:id="259" w:name="_Toc337558730"/>
      <w:bookmarkStart w:id="260" w:name="_Toc296503030"/>
      <w:r w:rsidRPr="00F411FF">
        <w:rPr>
          <w:rFonts w:ascii="宋体" w:eastAsia="宋体" w:hAnsi="宋体" w:cs="宋体" w:hint="eastAsia"/>
          <w:kern w:val="0"/>
          <w:szCs w:val="21"/>
        </w:rPr>
        <w:t>1.3法律</w:t>
      </w:r>
      <w:bookmarkEnd w:id="257"/>
      <w:bookmarkEnd w:id="258"/>
      <w:bookmarkEnd w:id="259"/>
      <w:bookmarkEnd w:id="260"/>
    </w:p>
    <w:p w14:paraId="5D8CCDA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合同所称法律是指中华人民共和国法律、行政法规、部门规章，以及工程所在地的地方性法规、自治条例、单行条例和地方政府规章等。</w:t>
      </w:r>
    </w:p>
    <w:p w14:paraId="7DB9D44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合同当事人可以在专用合同条款中约定合同适用的其他规范性文件。</w:t>
      </w:r>
    </w:p>
    <w:p w14:paraId="5D11C7D7" w14:textId="77777777" w:rsidR="00F411FF" w:rsidRPr="00F411FF" w:rsidRDefault="00F411FF" w:rsidP="00F411FF">
      <w:pPr>
        <w:widowControl/>
        <w:spacing w:line="400" w:lineRule="exact"/>
        <w:ind w:firstLine="420"/>
        <w:rPr>
          <w:rFonts w:ascii="宋体" w:eastAsia="宋体" w:hAnsi="宋体" w:cs="宋体"/>
          <w:kern w:val="0"/>
          <w:szCs w:val="21"/>
        </w:rPr>
      </w:pPr>
      <w:bookmarkStart w:id="261" w:name="_Toc351203499"/>
      <w:r w:rsidRPr="00F411FF">
        <w:rPr>
          <w:rFonts w:ascii="宋体" w:eastAsia="宋体" w:hAnsi="宋体" w:cs="宋体" w:hint="eastAsia"/>
          <w:kern w:val="0"/>
          <w:szCs w:val="21"/>
        </w:rPr>
        <w:t>1.4 标准和规范</w:t>
      </w:r>
      <w:bookmarkEnd w:id="261"/>
    </w:p>
    <w:p w14:paraId="0E2C5C5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1.4.1 适用于工程的国家标准、行业标准、工程所在地的地方性标准，以及相应的规范、规程等，合同当事人有特别要求的，应在专用合同条款中约定。</w:t>
      </w:r>
    </w:p>
    <w:p w14:paraId="56DF829F"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1.4.2 发包人要求使用国外标准、规范的，发包人负责提供原文版本和中文译本，并在专用合同条款中约定提供标准规范的名称、份数和时间。</w:t>
      </w:r>
    </w:p>
    <w:p w14:paraId="57A2E1C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EBB9AB5" w14:textId="77777777" w:rsidR="00F411FF" w:rsidRPr="00F411FF" w:rsidRDefault="00F411FF" w:rsidP="00F411FF">
      <w:pPr>
        <w:widowControl/>
        <w:spacing w:line="400" w:lineRule="exact"/>
        <w:ind w:firstLine="420"/>
        <w:rPr>
          <w:rFonts w:ascii="宋体" w:eastAsia="宋体" w:hAnsi="宋体" w:cs="宋体"/>
          <w:kern w:val="0"/>
          <w:szCs w:val="21"/>
        </w:rPr>
      </w:pPr>
      <w:bookmarkStart w:id="262" w:name="_Toc351203500"/>
      <w:r w:rsidRPr="00F411FF">
        <w:rPr>
          <w:rFonts w:ascii="宋体" w:eastAsia="宋体" w:hAnsi="宋体" w:cs="宋体" w:hint="eastAsia"/>
          <w:kern w:val="0"/>
          <w:szCs w:val="21"/>
        </w:rPr>
        <w:t>1</w:t>
      </w:r>
      <w:bookmarkStart w:id="263" w:name="_Toc296346532"/>
      <w:bookmarkStart w:id="264" w:name="_Toc296503031"/>
      <w:bookmarkStart w:id="265" w:name="_Toc337558731"/>
      <w:r w:rsidRPr="00F411FF">
        <w:rPr>
          <w:rFonts w:ascii="宋体" w:eastAsia="宋体" w:hAnsi="宋体" w:cs="宋体" w:hint="eastAsia"/>
          <w:kern w:val="0"/>
          <w:szCs w:val="21"/>
        </w:rPr>
        <w:t>.5 合同文件的优先顺序</w:t>
      </w:r>
      <w:bookmarkEnd w:id="262"/>
      <w:bookmarkEnd w:id="263"/>
      <w:bookmarkEnd w:id="264"/>
      <w:bookmarkEnd w:id="265"/>
    </w:p>
    <w:p w14:paraId="1E2AD352"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组成合同的各项文件应互相解释，互为说明。除专用合同条款另有约定外，解释合同文件的优先顺序如下：</w:t>
      </w:r>
    </w:p>
    <w:p w14:paraId="6BF9A1C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（1）合同协议书；</w:t>
      </w:r>
    </w:p>
    <w:p w14:paraId="62C0BAA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（2）中标（成交）通知书（如果有）；</w:t>
      </w:r>
    </w:p>
    <w:p w14:paraId="16C513F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（3）投标函及其附录（如果有）；</w:t>
      </w:r>
    </w:p>
    <w:p w14:paraId="219B1A1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（4）专用合同条款及其附件；</w:t>
      </w:r>
    </w:p>
    <w:p w14:paraId="56456CE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（5）通用合同条款；</w:t>
      </w:r>
    </w:p>
    <w:p w14:paraId="4070A84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（6）技术标准和要求；</w:t>
      </w:r>
    </w:p>
    <w:p w14:paraId="3CF3652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（7）图纸；</w:t>
      </w:r>
    </w:p>
    <w:p w14:paraId="607C9B6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（8）已标价工程量清单或预算书；</w:t>
      </w:r>
    </w:p>
    <w:p w14:paraId="2763940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（9）其他合同文件。</w:t>
      </w:r>
    </w:p>
    <w:p w14:paraId="32323B1D" w14:textId="77777777" w:rsidR="00F411FF" w:rsidRPr="00F411FF" w:rsidRDefault="00F411FF" w:rsidP="00F411FF">
      <w:pPr>
        <w:widowControl/>
        <w:spacing w:line="400" w:lineRule="exact"/>
        <w:ind w:firstLine="447"/>
        <w:rPr>
          <w:rFonts w:ascii="宋体" w:eastAsia="宋体" w:hAnsi="宋体" w:cs="宋体"/>
          <w:kern w:val="0"/>
          <w:szCs w:val="21"/>
        </w:rPr>
      </w:pPr>
      <w:r w:rsidRPr="00F411FF">
        <w:rPr>
          <w:rFonts w:ascii="宋体" w:eastAsia="宋体" w:hAnsi="宋体" w:cs="宋体" w:hint="eastAsia"/>
          <w:kern w:val="0"/>
          <w:szCs w:val="21"/>
        </w:rPr>
        <w:t>上述各项合同文件包括合同当事人就该项合同文件所</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的补充和修改，属于同一类内容的文件，应以最新签署的为准。</w:t>
      </w:r>
    </w:p>
    <w:p w14:paraId="4C12A352" w14:textId="77777777" w:rsidR="00F411FF" w:rsidRPr="00F411FF" w:rsidRDefault="00F411FF" w:rsidP="00F411FF">
      <w:pPr>
        <w:widowControl/>
        <w:spacing w:line="400" w:lineRule="exact"/>
        <w:ind w:firstLine="447"/>
        <w:rPr>
          <w:rFonts w:ascii="宋体" w:eastAsia="宋体" w:hAnsi="宋体" w:cs="宋体"/>
          <w:kern w:val="0"/>
          <w:szCs w:val="21"/>
        </w:rPr>
      </w:pPr>
      <w:r w:rsidRPr="00F411FF">
        <w:rPr>
          <w:rFonts w:ascii="宋体" w:eastAsia="宋体" w:hAnsi="宋体" w:cs="宋体" w:hint="eastAsia"/>
          <w:kern w:val="0"/>
          <w:szCs w:val="21"/>
        </w:rPr>
        <w:t>在合同订立及履行过程中形成的与合同有关的文件均构成合同文件组成部分，并根据其性质确定优先解释顺序。</w:t>
      </w:r>
    </w:p>
    <w:p w14:paraId="02106E30" w14:textId="77777777" w:rsidR="00F411FF" w:rsidRPr="00F411FF" w:rsidRDefault="00F411FF" w:rsidP="00F411FF">
      <w:pPr>
        <w:widowControl/>
        <w:spacing w:line="400" w:lineRule="exact"/>
        <w:ind w:firstLine="420"/>
        <w:rPr>
          <w:rFonts w:ascii="宋体" w:eastAsia="宋体" w:hAnsi="宋体" w:cs="宋体"/>
          <w:kern w:val="0"/>
          <w:szCs w:val="21"/>
        </w:rPr>
      </w:pPr>
      <w:bookmarkStart w:id="266" w:name="_Toc351203501"/>
      <w:r w:rsidRPr="00F411FF">
        <w:rPr>
          <w:rFonts w:ascii="宋体" w:eastAsia="宋体" w:hAnsi="宋体" w:cs="宋体" w:hint="eastAsia"/>
          <w:kern w:val="0"/>
          <w:szCs w:val="21"/>
        </w:rPr>
        <w:t>1</w:t>
      </w:r>
      <w:bookmarkStart w:id="267" w:name="_Toc337558732"/>
      <w:bookmarkStart w:id="268" w:name="_Toc296503032"/>
      <w:bookmarkStart w:id="269" w:name="_Toc296346533"/>
      <w:r w:rsidRPr="00F411FF">
        <w:rPr>
          <w:rFonts w:ascii="宋体" w:eastAsia="宋体" w:hAnsi="宋体" w:cs="宋体" w:hint="eastAsia"/>
          <w:kern w:val="0"/>
          <w:szCs w:val="21"/>
        </w:rPr>
        <w:t>.6图纸和承包人文件</w:t>
      </w:r>
      <w:bookmarkEnd w:id="266"/>
      <w:bookmarkEnd w:id="267"/>
      <w:bookmarkEnd w:id="268"/>
      <w:bookmarkEnd w:id="269"/>
    </w:p>
    <w:p w14:paraId="4B5FE26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1.6.1 图纸的提供和交底</w:t>
      </w:r>
    </w:p>
    <w:p w14:paraId="387D87C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2CDA4AB"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因发包人未按合同约定提供图纸导致承包人费用增加和（或）工期延误的，按照第7.5.1项〔因发包人原因导致工期延误〕约定办理。</w:t>
      </w:r>
    </w:p>
    <w:p w14:paraId="66331EB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1.6.2 图纸的错误</w:t>
      </w:r>
    </w:p>
    <w:p w14:paraId="522F4B1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决定。合理时间是指发包人在收到监理人的报送通知后，尽其努力且不懈怠地完成图纸修改补充所需的时间。</w:t>
      </w:r>
    </w:p>
    <w:p w14:paraId="7B5FC88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1.6.3 图纸的修改和补充</w:t>
      </w:r>
    </w:p>
    <w:p w14:paraId="249CDED4"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311D213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1.6.4 承包人文件</w:t>
      </w:r>
    </w:p>
    <w:p w14:paraId="458F14C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承包人应按照专用合同条款的约定提供应当由其编制的与工程施工有关的文件，并按照专用合同条款约定的期限、数量和形式提交监理人，并由监理人报送发包人。</w:t>
      </w:r>
    </w:p>
    <w:p w14:paraId="1D1D67DF"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C268B5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1.6.5 图纸和承包人文件的保管</w:t>
      </w:r>
    </w:p>
    <w:p w14:paraId="3DBD2ED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除专用合同条款另有约定外，承包人应在施工现场另外保存一套完整的图纸和承包人文件，供发包人、监理人及有关人员进行工程检查时使用。</w:t>
      </w:r>
    </w:p>
    <w:p w14:paraId="1DBB204A" w14:textId="77777777" w:rsidR="00F411FF" w:rsidRPr="00F411FF" w:rsidRDefault="00F411FF" w:rsidP="00F411FF">
      <w:pPr>
        <w:widowControl/>
        <w:spacing w:line="400" w:lineRule="exact"/>
        <w:ind w:firstLine="420"/>
        <w:rPr>
          <w:rFonts w:ascii="宋体" w:eastAsia="宋体" w:hAnsi="宋体" w:cs="宋体"/>
          <w:kern w:val="0"/>
          <w:szCs w:val="21"/>
        </w:rPr>
      </w:pPr>
      <w:bookmarkStart w:id="270" w:name="_Toc351203502"/>
      <w:r w:rsidRPr="00F411FF">
        <w:rPr>
          <w:rFonts w:ascii="宋体" w:eastAsia="宋体" w:hAnsi="宋体" w:cs="宋体" w:hint="eastAsia"/>
          <w:kern w:val="0"/>
          <w:szCs w:val="21"/>
        </w:rPr>
        <w:t>1</w:t>
      </w:r>
      <w:bookmarkStart w:id="271" w:name="_Toc296503033"/>
      <w:bookmarkStart w:id="272" w:name="_Toc296346534"/>
      <w:bookmarkStart w:id="273" w:name="_Toc337558733"/>
      <w:r w:rsidRPr="00F411FF">
        <w:rPr>
          <w:rFonts w:ascii="宋体" w:eastAsia="宋体" w:hAnsi="宋体" w:cs="宋体" w:hint="eastAsia"/>
          <w:kern w:val="0"/>
          <w:szCs w:val="21"/>
        </w:rPr>
        <w:t>.7联络</w:t>
      </w:r>
      <w:bookmarkEnd w:id="270"/>
      <w:bookmarkEnd w:id="271"/>
      <w:bookmarkEnd w:id="272"/>
      <w:bookmarkEnd w:id="273"/>
    </w:p>
    <w:p w14:paraId="2ED2681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1.7.1 与合同有关的通知、批准、证明、证书、指示、指令、要求、请求、同意、意见、确定和决定等，均应采用书面形式，并应在合同约定的期限内送达接收人和送达地点。</w:t>
      </w:r>
    </w:p>
    <w:p w14:paraId="58F0E0F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1.7.2 发包人和承包人应在专用合同条款中约定各自的送达接收人和送达地点。任何一方合同当事人指定的接收人或送达地点发生变动的，应提前3天以书面形式通知对方。</w:t>
      </w:r>
    </w:p>
    <w:p w14:paraId="2BF3926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1.7.3 发包人和承包人应当及时签收另一方送达至送达地点和指定接收人的来往信函。拒不签收的，由此增加的费用和（或）延误的工期由拒绝接收一方承担。</w:t>
      </w:r>
    </w:p>
    <w:p w14:paraId="3A43C951" w14:textId="77777777" w:rsidR="00F411FF" w:rsidRPr="00F411FF" w:rsidRDefault="00F411FF" w:rsidP="00F411FF">
      <w:pPr>
        <w:widowControl/>
        <w:spacing w:line="400" w:lineRule="exact"/>
        <w:ind w:firstLine="420"/>
        <w:rPr>
          <w:rFonts w:ascii="宋体" w:eastAsia="宋体" w:hAnsi="宋体" w:cs="宋体"/>
          <w:kern w:val="0"/>
          <w:szCs w:val="21"/>
        </w:rPr>
      </w:pPr>
      <w:bookmarkStart w:id="274" w:name="_Toc351203503"/>
      <w:r w:rsidRPr="00F411FF">
        <w:rPr>
          <w:rFonts w:ascii="宋体" w:eastAsia="宋体" w:hAnsi="宋体" w:cs="宋体" w:hint="eastAsia"/>
          <w:kern w:val="0"/>
          <w:szCs w:val="21"/>
        </w:rPr>
        <w:t>1</w:t>
      </w:r>
      <w:bookmarkStart w:id="275" w:name="_Toc337558734"/>
      <w:bookmarkStart w:id="276" w:name="_Toc296346536"/>
      <w:bookmarkStart w:id="277" w:name="_Toc296503035"/>
      <w:r w:rsidRPr="00F411FF">
        <w:rPr>
          <w:rFonts w:ascii="宋体" w:eastAsia="宋体" w:hAnsi="宋体" w:cs="宋体" w:hint="eastAsia"/>
          <w:kern w:val="0"/>
          <w:szCs w:val="21"/>
        </w:rPr>
        <w:t>.8严禁贿赂</w:t>
      </w:r>
      <w:bookmarkEnd w:id="274"/>
      <w:bookmarkEnd w:id="275"/>
      <w:bookmarkEnd w:id="276"/>
      <w:bookmarkEnd w:id="277"/>
    </w:p>
    <w:p w14:paraId="558EEAB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合同当事人不得以贿赂或变相贿赂的方式，谋取非法利益或损害对方权益。因一方合同当事人的贿赂造成对方损失的，应赔偿损失，并承担相应的法律责任。</w:t>
      </w:r>
    </w:p>
    <w:p w14:paraId="66D024F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5A27A698" w14:textId="77777777" w:rsidR="00F411FF" w:rsidRPr="00F411FF" w:rsidRDefault="00F411FF" w:rsidP="00F411FF">
      <w:pPr>
        <w:widowControl/>
        <w:spacing w:line="400" w:lineRule="exact"/>
        <w:ind w:firstLine="420"/>
        <w:rPr>
          <w:rFonts w:ascii="宋体" w:eastAsia="宋体" w:hAnsi="宋体" w:cs="宋体"/>
          <w:kern w:val="0"/>
          <w:szCs w:val="21"/>
        </w:rPr>
      </w:pPr>
      <w:bookmarkStart w:id="278" w:name="_Toc351203504"/>
      <w:r w:rsidRPr="00F411FF">
        <w:rPr>
          <w:rFonts w:ascii="宋体" w:eastAsia="宋体" w:hAnsi="宋体" w:cs="宋体" w:hint="eastAsia"/>
          <w:kern w:val="0"/>
          <w:szCs w:val="21"/>
        </w:rPr>
        <w:t>1</w:t>
      </w:r>
      <w:bookmarkStart w:id="279" w:name="_Toc296503036"/>
      <w:bookmarkStart w:id="280" w:name="_Toc296346537"/>
      <w:bookmarkStart w:id="281" w:name="_Toc337558735"/>
      <w:r w:rsidRPr="00F411FF">
        <w:rPr>
          <w:rFonts w:ascii="宋体" w:eastAsia="宋体" w:hAnsi="宋体" w:cs="宋体" w:hint="eastAsia"/>
          <w:kern w:val="0"/>
          <w:szCs w:val="21"/>
        </w:rPr>
        <w:t>.9化石、文物</w:t>
      </w:r>
      <w:bookmarkEnd w:id="278"/>
      <w:bookmarkEnd w:id="279"/>
      <w:bookmarkEnd w:id="280"/>
      <w:bookmarkEnd w:id="281"/>
    </w:p>
    <w:p w14:paraId="3E2F074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D365A5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发包人、监理人和承包人应按有关政府行政管理部门要求采取妥善的保护措施，由此增加的费用和（或）延误的工期由发包人承担。</w:t>
      </w:r>
    </w:p>
    <w:p w14:paraId="1934ED5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承包人发现文物后不及时报告或隐瞒不报，致使文物丢失或损坏的，应赔偿损失，并承担相应的法律责任。</w:t>
      </w:r>
    </w:p>
    <w:p w14:paraId="1E81D064" w14:textId="77777777" w:rsidR="00F411FF" w:rsidRPr="00F411FF" w:rsidRDefault="00F411FF" w:rsidP="00F411FF">
      <w:pPr>
        <w:widowControl/>
        <w:spacing w:line="400" w:lineRule="exact"/>
        <w:ind w:firstLine="420"/>
        <w:rPr>
          <w:rFonts w:ascii="宋体" w:eastAsia="宋体" w:hAnsi="宋体" w:cs="宋体"/>
          <w:kern w:val="0"/>
          <w:szCs w:val="21"/>
        </w:rPr>
      </w:pPr>
      <w:bookmarkStart w:id="282" w:name="_Toc351203505"/>
      <w:r w:rsidRPr="00F411FF">
        <w:rPr>
          <w:rFonts w:ascii="宋体" w:eastAsia="宋体" w:hAnsi="宋体" w:cs="宋体" w:hint="eastAsia"/>
          <w:kern w:val="0"/>
          <w:szCs w:val="21"/>
        </w:rPr>
        <w:t>1</w:t>
      </w:r>
      <w:bookmarkStart w:id="283" w:name="_Toc337558736"/>
      <w:r w:rsidRPr="00F411FF">
        <w:rPr>
          <w:rFonts w:ascii="宋体" w:eastAsia="宋体" w:hAnsi="宋体" w:cs="宋体" w:hint="eastAsia"/>
          <w:kern w:val="0"/>
          <w:szCs w:val="21"/>
        </w:rPr>
        <w:t>.10交通运输</w:t>
      </w:r>
      <w:bookmarkEnd w:id="282"/>
      <w:bookmarkEnd w:id="283"/>
    </w:p>
    <w:p w14:paraId="75243F2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1.10.1 出入现场的权利</w:t>
      </w:r>
    </w:p>
    <w:p w14:paraId="0A96B4A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sidRPr="00F411FF">
        <w:rPr>
          <w:rFonts w:ascii="宋体" w:eastAsia="宋体" w:hAnsi="宋体" w:cs="宋体" w:hint="eastAsia"/>
          <w:kern w:val="0"/>
          <w:szCs w:val="21"/>
        </w:rPr>
        <w:t>修建场</w:t>
      </w:r>
      <w:proofErr w:type="gramEnd"/>
      <w:r w:rsidRPr="00F411FF">
        <w:rPr>
          <w:rFonts w:ascii="宋体" w:eastAsia="宋体" w:hAnsi="宋体" w:cs="宋体" w:hint="eastAsia"/>
          <w:kern w:val="0"/>
          <w:szCs w:val="21"/>
        </w:rPr>
        <w:t>内外道路、桥梁以及其他基础设施的手续。</w:t>
      </w:r>
    </w:p>
    <w:p w14:paraId="529E02A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12D978A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1.10.2 场外交通</w:t>
      </w:r>
    </w:p>
    <w:p w14:paraId="3BF71F73"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27E44C3"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1.10.3场内交通</w:t>
      </w:r>
    </w:p>
    <w:p w14:paraId="1120B95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F7329E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01B60F3"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场外交通和场内交通的边界由合同当事人在专用合同条款中约定。</w:t>
      </w:r>
    </w:p>
    <w:p w14:paraId="656348E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1.10.4 超大件和超重件的运输</w:t>
      </w:r>
    </w:p>
    <w:p w14:paraId="2CF0C53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BCAE67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1.10.5 道路和桥梁的损坏责任</w:t>
      </w:r>
    </w:p>
    <w:p w14:paraId="21F9078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因承包人运输造成施工场地内外公共道路和桥梁损坏的，由承包人承担修复损坏的全部费用和可能引起的赔偿。</w:t>
      </w:r>
    </w:p>
    <w:p w14:paraId="69A28FC5"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1.10.6 水路和航空运输</w:t>
      </w:r>
    </w:p>
    <w:p w14:paraId="1C726E95"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6D0900D3" w14:textId="77777777" w:rsidR="00F411FF" w:rsidRPr="00F411FF" w:rsidRDefault="00F411FF" w:rsidP="00F411FF">
      <w:pPr>
        <w:widowControl/>
        <w:spacing w:line="400" w:lineRule="exact"/>
        <w:ind w:firstLine="420"/>
        <w:rPr>
          <w:rFonts w:ascii="宋体" w:eastAsia="宋体" w:hAnsi="宋体" w:cs="宋体"/>
          <w:kern w:val="0"/>
          <w:szCs w:val="21"/>
        </w:rPr>
      </w:pPr>
      <w:bookmarkStart w:id="284" w:name="_Toc351203506"/>
      <w:r w:rsidRPr="00F411FF">
        <w:rPr>
          <w:rFonts w:ascii="宋体" w:eastAsia="宋体" w:hAnsi="宋体" w:cs="宋体" w:hint="eastAsia"/>
          <w:kern w:val="0"/>
          <w:szCs w:val="21"/>
        </w:rPr>
        <w:t>1</w:t>
      </w:r>
      <w:bookmarkStart w:id="285" w:name="_Toc296346538"/>
      <w:bookmarkStart w:id="286" w:name="_Toc337558737"/>
      <w:bookmarkStart w:id="287" w:name="_Toc296503037"/>
      <w:r w:rsidRPr="00F411FF">
        <w:rPr>
          <w:rFonts w:ascii="宋体" w:eastAsia="宋体" w:hAnsi="宋体" w:cs="宋体" w:hint="eastAsia"/>
          <w:kern w:val="0"/>
          <w:szCs w:val="21"/>
        </w:rPr>
        <w:t>.11知识产权</w:t>
      </w:r>
      <w:bookmarkEnd w:id="284"/>
      <w:r w:rsidRPr="00F411FF">
        <w:rPr>
          <w:rFonts w:ascii="宋体" w:eastAsia="宋体" w:hAnsi="宋体" w:cs="宋体" w:hint="eastAsia"/>
          <w:kern w:val="0"/>
          <w:szCs w:val="21"/>
        </w:rPr>
        <w:t xml:space="preserve"> </w:t>
      </w:r>
      <w:bookmarkEnd w:id="285"/>
      <w:bookmarkEnd w:id="286"/>
      <w:bookmarkEnd w:id="287"/>
    </w:p>
    <w:p w14:paraId="0D718F6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897E3F2"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610A03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6DF4DFF" w14:textId="77777777" w:rsidR="00F411FF" w:rsidRPr="00F411FF" w:rsidRDefault="00F411FF" w:rsidP="00F411FF">
      <w:pPr>
        <w:widowControl/>
        <w:spacing w:line="400" w:lineRule="exact"/>
        <w:rPr>
          <w:rFonts w:ascii="宋体" w:eastAsia="宋体" w:hAnsi="宋体" w:cs="宋体"/>
          <w:kern w:val="0"/>
          <w:szCs w:val="21"/>
        </w:rPr>
      </w:pPr>
      <w:r w:rsidRPr="00F411FF">
        <w:rPr>
          <w:rFonts w:ascii="宋体" w:eastAsia="宋体" w:hAnsi="宋体" w:cs="宋体" w:hint="eastAsia"/>
          <w:kern w:val="0"/>
          <w:szCs w:val="21"/>
        </w:rPr>
        <w:t xml:space="preserve">    1.11.4 除专用合同条款另有约定外，承包人在合同签订前和签订时已确定采用的专利、专有技术、技术秘密的使用费已包含在签约合同价中。</w:t>
      </w:r>
    </w:p>
    <w:p w14:paraId="4FC01EAE" w14:textId="77777777" w:rsidR="00F411FF" w:rsidRPr="00F411FF" w:rsidRDefault="00F411FF" w:rsidP="00F411FF">
      <w:pPr>
        <w:widowControl/>
        <w:spacing w:line="400" w:lineRule="exact"/>
        <w:ind w:firstLine="420"/>
        <w:rPr>
          <w:rFonts w:ascii="宋体" w:eastAsia="宋体" w:hAnsi="宋体" w:cs="宋体"/>
          <w:kern w:val="0"/>
          <w:szCs w:val="21"/>
        </w:rPr>
      </w:pPr>
      <w:bookmarkStart w:id="288" w:name="_Toc351203507"/>
      <w:r w:rsidRPr="00F411FF">
        <w:rPr>
          <w:rFonts w:ascii="宋体" w:eastAsia="宋体" w:hAnsi="宋体" w:cs="宋体" w:hint="eastAsia"/>
          <w:kern w:val="0"/>
          <w:szCs w:val="21"/>
        </w:rPr>
        <w:t>1</w:t>
      </w:r>
      <w:bookmarkStart w:id="289" w:name="_Toc337558738"/>
      <w:r w:rsidRPr="00F411FF">
        <w:rPr>
          <w:rFonts w:ascii="宋体" w:eastAsia="宋体" w:hAnsi="宋体" w:cs="宋体" w:hint="eastAsia"/>
          <w:kern w:val="0"/>
          <w:szCs w:val="21"/>
        </w:rPr>
        <w:t>.12保密</w:t>
      </w:r>
      <w:bookmarkEnd w:id="288"/>
      <w:bookmarkEnd w:id="289"/>
    </w:p>
    <w:p w14:paraId="1865DA6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除法律规定或合同另有约定外，未经发包人同意，承包人不得将发包人提供的图纸、文件以及声明需要保密的资料信息等商业秘密泄露给第三方。</w:t>
      </w:r>
    </w:p>
    <w:p w14:paraId="16781EB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除法律规定或合同另有约定外，未经承包人同意，发包人不得将承包人提供的技术秘密及声明需要保密的资料信息等商业秘密泄露给第三方。</w:t>
      </w:r>
    </w:p>
    <w:p w14:paraId="193F645E" w14:textId="77777777" w:rsidR="00F411FF" w:rsidRPr="00F411FF" w:rsidRDefault="00F411FF" w:rsidP="00F411FF">
      <w:pPr>
        <w:widowControl/>
        <w:spacing w:line="400" w:lineRule="exact"/>
        <w:ind w:firstLine="420"/>
        <w:rPr>
          <w:rFonts w:ascii="宋体" w:eastAsia="宋体" w:hAnsi="宋体" w:cs="宋体"/>
          <w:kern w:val="0"/>
          <w:szCs w:val="21"/>
        </w:rPr>
      </w:pPr>
      <w:bookmarkStart w:id="290" w:name="_Toc351203508"/>
      <w:r w:rsidRPr="00F411FF">
        <w:rPr>
          <w:rFonts w:ascii="宋体" w:eastAsia="宋体" w:hAnsi="宋体" w:cs="宋体" w:hint="eastAsia"/>
          <w:kern w:val="0"/>
          <w:szCs w:val="21"/>
        </w:rPr>
        <w:t>1.13工程量清单错误的修正</w:t>
      </w:r>
      <w:bookmarkEnd w:id="290"/>
    </w:p>
    <w:p w14:paraId="2FFA36B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除专用合同条款另有约定外，发包人提供的工程量清单，应被认为是准确的和完整的。出现下列情形之一时，发包人应予以修正，并相应调整合同价格：</w:t>
      </w:r>
    </w:p>
    <w:p w14:paraId="2D12497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（1）工程量清单存在缺项、漏项的；</w:t>
      </w:r>
    </w:p>
    <w:p w14:paraId="319980DF"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（2）工程量清单偏差超出专用合同条款约定的工程量偏差范围的；</w:t>
      </w:r>
    </w:p>
    <w:p w14:paraId="68F1C3A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（3）未按照国家现行计量规范强制性规定计量的。</w:t>
      </w:r>
    </w:p>
    <w:p w14:paraId="1DEBB2F0" w14:textId="77777777" w:rsidR="00F411FF" w:rsidRPr="00F411FF" w:rsidRDefault="00F411FF" w:rsidP="00F411FF">
      <w:pPr>
        <w:widowControl/>
        <w:spacing w:line="400" w:lineRule="exact"/>
        <w:outlineLvl w:val="2"/>
        <w:rPr>
          <w:rFonts w:ascii="宋体" w:eastAsia="宋体" w:hAnsi="宋体" w:cs="宋体"/>
          <w:kern w:val="0"/>
          <w:szCs w:val="21"/>
        </w:rPr>
      </w:pPr>
      <w:bookmarkStart w:id="291" w:name="_Toc4035"/>
      <w:bookmarkStart w:id="292" w:name="_Toc351203509"/>
      <w:bookmarkStart w:id="293" w:name="_Toc181863913"/>
      <w:r w:rsidRPr="00F411FF">
        <w:rPr>
          <w:rFonts w:ascii="宋体" w:eastAsia="宋体" w:hAnsi="宋体" w:cs="宋体" w:hint="eastAsia"/>
          <w:kern w:val="0"/>
          <w:szCs w:val="21"/>
        </w:rPr>
        <w:t>2</w:t>
      </w:r>
      <w:bookmarkStart w:id="294" w:name="_Toc296346539"/>
      <w:bookmarkStart w:id="295" w:name="_Toc296503038"/>
      <w:bookmarkStart w:id="296" w:name="_Toc337558739"/>
      <w:bookmarkStart w:id="297" w:name="OLE_LINK2"/>
      <w:r w:rsidRPr="00F411FF">
        <w:rPr>
          <w:rFonts w:ascii="宋体" w:eastAsia="宋体" w:hAnsi="宋体" w:cs="宋体" w:hint="eastAsia"/>
          <w:kern w:val="0"/>
          <w:szCs w:val="21"/>
        </w:rPr>
        <w:t>. 发包人</w:t>
      </w:r>
      <w:bookmarkEnd w:id="291"/>
      <w:bookmarkEnd w:id="292"/>
      <w:bookmarkEnd w:id="293"/>
      <w:bookmarkEnd w:id="294"/>
      <w:bookmarkEnd w:id="295"/>
      <w:bookmarkEnd w:id="296"/>
    </w:p>
    <w:p w14:paraId="763C6FC9" w14:textId="77777777" w:rsidR="00F411FF" w:rsidRPr="00F411FF" w:rsidRDefault="00F411FF" w:rsidP="00F411FF">
      <w:pPr>
        <w:widowControl/>
        <w:spacing w:line="400" w:lineRule="exact"/>
        <w:ind w:firstLine="420"/>
        <w:rPr>
          <w:rFonts w:ascii="宋体" w:eastAsia="宋体" w:hAnsi="宋体" w:cs="宋体"/>
          <w:kern w:val="0"/>
          <w:szCs w:val="21"/>
        </w:rPr>
      </w:pPr>
      <w:bookmarkStart w:id="298" w:name="_Toc351203510"/>
      <w:r w:rsidRPr="00F411FF">
        <w:rPr>
          <w:rFonts w:ascii="宋体" w:eastAsia="宋体" w:hAnsi="宋体" w:cs="宋体" w:hint="eastAsia"/>
          <w:kern w:val="0"/>
          <w:szCs w:val="21"/>
        </w:rPr>
        <w:t>2</w:t>
      </w:r>
      <w:bookmarkStart w:id="299" w:name="_Toc337558740"/>
      <w:bookmarkStart w:id="300" w:name="_Toc296346540"/>
      <w:bookmarkStart w:id="301" w:name="_Toc296503039"/>
      <w:r w:rsidRPr="00F411FF">
        <w:rPr>
          <w:rFonts w:ascii="宋体" w:eastAsia="宋体" w:hAnsi="宋体" w:cs="宋体" w:hint="eastAsia"/>
          <w:kern w:val="0"/>
          <w:szCs w:val="21"/>
        </w:rPr>
        <w:t>.1 许可或批准</w:t>
      </w:r>
      <w:bookmarkEnd w:id="298"/>
    </w:p>
    <w:p w14:paraId="0799609E"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21C44C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因发包人原因未能及时办理完毕前述许可、批准或备案，由发包人承担由此增加的费用和（或）延误的工期，并支付承包人合理的利润。</w:t>
      </w:r>
    </w:p>
    <w:p w14:paraId="31871C53" w14:textId="77777777" w:rsidR="00F411FF" w:rsidRPr="00F411FF" w:rsidRDefault="00F411FF" w:rsidP="00F411FF">
      <w:pPr>
        <w:widowControl/>
        <w:spacing w:line="400" w:lineRule="exact"/>
        <w:ind w:firstLine="420"/>
        <w:rPr>
          <w:rFonts w:ascii="宋体" w:eastAsia="宋体" w:hAnsi="宋体" w:cs="宋体"/>
          <w:kern w:val="0"/>
          <w:szCs w:val="21"/>
        </w:rPr>
      </w:pPr>
      <w:bookmarkStart w:id="302" w:name="_Toc351203511"/>
      <w:r w:rsidRPr="00F411FF">
        <w:rPr>
          <w:rFonts w:ascii="宋体" w:eastAsia="宋体" w:hAnsi="宋体" w:cs="宋体" w:hint="eastAsia"/>
          <w:kern w:val="0"/>
          <w:szCs w:val="21"/>
        </w:rPr>
        <w:t>2.2 发包人代表</w:t>
      </w:r>
      <w:bookmarkEnd w:id="302"/>
    </w:p>
    <w:p w14:paraId="27565F1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789CA85"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发包人代表不能按照合同约定履行其职责及义务，并导致合同无法继续正常履行的，承包人可以要求发包人撤换发包人代表。</w:t>
      </w:r>
    </w:p>
    <w:p w14:paraId="3C2B24C3"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不属于法定必须监理的工程，监理人的职权可以由发包人代表或发包人指定的其他人员行使。</w:t>
      </w:r>
    </w:p>
    <w:p w14:paraId="5E2E1B83" w14:textId="77777777" w:rsidR="00F411FF" w:rsidRPr="00F411FF" w:rsidRDefault="00F411FF" w:rsidP="00F411FF">
      <w:pPr>
        <w:widowControl/>
        <w:spacing w:line="400" w:lineRule="exact"/>
        <w:ind w:firstLine="420"/>
        <w:rPr>
          <w:rFonts w:ascii="宋体" w:eastAsia="宋体" w:hAnsi="宋体" w:cs="宋体"/>
          <w:kern w:val="0"/>
          <w:szCs w:val="21"/>
        </w:rPr>
      </w:pPr>
      <w:bookmarkStart w:id="303" w:name="_Toc351203512"/>
      <w:r w:rsidRPr="00F411FF">
        <w:rPr>
          <w:rFonts w:ascii="宋体" w:eastAsia="宋体" w:hAnsi="宋体" w:cs="宋体" w:hint="eastAsia"/>
          <w:kern w:val="0"/>
          <w:szCs w:val="21"/>
        </w:rPr>
        <w:t>2.3 发包人人员</w:t>
      </w:r>
      <w:bookmarkEnd w:id="303"/>
    </w:p>
    <w:p w14:paraId="29E2662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14:paraId="6D75BFC8" w14:textId="77777777" w:rsidR="00F411FF" w:rsidRPr="00F411FF" w:rsidRDefault="00F411FF" w:rsidP="00F411FF">
      <w:pPr>
        <w:widowControl/>
        <w:spacing w:line="400" w:lineRule="exact"/>
        <w:ind w:firstLine="640"/>
        <w:rPr>
          <w:rFonts w:ascii="宋体" w:eastAsia="宋体" w:hAnsi="宋体" w:cs="宋体"/>
          <w:kern w:val="0"/>
          <w:szCs w:val="21"/>
        </w:rPr>
      </w:pPr>
      <w:r w:rsidRPr="00F411FF">
        <w:rPr>
          <w:rFonts w:ascii="宋体" w:eastAsia="宋体" w:hAnsi="宋体" w:cs="宋体" w:hint="eastAsia"/>
          <w:kern w:val="0"/>
          <w:szCs w:val="21"/>
        </w:rPr>
        <w:t>发包人人员包括发包人代表及其他由发包人派驻施工现场的人员。</w:t>
      </w:r>
      <w:bookmarkEnd w:id="299"/>
      <w:bookmarkEnd w:id="300"/>
      <w:bookmarkEnd w:id="301"/>
    </w:p>
    <w:p w14:paraId="594B3EC9" w14:textId="77777777" w:rsidR="00F411FF" w:rsidRPr="00F411FF" w:rsidRDefault="00F411FF" w:rsidP="00F411FF">
      <w:pPr>
        <w:widowControl/>
        <w:spacing w:line="400" w:lineRule="exact"/>
        <w:ind w:firstLine="420"/>
        <w:rPr>
          <w:rFonts w:ascii="宋体" w:eastAsia="宋体" w:hAnsi="宋体" w:cs="宋体"/>
          <w:kern w:val="0"/>
          <w:szCs w:val="21"/>
        </w:rPr>
      </w:pPr>
      <w:bookmarkStart w:id="304" w:name="_Toc351203513"/>
      <w:r w:rsidRPr="00F411FF">
        <w:rPr>
          <w:rFonts w:ascii="宋体" w:eastAsia="宋体" w:hAnsi="宋体" w:cs="宋体" w:hint="eastAsia"/>
          <w:kern w:val="0"/>
          <w:szCs w:val="21"/>
        </w:rPr>
        <w:t>2</w:t>
      </w:r>
      <w:bookmarkStart w:id="305" w:name="_Toc296503040"/>
      <w:bookmarkStart w:id="306" w:name="_Toc337558741"/>
      <w:bookmarkStart w:id="307" w:name="_Toc296346541"/>
      <w:r w:rsidRPr="00F411FF">
        <w:rPr>
          <w:rFonts w:ascii="宋体" w:eastAsia="宋体" w:hAnsi="宋体" w:cs="宋体" w:hint="eastAsia"/>
          <w:kern w:val="0"/>
          <w:szCs w:val="21"/>
        </w:rPr>
        <w:t>.4 施工现场、施工条件和基础资料的提供</w:t>
      </w:r>
      <w:bookmarkEnd w:id="304"/>
      <w:r w:rsidRPr="00F411FF">
        <w:rPr>
          <w:rFonts w:ascii="宋体" w:eastAsia="宋体" w:hAnsi="宋体" w:cs="宋体" w:hint="eastAsia"/>
          <w:kern w:val="0"/>
          <w:szCs w:val="21"/>
        </w:rPr>
        <w:t xml:space="preserve"> </w:t>
      </w:r>
      <w:bookmarkEnd w:id="305"/>
      <w:bookmarkEnd w:id="306"/>
      <w:bookmarkEnd w:id="307"/>
      <w:r w:rsidRPr="00F411FF">
        <w:rPr>
          <w:rFonts w:ascii="宋体" w:eastAsia="宋体" w:hAnsi="宋体" w:cs="宋体" w:hint="eastAsia"/>
          <w:kern w:val="0"/>
          <w:szCs w:val="21"/>
        </w:rPr>
        <w:t xml:space="preserve"> </w:t>
      </w:r>
    </w:p>
    <w:p w14:paraId="36B48AD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2.4.1 提供施工现场</w:t>
      </w:r>
    </w:p>
    <w:p w14:paraId="473F7AE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w:t>
      </w:r>
      <w:bookmarkEnd w:id="297"/>
      <w:r w:rsidRPr="00F411FF">
        <w:rPr>
          <w:rFonts w:ascii="宋体" w:eastAsia="宋体" w:hAnsi="宋体" w:cs="宋体" w:hint="eastAsia"/>
          <w:kern w:val="0"/>
          <w:szCs w:val="21"/>
        </w:rPr>
        <w:t>专用合同条款另有约定外，发包人应最迟于开工日期7天前向承包人移交施工现场。</w:t>
      </w:r>
    </w:p>
    <w:p w14:paraId="695AC21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2.4.2 提供施工条件</w:t>
      </w:r>
    </w:p>
    <w:p w14:paraId="59D5B65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除专用合同条款另有约定外，发包人应负责提供施工所需要的条件，包括：</w:t>
      </w:r>
    </w:p>
    <w:p w14:paraId="76C0FF5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（1）将施工用水、电力、通讯线路等施工所必需的条件接至施工现场内；</w:t>
      </w:r>
    </w:p>
    <w:p w14:paraId="6510C7B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（2）保证向承包人提供正常施工所需要的进入施工现场的交通条件；</w:t>
      </w:r>
    </w:p>
    <w:p w14:paraId="4FCA449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（3）协调处理施工现场周围地下管线和邻近建筑物、构筑物、古树名木的保护工作，并承担相关费用；</w:t>
      </w:r>
    </w:p>
    <w:p w14:paraId="1DB64CE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（4）按照专用合同条款约定应提供的其他设施和条件。</w:t>
      </w:r>
    </w:p>
    <w:p w14:paraId="75B0A03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2.4.3 提供基础资料</w:t>
      </w:r>
    </w:p>
    <w:p w14:paraId="13FF5292"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50F76C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按照法律规定确需在开工后方能提供的基础资料，发包人应尽其努力及时地在相应工程施工前的合理期限内提供，合理期限应以不影响承包人的正常施工为限。</w:t>
      </w:r>
    </w:p>
    <w:p w14:paraId="7D4D15B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2.4.4 逾期提供的责任</w:t>
      </w:r>
    </w:p>
    <w:p w14:paraId="11473B1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因发包人原因未能按合同约定及时向承包人提供施工现场、施工条件、基础资料的，由发包人承担由此增加的费用和（或）延误的工期。</w:t>
      </w:r>
    </w:p>
    <w:p w14:paraId="74B2B5F2" w14:textId="77777777" w:rsidR="00F411FF" w:rsidRPr="00F411FF" w:rsidRDefault="00F411FF" w:rsidP="00F411FF">
      <w:pPr>
        <w:widowControl/>
        <w:spacing w:line="400" w:lineRule="exact"/>
        <w:ind w:firstLine="420"/>
        <w:rPr>
          <w:rFonts w:ascii="宋体" w:eastAsia="宋体" w:hAnsi="宋体" w:cs="宋体"/>
          <w:kern w:val="0"/>
          <w:szCs w:val="21"/>
        </w:rPr>
      </w:pPr>
      <w:bookmarkStart w:id="308" w:name="_Toc351203514"/>
      <w:r w:rsidRPr="00F411FF">
        <w:rPr>
          <w:rFonts w:ascii="宋体" w:eastAsia="宋体" w:hAnsi="宋体" w:cs="宋体" w:hint="eastAsia"/>
          <w:kern w:val="0"/>
          <w:szCs w:val="21"/>
        </w:rPr>
        <w:t>2</w:t>
      </w:r>
      <w:bookmarkStart w:id="309" w:name="_Toc296503042"/>
      <w:bookmarkStart w:id="310" w:name="_Toc296346543"/>
      <w:bookmarkStart w:id="311" w:name="_Toc337558745"/>
      <w:r w:rsidRPr="00F411FF">
        <w:rPr>
          <w:rFonts w:ascii="宋体" w:eastAsia="宋体" w:hAnsi="宋体" w:cs="宋体" w:hint="eastAsia"/>
          <w:kern w:val="0"/>
          <w:szCs w:val="21"/>
        </w:rPr>
        <w:t>.5 资</w:t>
      </w:r>
      <w:bookmarkEnd w:id="309"/>
      <w:bookmarkEnd w:id="310"/>
      <w:bookmarkEnd w:id="311"/>
      <w:r w:rsidRPr="00F411FF">
        <w:rPr>
          <w:rFonts w:ascii="宋体" w:eastAsia="宋体" w:hAnsi="宋体" w:cs="宋体" w:hint="eastAsia"/>
          <w:kern w:val="0"/>
          <w:szCs w:val="21"/>
        </w:rPr>
        <w:t>金来源证明及支付担保</w:t>
      </w:r>
      <w:bookmarkEnd w:id="308"/>
    </w:p>
    <w:p w14:paraId="06FB07E4"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除专用合同条款另有约定外，发包人应在收到承包人要求提供资金来源证明的书面通知后28天内，向承包人提供能够按照合同约定支付合同价款的相应资金来源证明。</w:t>
      </w:r>
    </w:p>
    <w:p w14:paraId="676A7CC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7B420561" w14:textId="77777777" w:rsidR="00F411FF" w:rsidRPr="00F411FF" w:rsidRDefault="00F411FF" w:rsidP="00F411FF">
      <w:pPr>
        <w:widowControl/>
        <w:spacing w:line="400" w:lineRule="exact"/>
        <w:ind w:firstLine="420"/>
        <w:rPr>
          <w:rFonts w:ascii="宋体" w:eastAsia="宋体" w:hAnsi="宋体" w:cs="宋体"/>
          <w:kern w:val="0"/>
          <w:szCs w:val="21"/>
        </w:rPr>
      </w:pPr>
      <w:bookmarkStart w:id="312" w:name="_Toc351203515"/>
      <w:r w:rsidRPr="00F411FF">
        <w:rPr>
          <w:rFonts w:ascii="宋体" w:eastAsia="宋体" w:hAnsi="宋体" w:cs="宋体" w:hint="eastAsia"/>
          <w:kern w:val="0"/>
          <w:szCs w:val="21"/>
        </w:rPr>
        <w:t>2.6 支付合同价款</w:t>
      </w:r>
      <w:bookmarkEnd w:id="312"/>
    </w:p>
    <w:p w14:paraId="2ED55CB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发包人应按合同约定向承包人及时支付合同价款。</w:t>
      </w:r>
    </w:p>
    <w:p w14:paraId="4A51AEEB" w14:textId="77777777" w:rsidR="00F411FF" w:rsidRPr="00F411FF" w:rsidRDefault="00F411FF" w:rsidP="00F411FF">
      <w:pPr>
        <w:widowControl/>
        <w:spacing w:line="400" w:lineRule="exact"/>
        <w:ind w:firstLine="420"/>
        <w:rPr>
          <w:rFonts w:ascii="宋体" w:eastAsia="宋体" w:hAnsi="宋体" w:cs="宋体"/>
          <w:kern w:val="0"/>
          <w:szCs w:val="21"/>
        </w:rPr>
      </w:pPr>
      <w:bookmarkStart w:id="313" w:name="_Toc351203516"/>
      <w:r w:rsidRPr="00F411FF">
        <w:rPr>
          <w:rFonts w:ascii="宋体" w:eastAsia="宋体" w:hAnsi="宋体" w:cs="宋体" w:hint="eastAsia"/>
          <w:kern w:val="0"/>
          <w:szCs w:val="21"/>
        </w:rPr>
        <w:t>2.7 组织竣工验收</w:t>
      </w:r>
      <w:bookmarkEnd w:id="313"/>
    </w:p>
    <w:p w14:paraId="3AB0453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发包人应按合同约定及时组织竣工验收。</w:t>
      </w:r>
    </w:p>
    <w:p w14:paraId="175B17C9" w14:textId="77777777" w:rsidR="00F411FF" w:rsidRPr="00F411FF" w:rsidRDefault="00F411FF" w:rsidP="00F411FF">
      <w:pPr>
        <w:widowControl/>
        <w:spacing w:line="400" w:lineRule="exact"/>
        <w:ind w:firstLine="420"/>
        <w:rPr>
          <w:rFonts w:ascii="宋体" w:eastAsia="宋体" w:hAnsi="宋体" w:cs="宋体"/>
          <w:kern w:val="0"/>
          <w:szCs w:val="21"/>
        </w:rPr>
      </w:pPr>
      <w:bookmarkStart w:id="314" w:name="_Toc351203517"/>
      <w:r w:rsidRPr="00F411FF">
        <w:rPr>
          <w:rFonts w:ascii="宋体" w:eastAsia="宋体" w:hAnsi="宋体" w:cs="宋体" w:hint="eastAsia"/>
          <w:kern w:val="0"/>
          <w:szCs w:val="21"/>
        </w:rPr>
        <w:t>2.8 现场统一管理协议</w:t>
      </w:r>
      <w:bookmarkEnd w:id="314"/>
    </w:p>
    <w:p w14:paraId="1CAC293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发包人应与承包人、由发包人直接发包的专业工程的承包人签订施工现场统一管理协议，明确各方的权利义务。施工现场统一管理协议作为专用合同条款的附件。</w:t>
      </w:r>
    </w:p>
    <w:p w14:paraId="13B65A2F" w14:textId="77777777" w:rsidR="00F411FF" w:rsidRPr="00F411FF" w:rsidRDefault="00F411FF" w:rsidP="00F411FF">
      <w:pPr>
        <w:widowControl/>
        <w:spacing w:line="400" w:lineRule="exact"/>
        <w:outlineLvl w:val="2"/>
        <w:rPr>
          <w:rFonts w:ascii="宋体" w:eastAsia="宋体" w:hAnsi="宋体" w:cs="宋体"/>
          <w:kern w:val="0"/>
          <w:szCs w:val="21"/>
        </w:rPr>
      </w:pPr>
      <w:bookmarkStart w:id="315" w:name="_Toc1128"/>
      <w:bookmarkStart w:id="316" w:name="_Toc351203518"/>
      <w:bookmarkStart w:id="317" w:name="_Toc181863914"/>
      <w:r w:rsidRPr="00F411FF">
        <w:rPr>
          <w:rFonts w:ascii="宋体" w:eastAsia="宋体" w:hAnsi="宋体" w:cs="宋体" w:hint="eastAsia"/>
          <w:kern w:val="0"/>
          <w:szCs w:val="21"/>
        </w:rPr>
        <w:t>3</w:t>
      </w:r>
      <w:bookmarkStart w:id="318" w:name="_Toc337558746"/>
      <w:bookmarkStart w:id="319" w:name="_Toc296346546"/>
      <w:bookmarkStart w:id="320" w:name="_Toc296503045"/>
      <w:r w:rsidRPr="00F411FF">
        <w:rPr>
          <w:rFonts w:ascii="宋体" w:eastAsia="宋体" w:hAnsi="宋体" w:cs="宋体" w:hint="eastAsia"/>
          <w:kern w:val="0"/>
          <w:szCs w:val="21"/>
        </w:rPr>
        <w:t>. 承包人</w:t>
      </w:r>
      <w:bookmarkEnd w:id="315"/>
      <w:bookmarkEnd w:id="316"/>
      <w:bookmarkEnd w:id="317"/>
      <w:bookmarkEnd w:id="318"/>
      <w:bookmarkEnd w:id="319"/>
      <w:bookmarkEnd w:id="320"/>
    </w:p>
    <w:p w14:paraId="55AE74D2" w14:textId="77777777" w:rsidR="00F411FF" w:rsidRPr="00F411FF" w:rsidRDefault="00F411FF" w:rsidP="00F411FF">
      <w:pPr>
        <w:widowControl/>
        <w:spacing w:line="400" w:lineRule="exact"/>
        <w:ind w:firstLine="420"/>
        <w:rPr>
          <w:rFonts w:ascii="宋体" w:eastAsia="宋体" w:hAnsi="宋体" w:cs="宋体"/>
          <w:kern w:val="0"/>
          <w:szCs w:val="21"/>
        </w:rPr>
      </w:pPr>
      <w:bookmarkStart w:id="321" w:name="_Toc351203519"/>
      <w:r w:rsidRPr="00F411FF">
        <w:rPr>
          <w:rFonts w:ascii="宋体" w:eastAsia="宋体" w:hAnsi="宋体" w:cs="宋体" w:hint="eastAsia"/>
          <w:kern w:val="0"/>
          <w:szCs w:val="21"/>
        </w:rPr>
        <w:t>3</w:t>
      </w:r>
      <w:bookmarkStart w:id="322" w:name="_Toc296503046"/>
      <w:bookmarkStart w:id="323" w:name="_Toc296346547"/>
      <w:bookmarkStart w:id="324" w:name="_Toc337558747"/>
      <w:r w:rsidRPr="00F411FF">
        <w:rPr>
          <w:rFonts w:ascii="宋体" w:eastAsia="宋体" w:hAnsi="宋体" w:cs="宋体" w:hint="eastAsia"/>
          <w:kern w:val="0"/>
          <w:szCs w:val="21"/>
        </w:rPr>
        <w:t>.1 承包人的一般义务</w:t>
      </w:r>
      <w:bookmarkEnd w:id="321"/>
      <w:bookmarkEnd w:id="322"/>
      <w:bookmarkEnd w:id="323"/>
      <w:bookmarkEnd w:id="324"/>
    </w:p>
    <w:p w14:paraId="20C47B8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承包人在履行合同过程中应遵守法律和工程建设标准规范，并履行以下义务：</w:t>
      </w:r>
    </w:p>
    <w:p w14:paraId="2CC3985A" w14:textId="77777777" w:rsidR="00F411FF" w:rsidRPr="00F411FF" w:rsidRDefault="00F411FF" w:rsidP="00F411FF">
      <w:pPr>
        <w:widowControl/>
        <w:numPr>
          <w:ilvl w:val="0"/>
          <w:numId w:val="5"/>
        </w:numPr>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办理法律规定应由承包人办理的许可和批准，并将办理结果书面报送发包人留存；</w:t>
      </w:r>
    </w:p>
    <w:p w14:paraId="66B871E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（2）按法律规定和合同约定完成工程，并在保修期内承担保修义务；</w:t>
      </w:r>
    </w:p>
    <w:p w14:paraId="4CF6E0D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（3）按法律规定和合同约定采取施工安全和环境保护措施，办理工伤保险，确保工程及人员、材料、设备和设施的安全；</w:t>
      </w:r>
    </w:p>
    <w:p w14:paraId="361C993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（4）按合同约定的工作内容和施工进度要求，编制施工组织设计和施工措施计划，并对所有施工作业和施工方法的完备性和安全可靠性负责；</w:t>
      </w:r>
    </w:p>
    <w:p w14:paraId="022E5ED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7F86C9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（6）按照第6.3款〔环境保护〕约定负责施工场地及其周边环境与生态的保护工作；</w:t>
      </w:r>
    </w:p>
    <w:p w14:paraId="206AAF9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（7）按第6.1款〔安全文明施工〕约定采取施工安全措施，确保工程及其人员、材料、设备和设施的安全，防止因工程施工造成的人身伤害和财产损失；</w:t>
      </w:r>
    </w:p>
    <w:p w14:paraId="37DE9FA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（8）将发包人按合同约定支付的各项价款专用于合同工程，且应及时支付其雇用人员工资，并及时向分包人支付合同价款；</w:t>
      </w:r>
    </w:p>
    <w:p w14:paraId="729E955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（9）按照法律规定和合同约定编制竣工资料，完成竣工资料立卷及归档，并按专用合同条款约定的竣工资料的套数、内容、时间等要求移交发包人；</w:t>
      </w:r>
    </w:p>
    <w:p w14:paraId="48D3163F"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（10）应履行的其他义务。</w:t>
      </w:r>
    </w:p>
    <w:p w14:paraId="65095636" w14:textId="77777777" w:rsidR="00F411FF" w:rsidRPr="00F411FF" w:rsidRDefault="00F411FF" w:rsidP="00F411FF">
      <w:pPr>
        <w:widowControl/>
        <w:spacing w:line="400" w:lineRule="exact"/>
        <w:ind w:firstLine="420"/>
        <w:rPr>
          <w:rFonts w:ascii="宋体" w:eastAsia="宋体" w:hAnsi="宋体" w:cs="宋体"/>
          <w:kern w:val="0"/>
          <w:szCs w:val="21"/>
        </w:rPr>
      </w:pPr>
      <w:bookmarkStart w:id="325" w:name="_Toc351203520"/>
      <w:r w:rsidRPr="00F411FF">
        <w:rPr>
          <w:rFonts w:ascii="宋体" w:eastAsia="宋体" w:hAnsi="宋体" w:cs="宋体" w:hint="eastAsia"/>
          <w:kern w:val="0"/>
          <w:szCs w:val="21"/>
        </w:rPr>
        <w:t>3</w:t>
      </w:r>
      <w:bookmarkStart w:id="326" w:name="_Toc337558748"/>
      <w:bookmarkStart w:id="327" w:name="_Toc296503047"/>
      <w:bookmarkStart w:id="328" w:name="_Toc296346548"/>
      <w:r w:rsidRPr="00F411FF">
        <w:rPr>
          <w:rFonts w:ascii="宋体" w:eastAsia="宋体" w:hAnsi="宋体" w:cs="宋体" w:hint="eastAsia"/>
          <w:kern w:val="0"/>
          <w:szCs w:val="21"/>
        </w:rPr>
        <w:t xml:space="preserve">.2 </w:t>
      </w:r>
      <w:bookmarkEnd w:id="325"/>
      <w:r w:rsidRPr="00F411FF">
        <w:rPr>
          <w:rFonts w:ascii="宋体" w:eastAsia="宋体" w:hAnsi="宋体" w:cs="宋体" w:hint="eastAsia"/>
          <w:kern w:val="0"/>
          <w:szCs w:val="21"/>
        </w:rPr>
        <w:t>项目经理</w:t>
      </w:r>
      <w:bookmarkEnd w:id="326"/>
      <w:bookmarkEnd w:id="327"/>
      <w:bookmarkEnd w:id="328"/>
    </w:p>
    <w:p w14:paraId="323D41F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3186D3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B235BB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承包人违反上述约定的，应按照专用合同条款的约定，承担违约责任。</w:t>
      </w:r>
    </w:p>
    <w:p w14:paraId="6682F2F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8AFEC5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00B5E3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F2A20D2"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3E3A0503" w14:textId="77777777" w:rsidR="00F411FF" w:rsidRPr="00F411FF" w:rsidRDefault="00F411FF" w:rsidP="00F411FF">
      <w:pPr>
        <w:widowControl/>
        <w:spacing w:line="400" w:lineRule="exact"/>
        <w:ind w:firstLine="420"/>
        <w:rPr>
          <w:rFonts w:ascii="宋体" w:eastAsia="宋体" w:hAnsi="宋体" w:cs="宋体"/>
          <w:kern w:val="0"/>
          <w:szCs w:val="21"/>
        </w:rPr>
      </w:pPr>
      <w:bookmarkStart w:id="329" w:name="_Toc351203521"/>
      <w:r w:rsidRPr="00F411FF">
        <w:rPr>
          <w:rFonts w:ascii="宋体" w:eastAsia="宋体" w:hAnsi="宋体" w:cs="宋体" w:hint="eastAsia"/>
          <w:kern w:val="0"/>
          <w:szCs w:val="21"/>
        </w:rPr>
        <w:t>3</w:t>
      </w:r>
      <w:bookmarkStart w:id="330" w:name="_Toc296503048"/>
      <w:bookmarkStart w:id="331" w:name="_Toc296346549"/>
      <w:bookmarkStart w:id="332" w:name="_Toc337558749"/>
      <w:r w:rsidRPr="00F411FF">
        <w:rPr>
          <w:rFonts w:ascii="宋体" w:eastAsia="宋体" w:hAnsi="宋体" w:cs="宋体" w:hint="eastAsia"/>
          <w:kern w:val="0"/>
          <w:szCs w:val="21"/>
        </w:rPr>
        <w:t xml:space="preserve">.3 </w:t>
      </w:r>
      <w:bookmarkEnd w:id="330"/>
      <w:bookmarkEnd w:id="331"/>
      <w:r w:rsidRPr="00F411FF">
        <w:rPr>
          <w:rFonts w:ascii="宋体" w:eastAsia="宋体" w:hAnsi="宋体" w:cs="宋体" w:hint="eastAsia"/>
          <w:kern w:val="0"/>
          <w:szCs w:val="21"/>
        </w:rPr>
        <w:t>承包人人员</w:t>
      </w:r>
      <w:bookmarkEnd w:id="329"/>
      <w:bookmarkEnd w:id="332"/>
    </w:p>
    <w:p w14:paraId="52DF0D2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208221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D111B3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特殊工种作业人员均应持有相应的资格证明，监理人可以随时检查。</w:t>
      </w:r>
    </w:p>
    <w:p w14:paraId="344E93D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58A0D5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C2EE74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3.3.5 承包人擅自更换主要施工管理人员，或前述人员未经监理人或发包人同意擅自离开施工现场的，应按照专用合同条款约定承担违约责任。</w:t>
      </w:r>
    </w:p>
    <w:p w14:paraId="0E6C31E5" w14:textId="77777777" w:rsidR="00F411FF" w:rsidRPr="00F411FF" w:rsidRDefault="00F411FF" w:rsidP="00F411FF">
      <w:pPr>
        <w:widowControl/>
        <w:spacing w:line="400" w:lineRule="exact"/>
        <w:ind w:firstLine="420"/>
        <w:rPr>
          <w:rFonts w:ascii="宋体" w:eastAsia="宋体" w:hAnsi="宋体" w:cs="宋体"/>
          <w:kern w:val="0"/>
          <w:szCs w:val="21"/>
        </w:rPr>
      </w:pPr>
      <w:bookmarkStart w:id="333" w:name="_Toc351203522"/>
      <w:r w:rsidRPr="00F411FF">
        <w:rPr>
          <w:rFonts w:ascii="宋体" w:eastAsia="宋体" w:hAnsi="宋体" w:cs="宋体" w:hint="eastAsia"/>
          <w:kern w:val="0"/>
          <w:szCs w:val="21"/>
        </w:rPr>
        <w:t>3</w:t>
      </w:r>
      <w:bookmarkStart w:id="334" w:name="_Toc337558750"/>
      <w:bookmarkStart w:id="335" w:name="_Toc296503050"/>
      <w:bookmarkStart w:id="336" w:name="_Toc296346551"/>
      <w:r w:rsidRPr="00F411FF">
        <w:rPr>
          <w:rFonts w:ascii="宋体" w:eastAsia="宋体" w:hAnsi="宋体" w:cs="宋体" w:hint="eastAsia"/>
          <w:kern w:val="0"/>
          <w:szCs w:val="21"/>
        </w:rPr>
        <w:t>.4 承包人现场查勘</w:t>
      </w:r>
      <w:bookmarkEnd w:id="333"/>
      <w:bookmarkEnd w:id="334"/>
      <w:bookmarkEnd w:id="335"/>
      <w:bookmarkEnd w:id="336"/>
    </w:p>
    <w:p w14:paraId="67C2C52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承包人应对基于发包人按照第2.4.3项〔提供基础资料〕提交的基础资料所做出的解释和推断负责，但因基础资料存在错误、遗漏导致承包人解释或推断失实的，由发包人承担责任。</w:t>
      </w:r>
    </w:p>
    <w:p w14:paraId="3612546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83C5764" w14:textId="77777777" w:rsidR="00F411FF" w:rsidRPr="00F411FF" w:rsidRDefault="00F411FF" w:rsidP="00F411FF">
      <w:pPr>
        <w:widowControl/>
        <w:spacing w:line="400" w:lineRule="exact"/>
        <w:ind w:firstLine="420"/>
        <w:rPr>
          <w:rFonts w:ascii="宋体" w:eastAsia="宋体" w:hAnsi="宋体" w:cs="宋体"/>
          <w:kern w:val="0"/>
          <w:szCs w:val="21"/>
        </w:rPr>
      </w:pPr>
      <w:bookmarkStart w:id="337" w:name="_Toc351203523"/>
      <w:r w:rsidRPr="00F411FF">
        <w:rPr>
          <w:rFonts w:ascii="宋体" w:eastAsia="宋体" w:hAnsi="宋体" w:cs="宋体" w:hint="eastAsia"/>
          <w:kern w:val="0"/>
          <w:szCs w:val="21"/>
        </w:rPr>
        <w:t>3</w:t>
      </w:r>
      <w:bookmarkStart w:id="338" w:name="_Toc296503051"/>
      <w:bookmarkStart w:id="339" w:name="_Toc337558751"/>
      <w:bookmarkStart w:id="340" w:name="_Toc296346552"/>
      <w:r w:rsidRPr="00F411FF">
        <w:rPr>
          <w:rFonts w:ascii="宋体" w:eastAsia="宋体" w:hAnsi="宋体" w:cs="宋体" w:hint="eastAsia"/>
          <w:kern w:val="0"/>
          <w:szCs w:val="21"/>
        </w:rPr>
        <w:t>.5 分包</w:t>
      </w:r>
      <w:bookmarkEnd w:id="337"/>
      <w:bookmarkEnd w:id="338"/>
      <w:bookmarkEnd w:id="339"/>
      <w:bookmarkEnd w:id="340"/>
    </w:p>
    <w:p w14:paraId="3DF19A14"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3.5.1 分包的一般约定</w:t>
      </w:r>
    </w:p>
    <w:p w14:paraId="78B0C9C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138DECF"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承包人不得以劳务分包的名义转包或违法分包工程。</w:t>
      </w:r>
    </w:p>
    <w:p w14:paraId="6DC8820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3.5.2 分包的确定</w:t>
      </w:r>
    </w:p>
    <w:p w14:paraId="4031A77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BF2D84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3.5.3 分包管理</w:t>
      </w:r>
    </w:p>
    <w:p w14:paraId="3E5EDC6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承包人应向监理人提交分包人的主要施工管理人员表，并对分包人的施工人员进行实名制管理，包括但不限于进出场管理、登记造册以及各种证照的办理。</w:t>
      </w:r>
    </w:p>
    <w:p w14:paraId="583B1EE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3.5.4 分包合同价款</w:t>
      </w:r>
    </w:p>
    <w:p w14:paraId="6F1CA36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（1）除本项第（2）目约定的情况或专用合同条款另有约定外，分包合同价款由承包人与分包人结算，未经承包人同意，发包人不得向分包人支付分包工程价款；</w:t>
      </w:r>
    </w:p>
    <w:p w14:paraId="38B5CEC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（2）生效法律文书要求发包人向分包人支付分包合同价款的，发包人有权从应付承包人工程款中扣除该部分款项。</w:t>
      </w:r>
    </w:p>
    <w:p w14:paraId="31CAAE3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3.5.5 分包合同权益的转让</w:t>
      </w:r>
    </w:p>
    <w:p w14:paraId="478957FB"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41" w:name="_Toc351203524"/>
    </w:p>
    <w:p w14:paraId="7B010B4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3.6 工程照管与成品、半成品保护</w:t>
      </w:r>
      <w:bookmarkEnd w:id="341"/>
    </w:p>
    <w:p w14:paraId="721A8D7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（1）除专用合同条款另有约定外，自发包人向承包人移交施工现场之日起，承包人应负责照管工程及工程相关的材料、工程设备，直到颁发工程接收证书之日止。</w:t>
      </w:r>
    </w:p>
    <w:p w14:paraId="7FB2E76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（2）在承包人负责照管期间，因承包人原因造成工程、材料、工程设备损坏的，由承包人负责修复或更换，并承担由此增加的费用和（或）延误的工期。</w:t>
      </w:r>
    </w:p>
    <w:p w14:paraId="0D65138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（3）对合同内分期完成的成品和半成品，在工程接收证书颁发前，由承包人承担保护责任。因承包人原因造成成品或半成品损坏的，由承包人负责修复或更换，并承担由此增加的费用和（或）延误的工期。</w:t>
      </w:r>
    </w:p>
    <w:p w14:paraId="79AB9854" w14:textId="77777777" w:rsidR="00F411FF" w:rsidRPr="00F411FF" w:rsidRDefault="00F411FF" w:rsidP="00F411FF">
      <w:pPr>
        <w:widowControl/>
        <w:spacing w:line="400" w:lineRule="exact"/>
        <w:ind w:firstLine="420"/>
        <w:rPr>
          <w:rFonts w:ascii="宋体" w:eastAsia="宋体" w:hAnsi="宋体" w:cs="宋体"/>
          <w:kern w:val="0"/>
          <w:szCs w:val="21"/>
        </w:rPr>
      </w:pPr>
      <w:bookmarkStart w:id="342" w:name="_Toc351203525"/>
      <w:r w:rsidRPr="00F411FF">
        <w:rPr>
          <w:rFonts w:ascii="宋体" w:eastAsia="宋体" w:hAnsi="宋体" w:cs="宋体" w:hint="eastAsia"/>
          <w:kern w:val="0"/>
          <w:szCs w:val="21"/>
        </w:rPr>
        <w:t>3</w:t>
      </w:r>
      <w:bookmarkStart w:id="343" w:name="_Toc296346553"/>
      <w:bookmarkStart w:id="344" w:name="_Toc296503052"/>
      <w:bookmarkStart w:id="345" w:name="_Toc337558752"/>
      <w:r w:rsidRPr="00F411FF">
        <w:rPr>
          <w:rFonts w:ascii="宋体" w:eastAsia="宋体" w:hAnsi="宋体" w:cs="宋体" w:hint="eastAsia"/>
          <w:kern w:val="0"/>
          <w:szCs w:val="21"/>
        </w:rPr>
        <w:t>.7 履约担保</w:t>
      </w:r>
      <w:bookmarkEnd w:id="342"/>
      <w:bookmarkEnd w:id="343"/>
      <w:bookmarkEnd w:id="344"/>
      <w:bookmarkEnd w:id="345"/>
    </w:p>
    <w:p w14:paraId="46FFD0BE"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EF7D72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因承包人原因导致工期延长的，继续提供履约担保所增加的费用由承包人承担；非因承包人原因导致工期延长的，继续提供履约担保所增加的费用由发包人承担。</w:t>
      </w:r>
    </w:p>
    <w:p w14:paraId="65069E21" w14:textId="77777777" w:rsidR="00F411FF" w:rsidRPr="00F411FF" w:rsidRDefault="00F411FF" w:rsidP="00F411FF">
      <w:pPr>
        <w:widowControl/>
        <w:spacing w:line="400" w:lineRule="exact"/>
        <w:ind w:firstLine="420"/>
        <w:rPr>
          <w:rFonts w:ascii="宋体" w:eastAsia="宋体" w:hAnsi="宋体" w:cs="宋体"/>
          <w:kern w:val="0"/>
          <w:szCs w:val="21"/>
        </w:rPr>
      </w:pPr>
      <w:bookmarkStart w:id="346" w:name="_Toc351203526"/>
      <w:r w:rsidRPr="00F411FF">
        <w:rPr>
          <w:rFonts w:ascii="宋体" w:eastAsia="宋体" w:hAnsi="宋体" w:cs="宋体" w:hint="eastAsia"/>
          <w:kern w:val="0"/>
          <w:szCs w:val="21"/>
        </w:rPr>
        <w:t>3.8 联合体</w:t>
      </w:r>
      <w:bookmarkEnd w:id="346"/>
    </w:p>
    <w:p w14:paraId="49ED4E7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3.8.1 联合体各方应共同与发包人签订合同协议书。联合体各方应为履行合同向发包人承担连带责任。</w:t>
      </w:r>
    </w:p>
    <w:p w14:paraId="2FE7724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3.8.2 联合体协议经发包人确认后作为合同附件。在履行合同过程中，未经发包人同意，不得修改联合体协议。</w:t>
      </w:r>
    </w:p>
    <w:p w14:paraId="5D18328F"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3.8.3 联合体牵头人负责与发包人和监理人联系，并接受指示，负责组织联合体各成员全面履行合同。</w:t>
      </w:r>
    </w:p>
    <w:p w14:paraId="04588234" w14:textId="77777777" w:rsidR="00F411FF" w:rsidRPr="00F411FF" w:rsidRDefault="00F411FF" w:rsidP="00F411FF">
      <w:pPr>
        <w:widowControl/>
        <w:spacing w:line="400" w:lineRule="exact"/>
        <w:outlineLvl w:val="2"/>
        <w:rPr>
          <w:rFonts w:ascii="宋体" w:eastAsia="宋体" w:hAnsi="宋体" w:cs="宋体"/>
          <w:kern w:val="0"/>
          <w:szCs w:val="21"/>
        </w:rPr>
      </w:pPr>
      <w:bookmarkStart w:id="347" w:name="_Toc9233"/>
      <w:bookmarkStart w:id="348" w:name="_Toc351203527"/>
      <w:bookmarkStart w:id="349" w:name="_Toc181863915"/>
      <w:r w:rsidRPr="00F411FF">
        <w:rPr>
          <w:rFonts w:ascii="宋体" w:eastAsia="宋体" w:hAnsi="宋体" w:cs="宋体" w:hint="eastAsia"/>
          <w:kern w:val="0"/>
          <w:szCs w:val="21"/>
        </w:rPr>
        <w:t>4</w:t>
      </w:r>
      <w:bookmarkStart w:id="350" w:name="_Toc296346554"/>
      <w:bookmarkStart w:id="351" w:name="_Toc296503053"/>
      <w:bookmarkStart w:id="352" w:name="_Toc337558753"/>
      <w:r w:rsidRPr="00F411FF">
        <w:rPr>
          <w:rFonts w:ascii="宋体" w:eastAsia="宋体" w:hAnsi="宋体" w:cs="宋体" w:hint="eastAsia"/>
          <w:kern w:val="0"/>
          <w:szCs w:val="21"/>
        </w:rPr>
        <w:t>. 监</w:t>
      </w:r>
      <w:bookmarkEnd w:id="350"/>
      <w:bookmarkEnd w:id="351"/>
      <w:r w:rsidRPr="00F411FF">
        <w:rPr>
          <w:rFonts w:ascii="宋体" w:eastAsia="宋体" w:hAnsi="宋体" w:cs="宋体" w:hint="eastAsia"/>
          <w:kern w:val="0"/>
          <w:szCs w:val="21"/>
        </w:rPr>
        <w:t>理人</w:t>
      </w:r>
      <w:bookmarkEnd w:id="347"/>
      <w:bookmarkEnd w:id="348"/>
      <w:bookmarkEnd w:id="349"/>
      <w:bookmarkEnd w:id="352"/>
    </w:p>
    <w:p w14:paraId="5287A7BB" w14:textId="77777777" w:rsidR="00F411FF" w:rsidRPr="00F411FF" w:rsidRDefault="00F411FF" w:rsidP="00F411FF">
      <w:pPr>
        <w:widowControl/>
        <w:spacing w:line="400" w:lineRule="exact"/>
        <w:ind w:firstLine="420"/>
        <w:rPr>
          <w:rFonts w:ascii="宋体" w:eastAsia="宋体" w:hAnsi="宋体" w:cs="宋体"/>
          <w:kern w:val="0"/>
          <w:szCs w:val="21"/>
        </w:rPr>
      </w:pPr>
      <w:bookmarkStart w:id="353" w:name="_Toc351203528"/>
      <w:r w:rsidRPr="00F411FF">
        <w:rPr>
          <w:rFonts w:ascii="宋体" w:eastAsia="宋体" w:hAnsi="宋体" w:cs="宋体" w:hint="eastAsia"/>
          <w:kern w:val="0"/>
          <w:szCs w:val="21"/>
        </w:rPr>
        <w:t>4</w:t>
      </w:r>
      <w:bookmarkStart w:id="354" w:name="_Toc337558754"/>
      <w:bookmarkStart w:id="355" w:name="_Toc296346555"/>
      <w:bookmarkStart w:id="356" w:name="_Toc296503054"/>
      <w:r w:rsidRPr="00F411FF">
        <w:rPr>
          <w:rFonts w:ascii="宋体" w:eastAsia="宋体" w:hAnsi="宋体" w:cs="宋体" w:hint="eastAsia"/>
          <w:kern w:val="0"/>
          <w:szCs w:val="21"/>
        </w:rPr>
        <w:t>.1监理人的一般规定</w:t>
      </w:r>
      <w:bookmarkEnd w:id="353"/>
      <w:bookmarkEnd w:id="354"/>
      <w:bookmarkEnd w:id="355"/>
      <w:bookmarkEnd w:id="356"/>
    </w:p>
    <w:p w14:paraId="393A9C8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893E0F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除专用合同条款另有约定外，监理人在施工现场的办公场所、生活场所由承包人提供，所发生的费用由发包人承担。</w:t>
      </w:r>
    </w:p>
    <w:p w14:paraId="7C29B86B" w14:textId="77777777" w:rsidR="00F411FF" w:rsidRPr="00F411FF" w:rsidRDefault="00F411FF" w:rsidP="00F411FF">
      <w:pPr>
        <w:widowControl/>
        <w:spacing w:line="400" w:lineRule="exact"/>
        <w:ind w:firstLine="420"/>
        <w:rPr>
          <w:rFonts w:ascii="宋体" w:eastAsia="宋体" w:hAnsi="宋体" w:cs="宋体"/>
          <w:kern w:val="0"/>
          <w:szCs w:val="21"/>
        </w:rPr>
      </w:pPr>
      <w:bookmarkStart w:id="357" w:name="_Toc351203529"/>
      <w:r w:rsidRPr="00F411FF">
        <w:rPr>
          <w:rFonts w:ascii="宋体" w:eastAsia="宋体" w:hAnsi="宋体" w:cs="宋体" w:hint="eastAsia"/>
          <w:kern w:val="0"/>
          <w:szCs w:val="21"/>
        </w:rPr>
        <w:t>4</w:t>
      </w:r>
      <w:bookmarkStart w:id="358" w:name="_Toc337558755"/>
      <w:r w:rsidRPr="00F411FF">
        <w:rPr>
          <w:rFonts w:ascii="宋体" w:eastAsia="宋体" w:hAnsi="宋体" w:cs="宋体" w:hint="eastAsia"/>
          <w:kern w:val="0"/>
          <w:szCs w:val="21"/>
        </w:rPr>
        <w:t>.2监理人员</w:t>
      </w:r>
      <w:bookmarkEnd w:id="357"/>
      <w:bookmarkEnd w:id="358"/>
    </w:p>
    <w:p w14:paraId="6794E18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F411FF">
        <w:rPr>
          <w:rFonts w:ascii="宋体" w:eastAsia="宋体" w:hAnsi="宋体" w:cs="宋体" w:hint="eastAsia"/>
          <w:kern w:val="0"/>
          <w:szCs w:val="21"/>
        </w:rPr>
        <w:t>更换总</w:t>
      </w:r>
      <w:proofErr w:type="gramEnd"/>
      <w:r w:rsidRPr="00F411FF">
        <w:rPr>
          <w:rFonts w:ascii="宋体" w:eastAsia="宋体" w:hAnsi="宋体" w:cs="宋体" w:hint="eastAsia"/>
          <w:kern w:val="0"/>
          <w:szCs w:val="21"/>
        </w:rPr>
        <w:t>监理工程师的，监理人应提前7天书面通知承包人；更换其他监理人员，监理人应提前48小时书面通知承包人。</w:t>
      </w:r>
    </w:p>
    <w:p w14:paraId="559CA6DF" w14:textId="77777777" w:rsidR="00F411FF" w:rsidRPr="00F411FF" w:rsidRDefault="00F411FF" w:rsidP="00F411FF">
      <w:pPr>
        <w:widowControl/>
        <w:spacing w:line="400" w:lineRule="exact"/>
        <w:ind w:firstLine="420"/>
        <w:rPr>
          <w:rFonts w:ascii="宋体" w:eastAsia="宋体" w:hAnsi="宋体" w:cs="宋体"/>
          <w:kern w:val="0"/>
          <w:szCs w:val="21"/>
        </w:rPr>
      </w:pPr>
      <w:bookmarkStart w:id="359" w:name="_Toc351203530"/>
      <w:r w:rsidRPr="00F411FF">
        <w:rPr>
          <w:rFonts w:ascii="宋体" w:eastAsia="宋体" w:hAnsi="宋体" w:cs="宋体" w:hint="eastAsia"/>
          <w:kern w:val="0"/>
          <w:szCs w:val="21"/>
        </w:rPr>
        <w:t>4</w:t>
      </w:r>
      <w:bookmarkStart w:id="360" w:name="_Toc296503055"/>
      <w:bookmarkStart w:id="361" w:name="_Toc296346556"/>
      <w:bookmarkStart w:id="362" w:name="_Toc337558756"/>
      <w:r w:rsidRPr="00F411FF">
        <w:rPr>
          <w:rFonts w:ascii="宋体" w:eastAsia="宋体" w:hAnsi="宋体" w:cs="宋体" w:hint="eastAsia"/>
          <w:kern w:val="0"/>
          <w:szCs w:val="21"/>
        </w:rPr>
        <w:t>.3</w:t>
      </w:r>
      <w:bookmarkEnd w:id="360"/>
      <w:bookmarkEnd w:id="361"/>
      <w:r w:rsidRPr="00F411FF">
        <w:rPr>
          <w:rFonts w:ascii="宋体" w:eastAsia="宋体" w:hAnsi="宋体" w:cs="宋体" w:hint="eastAsia"/>
          <w:kern w:val="0"/>
          <w:szCs w:val="21"/>
        </w:rPr>
        <w:t>监理人的指</w:t>
      </w:r>
      <w:bookmarkEnd w:id="362"/>
      <w:r w:rsidRPr="00F411FF">
        <w:rPr>
          <w:rFonts w:ascii="宋体" w:eastAsia="宋体" w:hAnsi="宋体" w:cs="宋体" w:hint="eastAsia"/>
          <w:kern w:val="0"/>
          <w:szCs w:val="21"/>
        </w:rPr>
        <w:t>示</w:t>
      </w:r>
      <w:bookmarkEnd w:id="359"/>
    </w:p>
    <w:p w14:paraId="75BAA70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4A5C41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确定的权力授权或委托给其他监理人员。</w:t>
      </w:r>
    </w:p>
    <w:p w14:paraId="366010B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承包人对监理人发出的指示有疑问的，应向监理人提出书面异议，监理人应在48小时内对该指示予以确认、更改或撤销，监理人逾期未回复的，承包人有权拒绝执行上述指示。</w:t>
      </w:r>
    </w:p>
    <w:p w14:paraId="1E6D904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监理人对承包人的任何工作、工程或其采用的材料和工程设备未在约定的或合理期限内提出意见的，视为批准，但</w:t>
      </w:r>
      <w:proofErr w:type="gramStart"/>
      <w:r w:rsidRPr="00F411FF">
        <w:rPr>
          <w:rFonts w:ascii="宋体" w:eastAsia="宋体" w:hAnsi="宋体" w:cs="宋体" w:hint="eastAsia"/>
          <w:kern w:val="0"/>
          <w:szCs w:val="21"/>
        </w:rPr>
        <w:t>不</w:t>
      </w:r>
      <w:proofErr w:type="gramEnd"/>
      <w:r w:rsidRPr="00F411FF">
        <w:rPr>
          <w:rFonts w:ascii="宋体" w:eastAsia="宋体" w:hAnsi="宋体" w:cs="宋体" w:hint="eastAsia"/>
          <w:kern w:val="0"/>
          <w:szCs w:val="21"/>
        </w:rPr>
        <w:t>免除或减轻承包人对该工作、工程、材料、工程设备等应承担的责任和义务。</w:t>
      </w:r>
    </w:p>
    <w:p w14:paraId="6C44A0D3" w14:textId="77777777" w:rsidR="00F411FF" w:rsidRPr="00F411FF" w:rsidRDefault="00F411FF" w:rsidP="00F411FF">
      <w:pPr>
        <w:widowControl/>
        <w:spacing w:line="400" w:lineRule="exact"/>
        <w:ind w:firstLine="420"/>
        <w:rPr>
          <w:rFonts w:ascii="宋体" w:eastAsia="宋体" w:hAnsi="宋体" w:cs="宋体"/>
          <w:kern w:val="0"/>
          <w:szCs w:val="21"/>
        </w:rPr>
      </w:pPr>
      <w:bookmarkStart w:id="363" w:name="_Toc351203531"/>
      <w:r w:rsidRPr="00F411FF">
        <w:rPr>
          <w:rFonts w:ascii="宋体" w:eastAsia="宋体" w:hAnsi="宋体" w:cs="宋体" w:hint="eastAsia"/>
          <w:kern w:val="0"/>
          <w:szCs w:val="21"/>
        </w:rPr>
        <w:t>4</w:t>
      </w:r>
      <w:bookmarkStart w:id="364" w:name="_Toc296346558"/>
      <w:bookmarkStart w:id="365" w:name="_Toc337558757"/>
      <w:bookmarkStart w:id="366" w:name="_Toc296503057"/>
      <w:r w:rsidRPr="00F411FF">
        <w:rPr>
          <w:rFonts w:ascii="宋体" w:eastAsia="宋体" w:hAnsi="宋体" w:cs="宋体" w:hint="eastAsia"/>
          <w:kern w:val="0"/>
          <w:szCs w:val="21"/>
        </w:rPr>
        <w:t>.4 商定或确定</w:t>
      </w:r>
      <w:bookmarkEnd w:id="363"/>
      <w:bookmarkEnd w:id="364"/>
      <w:bookmarkEnd w:id="365"/>
      <w:bookmarkEnd w:id="366"/>
    </w:p>
    <w:p w14:paraId="1FDA9ED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合同当事人进行商定或确定时，总监理工程师应当会同合同当事人尽量通过协商达成一致，不能达成一致的，由总监理工程师按照合同约定审慎做出公正的确定。</w:t>
      </w:r>
    </w:p>
    <w:p w14:paraId="210D407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46E7683" w14:textId="77777777" w:rsidR="00F411FF" w:rsidRPr="00F411FF" w:rsidRDefault="00F411FF" w:rsidP="00F411FF">
      <w:pPr>
        <w:widowControl/>
        <w:spacing w:line="400" w:lineRule="exact"/>
        <w:outlineLvl w:val="2"/>
        <w:rPr>
          <w:rFonts w:ascii="宋体" w:eastAsia="宋体" w:hAnsi="宋体" w:cs="宋体"/>
          <w:kern w:val="0"/>
          <w:szCs w:val="21"/>
        </w:rPr>
      </w:pPr>
      <w:bookmarkStart w:id="367" w:name="_Toc22133"/>
      <w:bookmarkStart w:id="368" w:name="_Toc351203532"/>
      <w:bookmarkStart w:id="369" w:name="_Toc181863916"/>
      <w:r w:rsidRPr="00F411FF">
        <w:rPr>
          <w:rFonts w:ascii="宋体" w:eastAsia="宋体" w:hAnsi="宋体" w:cs="宋体" w:hint="eastAsia"/>
          <w:kern w:val="0"/>
          <w:szCs w:val="21"/>
        </w:rPr>
        <w:t>5</w:t>
      </w:r>
      <w:bookmarkStart w:id="370" w:name="_Toc337558758"/>
      <w:r w:rsidRPr="00F411FF">
        <w:rPr>
          <w:rFonts w:ascii="宋体" w:eastAsia="宋体" w:hAnsi="宋体" w:cs="宋体" w:hint="eastAsia"/>
          <w:kern w:val="0"/>
          <w:szCs w:val="21"/>
        </w:rPr>
        <w:t>. 工程质量</w:t>
      </w:r>
      <w:bookmarkEnd w:id="367"/>
      <w:bookmarkEnd w:id="368"/>
      <w:bookmarkEnd w:id="369"/>
      <w:bookmarkEnd w:id="370"/>
    </w:p>
    <w:p w14:paraId="6CC5474B" w14:textId="77777777" w:rsidR="00F411FF" w:rsidRPr="00F411FF" w:rsidRDefault="00F411FF" w:rsidP="00F411FF">
      <w:pPr>
        <w:widowControl/>
        <w:spacing w:line="400" w:lineRule="exact"/>
        <w:ind w:firstLine="420"/>
        <w:rPr>
          <w:rFonts w:ascii="宋体" w:eastAsia="宋体" w:hAnsi="宋体" w:cs="宋体"/>
          <w:kern w:val="0"/>
          <w:szCs w:val="21"/>
        </w:rPr>
      </w:pPr>
      <w:bookmarkStart w:id="371" w:name="_Toc351203533"/>
      <w:r w:rsidRPr="00F411FF">
        <w:rPr>
          <w:rFonts w:ascii="宋体" w:eastAsia="宋体" w:hAnsi="宋体" w:cs="宋体" w:hint="eastAsia"/>
          <w:kern w:val="0"/>
          <w:szCs w:val="21"/>
        </w:rPr>
        <w:t>5</w:t>
      </w:r>
      <w:bookmarkStart w:id="372" w:name="_Toc337558759"/>
      <w:r w:rsidRPr="00F411FF">
        <w:rPr>
          <w:rFonts w:ascii="宋体" w:eastAsia="宋体" w:hAnsi="宋体" w:cs="宋体" w:hint="eastAsia"/>
          <w:kern w:val="0"/>
          <w:szCs w:val="21"/>
        </w:rPr>
        <w:t>.1质量要求</w:t>
      </w:r>
      <w:bookmarkEnd w:id="371"/>
      <w:bookmarkEnd w:id="372"/>
    </w:p>
    <w:p w14:paraId="674D01E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5.1.1 工程质量标准必须符合现行国家有关工程施工质量验收规范和标准的要求。有关工程质量的特殊标准或要求由合同当事人在专用合同条款中约定。</w:t>
      </w:r>
    </w:p>
    <w:p w14:paraId="104FE0B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5.1.2 因发包人原因造成工程质量未达到合同约定标准的，由发包人承担由此增加的费用和（或）延误的工期，并支付承包人合理的利润。</w:t>
      </w:r>
    </w:p>
    <w:p w14:paraId="636C19A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14:paraId="4521FC35" w14:textId="77777777" w:rsidR="00F411FF" w:rsidRPr="00F411FF" w:rsidRDefault="00F411FF" w:rsidP="00F411FF">
      <w:pPr>
        <w:widowControl/>
        <w:spacing w:line="400" w:lineRule="exact"/>
        <w:ind w:firstLine="420"/>
        <w:rPr>
          <w:rFonts w:ascii="宋体" w:eastAsia="宋体" w:hAnsi="宋体" w:cs="宋体"/>
          <w:kern w:val="0"/>
          <w:szCs w:val="21"/>
        </w:rPr>
      </w:pPr>
      <w:bookmarkStart w:id="373" w:name="_Toc351203534"/>
      <w:r w:rsidRPr="00F411FF">
        <w:rPr>
          <w:rFonts w:ascii="宋体" w:eastAsia="宋体" w:hAnsi="宋体" w:cs="宋体" w:hint="eastAsia"/>
          <w:kern w:val="0"/>
          <w:szCs w:val="21"/>
        </w:rPr>
        <w:t>5</w:t>
      </w:r>
      <w:bookmarkStart w:id="374" w:name="_Toc337558760"/>
      <w:r w:rsidRPr="00F411FF">
        <w:rPr>
          <w:rFonts w:ascii="宋体" w:eastAsia="宋体" w:hAnsi="宋体" w:cs="宋体" w:hint="eastAsia"/>
          <w:kern w:val="0"/>
          <w:szCs w:val="21"/>
        </w:rPr>
        <w:t>.2质量保证措施</w:t>
      </w:r>
      <w:bookmarkEnd w:id="373"/>
      <w:bookmarkEnd w:id="374"/>
    </w:p>
    <w:p w14:paraId="43D5487B" w14:textId="77777777" w:rsidR="00F411FF" w:rsidRPr="00F411FF" w:rsidRDefault="00F411FF" w:rsidP="00F411FF">
      <w:pPr>
        <w:widowControl/>
        <w:spacing w:line="400" w:lineRule="exact"/>
        <w:ind w:firstLine="420"/>
        <w:rPr>
          <w:rFonts w:ascii="宋体" w:eastAsia="宋体" w:hAnsi="宋体" w:cs="Times New Roman"/>
          <w:kern w:val="0"/>
          <w:szCs w:val="21"/>
        </w:rPr>
      </w:pPr>
      <w:r w:rsidRPr="00F411FF">
        <w:rPr>
          <w:rFonts w:ascii="宋体" w:eastAsia="宋体" w:hAnsi="宋体" w:cs="Times New Roman" w:hint="eastAsia"/>
          <w:kern w:val="0"/>
          <w:szCs w:val="21"/>
        </w:rPr>
        <w:t>5.2.1 发包人的质量管理</w:t>
      </w:r>
    </w:p>
    <w:p w14:paraId="684A7E9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发包人应按照法律规定及合同约定完成与工程质量有关的各项工作。</w:t>
      </w:r>
    </w:p>
    <w:p w14:paraId="0CE7FE0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5.2.2 承包人的质量管理</w:t>
      </w:r>
    </w:p>
    <w:p w14:paraId="3B09978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A07045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承包人应对施工人员进行质量教育和技术培训，定期考核施工人员的劳动技能，严格执行施工规范和操作规程。</w:t>
      </w:r>
    </w:p>
    <w:p w14:paraId="7A3E3F7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w:t>
      </w:r>
      <w:r w:rsidRPr="00F411FF">
        <w:rPr>
          <w:rFonts w:ascii="宋体" w:eastAsia="宋体" w:hAnsi="宋体" w:cs="宋体" w:hint="eastAsia"/>
          <w:kern w:val="0"/>
          <w:szCs w:val="21"/>
        </w:rPr>
        <w:lastRenderedPageBreak/>
        <w:t>按照法律规定和发包人的要求，进行施工现场取样试验、工程复核测量和设备性能检测，提供试验样品、提交试验报告和测量成果以及其他工作。</w:t>
      </w:r>
    </w:p>
    <w:p w14:paraId="4115AB8C" w14:textId="77777777" w:rsidR="00F411FF" w:rsidRPr="00F411FF" w:rsidRDefault="00F411FF" w:rsidP="00F411FF">
      <w:pPr>
        <w:widowControl/>
        <w:spacing w:line="400" w:lineRule="exact"/>
        <w:ind w:firstLine="420"/>
        <w:rPr>
          <w:rFonts w:ascii="宋体" w:eastAsia="宋体" w:hAnsi="宋体" w:cs="Times New Roman"/>
          <w:kern w:val="0"/>
          <w:szCs w:val="21"/>
        </w:rPr>
      </w:pPr>
      <w:r w:rsidRPr="00F411FF">
        <w:rPr>
          <w:rFonts w:ascii="宋体" w:eastAsia="宋体" w:hAnsi="宋体" w:cs="Times New Roman" w:hint="eastAsia"/>
          <w:kern w:val="0"/>
          <w:szCs w:val="21"/>
        </w:rPr>
        <w:t>5.2.3 监理人的质量检查和检验</w:t>
      </w:r>
    </w:p>
    <w:p w14:paraId="7762E25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F411FF">
        <w:rPr>
          <w:rFonts w:ascii="宋体" w:eastAsia="宋体" w:hAnsi="宋体" w:cs="宋体" w:hint="eastAsia"/>
          <w:kern w:val="0"/>
          <w:szCs w:val="21"/>
        </w:rPr>
        <w:t>不</w:t>
      </w:r>
      <w:proofErr w:type="gramEnd"/>
      <w:r w:rsidRPr="00F411FF">
        <w:rPr>
          <w:rFonts w:ascii="宋体" w:eastAsia="宋体" w:hAnsi="宋体" w:cs="宋体" w:hint="eastAsia"/>
          <w:kern w:val="0"/>
          <w:szCs w:val="21"/>
        </w:rPr>
        <w:t>免除或减轻承包人按照合同约定应当承担的责任。</w:t>
      </w:r>
    </w:p>
    <w:p w14:paraId="279109B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22E14F0" w14:textId="77777777" w:rsidR="00F411FF" w:rsidRPr="00F411FF" w:rsidRDefault="00F411FF" w:rsidP="00F411FF">
      <w:pPr>
        <w:widowControl/>
        <w:spacing w:line="400" w:lineRule="exact"/>
        <w:ind w:firstLine="420"/>
        <w:rPr>
          <w:rFonts w:ascii="宋体" w:eastAsia="宋体" w:hAnsi="宋体" w:cs="宋体"/>
          <w:kern w:val="0"/>
          <w:szCs w:val="21"/>
        </w:rPr>
      </w:pPr>
      <w:bookmarkStart w:id="375" w:name="_Toc351203535"/>
      <w:r w:rsidRPr="00F411FF">
        <w:rPr>
          <w:rFonts w:ascii="宋体" w:eastAsia="宋体" w:hAnsi="宋体" w:cs="宋体" w:hint="eastAsia"/>
          <w:kern w:val="0"/>
          <w:szCs w:val="21"/>
        </w:rPr>
        <w:t>5</w:t>
      </w:r>
      <w:bookmarkStart w:id="376" w:name="_Toc337558761"/>
      <w:r w:rsidRPr="00F411FF">
        <w:rPr>
          <w:rFonts w:ascii="宋体" w:eastAsia="宋体" w:hAnsi="宋体" w:cs="宋体" w:hint="eastAsia"/>
          <w:kern w:val="0"/>
          <w:szCs w:val="21"/>
        </w:rPr>
        <w:t>.3 隐蔽工程检查</w:t>
      </w:r>
      <w:bookmarkEnd w:id="375"/>
      <w:bookmarkEnd w:id="376"/>
    </w:p>
    <w:p w14:paraId="3CE5E6C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5.3.1承包人自检</w:t>
      </w:r>
    </w:p>
    <w:p w14:paraId="5AD3EF03"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承包人应当对工程隐蔽部位进行自检，并经自检确认是否具备覆盖条件。</w:t>
      </w:r>
    </w:p>
    <w:p w14:paraId="0F851AD6"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5.3.2检查程序</w:t>
      </w:r>
    </w:p>
    <w:p w14:paraId="006347E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BCB342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D9D7D76"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DE2FB4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5.3.3 重新检查</w:t>
      </w:r>
    </w:p>
    <w:p w14:paraId="67CF6DDF"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BB6E6FF"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5.3.4 承包人私自覆盖</w:t>
      </w:r>
    </w:p>
    <w:p w14:paraId="52C8761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6F6725B2" w14:textId="77777777" w:rsidR="00F411FF" w:rsidRPr="00F411FF" w:rsidRDefault="00F411FF" w:rsidP="00F411FF">
      <w:pPr>
        <w:widowControl/>
        <w:spacing w:line="400" w:lineRule="exact"/>
        <w:ind w:firstLine="420"/>
        <w:rPr>
          <w:rFonts w:ascii="宋体" w:eastAsia="宋体" w:hAnsi="宋体" w:cs="宋体"/>
          <w:kern w:val="0"/>
          <w:szCs w:val="21"/>
        </w:rPr>
      </w:pPr>
      <w:bookmarkStart w:id="377" w:name="_Toc351203536"/>
      <w:r w:rsidRPr="00F411FF">
        <w:rPr>
          <w:rFonts w:ascii="宋体" w:eastAsia="宋体" w:hAnsi="宋体" w:cs="宋体" w:hint="eastAsia"/>
          <w:kern w:val="0"/>
          <w:szCs w:val="21"/>
        </w:rPr>
        <w:lastRenderedPageBreak/>
        <w:t>5</w:t>
      </w:r>
      <w:bookmarkStart w:id="378" w:name="_Toc337558762"/>
      <w:r w:rsidRPr="00F411FF">
        <w:rPr>
          <w:rFonts w:ascii="宋体" w:eastAsia="宋体" w:hAnsi="宋体" w:cs="宋体" w:hint="eastAsia"/>
          <w:kern w:val="0"/>
          <w:szCs w:val="21"/>
        </w:rPr>
        <w:t>.4不合格工程的处理</w:t>
      </w:r>
      <w:bookmarkEnd w:id="377"/>
      <w:bookmarkEnd w:id="378"/>
    </w:p>
    <w:p w14:paraId="631E199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4C8C6D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5.4.2 因发包人原因造成工程不合格的，由此增加的费用和（或）延误的工期由发包人承担，并支付承包人合理的利润。</w:t>
      </w:r>
    </w:p>
    <w:p w14:paraId="75811226" w14:textId="77777777" w:rsidR="00F411FF" w:rsidRPr="00F411FF" w:rsidRDefault="00F411FF" w:rsidP="00F411FF">
      <w:pPr>
        <w:widowControl/>
        <w:spacing w:line="400" w:lineRule="exact"/>
        <w:ind w:firstLine="420"/>
        <w:rPr>
          <w:rFonts w:ascii="宋体" w:eastAsia="宋体" w:hAnsi="宋体" w:cs="宋体"/>
          <w:kern w:val="0"/>
          <w:szCs w:val="21"/>
        </w:rPr>
      </w:pPr>
      <w:bookmarkStart w:id="379" w:name="_Toc351203537"/>
      <w:r w:rsidRPr="00F411FF">
        <w:rPr>
          <w:rFonts w:ascii="宋体" w:eastAsia="宋体" w:hAnsi="宋体" w:cs="宋体" w:hint="eastAsia"/>
          <w:kern w:val="0"/>
          <w:szCs w:val="21"/>
        </w:rPr>
        <w:t>5.5 质量争议检测</w:t>
      </w:r>
      <w:bookmarkEnd w:id="379"/>
    </w:p>
    <w:p w14:paraId="73A2392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合同当事人对工程质量有争议的，由双方协商确定的工程质量检测机构鉴定，由此产生的费用及因此造成的损失，由责任方承担。</w:t>
      </w:r>
    </w:p>
    <w:p w14:paraId="3177AF64" w14:textId="77777777" w:rsidR="00F411FF" w:rsidRPr="00F411FF" w:rsidRDefault="00F411FF" w:rsidP="00F411FF">
      <w:pPr>
        <w:widowControl/>
        <w:autoSpaceDE w:val="0"/>
        <w:autoSpaceDN w:val="0"/>
        <w:spacing w:line="400" w:lineRule="exact"/>
        <w:rPr>
          <w:rFonts w:ascii="宋体" w:eastAsia="宋体" w:hAnsi="宋体" w:cs="宋体"/>
          <w:kern w:val="0"/>
          <w:szCs w:val="21"/>
        </w:rPr>
      </w:pPr>
      <w:r w:rsidRPr="00F411FF">
        <w:rPr>
          <w:rFonts w:ascii="宋体" w:eastAsia="宋体" w:hAnsi="宋体" w:cs="宋体" w:hint="eastAsia"/>
          <w:kern w:val="0"/>
          <w:szCs w:val="21"/>
        </w:rPr>
        <w:t>合同当事人均有责任的，由双方根据其责任分别承担。合同当事人无法达成一致的，按照第4.4款〔商定或确定〕执行。</w:t>
      </w:r>
    </w:p>
    <w:p w14:paraId="57904C8B" w14:textId="77777777" w:rsidR="00F411FF" w:rsidRPr="00F411FF" w:rsidRDefault="00F411FF" w:rsidP="00F411FF">
      <w:pPr>
        <w:widowControl/>
        <w:spacing w:line="400" w:lineRule="exact"/>
        <w:outlineLvl w:val="2"/>
        <w:rPr>
          <w:rFonts w:ascii="宋体" w:eastAsia="宋体" w:hAnsi="宋体" w:cs="宋体"/>
          <w:kern w:val="0"/>
          <w:szCs w:val="21"/>
        </w:rPr>
      </w:pPr>
      <w:bookmarkStart w:id="380" w:name="_Toc27910"/>
      <w:bookmarkStart w:id="381" w:name="_Toc351203538"/>
      <w:bookmarkStart w:id="382" w:name="_Toc181863917"/>
      <w:r w:rsidRPr="00F411FF">
        <w:rPr>
          <w:rFonts w:ascii="宋体" w:eastAsia="宋体" w:hAnsi="宋体" w:cs="宋体" w:hint="eastAsia"/>
          <w:kern w:val="0"/>
          <w:szCs w:val="21"/>
        </w:rPr>
        <w:t>6</w:t>
      </w:r>
      <w:bookmarkStart w:id="383" w:name="_Toc337558763"/>
      <w:r w:rsidRPr="00F411FF">
        <w:rPr>
          <w:rFonts w:ascii="宋体" w:eastAsia="宋体" w:hAnsi="宋体" w:cs="宋体" w:hint="eastAsia"/>
          <w:kern w:val="0"/>
          <w:szCs w:val="21"/>
        </w:rPr>
        <w:t>. 安全文明施工与环境保护</w:t>
      </w:r>
      <w:bookmarkEnd w:id="380"/>
      <w:bookmarkEnd w:id="381"/>
      <w:bookmarkEnd w:id="382"/>
      <w:bookmarkEnd w:id="383"/>
    </w:p>
    <w:p w14:paraId="55D559B2" w14:textId="77777777" w:rsidR="00F411FF" w:rsidRPr="00F411FF" w:rsidRDefault="00F411FF" w:rsidP="00F411FF">
      <w:pPr>
        <w:widowControl/>
        <w:spacing w:line="400" w:lineRule="exact"/>
        <w:ind w:firstLine="420"/>
        <w:rPr>
          <w:rFonts w:ascii="宋体" w:eastAsia="宋体" w:hAnsi="宋体" w:cs="宋体"/>
          <w:kern w:val="0"/>
          <w:szCs w:val="21"/>
        </w:rPr>
      </w:pPr>
      <w:bookmarkStart w:id="384" w:name="_Toc351203539"/>
      <w:r w:rsidRPr="00F411FF">
        <w:rPr>
          <w:rFonts w:ascii="宋体" w:eastAsia="宋体" w:hAnsi="宋体" w:cs="宋体" w:hint="eastAsia"/>
          <w:kern w:val="0"/>
          <w:szCs w:val="21"/>
        </w:rPr>
        <w:t>6</w:t>
      </w:r>
      <w:bookmarkStart w:id="385" w:name="_Toc337558764"/>
      <w:r w:rsidRPr="00F411FF">
        <w:rPr>
          <w:rFonts w:ascii="宋体" w:eastAsia="宋体" w:hAnsi="宋体" w:cs="宋体" w:hint="eastAsia"/>
          <w:kern w:val="0"/>
          <w:szCs w:val="21"/>
        </w:rPr>
        <w:t>.1安全文明施工</w:t>
      </w:r>
      <w:bookmarkEnd w:id="384"/>
      <w:bookmarkEnd w:id="385"/>
    </w:p>
    <w:p w14:paraId="74DEDC66"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6.1.1安全生产要求</w:t>
      </w:r>
    </w:p>
    <w:p w14:paraId="24BA33F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669190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58F0CF4B"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因安全生产需要暂停施工的，按照第7.8款〔暂停施工〕的约定执行。</w:t>
      </w:r>
    </w:p>
    <w:p w14:paraId="294D563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6.1.2 安全生产保证措施</w:t>
      </w:r>
    </w:p>
    <w:p w14:paraId="16F1AAB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02EF86F"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6.1.3特别安全生产事项</w:t>
      </w:r>
    </w:p>
    <w:p w14:paraId="34FD9EE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0C4EE7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1DFC0A3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6920BD6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需单独编制危险性较大分部分项专项工程施工方案的，及要求进行专家论证的超过一定规模的危险性较大的分部分项工程，承包人应及时编制和组织论证。</w:t>
      </w:r>
    </w:p>
    <w:p w14:paraId="280F844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6.1.4 治安保卫</w:t>
      </w:r>
    </w:p>
    <w:p w14:paraId="7651939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除专用合同条款另有约定外，发包人应与当地公安部门协商，在现场建立治安管理机构或联防组织，统一管理施工场地的治安保卫事项，履行合同工程的治安保卫职责。</w:t>
      </w:r>
    </w:p>
    <w:p w14:paraId="329904B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发包人和承包人除应协助现场治安管理机构或联防组织维护施工场地的社会治安外，还应做好包括生活区在内的各自管辖区的治安保卫工作。</w:t>
      </w:r>
    </w:p>
    <w:p w14:paraId="3356C51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2D49AD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6.1.5 文明施工</w:t>
      </w:r>
    </w:p>
    <w:p w14:paraId="5144F18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CF20C6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CD28EC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6.1.6 安全文明施工费</w:t>
      </w:r>
    </w:p>
    <w:p w14:paraId="44BC4D72"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安全文明施工费由发包人承担，发包人不得以任何形式扣减该部分费用。因基准日期后合同所适用的法律或政府有关规定发生变化，增加的安全文明施工费由发包人承担。</w:t>
      </w:r>
    </w:p>
    <w:p w14:paraId="06F3F08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75E090F"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D8E64E2"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AC1032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6.1.7 紧急情况处理</w:t>
      </w:r>
    </w:p>
    <w:p w14:paraId="09A39D5B"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在工程实施期间或缺陷责任期内发生危及工程安全的事件，监理人通知承包人进行抢救，承包人声明无能力或不愿立即执行的，发包人有权雇佣其他人员进行抢救。此类</w:t>
      </w:r>
      <w:proofErr w:type="gramStart"/>
      <w:r w:rsidRPr="00F411FF">
        <w:rPr>
          <w:rFonts w:ascii="宋体" w:eastAsia="宋体" w:hAnsi="宋体" w:cs="宋体" w:hint="eastAsia"/>
          <w:kern w:val="0"/>
          <w:szCs w:val="21"/>
        </w:rPr>
        <w:t>抢救按</w:t>
      </w:r>
      <w:proofErr w:type="gramEnd"/>
      <w:r w:rsidRPr="00F411FF">
        <w:rPr>
          <w:rFonts w:ascii="宋体" w:eastAsia="宋体" w:hAnsi="宋体" w:cs="宋体" w:hint="eastAsia"/>
          <w:kern w:val="0"/>
          <w:szCs w:val="21"/>
        </w:rPr>
        <w:t>合同约定属于承包人义务的，由此增加的费用和（或）延误的工期由承包人承担。</w:t>
      </w:r>
    </w:p>
    <w:p w14:paraId="64D874E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6.1.8 事故处理</w:t>
      </w:r>
    </w:p>
    <w:p w14:paraId="5F09179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标记和书面记录，妥善保管有关证据。发包人和承包人应按国家有关规定，及时如实地向有关部门报告事故发生的情况，以及正在采取的紧急措施等。</w:t>
      </w:r>
    </w:p>
    <w:p w14:paraId="7ADA974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6.1.9 安全生产责任</w:t>
      </w:r>
    </w:p>
    <w:p w14:paraId="2EEA6B1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6.1.9.1 发包人的安全责任</w:t>
      </w:r>
    </w:p>
    <w:p w14:paraId="721A30C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发包人应负责赔偿以下各种情况造成的损失：</w:t>
      </w:r>
    </w:p>
    <w:p w14:paraId="71CE5F0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（1）工程或工程的任何部分对土地的占用所造成的第三者财产损失；</w:t>
      </w:r>
    </w:p>
    <w:p w14:paraId="1521028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（2）由于发包人原因在施工场地及其毗邻地带造成的第三者人身伤亡和财产损失；</w:t>
      </w:r>
    </w:p>
    <w:p w14:paraId="2E6B1E0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（3）由于发包人原因对承包人、监理人造成的人员人身伤亡和财产损失；</w:t>
      </w:r>
    </w:p>
    <w:p w14:paraId="5E6AFD34"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（4）由于发包人原因造成的发包人自身人员的人身伤害以及财产损失。</w:t>
      </w:r>
    </w:p>
    <w:p w14:paraId="4980A2D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6.1.9.2 承包人的安全责任</w:t>
      </w:r>
    </w:p>
    <w:p w14:paraId="66F4AC2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由于承包人原因在施工场地内及其毗邻地带造成的发包人、监理人以及第三者人员伤亡和财产损失，由承包人负责赔偿。</w:t>
      </w:r>
    </w:p>
    <w:p w14:paraId="537C88DD" w14:textId="77777777" w:rsidR="00F411FF" w:rsidRPr="00F411FF" w:rsidRDefault="00F411FF" w:rsidP="00F411FF">
      <w:pPr>
        <w:widowControl/>
        <w:spacing w:line="400" w:lineRule="exact"/>
        <w:ind w:firstLine="420"/>
        <w:rPr>
          <w:rFonts w:ascii="宋体" w:eastAsia="宋体" w:hAnsi="宋体" w:cs="宋体"/>
          <w:kern w:val="0"/>
          <w:szCs w:val="21"/>
        </w:rPr>
      </w:pPr>
      <w:bookmarkStart w:id="386" w:name="_Toc351203540"/>
      <w:r w:rsidRPr="00F411FF">
        <w:rPr>
          <w:rFonts w:ascii="宋体" w:eastAsia="宋体" w:hAnsi="宋体" w:cs="宋体" w:hint="eastAsia"/>
          <w:kern w:val="0"/>
          <w:szCs w:val="21"/>
        </w:rPr>
        <w:t>6</w:t>
      </w:r>
      <w:bookmarkStart w:id="387" w:name="_Toc337558765"/>
      <w:r w:rsidRPr="00F411FF">
        <w:rPr>
          <w:rFonts w:ascii="宋体" w:eastAsia="宋体" w:hAnsi="宋体" w:cs="宋体" w:hint="eastAsia"/>
          <w:kern w:val="0"/>
          <w:szCs w:val="21"/>
        </w:rPr>
        <w:t>.2 职业健康</w:t>
      </w:r>
      <w:bookmarkEnd w:id="386"/>
      <w:bookmarkEnd w:id="387"/>
    </w:p>
    <w:p w14:paraId="6B9B716E"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6.2.1 劳动保护</w:t>
      </w:r>
    </w:p>
    <w:p w14:paraId="455B7F6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23432D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78E5AF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7B4368F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6.2.2 生活条件</w:t>
      </w:r>
    </w:p>
    <w:p w14:paraId="641E223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313A691" w14:textId="77777777" w:rsidR="00F411FF" w:rsidRPr="00F411FF" w:rsidRDefault="00F411FF" w:rsidP="00F411FF">
      <w:pPr>
        <w:widowControl/>
        <w:spacing w:line="400" w:lineRule="exact"/>
        <w:ind w:firstLine="420"/>
        <w:rPr>
          <w:rFonts w:ascii="宋体" w:eastAsia="宋体" w:hAnsi="宋体" w:cs="宋体"/>
          <w:kern w:val="0"/>
          <w:szCs w:val="21"/>
        </w:rPr>
      </w:pPr>
      <w:bookmarkStart w:id="388" w:name="_Toc351203541"/>
      <w:r w:rsidRPr="00F411FF">
        <w:rPr>
          <w:rFonts w:ascii="宋体" w:eastAsia="宋体" w:hAnsi="宋体" w:cs="宋体" w:hint="eastAsia"/>
          <w:kern w:val="0"/>
          <w:szCs w:val="21"/>
        </w:rPr>
        <w:t>6</w:t>
      </w:r>
      <w:bookmarkStart w:id="389" w:name="_Toc337558766"/>
      <w:r w:rsidRPr="00F411FF">
        <w:rPr>
          <w:rFonts w:ascii="宋体" w:eastAsia="宋体" w:hAnsi="宋体" w:cs="宋体" w:hint="eastAsia"/>
          <w:kern w:val="0"/>
          <w:szCs w:val="21"/>
        </w:rPr>
        <w:t>.3 环境保护</w:t>
      </w:r>
      <w:bookmarkEnd w:id="388"/>
      <w:bookmarkEnd w:id="389"/>
    </w:p>
    <w:p w14:paraId="53E9FBE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27227EF"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承包人应当承担因其原因引起的环境污染侵权损害赔偿责任，因上述环境污染引起纠纷而导致暂停施工的，由此增加的费用和（或）延误的工期由承包人承担。</w:t>
      </w:r>
    </w:p>
    <w:p w14:paraId="0072D332" w14:textId="77777777" w:rsidR="00F411FF" w:rsidRPr="00F411FF" w:rsidRDefault="00F411FF" w:rsidP="00F411FF">
      <w:pPr>
        <w:widowControl/>
        <w:spacing w:line="400" w:lineRule="exact"/>
        <w:outlineLvl w:val="2"/>
        <w:rPr>
          <w:rFonts w:ascii="宋体" w:eastAsia="宋体" w:hAnsi="宋体" w:cs="宋体"/>
          <w:kern w:val="0"/>
          <w:szCs w:val="21"/>
        </w:rPr>
      </w:pPr>
      <w:bookmarkStart w:id="390" w:name="_Toc351203542"/>
      <w:bookmarkStart w:id="391" w:name="_Toc4434"/>
      <w:bookmarkStart w:id="392" w:name="_Toc181863918"/>
      <w:r w:rsidRPr="00F411FF">
        <w:rPr>
          <w:rFonts w:ascii="宋体" w:eastAsia="宋体" w:hAnsi="宋体" w:cs="宋体" w:hint="eastAsia"/>
          <w:kern w:val="0"/>
          <w:szCs w:val="21"/>
        </w:rPr>
        <w:t>7</w:t>
      </w:r>
      <w:bookmarkStart w:id="393" w:name="_Toc337558767"/>
      <w:r w:rsidRPr="00F411FF">
        <w:rPr>
          <w:rFonts w:ascii="宋体" w:eastAsia="宋体" w:hAnsi="宋体" w:cs="宋体" w:hint="eastAsia"/>
          <w:kern w:val="0"/>
          <w:szCs w:val="21"/>
        </w:rPr>
        <w:t>. 工期和进度</w:t>
      </w:r>
      <w:bookmarkEnd w:id="390"/>
      <w:bookmarkEnd w:id="391"/>
      <w:bookmarkEnd w:id="392"/>
      <w:bookmarkEnd w:id="393"/>
    </w:p>
    <w:p w14:paraId="501CD0B2" w14:textId="77777777" w:rsidR="00F411FF" w:rsidRPr="00F411FF" w:rsidRDefault="00F411FF" w:rsidP="00F411FF">
      <w:pPr>
        <w:widowControl/>
        <w:spacing w:line="400" w:lineRule="exact"/>
        <w:ind w:firstLine="420"/>
        <w:rPr>
          <w:rFonts w:ascii="宋体" w:eastAsia="宋体" w:hAnsi="宋体" w:cs="宋体"/>
          <w:kern w:val="0"/>
          <w:szCs w:val="21"/>
        </w:rPr>
      </w:pPr>
      <w:bookmarkStart w:id="394" w:name="_Toc351203543"/>
      <w:r w:rsidRPr="00F411FF">
        <w:rPr>
          <w:rFonts w:ascii="宋体" w:eastAsia="宋体" w:hAnsi="宋体" w:cs="宋体" w:hint="eastAsia"/>
          <w:kern w:val="0"/>
          <w:szCs w:val="21"/>
        </w:rPr>
        <w:t>7</w:t>
      </w:r>
      <w:bookmarkStart w:id="395" w:name="_Toc337558768"/>
      <w:bookmarkStart w:id="396" w:name="_Toc296346567"/>
      <w:bookmarkStart w:id="397" w:name="_Toc296503066"/>
      <w:r w:rsidRPr="00F411FF">
        <w:rPr>
          <w:rFonts w:ascii="宋体" w:eastAsia="宋体" w:hAnsi="宋体" w:cs="宋体" w:hint="eastAsia"/>
          <w:kern w:val="0"/>
          <w:szCs w:val="21"/>
        </w:rPr>
        <w:t>.1施工组织设计</w:t>
      </w:r>
      <w:bookmarkEnd w:id="394"/>
      <w:bookmarkEnd w:id="395"/>
    </w:p>
    <w:p w14:paraId="7C7F2AF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7.1.1 施工组织设计的内容</w:t>
      </w:r>
    </w:p>
    <w:p w14:paraId="359FECB2"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施工组织设计应包含以下内容：</w:t>
      </w:r>
    </w:p>
    <w:p w14:paraId="53482D8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（1）施工方案； </w:t>
      </w:r>
    </w:p>
    <w:p w14:paraId="130744C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（2）施工现场平面布置图；</w:t>
      </w:r>
    </w:p>
    <w:p w14:paraId="18E52FC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（3）施工进度计划和保证措施； </w:t>
      </w:r>
    </w:p>
    <w:p w14:paraId="2B66975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（4）劳动力及材料供应计划；</w:t>
      </w:r>
    </w:p>
    <w:p w14:paraId="19C8F1B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（5）施工机械设备的选用；</w:t>
      </w:r>
    </w:p>
    <w:p w14:paraId="4CED14A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（6）质量保证体系及措施；</w:t>
      </w:r>
    </w:p>
    <w:p w14:paraId="3E3D2B9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（7）安全生产、文明施工措施；</w:t>
      </w:r>
    </w:p>
    <w:p w14:paraId="4BBE4E8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（8）环境保护、成本控制措施；</w:t>
      </w:r>
    </w:p>
    <w:p w14:paraId="5ED7182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（9）合同当事人约定的其他内容。</w:t>
      </w:r>
    </w:p>
    <w:p w14:paraId="7CC6C08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7.1.2 施工组织设计的提交和修改</w:t>
      </w:r>
    </w:p>
    <w:p w14:paraId="6FD5AB0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30F023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施工进度计划的编制和修改按照第7.2款〔施工进度计划〕执行。</w:t>
      </w:r>
    </w:p>
    <w:p w14:paraId="21D597C8" w14:textId="77777777" w:rsidR="00F411FF" w:rsidRPr="00F411FF" w:rsidRDefault="00F411FF" w:rsidP="00F411FF">
      <w:pPr>
        <w:widowControl/>
        <w:spacing w:line="400" w:lineRule="exact"/>
        <w:ind w:firstLine="420"/>
        <w:rPr>
          <w:rFonts w:ascii="宋体" w:eastAsia="宋体" w:hAnsi="宋体" w:cs="宋体"/>
          <w:kern w:val="0"/>
          <w:szCs w:val="21"/>
        </w:rPr>
      </w:pPr>
      <w:bookmarkStart w:id="398" w:name="_Toc351203544"/>
      <w:r w:rsidRPr="00F411FF">
        <w:rPr>
          <w:rFonts w:ascii="宋体" w:eastAsia="宋体" w:hAnsi="宋体" w:cs="宋体" w:hint="eastAsia"/>
          <w:kern w:val="0"/>
          <w:szCs w:val="21"/>
        </w:rPr>
        <w:t>7</w:t>
      </w:r>
      <w:bookmarkStart w:id="399" w:name="_Toc337558769"/>
      <w:r w:rsidRPr="00F411FF">
        <w:rPr>
          <w:rFonts w:ascii="宋体" w:eastAsia="宋体" w:hAnsi="宋体" w:cs="宋体" w:hint="eastAsia"/>
          <w:kern w:val="0"/>
          <w:szCs w:val="21"/>
        </w:rPr>
        <w:t>.2 施工进度计划</w:t>
      </w:r>
      <w:bookmarkEnd w:id="398"/>
      <w:bookmarkEnd w:id="399"/>
    </w:p>
    <w:p w14:paraId="1A2CA15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7.2.1 施工进度计划的编制</w:t>
      </w:r>
    </w:p>
    <w:p w14:paraId="3D3707C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331864E"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7.2.2 施工进度计划的修订</w:t>
      </w:r>
    </w:p>
    <w:p w14:paraId="1DFA163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施工进度计划不符合合同要求或与工程的实际进度不一致的，承包人应向监理人提交修订的施工进度计划，并附具有</w:t>
      </w:r>
      <w:proofErr w:type="gramStart"/>
      <w:r w:rsidRPr="00F411FF">
        <w:rPr>
          <w:rFonts w:ascii="宋体" w:eastAsia="宋体" w:hAnsi="宋体" w:cs="宋体" w:hint="eastAsia"/>
          <w:kern w:val="0"/>
          <w:szCs w:val="21"/>
        </w:rPr>
        <w:t>关措施</w:t>
      </w:r>
      <w:proofErr w:type="gramEnd"/>
      <w:r w:rsidRPr="00F411FF">
        <w:rPr>
          <w:rFonts w:ascii="宋体" w:eastAsia="宋体" w:hAnsi="宋体" w:cs="宋体" w:hint="eastAsia"/>
          <w:kern w:val="0"/>
          <w:szCs w:val="21"/>
        </w:rPr>
        <w:t>和相关资料，由监理人报送发包人。除专用合同条款另有约定外，发包人和监理人应在收到修订的施工进度计划后7天内完成审核和批准或提出修改意见。发包人和监理人对承包</w:t>
      </w:r>
      <w:r w:rsidRPr="00F411FF">
        <w:rPr>
          <w:rFonts w:ascii="宋体" w:eastAsia="宋体" w:hAnsi="宋体" w:cs="宋体" w:hint="eastAsia"/>
          <w:kern w:val="0"/>
          <w:szCs w:val="21"/>
        </w:rPr>
        <w:lastRenderedPageBreak/>
        <w:t>人提交的施工进度计划的确认，不能减轻或免除承包人根据法律规定和合同约定应承担的任何责任或义务。</w:t>
      </w:r>
    </w:p>
    <w:p w14:paraId="1E33C29C" w14:textId="77777777" w:rsidR="00F411FF" w:rsidRPr="00F411FF" w:rsidRDefault="00F411FF" w:rsidP="00F411FF">
      <w:pPr>
        <w:widowControl/>
        <w:spacing w:line="400" w:lineRule="exact"/>
        <w:ind w:firstLine="420"/>
        <w:rPr>
          <w:rFonts w:ascii="宋体" w:eastAsia="宋体" w:hAnsi="宋体" w:cs="宋体"/>
          <w:kern w:val="0"/>
          <w:szCs w:val="21"/>
        </w:rPr>
      </w:pPr>
      <w:bookmarkStart w:id="400" w:name="_Toc351203545"/>
      <w:r w:rsidRPr="00F411FF">
        <w:rPr>
          <w:rFonts w:ascii="宋体" w:eastAsia="宋体" w:hAnsi="宋体" w:cs="宋体" w:hint="eastAsia"/>
          <w:kern w:val="0"/>
          <w:szCs w:val="21"/>
        </w:rPr>
        <w:t>7</w:t>
      </w:r>
      <w:bookmarkStart w:id="401" w:name="_Toc337558770"/>
      <w:r w:rsidRPr="00F411FF">
        <w:rPr>
          <w:rFonts w:ascii="宋体" w:eastAsia="宋体" w:hAnsi="宋体" w:cs="宋体" w:hint="eastAsia"/>
          <w:kern w:val="0"/>
          <w:szCs w:val="21"/>
        </w:rPr>
        <w:t>.3 开工</w:t>
      </w:r>
      <w:bookmarkEnd w:id="400"/>
    </w:p>
    <w:p w14:paraId="42BD97B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7.3.1 开工准备</w:t>
      </w:r>
    </w:p>
    <w:p w14:paraId="7E7308EB"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除专用合同条款另有约定外，承包人应按照第7.1款〔施工组织设计〕约定的期限，向监理人提交工程开工报审表，经监理人报发包人批准后执行。开工</w:t>
      </w:r>
      <w:proofErr w:type="gramStart"/>
      <w:r w:rsidRPr="00F411FF">
        <w:rPr>
          <w:rFonts w:ascii="宋体" w:eastAsia="宋体" w:hAnsi="宋体" w:cs="宋体" w:hint="eastAsia"/>
          <w:kern w:val="0"/>
          <w:szCs w:val="21"/>
        </w:rPr>
        <w:t>报审表</w:t>
      </w:r>
      <w:proofErr w:type="gramEnd"/>
      <w:r w:rsidRPr="00F411FF">
        <w:rPr>
          <w:rFonts w:ascii="宋体" w:eastAsia="宋体" w:hAnsi="宋体" w:cs="宋体" w:hint="eastAsia"/>
          <w:kern w:val="0"/>
          <w:szCs w:val="21"/>
        </w:rPr>
        <w:t>应详细说明按施工进度计划正常施工所需的施工道路、临时设施、材料、工程设备、施工设备、施工人员等落实情况以及工程的进度安排。</w:t>
      </w:r>
    </w:p>
    <w:p w14:paraId="1E2A28B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除专用合同条款另有约定外，合同当事人应按约定完成开工准备工作。</w:t>
      </w:r>
    </w:p>
    <w:p w14:paraId="5268CC5F"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7.3.2 开工通知</w:t>
      </w:r>
      <w:bookmarkEnd w:id="401"/>
    </w:p>
    <w:p w14:paraId="197534D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078541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33F2DEE" w14:textId="77777777" w:rsidR="00F411FF" w:rsidRPr="00F411FF" w:rsidRDefault="00F411FF" w:rsidP="00F411FF">
      <w:pPr>
        <w:widowControl/>
        <w:spacing w:line="400" w:lineRule="exact"/>
        <w:ind w:firstLine="420"/>
        <w:rPr>
          <w:rFonts w:ascii="宋体" w:eastAsia="宋体" w:hAnsi="宋体" w:cs="宋体"/>
          <w:kern w:val="0"/>
          <w:szCs w:val="21"/>
        </w:rPr>
      </w:pPr>
      <w:bookmarkStart w:id="402" w:name="_Toc351203546"/>
      <w:r w:rsidRPr="00F411FF">
        <w:rPr>
          <w:rFonts w:ascii="宋体" w:eastAsia="宋体" w:hAnsi="宋体" w:cs="宋体" w:hint="eastAsia"/>
          <w:kern w:val="0"/>
          <w:szCs w:val="21"/>
        </w:rPr>
        <w:t>7.4测量放线</w:t>
      </w:r>
      <w:bookmarkEnd w:id="402"/>
    </w:p>
    <w:p w14:paraId="09D1DE0E"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340635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决定，并通知监理人和承包人。</w:t>
      </w:r>
    </w:p>
    <w:p w14:paraId="68304A3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F9CD822"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施工过程中对施工现场内水准点等测量标志物的保护工作由承包人负责。</w:t>
      </w:r>
      <w:bookmarkStart w:id="403" w:name="_Toc351203547"/>
    </w:p>
    <w:p w14:paraId="5F1C5F4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w:t>
      </w:r>
      <w:bookmarkStart w:id="404" w:name="_Toc296503073"/>
      <w:bookmarkStart w:id="405" w:name="_Toc296346574"/>
      <w:bookmarkStart w:id="406" w:name="_Toc337558772"/>
      <w:bookmarkEnd w:id="396"/>
      <w:bookmarkEnd w:id="397"/>
      <w:r w:rsidRPr="00F411FF">
        <w:rPr>
          <w:rFonts w:ascii="宋体" w:eastAsia="宋体" w:hAnsi="宋体" w:cs="宋体" w:hint="eastAsia"/>
          <w:kern w:val="0"/>
          <w:szCs w:val="21"/>
        </w:rPr>
        <w:t>.5 工期延误</w:t>
      </w:r>
      <w:bookmarkEnd w:id="403"/>
      <w:bookmarkEnd w:id="404"/>
      <w:bookmarkEnd w:id="405"/>
      <w:bookmarkEnd w:id="406"/>
    </w:p>
    <w:p w14:paraId="5E7EFE5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7.5.1 因发包人原因导致工期延误</w:t>
      </w:r>
    </w:p>
    <w:p w14:paraId="48F0B64F"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在合同履行过程中，因下列情况导致工期延误和（或）费用增加的，由发包人承担由此延误的工期和（或）增加的费用，且发包人应支付承包人合理的利润： </w:t>
      </w:r>
    </w:p>
    <w:p w14:paraId="558ED8F4"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（1）发包人未能按合同约定提供图纸或所提供图纸不符合合同约定的；</w:t>
      </w:r>
    </w:p>
    <w:p w14:paraId="6425E3D4"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（2）发包人未能按合同约定提供施工现场、施工条件、基础资料、许可、批准等开工条件的；</w:t>
      </w:r>
    </w:p>
    <w:p w14:paraId="1CA2180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（3）发包人提供的测量基准点、基准线和水准点及其书面资料存在错误或疏漏的；</w:t>
      </w:r>
    </w:p>
    <w:p w14:paraId="1180A07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（4）发包人未能在计划开工日期之日起7天内同意下达开工通知的；</w:t>
      </w:r>
    </w:p>
    <w:p w14:paraId="0E9963A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（5）发包人未能按合同约定日期支付工程预付款、进度款或竣工结算款的；</w:t>
      </w:r>
    </w:p>
    <w:p w14:paraId="2D90D6C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（6）监理人未按合同约定发出指示、批准等文件的；</w:t>
      </w:r>
    </w:p>
    <w:p w14:paraId="288BA93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（7）专用合同条款中约定的其他情形。</w:t>
      </w:r>
    </w:p>
    <w:p w14:paraId="10E6990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989DF1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7.5.2 因承包人原因导致工期延误</w:t>
      </w:r>
    </w:p>
    <w:p w14:paraId="3941242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bookmarkStart w:id="407" w:name="_Toc296503076"/>
      <w:bookmarkStart w:id="408" w:name="_Toc296346577"/>
      <w:r w:rsidRPr="00F411FF">
        <w:rPr>
          <w:rFonts w:ascii="宋体" w:eastAsia="宋体" w:hAnsi="宋体" w:cs="宋体" w:hint="eastAsia"/>
          <w:kern w:val="0"/>
          <w:szCs w:val="21"/>
        </w:rPr>
        <w:t>因</w:t>
      </w:r>
      <w:bookmarkEnd w:id="407"/>
      <w:bookmarkEnd w:id="408"/>
      <w:r w:rsidRPr="00F411FF">
        <w:rPr>
          <w:rFonts w:ascii="宋体" w:eastAsia="宋体" w:hAnsi="宋体" w:cs="宋体" w:hint="eastAsia"/>
          <w:kern w:val="0"/>
          <w:szCs w:val="21"/>
        </w:rPr>
        <w:t>承包人原因造成工期延误的，可以在专用合同条款中约定逾期竣工违约金的计算方法和逾期竣工违约金的上限。承包人支付逾期竣工违约金后，</w:t>
      </w:r>
      <w:proofErr w:type="gramStart"/>
      <w:r w:rsidRPr="00F411FF">
        <w:rPr>
          <w:rFonts w:ascii="宋体" w:eastAsia="宋体" w:hAnsi="宋体" w:cs="宋体" w:hint="eastAsia"/>
          <w:kern w:val="0"/>
          <w:szCs w:val="21"/>
        </w:rPr>
        <w:t>不</w:t>
      </w:r>
      <w:proofErr w:type="gramEnd"/>
      <w:r w:rsidRPr="00F411FF">
        <w:rPr>
          <w:rFonts w:ascii="宋体" w:eastAsia="宋体" w:hAnsi="宋体" w:cs="宋体" w:hint="eastAsia"/>
          <w:kern w:val="0"/>
          <w:szCs w:val="21"/>
        </w:rPr>
        <w:t>免除承包人继续完成工程及修补缺陷的义务。</w:t>
      </w:r>
    </w:p>
    <w:p w14:paraId="1314535F" w14:textId="77777777" w:rsidR="00F411FF" w:rsidRPr="00F411FF" w:rsidRDefault="00F411FF" w:rsidP="00F411FF">
      <w:pPr>
        <w:widowControl/>
        <w:spacing w:line="400" w:lineRule="exact"/>
        <w:ind w:firstLine="420"/>
        <w:rPr>
          <w:rFonts w:ascii="宋体" w:eastAsia="宋体" w:hAnsi="宋体" w:cs="宋体"/>
          <w:kern w:val="0"/>
          <w:szCs w:val="21"/>
        </w:rPr>
      </w:pPr>
      <w:bookmarkStart w:id="409" w:name="_Toc351203548"/>
      <w:r w:rsidRPr="00F411FF">
        <w:rPr>
          <w:rFonts w:ascii="宋体" w:eastAsia="宋体" w:hAnsi="宋体" w:cs="宋体" w:hint="eastAsia"/>
          <w:kern w:val="0"/>
          <w:szCs w:val="21"/>
        </w:rPr>
        <w:t>7</w:t>
      </w:r>
      <w:bookmarkStart w:id="410" w:name="_Toc296346575"/>
      <w:bookmarkStart w:id="411" w:name="_Toc337558773"/>
      <w:bookmarkStart w:id="412" w:name="_Toc296503074"/>
      <w:bookmarkStart w:id="413" w:name="_Toc296503077"/>
      <w:bookmarkStart w:id="414" w:name="_Toc296346578"/>
      <w:r w:rsidRPr="00F411FF">
        <w:rPr>
          <w:rFonts w:ascii="宋体" w:eastAsia="宋体" w:hAnsi="宋体" w:cs="宋体" w:hint="eastAsia"/>
          <w:kern w:val="0"/>
          <w:szCs w:val="21"/>
        </w:rPr>
        <w:t>.6 不利物质条件</w:t>
      </w:r>
      <w:bookmarkEnd w:id="409"/>
      <w:bookmarkEnd w:id="410"/>
      <w:bookmarkEnd w:id="411"/>
      <w:bookmarkEnd w:id="412"/>
    </w:p>
    <w:p w14:paraId="0DCF124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BFCA1B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5D55369" w14:textId="77777777" w:rsidR="00F411FF" w:rsidRPr="00F411FF" w:rsidRDefault="00F411FF" w:rsidP="00F411FF">
      <w:pPr>
        <w:widowControl/>
        <w:spacing w:line="400" w:lineRule="exact"/>
        <w:ind w:firstLine="420"/>
        <w:rPr>
          <w:rFonts w:ascii="宋体" w:eastAsia="宋体" w:hAnsi="宋体" w:cs="宋体"/>
          <w:kern w:val="0"/>
          <w:szCs w:val="21"/>
        </w:rPr>
      </w:pPr>
      <w:bookmarkStart w:id="415" w:name="_Toc351203549"/>
      <w:r w:rsidRPr="00F411FF">
        <w:rPr>
          <w:rFonts w:ascii="宋体" w:eastAsia="宋体" w:hAnsi="宋体" w:cs="宋体" w:hint="eastAsia"/>
          <w:kern w:val="0"/>
          <w:szCs w:val="21"/>
        </w:rPr>
        <w:t>7</w:t>
      </w:r>
      <w:bookmarkStart w:id="416" w:name="_Toc296346576"/>
      <w:bookmarkStart w:id="417" w:name="_Toc337558774"/>
      <w:bookmarkStart w:id="418" w:name="_Toc296503075"/>
      <w:r w:rsidRPr="00F411FF">
        <w:rPr>
          <w:rFonts w:ascii="宋体" w:eastAsia="宋体" w:hAnsi="宋体" w:cs="宋体" w:hint="eastAsia"/>
          <w:kern w:val="0"/>
          <w:szCs w:val="21"/>
        </w:rPr>
        <w:t>.7 异常恶劣的气候条件</w:t>
      </w:r>
      <w:bookmarkEnd w:id="415"/>
      <w:bookmarkEnd w:id="416"/>
      <w:bookmarkEnd w:id="417"/>
      <w:bookmarkEnd w:id="418"/>
    </w:p>
    <w:p w14:paraId="63ED99C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D30DE0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419" w:name="_Toc351203550"/>
    </w:p>
    <w:p w14:paraId="46C1921F"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w:t>
      </w:r>
      <w:bookmarkStart w:id="420" w:name="_Toc337558775"/>
      <w:r w:rsidRPr="00F411FF">
        <w:rPr>
          <w:rFonts w:ascii="宋体" w:eastAsia="宋体" w:hAnsi="宋体" w:cs="宋体" w:hint="eastAsia"/>
          <w:kern w:val="0"/>
          <w:szCs w:val="21"/>
        </w:rPr>
        <w:t>.8 暂停施工</w:t>
      </w:r>
      <w:bookmarkEnd w:id="413"/>
      <w:bookmarkEnd w:id="414"/>
      <w:bookmarkEnd w:id="419"/>
      <w:bookmarkEnd w:id="420"/>
    </w:p>
    <w:p w14:paraId="0B0F8D3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7.8.1发包人原因引起的暂停施工</w:t>
      </w:r>
    </w:p>
    <w:p w14:paraId="6EA9950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因发包人原因引起暂停施工的，监理人经发包人同意后，应及时下达暂停施工指示。情况紧急且监理人未及时下达暂停施工指示的，按照第7.8.4项〔紧急情况下的暂停施工〕执行。</w:t>
      </w:r>
    </w:p>
    <w:p w14:paraId="7AC62445"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因发包人原因引起的暂停施工，发包人应承担由此增加的费用和（或）延误的工期，并支付承包人合理的利润。</w:t>
      </w:r>
    </w:p>
    <w:p w14:paraId="1E6A7443"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7.8.2 承包人原因引起的暂停施工</w:t>
      </w:r>
    </w:p>
    <w:p w14:paraId="74FAF84B"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B1439C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7.8.3 指示暂停施工</w:t>
      </w:r>
    </w:p>
    <w:p w14:paraId="31FA3E5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监理人认为有必要时，并经发包人批准后，可向承包人</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暂停施工的指示，承包人应按监理人指示暂停施工。</w:t>
      </w:r>
    </w:p>
    <w:p w14:paraId="6835A94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7.8.4 紧急情况下的暂停施工</w:t>
      </w:r>
    </w:p>
    <w:p w14:paraId="6DAAF7C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2F187D4"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7.8.5 暂停施工后的复工</w:t>
      </w:r>
    </w:p>
    <w:p w14:paraId="16F4C2B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6DF5D4B"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承包人无故拖延和拒绝复工的，承包人承担由此增加的费用和（或）延误的工期；因发包人原因无法按时复工的，按照第7.5.1项〔因发包人原因导致工期延误〕约定办理。</w:t>
      </w:r>
    </w:p>
    <w:p w14:paraId="020AEC8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7.8.6 暂停施工持续56天以上</w:t>
      </w:r>
    </w:p>
    <w:p w14:paraId="7820A831" w14:textId="77777777" w:rsidR="00F411FF" w:rsidRPr="00F411FF" w:rsidRDefault="00F411FF" w:rsidP="00F411FF">
      <w:pPr>
        <w:widowControl/>
        <w:spacing w:line="400" w:lineRule="exact"/>
        <w:ind w:firstLine="409"/>
        <w:rPr>
          <w:rFonts w:ascii="宋体" w:eastAsia="宋体" w:hAnsi="宋体" w:cs="宋体"/>
          <w:kern w:val="0"/>
          <w:szCs w:val="21"/>
        </w:rPr>
      </w:pPr>
      <w:r w:rsidRPr="00F411FF">
        <w:rPr>
          <w:rFonts w:ascii="宋体" w:eastAsia="宋体" w:hAnsi="宋体" w:cs="宋体" w:hint="eastAsia"/>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7E16601" w14:textId="77777777" w:rsidR="00F411FF" w:rsidRPr="00F411FF" w:rsidRDefault="00F411FF" w:rsidP="00F411FF">
      <w:pPr>
        <w:widowControl/>
        <w:spacing w:line="400" w:lineRule="exact"/>
        <w:ind w:firstLine="409"/>
        <w:rPr>
          <w:rFonts w:ascii="宋体" w:eastAsia="宋体" w:hAnsi="宋体" w:cs="宋体"/>
          <w:kern w:val="0"/>
          <w:szCs w:val="21"/>
        </w:rPr>
      </w:pPr>
      <w:r w:rsidRPr="00F411FF">
        <w:rPr>
          <w:rFonts w:ascii="宋体" w:eastAsia="宋体" w:hAnsi="宋体" w:cs="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D12E4B1" w14:textId="77777777" w:rsidR="00F411FF" w:rsidRPr="00F411FF" w:rsidRDefault="00F411FF" w:rsidP="00F411FF">
      <w:pPr>
        <w:widowControl/>
        <w:spacing w:line="400" w:lineRule="exact"/>
        <w:ind w:left="16" w:firstLine="409"/>
        <w:rPr>
          <w:rFonts w:ascii="宋体" w:eastAsia="宋体" w:hAnsi="宋体" w:cs="宋体"/>
          <w:kern w:val="0"/>
          <w:szCs w:val="21"/>
        </w:rPr>
      </w:pPr>
      <w:r w:rsidRPr="00F411FF">
        <w:rPr>
          <w:rFonts w:ascii="宋体" w:eastAsia="宋体" w:hAnsi="宋体" w:cs="宋体" w:hint="eastAsia"/>
          <w:kern w:val="0"/>
          <w:szCs w:val="21"/>
        </w:rPr>
        <w:t>7.8.7 暂停施工期间的工程照管</w:t>
      </w:r>
    </w:p>
    <w:p w14:paraId="18DC3A36"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暂停施工期间，承包人应负责妥善照管工程并提供安全保障，由此增加的费用由责任方承担。</w:t>
      </w:r>
    </w:p>
    <w:p w14:paraId="53B1F046"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7.8.8 暂停施工的措施</w:t>
      </w:r>
    </w:p>
    <w:p w14:paraId="6C5B924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暂停施工期间，发包人和承包人均应采取必要的措施确保工程质量及安全，防止因暂停施工扩大损失。</w:t>
      </w:r>
    </w:p>
    <w:p w14:paraId="1007C0BB" w14:textId="77777777" w:rsidR="00F411FF" w:rsidRPr="00F411FF" w:rsidRDefault="00F411FF" w:rsidP="00F411FF">
      <w:pPr>
        <w:widowControl/>
        <w:spacing w:line="400" w:lineRule="exact"/>
        <w:ind w:firstLine="420"/>
        <w:rPr>
          <w:rFonts w:ascii="宋体" w:eastAsia="宋体" w:hAnsi="宋体" w:cs="宋体"/>
          <w:kern w:val="0"/>
          <w:szCs w:val="21"/>
        </w:rPr>
      </w:pPr>
      <w:bookmarkStart w:id="421" w:name="_Toc351203551"/>
      <w:r w:rsidRPr="00F411FF">
        <w:rPr>
          <w:rFonts w:ascii="宋体" w:eastAsia="宋体" w:hAnsi="宋体" w:cs="宋体" w:hint="eastAsia"/>
          <w:kern w:val="0"/>
          <w:szCs w:val="21"/>
        </w:rPr>
        <w:t>7.9提前竣工</w:t>
      </w:r>
      <w:bookmarkEnd w:id="421"/>
    </w:p>
    <w:p w14:paraId="1479810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w:t>
      </w:r>
      <w:r w:rsidRPr="00F411FF">
        <w:rPr>
          <w:rFonts w:ascii="宋体" w:eastAsia="宋体" w:hAnsi="宋体" w:cs="宋体" w:hint="eastAsia"/>
          <w:kern w:val="0"/>
          <w:szCs w:val="21"/>
        </w:rPr>
        <w:lastRenderedPageBreak/>
        <w:t>的，应向监理人和发包人提出书面异议，发包人和监理人应在收到异议后7天内予以答复。任何情况下，发包人不得压缩合理工期。</w:t>
      </w:r>
    </w:p>
    <w:p w14:paraId="1458B5A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7.9.2 发包人要求承包人提前竣工，或承包人提出提前竣工的建议能够给发包人带来效益的，合同当事人可以在专用合同条款中约定提前竣工的奖励。</w:t>
      </w:r>
    </w:p>
    <w:p w14:paraId="2A3C962A" w14:textId="77777777" w:rsidR="00F411FF" w:rsidRPr="00F411FF" w:rsidRDefault="00F411FF" w:rsidP="00F411FF">
      <w:pPr>
        <w:widowControl/>
        <w:spacing w:line="400" w:lineRule="exact"/>
        <w:outlineLvl w:val="2"/>
        <w:rPr>
          <w:rFonts w:ascii="宋体" w:eastAsia="宋体" w:hAnsi="宋体" w:cs="宋体"/>
          <w:kern w:val="0"/>
          <w:szCs w:val="21"/>
        </w:rPr>
      </w:pPr>
      <w:bookmarkStart w:id="422" w:name="_Toc27745"/>
      <w:bookmarkStart w:id="423" w:name="_Toc351203552"/>
      <w:bookmarkStart w:id="424" w:name="_Toc181863919"/>
      <w:r w:rsidRPr="00F411FF">
        <w:rPr>
          <w:rFonts w:ascii="宋体" w:eastAsia="宋体" w:hAnsi="宋体" w:cs="宋体" w:hint="eastAsia"/>
          <w:kern w:val="0"/>
          <w:szCs w:val="21"/>
        </w:rPr>
        <w:t>8</w:t>
      </w:r>
      <w:bookmarkStart w:id="425" w:name="_Toc296346559"/>
      <w:bookmarkStart w:id="426" w:name="_Toc296503058"/>
      <w:bookmarkStart w:id="427" w:name="_Toc337558776"/>
      <w:r w:rsidRPr="00F411FF">
        <w:rPr>
          <w:rFonts w:ascii="宋体" w:eastAsia="宋体" w:hAnsi="宋体" w:cs="宋体" w:hint="eastAsia"/>
          <w:kern w:val="0"/>
          <w:szCs w:val="21"/>
        </w:rPr>
        <w:t>. 材料与设备</w:t>
      </w:r>
      <w:bookmarkEnd w:id="422"/>
      <w:bookmarkEnd w:id="423"/>
      <w:bookmarkEnd w:id="424"/>
      <w:bookmarkEnd w:id="425"/>
      <w:bookmarkEnd w:id="426"/>
      <w:bookmarkEnd w:id="427"/>
    </w:p>
    <w:p w14:paraId="71599755" w14:textId="77777777" w:rsidR="00F411FF" w:rsidRPr="00F411FF" w:rsidRDefault="00F411FF" w:rsidP="00F411FF">
      <w:pPr>
        <w:widowControl/>
        <w:spacing w:line="400" w:lineRule="exact"/>
        <w:ind w:firstLine="420"/>
        <w:rPr>
          <w:rFonts w:ascii="宋体" w:eastAsia="宋体" w:hAnsi="宋体" w:cs="宋体"/>
          <w:kern w:val="0"/>
          <w:szCs w:val="21"/>
        </w:rPr>
      </w:pPr>
      <w:bookmarkStart w:id="428" w:name="_Toc351203553"/>
      <w:r w:rsidRPr="00F411FF">
        <w:rPr>
          <w:rFonts w:ascii="宋体" w:eastAsia="宋体" w:hAnsi="宋体" w:cs="宋体" w:hint="eastAsia"/>
          <w:kern w:val="0"/>
          <w:szCs w:val="21"/>
        </w:rPr>
        <w:t>8</w:t>
      </w:r>
      <w:bookmarkStart w:id="429" w:name="_Toc337558777"/>
      <w:bookmarkStart w:id="430" w:name="_Toc296346560"/>
      <w:bookmarkStart w:id="431" w:name="_Toc296503059"/>
      <w:bookmarkStart w:id="432" w:name="_Toc468936960"/>
      <w:r w:rsidRPr="00F411FF">
        <w:rPr>
          <w:rFonts w:ascii="宋体" w:eastAsia="宋体" w:hAnsi="宋体" w:cs="宋体" w:hint="eastAsia"/>
          <w:kern w:val="0"/>
          <w:szCs w:val="21"/>
        </w:rPr>
        <w:t>.1发包人供应材料与工程设备</w:t>
      </w:r>
      <w:bookmarkEnd w:id="428"/>
      <w:bookmarkEnd w:id="429"/>
      <w:bookmarkEnd w:id="430"/>
      <w:bookmarkEnd w:id="431"/>
    </w:p>
    <w:p w14:paraId="150F7C1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14:paraId="0E171FBF"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2829A320" w14:textId="77777777" w:rsidR="00F411FF" w:rsidRPr="00F411FF" w:rsidRDefault="00F411FF" w:rsidP="00F411FF">
      <w:pPr>
        <w:widowControl/>
        <w:spacing w:line="400" w:lineRule="exact"/>
        <w:ind w:firstLine="420"/>
        <w:rPr>
          <w:rFonts w:ascii="宋体" w:eastAsia="宋体" w:hAnsi="宋体" w:cs="宋体"/>
          <w:b/>
          <w:kern w:val="0"/>
          <w:szCs w:val="21"/>
        </w:rPr>
      </w:pPr>
      <w:bookmarkStart w:id="433" w:name="_Toc351203554"/>
      <w:r w:rsidRPr="00F411FF">
        <w:rPr>
          <w:rFonts w:ascii="宋体" w:eastAsia="宋体" w:hAnsi="宋体" w:cs="宋体" w:hint="eastAsia"/>
          <w:kern w:val="0"/>
          <w:szCs w:val="21"/>
        </w:rPr>
        <w:t>8</w:t>
      </w:r>
      <w:bookmarkStart w:id="434" w:name="_Toc296503060"/>
      <w:bookmarkStart w:id="435" w:name="_Toc296346561"/>
      <w:bookmarkStart w:id="436" w:name="_Toc337558778"/>
      <w:r w:rsidRPr="00F411FF">
        <w:rPr>
          <w:rFonts w:ascii="宋体" w:eastAsia="宋体" w:hAnsi="宋体" w:cs="宋体" w:hint="eastAsia"/>
          <w:kern w:val="0"/>
          <w:szCs w:val="21"/>
        </w:rPr>
        <w:t>.2承包人采购材料与工程设备</w:t>
      </w:r>
      <w:bookmarkEnd w:id="433"/>
      <w:bookmarkEnd w:id="434"/>
      <w:bookmarkEnd w:id="435"/>
      <w:bookmarkEnd w:id="436"/>
    </w:p>
    <w:p w14:paraId="6063DA1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1B1970A" w14:textId="77777777" w:rsidR="00F411FF" w:rsidRPr="00F411FF" w:rsidRDefault="00F411FF" w:rsidP="00F411FF">
      <w:pPr>
        <w:widowControl/>
        <w:spacing w:line="400" w:lineRule="exact"/>
        <w:ind w:firstLine="420"/>
        <w:rPr>
          <w:rFonts w:ascii="宋体" w:eastAsia="宋体" w:hAnsi="宋体" w:cs="宋体"/>
          <w:kern w:val="0"/>
          <w:szCs w:val="21"/>
        </w:rPr>
      </w:pPr>
      <w:bookmarkStart w:id="437" w:name="_Toc351203555"/>
      <w:r w:rsidRPr="00F411FF">
        <w:rPr>
          <w:rFonts w:ascii="宋体" w:eastAsia="宋体" w:hAnsi="宋体" w:cs="宋体" w:hint="eastAsia"/>
          <w:kern w:val="0"/>
          <w:szCs w:val="21"/>
        </w:rPr>
        <w:t>8</w:t>
      </w:r>
      <w:bookmarkStart w:id="438" w:name="_Toc337558779"/>
      <w:bookmarkStart w:id="439" w:name="_Toc296503061"/>
      <w:bookmarkStart w:id="440" w:name="_Toc296346562"/>
      <w:r w:rsidRPr="00F411FF">
        <w:rPr>
          <w:rFonts w:ascii="宋体" w:eastAsia="宋体" w:hAnsi="宋体" w:cs="宋体" w:hint="eastAsia"/>
          <w:kern w:val="0"/>
          <w:szCs w:val="21"/>
        </w:rPr>
        <w:t>.3材料与工程设备的接收与拒收</w:t>
      </w:r>
      <w:bookmarkEnd w:id="437"/>
      <w:bookmarkEnd w:id="438"/>
      <w:bookmarkEnd w:id="439"/>
      <w:bookmarkEnd w:id="440"/>
    </w:p>
    <w:p w14:paraId="44FC44CE"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CE87B8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发包人提供的材料和工程设备的规格、数量或质量不符合合同约定的，或因发包人原因导致交货日期延误或交货地点变更等情况的，按照第16.1款〔发包人违约〕约定办理。</w:t>
      </w:r>
    </w:p>
    <w:p w14:paraId="1DD720E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8.3.2 承包人采购的材料和工程设备，应保证产品质量合格，承包人应在材料和工程设备到货前24小时通知监理人检验。承</w:t>
      </w:r>
      <w:bookmarkStart w:id="441" w:name="_Toc250655469"/>
      <w:r w:rsidRPr="00F411FF">
        <w:rPr>
          <w:rFonts w:ascii="宋体" w:eastAsia="宋体" w:hAnsi="宋体" w:cs="宋体" w:hint="eastAsia"/>
          <w:kern w:val="0"/>
          <w:szCs w:val="21"/>
        </w:rPr>
        <w:t>包人进行永久设备、材料的制造和生产的，应符合相关质量标准，并向监理人提交材料的样本以及有关资料，并应在使用该材料或工程设备之前获得监理人同意。</w:t>
      </w:r>
      <w:bookmarkEnd w:id="441"/>
    </w:p>
    <w:p w14:paraId="6116800E" w14:textId="77777777" w:rsidR="00F411FF" w:rsidRPr="00F411FF" w:rsidRDefault="00F411FF" w:rsidP="00F411FF">
      <w:pPr>
        <w:widowControl/>
        <w:autoSpaceDE w:val="0"/>
        <w:autoSpaceDN w:val="0"/>
        <w:spacing w:line="400" w:lineRule="exact"/>
        <w:ind w:firstLine="315"/>
        <w:rPr>
          <w:rFonts w:ascii="宋体" w:eastAsia="宋体" w:hAnsi="宋体" w:cs="宋体"/>
          <w:kern w:val="0"/>
          <w:szCs w:val="21"/>
        </w:rPr>
      </w:pPr>
      <w:r w:rsidRPr="00F411FF">
        <w:rPr>
          <w:rFonts w:ascii="宋体" w:eastAsia="宋体" w:hAnsi="宋体" w:cs="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73B8B21" w14:textId="77777777" w:rsidR="00F411FF" w:rsidRPr="00F411FF" w:rsidRDefault="00F411FF" w:rsidP="00F411FF">
      <w:pPr>
        <w:widowControl/>
        <w:spacing w:line="400" w:lineRule="exact"/>
        <w:ind w:firstLine="420"/>
        <w:rPr>
          <w:rFonts w:ascii="宋体" w:eastAsia="宋体" w:hAnsi="宋体" w:cs="宋体"/>
          <w:kern w:val="0"/>
          <w:szCs w:val="21"/>
        </w:rPr>
      </w:pPr>
      <w:bookmarkStart w:id="442" w:name="_Toc351203556"/>
      <w:r w:rsidRPr="00F411FF">
        <w:rPr>
          <w:rFonts w:ascii="宋体" w:eastAsia="宋体" w:hAnsi="宋体" w:cs="宋体" w:hint="eastAsia"/>
          <w:kern w:val="0"/>
          <w:szCs w:val="21"/>
        </w:rPr>
        <w:t>8</w:t>
      </w:r>
      <w:bookmarkStart w:id="443" w:name="_Toc337558780"/>
      <w:bookmarkStart w:id="444" w:name="_Toc296346563"/>
      <w:bookmarkStart w:id="445" w:name="_Toc296503062"/>
      <w:r w:rsidRPr="00F411FF">
        <w:rPr>
          <w:rFonts w:ascii="宋体" w:eastAsia="宋体" w:hAnsi="宋体" w:cs="宋体" w:hint="eastAsia"/>
          <w:kern w:val="0"/>
          <w:szCs w:val="21"/>
        </w:rPr>
        <w:t>.4材料与工程设备的保管与使用</w:t>
      </w:r>
      <w:bookmarkEnd w:id="442"/>
      <w:bookmarkEnd w:id="443"/>
      <w:bookmarkEnd w:id="444"/>
      <w:bookmarkEnd w:id="445"/>
    </w:p>
    <w:p w14:paraId="0255360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8.4.1 发包人供应材料与工程设备的保管与使用</w:t>
      </w:r>
    </w:p>
    <w:p w14:paraId="1A055CA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ABFD3B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发包人供应的材料和工程设备使用前，由承包人负责检验，检验费用由发包人承担，不合格的不得使用。</w:t>
      </w:r>
    </w:p>
    <w:p w14:paraId="0C2A506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8.4.2 承包人采购材料与工程设备的保管与使用</w:t>
      </w:r>
    </w:p>
    <w:p w14:paraId="4E5A497E"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8C23FB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14:paraId="4F131A42" w14:textId="77777777" w:rsidR="00F411FF" w:rsidRPr="00F411FF" w:rsidRDefault="00F411FF" w:rsidP="00F411FF">
      <w:pPr>
        <w:widowControl/>
        <w:spacing w:line="400" w:lineRule="exact"/>
        <w:ind w:firstLine="420"/>
        <w:rPr>
          <w:rFonts w:ascii="宋体" w:eastAsia="宋体" w:hAnsi="宋体" w:cs="宋体"/>
          <w:kern w:val="0"/>
          <w:szCs w:val="21"/>
        </w:rPr>
      </w:pPr>
      <w:bookmarkStart w:id="446" w:name="_Toc351203557"/>
      <w:r w:rsidRPr="00F411FF">
        <w:rPr>
          <w:rFonts w:ascii="宋体" w:eastAsia="宋体" w:hAnsi="宋体" w:cs="宋体" w:hint="eastAsia"/>
          <w:kern w:val="0"/>
          <w:szCs w:val="21"/>
        </w:rPr>
        <w:t>8.5禁止使用不合格的材料和工程设备</w:t>
      </w:r>
      <w:bookmarkEnd w:id="446"/>
    </w:p>
    <w:p w14:paraId="2AE33A9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14:paraId="6A4C23F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8.5.2 监理人发现承包人使用了不合格的材料和工程设备，承包人应按照监理人的指示立即改正，并禁止在工程中继续使用不合格的材料和工程设备。</w:t>
      </w:r>
    </w:p>
    <w:p w14:paraId="060CF53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8.5.3 发包人提供的材料或工程设备不符合合同要求的，承包人有权拒绝，并可要求发包人更换，由此增加的费用和（或）延误的工期由发包人承担，并支付承包人合理的利润。</w:t>
      </w:r>
    </w:p>
    <w:p w14:paraId="3A288FE2" w14:textId="77777777" w:rsidR="00F411FF" w:rsidRPr="00F411FF" w:rsidRDefault="00F411FF" w:rsidP="00F411FF">
      <w:pPr>
        <w:widowControl/>
        <w:spacing w:line="400" w:lineRule="exact"/>
        <w:ind w:firstLine="420"/>
        <w:rPr>
          <w:rFonts w:ascii="宋体" w:eastAsia="宋体" w:hAnsi="宋体" w:cs="宋体"/>
          <w:kern w:val="0"/>
          <w:szCs w:val="21"/>
        </w:rPr>
      </w:pPr>
      <w:bookmarkStart w:id="447" w:name="_Toc351203558"/>
      <w:r w:rsidRPr="00F411FF">
        <w:rPr>
          <w:rFonts w:ascii="宋体" w:eastAsia="宋体" w:hAnsi="宋体" w:cs="宋体" w:hint="eastAsia"/>
          <w:kern w:val="0"/>
          <w:szCs w:val="21"/>
        </w:rPr>
        <w:t>8.6 样品</w:t>
      </w:r>
      <w:bookmarkEnd w:id="447"/>
    </w:p>
    <w:p w14:paraId="4124947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8.6.1</w:t>
      </w:r>
      <w:r w:rsidRPr="00F411FF">
        <w:rPr>
          <w:rFonts w:ascii="宋体" w:eastAsia="宋体" w:hAnsi="宋体" w:cs="宋体" w:hint="eastAsia"/>
          <w:kern w:val="0"/>
          <w:szCs w:val="21"/>
        </w:rPr>
        <w:tab/>
        <w:t>样品的报送与封存</w:t>
      </w:r>
    </w:p>
    <w:p w14:paraId="3360580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需要承包人报送样品的材料或工程设备，样品的种类、名称、规格、数量等要求均应在专用合同条款中约定。样品的报送程序如下：</w:t>
      </w:r>
    </w:p>
    <w:p w14:paraId="121D99E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4A5DD7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A2E71C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（3）经发包人和监理人审批确认的样品应按约定的方法封样，封存的样品作为检验工程相关部分的标准之一。承包人在施工过程中不得使用与样品不符的材料或工程设备。</w:t>
      </w:r>
    </w:p>
    <w:p w14:paraId="22CECA3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（4）发包人和监理人对样品的审批</w:t>
      </w:r>
      <w:proofErr w:type="gramStart"/>
      <w:r w:rsidRPr="00F411FF">
        <w:rPr>
          <w:rFonts w:ascii="宋体" w:eastAsia="宋体" w:hAnsi="宋体" w:cs="宋体" w:hint="eastAsia"/>
          <w:kern w:val="0"/>
          <w:szCs w:val="21"/>
        </w:rPr>
        <w:t>确认仅</w:t>
      </w:r>
      <w:proofErr w:type="gramEnd"/>
      <w:r w:rsidRPr="00F411FF">
        <w:rPr>
          <w:rFonts w:ascii="宋体" w:eastAsia="宋体" w:hAnsi="宋体" w:cs="宋体" w:hint="eastAsia"/>
          <w:kern w:val="0"/>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14:paraId="722F5B7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8.6.2 样品的保管</w:t>
      </w:r>
    </w:p>
    <w:p w14:paraId="1DD3ED3F"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经批准的样品应由监理人负责封存于现场，承包人应在现场为保存样品提供适当和固定的场所并保持适当和良好的存储环境条件。</w:t>
      </w:r>
    </w:p>
    <w:p w14:paraId="664152A4" w14:textId="77777777" w:rsidR="00F411FF" w:rsidRPr="00F411FF" w:rsidRDefault="00F411FF" w:rsidP="00F411FF">
      <w:pPr>
        <w:widowControl/>
        <w:spacing w:line="400" w:lineRule="exact"/>
        <w:ind w:firstLine="420"/>
        <w:rPr>
          <w:rFonts w:ascii="宋体" w:eastAsia="宋体" w:hAnsi="宋体" w:cs="宋体"/>
          <w:kern w:val="0"/>
          <w:szCs w:val="21"/>
        </w:rPr>
      </w:pPr>
      <w:bookmarkStart w:id="448" w:name="_Toc351203559"/>
      <w:r w:rsidRPr="00F411FF">
        <w:rPr>
          <w:rFonts w:ascii="宋体" w:eastAsia="宋体" w:hAnsi="宋体" w:cs="宋体" w:hint="eastAsia"/>
          <w:kern w:val="0"/>
          <w:szCs w:val="21"/>
        </w:rPr>
        <w:t>8.7材料与工程设备的替代</w:t>
      </w:r>
      <w:bookmarkEnd w:id="448"/>
    </w:p>
    <w:p w14:paraId="730C45B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8.7.1 出现下列情况需要使用替代材料和工程设备的，承包人应按照第8.7.2项约定的程序执行：</w:t>
      </w:r>
    </w:p>
    <w:p w14:paraId="38DBDCD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（1）基准日期后生效的法律规定禁止使用的；</w:t>
      </w:r>
    </w:p>
    <w:p w14:paraId="65B4101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（2）发包人要求使用替代品的；</w:t>
      </w:r>
    </w:p>
    <w:p w14:paraId="47D99F4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（3）因其他原因必须使用替代品的。</w:t>
      </w:r>
    </w:p>
    <w:p w14:paraId="02C0B36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8.7.2 承包人应在使用替代材料和工程设备28天前书面通知监理人，并附下列文件：</w:t>
      </w:r>
    </w:p>
    <w:p w14:paraId="35B0126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（1）被替代的材料和工程设备的名称、数量、规格、型号、品牌、性能、价格及其他相关资料；</w:t>
      </w:r>
    </w:p>
    <w:p w14:paraId="3EBE969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（2）替代品的名称、数量、规格、型号、品牌、性能、价格及其他相关资料；</w:t>
      </w:r>
    </w:p>
    <w:p w14:paraId="30A31C68"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（3）替代品与被替代产品之间的差异以及使用替代品可能对工程产生的影响；</w:t>
      </w:r>
    </w:p>
    <w:p w14:paraId="7C85928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（4）替代品与被替代产品的价格差异；</w:t>
      </w:r>
    </w:p>
    <w:p w14:paraId="2B54241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（5）使用替代品的理由和原因说明；</w:t>
      </w:r>
    </w:p>
    <w:p w14:paraId="55F9130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（6）监理人要求的其他文件。</w:t>
      </w:r>
    </w:p>
    <w:p w14:paraId="4F5B750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监理人应在收到通知后14天内向承包人发出经发包人签认的书面指示；监理人逾期发出书面指示的，视为发包人和监理人同意使用替代品。</w:t>
      </w:r>
    </w:p>
    <w:p w14:paraId="02A5F2C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35E7BBA" w14:textId="77777777" w:rsidR="00F411FF" w:rsidRPr="00F411FF" w:rsidRDefault="00F411FF" w:rsidP="00F411FF">
      <w:pPr>
        <w:widowControl/>
        <w:spacing w:line="400" w:lineRule="exact"/>
        <w:ind w:firstLine="420"/>
        <w:rPr>
          <w:rFonts w:ascii="宋体" w:eastAsia="宋体" w:hAnsi="宋体" w:cs="宋体"/>
          <w:kern w:val="0"/>
          <w:szCs w:val="21"/>
        </w:rPr>
      </w:pPr>
      <w:bookmarkStart w:id="449" w:name="_Toc351203560"/>
      <w:r w:rsidRPr="00F411FF">
        <w:rPr>
          <w:rFonts w:ascii="宋体" w:eastAsia="宋体" w:hAnsi="宋体" w:cs="宋体" w:hint="eastAsia"/>
          <w:kern w:val="0"/>
          <w:szCs w:val="21"/>
        </w:rPr>
        <w:t>8.8施工设备和临时设施</w:t>
      </w:r>
      <w:bookmarkEnd w:id="449"/>
    </w:p>
    <w:p w14:paraId="4ABD6F7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8.8.1 承包人提供的施工设备和临时设施</w:t>
      </w:r>
    </w:p>
    <w:p w14:paraId="6069A0A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4F45665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除专用合同条款另有约定外，承包人应自行承担修建临时设施的费用，需要临时占地的，应由发包人办理申请手续并承担相应费用。</w:t>
      </w:r>
    </w:p>
    <w:p w14:paraId="3473BD2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8.8.2发包人提供的施工设备和临时设施</w:t>
      </w:r>
    </w:p>
    <w:p w14:paraId="572C0E5B"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发包人提供的施工设备或临时设施在专用合同条款中约定。</w:t>
      </w:r>
    </w:p>
    <w:p w14:paraId="502F91B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8.8.3要求承包人增加或更换施工设备</w:t>
      </w:r>
    </w:p>
    <w:p w14:paraId="4BF5554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1DD61336" w14:textId="77777777" w:rsidR="00F411FF" w:rsidRPr="00F411FF" w:rsidRDefault="00F411FF" w:rsidP="00F411FF">
      <w:pPr>
        <w:widowControl/>
        <w:spacing w:line="400" w:lineRule="exact"/>
        <w:ind w:firstLine="420"/>
        <w:rPr>
          <w:rFonts w:ascii="宋体" w:eastAsia="宋体" w:hAnsi="宋体" w:cs="宋体"/>
          <w:kern w:val="0"/>
          <w:szCs w:val="21"/>
        </w:rPr>
      </w:pPr>
      <w:bookmarkStart w:id="450" w:name="_Toc351203561"/>
      <w:r w:rsidRPr="00F411FF">
        <w:rPr>
          <w:rFonts w:ascii="宋体" w:eastAsia="宋体" w:hAnsi="宋体" w:cs="宋体" w:hint="eastAsia"/>
          <w:kern w:val="0"/>
          <w:szCs w:val="21"/>
        </w:rPr>
        <w:t>8</w:t>
      </w:r>
      <w:bookmarkStart w:id="451" w:name="_Toc296503063"/>
      <w:bookmarkStart w:id="452" w:name="_Toc296346564"/>
      <w:bookmarkStart w:id="453" w:name="_Toc337558781"/>
      <w:r w:rsidRPr="00F411FF">
        <w:rPr>
          <w:rFonts w:ascii="宋体" w:eastAsia="宋体" w:hAnsi="宋体" w:cs="宋体" w:hint="eastAsia"/>
          <w:kern w:val="0"/>
          <w:szCs w:val="21"/>
        </w:rPr>
        <w:t>.9材料与设备专用</w:t>
      </w:r>
      <w:bookmarkEnd w:id="450"/>
      <w:r w:rsidRPr="00F411FF">
        <w:rPr>
          <w:rFonts w:ascii="宋体" w:eastAsia="宋体" w:hAnsi="宋体" w:cs="宋体" w:hint="eastAsia"/>
          <w:kern w:val="0"/>
          <w:szCs w:val="21"/>
        </w:rPr>
        <w:t>要求</w:t>
      </w:r>
      <w:bookmarkEnd w:id="451"/>
      <w:bookmarkEnd w:id="452"/>
      <w:bookmarkEnd w:id="453"/>
    </w:p>
    <w:p w14:paraId="38ABC6D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432"/>
      <w:r w:rsidRPr="00F411FF">
        <w:rPr>
          <w:rFonts w:ascii="宋体" w:eastAsia="宋体" w:hAnsi="宋体" w:cs="宋体" w:hint="eastAsia"/>
          <w:kern w:val="0"/>
          <w:szCs w:val="21"/>
        </w:rPr>
        <w:t>经发包人批准，承包人可以根据施工进度计划撤走闲置的施工设备和其他物品。</w:t>
      </w:r>
    </w:p>
    <w:p w14:paraId="30F85092" w14:textId="77777777" w:rsidR="00F411FF" w:rsidRPr="00F411FF" w:rsidRDefault="00F411FF" w:rsidP="00F411FF">
      <w:pPr>
        <w:widowControl/>
        <w:spacing w:line="400" w:lineRule="exact"/>
        <w:outlineLvl w:val="2"/>
        <w:rPr>
          <w:rFonts w:ascii="宋体" w:eastAsia="宋体" w:hAnsi="宋体" w:cs="宋体"/>
          <w:kern w:val="0"/>
          <w:szCs w:val="21"/>
        </w:rPr>
      </w:pPr>
      <w:bookmarkStart w:id="454" w:name="_Toc17294"/>
      <w:bookmarkStart w:id="455" w:name="_Toc351203562"/>
      <w:bookmarkStart w:id="456" w:name="_Toc181863920"/>
      <w:r w:rsidRPr="00F411FF">
        <w:rPr>
          <w:rFonts w:ascii="宋体" w:eastAsia="宋体" w:hAnsi="宋体" w:cs="宋体" w:hint="eastAsia"/>
          <w:kern w:val="0"/>
          <w:szCs w:val="21"/>
        </w:rPr>
        <w:t>9</w:t>
      </w:r>
      <w:bookmarkStart w:id="457" w:name="_Toc337558782"/>
      <w:bookmarkStart w:id="458" w:name="_Toc296346584"/>
      <w:bookmarkStart w:id="459" w:name="_Toc296503083"/>
      <w:r w:rsidRPr="00F411FF">
        <w:rPr>
          <w:rFonts w:ascii="宋体" w:eastAsia="宋体" w:hAnsi="宋体" w:cs="宋体" w:hint="eastAsia"/>
          <w:kern w:val="0"/>
          <w:szCs w:val="21"/>
        </w:rPr>
        <w:t>. 试验与检验</w:t>
      </w:r>
      <w:bookmarkEnd w:id="454"/>
      <w:bookmarkEnd w:id="455"/>
      <w:bookmarkEnd w:id="456"/>
      <w:bookmarkEnd w:id="457"/>
    </w:p>
    <w:p w14:paraId="4137AD6E" w14:textId="77777777" w:rsidR="00F411FF" w:rsidRPr="00F411FF" w:rsidRDefault="00F411FF" w:rsidP="00F411FF">
      <w:pPr>
        <w:widowControl/>
        <w:spacing w:line="400" w:lineRule="exact"/>
        <w:ind w:firstLine="420"/>
        <w:rPr>
          <w:rFonts w:ascii="宋体" w:eastAsia="宋体" w:hAnsi="宋体" w:cs="宋体"/>
          <w:kern w:val="0"/>
          <w:szCs w:val="21"/>
        </w:rPr>
      </w:pPr>
      <w:bookmarkStart w:id="460" w:name="_Toc351203563"/>
      <w:r w:rsidRPr="00F411FF">
        <w:rPr>
          <w:rFonts w:ascii="宋体" w:eastAsia="宋体" w:hAnsi="宋体" w:cs="宋体" w:hint="eastAsia"/>
          <w:kern w:val="0"/>
          <w:szCs w:val="21"/>
        </w:rPr>
        <w:t>9</w:t>
      </w:r>
      <w:bookmarkStart w:id="461" w:name="_Toc337558783"/>
      <w:r w:rsidRPr="00F411FF">
        <w:rPr>
          <w:rFonts w:ascii="宋体" w:eastAsia="宋体" w:hAnsi="宋体" w:cs="宋体" w:hint="eastAsia"/>
          <w:kern w:val="0"/>
          <w:szCs w:val="21"/>
        </w:rPr>
        <w:t>.1试验设备与试验人员</w:t>
      </w:r>
      <w:bookmarkEnd w:id="460"/>
      <w:bookmarkEnd w:id="461"/>
    </w:p>
    <w:p w14:paraId="10053E3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431658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9.1.2 承包人应按专用合同条款的约定提供试验设备、取样装置、试验场所和试验条件，并向监理人提交相应进场计划表。</w:t>
      </w:r>
    </w:p>
    <w:p w14:paraId="660FDA4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承包人配置的试验设备要符合相应试验规程的要求并经过具有资质的检测单位检测，且在正式使用该试验设备前，需要经过监理人与承包人共同</w:t>
      </w:r>
      <w:proofErr w:type="gramStart"/>
      <w:r w:rsidRPr="00F411FF">
        <w:rPr>
          <w:rFonts w:ascii="宋体" w:eastAsia="宋体" w:hAnsi="宋体" w:cs="宋体" w:hint="eastAsia"/>
          <w:kern w:val="0"/>
          <w:szCs w:val="21"/>
        </w:rPr>
        <w:t>校定</w:t>
      </w:r>
      <w:proofErr w:type="gramEnd"/>
      <w:r w:rsidRPr="00F411FF">
        <w:rPr>
          <w:rFonts w:ascii="宋体" w:eastAsia="宋体" w:hAnsi="宋体" w:cs="宋体" w:hint="eastAsia"/>
          <w:kern w:val="0"/>
          <w:szCs w:val="21"/>
        </w:rPr>
        <w:t>。</w:t>
      </w:r>
    </w:p>
    <w:p w14:paraId="0936D76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14:paraId="17F14D14" w14:textId="77777777" w:rsidR="00F411FF" w:rsidRPr="00F411FF" w:rsidRDefault="00F411FF" w:rsidP="00F411FF">
      <w:pPr>
        <w:widowControl/>
        <w:spacing w:line="400" w:lineRule="exact"/>
        <w:ind w:firstLine="420"/>
        <w:rPr>
          <w:rFonts w:ascii="宋体" w:eastAsia="宋体" w:hAnsi="宋体" w:cs="宋体"/>
          <w:kern w:val="0"/>
          <w:szCs w:val="21"/>
        </w:rPr>
      </w:pPr>
      <w:bookmarkStart w:id="462" w:name="_Toc351203564"/>
      <w:r w:rsidRPr="00F411FF">
        <w:rPr>
          <w:rFonts w:ascii="宋体" w:eastAsia="宋体" w:hAnsi="宋体" w:cs="宋体" w:hint="eastAsia"/>
          <w:kern w:val="0"/>
          <w:szCs w:val="21"/>
        </w:rPr>
        <w:t>9</w:t>
      </w:r>
      <w:bookmarkStart w:id="463" w:name="_Toc337558784"/>
      <w:r w:rsidRPr="00F411FF">
        <w:rPr>
          <w:rFonts w:ascii="宋体" w:eastAsia="宋体" w:hAnsi="宋体" w:cs="宋体" w:hint="eastAsia"/>
          <w:kern w:val="0"/>
          <w:szCs w:val="21"/>
        </w:rPr>
        <w:t>.2取样</w:t>
      </w:r>
      <w:bookmarkEnd w:id="462"/>
      <w:bookmarkEnd w:id="463"/>
    </w:p>
    <w:p w14:paraId="1F26AB85"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试验属于自</w:t>
      </w:r>
      <w:proofErr w:type="gramStart"/>
      <w:r w:rsidRPr="00F411FF">
        <w:rPr>
          <w:rFonts w:ascii="宋体" w:eastAsia="宋体" w:hAnsi="宋体" w:cs="宋体" w:hint="eastAsia"/>
          <w:kern w:val="0"/>
          <w:szCs w:val="21"/>
        </w:rPr>
        <w:t>检性质</w:t>
      </w:r>
      <w:proofErr w:type="gramEnd"/>
      <w:r w:rsidRPr="00F411FF">
        <w:rPr>
          <w:rFonts w:ascii="宋体" w:eastAsia="宋体" w:hAnsi="宋体" w:cs="宋体" w:hint="eastAsia"/>
          <w:kern w:val="0"/>
          <w:szCs w:val="21"/>
        </w:rPr>
        <w:t>的，承包人可以单独取样。试验属于监理人抽检性质的，可由监理人取样，也可由承包人的试验人员在监理人的监督下取样。</w:t>
      </w:r>
    </w:p>
    <w:p w14:paraId="298ECA16" w14:textId="77777777" w:rsidR="00F411FF" w:rsidRPr="00F411FF" w:rsidRDefault="00F411FF" w:rsidP="00F411FF">
      <w:pPr>
        <w:widowControl/>
        <w:spacing w:line="400" w:lineRule="exact"/>
        <w:ind w:firstLine="420"/>
        <w:rPr>
          <w:rFonts w:ascii="宋体" w:eastAsia="宋体" w:hAnsi="宋体" w:cs="宋体"/>
          <w:kern w:val="0"/>
          <w:szCs w:val="21"/>
        </w:rPr>
      </w:pPr>
      <w:bookmarkStart w:id="464" w:name="_Toc351203565"/>
      <w:r w:rsidRPr="00F411FF">
        <w:rPr>
          <w:rFonts w:ascii="宋体" w:eastAsia="宋体" w:hAnsi="宋体" w:cs="宋体" w:hint="eastAsia"/>
          <w:kern w:val="0"/>
          <w:szCs w:val="21"/>
        </w:rPr>
        <w:t>9</w:t>
      </w:r>
      <w:bookmarkStart w:id="465" w:name="_Toc337558785"/>
      <w:r w:rsidRPr="00F411FF">
        <w:rPr>
          <w:rFonts w:ascii="宋体" w:eastAsia="宋体" w:hAnsi="宋体" w:cs="宋体" w:hint="eastAsia"/>
          <w:kern w:val="0"/>
          <w:szCs w:val="21"/>
        </w:rPr>
        <w:t>.3材料、工程设备和工程的试验和检验</w:t>
      </w:r>
      <w:bookmarkEnd w:id="464"/>
      <w:bookmarkEnd w:id="465"/>
    </w:p>
    <w:p w14:paraId="65EB6D6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3D015B5"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9.3.2试验属于自</w:t>
      </w:r>
      <w:proofErr w:type="gramStart"/>
      <w:r w:rsidRPr="00F411FF">
        <w:rPr>
          <w:rFonts w:ascii="宋体" w:eastAsia="宋体" w:hAnsi="宋体" w:cs="宋体" w:hint="eastAsia"/>
          <w:kern w:val="0"/>
          <w:szCs w:val="21"/>
        </w:rPr>
        <w:t>检性质</w:t>
      </w:r>
      <w:proofErr w:type="gramEnd"/>
      <w:r w:rsidRPr="00F411FF">
        <w:rPr>
          <w:rFonts w:ascii="宋体" w:eastAsia="宋体" w:hAnsi="宋体" w:cs="宋体" w:hint="eastAsia"/>
          <w:kern w:val="0"/>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F411FF">
        <w:rPr>
          <w:rFonts w:ascii="宋体" w:eastAsia="宋体" w:hAnsi="宋体" w:cs="宋体" w:hint="eastAsia"/>
          <w:kern w:val="0"/>
          <w:szCs w:val="21"/>
        </w:rPr>
        <w:t>应承认该试验</w:t>
      </w:r>
      <w:proofErr w:type="gramEnd"/>
      <w:r w:rsidRPr="00F411FF">
        <w:rPr>
          <w:rFonts w:ascii="宋体" w:eastAsia="宋体" w:hAnsi="宋体" w:cs="宋体" w:hint="eastAsia"/>
          <w:kern w:val="0"/>
          <w:szCs w:val="21"/>
        </w:rPr>
        <w:t>结果。</w:t>
      </w:r>
    </w:p>
    <w:p w14:paraId="30DD70B6"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A39B32F" w14:textId="77777777" w:rsidR="00F411FF" w:rsidRPr="00F411FF" w:rsidRDefault="00F411FF" w:rsidP="00F411FF">
      <w:pPr>
        <w:widowControl/>
        <w:spacing w:line="400" w:lineRule="exact"/>
        <w:ind w:firstLine="420"/>
        <w:rPr>
          <w:rFonts w:ascii="宋体" w:eastAsia="宋体" w:hAnsi="宋体" w:cs="宋体"/>
          <w:kern w:val="0"/>
          <w:szCs w:val="21"/>
        </w:rPr>
      </w:pPr>
      <w:bookmarkStart w:id="466" w:name="_Toc351203566"/>
      <w:r w:rsidRPr="00F411FF">
        <w:rPr>
          <w:rFonts w:ascii="宋体" w:eastAsia="宋体" w:hAnsi="宋体" w:cs="宋体" w:hint="eastAsia"/>
          <w:kern w:val="0"/>
          <w:szCs w:val="21"/>
        </w:rPr>
        <w:t>9</w:t>
      </w:r>
      <w:bookmarkStart w:id="467" w:name="_Toc337558786"/>
      <w:r w:rsidRPr="00F411FF">
        <w:rPr>
          <w:rFonts w:ascii="宋体" w:eastAsia="宋体" w:hAnsi="宋体" w:cs="宋体" w:hint="eastAsia"/>
          <w:kern w:val="0"/>
          <w:szCs w:val="21"/>
        </w:rPr>
        <w:t>.4现场工艺试验</w:t>
      </w:r>
      <w:bookmarkEnd w:id="466"/>
      <w:bookmarkEnd w:id="467"/>
    </w:p>
    <w:p w14:paraId="529BED56"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42ECDF39" w14:textId="77777777" w:rsidR="00F411FF" w:rsidRPr="00F411FF" w:rsidRDefault="00F411FF" w:rsidP="00F411FF">
      <w:pPr>
        <w:widowControl/>
        <w:spacing w:line="400" w:lineRule="exact"/>
        <w:outlineLvl w:val="2"/>
        <w:rPr>
          <w:rFonts w:ascii="宋体" w:eastAsia="宋体" w:hAnsi="宋体" w:cs="宋体"/>
          <w:kern w:val="0"/>
          <w:szCs w:val="21"/>
        </w:rPr>
      </w:pPr>
      <w:bookmarkStart w:id="468" w:name="_Toc351203567"/>
      <w:bookmarkStart w:id="469" w:name="_Toc1131"/>
      <w:bookmarkStart w:id="470" w:name="_Toc181863921"/>
      <w:r w:rsidRPr="00F411FF">
        <w:rPr>
          <w:rFonts w:ascii="宋体" w:eastAsia="宋体" w:hAnsi="宋体" w:cs="宋体" w:hint="eastAsia"/>
          <w:kern w:val="0"/>
          <w:szCs w:val="21"/>
        </w:rPr>
        <w:t>1</w:t>
      </w:r>
      <w:bookmarkStart w:id="471" w:name="_Toc337558787"/>
      <w:r w:rsidRPr="00F411FF">
        <w:rPr>
          <w:rFonts w:ascii="宋体" w:eastAsia="宋体" w:hAnsi="宋体" w:cs="宋体" w:hint="eastAsia"/>
          <w:kern w:val="0"/>
          <w:szCs w:val="21"/>
        </w:rPr>
        <w:t>0. 变更</w:t>
      </w:r>
      <w:bookmarkEnd w:id="458"/>
      <w:bookmarkEnd w:id="459"/>
      <w:bookmarkEnd w:id="468"/>
      <w:bookmarkEnd w:id="469"/>
      <w:bookmarkEnd w:id="470"/>
      <w:bookmarkEnd w:id="471"/>
    </w:p>
    <w:p w14:paraId="143C6587" w14:textId="77777777" w:rsidR="00F411FF" w:rsidRPr="00F411FF" w:rsidRDefault="00F411FF" w:rsidP="00F411FF">
      <w:pPr>
        <w:widowControl/>
        <w:spacing w:line="400" w:lineRule="exact"/>
        <w:ind w:firstLine="420"/>
        <w:rPr>
          <w:rFonts w:ascii="宋体" w:eastAsia="宋体" w:hAnsi="宋体" w:cs="宋体"/>
          <w:kern w:val="0"/>
          <w:szCs w:val="21"/>
        </w:rPr>
      </w:pPr>
      <w:bookmarkStart w:id="472" w:name="_Toc351203568"/>
      <w:r w:rsidRPr="00F411FF">
        <w:rPr>
          <w:rFonts w:ascii="宋体" w:eastAsia="宋体" w:hAnsi="宋体" w:cs="宋体" w:hint="eastAsia"/>
          <w:kern w:val="0"/>
          <w:szCs w:val="21"/>
        </w:rPr>
        <w:t>1</w:t>
      </w:r>
      <w:bookmarkStart w:id="473" w:name="_Toc296503084"/>
      <w:bookmarkStart w:id="474" w:name="_Toc296346585"/>
      <w:bookmarkStart w:id="475" w:name="_Toc337558788"/>
      <w:r w:rsidRPr="00F411FF">
        <w:rPr>
          <w:rFonts w:ascii="宋体" w:eastAsia="宋体" w:hAnsi="宋体" w:cs="宋体" w:hint="eastAsia"/>
          <w:kern w:val="0"/>
          <w:szCs w:val="21"/>
        </w:rPr>
        <w:t>0.1变更的范围</w:t>
      </w:r>
      <w:bookmarkEnd w:id="472"/>
      <w:bookmarkEnd w:id="473"/>
      <w:bookmarkEnd w:id="474"/>
      <w:bookmarkEnd w:id="475"/>
    </w:p>
    <w:p w14:paraId="6C0F9B0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除专用合同条款另有约定外，合同履行过程中发生以下情形的，应按照本条约定进行变更：</w:t>
      </w:r>
    </w:p>
    <w:p w14:paraId="2DBB0AC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（1）增加或减少合同中任何工作，或追加额外的工作；</w:t>
      </w:r>
    </w:p>
    <w:p w14:paraId="7B982C02"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（2）取消合同中任何工作，但转由他人实施的工作除外；</w:t>
      </w:r>
    </w:p>
    <w:p w14:paraId="17DD34C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（3）改变合同中任何工作的质量标准或其他特性；</w:t>
      </w:r>
    </w:p>
    <w:p w14:paraId="1C3E671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（4）改变工程的基线、标高、位置和尺寸；</w:t>
      </w:r>
    </w:p>
    <w:p w14:paraId="210500E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（5）改变工程的时间安排或实施顺序。</w:t>
      </w:r>
    </w:p>
    <w:p w14:paraId="5800257C" w14:textId="77777777" w:rsidR="00F411FF" w:rsidRPr="00F411FF" w:rsidRDefault="00F411FF" w:rsidP="00F411FF">
      <w:pPr>
        <w:widowControl/>
        <w:spacing w:line="400" w:lineRule="exact"/>
        <w:ind w:firstLine="420"/>
        <w:rPr>
          <w:rFonts w:ascii="宋体" w:eastAsia="宋体" w:hAnsi="宋体" w:cs="宋体"/>
          <w:kern w:val="0"/>
          <w:szCs w:val="21"/>
        </w:rPr>
      </w:pPr>
      <w:bookmarkStart w:id="476" w:name="_Toc351203569"/>
      <w:r w:rsidRPr="00F411FF">
        <w:rPr>
          <w:rFonts w:ascii="宋体" w:eastAsia="宋体" w:hAnsi="宋体" w:cs="宋体" w:hint="eastAsia"/>
          <w:kern w:val="0"/>
          <w:szCs w:val="21"/>
        </w:rPr>
        <w:t>1</w:t>
      </w:r>
      <w:bookmarkStart w:id="477" w:name="_Toc296503085"/>
      <w:bookmarkStart w:id="478" w:name="_Toc337558789"/>
      <w:bookmarkStart w:id="479" w:name="_Toc296346586"/>
      <w:r w:rsidRPr="00F411FF">
        <w:rPr>
          <w:rFonts w:ascii="宋体" w:eastAsia="宋体" w:hAnsi="宋体" w:cs="宋体" w:hint="eastAsia"/>
          <w:kern w:val="0"/>
          <w:szCs w:val="21"/>
        </w:rPr>
        <w:t>0.2变更权</w:t>
      </w:r>
      <w:bookmarkEnd w:id="476"/>
      <w:bookmarkEnd w:id="477"/>
      <w:bookmarkEnd w:id="478"/>
      <w:bookmarkEnd w:id="479"/>
    </w:p>
    <w:p w14:paraId="18AAED2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发包人和</w:t>
      </w:r>
      <w:proofErr w:type="gramStart"/>
      <w:r w:rsidRPr="00F411FF">
        <w:rPr>
          <w:rFonts w:ascii="宋体" w:eastAsia="宋体" w:hAnsi="宋体" w:cs="宋体" w:hint="eastAsia"/>
          <w:kern w:val="0"/>
          <w:szCs w:val="21"/>
        </w:rPr>
        <w:t>监理人均</w:t>
      </w:r>
      <w:proofErr w:type="gramEnd"/>
      <w:r w:rsidRPr="00F411FF">
        <w:rPr>
          <w:rFonts w:ascii="宋体" w:eastAsia="宋体" w:hAnsi="宋体" w:cs="宋体" w:hint="eastAsia"/>
          <w:kern w:val="0"/>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14:paraId="7058A23E"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涉及设计变更的，应由设计人提供变更后的图纸和说明。如变更超过原设计标准或批准的建设规模时，发包人应及时办理规划、设计变更等审批手续。</w:t>
      </w:r>
    </w:p>
    <w:p w14:paraId="135523C1" w14:textId="77777777" w:rsidR="00F411FF" w:rsidRPr="00F411FF" w:rsidRDefault="00F411FF" w:rsidP="00F411FF">
      <w:pPr>
        <w:widowControl/>
        <w:spacing w:line="400" w:lineRule="exact"/>
        <w:ind w:firstLine="420"/>
        <w:rPr>
          <w:rFonts w:ascii="宋体" w:eastAsia="宋体" w:hAnsi="宋体" w:cs="宋体"/>
          <w:kern w:val="0"/>
          <w:szCs w:val="21"/>
        </w:rPr>
      </w:pPr>
      <w:bookmarkStart w:id="480" w:name="_Toc351203570"/>
      <w:r w:rsidRPr="00F411FF">
        <w:rPr>
          <w:rFonts w:ascii="宋体" w:eastAsia="宋体" w:hAnsi="宋体" w:cs="宋体" w:hint="eastAsia"/>
          <w:kern w:val="0"/>
          <w:szCs w:val="21"/>
        </w:rPr>
        <w:t>1</w:t>
      </w:r>
      <w:bookmarkStart w:id="481" w:name="_Toc296503086"/>
      <w:bookmarkStart w:id="482" w:name="_Toc296346587"/>
      <w:bookmarkStart w:id="483" w:name="_Toc337558790"/>
      <w:r w:rsidRPr="00F411FF">
        <w:rPr>
          <w:rFonts w:ascii="宋体" w:eastAsia="宋体" w:hAnsi="宋体" w:cs="宋体" w:hint="eastAsia"/>
          <w:kern w:val="0"/>
          <w:szCs w:val="21"/>
        </w:rPr>
        <w:t>0.3变更程序</w:t>
      </w:r>
      <w:bookmarkEnd w:id="480"/>
      <w:bookmarkEnd w:id="481"/>
      <w:bookmarkEnd w:id="482"/>
      <w:bookmarkEnd w:id="483"/>
    </w:p>
    <w:p w14:paraId="4449671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10.3.1 发包人提出变更</w:t>
      </w:r>
    </w:p>
    <w:p w14:paraId="4F04141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发包人提出变更的，应通过监理人向承包人发出变更指示，变更指示应说明计划变更的工程范围和变更的内容。</w:t>
      </w:r>
    </w:p>
    <w:p w14:paraId="6A83046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10.3.2 监理人提出变更建议</w:t>
      </w:r>
    </w:p>
    <w:p w14:paraId="3F4BD12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AA3D62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10.3.3 变更执行</w:t>
      </w:r>
    </w:p>
    <w:p w14:paraId="5A5B823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39F4EFA" w14:textId="77777777" w:rsidR="00F411FF" w:rsidRPr="00F411FF" w:rsidRDefault="00F411FF" w:rsidP="00F411FF">
      <w:pPr>
        <w:widowControl/>
        <w:spacing w:line="400" w:lineRule="exact"/>
        <w:ind w:firstLine="420"/>
        <w:rPr>
          <w:rFonts w:ascii="宋体" w:eastAsia="宋体" w:hAnsi="宋体" w:cs="宋体"/>
          <w:kern w:val="0"/>
          <w:szCs w:val="21"/>
        </w:rPr>
      </w:pPr>
      <w:bookmarkStart w:id="484" w:name="_Toc351203571"/>
      <w:r w:rsidRPr="00F411FF">
        <w:rPr>
          <w:rFonts w:ascii="宋体" w:eastAsia="宋体" w:hAnsi="宋体" w:cs="宋体" w:hint="eastAsia"/>
          <w:kern w:val="0"/>
          <w:szCs w:val="21"/>
        </w:rPr>
        <w:t>1</w:t>
      </w:r>
      <w:bookmarkStart w:id="485" w:name="_Toc296346588"/>
      <w:bookmarkStart w:id="486" w:name="_Toc296503087"/>
      <w:bookmarkStart w:id="487" w:name="_Toc337558791"/>
      <w:r w:rsidRPr="00F411FF">
        <w:rPr>
          <w:rFonts w:ascii="宋体" w:eastAsia="宋体" w:hAnsi="宋体" w:cs="宋体" w:hint="eastAsia"/>
          <w:kern w:val="0"/>
          <w:szCs w:val="21"/>
        </w:rPr>
        <w:t>0.4变更估价</w:t>
      </w:r>
      <w:bookmarkEnd w:id="484"/>
      <w:bookmarkEnd w:id="485"/>
      <w:bookmarkEnd w:id="486"/>
      <w:bookmarkEnd w:id="487"/>
    </w:p>
    <w:p w14:paraId="11A57BE1"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10.4.1 变更估价原则</w:t>
      </w:r>
    </w:p>
    <w:p w14:paraId="148E1CE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除专用合同条款另有约定外，变更估价按照本款约定处理：</w:t>
      </w:r>
    </w:p>
    <w:p w14:paraId="2AF7FD0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（1）已标价工程量清单或预算书有相同项目的，按照相同项目单价认定；</w:t>
      </w:r>
    </w:p>
    <w:p w14:paraId="06B1A120"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（2）已标价工程量清单或预算书中无相同项目，但有类似项目的，参照类似项目的单价认定；</w:t>
      </w:r>
    </w:p>
    <w:p w14:paraId="677EFDF9"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DE21FE3"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10.4.2 变更估价程序</w:t>
      </w:r>
    </w:p>
    <w:p w14:paraId="36EE068E"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47E4D2D"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因变更引起的价格调整应计入最近一期的进度款中支付。</w:t>
      </w:r>
    </w:p>
    <w:p w14:paraId="5C639E26" w14:textId="77777777" w:rsidR="00F411FF" w:rsidRPr="00F411FF" w:rsidRDefault="00F411FF" w:rsidP="00F411FF">
      <w:pPr>
        <w:widowControl/>
        <w:spacing w:line="400" w:lineRule="exact"/>
        <w:ind w:firstLine="420"/>
        <w:rPr>
          <w:rFonts w:ascii="宋体" w:eastAsia="宋体" w:hAnsi="宋体" w:cs="宋体"/>
          <w:kern w:val="0"/>
          <w:szCs w:val="21"/>
        </w:rPr>
      </w:pPr>
      <w:bookmarkStart w:id="488" w:name="_Toc351203572"/>
      <w:r w:rsidRPr="00F411FF">
        <w:rPr>
          <w:rFonts w:ascii="宋体" w:eastAsia="宋体" w:hAnsi="宋体" w:cs="宋体" w:hint="eastAsia"/>
          <w:kern w:val="0"/>
          <w:szCs w:val="21"/>
        </w:rPr>
        <w:lastRenderedPageBreak/>
        <w:t>1</w:t>
      </w:r>
      <w:bookmarkStart w:id="489" w:name="_Toc296346595"/>
      <w:bookmarkStart w:id="490" w:name="_Toc296503094"/>
      <w:bookmarkStart w:id="491" w:name="_Toc337558792"/>
      <w:r w:rsidRPr="00F411FF">
        <w:rPr>
          <w:rFonts w:ascii="宋体" w:eastAsia="宋体" w:hAnsi="宋体" w:cs="宋体" w:hint="eastAsia"/>
          <w:kern w:val="0"/>
          <w:szCs w:val="21"/>
        </w:rPr>
        <w:t>0.5承包人的合理化建议</w:t>
      </w:r>
      <w:bookmarkEnd w:id="488"/>
      <w:bookmarkEnd w:id="489"/>
      <w:bookmarkEnd w:id="490"/>
      <w:bookmarkEnd w:id="491"/>
    </w:p>
    <w:p w14:paraId="74B6F9BC"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承包人提出合理化建议的，应向监理人提交合理化建议说明，说明建议的内容和理由，以及实施该建议对合同价格和工期的影响。</w:t>
      </w:r>
    </w:p>
    <w:p w14:paraId="2A978AA6"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2AEC4C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合理化建议降低了合同价格或者提高了工程经济效益的，发包人可对承包人给予奖励，奖励的方法和金额在专用合同条款中约定。</w:t>
      </w:r>
    </w:p>
    <w:p w14:paraId="55BF7176" w14:textId="77777777" w:rsidR="00F411FF" w:rsidRPr="00F411FF" w:rsidRDefault="00F411FF" w:rsidP="00F411FF">
      <w:pPr>
        <w:widowControl/>
        <w:spacing w:line="400" w:lineRule="exact"/>
        <w:ind w:firstLine="420"/>
        <w:rPr>
          <w:rFonts w:ascii="宋体" w:eastAsia="宋体" w:hAnsi="宋体" w:cs="宋体"/>
          <w:b/>
          <w:kern w:val="0"/>
          <w:szCs w:val="21"/>
        </w:rPr>
      </w:pPr>
      <w:bookmarkStart w:id="492" w:name="_Toc351203573"/>
      <w:r w:rsidRPr="00F411FF">
        <w:rPr>
          <w:rFonts w:ascii="宋体" w:eastAsia="宋体" w:hAnsi="宋体" w:cs="宋体" w:hint="eastAsia"/>
          <w:kern w:val="0"/>
          <w:szCs w:val="21"/>
        </w:rPr>
        <w:t>1</w:t>
      </w:r>
      <w:bookmarkStart w:id="493" w:name="_Toc337558793"/>
      <w:r w:rsidRPr="00F411FF">
        <w:rPr>
          <w:rFonts w:ascii="宋体" w:eastAsia="宋体" w:hAnsi="宋体" w:cs="宋体" w:hint="eastAsia"/>
          <w:kern w:val="0"/>
          <w:szCs w:val="21"/>
        </w:rPr>
        <w:t>0.6变更引起的工期调整</w:t>
      </w:r>
      <w:bookmarkEnd w:id="492"/>
      <w:r w:rsidRPr="00F411FF">
        <w:rPr>
          <w:rFonts w:ascii="宋体" w:eastAsia="宋体" w:hAnsi="宋体" w:cs="宋体" w:hint="eastAsia"/>
          <w:kern w:val="0"/>
          <w:szCs w:val="21"/>
        </w:rPr>
        <w:t xml:space="preserve"> </w:t>
      </w:r>
      <w:bookmarkEnd w:id="493"/>
      <w:r w:rsidRPr="00F411FF">
        <w:rPr>
          <w:rFonts w:ascii="宋体" w:eastAsia="宋体" w:hAnsi="宋体" w:cs="宋体" w:hint="eastAsia"/>
          <w:kern w:val="0"/>
          <w:szCs w:val="21"/>
        </w:rPr>
        <w:t xml:space="preserve"> </w:t>
      </w:r>
      <w:r w:rsidRPr="00F411FF">
        <w:rPr>
          <w:rFonts w:ascii="宋体" w:eastAsia="宋体" w:hAnsi="宋体" w:cs="宋体" w:hint="eastAsia"/>
          <w:b/>
          <w:kern w:val="0"/>
          <w:szCs w:val="21"/>
        </w:rPr>
        <w:t xml:space="preserve"> </w:t>
      </w:r>
    </w:p>
    <w:p w14:paraId="2C70A90A"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因变更引起工期变化的，合同当事人均可要求调整合同工期，由合同当事人按照第4.4款〔商定或确定〕并参考工程所在地的工期定额标准确定增减工期天数。</w:t>
      </w:r>
    </w:p>
    <w:p w14:paraId="7911B10E" w14:textId="77777777" w:rsidR="00F411FF" w:rsidRPr="00F411FF" w:rsidRDefault="00F411FF" w:rsidP="00F411FF">
      <w:pPr>
        <w:widowControl/>
        <w:spacing w:line="400" w:lineRule="exact"/>
        <w:ind w:firstLine="420"/>
        <w:rPr>
          <w:rFonts w:ascii="宋体" w:eastAsia="宋体" w:hAnsi="宋体" w:cs="宋体"/>
          <w:kern w:val="0"/>
          <w:szCs w:val="21"/>
        </w:rPr>
      </w:pPr>
      <w:bookmarkStart w:id="494" w:name="_Toc351203574"/>
      <w:r w:rsidRPr="00F411FF">
        <w:rPr>
          <w:rFonts w:ascii="宋体" w:eastAsia="宋体" w:hAnsi="宋体" w:cs="宋体" w:hint="eastAsia"/>
          <w:kern w:val="0"/>
          <w:szCs w:val="21"/>
        </w:rPr>
        <w:t>10.7暂估价</w:t>
      </w:r>
      <w:bookmarkEnd w:id="494"/>
    </w:p>
    <w:p w14:paraId="36C270C7"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暂估价专业分包工程、服务、材料和工程设备的明细由合同当事人在专用合同条款中约定。</w:t>
      </w:r>
    </w:p>
    <w:p w14:paraId="5C6D6486"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10.7.1 依法必须招标的暂估价项目</w:t>
      </w:r>
    </w:p>
    <w:p w14:paraId="6BB6478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对于依法必须招标的暂估价项目，采取以下第1种方式确定。合同当事人也可以在专用合同条款中选择其他招标方式。</w:t>
      </w:r>
    </w:p>
    <w:p w14:paraId="4AE35153"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第1种方式：对于依法必须招标的暂估价项目，由承包人招标，对该暂估价项目的确认和批准按照以下约定执行：</w:t>
      </w:r>
    </w:p>
    <w:p w14:paraId="0DB3AF0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14F4DA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A62E7E5"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承包人与供应商、分包人在签订暂估价合同前，应当提前7天将确定的中标（成交）候选供应商或中标（成交）候选分包人的资料报送发包人，发包人应在收到资料后3天内与承包人共同确定中标（成交）人；承包人应当在签订合同后7天内，将暂估价合同副本报送发包人留存。</w:t>
      </w:r>
    </w:p>
    <w:p w14:paraId="5F67091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成交）人后，由发包人、承包人与中标（成交）人共同签订暂估价合同。</w:t>
      </w:r>
    </w:p>
    <w:p w14:paraId="0ED3B8F4"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10.7.2不属于依法必须招标的暂估价项目</w:t>
      </w:r>
    </w:p>
    <w:p w14:paraId="6B6B3211"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除专用合同条款另有约定外，对于不属于依法必须招标的暂估价项目，采取以下第1种方式确定： </w:t>
      </w:r>
    </w:p>
    <w:p w14:paraId="0A6CB6A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第1种方式：对于不属于依法必须招标的暂估价项目，按本项约定确认和批准：</w:t>
      </w:r>
    </w:p>
    <w:p w14:paraId="07A8F87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850E37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（2）发包人认为承包人确定的供应商、分包人无法满足工程质量或合同要求的，发包人可以要求承包人重新确定暂估价项目的供应商、分包人;</w:t>
      </w:r>
    </w:p>
    <w:p w14:paraId="52333E3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（3）承包人应当在签订暂估价合同后7天内，将暂估价合同副本报送发包人留存。</w:t>
      </w:r>
    </w:p>
    <w:p w14:paraId="12E5E8A5"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第2种方式：承包人按照第10.7.1项〔依法必须招标的暂估价项目〕约定的第1种方式确定暂估价项目。</w:t>
      </w:r>
    </w:p>
    <w:p w14:paraId="191ACBA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第3种方式：承包人直接实施的暂估价项目</w:t>
      </w:r>
    </w:p>
    <w:p w14:paraId="3404552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承包人具备实施暂估价项目的资格和条件的，经发包人和承包人协商一致后，可由承包人自行实施暂估价项目，合同当事人可以在专用合同条款约定具体事项。</w:t>
      </w:r>
    </w:p>
    <w:p w14:paraId="2542D66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0286AEA" w14:textId="77777777" w:rsidR="00F411FF" w:rsidRPr="00F411FF" w:rsidRDefault="00F411FF" w:rsidP="00F411FF">
      <w:pPr>
        <w:widowControl/>
        <w:spacing w:line="400" w:lineRule="exact"/>
        <w:ind w:firstLine="420"/>
        <w:rPr>
          <w:rFonts w:ascii="宋体" w:eastAsia="宋体" w:hAnsi="宋体" w:cs="宋体"/>
          <w:kern w:val="0"/>
          <w:szCs w:val="21"/>
        </w:rPr>
      </w:pPr>
      <w:bookmarkStart w:id="495" w:name="_Toc351203575"/>
      <w:r w:rsidRPr="00F411FF">
        <w:rPr>
          <w:rFonts w:ascii="宋体" w:eastAsia="宋体" w:hAnsi="宋体" w:cs="宋体" w:hint="eastAsia"/>
          <w:kern w:val="0"/>
          <w:szCs w:val="21"/>
        </w:rPr>
        <w:t>1</w:t>
      </w:r>
      <w:bookmarkStart w:id="496" w:name="_Toc337558794"/>
      <w:bookmarkStart w:id="497" w:name="_Toc296503090"/>
      <w:bookmarkStart w:id="498" w:name="_Toc296346591"/>
      <w:bookmarkStart w:id="499" w:name="_Toc322522561"/>
      <w:r w:rsidRPr="00F411FF">
        <w:rPr>
          <w:rFonts w:ascii="宋体" w:eastAsia="宋体" w:hAnsi="宋体" w:cs="宋体" w:hint="eastAsia"/>
          <w:kern w:val="0"/>
          <w:szCs w:val="21"/>
        </w:rPr>
        <w:t>0.8暂列金额</w:t>
      </w:r>
      <w:bookmarkEnd w:id="495"/>
      <w:bookmarkEnd w:id="496"/>
    </w:p>
    <w:p w14:paraId="799A54A4"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暂列金额应按照发包人的要求使用，发包人的要求应通过监理人发出。合同当事人可以在专用合同条款中协商确定有关事项。</w:t>
      </w:r>
      <w:bookmarkEnd w:id="497"/>
      <w:bookmarkEnd w:id="498"/>
      <w:bookmarkEnd w:id="499"/>
    </w:p>
    <w:p w14:paraId="30AE1C47" w14:textId="77777777" w:rsidR="00F411FF" w:rsidRPr="00F411FF" w:rsidRDefault="00F411FF" w:rsidP="00F411FF">
      <w:pPr>
        <w:widowControl/>
        <w:spacing w:line="400" w:lineRule="exact"/>
        <w:ind w:firstLine="420"/>
        <w:rPr>
          <w:rFonts w:ascii="宋体" w:eastAsia="宋体" w:hAnsi="宋体" w:cs="宋体"/>
          <w:kern w:val="0"/>
          <w:szCs w:val="21"/>
        </w:rPr>
      </w:pPr>
      <w:bookmarkStart w:id="500" w:name="_Toc351203576"/>
      <w:r w:rsidRPr="00F411FF">
        <w:rPr>
          <w:rFonts w:ascii="宋体" w:eastAsia="宋体" w:hAnsi="宋体" w:cs="宋体" w:hint="eastAsia"/>
          <w:kern w:val="0"/>
          <w:szCs w:val="21"/>
        </w:rPr>
        <w:t>1</w:t>
      </w:r>
      <w:bookmarkStart w:id="501" w:name="_Toc296346592"/>
      <w:bookmarkStart w:id="502" w:name="_Toc296503091"/>
      <w:bookmarkStart w:id="503" w:name="_Toc337558796"/>
      <w:r w:rsidRPr="00F411FF">
        <w:rPr>
          <w:rFonts w:ascii="宋体" w:eastAsia="宋体" w:hAnsi="宋体" w:cs="宋体" w:hint="eastAsia"/>
          <w:kern w:val="0"/>
          <w:szCs w:val="21"/>
        </w:rPr>
        <w:t>0.9计日工</w:t>
      </w:r>
      <w:bookmarkEnd w:id="500"/>
      <w:r w:rsidRPr="00F411FF">
        <w:rPr>
          <w:rFonts w:ascii="宋体" w:eastAsia="宋体" w:hAnsi="宋体" w:cs="宋体" w:hint="eastAsia"/>
          <w:kern w:val="0"/>
          <w:szCs w:val="21"/>
        </w:rPr>
        <w:t xml:space="preserve"> </w:t>
      </w:r>
      <w:bookmarkEnd w:id="501"/>
      <w:bookmarkEnd w:id="502"/>
      <w:bookmarkEnd w:id="503"/>
    </w:p>
    <w:p w14:paraId="227F9DA5" w14:textId="77777777" w:rsidR="00F411FF" w:rsidRPr="00F411FF" w:rsidRDefault="00F411FF" w:rsidP="00F411FF">
      <w:pPr>
        <w:widowControl/>
        <w:autoSpaceDE w:val="0"/>
        <w:autoSpaceDN w:val="0"/>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4CF923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采用计日工计价的任何一项工作，承包人应在该项工作实施过程中，每天提交以下报表和有关凭证报送监理人审查：</w:t>
      </w:r>
    </w:p>
    <w:p w14:paraId="7A29288F" w14:textId="77777777" w:rsidR="00F411FF" w:rsidRPr="00F411FF" w:rsidRDefault="00F411FF" w:rsidP="00F411FF">
      <w:pPr>
        <w:widowControl/>
        <w:spacing w:line="400" w:lineRule="exact"/>
        <w:ind w:firstLine="315"/>
        <w:rPr>
          <w:rFonts w:ascii="宋体" w:eastAsia="宋体" w:hAnsi="宋体" w:cs="宋体"/>
          <w:kern w:val="0"/>
          <w:szCs w:val="21"/>
        </w:rPr>
      </w:pPr>
      <w:r w:rsidRPr="00F411FF">
        <w:rPr>
          <w:rFonts w:ascii="宋体" w:eastAsia="宋体" w:hAnsi="宋体" w:cs="宋体" w:hint="eastAsia"/>
          <w:kern w:val="0"/>
          <w:szCs w:val="21"/>
        </w:rPr>
        <w:t>（1）工作名称、内容和数量；</w:t>
      </w:r>
    </w:p>
    <w:p w14:paraId="1805FB53" w14:textId="77777777" w:rsidR="00F411FF" w:rsidRPr="00F411FF" w:rsidRDefault="00F411FF" w:rsidP="00F411FF">
      <w:pPr>
        <w:widowControl/>
        <w:spacing w:line="400" w:lineRule="exact"/>
        <w:ind w:firstLine="315"/>
        <w:rPr>
          <w:rFonts w:ascii="宋体" w:eastAsia="宋体" w:hAnsi="宋体" w:cs="宋体"/>
          <w:kern w:val="0"/>
          <w:szCs w:val="21"/>
        </w:rPr>
      </w:pPr>
      <w:r w:rsidRPr="00F411FF">
        <w:rPr>
          <w:rFonts w:ascii="宋体" w:eastAsia="宋体" w:hAnsi="宋体" w:cs="宋体" w:hint="eastAsia"/>
          <w:kern w:val="0"/>
          <w:szCs w:val="21"/>
        </w:rPr>
        <w:t>（2）投入该工作的所有人员的姓名、专业、工种、级别和耗用工时；</w:t>
      </w:r>
    </w:p>
    <w:p w14:paraId="38875EEB" w14:textId="77777777" w:rsidR="00F411FF" w:rsidRPr="00F411FF" w:rsidRDefault="00F411FF" w:rsidP="00F411FF">
      <w:pPr>
        <w:widowControl/>
        <w:spacing w:line="400" w:lineRule="exact"/>
        <w:ind w:firstLine="315"/>
        <w:rPr>
          <w:rFonts w:ascii="宋体" w:eastAsia="宋体" w:hAnsi="宋体" w:cs="宋体"/>
          <w:kern w:val="0"/>
          <w:szCs w:val="21"/>
        </w:rPr>
      </w:pPr>
      <w:r w:rsidRPr="00F411FF">
        <w:rPr>
          <w:rFonts w:ascii="宋体" w:eastAsia="宋体" w:hAnsi="宋体" w:cs="宋体" w:hint="eastAsia"/>
          <w:kern w:val="0"/>
          <w:szCs w:val="21"/>
        </w:rPr>
        <w:t>（3）投入该工作的材料类别和数量；</w:t>
      </w:r>
    </w:p>
    <w:p w14:paraId="3C5126F4" w14:textId="77777777" w:rsidR="00F411FF" w:rsidRPr="00F411FF" w:rsidRDefault="00F411FF" w:rsidP="00F411FF">
      <w:pPr>
        <w:widowControl/>
        <w:spacing w:line="400" w:lineRule="exact"/>
        <w:ind w:firstLine="315"/>
        <w:rPr>
          <w:rFonts w:ascii="宋体" w:eastAsia="宋体" w:hAnsi="宋体" w:cs="宋体"/>
          <w:kern w:val="0"/>
          <w:szCs w:val="21"/>
        </w:rPr>
      </w:pPr>
      <w:r w:rsidRPr="00F411FF">
        <w:rPr>
          <w:rFonts w:ascii="宋体" w:eastAsia="宋体" w:hAnsi="宋体" w:cs="宋体" w:hint="eastAsia"/>
          <w:kern w:val="0"/>
          <w:szCs w:val="21"/>
        </w:rPr>
        <w:t>（4）投入该工作的施工设备型号、台数和</w:t>
      </w:r>
      <w:proofErr w:type="gramStart"/>
      <w:r w:rsidRPr="00F411FF">
        <w:rPr>
          <w:rFonts w:ascii="宋体" w:eastAsia="宋体" w:hAnsi="宋体" w:cs="宋体" w:hint="eastAsia"/>
          <w:kern w:val="0"/>
          <w:szCs w:val="21"/>
        </w:rPr>
        <w:t>耗用台</w:t>
      </w:r>
      <w:proofErr w:type="gramEnd"/>
      <w:r w:rsidRPr="00F411FF">
        <w:rPr>
          <w:rFonts w:ascii="宋体" w:eastAsia="宋体" w:hAnsi="宋体" w:cs="宋体" w:hint="eastAsia"/>
          <w:kern w:val="0"/>
          <w:szCs w:val="21"/>
        </w:rPr>
        <w:t>时；</w:t>
      </w:r>
    </w:p>
    <w:p w14:paraId="1050205B" w14:textId="77777777" w:rsidR="00F411FF" w:rsidRPr="00F411FF" w:rsidRDefault="00F411FF" w:rsidP="00F411FF">
      <w:pPr>
        <w:widowControl/>
        <w:spacing w:line="400" w:lineRule="exact"/>
        <w:ind w:firstLine="315"/>
        <w:rPr>
          <w:rFonts w:ascii="宋体" w:eastAsia="宋体" w:hAnsi="宋体" w:cs="宋体"/>
          <w:kern w:val="0"/>
          <w:szCs w:val="21"/>
        </w:rPr>
      </w:pPr>
      <w:r w:rsidRPr="00F411FF">
        <w:rPr>
          <w:rFonts w:ascii="宋体" w:eastAsia="宋体" w:hAnsi="宋体" w:cs="宋体" w:hint="eastAsia"/>
          <w:kern w:val="0"/>
          <w:szCs w:val="21"/>
        </w:rPr>
        <w:t>（5）其他有关资料和凭证。</w:t>
      </w:r>
    </w:p>
    <w:p w14:paraId="6CF601FF" w14:textId="77777777" w:rsidR="00F411FF" w:rsidRPr="00F411FF" w:rsidRDefault="00F411FF" w:rsidP="00F411FF">
      <w:pPr>
        <w:widowControl/>
        <w:spacing w:line="400" w:lineRule="exact"/>
        <w:ind w:firstLine="315"/>
        <w:rPr>
          <w:rFonts w:ascii="宋体" w:eastAsia="宋体" w:hAnsi="宋体" w:cs="宋体"/>
          <w:kern w:val="0"/>
          <w:szCs w:val="21"/>
        </w:rPr>
      </w:pPr>
      <w:r w:rsidRPr="00F411FF">
        <w:rPr>
          <w:rFonts w:ascii="宋体" w:eastAsia="宋体" w:hAnsi="宋体" w:cs="宋体" w:hint="eastAsia"/>
          <w:kern w:val="0"/>
          <w:szCs w:val="21"/>
        </w:rPr>
        <w:t xml:space="preserve"> 计日工由承包人汇总后，列入最近一期进度付款申请单，由监理人审查并经发包人批准后列入进度付款。</w:t>
      </w:r>
    </w:p>
    <w:p w14:paraId="34B783A8" w14:textId="77777777" w:rsidR="00F411FF" w:rsidRPr="00F411FF" w:rsidRDefault="00F411FF" w:rsidP="00F411FF">
      <w:pPr>
        <w:widowControl/>
        <w:spacing w:line="400" w:lineRule="exact"/>
        <w:outlineLvl w:val="2"/>
        <w:rPr>
          <w:rFonts w:ascii="宋体" w:eastAsia="宋体" w:hAnsi="宋体" w:cs="宋体"/>
          <w:kern w:val="0"/>
          <w:szCs w:val="21"/>
        </w:rPr>
      </w:pPr>
      <w:bookmarkStart w:id="504" w:name="_Toc12373"/>
      <w:bookmarkStart w:id="505" w:name="_Toc351203577"/>
      <w:bookmarkStart w:id="506" w:name="_Toc181863922"/>
      <w:r w:rsidRPr="00F411FF">
        <w:rPr>
          <w:rFonts w:ascii="宋体" w:eastAsia="宋体" w:hAnsi="宋体" w:cs="宋体" w:hint="eastAsia"/>
          <w:kern w:val="0"/>
          <w:szCs w:val="21"/>
        </w:rPr>
        <w:t>11. 价格调整</w:t>
      </w:r>
      <w:bookmarkEnd w:id="504"/>
      <w:bookmarkEnd w:id="505"/>
      <w:bookmarkEnd w:id="506"/>
    </w:p>
    <w:p w14:paraId="7F428CC8" w14:textId="77777777" w:rsidR="00F411FF" w:rsidRPr="00F411FF" w:rsidRDefault="00F411FF" w:rsidP="00F411FF">
      <w:pPr>
        <w:widowControl/>
        <w:spacing w:line="400" w:lineRule="exact"/>
        <w:ind w:firstLine="420"/>
        <w:rPr>
          <w:rFonts w:ascii="宋体" w:eastAsia="宋体" w:hAnsi="宋体" w:cs="宋体"/>
          <w:kern w:val="0"/>
          <w:szCs w:val="21"/>
        </w:rPr>
      </w:pPr>
      <w:bookmarkStart w:id="507" w:name="_Toc296503092"/>
      <w:bookmarkStart w:id="508" w:name="_Toc351203578"/>
      <w:bookmarkStart w:id="509" w:name="_Toc337558797"/>
      <w:bookmarkStart w:id="510" w:name="_Toc296346593"/>
      <w:r w:rsidRPr="00F411FF">
        <w:rPr>
          <w:rFonts w:ascii="宋体" w:eastAsia="宋体" w:hAnsi="宋体" w:cs="宋体" w:hint="eastAsia"/>
          <w:kern w:val="0"/>
          <w:szCs w:val="21"/>
        </w:rPr>
        <w:t>11.1市场价格波动引起的调整</w:t>
      </w:r>
      <w:bookmarkEnd w:id="507"/>
      <w:bookmarkEnd w:id="508"/>
      <w:bookmarkEnd w:id="509"/>
      <w:bookmarkEnd w:id="510"/>
    </w:p>
    <w:p w14:paraId="371FE32C"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除专用合同条款另有约定外，市场价格波动超过合同当事人约定的范围，合同价格应当调整。合同当事人可以在专用合同条款中约定选择以下一种方式对合同价格进行调整：</w:t>
      </w:r>
    </w:p>
    <w:p w14:paraId="5D5AD50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第1种方式：采用价格指数进行价格调整。</w:t>
      </w:r>
    </w:p>
    <w:p w14:paraId="00ABDA78" w14:textId="77777777" w:rsidR="00F411FF" w:rsidRPr="00F411FF" w:rsidRDefault="00F411FF" w:rsidP="00F411FF">
      <w:pPr>
        <w:widowControl/>
        <w:tabs>
          <w:tab w:val="left" w:pos="0"/>
          <w:tab w:val="left" w:pos="360"/>
          <w:tab w:val="left" w:pos="540"/>
        </w:tabs>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（1）价格调整公式</w:t>
      </w:r>
    </w:p>
    <w:p w14:paraId="5BE8EE68" w14:textId="77777777" w:rsidR="00F411FF" w:rsidRPr="00F411FF" w:rsidRDefault="00F411FF" w:rsidP="00F411FF">
      <w:pPr>
        <w:widowControl/>
        <w:tabs>
          <w:tab w:val="left" w:pos="0"/>
          <w:tab w:val="left" w:pos="360"/>
          <w:tab w:val="left" w:pos="540"/>
        </w:tabs>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因人工、材料和设备等价格波动影响合同价格时，根据专用合同条款中约定的数据，按以下公式计算差额并调整合同价格：</w:t>
      </w:r>
    </w:p>
    <w:p w14:paraId="120EEA32" w14:textId="77777777" w:rsidR="00F411FF" w:rsidRPr="00F411FF" w:rsidRDefault="00F411FF" w:rsidP="00F411FF">
      <w:pPr>
        <w:jc w:val="center"/>
        <w:rPr>
          <w:rFonts w:eastAsia="宋体"/>
          <w:szCs w:val="24"/>
        </w:rPr>
      </w:pPr>
      <w:r w:rsidRPr="00F411FF">
        <w:rPr>
          <w:rFonts w:ascii="等线" w:eastAsia="等线" w:hAnsi="等线" w:cs="Times New Roman"/>
          <w:kern w:val="0"/>
          <w:sz w:val="20"/>
          <w:szCs w:val="21"/>
        </w:rPr>
        <w:object w:dxaOrig="7196" w:dyaOrig="772" w14:anchorId="4711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359.8pt;height:38.6pt" o:ole="" filled="t">
            <v:imagedata r:id="rId9" o:title=" "/>
          </v:shape>
          <o:OLEObject Type="Embed" ProgID="Package" ShapeID="_x0000_i1025" DrawAspect="Content" ObjectID="_1803282630" r:id="rId10"/>
        </w:object>
      </w:r>
    </w:p>
    <w:p w14:paraId="613B3A02" w14:textId="77777777" w:rsidR="00F411FF" w:rsidRPr="00F411FF" w:rsidRDefault="00F411FF" w:rsidP="00F411FF">
      <w:pPr>
        <w:widowControl/>
        <w:tabs>
          <w:tab w:val="left" w:pos="0"/>
          <w:tab w:val="left" w:pos="360"/>
          <w:tab w:val="left" w:pos="540"/>
        </w:tabs>
        <w:spacing w:line="276" w:lineRule="auto"/>
        <w:ind w:firstLine="420"/>
        <w:rPr>
          <w:rFonts w:ascii="宋体" w:eastAsia="宋体" w:hAnsi="宋体" w:cs="宋体"/>
          <w:kern w:val="0"/>
          <w:szCs w:val="21"/>
        </w:rPr>
      </w:pPr>
      <w:r w:rsidRPr="00F411FF">
        <w:rPr>
          <w:rFonts w:ascii="宋体" w:eastAsia="宋体" w:hAnsi="宋体" w:cs="宋体" w:hint="eastAsia"/>
          <w:kern w:val="0"/>
          <w:szCs w:val="21"/>
        </w:rPr>
        <w:t>公式中：ΔP——需调整的价格差额；</w:t>
      </w:r>
    </w:p>
    <w:p w14:paraId="382D4142" w14:textId="77777777" w:rsidR="00F411FF" w:rsidRPr="00F411FF" w:rsidRDefault="00F411FF" w:rsidP="00F411FF">
      <w:pPr>
        <w:widowControl/>
        <w:tabs>
          <w:tab w:val="left" w:pos="0"/>
          <w:tab w:val="left" w:pos="360"/>
          <w:tab w:val="left" w:pos="540"/>
        </w:tabs>
        <w:spacing w:line="276" w:lineRule="auto"/>
        <w:ind w:firstLine="1260"/>
        <w:rPr>
          <w:rFonts w:ascii="宋体" w:eastAsia="宋体" w:hAnsi="宋体" w:cs="宋体"/>
          <w:kern w:val="0"/>
          <w:szCs w:val="21"/>
        </w:rPr>
      </w:pPr>
      <w:r w:rsidRPr="00F411FF">
        <w:rPr>
          <w:rFonts w:ascii="等线" w:eastAsia="等线" w:hAnsi="等线" w:cs="Times New Roman"/>
          <w:noProof/>
          <w:kern w:val="0"/>
          <w:sz w:val="20"/>
          <w:szCs w:val="21"/>
        </w:rPr>
        <w:drawing>
          <wp:inline distT="0" distB="0" distL="114300" distR="114300" wp14:anchorId="28560312" wp14:editId="06C09F1C">
            <wp:extent cx="228600" cy="228600"/>
            <wp:effectExtent l="0" t="0" r="0" b="0"/>
            <wp:docPr id="16"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 "/>
                    <pic:cNvPicPr>
                      <a:picLocks noChangeAspect="1"/>
                    </pic:cNvPicPr>
                  </pic:nvPicPr>
                  <pic:blipFill>
                    <a:blip r:embed="rId11"/>
                    <a:stretch>
                      <a:fillRect/>
                    </a:stretch>
                  </pic:blipFill>
                  <pic:spPr>
                    <a:xfrm>
                      <a:off x="0" y="0"/>
                      <a:ext cx="228600" cy="228600"/>
                    </a:xfrm>
                    <a:prstGeom prst="rect">
                      <a:avLst/>
                    </a:prstGeom>
                    <a:solidFill>
                      <a:srgbClr val="FFFFFF"/>
                    </a:solidFill>
                    <a:ln>
                      <a:noFill/>
                    </a:ln>
                  </pic:spPr>
                </pic:pic>
              </a:graphicData>
            </a:graphic>
          </wp:inline>
        </w:drawing>
      </w:r>
      <w:r w:rsidRPr="00F411FF">
        <w:rPr>
          <w:rFonts w:ascii="宋体" w:eastAsia="宋体" w:hAnsi="宋体" w:cs="宋体" w:hint="eastAsia"/>
          <w:kern w:val="0"/>
          <w:szCs w:val="21"/>
        </w:rPr>
        <w:t>——约定的付款证书中承包人应得到的已完成工程量的金额。此项金额应不包括价格调整、不计质量保证金的扣留和支付、预付款的支付和扣回。约定的变更及其</w:t>
      </w:r>
      <w:proofErr w:type="gramStart"/>
      <w:r w:rsidRPr="00F411FF">
        <w:rPr>
          <w:rFonts w:ascii="宋体" w:eastAsia="宋体" w:hAnsi="宋体" w:cs="宋体" w:hint="eastAsia"/>
          <w:kern w:val="0"/>
          <w:szCs w:val="21"/>
        </w:rPr>
        <w:t>他金额</w:t>
      </w:r>
      <w:proofErr w:type="gramEnd"/>
      <w:r w:rsidRPr="00F411FF">
        <w:rPr>
          <w:rFonts w:ascii="宋体" w:eastAsia="宋体" w:hAnsi="宋体" w:cs="宋体" w:hint="eastAsia"/>
          <w:kern w:val="0"/>
          <w:szCs w:val="21"/>
        </w:rPr>
        <w:t>已按现行价格计价的，也不计在内；</w:t>
      </w:r>
    </w:p>
    <w:p w14:paraId="3B2D5559" w14:textId="77777777" w:rsidR="00F411FF" w:rsidRPr="00F411FF" w:rsidRDefault="00F411FF" w:rsidP="00F411FF">
      <w:pPr>
        <w:widowControl/>
        <w:tabs>
          <w:tab w:val="left" w:pos="0"/>
          <w:tab w:val="left" w:pos="360"/>
          <w:tab w:val="left" w:pos="540"/>
        </w:tabs>
        <w:spacing w:line="276" w:lineRule="auto"/>
        <w:ind w:firstLine="420"/>
        <w:rPr>
          <w:rFonts w:ascii="宋体" w:eastAsia="宋体" w:hAnsi="宋体" w:cs="宋体"/>
          <w:kern w:val="0"/>
          <w:szCs w:val="21"/>
        </w:rPr>
      </w:pPr>
      <w:r w:rsidRPr="00F411FF">
        <w:rPr>
          <w:rFonts w:ascii="宋体" w:eastAsia="宋体" w:hAnsi="宋体" w:cs="宋体" w:hint="eastAsia"/>
          <w:kern w:val="0"/>
          <w:szCs w:val="21"/>
        </w:rPr>
        <w:t>A——定值权重（即不调部分的权重）；</w:t>
      </w:r>
    </w:p>
    <w:p w14:paraId="552FFF0A" w14:textId="77777777" w:rsidR="00F411FF" w:rsidRPr="00F411FF" w:rsidRDefault="00F411FF" w:rsidP="00F411FF">
      <w:pPr>
        <w:widowControl/>
        <w:tabs>
          <w:tab w:val="left" w:pos="0"/>
          <w:tab w:val="left" w:pos="360"/>
          <w:tab w:val="left" w:pos="540"/>
        </w:tabs>
        <w:spacing w:line="276" w:lineRule="auto"/>
        <w:ind w:firstLine="420"/>
        <w:rPr>
          <w:rFonts w:ascii="宋体" w:eastAsia="宋体" w:hAnsi="宋体" w:cs="宋体"/>
          <w:kern w:val="0"/>
          <w:szCs w:val="21"/>
        </w:rPr>
      </w:pPr>
      <w:r w:rsidRPr="00F411FF">
        <w:rPr>
          <w:rFonts w:ascii="等线" w:eastAsia="等线" w:hAnsi="等线" w:cs="Times New Roman"/>
          <w:noProof/>
          <w:kern w:val="0"/>
          <w:sz w:val="20"/>
          <w:szCs w:val="21"/>
        </w:rPr>
        <w:drawing>
          <wp:inline distT="0" distB="0" distL="114300" distR="114300" wp14:anchorId="26A4B949" wp14:editId="1864DD45">
            <wp:extent cx="1285240" cy="266700"/>
            <wp:effectExtent l="0" t="0" r="10160" b="0"/>
            <wp:docPr id="15"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 "/>
                    <pic:cNvPicPr>
                      <a:picLocks noChangeAspect="1"/>
                    </pic:cNvPicPr>
                  </pic:nvPicPr>
                  <pic:blipFill>
                    <a:blip r:embed="rId12"/>
                    <a:stretch>
                      <a:fillRect/>
                    </a:stretch>
                  </pic:blipFill>
                  <pic:spPr>
                    <a:xfrm>
                      <a:off x="0" y="0"/>
                      <a:ext cx="1285240" cy="266700"/>
                    </a:xfrm>
                    <a:prstGeom prst="rect">
                      <a:avLst/>
                    </a:prstGeom>
                    <a:solidFill>
                      <a:srgbClr val="FFFFFF"/>
                    </a:solidFill>
                    <a:ln>
                      <a:noFill/>
                    </a:ln>
                  </pic:spPr>
                </pic:pic>
              </a:graphicData>
            </a:graphic>
          </wp:inline>
        </w:drawing>
      </w:r>
      <w:r w:rsidRPr="00F411FF">
        <w:rPr>
          <w:rFonts w:ascii="宋体" w:eastAsia="宋体" w:hAnsi="宋体" w:cs="宋体" w:hint="eastAsia"/>
          <w:kern w:val="0"/>
          <w:szCs w:val="21"/>
        </w:rPr>
        <w:t>——各可调因子的变值权重（即可调部分的权重），为各可调因子在签约合同价中所占的比例；</w:t>
      </w:r>
    </w:p>
    <w:p w14:paraId="2D57F5F4" w14:textId="77777777" w:rsidR="00F411FF" w:rsidRPr="00F411FF" w:rsidRDefault="00F411FF" w:rsidP="00F411FF">
      <w:pPr>
        <w:widowControl/>
        <w:tabs>
          <w:tab w:val="left" w:pos="0"/>
          <w:tab w:val="left" w:pos="360"/>
          <w:tab w:val="left" w:pos="540"/>
        </w:tabs>
        <w:spacing w:line="276" w:lineRule="auto"/>
        <w:ind w:firstLine="420"/>
        <w:rPr>
          <w:rFonts w:ascii="宋体" w:eastAsia="宋体" w:hAnsi="宋体" w:cs="宋体"/>
          <w:kern w:val="0"/>
          <w:szCs w:val="21"/>
        </w:rPr>
      </w:pPr>
      <w:r w:rsidRPr="00F411FF">
        <w:rPr>
          <w:rFonts w:ascii="等线" w:eastAsia="等线" w:hAnsi="等线" w:cs="Times New Roman"/>
          <w:noProof/>
          <w:kern w:val="0"/>
          <w:sz w:val="20"/>
          <w:szCs w:val="21"/>
        </w:rPr>
        <w:drawing>
          <wp:inline distT="0" distB="0" distL="114300" distR="114300" wp14:anchorId="708958EF" wp14:editId="6025C3DB">
            <wp:extent cx="1295400" cy="266700"/>
            <wp:effectExtent l="0" t="0" r="0" b="0"/>
            <wp:docPr id="14"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 "/>
                    <pic:cNvPicPr>
                      <a:picLocks noChangeAspect="1"/>
                    </pic:cNvPicPr>
                  </pic:nvPicPr>
                  <pic:blipFill>
                    <a:blip r:embed="rId13"/>
                    <a:stretch>
                      <a:fillRect/>
                    </a:stretch>
                  </pic:blipFill>
                  <pic:spPr>
                    <a:xfrm>
                      <a:off x="0" y="0"/>
                      <a:ext cx="1295400" cy="266700"/>
                    </a:xfrm>
                    <a:prstGeom prst="rect">
                      <a:avLst/>
                    </a:prstGeom>
                    <a:solidFill>
                      <a:srgbClr val="FFFFFF"/>
                    </a:solidFill>
                    <a:ln>
                      <a:noFill/>
                    </a:ln>
                  </pic:spPr>
                </pic:pic>
              </a:graphicData>
            </a:graphic>
          </wp:inline>
        </w:drawing>
      </w:r>
      <w:r w:rsidRPr="00F411FF">
        <w:rPr>
          <w:rFonts w:ascii="宋体" w:eastAsia="宋体" w:hAnsi="宋体" w:cs="宋体" w:hint="eastAsia"/>
          <w:kern w:val="0"/>
          <w:szCs w:val="21"/>
        </w:rPr>
        <w:t>——各可调因子的现行价格指数，指约定的付款证书相关周期最后一天的前42天的各可调因子的价格指数；</w:t>
      </w:r>
    </w:p>
    <w:p w14:paraId="22836AE2" w14:textId="77777777" w:rsidR="00F411FF" w:rsidRPr="00F411FF" w:rsidRDefault="00F411FF" w:rsidP="00F411FF">
      <w:pPr>
        <w:widowControl/>
        <w:tabs>
          <w:tab w:val="left" w:pos="0"/>
          <w:tab w:val="left" w:pos="360"/>
          <w:tab w:val="left" w:pos="540"/>
        </w:tabs>
        <w:spacing w:line="276" w:lineRule="auto"/>
        <w:ind w:firstLine="420"/>
        <w:rPr>
          <w:rFonts w:ascii="宋体" w:eastAsia="宋体" w:hAnsi="宋体" w:cs="宋体"/>
          <w:kern w:val="0"/>
          <w:szCs w:val="21"/>
        </w:rPr>
      </w:pPr>
      <w:r w:rsidRPr="00F411FF">
        <w:rPr>
          <w:rFonts w:ascii="等线" w:eastAsia="等线" w:hAnsi="等线" w:cs="Times New Roman"/>
          <w:noProof/>
          <w:kern w:val="0"/>
          <w:sz w:val="20"/>
          <w:szCs w:val="21"/>
        </w:rPr>
        <w:drawing>
          <wp:inline distT="0" distB="0" distL="114300" distR="114300" wp14:anchorId="23D78C4A" wp14:editId="1F2DC3A8">
            <wp:extent cx="1361440" cy="266700"/>
            <wp:effectExtent l="0" t="0" r="10160" b="0"/>
            <wp:docPr id="13"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 "/>
                    <pic:cNvPicPr>
                      <a:picLocks noChangeAspect="1"/>
                    </pic:cNvPicPr>
                  </pic:nvPicPr>
                  <pic:blipFill>
                    <a:blip r:embed="rId14"/>
                    <a:stretch>
                      <a:fillRect/>
                    </a:stretch>
                  </pic:blipFill>
                  <pic:spPr>
                    <a:xfrm>
                      <a:off x="0" y="0"/>
                      <a:ext cx="1361440" cy="266700"/>
                    </a:xfrm>
                    <a:prstGeom prst="rect">
                      <a:avLst/>
                    </a:prstGeom>
                    <a:solidFill>
                      <a:srgbClr val="FFFFFF"/>
                    </a:solidFill>
                    <a:ln>
                      <a:noFill/>
                    </a:ln>
                  </pic:spPr>
                </pic:pic>
              </a:graphicData>
            </a:graphic>
          </wp:inline>
        </w:drawing>
      </w:r>
      <w:r w:rsidRPr="00F411FF">
        <w:rPr>
          <w:rFonts w:ascii="宋体" w:eastAsia="宋体" w:hAnsi="宋体" w:cs="宋体" w:hint="eastAsia"/>
          <w:kern w:val="0"/>
          <w:szCs w:val="21"/>
        </w:rPr>
        <w:t>——各可调因子的基本价格指数，指基准日期的各可调因子的价格指数。</w:t>
      </w:r>
    </w:p>
    <w:p w14:paraId="26A82064" w14:textId="77777777" w:rsidR="00F411FF" w:rsidRPr="00F411FF" w:rsidRDefault="00F411FF" w:rsidP="00F411FF">
      <w:pPr>
        <w:widowControl/>
        <w:tabs>
          <w:tab w:val="left" w:pos="0"/>
          <w:tab w:val="left" w:pos="360"/>
          <w:tab w:val="left" w:pos="540"/>
        </w:tabs>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AEF7053" w14:textId="77777777" w:rsidR="00F411FF" w:rsidRPr="00F411FF" w:rsidRDefault="00F411FF" w:rsidP="00F411FF">
      <w:pPr>
        <w:widowControl/>
        <w:tabs>
          <w:tab w:val="left" w:pos="0"/>
          <w:tab w:val="left" w:pos="360"/>
          <w:tab w:val="left" w:pos="540"/>
        </w:tabs>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（2）暂时确定调整差额</w:t>
      </w:r>
    </w:p>
    <w:p w14:paraId="6EB4EB61" w14:textId="77777777" w:rsidR="00F411FF" w:rsidRPr="00F411FF" w:rsidRDefault="00F411FF" w:rsidP="00F411FF">
      <w:pPr>
        <w:widowControl/>
        <w:tabs>
          <w:tab w:val="left" w:pos="0"/>
          <w:tab w:val="left" w:pos="360"/>
          <w:tab w:val="left" w:pos="540"/>
        </w:tabs>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在计算调整差额时无现行价格指数的，合同当事人同意暂用前次价格指数计算。实际价格指数有调整的，合同当事人进行相应调整。</w:t>
      </w:r>
    </w:p>
    <w:p w14:paraId="2DB6D02A" w14:textId="77777777" w:rsidR="00F411FF" w:rsidRPr="00F411FF" w:rsidRDefault="00F411FF" w:rsidP="00F411FF">
      <w:pPr>
        <w:widowControl/>
        <w:tabs>
          <w:tab w:val="left" w:pos="0"/>
          <w:tab w:val="left" w:pos="360"/>
          <w:tab w:val="left" w:pos="540"/>
        </w:tabs>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（3）权重的调整</w:t>
      </w:r>
    </w:p>
    <w:p w14:paraId="595CB2B3" w14:textId="77777777" w:rsidR="00F411FF" w:rsidRPr="00F411FF" w:rsidRDefault="00F411FF" w:rsidP="00F411FF">
      <w:pPr>
        <w:widowControl/>
        <w:tabs>
          <w:tab w:val="left" w:pos="0"/>
          <w:tab w:val="left" w:pos="360"/>
          <w:tab w:val="left" w:pos="540"/>
        </w:tabs>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因变更导致合同约定的权重不合理时，按照第4.4款〔商定或确定〕执行。</w:t>
      </w:r>
    </w:p>
    <w:p w14:paraId="544055E4" w14:textId="77777777" w:rsidR="00F411FF" w:rsidRPr="00F411FF" w:rsidRDefault="00F411FF" w:rsidP="00F411FF">
      <w:pPr>
        <w:widowControl/>
        <w:tabs>
          <w:tab w:val="left" w:pos="0"/>
          <w:tab w:val="left" w:pos="360"/>
          <w:tab w:val="left" w:pos="540"/>
        </w:tabs>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（4）因承包人原因工期延误后的价格调整</w:t>
      </w:r>
    </w:p>
    <w:p w14:paraId="432BF600" w14:textId="77777777" w:rsidR="00F411FF" w:rsidRPr="00F411FF" w:rsidRDefault="00F411FF" w:rsidP="00F411FF">
      <w:pPr>
        <w:widowControl/>
        <w:tabs>
          <w:tab w:val="left" w:pos="0"/>
          <w:tab w:val="left" w:pos="360"/>
          <w:tab w:val="left" w:pos="540"/>
        </w:tabs>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0889469B"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第2种方式：采用造价信息进行价格调整。</w:t>
      </w:r>
    </w:p>
    <w:p w14:paraId="15664B4E"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w:t>
      </w:r>
      <w:r w:rsidRPr="00F411FF">
        <w:rPr>
          <w:rFonts w:ascii="宋体" w:eastAsia="宋体" w:hAnsi="宋体" w:cs="宋体" w:hint="eastAsia"/>
          <w:kern w:val="0"/>
          <w:szCs w:val="21"/>
        </w:rPr>
        <w:lastRenderedPageBreak/>
        <w:t>发布的人工、机械使用费系数进行调整；需要进行价格调整的材料，其单价和采购数量应由发包人审批，发包人确认需调整的材料单价及数量，作为调整合同价格的依据。</w:t>
      </w:r>
    </w:p>
    <w:p w14:paraId="10639C25"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86A02BE"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（2）材料、工程设备价格变化的价款调整按照发包人提供的基准价格，按以下风险范围规定执行:</w:t>
      </w:r>
    </w:p>
    <w:p w14:paraId="75F821EA"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①承包人在已标价工程量清单或预算书中载明材料单价低于基准价格的：除专用合同条款另有约定外，合同履行期间材料</w:t>
      </w:r>
      <w:proofErr w:type="gramStart"/>
      <w:r w:rsidRPr="00F411FF">
        <w:rPr>
          <w:rFonts w:ascii="宋体" w:eastAsia="宋体" w:hAnsi="宋体" w:cs="宋体" w:hint="eastAsia"/>
          <w:kern w:val="0"/>
          <w:szCs w:val="21"/>
        </w:rPr>
        <w:t>单价涨幅</w:t>
      </w:r>
      <w:proofErr w:type="gramEnd"/>
      <w:r w:rsidRPr="00F411FF">
        <w:rPr>
          <w:rFonts w:ascii="宋体" w:eastAsia="宋体" w:hAnsi="宋体" w:cs="宋体" w:hint="eastAsia"/>
          <w:kern w:val="0"/>
          <w:szCs w:val="21"/>
        </w:rPr>
        <w:t>以基准价格为基础超过5%时，或材料单价跌幅以在已标价工程量清单或预算书中载明材料单价为基础超过5%时，其超过部分据实调整。</w:t>
      </w:r>
    </w:p>
    <w:p w14:paraId="4B3A079E"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②承包人在已标价工程量清单或预算书中载明材料单价高于基准价格的：除专用合同条款另有约定外，合同履行期间材料单价跌幅以基准价格为基础超过5%时，材料</w:t>
      </w:r>
      <w:proofErr w:type="gramStart"/>
      <w:r w:rsidRPr="00F411FF">
        <w:rPr>
          <w:rFonts w:ascii="宋体" w:eastAsia="宋体" w:hAnsi="宋体" w:cs="宋体" w:hint="eastAsia"/>
          <w:kern w:val="0"/>
          <w:szCs w:val="21"/>
        </w:rPr>
        <w:t>单价涨幅</w:t>
      </w:r>
      <w:proofErr w:type="gramEnd"/>
      <w:r w:rsidRPr="00F411FF">
        <w:rPr>
          <w:rFonts w:ascii="宋体" w:eastAsia="宋体" w:hAnsi="宋体" w:cs="宋体" w:hint="eastAsia"/>
          <w:kern w:val="0"/>
          <w:szCs w:val="21"/>
        </w:rPr>
        <w:t>以在已标价工程量清单或预算书中载明材料单价为基础超过5%时，其超过部分据实调整。</w:t>
      </w:r>
    </w:p>
    <w:p w14:paraId="0C430AC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③承包人在已标价工程量清单或预算书中载明材料单价等于基准价格的：除专用合同条款另有约定外，合同履行期间材料单价</w:t>
      </w:r>
      <w:proofErr w:type="gramStart"/>
      <w:r w:rsidRPr="00F411FF">
        <w:rPr>
          <w:rFonts w:ascii="宋体" w:eastAsia="宋体" w:hAnsi="宋体" w:cs="宋体" w:hint="eastAsia"/>
          <w:kern w:val="0"/>
          <w:szCs w:val="21"/>
        </w:rPr>
        <w:t>涨跌幅以基准</w:t>
      </w:r>
      <w:proofErr w:type="gramEnd"/>
      <w:r w:rsidRPr="00F411FF">
        <w:rPr>
          <w:rFonts w:ascii="宋体" w:eastAsia="宋体" w:hAnsi="宋体" w:cs="宋体" w:hint="eastAsia"/>
          <w:kern w:val="0"/>
          <w:szCs w:val="21"/>
        </w:rPr>
        <w:t>价格为基础超过±5%时，其超过部分据实调整。</w:t>
      </w:r>
    </w:p>
    <w:p w14:paraId="03000CC5"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3F68AB4" w14:textId="77777777" w:rsidR="00F411FF" w:rsidRPr="00F411FF" w:rsidRDefault="00F411FF" w:rsidP="00F411FF">
      <w:pPr>
        <w:widowControl/>
        <w:spacing w:line="380" w:lineRule="exact"/>
        <w:ind w:firstLine="420"/>
        <w:rPr>
          <w:rFonts w:ascii="宋体" w:eastAsia="宋体" w:hAnsi="宋体" w:cs="宋体"/>
          <w:kern w:val="0"/>
          <w:szCs w:val="21"/>
        </w:rPr>
      </w:pPr>
      <w:bookmarkStart w:id="511" w:name="OLE_LINK3"/>
      <w:r w:rsidRPr="00F411FF">
        <w:rPr>
          <w:rFonts w:ascii="宋体" w:eastAsia="宋体" w:hAnsi="宋体" w:cs="宋体" w:hint="eastAsia"/>
          <w:kern w:val="0"/>
          <w:szCs w:val="21"/>
        </w:rPr>
        <w:t>前述基准价格是指由发包人在招标文件或专用合同条款中给定的材料、工程设备的价格，该价格原则上应当按照省级或行业建设主管部门或其授权的工程造价管理机构发布的</w:t>
      </w:r>
      <w:proofErr w:type="gramStart"/>
      <w:r w:rsidRPr="00F411FF">
        <w:rPr>
          <w:rFonts w:ascii="宋体" w:eastAsia="宋体" w:hAnsi="宋体" w:cs="宋体" w:hint="eastAsia"/>
          <w:kern w:val="0"/>
          <w:szCs w:val="21"/>
        </w:rPr>
        <w:t>信息价</w:t>
      </w:r>
      <w:proofErr w:type="gramEnd"/>
      <w:r w:rsidRPr="00F411FF">
        <w:rPr>
          <w:rFonts w:ascii="宋体" w:eastAsia="宋体" w:hAnsi="宋体" w:cs="宋体" w:hint="eastAsia"/>
          <w:kern w:val="0"/>
          <w:szCs w:val="21"/>
        </w:rPr>
        <w:t>编制。</w:t>
      </w:r>
    </w:p>
    <w:p w14:paraId="1433EA85"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（3）施工机械台班单价或施工机械使用费发生变化超过省级或行业建设主管部门或其授权的工程造价管理机构规定的范围时，按规定调整合同价格。</w:t>
      </w:r>
    </w:p>
    <w:p w14:paraId="26B8B39B"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第3种方式：专用合同条款约定的其他方式。</w:t>
      </w:r>
    </w:p>
    <w:p w14:paraId="16CEF922" w14:textId="77777777" w:rsidR="00F411FF" w:rsidRPr="00F411FF" w:rsidRDefault="00F411FF" w:rsidP="00F411FF">
      <w:pPr>
        <w:widowControl/>
        <w:spacing w:line="380" w:lineRule="exact"/>
        <w:ind w:firstLine="420"/>
        <w:rPr>
          <w:rFonts w:ascii="宋体" w:eastAsia="宋体" w:hAnsi="宋体" w:cs="宋体"/>
          <w:kern w:val="0"/>
          <w:szCs w:val="21"/>
        </w:rPr>
      </w:pPr>
      <w:bookmarkStart w:id="512" w:name="_Toc296503093"/>
      <w:bookmarkStart w:id="513" w:name="_Toc296346594"/>
      <w:bookmarkStart w:id="514" w:name="_Toc351203579"/>
      <w:bookmarkStart w:id="515" w:name="_Toc337558798"/>
      <w:r w:rsidRPr="00F411FF">
        <w:rPr>
          <w:rFonts w:ascii="宋体" w:eastAsia="宋体" w:hAnsi="宋体" w:cs="宋体" w:hint="eastAsia"/>
          <w:kern w:val="0"/>
          <w:szCs w:val="21"/>
        </w:rPr>
        <w:t>11.2法律变化引起的调整</w:t>
      </w:r>
      <w:bookmarkEnd w:id="512"/>
      <w:bookmarkEnd w:id="513"/>
      <w:bookmarkEnd w:id="514"/>
      <w:bookmarkEnd w:id="515"/>
    </w:p>
    <w:p w14:paraId="1D384D31"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3F6215A"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因法律变化引起的合同价格和工期调整，合同当事人无法达成一致的，由总监理工程师按第4.4款〔商定或确定〕的约定处理。</w:t>
      </w:r>
    </w:p>
    <w:p w14:paraId="646A374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因承包人原因造成工期延误，在工期延误期间出现法律变化的，由此增加的费用和（或）延误的工期由承包人承担。</w:t>
      </w:r>
    </w:p>
    <w:p w14:paraId="59D7D132" w14:textId="77777777" w:rsidR="00F411FF" w:rsidRPr="00F411FF" w:rsidRDefault="00F411FF" w:rsidP="00F411FF">
      <w:pPr>
        <w:widowControl/>
        <w:spacing w:line="380" w:lineRule="exact"/>
        <w:outlineLvl w:val="2"/>
        <w:rPr>
          <w:rFonts w:ascii="宋体" w:eastAsia="宋体" w:hAnsi="宋体" w:cs="宋体"/>
          <w:kern w:val="0"/>
          <w:szCs w:val="21"/>
        </w:rPr>
      </w:pPr>
      <w:bookmarkStart w:id="516" w:name="_Toc23554"/>
      <w:bookmarkStart w:id="517" w:name="_Toc351203580"/>
      <w:bookmarkStart w:id="518" w:name="_Toc337558799"/>
      <w:bookmarkStart w:id="519" w:name="_Toc181863923"/>
      <w:bookmarkStart w:id="520" w:name="_Toc296346597"/>
      <w:bookmarkStart w:id="521" w:name="_Toc296503096"/>
      <w:r w:rsidRPr="00F411FF">
        <w:rPr>
          <w:rFonts w:ascii="宋体" w:eastAsia="宋体" w:hAnsi="宋体" w:cs="宋体" w:hint="eastAsia"/>
          <w:kern w:val="0"/>
          <w:szCs w:val="21"/>
        </w:rPr>
        <w:t>12. 合同价格、计量与支付</w:t>
      </w:r>
      <w:bookmarkEnd w:id="516"/>
      <w:bookmarkEnd w:id="517"/>
      <w:bookmarkEnd w:id="518"/>
      <w:bookmarkEnd w:id="519"/>
    </w:p>
    <w:p w14:paraId="478157A9" w14:textId="77777777" w:rsidR="00F411FF" w:rsidRPr="00F411FF" w:rsidRDefault="00F411FF" w:rsidP="00F411FF">
      <w:pPr>
        <w:widowControl/>
        <w:spacing w:line="380" w:lineRule="exact"/>
        <w:ind w:firstLine="420"/>
        <w:rPr>
          <w:rFonts w:ascii="宋体" w:eastAsia="宋体" w:hAnsi="宋体" w:cs="宋体"/>
          <w:kern w:val="0"/>
          <w:szCs w:val="21"/>
        </w:rPr>
      </w:pPr>
      <w:bookmarkStart w:id="522" w:name="_Toc351203581"/>
      <w:bookmarkStart w:id="523" w:name="_Toc337558800"/>
      <w:r w:rsidRPr="00F411FF">
        <w:rPr>
          <w:rFonts w:ascii="宋体" w:eastAsia="宋体" w:hAnsi="宋体" w:cs="宋体" w:hint="eastAsia"/>
          <w:kern w:val="0"/>
          <w:szCs w:val="21"/>
        </w:rPr>
        <w:t>12.1 合同价</w:t>
      </w:r>
      <w:bookmarkEnd w:id="520"/>
      <w:bookmarkEnd w:id="521"/>
      <w:r w:rsidRPr="00F411FF">
        <w:rPr>
          <w:rFonts w:ascii="宋体" w:eastAsia="宋体" w:hAnsi="宋体" w:cs="宋体" w:hint="eastAsia"/>
          <w:kern w:val="0"/>
          <w:szCs w:val="21"/>
        </w:rPr>
        <w:t>格形式</w:t>
      </w:r>
      <w:bookmarkEnd w:id="522"/>
      <w:bookmarkEnd w:id="523"/>
    </w:p>
    <w:p w14:paraId="480CC8D5"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发包人和承包人应在合同协议书中选择下列一种合同价格形式： </w:t>
      </w:r>
    </w:p>
    <w:p w14:paraId="2D81767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1.单价合同</w:t>
      </w:r>
    </w:p>
    <w:p w14:paraId="5AA95F1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EB28665"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2.总价合同</w:t>
      </w:r>
    </w:p>
    <w:p w14:paraId="11DAA6A3"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C377BC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3.其它价格形式</w:t>
      </w:r>
    </w:p>
    <w:p w14:paraId="4795575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合同当事人可在专用合同条款中约定其他合同价格形式。</w:t>
      </w:r>
    </w:p>
    <w:p w14:paraId="474485B6" w14:textId="77777777" w:rsidR="00F411FF" w:rsidRPr="00F411FF" w:rsidRDefault="00F411FF" w:rsidP="00F411FF">
      <w:pPr>
        <w:widowControl/>
        <w:spacing w:line="380" w:lineRule="exact"/>
        <w:ind w:firstLine="420"/>
        <w:rPr>
          <w:rFonts w:ascii="宋体" w:eastAsia="宋体" w:hAnsi="宋体" w:cs="宋体"/>
          <w:kern w:val="0"/>
          <w:szCs w:val="21"/>
        </w:rPr>
      </w:pPr>
      <w:bookmarkStart w:id="524" w:name="_Toc296503097"/>
      <w:bookmarkStart w:id="525" w:name="_Toc296346598"/>
      <w:bookmarkStart w:id="526" w:name="_Toc337558801"/>
      <w:bookmarkStart w:id="527" w:name="_Toc351203582"/>
      <w:r w:rsidRPr="00F411FF">
        <w:rPr>
          <w:rFonts w:ascii="宋体" w:eastAsia="宋体" w:hAnsi="宋体" w:cs="宋体" w:hint="eastAsia"/>
          <w:kern w:val="0"/>
          <w:szCs w:val="21"/>
        </w:rPr>
        <w:t>12.2预</w:t>
      </w:r>
      <w:bookmarkStart w:id="528" w:name="_Toc296346601"/>
      <w:bookmarkStart w:id="529" w:name="_Toc296503100"/>
      <w:bookmarkEnd w:id="524"/>
      <w:bookmarkEnd w:id="525"/>
      <w:r w:rsidRPr="00F411FF">
        <w:rPr>
          <w:rFonts w:ascii="宋体" w:eastAsia="宋体" w:hAnsi="宋体" w:cs="宋体" w:hint="eastAsia"/>
          <w:kern w:val="0"/>
          <w:szCs w:val="21"/>
        </w:rPr>
        <w:t>付款</w:t>
      </w:r>
      <w:bookmarkEnd w:id="526"/>
      <w:bookmarkEnd w:id="527"/>
      <w:bookmarkEnd w:id="528"/>
      <w:bookmarkEnd w:id="529"/>
    </w:p>
    <w:p w14:paraId="2ACA808B"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12.2.1预付款的支付</w:t>
      </w:r>
    </w:p>
    <w:p w14:paraId="35B21DC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14:paraId="0D2D278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除专用合同条款另有约定外，预付款在进度付款中同比例扣回。</w:t>
      </w:r>
      <w:bookmarkEnd w:id="511"/>
      <w:r w:rsidRPr="00F411FF">
        <w:rPr>
          <w:rFonts w:ascii="宋体" w:eastAsia="宋体" w:hAnsi="宋体" w:cs="宋体" w:hint="eastAsia"/>
          <w:kern w:val="0"/>
          <w:szCs w:val="21"/>
        </w:rPr>
        <w:t>在颁发工程接收证书前，提前解除合同的，尚未扣完的预付款应与合同价款一并结算。</w:t>
      </w:r>
    </w:p>
    <w:p w14:paraId="1851029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14:paraId="76DC167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12.2.2 预付款担保</w:t>
      </w:r>
    </w:p>
    <w:p w14:paraId="7456D05C"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1844073"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发包人在工程款中逐期扣回预付款后，预付款担保额度应相应减少，但剩余的预付款担保金额不得低于未被扣回的预付款金额。</w:t>
      </w:r>
    </w:p>
    <w:p w14:paraId="09A94C54" w14:textId="77777777" w:rsidR="00F411FF" w:rsidRPr="00F411FF" w:rsidRDefault="00F411FF" w:rsidP="00F411FF">
      <w:pPr>
        <w:widowControl/>
        <w:spacing w:line="380" w:lineRule="exact"/>
        <w:ind w:firstLine="420"/>
        <w:rPr>
          <w:rFonts w:ascii="宋体" w:eastAsia="宋体" w:hAnsi="宋体" w:cs="宋体"/>
          <w:kern w:val="0"/>
          <w:szCs w:val="21"/>
        </w:rPr>
      </w:pPr>
      <w:bookmarkStart w:id="530" w:name="_Toc351203583"/>
      <w:bookmarkStart w:id="531" w:name="_Toc337558802"/>
      <w:r w:rsidRPr="00F411FF">
        <w:rPr>
          <w:rFonts w:ascii="宋体" w:eastAsia="宋体" w:hAnsi="宋体" w:cs="宋体" w:hint="eastAsia"/>
          <w:kern w:val="0"/>
          <w:szCs w:val="21"/>
        </w:rPr>
        <w:t>12.3计量</w:t>
      </w:r>
      <w:bookmarkEnd w:id="530"/>
      <w:bookmarkEnd w:id="531"/>
    </w:p>
    <w:p w14:paraId="3EE1F01B"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12.3.1 计量原则</w:t>
      </w:r>
    </w:p>
    <w:p w14:paraId="7CC5217C"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工程量计量按照合同约定的工程量计算规则、图纸及变更指示等进行计量。工程量计算规则应以相关的国家标准、行业标准等为依据，由合同当事人在专用合同条款中约定。</w:t>
      </w:r>
    </w:p>
    <w:p w14:paraId="31A27E8B"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12.3.2 计量周期</w:t>
      </w:r>
    </w:p>
    <w:p w14:paraId="41DD74EF"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除专用合同条款另有约定外，工程量的计量按月进行。</w:t>
      </w:r>
    </w:p>
    <w:p w14:paraId="67DBD7E1"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12.3.3 单价合同的计量</w:t>
      </w:r>
    </w:p>
    <w:p w14:paraId="77F5B185"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除专用合同条款另有约定外，单价合同的计量按照本项约定执行：</w:t>
      </w:r>
    </w:p>
    <w:p w14:paraId="27A832E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（1）承包人应于每月25日向监理人报送上月20日至当月19日已完成的工程量报告，并附具进度付款申请单、已完成工程量报表和有关资料。</w:t>
      </w:r>
    </w:p>
    <w:p w14:paraId="7AB59DDC"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475E7E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（3）监理人未在收到承包人提交的工程量报表后的7天内完成审核的，承包人报送的工程量报告中的工程量视为承包人实际完成的工程量，据此计算工程价款。</w:t>
      </w:r>
    </w:p>
    <w:p w14:paraId="5A4D460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12.3.4 总价合同的计量</w:t>
      </w:r>
    </w:p>
    <w:p w14:paraId="61846996"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除专用合同条款另有约定外，按月计量支付的总价合同，按照本项约定执行：</w:t>
      </w:r>
    </w:p>
    <w:p w14:paraId="2FD380AD"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（1）承包人应于每月25日向监理人报送上月20日至当月19日已完成的工程量报告，并附具进度付款申请单、已完成工程量报表和有关资料。</w:t>
      </w:r>
    </w:p>
    <w:p w14:paraId="5FFC36E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9D21AE5"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（3）监理人未在收到承包人提交的工程量报表后的7天内完成复核的，承包人提交的工程量报告中的工程量视为承包人实际完成的工程量。</w:t>
      </w:r>
    </w:p>
    <w:p w14:paraId="3C5EB62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12.3.5 总价合同采用支付分解表计量支付的，可以按照第12.3.4项〔总价合同的计量〕约定进行计量，但合同价款按照支付分解表进行支付。</w:t>
      </w:r>
    </w:p>
    <w:p w14:paraId="187E024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12.3.6 其他价格形式合同的计量</w:t>
      </w:r>
    </w:p>
    <w:p w14:paraId="3529518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合同当事人可在专用合同条款中约定其他价格形式合同的计量方式和程序。</w:t>
      </w:r>
    </w:p>
    <w:p w14:paraId="0D2980B0" w14:textId="77777777" w:rsidR="00F411FF" w:rsidRPr="00F411FF" w:rsidRDefault="00F411FF" w:rsidP="00F411FF">
      <w:pPr>
        <w:widowControl/>
        <w:spacing w:line="380" w:lineRule="exact"/>
        <w:ind w:firstLine="420"/>
        <w:rPr>
          <w:rFonts w:ascii="宋体" w:eastAsia="宋体" w:hAnsi="宋体" w:cs="宋体"/>
          <w:kern w:val="0"/>
          <w:szCs w:val="21"/>
        </w:rPr>
      </w:pPr>
      <w:bookmarkStart w:id="532" w:name="_Toc296346602"/>
      <w:bookmarkStart w:id="533" w:name="_Toc296503101"/>
      <w:bookmarkStart w:id="534" w:name="_Toc351203584"/>
      <w:bookmarkStart w:id="535" w:name="_Toc337558803"/>
      <w:r w:rsidRPr="00F411FF">
        <w:rPr>
          <w:rFonts w:ascii="宋体" w:eastAsia="宋体" w:hAnsi="宋体" w:cs="宋体" w:hint="eastAsia"/>
          <w:kern w:val="0"/>
          <w:szCs w:val="21"/>
        </w:rPr>
        <w:t>12.4工程进度款支</w:t>
      </w:r>
      <w:bookmarkEnd w:id="532"/>
      <w:bookmarkEnd w:id="533"/>
      <w:r w:rsidRPr="00F411FF">
        <w:rPr>
          <w:rFonts w:ascii="宋体" w:eastAsia="宋体" w:hAnsi="宋体" w:cs="宋体" w:hint="eastAsia"/>
          <w:kern w:val="0"/>
          <w:szCs w:val="21"/>
        </w:rPr>
        <w:t>付</w:t>
      </w:r>
      <w:bookmarkEnd w:id="534"/>
      <w:bookmarkEnd w:id="535"/>
    </w:p>
    <w:p w14:paraId="0C3A8ED9"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12.4.1 付款周期</w:t>
      </w:r>
    </w:p>
    <w:p w14:paraId="3D86C31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除专用合同条款另有约定外，付款周期应按照第12.3.2项〔计量周期〕的约定与计量周期保持一致。</w:t>
      </w:r>
    </w:p>
    <w:p w14:paraId="75F651C4"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12.4.2 进度付款申请单的编制</w:t>
      </w:r>
    </w:p>
    <w:p w14:paraId="05ABD04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除专用合同条款另有约定外，进度付款申请单应包括下列内容：</w:t>
      </w:r>
    </w:p>
    <w:p w14:paraId="2B62FCC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（1）截至本次付款周期已完成工作对应的金额；</w:t>
      </w:r>
    </w:p>
    <w:p w14:paraId="0F8934B8"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（2）根据第10条〔变更〕应增加和扣减的变更金额；</w:t>
      </w:r>
    </w:p>
    <w:p w14:paraId="1DB82E11"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（3）根据第12.2款〔预付款〕约定应支付的预付款和扣减的返还预付款；</w:t>
      </w:r>
    </w:p>
    <w:p w14:paraId="3DCC16FF"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（4）根据第15.3款〔质量保证金〕约定应扣减的质量保证金；</w:t>
      </w:r>
    </w:p>
    <w:p w14:paraId="599AFFCA"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（5）根据第19条〔索赔〕应增加和扣减的索赔金额；</w:t>
      </w:r>
    </w:p>
    <w:p w14:paraId="2A53C95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（6）对已签发的进度款支付证书中出现错误的修正，应在本次进度付款中支付或扣除的金额；</w:t>
      </w:r>
    </w:p>
    <w:p w14:paraId="6B5FEA1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（7）根据合同约定应增加和扣减的其他金额。</w:t>
      </w:r>
    </w:p>
    <w:p w14:paraId="59A46C3D"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12.4.3 进度付款申请单的提交</w:t>
      </w:r>
    </w:p>
    <w:p w14:paraId="13D951F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（1）单价合同进度付款申请单的提交</w:t>
      </w:r>
    </w:p>
    <w:p w14:paraId="132ABA4A"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93973E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（2）总价合同进度付款申请单的提交</w:t>
      </w:r>
    </w:p>
    <w:p w14:paraId="5C1F9E7C"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总价合同按月计量支付的，承包人按照第12.3.4项〔总价合同的计量〕约定的时间按月向监理人提交进度付款申请单，并附上已完成工程量报表和有关资料。</w:t>
      </w:r>
    </w:p>
    <w:p w14:paraId="440FDEC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总价合同按支付分解</w:t>
      </w:r>
      <w:proofErr w:type="gramStart"/>
      <w:r w:rsidRPr="00F411FF">
        <w:rPr>
          <w:rFonts w:ascii="宋体" w:eastAsia="宋体" w:hAnsi="宋体" w:cs="宋体" w:hint="eastAsia"/>
          <w:kern w:val="0"/>
          <w:szCs w:val="21"/>
        </w:rPr>
        <w:t>表支付</w:t>
      </w:r>
      <w:proofErr w:type="gramEnd"/>
      <w:r w:rsidRPr="00F411FF">
        <w:rPr>
          <w:rFonts w:ascii="宋体" w:eastAsia="宋体" w:hAnsi="宋体" w:cs="宋体" w:hint="eastAsia"/>
          <w:kern w:val="0"/>
          <w:szCs w:val="21"/>
        </w:rPr>
        <w:t>的，承包人应按照第12.4.6项〔支付分解表〕及第12.4.2项〔进度付款申请单的编制〕的约定向监理人提交进度付款申请单。</w:t>
      </w:r>
    </w:p>
    <w:p w14:paraId="2FE24911"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（3）其他价格形式合同的进度付款申请单的提交</w:t>
      </w:r>
    </w:p>
    <w:p w14:paraId="1719E3AD"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合同当事人可在专用合同条款中约定其他价格形式合同的进度付款申请单的编制和提交程序。</w:t>
      </w:r>
    </w:p>
    <w:p w14:paraId="574016CC"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12.4.4 进度款审核和支付</w:t>
      </w:r>
    </w:p>
    <w:p w14:paraId="50B77DB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A5F3ECF"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2F956C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5283DAE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（3）发包人签发进度款支付证书或临时进度款支付证书，不表明发包人已同意、批准或接受了承包人完成的相应部分的工作。</w:t>
      </w:r>
    </w:p>
    <w:p w14:paraId="2770AC8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12.4.5 进度付款的修正</w:t>
      </w:r>
    </w:p>
    <w:p w14:paraId="28967E4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3076F9C1"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12.4.6 支付分解表</w:t>
      </w:r>
    </w:p>
    <w:p w14:paraId="5F582F0A"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1.支付分解表的编制要求</w:t>
      </w:r>
    </w:p>
    <w:p w14:paraId="551168E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（1）支付分解表中所列的每期付款金额，应为第12.4.2项〔进度付款申请单的编制〕第（1）目的估算金额；</w:t>
      </w:r>
    </w:p>
    <w:p w14:paraId="17F135D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（2）实际进度与施工进度计划不一致的，合同当事人可按照第4.4款〔商定或确定〕修改支付分解表；</w:t>
      </w:r>
    </w:p>
    <w:p w14:paraId="1BAB3221"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（3）不采用支付分解表的，承包人应向发包人和监理人提交按季度编制的支付估算分解表，用于支付参考。</w:t>
      </w:r>
    </w:p>
    <w:p w14:paraId="11AED83C"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2.总价合同支付分解表的编制与审批</w:t>
      </w:r>
    </w:p>
    <w:p w14:paraId="7BAA2AC5"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A37B184"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14:paraId="55A1E8CC" w14:textId="77777777" w:rsidR="00F411FF" w:rsidRPr="00F411FF" w:rsidRDefault="00F411FF" w:rsidP="00F411FF">
      <w:pPr>
        <w:widowControl/>
        <w:spacing w:line="380" w:lineRule="exact"/>
        <w:rPr>
          <w:rFonts w:ascii="宋体" w:eastAsia="宋体" w:hAnsi="宋体" w:cs="宋体"/>
          <w:kern w:val="0"/>
          <w:szCs w:val="21"/>
        </w:rPr>
      </w:pPr>
      <w:r w:rsidRPr="00F411FF">
        <w:rPr>
          <w:rFonts w:ascii="宋体" w:eastAsia="宋体" w:hAnsi="宋体" w:cs="宋体" w:hint="eastAsia"/>
          <w:kern w:val="0"/>
          <w:szCs w:val="21"/>
        </w:rPr>
        <w:t xml:space="preserve">    （3）发包人逾期未完</w:t>
      </w:r>
      <w:proofErr w:type="gramStart"/>
      <w:r w:rsidRPr="00F411FF">
        <w:rPr>
          <w:rFonts w:ascii="宋体" w:eastAsia="宋体" w:hAnsi="宋体" w:cs="宋体" w:hint="eastAsia"/>
          <w:kern w:val="0"/>
          <w:szCs w:val="21"/>
        </w:rPr>
        <w:t>成支付</w:t>
      </w:r>
      <w:proofErr w:type="gramEnd"/>
      <w:r w:rsidRPr="00F411FF">
        <w:rPr>
          <w:rFonts w:ascii="宋体" w:eastAsia="宋体" w:hAnsi="宋体" w:cs="宋体" w:hint="eastAsia"/>
          <w:kern w:val="0"/>
          <w:szCs w:val="21"/>
        </w:rPr>
        <w:t>分解表审批的，也未及时要求承包人进行修正和提供补充资料的，则承包人提交的支付分解表视为已经获得发包人批准。</w:t>
      </w:r>
    </w:p>
    <w:p w14:paraId="3F6CBDC4"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3.单价合同的总价项目支付分解表的编制与审批</w:t>
      </w:r>
    </w:p>
    <w:p w14:paraId="49B8D20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25D6D58" w14:textId="77777777" w:rsidR="00F411FF" w:rsidRPr="00F411FF" w:rsidRDefault="00F411FF" w:rsidP="00F411FF">
      <w:pPr>
        <w:widowControl/>
        <w:spacing w:line="380" w:lineRule="exact"/>
        <w:ind w:firstLine="420"/>
        <w:rPr>
          <w:rFonts w:ascii="宋体" w:eastAsia="宋体" w:hAnsi="宋体" w:cs="宋体"/>
          <w:kern w:val="0"/>
          <w:szCs w:val="21"/>
        </w:rPr>
      </w:pPr>
      <w:bookmarkStart w:id="536" w:name="_Toc351203585"/>
      <w:r w:rsidRPr="00F411FF">
        <w:rPr>
          <w:rFonts w:ascii="宋体" w:eastAsia="宋体" w:hAnsi="宋体" w:cs="宋体" w:hint="eastAsia"/>
          <w:kern w:val="0"/>
          <w:szCs w:val="21"/>
        </w:rPr>
        <w:t>12.5支付账户</w:t>
      </w:r>
      <w:bookmarkEnd w:id="536"/>
    </w:p>
    <w:p w14:paraId="6538A1E8"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发包人应将合同价款支付至合同协议书中约定的承包人账户。</w:t>
      </w:r>
    </w:p>
    <w:p w14:paraId="48A8326C" w14:textId="77777777" w:rsidR="00F411FF" w:rsidRPr="00F411FF" w:rsidRDefault="00F411FF" w:rsidP="00F411FF">
      <w:pPr>
        <w:widowControl/>
        <w:spacing w:line="380" w:lineRule="exact"/>
        <w:outlineLvl w:val="2"/>
        <w:rPr>
          <w:rFonts w:ascii="宋体" w:eastAsia="宋体" w:hAnsi="宋体" w:cs="宋体"/>
          <w:kern w:val="0"/>
          <w:szCs w:val="21"/>
        </w:rPr>
      </w:pPr>
      <w:bookmarkStart w:id="537" w:name="_Toc337558804"/>
      <w:bookmarkStart w:id="538" w:name="_Toc6638"/>
      <w:bookmarkStart w:id="539" w:name="_Toc296346607"/>
      <w:bookmarkStart w:id="540" w:name="_Toc296503106"/>
      <w:bookmarkStart w:id="541" w:name="_Toc322522574"/>
      <w:bookmarkStart w:id="542" w:name="_Toc351203586"/>
      <w:bookmarkStart w:id="543" w:name="_Toc181863924"/>
      <w:r w:rsidRPr="00F411FF">
        <w:rPr>
          <w:rFonts w:ascii="宋体" w:eastAsia="宋体" w:hAnsi="宋体" w:cs="宋体" w:hint="eastAsia"/>
          <w:kern w:val="0"/>
          <w:szCs w:val="21"/>
        </w:rPr>
        <w:t>13. 验收和工程试车</w:t>
      </w:r>
      <w:bookmarkEnd w:id="537"/>
      <w:bookmarkEnd w:id="538"/>
      <w:bookmarkEnd w:id="539"/>
      <w:bookmarkEnd w:id="540"/>
      <w:bookmarkEnd w:id="541"/>
      <w:bookmarkEnd w:id="542"/>
      <w:bookmarkEnd w:id="543"/>
    </w:p>
    <w:p w14:paraId="77A33DB6" w14:textId="77777777" w:rsidR="00F411FF" w:rsidRPr="00F411FF" w:rsidRDefault="00F411FF" w:rsidP="00F411FF">
      <w:pPr>
        <w:widowControl/>
        <w:spacing w:line="380" w:lineRule="exact"/>
        <w:ind w:firstLine="420"/>
        <w:rPr>
          <w:rFonts w:ascii="宋体" w:eastAsia="宋体" w:hAnsi="宋体" w:cs="宋体"/>
          <w:kern w:val="0"/>
          <w:szCs w:val="21"/>
        </w:rPr>
      </w:pPr>
      <w:bookmarkStart w:id="544" w:name="_Toc337558805"/>
      <w:bookmarkStart w:id="545" w:name="_Toc351203587"/>
      <w:bookmarkStart w:id="546" w:name="_Toc296503110"/>
      <w:bookmarkStart w:id="547" w:name="_Toc296346611"/>
      <w:r w:rsidRPr="00F411FF">
        <w:rPr>
          <w:rFonts w:ascii="宋体" w:eastAsia="宋体" w:hAnsi="宋体" w:cs="宋体" w:hint="eastAsia"/>
          <w:kern w:val="0"/>
          <w:szCs w:val="21"/>
        </w:rPr>
        <w:t>13.1分部分项工程验收</w:t>
      </w:r>
      <w:bookmarkEnd w:id="544"/>
      <w:bookmarkEnd w:id="545"/>
    </w:p>
    <w:p w14:paraId="4C835F36"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13.1.1 分部分项工程质量应符合国家有关工程施工验收规范、标准及合同约定，承包人应按照施工组织设计的要求完成分部分项工程施工。</w:t>
      </w:r>
    </w:p>
    <w:p w14:paraId="66E86A44"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D418FC3"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分部分项工程的验收资料应当作为竣工资料的组成部分。</w:t>
      </w:r>
    </w:p>
    <w:p w14:paraId="57351C9B" w14:textId="77777777" w:rsidR="00F411FF" w:rsidRPr="00F411FF" w:rsidRDefault="00F411FF" w:rsidP="00F411FF">
      <w:pPr>
        <w:widowControl/>
        <w:spacing w:line="380" w:lineRule="exact"/>
        <w:ind w:firstLine="420"/>
        <w:rPr>
          <w:rFonts w:ascii="宋体" w:eastAsia="宋体" w:hAnsi="宋体" w:cs="宋体"/>
          <w:kern w:val="0"/>
          <w:szCs w:val="21"/>
        </w:rPr>
      </w:pPr>
      <w:bookmarkStart w:id="548" w:name="_Toc337558806"/>
      <w:bookmarkStart w:id="549" w:name="_Toc351203588"/>
      <w:r w:rsidRPr="00F411FF">
        <w:rPr>
          <w:rFonts w:ascii="宋体" w:eastAsia="宋体" w:hAnsi="宋体" w:cs="宋体" w:hint="eastAsia"/>
          <w:kern w:val="0"/>
          <w:szCs w:val="21"/>
        </w:rPr>
        <w:t>13.2竣工验收</w:t>
      </w:r>
      <w:bookmarkEnd w:id="546"/>
      <w:bookmarkEnd w:id="547"/>
      <w:bookmarkEnd w:id="548"/>
      <w:bookmarkEnd w:id="549"/>
    </w:p>
    <w:p w14:paraId="2B974E63"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13.2.1竣工验收条件</w:t>
      </w:r>
    </w:p>
    <w:p w14:paraId="66A6EAE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工程具备以下条件的，承包人可以申请竣工验收：</w:t>
      </w:r>
    </w:p>
    <w:p w14:paraId="2C8E8FF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（1）除发包人同意的甩项工作和缺陷修补工作外，合同范围内的全部工程以及有关工作，包括合同要求的试验、试运行以及检验均已完成，并符合合同要求；</w:t>
      </w:r>
    </w:p>
    <w:p w14:paraId="7434B2DD"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（2）已按合同约定编制了甩项工作和缺陷修补工作清单以及相应的施工计划；</w:t>
      </w:r>
    </w:p>
    <w:p w14:paraId="24BECFD5"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（3）已按合同约定的内容和份数备齐竣工资料。</w:t>
      </w:r>
    </w:p>
    <w:p w14:paraId="4737E87C"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13.2.2竣工验收程序</w:t>
      </w:r>
    </w:p>
    <w:p w14:paraId="46DEA92D"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除专用合同条款另有约定外，承包人申请竣工验收的，应当按照以下程序进行：</w:t>
      </w:r>
    </w:p>
    <w:p w14:paraId="670CEBCD"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5BF0A1C"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CF3D0EE"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14:paraId="70A2FE91"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80D0526"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68B620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0C3CEE4E"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13.2.3竣工日期</w:t>
      </w:r>
    </w:p>
    <w:p w14:paraId="188EE38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50" w:name="#go14"/>
      <w:bookmarkEnd w:id="550"/>
      <w:r w:rsidRPr="00F411FF">
        <w:rPr>
          <w:rFonts w:ascii="宋体" w:eastAsia="宋体" w:hAnsi="宋体" w:cs="宋体" w:hint="eastAsia"/>
          <w:kern w:val="0"/>
          <w:szCs w:val="21"/>
        </w:rPr>
        <w:t>收申请报告的日期为实际竣工日期；工程未经竣工验收，发包人擅自使用的，以转移占有工程之日为实际竣工日期。</w:t>
      </w:r>
    </w:p>
    <w:p w14:paraId="3CBC816C"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13.2.4 拒绝接收全部或部分工程</w:t>
      </w:r>
    </w:p>
    <w:p w14:paraId="26BDE6F9"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对于竣工验收不合格的工程，承包人完成整改后，应当重新进行竣工验收，经重新组织</w:t>
      </w:r>
      <w:proofErr w:type="gramStart"/>
      <w:r w:rsidRPr="00F411FF">
        <w:rPr>
          <w:rFonts w:ascii="宋体" w:eastAsia="宋体" w:hAnsi="宋体" w:cs="宋体" w:hint="eastAsia"/>
          <w:kern w:val="0"/>
          <w:szCs w:val="21"/>
        </w:rPr>
        <w:t>验收仍</w:t>
      </w:r>
      <w:proofErr w:type="gramEnd"/>
      <w:r w:rsidRPr="00F411FF">
        <w:rPr>
          <w:rFonts w:ascii="宋体" w:eastAsia="宋体" w:hAnsi="宋体" w:cs="宋体" w:hint="eastAsia"/>
          <w:kern w:val="0"/>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E52B705"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13.2.5 移交、接收全部与部分工程</w:t>
      </w:r>
    </w:p>
    <w:p w14:paraId="26442F7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除专用合同条款另有约定外，合同当事人应当在颁发工程接收证书后7天内完成工程的移交。</w:t>
      </w:r>
    </w:p>
    <w:p w14:paraId="20DE5468"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发包人无正当理由不接收工程的，发包人</w:t>
      </w:r>
      <w:proofErr w:type="gramStart"/>
      <w:r w:rsidRPr="00F411FF">
        <w:rPr>
          <w:rFonts w:ascii="宋体" w:eastAsia="宋体" w:hAnsi="宋体" w:cs="宋体" w:hint="eastAsia"/>
          <w:kern w:val="0"/>
          <w:szCs w:val="21"/>
        </w:rPr>
        <w:t>自应当</w:t>
      </w:r>
      <w:proofErr w:type="gramEnd"/>
      <w:r w:rsidRPr="00F411FF">
        <w:rPr>
          <w:rFonts w:ascii="宋体" w:eastAsia="宋体" w:hAnsi="宋体" w:cs="宋体" w:hint="eastAsia"/>
          <w:kern w:val="0"/>
          <w:szCs w:val="21"/>
        </w:rPr>
        <w:t>接收工程之日起，承担工程照管、成品保护、保管等与工程有关的各项费用，合同当事人可以在专用合同条款中另行约定发包人逾期接收工程的违约责任。</w:t>
      </w:r>
    </w:p>
    <w:p w14:paraId="0C58E1A4"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承包人无正当理由不移交工程的，承包人应承</w:t>
      </w:r>
      <w:proofErr w:type="gramStart"/>
      <w:r w:rsidRPr="00F411FF">
        <w:rPr>
          <w:rFonts w:ascii="宋体" w:eastAsia="宋体" w:hAnsi="宋体" w:cs="宋体" w:hint="eastAsia"/>
          <w:kern w:val="0"/>
          <w:szCs w:val="21"/>
        </w:rPr>
        <w:t>担工程</w:t>
      </w:r>
      <w:proofErr w:type="gramEnd"/>
      <w:r w:rsidRPr="00F411FF">
        <w:rPr>
          <w:rFonts w:ascii="宋体" w:eastAsia="宋体" w:hAnsi="宋体" w:cs="宋体" w:hint="eastAsia"/>
          <w:kern w:val="0"/>
          <w:szCs w:val="21"/>
        </w:rPr>
        <w:t>照管、成品保护、保管等与工程有关的各项费用，合同当事人可以在专用合同条款中另行约定承包人无正当理由不移交工程的违约责任。</w:t>
      </w:r>
    </w:p>
    <w:p w14:paraId="48D50B79" w14:textId="77777777" w:rsidR="00F411FF" w:rsidRPr="00F411FF" w:rsidRDefault="00F411FF" w:rsidP="00F411FF">
      <w:pPr>
        <w:widowControl/>
        <w:spacing w:line="380" w:lineRule="exact"/>
        <w:ind w:firstLine="420"/>
        <w:rPr>
          <w:rFonts w:ascii="宋体" w:eastAsia="宋体" w:hAnsi="宋体" w:cs="宋体"/>
          <w:kern w:val="0"/>
          <w:szCs w:val="21"/>
        </w:rPr>
      </w:pPr>
      <w:bookmarkStart w:id="551" w:name="_Toc351203589"/>
      <w:bookmarkStart w:id="552" w:name="_Toc337558807"/>
      <w:bookmarkStart w:id="553" w:name="_Toc296346612"/>
      <w:bookmarkStart w:id="554" w:name="_Toc296503111"/>
      <w:r w:rsidRPr="00F411FF">
        <w:rPr>
          <w:rFonts w:ascii="宋体" w:eastAsia="宋体" w:hAnsi="宋体" w:cs="宋体" w:hint="eastAsia"/>
          <w:kern w:val="0"/>
          <w:szCs w:val="21"/>
        </w:rPr>
        <w:t>13.3工程试车</w:t>
      </w:r>
      <w:bookmarkEnd w:id="551"/>
      <w:bookmarkEnd w:id="552"/>
      <w:bookmarkEnd w:id="553"/>
      <w:bookmarkEnd w:id="554"/>
    </w:p>
    <w:p w14:paraId="3025F1F5"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13.3.1试车程序</w:t>
      </w:r>
    </w:p>
    <w:p w14:paraId="3AC0050B"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工程需要试车的，除专用合同条款另有约定外，试车内容应与承包人承包范围相一致，试车费用由承包人承担。工程试车应按如下程序进行：</w:t>
      </w:r>
    </w:p>
    <w:p w14:paraId="738E43F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3D189A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89ADDDB"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83DDCA5"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13.3.2 试车中的责任</w:t>
      </w:r>
    </w:p>
    <w:p w14:paraId="384687B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4D19FA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8E5615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13.3.3 投料试车</w:t>
      </w:r>
    </w:p>
    <w:p w14:paraId="12D33001"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14:paraId="4AE5463E"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8C494FC" w14:textId="77777777" w:rsidR="00F411FF" w:rsidRPr="00F411FF" w:rsidRDefault="00F411FF" w:rsidP="00F411FF">
      <w:pPr>
        <w:widowControl/>
        <w:spacing w:line="380" w:lineRule="exact"/>
        <w:rPr>
          <w:rFonts w:ascii="宋体" w:eastAsia="宋体" w:hAnsi="宋体" w:cs="宋体"/>
          <w:kern w:val="0"/>
          <w:szCs w:val="21"/>
        </w:rPr>
      </w:pPr>
      <w:bookmarkStart w:id="555" w:name="_Toc337558808"/>
      <w:r w:rsidRPr="00F411FF">
        <w:rPr>
          <w:rFonts w:ascii="宋体" w:eastAsia="宋体" w:hAnsi="宋体" w:cs="宋体" w:hint="eastAsia"/>
          <w:kern w:val="0"/>
          <w:szCs w:val="21"/>
        </w:rPr>
        <w:t xml:space="preserve">    </w:t>
      </w:r>
      <w:bookmarkStart w:id="556" w:name="_Toc351203590"/>
      <w:r w:rsidRPr="00F411FF">
        <w:rPr>
          <w:rFonts w:ascii="宋体" w:eastAsia="宋体" w:hAnsi="宋体" w:cs="宋体" w:hint="eastAsia"/>
          <w:kern w:val="0"/>
          <w:szCs w:val="21"/>
        </w:rPr>
        <w:t>13.4提前交付单位工程的验收</w:t>
      </w:r>
      <w:bookmarkEnd w:id="555"/>
      <w:bookmarkEnd w:id="556"/>
    </w:p>
    <w:p w14:paraId="089466EF"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14:paraId="403D9B11"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1672B684"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13.4.2 发包人要求在工程竣工前交付单位工程，由此导致承包人费用增加和（或）工期延误的，由发包人承担由此增加的费用和（或）延误的工期，并支付承包人合理的利润。</w:t>
      </w:r>
    </w:p>
    <w:p w14:paraId="49D0A98A" w14:textId="77777777" w:rsidR="00F411FF" w:rsidRPr="00F411FF" w:rsidRDefault="00F411FF" w:rsidP="00F411FF">
      <w:pPr>
        <w:widowControl/>
        <w:spacing w:line="380" w:lineRule="exact"/>
        <w:ind w:firstLine="420"/>
        <w:rPr>
          <w:rFonts w:ascii="宋体" w:eastAsia="宋体" w:hAnsi="宋体" w:cs="宋体"/>
          <w:kern w:val="0"/>
          <w:szCs w:val="21"/>
        </w:rPr>
      </w:pPr>
      <w:bookmarkStart w:id="557" w:name="_Toc351203591"/>
      <w:r w:rsidRPr="00F411FF">
        <w:rPr>
          <w:rFonts w:ascii="宋体" w:eastAsia="宋体" w:hAnsi="宋体" w:cs="宋体" w:hint="eastAsia"/>
          <w:kern w:val="0"/>
          <w:szCs w:val="21"/>
        </w:rPr>
        <w:t>13.5 施工期运行</w:t>
      </w:r>
      <w:bookmarkEnd w:id="557"/>
    </w:p>
    <w:p w14:paraId="6504E6D3"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81828BD"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13.5.2 在施工期运行中发现工程或工程设备损坏或存在缺陷的，由承包人按第15.2款〔缺陷责任期〕约定进行修复。</w:t>
      </w:r>
    </w:p>
    <w:p w14:paraId="21DF8658" w14:textId="77777777" w:rsidR="00F411FF" w:rsidRPr="00F411FF" w:rsidRDefault="00F411FF" w:rsidP="00F411FF">
      <w:pPr>
        <w:widowControl/>
        <w:spacing w:line="380" w:lineRule="exact"/>
        <w:ind w:firstLine="420"/>
        <w:rPr>
          <w:rFonts w:ascii="宋体" w:eastAsia="宋体" w:hAnsi="宋体" w:cs="宋体"/>
          <w:kern w:val="0"/>
          <w:szCs w:val="21"/>
        </w:rPr>
      </w:pPr>
      <w:bookmarkStart w:id="558" w:name="_Toc296503112"/>
      <w:bookmarkStart w:id="559" w:name="_Toc296346613"/>
      <w:bookmarkStart w:id="560" w:name="_Toc351203592"/>
      <w:bookmarkStart w:id="561" w:name="_Toc337558809"/>
      <w:r w:rsidRPr="00F411FF">
        <w:rPr>
          <w:rFonts w:ascii="宋体" w:eastAsia="宋体" w:hAnsi="宋体" w:cs="宋体" w:hint="eastAsia"/>
          <w:kern w:val="0"/>
          <w:szCs w:val="21"/>
        </w:rPr>
        <w:lastRenderedPageBreak/>
        <w:t>13.6 竣工退</w:t>
      </w:r>
      <w:bookmarkEnd w:id="558"/>
      <w:bookmarkEnd w:id="559"/>
      <w:r w:rsidRPr="00F411FF">
        <w:rPr>
          <w:rFonts w:ascii="宋体" w:eastAsia="宋体" w:hAnsi="宋体" w:cs="宋体" w:hint="eastAsia"/>
          <w:kern w:val="0"/>
          <w:szCs w:val="21"/>
        </w:rPr>
        <w:t>场</w:t>
      </w:r>
      <w:bookmarkEnd w:id="560"/>
      <w:bookmarkEnd w:id="561"/>
    </w:p>
    <w:p w14:paraId="1731B3D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13.6.1 竣工退场</w:t>
      </w:r>
    </w:p>
    <w:p w14:paraId="68CCF8B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颁发工程接收证书后，承包人应按以下要求对施工现场进行清理：</w:t>
      </w:r>
    </w:p>
    <w:p w14:paraId="1A6EC533"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（1）施工现场内残留的垃圾已全部清除出场；</w:t>
      </w:r>
    </w:p>
    <w:p w14:paraId="268FEFE6"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（2）临时工程已拆除，场地已进行清理、平整或复原；</w:t>
      </w:r>
    </w:p>
    <w:p w14:paraId="7AF3112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（3）按合同约定应撤离的人员、承包人施工设备和剩余的材料，包括废弃的施工设备和材料，已按计划撤离施工现场；</w:t>
      </w:r>
    </w:p>
    <w:p w14:paraId="59E5499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（4）施工现场周边及其附近道路、河道的施工堆积物，已全部清理；</w:t>
      </w:r>
    </w:p>
    <w:p w14:paraId="4C45635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（5）施工现场其他场地清理工作已全部完成。</w:t>
      </w:r>
    </w:p>
    <w:p w14:paraId="1D013556"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267DC36"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13.6.2 地表还原</w:t>
      </w:r>
    </w:p>
    <w:p w14:paraId="7577F7C1"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166895C9" w14:textId="77777777" w:rsidR="00F411FF" w:rsidRPr="00F411FF" w:rsidRDefault="00F411FF" w:rsidP="00F411FF">
      <w:pPr>
        <w:widowControl/>
        <w:spacing w:line="380" w:lineRule="exact"/>
        <w:outlineLvl w:val="2"/>
        <w:rPr>
          <w:rFonts w:ascii="宋体" w:eastAsia="宋体" w:hAnsi="宋体" w:cs="宋体"/>
          <w:kern w:val="0"/>
          <w:szCs w:val="21"/>
        </w:rPr>
      </w:pPr>
      <w:bookmarkStart w:id="562" w:name="_Toc28611"/>
      <w:bookmarkStart w:id="563" w:name="_Toc337558810"/>
      <w:bookmarkStart w:id="564" w:name="_Toc351203593"/>
      <w:bookmarkStart w:id="565" w:name="_Toc181863925"/>
      <w:bookmarkStart w:id="566" w:name="_Toc296346614"/>
      <w:bookmarkStart w:id="567" w:name="_Toc296503113"/>
      <w:r w:rsidRPr="00F411FF">
        <w:rPr>
          <w:rFonts w:ascii="宋体" w:eastAsia="宋体" w:hAnsi="宋体" w:cs="宋体" w:hint="eastAsia"/>
          <w:kern w:val="0"/>
          <w:szCs w:val="21"/>
        </w:rPr>
        <w:t>14. 竣工结算</w:t>
      </w:r>
      <w:bookmarkEnd w:id="562"/>
      <w:bookmarkEnd w:id="563"/>
      <w:bookmarkEnd w:id="564"/>
      <w:bookmarkEnd w:id="565"/>
    </w:p>
    <w:p w14:paraId="4546FE6F" w14:textId="77777777" w:rsidR="00F411FF" w:rsidRPr="00F411FF" w:rsidRDefault="00F411FF" w:rsidP="00F411FF">
      <w:pPr>
        <w:widowControl/>
        <w:spacing w:line="380" w:lineRule="exact"/>
        <w:ind w:firstLine="420"/>
        <w:rPr>
          <w:rFonts w:ascii="宋体" w:eastAsia="宋体" w:hAnsi="宋体" w:cs="宋体"/>
          <w:kern w:val="0"/>
          <w:szCs w:val="21"/>
        </w:rPr>
      </w:pPr>
      <w:bookmarkStart w:id="568" w:name="_Toc337558811"/>
      <w:bookmarkStart w:id="569" w:name="_Toc351203594"/>
      <w:r w:rsidRPr="00F411FF">
        <w:rPr>
          <w:rFonts w:ascii="宋体" w:eastAsia="宋体" w:hAnsi="宋体" w:cs="宋体" w:hint="eastAsia"/>
          <w:kern w:val="0"/>
          <w:szCs w:val="21"/>
        </w:rPr>
        <w:t>14.1 竣工结算申请</w:t>
      </w:r>
      <w:bookmarkEnd w:id="568"/>
      <w:bookmarkEnd w:id="569"/>
    </w:p>
    <w:p w14:paraId="4F9BCDED"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2737E2A1"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除专用合同条款另有约定外，竣工结算申请单应包括以下内容：</w:t>
      </w:r>
    </w:p>
    <w:p w14:paraId="25FDF2B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（1）竣工结算合同价格；</w:t>
      </w:r>
    </w:p>
    <w:p w14:paraId="1A54064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（2）发包人已支付承包人的款项；</w:t>
      </w:r>
    </w:p>
    <w:p w14:paraId="2480CDEC"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（3）应扣留的质量保证金。已缴纳履约保证金的或提供其他工程质量担保方式的除外； </w:t>
      </w:r>
    </w:p>
    <w:p w14:paraId="7C68963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（4）发包人应支付承包人的合同价款。</w:t>
      </w:r>
    </w:p>
    <w:p w14:paraId="5356F699" w14:textId="77777777" w:rsidR="00F411FF" w:rsidRPr="00F411FF" w:rsidRDefault="00F411FF" w:rsidP="00F411FF">
      <w:pPr>
        <w:widowControl/>
        <w:spacing w:line="380" w:lineRule="exact"/>
        <w:ind w:firstLine="420"/>
        <w:rPr>
          <w:rFonts w:ascii="宋体" w:eastAsia="宋体" w:hAnsi="宋体" w:cs="宋体"/>
          <w:kern w:val="0"/>
          <w:szCs w:val="21"/>
        </w:rPr>
      </w:pPr>
      <w:bookmarkStart w:id="570" w:name="_Toc337558812"/>
      <w:bookmarkStart w:id="571" w:name="_Toc351203595"/>
      <w:r w:rsidRPr="00F411FF">
        <w:rPr>
          <w:rFonts w:ascii="宋体" w:eastAsia="宋体" w:hAnsi="宋体" w:cs="宋体" w:hint="eastAsia"/>
          <w:kern w:val="0"/>
          <w:szCs w:val="21"/>
        </w:rPr>
        <w:t>14.2 竣工结算审核</w:t>
      </w:r>
      <w:bookmarkEnd w:id="570"/>
      <w:bookmarkEnd w:id="571"/>
    </w:p>
    <w:p w14:paraId="4A3F1DE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726BFED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41C4D9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CDA028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sidRPr="00F411FF">
        <w:rPr>
          <w:rFonts w:ascii="宋体" w:eastAsia="宋体" w:hAnsi="宋体" w:cs="宋体" w:hint="eastAsia"/>
          <w:kern w:val="0"/>
          <w:szCs w:val="21"/>
        </w:rPr>
        <w:t>项完成</w:t>
      </w:r>
      <w:proofErr w:type="gramEnd"/>
      <w:r w:rsidRPr="00F411FF">
        <w:rPr>
          <w:rFonts w:ascii="宋体" w:eastAsia="宋体" w:hAnsi="宋体" w:cs="宋体" w:hint="eastAsia"/>
          <w:kern w:val="0"/>
          <w:szCs w:val="21"/>
        </w:rPr>
        <w:t>付款。承包人逾期未提出异议的，视为认可发包人的审批结果。</w:t>
      </w:r>
    </w:p>
    <w:p w14:paraId="129F0ED8" w14:textId="77777777" w:rsidR="00F411FF" w:rsidRPr="00F411FF" w:rsidRDefault="00F411FF" w:rsidP="00F411FF">
      <w:pPr>
        <w:widowControl/>
        <w:spacing w:line="380" w:lineRule="exact"/>
        <w:ind w:firstLine="420"/>
        <w:rPr>
          <w:rFonts w:ascii="宋体" w:eastAsia="宋体" w:hAnsi="宋体" w:cs="宋体"/>
          <w:kern w:val="0"/>
          <w:szCs w:val="21"/>
        </w:rPr>
      </w:pPr>
      <w:bookmarkStart w:id="572" w:name="_Toc351203596"/>
      <w:bookmarkStart w:id="573" w:name="_Toc337558813"/>
      <w:r w:rsidRPr="00F411FF">
        <w:rPr>
          <w:rFonts w:ascii="宋体" w:eastAsia="宋体" w:hAnsi="宋体" w:cs="宋体" w:hint="eastAsia"/>
          <w:kern w:val="0"/>
          <w:szCs w:val="21"/>
        </w:rPr>
        <w:t>14.3 甩项竣工协议</w:t>
      </w:r>
      <w:bookmarkEnd w:id="572"/>
      <w:bookmarkEnd w:id="573"/>
    </w:p>
    <w:p w14:paraId="7B09313B" w14:textId="77777777" w:rsidR="00F411FF" w:rsidRPr="00F411FF" w:rsidRDefault="00F411FF" w:rsidP="00F411FF">
      <w:pPr>
        <w:widowControl/>
        <w:autoSpaceDE w:val="0"/>
        <w:autoSpaceDN w:val="0"/>
        <w:spacing w:line="380" w:lineRule="exact"/>
        <w:ind w:firstLine="412"/>
        <w:rPr>
          <w:rFonts w:ascii="宋体" w:eastAsia="宋体" w:hAnsi="宋体" w:cs="宋体"/>
          <w:kern w:val="0"/>
          <w:szCs w:val="21"/>
        </w:rPr>
      </w:pPr>
      <w:r w:rsidRPr="00F411FF">
        <w:rPr>
          <w:rFonts w:ascii="宋体" w:eastAsia="宋体" w:hAnsi="宋体" w:cs="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2AB2B08D" w14:textId="77777777" w:rsidR="00F411FF" w:rsidRPr="00F411FF" w:rsidRDefault="00F411FF" w:rsidP="00F411FF">
      <w:pPr>
        <w:widowControl/>
        <w:spacing w:line="380" w:lineRule="exact"/>
        <w:ind w:firstLine="420"/>
        <w:rPr>
          <w:rFonts w:ascii="宋体" w:eastAsia="宋体" w:hAnsi="宋体" w:cs="宋体"/>
          <w:kern w:val="0"/>
          <w:szCs w:val="21"/>
        </w:rPr>
      </w:pPr>
      <w:bookmarkStart w:id="574" w:name="_Toc351203597"/>
      <w:bookmarkStart w:id="575" w:name="_Toc337558814"/>
      <w:r w:rsidRPr="00F411FF">
        <w:rPr>
          <w:rFonts w:ascii="宋体" w:eastAsia="宋体" w:hAnsi="宋体" w:cs="宋体" w:hint="eastAsia"/>
          <w:kern w:val="0"/>
          <w:szCs w:val="21"/>
        </w:rPr>
        <w:t>14.4 最终结清</w:t>
      </w:r>
      <w:bookmarkEnd w:id="574"/>
      <w:bookmarkEnd w:id="575"/>
    </w:p>
    <w:p w14:paraId="242BDE7A"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14.4.1 最终结清申请单</w:t>
      </w:r>
    </w:p>
    <w:p w14:paraId="4202AC3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（1）除专用合同条款另有约定外，承包人应在缺陷责任期终止证书颁发后7天内，按专用合同条款约定的份数向发包人提交最终结清申请单，并提供相关证明材料。</w:t>
      </w:r>
    </w:p>
    <w:p w14:paraId="7B956ECD"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除专用合同条款另有约定外，最终结清申请单应列明质量保证金、应扣除的质量保证金、缺陷责任期内发生的增减费用。</w:t>
      </w:r>
    </w:p>
    <w:p w14:paraId="2EC8B0D9"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（2）发包人对最终结清申请单内容有异议的，有权要求承包人进行修正和提供补充资料，承包人应向发包人提交修正后的最终结清申请单。</w:t>
      </w:r>
    </w:p>
    <w:p w14:paraId="643550C4"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14.4.2 最终结清证书和支付</w:t>
      </w:r>
    </w:p>
    <w:p w14:paraId="6C686A88"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CCBE2D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4CAEAB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（3）承包人对发包人颁发的最终结清证书有异议的，按第20条〔争议解决〕的约定办理。</w:t>
      </w:r>
    </w:p>
    <w:p w14:paraId="679B2B65" w14:textId="77777777" w:rsidR="00F411FF" w:rsidRPr="00F411FF" w:rsidRDefault="00F411FF" w:rsidP="00F411FF">
      <w:pPr>
        <w:widowControl/>
        <w:spacing w:line="380" w:lineRule="exact"/>
        <w:outlineLvl w:val="2"/>
        <w:rPr>
          <w:rFonts w:ascii="宋体" w:eastAsia="宋体" w:hAnsi="宋体" w:cs="宋体"/>
          <w:kern w:val="0"/>
          <w:szCs w:val="21"/>
        </w:rPr>
      </w:pPr>
      <w:bookmarkStart w:id="576" w:name="_Toc337558815"/>
      <w:bookmarkStart w:id="577" w:name="_Toc2085"/>
      <w:bookmarkStart w:id="578" w:name="_Toc351203598"/>
      <w:bookmarkStart w:id="579" w:name="_Toc181863926"/>
      <w:r w:rsidRPr="00F411FF">
        <w:rPr>
          <w:rFonts w:ascii="宋体" w:eastAsia="宋体" w:hAnsi="宋体" w:cs="宋体" w:hint="eastAsia"/>
          <w:kern w:val="0"/>
          <w:szCs w:val="21"/>
        </w:rPr>
        <w:t>15. 缺陷责任与保修</w:t>
      </w:r>
      <w:bookmarkEnd w:id="566"/>
      <w:bookmarkEnd w:id="567"/>
      <w:bookmarkEnd w:id="576"/>
      <w:bookmarkEnd w:id="577"/>
      <w:bookmarkEnd w:id="578"/>
      <w:bookmarkEnd w:id="579"/>
    </w:p>
    <w:p w14:paraId="46DCB561" w14:textId="77777777" w:rsidR="00F411FF" w:rsidRPr="00F411FF" w:rsidRDefault="00F411FF" w:rsidP="00F411FF">
      <w:pPr>
        <w:widowControl/>
        <w:spacing w:line="380" w:lineRule="exact"/>
        <w:ind w:firstLine="420"/>
        <w:rPr>
          <w:rFonts w:ascii="宋体" w:eastAsia="宋体" w:hAnsi="宋体" w:cs="宋体"/>
          <w:kern w:val="0"/>
          <w:szCs w:val="21"/>
        </w:rPr>
      </w:pPr>
      <w:bookmarkStart w:id="580" w:name="_Toc337558816"/>
      <w:bookmarkStart w:id="581" w:name="_Toc351203599"/>
      <w:bookmarkStart w:id="582" w:name="_Toc296346615"/>
      <w:bookmarkStart w:id="583" w:name="_Toc296503114"/>
      <w:r w:rsidRPr="00F411FF">
        <w:rPr>
          <w:rFonts w:ascii="宋体" w:eastAsia="宋体" w:hAnsi="宋体" w:cs="宋体" w:hint="eastAsia"/>
          <w:kern w:val="0"/>
          <w:szCs w:val="21"/>
        </w:rPr>
        <w:t>15.1 工程保修的原则</w:t>
      </w:r>
      <w:bookmarkEnd w:id="580"/>
      <w:bookmarkEnd w:id="581"/>
    </w:p>
    <w:p w14:paraId="1C27357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在工程移交发包人后，因承包人原因产生的质量缺陷，承包人应承</w:t>
      </w:r>
      <w:proofErr w:type="gramStart"/>
      <w:r w:rsidRPr="00F411FF">
        <w:rPr>
          <w:rFonts w:ascii="宋体" w:eastAsia="宋体" w:hAnsi="宋体" w:cs="宋体" w:hint="eastAsia"/>
          <w:kern w:val="0"/>
          <w:szCs w:val="21"/>
        </w:rPr>
        <w:t>担质量</w:t>
      </w:r>
      <w:proofErr w:type="gramEnd"/>
      <w:r w:rsidRPr="00F411FF">
        <w:rPr>
          <w:rFonts w:ascii="宋体" w:eastAsia="宋体" w:hAnsi="宋体" w:cs="宋体" w:hint="eastAsia"/>
          <w:kern w:val="0"/>
          <w:szCs w:val="21"/>
        </w:rPr>
        <w:t>缺陷责任和保修义务。缺陷责任期届满，承包人仍应按合同约定的工程各部位保修年限承担保修义务。</w:t>
      </w:r>
    </w:p>
    <w:p w14:paraId="273AC6F0" w14:textId="77777777" w:rsidR="00F411FF" w:rsidRPr="00F411FF" w:rsidRDefault="00F411FF" w:rsidP="00F411FF">
      <w:pPr>
        <w:widowControl/>
        <w:spacing w:line="380" w:lineRule="exact"/>
        <w:ind w:firstLine="420"/>
        <w:rPr>
          <w:rFonts w:ascii="宋体" w:eastAsia="宋体" w:hAnsi="宋体" w:cs="宋体"/>
          <w:kern w:val="0"/>
          <w:szCs w:val="21"/>
        </w:rPr>
      </w:pPr>
      <w:bookmarkStart w:id="584" w:name="_Toc337558817"/>
      <w:bookmarkStart w:id="585" w:name="_Toc351203600"/>
      <w:r w:rsidRPr="00F411FF">
        <w:rPr>
          <w:rFonts w:ascii="宋体" w:eastAsia="宋体" w:hAnsi="宋体" w:cs="宋体" w:hint="eastAsia"/>
          <w:kern w:val="0"/>
          <w:szCs w:val="21"/>
        </w:rPr>
        <w:t>15.2 缺陷责任期</w:t>
      </w:r>
      <w:bookmarkEnd w:id="582"/>
      <w:bookmarkEnd w:id="583"/>
      <w:bookmarkEnd w:id="584"/>
      <w:bookmarkEnd w:id="585"/>
    </w:p>
    <w:p w14:paraId="14EE9B3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15.2.1 缺陷责任期从工程通过竣工验收之日起计算，合同当事人应在专用合同条款约定缺陷责任期的具体期限，但该期限最长不超过24个月。</w:t>
      </w:r>
    </w:p>
    <w:p w14:paraId="20C53F09"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w:t>
      </w:r>
      <w:r w:rsidRPr="00F411FF">
        <w:rPr>
          <w:rFonts w:ascii="宋体" w:eastAsia="宋体" w:hAnsi="宋体" w:cs="宋体" w:hint="eastAsia"/>
          <w:kern w:val="0"/>
          <w:szCs w:val="21"/>
        </w:rPr>
        <w:lastRenderedPageBreak/>
        <w:t>交竣工验收报告90天后，工程自动进入缺陷责任期；发包人未经竣工验收擅自使用工程的，缺陷责任期自工程转移占有之日起开始计算。</w:t>
      </w:r>
    </w:p>
    <w:p w14:paraId="4A0FFCA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F411FF">
        <w:rPr>
          <w:rFonts w:ascii="宋体" w:eastAsia="宋体" w:hAnsi="宋体" w:cs="宋体" w:hint="eastAsia"/>
          <w:kern w:val="0"/>
          <w:szCs w:val="21"/>
        </w:rPr>
        <w:t>不</w:t>
      </w:r>
      <w:proofErr w:type="gramEnd"/>
      <w:r w:rsidRPr="00F411FF">
        <w:rPr>
          <w:rFonts w:ascii="宋体" w:eastAsia="宋体" w:hAnsi="宋体" w:cs="宋体" w:hint="eastAsia"/>
          <w:kern w:val="0"/>
          <w:szCs w:val="21"/>
        </w:rPr>
        <w:t>免除对工程的损失赔偿责任。发包人有权要求承包人延长缺陷责任期，并应在原缺陷责任期届满前发出延长通知。但缺陷责任期（含延长部分）最长不能超过24个月。</w:t>
      </w:r>
    </w:p>
    <w:p w14:paraId="625BADD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由他人原因造成的缺陷，发包人负责组织维修，承包人不承担费用，且发包人不得从保证金中扣除费用。</w:t>
      </w:r>
    </w:p>
    <w:p w14:paraId="7227F208"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14:paraId="017D053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15.2.4 除专用合同条款另有约定外，承包人应于缺陷责任期届满后7天内向发包人发出缺陷责任期届满通知，发包人应在收到缺陷责任期</w:t>
      </w:r>
      <w:proofErr w:type="gramStart"/>
      <w:r w:rsidRPr="00F411FF">
        <w:rPr>
          <w:rFonts w:ascii="宋体" w:eastAsia="宋体" w:hAnsi="宋体" w:cs="宋体" w:hint="eastAsia"/>
          <w:kern w:val="0"/>
          <w:szCs w:val="21"/>
        </w:rPr>
        <w:t>满通知</w:t>
      </w:r>
      <w:proofErr w:type="gramEnd"/>
      <w:r w:rsidRPr="00F411FF">
        <w:rPr>
          <w:rFonts w:ascii="宋体" w:eastAsia="宋体" w:hAnsi="宋体" w:cs="宋体" w:hint="eastAsia"/>
          <w:kern w:val="0"/>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14:paraId="343D961A" w14:textId="77777777" w:rsidR="00F411FF" w:rsidRPr="00F411FF" w:rsidRDefault="00F411FF" w:rsidP="00F411FF">
      <w:pPr>
        <w:widowControl/>
        <w:spacing w:line="380" w:lineRule="exact"/>
        <w:ind w:firstLine="420"/>
        <w:rPr>
          <w:rFonts w:ascii="宋体" w:eastAsia="宋体" w:hAnsi="宋体" w:cs="宋体"/>
          <w:kern w:val="0"/>
          <w:szCs w:val="21"/>
        </w:rPr>
      </w:pPr>
      <w:bookmarkStart w:id="586" w:name="_Toc351203601"/>
      <w:bookmarkStart w:id="587" w:name="_Toc337558818"/>
      <w:bookmarkStart w:id="588" w:name="_Toc296346616"/>
      <w:bookmarkStart w:id="589" w:name="_Toc296503115"/>
      <w:r w:rsidRPr="00F411FF">
        <w:rPr>
          <w:rFonts w:ascii="宋体" w:eastAsia="宋体" w:hAnsi="宋体" w:cs="宋体" w:hint="eastAsia"/>
          <w:kern w:val="0"/>
          <w:szCs w:val="21"/>
        </w:rPr>
        <w:t>15.3 质量保证金</w:t>
      </w:r>
      <w:bookmarkEnd w:id="586"/>
      <w:bookmarkEnd w:id="587"/>
    </w:p>
    <w:p w14:paraId="39B420BD"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经合同当事人协商一致扣留质量保证金的，应在专用合同条款中予以明确。</w:t>
      </w:r>
    </w:p>
    <w:p w14:paraId="4E58C7F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在工程项目竣工前，承包人已经提供履约担保的，发包人不得同时预留工程质量保证金。</w:t>
      </w:r>
    </w:p>
    <w:p w14:paraId="3EFC3409"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15.3.1 承包人提供质量保证金的方式</w:t>
      </w:r>
    </w:p>
    <w:p w14:paraId="6C6506EC"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承包人提供质量保证金有以下三种方式：</w:t>
      </w:r>
    </w:p>
    <w:p w14:paraId="7AC77AC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（1）质量保证金保函； </w:t>
      </w:r>
    </w:p>
    <w:p w14:paraId="51BE05A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（2）相应比例的工程款；</w:t>
      </w:r>
    </w:p>
    <w:p w14:paraId="01EAA32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（3）双方约定的其他方式。</w:t>
      </w:r>
    </w:p>
    <w:p w14:paraId="21826C8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除专用合同条款另有约定外，质量保证金原则上采用上述第（1）种方式。</w:t>
      </w:r>
    </w:p>
    <w:p w14:paraId="2389807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15.3.2 质量保证金的扣留</w:t>
      </w:r>
    </w:p>
    <w:p w14:paraId="6D10FE8F"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质量保证金的扣留有以下三种方式：</w:t>
      </w:r>
    </w:p>
    <w:p w14:paraId="4002A4C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（1）在支付工程进度款时逐次扣留，在此情形下，质量保证金的计算基数不包括预付款的支付、扣回以及价格调整的金额；</w:t>
      </w:r>
    </w:p>
    <w:p w14:paraId="4078C88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（2）工</w:t>
      </w:r>
      <w:bookmarkStart w:id="590" w:name="#go6"/>
      <w:bookmarkEnd w:id="590"/>
      <w:r w:rsidRPr="00F411FF">
        <w:rPr>
          <w:rFonts w:ascii="宋体" w:eastAsia="宋体" w:hAnsi="宋体" w:cs="宋体" w:hint="eastAsia"/>
          <w:kern w:val="0"/>
          <w:szCs w:val="21"/>
        </w:rPr>
        <w:t>程竣工结算时一次性扣留质量保证金；</w:t>
      </w:r>
    </w:p>
    <w:p w14:paraId="74B0BEA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（3）双方约定的其他扣留方式。</w:t>
      </w:r>
    </w:p>
    <w:p w14:paraId="3B8ED294"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除专用合同条款另有约定外，质量保证金的扣留原则上采用上述第（1）种方式。</w:t>
      </w:r>
    </w:p>
    <w:p w14:paraId="71313D5F"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w:t>
      </w:r>
      <w:bookmarkStart w:id="591" w:name="#go4"/>
      <w:bookmarkEnd w:id="591"/>
      <w:r w:rsidRPr="00F411FF">
        <w:rPr>
          <w:rFonts w:ascii="宋体" w:eastAsia="宋体" w:hAnsi="宋体" w:cs="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090C5BE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发包人在退还质量保证金的同时按照中国人民银行发布的同期同类贷款基准利率支付利息。</w:t>
      </w:r>
    </w:p>
    <w:p w14:paraId="3A2E6018"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15.3.3 质量保证金的退还</w:t>
      </w:r>
    </w:p>
    <w:p w14:paraId="202954E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缺陷责任期内，承包人认真履行合同约定的责任，到期后，承包人可向发包人申请返还保证金。</w:t>
      </w:r>
    </w:p>
    <w:p w14:paraId="6CAA259C"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671C4C3"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发包人和承包人对保证金预留、返还以及工程维修质量、费用有争议的，按本合同第20条约定的争议和纠纷解决程序处理。</w:t>
      </w:r>
    </w:p>
    <w:p w14:paraId="659646AD" w14:textId="77777777" w:rsidR="00F411FF" w:rsidRPr="00F411FF" w:rsidRDefault="00F411FF" w:rsidP="00F411FF">
      <w:pPr>
        <w:widowControl/>
        <w:spacing w:line="380" w:lineRule="exact"/>
        <w:ind w:firstLine="420"/>
        <w:rPr>
          <w:rFonts w:ascii="宋体" w:eastAsia="宋体" w:hAnsi="宋体" w:cs="宋体"/>
          <w:kern w:val="0"/>
          <w:szCs w:val="21"/>
        </w:rPr>
      </w:pPr>
      <w:bookmarkStart w:id="592" w:name="_Toc351203602"/>
      <w:bookmarkStart w:id="593" w:name="_Toc337558819"/>
      <w:r w:rsidRPr="00F411FF">
        <w:rPr>
          <w:rFonts w:ascii="宋体" w:eastAsia="宋体" w:hAnsi="宋体" w:cs="宋体" w:hint="eastAsia"/>
          <w:kern w:val="0"/>
          <w:szCs w:val="21"/>
        </w:rPr>
        <w:t>15.4 保修</w:t>
      </w:r>
      <w:bookmarkEnd w:id="588"/>
      <w:bookmarkEnd w:id="589"/>
      <w:bookmarkEnd w:id="592"/>
      <w:bookmarkEnd w:id="593"/>
    </w:p>
    <w:p w14:paraId="512252E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15.4.1保修责任</w:t>
      </w:r>
    </w:p>
    <w:p w14:paraId="2CD2817E"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2BE8D0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发包人未经竣工验收擅自使用工程的，保修期自转移占有之日起算。</w:t>
      </w:r>
    </w:p>
    <w:p w14:paraId="033404C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15.4.2 修复费用</w:t>
      </w:r>
    </w:p>
    <w:p w14:paraId="7DA72C1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保修期内，修复的费用按照以下约定处理：</w:t>
      </w:r>
    </w:p>
    <w:p w14:paraId="11534F3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（1）保修期内，因承包人原因造成工程的缺陷、损坏，承包人应负责修复，并承担修复的费用以及因工程的缺陷、损坏造成的人身伤害和财产损失；</w:t>
      </w:r>
    </w:p>
    <w:p w14:paraId="4413C2AF"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（2）保修期内，因发包人使用不当造成工程的缺陷、损坏，可以委托承包人修复，但发包人应承担修复的费用，并支付承包人合理利润；</w:t>
      </w:r>
    </w:p>
    <w:p w14:paraId="4520802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14:paraId="0AE12413"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15.4.3 修复通知</w:t>
      </w:r>
    </w:p>
    <w:p w14:paraId="7A31A073"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CE55AC8"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15.4.4 未能修复</w:t>
      </w:r>
    </w:p>
    <w:p w14:paraId="65D87FFF"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DB3559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15.4.5 承包人出入权</w:t>
      </w:r>
    </w:p>
    <w:p w14:paraId="23E6862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在保修期内，为了修复缺陷或损坏，承包人有权出入工程现场，</w:t>
      </w:r>
      <w:proofErr w:type="gramStart"/>
      <w:r w:rsidRPr="00F411FF">
        <w:rPr>
          <w:rFonts w:ascii="宋体" w:eastAsia="宋体" w:hAnsi="宋体" w:cs="宋体" w:hint="eastAsia"/>
          <w:kern w:val="0"/>
          <w:szCs w:val="21"/>
        </w:rPr>
        <w:t>除情况</w:t>
      </w:r>
      <w:proofErr w:type="gramEnd"/>
      <w:r w:rsidRPr="00F411FF">
        <w:rPr>
          <w:rFonts w:ascii="宋体" w:eastAsia="宋体" w:hAnsi="宋体" w:cs="宋体" w:hint="eastAsia"/>
          <w:kern w:val="0"/>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14:paraId="5DB53DEA" w14:textId="77777777" w:rsidR="00F411FF" w:rsidRPr="00F411FF" w:rsidRDefault="00F411FF" w:rsidP="00F411FF">
      <w:pPr>
        <w:widowControl/>
        <w:spacing w:line="380" w:lineRule="exact"/>
        <w:outlineLvl w:val="2"/>
        <w:rPr>
          <w:rFonts w:ascii="宋体" w:eastAsia="宋体" w:hAnsi="宋体" w:cs="宋体"/>
          <w:kern w:val="0"/>
          <w:szCs w:val="21"/>
        </w:rPr>
      </w:pPr>
      <w:bookmarkStart w:id="594" w:name="_Toc351203603"/>
      <w:bookmarkStart w:id="595" w:name="_Toc337558820"/>
      <w:bookmarkStart w:id="596" w:name="_Toc22351"/>
      <w:bookmarkStart w:id="597" w:name="_Toc181863927"/>
      <w:r w:rsidRPr="00F411FF">
        <w:rPr>
          <w:rFonts w:ascii="宋体" w:eastAsia="宋体" w:hAnsi="宋体" w:cs="宋体" w:hint="eastAsia"/>
          <w:kern w:val="0"/>
          <w:szCs w:val="21"/>
        </w:rPr>
        <w:t>16. 违约</w:t>
      </w:r>
      <w:bookmarkEnd w:id="594"/>
      <w:bookmarkEnd w:id="595"/>
      <w:bookmarkEnd w:id="596"/>
      <w:bookmarkEnd w:id="597"/>
    </w:p>
    <w:p w14:paraId="0D15193F" w14:textId="77777777" w:rsidR="00F411FF" w:rsidRPr="00F411FF" w:rsidRDefault="00F411FF" w:rsidP="00F411FF">
      <w:pPr>
        <w:widowControl/>
        <w:spacing w:line="380" w:lineRule="exact"/>
        <w:ind w:firstLine="420"/>
        <w:rPr>
          <w:rFonts w:ascii="宋体" w:eastAsia="宋体" w:hAnsi="宋体" w:cs="宋体"/>
          <w:kern w:val="0"/>
          <w:szCs w:val="21"/>
        </w:rPr>
      </w:pPr>
      <w:bookmarkStart w:id="598" w:name="_Toc296503129"/>
      <w:bookmarkStart w:id="599" w:name="_Toc296346630"/>
      <w:bookmarkStart w:id="600" w:name="_Toc351203604"/>
      <w:bookmarkStart w:id="601" w:name="_Toc337558821"/>
      <w:r w:rsidRPr="00F411FF">
        <w:rPr>
          <w:rFonts w:ascii="宋体" w:eastAsia="宋体" w:hAnsi="宋体" w:cs="宋体" w:hint="eastAsia"/>
          <w:kern w:val="0"/>
          <w:szCs w:val="21"/>
        </w:rPr>
        <w:t>16.1 发</w:t>
      </w:r>
      <w:bookmarkEnd w:id="598"/>
      <w:bookmarkEnd w:id="599"/>
      <w:r w:rsidRPr="00F411FF">
        <w:rPr>
          <w:rFonts w:ascii="宋体" w:eastAsia="宋体" w:hAnsi="宋体" w:cs="宋体" w:hint="eastAsia"/>
          <w:kern w:val="0"/>
          <w:szCs w:val="21"/>
        </w:rPr>
        <w:t>包人违约</w:t>
      </w:r>
      <w:bookmarkEnd w:id="600"/>
      <w:bookmarkEnd w:id="601"/>
    </w:p>
    <w:p w14:paraId="7D76343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16.1.1 发包人违约的情形</w:t>
      </w:r>
    </w:p>
    <w:p w14:paraId="3ABD1F6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在合同履行过程中发生的下列情形，属于发包人违约：</w:t>
      </w:r>
    </w:p>
    <w:p w14:paraId="0469B584"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（1）因发包人原因未能在计划开工日期前7天内下达开工通知的；</w:t>
      </w:r>
    </w:p>
    <w:p w14:paraId="6665444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（2）因发包人原因未能按合同约定支付合同价款的；</w:t>
      </w:r>
    </w:p>
    <w:p w14:paraId="55F9EC0D"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（3）发包人违反第10.1款〔变更的范围〕第（2）项约定，自行实施被取消的工作或转由他人实施的；</w:t>
      </w:r>
    </w:p>
    <w:p w14:paraId="6FE1A3C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（4）发包人提供的材料、工程设备的规格、数量或质量不符合合同约定，或因发包人原因导致交货日期延误或交货地点变更等情况的；</w:t>
      </w:r>
    </w:p>
    <w:p w14:paraId="3E543F0A"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（5）因发包人违反合同约定造成暂停施工的；</w:t>
      </w:r>
    </w:p>
    <w:p w14:paraId="41033C5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（6）发包人无正当理由没有在约定期限内发出复工指示，导致承包人无法复工的；</w:t>
      </w:r>
    </w:p>
    <w:p w14:paraId="342DFFE3"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（7）发包人明确表示或者以其行为表明不履行合同主要义务的；</w:t>
      </w:r>
    </w:p>
    <w:p w14:paraId="63BE8918"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（8）发包人未能按照合同约定履行其他义务的。</w:t>
      </w:r>
    </w:p>
    <w:p w14:paraId="1F9E518F"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17ABADBF"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16.1.2 发包人违约的责任</w:t>
      </w:r>
    </w:p>
    <w:p w14:paraId="3035473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14:paraId="06F9BFC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16.1.3 因发包人违约解除合同</w:t>
      </w:r>
    </w:p>
    <w:p w14:paraId="363E207D"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87118E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16.1.4 因发包人违约解除合同后的付款</w:t>
      </w:r>
    </w:p>
    <w:p w14:paraId="75D61ACE"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承包人按照本款约定解除合同的，发包人应在解除合同后28天内支付下列款项，并解除履约担保：</w:t>
      </w:r>
    </w:p>
    <w:p w14:paraId="31CF4174"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（1）合同解除前所完成工作的价款；</w:t>
      </w:r>
    </w:p>
    <w:p w14:paraId="770ED94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（2）承包人为工程施工订购并已付款的材料、工程设备和其他物品的价款；</w:t>
      </w:r>
    </w:p>
    <w:p w14:paraId="0FB26657"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（3）承包人撤离施工现场以及遣散承包人人员的款项；</w:t>
      </w:r>
    </w:p>
    <w:p w14:paraId="4A0CE0A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（4）按照合同约定在合同解除前应支付的违约金；</w:t>
      </w:r>
    </w:p>
    <w:p w14:paraId="6B13910D"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（5）按照合同约定应当支付给承包人的其他款项；</w:t>
      </w:r>
    </w:p>
    <w:p w14:paraId="68B0A1DF"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（6）按照合同约定应退还的质量保证金；</w:t>
      </w:r>
    </w:p>
    <w:p w14:paraId="5B3ED57B"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（7）因解除合同给承包人造成的损失。</w:t>
      </w:r>
    </w:p>
    <w:p w14:paraId="1490B7FD"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合同当事人未能就解除合同后的结清达成一致的，按照第20条〔争议解决〕的约定处理。</w:t>
      </w:r>
    </w:p>
    <w:p w14:paraId="0EEF1265"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承包人应妥善做好已完工程和与工程有关的已购材料、工程设备的保护和移交工作，并将施工设备和人员撤出施工现场，发包人应为承包人撤出提供必要条件。</w:t>
      </w:r>
    </w:p>
    <w:p w14:paraId="04A169FD" w14:textId="77777777" w:rsidR="00F411FF" w:rsidRPr="00F411FF" w:rsidRDefault="00F411FF" w:rsidP="00F411FF">
      <w:pPr>
        <w:widowControl/>
        <w:spacing w:line="380" w:lineRule="exact"/>
        <w:ind w:firstLine="420"/>
        <w:rPr>
          <w:rFonts w:ascii="宋体" w:eastAsia="宋体" w:hAnsi="宋体" w:cs="宋体"/>
          <w:kern w:val="0"/>
          <w:szCs w:val="21"/>
        </w:rPr>
      </w:pPr>
      <w:bookmarkStart w:id="602" w:name="_Toc296346632"/>
      <w:bookmarkStart w:id="603" w:name="_Toc351203605"/>
      <w:bookmarkStart w:id="604" w:name="_Toc337558822"/>
      <w:bookmarkStart w:id="605" w:name="_Toc296503131"/>
      <w:r w:rsidRPr="00F411FF">
        <w:rPr>
          <w:rFonts w:ascii="宋体" w:eastAsia="宋体" w:hAnsi="宋体" w:cs="宋体" w:hint="eastAsia"/>
          <w:kern w:val="0"/>
          <w:szCs w:val="21"/>
        </w:rPr>
        <w:t>16.2 承包人违约</w:t>
      </w:r>
      <w:bookmarkEnd w:id="602"/>
      <w:bookmarkEnd w:id="603"/>
      <w:bookmarkEnd w:id="604"/>
      <w:bookmarkEnd w:id="605"/>
    </w:p>
    <w:p w14:paraId="3F6BB25A"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16.2.1 承包人违约的情形</w:t>
      </w:r>
    </w:p>
    <w:p w14:paraId="21A5FD51"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在合同履行过程中发生的下列情形，属于承包人违约：</w:t>
      </w:r>
    </w:p>
    <w:p w14:paraId="77F3BF0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（1）承包人违反合同约定进行转包或违法分包的；</w:t>
      </w:r>
    </w:p>
    <w:p w14:paraId="5CF35424"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（2）承包人违反合同约定采购和使用不合格的材料和工程设备的；</w:t>
      </w:r>
    </w:p>
    <w:p w14:paraId="7DEFCDB4"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（3）因承包人原因导致工程质量不符合合同要求的； </w:t>
      </w:r>
    </w:p>
    <w:p w14:paraId="73B3706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（4）承包人违反第8.9款〔材料与设备专用要求〕的约定，未经批准，私自将已按照合同约定进入施工现场的材料或设备撤离施工现场的；</w:t>
      </w:r>
    </w:p>
    <w:p w14:paraId="45ECA6CA"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（5）承包人未能按施工进度计划及时完成合同约定的工作，造成工期延误的；</w:t>
      </w:r>
    </w:p>
    <w:p w14:paraId="22C77F35"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（6）承包人在缺陷责任期及保修期内，未能在合理期限对工程缺陷进行修复，或拒绝按发包人要求进行修复的；</w:t>
      </w:r>
    </w:p>
    <w:p w14:paraId="5A67D65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（7）承包人明确表示或者以其行为表明不履行合同主要义务的；</w:t>
      </w:r>
    </w:p>
    <w:p w14:paraId="5C96A963"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（8）承包人未能按照合同约定履行其他义务的。</w:t>
      </w:r>
    </w:p>
    <w:p w14:paraId="1AED1661"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承包人发生除本项第（7）目约定以外的其他违约情况时，监理人可向承包人发出整改通知，要求其在指定的期限内改正。</w:t>
      </w:r>
    </w:p>
    <w:p w14:paraId="148051C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16.2.2 承包人违约的责任</w:t>
      </w:r>
    </w:p>
    <w:p w14:paraId="19CEA853"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承包人应承担因其违约行为而增加的费用和（或）延误的工期。此外，合同当事人可在专用合同条款中另行约定承包人违约责任的承担方式和计算方法。</w:t>
      </w:r>
    </w:p>
    <w:p w14:paraId="281C27E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16.2.3 因承包人违约解除合同</w:t>
      </w:r>
    </w:p>
    <w:p w14:paraId="5B32D7A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F411FF">
        <w:rPr>
          <w:rFonts w:ascii="宋体" w:eastAsia="宋体" w:hAnsi="宋体" w:cs="宋体" w:hint="eastAsia"/>
          <w:kern w:val="0"/>
          <w:szCs w:val="21"/>
        </w:rPr>
        <w:t>不</w:t>
      </w:r>
      <w:proofErr w:type="gramEnd"/>
      <w:r w:rsidRPr="00F411FF">
        <w:rPr>
          <w:rFonts w:ascii="宋体" w:eastAsia="宋体" w:hAnsi="宋体" w:cs="宋体" w:hint="eastAsia"/>
          <w:kern w:val="0"/>
          <w:szCs w:val="21"/>
        </w:rPr>
        <w:t>免除或减轻承包人应承担的违约责任。</w:t>
      </w:r>
    </w:p>
    <w:p w14:paraId="4886FCC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16.2.4因承包人违约解除合同后的处理</w:t>
      </w:r>
    </w:p>
    <w:p w14:paraId="7D9B339A"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因承包人原因导致合同解除的，则合同当事人应在合同解除后28天内完成估价、付款和清算，并按以下约定执行：</w:t>
      </w:r>
    </w:p>
    <w:p w14:paraId="4617A3B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（1）合同解除后，按第4.4款〔商定或确定〕商定或确定承包人实际完成工作对应的合同价款，以及承包人已提供的材料、工程设备、施工设备和临时工程等的价值；</w:t>
      </w:r>
    </w:p>
    <w:p w14:paraId="13EF83D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（2）合同解除后，承包人应支付的违约金；</w:t>
      </w:r>
    </w:p>
    <w:p w14:paraId="66A0731D"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（3）合同解除后，因解除合同给发包人造成的损失；</w:t>
      </w:r>
    </w:p>
    <w:p w14:paraId="346D145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（4）合同解除后，承包人应按照发包人要求和监理人的指示完成现场的清理和撤离；</w:t>
      </w:r>
    </w:p>
    <w:p w14:paraId="57B27AFD"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（5）发包人和承包人应在合同解除后进行清算，出具最终结清付款证书，结清全部款项。</w:t>
      </w:r>
    </w:p>
    <w:p w14:paraId="752521E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2C91E37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16.2.5采购合同权益转让</w:t>
      </w:r>
    </w:p>
    <w:p w14:paraId="73D062E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C6F6933" w14:textId="77777777" w:rsidR="00F411FF" w:rsidRPr="00F411FF" w:rsidRDefault="00F411FF" w:rsidP="00F411FF">
      <w:pPr>
        <w:widowControl/>
        <w:spacing w:line="380" w:lineRule="exact"/>
        <w:ind w:firstLine="420"/>
        <w:rPr>
          <w:rFonts w:ascii="宋体" w:eastAsia="宋体" w:hAnsi="宋体" w:cs="宋体"/>
          <w:kern w:val="0"/>
          <w:szCs w:val="21"/>
        </w:rPr>
      </w:pPr>
      <w:bookmarkStart w:id="606" w:name="_Toc351203606"/>
      <w:r w:rsidRPr="00F411FF">
        <w:rPr>
          <w:rFonts w:ascii="宋体" w:eastAsia="宋体" w:hAnsi="宋体" w:cs="宋体" w:hint="eastAsia"/>
          <w:kern w:val="0"/>
          <w:szCs w:val="21"/>
        </w:rPr>
        <w:t>16.3 第三人造成的违约</w:t>
      </w:r>
      <w:bookmarkEnd w:id="606"/>
    </w:p>
    <w:p w14:paraId="79239A5F"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在履行合同过程中，一方当事人因第三人的原因造成违约的，应当向对方当事人承担违约责任。一方当事人和第三人之间的纠纷，依照法律规定或者按照约定解决。</w:t>
      </w:r>
    </w:p>
    <w:p w14:paraId="65E62E56" w14:textId="77777777" w:rsidR="00F411FF" w:rsidRPr="00F411FF" w:rsidRDefault="00F411FF" w:rsidP="00F411FF">
      <w:pPr>
        <w:widowControl/>
        <w:spacing w:line="380" w:lineRule="exact"/>
        <w:outlineLvl w:val="2"/>
        <w:rPr>
          <w:rFonts w:ascii="宋体" w:eastAsia="宋体" w:hAnsi="宋体" w:cs="宋体"/>
          <w:kern w:val="0"/>
          <w:szCs w:val="21"/>
        </w:rPr>
      </w:pPr>
      <w:bookmarkStart w:id="607" w:name="_Toc12055"/>
      <w:bookmarkStart w:id="608" w:name="_Toc351203607"/>
      <w:bookmarkStart w:id="609" w:name="_Toc181863928"/>
      <w:bookmarkStart w:id="610" w:name="_Toc296346617"/>
      <w:bookmarkStart w:id="611" w:name="_Toc296503116"/>
      <w:bookmarkStart w:id="612" w:name="_Toc337558823"/>
      <w:r w:rsidRPr="00F411FF">
        <w:rPr>
          <w:rFonts w:ascii="宋体" w:eastAsia="宋体" w:hAnsi="宋体" w:cs="宋体" w:hint="eastAsia"/>
          <w:kern w:val="0"/>
          <w:szCs w:val="21"/>
        </w:rPr>
        <w:t>17. 不可抗力</w:t>
      </w:r>
      <w:bookmarkEnd w:id="607"/>
      <w:bookmarkEnd w:id="608"/>
      <w:bookmarkEnd w:id="609"/>
      <w:r w:rsidRPr="00F411FF">
        <w:rPr>
          <w:rFonts w:ascii="宋体" w:eastAsia="宋体" w:hAnsi="宋体" w:cs="宋体" w:hint="eastAsia"/>
          <w:kern w:val="0"/>
          <w:szCs w:val="21"/>
        </w:rPr>
        <w:t xml:space="preserve"> </w:t>
      </w:r>
      <w:bookmarkEnd w:id="610"/>
      <w:bookmarkEnd w:id="611"/>
      <w:bookmarkEnd w:id="612"/>
    </w:p>
    <w:p w14:paraId="4A8C94F3" w14:textId="77777777" w:rsidR="00F411FF" w:rsidRPr="00F411FF" w:rsidRDefault="00F411FF" w:rsidP="00F411FF">
      <w:pPr>
        <w:widowControl/>
        <w:spacing w:line="380" w:lineRule="exact"/>
        <w:ind w:firstLine="420"/>
        <w:rPr>
          <w:rFonts w:ascii="宋体" w:eastAsia="宋体" w:hAnsi="宋体" w:cs="宋体"/>
          <w:kern w:val="0"/>
          <w:szCs w:val="21"/>
        </w:rPr>
      </w:pPr>
      <w:bookmarkStart w:id="613" w:name="_Toc351203608"/>
      <w:bookmarkStart w:id="614" w:name="_Toc296503117"/>
      <w:bookmarkStart w:id="615" w:name="_Toc296346618"/>
      <w:bookmarkStart w:id="616" w:name="_Toc337558824"/>
      <w:r w:rsidRPr="00F411FF">
        <w:rPr>
          <w:rFonts w:ascii="宋体" w:eastAsia="宋体" w:hAnsi="宋体" w:cs="宋体" w:hint="eastAsia"/>
          <w:kern w:val="0"/>
          <w:szCs w:val="21"/>
        </w:rPr>
        <w:t>17.1 不可抗力的确认</w:t>
      </w:r>
      <w:bookmarkEnd w:id="613"/>
      <w:bookmarkEnd w:id="614"/>
      <w:bookmarkEnd w:id="615"/>
      <w:bookmarkEnd w:id="616"/>
    </w:p>
    <w:p w14:paraId="0E3B03D9"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090F5FF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不可抗力发生后，发包人和承包人应收</w:t>
      </w:r>
      <w:proofErr w:type="gramStart"/>
      <w:r w:rsidRPr="00F411FF">
        <w:rPr>
          <w:rFonts w:ascii="宋体" w:eastAsia="宋体" w:hAnsi="宋体" w:cs="宋体" w:hint="eastAsia"/>
          <w:kern w:val="0"/>
          <w:szCs w:val="21"/>
        </w:rPr>
        <w:t>集证明</w:t>
      </w:r>
      <w:proofErr w:type="gramEnd"/>
      <w:r w:rsidRPr="00F411FF">
        <w:rPr>
          <w:rFonts w:ascii="宋体" w:eastAsia="宋体" w:hAnsi="宋体" w:cs="宋体" w:hint="eastAsia"/>
          <w:kern w:val="0"/>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DE07EAA" w14:textId="77777777" w:rsidR="00F411FF" w:rsidRPr="00F411FF" w:rsidRDefault="00F411FF" w:rsidP="00F411FF">
      <w:pPr>
        <w:widowControl/>
        <w:spacing w:line="380" w:lineRule="exact"/>
        <w:ind w:firstLine="420"/>
        <w:rPr>
          <w:rFonts w:ascii="宋体" w:eastAsia="宋体" w:hAnsi="宋体" w:cs="宋体"/>
          <w:kern w:val="0"/>
          <w:szCs w:val="21"/>
        </w:rPr>
      </w:pPr>
      <w:bookmarkStart w:id="617" w:name="_Toc351203609"/>
      <w:bookmarkStart w:id="618" w:name="_Toc296503118"/>
      <w:bookmarkStart w:id="619" w:name="_Toc337558825"/>
      <w:bookmarkStart w:id="620" w:name="_Toc296346619"/>
      <w:r w:rsidRPr="00F411FF">
        <w:rPr>
          <w:rFonts w:ascii="宋体" w:eastAsia="宋体" w:hAnsi="宋体" w:cs="宋体" w:hint="eastAsia"/>
          <w:kern w:val="0"/>
          <w:szCs w:val="21"/>
        </w:rPr>
        <w:t>17.2 不可抗力的通知</w:t>
      </w:r>
      <w:bookmarkEnd w:id="617"/>
      <w:bookmarkEnd w:id="618"/>
      <w:bookmarkEnd w:id="619"/>
      <w:bookmarkEnd w:id="620"/>
    </w:p>
    <w:p w14:paraId="1867F8A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合同一方当事人遇到不可抗力事件，使其履行合同义务受到阻碍时，应立即通知合同另一方当事人和监理人，书面说明不可抗力和受阻碍的详细情况，并提供必要的证明。</w:t>
      </w:r>
    </w:p>
    <w:p w14:paraId="67BA0D28"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67979B1C" w14:textId="77777777" w:rsidR="00F411FF" w:rsidRPr="00F411FF" w:rsidRDefault="00F411FF" w:rsidP="00F411FF">
      <w:pPr>
        <w:widowControl/>
        <w:spacing w:line="380" w:lineRule="exact"/>
        <w:ind w:firstLine="420"/>
        <w:rPr>
          <w:rFonts w:ascii="宋体" w:eastAsia="宋体" w:hAnsi="宋体" w:cs="宋体"/>
          <w:kern w:val="0"/>
          <w:szCs w:val="21"/>
        </w:rPr>
      </w:pPr>
      <w:bookmarkStart w:id="621" w:name="_Toc351203610"/>
      <w:bookmarkStart w:id="622" w:name="_Toc337558826"/>
      <w:bookmarkStart w:id="623" w:name="_Toc296346620"/>
      <w:bookmarkStart w:id="624" w:name="_Toc296503119"/>
      <w:r w:rsidRPr="00F411FF">
        <w:rPr>
          <w:rFonts w:ascii="宋体" w:eastAsia="宋体" w:hAnsi="宋体" w:cs="宋体" w:hint="eastAsia"/>
          <w:kern w:val="0"/>
          <w:szCs w:val="21"/>
        </w:rPr>
        <w:t>17.3 不可抗力后果的承担</w:t>
      </w:r>
      <w:bookmarkEnd w:id="621"/>
      <w:bookmarkEnd w:id="622"/>
      <w:bookmarkEnd w:id="623"/>
      <w:bookmarkEnd w:id="624"/>
    </w:p>
    <w:p w14:paraId="3E266A5F"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17.3.1 不可抗力引起的后果及造成的损失由合同当事人按照法律规定及合同约定各自承担。不可抗力发生前已完成的工程应当按照合同约定进行计量支付。</w:t>
      </w:r>
    </w:p>
    <w:p w14:paraId="62CB994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17.3.2 不可抗力导致的人员伤亡、财产损失、费用增加和（或）工期延误等后果，由合同当事人按以下原则承担：</w:t>
      </w:r>
    </w:p>
    <w:p w14:paraId="37C304D1"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（1）永久工程、已运至施工现场的材料和工程设备的损坏，以及因工程损坏造成的第三</w:t>
      </w:r>
      <w:proofErr w:type="gramStart"/>
      <w:r w:rsidRPr="00F411FF">
        <w:rPr>
          <w:rFonts w:ascii="宋体" w:eastAsia="宋体" w:hAnsi="宋体" w:cs="宋体" w:hint="eastAsia"/>
          <w:kern w:val="0"/>
          <w:szCs w:val="21"/>
        </w:rPr>
        <w:t>人人员</w:t>
      </w:r>
      <w:proofErr w:type="gramEnd"/>
      <w:r w:rsidRPr="00F411FF">
        <w:rPr>
          <w:rFonts w:ascii="宋体" w:eastAsia="宋体" w:hAnsi="宋体" w:cs="宋体" w:hint="eastAsia"/>
          <w:kern w:val="0"/>
          <w:szCs w:val="21"/>
        </w:rPr>
        <w:t>伤亡和财产损失由发包人承担；</w:t>
      </w:r>
    </w:p>
    <w:p w14:paraId="4F9C943A"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（2）承包人施工设备的损坏由承包人承担；</w:t>
      </w:r>
    </w:p>
    <w:p w14:paraId="44EF47C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（3）发包人和承包人承担各自人员伤亡和财产的损失；</w:t>
      </w:r>
    </w:p>
    <w:p w14:paraId="2AA1FE9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3B13B34"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（5）因不可抗力引起或将引起工期延误，发包人要求赶工的，由此增加的赶工费用由发包人承担；</w:t>
      </w:r>
    </w:p>
    <w:p w14:paraId="61390AE3"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（6）承包人在停工期间按照发包人要求照管、清理和修复工程的费用由发包人承担。</w:t>
      </w:r>
    </w:p>
    <w:p w14:paraId="64638DDD"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不可抗力发生后，合同当事人均应采取措施尽量避免和减少损失的扩大，任何一方当事人没有采取有效措施导致损失扩大的，应对扩大的损失承担责任。</w:t>
      </w:r>
    </w:p>
    <w:p w14:paraId="5A464A99"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因合同一方迟延履行合同义务，在迟延履行期间遭遇不可抗力的，</w:t>
      </w:r>
      <w:proofErr w:type="gramStart"/>
      <w:r w:rsidRPr="00F411FF">
        <w:rPr>
          <w:rFonts w:ascii="宋体" w:eastAsia="宋体" w:hAnsi="宋体" w:cs="宋体" w:hint="eastAsia"/>
          <w:kern w:val="0"/>
          <w:szCs w:val="21"/>
        </w:rPr>
        <w:t>不</w:t>
      </w:r>
      <w:proofErr w:type="gramEnd"/>
      <w:r w:rsidRPr="00F411FF">
        <w:rPr>
          <w:rFonts w:ascii="宋体" w:eastAsia="宋体" w:hAnsi="宋体" w:cs="宋体" w:hint="eastAsia"/>
          <w:kern w:val="0"/>
          <w:szCs w:val="21"/>
        </w:rPr>
        <w:t>免除其违约责任。</w:t>
      </w:r>
    </w:p>
    <w:p w14:paraId="55A8BE53" w14:textId="77777777" w:rsidR="00F411FF" w:rsidRPr="00F411FF" w:rsidRDefault="00F411FF" w:rsidP="00F411FF">
      <w:pPr>
        <w:widowControl/>
        <w:spacing w:line="380" w:lineRule="exact"/>
        <w:ind w:firstLine="420"/>
        <w:rPr>
          <w:rFonts w:ascii="宋体" w:eastAsia="宋体" w:hAnsi="宋体" w:cs="宋体"/>
          <w:kern w:val="0"/>
          <w:szCs w:val="21"/>
        </w:rPr>
      </w:pPr>
      <w:bookmarkStart w:id="625" w:name="_Toc337558827"/>
      <w:bookmarkStart w:id="626" w:name="_Toc351203611"/>
      <w:r w:rsidRPr="00F411FF">
        <w:rPr>
          <w:rFonts w:ascii="宋体" w:eastAsia="宋体" w:hAnsi="宋体" w:cs="宋体" w:hint="eastAsia"/>
          <w:kern w:val="0"/>
          <w:szCs w:val="21"/>
        </w:rPr>
        <w:lastRenderedPageBreak/>
        <w:t>17.4 因不可抗力解除合同</w:t>
      </w:r>
      <w:bookmarkEnd w:id="625"/>
      <w:bookmarkEnd w:id="626"/>
    </w:p>
    <w:p w14:paraId="459A61D3"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4EA7B62A"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（1）合同解除前承包人已完成工作的价款；</w:t>
      </w:r>
    </w:p>
    <w:p w14:paraId="1304534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（2）承包人为工程订购的并已交付给承包人，或承包人有责任接受交付的材料、工程设备和其他物品的价款；</w:t>
      </w:r>
    </w:p>
    <w:p w14:paraId="27FBCBD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（3）发包人要求承包人退货或解除订货合同而产生的费用，或因不能退货或解除合同而产生的损失；</w:t>
      </w:r>
    </w:p>
    <w:p w14:paraId="01C708E4"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（4）承包人撤离施工现场以及遣散承包人人员的费用；</w:t>
      </w:r>
    </w:p>
    <w:p w14:paraId="4BACBEE3"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（5）按照合同约定在合同解除前应支付给承包人的其他款项；</w:t>
      </w:r>
    </w:p>
    <w:p w14:paraId="3D23DCD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（6）扣减承包人按照合同约定应向发包人支付的款项；</w:t>
      </w:r>
    </w:p>
    <w:p w14:paraId="23DAF9F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（7）双方商定或确定的其他款项。</w:t>
      </w:r>
    </w:p>
    <w:p w14:paraId="22B37F5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除专用合同条款另有约定外，合同解除后，发包人应在商定或确定上述款项后28天内完成上述款项的支付。</w:t>
      </w:r>
    </w:p>
    <w:p w14:paraId="5B294947" w14:textId="77777777" w:rsidR="00F411FF" w:rsidRPr="00F411FF" w:rsidRDefault="00F411FF" w:rsidP="00F411FF">
      <w:pPr>
        <w:widowControl/>
        <w:spacing w:line="380" w:lineRule="exact"/>
        <w:outlineLvl w:val="2"/>
        <w:rPr>
          <w:rFonts w:ascii="宋体" w:eastAsia="宋体" w:hAnsi="宋体" w:cs="宋体"/>
          <w:kern w:val="0"/>
          <w:szCs w:val="21"/>
        </w:rPr>
      </w:pPr>
      <w:bookmarkStart w:id="627" w:name="_Toc296503120"/>
      <w:bookmarkStart w:id="628" w:name="_Toc351203612"/>
      <w:bookmarkStart w:id="629" w:name="_Toc337558828"/>
      <w:bookmarkStart w:id="630" w:name="_Toc296346621"/>
      <w:bookmarkStart w:id="631" w:name="_Toc27994"/>
      <w:bookmarkStart w:id="632" w:name="_Toc181863929"/>
      <w:r w:rsidRPr="00F411FF">
        <w:rPr>
          <w:rFonts w:ascii="宋体" w:eastAsia="宋体" w:hAnsi="宋体" w:cs="宋体" w:hint="eastAsia"/>
          <w:kern w:val="0"/>
          <w:szCs w:val="21"/>
        </w:rPr>
        <w:t>18. 保险</w:t>
      </w:r>
      <w:bookmarkEnd w:id="627"/>
      <w:bookmarkEnd w:id="628"/>
      <w:bookmarkEnd w:id="629"/>
      <w:bookmarkEnd w:id="630"/>
      <w:bookmarkEnd w:id="631"/>
      <w:bookmarkEnd w:id="632"/>
    </w:p>
    <w:p w14:paraId="59ED21BA" w14:textId="77777777" w:rsidR="00F411FF" w:rsidRPr="00F411FF" w:rsidRDefault="00F411FF" w:rsidP="00F411FF">
      <w:pPr>
        <w:widowControl/>
        <w:spacing w:line="380" w:lineRule="exact"/>
        <w:ind w:firstLine="420"/>
        <w:rPr>
          <w:rFonts w:ascii="宋体" w:eastAsia="宋体" w:hAnsi="宋体" w:cs="宋体"/>
          <w:kern w:val="0"/>
          <w:szCs w:val="21"/>
        </w:rPr>
      </w:pPr>
      <w:bookmarkStart w:id="633" w:name="_Toc296346622"/>
      <w:bookmarkStart w:id="634" w:name="_Toc337558829"/>
      <w:bookmarkStart w:id="635" w:name="_Toc351203613"/>
      <w:bookmarkStart w:id="636" w:name="_Toc296503121"/>
      <w:r w:rsidRPr="00F411FF">
        <w:rPr>
          <w:rFonts w:ascii="宋体" w:eastAsia="宋体" w:hAnsi="宋体" w:cs="宋体" w:hint="eastAsia"/>
          <w:kern w:val="0"/>
          <w:szCs w:val="21"/>
        </w:rPr>
        <w:t>18.1 工程保险</w:t>
      </w:r>
      <w:bookmarkEnd w:id="633"/>
      <w:bookmarkEnd w:id="634"/>
      <w:bookmarkEnd w:id="635"/>
      <w:bookmarkEnd w:id="636"/>
    </w:p>
    <w:p w14:paraId="7933BCDA"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除专用合同条款另有约定外，发包人应投保建筑工程一切险或安装工程一切险；发包人委托承包人投保的，因投保产生的保险费和其他相关费用由发包人承担。</w:t>
      </w:r>
    </w:p>
    <w:p w14:paraId="50E0E0B2" w14:textId="77777777" w:rsidR="00F411FF" w:rsidRPr="00F411FF" w:rsidRDefault="00F411FF" w:rsidP="00F411FF">
      <w:pPr>
        <w:widowControl/>
        <w:spacing w:line="380" w:lineRule="exact"/>
        <w:ind w:firstLine="420"/>
        <w:rPr>
          <w:rFonts w:ascii="宋体" w:eastAsia="宋体" w:hAnsi="宋体" w:cs="宋体"/>
          <w:kern w:val="0"/>
          <w:szCs w:val="21"/>
        </w:rPr>
      </w:pPr>
      <w:bookmarkStart w:id="637" w:name="_Toc337558830"/>
      <w:bookmarkStart w:id="638" w:name="_Toc351203614"/>
      <w:bookmarkStart w:id="639" w:name="_Toc296346623"/>
      <w:bookmarkStart w:id="640" w:name="_Toc296503122"/>
      <w:r w:rsidRPr="00F411FF">
        <w:rPr>
          <w:rFonts w:ascii="宋体" w:eastAsia="宋体" w:hAnsi="宋体" w:cs="宋体" w:hint="eastAsia"/>
          <w:kern w:val="0"/>
          <w:szCs w:val="21"/>
        </w:rPr>
        <w:t>18.2 工伤保险</w:t>
      </w:r>
      <w:bookmarkEnd w:id="637"/>
      <w:bookmarkEnd w:id="638"/>
      <w:bookmarkEnd w:id="639"/>
      <w:bookmarkEnd w:id="640"/>
    </w:p>
    <w:p w14:paraId="5E18DCE9"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14:paraId="7ADFC51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14:paraId="7598D327" w14:textId="77777777" w:rsidR="00F411FF" w:rsidRPr="00F411FF" w:rsidRDefault="00F411FF" w:rsidP="00F411FF">
      <w:pPr>
        <w:widowControl/>
        <w:spacing w:line="380" w:lineRule="exact"/>
        <w:ind w:firstLine="420"/>
        <w:rPr>
          <w:rFonts w:ascii="宋体" w:eastAsia="宋体" w:hAnsi="宋体" w:cs="宋体"/>
          <w:kern w:val="0"/>
          <w:szCs w:val="21"/>
        </w:rPr>
      </w:pPr>
      <w:bookmarkStart w:id="641" w:name="_Toc351203615"/>
      <w:bookmarkStart w:id="642" w:name="_Toc296503125"/>
      <w:bookmarkStart w:id="643" w:name="_Toc296346626"/>
      <w:bookmarkStart w:id="644" w:name="_Toc337558831"/>
      <w:r w:rsidRPr="00F411FF">
        <w:rPr>
          <w:rFonts w:ascii="宋体" w:eastAsia="宋体" w:hAnsi="宋体" w:cs="宋体" w:hint="eastAsia"/>
          <w:kern w:val="0"/>
          <w:szCs w:val="21"/>
        </w:rPr>
        <w:t>18.3其他保险</w:t>
      </w:r>
      <w:bookmarkEnd w:id="641"/>
      <w:bookmarkEnd w:id="642"/>
      <w:bookmarkEnd w:id="643"/>
      <w:bookmarkEnd w:id="644"/>
    </w:p>
    <w:p w14:paraId="02E96A3F"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14:paraId="4F9D95BA"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除专用合同条款另有约定外，承包人应为其施工设备等办理财产保险。</w:t>
      </w:r>
    </w:p>
    <w:p w14:paraId="6B85EC2B" w14:textId="77777777" w:rsidR="00F411FF" w:rsidRPr="00F411FF" w:rsidRDefault="00F411FF" w:rsidP="00F411FF">
      <w:pPr>
        <w:widowControl/>
        <w:spacing w:line="380" w:lineRule="exact"/>
        <w:ind w:firstLine="420"/>
        <w:rPr>
          <w:rFonts w:ascii="宋体" w:eastAsia="宋体" w:hAnsi="宋体" w:cs="宋体"/>
          <w:kern w:val="0"/>
          <w:szCs w:val="21"/>
        </w:rPr>
      </w:pPr>
      <w:bookmarkStart w:id="645" w:name="_Toc351203616"/>
      <w:r w:rsidRPr="00F411FF">
        <w:rPr>
          <w:rFonts w:ascii="宋体" w:eastAsia="宋体" w:hAnsi="宋体" w:cs="宋体" w:hint="eastAsia"/>
          <w:kern w:val="0"/>
          <w:szCs w:val="21"/>
        </w:rPr>
        <w:t>18.4持续保险</w:t>
      </w:r>
      <w:bookmarkEnd w:id="645"/>
    </w:p>
    <w:p w14:paraId="0BC2182C"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合同当事人应与保险人保持联系，使保险人能够随时了解工程实施中的变动，并确保按保险合同条款要求持续保险。</w:t>
      </w:r>
    </w:p>
    <w:p w14:paraId="30260EDA" w14:textId="77777777" w:rsidR="00F411FF" w:rsidRPr="00F411FF" w:rsidRDefault="00F411FF" w:rsidP="00F411FF">
      <w:pPr>
        <w:widowControl/>
        <w:spacing w:line="380" w:lineRule="exact"/>
        <w:ind w:firstLine="420"/>
        <w:rPr>
          <w:rFonts w:ascii="宋体" w:eastAsia="宋体" w:hAnsi="宋体" w:cs="宋体"/>
          <w:kern w:val="0"/>
          <w:szCs w:val="21"/>
        </w:rPr>
      </w:pPr>
      <w:bookmarkStart w:id="646" w:name="_Toc296346627"/>
      <w:bookmarkStart w:id="647" w:name="_Toc351203617"/>
      <w:bookmarkStart w:id="648" w:name="_Toc337558832"/>
      <w:bookmarkStart w:id="649" w:name="_Toc296503126"/>
      <w:r w:rsidRPr="00F411FF">
        <w:rPr>
          <w:rFonts w:ascii="宋体" w:eastAsia="宋体" w:hAnsi="宋体" w:cs="宋体" w:hint="eastAsia"/>
          <w:kern w:val="0"/>
          <w:szCs w:val="21"/>
        </w:rPr>
        <w:t>18.5 保险凭证</w:t>
      </w:r>
      <w:bookmarkEnd w:id="646"/>
      <w:bookmarkEnd w:id="647"/>
      <w:bookmarkEnd w:id="648"/>
      <w:bookmarkEnd w:id="649"/>
    </w:p>
    <w:p w14:paraId="3F1483E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合同当事人应及时向另一方当事人提交其已投保的各项保险的凭证和保险单复印件。</w:t>
      </w:r>
    </w:p>
    <w:p w14:paraId="111441E8" w14:textId="77777777" w:rsidR="00F411FF" w:rsidRPr="00F411FF" w:rsidRDefault="00F411FF" w:rsidP="00F411FF">
      <w:pPr>
        <w:widowControl/>
        <w:spacing w:line="380" w:lineRule="exact"/>
        <w:ind w:firstLine="420"/>
        <w:rPr>
          <w:rFonts w:ascii="宋体" w:eastAsia="宋体" w:hAnsi="宋体" w:cs="宋体"/>
          <w:kern w:val="0"/>
          <w:szCs w:val="21"/>
        </w:rPr>
      </w:pPr>
      <w:bookmarkStart w:id="650" w:name="_Toc351203618"/>
      <w:bookmarkStart w:id="651" w:name="_Toc296503127"/>
      <w:bookmarkStart w:id="652" w:name="_Toc296346628"/>
      <w:bookmarkStart w:id="653" w:name="_Toc337558833"/>
      <w:r w:rsidRPr="00F411FF">
        <w:rPr>
          <w:rFonts w:ascii="宋体" w:eastAsia="宋体" w:hAnsi="宋体" w:cs="宋体" w:hint="eastAsia"/>
          <w:kern w:val="0"/>
          <w:szCs w:val="21"/>
        </w:rPr>
        <w:t>18.6 未按约定投保的补救</w:t>
      </w:r>
      <w:bookmarkEnd w:id="650"/>
      <w:bookmarkEnd w:id="651"/>
      <w:bookmarkEnd w:id="652"/>
      <w:bookmarkEnd w:id="653"/>
    </w:p>
    <w:p w14:paraId="51311BB9"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64017C1F"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18.6.2承包人未按合同约定办理保险，或未能使保险持续有效的，则发包人可代为办理，所需费用由承包人承担。承包人未按合同约定办理保险，导致未能得到足额赔偿的，由承包人负责补足。</w:t>
      </w:r>
    </w:p>
    <w:p w14:paraId="28038B07" w14:textId="77777777" w:rsidR="00F411FF" w:rsidRPr="00F411FF" w:rsidRDefault="00F411FF" w:rsidP="00F411FF">
      <w:pPr>
        <w:widowControl/>
        <w:spacing w:line="380" w:lineRule="exact"/>
        <w:ind w:firstLine="420"/>
        <w:rPr>
          <w:rFonts w:ascii="宋体" w:eastAsia="宋体" w:hAnsi="宋体" w:cs="宋体"/>
          <w:kern w:val="0"/>
          <w:szCs w:val="21"/>
        </w:rPr>
      </w:pPr>
      <w:bookmarkStart w:id="654" w:name="_Toc337558834"/>
      <w:bookmarkStart w:id="655" w:name="_Toc351203619"/>
      <w:r w:rsidRPr="00F411FF">
        <w:rPr>
          <w:rFonts w:ascii="宋体" w:eastAsia="宋体" w:hAnsi="宋体" w:cs="宋体" w:hint="eastAsia"/>
          <w:kern w:val="0"/>
          <w:szCs w:val="21"/>
        </w:rPr>
        <w:t>18.7 通知义务</w:t>
      </w:r>
      <w:bookmarkEnd w:id="654"/>
      <w:bookmarkEnd w:id="655"/>
    </w:p>
    <w:p w14:paraId="2AF95640"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3A6E8C66"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保险事故发生时，投保人应按照保险合同规定的条件和期限及时向保险人报告。发包人和承包人应当在知道保险事故发生后及时通知对方。</w:t>
      </w:r>
    </w:p>
    <w:p w14:paraId="3E0CF2E8" w14:textId="77777777" w:rsidR="00F411FF" w:rsidRPr="00F411FF" w:rsidRDefault="00F411FF" w:rsidP="00F411FF">
      <w:pPr>
        <w:widowControl/>
        <w:spacing w:line="380" w:lineRule="exact"/>
        <w:outlineLvl w:val="2"/>
        <w:rPr>
          <w:rFonts w:ascii="宋体" w:eastAsia="宋体" w:hAnsi="宋体" w:cs="宋体"/>
          <w:kern w:val="0"/>
          <w:szCs w:val="21"/>
        </w:rPr>
      </w:pPr>
      <w:bookmarkStart w:id="656" w:name="_Toc24941"/>
      <w:bookmarkStart w:id="657" w:name="_Toc351203620"/>
      <w:bookmarkStart w:id="658" w:name="_Toc337558835"/>
      <w:bookmarkStart w:id="659" w:name="_Toc296346641"/>
      <w:bookmarkStart w:id="660" w:name="_Toc296503140"/>
      <w:bookmarkStart w:id="661" w:name="_Toc181863930"/>
      <w:r w:rsidRPr="00F411FF">
        <w:rPr>
          <w:rFonts w:ascii="宋体" w:eastAsia="宋体" w:hAnsi="宋体" w:cs="宋体" w:hint="eastAsia"/>
          <w:kern w:val="0"/>
          <w:szCs w:val="21"/>
        </w:rPr>
        <w:t>19. 索赔</w:t>
      </w:r>
      <w:bookmarkEnd w:id="656"/>
      <w:bookmarkEnd w:id="657"/>
      <w:bookmarkEnd w:id="658"/>
      <w:bookmarkEnd w:id="659"/>
      <w:bookmarkEnd w:id="660"/>
      <w:bookmarkEnd w:id="661"/>
    </w:p>
    <w:p w14:paraId="11CF7D8F" w14:textId="77777777" w:rsidR="00F411FF" w:rsidRPr="00F411FF" w:rsidRDefault="00F411FF" w:rsidP="00F411FF">
      <w:pPr>
        <w:widowControl/>
        <w:spacing w:line="380" w:lineRule="exact"/>
        <w:ind w:firstLine="420"/>
        <w:rPr>
          <w:rFonts w:ascii="宋体" w:eastAsia="宋体" w:hAnsi="宋体" w:cs="宋体"/>
          <w:kern w:val="0"/>
          <w:szCs w:val="21"/>
        </w:rPr>
      </w:pPr>
      <w:bookmarkStart w:id="662" w:name="_Toc351203621"/>
      <w:bookmarkStart w:id="663" w:name="_Toc296346642"/>
      <w:bookmarkStart w:id="664" w:name="_Toc337558836"/>
      <w:bookmarkStart w:id="665" w:name="_Toc296503141"/>
      <w:r w:rsidRPr="00F411FF">
        <w:rPr>
          <w:rFonts w:ascii="宋体" w:eastAsia="宋体" w:hAnsi="宋体" w:cs="宋体" w:hint="eastAsia"/>
          <w:kern w:val="0"/>
          <w:szCs w:val="21"/>
        </w:rPr>
        <w:t>19.1承包人的索赔</w:t>
      </w:r>
      <w:bookmarkEnd w:id="662"/>
      <w:bookmarkEnd w:id="663"/>
      <w:bookmarkEnd w:id="664"/>
      <w:bookmarkEnd w:id="665"/>
    </w:p>
    <w:p w14:paraId="6010912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根据合同约定，承包人认为有权得到追加付款和（或）延长工期的，应按以下程序向发包人提出索赔：</w:t>
      </w:r>
    </w:p>
    <w:p w14:paraId="769DFDA1"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617EF9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14:paraId="7F504A0D"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（3）索赔事件具有持续影响的，承包人应按合理时间间隔继续递交延续索赔通知，说明持续影响的实际情况和记录，列出累计的追加付款金额和（或）工期延长天数；</w:t>
      </w:r>
    </w:p>
    <w:p w14:paraId="4635C3C4"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（4）在索赔事件影响结束后28天内，承包人应向监理人递交最终索赔报告，说明最终要求索赔的追加付款金额和（或）延长的工期，并附必要的记录和证明材料。</w:t>
      </w:r>
    </w:p>
    <w:p w14:paraId="17A4178A" w14:textId="77777777" w:rsidR="00F411FF" w:rsidRPr="00F411FF" w:rsidRDefault="00F411FF" w:rsidP="00F411FF">
      <w:pPr>
        <w:widowControl/>
        <w:spacing w:line="380" w:lineRule="exact"/>
        <w:ind w:firstLine="420"/>
        <w:rPr>
          <w:rFonts w:ascii="宋体" w:eastAsia="宋体" w:hAnsi="宋体" w:cs="宋体"/>
          <w:kern w:val="0"/>
          <w:szCs w:val="21"/>
        </w:rPr>
      </w:pPr>
      <w:bookmarkStart w:id="666" w:name="_Toc351203622"/>
      <w:bookmarkStart w:id="667" w:name="_Toc296346643"/>
      <w:bookmarkStart w:id="668" w:name="_Toc337558837"/>
      <w:bookmarkStart w:id="669" w:name="_Toc296503142"/>
      <w:r w:rsidRPr="00F411FF">
        <w:rPr>
          <w:rFonts w:ascii="宋体" w:eastAsia="宋体" w:hAnsi="宋体" w:cs="宋体" w:hint="eastAsia"/>
          <w:kern w:val="0"/>
          <w:szCs w:val="21"/>
        </w:rPr>
        <w:t>19.2 对承包人索赔的处理</w:t>
      </w:r>
      <w:bookmarkEnd w:id="666"/>
      <w:bookmarkEnd w:id="667"/>
      <w:bookmarkEnd w:id="668"/>
      <w:bookmarkEnd w:id="669"/>
    </w:p>
    <w:p w14:paraId="0D27BABD"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对承包人索赔的处理如下：</w:t>
      </w:r>
    </w:p>
    <w:p w14:paraId="4833A194"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（1）监理人应在收到索赔报告后14天内完成审查并报送发包人。监理人对索赔报告存在异议的，有权要求承包人提交全部原始记录副本；</w:t>
      </w:r>
    </w:p>
    <w:p w14:paraId="7FCA781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156DF595"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（3）承包人接受索赔处理结果的，索赔款项在当期进度款中进行支付；承包人不接受索赔处理结果的，按照第20条〔争议解决〕约定处理。</w:t>
      </w:r>
    </w:p>
    <w:p w14:paraId="367305E8" w14:textId="77777777" w:rsidR="00F411FF" w:rsidRPr="00F411FF" w:rsidRDefault="00F411FF" w:rsidP="00F411FF">
      <w:pPr>
        <w:widowControl/>
        <w:spacing w:line="380" w:lineRule="exact"/>
        <w:ind w:firstLine="420"/>
        <w:rPr>
          <w:rFonts w:ascii="宋体" w:eastAsia="宋体" w:hAnsi="宋体" w:cs="宋体"/>
          <w:kern w:val="0"/>
          <w:szCs w:val="21"/>
        </w:rPr>
      </w:pPr>
      <w:bookmarkStart w:id="670" w:name="_Toc351203623"/>
      <w:bookmarkStart w:id="671" w:name="_Toc337558838"/>
      <w:bookmarkStart w:id="672" w:name="_Toc296503143"/>
      <w:bookmarkStart w:id="673" w:name="_Toc296346644"/>
      <w:r w:rsidRPr="00F411FF">
        <w:rPr>
          <w:rFonts w:ascii="宋体" w:eastAsia="宋体" w:hAnsi="宋体" w:cs="宋体" w:hint="eastAsia"/>
          <w:kern w:val="0"/>
          <w:szCs w:val="21"/>
        </w:rPr>
        <w:t>19.3发包人的索赔</w:t>
      </w:r>
      <w:bookmarkEnd w:id="670"/>
      <w:bookmarkEnd w:id="671"/>
      <w:bookmarkEnd w:id="672"/>
      <w:bookmarkEnd w:id="673"/>
    </w:p>
    <w:p w14:paraId="75B678A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根据合同约定，发包人认为有权得到赔付金额和（或）延长缺陷责任期的，监理人应向承包人发出通知并附有详细的证明。</w:t>
      </w:r>
    </w:p>
    <w:p w14:paraId="743ED98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A2B3768" w14:textId="77777777" w:rsidR="00F411FF" w:rsidRPr="00F411FF" w:rsidRDefault="00F411FF" w:rsidP="00F411FF">
      <w:pPr>
        <w:widowControl/>
        <w:spacing w:line="380" w:lineRule="exact"/>
        <w:ind w:firstLine="420"/>
        <w:rPr>
          <w:rFonts w:ascii="宋体" w:eastAsia="宋体" w:hAnsi="宋体" w:cs="宋体"/>
          <w:kern w:val="0"/>
          <w:szCs w:val="21"/>
        </w:rPr>
      </w:pPr>
      <w:bookmarkStart w:id="674" w:name="_Toc296346645"/>
      <w:bookmarkStart w:id="675" w:name="_Toc337558839"/>
      <w:bookmarkStart w:id="676" w:name="_Toc296503144"/>
      <w:bookmarkStart w:id="677" w:name="_Toc351203624"/>
      <w:r w:rsidRPr="00F411FF">
        <w:rPr>
          <w:rFonts w:ascii="宋体" w:eastAsia="宋体" w:hAnsi="宋体" w:cs="宋体" w:hint="eastAsia"/>
          <w:kern w:val="0"/>
          <w:szCs w:val="21"/>
        </w:rPr>
        <w:t>19.4 对发包人索赔的处理</w:t>
      </w:r>
      <w:bookmarkEnd w:id="674"/>
      <w:bookmarkEnd w:id="675"/>
      <w:bookmarkEnd w:id="676"/>
      <w:bookmarkEnd w:id="677"/>
    </w:p>
    <w:p w14:paraId="56F948E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对发包人索赔的处理如下：</w:t>
      </w:r>
    </w:p>
    <w:p w14:paraId="346EA1A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（1）承包人收到发包人提交的索赔报告后，应及时审查索赔报告的内容、查验发包人证明材料；</w:t>
      </w:r>
    </w:p>
    <w:p w14:paraId="133B83EB"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（2）承包人应在收到索赔报告或有关索赔的进一步证明材料后28天内，将索赔处理结果答复发包人。如果承包人未在上述期限内</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答复的，则视为对发包人索赔要求的认可；</w:t>
      </w:r>
    </w:p>
    <w:p w14:paraId="6D408D75"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（3）承包人接受索赔处理结果的，发包人可从应支付给承包人的合同价款中扣除赔付的金额或延长缺陷责任期；发包人不接受索赔处理结果的，按第20条〔争议解决〕约定处理。</w:t>
      </w:r>
    </w:p>
    <w:p w14:paraId="607FBF75" w14:textId="77777777" w:rsidR="00F411FF" w:rsidRPr="00F411FF" w:rsidRDefault="00F411FF" w:rsidP="00F411FF">
      <w:pPr>
        <w:widowControl/>
        <w:spacing w:line="380" w:lineRule="exact"/>
        <w:ind w:firstLine="420"/>
        <w:rPr>
          <w:rFonts w:ascii="宋体" w:eastAsia="宋体" w:hAnsi="宋体" w:cs="宋体"/>
          <w:kern w:val="0"/>
          <w:szCs w:val="21"/>
        </w:rPr>
      </w:pPr>
      <w:bookmarkStart w:id="678" w:name="_Toc351203625"/>
      <w:r w:rsidRPr="00F411FF">
        <w:rPr>
          <w:rFonts w:ascii="宋体" w:eastAsia="宋体" w:hAnsi="宋体" w:cs="宋体" w:hint="eastAsia"/>
          <w:kern w:val="0"/>
          <w:szCs w:val="21"/>
        </w:rPr>
        <w:t>19.5 提出索赔的期限</w:t>
      </w:r>
      <w:bookmarkEnd w:id="678"/>
    </w:p>
    <w:p w14:paraId="1FE0D262"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（1）承包人按第14.2款〔竣工结算审核〕约定接收竣工付款证书后，应被视为已无权再提出在工程接收证书颁发前所发生的任何索赔。</w:t>
      </w:r>
    </w:p>
    <w:p w14:paraId="0EF3BC24"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（2）承包人按第14.4款〔最终结清〕提交的最终结清申请单中，只限于提出工程接收证书颁发后发生的索赔。提出索赔的期限自接受最终结清证书时终止。</w:t>
      </w:r>
    </w:p>
    <w:p w14:paraId="37856FF2" w14:textId="77777777" w:rsidR="00F411FF" w:rsidRPr="00F411FF" w:rsidRDefault="00F411FF" w:rsidP="00F411FF">
      <w:pPr>
        <w:widowControl/>
        <w:spacing w:line="380" w:lineRule="exact"/>
        <w:outlineLvl w:val="2"/>
        <w:rPr>
          <w:rFonts w:ascii="宋体" w:eastAsia="宋体" w:hAnsi="宋体" w:cs="宋体"/>
          <w:kern w:val="0"/>
          <w:szCs w:val="21"/>
        </w:rPr>
      </w:pPr>
      <w:bookmarkStart w:id="679" w:name="_Toc14736"/>
      <w:bookmarkStart w:id="680" w:name="_Toc351203626"/>
      <w:bookmarkStart w:id="681" w:name="_Toc181863931"/>
      <w:r w:rsidRPr="00F411FF">
        <w:rPr>
          <w:rFonts w:ascii="宋体" w:eastAsia="宋体" w:hAnsi="宋体" w:cs="宋体" w:hint="eastAsia"/>
          <w:kern w:val="0"/>
          <w:szCs w:val="21"/>
        </w:rPr>
        <w:t>20</w:t>
      </w:r>
      <w:bookmarkStart w:id="682" w:name="_Toc296503146"/>
      <w:bookmarkStart w:id="683" w:name="_Toc337558840"/>
      <w:bookmarkStart w:id="684" w:name="_Toc296346647"/>
      <w:r w:rsidRPr="00F411FF">
        <w:rPr>
          <w:rFonts w:ascii="宋体" w:eastAsia="宋体" w:hAnsi="宋体" w:cs="宋体" w:hint="eastAsia"/>
          <w:kern w:val="0"/>
          <w:szCs w:val="21"/>
        </w:rPr>
        <w:t>. 争议解决</w:t>
      </w:r>
      <w:bookmarkEnd w:id="679"/>
      <w:bookmarkEnd w:id="680"/>
      <w:bookmarkEnd w:id="681"/>
      <w:bookmarkEnd w:id="682"/>
      <w:bookmarkEnd w:id="683"/>
      <w:bookmarkEnd w:id="684"/>
    </w:p>
    <w:p w14:paraId="1524599A" w14:textId="77777777" w:rsidR="00F411FF" w:rsidRPr="00F411FF" w:rsidRDefault="00F411FF" w:rsidP="00F411FF">
      <w:pPr>
        <w:widowControl/>
        <w:spacing w:line="380" w:lineRule="exact"/>
        <w:ind w:firstLine="420"/>
        <w:rPr>
          <w:rFonts w:ascii="宋体" w:eastAsia="宋体" w:hAnsi="宋体" w:cs="宋体"/>
          <w:kern w:val="0"/>
          <w:szCs w:val="21"/>
        </w:rPr>
      </w:pPr>
      <w:bookmarkStart w:id="685" w:name="_Toc296346648"/>
      <w:bookmarkStart w:id="686" w:name="_Toc337558841"/>
      <w:bookmarkStart w:id="687" w:name="_Toc351203627"/>
      <w:bookmarkStart w:id="688" w:name="_Toc296503147"/>
      <w:r w:rsidRPr="00F411FF">
        <w:rPr>
          <w:rFonts w:ascii="宋体" w:eastAsia="宋体" w:hAnsi="宋体" w:cs="宋体" w:hint="eastAsia"/>
          <w:kern w:val="0"/>
          <w:szCs w:val="21"/>
        </w:rPr>
        <w:t>20.1和解</w:t>
      </w:r>
      <w:bookmarkEnd w:id="685"/>
      <w:bookmarkEnd w:id="686"/>
      <w:bookmarkEnd w:id="687"/>
      <w:bookmarkEnd w:id="688"/>
    </w:p>
    <w:p w14:paraId="2E8E35C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合同当事人可以就争议自行和解，自行和解达成协议的经双方签字并盖章后作为合同补充文件，双方均应遵照执行。</w:t>
      </w:r>
    </w:p>
    <w:p w14:paraId="20B0C132" w14:textId="77777777" w:rsidR="00F411FF" w:rsidRPr="00F411FF" w:rsidRDefault="00F411FF" w:rsidP="00F411FF">
      <w:pPr>
        <w:widowControl/>
        <w:spacing w:line="380" w:lineRule="exact"/>
        <w:ind w:firstLine="420"/>
        <w:rPr>
          <w:rFonts w:ascii="宋体" w:eastAsia="宋体" w:hAnsi="宋体" w:cs="宋体"/>
          <w:kern w:val="0"/>
          <w:szCs w:val="21"/>
        </w:rPr>
      </w:pPr>
      <w:bookmarkStart w:id="689" w:name="_Toc351203628"/>
      <w:r w:rsidRPr="00F411FF">
        <w:rPr>
          <w:rFonts w:ascii="宋体" w:eastAsia="宋体" w:hAnsi="宋体" w:cs="宋体" w:hint="eastAsia"/>
          <w:kern w:val="0"/>
          <w:szCs w:val="21"/>
        </w:rPr>
        <w:t>20</w:t>
      </w:r>
      <w:bookmarkStart w:id="690" w:name="_Toc337558842"/>
      <w:bookmarkStart w:id="691" w:name="_Toc296346649"/>
      <w:bookmarkStart w:id="692" w:name="_Toc296503148"/>
      <w:r w:rsidRPr="00F411FF">
        <w:rPr>
          <w:rFonts w:ascii="宋体" w:eastAsia="宋体" w:hAnsi="宋体" w:cs="宋体" w:hint="eastAsia"/>
          <w:kern w:val="0"/>
          <w:szCs w:val="21"/>
        </w:rPr>
        <w:t>.2调解</w:t>
      </w:r>
      <w:bookmarkEnd w:id="689"/>
      <w:bookmarkEnd w:id="690"/>
      <w:bookmarkEnd w:id="691"/>
      <w:bookmarkEnd w:id="692"/>
    </w:p>
    <w:p w14:paraId="37F068B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合同当事人可以就争议请求建设行政主管部门、行业协会或</w:t>
      </w:r>
      <w:proofErr w:type="gramStart"/>
      <w:r w:rsidRPr="00F411FF">
        <w:rPr>
          <w:rFonts w:ascii="宋体" w:eastAsia="宋体" w:hAnsi="宋体" w:cs="宋体" w:hint="eastAsia"/>
          <w:kern w:val="0"/>
          <w:szCs w:val="21"/>
        </w:rPr>
        <w:t>其他第三</w:t>
      </w:r>
      <w:proofErr w:type="gramEnd"/>
      <w:r w:rsidRPr="00F411FF">
        <w:rPr>
          <w:rFonts w:ascii="宋体" w:eastAsia="宋体" w:hAnsi="宋体" w:cs="宋体" w:hint="eastAsia"/>
          <w:kern w:val="0"/>
          <w:szCs w:val="21"/>
        </w:rPr>
        <w:t>方进行调解，调解达成协议的，经双方签字并盖章后作为合同补充文件，双方均应遵照执行。</w:t>
      </w:r>
    </w:p>
    <w:p w14:paraId="1CEE0E3F" w14:textId="77777777" w:rsidR="00F411FF" w:rsidRPr="00F411FF" w:rsidRDefault="00F411FF" w:rsidP="00F411FF">
      <w:pPr>
        <w:widowControl/>
        <w:spacing w:line="380" w:lineRule="exact"/>
        <w:ind w:firstLine="420"/>
        <w:rPr>
          <w:rFonts w:ascii="宋体" w:eastAsia="宋体" w:hAnsi="宋体" w:cs="宋体"/>
          <w:kern w:val="0"/>
          <w:szCs w:val="21"/>
        </w:rPr>
      </w:pPr>
      <w:bookmarkStart w:id="693" w:name="_Toc337558843"/>
      <w:bookmarkStart w:id="694" w:name="_Toc351203629"/>
      <w:bookmarkStart w:id="695" w:name="_Toc296503149"/>
      <w:bookmarkStart w:id="696" w:name="_Toc296346650"/>
      <w:r w:rsidRPr="00F411FF">
        <w:rPr>
          <w:rFonts w:ascii="宋体" w:eastAsia="宋体" w:hAnsi="宋体" w:cs="宋体" w:hint="eastAsia"/>
          <w:kern w:val="0"/>
          <w:szCs w:val="21"/>
        </w:rPr>
        <w:t>20.3争议评审</w:t>
      </w:r>
      <w:bookmarkEnd w:id="693"/>
      <w:bookmarkEnd w:id="694"/>
      <w:bookmarkEnd w:id="695"/>
      <w:bookmarkEnd w:id="696"/>
    </w:p>
    <w:p w14:paraId="73A5519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合同当事人在专用合同条款中约定采取争议评审方式解决争议以及评审规则，并按下列约定执行： </w:t>
      </w:r>
    </w:p>
    <w:p w14:paraId="2837EB5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20.3.1 争议评审小组的确定</w:t>
      </w:r>
    </w:p>
    <w:p w14:paraId="044D4301"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14:paraId="2310264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D992C03"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除专用合同条款另有约定外，评审员报酬由发包人和承包人各承担一半。</w:t>
      </w:r>
    </w:p>
    <w:p w14:paraId="383A4E1A"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20.3.2 争议评审小组的决定</w:t>
      </w:r>
    </w:p>
    <w:p w14:paraId="2FD2FB36"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书面决定，并说明理由。合同当事人可以在专用合同条款中对本项事项另行约定。</w:t>
      </w:r>
    </w:p>
    <w:p w14:paraId="4BFC1032"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20.3.3 争议评审小组决定的效力</w:t>
      </w:r>
    </w:p>
    <w:p w14:paraId="2006363E"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争议评审小组</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的书面决定经合同当事人签字确认后，对双方具有约束力，双方应遵照执行。</w:t>
      </w:r>
    </w:p>
    <w:p w14:paraId="295BA777"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任何一方当事人不接受争议评审小组决定或不履行争议评审小组决定的，双方可选择采用其他争议解决方式。</w:t>
      </w:r>
    </w:p>
    <w:p w14:paraId="3C3449E3" w14:textId="77777777" w:rsidR="00F411FF" w:rsidRPr="00F411FF" w:rsidRDefault="00F411FF" w:rsidP="00F411FF">
      <w:pPr>
        <w:widowControl/>
        <w:spacing w:line="380" w:lineRule="exact"/>
        <w:ind w:firstLine="420"/>
        <w:rPr>
          <w:rFonts w:ascii="宋体" w:eastAsia="宋体" w:hAnsi="宋体" w:cs="宋体"/>
          <w:kern w:val="0"/>
          <w:szCs w:val="21"/>
        </w:rPr>
      </w:pPr>
      <w:bookmarkStart w:id="697" w:name="_Toc337558844"/>
      <w:bookmarkStart w:id="698" w:name="_Toc296346651"/>
      <w:bookmarkStart w:id="699" w:name="_Toc351203630"/>
      <w:bookmarkStart w:id="700" w:name="_Toc296503150"/>
      <w:r w:rsidRPr="00F411FF">
        <w:rPr>
          <w:rFonts w:ascii="宋体" w:eastAsia="宋体" w:hAnsi="宋体" w:cs="宋体" w:hint="eastAsia"/>
          <w:kern w:val="0"/>
          <w:szCs w:val="21"/>
        </w:rPr>
        <w:t>20.4仲裁或诉讼</w:t>
      </w:r>
      <w:bookmarkEnd w:id="697"/>
      <w:bookmarkEnd w:id="698"/>
      <w:bookmarkEnd w:id="699"/>
      <w:bookmarkEnd w:id="700"/>
    </w:p>
    <w:p w14:paraId="3D035225"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因合同及合同有关事项产生的争议，合同当事人可以在专用合同条款中约定以下一种方式解决争议：</w:t>
      </w:r>
    </w:p>
    <w:p w14:paraId="437336A0"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（1）向约定的仲裁委员会申请仲裁；</w:t>
      </w:r>
    </w:p>
    <w:p w14:paraId="36036228" w14:textId="77777777" w:rsidR="00F411FF" w:rsidRPr="00F411FF" w:rsidRDefault="00F411FF" w:rsidP="00F411FF">
      <w:pPr>
        <w:widowControl/>
        <w:autoSpaceDE w:val="0"/>
        <w:autoSpaceDN w:val="0"/>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（2）向有管辖权的人民法院起诉。</w:t>
      </w:r>
    </w:p>
    <w:p w14:paraId="3AD95DB1" w14:textId="77777777" w:rsidR="00F411FF" w:rsidRPr="00F411FF" w:rsidRDefault="00F411FF" w:rsidP="00F411FF">
      <w:pPr>
        <w:widowControl/>
        <w:spacing w:line="380" w:lineRule="exact"/>
        <w:ind w:firstLine="420"/>
        <w:rPr>
          <w:rFonts w:ascii="宋体" w:eastAsia="宋体" w:hAnsi="宋体" w:cs="宋体"/>
          <w:kern w:val="0"/>
          <w:szCs w:val="21"/>
        </w:rPr>
      </w:pPr>
      <w:bookmarkStart w:id="701" w:name="_Toc337558845"/>
      <w:bookmarkStart w:id="702" w:name="_Toc296346653"/>
      <w:bookmarkStart w:id="703" w:name="_Toc296503152"/>
      <w:bookmarkStart w:id="704" w:name="_Toc351203631"/>
      <w:r w:rsidRPr="00F411FF">
        <w:rPr>
          <w:rFonts w:ascii="宋体" w:eastAsia="宋体" w:hAnsi="宋体" w:cs="宋体" w:hint="eastAsia"/>
          <w:kern w:val="0"/>
          <w:szCs w:val="21"/>
        </w:rPr>
        <w:t>20.5争议解决条款效力</w:t>
      </w:r>
      <w:bookmarkEnd w:id="701"/>
      <w:bookmarkEnd w:id="702"/>
      <w:bookmarkEnd w:id="703"/>
      <w:bookmarkEnd w:id="704"/>
    </w:p>
    <w:p w14:paraId="3FEC1BE1" w14:textId="77777777" w:rsidR="00F411FF" w:rsidRPr="00F411FF" w:rsidRDefault="00F411FF" w:rsidP="00F411FF">
      <w:pPr>
        <w:widowControl/>
        <w:spacing w:line="38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合同有关争议解决的条款独立存在，合同的变更、解除、终止、无效或者被撤销均不影响其效力。 </w:t>
      </w:r>
    </w:p>
    <w:p w14:paraId="5FF652A4" w14:textId="77777777" w:rsidR="00F411FF" w:rsidRPr="00F411FF" w:rsidRDefault="00F411FF" w:rsidP="00F411FF">
      <w:pPr>
        <w:widowControl/>
        <w:spacing w:line="276" w:lineRule="auto"/>
        <w:ind w:firstLine="420"/>
        <w:rPr>
          <w:rFonts w:ascii="宋体" w:eastAsia="宋体" w:hAnsi="宋体" w:cs="宋体"/>
          <w:kern w:val="0"/>
          <w:szCs w:val="21"/>
        </w:rPr>
      </w:pPr>
    </w:p>
    <w:p w14:paraId="07CD377F" w14:textId="77777777" w:rsidR="00F411FF" w:rsidRPr="00F411FF" w:rsidRDefault="00F411FF" w:rsidP="00F411FF">
      <w:pPr>
        <w:widowControl/>
        <w:spacing w:line="276" w:lineRule="auto"/>
        <w:ind w:firstLine="420"/>
        <w:rPr>
          <w:rFonts w:ascii="宋体" w:eastAsia="宋体" w:hAnsi="宋体" w:cs="宋体"/>
          <w:kern w:val="0"/>
          <w:szCs w:val="21"/>
        </w:rPr>
      </w:pPr>
    </w:p>
    <w:p w14:paraId="66D6B569" w14:textId="77777777" w:rsidR="00F411FF" w:rsidRPr="00F411FF" w:rsidRDefault="00F411FF" w:rsidP="00F411FF">
      <w:pPr>
        <w:widowControl/>
        <w:spacing w:line="276" w:lineRule="auto"/>
        <w:ind w:firstLine="420"/>
        <w:rPr>
          <w:rFonts w:ascii="宋体" w:eastAsia="宋体" w:hAnsi="宋体" w:cs="宋体"/>
          <w:kern w:val="0"/>
          <w:szCs w:val="21"/>
        </w:rPr>
      </w:pPr>
    </w:p>
    <w:p w14:paraId="55FA78C6" w14:textId="77777777" w:rsidR="00F411FF" w:rsidRPr="00F411FF" w:rsidRDefault="00F411FF" w:rsidP="00F411FF">
      <w:pPr>
        <w:rPr>
          <w:rFonts w:ascii="宋体" w:eastAsia="宋体" w:hAnsi="宋体" w:cs="宋体"/>
          <w:kern w:val="0"/>
          <w:sz w:val="32"/>
          <w:szCs w:val="32"/>
        </w:rPr>
      </w:pPr>
      <w:bookmarkStart w:id="705" w:name="_Toc6298"/>
      <w:r w:rsidRPr="00F411FF">
        <w:rPr>
          <w:rFonts w:ascii="宋体" w:eastAsia="宋体" w:hAnsi="宋体" w:cs="宋体" w:hint="eastAsia"/>
          <w:kern w:val="0"/>
          <w:sz w:val="32"/>
          <w:szCs w:val="32"/>
        </w:rPr>
        <w:br w:type="page"/>
      </w:r>
    </w:p>
    <w:p w14:paraId="04F838E6" w14:textId="77777777" w:rsidR="00F411FF" w:rsidRPr="00F411FF" w:rsidRDefault="00F411FF" w:rsidP="00F411FF">
      <w:pPr>
        <w:widowControl/>
        <w:spacing w:line="360" w:lineRule="auto"/>
        <w:jc w:val="center"/>
        <w:outlineLvl w:val="1"/>
        <w:rPr>
          <w:rFonts w:ascii="宋体" w:eastAsia="宋体" w:hAnsi="宋体" w:cs="宋体"/>
          <w:kern w:val="0"/>
          <w:sz w:val="32"/>
          <w:szCs w:val="32"/>
        </w:rPr>
      </w:pPr>
      <w:bookmarkStart w:id="706" w:name="_Toc4415"/>
      <w:bookmarkStart w:id="707" w:name="_Toc181863932"/>
      <w:r w:rsidRPr="00F411FF">
        <w:rPr>
          <w:rFonts w:ascii="宋体" w:eastAsia="宋体" w:hAnsi="宋体" w:cs="宋体" w:hint="eastAsia"/>
          <w:kern w:val="0"/>
          <w:sz w:val="32"/>
          <w:szCs w:val="32"/>
        </w:rPr>
        <w:lastRenderedPageBreak/>
        <w:t>第三部分 专用合同条款</w:t>
      </w:r>
      <w:bookmarkEnd w:id="705"/>
      <w:bookmarkEnd w:id="706"/>
      <w:bookmarkEnd w:id="707"/>
    </w:p>
    <w:p w14:paraId="41AB716C" w14:textId="77777777" w:rsidR="00F411FF" w:rsidRPr="00F411FF" w:rsidRDefault="00F411FF" w:rsidP="00F411FF">
      <w:pPr>
        <w:widowControl/>
        <w:spacing w:before="60" w:after="60" w:line="440" w:lineRule="exact"/>
        <w:outlineLvl w:val="2"/>
        <w:rPr>
          <w:rFonts w:ascii="宋体" w:eastAsia="宋体" w:hAnsi="宋体" w:cs="宋体"/>
          <w:b/>
          <w:bCs/>
          <w:kern w:val="0"/>
          <w:szCs w:val="21"/>
        </w:rPr>
      </w:pPr>
      <w:bookmarkStart w:id="708" w:name="_Toc11129"/>
      <w:bookmarkStart w:id="709" w:name="_Toc12894"/>
      <w:bookmarkStart w:id="710" w:name="_Toc181863933"/>
      <w:r w:rsidRPr="00F411FF">
        <w:rPr>
          <w:rFonts w:ascii="宋体" w:eastAsia="宋体" w:hAnsi="宋体" w:cs="宋体" w:hint="eastAsia"/>
          <w:b/>
          <w:bCs/>
          <w:kern w:val="0"/>
          <w:szCs w:val="21"/>
        </w:rPr>
        <w:t>1. 一般约定</w:t>
      </w:r>
      <w:bookmarkEnd w:id="708"/>
      <w:bookmarkEnd w:id="709"/>
      <w:bookmarkEnd w:id="710"/>
    </w:p>
    <w:p w14:paraId="692B19F8"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1.1 词语定义</w:t>
      </w:r>
    </w:p>
    <w:p w14:paraId="359021D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1.1.1合同</w:t>
      </w:r>
    </w:p>
    <w:p w14:paraId="756F6B1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1.1.1.10其他合同文件包括：</w:t>
      </w:r>
      <w:r w:rsidRPr="00F411FF">
        <w:rPr>
          <w:rFonts w:ascii="宋体" w:eastAsia="宋体" w:hAnsi="宋体" w:cs="宋体" w:hint="eastAsia"/>
          <w:szCs w:val="24"/>
          <w:u w:val="single"/>
        </w:rPr>
        <w:t>（1）本合同协议书；（2）中标（成交）通知书；（3）投标书及其附件；（4）本合同专用条款及补充条款；（5）本合同通用条款；（6）标准、规范及有关技术文件；（7）图纸（含图纸修改通知单及图纸设计变更文件）；（8）工程量清单；（9）本工程预算控制价造价成果文件及其他合同文件</w:t>
      </w:r>
      <w:r w:rsidRPr="00F411FF">
        <w:rPr>
          <w:rFonts w:ascii="宋体" w:eastAsia="宋体" w:hAnsi="宋体" w:cs="宋体" w:hint="eastAsia"/>
          <w:szCs w:val="24"/>
        </w:rPr>
        <w:t>。</w:t>
      </w:r>
    </w:p>
    <w:p w14:paraId="4E6CCC8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1.1.2 合同当事人及其他相关方</w:t>
      </w:r>
    </w:p>
    <w:p w14:paraId="3EEEB866"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1.1.2.4监理人：</w:t>
      </w:r>
    </w:p>
    <w:p w14:paraId="6724EFBA"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名    称：</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0F0DA823"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资质类别和等级：</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19F7F9F8"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联系电话：</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593D5BDC"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电子信箱：</w:t>
      </w:r>
      <w:r w:rsidRPr="00F411FF">
        <w:rPr>
          <w:rFonts w:ascii="宋体" w:eastAsia="宋体" w:hAnsi="宋体" w:cs="宋体" w:hint="eastAsia"/>
          <w:kern w:val="0"/>
          <w:szCs w:val="21"/>
          <w:u w:val="single"/>
        </w:rPr>
        <w:t>        </w:t>
      </w:r>
      <w:r w:rsidRPr="00F411FF">
        <w:rPr>
          <w:rFonts w:ascii="宋体" w:eastAsia="宋体" w:hAnsi="宋体" w:cs="宋体" w:hint="eastAsia"/>
          <w:kern w:val="0"/>
          <w:szCs w:val="21"/>
        </w:rPr>
        <w:t>；</w:t>
      </w:r>
    </w:p>
    <w:p w14:paraId="21F9ECAD"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通信地址：</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0BF975F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1.1.2.5 设计人：</w:t>
      </w:r>
    </w:p>
    <w:p w14:paraId="7C2EC197"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名    称：</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28C5C7A6"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资质类别和等级：</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468906A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联系电话：</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11D0AB88"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电子信箱：</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0D512DBE"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通信地址：</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w:t>
      </w:r>
    </w:p>
    <w:p w14:paraId="7E548160"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1.1.3 工程和设备</w:t>
      </w:r>
    </w:p>
    <w:p w14:paraId="0AF4384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1.1.3.7 作为施工现场组成部分的其他场所包括：</w:t>
      </w:r>
      <w:r w:rsidRPr="00F411FF">
        <w:rPr>
          <w:rFonts w:ascii="宋体" w:eastAsia="宋体" w:hAnsi="宋体" w:cs="宋体" w:hint="eastAsia"/>
          <w:kern w:val="0"/>
          <w:szCs w:val="21"/>
          <w:u w:val="single"/>
        </w:rPr>
        <w:t>用于承包人施工所需的场地</w:t>
      </w:r>
      <w:r w:rsidRPr="00F411FF">
        <w:rPr>
          <w:rFonts w:ascii="宋体" w:eastAsia="宋体" w:hAnsi="宋体" w:cs="宋体" w:hint="eastAsia"/>
          <w:kern w:val="0"/>
          <w:szCs w:val="21"/>
        </w:rPr>
        <w:t>。</w:t>
      </w:r>
    </w:p>
    <w:p w14:paraId="56201E76"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1.1.3.9 永久占地包括：</w:t>
      </w:r>
      <w:r w:rsidRPr="00F411FF">
        <w:rPr>
          <w:rFonts w:ascii="宋体" w:eastAsia="宋体" w:hAnsi="宋体" w:cs="宋体" w:hint="eastAsia"/>
          <w:kern w:val="0"/>
          <w:szCs w:val="21"/>
          <w:u w:val="single"/>
        </w:rPr>
        <w:t>实施工程需永久占用的土地</w:t>
      </w:r>
      <w:r w:rsidRPr="00F411FF">
        <w:rPr>
          <w:rFonts w:ascii="宋体" w:eastAsia="宋体" w:hAnsi="宋体" w:cs="宋体" w:hint="eastAsia"/>
          <w:kern w:val="0"/>
          <w:szCs w:val="21"/>
        </w:rPr>
        <w:t>。</w:t>
      </w:r>
    </w:p>
    <w:p w14:paraId="293D7BD2"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1.1.3.10 临时占地包括：</w:t>
      </w:r>
      <w:r w:rsidRPr="00F411FF">
        <w:rPr>
          <w:rFonts w:ascii="宋体" w:eastAsia="宋体" w:hAnsi="宋体" w:cs="宋体" w:hint="eastAsia"/>
          <w:kern w:val="0"/>
          <w:szCs w:val="21"/>
          <w:u w:val="single"/>
        </w:rPr>
        <w:t>实施工程需要临时占用的土地</w:t>
      </w:r>
      <w:r w:rsidRPr="00F411FF">
        <w:rPr>
          <w:rFonts w:ascii="宋体" w:eastAsia="宋体" w:hAnsi="宋体" w:cs="宋体" w:hint="eastAsia"/>
          <w:kern w:val="0"/>
          <w:szCs w:val="21"/>
        </w:rPr>
        <w:t>。</w:t>
      </w:r>
    </w:p>
    <w:p w14:paraId="36C3F0CB"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 xml:space="preserve">1.3法律 </w:t>
      </w:r>
    </w:p>
    <w:p w14:paraId="15F97CDB"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适用于合同的其他规范性文件：</w:t>
      </w:r>
      <w:r w:rsidRPr="00F411FF">
        <w:rPr>
          <w:rFonts w:ascii="宋体" w:eastAsia="宋体" w:hAnsi="宋体" w:cs="宋体" w:hint="eastAsia"/>
          <w:kern w:val="0"/>
          <w:szCs w:val="21"/>
          <w:u w:val="single"/>
        </w:rPr>
        <w:t>《中华人民共和国民法典》、《中华人民共和国建筑法》、《建设工程质量管理条例》、《建设工程安全管理条例》及现行的国家法律、行政法规及部门规章，工程所在地政府、行政主管部门的有关法规和规章及规范性文件。</w:t>
      </w:r>
    </w:p>
    <w:p w14:paraId="1F37A09F"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1.4 标准和规范</w:t>
      </w:r>
    </w:p>
    <w:p w14:paraId="3419BD0B"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1.4.1适用于工程的标准规范包括：</w:t>
      </w:r>
      <w:r w:rsidRPr="00F411FF">
        <w:rPr>
          <w:rFonts w:ascii="宋体" w:eastAsia="宋体" w:hAnsi="宋体" w:cs="宋体" w:hint="eastAsia"/>
          <w:kern w:val="0"/>
          <w:szCs w:val="21"/>
          <w:u w:val="single"/>
        </w:rPr>
        <w:t>国家及工程所在地省市颁布的与本合同工程有关的现行的法律、行政法规、技术标准及规范。国家和本地方没有规定的，按发包人指定的规范、标准执行。</w:t>
      </w:r>
    </w:p>
    <w:p w14:paraId="5A761B32"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1.4.2 发包人提供国外标准、规范的名称：</w:t>
      </w:r>
      <w:r w:rsidRPr="00F411FF">
        <w:rPr>
          <w:rFonts w:ascii="宋体" w:eastAsia="宋体" w:hAnsi="宋体" w:cs="宋体" w:hint="eastAsia"/>
          <w:kern w:val="0"/>
          <w:szCs w:val="21"/>
          <w:u w:val="single"/>
        </w:rPr>
        <w:t>无</w:t>
      </w:r>
      <w:r w:rsidRPr="00F411FF">
        <w:rPr>
          <w:rFonts w:ascii="宋体" w:eastAsia="宋体" w:hAnsi="宋体" w:cs="宋体" w:hint="eastAsia"/>
          <w:kern w:val="0"/>
          <w:szCs w:val="21"/>
        </w:rPr>
        <w:t>；</w:t>
      </w:r>
    </w:p>
    <w:p w14:paraId="7FFE42F3"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发包人提供国外标准、规范的份数：</w:t>
      </w:r>
      <w:r w:rsidRPr="00F411FF">
        <w:rPr>
          <w:rFonts w:ascii="宋体" w:eastAsia="宋体" w:hAnsi="宋体" w:cs="宋体" w:hint="eastAsia"/>
          <w:kern w:val="0"/>
          <w:szCs w:val="21"/>
          <w:u w:val="single"/>
        </w:rPr>
        <w:t>无</w:t>
      </w:r>
      <w:r w:rsidRPr="00F411FF">
        <w:rPr>
          <w:rFonts w:ascii="宋体" w:eastAsia="宋体" w:hAnsi="宋体" w:cs="宋体" w:hint="eastAsia"/>
          <w:kern w:val="0"/>
          <w:szCs w:val="21"/>
        </w:rPr>
        <w:t>；</w:t>
      </w:r>
    </w:p>
    <w:p w14:paraId="585B52CC"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发包人提供国外标准、规范的名称：</w:t>
      </w:r>
      <w:r w:rsidRPr="00F411FF">
        <w:rPr>
          <w:rFonts w:ascii="宋体" w:eastAsia="宋体" w:hAnsi="宋体" w:cs="宋体" w:hint="eastAsia"/>
          <w:kern w:val="0"/>
          <w:szCs w:val="21"/>
          <w:u w:val="single"/>
        </w:rPr>
        <w:t>无</w:t>
      </w:r>
      <w:r w:rsidRPr="00F411FF">
        <w:rPr>
          <w:rFonts w:ascii="宋体" w:eastAsia="宋体" w:hAnsi="宋体" w:cs="宋体" w:hint="eastAsia"/>
          <w:kern w:val="0"/>
          <w:szCs w:val="21"/>
        </w:rPr>
        <w:t>。</w:t>
      </w:r>
    </w:p>
    <w:p w14:paraId="428432F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1.4.3发包人对工程的技术标准和功能要求的特殊要求：</w:t>
      </w:r>
      <w:r w:rsidRPr="00F411FF">
        <w:rPr>
          <w:rFonts w:ascii="宋体" w:eastAsia="宋体" w:hAnsi="宋体" w:cs="宋体" w:hint="eastAsia"/>
          <w:kern w:val="0"/>
          <w:szCs w:val="21"/>
          <w:u w:val="single"/>
        </w:rPr>
        <w:t>无</w:t>
      </w:r>
      <w:r w:rsidRPr="00F411FF">
        <w:rPr>
          <w:rFonts w:ascii="宋体" w:eastAsia="宋体" w:hAnsi="宋体" w:cs="宋体" w:hint="eastAsia"/>
          <w:kern w:val="0"/>
          <w:szCs w:val="21"/>
        </w:rPr>
        <w:t>。</w:t>
      </w:r>
    </w:p>
    <w:p w14:paraId="64A3821F"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1.5 合同文件的优先顺序</w:t>
      </w:r>
    </w:p>
    <w:p w14:paraId="6FC3C40A"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合同文件组成及优先顺序为：</w:t>
      </w:r>
    </w:p>
    <w:p w14:paraId="4444993C"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（1）合同协议书；</w:t>
      </w:r>
    </w:p>
    <w:p w14:paraId="16B77854"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（2）中标（成交）通知书；</w:t>
      </w:r>
    </w:p>
    <w:p w14:paraId="178FE6B7"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 xml:space="preserve">（3）投标函及其附录； </w:t>
      </w:r>
    </w:p>
    <w:p w14:paraId="0692B6CD"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（4）专用合同条款及其附件；</w:t>
      </w:r>
    </w:p>
    <w:p w14:paraId="457B926A"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（5）通用合同条款；</w:t>
      </w:r>
    </w:p>
    <w:p w14:paraId="30ACD256"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（6）技术标准和要求；</w:t>
      </w:r>
    </w:p>
    <w:p w14:paraId="710E014F"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（7）图纸（含图纸修改通知单及图纸设计变更文件）；</w:t>
      </w:r>
    </w:p>
    <w:p w14:paraId="41552C42"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（8）已标价工程量清单或预算书；</w:t>
      </w:r>
    </w:p>
    <w:p w14:paraId="7B8FC3DA"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（9）本工程预算控制价造价成果文件。</w:t>
      </w:r>
    </w:p>
    <w:p w14:paraId="55598744"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（10）《建设工程工程量清单计价规范（2013》及其广西实施细则、《建设工程工程量清单计算规范（2013）》及其广西实施细则。</w:t>
      </w:r>
    </w:p>
    <w:p w14:paraId="66A72C51"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（11）合同履行中发包人和承包人就有关工程的洽商、变更等书面协议或文件视为本合同有效施工组成部分。</w:t>
      </w:r>
    </w:p>
    <w:p w14:paraId="365C1FDB"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（12）上述各项合同文件包括合同当事人就该项合同文件所</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的补充和修改，属于同一类内容的文件，应以最新签署的为准。</w:t>
      </w:r>
    </w:p>
    <w:p w14:paraId="073ED4C7"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（13）在合同订立及履行过程中形成的与合同有关的文件均构成合同文件组成部分，并根据其性质确定优先解释顺序。</w:t>
      </w:r>
    </w:p>
    <w:p w14:paraId="10757CF6"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1.6 图纸和承包人文件</w:t>
      </w:r>
      <w:r w:rsidRPr="00F411FF">
        <w:rPr>
          <w:rFonts w:ascii="宋体" w:eastAsia="宋体" w:hAnsi="宋体" w:cs="宋体" w:hint="eastAsia"/>
          <w:kern w:val="0"/>
          <w:szCs w:val="21"/>
        </w:rPr>
        <w:tab/>
      </w:r>
    </w:p>
    <w:p w14:paraId="0647925B"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1.6.1 图纸的提供</w:t>
      </w:r>
    </w:p>
    <w:p w14:paraId="02C66E40"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发包人向承包人提供图纸的期限：</w:t>
      </w:r>
      <w:r w:rsidRPr="00F411FF">
        <w:rPr>
          <w:rFonts w:ascii="宋体" w:eastAsia="宋体" w:hAnsi="宋体" w:cs="宋体" w:hint="eastAsia"/>
          <w:kern w:val="0"/>
          <w:szCs w:val="21"/>
          <w:u w:val="single"/>
        </w:rPr>
        <w:t>合同生效后7天内，开工前15天内（以时间在后的日期为准）</w:t>
      </w:r>
      <w:r w:rsidRPr="00F411FF">
        <w:rPr>
          <w:rFonts w:ascii="宋体" w:eastAsia="宋体" w:hAnsi="宋体" w:cs="宋体" w:hint="eastAsia"/>
          <w:kern w:val="0"/>
          <w:szCs w:val="21"/>
        </w:rPr>
        <w:t>；</w:t>
      </w:r>
    </w:p>
    <w:p w14:paraId="118041C7"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发包人向承包人提供图纸的数量：</w:t>
      </w:r>
      <w:r w:rsidRPr="00F411FF">
        <w:rPr>
          <w:rFonts w:ascii="宋体" w:eastAsia="宋体" w:hAnsi="宋体" w:cs="宋体" w:hint="eastAsia"/>
          <w:kern w:val="0"/>
          <w:szCs w:val="21"/>
          <w:u w:val="single"/>
        </w:rPr>
        <w:t>6套纸质施工图纸；承包人需要增加图纸套数的，承包人自行负责并承担相应费用；</w:t>
      </w:r>
    </w:p>
    <w:p w14:paraId="00682F70"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发包人向承包人提供图纸的内容：</w:t>
      </w:r>
      <w:r w:rsidRPr="00F411FF">
        <w:rPr>
          <w:rFonts w:ascii="宋体" w:eastAsia="宋体" w:hAnsi="宋体" w:cs="宋体" w:hint="eastAsia"/>
          <w:kern w:val="0"/>
          <w:szCs w:val="21"/>
          <w:u w:val="single"/>
        </w:rPr>
        <w:t>按照约定的施工内容，在合理的时间内，提供本工程的全套完整的施工图纸和其他技术资料</w:t>
      </w:r>
      <w:r w:rsidRPr="00F411FF">
        <w:rPr>
          <w:rFonts w:ascii="宋体" w:eastAsia="宋体" w:hAnsi="宋体" w:cs="宋体" w:hint="eastAsia"/>
          <w:kern w:val="0"/>
          <w:szCs w:val="21"/>
        </w:rPr>
        <w:t>。</w:t>
      </w:r>
    </w:p>
    <w:p w14:paraId="37F09263"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1.6.4 承包人文件</w:t>
      </w:r>
    </w:p>
    <w:p w14:paraId="232CAA5F"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需要由承包人提供的文件，包括：</w:t>
      </w:r>
      <w:r w:rsidRPr="00F411FF">
        <w:rPr>
          <w:rFonts w:ascii="宋体" w:eastAsia="宋体" w:hAnsi="宋体" w:cs="宋体" w:hint="eastAsia"/>
          <w:szCs w:val="21"/>
          <w:u w:val="single"/>
        </w:rPr>
        <w:t>1、施工组织设计；2、工程进度计划；3、管理人员名单、职称、职务、上岗证等；4、安全文明施工措施；5、质量保证体系；6、每月25日前提供当月施工统计报表和下月进度计划各一份交监理工程师及发包人；7</w:t>
      </w:r>
      <w:r w:rsidRPr="00F411FF">
        <w:rPr>
          <w:rFonts w:ascii="宋体" w:eastAsia="宋体" w:hAnsi="宋体" w:cs="宋体" w:hint="eastAsia"/>
          <w:szCs w:val="21"/>
          <w:u w:val="single"/>
          <w:lang w:val="zh-CN"/>
        </w:rPr>
        <w:t>、</w:t>
      </w:r>
      <w:r w:rsidRPr="00F411FF">
        <w:rPr>
          <w:rFonts w:ascii="宋体" w:eastAsia="宋体" w:hAnsi="宋体" w:cs="宋体" w:hint="eastAsia"/>
          <w:szCs w:val="21"/>
          <w:u w:val="single"/>
        </w:rPr>
        <w:t>施工图以外的大样图、加工图、标准图、以及建筑装饰深化设计图纸设计优化建议等。但设计成果文件需经原设计单位审核及认可。最终设计成果归发包人所有</w:t>
      </w:r>
      <w:r w:rsidRPr="00F411FF">
        <w:rPr>
          <w:rFonts w:ascii="宋体" w:eastAsia="宋体" w:hAnsi="宋体" w:cs="宋体" w:hint="eastAsia"/>
          <w:kern w:val="0"/>
          <w:szCs w:val="21"/>
        </w:rPr>
        <w:t>；</w:t>
      </w:r>
    </w:p>
    <w:p w14:paraId="0390CE8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承包人提供的文件的期限为：</w:t>
      </w:r>
      <w:r w:rsidRPr="00F411FF">
        <w:rPr>
          <w:rFonts w:ascii="宋体" w:eastAsia="宋体" w:hAnsi="宋体" w:cs="宋体" w:hint="eastAsia"/>
          <w:kern w:val="0"/>
          <w:szCs w:val="21"/>
          <w:u w:val="single"/>
        </w:rPr>
        <w:t>开始施工前7天内</w:t>
      </w:r>
      <w:r w:rsidRPr="00F411FF">
        <w:rPr>
          <w:rFonts w:ascii="宋体" w:eastAsia="宋体" w:hAnsi="宋体" w:cs="宋体" w:hint="eastAsia"/>
          <w:kern w:val="0"/>
          <w:szCs w:val="21"/>
        </w:rPr>
        <w:t>；</w:t>
      </w:r>
    </w:p>
    <w:p w14:paraId="6550374F"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承包人提供的文件的数量为：</w:t>
      </w:r>
      <w:r w:rsidRPr="00F411FF">
        <w:rPr>
          <w:rFonts w:ascii="宋体" w:eastAsia="宋体" w:hAnsi="宋体" w:cs="宋体" w:hint="eastAsia"/>
          <w:kern w:val="0"/>
          <w:szCs w:val="21"/>
          <w:u w:val="single"/>
        </w:rPr>
        <w:t>6套纸质版</w:t>
      </w:r>
      <w:r w:rsidRPr="00F411FF">
        <w:rPr>
          <w:rFonts w:ascii="宋体" w:eastAsia="宋体" w:hAnsi="宋体" w:cs="宋体" w:hint="eastAsia"/>
          <w:kern w:val="0"/>
          <w:szCs w:val="21"/>
        </w:rPr>
        <w:t>；</w:t>
      </w:r>
    </w:p>
    <w:p w14:paraId="5166ADDC"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承包人提供的文件的形式为：</w:t>
      </w:r>
      <w:r w:rsidRPr="00F411FF">
        <w:rPr>
          <w:rFonts w:ascii="宋体" w:eastAsia="宋体" w:hAnsi="宋体" w:cs="宋体"/>
          <w:kern w:val="0"/>
          <w:szCs w:val="21"/>
          <w:u w:val="single"/>
        </w:rPr>
        <w:t>纸质版装订成册</w:t>
      </w:r>
      <w:r w:rsidRPr="00F411FF">
        <w:rPr>
          <w:rFonts w:ascii="宋体" w:eastAsia="宋体" w:hAnsi="宋体" w:cs="宋体" w:hint="eastAsia"/>
          <w:kern w:val="0"/>
          <w:szCs w:val="21"/>
        </w:rPr>
        <w:t>；</w:t>
      </w:r>
    </w:p>
    <w:p w14:paraId="6B28BACB"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发包人审批承包人文件的期限：</w:t>
      </w:r>
      <w:r w:rsidRPr="00F411FF">
        <w:rPr>
          <w:rFonts w:ascii="宋体" w:eastAsia="宋体" w:hAnsi="宋体" w:cs="宋体" w:hint="eastAsia"/>
          <w:kern w:val="0"/>
          <w:szCs w:val="21"/>
          <w:u w:val="single"/>
        </w:rPr>
        <w:t>收到承包人齐全有效的文件后10天内</w:t>
      </w:r>
      <w:r w:rsidRPr="00F411FF">
        <w:rPr>
          <w:rFonts w:ascii="宋体" w:eastAsia="宋体" w:hAnsi="宋体" w:cs="宋体" w:hint="eastAsia"/>
          <w:kern w:val="0"/>
          <w:szCs w:val="21"/>
        </w:rPr>
        <w:t>。</w:t>
      </w:r>
    </w:p>
    <w:p w14:paraId="1492F0D7"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1.6.5 现场图纸准备</w:t>
      </w:r>
    </w:p>
    <w:p w14:paraId="642E1B9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关于现场图纸准备的约定：</w:t>
      </w:r>
      <w:r w:rsidRPr="00F411FF">
        <w:rPr>
          <w:rFonts w:ascii="宋体" w:eastAsia="宋体" w:hAnsi="宋体" w:cs="宋体" w:hint="eastAsia"/>
          <w:kern w:val="0"/>
          <w:szCs w:val="21"/>
          <w:u w:val="single"/>
        </w:rPr>
        <w:t>发包人向承包人提供图纸后在施工现场不够使用时由承包人自行复印，图纸未经发包人允许不得向第三人借阅；承包人应在施工现场另行保存一套完整的图纸供发包人、监理人及有关人员进行工程检查时使用</w:t>
      </w:r>
      <w:r w:rsidRPr="00F411FF">
        <w:rPr>
          <w:rFonts w:ascii="宋体" w:eastAsia="宋体" w:hAnsi="宋体" w:cs="宋体" w:hint="eastAsia"/>
          <w:kern w:val="0"/>
          <w:szCs w:val="21"/>
        </w:rPr>
        <w:t>。</w:t>
      </w:r>
    </w:p>
    <w:p w14:paraId="57E4F4CD"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1.7 联络</w:t>
      </w:r>
    </w:p>
    <w:p w14:paraId="059035DE"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1.7.1发包人和承包人应当在</w:t>
      </w:r>
      <w:r w:rsidRPr="00F411FF">
        <w:rPr>
          <w:rFonts w:ascii="宋体" w:eastAsia="宋体" w:hAnsi="宋体" w:cs="宋体" w:hint="eastAsia"/>
          <w:kern w:val="0"/>
          <w:szCs w:val="21"/>
          <w:u w:val="single"/>
        </w:rPr>
        <w:t xml:space="preserve">7  </w:t>
      </w:r>
      <w:r w:rsidRPr="00F411FF">
        <w:rPr>
          <w:rFonts w:ascii="宋体" w:eastAsia="宋体" w:hAnsi="宋体" w:cs="宋体" w:hint="eastAsia"/>
          <w:kern w:val="0"/>
          <w:szCs w:val="21"/>
        </w:rPr>
        <w:t>天内将与合同有关的通知、批准、证明、证书、指示、指令、要求、请求、同意、意见、确定和决定等书面函件送达对方当事人。</w:t>
      </w:r>
    </w:p>
    <w:p w14:paraId="086F2D84" w14:textId="77777777" w:rsidR="00F411FF" w:rsidRPr="00F411FF" w:rsidRDefault="00F411FF" w:rsidP="00F411FF">
      <w:pPr>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1.7.2发包人接收文件的地点：</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kern w:val="0"/>
          <w:szCs w:val="21"/>
        </w:rPr>
        <w:t>；</w:t>
      </w:r>
    </w:p>
    <w:p w14:paraId="2C31C658" w14:textId="77777777" w:rsidR="00F411FF" w:rsidRPr="00F411FF" w:rsidRDefault="00F411FF" w:rsidP="00F411FF">
      <w:pPr>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发包人指定的接收人为：</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kern w:val="0"/>
          <w:szCs w:val="21"/>
        </w:rPr>
        <w:t>；</w:t>
      </w:r>
    </w:p>
    <w:p w14:paraId="0C92E9F3" w14:textId="77777777" w:rsidR="00F411FF" w:rsidRPr="00F411FF" w:rsidRDefault="00F411FF" w:rsidP="00F411FF">
      <w:pPr>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承包人接收文件的地点：</w:t>
      </w:r>
      <w:r w:rsidRPr="00F411FF">
        <w:rPr>
          <w:rFonts w:ascii="宋体" w:eastAsia="宋体" w:hAnsi="宋体" w:cs="宋体" w:hint="eastAsia"/>
          <w:kern w:val="0"/>
          <w:szCs w:val="21"/>
          <w:u w:val="single"/>
        </w:rPr>
        <w:t xml:space="preserve"> 施工现场项目部 </w:t>
      </w:r>
      <w:r w:rsidRPr="00F411FF">
        <w:rPr>
          <w:rFonts w:ascii="宋体" w:eastAsia="宋体" w:hAnsi="宋体" w:cs="宋体" w:hint="eastAsia"/>
          <w:kern w:val="0"/>
          <w:szCs w:val="21"/>
        </w:rPr>
        <w:t>；</w:t>
      </w:r>
    </w:p>
    <w:p w14:paraId="7B25C9CB" w14:textId="77777777" w:rsidR="00F411FF" w:rsidRPr="00F411FF" w:rsidRDefault="00F411FF" w:rsidP="00F411FF">
      <w:pPr>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承包人指定的接收人为：</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kern w:val="0"/>
          <w:szCs w:val="21"/>
        </w:rPr>
        <w:t>；</w:t>
      </w:r>
    </w:p>
    <w:p w14:paraId="73BB6BA0" w14:textId="77777777" w:rsidR="00F411FF" w:rsidRPr="00F411FF" w:rsidRDefault="00F411FF" w:rsidP="00F411FF">
      <w:pPr>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监理人接收文件的地点：</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kern w:val="0"/>
          <w:szCs w:val="21"/>
        </w:rPr>
        <w:t>；</w:t>
      </w:r>
    </w:p>
    <w:p w14:paraId="781CD521"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szCs w:val="24"/>
        </w:rPr>
        <w:t>监理人指定的接收人为：</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kern w:val="0"/>
          <w:szCs w:val="21"/>
        </w:rPr>
        <w:t>。</w:t>
      </w:r>
    </w:p>
    <w:p w14:paraId="05294482"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1.10 交通运输</w:t>
      </w:r>
    </w:p>
    <w:p w14:paraId="1B35E9E6"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1.10.1 出入现场的权利</w:t>
      </w:r>
    </w:p>
    <w:p w14:paraId="7E5AD8A5"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关于出入现场的权利的约定：</w:t>
      </w:r>
      <w:r w:rsidRPr="00F411FF">
        <w:rPr>
          <w:rFonts w:ascii="宋体" w:eastAsia="宋体" w:hAnsi="宋体" w:cs="宋体" w:hint="eastAsia"/>
          <w:kern w:val="0"/>
          <w:szCs w:val="21"/>
          <w:u w:val="single"/>
        </w:rPr>
        <w:t>除正常施工涉及的人员及车辆外，其他人员及车辆进出场内须经过发包人同意，且由承包人进行管理登记</w:t>
      </w:r>
      <w:r w:rsidRPr="00F411FF">
        <w:rPr>
          <w:rFonts w:ascii="宋体" w:eastAsia="宋体" w:hAnsi="宋体" w:cs="宋体" w:hint="eastAsia"/>
          <w:kern w:val="0"/>
          <w:szCs w:val="21"/>
        </w:rPr>
        <w:t>。</w:t>
      </w:r>
    </w:p>
    <w:p w14:paraId="7E3625B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1.10.3 场内交通</w:t>
      </w:r>
    </w:p>
    <w:p w14:paraId="7E515CA7"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关于场外交通和场内交通的边界的约定：</w:t>
      </w:r>
      <w:r w:rsidRPr="00F411FF">
        <w:rPr>
          <w:rFonts w:ascii="宋体" w:eastAsia="宋体" w:hAnsi="宋体" w:cs="宋体" w:hint="eastAsia"/>
          <w:kern w:val="0"/>
          <w:szCs w:val="21"/>
          <w:u w:val="single"/>
        </w:rPr>
        <w:t>以发包人取得的用地规划许可证上的用地红线为准</w:t>
      </w:r>
      <w:r w:rsidRPr="00F411FF">
        <w:rPr>
          <w:rFonts w:ascii="宋体" w:eastAsia="宋体" w:hAnsi="宋体" w:cs="宋体" w:hint="eastAsia"/>
          <w:kern w:val="0"/>
          <w:szCs w:val="21"/>
        </w:rPr>
        <w:t>。</w:t>
      </w:r>
    </w:p>
    <w:p w14:paraId="125C7306"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lastRenderedPageBreak/>
        <w:t>关于发包人向承包人免费提供满足工程施工需要的场内道路和交通设施的约定：</w:t>
      </w:r>
      <w:r w:rsidRPr="00F411FF">
        <w:rPr>
          <w:rFonts w:ascii="Times New Roman" w:eastAsia="宋体" w:hAnsi="宋体" w:cs="Times New Roman" w:hint="eastAsia"/>
          <w:szCs w:val="24"/>
          <w:u w:val="single"/>
        </w:rPr>
        <w:t>由承包人负责场内道路和交通设施的修建并承担相应费用。</w:t>
      </w:r>
    </w:p>
    <w:p w14:paraId="7FB5667F"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1.10.4超大件和超重件的运输</w:t>
      </w:r>
    </w:p>
    <w:p w14:paraId="6D2A149D"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运输超大件或超重件所需的道路和桥梁临时加固改造费用和其他有关费用由</w:t>
      </w:r>
      <w:r w:rsidRPr="00F411FF">
        <w:rPr>
          <w:rFonts w:ascii="宋体" w:eastAsia="宋体" w:hAnsi="宋体" w:cs="宋体" w:hint="eastAsia"/>
          <w:kern w:val="0"/>
          <w:szCs w:val="21"/>
          <w:u w:val="single"/>
        </w:rPr>
        <w:t>承包人</w:t>
      </w:r>
      <w:r w:rsidRPr="00F411FF">
        <w:rPr>
          <w:rFonts w:ascii="宋体" w:eastAsia="宋体" w:hAnsi="宋体" w:cs="宋体" w:hint="eastAsia"/>
          <w:kern w:val="0"/>
          <w:szCs w:val="21"/>
        </w:rPr>
        <w:t>承担。</w:t>
      </w:r>
    </w:p>
    <w:p w14:paraId="0265BC42"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1.11知识产权</w:t>
      </w:r>
    </w:p>
    <w:p w14:paraId="13F3CEC6"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1.11.1关于发包人提供给承包人的图纸、发包人为实施工程自行编制或委托编制的技术规范以及反映发包人关于合同要求或其他类似性质的文件的著作权的归属：</w:t>
      </w:r>
      <w:r w:rsidRPr="00F411FF">
        <w:rPr>
          <w:rFonts w:ascii="宋体" w:eastAsia="宋体" w:hAnsi="宋体" w:cs="宋体" w:hint="eastAsia"/>
          <w:kern w:val="0"/>
          <w:szCs w:val="21"/>
          <w:u w:val="single"/>
        </w:rPr>
        <w:t>著作权属于发包人</w:t>
      </w:r>
      <w:r w:rsidRPr="00F411FF">
        <w:rPr>
          <w:rFonts w:ascii="宋体" w:eastAsia="宋体" w:hAnsi="宋体" w:cs="宋体" w:hint="eastAsia"/>
          <w:kern w:val="0"/>
          <w:szCs w:val="21"/>
        </w:rPr>
        <w:t>。</w:t>
      </w:r>
    </w:p>
    <w:p w14:paraId="0B504E83"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关于发包人提供的上述文件的使用限制的要求：</w:t>
      </w:r>
      <w:r w:rsidRPr="00F411FF">
        <w:rPr>
          <w:rFonts w:ascii="宋体" w:eastAsia="宋体" w:hAnsi="宋体" w:cs="宋体" w:hint="eastAsia"/>
          <w:kern w:val="0"/>
          <w:szCs w:val="21"/>
          <w:u w:val="single"/>
        </w:rPr>
        <w:t>未经发包人同意，承包人不得为了合同以外的目的而复制、使用上述文件或将之提供给任何第三方</w:t>
      </w:r>
      <w:r w:rsidRPr="00F411FF">
        <w:rPr>
          <w:rFonts w:ascii="宋体" w:eastAsia="宋体" w:hAnsi="宋体" w:cs="宋体" w:hint="eastAsia"/>
          <w:kern w:val="0"/>
          <w:szCs w:val="21"/>
        </w:rPr>
        <w:t>。</w:t>
      </w:r>
    </w:p>
    <w:p w14:paraId="22E0B422"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1.11.2 关于承包人为实施工程所编制文件的著作权的归属：</w:t>
      </w:r>
      <w:r w:rsidRPr="00F411FF">
        <w:rPr>
          <w:rFonts w:ascii="宋体" w:eastAsia="宋体" w:hAnsi="宋体" w:cs="宋体" w:hint="eastAsia"/>
          <w:kern w:val="0"/>
          <w:szCs w:val="21"/>
          <w:u w:val="single"/>
        </w:rPr>
        <w:t>除署名以外著作权属于发包人</w:t>
      </w:r>
      <w:r w:rsidRPr="00F411FF">
        <w:rPr>
          <w:rFonts w:ascii="宋体" w:eastAsia="宋体" w:hAnsi="宋体" w:cs="宋体" w:hint="eastAsia"/>
          <w:kern w:val="0"/>
          <w:szCs w:val="21"/>
        </w:rPr>
        <w:t>。</w:t>
      </w:r>
    </w:p>
    <w:p w14:paraId="216B4D3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关于承包人提供的上述文件的使用限制的要求：</w:t>
      </w:r>
      <w:r w:rsidRPr="00F411FF">
        <w:rPr>
          <w:rFonts w:ascii="宋体" w:eastAsia="宋体" w:hAnsi="宋体" w:cs="宋体" w:hint="eastAsia"/>
          <w:kern w:val="0"/>
          <w:szCs w:val="21"/>
          <w:u w:val="single"/>
        </w:rPr>
        <w:t>未经发包人同意，承包人不得为了合同以外的目的而复制、使用上述文件或将之提供给任何第三方</w:t>
      </w:r>
      <w:r w:rsidRPr="00F411FF">
        <w:rPr>
          <w:rFonts w:ascii="宋体" w:eastAsia="宋体" w:hAnsi="宋体" w:cs="宋体" w:hint="eastAsia"/>
          <w:kern w:val="0"/>
          <w:szCs w:val="21"/>
        </w:rPr>
        <w:t>。</w:t>
      </w:r>
    </w:p>
    <w:p w14:paraId="2C7D76FE"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1.11.4 承包人在施工过程中所采用的专利、专有技术、技术秘密的使用费</w:t>
      </w:r>
      <w:r w:rsidRPr="00F411FF">
        <w:rPr>
          <w:rFonts w:ascii="宋体" w:eastAsia="宋体" w:hAnsi="宋体" w:cs="宋体" w:hint="eastAsia"/>
          <w:kern w:val="0"/>
          <w:szCs w:val="21"/>
          <w:u w:val="single"/>
        </w:rPr>
        <w:t>由承包人自行承担相关费用，发包人</w:t>
      </w:r>
      <w:proofErr w:type="gramStart"/>
      <w:r w:rsidRPr="00F411FF">
        <w:rPr>
          <w:rFonts w:ascii="宋体" w:eastAsia="宋体" w:hAnsi="宋体" w:cs="宋体" w:hint="eastAsia"/>
          <w:kern w:val="0"/>
          <w:szCs w:val="21"/>
          <w:u w:val="single"/>
        </w:rPr>
        <w:t>不</w:t>
      </w:r>
      <w:proofErr w:type="gramEnd"/>
      <w:r w:rsidRPr="00F411FF">
        <w:rPr>
          <w:rFonts w:ascii="宋体" w:eastAsia="宋体" w:hAnsi="宋体" w:cs="宋体" w:hint="eastAsia"/>
          <w:kern w:val="0"/>
          <w:szCs w:val="21"/>
          <w:u w:val="single"/>
        </w:rPr>
        <w:t>额外支付费用</w:t>
      </w:r>
      <w:r w:rsidRPr="00F411FF">
        <w:rPr>
          <w:rFonts w:ascii="宋体" w:eastAsia="宋体" w:hAnsi="宋体" w:cs="宋体" w:hint="eastAsia"/>
          <w:kern w:val="0"/>
          <w:szCs w:val="21"/>
        </w:rPr>
        <w:t>。</w:t>
      </w:r>
    </w:p>
    <w:p w14:paraId="644AC377"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1.13工程量清单错误的修正</w:t>
      </w:r>
    </w:p>
    <w:p w14:paraId="23399A3A"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出现工程量清单错误时，是否调整合同价格：</w:t>
      </w:r>
      <w:r w:rsidRPr="00F411FF">
        <w:rPr>
          <w:rFonts w:ascii="宋体" w:eastAsia="宋体" w:hAnsi="宋体" w:cs="宋体" w:hint="eastAsia"/>
          <w:kern w:val="0"/>
          <w:szCs w:val="21"/>
          <w:u w:val="single"/>
        </w:rPr>
        <w:t>允许。</w:t>
      </w:r>
    </w:p>
    <w:p w14:paraId="73DE6F6B"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允许调整合同价格的工程量偏差范围：</w:t>
      </w:r>
      <w:r w:rsidRPr="00F411FF">
        <w:rPr>
          <w:rFonts w:ascii="宋体" w:eastAsia="宋体" w:hAnsi="宋体" w:cs="宋体" w:hint="eastAsia"/>
          <w:szCs w:val="24"/>
          <w:u w:val="single"/>
        </w:rPr>
        <w:t>按《建设工程工程量清单计价规范（GB5050-2013）》及其广西实施细则、《建设工程工程量清单计算规范（GB50854～50862-2013）》及其广西实施细则（修订本）等规定</w:t>
      </w:r>
      <w:r w:rsidRPr="00F411FF">
        <w:rPr>
          <w:rFonts w:ascii="宋体" w:eastAsia="宋体" w:hAnsi="宋体" w:cs="宋体" w:hint="eastAsia"/>
          <w:kern w:val="0"/>
          <w:szCs w:val="21"/>
        </w:rPr>
        <w:t>。</w:t>
      </w:r>
    </w:p>
    <w:p w14:paraId="37655F99" w14:textId="77777777" w:rsidR="00F411FF" w:rsidRPr="00F411FF" w:rsidRDefault="00F411FF" w:rsidP="00F411FF">
      <w:pPr>
        <w:widowControl/>
        <w:spacing w:before="60" w:after="60" w:line="440" w:lineRule="exact"/>
        <w:outlineLvl w:val="2"/>
        <w:rPr>
          <w:rFonts w:ascii="宋体" w:eastAsia="宋体" w:hAnsi="宋体" w:cs="宋体"/>
          <w:kern w:val="0"/>
          <w:szCs w:val="21"/>
        </w:rPr>
      </w:pPr>
      <w:bookmarkStart w:id="711" w:name="_Toc15667"/>
      <w:bookmarkStart w:id="712" w:name="_Toc181863934"/>
      <w:r w:rsidRPr="00F411FF">
        <w:rPr>
          <w:rFonts w:ascii="宋体" w:eastAsia="宋体" w:hAnsi="宋体" w:cs="宋体" w:hint="eastAsia"/>
          <w:b/>
          <w:bCs/>
          <w:kern w:val="0"/>
          <w:szCs w:val="21"/>
        </w:rPr>
        <w:t>2. 发包人</w:t>
      </w:r>
      <w:bookmarkEnd w:id="711"/>
      <w:bookmarkEnd w:id="712"/>
    </w:p>
    <w:p w14:paraId="471130A5"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2.2 发包人代表</w:t>
      </w:r>
    </w:p>
    <w:p w14:paraId="79840F6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发包人代表：</w:t>
      </w:r>
    </w:p>
    <w:p w14:paraId="5A4F6D48"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姓    名：</w:t>
      </w:r>
      <w:r w:rsidRPr="00F411FF">
        <w:rPr>
          <w:rFonts w:ascii="宋体" w:eastAsia="宋体" w:hAnsi="宋体" w:cs="宋体" w:hint="eastAsia"/>
          <w:kern w:val="0"/>
          <w:szCs w:val="21"/>
          <w:u w:val="single"/>
        </w:rPr>
        <w:t> （合同签订时填写）</w:t>
      </w:r>
      <w:r w:rsidRPr="00F411FF">
        <w:rPr>
          <w:rFonts w:ascii="宋体" w:eastAsia="宋体" w:hAnsi="宋体" w:cs="宋体" w:hint="eastAsia"/>
          <w:kern w:val="0"/>
          <w:szCs w:val="21"/>
        </w:rPr>
        <w:t>；</w:t>
      </w:r>
    </w:p>
    <w:p w14:paraId="34204A09"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身份证号：</w:t>
      </w:r>
      <w:r w:rsidRPr="00F411FF">
        <w:rPr>
          <w:rFonts w:ascii="宋体" w:eastAsia="宋体" w:hAnsi="宋体" w:cs="宋体" w:hint="eastAsia"/>
          <w:kern w:val="0"/>
          <w:szCs w:val="21"/>
          <w:u w:val="single"/>
        </w:rPr>
        <w:t xml:space="preserve">     （合同签订时填写）</w:t>
      </w:r>
      <w:r w:rsidRPr="00F411FF">
        <w:rPr>
          <w:rFonts w:ascii="宋体" w:eastAsia="宋体" w:hAnsi="宋体" w:cs="宋体" w:hint="eastAsia"/>
          <w:kern w:val="0"/>
          <w:szCs w:val="21"/>
        </w:rPr>
        <w:t>；</w:t>
      </w:r>
    </w:p>
    <w:p w14:paraId="55C4FDCE"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 xml:space="preserve">职    </w:t>
      </w:r>
      <w:proofErr w:type="gramStart"/>
      <w:r w:rsidRPr="00F411FF">
        <w:rPr>
          <w:rFonts w:ascii="宋体" w:eastAsia="宋体" w:hAnsi="宋体" w:cs="宋体" w:hint="eastAsia"/>
          <w:kern w:val="0"/>
          <w:szCs w:val="21"/>
        </w:rPr>
        <w:t>务</w:t>
      </w:r>
      <w:proofErr w:type="gramEnd"/>
      <w:r w:rsidRPr="00F411FF">
        <w:rPr>
          <w:rFonts w:ascii="宋体" w:eastAsia="宋体" w:hAnsi="宋体" w:cs="宋体" w:hint="eastAsia"/>
          <w:kern w:val="0"/>
          <w:szCs w:val="21"/>
        </w:rPr>
        <w:t>：</w:t>
      </w:r>
      <w:r w:rsidRPr="00F411FF">
        <w:rPr>
          <w:rFonts w:ascii="宋体" w:eastAsia="宋体" w:hAnsi="宋体" w:cs="宋体" w:hint="eastAsia"/>
          <w:kern w:val="0"/>
          <w:szCs w:val="21"/>
          <w:u w:val="single"/>
        </w:rPr>
        <w:t xml:space="preserve"> （合同签订时填写）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w:t>
      </w:r>
      <w:r w:rsidRPr="00F411FF">
        <w:rPr>
          <w:rFonts w:ascii="宋体" w:eastAsia="宋体" w:hAnsi="宋体" w:cs="宋体" w:hint="eastAsia"/>
          <w:kern w:val="0"/>
          <w:szCs w:val="21"/>
        </w:rPr>
        <w:t>；</w:t>
      </w:r>
    </w:p>
    <w:p w14:paraId="0149AD11"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联系电话：</w:t>
      </w:r>
      <w:r w:rsidRPr="00F411FF">
        <w:rPr>
          <w:rFonts w:ascii="宋体" w:eastAsia="宋体" w:hAnsi="宋体" w:cs="宋体" w:hint="eastAsia"/>
          <w:kern w:val="0"/>
          <w:szCs w:val="21"/>
          <w:u w:val="single"/>
        </w:rPr>
        <w:t xml:space="preserve"> （合同签订时填写）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w:t>
      </w:r>
      <w:r w:rsidRPr="00F411FF">
        <w:rPr>
          <w:rFonts w:ascii="宋体" w:eastAsia="宋体" w:hAnsi="宋体" w:cs="宋体" w:hint="eastAsia"/>
          <w:kern w:val="0"/>
          <w:szCs w:val="21"/>
        </w:rPr>
        <w:t>；</w:t>
      </w:r>
    </w:p>
    <w:p w14:paraId="028127DE"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电子信箱：</w:t>
      </w:r>
      <w:r w:rsidRPr="00F411FF">
        <w:rPr>
          <w:rFonts w:ascii="宋体" w:eastAsia="宋体" w:hAnsi="宋体" w:cs="宋体" w:hint="eastAsia"/>
          <w:kern w:val="0"/>
          <w:szCs w:val="21"/>
          <w:u w:val="single"/>
        </w:rPr>
        <w:t xml:space="preserve"> （合同签订时填写）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w:t>
      </w:r>
      <w:r w:rsidRPr="00F411FF">
        <w:rPr>
          <w:rFonts w:ascii="宋体" w:eastAsia="宋体" w:hAnsi="宋体" w:cs="宋体" w:hint="eastAsia"/>
          <w:kern w:val="0"/>
          <w:szCs w:val="21"/>
        </w:rPr>
        <w:t>；</w:t>
      </w:r>
    </w:p>
    <w:p w14:paraId="2FE31617"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通信地址：</w:t>
      </w:r>
      <w:r w:rsidRPr="00F411FF">
        <w:rPr>
          <w:rFonts w:ascii="宋体" w:eastAsia="宋体" w:hAnsi="宋体" w:cs="宋体" w:hint="eastAsia"/>
          <w:kern w:val="0"/>
          <w:szCs w:val="21"/>
          <w:u w:val="single"/>
        </w:rPr>
        <w:t> （合同签订时填写）</w:t>
      </w:r>
      <w:r w:rsidRPr="00F411FF">
        <w:rPr>
          <w:rFonts w:ascii="宋体" w:eastAsia="宋体" w:hAnsi="宋体" w:cs="宋体" w:hint="eastAsia"/>
          <w:kern w:val="0"/>
          <w:szCs w:val="21"/>
        </w:rPr>
        <w:t>。</w:t>
      </w:r>
    </w:p>
    <w:p w14:paraId="35D3364D"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发包人对发包人代表的授权范围如下：</w:t>
      </w:r>
      <w:r w:rsidRPr="00F411FF">
        <w:rPr>
          <w:rFonts w:ascii="宋体" w:eastAsia="宋体" w:hAnsi="宋体" w:cs="宋体" w:hint="eastAsia"/>
          <w:kern w:val="0"/>
          <w:szCs w:val="21"/>
          <w:u w:val="single"/>
        </w:rPr>
        <w:t>对工程进度、质量进行监督、办理中间交工工程验收手续，负责现场签证，解决由发包人授权处理的事宜</w:t>
      </w:r>
      <w:r w:rsidRPr="00F411FF">
        <w:rPr>
          <w:rFonts w:ascii="宋体" w:eastAsia="宋体" w:hAnsi="宋体" w:cs="宋体" w:hint="eastAsia"/>
          <w:kern w:val="0"/>
          <w:szCs w:val="21"/>
        </w:rPr>
        <w:t>。</w:t>
      </w:r>
    </w:p>
    <w:p w14:paraId="02D6ED2C"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2.4 施工现场、施工条件和基础资料的提供</w:t>
      </w:r>
    </w:p>
    <w:p w14:paraId="0A556DD4"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lastRenderedPageBreak/>
        <w:t>2.4.1 提供施工现场</w:t>
      </w:r>
    </w:p>
    <w:p w14:paraId="0A632461"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关于发包人移交施工现场的期限要求：</w:t>
      </w:r>
      <w:r w:rsidRPr="00F411FF">
        <w:rPr>
          <w:rFonts w:ascii="宋体" w:eastAsia="宋体" w:hAnsi="宋体" w:cs="宋体" w:hint="eastAsia"/>
          <w:szCs w:val="24"/>
          <w:u w:val="single"/>
        </w:rPr>
        <w:t>施工场地应当在监理人发出的开工通知中载明的开工日期前七天具备施工条件并移交给承包人，具体施工条件在施工合同中约定。发包人最迟应当在移交施工场地的同时向承包人提供施工</w:t>
      </w:r>
      <w:proofErr w:type="gramStart"/>
      <w:r w:rsidRPr="00F411FF">
        <w:rPr>
          <w:rFonts w:ascii="宋体" w:eastAsia="宋体" w:hAnsi="宋体" w:cs="宋体" w:hint="eastAsia"/>
          <w:szCs w:val="24"/>
          <w:u w:val="single"/>
        </w:rPr>
        <w:t>场地内地</w:t>
      </w:r>
      <w:proofErr w:type="gramEnd"/>
      <w:r w:rsidRPr="00F411FF">
        <w:rPr>
          <w:rFonts w:ascii="宋体" w:eastAsia="宋体" w:hAnsi="宋体" w:cs="宋体" w:hint="eastAsia"/>
          <w:szCs w:val="24"/>
          <w:u w:val="single"/>
        </w:rPr>
        <w:t>下管线和地下设施等有关资料，并保证资料的真实、准确和完整</w:t>
      </w:r>
      <w:r w:rsidRPr="00F411FF">
        <w:rPr>
          <w:rFonts w:ascii="Times New Roman" w:eastAsia="宋体" w:hAnsi="宋体" w:cs="宋体" w:hint="eastAsia"/>
          <w:szCs w:val="24"/>
          <w:u w:val="single"/>
        </w:rPr>
        <w:t>。</w:t>
      </w:r>
    </w:p>
    <w:p w14:paraId="187756DA"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工程地质和地下管线资料提供时间：</w:t>
      </w:r>
      <w:r w:rsidRPr="00F411FF">
        <w:rPr>
          <w:rFonts w:ascii="宋体" w:eastAsia="宋体" w:hAnsi="宋体" w:cs="宋体" w:hint="eastAsia"/>
          <w:szCs w:val="24"/>
          <w:u w:val="single"/>
        </w:rPr>
        <w:t>发包人可配合承包人办理开工所需手续及相关申请，费用由承包人自行解决，施工场地与公共道路的通道，由承包人负责实施，费用已包含在合同价中。</w:t>
      </w:r>
    </w:p>
    <w:p w14:paraId="354BA791" w14:textId="77777777" w:rsidR="00F411FF" w:rsidRPr="00F411FF" w:rsidRDefault="00F411FF" w:rsidP="00F411FF">
      <w:pPr>
        <w:widowControl/>
        <w:spacing w:line="440" w:lineRule="exact"/>
        <w:ind w:firstLine="368"/>
        <w:rPr>
          <w:rFonts w:ascii="宋体" w:eastAsia="宋体" w:hAnsi="宋体" w:cs="宋体"/>
          <w:kern w:val="0"/>
          <w:szCs w:val="21"/>
          <w:u w:val="single"/>
        </w:rPr>
      </w:pPr>
      <w:r w:rsidRPr="00F411FF">
        <w:rPr>
          <w:rFonts w:ascii="宋体" w:eastAsia="宋体" w:hAnsi="宋体" w:cs="宋体" w:hint="eastAsia"/>
          <w:kern w:val="0"/>
          <w:szCs w:val="21"/>
        </w:rPr>
        <w:t xml:space="preserve"> 水准点与坐标控制点交验要求：</w:t>
      </w:r>
      <w:r w:rsidRPr="00F411FF">
        <w:rPr>
          <w:rFonts w:ascii="宋体" w:eastAsia="宋体" w:hAnsi="宋体" w:cs="宋体" w:hint="eastAsia"/>
          <w:kern w:val="0"/>
          <w:szCs w:val="21"/>
          <w:u w:val="single"/>
        </w:rPr>
        <w:t>于开工前7天内现场交验，双方做好签认工作。</w:t>
      </w:r>
    </w:p>
    <w:p w14:paraId="3268255E"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2.4.2 提供施工条件</w:t>
      </w:r>
    </w:p>
    <w:p w14:paraId="606E49C2"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关于发包人应负责提供施工所需要的条件，包括：施工场地、电源点、供水点。</w:t>
      </w:r>
    </w:p>
    <w:p w14:paraId="021083AD"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2.5 资金来源证明及支付担保</w:t>
      </w:r>
    </w:p>
    <w:p w14:paraId="4E98426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发包人提供资金来源证明的期限要求：</w:t>
      </w:r>
      <w:r w:rsidRPr="00F411FF">
        <w:rPr>
          <w:rFonts w:ascii="宋体" w:eastAsia="宋体" w:hAnsi="宋体" w:cs="宋体" w:hint="eastAsia"/>
          <w:kern w:val="0"/>
          <w:szCs w:val="21"/>
          <w:u w:val="single"/>
        </w:rPr>
        <w:t>无</w:t>
      </w:r>
      <w:r w:rsidRPr="00F411FF">
        <w:rPr>
          <w:rFonts w:ascii="宋体" w:eastAsia="宋体" w:hAnsi="宋体" w:cs="宋体" w:hint="eastAsia"/>
          <w:kern w:val="0"/>
          <w:szCs w:val="21"/>
        </w:rPr>
        <w:t>。</w:t>
      </w:r>
    </w:p>
    <w:p w14:paraId="4238A9B0"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发包人是否提供支付担保：</w:t>
      </w:r>
      <w:r w:rsidRPr="00F411FF">
        <w:rPr>
          <w:rFonts w:ascii="宋体" w:eastAsia="宋体" w:hAnsi="宋体" w:cs="宋体" w:hint="eastAsia"/>
          <w:kern w:val="0"/>
          <w:szCs w:val="21"/>
          <w:u w:val="single"/>
        </w:rPr>
        <w:t>无</w:t>
      </w:r>
      <w:r w:rsidRPr="00F411FF">
        <w:rPr>
          <w:rFonts w:ascii="宋体" w:eastAsia="宋体" w:hAnsi="宋体" w:cs="宋体" w:hint="eastAsia"/>
          <w:kern w:val="0"/>
          <w:szCs w:val="21"/>
        </w:rPr>
        <w:t>。</w:t>
      </w:r>
    </w:p>
    <w:p w14:paraId="12D292DE"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发包人提供支付担保的形式：</w:t>
      </w:r>
      <w:r w:rsidRPr="00F411FF">
        <w:rPr>
          <w:rFonts w:ascii="宋体" w:eastAsia="宋体" w:hAnsi="宋体" w:cs="宋体" w:hint="eastAsia"/>
          <w:kern w:val="0"/>
          <w:szCs w:val="21"/>
          <w:u w:val="single"/>
        </w:rPr>
        <w:t>无</w:t>
      </w:r>
      <w:r w:rsidRPr="00F411FF">
        <w:rPr>
          <w:rFonts w:ascii="宋体" w:eastAsia="宋体" w:hAnsi="宋体" w:cs="宋体" w:hint="eastAsia"/>
          <w:kern w:val="0"/>
          <w:szCs w:val="21"/>
        </w:rPr>
        <w:t>。</w:t>
      </w:r>
    </w:p>
    <w:p w14:paraId="3358FE87" w14:textId="77777777" w:rsidR="00F411FF" w:rsidRPr="00F411FF" w:rsidRDefault="00F411FF" w:rsidP="00F411FF">
      <w:pPr>
        <w:widowControl/>
        <w:spacing w:before="60" w:after="60" w:line="440" w:lineRule="exact"/>
        <w:outlineLvl w:val="2"/>
        <w:rPr>
          <w:rFonts w:ascii="宋体" w:eastAsia="宋体" w:hAnsi="宋体" w:cs="宋体"/>
          <w:b/>
          <w:bCs/>
          <w:kern w:val="0"/>
          <w:szCs w:val="21"/>
        </w:rPr>
      </w:pPr>
      <w:bookmarkStart w:id="713" w:name="_Toc24077"/>
      <w:bookmarkStart w:id="714" w:name="_Toc181863935"/>
      <w:r w:rsidRPr="00F411FF">
        <w:rPr>
          <w:rFonts w:ascii="宋体" w:eastAsia="宋体" w:hAnsi="宋体" w:cs="宋体" w:hint="eastAsia"/>
          <w:b/>
          <w:bCs/>
          <w:kern w:val="0"/>
          <w:szCs w:val="21"/>
        </w:rPr>
        <w:t>3. 承包人</w:t>
      </w:r>
      <w:bookmarkEnd w:id="713"/>
      <w:bookmarkEnd w:id="714"/>
    </w:p>
    <w:p w14:paraId="78295D80"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3.1 承包人的一般义务</w:t>
      </w:r>
    </w:p>
    <w:p w14:paraId="65F4FD3F" w14:textId="77777777" w:rsidR="00F411FF" w:rsidRPr="00F411FF" w:rsidRDefault="00F411FF" w:rsidP="00F411FF">
      <w:pPr>
        <w:widowControl/>
        <w:spacing w:line="440" w:lineRule="exact"/>
        <w:ind w:firstLine="210"/>
        <w:jc w:val="left"/>
        <w:rPr>
          <w:rFonts w:ascii="宋体" w:eastAsia="宋体" w:hAnsi="宋体" w:cs="宋体"/>
          <w:kern w:val="0"/>
          <w:szCs w:val="21"/>
        </w:rPr>
      </w:pPr>
      <w:r w:rsidRPr="00F411FF">
        <w:rPr>
          <w:rFonts w:ascii="宋体" w:eastAsia="宋体" w:hAnsi="宋体" w:cs="宋体" w:hint="eastAsia"/>
          <w:kern w:val="0"/>
          <w:szCs w:val="21"/>
        </w:rPr>
        <w:t>（9）承包人提交的竣工资料的内容：</w:t>
      </w:r>
      <w:r w:rsidRPr="00F411FF">
        <w:rPr>
          <w:rFonts w:ascii="宋体" w:eastAsia="宋体" w:hAnsi="宋体" w:cs="宋体" w:hint="eastAsia"/>
          <w:szCs w:val="21"/>
          <w:u w:val="single"/>
        </w:rPr>
        <w:t>工程具备竣工验收条件，承包人按工程竣工验收有关规定，向发包人提交符合《建设工程文件归档整理规范》内容装订成册的完整竣工资料及竣工验收报告、工程竣工图</w:t>
      </w:r>
      <w:r w:rsidRPr="00F411FF">
        <w:rPr>
          <w:rFonts w:ascii="宋体" w:eastAsia="宋体" w:hAnsi="宋体" w:cs="宋体" w:hint="eastAsia"/>
          <w:szCs w:val="21"/>
        </w:rPr>
        <w:t>。</w:t>
      </w:r>
    </w:p>
    <w:p w14:paraId="02A43C92"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承包人需要提交的竣工资料套数：</w:t>
      </w:r>
      <w:r w:rsidRPr="00F411FF">
        <w:rPr>
          <w:rFonts w:ascii="宋体" w:eastAsia="宋体" w:hAnsi="宋体" w:cs="宋体" w:hint="eastAsia"/>
          <w:szCs w:val="21"/>
          <w:u w:val="single"/>
        </w:rPr>
        <w:t>承包人向发包人提交竣工档案份数为一式四份；备案资料一式两份；建设工程质量监督档案一式两份</w:t>
      </w:r>
      <w:r w:rsidRPr="00F411FF">
        <w:rPr>
          <w:rFonts w:ascii="宋体" w:eastAsia="宋体" w:hAnsi="宋体" w:cs="宋体" w:hint="eastAsia"/>
          <w:kern w:val="0"/>
          <w:szCs w:val="21"/>
        </w:rPr>
        <w:t>。</w:t>
      </w:r>
    </w:p>
    <w:p w14:paraId="71B468FB" w14:textId="77777777" w:rsidR="00F411FF" w:rsidRPr="00F411FF" w:rsidRDefault="00F411FF" w:rsidP="00F411FF">
      <w:pPr>
        <w:widowControl/>
        <w:spacing w:line="440" w:lineRule="exact"/>
        <w:ind w:firstLine="420"/>
        <w:jc w:val="left"/>
        <w:rPr>
          <w:rFonts w:ascii="宋体" w:eastAsia="宋体" w:hAnsi="宋体" w:cs="宋体"/>
          <w:kern w:val="0"/>
          <w:szCs w:val="21"/>
          <w:u w:val="single"/>
        </w:rPr>
      </w:pPr>
      <w:r w:rsidRPr="00F411FF">
        <w:rPr>
          <w:rFonts w:ascii="宋体" w:eastAsia="宋体" w:hAnsi="宋体" w:cs="宋体" w:hint="eastAsia"/>
          <w:kern w:val="0"/>
          <w:szCs w:val="21"/>
        </w:rPr>
        <w:t>承包人提交的竣工资料的费用承担：</w:t>
      </w:r>
      <w:r w:rsidRPr="00F411FF">
        <w:rPr>
          <w:rFonts w:ascii="宋体" w:eastAsia="宋体" w:hAnsi="宋体" w:cs="宋体" w:hint="eastAsia"/>
          <w:szCs w:val="21"/>
          <w:u w:val="single"/>
        </w:rPr>
        <w:t>由承包人承担相关费用</w:t>
      </w:r>
      <w:r w:rsidRPr="00F411FF">
        <w:rPr>
          <w:rFonts w:ascii="宋体" w:eastAsia="宋体" w:hAnsi="宋体" w:cs="宋体" w:hint="eastAsia"/>
          <w:kern w:val="0"/>
          <w:szCs w:val="21"/>
        </w:rPr>
        <w:t>。</w:t>
      </w:r>
    </w:p>
    <w:p w14:paraId="312C4B04"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承包人提交的竣工资料移交时间：</w:t>
      </w:r>
      <w:r w:rsidRPr="00F411FF">
        <w:rPr>
          <w:rFonts w:ascii="宋体" w:eastAsia="宋体" w:hAnsi="宋体" w:cs="宋体" w:hint="eastAsia"/>
          <w:kern w:val="0"/>
          <w:szCs w:val="21"/>
          <w:u w:val="single"/>
        </w:rPr>
        <w:t>竣工验收后30天内</w:t>
      </w:r>
      <w:r w:rsidRPr="00F411FF">
        <w:rPr>
          <w:rFonts w:ascii="宋体" w:eastAsia="宋体" w:hAnsi="宋体" w:cs="宋体" w:hint="eastAsia"/>
          <w:kern w:val="0"/>
          <w:szCs w:val="21"/>
        </w:rPr>
        <w:t>。</w:t>
      </w:r>
    </w:p>
    <w:p w14:paraId="0B469D2A" w14:textId="77777777" w:rsidR="00F411FF" w:rsidRPr="00F411FF" w:rsidRDefault="00F411FF" w:rsidP="00F411FF">
      <w:pPr>
        <w:widowControl/>
        <w:spacing w:line="440" w:lineRule="exact"/>
        <w:ind w:firstLine="420"/>
        <w:jc w:val="left"/>
        <w:rPr>
          <w:rFonts w:ascii="宋体" w:eastAsia="宋体" w:hAnsi="宋体" w:cs="宋体"/>
          <w:kern w:val="0"/>
          <w:szCs w:val="21"/>
          <w:u w:val="single"/>
        </w:rPr>
      </w:pPr>
      <w:r w:rsidRPr="00F411FF">
        <w:rPr>
          <w:rFonts w:ascii="宋体" w:eastAsia="宋体" w:hAnsi="宋体" w:cs="宋体" w:hint="eastAsia"/>
          <w:kern w:val="0"/>
          <w:szCs w:val="21"/>
        </w:rPr>
        <w:t>承包人提交的竣工资料形式要求：</w:t>
      </w:r>
      <w:r w:rsidRPr="00F411FF">
        <w:rPr>
          <w:rFonts w:ascii="宋体" w:eastAsia="宋体" w:hAnsi="宋体" w:cs="宋体" w:hint="eastAsia"/>
          <w:szCs w:val="21"/>
          <w:u w:val="single"/>
        </w:rPr>
        <w:t>竣工档案（竣工档案的内容：施工单位竣工验收文件、施工文件、竣工图（按发包人要求要求整理，相关费用由承包人承担）、备案资料（应由承包人提供的部分按桂林市住建局要求整理）、建设工程质量监督档案（应由承包人提供的部分按桂林市建设工程质量监督管理站要求整理）</w:t>
      </w:r>
      <w:r w:rsidRPr="00F411FF">
        <w:rPr>
          <w:rFonts w:ascii="宋体" w:eastAsia="宋体" w:hAnsi="宋体" w:cs="宋体"/>
          <w:kern w:val="0"/>
          <w:szCs w:val="21"/>
        </w:rPr>
        <w:t>。</w:t>
      </w:r>
    </w:p>
    <w:p w14:paraId="2F081D64"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（10）承包人应履行的其他义务：</w:t>
      </w:r>
    </w:p>
    <w:p w14:paraId="655C4397"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u w:val="single"/>
        </w:rPr>
        <w:t>1）承包人应负责施工场地及其周边环境与生态的保护工作：按行政部门规定办理手续或双方协商。发包人办理</w:t>
      </w:r>
      <w:proofErr w:type="gramStart"/>
      <w:r w:rsidRPr="00F411FF">
        <w:rPr>
          <w:rFonts w:ascii="宋体" w:eastAsia="宋体" w:hAnsi="宋体" w:cs="宋体" w:hint="eastAsia"/>
          <w:kern w:val="0"/>
          <w:szCs w:val="21"/>
          <w:u w:val="single"/>
        </w:rPr>
        <w:t>项目环</w:t>
      </w:r>
      <w:proofErr w:type="gramEnd"/>
      <w:r w:rsidRPr="00F411FF">
        <w:rPr>
          <w:rFonts w:ascii="宋体" w:eastAsia="宋体" w:hAnsi="宋体" w:cs="宋体" w:hint="eastAsia"/>
          <w:kern w:val="0"/>
          <w:szCs w:val="21"/>
          <w:u w:val="single"/>
        </w:rPr>
        <w:t>评。①需要办理交通特别通行证时，由承包人负责办证并承担相关费用；②需要排</w:t>
      </w:r>
      <w:r w:rsidRPr="00F411FF">
        <w:rPr>
          <w:rFonts w:ascii="宋体" w:eastAsia="宋体" w:hAnsi="宋体" w:cs="宋体" w:hint="eastAsia"/>
          <w:kern w:val="0"/>
          <w:szCs w:val="21"/>
          <w:u w:val="single"/>
        </w:rPr>
        <w:lastRenderedPageBreak/>
        <w:t>放有害污水时，由承包人办理相关手续，并承担相关费用；③施工噪音超过规定时，由承包人提出措施并承担相关费用。④自行与居民（村民）处理好关系，妥善解决涉及周边居民（村民）纠纷问题。</w:t>
      </w:r>
    </w:p>
    <w:p w14:paraId="1F99F5E3"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u w:val="single"/>
        </w:rPr>
        <w:t>2）为他人提供方便</w:t>
      </w:r>
    </w:p>
    <w:p w14:paraId="707ACCDE"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u w:val="single"/>
        </w:rPr>
        <w:t>承包人应当对在施工场地或者附近实施与合同工程有关的其他工作的独立承包人履行管理、协调、配合、照管和服务义务，由此发生的费用已经包括在承包人的签约合同价中，具体工作内容和要求包括：1、需要办理交通特别</w:t>
      </w:r>
      <w:proofErr w:type="gramStart"/>
      <w:r w:rsidRPr="00F411FF">
        <w:rPr>
          <w:rFonts w:ascii="宋体" w:eastAsia="宋体" w:hAnsi="宋体" w:cs="宋体" w:hint="eastAsia"/>
          <w:kern w:val="0"/>
          <w:szCs w:val="21"/>
          <w:u w:val="single"/>
        </w:rPr>
        <w:t>通告证</w:t>
      </w:r>
      <w:proofErr w:type="gramEnd"/>
      <w:r w:rsidRPr="00F411FF">
        <w:rPr>
          <w:rFonts w:ascii="宋体" w:eastAsia="宋体" w:hAnsi="宋体" w:cs="宋体" w:hint="eastAsia"/>
          <w:kern w:val="0"/>
          <w:szCs w:val="21"/>
          <w:u w:val="single"/>
        </w:rPr>
        <w:t>时。由承包人负责办证并承担相交费用；2、需要排放有害污水时，由承包人办理有关手续，并承担相关费用；3、施工噪音超过桂林市有关规定标准由此产生的费用由承包人承担；4、免费提供现场监理及发包人办公室、办公桌椅及电话、网络等相应的办公设施（含水电）；5、配合发包人做好安全文明工程、领导检查、宣传等工作；6、负责现场所有分包工程的扬尘防治工作（园林工程除外）。</w:t>
      </w:r>
    </w:p>
    <w:p w14:paraId="321264D3"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u w:val="single"/>
        </w:rPr>
        <w:t>承包人还应按监理人指示为独立承包人以外的他人在施工场地或者附近实施与合同工程有关的其他工作提供可能的条件，可能发生费用由承包人承担（与村民的关系，甲乙</w:t>
      </w:r>
      <w:proofErr w:type="gramStart"/>
      <w:r w:rsidRPr="00F411FF">
        <w:rPr>
          <w:rFonts w:ascii="宋体" w:eastAsia="宋体" w:hAnsi="宋体" w:cs="宋体" w:hint="eastAsia"/>
          <w:kern w:val="0"/>
          <w:szCs w:val="21"/>
          <w:u w:val="single"/>
        </w:rPr>
        <w:t>双共同</w:t>
      </w:r>
      <w:proofErr w:type="gramEnd"/>
      <w:r w:rsidRPr="00F411FF">
        <w:rPr>
          <w:rFonts w:ascii="宋体" w:eastAsia="宋体" w:hAnsi="宋体" w:cs="宋体" w:hint="eastAsia"/>
          <w:kern w:val="0"/>
          <w:szCs w:val="21"/>
          <w:u w:val="single"/>
        </w:rPr>
        <w:t>处理，承包人承担自身原因发生的费用）。</w:t>
      </w:r>
    </w:p>
    <w:p w14:paraId="06B2B60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3）安全生产，文明施工必须符合当地建设行政主管部门规定。</w:t>
      </w:r>
    </w:p>
    <w:p w14:paraId="10FD763F"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4）按建设行政主管部门有关规定配合发包人其他工程的施工。为发包人依法发包或指定分包的专业工程承包商提供总承包管理与协调服务，并为专业工程承包商提供一切施工方便。</w:t>
      </w:r>
    </w:p>
    <w:p w14:paraId="66AE0A9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5）根据现场场地条件，必须负责施工场地二次围场施工，施工围场不得影响周边居民的正常通行，所发生的费用由承包人自行负责。</w:t>
      </w:r>
    </w:p>
    <w:p w14:paraId="3DD9AD3B"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6）严格按建设行政主管部门的有关要求进行资料和现场准备。</w:t>
      </w:r>
    </w:p>
    <w:p w14:paraId="62D790DD"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7）承包人负责办理施工有关的环卫和噪音等审批手续，并承担费用。承包人负责满足施工期间政府职能部门对工地消防设施有关要求，并承担相关费用。</w:t>
      </w:r>
    </w:p>
    <w:p w14:paraId="02DD65B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8）承包人应负责协调解决来自当地居民对工程施工的人为干扰，并承担相关费用（非承包人原因除外）。承包人应合理安排施工时间，确保做到不影响周边居民的正常生活，对居民的合理意见应积极整改，确保工程顺利进行。</w:t>
      </w:r>
    </w:p>
    <w:p w14:paraId="02943238"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9）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w:t>
      </w:r>
    </w:p>
    <w:p w14:paraId="0A5730D1"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10）承包人应按时支付农民工工资。</w:t>
      </w:r>
    </w:p>
    <w:p w14:paraId="4DF87B51"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11）承包人在签订合同后15天内，施工现场及临时设施必须达到办理施工许可证的要求，通过主管行政部门的检查，每延迟一天，</w:t>
      </w:r>
      <w:r w:rsidRPr="00F411FF">
        <w:rPr>
          <w:rFonts w:ascii="宋体" w:eastAsia="宋体" w:hAnsi="宋体" w:cs="宋体"/>
          <w:bCs/>
          <w:kern w:val="0"/>
          <w:szCs w:val="21"/>
        </w:rPr>
        <w:t>按5000元/天进行罚款</w:t>
      </w:r>
      <w:r w:rsidRPr="00F411FF">
        <w:rPr>
          <w:rFonts w:ascii="宋体" w:eastAsia="宋体" w:hAnsi="宋体" w:cs="宋体" w:hint="eastAsia"/>
          <w:bCs/>
          <w:kern w:val="0"/>
          <w:szCs w:val="21"/>
        </w:rPr>
        <w:t>。</w:t>
      </w:r>
    </w:p>
    <w:p w14:paraId="509FA9E3"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3.2 项目经理</w:t>
      </w:r>
    </w:p>
    <w:p w14:paraId="18453A77"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3.2.1 项目经理：</w:t>
      </w:r>
    </w:p>
    <w:p w14:paraId="32E0A845"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姓    名：</w:t>
      </w:r>
      <w:r w:rsidRPr="00F411FF">
        <w:rPr>
          <w:rFonts w:ascii="宋体" w:eastAsia="宋体" w:hAnsi="宋体" w:cs="宋体" w:hint="eastAsia"/>
          <w:kern w:val="0"/>
          <w:szCs w:val="21"/>
          <w:u w:val="single"/>
        </w:rPr>
        <w:t></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（合同签订时填写）       </w:t>
      </w:r>
      <w:r w:rsidRPr="00F411FF">
        <w:rPr>
          <w:rFonts w:ascii="宋体" w:eastAsia="宋体" w:hAnsi="宋体" w:cs="宋体" w:hint="eastAsia"/>
          <w:kern w:val="0"/>
          <w:szCs w:val="21"/>
        </w:rPr>
        <w:t>；</w:t>
      </w:r>
    </w:p>
    <w:p w14:paraId="6FA42C0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身份证号：</w:t>
      </w:r>
      <w:r w:rsidRPr="00F411FF">
        <w:rPr>
          <w:rFonts w:ascii="宋体" w:eastAsia="宋体" w:hAnsi="宋体" w:cs="宋体" w:hint="eastAsia"/>
          <w:kern w:val="0"/>
          <w:szCs w:val="21"/>
          <w:u w:val="single"/>
        </w:rPr>
        <w:t xml:space="preserve">    （合同签订时填写）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rPr>
        <w:t>；</w:t>
      </w:r>
    </w:p>
    <w:p w14:paraId="08398433"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建造师执业资格等级：</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（合同签订时填写）            </w:t>
      </w:r>
      <w:r w:rsidRPr="00F411FF">
        <w:rPr>
          <w:rFonts w:ascii="宋体" w:eastAsia="宋体" w:hAnsi="宋体" w:cs="宋体" w:hint="eastAsia"/>
          <w:kern w:val="0"/>
          <w:szCs w:val="21"/>
        </w:rPr>
        <w:t>；</w:t>
      </w:r>
    </w:p>
    <w:p w14:paraId="21915DFD"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建造</w:t>
      </w:r>
      <w:proofErr w:type="gramStart"/>
      <w:r w:rsidRPr="00F411FF">
        <w:rPr>
          <w:rFonts w:ascii="宋体" w:eastAsia="宋体" w:hAnsi="宋体" w:cs="宋体" w:hint="eastAsia"/>
          <w:kern w:val="0"/>
          <w:szCs w:val="21"/>
        </w:rPr>
        <w:t>师注册</w:t>
      </w:r>
      <w:proofErr w:type="gramEnd"/>
      <w:r w:rsidRPr="00F411FF">
        <w:rPr>
          <w:rFonts w:ascii="宋体" w:eastAsia="宋体" w:hAnsi="宋体" w:cs="宋体" w:hint="eastAsia"/>
          <w:kern w:val="0"/>
          <w:szCs w:val="21"/>
        </w:rPr>
        <w:t>证书号：</w:t>
      </w:r>
      <w:r w:rsidRPr="00F411FF">
        <w:rPr>
          <w:rFonts w:ascii="宋体" w:eastAsia="宋体" w:hAnsi="宋体" w:cs="宋体" w:hint="eastAsia"/>
          <w:kern w:val="0"/>
          <w:szCs w:val="21"/>
          <w:u w:val="single"/>
        </w:rPr>
        <w:t>    （合同签订时填写）            </w:t>
      </w:r>
      <w:r w:rsidRPr="00F411FF">
        <w:rPr>
          <w:rFonts w:ascii="宋体" w:eastAsia="宋体" w:hAnsi="宋体" w:cs="宋体" w:hint="eastAsia"/>
          <w:kern w:val="0"/>
          <w:szCs w:val="21"/>
        </w:rPr>
        <w:t>；</w:t>
      </w:r>
    </w:p>
    <w:p w14:paraId="60CF74FF"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建造师执业印章号：</w:t>
      </w:r>
      <w:r w:rsidRPr="00F411FF">
        <w:rPr>
          <w:rFonts w:ascii="宋体" w:eastAsia="宋体" w:hAnsi="宋体" w:cs="宋体" w:hint="eastAsia"/>
          <w:kern w:val="0"/>
          <w:szCs w:val="21"/>
          <w:u w:val="single"/>
        </w:rPr>
        <w:t></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（合同签订时填写）</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w:t>
      </w:r>
      <w:r w:rsidRPr="00F411FF">
        <w:rPr>
          <w:rFonts w:ascii="宋体" w:eastAsia="宋体" w:hAnsi="宋体" w:cs="宋体" w:hint="eastAsia"/>
          <w:kern w:val="0"/>
          <w:szCs w:val="21"/>
        </w:rPr>
        <w:t>；</w:t>
      </w:r>
    </w:p>
    <w:p w14:paraId="11C83C6C"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安全生产考核合格证书号：</w:t>
      </w:r>
      <w:r w:rsidRPr="00F411FF">
        <w:rPr>
          <w:rFonts w:ascii="宋体" w:eastAsia="宋体" w:hAnsi="宋体" w:cs="宋体" w:hint="eastAsia"/>
          <w:kern w:val="0"/>
          <w:szCs w:val="21"/>
          <w:u w:val="single"/>
        </w:rPr>
        <w:t xml:space="preserve">       （合同签订时填写）            </w:t>
      </w:r>
      <w:r w:rsidRPr="00F411FF">
        <w:rPr>
          <w:rFonts w:ascii="宋体" w:eastAsia="宋体" w:hAnsi="宋体" w:cs="宋体" w:hint="eastAsia"/>
          <w:kern w:val="0"/>
          <w:szCs w:val="21"/>
        </w:rPr>
        <w:t>；</w:t>
      </w:r>
    </w:p>
    <w:p w14:paraId="49C2B049"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kern w:val="0"/>
          <w:szCs w:val="21"/>
        </w:rPr>
        <w:t>联系电话：</w:t>
      </w:r>
      <w:r w:rsidRPr="00F411FF">
        <w:rPr>
          <w:rFonts w:ascii="宋体" w:eastAsia="宋体" w:hAnsi="宋体" w:cs="宋体" w:hint="eastAsia"/>
          <w:kern w:val="0"/>
          <w:szCs w:val="21"/>
          <w:u w:val="single"/>
        </w:rPr>
        <w:t></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（合同签订时填写）       </w:t>
      </w:r>
      <w:r w:rsidRPr="00F411FF">
        <w:rPr>
          <w:rFonts w:ascii="宋体" w:eastAsia="宋体" w:hAnsi="宋体" w:cs="宋体" w:hint="eastAsia"/>
          <w:kern w:val="0"/>
          <w:szCs w:val="21"/>
        </w:rPr>
        <w:t>；</w:t>
      </w:r>
    </w:p>
    <w:p w14:paraId="4CF1AB13"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kern w:val="0"/>
          <w:szCs w:val="21"/>
        </w:rPr>
        <w:t>电子信箱：</w:t>
      </w:r>
      <w:r w:rsidRPr="00F411FF">
        <w:rPr>
          <w:rFonts w:ascii="宋体" w:eastAsia="宋体" w:hAnsi="宋体" w:cs="宋体" w:hint="eastAsia"/>
          <w:kern w:val="0"/>
          <w:szCs w:val="21"/>
          <w:u w:val="single"/>
        </w:rPr>
        <w:t></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（合同签订时填写）       </w:t>
      </w:r>
      <w:r w:rsidRPr="00F411FF">
        <w:rPr>
          <w:rFonts w:ascii="宋体" w:eastAsia="宋体" w:hAnsi="宋体" w:cs="宋体" w:hint="eastAsia"/>
          <w:kern w:val="0"/>
          <w:szCs w:val="21"/>
        </w:rPr>
        <w:t>；</w:t>
      </w:r>
    </w:p>
    <w:p w14:paraId="6E3CC779"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kern w:val="0"/>
          <w:szCs w:val="21"/>
        </w:rPr>
        <w:t>通信地址：</w:t>
      </w:r>
      <w:r w:rsidRPr="00F411FF">
        <w:rPr>
          <w:rFonts w:ascii="宋体" w:eastAsia="宋体" w:hAnsi="宋体" w:cs="宋体" w:hint="eastAsia"/>
          <w:kern w:val="0"/>
          <w:szCs w:val="21"/>
          <w:u w:val="single"/>
        </w:rPr>
        <w:t></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（合同签订时填写）       </w:t>
      </w:r>
      <w:r w:rsidRPr="00F411FF">
        <w:rPr>
          <w:rFonts w:ascii="宋体" w:eastAsia="宋体" w:hAnsi="宋体" w:cs="宋体" w:hint="eastAsia"/>
          <w:kern w:val="0"/>
          <w:szCs w:val="21"/>
        </w:rPr>
        <w:t>。</w:t>
      </w:r>
    </w:p>
    <w:p w14:paraId="2CBD696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承包人对项目经理的授权范围如下：</w:t>
      </w:r>
      <w:r w:rsidRPr="00F411FF">
        <w:rPr>
          <w:rFonts w:ascii="宋体" w:eastAsia="宋体" w:hAnsi="宋体" w:cs="宋体" w:hint="eastAsia"/>
          <w:kern w:val="0"/>
          <w:szCs w:val="21"/>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由发包人指定分包的除外）；（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未经承包人盖章同意不得以承包人名义向外融资、采购材料设备、租用建筑周转材料、雇佣劳动力、签订分包合同等从事一切为承包人设立义务或责任的行为</w:t>
      </w:r>
      <w:r w:rsidRPr="00F411FF">
        <w:rPr>
          <w:rFonts w:ascii="宋体" w:eastAsia="宋体" w:hAnsi="宋体" w:cs="宋体" w:hint="eastAsia"/>
          <w:kern w:val="0"/>
          <w:szCs w:val="21"/>
        </w:rPr>
        <w:t>。</w:t>
      </w:r>
    </w:p>
    <w:p w14:paraId="7981D61B"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u w:val="single"/>
        </w:rPr>
        <w:t>但未经承包人盖章同意不得以承包人和（或本工程项目部）名义向外融资、采购材料设备、租用建筑周转材料、雇佣劳动力、签订分包合同等从事一切为承包人设立义务或责任的行为。</w:t>
      </w:r>
    </w:p>
    <w:p w14:paraId="04FFB868"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关于项目经理每月在施工现场的时间要求：</w:t>
      </w:r>
      <w:r w:rsidRPr="00F411FF">
        <w:rPr>
          <w:rFonts w:ascii="宋体" w:eastAsia="宋体" w:hAnsi="宋体" w:cs="宋体" w:hint="eastAsia"/>
          <w:kern w:val="0"/>
          <w:szCs w:val="21"/>
          <w:u w:val="single"/>
        </w:rPr>
        <w:t>不得少于当月施工时间的80% ，每日在岗时间不少于8小时，</w:t>
      </w:r>
      <w:proofErr w:type="gramStart"/>
      <w:r w:rsidRPr="00F411FF">
        <w:rPr>
          <w:rFonts w:ascii="宋体" w:eastAsia="宋体" w:hAnsi="宋体" w:cs="宋体" w:hint="eastAsia"/>
          <w:kern w:val="0"/>
          <w:szCs w:val="21"/>
          <w:u w:val="single"/>
        </w:rPr>
        <w:t>若项目</w:t>
      </w:r>
      <w:proofErr w:type="gramEnd"/>
      <w:r w:rsidRPr="00F411FF">
        <w:rPr>
          <w:rFonts w:ascii="宋体" w:eastAsia="宋体" w:hAnsi="宋体" w:cs="宋体" w:hint="eastAsia"/>
          <w:kern w:val="0"/>
          <w:szCs w:val="21"/>
          <w:u w:val="single"/>
        </w:rPr>
        <w:t>经理每月在岗时间少于当月施工时间的80%或每日在岗时间少于8小时的，发包人有权更换项目经理，由此造成的一切损失由承包人承担。</w:t>
      </w:r>
    </w:p>
    <w:p w14:paraId="61522527"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承包人未提交劳动合同，以及没有为项目经理缴纳社会保险证明的违约责任：</w:t>
      </w:r>
      <w:r w:rsidRPr="00F411FF">
        <w:rPr>
          <w:rFonts w:ascii="宋体" w:eastAsia="宋体" w:hAnsi="宋体" w:cs="宋体" w:hint="eastAsia"/>
          <w:kern w:val="0"/>
          <w:szCs w:val="21"/>
          <w:u w:val="single"/>
        </w:rPr>
        <w:t>发包人有权要求更换项目经理直至解除承包合同，由此增加的费用和（或）延误的工期由承包人承担，发包人要求承包人更换项目经理的，承包人还应承担违约金2万元</w:t>
      </w:r>
      <w:r w:rsidRPr="00F411FF">
        <w:rPr>
          <w:rFonts w:ascii="宋体" w:eastAsia="宋体" w:hAnsi="宋体" w:cs="宋体" w:hint="eastAsia"/>
          <w:kern w:val="0"/>
          <w:szCs w:val="21"/>
        </w:rPr>
        <w:t>。</w:t>
      </w:r>
    </w:p>
    <w:p w14:paraId="27682BED"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项目经理未经批准，擅自离开施工现场的违约责任：</w:t>
      </w:r>
      <w:r w:rsidRPr="00F411FF">
        <w:rPr>
          <w:rFonts w:ascii="宋体" w:eastAsia="宋体" w:hAnsi="宋体" w:cs="宋体" w:hint="eastAsia"/>
          <w:kern w:val="0"/>
          <w:szCs w:val="21"/>
          <w:u w:val="single"/>
        </w:rPr>
        <w:t>未经发包人同意或正当理由，项目经理每月在岗带班时间少于当月施工时间80%的，少在岗带班一天，发包人有权处违约金5000元/日（人民币）</w:t>
      </w:r>
      <w:r w:rsidRPr="00F411FF">
        <w:rPr>
          <w:rFonts w:ascii="宋体" w:eastAsia="宋体" w:hAnsi="宋体" w:cs="宋体" w:hint="eastAsia"/>
          <w:kern w:val="0"/>
          <w:szCs w:val="21"/>
          <w:u w:val="single"/>
        </w:rPr>
        <w:lastRenderedPageBreak/>
        <w:t>（项目经理缺席周例会、月例会或现场协调会的，视为擅自离场），超过5日，发包人有权解除承包合同</w:t>
      </w:r>
      <w:r w:rsidRPr="00F411FF">
        <w:rPr>
          <w:rFonts w:ascii="宋体" w:eastAsia="宋体" w:hAnsi="宋体" w:cs="宋体" w:hint="eastAsia"/>
          <w:kern w:val="0"/>
          <w:szCs w:val="21"/>
        </w:rPr>
        <w:t>。</w:t>
      </w:r>
    </w:p>
    <w:p w14:paraId="6269E602"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3.2.3 承包人擅自更换项目经理的违约责任：</w:t>
      </w:r>
      <w:r w:rsidRPr="00F411FF">
        <w:rPr>
          <w:rFonts w:ascii="宋体" w:eastAsia="宋体" w:hAnsi="宋体" w:cs="宋体" w:hint="eastAsia"/>
          <w:kern w:val="0"/>
          <w:szCs w:val="21"/>
          <w:u w:val="single"/>
        </w:rPr>
        <w:t>承包人项目经理必须与承包人投标时所承诺的人员一致。在监理人向承包人颁发 《工程档案验收合格证明》前，项目经理不得同时兼任其他任何项目的项目经理。</w:t>
      </w:r>
    </w:p>
    <w:p w14:paraId="13A9BC70"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u w:val="single"/>
        </w:rPr>
        <w:t>未经发包人书面同意，承包人擅自更换项目经理和项目技术负责人的视为违约，违约金处20000元/人•次（人民币），原项目经理如能够继续履行职责的，发包人或监理人有权责令承包人撤销其更换决定，如原项目经理客观上已经无法继续履行职责的，发包人或监理人有权要求审核确认承包人更换的项目经理，由此增加的费用和（或）延误的工期由承包人承担</w:t>
      </w:r>
      <w:r w:rsidRPr="00F411FF">
        <w:rPr>
          <w:rFonts w:ascii="宋体" w:eastAsia="宋体" w:hAnsi="宋体" w:cs="宋体" w:hint="eastAsia"/>
          <w:kern w:val="0"/>
          <w:szCs w:val="21"/>
        </w:rPr>
        <w:t>。</w:t>
      </w:r>
    </w:p>
    <w:p w14:paraId="71AEC2C4" w14:textId="77777777" w:rsidR="00F411FF" w:rsidRPr="00F411FF" w:rsidRDefault="00F411FF" w:rsidP="00F411FF">
      <w:pPr>
        <w:widowControl/>
        <w:spacing w:line="440" w:lineRule="exact"/>
        <w:rPr>
          <w:rFonts w:ascii="宋体" w:eastAsia="宋体" w:hAnsi="宋体" w:cs="宋体"/>
          <w:kern w:val="0"/>
          <w:szCs w:val="21"/>
        </w:rPr>
      </w:pPr>
      <w:r w:rsidRPr="00F411FF">
        <w:rPr>
          <w:rFonts w:ascii="宋体" w:eastAsia="宋体" w:hAnsi="宋体" w:cs="宋体" w:hint="eastAsia"/>
          <w:kern w:val="0"/>
          <w:szCs w:val="21"/>
        </w:rPr>
        <w:t xml:space="preserve">    3.2.4 承包人无正当理由拒绝更换项目经理的违约责任：</w:t>
      </w:r>
      <w:r w:rsidRPr="00F411FF">
        <w:rPr>
          <w:rFonts w:ascii="宋体" w:eastAsia="宋体" w:hAnsi="宋体" w:cs="宋体" w:hint="eastAsia"/>
          <w:kern w:val="0"/>
          <w:szCs w:val="21"/>
          <w:u w:val="single"/>
        </w:rPr>
        <w:t>因承包人项目经理不称职，发包人要求调换而未及时调换的，视为承包人违约，必须向发包人交纳处罚金10000元/人•次（人民币），发包人或监理人还有权指示暂时停止施工，暂停施工按照“通用合同条款”7.8.2项[承包人原因引起的暂停施工]处理</w:t>
      </w:r>
      <w:r w:rsidRPr="00F411FF">
        <w:rPr>
          <w:rFonts w:ascii="宋体" w:eastAsia="宋体" w:hAnsi="宋体" w:cs="宋体" w:hint="eastAsia"/>
          <w:kern w:val="0"/>
          <w:szCs w:val="21"/>
        </w:rPr>
        <w:t>。</w:t>
      </w:r>
    </w:p>
    <w:p w14:paraId="5872CE3D" w14:textId="77777777" w:rsidR="00F411FF" w:rsidRPr="00F411FF" w:rsidRDefault="00F411FF" w:rsidP="00F411FF">
      <w:pPr>
        <w:widowControl/>
        <w:spacing w:line="440" w:lineRule="exact"/>
        <w:rPr>
          <w:rFonts w:ascii="宋体" w:eastAsia="宋体" w:hAnsi="宋体" w:cs="宋体"/>
          <w:kern w:val="0"/>
          <w:szCs w:val="21"/>
          <w:u w:val="single"/>
        </w:rPr>
      </w:pPr>
      <w:r w:rsidRPr="00F411FF">
        <w:rPr>
          <w:rFonts w:ascii="宋体" w:eastAsia="宋体" w:hAnsi="宋体" w:cs="宋体" w:hint="eastAsia"/>
          <w:kern w:val="0"/>
          <w:szCs w:val="21"/>
        </w:rPr>
        <w:t xml:space="preserve">   </w:t>
      </w:r>
      <w:r w:rsidRPr="00F411FF">
        <w:rPr>
          <w:rFonts w:ascii="宋体" w:eastAsia="宋体" w:hAnsi="宋体" w:cs="宋体" w:hint="eastAsia"/>
          <w:kern w:val="0"/>
          <w:szCs w:val="21"/>
          <w:u w:val="single"/>
        </w:rPr>
        <w:t>3.2.4.1对于下列承包人现场管理人员及施工队组，发包人有权要求及时更换，承包人在收到书面通知后必须在三天内将其调离本工程范围，同时，承包人应在三天内用发包人批准的合格的人员代替上述调离的人员，且发包人有权对承包人进行经济处罚2000-10000元/次。</w:t>
      </w:r>
    </w:p>
    <w:p w14:paraId="475EEFDF"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u w:val="single"/>
        </w:rPr>
        <w:t>①对施工进度及质量达不到合同要求负有责任的施工人员；</w:t>
      </w:r>
    </w:p>
    <w:p w14:paraId="20252591"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u w:val="single"/>
        </w:rPr>
        <w:t>②专业水平达不到岗位要求、工作责任心不强的施工人员；</w:t>
      </w:r>
    </w:p>
    <w:p w14:paraId="4C1EE033"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u w:val="single"/>
        </w:rPr>
        <w:t>③不能积极配合发包人正常工作（包括发包人要求的销售活动配合）者；</w:t>
      </w:r>
    </w:p>
    <w:p w14:paraId="578BEB07"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u w:val="single"/>
        </w:rPr>
        <w:t>④违反发包人或承包人工地现场管理规定者；</w:t>
      </w:r>
    </w:p>
    <w:p w14:paraId="2DC457F7"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u w:val="single"/>
        </w:rPr>
        <w:t>⑤无证上岗者（适用于按规定必须有上岗证）；</w:t>
      </w:r>
    </w:p>
    <w:p w14:paraId="606F7233"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u w:val="single"/>
        </w:rPr>
        <w:t>⑥与本工程施工无关及对本工程产生不良影响的其他人员。</w:t>
      </w:r>
    </w:p>
    <w:p w14:paraId="2E7CF5B4"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3.3 承包人人员</w:t>
      </w:r>
    </w:p>
    <w:p w14:paraId="0AEAD8CE"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3.3.1 承包人提交项目管理机构及施工现场管理人员安排报告的期限：</w:t>
      </w:r>
      <w:r w:rsidRPr="00F411FF">
        <w:rPr>
          <w:rFonts w:ascii="宋体" w:eastAsia="宋体" w:hAnsi="宋体" w:cs="宋体" w:hint="eastAsia"/>
          <w:kern w:val="0"/>
          <w:szCs w:val="21"/>
          <w:u w:val="single"/>
        </w:rPr>
        <w:t>合同签订后7天内</w:t>
      </w:r>
      <w:r w:rsidRPr="00F411FF">
        <w:rPr>
          <w:rFonts w:ascii="宋体" w:eastAsia="宋体" w:hAnsi="宋体" w:cs="宋体" w:hint="eastAsia"/>
          <w:kern w:val="0"/>
          <w:szCs w:val="21"/>
        </w:rPr>
        <w:t>。</w:t>
      </w:r>
    </w:p>
    <w:p w14:paraId="6E8C0537"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3.3.3 承包人无正当理由拒绝撤换主要施工管理人员的违约责任：</w:t>
      </w:r>
      <w:r w:rsidRPr="00F411FF">
        <w:rPr>
          <w:rFonts w:ascii="宋体" w:eastAsia="宋体" w:hAnsi="宋体" w:cs="宋体"/>
          <w:kern w:val="0"/>
          <w:szCs w:val="21"/>
          <w:u w:val="single"/>
        </w:rPr>
        <w:t>1万元/人次</w:t>
      </w:r>
    </w:p>
    <w:p w14:paraId="0CB0F988"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3.3.4 承包人主要施工管理人员离开施工现场的批准要求：</w:t>
      </w:r>
      <w:r w:rsidRPr="00F411FF">
        <w:rPr>
          <w:rFonts w:ascii="宋体" w:eastAsia="宋体" w:hAnsi="宋体" w:cs="宋体" w:hint="eastAsia"/>
          <w:kern w:val="0"/>
          <w:szCs w:val="21"/>
          <w:u w:val="single"/>
        </w:rPr>
        <w:t>按通用条款执行，无特殊约定</w:t>
      </w:r>
      <w:r w:rsidRPr="00F411FF">
        <w:rPr>
          <w:rFonts w:ascii="宋体" w:eastAsia="宋体" w:hAnsi="宋体" w:cs="宋体" w:hint="eastAsia"/>
          <w:kern w:val="0"/>
          <w:szCs w:val="21"/>
        </w:rPr>
        <w:t>。</w:t>
      </w:r>
    </w:p>
    <w:p w14:paraId="7C619545"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3.3.5 承包人未书面通知发包人擅自更换主要施工管理人员的违约责任：</w:t>
      </w:r>
      <w:r w:rsidRPr="00F411FF">
        <w:rPr>
          <w:rFonts w:ascii="宋体" w:eastAsia="宋体" w:hAnsi="宋体" w:cs="宋体"/>
          <w:kern w:val="0"/>
          <w:szCs w:val="21"/>
          <w:u w:val="single"/>
        </w:rPr>
        <w:t>1万元/人次.</w:t>
      </w:r>
    </w:p>
    <w:p w14:paraId="46A8611E"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承包人主要施工管理人员擅自离开施工现场的违约责任：</w:t>
      </w:r>
      <w:r w:rsidRPr="00F411FF">
        <w:rPr>
          <w:rFonts w:ascii="宋体" w:eastAsia="宋体" w:hAnsi="宋体" w:cs="宋体" w:hint="eastAsia"/>
          <w:kern w:val="0"/>
          <w:szCs w:val="21"/>
          <w:u w:val="single"/>
        </w:rPr>
        <w:t>未经发包人同意，项目技术负责人擅自离岗的，视为承包人违约，发包人有权处违约金 500元/人•次（人民币）；其它在场管理人员擅自离岗的，视为承包人违约，发包人有权处违约金 500 元/人•次（人民币），擅自离场＞2天的，发包人</w:t>
      </w:r>
      <w:r w:rsidRPr="00F411FF">
        <w:rPr>
          <w:rFonts w:ascii="宋体" w:eastAsia="宋体" w:hAnsi="宋体" w:cs="宋体" w:hint="eastAsia"/>
          <w:kern w:val="0"/>
          <w:szCs w:val="21"/>
          <w:u w:val="single"/>
        </w:rPr>
        <w:lastRenderedPageBreak/>
        <w:t>或监理人有权要求承包人更换该管理人员，承包人还应额外承担违约金2000元。由此增加的费用和（或）延误的工期由承包人承担</w:t>
      </w:r>
      <w:r w:rsidRPr="00F411FF">
        <w:rPr>
          <w:rFonts w:ascii="宋体" w:eastAsia="宋体" w:hAnsi="宋体" w:cs="宋体" w:hint="eastAsia"/>
          <w:kern w:val="0"/>
          <w:szCs w:val="21"/>
        </w:rPr>
        <w:t>。</w:t>
      </w:r>
    </w:p>
    <w:p w14:paraId="44A288D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3.3.6对施工人员（包括项目经理）的违约处罚，必须在违约事实发生后14个工作日内，以书面形式告知承包单位工程部予以确认，并加以整改。处罚限额是合同价的1%。</w:t>
      </w:r>
    </w:p>
    <w:p w14:paraId="2A68DB94"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3.5 分包</w:t>
      </w:r>
    </w:p>
    <w:p w14:paraId="13BC821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3.5.1 分包的一般约定</w:t>
      </w:r>
    </w:p>
    <w:p w14:paraId="41D6ED6A" w14:textId="77777777" w:rsidR="00F411FF" w:rsidRPr="00F411FF" w:rsidRDefault="00F411FF" w:rsidP="00F411FF">
      <w:pPr>
        <w:widowControl/>
        <w:spacing w:line="440" w:lineRule="exact"/>
        <w:ind w:firstLine="420"/>
        <w:jc w:val="left"/>
        <w:rPr>
          <w:rFonts w:ascii="宋体" w:eastAsia="宋体" w:hAnsi="宋体" w:cs="宋体"/>
          <w:kern w:val="0"/>
          <w:szCs w:val="21"/>
          <w:u w:val="single"/>
        </w:rPr>
      </w:pPr>
      <w:r w:rsidRPr="00F411FF">
        <w:rPr>
          <w:rFonts w:ascii="宋体" w:eastAsia="宋体" w:hAnsi="宋体" w:cs="宋体" w:hint="eastAsia"/>
          <w:kern w:val="0"/>
          <w:szCs w:val="21"/>
        </w:rPr>
        <w:t>禁止分包的工程包括：</w:t>
      </w:r>
      <w:r w:rsidRPr="00F411FF">
        <w:rPr>
          <w:rFonts w:ascii="宋体" w:eastAsia="宋体" w:hAnsi="宋体" w:cs="宋体" w:hint="eastAsia"/>
          <w:kern w:val="0"/>
          <w:szCs w:val="21"/>
          <w:u w:val="single"/>
        </w:rPr>
        <w:t>主体、关键性工作。</w:t>
      </w:r>
    </w:p>
    <w:p w14:paraId="6D5EE587"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主体结构、关键性工作的范围：</w:t>
      </w:r>
      <w:r w:rsidRPr="00F411FF">
        <w:rPr>
          <w:rFonts w:ascii="宋体" w:eastAsia="宋体" w:hAnsi="宋体" w:cs="宋体" w:hint="eastAsia"/>
          <w:kern w:val="0"/>
          <w:szCs w:val="21"/>
          <w:u w:val="single"/>
        </w:rPr>
        <w:t>按照国家有关规定执行</w:t>
      </w:r>
      <w:r w:rsidRPr="00F411FF">
        <w:rPr>
          <w:rFonts w:ascii="宋体" w:eastAsia="宋体" w:hAnsi="宋体" w:cs="宋体" w:hint="eastAsia"/>
          <w:kern w:val="0"/>
          <w:szCs w:val="21"/>
        </w:rPr>
        <w:t>。</w:t>
      </w:r>
      <w:bookmarkStart w:id="715" w:name="_Toc296891201"/>
      <w:bookmarkStart w:id="716" w:name="_Toc296503161"/>
      <w:bookmarkStart w:id="717" w:name="_Toc296890989"/>
      <w:bookmarkStart w:id="718" w:name="_Toc297120461"/>
      <w:bookmarkStart w:id="719" w:name="_Toc303539104"/>
      <w:bookmarkStart w:id="720" w:name="_Toc297048347"/>
      <w:bookmarkStart w:id="721" w:name="_Toc296346662"/>
      <w:bookmarkStart w:id="722" w:name="_Toc300934947"/>
      <w:bookmarkStart w:id="723" w:name="_Toc304295525"/>
      <w:bookmarkStart w:id="724" w:name="_Toc296944500"/>
      <w:bookmarkStart w:id="725" w:name="_Toc297216153"/>
      <w:bookmarkStart w:id="726" w:name="_Toc296347160"/>
      <w:bookmarkStart w:id="727" w:name="_Toc297123494"/>
    </w:p>
    <w:p w14:paraId="6C986D11"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本工程必须由承包人自营施工，如发现承包人转包或未经发包人书面许可分包工程的，发包人有权终止合同。承包人在发包人提出终止合同7天内无条件退场，并按已完成工程造价的10%赔偿发包人损失。</w:t>
      </w:r>
      <w:bookmarkEnd w:id="715"/>
      <w:bookmarkEnd w:id="716"/>
      <w:bookmarkEnd w:id="717"/>
      <w:bookmarkEnd w:id="718"/>
      <w:bookmarkEnd w:id="719"/>
      <w:bookmarkEnd w:id="720"/>
      <w:bookmarkEnd w:id="721"/>
      <w:bookmarkEnd w:id="722"/>
      <w:bookmarkEnd w:id="723"/>
      <w:bookmarkEnd w:id="724"/>
      <w:bookmarkEnd w:id="725"/>
      <w:bookmarkEnd w:id="726"/>
      <w:bookmarkEnd w:id="727"/>
    </w:p>
    <w:p w14:paraId="2E9D1D4A" w14:textId="77777777" w:rsidR="00F411FF" w:rsidRPr="00F411FF" w:rsidRDefault="00F411FF" w:rsidP="00F411FF">
      <w:pPr>
        <w:widowControl/>
        <w:spacing w:line="440" w:lineRule="exact"/>
        <w:rPr>
          <w:rFonts w:ascii="宋体" w:eastAsia="宋体" w:hAnsi="宋体" w:cs="宋体"/>
          <w:kern w:val="0"/>
          <w:szCs w:val="21"/>
        </w:rPr>
      </w:pPr>
      <w:r w:rsidRPr="00F411FF">
        <w:rPr>
          <w:rFonts w:ascii="宋体" w:eastAsia="宋体" w:hAnsi="宋体" w:cs="宋体" w:hint="eastAsia"/>
          <w:kern w:val="0"/>
          <w:szCs w:val="21"/>
        </w:rPr>
        <w:t xml:space="preserve">    3.5.2分包的确定</w:t>
      </w:r>
    </w:p>
    <w:p w14:paraId="5C7959F3"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允许分包的专业工程包括：</w:t>
      </w:r>
      <w:r w:rsidRPr="00F411FF">
        <w:rPr>
          <w:rFonts w:ascii="宋体" w:eastAsia="宋体" w:hAnsi="宋体" w:cs="宋体" w:hint="eastAsia"/>
          <w:kern w:val="0"/>
          <w:szCs w:val="21"/>
          <w:u w:val="single"/>
        </w:rPr>
        <w:t>经过发包人同意，承包人可以将其他非主体、非关键性工作分包给第三人，但分包人应当经过发包人审批。发包人有权拒绝承包人的分包请求和承包人选择的分包人</w:t>
      </w:r>
      <w:r w:rsidRPr="00F411FF">
        <w:rPr>
          <w:rFonts w:ascii="宋体" w:eastAsia="宋体" w:hAnsi="宋体" w:cs="宋体" w:hint="eastAsia"/>
          <w:kern w:val="0"/>
          <w:szCs w:val="21"/>
        </w:rPr>
        <w:t>。</w:t>
      </w:r>
    </w:p>
    <w:p w14:paraId="367CB6B7"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其他关于分包的约定：</w:t>
      </w:r>
      <w:r w:rsidRPr="00F411FF">
        <w:rPr>
          <w:rFonts w:ascii="宋体" w:eastAsia="宋体" w:hAnsi="宋体" w:cs="宋体" w:hint="eastAsia"/>
          <w:kern w:val="0"/>
          <w:szCs w:val="21"/>
          <w:u w:val="single"/>
        </w:rPr>
        <w:t>/</w:t>
      </w:r>
      <w:r w:rsidRPr="00F411FF">
        <w:rPr>
          <w:rFonts w:ascii="宋体" w:eastAsia="宋体" w:hAnsi="宋体" w:cs="宋体" w:hint="eastAsia"/>
          <w:kern w:val="0"/>
          <w:szCs w:val="21"/>
        </w:rPr>
        <w:t>。</w:t>
      </w:r>
    </w:p>
    <w:p w14:paraId="697A527C"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3.5.4 分包合同价款</w:t>
      </w:r>
    </w:p>
    <w:p w14:paraId="14BB4E3E"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关于分包合同价款支付的约定：</w:t>
      </w:r>
      <w:r w:rsidRPr="00F411FF">
        <w:rPr>
          <w:rFonts w:ascii="宋体" w:eastAsia="宋体" w:hAnsi="宋体" w:cs="宋体" w:hint="eastAsia"/>
          <w:kern w:val="0"/>
          <w:szCs w:val="21"/>
          <w:u w:val="single"/>
        </w:rPr>
        <w:t>/</w:t>
      </w:r>
      <w:r w:rsidRPr="00F411FF">
        <w:rPr>
          <w:rFonts w:ascii="宋体" w:eastAsia="宋体" w:hAnsi="宋体" w:cs="宋体" w:hint="eastAsia"/>
          <w:kern w:val="0"/>
          <w:szCs w:val="21"/>
        </w:rPr>
        <w:t>。</w:t>
      </w:r>
    </w:p>
    <w:p w14:paraId="70B56947"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3.6 工程照管与成品、半成品保护</w:t>
      </w:r>
    </w:p>
    <w:p w14:paraId="7A94B0F1"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承包人负责照管工程及工程相关的材料、工程设备的起始时间：</w:t>
      </w:r>
      <w:r w:rsidRPr="00F411FF">
        <w:rPr>
          <w:rFonts w:ascii="宋体" w:eastAsia="宋体" w:hAnsi="宋体" w:cs="宋体" w:hint="eastAsia"/>
          <w:kern w:val="0"/>
          <w:szCs w:val="21"/>
          <w:u w:val="single"/>
        </w:rPr>
        <w:t>（1）自发包人向承包人移交施工现场之日起，承包人应负责照管工程及工程相关的材料、工程设备，直到颁发工程接收证书之日止。（2）在承包人负责照管期间，因承包人自身原因造成工程、材料、工程设备损坏的，由承包人负责修复或更换，并承担由此增加的费用。（3）对合同内分期完成的成品和半成品，在工程接收证书颁发前，由承包人承担保护责任。因承包人原因造成成品或半成品损坏的，由承包人负责修复或更换，并承担由此增加的费用。</w:t>
      </w:r>
    </w:p>
    <w:p w14:paraId="3554F9F9" w14:textId="77777777" w:rsidR="00F411FF" w:rsidRPr="005F5E57" w:rsidRDefault="00F411FF" w:rsidP="00F411FF">
      <w:pPr>
        <w:widowControl/>
        <w:spacing w:line="440" w:lineRule="exact"/>
        <w:ind w:firstLine="420"/>
        <w:outlineLvl w:val="3"/>
        <w:rPr>
          <w:rFonts w:ascii="宋体" w:eastAsia="宋体" w:hAnsi="宋体" w:cs="宋体"/>
          <w:kern w:val="0"/>
          <w:szCs w:val="21"/>
        </w:rPr>
      </w:pPr>
      <w:r w:rsidRPr="005F5E57">
        <w:rPr>
          <w:rFonts w:ascii="宋体" w:eastAsia="宋体" w:hAnsi="宋体" w:cs="宋体" w:hint="eastAsia"/>
          <w:kern w:val="0"/>
          <w:szCs w:val="21"/>
        </w:rPr>
        <w:t>3.7 履约担保</w:t>
      </w:r>
    </w:p>
    <w:p w14:paraId="18069901" w14:textId="54B1C6E6" w:rsidR="00F411FF" w:rsidRPr="005F5E57" w:rsidRDefault="00F411FF" w:rsidP="00F411FF">
      <w:pPr>
        <w:widowControl/>
        <w:spacing w:line="440" w:lineRule="exact"/>
        <w:ind w:firstLine="420"/>
        <w:rPr>
          <w:rFonts w:ascii="宋体" w:eastAsia="宋体" w:hAnsi="宋体" w:cs="宋体"/>
          <w:kern w:val="0"/>
          <w:szCs w:val="21"/>
        </w:rPr>
      </w:pPr>
      <w:r w:rsidRPr="005F5E57">
        <w:rPr>
          <w:rFonts w:ascii="宋体" w:eastAsia="宋体" w:hAnsi="宋体" w:cs="宋体" w:hint="eastAsia"/>
          <w:kern w:val="0"/>
          <w:szCs w:val="21"/>
        </w:rPr>
        <w:t>承包人是否提供履约担保：</w:t>
      </w:r>
      <w:r w:rsidR="005B5328" w:rsidRPr="005F5E57">
        <w:rPr>
          <w:rFonts w:ascii="宋体" w:eastAsia="宋体" w:hAnsi="宋体" w:cs="宋体" w:hint="eastAsia"/>
          <w:kern w:val="0"/>
          <w:szCs w:val="21"/>
          <w:u w:val="single"/>
        </w:rPr>
        <w:t>否</w:t>
      </w:r>
      <w:r w:rsidRPr="005F5E57">
        <w:rPr>
          <w:rFonts w:ascii="宋体" w:eastAsia="宋体" w:hAnsi="宋体" w:cs="宋体" w:hint="eastAsia"/>
          <w:kern w:val="0"/>
          <w:szCs w:val="21"/>
        </w:rPr>
        <w:t>。</w:t>
      </w:r>
    </w:p>
    <w:p w14:paraId="415B670D" w14:textId="16CF4A8C" w:rsidR="00F411FF" w:rsidRPr="00F411FF" w:rsidRDefault="00F411FF" w:rsidP="005B5328">
      <w:pPr>
        <w:widowControl/>
        <w:spacing w:line="440" w:lineRule="exact"/>
        <w:ind w:firstLine="420"/>
        <w:rPr>
          <w:rFonts w:ascii="宋体" w:eastAsia="宋体" w:hAnsi="宋体" w:cs="宋体"/>
          <w:kern w:val="0"/>
          <w:szCs w:val="21"/>
        </w:rPr>
      </w:pPr>
      <w:r w:rsidRPr="005F5E57">
        <w:rPr>
          <w:rFonts w:ascii="宋体" w:eastAsia="宋体" w:hAnsi="宋体" w:cs="宋体" w:hint="eastAsia"/>
          <w:kern w:val="0"/>
          <w:szCs w:val="21"/>
        </w:rPr>
        <w:t>承包人提供履约担保的形式、金额及期限的：</w:t>
      </w:r>
      <w:r w:rsidR="005B5328" w:rsidRPr="005F5E57">
        <w:rPr>
          <w:rFonts w:ascii="宋体" w:eastAsia="宋体" w:hAnsi="宋体" w:cs="宋体" w:hint="eastAsia"/>
          <w:kern w:val="0"/>
          <w:szCs w:val="21"/>
          <w:u w:val="single"/>
        </w:rPr>
        <w:t xml:space="preserve"> </w:t>
      </w:r>
      <w:r w:rsidR="005B5328" w:rsidRPr="005F5E57">
        <w:rPr>
          <w:rFonts w:ascii="宋体" w:eastAsia="宋体" w:hAnsi="宋体" w:cs="宋体"/>
          <w:kern w:val="0"/>
          <w:szCs w:val="21"/>
          <w:u w:val="single"/>
        </w:rPr>
        <w:t xml:space="preserve"> </w:t>
      </w:r>
      <w:r w:rsidR="005B5328" w:rsidRPr="005F5E57">
        <w:rPr>
          <w:rFonts w:ascii="宋体" w:eastAsia="宋体" w:hAnsi="宋体" w:cs="宋体" w:hint="eastAsia"/>
          <w:szCs w:val="21"/>
          <w:u w:val="single"/>
        </w:rPr>
        <w:t>/</w:t>
      </w:r>
      <w:r w:rsidR="005B5328">
        <w:rPr>
          <w:rFonts w:ascii="宋体" w:eastAsia="宋体" w:hAnsi="宋体" w:cs="宋体"/>
          <w:szCs w:val="21"/>
          <w:u w:val="single"/>
        </w:rPr>
        <w:t xml:space="preserve">  </w:t>
      </w:r>
    </w:p>
    <w:p w14:paraId="6A8D44BF" w14:textId="77777777" w:rsidR="00F411FF" w:rsidRPr="00F411FF" w:rsidRDefault="00F411FF" w:rsidP="00F411FF">
      <w:pPr>
        <w:widowControl/>
        <w:spacing w:before="60" w:after="60" w:line="440" w:lineRule="exact"/>
        <w:outlineLvl w:val="2"/>
        <w:rPr>
          <w:rFonts w:ascii="宋体" w:eastAsia="宋体" w:hAnsi="宋体" w:cs="宋体"/>
          <w:b/>
          <w:bCs/>
          <w:kern w:val="0"/>
          <w:szCs w:val="21"/>
        </w:rPr>
      </w:pPr>
      <w:bookmarkStart w:id="728" w:name="_Toc21411"/>
      <w:bookmarkStart w:id="729" w:name="_Toc181863936"/>
      <w:r w:rsidRPr="00F411FF">
        <w:rPr>
          <w:rFonts w:ascii="宋体" w:eastAsia="宋体" w:hAnsi="宋体" w:cs="宋体" w:hint="eastAsia"/>
          <w:b/>
          <w:bCs/>
          <w:kern w:val="0"/>
          <w:szCs w:val="21"/>
        </w:rPr>
        <w:t>4. 监理人</w:t>
      </w:r>
      <w:bookmarkEnd w:id="728"/>
      <w:bookmarkEnd w:id="729"/>
    </w:p>
    <w:p w14:paraId="48934A39"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4.1监理人的一般规定</w:t>
      </w:r>
    </w:p>
    <w:p w14:paraId="559349B1"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关于监理人的监理内容：</w:t>
      </w:r>
      <w:r w:rsidRPr="00F411FF">
        <w:rPr>
          <w:rFonts w:ascii="宋体" w:eastAsia="宋体" w:hAnsi="宋体" w:cs="宋体" w:hint="eastAsia"/>
          <w:szCs w:val="21"/>
          <w:u w:val="single"/>
        </w:rPr>
        <w:t>检查施工承包人工程质量，安全生产管理制度及组织机构人员资格；审查施工承包人员提交的施工进度计划及工程施工范围内所有内容。</w:t>
      </w:r>
    </w:p>
    <w:p w14:paraId="0E7EF51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关于监理人的监理权限：</w:t>
      </w:r>
      <w:r w:rsidRPr="00F411FF">
        <w:rPr>
          <w:rFonts w:ascii="宋体" w:eastAsia="宋体" w:hAnsi="宋体" w:cs="宋体" w:hint="eastAsia"/>
          <w:szCs w:val="21"/>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sidRPr="00F411FF">
        <w:rPr>
          <w:rFonts w:ascii="宋体" w:eastAsia="宋体" w:hAnsi="宋体" w:cs="宋体" w:hint="eastAsia"/>
          <w:szCs w:val="21"/>
        </w:rPr>
        <w:t xml:space="preserve"> </w:t>
      </w:r>
    </w:p>
    <w:p w14:paraId="378DAC34"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关于监理人在施工现场的办公场所、生活场所的提供和费用承担的约定：</w:t>
      </w:r>
      <w:r w:rsidRPr="00F411FF">
        <w:rPr>
          <w:rFonts w:ascii="宋体" w:eastAsia="宋体" w:hAnsi="宋体" w:cs="宋体" w:hint="eastAsia"/>
          <w:kern w:val="0"/>
          <w:szCs w:val="21"/>
          <w:u w:val="single"/>
        </w:rPr>
        <w:t>承包人应为监理人员提供施工现场所必需的生活、办公场所</w:t>
      </w:r>
      <w:r w:rsidRPr="00F411FF">
        <w:rPr>
          <w:rFonts w:ascii="宋体" w:eastAsia="宋体" w:hAnsi="宋体" w:cs="宋体" w:hint="eastAsia"/>
          <w:kern w:val="0"/>
          <w:szCs w:val="21"/>
        </w:rPr>
        <w:t>。</w:t>
      </w:r>
    </w:p>
    <w:p w14:paraId="511424DA"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4.2 监理人员</w:t>
      </w:r>
    </w:p>
    <w:p w14:paraId="0CD6907F" w14:textId="77777777" w:rsidR="00F411FF" w:rsidRPr="00F411FF" w:rsidRDefault="00F411FF" w:rsidP="00F411FF">
      <w:pPr>
        <w:spacing w:line="360" w:lineRule="auto"/>
        <w:ind w:firstLineChars="200" w:firstLine="420"/>
        <w:rPr>
          <w:rFonts w:ascii="宋体" w:eastAsia="宋体" w:hAnsi="宋体" w:cs="宋体"/>
          <w:szCs w:val="21"/>
          <w:u w:val="single"/>
        </w:rPr>
      </w:pPr>
      <w:r w:rsidRPr="00F411FF">
        <w:rPr>
          <w:rFonts w:ascii="宋体" w:eastAsia="宋体" w:hAnsi="宋体" w:cs="宋体" w:hint="eastAsia"/>
          <w:szCs w:val="21"/>
        </w:rPr>
        <w:t>总监理工程师：</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rPr>
        <w:t>；</w:t>
      </w:r>
    </w:p>
    <w:p w14:paraId="1E720EB0" w14:textId="77777777" w:rsidR="00F411FF" w:rsidRPr="00F411FF" w:rsidRDefault="00F411FF" w:rsidP="00F411FF">
      <w:pPr>
        <w:spacing w:line="360" w:lineRule="auto"/>
        <w:ind w:firstLineChars="200" w:firstLine="420"/>
        <w:rPr>
          <w:rFonts w:ascii="宋体" w:eastAsia="宋体" w:hAnsi="宋体" w:cs="宋体"/>
          <w:szCs w:val="21"/>
        </w:rPr>
      </w:pPr>
      <w:r w:rsidRPr="00F411FF">
        <w:rPr>
          <w:rFonts w:ascii="宋体" w:eastAsia="宋体" w:hAnsi="宋体" w:cs="宋体" w:hint="eastAsia"/>
          <w:szCs w:val="21"/>
        </w:rPr>
        <w:t>姓    名：</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rPr>
        <w:t>；</w:t>
      </w:r>
    </w:p>
    <w:p w14:paraId="18AA3268" w14:textId="77777777" w:rsidR="00F411FF" w:rsidRPr="00F411FF" w:rsidRDefault="00F411FF" w:rsidP="00F411FF">
      <w:pPr>
        <w:spacing w:line="360" w:lineRule="auto"/>
        <w:ind w:firstLineChars="200" w:firstLine="420"/>
        <w:rPr>
          <w:rFonts w:ascii="宋体" w:eastAsia="宋体" w:hAnsi="宋体" w:cs="宋体"/>
          <w:szCs w:val="21"/>
        </w:rPr>
      </w:pPr>
      <w:r w:rsidRPr="00F411FF">
        <w:rPr>
          <w:rFonts w:ascii="宋体" w:eastAsia="宋体" w:hAnsi="宋体" w:cs="宋体" w:hint="eastAsia"/>
          <w:szCs w:val="21"/>
        </w:rPr>
        <w:t xml:space="preserve">职    </w:t>
      </w:r>
      <w:proofErr w:type="gramStart"/>
      <w:r w:rsidRPr="00F411FF">
        <w:rPr>
          <w:rFonts w:ascii="宋体" w:eastAsia="宋体" w:hAnsi="宋体" w:cs="宋体" w:hint="eastAsia"/>
          <w:szCs w:val="21"/>
        </w:rPr>
        <w:t>务</w:t>
      </w:r>
      <w:proofErr w:type="gramEnd"/>
      <w:r w:rsidRPr="00F411FF">
        <w:rPr>
          <w:rFonts w:ascii="宋体" w:eastAsia="宋体" w:hAnsi="宋体" w:cs="宋体" w:hint="eastAsia"/>
          <w:szCs w:val="21"/>
        </w:rPr>
        <w:t>：</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rPr>
        <w:t>；</w:t>
      </w:r>
    </w:p>
    <w:p w14:paraId="545C89A9" w14:textId="77777777" w:rsidR="00F411FF" w:rsidRPr="00F411FF" w:rsidRDefault="00F411FF" w:rsidP="00F411FF">
      <w:pPr>
        <w:spacing w:line="360" w:lineRule="auto"/>
        <w:ind w:firstLineChars="200" w:firstLine="420"/>
        <w:rPr>
          <w:rFonts w:ascii="宋体" w:eastAsia="宋体" w:hAnsi="宋体" w:cs="宋体"/>
          <w:szCs w:val="21"/>
        </w:rPr>
      </w:pPr>
      <w:r w:rsidRPr="00F411FF">
        <w:rPr>
          <w:rFonts w:ascii="宋体" w:eastAsia="宋体" w:hAnsi="宋体" w:cs="宋体" w:hint="eastAsia"/>
          <w:szCs w:val="21"/>
        </w:rPr>
        <w:t>监理工程师执业资格证书号：</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rPr>
        <w:t>；</w:t>
      </w:r>
    </w:p>
    <w:p w14:paraId="7D19F5FA" w14:textId="77777777" w:rsidR="00F411FF" w:rsidRPr="00F411FF" w:rsidRDefault="00F411FF" w:rsidP="00F411FF">
      <w:pPr>
        <w:spacing w:line="360" w:lineRule="auto"/>
        <w:ind w:firstLineChars="200" w:firstLine="420"/>
        <w:rPr>
          <w:rFonts w:ascii="宋体" w:eastAsia="宋体" w:hAnsi="宋体" w:cs="宋体"/>
          <w:szCs w:val="21"/>
          <w:u w:val="single"/>
        </w:rPr>
      </w:pPr>
      <w:r w:rsidRPr="00F411FF">
        <w:rPr>
          <w:rFonts w:ascii="宋体" w:eastAsia="宋体" w:hAnsi="宋体" w:cs="宋体" w:hint="eastAsia"/>
          <w:szCs w:val="21"/>
        </w:rPr>
        <w:t>联系电话：</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rPr>
        <w:t>；</w:t>
      </w:r>
    </w:p>
    <w:p w14:paraId="67FE7300" w14:textId="77777777" w:rsidR="00F411FF" w:rsidRPr="00F411FF" w:rsidRDefault="00F411FF" w:rsidP="00F411FF">
      <w:pPr>
        <w:spacing w:line="360" w:lineRule="auto"/>
        <w:ind w:firstLineChars="200" w:firstLine="420"/>
        <w:rPr>
          <w:rFonts w:ascii="宋体" w:eastAsia="宋体" w:hAnsi="宋体" w:cs="宋体"/>
          <w:szCs w:val="21"/>
        </w:rPr>
      </w:pPr>
      <w:r w:rsidRPr="00F411FF">
        <w:rPr>
          <w:rFonts w:ascii="宋体" w:eastAsia="宋体" w:hAnsi="宋体" w:cs="宋体" w:hint="eastAsia"/>
          <w:szCs w:val="21"/>
        </w:rPr>
        <w:t>电子信箱：</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rPr>
        <w:t>；</w:t>
      </w:r>
    </w:p>
    <w:p w14:paraId="278EB885" w14:textId="77777777" w:rsidR="00F411FF" w:rsidRPr="00F411FF" w:rsidRDefault="00F411FF" w:rsidP="00F411FF">
      <w:pPr>
        <w:spacing w:line="360" w:lineRule="auto"/>
        <w:ind w:firstLineChars="200" w:firstLine="420"/>
        <w:rPr>
          <w:rFonts w:ascii="宋体" w:eastAsia="宋体" w:hAnsi="宋体" w:cs="宋体"/>
          <w:szCs w:val="21"/>
        </w:rPr>
      </w:pPr>
      <w:r w:rsidRPr="00F411FF">
        <w:rPr>
          <w:rFonts w:ascii="宋体" w:eastAsia="宋体" w:hAnsi="宋体" w:cs="宋体" w:hint="eastAsia"/>
          <w:szCs w:val="21"/>
        </w:rPr>
        <w:t>通信地址：</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rPr>
        <w:t>；</w:t>
      </w:r>
    </w:p>
    <w:p w14:paraId="294980E9"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szCs w:val="21"/>
        </w:rPr>
        <w:t>关于监理人的其他约定：</w:t>
      </w:r>
      <w:r w:rsidRPr="00F411FF">
        <w:rPr>
          <w:rFonts w:ascii="宋体" w:eastAsia="宋体" w:hAnsi="宋体" w:cs="宋体" w:hint="eastAsia"/>
          <w:szCs w:val="21"/>
          <w:u w:val="single"/>
        </w:rPr>
        <w:t xml:space="preserve"> 见监理合同 </w:t>
      </w:r>
      <w:r w:rsidRPr="00F411FF">
        <w:rPr>
          <w:rFonts w:ascii="宋体" w:eastAsia="宋体" w:hAnsi="宋体" w:cs="宋体" w:hint="eastAsia"/>
          <w:szCs w:val="21"/>
        </w:rPr>
        <w:t>。</w:t>
      </w:r>
    </w:p>
    <w:p w14:paraId="03E34623"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4.4 商定或确定</w:t>
      </w:r>
    </w:p>
    <w:p w14:paraId="410657E0" w14:textId="77777777" w:rsidR="00F411FF" w:rsidRPr="00F411FF" w:rsidRDefault="00F411FF" w:rsidP="00F411FF">
      <w:pPr>
        <w:widowControl/>
        <w:autoSpaceDE w:val="0"/>
        <w:autoSpaceDN w:val="0"/>
        <w:spacing w:line="440" w:lineRule="exact"/>
        <w:ind w:firstLine="420"/>
        <w:jc w:val="left"/>
        <w:rPr>
          <w:rFonts w:ascii="宋体" w:eastAsia="宋体" w:hAnsi="宋体" w:cs="宋体"/>
          <w:kern w:val="0"/>
          <w:szCs w:val="21"/>
        </w:rPr>
      </w:pPr>
      <w:r w:rsidRPr="00F411FF">
        <w:rPr>
          <w:rFonts w:ascii="宋体" w:eastAsia="宋体" w:hAnsi="宋体" w:cs="宋体" w:hint="eastAsia"/>
          <w:szCs w:val="21"/>
        </w:rPr>
        <w:t>在发包人和承包人不能通过协商达成一致意见时，发包人授权监理人对以下事项进行确定：</w:t>
      </w:r>
      <w:r w:rsidRPr="00F411FF">
        <w:rPr>
          <w:rFonts w:ascii="宋体" w:eastAsia="宋体" w:hAnsi="宋体" w:cs="宋体" w:hint="eastAsia"/>
          <w:kern w:val="0"/>
          <w:szCs w:val="21"/>
          <w:u w:val="single"/>
        </w:rPr>
        <w:t>无</w:t>
      </w:r>
      <w:r w:rsidRPr="00F411FF">
        <w:rPr>
          <w:rFonts w:ascii="宋体" w:eastAsia="宋体" w:hAnsi="宋体" w:cs="宋体" w:hint="eastAsia"/>
          <w:kern w:val="0"/>
          <w:szCs w:val="21"/>
        </w:rPr>
        <w:t>。</w:t>
      </w:r>
    </w:p>
    <w:p w14:paraId="2B65F7D4" w14:textId="77777777" w:rsidR="00F411FF" w:rsidRPr="00F411FF" w:rsidRDefault="00F411FF" w:rsidP="00F411FF">
      <w:pPr>
        <w:widowControl/>
        <w:spacing w:before="60" w:after="60" w:line="440" w:lineRule="exact"/>
        <w:outlineLvl w:val="2"/>
        <w:rPr>
          <w:rFonts w:ascii="宋体" w:eastAsia="宋体" w:hAnsi="宋体" w:cs="宋体"/>
          <w:b/>
          <w:bCs/>
          <w:kern w:val="0"/>
          <w:szCs w:val="21"/>
        </w:rPr>
      </w:pPr>
      <w:bookmarkStart w:id="730" w:name="_Toc21989"/>
      <w:bookmarkStart w:id="731" w:name="_Toc181863937"/>
      <w:r w:rsidRPr="00F411FF">
        <w:rPr>
          <w:rFonts w:ascii="宋体" w:eastAsia="宋体" w:hAnsi="宋体" w:cs="宋体" w:hint="eastAsia"/>
          <w:b/>
          <w:bCs/>
          <w:kern w:val="0"/>
          <w:szCs w:val="21"/>
        </w:rPr>
        <w:t>5. 工程质量</w:t>
      </w:r>
      <w:bookmarkEnd w:id="730"/>
      <w:bookmarkEnd w:id="731"/>
    </w:p>
    <w:p w14:paraId="01E1567D"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5.1 质量要求</w:t>
      </w:r>
    </w:p>
    <w:p w14:paraId="3CBF9E0D"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5.1.1 特殊质量标准和要求：</w:t>
      </w:r>
      <w:r w:rsidRPr="00F411FF">
        <w:rPr>
          <w:rFonts w:ascii="宋体" w:eastAsia="宋体" w:hAnsi="宋体" w:cs="宋体" w:hint="eastAsia"/>
          <w:szCs w:val="21"/>
          <w:u w:val="single"/>
        </w:rPr>
        <w:t>工程质量达到国家验收合格标准</w:t>
      </w:r>
      <w:r w:rsidRPr="00F411FF">
        <w:rPr>
          <w:rFonts w:ascii="宋体" w:eastAsia="宋体" w:hAnsi="宋体" w:cs="宋体" w:hint="eastAsia"/>
          <w:kern w:val="0"/>
          <w:szCs w:val="21"/>
        </w:rPr>
        <w:t>。</w:t>
      </w:r>
    </w:p>
    <w:p w14:paraId="1E1F2BBF"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关于工程奖项的约定：</w:t>
      </w:r>
      <w:r w:rsidRPr="00F411FF">
        <w:rPr>
          <w:rFonts w:ascii="宋体" w:eastAsia="宋体" w:hAnsi="宋体" w:cs="宋体" w:hint="eastAsia"/>
          <w:kern w:val="0"/>
          <w:szCs w:val="21"/>
          <w:u w:val="single"/>
        </w:rPr>
        <w:t>无</w:t>
      </w:r>
      <w:r w:rsidRPr="00F411FF">
        <w:rPr>
          <w:rFonts w:ascii="宋体" w:eastAsia="宋体" w:hAnsi="宋体" w:cs="宋体" w:hint="eastAsia"/>
          <w:kern w:val="0"/>
          <w:szCs w:val="21"/>
        </w:rPr>
        <w:t>。</w:t>
      </w:r>
    </w:p>
    <w:p w14:paraId="2CDE12C2"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5.3 隐蔽工程检查</w:t>
      </w:r>
    </w:p>
    <w:p w14:paraId="5E82642E"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kern w:val="0"/>
          <w:szCs w:val="21"/>
        </w:rPr>
        <w:t>5.3.2承包人提前通知监理人隐蔽工程检查的期限的约定：</w:t>
      </w:r>
      <w:r w:rsidRPr="00F411FF">
        <w:rPr>
          <w:rFonts w:ascii="宋体" w:eastAsia="宋体" w:hAnsi="宋体" w:cs="宋体" w:hint="eastAsia"/>
          <w:kern w:val="0"/>
          <w:szCs w:val="21"/>
          <w:u w:val="single"/>
        </w:rPr>
        <w:t>任何部位的隐蔽工程需要覆盖或隐蔽前，承包人均应提前 48 小时通知发包人、监理工程师和质量监督站进行中间验收并拍照，没有发包人、监理工程师和质量监督站的批准，均不得隐蔽或验收。对相关单位所提出涉及工程质量、安全管理等存在问题时，必须进行整改，承包人应在监理人及相关人员指示的时间内修正返工后，由监理人及相关人员重新检查。否则发包人按规定有权进行经济处罚</w:t>
      </w:r>
      <w:r w:rsidRPr="00F411FF">
        <w:rPr>
          <w:rFonts w:ascii="宋体" w:eastAsia="宋体" w:hAnsi="宋体" w:cs="宋体" w:hint="eastAsia"/>
          <w:bCs/>
          <w:szCs w:val="21"/>
          <w:u w:val="single"/>
        </w:rPr>
        <w:t>。</w:t>
      </w:r>
    </w:p>
    <w:p w14:paraId="4B4A3265"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监理人不能按时进行检查时，应提前</w:t>
      </w:r>
      <w:r w:rsidRPr="00F411FF">
        <w:rPr>
          <w:rFonts w:ascii="宋体" w:eastAsia="宋体" w:hAnsi="宋体" w:cs="宋体" w:hint="eastAsia"/>
          <w:kern w:val="0"/>
          <w:szCs w:val="21"/>
          <w:u w:val="single"/>
        </w:rPr>
        <w:t xml:space="preserve"> </w:t>
      </w:r>
      <w:r w:rsidRPr="00F411FF">
        <w:rPr>
          <w:rFonts w:ascii="宋体" w:eastAsia="宋体" w:hAnsi="宋体" w:cs="宋体"/>
          <w:kern w:val="0"/>
          <w:szCs w:val="21"/>
          <w:u w:val="single"/>
        </w:rPr>
        <w:t xml:space="preserve"> </w:t>
      </w:r>
      <w:r w:rsidRPr="00F411FF">
        <w:rPr>
          <w:rFonts w:ascii="宋体" w:eastAsia="宋体" w:hAnsi="宋体" w:cs="宋体" w:hint="eastAsia"/>
          <w:kern w:val="0"/>
          <w:szCs w:val="21"/>
          <w:u w:val="single"/>
        </w:rPr>
        <w:t xml:space="preserve">24  </w:t>
      </w:r>
      <w:r w:rsidRPr="00F411FF">
        <w:rPr>
          <w:rFonts w:ascii="宋体" w:eastAsia="宋体" w:hAnsi="宋体" w:cs="宋体" w:hint="eastAsia"/>
          <w:kern w:val="0"/>
          <w:szCs w:val="21"/>
        </w:rPr>
        <w:t>小时提交书面延期要求。</w:t>
      </w:r>
    </w:p>
    <w:p w14:paraId="787C25EE"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关于延期最长不得超过：</w:t>
      </w:r>
      <w:r w:rsidRPr="00F411FF">
        <w:rPr>
          <w:rFonts w:ascii="宋体" w:eastAsia="宋体" w:hAnsi="宋体" w:cs="宋体" w:hint="eastAsia"/>
          <w:kern w:val="0"/>
          <w:szCs w:val="21"/>
          <w:u w:val="single"/>
        </w:rPr>
        <w:t xml:space="preserve">  48  </w:t>
      </w:r>
      <w:r w:rsidRPr="00F411FF">
        <w:rPr>
          <w:rFonts w:ascii="宋体" w:eastAsia="宋体" w:hAnsi="宋体" w:cs="宋体" w:hint="eastAsia"/>
          <w:kern w:val="0"/>
          <w:szCs w:val="21"/>
        </w:rPr>
        <w:t>小时。</w:t>
      </w:r>
    </w:p>
    <w:p w14:paraId="4DC8021D" w14:textId="77777777" w:rsidR="00F411FF" w:rsidRPr="00F411FF" w:rsidRDefault="00F411FF" w:rsidP="00F411FF">
      <w:pPr>
        <w:widowControl/>
        <w:spacing w:before="60" w:after="60" w:line="440" w:lineRule="exact"/>
        <w:outlineLvl w:val="2"/>
        <w:rPr>
          <w:rFonts w:ascii="宋体" w:eastAsia="宋体" w:hAnsi="宋体" w:cs="宋体"/>
          <w:b/>
          <w:bCs/>
          <w:kern w:val="0"/>
          <w:szCs w:val="21"/>
        </w:rPr>
      </w:pPr>
      <w:bookmarkStart w:id="732" w:name="_Toc9154"/>
      <w:bookmarkStart w:id="733" w:name="_Toc181863938"/>
      <w:r w:rsidRPr="00F411FF">
        <w:rPr>
          <w:rFonts w:ascii="宋体" w:eastAsia="宋体" w:hAnsi="宋体" w:cs="宋体" w:hint="eastAsia"/>
          <w:b/>
          <w:bCs/>
          <w:kern w:val="0"/>
          <w:szCs w:val="21"/>
        </w:rPr>
        <w:t>6. 安全文明施工与环境保护</w:t>
      </w:r>
      <w:bookmarkEnd w:id="732"/>
      <w:bookmarkEnd w:id="733"/>
    </w:p>
    <w:p w14:paraId="0D05E6AF"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6.1安全文明施工</w:t>
      </w:r>
    </w:p>
    <w:p w14:paraId="366F7A60"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6.1.1 项目安全生产的达标目标及相应事项的约定：</w:t>
      </w:r>
      <w:r w:rsidRPr="00F411FF">
        <w:rPr>
          <w:rFonts w:ascii="宋体" w:eastAsia="宋体" w:hAnsi="宋体" w:cs="宋体" w:hint="eastAsia"/>
          <w:szCs w:val="21"/>
          <w:u w:val="single"/>
        </w:rPr>
        <w:t xml:space="preserve">按照国家及地方安全文明施工的有关规定执行 </w:t>
      </w:r>
      <w:r w:rsidRPr="00F411FF">
        <w:rPr>
          <w:rFonts w:ascii="宋体" w:eastAsia="宋体" w:hAnsi="宋体" w:cs="宋体" w:hint="eastAsia"/>
          <w:szCs w:val="21"/>
        </w:rPr>
        <w:t>。</w:t>
      </w:r>
    </w:p>
    <w:p w14:paraId="6DB6948E"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关于安全文明施工奖项的约定：</w:t>
      </w:r>
      <w:r w:rsidRPr="00F411FF">
        <w:rPr>
          <w:rFonts w:ascii="宋体" w:eastAsia="宋体" w:hAnsi="宋体" w:cs="宋体" w:hint="eastAsia"/>
          <w:szCs w:val="21"/>
          <w:u w:val="single"/>
        </w:rPr>
        <w:t>承包人应当负责统一管理施工场地的治安保卫事项，履行合同工程的治安保卫职责</w:t>
      </w:r>
      <w:r w:rsidRPr="00F411FF">
        <w:rPr>
          <w:rFonts w:ascii="宋体" w:eastAsia="宋体" w:hAnsi="宋体" w:cs="宋体" w:hint="eastAsia"/>
          <w:szCs w:val="21"/>
        </w:rPr>
        <w:t>。</w:t>
      </w:r>
    </w:p>
    <w:p w14:paraId="106E0A11"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rPr>
        <w:t>6.1.4 关于治安保卫的特别约定：</w:t>
      </w:r>
      <w:r w:rsidRPr="00F411FF">
        <w:rPr>
          <w:rFonts w:ascii="宋体" w:eastAsia="宋体" w:hAnsi="宋体" w:cs="宋体" w:hint="eastAsia"/>
          <w:szCs w:val="21"/>
          <w:u w:val="single"/>
        </w:rPr>
        <w:t>承包人应承</w:t>
      </w:r>
      <w:proofErr w:type="gramStart"/>
      <w:r w:rsidRPr="00F411FF">
        <w:rPr>
          <w:rFonts w:ascii="宋体" w:eastAsia="宋体" w:hAnsi="宋体" w:cs="宋体" w:hint="eastAsia"/>
          <w:szCs w:val="21"/>
          <w:u w:val="single"/>
        </w:rPr>
        <w:t>担施工</w:t>
      </w:r>
      <w:proofErr w:type="gramEnd"/>
      <w:r w:rsidRPr="00F411FF">
        <w:rPr>
          <w:rFonts w:ascii="宋体" w:eastAsia="宋体" w:hAnsi="宋体" w:cs="宋体" w:hint="eastAsia"/>
          <w:szCs w:val="21"/>
          <w:u w:val="single"/>
        </w:rPr>
        <w:t>安全保卫工作及非夜间施工照明的责任，承包人应采取一切合理的预防措施，防止人员伤亡、财产损失事故，费用由承包人承担。承包人生活设施及</w:t>
      </w:r>
      <w:proofErr w:type="gramStart"/>
      <w:r w:rsidRPr="00F411FF">
        <w:rPr>
          <w:rFonts w:ascii="宋体" w:eastAsia="宋体" w:hAnsi="宋体" w:cs="宋体" w:hint="eastAsia"/>
          <w:szCs w:val="21"/>
          <w:u w:val="single"/>
        </w:rPr>
        <w:t>施工场</w:t>
      </w:r>
      <w:proofErr w:type="gramEnd"/>
      <w:r w:rsidRPr="00F411FF">
        <w:rPr>
          <w:rFonts w:ascii="宋体" w:eastAsia="宋体" w:hAnsi="宋体" w:cs="宋体" w:hint="eastAsia"/>
          <w:szCs w:val="21"/>
          <w:u w:val="single"/>
        </w:rPr>
        <w:t>应自费配备消防设备，防止火灾发生</w:t>
      </w:r>
      <w:r w:rsidRPr="00F411FF">
        <w:rPr>
          <w:rFonts w:ascii="宋体" w:eastAsia="宋体" w:hAnsi="宋体" w:cs="宋体" w:hint="eastAsia"/>
          <w:szCs w:val="21"/>
        </w:rPr>
        <w:t>。</w:t>
      </w:r>
    </w:p>
    <w:p w14:paraId="6884F907"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szCs w:val="21"/>
        </w:rPr>
        <w:t>关于编制施工场地治安管理计划的约定：</w:t>
      </w:r>
      <w:r w:rsidRPr="00F411FF">
        <w:rPr>
          <w:rFonts w:ascii="宋体" w:eastAsia="宋体" w:hAnsi="宋体" w:cs="宋体" w:hint="eastAsia"/>
          <w:szCs w:val="21"/>
          <w:u w:val="single"/>
        </w:rPr>
        <w:t>开工前7天内承包人编制施工场地治安管理计划和突发治安事件紧急预案</w:t>
      </w:r>
      <w:r w:rsidRPr="00F411FF">
        <w:rPr>
          <w:rFonts w:ascii="宋体" w:eastAsia="宋体" w:hAnsi="宋体" w:cs="宋体" w:hint="eastAsia"/>
          <w:szCs w:val="21"/>
        </w:rPr>
        <w:t>。</w:t>
      </w:r>
    </w:p>
    <w:p w14:paraId="50526CFD"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6.1.5 文明施工</w:t>
      </w:r>
    </w:p>
    <w:p w14:paraId="052C11E3"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合同当事人对文明施工的要求：</w:t>
      </w:r>
      <w:r w:rsidRPr="00F411FF">
        <w:rPr>
          <w:rFonts w:ascii="宋体" w:eastAsia="宋体" w:hAnsi="宋体" w:cs="宋体" w:hint="eastAsia"/>
          <w:szCs w:val="21"/>
          <w:u w:val="single"/>
        </w:rPr>
        <w:t>按照国家及地方安全文明施工的有关规定执行</w:t>
      </w:r>
      <w:r w:rsidRPr="00F411FF">
        <w:rPr>
          <w:rFonts w:ascii="宋体" w:eastAsia="宋体" w:hAnsi="宋体" w:cs="宋体" w:hint="eastAsia"/>
          <w:szCs w:val="21"/>
        </w:rPr>
        <w:t>。</w:t>
      </w:r>
    </w:p>
    <w:p w14:paraId="06B6DB21"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4"/>
        </w:rPr>
      </w:pPr>
      <w:r w:rsidRPr="00F411FF">
        <w:rPr>
          <w:rFonts w:ascii="宋体" w:eastAsia="宋体" w:hAnsi="宋体" w:cs="宋体" w:hint="eastAsia"/>
          <w:szCs w:val="21"/>
        </w:rPr>
        <w:t>6.1.6 关于安全文明施工费支付比例和支付期限的约定：</w:t>
      </w:r>
      <w:r w:rsidRPr="00F411FF">
        <w:rPr>
          <w:rFonts w:ascii="宋体" w:eastAsia="宋体" w:hAnsi="宋体" w:cs="宋体" w:hint="eastAsia"/>
          <w:kern w:val="0"/>
          <w:szCs w:val="24"/>
          <w:u w:val="single"/>
        </w:rPr>
        <w:t>专款专用</w:t>
      </w:r>
      <w:r w:rsidRPr="00F411FF">
        <w:rPr>
          <w:rFonts w:ascii="宋体" w:eastAsia="宋体" w:hAnsi="宋体" w:cs="宋体" w:hint="eastAsia"/>
          <w:kern w:val="0"/>
          <w:szCs w:val="24"/>
        </w:rPr>
        <w:t>。具体按《广西壮族自治区建筑工程安全防护、文明施工措施费及管理细则》（</w:t>
      </w:r>
      <w:proofErr w:type="gramStart"/>
      <w:r w:rsidRPr="00F411FF">
        <w:rPr>
          <w:rFonts w:ascii="宋体" w:eastAsia="宋体" w:hAnsi="宋体" w:cs="宋体" w:hint="eastAsia"/>
          <w:kern w:val="0"/>
          <w:szCs w:val="24"/>
        </w:rPr>
        <w:t>桂建质</w:t>
      </w:r>
      <w:proofErr w:type="gramEnd"/>
      <w:r w:rsidRPr="00F411FF">
        <w:rPr>
          <w:rFonts w:ascii="宋体" w:eastAsia="宋体" w:hAnsi="宋体" w:cs="宋体" w:hint="eastAsia"/>
          <w:kern w:val="0"/>
          <w:szCs w:val="24"/>
        </w:rPr>
        <w:t>〔2006〕22号）和</w:t>
      </w:r>
      <w:r w:rsidRPr="00F411FF">
        <w:rPr>
          <w:rFonts w:ascii="宋体" w:eastAsia="宋体" w:hAnsi="宋体" w:cs="宋体" w:hint="eastAsia"/>
          <w:szCs w:val="24"/>
          <w:u w:val="single"/>
        </w:rPr>
        <w:t>桂林市建</w:t>
      </w:r>
      <w:proofErr w:type="gramStart"/>
      <w:r w:rsidRPr="00F411FF">
        <w:rPr>
          <w:rFonts w:ascii="宋体" w:eastAsia="宋体" w:hAnsi="宋体" w:cs="宋体" w:hint="eastAsia"/>
          <w:szCs w:val="24"/>
          <w:u w:val="single"/>
        </w:rPr>
        <w:t>规</w:t>
      </w:r>
      <w:proofErr w:type="gramEnd"/>
      <w:r w:rsidRPr="00F411FF">
        <w:rPr>
          <w:rFonts w:ascii="宋体" w:eastAsia="宋体" w:hAnsi="宋体" w:cs="宋体" w:hint="eastAsia"/>
          <w:szCs w:val="24"/>
          <w:u w:val="single"/>
        </w:rPr>
        <w:t>[2007]131号文及市建</w:t>
      </w:r>
      <w:proofErr w:type="gramStart"/>
      <w:r w:rsidRPr="00F411FF">
        <w:rPr>
          <w:rFonts w:ascii="宋体" w:eastAsia="宋体" w:hAnsi="宋体" w:cs="宋体" w:hint="eastAsia"/>
          <w:szCs w:val="24"/>
          <w:u w:val="single"/>
        </w:rPr>
        <w:t>规</w:t>
      </w:r>
      <w:proofErr w:type="gramEnd"/>
      <w:r w:rsidRPr="00F411FF">
        <w:rPr>
          <w:rFonts w:ascii="宋体" w:eastAsia="宋体" w:hAnsi="宋体" w:cs="宋体" w:hint="eastAsia"/>
          <w:szCs w:val="24"/>
          <w:u w:val="single"/>
        </w:rPr>
        <w:t>[2008]224号</w:t>
      </w:r>
      <w:proofErr w:type="gramStart"/>
      <w:r w:rsidRPr="00F411FF">
        <w:rPr>
          <w:rFonts w:ascii="宋体" w:eastAsia="宋体" w:hAnsi="宋体" w:cs="宋体" w:hint="eastAsia"/>
          <w:szCs w:val="24"/>
          <w:u w:val="single"/>
        </w:rPr>
        <w:t>文</w:t>
      </w:r>
      <w:r w:rsidRPr="00F411FF">
        <w:rPr>
          <w:rFonts w:ascii="宋体" w:eastAsia="宋体" w:hAnsi="宋体" w:cs="宋体" w:hint="eastAsia"/>
          <w:kern w:val="0"/>
          <w:szCs w:val="24"/>
        </w:rPr>
        <w:t>相关</w:t>
      </w:r>
      <w:proofErr w:type="gramEnd"/>
      <w:r w:rsidRPr="00F411FF">
        <w:rPr>
          <w:rFonts w:ascii="宋体" w:eastAsia="宋体" w:hAnsi="宋体" w:cs="宋体" w:hint="eastAsia"/>
          <w:kern w:val="0"/>
          <w:szCs w:val="24"/>
        </w:rPr>
        <w:t>规定执行。</w:t>
      </w:r>
    </w:p>
    <w:p w14:paraId="3001342A"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4"/>
        </w:rPr>
        <w:t>（3）支付约定：</w:t>
      </w:r>
      <w:r w:rsidRPr="00F411FF">
        <w:rPr>
          <w:rFonts w:ascii="宋体" w:eastAsia="宋体" w:hAnsi="宋体" w:cs="宋体" w:hint="eastAsia"/>
          <w:szCs w:val="24"/>
          <w:u w:val="single"/>
        </w:rPr>
        <w:t>具体按《广西壮族自治区建筑工程安全防护、文明施工措施费及管理细则》（</w:t>
      </w:r>
      <w:proofErr w:type="gramStart"/>
      <w:r w:rsidRPr="00F411FF">
        <w:rPr>
          <w:rFonts w:ascii="宋体" w:eastAsia="宋体" w:hAnsi="宋体" w:cs="宋体" w:hint="eastAsia"/>
          <w:szCs w:val="24"/>
          <w:u w:val="single"/>
        </w:rPr>
        <w:t>桂建质</w:t>
      </w:r>
      <w:proofErr w:type="gramEnd"/>
      <w:r w:rsidRPr="00F411FF">
        <w:rPr>
          <w:rFonts w:ascii="宋体" w:eastAsia="宋体" w:hAnsi="宋体" w:cs="宋体" w:hint="eastAsia"/>
          <w:szCs w:val="24"/>
          <w:u w:val="single"/>
        </w:rPr>
        <w:t>〔2006〕22号）和桂林市建</w:t>
      </w:r>
      <w:proofErr w:type="gramStart"/>
      <w:r w:rsidRPr="00F411FF">
        <w:rPr>
          <w:rFonts w:ascii="宋体" w:eastAsia="宋体" w:hAnsi="宋体" w:cs="宋体" w:hint="eastAsia"/>
          <w:szCs w:val="24"/>
          <w:u w:val="single"/>
        </w:rPr>
        <w:t>规</w:t>
      </w:r>
      <w:proofErr w:type="gramEnd"/>
      <w:r w:rsidRPr="00F411FF">
        <w:rPr>
          <w:rFonts w:ascii="宋体" w:eastAsia="宋体" w:hAnsi="宋体" w:cs="宋体" w:hint="eastAsia"/>
          <w:szCs w:val="24"/>
          <w:u w:val="single"/>
        </w:rPr>
        <w:t>[2007]131号文及市建</w:t>
      </w:r>
      <w:proofErr w:type="gramStart"/>
      <w:r w:rsidRPr="00F411FF">
        <w:rPr>
          <w:rFonts w:ascii="宋体" w:eastAsia="宋体" w:hAnsi="宋体" w:cs="宋体" w:hint="eastAsia"/>
          <w:szCs w:val="24"/>
          <w:u w:val="single"/>
        </w:rPr>
        <w:t>规</w:t>
      </w:r>
      <w:proofErr w:type="gramEnd"/>
      <w:r w:rsidRPr="00F411FF">
        <w:rPr>
          <w:rFonts w:ascii="宋体" w:eastAsia="宋体" w:hAnsi="宋体" w:cs="宋体" w:hint="eastAsia"/>
          <w:szCs w:val="24"/>
          <w:u w:val="single"/>
        </w:rPr>
        <w:t>[2008]224号</w:t>
      </w:r>
      <w:proofErr w:type="gramStart"/>
      <w:r w:rsidRPr="00F411FF">
        <w:rPr>
          <w:rFonts w:ascii="宋体" w:eastAsia="宋体" w:hAnsi="宋体" w:cs="宋体" w:hint="eastAsia"/>
          <w:szCs w:val="24"/>
          <w:u w:val="single"/>
        </w:rPr>
        <w:t>文相关</w:t>
      </w:r>
      <w:proofErr w:type="gramEnd"/>
      <w:r w:rsidRPr="00F411FF">
        <w:rPr>
          <w:rFonts w:ascii="宋体" w:eastAsia="宋体" w:hAnsi="宋体" w:cs="宋体" w:hint="eastAsia"/>
          <w:szCs w:val="24"/>
          <w:u w:val="single"/>
        </w:rPr>
        <w:t>规定执行。</w:t>
      </w:r>
    </w:p>
    <w:p w14:paraId="393B0B6C" w14:textId="77777777" w:rsidR="00F411FF" w:rsidRPr="00F411FF" w:rsidRDefault="00F411FF" w:rsidP="00F411FF">
      <w:pPr>
        <w:spacing w:line="360" w:lineRule="auto"/>
        <w:ind w:firstLineChars="200" w:firstLine="420"/>
        <w:rPr>
          <w:rFonts w:ascii="宋体" w:eastAsia="宋体" w:hAnsi="宋体" w:cs="宋体"/>
          <w:szCs w:val="21"/>
          <w:u w:val="single"/>
        </w:rPr>
      </w:pPr>
      <w:bookmarkStart w:id="734" w:name="_Toc497747199"/>
      <w:bookmarkStart w:id="735" w:name="_Toc497746802"/>
      <w:bookmarkStart w:id="736" w:name="_Toc418751817"/>
      <w:bookmarkStart w:id="737" w:name="_Toc418752263"/>
      <w:bookmarkStart w:id="738" w:name="_Toc403578955"/>
      <w:bookmarkStart w:id="739" w:name="_Toc418518367"/>
      <w:bookmarkStart w:id="740" w:name="_Toc373227721"/>
      <w:bookmarkStart w:id="741" w:name="_Toc373478368"/>
      <w:bookmarkStart w:id="742" w:name="_Toc389065287"/>
      <w:bookmarkStart w:id="743" w:name="_Toc418061332"/>
      <w:bookmarkStart w:id="744" w:name="_Toc418518131"/>
      <w:r w:rsidRPr="00F411FF">
        <w:rPr>
          <w:rFonts w:ascii="宋体" w:eastAsia="宋体" w:hAnsi="宋体" w:cs="宋体" w:hint="eastAsia"/>
          <w:szCs w:val="21"/>
        </w:rPr>
        <w:t>6.2职业健康</w:t>
      </w:r>
    </w:p>
    <w:p w14:paraId="2931F1BF"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6.2.3 扬尘防治：严格执行市住建【2016】71号《关于进一步加强全市建筑工地扬尘治理工作的通知》的相关规定。关于扬尘防治费支付比例和支付期限的约定为：</w:t>
      </w:r>
      <w:r w:rsidRPr="00F411FF">
        <w:rPr>
          <w:rFonts w:ascii="宋体" w:eastAsia="宋体" w:hAnsi="宋体" w:cs="宋体" w:hint="eastAsia"/>
          <w:szCs w:val="21"/>
          <w:u w:val="single"/>
        </w:rPr>
        <w:t>市住建〔2016〕34号文规定 。</w:t>
      </w:r>
    </w:p>
    <w:p w14:paraId="7C13F91C"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 xml:space="preserve"> 6.3 环境保护</w:t>
      </w:r>
      <w:bookmarkEnd w:id="734"/>
      <w:bookmarkEnd w:id="735"/>
      <w:bookmarkEnd w:id="736"/>
      <w:bookmarkEnd w:id="737"/>
      <w:bookmarkEnd w:id="738"/>
      <w:bookmarkEnd w:id="739"/>
      <w:bookmarkEnd w:id="740"/>
      <w:bookmarkEnd w:id="741"/>
      <w:bookmarkEnd w:id="742"/>
      <w:bookmarkEnd w:id="743"/>
      <w:bookmarkEnd w:id="744"/>
      <w:r w:rsidRPr="00F411FF">
        <w:rPr>
          <w:rFonts w:ascii="宋体" w:eastAsia="宋体" w:hAnsi="宋体" w:cs="宋体" w:hint="eastAsia"/>
          <w:szCs w:val="21"/>
        </w:rPr>
        <w:t>因施工需要，经发包人批准，由承包人办理有关施工场地交通、环卫和施工噪音管理等手续，费用由承包人负责。</w:t>
      </w:r>
    </w:p>
    <w:p w14:paraId="2548A760"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经过城市道路的施工车辆，必须按交警、城管、运输等部门相关规定执行。由于施工车辆造成的道路、环境等污染，其责任和费用均由承包人承担。</w:t>
      </w:r>
    </w:p>
    <w:p w14:paraId="6F49DF9F"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szCs w:val="24"/>
        </w:rPr>
        <w:t>环保工作的约定：</w:t>
      </w:r>
      <w:r w:rsidRPr="00F411FF">
        <w:rPr>
          <w:rFonts w:ascii="宋体" w:eastAsia="宋体" w:hAnsi="宋体" w:cs="宋体" w:hint="eastAsia"/>
          <w:szCs w:val="24"/>
          <w:u w:val="single"/>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w:t>
      </w:r>
      <w:r w:rsidRPr="00F411FF">
        <w:rPr>
          <w:rFonts w:ascii="宋体" w:eastAsia="宋体" w:hAnsi="宋体" w:cs="宋体" w:hint="eastAsia"/>
          <w:szCs w:val="24"/>
          <w:u w:val="single"/>
        </w:rPr>
        <w:lastRenderedPageBreak/>
        <w:t>《地面环境质量标准》GB3838-88Ⅱ。施工完毕后，承包人应及时将被破坏的场地，遵照监理工程师的指示进行清理、修正，并根据实际情况将场地恢复到原有状态，费用自理。</w:t>
      </w:r>
    </w:p>
    <w:p w14:paraId="0014B720" w14:textId="77777777" w:rsidR="00F411FF" w:rsidRPr="00F411FF" w:rsidRDefault="00F411FF" w:rsidP="00F411FF">
      <w:pPr>
        <w:widowControl/>
        <w:spacing w:before="60" w:after="60" w:line="440" w:lineRule="exact"/>
        <w:outlineLvl w:val="2"/>
        <w:rPr>
          <w:rFonts w:ascii="宋体" w:eastAsia="宋体" w:hAnsi="宋体" w:cs="宋体"/>
          <w:b/>
          <w:bCs/>
          <w:kern w:val="0"/>
          <w:szCs w:val="21"/>
        </w:rPr>
      </w:pPr>
      <w:bookmarkStart w:id="745" w:name="_Toc811"/>
      <w:bookmarkStart w:id="746" w:name="_Toc181863939"/>
      <w:r w:rsidRPr="00F411FF">
        <w:rPr>
          <w:rFonts w:ascii="宋体" w:eastAsia="宋体" w:hAnsi="宋体" w:cs="宋体" w:hint="eastAsia"/>
          <w:b/>
          <w:bCs/>
          <w:kern w:val="0"/>
          <w:szCs w:val="21"/>
        </w:rPr>
        <w:t>7. 工期和进度</w:t>
      </w:r>
      <w:bookmarkEnd w:id="745"/>
      <w:bookmarkEnd w:id="746"/>
    </w:p>
    <w:p w14:paraId="35C1EA84"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7.1 施工组织设计</w:t>
      </w:r>
    </w:p>
    <w:p w14:paraId="6B4EA404" w14:textId="77777777" w:rsidR="00F411FF" w:rsidRPr="00F411FF" w:rsidRDefault="00F411FF" w:rsidP="00F411FF">
      <w:pPr>
        <w:widowControl/>
        <w:autoSpaceDE w:val="0"/>
        <w:autoSpaceDN w:val="0"/>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7.1.1 合同当事人约定的施工组织设计应包括的其他内容：</w:t>
      </w:r>
      <w:r w:rsidRPr="00F411FF">
        <w:rPr>
          <w:rFonts w:ascii="宋体" w:eastAsia="宋体" w:hAnsi="宋体" w:cs="宋体" w:hint="eastAsia"/>
          <w:szCs w:val="24"/>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42F721AB" w14:textId="77777777" w:rsidR="00F411FF" w:rsidRPr="00F411FF" w:rsidRDefault="00F411FF" w:rsidP="00F411FF">
      <w:pPr>
        <w:widowControl/>
        <w:autoSpaceDE w:val="0"/>
        <w:autoSpaceDN w:val="0"/>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7.1.2 施工组织设计的提交和修改</w:t>
      </w:r>
    </w:p>
    <w:p w14:paraId="1DD36C79" w14:textId="77777777" w:rsidR="00F411FF" w:rsidRPr="00F411FF" w:rsidRDefault="00F411FF" w:rsidP="00F411FF">
      <w:pPr>
        <w:widowControl/>
        <w:autoSpaceDE w:val="0"/>
        <w:autoSpaceDN w:val="0"/>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承包人提交详细施工组织设计的期限的约定：</w:t>
      </w:r>
      <w:r w:rsidRPr="00F411FF">
        <w:rPr>
          <w:rFonts w:ascii="宋体" w:eastAsia="宋体" w:hAnsi="宋体" w:cs="宋体" w:hint="eastAsia"/>
          <w:kern w:val="0"/>
          <w:szCs w:val="21"/>
          <w:u w:val="single"/>
        </w:rPr>
        <w:t>合同签订后14天内，最迟不得晚于开工通知载明的开工日期前7天</w:t>
      </w:r>
      <w:r w:rsidRPr="00F411FF">
        <w:rPr>
          <w:rFonts w:ascii="宋体" w:eastAsia="宋体" w:hAnsi="宋体" w:cs="宋体" w:hint="eastAsia"/>
          <w:kern w:val="0"/>
          <w:szCs w:val="21"/>
        </w:rPr>
        <w:t>。</w:t>
      </w:r>
    </w:p>
    <w:p w14:paraId="52F51F25"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发包人和监理人在收到详细的施工组织设计后确认或提出修改意见的期限：</w:t>
      </w:r>
      <w:r w:rsidRPr="00F411FF">
        <w:rPr>
          <w:rFonts w:ascii="宋体" w:eastAsia="宋体" w:hAnsi="宋体" w:cs="宋体" w:hint="eastAsia"/>
          <w:kern w:val="0"/>
          <w:szCs w:val="21"/>
          <w:u w:val="single"/>
        </w:rPr>
        <w:t>收到施工组织设计后7天内确认或提出修改意见</w:t>
      </w:r>
      <w:r w:rsidRPr="00F411FF">
        <w:rPr>
          <w:rFonts w:ascii="宋体" w:eastAsia="宋体" w:hAnsi="宋体" w:cs="宋体" w:hint="eastAsia"/>
          <w:kern w:val="0"/>
          <w:szCs w:val="21"/>
        </w:rPr>
        <w:t>。</w:t>
      </w:r>
    </w:p>
    <w:p w14:paraId="20B8A955"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7.2 施工进度计划</w:t>
      </w:r>
    </w:p>
    <w:p w14:paraId="6744E204"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7.2.2 施工进度计划的修订</w:t>
      </w:r>
    </w:p>
    <w:p w14:paraId="589F9FE0"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（1）发包人和监理人在收到修订的施工进度计划后确认或提出修改意见的期限：</w:t>
      </w:r>
      <w:r w:rsidRPr="00F411FF">
        <w:rPr>
          <w:rFonts w:ascii="宋体" w:eastAsia="宋体" w:hAnsi="宋体" w:cs="宋体" w:hint="eastAsia"/>
          <w:szCs w:val="21"/>
          <w:u w:val="single"/>
        </w:rPr>
        <w:t>自监理人收到承包人报送的相关进度计划后 7天内。</w:t>
      </w:r>
      <w:r w:rsidRPr="00F411FF">
        <w:rPr>
          <w:rFonts w:ascii="宋体" w:eastAsia="宋体" w:hAnsi="宋体" w:cs="宋体" w:hint="eastAsia"/>
          <w:szCs w:val="21"/>
        </w:rPr>
        <w:t xml:space="preserve"> </w:t>
      </w:r>
    </w:p>
    <w:p w14:paraId="7EC527D7"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（2）承包人</w:t>
      </w:r>
      <w:proofErr w:type="gramStart"/>
      <w:r w:rsidRPr="00F411FF">
        <w:rPr>
          <w:rFonts w:ascii="宋体" w:eastAsia="宋体" w:hAnsi="宋体" w:cs="宋体" w:hint="eastAsia"/>
          <w:szCs w:val="21"/>
        </w:rPr>
        <w:t>编制分</w:t>
      </w:r>
      <w:proofErr w:type="gramEnd"/>
      <w:r w:rsidRPr="00F411FF">
        <w:rPr>
          <w:rFonts w:ascii="宋体" w:eastAsia="宋体" w:hAnsi="宋体" w:cs="宋体" w:hint="eastAsia"/>
          <w:szCs w:val="21"/>
        </w:rPr>
        <w:t>阶段或分项施工进度计划和施工方案说明的内容：</w:t>
      </w:r>
      <w:r w:rsidRPr="00F411FF">
        <w:rPr>
          <w:rFonts w:ascii="宋体" w:eastAsia="宋体" w:hAnsi="宋体" w:cs="宋体" w:hint="eastAsia"/>
          <w:szCs w:val="21"/>
          <w:u w:val="single"/>
        </w:rPr>
        <w:t>包含但不限于月进度计划、原地面测量方案、不良地基处理方案等。</w:t>
      </w:r>
      <w:r w:rsidRPr="00F411FF">
        <w:rPr>
          <w:rFonts w:ascii="宋体" w:eastAsia="宋体" w:hAnsi="宋体" w:cs="宋体" w:hint="eastAsia"/>
          <w:szCs w:val="21"/>
        </w:rPr>
        <w:t xml:space="preserve"> </w:t>
      </w:r>
    </w:p>
    <w:p w14:paraId="6C9670A5"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szCs w:val="21"/>
        </w:rPr>
        <w:t xml:space="preserve">（3） 承包人报送分阶段或分项施工进度计划和施工方案说明的期限： </w:t>
      </w:r>
      <w:r w:rsidRPr="00F411FF">
        <w:rPr>
          <w:rFonts w:ascii="宋体" w:eastAsia="宋体" w:hAnsi="宋体" w:cs="宋体" w:hint="eastAsia"/>
          <w:szCs w:val="21"/>
          <w:u w:val="single"/>
        </w:rPr>
        <w:t>月进度计划于上月 30 日前提交，分项施工进度计划和施工方案说明应不迟于该分项工程施工前14 天提交。</w:t>
      </w:r>
    </w:p>
    <w:p w14:paraId="626C486D"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7.3 开工</w:t>
      </w:r>
    </w:p>
    <w:p w14:paraId="6F235962"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7.3.1 开工准备</w:t>
      </w:r>
    </w:p>
    <w:p w14:paraId="3A28F1FF" w14:textId="77777777" w:rsidR="00F411FF" w:rsidRPr="00F411FF" w:rsidRDefault="00F411FF" w:rsidP="00F411FF">
      <w:pPr>
        <w:widowControl/>
        <w:spacing w:line="440" w:lineRule="exact"/>
        <w:ind w:firstLine="420"/>
        <w:jc w:val="left"/>
        <w:rPr>
          <w:rFonts w:ascii="宋体" w:eastAsia="宋体" w:hAnsi="宋体" w:cs="宋体"/>
          <w:kern w:val="0"/>
          <w:szCs w:val="21"/>
          <w:u w:val="single"/>
        </w:rPr>
      </w:pPr>
      <w:r w:rsidRPr="00F411FF">
        <w:rPr>
          <w:rFonts w:ascii="宋体" w:eastAsia="宋体" w:hAnsi="宋体" w:cs="宋体" w:hint="eastAsia"/>
          <w:kern w:val="0"/>
          <w:szCs w:val="21"/>
        </w:rPr>
        <w:t>关于承包人提交工程开工</w:t>
      </w:r>
      <w:proofErr w:type="gramStart"/>
      <w:r w:rsidRPr="00F411FF">
        <w:rPr>
          <w:rFonts w:ascii="宋体" w:eastAsia="宋体" w:hAnsi="宋体" w:cs="宋体" w:hint="eastAsia"/>
          <w:kern w:val="0"/>
          <w:szCs w:val="21"/>
        </w:rPr>
        <w:t>报审表</w:t>
      </w:r>
      <w:proofErr w:type="gramEnd"/>
      <w:r w:rsidRPr="00F411FF">
        <w:rPr>
          <w:rFonts w:ascii="宋体" w:eastAsia="宋体" w:hAnsi="宋体" w:cs="宋体" w:hint="eastAsia"/>
          <w:kern w:val="0"/>
          <w:szCs w:val="21"/>
        </w:rPr>
        <w:t>的期限：</w:t>
      </w:r>
      <w:r w:rsidRPr="00F411FF">
        <w:rPr>
          <w:rFonts w:ascii="宋体" w:eastAsia="宋体" w:hAnsi="宋体" w:cs="宋体" w:hint="eastAsia"/>
          <w:kern w:val="0"/>
          <w:szCs w:val="21"/>
          <w:u w:val="single"/>
        </w:rPr>
        <w:t>工程开工前7天内</w:t>
      </w:r>
      <w:r w:rsidRPr="00F411FF">
        <w:rPr>
          <w:rFonts w:ascii="宋体" w:eastAsia="宋体" w:hAnsi="宋体" w:cs="宋体" w:hint="eastAsia"/>
          <w:kern w:val="0"/>
          <w:szCs w:val="21"/>
        </w:rPr>
        <w:t>。</w:t>
      </w:r>
    </w:p>
    <w:p w14:paraId="4FD8A4F8"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关于发包人应完成的其他开工准备工作及期限：</w:t>
      </w:r>
      <w:r w:rsidRPr="00F411FF">
        <w:rPr>
          <w:rFonts w:ascii="宋体" w:eastAsia="宋体" w:hAnsi="宋体" w:cs="宋体" w:hint="eastAsia"/>
          <w:kern w:val="0"/>
          <w:szCs w:val="21"/>
          <w:u w:val="single"/>
        </w:rPr>
        <w:t>工程开工前7天内</w:t>
      </w:r>
      <w:r w:rsidRPr="00F411FF">
        <w:rPr>
          <w:rFonts w:ascii="宋体" w:eastAsia="宋体" w:hAnsi="宋体" w:cs="宋体" w:hint="eastAsia"/>
          <w:kern w:val="0"/>
          <w:szCs w:val="21"/>
        </w:rPr>
        <w:t>。</w:t>
      </w:r>
    </w:p>
    <w:p w14:paraId="453D960F" w14:textId="77777777" w:rsidR="00F411FF" w:rsidRPr="00F411FF" w:rsidRDefault="00F411FF" w:rsidP="00F411FF">
      <w:pPr>
        <w:widowControl/>
        <w:spacing w:line="44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关于承包人应完成的其他开工准备工作及期限：</w:t>
      </w:r>
      <w:r w:rsidRPr="00F411FF">
        <w:rPr>
          <w:rFonts w:ascii="宋体" w:eastAsia="宋体" w:hAnsi="宋体" w:cs="宋体" w:hint="eastAsia"/>
          <w:kern w:val="0"/>
          <w:szCs w:val="21"/>
          <w:u w:val="single"/>
        </w:rPr>
        <w:t>工程开工前7天内</w:t>
      </w:r>
      <w:r w:rsidRPr="00F411FF">
        <w:rPr>
          <w:rFonts w:ascii="宋体" w:eastAsia="宋体" w:hAnsi="宋体" w:cs="宋体" w:hint="eastAsia"/>
          <w:kern w:val="0"/>
          <w:szCs w:val="21"/>
        </w:rPr>
        <w:t>。</w:t>
      </w:r>
    </w:p>
    <w:p w14:paraId="66B2A0BA"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7.3.2开工通知</w:t>
      </w:r>
    </w:p>
    <w:p w14:paraId="6DCCF342"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因发包人原因造成监理人未能在计划开工日期之日起</w:t>
      </w:r>
      <w:r w:rsidRPr="00F411FF">
        <w:rPr>
          <w:rFonts w:ascii="宋体" w:eastAsia="宋体" w:hAnsi="宋体" w:cs="宋体" w:hint="eastAsia"/>
          <w:kern w:val="0"/>
          <w:szCs w:val="21"/>
          <w:u w:val="single"/>
        </w:rPr>
        <w:t xml:space="preserve">  90 </w:t>
      </w:r>
      <w:r w:rsidRPr="00F411FF">
        <w:rPr>
          <w:rFonts w:ascii="宋体" w:eastAsia="宋体" w:hAnsi="宋体" w:cs="宋体" w:hint="eastAsia"/>
          <w:kern w:val="0"/>
          <w:szCs w:val="21"/>
        </w:rPr>
        <w:t>天内发出开工通知的，承包人有权提出价格调整要求，或者解除合同。</w:t>
      </w:r>
    </w:p>
    <w:p w14:paraId="6A9D1632"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7.4 测量放线</w:t>
      </w:r>
    </w:p>
    <w:p w14:paraId="276979AC"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lastRenderedPageBreak/>
        <w:t>7.4.1发包人通过监理人向承包人提供测量基准点、基准线和水准点及其书面资料的期限：</w:t>
      </w:r>
      <w:r w:rsidRPr="00F411FF">
        <w:rPr>
          <w:rFonts w:ascii="宋体" w:eastAsia="宋体" w:hAnsi="宋体" w:cs="宋体" w:hint="eastAsia"/>
          <w:kern w:val="0"/>
          <w:szCs w:val="21"/>
          <w:u w:val="single"/>
        </w:rPr>
        <w:t xml:space="preserve">工程开工前7天内 </w:t>
      </w:r>
      <w:r w:rsidRPr="00F411FF">
        <w:rPr>
          <w:rFonts w:ascii="宋体" w:eastAsia="宋体" w:hAnsi="宋体" w:cs="宋体" w:hint="eastAsia"/>
          <w:kern w:val="0"/>
          <w:szCs w:val="21"/>
        </w:rPr>
        <w:t>。</w:t>
      </w:r>
    </w:p>
    <w:p w14:paraId="146D787B"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7.5 工期延误</w:t>
      </w:r>
    </w:p>
    <w:p w14:paraId="46B3B49D"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7.5.1 因发包人原因导致工期延误，工期顺延。</w:t>
      </w:r>
    </w:p>
    <w:p w14:paraId="7724D222"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因发包人原因导致工期延误的其他情形：</w:t>
      </w:r>
      <w:r w:rsidRPr="00F411FF">
        <w:rPr>
          <w:rFonts w:ascii="宋体" w:eastAsia="宋体" w:hAnsi="宋体" w:cs="宋体" w:hint="eastAsia"/>
          <w:kern w:val="0"/>
          <w:szCs w:val="21"/>
          <w:u w:val="single"/>
        </w:rPr>
        <w:t>因发包人原因影响到</w:t>
      </w:r>
      <w:proofErr w:type="gramStart"/>
      <w:r w:rsidRPr="00F411FF">
        <w:rPr>
          <w:rFonts w:ascii="宋体" w:eastAsia="宋体" w:hAnsi="宋体" w:cs="宋体" w:hint="eastAsia"/>
          <w:kern w:val="0"/>
          <w:szCs w:val="21"/>
          <w:u w:val="single"/>
        </w:rPr>
        <w:t>关建线路</w:t>
      </w:r>
      <w:proofErr w:type="gramEnd"/>
      <w:r w:rsidRPr="00F411FF">
        <w:rPr>
          <w:rFonts w:ascii="宋体" w:eastAsia="宋体" w:hAnsi="宋体" w:cs="宋体" w:hint="eastAsia"/>
          <w:kern w:val="0"/>
          <w:szCs w:val="21"/>
          <w:u w:val="single"/>
        </w:rPr>
        <w:t>工期的，工期相应顺延，1、工程量增加和设计变更导致工程量增加；2、发包人未按时支付工程款；3、重大图纸变更影响</w:t>
      </w:r>
      <w:proofErr w:type="gramStart"/>
      <w:r w:rsidRPr="00F411FF">
        <w:rPr>
          <w:rFonts w:ascii="宋体" w:eastAsia="宋体" w:hAnsi="宋体" w:cs="宋体" w:hint="eastAsia"/>
          <w:kern w:val="0"/>
          <w:szCs w:val="21"/>
          <w:u w:val="single"/>
        </w:rPr>
        <w:t>关健</w:t>
      </w:r>
      <w:proofErr w:type="gramEnd"/>
      <w:r w:rsidRPr="00F411FF">
        <w:rPr>
          <w:rFonts w:ascii="宋体" w:eastAsia="宋体" w:hAnsi="宋体" w:cs="宋体" w:hint="eastAsia"/>
          <w:kern w:val="0"/>
          <w:szCs w:val="21"/>
          <w:u w:val="single"/>
        </w:rPr>
        <w:t>线路工序施工；4、因发包人未能及时确认变更价格</w:t>
      </w:r>
      <w:proofErr w:type="gramStart"/>
      <w:r w:rsidRPr="00F411FF">
        <w:rPr>
          <w:rFonts w:ascii="宋体" w:eastAsia="宋体" w:hAnsi="宋体" w:cs="宋体" w:hint="eastAsia"/>
          <w:kern w:val="0"/>
          <w:szCs w:val="21"/>
          <w:u w:val="single"/>
        </w:rPr>
        <w:t>或甲供材料</w:t>
      </w:r>
      <w:proofErr w:type="gramEnd"/>
      <w:r w:rsidRPr="00F411FF">
        <w:rPr>
          <w:rFonts w:ascii="宋体" w:eastAsia="宋体" w:hAnsi="宋体" w:cs="宋体" w:hint="eastAsia"/>
          <w:kern w:val="0"/>
          <w:szCs w:val="21"/>
          <w:u w:val="single"/>
        </w:rPr>
        <w:t>提供延误的；5、因发包人应承担责任的原因，未能按合同要求配合施工直接造成停工的。</w:t>
      </w:r>
    </w:p>
    <w:p w14:paraId="5A9E6028"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7.5.2 因承包人原因导致工期延误</w:t>
      </w:r>
    </w:p>
    <w:p w14:paraId="08DBB77A"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因承包人原因造成工期延误，逾期竣工违约金的计算方法为：</w:t>
      </w:r>
      <w:r w:rsidRPr="00F411FF">
        <w:rPr>
          <w:rFonts w:ascii="宋体" w:eastAsia="宋体" w:hAnsi="宋体" w:cs="宋体" w:hint="eastAsia"/>
          <w:kern w:val="0"/>
          <w:szCs w:val="21"/>
          <w:u w:val="single"/>
        </w:rPr>
        <w:t>承包人不能按合同约定的时间竣工，承包人应承担违约责任。承包人按本合同约定的工期和本合同约定顺延后的工期竣工，每延误一天，按工程总造价的万分之四支付违约金给发包人。发包人可从应向承包人支付的任何金额中扣除此项赔款费或其他方式收回此款，此赔偿款的支付并不能解除承包人应完成工程的责任或合同规定的其他责任。</w:t>
      </w:r>
    </w:p>
    <w:p w14:paraId="701A67BC" w14:textId="77777777" w:rsidR="00F411FF" w:rsidRPr="00F411FF" w:rsidRDefault="00F411FF" w:rsidP="00F411FF">
      <w:pPr>
        <w:spacing w:line="360" w:lineRule="auto"/>
        <w:ind w:firstLineChars="200" w:firstLine="420"/>
        <w:jc w:val="left"/>
        <w:rPr>
          <w:rFonts w:ascii="宋体" w:eastAsia="宋体" w:hAnsi="宋体" w:cs="宋体"/>
          <w:kern w:val="0"/>
          <w:szCs w:val="21"/>
          <w:u w:val="single"/>
        </w:rPr>
      </w:pPr>
      <w:r w:rsidRPr="00F411FF">
        <w:rPr>
          <w:rFonts w:ascii="宋体" w:eastAsia="宋体" w:hAnsi="宋体" w:cs="宋体" w:hint="eastAsia"/>
          <w:szCs w:val="21"/>
        </w:rPr>
        <w:t>因承包人原因造成工期延误，逾</w:t>
      </w:r>
      <w:bookmarkStart w:id="747" w:name="_Toc312678014"/>
      <w:bookmarkStart w:id="748" w:name="_Toc318581171"/>
      <w:r w:rsidRPr="00F411FF">
        <w:rPr>
          <w:rFonts w:ascii="宋体" w:eastAsia="宋体" w:hAnsi="宋体" w:cs="宋体" w:hint="eastAsia"/>
          <w:szCs w:val="21"/>
        </w:rPr>
        <w:t>期竣工违约金的上限：</w:t>
      </w:r>
      <w:r w:rsidRPr="00F411FF">
        <w:rPr>
          <w:rFonts w:ascii="宋体" w:eastAsia="宋体" w:hAnsi="宋体" w:cs="宋体" w:hint="eastAsia"/>
          <w:szCs w:val="21"/>
          <w:u w:val="single"/>
        </w:rPr>
        <w:t>结算价扣除社会保险费、发包人材料价款、</w:t>
      </w:r>
      <w:proofErr w:type="gramStart"/>
      <w:r w:rsidRPr="00F411FF">
        <w:rPr>
          <w:rFonts w:ascii="宋体" w:eastAsia="宋体" w:hAnsi="宋体" w:cs="宋体" w:hint="eastAsia"/>
          <w:szCs w:val="21"/>
          <w:u w:val="single"/>
        </w:rPr>
        <w:t>暂估专业</w:t>
      </w:r>
      <w:proofErr w:type="gramEnd"/>
      <w:r w:rsidRPr="00F411FF">
        <w:rPr>
          <w:rFonts w:ascii="宋体" w:eastAsia="宋体" w:hAnsi="宋体" w:cs="宋体" w:hint="eastAsia"/>
          <w:szCs w:val="21"/>
          <w:u w:val="single"/>
        </w:rPr>
        <w:t>工程、暂列金额后的3%</w:t>
      </w:r>
      <w:r w:rsidRPr="00F411FF">
        <w:rPr>
          <w:rFonts w:ascii="宋体" w:eastAsia="宋体" w:hAnsi="宋体" w:cs="宋体" w:hint="eastAsia"/>
          <w:szCs w:val="21"/>
        </w:rPr>
        <w:t>。</w:t>
      </w:r>
      <w:bookmarkEnd w:id="747"/>
      <w:bookmarkEnd w:id="748"/>
    </w:p>
    <w:p w14:paraId="400A7BC7" w14:textId="77777777" w:rsidR="00F411FF" w:rsidRPr="00F411FF" w:rsidRDefault="00F411FF" w:rsidP="00F411FF">
      <w:pPr>
        <w:widowControl/>
        <w:spacing w:line="440" w:lineRule="exact"/>
        <w:ind w:firstLine="420"/>
        <w:rPr>
          <w:rFonts w:ascii="宋体" w:eastAsia="宋体" w:hAnsi="宋体" w:cs="宋体"/>
          <w:kern w:val="0"/>
          <w:szCs w:val="21"/>
        </w:rPr>
      </w:pPr>
      <w:r w:rsidRPr="00F411FF">
        <w:rPr>
          <w:rFonts w:ascii="宋体" w:eastAsia="宋体" w:hAnsi="宋体" w:cs="宋体" w:hint="eastAsia"/>
          <w:kern w:val="0"/>
          <w:szCs w:val="21"/>
        </w:rPr>
        <w:t>7.5.3双方约定工期顺延的其他情况</w:t>
      </w:r>
    </w:p>
    <w:p w14:paraId="6D3B4B18" w14:textId="77777777" w:rsidR="00F411FF" w:rsidRPr="00F411FF" w:rsidRDefault="00F411FF" w:rsidP="00F411FF">
      <w:pPr>
        <w:widowControl/>
        <w:spacing w:line="440" w:lineRule="exact"/>
        <w:ind w:firstLine="412"/>
        <w:rPr>
          <w:rFonts w:ascii="宋体" w:eastAsia="宋体" w:hAnsi="宋体" w:cs="宋体"/>
          <w:kern w:val="0"/>
          <w:szCs w:val="21"/>
        </w:rPr>
      </w:pPr>
      <w:r w:rsidRPr="00F411FF">
        <w:rPr>
          <w:rFonts w:ascii="宋体" w:eastAsia="宋体" w:hAnsi="宋体" w:cs="宋体" w:hint="eastAsia"/>
          <w:kern w:val="0"/>
          <w:szCs w:val="21"/>
        </w:rPr>
        <w:t>由于以下原因之一造成竣工日期推迟的延误，工期顺延：</w:t>
      </w:r>
    </w:p>
    <w:p w14:paraId="16BCD4B4" w14:textId="77777777" w:rsidR="00F411FF" w:rsidRPr="00F411FF" w:rsidRDefault="00F411FF" w:rsidP="00F411FF">
      <w:pPr>
        <w:widowControl/>
        <w:spacing w:line="440" w:lineRule="exact"/>
        <w:ind w:firstLine="210"/>
        <w:rPr>
          <w:rFonts w:ascii="宋体" w:eastAsia="宋体" w:hAnsi="宋体" w:cs="宋体"/>
          <w:kern w:val="0"/>
          <w:szCs w:val="21"/>
        </w:rPr>
      </w:pPr>
      <w:r w:rsidRPr="00F411FF">
        <w:rPr>
          <w:rFonts w:ascii="宋体" w:eastAsia="宋体" w:hAnsi="宋体" w:cs="宋体" w:hint="eastAsia"/>
          <w:kern w:val="0"/>
          <w:szCs w:val="21"/>
        </w:rPr>
        <w:t>(1) 在施工过程中遇到地下障碍物、淤泥、流沙、溶洞、岩石、坟穴或地下管线的。</w:t>
      </w:r>
    </w:p>
    <w:p w14:paraId="6538AFF7" w14:textId="77777777" w:rsidR="00F411FF" w:rsidRPr="00F411FF" w:rsidRDefault="00F411FF" w:rsidP="00F411FF">
      <w:pPr>
        <w:widowControl/>
        <w:spacing w:line="440" w:lineRule="exact"/>
        <w:ind w:firstLine="210"/>
        <w:rPr>
          <w:rFonts w:ascii="宋体" w:eastAsia="宋体" w:hAnsi="宋体" w:cs="宋体"/>
          <w:kern w:val="0"/>
          <w:szCs w:val="21"/>
        </w:rPr>
      </w:pPr>
      <w:r w:rsidRPr="00F411FF">
        <w:rPr>
          <w:rFonts w:ascii="宋体" w:eastAsia="宋体" w:hAnsi="宋体" w:cs="宋体" w:hint="eastAsia"/>
          <w:kern w:val="0"/>
          <w:szCs w:val="21"/>
        </w:rPr>
        <w:t>(2) 施工期间如因停电、停水连续 8 小时以上或一周内间歇性停水、停电累计8小时（含 8 小时）影响正常施工的。</w:t>
      </w:r>
    </w:p>
    <w:p w14:paraId="4AC387DF" w14:textId="77777777" w:rsidR="00F411FF" w:rsidRPr="00F411FF" w:rsidRDefault="00F411FF" w:rsidP="00F411FF">
      <w:pPr>
        <w:widowControl/>
        <w:spacing w:line="440" w:lineRule="exact"/>
        <w:ind w:firstLine="210"/>
        <w:rPr>
          <w:rFonts w:ascii="宋体" w:eastAsia="宋体" w:hAnsi="宋体" w:cs="宋体"/>
          <w:kern w:val="0"/>
          <w:szCs w:val="21"/>
        </w:rPr>
      </w:pPr>
      <w:r w:rsidRPr="00F411FF">
        <w:rPr>
          <w:rFonts w:ascii="宋体" w:eastAsia="宋体" w:hAnsi="宋体" w:cs="宋体" w:hint="eastAsia"/>
          <w:kern w:val="0"/>
          <w:szCs w:val="21"/>
        </w:rPr>
        <w:t>(3) 政府指令性要求停工的（高考、中考、重要会议等）或政府部门和社区地方涉及的政策或行政干预而引起纠纷造成的停工。</w:t>
      </w:r>
    </w:p>
    <w:p w14:paraId="4A405A7E" w14:textId="77777777" w:rsidR="00F411FF" w:rsidRPr="00F411FF" w:rsidRDefault="00F411FF" w:rsidP="00F411FF">
      <w:pPr>
        <w:widowControl/>
        <w:spacing w:line="440" w:lineRule="exact"/>
        <w:ind w:left="210"/>
        <w:rPr>
          <w:rFonts w:ascii="宋体" w:eastAsia="宋体" w:hAnsi="宋体" w:cs="宋体"/>
          <w:kern w:val="0"/>
          <w:szCs w:val="21"/>
        </w:rPr>
      </w:pPr>
      <w:r w:rsidRPr="00F411FF">
        <w:rPr>
          <w:rFonts w:ascii="宋体" w:eastAsia="宋体" w:hAnsi="宋体" w:cs="宋体" w:hint="eastAsia"/>
          <w:kern w:val="0"/>
          <w:szCs w:val="21"/>
        </w:rPr>
        <w:t>（4）非承包人责任造成的工期延误或工程师同意或承包人有证据证明可顺延工期的其他</w:t>
      </w:r>
    </w:p>
    <w:p w14:paraId="21DC5D81" w14:textId="77777777" w:rsidR="00F411FF" w:rsidRPr="00F411FF" w:rsidRDefault="00F411FF" w:rsidP="00F411FF">
      <w:pPr>
        <w:widowControl/>
        <w:spacing w:line="440" w:lineRule="exact"/>
        <w:rPr>
          <w:rFonts w:ascii="宋体" w:eastAsia="宋体" w:hAnsi="宋体" w:cs="宋体"/>
          <w:kern w:val="0"/>
          <w:szCs w:val="21"/>
        </w:rPr>
      </w:pPr>
      <w:r w:rsidRPr="00F411FF">
        <w:rPr>
          <w:rFonts w:ascii="宋体" w:eastAsia="宋体" w:hAnsi="宋体" w:cs="宋体" w:hint="eastAsia"/>
          <w:kern w:val="0"/>
          <w:szCs w:val="21"/>
        </w:rPr>
        <w:t>情况。（5）不可抗力的意外因素；</w:t>
      </w:r>
    </w:p>
    <w:p w14:paraId="1DFBED84" w14:textId="77777777" w:rsidR="00F411FF" w:rsidRPr="00F411FF" w:rsidRDefault="00F411FF" w:rsidP="00F411FF">
      <w:pPr>
        <w:widowControl/>
        <w:spacing w:line="440" w:lineRule="exact"/>
        <w:ind w:left="210"/>
        <w:rPr>
          <w:rFonts w:ascii="宋体" w:eastAsia="宋体" w:hAnsi="宋体" w:cs="宋体"/>
          <w:kern w:val="0"/>
          <w:szCs w:val="21"/>
        </w:rPr>
      </w:pPr>
      <w:r w:rsidRPr="00F411FF">
        <w:rPr>
          <w:rFonts w:ascii="宋体" w:eastAsia="宋体" w:hAnsi="宋体" w:cs="宋体" w:hint="eastAsia"/>
          <w:kern w:val="0"/>
          <w:szCs w:val="21"/>
        </w:rPr>
        <w:t>（6）非承包人的责任造成的工期延误其他情形。</w:t>
      </w:r>
    </w:p>
    <w:p w14:paraId="64D397A6" w14:textId="77777777" w:rsidR="00F411FF" w:rsidRPr="00F411FF" w:rsidRDefault="00F411FF" w:rsidP="00F411FF">
      <w:pPr>
        <w:widowControl/>
        <w:spacing w:line="440" w:lineRule="exact"/>
        <w:ind w:left="210"/>
        <w:rPr>
          <w:rFonts w:ascii="宋体" w:eastAsia="宋体" w:hAnsi="宋体" w:cs="宋体"/>
          <w:kern w:val="0"/>
          <w:szCs w:val="21"/>
        </w:rPr>
      </w:pPr>
      <w:r w:rsidRPr="00F411FF">
        <w:rPr>
          <w:rFonts w:ascii="宋体" w:eastAsia="宋体" w:hAnsi="宋体" w:cs="宋体" w:hint="eastAsia"/>
          <w:kern w:val="0"/>
          <w:szCs w:val="21"/>
        </w:rPr>
        <w:t>出现上述工期顺延情形的，承包人须在该等情形出现后7天内提出书面意见并提交相关</w:t>
      </w:r>
    </w:p>
    <w:p w14:paraId="246DAC13" w14:textId="77777777" w:rsidR="00F411FF" w:rsidRPr="00F411FF" w:rsidRDefault="00F411FF" w:rsidP="00F411FF">
      <w:pPr>
        <w:widowControl/>
        <w:spacing w:line="440" w:lineRule="exact"/>
        <w:rPr>
          <w:rFonts w:ascii="宋体" w:eastAsia="宋体" w:hAnsi="宋体" w:cs="宋体"/>
          <w:kern w:val="0"/>
          <w:szCs w:val="21"/>
        </w:rPr>
      </w:pPr>
      <w:r w:rsidRPr="00F411FF">
        <w:rPr>
          <w:rFonts w:ascii="宋体" w:eastAsia="宋体" w:hAnsi="宋体" w:cs="宋体" w:hint="eastAsia"/>
          <w:kern w:val="0"/>
          <w:szCs w:val="21"/>
        </w:rPr>
        <w:t>证据材料，经发包人书面签证认可的，承包人可不承担相应违约责任，逾期则视为承包人自行放弃顺延。</w:t>
      </w:r>
    </w:p>
    <w:p w14:paraId="1E6F168B" w14:textId="77777777" w:rsidR="00F411FF" w:rsidRPr="00F411FF" w:rsidRDefault="00F411FF" w:rsidP="00F411FF">
      <w:pPr>
        <w:widowControl/>
        <w:spacing w:line="440" w:lineRule="exact"/>
        <w:rPr>
          <w:rFonts w:ascii="宋体" w:eastAsia="宋体" w:hAnsi="宋体" w:cs="宋体"/>
          <w:kern w:val="0"/>
          <w:szCs w:val="21"/>
        </w:rPr>
      </w:pPr>
      <w:r w:rsidRPr="00F411FF">
        <w:rPr>
          <w:rFonts w:ascii="宋体" w:eastAsia="宋体" w:hAnsi="宋体" w:cs="宋体" w:hint="eastAsia"/>
          <w:kern w:val="0"/>
          <w:szCs w:val="21"/>
        </w:rPr>
        <w:t xml:space="preserve">    7.5.4 工期延误发生后，应办理工期签证单，注明工期延误原因和责任方。</w:t>
      </w:r>
    </w:p>
    <w:p w14:paraId="26C08A78"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7.6 不利物质条件</w:t>
      </w:r>
    </w:p>
    <w:p w14:paraId="438CEB5F" w14:textId="77777777" w:rsidR="00F411FF" w:rsidRPr="00F411FF" w:rsidRDefault="00F411FF" w:rsidP="00F411FF">
      <w:pPr>
        <w:widowControl/>
        <w:spacing w:line="44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lastRenderedPageBreak/>
        <w:t xml:space="preserve">不利物质条件的其他情形和有关约定： </w:t>
      </w:r>
      <w:r w:rsidRPr="00F411FF">
        <w:rPr>
          <w:rFonts w:ascii="宋体" w:eastAsia="宋体" w:hAnsi="宋体" w:cs="宋体" w:hint="eastAsia"/>
          <w:szCs w:val="21"/>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sidRPr="00F411FF">
        <w:rPr>
          <w:rFonts w:ascii="宋体" w:eastAsia="宋体" w:hAnsi="宋体" w:cs="宋体" w:hint="eastAsia"/>
          <w:szCs w:val="21"/>
        </w:rPr>
        <w:t>。</w:t>
      </w:r>
    </w:p>
    <w:p w14:paraId="102E63D2"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7.7异常恶劣的气候条件</w:t>
      </w:r>
    </w:p>
    <w:p w14:paraId="5EB82DA1"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发包人和承包人同意以下情形视为异常恶劣的气候条件：</w:t>
      </w:r>
    </w:p>
    <w:p w14:paraId="5ABB581F" w14:textId="77777777" w:rsidR="00F411FF" w:rsidRPr="00F411FF" w:rsidRDefault="00F411FF" w:rsidP="00F411FF">
      <w:pPr>
        <w:spacing w:line="360" w:lineRule="auto"/>
        <w:ind w:firstLineChars="200" w:firstLine="420"/>
        <w:rPr>
          <w:rFonts w:ascii="宋体" w:eastAsia="宋体" w:hAnsi="宋体" w:cs="宋体"/>
          <w:szCs w:val="21"/>
          <w:u w:val="single"/>
        </w:rPr>
      </w:pPr>
      <w:r w:rsidRPr="00F411FF">
        <w:rPr>
          <w:rFonts w:ascii="宋体" w:eastAsia="宋体" w:hAnsi="宋体" w:cs="宋体" w:hint="eastAsia"/>
          <w:szCs w:val="21"/>
        </w:rPr>
        <w:t>（1）</w:t>
      </w:r>
      <w:r w:rsidRPr="00F411FF">
        <w:rPr>
          <w:rFonts w:ascii="宋体" w:eastAsia="宋体" w:hAnsi="宋体" w:cs="宋体" w:hint="eastAsia"/>
          <w:szCs w:val="21"/>
          <w:u w:val="single"/>
        </w:rPr>
        <w:t>10级以上持续1天的大风；</w:t>
      </w:r>
    </w:p>
    <w:p w14:paraId="603086E9" w14:textId="77777777" w:rsidR="00F411FF" w:rsidRPr="00F411FF" w:rsidRDefault="00F411FF" w:rsidP="00F411FF">
      <w:pPr>
        <w:numPr>
          <w:ilvl w:val="0"/>
          <w:numId w:val="6"/>
        </w:numPr>
        <w:spacing w:line="360" w:lineRule="auto"/>
        <w:ind w:firstLineChars="200" w:firstLine="420"/>
        <w:rPr>
          <w:rFonts w:ascii="宋体" w:eastAsia="宋体" w:hAnsi="宋体" w:cs="宋体"/>
          <w:szCs w:val="21"/>
          <w:u w:val="single"/>
        </w:rPr>
      </w:pPr>
      <w:proofErr w:type="gramStart"/>
      <w:r w:rsidRPr="00F411FF">
        <w:rPr>
          <w:rFonts w:ascii="宋体" w:eastAsia="宋体" w:hAnsi="宋体" w:cs="宋体" w:hint="eastAsia"/>
          <w:szCs w:val="21"/>
          <w:u w:val="single"/>
        </w:rPr>
        <w:t>暴雨级</w:t>
      </w:r>
      <w:proofErr w:type="gramEnd"/>
      <w:r w:rsidRPr="00F411FF">
        <w:rPr>
          <w:rFonts w:ascii="宋体" w:eastAsia="宋体" w:hAnsi="宋体" w:cs="宋体" w:hint="eastAsia"/>
          <w:szCs w:val="21"/>
          <w:u w:val="single"/>
        </w:rPr>
        <w:t>以上持续2天的大雨；</w:t>
      </w:r>
    </w:p>
    <w:p w14:paraId="40B476D4" w14:textId="77777777" w:rsidR="00F411FF" w:rsidRPr="00F411FF" w:rsidRDefault="00F411FF" w:rsidP="00F411FF">
      <w:pPr>
        <w:numPr>
          <w:ilvl w:val="0"/>
          <w:numId w:val="6"/>
        </w:numPr>
        <w:spacing w:line="360" w:lineRule="auto"/>
        <w:ind w:firstLineChars="200" w:firstLine="420"/>
        <w:rPr>
          <w:rFonts w:ascii="宋体" w:eastAsia="宋体" w:hAnsi="宋体" w:cs="宋体"/>
          <w:szCs w:val="21"/>
          <w:u w:val="single"/>
        </w:rPr>
      </w:pPr>
      <w:r w:rsidRPr="00F411FF">
        <w:rPr>
          <w:rFonts w:ascii="宋体" w:eastAsia="宋体" w:hAnsi="宋体" w:cs="Times New Roman" w:hint="eastAsia"/>
          <w:szCs w:val="21"/>
          <w:u w:val="single"/>
        </w:rPr>
        <w:t>当地6级以上的破坏性地震；</w:t>
      </w:r>
    </w:p>
    <w:p w14:paraId="663F8937" w14:textId="77777777" w:rsidR="00F411FF" w:rsidRPr="00F411FF" w:rsidRDefault="00F411FF" w:rsidP="00F411FF">
      <w:pPr>
        <w:numPr>
          <w:ilvl w:val="0"/>
          <w:numId w:val="6"/>
        </w:numPr>
        <w:spacing w:line="360" w:lineRule="auto"/>
        <w:ind w:firstLineChars="200" w:firstLine="420"/>
        <w:rPr>
          <w:rFonts w:ascii="宋体" w:eastAsia="宋体" w:hAnsi="宋体" w:cs="宋体"/>
          <w:kern w:val="0"/>
          <w:szCs w:val="21"/>
        </w:rPr>
      </w:pPr>
      <w:r w:rsidRPr="00F411FF">
        <w:rPr>
          <w:rFonts w:ascii="宋体" w:eastAsia="宋体" w:hAnsi="宋体" w:cs="宋体" w:hint="eastAsia"/>
          <w:szCs w:val="21"/>
          <w:u w:val="single"/>
        </w:rPr>
        <w:t>50年以上未发生过的持续2天的高温天气；</w:t>
      </w:r>
    </w:p>
    <w:p w14:paraId="2E7FF9E5" w14:textId="77777777" w:rsidR="00F411FF" w:rsidRPr="00F411FF" w:rsidRDefault="00F411FF" w:rsidP="00F411FF">
      <w:pPr>
        <w:numPr>
          <w:ilvl w:val="0"/>
          <w:numId w:val="6"/>
        </w:numPr>
        <w:spacing w:line="360" w:lineRule="auto"/>
        <w:ind w:firstLineChars="200" w:firstLine="420"/>
        <w:rPr>
          <w:rFonts w:ascii="宋体" w:eastAsia="宋体" w:hAnsi="宋体" w:cs="宋体"/>
          <w:kern w:val="0"/>
          <w:szCs w:val="21"/>
        </w:rPr>
      </w:pPr>
      <w:r w:rsidRPr="00F411FF">
        <w:rPr>
          <w:rFonts w:ascii="宋体" w:eastAsia="宋体" w:hAnsi="宋体" w:cs="宋体" w:hint="eastAsia"/>
          <w:szCs w:val="21"/>
          <w:u w:val="single"/>
        </w:rPr>
        <w:t>50年以上未发生的持续2天的低温天气。</w:t>
      </w:r>
    </w:p>
    <w:p w14:paraId="7EA283C7" w14:textId="77777777" w:rsidR="00F411FF" w:rsidRPr="00F411FF" w:rsidRDefault="00F411FF" w:rsidP="00F411FF">
      <w:pPr>
        <w:widowControl/>
        <w:spacing w:line="44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7.8暂停施工</w:t>
      </w:r>
    </w:p>
    <w:p w14:paraId="3BA67556" w14:textId="77777777" w:rsidR="00F411FF" w:rsidRPr="00F411FF" w:rsidRDefault="00F411FF" w:rsidP="00F411FF">
      <w:pPr>
        <w:spacing w:line="360" w:lineRule="auto"/>
        <w:rPr>
          <w:rFonts w:ascii="宋体" w:eastAsia="宋体" w:hAnsi="宋体" w:cs="宋体"/>
          <w:b/>
          <w:szCs w:val="21"/>
        </w:rPr>
      </w:pPr>
      <w:bookmarkStart w:id="749" w:name="_Toc29981"/>
      <w:r w:rsidRPr="00F411FF">
        <w:rPr>
          <w:rFonts w:ascii="宋体" w:eastAsia="宋体" w:hAnsi="宋体" w:cs="宋体" w:hint="eastAsia"/>
          <w:b/>
          <w:szCs w:val="21"/>
        </w:rPr>
        <w:t>7.8.2承包人原因引起的暂停施工</w:t>
      </w:r>
    </w:p>
    <w:p w14:paraId="7BF02A72" w14:textId="77777777" w:rsidR="00F411FF" w:rsidRPr="00F411FF" w:rsidRDefault="00F411FF" w:rsidP="00F411FF">
      <w:pPr>
        <w:spacing w:line="360" w:lineRule="auto"/>
        <w:ind w:firstLineChars="200" w:firstLine="420"/>
        <w:rPr>
          <w:rFonts w:ascii="宋体" w:eastAsia="宋体" w:hAnsi="宋体" w:cs="宋体"/>
          <w:szCs w:val="21"/>
          <w:u w:val="single"/>
        </w:rPr>
      </w:pPr>
      <w:r w:rsidRPr="00F411FF">
        <w:rPr>
          <w:rFonts w:ascii="宋体" w:eastAsia="宋体" w:hAnsi="宋体" w:cs="宋体" w:hint="eastAsia"/>
          <w:szCs w:val="21"/>
        </w:rPr>
        <w:t>承包人承担暂停施工责任的其他情形：</w:t>
      </w:r>
      <w:r w:rsidRPr="00F411FF">
        <w:rPr>
          <w:rFonts w:ascii="宋体" w:eastAsia="宋体" w:hAnsi="宋体" w:cs="宋体" w:hint="eastAsia"/>
          <w:szCs w:val="21"/>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47995F2F" w14:textId="77777777" w:rsidR="00F411FF" w:rsidRPr="00F411FF" w:rsidRDefault="00F411FF" w:rsidP="00F411FF">
      <w:pPr>
        <w:spacing w:line="360" w:lineRule="auto"/>
        <w:ind w:firstLineChars="200" w:firstLine="420"/>
        <w:rPr>
          <w:rFonts w:ascii="宋体" w:eastAsia="宋体" w:hAnsi="宋体" w:cs="宋体"/>
          <w:szCs w:val="21"/>
          <w:u w:val="single"/>
        </w:rPr>
      </w:pPr>
      <w:r w:rsidRPr="00F411FF">
        <w:rPr>
          <w:rFonts w:ascii="宋体" w:eastAsia="宋体" w:hAnsi="宋体" w:cs="宋体" w:hint="eastAsia"/>
          <w:szCs w:val="21"/>
          <w:u w:val="single"/>
        </w:rPr>
        <w:t>因承包人责任暂停施工延误施工时机而导致遭遇不利条件物质条件和异常恶劣的气候条件、不可抗力造成的工期延误和费用增加由承包人承担。</w:t>
      </w:r>
    </w:p>
    <w:p w14:paraId="61E56D02" w14:textId="77777777" w:rsidR="00F411FF" w:rsidRPr="00F411FF" w:rsidRDefault="00F411FF" w:rsidP="00F411FF">
      <w:pPr>
        <w:spacing w:line="360" w:lineRule="auto"/>
        <w:rPr>
          <w:rFonts w:ascii="宋体" w:eastAsia="宋体" w:hAnsi="宋体" w:cs="宋体"/>
          <w:b/>
          <w:bCs/>
          <w:szCs w:val="21"/>
        </w:rPr>
      </w:pPr>
      <w:r w:rsidRPr="00F411FF">
        <w:rPr>
          <w:rFonts w:ascii="宋体" w:eastAsia="宋体" w:hAnsi="宋体" w:cs="宋体" w:hint="eastAsia"/>
          <w:b/>
          <w:bCs/>
          <w:szCs w:val="21"/>
        </w:rPr>
        <w:t>7.8.5暂停施工后的复工</w:t>
      </w:r>
    </w:p>
    <w:p w14:paraId="3993C4E3" w14:textId="77777777" w:rsidR="00F411FF" w:rsidRPr="00F411FF" w:rsidRDefault="00F411FF" w:rsidP="00F411FF">
      <w:pPr>
        <w:spacing w:line="360" w:lineRule="auto"/>
        <w:ind w:firstLineChars="200" w:firstLine="420"/>
        <w:rPr>
          <w:rFonts w:ascii="宋体" w:eastAsia="宋体" w:hAnsi="宋体" w:cs="宋体"/>
          <w:szCs w:val="21"/>
        </w:rPr>
      </w:pPr>
      <w:r w:rsidRPr="00F411FF">
        <w:rPr>
          <w:rFonts w:ascii="宋体" w:eastAsia="宋体" w:hAnsi="宋体" w:cs="宋体" w:hint="eastAsia"/>
          <w:szCs w:val="21"/>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4F5062A"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750" w:name="_Toc522201759"/>
      <w:bookmarkStart w:id="751" w:name="_Toc3204"/>
      <w:bookmarkStart w:id="752" w:name="_Toc256000209"/>
      <w:bookmarkStart w:id="753" w:name="_Toc181863940"/>
      <w:r w:rsidRPr="00F411FF">
        <w:rPr>
          <w:rFonts w:ascii="宋体" w:eastAsia="宋体" w:hAnsi="宋体" w:cs="宋体" w:hint="eastAsia"/>
          <w:b/>
          <w:bCs/>
          <w:kern w:val="44"/>
          <w:szCs w:val="21"/>
        </w:rPr>
        <w:t>7.9 提前竣工</w:t>
      </w:r>
      <w:bookmarkEnd w:id="750"/>
      <w:bookmarkEnd w:id="751"/>
      <w:bookmarkEnd w:id="752"/>
      <w:bookmarkEnd w:id="753"/>
    </w:p>
    <w:p w14:paraId="76FA60F5"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7.9.2提前竣工的奖励：</w:t>
      </w:r>
      <w:r w:rsidRPr="00F411FF">
        <w:rPr>
          <w:rFonts w:ascii="宋体" w:eastAsia="宋体" w:hAnsi="宋体" w:cs="宋体" w:hint="eastAsia"/>
          <w:szCs w:val="21"/>
          <w:u w:val="single"/>
        </w:rPr>
        <w:t xml:space="preserve"> 无 </w:t>
      </w:r>
      <w:r w:rsidRPr="00F411FF">
        <w:rPr>
          <w:rFonts w:ascii="宋体" w:eastAsia="宋体" w:hAnsi="宋体" w:cs="宋体" w:hint="eastAsia"/>
          <w:szCs w:val="21"/>
        </w:rPr>
        <w:t>。</w:t>
      </w:r>
    </w:p>
    <w:p w14:paraId="7E667FD3" w14:textId="77777777" w:rsidR="00F411FF" w:rsidRPr="00F411FF" w:rsidRDefault="00F411FF" w:rsidP="00F411FF">
      <w:pPr>
        <w:widowControl/>
        <w:spacing w:before="60" w:after="60" w:line="440" w:lineRule="exact"/>
        <w:outlineLvl w:val="2"/>
        <w:rPr>
          <w:rFonts w:ascii="宋体" w:eastAsia="宋体" w:hAnsi="宋体" w:cs="宋体"/>
          <w:b/>
          <w:bCs/>
          <w:kern w:val="0"/>
          <w:szCs w:val="21"/>
        </w:rPr>
      </w:pPr>
      <w:bookmarkStart w:id="754" w:name="_Toc181863941"/>
      <w:r w:rsidRPr="00F411FF">
        <w:rPr>
          <w:rFonts w:ascii="宋体" w:eastAsia="宋体" w:hAnsi="宋体" w:cs="宋体" w:hint="eastAsia"/>
          <w:b/>
          <w:bCs/>
          <w:kern w:val="0"/>
          <w:szCs w:val="21"/>
        </w:rPr>
        <w:t>8. 材料与设备</w:t>
      </w:r>
      <w:bookmarkEnd w:id="749"/>
      <w:bookmarkEnd w:id="754"/>
    </w:p>
    <w:p w14:paraId="3D42C65A" w14:textId="77777777" w:rsidR="00F411FF" w:rsidRPr="00F411FF" w:rsidRDefault="00F411FF" w:rsidP="00F411FF">
      <w:pPr>
        <w:spacing w:line="360" w:lineRule="auto"/>
        <w:ind w:firstLineChars="200" w:firstLine="420"/>
        <w:rPr>
          <w:rFonts w:ascii="宋体" w:eastAsia="宋体" w:hAnsi="宋体" w:cs="宋体"/>
          <w:szCs w:val="21"/>
        </w:rPr>
      </w:pPr>
      <w:r w:rsidRPr="00F411FF">
        <w:rPr>
          <w:rFonts w:ascii="宋体" w:eastAsia="宋体" w:hAnsi="宋体" w:cs="宋体"/>
          <w:szCs w:val="21"/>
        </w:rPr>
        <w:lastRenderedPageBreak/>
        <w:t>承包人采购材料和设备的约定：</w:t>
      </w:r>
    </w:p>
    <w:p w14:paraId="45C0388C"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755" w:name="_Toc403578966"/>
      <w:bookmarkStart w:id="756" w:name="_Toc418751828"/>
      <w:bookmarkStart w:id="757" w:name="_Toc26686"/>
      <w:bookmarkStart w:id="758" w:name="_Toc418518378"/>
      <w:bookmarkStart w:id="759" w:name="_Toc497746813"/>
      <w:bookmarkStart w:id="760" w:name="_Toc522201761"/>
      <w:bookmarkStart w:id="761" w:name="_Toc497747210"/>
      <w:bookmarkStart w:id="762" w:name="_Toc373227732"/>
      <w:bookmarkStart w:id="763" w:name="_Toc389065298"/>
      <w:bookmarkStart w:id="764" w:name="_Toc256000211"/>
      <w:bookmarkStart w:id="765" w:name="_Toc373478379"/>
      <w:bookmarkStart w:id="766" w:name="_Toc418518142"/>
      <w:bookmarkStart w:id="767" w:name="_Toc418061343"/>
      <w:bookmarkStart w:id="768" w:name="_Toc418752274"/>
      <w:bookmarkStart w:id="769" w:name="_Toc181863942"/>
      <w:r w:rsidRPr="00F411FF">
        <w:rPr>
          <w:rFonts w:ascii="宋体" w:eastAsia="宋体" w:hAnsi="宋体" w:cs="宋体" w:hint="eastAsia"/>
          <w:b/>
          <w:bCs/>
          <w:kern w:val="44"/>
          <w:szCs w:val="21"/>
        </w:rPr>
        <w:t>8.2 承包人采购材料与工程设备</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7A462221"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除已标价工程量清单《发包人提供主要材料和工程设备一览表》（表-21）中明确的材料、工程设备外，由承包人负责材料和工程设备的采购、运输和保管。《</w:t>
      </w:r>
      <w:r w:rsidRPr="00F411FF">
        <w:rPr>
          <w:rFonts w:ascii="宋体" w:eastAsia="宋体" w:hAnsi="宋体" w:cs="宋体" w:hint="eastAsia"/>
          <w:szCs w:val="21"/>
        </w:rPr>
        <w:t>承包人提供主要材料和工程设备一览表》</w:t>
      </w:r>
      <w:r w:rsidRPr="00F411FF">
        <w:rPr>
          <w:rFonts w:ascii="宋体" w:eastAsia="宋体" w:hAnsi="宋体" w:cs="宋体" w:hint="eastAsia"/>
          <w:kern w:val="0"/>
          <w:szCs w:val="21"/>
        </w:rPr>
        <w:t>（表-22）见已标价工程量清单。</w:t>
      </w:r>
    </w:p>
    <w:p w14:paraId="6F9852EE"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770" w:name="_Toc418752275"/>
      <w:bookmarkStart w:id="771" w:name="_Toc418518143"/>
      <w:bookmarkStart w:id="772" w:name="_Toc497746814"/>
      <w:bookmarkStart w:id="773" w:name="_Toc522201762"/>
      <w:bookmarkStart w:id="774" w:name="_Toc62"/>
      <w:bookmarkStart w:id="775" w:name="_Toc373478380"/>
      <w:bookmarkStart w:id="776" w:name="_Toc389065299"/>
      <w:bookmarkStart w:id="777" w:name="_Toc497747211"/>
      <w:bookmarkStart w:id="778" w:name="_Toc418751829"/>
      <w:bookmarkStart w:id="779" w:name="_Toc418518379"/>
      <w:bookmarkStart w:id="780" w:name="_Toc418061344"/>
      <w:bookmarkStart w:id="781" w:name="_Toc403578967"/>
      <w:bookmarkStart w:id="782" w:name="_Toc256000212"/>
      <w:bookmarkStart w:id="783" w:name="_Toc373227733"/>
      <w:bookmarkStart w:id="784" w:name="_Toc181863943"/>
      <w:r w:rsidRPr="00F411FF">
        <w:rPr>
          <w:rFonts w:ascii="宋体" w:eastAsia="宋体" w:hAnsi="宋体" w:cs="宋体" w:hint="eastAsia"/>
          <w:b/>
          <w:bCs/>
          <w:kern w:val="44"/>
          <w:szCs w:val="21"/>
        </w:rPr>
        <w:t>8</w:t>
      </w:r>
      <w:bookmarkStart w:id="785" w:name="_Toc297216186"/>
      <w:bookmarkStart w:id="786" w:name="_Toc297123527"/>
      <w:bookmarkStart w:id="787" w:name="_Toc304295556"/>
      <w:bookmarkStart w:id="788" w:name="_Toc296890995"/>
      <w:bookmarkStart w:id="789" w:name="_Toc300934979"/>
      <w:bookmarkStart w:id="790" w:name="_Toc296891207"/>
      <w:bookmarkStart w:id="791" w:name="_Toc297120467"/>
      <w:bookmarkStart w:id="792" w:name="_Toc312678019"/>
      <w:bookmarkStart w:id="793" w:name="_Toc292559877"/>
      <w:bookmarkStart w:id="794" w:name="_Toc296503167"/>
      <w:bookmarkStart w:id="795" w:name="_Toc280868654"/>
      <w:bookmarkStart w:id="796" w:name="_Toc292559372"/>
      <w:bookmarkStart w:id="797" w:name="_Toc296944506"/>
      <w:bookmarkStart w:id="798" w:name="_Toc296347166"/>
      <w:bookmarkStart w:id="799" w:name="_Toc303539136"/>
      <w:bookmarkStart w:id="800" w:name="_Toc296346668"/>
      <w:bookmarkStart w:id="801" w:name="_Toc312677493"/>
      <w:bookmarkStart w:id="802" w:name="_Toc297048353"/>
      <w:r w:rsidRPr="00F411FF">
        <w:rPr>
          <w:rFonts w:ascii="宋体" w:eastAsia="宋体" w:hAnsi="宋体" w:cs="宋体" w:hint="eastAsia"/>
          <w:b/>
          <w:bCs/>
          <w:kern w:val="44"/>
          <w:szCs w:val="21"/>
        </w:rPr>
        <w:t>.4 材料与工程设备的保管与使用</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14:paraId="41B279E9"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szCs w:val="21"/>
        </w:rPr>
        <w:t>8.4.1发包人供应的材料设备的保管费用的承担：</w:t>
      </w:r>
      <w:r w:rsidRPr="00F411FF">
        <w:rPr>
          <w:rFonts w:ascii="宋体" w:eastAsia="宋体" w:hAnsi="宋体" w:cs="宋体" w:hint="eastAsia"/>
          <w:szCs w:val="21"/>
          <w:u w:val="single"/>
        </w:rPr>
        <w:t>发包人供应的材料和设备经三方验收合格后，保管费用由承包人承担</w:t>
      </w:r>
      <w:r w:rsidRPr="00F411FF">
        <w:rPr>
          <w:rFonts w:ascii="宋体" w:eastAsia="宋体" w:hAnsi="宋体" w:cs="宋体" w:hint="eastAsia"/>
          <w:szCs w:val="21"/>
        </w:rPr>
        <w:t>。</w:t>
      </w:r>
    </w:p>
    <w:p w14:paraId="76FBA673"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803" w:name="_Toc418061345"/>
      <w:bookmarkStart w:id="804" w:name="_Toc15249"/>
      <w:bookmarkStart w:id="805" w:name="_Toc418752276"/>
      <w:bookmarkStart w:id="806" w:name="_Toc497747212"/>
      <w:bookmarkStart w:id="807" w:name="_Toc497746815"/>
      <w:bookmarkStart w:id="808" w:name="_Toc418518380"/>
      <w:bookmarkStart w:id="809" w:name="_Toc256000213"/>
      <w:bookmarkStart w:id="810" w:name="_Toc389065300"/>
      <w:bookmarkStart w:id="811" w:name="_Toc373227734"/>
      <w:bookmarkStart w:id="812" w:name="_Toc418751830"/>
      <w:bookmarkStart w:id="813" w:name="_Toc373478381"/>
      <w:bookmarkStart w:id="814" w:name="_Toc403578968"/>
      <w:bookmarkStart w:id="815" w:name="_Toc418518144"/>
      <w:bookmarkStart w:id="816" w:name="_Toc522201763"/>
      <w:bookmarkStart w:id="817" w:name="_Toc181863944"/>
      <w:r w:rsidRPr="00F411FF">
        <w:rPr>
          <w:rFonts w:ascii="宋体" w:eastAsia="宋体" w:hAnsi="宋体" w:cs="宋体" w:hint="eastAsia"/>
          <w:b/>
          <w:bCs/>
          <w:kern w:val="44"/>
          <w:szCs w:val="21"/>
        </w:rPr>
        <w:t>8.6 样品</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2F2D7C92"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8.6.1 样品的报送与封存</w:t>
      </w:r>
    </w:p>
    <w:p w14:paraId="7F10AB00" w14:textId="77777777" w:rsidR="00F411FF" w:rsidRPr="00F411FF" w:rsidRDefault="00F411FF" w:rsidP="00F411FF">
      <w:pPr>
        <w:widowControl/>
        <w:autoSpaceDE w:val="0"/>
        <w:autoSpaceDN w:val="0"/>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需要承包人报送样品的材料或工程设备，样品的种类、名称、规格、数量要求：</w:t>
      </w:r>
      <w:r w:rsidRPr="00F411FF">
        <w:rPr>
          <w:rFonts w:ascii="宋体" w:eastAsia="宋体" w:hAnsi="宋体" w:cs="宋体" w:hint="eastAsia"/>
          <w:szCs w:val="21"/>
          <w:u w:val="single"/>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14:paraId="3D7D2785"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818" w:name="_Toc497746816"/>
      <w:bookmarkStart w:id="819" w:name="_Toc497747213"/>
      <w:bookmarkStart w:id="820" w:name="_Toc256000214"/>
      <w:bookmarkStart w:id="821" w:name="_Toc403578969"/>
      <w:bookmarkStart w:id="822" w:name="_Toc389065301"/>
      <w:bookmarkStart w:id="823" w:name="_Toc418751831"/>
      <w:bookmarkStart w:id="824" w:name="_Toc418752277"/>
      <w:bookmarkStart w:id="825" w:name="_Toc373478382"/>
      <w:bookmarkStart w:id="826" w:name="_Toc418518381"/>
      <w:bookmarkStart w:id="827" w:name="_Toc418518145"/>
      <w:bookmarkStart w:id="828" w:name="_Toc373227735"/>
      <w:bookmarkStart w:id="829" w:name="_Toc418061346"/>
      <w:bookmarkStart w:id="830" w:name="_Toc2317"/>
      <w:bookmarkStart w:id="831" w:name="_Toc522201764"/>
      <w:bookmarkStart w:id="832" w:name="_Toc181863945"/>
      <w:r w:rsidRPr="00F411FF">
        <w:rPr>
          <w:rFonts w:ascii="宋体" w:eastAsia="宋体" w:hAnsi="宋体" w:cs="宋体" w:hint="eastAsia"/>
          <w:b/>
          <w:bCs/>
          <w:kern w:val="44"/>
          <w:szCs w:val="21"/>
        </w:rPr>
        <w:t>8.8 施工设备和临时设施</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0561F15C"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8.8.1 承包人提供的施工设备和临时设施</w:t>
      </w:r>
    </w:p>
    <w:p w14:paraId="19751A4F"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w:t>
      </w:r>
      <w:proofErr w:type="gramStart"/>
      <w:r w:rsidRPr="00F411FF">
        <w:rPr>
          <w:rFonts w:ascii="宋体" w:eastAsia="宋体" w:hAnsi="宋体" w:cs="宋体" w:hint="eastAsia"/>
          <w:szCs w:val="21"/>
        </w:rPr>
        <w:t>见合同</w:t>
      </w:r>
      <w:proofErr w:type="gramEnd"/>
      <w:r w:rsidRPr="00F411FF">
        <w:rPr>
          <w:rFonts w:ascii="宋体" w:eastAsia="宋体" w:hAnsi="宋体" w:cs="宋体" w:hint="eastAsia"/>
          <w:szCs w:val="21"/>
        </w:rPr>
        <w:t>附件5。</w:t>
      </w:r>
    </w:p>
    <w:p w14:paraId="3C7F11E8"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关于修建临时设施费用承担的约定：</w:t>
      </w:r>
    </w:p>
    <w:p w14:paraId="71DEB683"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u w:val="single"/>
        </w:rPr>
        <w:t xml:space="preserve">①承包人的临时用地（含项目部驻地等）租用费（含拆迁补偿）、临时用地的环保、恢复、临时用地的青苗补偿及地面附着物拆除等费用均由承包人负责，以上费用在投标报价中综合考虑。 </w:t>
      </w:r>
    </w:p>
    <w:p w14:paraId="080CB980"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u w:val="single"/>
        </w:rPr>
        <w:t xml:space="preserve">②承包人负责合同实施期间其合同段内临时交通道路和交通设施的修建、维修、养护和交通管理工作，并承担一切费用。 </w:t>
      </w:r>
    </w:p>
    <w:p w14:paraId="6B352B5B"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71CD2350"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u w:val="single"/>
        </w:rPr>
        <w:t>④承包人在发包人拟开发区域内已经搭设的施工现场办公等临时设施，一旦发包人因开发需要，通知承包人搬迁、拆除的，承包人应无条件在规定期限内搬迁、拆除，发包人</w:t>
      </w:r>
      <w:proofErr w:type="gramStart"/>
      <w:r w:rsidRPr="00F411FF">
        <w:rPr>
          <w:rFonts w:ascii="宋体" w:eastAsia="宋体" w:hAnsi="宋体" w:cs="宋体" w:hint="eastAsia"/>
          <w:szCs w:val="21"/>
          <w:u w:val="single"/>
        </w:rPr>
        <w:t>不</w:t>
      </w:r>
      <w:proofErr w:type="gramEnd"/>
      <w:r w:rsidRPr="00F411FF">
        <w:rPr>
          <w:rFonts w:ascii="宋体" w:eastAsia="宋体" w:hAnsi="宋体" w:cs="宋体" w:hint="eastAsia"/>
          <w:szCs w:val="21"/>
          <w:u w:val="single"/>
        </w:rPr>
        <w:t>另行支付搬迁、拆除等费用。承包人自行解决民工住宿问题，并承担因此而增加的交通费用、工人生产降效等相关费用。</w:t>
      </w:r>
    </w:p>
    <w:p w14:paraId="65D0AB92"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lastRenderedPageBreak/>
        <w:t>8.8.2 发包人提供的施工设备和临时设施</w:t>
      </w:r>
    </w:p>
    <w:p w14:paraId="1152F574"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发包人提供的施工设备和临时设施：</w:t>
      </w:r>
      <w:r w:rsidRPr="00F411FF">
        <w:rPr>
          <w:rFonts w:ascii="宋体" w:eastAsia="宋体" w:hAnsi="宋体" w:cs="宋体" w:hint="eastAsia"/>
          <w:szCs w:val="21"/>
          <w:u w:val="single"/>
        </w:rPr>
        <w:t xml:space="preserve"> 无 </w:t>
      </w:r>
      <w:r w:rsidRPr="00F411FF">
        <w:rPr>
          <w:rFonts w:ascii="宋体" w:eastAsia="宋体" w:hAnsi="宋体" w:cs="宋体" w:hint="eastAsia"/>
          <w:szCs w:val="21"/>
        </w:rPr>
        <w:t>。</w:t>
      </w:r>
    </w:p>
    <w:p w14:paraId="369F2ED2" w14:textId="77777777" w:rsidR="00F411FF" w:rsidRPr="00F411FF" w:rsidRDefault="00F411FF" w:rsidP="00F411FF">
      <w:pPr>
        <w:widowControl/>
        <w:autoSpaceDE w:val="0"/>
        <w:autoSpaceDN w:val="0"/>
        <w:spacing w:line="400" w:lineRule="exact"/>
        <w:ind w:firstLine="420"/>
        <w:jc w:val="left"/>
        <w:rPr>
          <w:rFonts w:ascii="宋体" w:eastAsia="宋体" w:hAnsi="宋体" w:cs="宋体"/>
          <w:kern w:val="0"/>
          <w:szCs w:val="21"/>
          <w:u w:val="single"/>
        </w:rPr>
      </w:pPr>
      <w:r w:rsidRPr="00F411FF">
        <w:rPr>
          <w:rFonts w:ascii="宋体" w:eastAsia="宋体" w:hAnsi="宋体" w:cs="宋体" w:hint="eastAsia"/>
          <w:szCs w:val="21"/>
        </w:rPr>
        <w:t>发包人提供的施工设备和临时设施的运行、维护、拆除、清运费用的承担人：</w:t>
      </w:r>
      <w:r w:rsidRPr="00F411FF">
        <w:rPr>
          <w:rFonts w:ascii="宋体" w:eastAsia="宋体" w:hAnsi="宋体" w:cs="宋体" w:hint="eastAsia"/>
          <w:szCs w:val="21"/>
          <w:u w:val="single"/>
        </w:rPr>
        <w:t xml:space="preserve">  承包人  </w:t>
      </w:r>
      <w:r w:rsidRPr="00F411FF">
        <w:rPr>
          <w:rFonts w:ascii="宋体" w:eastAsia="宋体" w:hAnsi="宋体" w:cs="宋体" w:hint="eastAsia"/>
          <w:szCs w:val="21"/>
        </w:rPr>
        <w:t>。</w:t>
      </w:r>
    </w:p>
    <w:p w14:paraId="13D3F34D"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833" w:name="_Toc27953"/>
      <w:bookmarkStart w:id="834" w:name="_Toc181863946"/>
      <w:r w:rsidRPr="00F411FF">
        <w:rPr>
          <w:rFonts w:ascii="宋体" w:eastAsia="宋体" w:hAnsi="宋体" w:cs="宋体" w:hint="eastAsia"/>
          <w:b/>
          <w:bCs/>
          <w:kern w:val="0"/>
          <w:szCs w:val="21"/>
        </w:rPr>
        <w:t>9. 试验与检验</w:t>
      </w:r>
      <w:bookmarkEnd w:id="833"/>
      <w:bookmarkEnd w:id="834"/>
    </w:p>
    <w:p w14:paraId="45298F9D"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9.1试验设备与试验人员</w:t>
      </w:r>
    </w:p>
    <w:p w14:paraId="66774E2D"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9</w:t>
      </w:r>
      <w:bookmarkStart w:id="835" w:name="_Toc297216194"/>
      <w:bookmarkStart w:id="836" w:name="_Toc297123535"/>
      <w:bookmarkStart w:id="837" w:name="_Toc303539141"/>
      <w:bookmarkStart w:id="838" w:name="_Toc312677497"/>
      <w:bookmarkStart w:id="839" w:name="_Toc312678023"/>
      <w:bookmarkStart w:id="840" w:name="_Toc304295561"/>
      <w:bookmarkStart w:id="841" w:name="_Toc300934984"/>
      <w:r w:rsidRPr="00F411FF">
        <w:rPr>
          <w:rFonts w:ascii="宋体" w:eastAsia="宋体" w:hAnsi="宋体" w:cs="宋体" w:hint="eastAsia"/>
          <w:szCs w:val="21"/>
        </w:rPr>
        <w:t>.1.2 试验设备</w:t>
      </w:r>
    </w:p>
    <w:bookmarkEnd w:id="835"/>
    <w:bookmarkEnd w:id="836"/>
    <w:bookmarkEnd w:id="837"/>
    <w:bookmarkEnd w:id="838"/>
    <w:bookmarkEnd w:id="839"/>
    <w:bookmarkEnd w:id="840"/>
    <w:bookmarkEnd w:id="841"/>
    <w:p w14:paraId="09FF13E1"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施工现场需要配置的试验场所：</w:t>
      </w:r>
      <w:r w:rsidRPr="00F411FF">
        <w:rPr>
          <w:rFonts w:ascii="宋体" w:eastAsia="宋体" w:hAnsi="宋体" w:cs="宋体" w:hint="eastAsia"/>
          <w:szCs w:val="21"/>
          <w:u w:val="single"/>
        </w:rPr>
        <w:t xml:space="preserve">由承包人承担，所需费用包含在投标报价中 </w:t>
      </w:r>
      <w:r w:rsidRPr="00F411FF">
        <w:rPr>
          <w:rFonts w:ascii="宋体" w:eastAsia="宋体" w:hAnsi="宋体" w:cs="宋体" w:hint="eastAsia"/>
          <w:szCs w:val="21"/>
        </w:rPr>
        <w:t xml:space="preserve">。 </w:t>
      </w:r>
    </w:p>
    <w:p w14:paraId="19AA5810" w14:textId="77777777" w:rsidR="00F411FF" w:rsidRPr="00F411FF" w:rsidRDefault="00F411FF" w:rsidP="00F411FF">
      <w:pPr>
        <w:spacing w:line="360" w:lineRule="auto"/>
        <w:jc w:val="left"/>
        <w:rPr>
          <w:rFonts w:ascii="宋体" w:eastAsia="宋体" w:hAnsi="宋体" w:cs="宋体"/>
          <w:szCs w:val="21"/>
        </w:rPr>
      </w:pPr>
      <w:r w:rsidRPr="00F411FF">
        <w:rPr>
          <w:rFonts w:ascii="宋体" w:eastAsia="宋体" w:hAnsi="宋体" w:cs="宋体" w:hint="eastAsia"/>
          <w:szCs w:val="21"/>
        </w:rPr>
        <w:t xml:space="preserve">    施工现场需要配备的试验设备：</w:t>
      </w:r>
      <w:r w:rsidRPr="00F411FF">
        <w:rPr>
          <w:rFonts w:ascii="宋体" w:eastAsia="宋体" w:hAnsi="宋体" w:cs="宋体" w:hint="eastAsia"/>
          <w:szCs w:val="21"/>
          <w:u w:val="single"/>
        </w:rPr>
        <w:t xml:space="preserve">由承包人承担，所需费用包含在投标报价中 </w:t>
      </w:r>
      <w:r w:rsidRPr="00F411FF">
        <w:rPr>
          <w:rFonts w:ascii="宋体" w:eastAsia="宋体" w:hAnsi="宋体" w:cs="宋体" w:hint="eastAsia"/>
          <w:szCs w:val="21"/>
        </w:rPr>
        <w:t>。</w:t>
      </w:r>
    </w:p>
    <w:p w14:paraId="37010F91"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szCs w:val="21"/>
        </w:rPr>
        <w:t>施工现场需要具备的其他试验条件：</w:t>
      </w:r>
      <w:r w:rsidRPr="00F411FF">
        <w:rPr>
          <w:rFonts w:ascii="宋体" w:eastAsia="宋体" w:hAnsi="宋体" w:cs="宋体" w:hint="eastAsia"/>
          <w:szCs w:val="21"/>
          <w:u w:val="single"/>
        </w:rPr>
        <w:t xml:space="preserve">由承包人承担，所需费用包含在投标报价中 </w:t>
      </w:r>
      <w:r w:rsidRPr="00F411FF">
        <w:rPr>
          <w:rFonts w:ascii="宋体" w:eastAsia="宋体" w:hAnsi="宋体" w:cs="宋体" w:hint="eastAsia"/>
          <w:szCs w:val="21"/>
        </w:rPr>
        <w:t>。</w:t>
      </w:r>
    </w:p>
    <w:p w14:paraId="3EBEF888"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 xml:space="preserve">9.4 现场工艺试验 </w:t>
      </w:r>
    </w:p>
    <w:p w14:paraId="3F513E7E"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szCs w:val="21"/>
        </w:rPr>
        <w:t>现场工艺试验的有关约定：</w:t>
      </w:r>
      <w:r w:rsidRPr="00F411FF">
        <w:rPr>
          <w:rFonts w:ascii="宋体" w:eastAsia="宋体" w:hAnsi="宋体" w:cs="宋体" w:hint="eastAsia"/>
          <w:szCs w:val="21"/>
          <w:u w:val="single"/>
        </w:rPr>
        <w:t>按通用条款执行</w:t>
      </w:r>
      <w:r w:rsidRPr="00F411FF">
        <w:rPr>
          <w:rFonts w:ascii="宋体" w:eastAsia="宋体" w:hAnsi="宋体" w:cs="宋体" w:hint="eastAsia"/>
          <w:szCs w:val="21"/>
        </w:rPr>
        <w:t>。</w:t>
      </w:r>
    </w:p>
    <w:p w14:paraId="2AD72D62"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9.5检验费用</w:t>
      </w:r>
    </w:p>
    <w:p w14:paraId="1BF4D8A1" w14:textId="77777777" w:rsidR="00F411FF" w:rsidRPr="00F411FF" w:rsidRDefault="00F411FF" w:rsidP="00F411FF">
      <w:pPr>
        <w:widowControl/>
        <w:spacing w:line="400" w:lineRule="exact"/>
        <w:ind w:firstLine="600"/>
        <w:jc w:val="left"/>
        <w:rPr>
          <w:rFonts w:ascii="宋体" w:eastAsia="宋体" w:hAnsi="宋体" w:cs="宋体"/>
          <w:kern w:val="0"/>
          <w:szCs w:val="21"/>
          <w:u w:val="single"/>
        </w:rPr>
      </w:pPr>
      <w:r w:rsidRPr="00F411FF">
        <w:rPr>
          <w:rFonts w:ascii="宋体" w:eastAsia="宋体" w:hAnsi="宋体" w:cs="宋体" w:hint="eastAsia"/>
          <w:kern w:val="0"/>
          <w:szCs w:val="21"/>
        </w:rPr>
        <w:t>检验费用有关约定：</w:t>
      </w:r>
      <w:r w:rsidRPr="00F411FF">
        <w:rPr>
          <w:rFonts w:ascii="宋体" w:eastAsia="宋体" w:hAnsi="宋体" w:cs="宋体" w:hint="eastAsia"/>
          <w:kern w:val="0"/>
          <w:szCs w:val="21"/>
          <w:u w:val="single"/>
        </w:rPr>
        <w:t>根据《建设工程质量检测管理办法》（建设部令第141号）以及《广西壮族自治区建设工程质量检测管理规定》（</w:t>
      </w:r>
      <w:proofErr w:type="gramStart"/>
      <w:r w:rsidRPr="00F411FF">
        <w:rPr>
          <w:rFonts w:ascii="宋体" w:eastAsia="宋体" w:hAnsi="宋体" w:cs="宋体" w:hint="eastAsia"/>
          <w:kern w:val="0"/>
          <w:szCs w:val="21"/>
          <w:u w:val="single"/>
        </w:rPr>
        <w:t>桂建管</w:t>
      </w:r>
      <w:proofErr w:type="gramEnd"/>
      <w:r w:rsidRPr="00F411FF">
        <w:rPr>
          <w:rFonts w:ascii="宋体" w:eastAsia="宋体" w:hAnsi="宋体" w:cs="宋体" w:hint="eastAsia"/>
          <w:kern w:val="0"/>
          <w:szCs w:val="21"/>
          <w:u w:val="single"/>
        </w:rPr>
        <w:t>〔2013〕11号）规定，工程质量检测业务由发包人委托有相应资质的检测机构检测。检验试验费由发包人在工程建设其他费用中列支并直接支付给检测机构，检验试验费</w:t>
      </w:r>
      <w:proofErr w:type="gramStart"/>
      <w:r w:rsidRPr="00F411FF">
        <w:rPr>
          <w:rFonts w:ascii="宋体" w:eastAsia="宋体" w:hAnsi="宋体" w:cs="宋体" w:hint="eastAsia"/>
          <w:kern w:val="0"/>
          <w:szCs w:val="21"/>
          <w:u w:val="single"/>
        </w:rPr>
        <w:t>不计入本合同</w:t>
      </w:r>
      <w:proofErr w:type="gramEnd"/>
      <w:r w:rsidRPr="00F411FF">
        <w:rPr>
          <w:rFonts w:ascii="宋体" w:eastAsia="宋体" w:hAnsi="宋体" w:cs="宋体" w:hint="eastAsia"/>
          <w:kern w:val="0"/>
          <w:szCs w:val="21"/>
          <w:u w:val="single"/>
        </w:rPr>
        <w:t>价款内，承包人必须做好检验试验的配合工作。</w:t>
      </w:r>
    </w:p>
    <w:p w14:paraId="1B274BAB"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842" w:name="_Toc24552"/>
      <w:bookmarkStart w:id="843" w:name="_Toc181863947"/>
      <w:r w:rsidRPr="00F411FF">
        <w:rPr>
          <w:rFonts w:ascii="宋体" w:eastAsia="宋体" w:hAnsi="宋体" w:cs="宋体" w:hint="eastAsia"/>
          <w:b/>
          <w:bCs/>
          <w:kern w:val="0"/>
          <w:szCs w:val="21"/>
        </w:rPr>
        <w:t>10. 变更</w:t>
      </w:r>
      <w:bookmarkEnd w:id="842"/>
      <w:bookmarkEnd w:id="843"/>
    </w:p>
    <w:p w14:paraId="4D8E94EB"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10.1变更的范围</w:t>
      </w:r>
    </w:p>
    <w:p w14:paraId="71F3E53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szCs w:val="21"/>
        </w:rPr>
        <w:t>关于变更的范围的约定：</w:t>
      </w:r>
      <w:r w:rsidRPr="00F411FF">
        <w:rPr>
          <w:rFonts w:ascii="宋体" w:eastAsia="宋体" w:hAnsi="宋体" w:cs="宋体" w:hint="eastAsia"/>
          <w:szCs w:val="21"/>
          <w:u w:val="single"/>
        </w:rPr>
        <w:t>施工期间因不可预见因素或发包人要求所发生的工程量增减（由变更、签证产生），其工程量按实际发生并经监理工程师及发包人签证认可，工程变更综合单价按专用条款第10.4点规定执行</w:t>
      </w:r>
      <w:r w:rsidRPr="00F411FF">
        <w:rPr>
          <w:rFonts w:ascii="宋体" w:eastAsia="宋体" w:hAnsi="宋体" w:cs="宋体" w:hint="eastAsia"/>
          <w:szCs w:val="21"/>
        </w:rPr>
        <w:t>。</w:t>
      </w:r>
    </w:p>
    <w:p w14:paraId="34AE6E9D"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844" w:name="_Toc22015"/>
      <w:bookmarkStart w:id="845" w:name="_Toc256000220"/>
      <w:bookmarkStart w:id="846" w:name="_Toc181863948"/>
      <w:r w:rsidRPr="00F411FF">
        <w:rPr>
          <w:rFonts w:ascii="宋体" w:eastAsia="宋体" w:hAnsi="宋体" w:cs="宋体" w:hint="eastAsia"/>
          <w:b/>
          <w:bCs/>
          <w:kern w:val="44"/>
          <w:szCs w:val="21"/>
        </w:rPr>
        <w:t>10.3 变更程序</w:t>
      </w:r>
      <w:bookmarkEnd w:id="844"/>
      <w:bookmarkEnd w:id="845"/>
      <w:bookmarkEnd w:id="846"/>
    </w:p>
    <w:p w14:paraId="22D656E0" w14:textId="77777777" w:rsidR="00F411FF" w:rsidRPr="00F411FF" w:rsidRDefault="00F411FF" w:rsidP="00F411FF">
      <w:pPr>
        <w:spacing w:line="360" w:lineRule="auto"/>
        <w:ind w:firstLineChars="196" w:firstLine="412"/>
        <w:rPr>
          <w:rFonts w:ascii="宋体" w:eastAsia="宋体" w:hAnsi="宋体" w:cs="宋体"/>
          <w:szCs w:val="21"/>
        </w:rPr>
      </w:pPr>
      <w:r w:rsidRPr="00F411FF">
        <w:rPr>
          <w:rFonts w:ascii="宋体" w:eastAsia="宋体" w:hAnsi="宋体" w:cs="宋体" w:hint="eastAsia"/>
          <w:szCs w:val="21"/>
        </w:rPr>
        <w:t>10.3.1 国有投资项目：</w:t>
      </w:r>
    </w:p>
    <w:p w14:paraId="13CFA10D" w14:textId="77777777" w:rsidR="00F411FF" w:rsidRPr="00F411FF" w:rsidRDefault="00F411FF" w:rsidP="00F411FF">
      <w:pPr>
        <w:spacing w:line="360" w:lineRule="auto"/>
        <w:ind w:firstLineChars="196" w:firstLine="412"/>
        <w:rPr>
          <w:rFonts w:ascii="宋体" w:eastAsia="宋体" w:hAnsi="宋体" w:cs="宋体"/>
          <w:szCs w:val="21"/>
        </w:rPr>
      </w:pPr>
      <w:r w:rsidRPr="00F411FF">
        <w:rPr>
          <w:rFonts w:ascii="宋体" w:eastAsia="宋体" w:hAnsi="宋体" w:cs="宋体" w:hint="eastAsia"/>
          <w:szCs w:val="21"/>
        </w:rPr>
        <w:t>⑴设计变更和工程签证，按各市政府或相关部门的规定办理。属不可抗力（自然灾害、突发事件等）造成变更的，按</w:t>
      </w:r>
      <w:proofErr w:type="gramStart"/>
      <w:r w:rsidRPr="00F411FF">
        <w:rPr>
          <w:rFonts w:ascii="宋体" w:eastAsia="宋体" w:hAnsi="宋体" w:cs="宋体" w:hint="eastAsia"/>
          <w:szCs w:val="21"/>
        </w:rPr>
        <w:t>特</w:t>
      </w:r>
      <w:proofErr w:type="gramEnd"/>
      <w:r w:rsidRPr="00F411FF">
        <w:rPr>
          <w:rFonts w:ascii="宋体" w:eastAsia="宋体" w:hAnsi="宋体" w:cs="宋体" w:hint="eastAsia"/>
          <w:szCs w:val="21"/>
        </w:rPr>
        <w:t>事特办原则予以办理。</w:t>
      </w:r>
    </w:p>
    <w:p w14:paraId="1F6222C0" w14:textId="77777777" w:rsidR="00F411FF" w:rsidRPr="00F411FF" w:rsidRDefault="00F411FF" w:rsidP="00F411FF">
      <w:pPr>
        <w:spacing w:line="360" w:lineRule="auto"/>
        <w:ind w:firstLineChars="196" w:firstLine="412"/>
        <w:rPr>
          <w:rFonts w:ascii="宋体" w:eastAsia="宋体" w:hAnsi="宋体" w:cs="宋体"/>
          <w:szCs w:val="21"/>
        </w:rPr>
      </w:pPr>
      <w:r w:rsidRPr="00F411FF">
        <w:rPr>
          <w:rFonts w:ascii="宋体" w:eastAsia="宋体" w:hAnsi="宋体" w:cs="宋体" w:hint="eastAsia"/>
          <w:szCs w:val="21"/>
        </w:rPr>
        <w:t>⑵发包人在实施项目过程中，若发生单价变动，由发包人、监理单位、承包人及其他相关单位共同商定并签字确认。</w:t>
      </w:r>
    </w:p>
    <w:p w14:paraId="12DBEDFA" w14:textId="77777777" w:rsidR="00F411FF" w:rsidRPr="00F411FF" w:rsidRDefault="00F411FF" w:rsidP="00F411FF">
      <w:pPr>
        <w:spacing w:line="360" w:lineRule="auto"/>
        <w:ind w:firstLineChars="196" w:firstLine="412"/>
        <w:rPr>
          <w:rFonts w:ascii="宋体" w:eastAsia="宋体" w:hAnsi="宋体" w:cs="宋体"/>
          <w:szCs w:val="21"/>
        </w:rPr>
      </w:pPr>
      <w:r w:rsidRPr="00F411FF">
        <w:rPr>
          <w:rFonts w:ascii="宋体" w:eastAsia="宋体" w:hAnsi="宋体" w:cs="宋体" w:hint="eastAsia"/>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1A455B93"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szCs w:val="21"/>
        </w:rPr>
        <w:t>10.3.2 非国有投资项目： 同通用条款。</w:t>
      </w:r>
    </w:p>
    <w:p w14:paraId="71D6E260"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10.4 变更估价</w:t>
      </w:r>
    </w:p>
    <w:p w14:paraId="5BB7841F"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10.4.1 变更估价原则</w:t>
      </w:r>
    </w:p>
    <w:p w14:paraId="2A546DDB"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szCs w:val="21"/>
        </w:rPr>
        <w:lastRenderedPageBreak/>
        <w:t xml:space="preserve">关于变更估价的约定: </w:t>
      </w:r>
      <w:r w:rsidRPr="00F411FF">
        <w:rPr>
          <w:rFonts w:ascii="宋体" w:eastAsia="宋体" w:hAnsi="宋体" w:cs="宋体" w:hint="eastAsia"/>
          <w:szCs w:val="21"/>
          <w:u w:val="single"/>
        </w:rPr>
        <w:t>（1）、投标报价中已有适用于变更工程的综合单价，按已有的综合单价；（2）、投标报价中有类似变更工程的综合单价，可参照投标报价中类似的综合单价确定；（3）、</w:t>
      </w:r>
      <w:r w:rsidRPr="00F411FF">
        <w:rPr>
          <w:rFonts w:ascii="宋体" w:eastAsia="宋体" w:hAnsi="宋体" w:cs="宋体"/>
          <w:szCs w:val="21"/>
          <w:u w:val="single"/>
        </w:rPr>
        <w:t>投标报价中没有适用或类似于变更工程的综合单价，则有定额的套用定额计算，执行本工程编制招标控制价的参考依据，其中材料价格有</w:t>
      </w:r>
      <w:proofErr w:type="gramStart"/>
      <w:r w:rsidRPr="00F411FF">
        <w:rPr>
          <w:rFonts w:ascii="宋体" w:eastAsia="宋体" w:hAnsi="宋体" w:cs="宋体"/>
          <w:szCs w:val="21"/>
          <w:u w:val="single"/>
        </w:rPr>
        <w:t>信息价</w:t>
      </w:r>
      <w:proofErr w:type="gramEnd"/>
      <w:r w:rsidRPr="00F411FF">
        <w:rPr>
          <w:rFonts w:ascii="宋体" w:eastAsia="宋体" w:hAnsi="宋体" w:cs="宋体"/>
          <w:szCs w:val="21"/>
          <w:u w:val="single"/>
        </w:rPr>
        <w:t>的按合同该新增子项实施期间《桂林市建设工程造价信息》中的平均价计取（</w:t>
      </w:r>
      <w:proofErr w:type="gramStart"/>
      <w:r w:rsidRPr="00F411FF">
        <w:rPr>
          <w:rFonts w:ascii="宋体" w:eastAsia="宋体" w:hAnsi="宋体" w:cs="宋体"/>
          <w:szCs w:val="21"/>
          <w:u w:val="single"/>
        </w:rPr>
        <w:t>信息价</w:t>
      </w:r>
      <w:proofErr w:type="gramEnd"/>
      <w:r w:rsidRPr="00F411FF">
        <w:rPr>
          <w:rFonts w:ascii="宋体" w:eastAsia="宋体" w:hAnsi="宋体" w:cs="宋体"/>
          <w:szCs w:val="21"/>
          <w:u w:val="single"/>
        </w:rPr>
        <w:t>无相关信息的参照</w:t>
      </w:r>
      <w:proofErr w:type="gramStart"/>
      <w:r w:rsidRPr="00F411FF">
        <w:rPr>
          <w:rFonts w:ascii="宋体" w:eastAsia="宋体" w:hAnsi="宋体" w:cs="宋体"/>
          <w:szCs w:val="21"/>
          <w:u w:val="single"/>
        </w:rPr>
        <w:t>信息价</w:t>
      </w:r>
      <w:proofErr w:type="gramEnd"/>
      <w:r w:rsidRPr="00F411FF">
        <w:rPr>
          <w:rFonts w:ascii="宋体" w:eastAsia="宋体" w:hAnsi="宋体" w:cs="宋体"/>
          <w:szCs w:val="21"/>
          <w:u w:val="single"/>
        </w:rPr>
        <w:t>中桂林市的平均价），无</w:t>
      </w:r>
      <w:proofErr w:type="gramStart"/>
      <w:r w:rsidRPr="00F411FF">
        <w:rPr>
          <w:rFonts w:ascii="宋体" w:eastAsia="宋体" w:hAnsi="宋体" w:cs="宋体"/>
          <w:szCs w:val="21"/>
          <w:u w:val="single"/>
        </w:rPr>
        <w:t>信息价</w:t>
      </w:r>
      <w:proofErr w:type="gramEnd"/>
      <w:r w:rsidRPr="00F411FF">
        <w:rPr>
          <w:rFonts w:ascii="宋体" w:eastAsia="宋体" w:hAnsi="宋体" w:cs="宋体"/>
          <w:szCs w:val="21"/>
          <w:u w:val="single"/>
        </w:rPr>
        <w:t>时按市场价格共同协商初步确定；此类工程结算综合单价=按现行定额计算（管理费、利润取中值）的综合单价×中标下浮系数（中标人的投标报价÷经财政部门审核后的预算价），新增项目无定额可套用时，由发包人、承包人及监理三方共同协商初步确定，最终以</w:t>
      </w:r>
      <w:r w:rsidRPr="00F411FF">
        <w:rPr>
          <w:rFonts w:ascii="宋体" w:eastAsia="宋体" w:hAnsi="宋体" w:cs="宋体" w:hint="eastAsia"/>
          <w:szCs w:val="21"/>
          <w:u w:val="single"/>
        </w:rPr>
        <w:t>桂林市秀峰区财政局</w:t>
      </w:r>
      <w:r w:rsidRPr="00F411FF">
        <w:rPr>
          <w:rFonts w:ascii="宋体" w:eastAsia="宋体" w:hAnsi="宋体" w:cs="宋体"/>
          <w:szCs w:val="21"/>
          <w:u w:val="single"/>
        </w:rPr>
        <w:t>审定或审计单位审定</w:t>
      </w:r>
      <w:r w:rsidRPr="00F411FF">
        <w:rPr>
          <w:rFonts w:ascii="宋体" w:eastAsia="宋体" w:hAnsi="宋体" w:cs="宋体" w:hint="eastAsia"/>
          <w:szCs w:val="21"/>
          <w:u w:val="single"/>
        </w:rPr>
        <w:t>并经发包人及承包人双方确认的金额</w:t>
      </w:r>
      <w:r w:rsidRPr="00F411FF">
        <w:rPr>
          <w:rFonts w:ascii="宋体" w:eastAsia="宋体" w:hAnsi="宋体" w:cs="宋体"/>
          <w:szCs w:val="21"/>
          <w:u w:val="single"/>
        </w:rPr>
        <w:t>为准</w:t>
      </w:r>
      <w:r w:rsidRPr="00F411FF">
        <w:rPr>
          <w:rFonts w:ascii="宋体" w:eastAsia="宋体" w:hAnsi="宋体" w:cs="宋体" w:hint="eastAsia"/>
          <w:szCs w:val="21"/>
          <w:u w:val="single"/>
        </w:rPr>
        <w:t>。（4）</w:t>
      </w:r>
      <w:r w:rsidRPr="00F411FF">
        <w:rPr>
          <w:rFonts w:ascii="宋体" w:eastAsia="宋体" w:hAnsi="宋体" w:cs="宋体"/>
          <w:szCs w:val="21"/>
          <w:u w:val="single"/>
        </w:rPr>
        <w:t>若发包人和监理人认为有关的工作不能以实物工程量的方法计算及估值时，则按以下的方法计算：</w:t>
      </w:r>
      <w:proofErr w:type="gramStart"/>
      <w:r w:rsidRPr="00F411FF">
        <w:rPr>
          <w:rFonts w:ascii="宋体" w:eastAsia="宋体" w:hAnsi="宋体" w:cs="宋体"/>
          <w:szCs w:val="21"/>
          <w:u w:val="single"/>
        </w:rPr>
        <w:t>若工程量清单</w:t>
      </w:r>
      <w:proofErr w:type="gramEnd"/>
      <w:r w:rsidRPr="00F411FF">
        <w:rPr>
          <w:rFonts w:ascii="宋体" w:eastAsia="宋体" w:hAnsi="宋体" w:cs="宋体"/>
          <w:szCs w:val="21"/>
          <w:u w:val="single"/>
        </w:rPr>
        <w:t>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sidRPr="00F411FF">
        <w:rPr>
          <w:rFonts w:ascii="宋体" w:eastAsia="宋体" w:hAnsi="宋体" w:cs="宋体" w:hint="eastAsia"/>
          <w:szCs w:val="21"/>
          <w:u w:val="single"/>
        </w:rPr>
        <w:t>。（5）暂定价调整方法为：暂定材料价格部分仅调整合同实施期间材料市场价与暂定价之间的</w:t>
      </w:r>
      <w:proofErr w:type="gramStart"/>
      <w:r w:rsidRPr="00F411FF">
        <w:rPr>
          <w:rFonts w:ascii="宋体" w:eastAsia="宋体" w:hAnsi="宋体" w:cs="宋体" w:hint="eastAsia"/>
          <w:szCs w:val="21"/>
          <w:u w:val="single"/>
        </w:rPr>
        <w:t>材差并计相应的规</w:t>
      </w:r>
      <w:proofErr w:type="gramEnd"/>
      <w:r w:rsidRPr="00F411FF">
        <w:rPr>
          <w:rFonts w:ascii="宋体" w:eastAsia="宋体" w:hAnsi="宋体" w:cs="宋体" w:hint="eastAsia"/>
          <w:szCs w:val="21"/>
          <w:u w:val="single"/>
        </w:rPr>
        <w:t>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本工程最终结算以桂林市秀峰区财政局或发包人委托的造价咨询机构审定并经发包人及承包人双方确认的金额为准。</w:t>
      </w:r>
    </w:p>
    <w:p w14:paraId="0407472D"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10.5承包人的合理化建议</w:t>
      </w:r>
    </w:p>
    <w:p w14:paraId="264229F2"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监理人审查承包人合理化建议的期限：</w:t>
      </w:r>
      <w:r w:rsidRPr="00F411FF">
        <w:rPr>
          <w:rFonts w:ascii="宋体" w:eastAsia="宋体" w:hAnsi="宋体" w:cs="宋体" w:hint="eastAsia"/>
          <w:szCs w:val="21"/>
          <w:u w:val="single"/>
        </w:rPr>
        <w:t>监理人应在收到承包人提交的合理化建议后7天内审查完毕并报送发包人，发现其中存在技术上的缺陷，应通知承包人修改</w:t>
      </w:r>
      <w:r w:rsidRPr="00F411FF">
        <w:rPr>
          <w:rFonts w:ascii="宋体" w:eastAsia="宋体" w:hAnsi="宋体" w:cs="宋体" w:hint="eastAsia"/>
          <w:szCs w:val="21"/>
        </w:rPr>
        <w:t>。</w:t>
      </w:r>
    </w:p>
    <w:p w14:paraId="534FDCEA"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发包人审批承包人合理化建议的期限：</w:t>
      </w:r>
      <w:r w:rsidRPr="00F411FF">
        <w:rPr>
          <w:rFonts w:ascii="宋体" w:eastAsia="宋体" w:hAnsi="宋体" w:cs="宋体" w:hint="eastAsia"/>
          <w:szCs w:val="21"/>
          <w:u w:val="single"/>
        </w:rPr>
        <w:t>发包人应在收到监理人报送的合理化建议后7天内审批完毕</w:t>
      </w:r>
      <w:r w:rsidRPr="00F411FF">
        <w:rPr>
          <w:rFonts w:ascii="宋体" w:eastAsia="宋体" w:hAnsi="宋体" w:cs="宋体" w:hint="eastAsia"/>
          <w:szCs w:val="21"/>
        </w:rPr>
        <w:t>。</w:t>
      </w:r>
    </w:p>
    <w:p w14:paraId="39DAD918" w14:textId="77777777" w:rsidR="00F411FF" w:rsidRPr="00F411FF" w:rsidRDefault="00F411FF" w:rsidP="00F411FF">
      <w:pPr>
        <w:widowControl/>
        <w:spacing w:line="400" w:lineRule="exact"/>
        <w:ind w:firstLine="420"/>
        <w:rPr>
          <w:rFonts w:ascii="宋体" w:eastAsia="宋体" w:hAnsi="宋体" w:cs="宋体"/>
          <w:kern w:val="0"/>
          <w:szCs w:val="21"/>
          <w:u w:val="single"/>
        </w:rPr>
      </w:pPr>
      <w:r w:rsidRPr="00F411FF">
        <w:rPr>
          <w:rFonts w:ascii="宋体" w:eastAsia="宋体" w:hAnsi="宋体" w:cs="宋体" w:hint="eastAsia"/>
          <w:szCs w:val="21"/>
        </w:rPr>
        <w:t>承包人提出的合理化建议降低了合同价格或者提高了工程经济效益的奖励的方法和金额为：</w:t>
      </w:r>
      <w:r w:rsidRPr="00F411FF">
        <w:rPr>
          <w:rFonts w:ascii="宋体" w:eastAsia="宋体" w:hAnsi="宋体" w:cs="宋体" w:hint="eastAsia"/>
          <w:szCs w:val="21"/>
          <w:u w:val="single"/>
        </w:rPr>
        <w:t xml:space="preserve"> 无 </w:t>
      </w:r>
      <w:r w:rsidRPr="00F411FF">
        <w:rPr>
          <w:rFonts w:ascii="宋体" w:eastAsia="宋体" w:hAnsi="宋体" w:cs="宋体" w:hint="eastAsia"/>
          <w:szCs w:val="21"/>
        </w:rPr>
        <w:t>。</w:t>
      </w:r>
    </w:p>
    <w:p w14:paraId="1BC750A0"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10.7 暂估价</w:t>
      </w:r>
    </w:p>
    <w:p w14:paraId="486CDAF9"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kern w:val="0"/>
          <w:szCs w:val="21"/>
        </w:rPr>
        <w:t>暂</w:t>
      </w:r>
      <w:bookmarkStart w:id="847" w:name="_Toc318581176"/>
      <w:bookmarkStart w:id="848" w:name="_Toc312678034"/>
      <w:bookmarkStart w:id="849" w:name="_Toc312677508"/>
      <w:r w:rsidRPr="00F411FF">
        <w:rPr>
          <w:rFonts w:ascii="宋体" w:eastAsia="宋体" w:hAnsi="宋体" w:cs="宋体" w:hint="eastAsia"/>
          <w:kern w:val="0"/>
          <w:szCs w:val="21"/>
        </w:rPr>
        <w:t>估价材料和工程设备的明细详见已标价工程量清单《</w:t>
      </w:r>
      <w:r w:rsidRPr="00F411FF">
        <w:rPr>
          <w:rFonts w:ascii="宋体" w:eastAsia="宋体" w:hAnsi="宋体" w:cs="宋体" w:hint="eastAsia"/>
          <w:szCs w:val="21"/>
        </w:rPr>
        <w:t>材料（工程设备）暂估价格及调整表》</w:t>
      </w:r>
      <w:r w:rsidRPr="00F411FF">
        <w:rPr>
          <w:rFonts w:ascii="宋体" w:eastAsia="宋体" w:hAnsi="宋体" w:cs="宋体" w:hint="eastAsia"/>
          <w:kern w:val="0"/>
          <w:szCs w:val="21"/>
        </w:rPr>
        <w:t>（表12-2）和《</w:t>
      </w:r>
      <w:r w:rsidRPr="00F411FF">
        <w:rPr>
          <w:rFonts w:ascii="宋体" w:eastAsia="宋体" w:hAnsi="宋体" w:cs="宋体" w:hint="eastAsia"/>
          <w:szCs w:val="21"/>
        </w:rPr>
        <w:t>专业工程暂估价表》（</w:t>
      </w:r>
      <w:r w:rsidRPr="00F411FF">
        <w:rPr>
          <w:rFonts w:ascii="宋体" w:eastAsia="宋体" w:hAnsi="宋体" w:cs="宋体" w:hint="eastAsia"/>
          <w:kern w:val="0"/>
          <w:szCs w:val="21"/>
        </w:rPr>
        <w:t>表12-3）。</w:t>
      </w:r>
    </w:p>
    <w:bookmarkEnd w:id="847"/>
    <w:bookmarkEnd w:id="848"/>
    <w:bookmarkEnd w:id="849"/>
    <w:p w14:paraId="13195BED"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w:t>
      </w:r>
      <w:bookmarkStart w:id="850" w:name="_Toc312678035"/>
      <w:bookmarkStart w:id="851" w:name="_Toc312677509"/>
      <w:bookmarkStart w:id="852" w:name="_Toc318581177"/>
      <w:r w:rsidRPr="00F411FF">
        <w:rPr>
          <w:rFonts w:ascii="宋体" w:eastAsia="宋体" w:hAnsi="宋体" w:cs="宋体" w:hint="eastAsia"/>
          <w:szCs w:val="21"/>
        </w:rPr>
        <w:t>0.7.1 依法必须招标的暂估价项目</w:t>
      </w:r>
    </w:p>
    <w:bookmarkEnd w:id="850"/>
    <w:bookmarkEnd w:id="851"/>
    <w:bookmarkEnd w:id="852"/>
    <w:p w14:paraId="4EE841ED"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对于依法必须招标的暂估价项目的确认和批准</w:t>
      </w:r>
      <w:proofErr w:type="gramStart"/>
      <w:r w:rsidRPr="00F411FF">
        <w:rPr>
          <w:rFonts w:ascii="宋体" w:eastAsia="宋体" w:hAnsi="宋体" w:cs="宋体" w:hint="eastAsia"/>
          <w:szCs w:val="21"/>
        </w:rPr>
        <w:t>采取第</w:t>
      </w:r>
      <w:proofErr w:type="gramEnd"/>
      <w:r w:rsidRPr="00F411FF">
        <w:rPr>
          <w:rFonts w:ascii="宋体" w:eastAsia="宋体" w:hAnsi="宋体" w:cs="宋体" w:hint="eastAsia"/>
          <w:szCs w:val="21"/>
          <w:u w:val="single"/>
        </w:rPr>
        <w:t xml:space="preserve">  2  </w:t>
      </w:r>
      <w:r w:rsidRPr="00F411FF">
        <w:rPr>
          <w:rFonts w:ascii="宋体" w:eastAsia="宋体" w:hAnsi="宋体" w:cs="宋体" w:hint="eastAsia"/>
          <w:szCs w:val="21"/>
        </w:rPr>
        <w:t>种方式确定。</w:t>
      </w:r>
    </w:p>
    <w:p w14:paraId="3F360F18"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10.7.2 不属于依法必须招标的暂估价项目</w:t>
      </w:r>
    </w:p>
    <w:p w14:paraId="17EDD813"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对于不属于依法必须招标的暂估价项目的确认和批准</w:t>
      </w:r>
      <w:proofErr w:type="gramStart"/>
      <w:r w:rsidRPr="00F411FF">
        <w:rPr>
          <w:rFonts w:ascii="宋体" w:eastAsia="宋体" w:hAnsi="宋体" w:cs="宋体" w:hint="eastAsia"/>
          <w:szCs w:val="21"/>
        </w:rPr>
        <w:t>采取第</w:t>
      </w:r>
      <w:proofErr w:type="gramEnd"/>
      <w:r w:rsidRPr="00F411FF">
        <w:rPr>
          <w:rFonts w:ascii="宋体" w:eastAsia="宋体" w:hAnsi="宋体" w:cs="宋体" w:hint="eastAsia"/>
          <w:szCs w:val="21"/>
          <w:u w:val="single"/>
        </w:rPr>
        <w:t xml:space="preserve"> 1 </w:t>
      </w:r>
      <w:r w:rsidRPr="00F411FF">
        <w:rPr>
          <w:rFonts w:ascii="宋体" w:eastAsia="宋体" w:hAnsi="宋体" w:cs="宋体" w:hint="eastAsia"/>
          <w:szCs w:val="21"/>
        </w:rPr>
        <w:t xml:space="preserve"> 种方式确定。</w:t>
      </w:r>
    </w:p>
    <w:p w14:paraId="1A8707E7"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szCs w:val="21"/>
        </w:rPr>
        <w:t>第3种方式：</w:t>
      </w:r>
      <w:r w:rsidRPr="00F411FF">
        <w:rPr>
          <w:rFonts w:ascii="宋体" w:eastAsia="宋体" w:hAnsi="宋体" w:cs="宋体" w:hint="eastAsia"/>
          <w:kern w:val="0"/>
          <w:szCs w:val="21"/>
        </w:rPr>
        <w:t>承包人直接实施的暂估价项目</w:t>
      </w:r>
    </w:p>
    <w:p w14:paraId="4946E8D5"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szCs w:val="21"/>
        </w:rPr>
        <w:lastRenderedPageBreak/>
        <w:t>承包人直接实施的暂估价项目的约定：</w:t>
      </w:r>
      <w:r w:rsidRPr="00F411FF">
        <w:rPr>
          <w:rFonts w:ascii="宋体" w:eastAsia="宋体" w:hAnsi="宋体" w:cs="宋体" w:hint="eastAsia"/>
          <w:szCs w:val="21"/>
          <w:u w:val="single"/>
        </w:rPr>
        <w:t xml:space="preserve"> 无 </w:t>
      </w:r>
      <w:r w:rsidRPr="00F411FF">
        <w:rPr>
          <w:rFonts w:ascii="宋体" w:eastAsia="宋体" w:hAnsi="宋体" w:cs="宋体" w:hint="eastAsia"/>
          <w:szCs w:val="21"/>
        </w:rPr>
        <w:t>。</w:t>
      </w:r>
    </w:p>
    <w:p w14:paraId="405F0AE5"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10.8 暂列金额</w:t>
      </w:r>
    </w:p>
    <w:p w14:paraId="1931D307"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合同当事人关于暂列金额使用的约定：</w:t>
      </w:r>
      <w:r w:rsidRPr="00F411FF">
        <w:rPr>
          <w:rFonts w:ascii="宋体" w:eastAsia="宋体" w:hAnsi="宋体" w:cs="宋体" w:hint="eastAsia"/>
          <w:szCs w:val="21"/>
          <w:u w:val="single"/>
        </w:rPr>
        <w:t xml:space="preserve">（1）已签约合同价中的暂列金额由发包人掌握使用。（2）发包人按照规定所作支付后，暂列金额如有余额归发包人 </w:t>
      </w:r>
      <w:r w:rsidRPr="00F411FF">
        <w:rPr>
          <w:rFonts w:ascii="宋体" w:eastAsia="宋体" w:hAnsi="宋体" w:cs="宋体" w:hint="eastAsia"/>
          <w:kern w:val="0"/>
          <w:szCs w:val="21"/>
        </w:rPr>
        <w:t>。</w:t>
      </w:r>
    </w:p>
    <w:p w14:paraId="2779733C"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853" w:name="_Toc26841"/>
      <w:bookmarkStart w:id="854" w:name="_Toc181863949"/>
      <w:r w:rsidRPr="00F411FF">
        <w:rPr>
          <w:rFonts w:ascii="宋体" w:eastAsia="宋体" w:hAnsi="宋体" w:cs="宋体" w:hint="eastAsia"/>
          <w:b/>
          <w:bCs/>
          <w:kern w:val="0"/>
          <w:szCs w:val="21"/>
        </w:rPr>
        <w:t>11. 价格调整</w:t>
      </w:r>
      <w:bookmarkEnd w:id="853"/>
      <w:bookmarkEnd w:id="854"/>
    </w:p>
    <w:p w14:paraId="79468768"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11.1 市场价格波动引起的调整</w:t>
      </w:r>
    </w:p>
    <w:p w14:paraId="21C58CFB"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市场价格波动是否调整合同价格的约定：</w:t>
      </w:r>
      <w:r w:rsidRPr="00F411FF">
        <w:rPr>
          <w:rFonts w:ascii="宋体" w:eastAsia="宋体" w:hAnsi="宋体" w:cs="宋体" w:hint="eastAsia"/>
          <w:kern w:val="0"/>
          <w:szCs w:val="21"/>
          <w:u w:val="single"/>
        </w:rPr>
        <w:t>调整</w:t>
      </w:r>
      <w:r w:rsidRPr="00F411FF">
        <w:rPr>
          <w:rFonts w:ascii="宋体" w:eastAsia="宋体" w:hAnsi="宋体" w:cs="宋体" w:hint="eastAsia"/>
          <w:kern w:val="0"/>
          <w:szCs w:val="21"/>
        </w:rPr>
        <w:t>。</w:t>
      </w:r>
    </w:p>
    <w:p w14:paraId="32BE37C0"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因市场价格波动调整合同价格，采用以下第</w:t>
      </w:r>
      <w:r w:rsidRPr="00F411FF">
        <w:rPr>
          <w:rFonts w:ascii="宋体" w:eastAsia="宋体" w:hAnsi="宋体" w:cs="宋体" w:hint="eastAsia"/>
          <w:kern w:val="0"/>
          <w:szCs w:val="21"/>
          <w:u w:val="single"/>
        </w:rPr>
        <w:t xml:space="preserve">  </w:t>
      </w:r>
      <w:r w:rsidRPr="00F411FF">
        <w:rPr>
          <w:rFonts w:ascii="宋体" w:eastAsia="宋体" w:hAnsi="宋体" w:cs="宋体" w:hint="eastAsia"/>
          <w:bCs/>
          <w:kern w:val="0"/>
          <w:szCs w:val="21"/>
          <w:u w:val="single"/>
        </w:rPr>
        <w:t>2</w:t>
      </w:r>
      <w:r w:rsidRPr="00F411FF">
        <w:rPr>
          <w:rFonts w:ascii="宋体" w:eastAsia="宋体" w:hAnsi="宋体" w:cs="宋体" w:hint="eastAsia"/>
          <w:kern w:val="0"/>
          <w:szCs w:val="21"/>
          <w:u w:val="single"/>
        </w:rPr>
        <w:t xml:space="preserve">  </w:t>
      </w:r>
      <w:r w:rsidRPr="00F411FF">
        <w:rPr>
          <w:rFonts w:ascii="宋体" w:eastAsia="宋体" w:hAnsi="宋体" w:cs="宋体" w:hint="eastAsia"/>
          <w:kern w:val="0"/>
          <w:szCs w:val="21"/>
        </w:rPr>
        <w:t>种方式对合同价格进行调整：</w:t>
      </w:r>
    </w:p>
    <w:p w14:paraId="466D8DED"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第1种方式：采用价格指数进行价格调整。</w:t>
      </w:r>
    </w:p>
    <w:p w14:paraId="73EA9A61" w14:textId="77777777" w:rsidR="00F411FF" w:rsidRPr="00F411FF" w:rsidRDefault="00F411FF" w:rsidP="00F411FF">
      <w:pPr>
        <w:widowControl/>
        <w:spacing w:line="400" w:lineRule="exact"/>
        <w:ind w:firstLine="420"/>
        <w:jc w:val="left"/>
        <w:rPr>
          <w:rFonts w:ascii="宋体" w:eastAsia="宋体" w:hAnsi="宋体" w:cs="宋体"/>
          <w:kern w:val="0"/>
          <w:szCs w:val="21"/>
          <w:u w:val="single"/>
        </w:rPr>
      </w:pPr>
      <w:r w:rsidRPr="00F411FF">
        <w:rPr>
          <w:rFonts w:ascii="宋体" w:eastAsia="宋体" w:hAnsi="宋体" w:cs="宋体" w:hint="eastAsia"/>
          <w:kern w:val="0"/>
          <w:szCs w:val="21"/>
        </w:rPr>
        <w:t>关于各可调因子、定值和变值权重，以及基本价格指数及其来源的约定：</w:t>
      </w:r>
      <w:r w:rsidRPr="00F411FF">
        <w:rPr>
          <w:rFonts w:ascii="宋体" w:eastAsia="宋体" w:hAnsi="宋体" w:cs="宋体" w:hint="eastAsia"/>
          <w:kern w:val="0"/>
          <w:szCs w:val="21"/>
          <w:u w:val="single"/>
        </w:rPr>
        <w:t>无</w:t>
      </w:r>
      <w:r w:rsidRPr="00F411FF">
        <w:rPr>
          <w:rFonts w:ascii="宋体" w:eastAsia="宋体" w:hAnsi="宋体" w:cs="宋体" w:hint="eastAsia"/>
          <w:kern w:val="0"/>
          <w:szCs w:val="21"/>
        </w:rPr>
        <w:t xml:space="preserve">；  </w:t>
      </w:r>
    </w:p>
    <w:p w14:paraId="0A3180EA"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第2种方式：采用造价信息进行价格调整。</w:t>
      </w:r>
    </w:p>
    <w:p w14:paraId="282B4649" w14:textId="1648062B" w:rsidR="00F411FF" w:rsidRPr="00F411FF" w:rsidRDefault="00F411FF" w:rsidP="00F411FF">
      <w:pPr>
        <w:spacing w:line="360" w:lineRule="auto"/>
        <w:ind w:firstLineChars="150" w:firstLine="315"/>
        <w:rPr>
          <w:rFonts w:ascii="宋体" w:eastAsia="宋体" w:hAnsi="宋体" w:cs="宋体"/>
          <w:szCs w:val="21"/>
        </w:rPr>
      </w:pPr>
      <w:r w:rsidRPr="00F411FF">
        <w:rPr>
          <w:rFonts w:ascii="宋体" w:eastAsia="宋体" w:hAnsi="宋体" w:cs="宋体" w:hint="eastAsia"/>
          <w:szCs w:val="21"/>
        </w:rPr>
        <w:t xml:space="preserve">（1）关于基准价格的约定： </w:t>
      </w:r>
      <w:r w:rsidRPr="000725E7">
        <w:rPr>
          <w:rFonts w:ascii="宋体" w:eastAsia="宋体" w:hAnsi="宋体" w:cs="Times New Roman" w:hint="eastAsia"/>
          <w:szCs w:val="21"/>
          <w:u w:val="single"/>
        </w:rPr>
        <w:t>《</w:t>
      </w:r>
      <w:bookmarkStart w:id="855" w:name="OLE_LINK4"/>
      <w:r w:rsidRPr="000725E7">
        <w:rPr>
          <w:rFonts w:ascii="宋体" w:eastAsia="宋体" w:hAnsi="宋体" w:cs="Times New Roman" w:hint="eastAsia"/>
          <w:szCs w:val="21"/>
          <w:u w:val="single"/>
        </w:rPr>
        <w:t>桂林市建设工程造价信息</w:t>
      </w:r>
      <w:bookmarkEnd w:id="855"/>
      <w:r w:rsidRPr="000725E7">
        <w:rPr>
          <w:rFonts w:ascii="宋体" w:eastAsia="宋体" w:hAnsi="宋体" w:cs="Times New Roman" w:hint="eastAsia"/>
          <w:szCs w:val="21"/>
          <w:u w:val="single"/>
        </w:rPr>
        <w:t>》</w:t>
      </w:r>
      <w:r w:rsidR="00984928" w:rsidRPr="000725E7">
        <w:rPr>
          <w:rFonts w:ascii="宋体" w:eastAsia="宋体" w:hAnsi="宋体" w:cs="Times New Roman"/>
          <w:szCs w:val="21"/>
          <w:u w:val="single"/>
        </w:rPr>
        <w:t>2023年第4期</w:t>
      </w:r>
      <w:r w:rsidRPr="000725E7">
        <w:rPr>
          <w:rFonts w:ascii="宋体" w:eastAsia="宋体" w:hAnsi="宋体" w:cs="Times New Roman" w:hint="eastAsia"/>
          <w:szCs w:val="21"/>
          <w:u w:val="single"/>
        </w:rPr>
        <w:t>。</w:t>
      </w:r>
    </w:p>
    <w:p w14:paraId="1F34179E"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szCs w:val="21"/>
        </w:rPr>
        <w:t>投</w:t>
      </w:r>
      <w:r w:rsidRPr="00F411FF">
        <w:rPr>
          <w:rFonts w:ascii="宋体" w:eastAsia="宋体" w:hAnsi="宋体" w:cs="宋体" w:hint="eastAsia"/>
          <w:kern w:val="0"/>
          <w:szCs w:val="21"/>
        </w:rPr>
        <w:t>标人应根据施工期</w:t>
      </w:r>
      <w:proofErr w:type="gramStart"/>
      <w:r w:rsidRPr="00F411FF">
        <w:rPr>
          <w:rFonts w:ascii="宋体" w:eastAsia="宋体" w:hAnsi="宋体" w:cs="宋体" w:hint="eastAsia"/>
          <w:kern w:val="0"/>
          <w:szCs w:val="21"/>
        </w:rPr>
        <w:t>间材料</w:t>
      </w:r>
      <w:proofErr w:type="gramEnd"/>
      <w:r w:rsidRPr="00F411FF">
        <w:rPr>
          <w:rFonts w:ascii="宋体" w:eastAsia="宋体" w:hAnsi="宋体" w:cs="宋体" w:hint="eastAsia"/>
          <w:kern w:val="0"/>
          <w:szCs w:val="21"/>
        </w:rPr>
        <w:t>可能由于市场价格上涨（或下跌）因素自行考虑由此引起的风险并计入投标报价中，投标人应对自己的报价承担风险，除本合同约定的钢筋、水泥、商品混凝土、沥青混凝土、碎石、砂、片石、沥青、管材、石材、土方（</w:t>
      </w:r>
      <w:proofErr w:type="gramStart"/>
      <w:r w:rsidRPr="00F411FF">
        <w:rPr>
          <w:rFonts w:ascii="宋体" w:eastAsia="宋体" w:hAnsi="宋体" w:cs="宋体" w:hint="eastAsia"/>
          <w:kern w:val="0"/>
          <w:szCs w:val="21"/>
        </w:rPr>
        <w:t>含购土</w:t>
      </w:r>
      <w:proofErr w:type="gramEnd"/>
      <w:r w:rsidRPr="00F411FF">
        <w:rPr>
          <w:rFonts w:ascii="宋体" w:eastAsia="宋体" w:hAnsi="宋体" w:cs="宋体" w:hint="eastAsia"/>
          <w:kern w:val="0"/>
          <w:szCs w:val="21"/>
        </w:rPr>
        <w:t>与弃土）等项材料价格可做调整外，其余材料价格不作调整。</w:t>
      </w:r>
    </w:p>
    <w:p w14:paraId="2C7ACB9C"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①承包人在已标价工程量清单或预算书中载明的材料单价低于基准价格的，合同履行期间材料</w:t>
      </w:r>
      <w:proofErr w:type="gramStart"/>
      <w:r w:rsidRPr="00F411FF">
        <w:rPr>
          <w:rFonts w:ascii="宋体" w:eastAsia="宋体" w:hAnsi="宋体" w:cs="宋体" w:hint="eastAsia"/>
          <w:kern w:val="0"/>
          <w:szCs w:val="21"/>
        </w:rPr>
        <w:t>单价涨幅</w:t>
      </w:r>
      <w:proofErr w:type="gramEnd"/>
      <w:r w:rsidRPr="00F411FF">
        <w:rPr>
          <w:rFonts w:ascii="宋体" w:eastAsia="宋体" w:hAnsi="宋体" w:cs="宋体" w:hint="eastAsia"/>
          <w:kern w:val="0"/>
          <w:szCs w:val="21"/>
        </w:rPr>
        <w:t>以基准价格为基础超过5%时，或材料单价跌幅以已标价工程量清单或预算书中载明材料单价为基础超过5%时，其超过部分据实调整。</w:t>
      </w:r>
    </w:p>
    <w:p w14:paraId="7DE1F6E3"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②承包人在已标价工程量清单或预算书中载明的材料单价高于基准价格的：专用合同条款合同履行期间材料单价跌幅以基准价格为基础超过5%时，材料</w:t>
      </w:r>
      <w:proofErr w:type="gramStart"/>
      <w:r w:rsidRPr="00F411FF">
        <w:rPr>
          <w:rFonts w:ascii="宋体" w:eastAsia="宋体" w:hAnsi="宋体" w:cs="宋体" w:hint="eastAsia"/>
          <w:kern w:val="0"/>
          <w:szCs w:val="21"/>
        </w:rPr>
        <w:t>单价涨幅</w:t>
      </w:r>
      <w:proofErr w:type="gramEnd"/>
      <w:r w:rsidRPr="00F411FF">
        <w:rPr>
          <w:rFonts w:ascii="宋体" w:eastAsia="宋体" w:hAnsi="宋体" w:cs="宋体" w:hint="eastAsia"/>
          <w:kern w:val="0"/>
          <w:szCs w:val="21"/>
        </w:rPr>
        <w:t>以已标价工程量清单或预算书中载明材料单价为基础超过5%时，其超过部分据实调整。</w:t>
      </w:r>
    </w:p>
    <w:p w14:paraId="60C94CC9"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③承包人在已标价工程量清单或预算书中载明的材料单价等于基准单价的：专用合同条款合同履行期间材料单价</w:t>
      </w:r>
      <w:proofErr w:type="gramStart"/>
      <w:r w:rsidRPr="00F411FF">
        <w:rPr>
          <w:rFonts w:ascii="宋体" w:eastAsia="宋体" w:hAnsi="宋体" w:cs="宋体" w:hint="eastAsia"/>
          <w:szCs w:val="21"/>
        </w:rPr>
        <w:t>涨跌幅以基准</w:t>
      </w:r>
      <w:proofErr w:type="gramEnd"/>
      <w:r w:rsidRPr="00F411FF">
        <w:rPr>
          <w:rFonts w:ascii="宋体" w:eastAsia="宋体" w:hAnsi="宋体" w:cs="宋体" w:hint="eastAsia"/>
          <w:szCs w:val="21"/>
        </w:rPr>
        <w:t>单价为基础超过±5%时，其超过部分据实调整。</w:t>
      </w:r>
    </w:p>
    <w:p w14:paraId="2593B1A2"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④除专用合同约定的钢筋、水泥、商品混凝土、沥青混凝土、碎石、砂、片石、沥青、管材、石材、土方</w:t>
      </w:r>
      <w:r w:rsidRPr="00F411FF">
        <w:rPr>
          <w:rFonts w:ascii="宋体" w:eastAsia="宋体" w:hAnsi="宋体" w:cs="宋体" w:hint="eastAsia"/>
          <w:kern w:val="0"/>
          <w:szCs w:val="21"/>
        </w:rPr>
        <w:t>（</w:t>
      </w:r>
      <w:proofErr w:type="gramStart"/>
      <w:r w:rsidRPr="00F411FF">
        <w:rPr>
          <w:rFonts w:ascii="宋体" w:eastAsia="宋体" w:hAnsi="宋体" w:cs="宋体" w:hint="eastAsia"/>
          <w:kern w:val="0"/>
          <w:szCs w:val="21"/>
        </w:rPr>
        <w:t>含购土</w:t>
      </w:r>
      <w:proofErr w:type="gramEnd"/>
      <w:r w:rsidRPr="00F411FF">
        <w:rPr>
          <w:rFonts w:ascii="宋体" w:eastAsia="宋体" w:hAnsi="宋体" w:cs="宋体" w:hint="eastAsia"/>
          <w:kern w:val="0"/>
          <w:szCs w:val="21"/>
        </w:rPr>
        <w:t>与弃土）</w:t>
      </w:r>
      <w:r w:rsidRPr="00F411FF">
        <w:rPr>
          <w:rFonts w:ascii="宋体" w:eastAsia="宋体" w:hAnsi="宋体" w:cs="宋体" w:hint="eastAsia"/>
          <w:szCs w:val="21"/>
        </w:rPr>
        <w:t>等项材料外，其余材料价格不做调整。调整方法：钢筋、水泥、商品混凝土、沥青混凝土、碎石、砂、片石、沥青、管材、石材、土方</w:t>
      </w:r>
      <w:r w:rsidRPr="00F411FF">
        <w:rPr>
          <w:rFonts w:ascii="宋体" w:eastAsia="宋体" w:hAnsi="宋体" w:cs="宋体" w:hint="eastAsia"/>
          <w:kern w:val="0"/>
          <w:szCs w:val="21"/>
        </w:rPr>
        <w:t>（</w:t>
      </w:r>
      <w:proofErr w:type="gramStart"/>
      <w:r w:rsidRPr="00F411FF">
        <w:rPr>
          <w:rFonts w:ascii="宋体" w:eastAsia="宋体" w:hAnsi="宋体" w:cs="宋体" w:hint="eastAsia"/>
          <w:kern w:val="0"/>
          <w:szCs w:val="21"/>
        </w:rPr>
        <w:t>含购土</w:t>
      </w:r>
      <w:proofErr w:type="gramEnd"/>
      <w:r w:rsidRPr="00F411FF">
        <w:rPr>
          <w:rFonts w:ascii="宋体" w:eastAsia="宋体" w:hAnsi="宋体" w:cs="宋体" w:hint="eastAsia"/>
          <w:kern w:val="0"/>
          <w:szCs w:val="21"/>
        </w:rPr>
        <w:t>与弃土）</w:t>
      </w:r>
      <w:r w:rsidRPr="00F411FF">
        <w:rPr>
          <w:rFonts w:ascii="宋体" w:eastAsia="宋体" w:hAnsi="宋体" w:cs="宋体" w:hint="eastAsia"/>
          <w:szCs w:val="21"/>
        </w:rPr>
        <w:t>价格超过部分×中标下浮系数（中标人的投标报价÷预算价），该部分费用列入税前独立费。</w:t>
      </w:r>
    </w:p>
    <w:p w14:paraId="2E125BEF"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在工程施工期间，国家及地区如有新的人工费调整政策文件出台，可按国家及地区相关文件进行人工</w:t>
      </w:r>
      <w:proofErr w:type="gramStart"/>
      <w:r w:rsidRPr="00F411FF">
        <w:rPr>
          <w:rFonts w:ascii="宋体" w:eastAsia="宋体" w:hAnsi="宋体" w:cs="宋体" w:hint="eastAsia"/>
          <w:szCs w:val="21"/>
        </w:rPr>
        <w:t>费调差</w:t>
      </w:r>
      <w:proofErr w:type="gramEnd"/>
      <w:r w:rsidRPr="00F411FF">
        <w:rPr>
          <w:rFonts w:ascii="宋体" w:eastAsia="宋体" w:hAnsi="宋体" w:cs="宋体" w:hint="eastAsia"/>
          <w:szCs w:val="21"/>
        </w:rPr>
        <w:t>。</w:t>
      </w:r>
    </w:p>
    <w:p w14:paraId="115DAFA0"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szCs w:val="21"/>
        </w:rPr>
        <w:t>第3种方式：</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522751C2"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856" w:name="_Toc5369"/>
      <w:bookmarkStart w:id="857" w:name="_Toc181863950"/>
      <w:r w:rsidRPr="00F411FF">
        <w:rPr>
          <w:rFonts w:ascii="宋体" w:eastAsia="宋体" w:hAnsi="宋体" w:cs="宋体" w:hint="eastAsia"/>
          <w:b/>
          <w:bCs/>
          <w:kern w:val="0"/>
          <w:szCs w:val="21"/>
        </w:rPr>
        <w:lastRenderedPageBreak/>
        <w:t>12. 合同价格、计量与支付</w:t>
      </w:r>
      <w:bookmarkEnd w:id="856"/>
      <w:bookmarkEnd w:id="857"/>
    </w:p>
    <w:p w14:paraId="49786800"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（1）单价合同。</w:t>
      </w:r>
    </w:p>
    <w:p w14:paraId="2B3AB0C0"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本合同价款采用</w:t>
      </w:r>
      <w:r w:rsidRPr="00F411FF">
        <w:rPr>
          <w:rFonts w:ascii="宋体" w:eastAsia="宋体" w:hAnsi="宋体" w:cs="宋体" w:hint="eastAsia"/>
          <w:szCs w:val="21"/>
          <w:u w:val="single"/>
        </w:rPr>
        <w:t>固定综合单价方式</w:t>
      </w:r>
      <w:r w:rsidRPr="00F411FF">
        <w:rPr>
          <w:rFonts w:ascii="宋体" w:eastAsia="宋体" w:hAnsi="宋体" w:cs="宋体" w:hint="eastAsia"/>
          <w:szCs w:val="21"/>
        </w:rPr>
        <w:t>确定。</w:t>
      </w:r>
    </w:p>
    <w:p w14:paraId="059B8D0C"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综合单价包含的风险范围：</w:t>
      </w:r>
      <w:r w:rsidRPr="00F411FF">
        <w:rPr>
          <w:rFonts w:ascii="宋体" w:eastAsia="宋体" w:hAnsi="宋体" w:cs="宋体" w:hint="eastAsia"/>
          <w:szCs w:val="21"/>
          <w:u w:val="single"/>
        </w:rPr>
        <w:t>除工程变更、政策性调整、本合同约定的材料、设备价格变动风险以外因素。</w:t>
      </w:r>
    </w:p>
    <w:p w14:paraId="3B7EA9ED" w14:textId="77777777" w:rsidR="00F411FF" w:rsidRPr="00F411FF" w:rsidRDefault="00F411FF" w:rsidP="00F411FF">
      <w:pPr>
        <w:spacing w:line="360" w:lineRule="auto"/>
        <w:ind w:firstLineChars="210" w:firstLine="441"/>
        <w:rPr>
          <w:rFonts w:ascii="宋体" w:eastAsia="宋体" w:hAnsi="宋体" w:cs="宋体"/>
          <w:szCs w:val="21"/>
        </w:rPr>
      </w:pPr>
      <w:r w:rsidRPr="00F411FF">
        <w:rPr>
          <w:rFonts w:ascii="宋体" w:eastAsia="宋体" w:hAnsi="宋体" w:cs="宋体" w:hint="eastAsia"/>
          <w:szCs w:val="21"/>
        </w:rPr>
        <w:t>风险范围以外合同价格的调整方法：</w:t>
      </w:r>
    </w:p>
    <w:p w14:paraId="0549B527" w14:textId="77777777" w:rsidR="00F411FF" w:rsidRPr="00F411FF" w:rsidRDefault="00F411FF" w:rsidP="00F411FF">
      <w:pPr>
        <w:spacing w:line="360" w:lineRule="auto"/>
        <w:ind w:firstLineChars="210" w:firstLine="441"/>
        <w:rPr>
          <w:rFonts w:ascii="宋体" w:eastAsia="宋体" w:hAnsi="宋体" w:cs="宋体"/>
          <w:szCs w:val="21"/>
        </w:rPr>
      </w:pPr>
      <w:r w:rsidRPr="00F411FF">
        <w:rPr>
          <w:rFonts w:ascii="宋体" w:eastAsia="宋体" w:hAnsi="宋体" w:cs="宋体" w:hint="eastAsia"/>
          <w:szCs w:val="21"/>
        </w:rPr>
        <w:t>①工程变更：按10.4.1变更估价原则的约定调整。</w:t>
      </w:r>
    </w:p>
    <w:p w14:paraId="77B75AA7" w14:textId="77777777" w:rsidR="00F411FF" w:rsidRPr="00F411FF" w:rsidRDefault="00F411FF" w:rsidP="00F411FF">
      <w:pPr>
        <w:spacing w:line="360" w:lineRule="auto"/>
        <w:ind w:firstLineChars="210" w:firstLine="441"/>
        <w:rPr>
          <w:rFonts w:ascii="宋体" w:eastAsia="宋体" w:hAnsi="宋体" w:cs="宋体"/>
          <w:szCs w:val="21"/>
        </w:rPr>
      </w:pPr>
      <w:r w:rsidRPr="00F411FF">
        <w:rPr>
          <w:rFonts w:ascii="宋体" w:eastAsia="宋体" w:hAnsi="宋体" w:cs="宋体" w:hint="eastAsia"/>
          <w:szCs w:val="21"/>
        </w:rPr>
        <w:t>②政策性调整：按自治区建设行政主管部门颁布的文件执行。</w:t>
      </w:r>
    </w:p>
    <w:p w14:paraId="501DAF6E" w14:textId="77777777" w:rsidR="00F411FF" w:rsidRPr="00F411FF" w:rsidRDefault="00F411FF" w:rsidP="00F411FF">
      <w:pPr>
        <w:spacing w:line="360" w:lineRule="auto"/>
        <w:ind w:firstLineChars="210" w:firstLine="441"/>
        <w:rPr>
          <w:rFonts w:ascii="宋体" w:eastAsia="宋体" w:hAnsi="宋体" w:cs="宋体"/>
          <w:szCs w:val="21"/>
        </w:rPr>
      </w:pPr>
      <w:r w:rsidRPr="00F411FF">
        <w:rPr>
          <w:rFonts w:ascii="宋体" w:eastAsia="宋体" w:hAnsi="宋体" w:cs="宋体" w:hint="eastAsia"/>
          <w:szCs w:val="21"/>
        </w:rPr>
        <w:t>③材料、设备价格变动风险：按11.1的约定调整。</w:t>
      </w:r>
    </w:p>
    <w:p w14:paraId="1DDFE50E"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④其它：</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3163189D"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（2）总价合同。</w:t>
      </w:r>
    </w:p>
    <w:p w14:paraId="41B4004C"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总价包含的风险范围：</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317C4578"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风险范围以外合同价格的调整方法：</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0781C89D" w14:textId="77777777" w:rsidR="00F411FF" w:rsidRPr="00F411FF" w:rsidRDefault="00F411FF" w:rsidP="00F411FF">
      <w:pPr>
        <w:widowControl/>
        <w:spacing w:line="400" w:lineRule="exact"/>
        <w:ind w:firstLine="420"/>
        <w:rPr>
          <w:rFonts w:ascii="宋体" w:eastAsia="宋体" w:hAnsi="宋体" w:cs="宋体"/>
          <w:kern w:val="0"/>
          <w:szCs w:val="21"/>
          <w:u w:val="single"/>
        </w:rPr>
      </w:pPr>
      <w:r w:rsidRPr="00F411FF">
        <w:rPr>
          <w:rFonts w:ascii="宋体" w:eastAsia="宋体" w:hAnsi="宋体" w:cs="宋体" w:hint="eastAsia"/>
          <w:szCs w:val="21"/>
        </w:rPr>
        <w:t>（3）其他价格方式：</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18F9F578" w14:textId="77777777" w:rsidR="00F411FF" w:rsidRPr="00F411FF" w:rsidRDefault="00F411FF" w:rsidP="00F411FF">
      <w:pPr>
        <w:widowControl/>
        <w:spacing w:line="400" w:lineRule="exact"/>
        <w:ind w:firstLine="420"/>
        <w:outlineLvl w:val="3"/>
        <w:rPr>
          <w:rFonts w:ascii="宋体" w:eastAsia="宋体" w:hAnsi="宋体" w:cs="宋体"/>
          <w:b/>
          <w:bCs/>
          <w:kern w:val="0"/>
          <w:szCs w:val="21"/>
        </w:rPr>
      </w:pPr>
      <w:r w:rsidRPr="00F411FF">
        <w:rPr>
          <w:rFonts w:ascii="宋体" w:eastAsia="宋体" w:hAnsi="宋体" w:cs="宋体" w:hint="eastAsia"/>
          <w:b/>
          <w:bCs/>
          <w:kern w:val="0"/>
          <w:szCs w:val="21"/>
        </w:rPr>
        <w:t>12.2 预付款</w:t>
      </w:r>
    </w:p>
    <w:p w14:paraId="484ACC8B" w14:textId="77777777" w:rsidR="00F411FF" w:rsidRPr="004812BC" w:rsidRDefault="00F411FF" w:rsidP="00F411FF">
      <w:pPr>
        <w:widowControl/>
        <w:spacing w:line="400" w:lineRule="exact"/>
        <w:ind w:firstLine="420"/>
        <w:jc w:val="left"/>
        <w:rPr>
          <w:rFonts w:ascii="宋体" w:eastAsia="宋体" w:hAnsi="宋体" w:cs="宋体"/>
          <w:kern w:val="0"/>
          <w:szCs w:val="21"/>
        </w:rPr>
      </w:pPr>
      <w:r w:rsidRPr="004812BC">
        <w:rPr>
          <w:rFonts w:ascii="宋体" w:eastAsia="宋体" w:hAnsi="宋体" w:cs="宋体" w:hint="eastAsia"/>
          <w:kern w:val="0"/>
          <w:szCs w:val="21"/>
        </w:rPr>
        <w:t>12.2.1 预付款的支付</w:t>
      </w:r>
    </w:p>
    <w:p w14:paraId="7895C310" w14:textId="77777777" w:rsidR="00F411FF" w:rsidRPr="00F411FF" w:rsidRDefault="00F411FF" w:rsidP="00F411FF">
      <w:pPr>
        <w:spacing w:line="360" w:lineRule="auto"/>
        <w:ind w:firstLineChars="200" w:firstLine="420"/>
        <w:jc w:val="left"/>
        <w:rPr>
          <w:rFonts w:ascii="宋体" w:eastAsia="宋体" w:hAnsi="宋体" w:cs="宋体"/>
          <w:szCs w:val="21"/>
        </w:rPr>
      </w:pPr>
      <w:r w:rsidRPr="004812BC">
        <w:rPr>
          <w:rFonts w:ascii="宋体" w:eastAsia="宋体" w:hAnsi="宋体" w:cs="宋体" w:hint="eastAsia"/>
          <w:szCs w:val="21"/>
        </w:rPr>
        <w:t>预付款支付比例或金额：</w:t>
      </w:r>
      <w:r w:rsidRPr="004812BC">
        <w:rPr>
          <w:rFonts w:ascii="宋体" w:eastAsia="宋体" w:hAnsi="宋体" w:cs="宋体" w:hint="eastAsia"/>
          <w:szCs w:val="21"/>
          <w:u w:val="single"/>
        </w:rPr>
        <w:t xml:space="preserve"> 签约合同价（不含专业暂估价、不可预见费、暂列金）的30% 【备注：政府投资项目应严格执行工程预付款制度，工程预付款应不低于合同总价（扣除暂列金额）的10%（最高不超过30%，并与工程进度款分期按约定比例抵扣）】 </w:t>
      </w:r>
      <w:r w:rsidRPr="004812BC">
        <w:rPr>
          <w:rFonts w:ascii="宋体" w:eastAsia="宋体" w:hAnsi="宋体" w:cs="宋体" w:hint="eastAsia"/>
          <w:szCs w:val="21"/>
        </w:rPr>
        <w:t>。</w:t>
      </w:r>
    </w:p>
    <w:p w14:paraId="24694376" w14:textId="77777777" w:rsidR="00F411FF" w:rsidRPr="00F411FF" w:rsidRDefault="00F411FF" w:rsidP="00F411FF">
      <w:pPr>
        <w:spacing w:line="360" w:lineRule="auto"/>
        <w:ind w:firstLineChars="200" w:firstLine="420"/>
        <w:jc w:val="left"/>
        <w:rPr>
          <w:rFonts w:ascii="Calibri" w:eastAsia="宋体" w:hAnsi="Calibri" w:cs="Times New Roman"/>
        </w:rPr>
      </w:pPr>
      <w:r w:rsidRPr="00F411FF">
        <w:rPr>
          <w:rFonts w:ascii="Calibri" w:eastAsia="宋体" w:hAnsi="宋体" w:cs="宋体" w:hint="eastAsia"/>
        </w:rPr>
        <w:t>预付款支付期限：</w:t>
      </w:r>
      <w:r w:rsidRPr="00F411FF">
        <w:rPr>
          <w:rFonts w:ascii="Calibri" w:eastAsia="宋体" w:hAnsi="Calibri" w:cs="Times New Roman" w:hint="eastAsia"/>
          <w:u w:val="single"/>
        </w:rPr>
        <w:t>合同签订后</w:t>
      </w:r>
      <w:r w:rsidRPr="00F411FF">
        <w:rPr>
          <w:rFonts w:ascii="Calibri" w:eastAsia="宋体" w:hAnsi="Calibri" w:cs="Times New Roman" w:hint="eastAsia"/>
          <w:u w:val="single"/>
        </w:rPr>
        <w:t>7</w:t>
      </w:r>
      <w:r w:rsidRPr="00F411FF">
        <w:rPr>
          <w:rFonts w:ascii="Calibri" w:eastAsia="宋体" w:hAnsi="Calibri" w:cs="Times New Roman" w:hint="eastAsia"/>
          <w:u w:val="single"/>
        </w:rPr>
        <w:t>天之内</w:t>
      </w:r>
      <w:r w:rsidRPr="00F411FF">
        <w:rPr>
          <w:rFonts w:ascii="Calibri" w:eastAsia="宋体" w:hAnsi="宋体" w:cs="宋体" w:hint="eastAsia"/>
        </w:rPr>
        <w:t>。</w:t>
      </w:r>
    </w:p>
    <w:p w14:paraId="754DC913" w14:textId="77777777" w:rsidR="00F411FF" w:rsidRPr="00F411FF" w:rsidRDefault="00F411FF" w:rsidP="00F411FF">
      <w:pPr>
        <w:spacing w:line="360" w:lineRule="auto"/>
        <w:ind w:firstLineChars="200" w:firstLine="420"/>
        <w:jc w:val="left"/>
        <w:rPr>
          <w:rFonts w:ascii="Calibri" w:eastAsia="宋体" w:hAnsi="Calibri" w:cs="Times New Roman"/>
        </w:rPr>
      </w:pPr>
      <w:r w:rsidRPr="00F411FF">
        <w:rPr>
          <w:rFonts w:ascii="Calibri" w:eastAsia="宋体" w:hAnsi="宋体" w:cs="宋体" w:hint="eastAsia"/>
        </w:rPr>
        <w:t>预付款扣回的方式：</w:t>
      </w:r>
      <w:r w:rsidRPr="00F411FF">
        <w:rPr>
          <w:rFonts w:ascii="Calibri" w:eastAsia="宋体" w:hAnsi="宋体" w:cs="宋体" w:hint="eastAsia"/>
          <w:u w:val="single"/>
        </w:rPr>
        <w:t>一次性</w:t>
      </w:r>
      <w:r w:rsidRPr="00F411FF">
        <w:rPr>
          <w:rFonts w:ascii="Calibri" w:eastAsia="宋体" w:hAnsi="Calibri" w:cs="Times New Roman" w:hint="eastAsia"/>
          <w:u w:val="single"/>
        </w:rPr>
        <w:t>扣回预付金额</w:t>
      </w:r>
      <w:r w:rsidRPr="00F411FF">
        <w:rPr>
          <w:rFonts w:ascii="Calibri" w:eastAsia="宋体" w:hAnsi="宋体" w:cs="宋体" w:hint="eastAsia"/>
        </w:rPr>
        <w:t>。</w:t>
      </w:r>
    </w:p>
    <w:p w14:paraId="4427DB7B"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kern w:val="0"/>
          <w:szCs w:val="21"/>
        </w:rPr>
        <w:t>12.2.2 预付款担保</w:t>
      </w:r>
    </w:p>
    <w:p w14:paraId="481BE802"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kern w:val="0"/>
          <w:szCs w:val="21"/>
        </w:rPr>
        <w:t>承包人提交预付款担保的期限：</w:t>
      </w:r>
      <w:r w:rsidRPr="00F411FF">
        <w:rPr>
          <w:rFonts w:ascii="宋体" w:eastAsia="宋体" w:hAnsi="宋体" w:cs="宋体"/>
          <w:kern w:val="0"/>
          <w:szCs w:val="21"/>
          <w:u w:val="single"/>
        </w:rPr>
        <w:t>承包人应在发包人支付预付款7天前提供预付款担保</w:t>
      </w:r>
      <w:r w:rsidRPr="00F411FF">
        <w:rPr>
          <w:rFonts w:ascii="宋体" w:eastAsia="宋体" w:hAnsi="宋体" w:cs="宋体"/>
          <w:kern w:val="0"/>
          <w:szCs w:val="21"/>
        </w:rPr>
        <w:t>。</w:t>
      </w:r>
    </w:p>
    <w:p w14:paraId="71A064E6"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kern w:val="0"/>
          <w:szCs w:val="21"/>
        </w:rPr>
        <w:t>预付款担保的形式为：</w:t>
      </w:r>
      <w:r w:rsidRPr="00F411FF">
        <w:rPr>
          <w:rFonts w:ascii="宋体" w:eastAsia="宋体" w:hAnsi="宋体" w:cs="宋体"/>
          <w:kern w:val="0"/>
          <w:szCs w:val="21"/>
          <w:u w:val="single"/>
        </w:rPr>
        <w:t>银行保函或担保公司担保。在预付款完全扣回之前</w:t>
      </w:r>
      <w:r w:rsidRPr="00F411FF">
        <w:rPr>
          <w:rFonts w:ascii="宋体" w:eastAsia="宋体" w:hAnsi="宋体" w:cs="宋体"/>
          <w:kern w:val="0"/>
          <w:szCs w:val="21"/>
        </w:rPr>
        <w:t>，</w:t>
      </w:r>
    </w:p>
    <w:p w14:paraId="314BB308"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szCs w:val="21"/>
        </w:rPr>
        <w:t>预付款担保格式</w:t>
      </w:r>
      <w:proofErr w:type="gramStart"/>
      <w:r w:rsidRPr="00F411FF">
        <w:rPr>
          <w:rFonts w:ascii="宋体" w:eastAsia="宋体" w:hAnsi="宋体" w:cs="宋体" w:hint="eastAsia"/>
          <w:szCs w:val="21"/>
        </w:rPr>
        <w:t>见合同</w:t>
      </w:r>
      <w:proofErr w:type="gramEnd"/>
      <w:r w:rsidRPr="00F411FF">
        <w:rPr>
          <w:rFonts w:ascii="宋体" w:eastAsia="宋体" w:hAnsi="宋体" w:cs="宋体" w:hint="eastAsia"/>
          <w:szCs w:val="21"/>
        </w:rPr>
        <w:t>附件9。</w:t>
      </w:r>
    </w:p>
    <w:p w14:paraId="40200DE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12.3.1 计量原则</w:t>
      </w:r>
    </w:p>
    <w:p w14:paraId="28C22226" w14:textId="77777777" w:rsidR="00F411FF" w:rsidRPr="00F411FF" w:rsidRDefault="00F411FF" w:rsidP="00F411FF">
      <w:pPr>
        <w:widowControl/>
        <w:tabs>
          <w:tab w:val="left" w:pos="1159"/>
        </w:tabs>
        <w:spacing w:line="400" w:lineRule="exact"/>
        <w:ind w:right="160" w:firstLineChars="200" w:firstLine="420"/>
        <w:rPr>
          <w:rFonts w:ascii="宋体" w:eastAsia="宋体" w:hAnsi="宋体" w:cs="宋体"/>
          <w:kern w:val="0"/>
          <w:szCs w:val="21"/>
          <w:u w:val="single"/>
        </w:rPr>
      </w:pPr>
      <w:r w:rsidRPr="00F411FF">
        <w:rPr>
          <w:rFonts w:ascii="宋体" w:eastAsia="宋体" w:hAnsi="宋体" w:cs="宋体" w:hint="eastAsia"/>
          <w:szCs w:val="21"/>
        </w:rPr>
        <w:t>工程量计算规则：</w:t>
      </w:r>
      <w:r w:rsidRPr="00F411FF">
        <w:rPr>
          <w:rFonts w:ascii="宋体" w:eastAsia="宋体" w:hAnsi="宋体" w:cs="宋体" w:hint="eastAsia"/>
          <w:szCs w:val="21"/>
          <w:u w:val="single"/>
        </w:rPr>
        <w:t>工程的计量均以《建设工程工程量清单计价规范》 （GB50500－2013）和及其广西壮族自治区实施细则、 《建设工程工程量清单计算规范》 （GB50854～50862－2013）及其广西实施细则（修订本）、本工程补充项目清单为准。</w:t>
      </w:r>
    </w:p>
    <w:p w14:paraId="3AA4CD5E"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12.3.2 计量周期</w:t>
      </w:r>
    </w:p>
    <w:p w14:paraId="5F676683"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szCs w:val="21"/>
        </w:rPr>
        <w:t>关于计量周期的约定：</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承包人每月25日前向监理人报送上月20日至本月19日完成的工程量报告，并附具进度款申请单、已完成工程量报表和有关资料</w:t>
      </w:r>
      <w:r w:rsidRPr="00F411FF">
        <w:rPr>
          <w:rFonts w:ascii="宋体" w:eastAsia="宋体" w:hAnsi="宋体" w:cs="宋体" w:hint="eastAsia"/>
          <w:szCs w:val="21"/>
          <w:u w:val="single"/>
        </w:rPr>
        <w:t>。</w:t>
      </w:r>
    </w:p>
    <w:p w14:paraId="1CD4A7DA"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lastRenderedPageBreak/>
        <w:t>12.3.3 单价合同的计量</w:t>
      </w:r>
    </w:p>
    <w:p w14:paraId="25381E21" w14:textId="77777777" w:rsidR="00F411FF" w:rsidRPr="00F411FF" w:rsidRDefault="00F411FF" w:rsidP="00F411FF">
      <w:pPr>
        <w:widowControl/>
        <w:spacing w:line="400" w:lineRule="exact"/>
        <w:ind w:firstLine="437"/>
        <w:rPr>
          <w:rFonts w:ascii="宋体" w:eastAsia="宋体" w:hAnsi="宋体" w:cs="宋体"/>
          <w:kern w:val="0"/>
          <w:szCs w:val="21"/>
        </w:rPr>
      </w:pPr>
      <w:r w:rsidRPr="00F411FF">
        <w:rPr>
          <w:rFonts w:ascii="宋体" w:eastAsia="宋体" w:hAnsi="宋体" w:cs="宋体" w:hint="eastAsia"/>
          <w:szCs w:val="21"/>
        </w:rPr>
        <w:t>关于单价合同计量的约定：</w:t>
      </w:r>
      <w:r w:rsidRPr="00F411FF">
        <w:rPr>
          <w:rFonts w:ascii="宋体" w:eastAsia="宋体" w:hAnsi="宋体" w:cs="宋体" w:hint="eastAsia"/>
          <w:szCs w:val="21"/>
          <w:u w:val="single"/>
        </w:rPr>
        <w:t xml:space="preserve"> (1) </w:t>
      </w:r>
      <w:r w:rsidRPr="00F411FF">
        <w:rPr>
          <w:rFonts w:ascii="宋体" w:eastAsia="宋体" w:hAnsi="宋体" w:cs="宋体"/>
          <w:szCs w:val="21"/>
          <w:u w:val="single"/>
        </w:rPr>
        <w:t>工程量清单所列的工程量，不能作为承包人按合同履行其责任依据，实际施工中发生的工程量增加或减少并不影响承包人履行合同的责任，工程结算以完成的实际工程量为准</w:t>
      </w:r>
      <w:r w:rsidRPr="00F411FF">
        <w:rPr>
          <w:rFonts w:ascii="宋体" w:eastAsia="宋体" w:hAnsi="宋体" w:cs="宋体" w:hint="eastAsia"/>
          <w:szCs w:val="21"/>
          <w:u w:val="single"/>
        </w:rPr>
        <w:t xml:space="preserve">。(2) </w:t>
      </w:r>
      <w:r w:rsidRPr="00F411FF">
        <w:rPr>
          <w:rFonts w:ascii="宋体" w:eastAsia="宋体" w:hAnsi="宋体" w:cs="宋体"/>
          <w:szCs w:val="21"/>
          <w:u w:val="single"/>
        </w:rPr>
        <w:t>除另有规定外，工程师应按照合同通过计量来核实确定已完成的工程量和价款，承包人应得到该价款扣除保留金后的金额。当工程师要对已完工的工程量进行计量时，应适时地通知承包人参加</w:t>
      </w:r>
      <w:r w:rsidRPr="00F411FF">
        <w:rPr>
          <w:rFonts w:ascii="宋体" w:eastAsia="宋体" w:hAnsi="宋体" w:cs="宋体" w:hint="eastAsia"/>
          <w:szCs w:val="21"/>
        </w:rPr>
        <w:t>。</w:t>
      </w:r>
    </w:p>
    <w:p w14:paraId="74E899D9"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 xml:space="preserve">12.3.4 总价合同的计量 </w:t>
      </w:r>
    </w:p>
    <w:p w14:paraId="1A630D13"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rPr>
        <w:t>关于总价合同计量的约定：</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64F95376"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12.3.5 总价合同采用支付分解表计量支付的，是否适用第 12.3.4 项〔总价合同的计量〕约定进行计量：</w:t>
      </w:r>
      <w:r w:rsidRPr="00F411FF">
        <w:rPr>
          <w:rFonts w:ascii="宋体" w:eastAsia="宋体" w:hAnsi="宋体" w:cs="宋体" w:hint="eastAsia"/>
          <w:szCs w:val="21"/>
          <w:u w:val="single"/>
        </w:rPr>
        <w:t xml:space="preserve">无 </w:t>
      </w:r>
      <w:r w:rsidRPr="00F411FF">
        <w:rPr>
          <w:rFonts w:ascii="宋体" w:eastAsia="宋体" w:hAnsi="宋体" w:cs="宋体" w:hint="eastAsia"/>
          <w:szCs w:val="21"/>
        </w:rPr>
        <w:t xml:space="preserve">。 </w:t>
      </w:r>
    </w:p>
    <w:p w14:paraId="4C03D399"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 xml:space="preserve">12.3.6 其他价格形式合同的计量 </w:t>
      </w:r>
    </w:p>
    <w:p w14:paraId="49D9667A"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其他价格形式的计量方式和程序：</w:t>
      </w:r>
      <w:r w:rsidRPr="00F411FF">
        <w:rPr>
          <w:rFonts w:ascii="宋体" w:eastAsia="宋体" w:hAnsi="宋体" w:cs="宋体" w:hint="eastAsia"/>
          <w:szCs w:val="21"/>
          <w:u w:val="single"/>
        </w:rPr>
        <w:t xml:space="preserve"> 无 </w:t>
      </w:r>
      <w:r w:rsidRPr="00F411FF">
        <w:rPr>
          <w:rFonts w:ascii="宋体" w:eastAsia="宋体" w:hAnsi="宋体" w:cs="宋体" w:hint="eastAsia"/>
          <w:szCs w:val="21"/>
        </w:rPr>
        <w:t xml:space="preserve">。 </w:t>
      </w:r>
    </w:p>
    <w:p w14:paraId="343D449E" w14:textId="77777777" w:rsidR="00F411FF" w:rsidRPr="00F411FF" w:rsidRDefault="00F411FF" w:rsidP="00F411FF">
      <w:pPr>
        <w:spacing w:line="360" w:lineRule="auto"/>
        <w:ind w:firstLineChars="200" w:firstLine="422"/>
        <w:jc w:val="left"/>
        <w:rPr>
          <w:rFonts w:ascii="宋体" w:eastAsia="宋体" w:hAnsi="宋体" w:cs="宋体"/>
          <w:b/>
          <w:bCs/>
          <w:szCs w:val="21"/>
        </w:rPr>
      </w:pPr>
      <w:r w:rsidRPr="00F411FF">
        <w:rPr>
          <w:rFonts w:ascii="宋体" w:eastAsia="宋体" w:hAnsi="宋体" w:cs="宋体" w:hint="eastAsia"/>
          <w:b/>
          <w:bCs/>
          <w:szCs w:val="21"/>
        </w:rPr>
        <w:t>12.4 工程进度款支付</w:t>
      </w:r>
    </w:p>
    <w:p w14:paraId="2D7E2343" w14:textId="77777777" w:rsidR="00F411FF" w:rsidRPr="00F411FF" w:rsidRDefault="00F411FF" w:rsidP="00F411FF">
      <w:pPr>
        <w:spacing w:line="360" w:lineRule="auto"/>
        <w:ind w:firstLineChars="200" w:firstLine="420"/>
        <w:jc w:val="left"/>
        <w:rPr>
          <w:rFonts w:ascii="宋体" w:eastAsia="宋体" w:hAnsi="宋体" w:cs="宋体"/>
          <w:szCs w:val="21"/>
        </w:rPr>
      </w:pPr>
      <w:bookmarkStart w:id="858" w:name="_Toc296347210"/>
      <w:bookmarkStart w:id="859" w:name="_Toc292559416"/>
      <w:bookmarkStart w:id="860" w:name="_Toc296346712"/>
      <w:bookmarkStart w:id="861" w:name="_Toc296891251"/>
      <w:bookmarkStart w:id="862" w:name="_Toc300935006"/>
      <w:bookmarkStart w:id="863" w:name="_Toc303539163"/>
      <w:bookmarkStart w:id="864" w:name="_Toc297123556"/>
      <w:bookmarkStart w:id="865" w:name="_Toc292559921"/>
      <w:bookmarkStart w:id="866" w:name="_Toc297120511"/>
      <w:bookmarkStart w:id="867" w:name="_Toc296891039"/>
      <w:bookmarkStart w:id="868" w:name="_Toc297048397"/>
      <w:bookmarkStart w:id="869" w:name="_Toc297216215"/>
      <w:bookmarkStart w:id="870" w:name="_Toc296944550"/>
      <w:bookmarkStart w:id="871" w:name="_Toc296503211"/>
      <w:r w:rsidRPr="00F411FF">
        <w:rPr>
          <w:rFonts w:ascii="宋体" w:eastAsia="宋体" w:hAnsi="宋体" w:cs="宋体" w:hint="eastAsia"/>
          <w:szCs w:val="21"/>
        </w:rPr>
        <w:t>12.4.1 付款周期</w:t>
      </w:r>
    </w:p>
    <w:p w14:paraId="5B1B8E37" w14:textId="77777777" w:rsidR="00F411FF" w:rsidRPr="00F411FF" w:rsidRDefault="00F411FF" w:rsidP="00F411FF">
      <w:pPr>
        <w:spacing w:line="360" w:lineRule="auto"/>
        <w:ind w:firstLineChars="200" w:firstLine="420"/>
        <w:jc w:val="left"/>
        <w:rPr>
          <w:rFonts w:ascii="宋体" w:eastAsia="宋体" w:hAnsi="宋体" w:cs="宋体"/>
          <w:bCs/>
          <w:szCs w:val="21"/>
        </w:rPr>
      </w:pPr>
      <w:r w:rsidRPr="004812BC">
        <w:rPr>
          <w:rFonts w:ascii="宋体" w:eastAsia="宋体" w:hAnsi="宋体" w:cs="宋体" w:hint="eastAsia"/>
          <w:szCs w:val="21"/>
        </w:rPr>
        <w:t>关于付款周期的约定：</w:t>
      </w:r>
      <w:r w:rsidRPr="004812BC">
        <w:rPr>
          <w:rFonts w:ascii="宋体" w:eastAsia="宋体" w:hAnsi="宋体" w:cs="宋体" w:hint="eastAsia"/>
          <w:szCs w:val="21"/>
          <w:u w:val="single"/>
        </w:rPr>
        <w:t>工程款原则上按月支付，工程进度款支付限额为已完成工程量的 80%（政府机关、事业单位、国有企业建设工程进度款支付应不低于已完成工程价款的80%）。工程完工验收达到质量要求，结算经业主及合同约定的财政或审计部门（如有）审定后，工程款支付至结算总价的97%（不得低于97%）。发包人按工程价款结算总额的 3 %（最高不超过3%）预留工程质量保证金，待工程缺陷责任期满后，双方确认无质量返修问题后返还（无息）。</w:t>
      </w:r>
    </w:p>
    <w:p w14:paraId="4B2BBBC1"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u w:val="single"/>
        </w:rPr>
        <w:t>每次付款前，承包人应按发包人的要求提供符合相关法律法规的增值税发票，如发票不符合要求，发包人有权拒收，承包人应承担因不合格发票产生的所有责任。</w:t>
      </w:r>
    </w:p>
    <w:p w14:paraId="67CECAE7" w14:textId="77777777" w:rsidR="00F411FF" w:rsidRPr="00F411FF" w:rsidRDefault="00F411FF" w:rsidP="00F411FF">
      <w:pPr>
        <w:spacing w:line="360" w:lineRule="auto"/>
        <w:ind w:firstLineChars="200" w:firstLine="420"/>
        <w:rPr>
          <w:rFonts w:ascii="宋体" w:eastAsia="宋体" w:hAnsi="宋体" w:cs="Times New Roman"/>
          <w:szCs w:val="21"/>
          <w:u w:val="single"/>
        </w:rPr>
      </w:pPr>
      <w:r w:rsidRPr="00F411FF">
        <w:rPr>
          <w:rFonts w:ascii="宋体" w:eastAsia="宋体" w:hAnsi="宋体" w:cs="Times New Roman" w:hint="eastAsia"/>
          <w:szCs w:val="21"/>
          <w:u w:val="single"/>
        </w:rPr>
        <w:t>根据自治区办公厅 《关于全面治理拖欠农民工工资问题的实施意见》(桂政办发[2016]113号)、《关于印发广西壮族自治区工程建设领域工人工资支付专用账户管理办法的通知》(</w:t>
      </w:r>
      <w:proofErr w:type="gramStart"/>
      <w:r w:rsidRPr="00F411FF">
        <w:rPr>
          <w:rFonts w:ascii="宋体" w:eastAsia="宋体" w:hAnsi="宋体" w:cs="Times New Roman" w:hint="eastAsia"/>
          <w:szCs w:val="21"/>
          <w:u w:val="single"/>
        </w:rPr>
        <w:t>桂薪联</w:t>
      </w:r>
      <w:proofErr w:type="gramEnd"/>
      <w:r w:rsidRPr="00F411FF">
        <w:rPr>
          <w:rFonts w:ascii="宋体" w:eastAsia="宋体" w:hAnsi="宋体" w:cs="Times New Roman" w:hint="eastAsia"/>
          <w:szCs w:val="21"/>
          <w:u w:val="single"/>
        </w:rPr>
        <w:t>发[2016]1号)、《桂林市财政局关于落实政府投资工程项目工程款与农民工工资</w:t>
      </w:r>
      <w:proofErr w:type="gramStart"/>
      <w:r w:rsidRPr="00F411FF">
        <w:rPr>
          <w:rFonts w:ascii="宋体" w:eastAsia="宋体" w:hAnsi="宋体" w:cs="Times New Roman" w:hint="eastAsia"/>
          <w:szCs w:val="21"/>
          <w:u w:val="single"/>
        </w:rPr>
        <w:t>分帐</w:t>
      </w:r>
      <w:proofErr w:type="gramEnd"/>
      <w:r w:rsidRPr="00F411FF">
        <w:rPr>
          <w:rFonts w:ascii="宋体" w:eastAsia="宋体" w:hAnsi="宋体" w:cs="Times New Roman" w:hint="eastAsia"/>
          <w:szCs w:val="21"/>
          <w:u w:val="single"/>
        </w:rPr>
        <w:t>拨款的通知》</w:t>
      </w:r>
      <w:proofErr w:type="gramStart"/>
      <w:r w:rsidRPr="00F411FF">
        <w:rPr>
          <w:rFonts w:ascii="宋体" w:eastAsia="宋体" w:hAnsi="宋体" w:cs="Times New Roman" w:hint="eastAsia"/>
          <w:szCs w:val="21"/>
          <w:u w:val="single"/>
        </w:rPr>
        <w:t>市财建【2018】</w:t>
      </w:r>
      <w:proofErr w:type="gramEnd"/>
      <w:r w:rsidRPr="00F411FF">
        <w:rPr>
          <w:rFonts w:ascii="宋体" w:eastAsia="宋体" w:hAnsi="宋体" w:cs="Times New Roman" w:hint="eastAsia"/>
          <w:szCs w:val="21"/>
          <w:u w:val="single"/>
        </w:rPr>
        <w:t>73号等文件规定，在全区工程建设领域，实行人工费用和其他工程款分账管理。</w:t>
      </w:r>
    </w:p>
    <w:p w14:paraId="034B006D"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12.4.2 进度付款申请单的编制</w:t>
      </w:r>
    </w:p>
    <w:p w14:paraId="6F5BF66A" w14:textId="77777777" w:rsidR="00F411FF" w:rsidRPr="00F411FF" w:rsidRDefault="00F411FF" w:rsidP="00F411FF">
      <w:pPr>
        <w:spacing w:line="360" w:lineRule="auto"/>
        <w:ind w:firstLineChars="200" w:firstLine="420"/>
        <w:jc w:val="left"/>
        <w:rPr>
          <w:rFonts w:ascii="宋体" w:eastAsia="宋体" w:hAnsi="宋体" w:cs="宋体"/>
          <w:bCs/>
          <w:szCs w:val="21"/>
          <w:u w:val="single"/>
        </w:rPr>
      </w:pPr>
      <w:r w:rsidRPr="00F411FF">
        <w:rPr>
          <w:rFonts w:ascii="宋体" w:eastAsia="宋体" w:hAnsi="宋体" w:cs="宋体" w:hint="eastAsia"/>
          <w:szCs w:val="21"/>
        </w:rPr>
        <w:t>关于进度付款申请单编制的约定：</w:t>
      </w:r>
      <w:r w:rsidRPr="00F411FF">
        <w:rPr>
          <w:rFonts w:ascii="宋体" w:eastAsia="宋体" w:hAnsi="宋体" w:cs="宋体" w:hint="eastAsia"/>
          <w:bCs/>
          <w:szCs w:val="21"/>
          <w:u w:val="single"/>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36092FC8"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Pr="00F411FF">
        <w:rPr>
          <w:rFonts w:ascii="宋体" w:eastAsia="宋体" w:hAnsi="宋体" w:cs="宋体" w:hint="eastAsia"/>
          <w:szCs w:val="21"/>
        </w:rPr>
        <w:t>2.4.3 进度付款申请单的提交</w:t>
      </w:r>
    </w:p>
    <w:p w14:paraId="197ACC06" w14:textId="77777777" w:rsidR="00F411FF" w:rsidRPr="00F411FF" w:rsidRDefault="00F411FF" w:rsidP="00F411FF">
      <w:pPr>
        <w:spacing w:line="360" w:lineRule="auto"/>
        <w:ind w:firstLineChars="200" w:firstLine="420"/>
        <w:jc w:val="left"/>
        <w:rPr>
          <w:rFonts w:ascii="宋体" w:eastAsia="宋体" w:hAnsi="宋体" w:cs="宋体"/>
          <w:bCs/>
          <w:szCs w:val="21"/>
          <w:u w:val="single"/>
        </w:rPr>
      </w:pPr>
      <w:r w:rsidRPr="00F411FF">
        <w:rPr>
          <w:rFonts w:ascii="宋体" w:eastAsia="宋体" w:hAnsi="宋体" w:cs="宋体" w:hint="eastAsia"/>
          <w:szCs w:val="21"/>
        </w:rPr>
        <w:lastRenderedPageBreak/>
        <w:t>（1）单价合同进度付款申请单提交的约定：</w:t>
      </w:r>
      <w:r w:rsidRPr="00F411FF">
        <w:rPr>
          <w:rFonts w:ascii="宋体" w:eastAsia="宋体" w:hAnsi="宋体" w:cs="宋体" w:hint="eastAsia"/>
          <w:bCs/>
          <w:szCs w:val="21"/>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16F1B6C8"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（2）总价合同进度付款申请单提交的约定：</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51FDDDC3"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rPr>
        <w:t>（3）其他价格形式合同进度付款申请单提交的约定：</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13316A25"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12.4.4 进度款审核和支付</w:t>
      </w:r>
    </w:p>
    <w:p w14:paraId="69C1BAEC"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rPr>
        <w:t>（1）监理人审查并报送发包人的期限：</w:t>
      </w:r>
      <w:r w:rsidRPr="00F411FF">
        <w:rPr>
          <w:rFonts w:ascii="宋体" w:eastAsia="宋体" w:hAnsi="宋体" w:cs="宋体" w:hint="eastAsia"/>
          <w:szCs w:val="21"/>
          <w:u w:val="single"/>
        </w:rPr>
        <w:t>监理人收到承包人进度付款申请单以及相关资料后 7 天内完成审查并报送发包人</w:t>
      </w:r>
      <w:r w:rsidRPr="00F411FF">
        <w:rPr>
          <w:rFonts w:ascii="宋体" w:eastAsia="宋体" w:hAnsi="宋体" w:cs="宋体" w:hint="eastAsia"/>
          <w:szCs w:val="21"/>
        </w:rPr>
        <w:t>。</w:t>
      </w:r>
    </w:p>
    <w:p w14:paraId="482CD364"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rPr>
        <w:t>发包人完成审批并签发进度款支付证书的期限：</w:t>
      </w:r>
      <w:r w:rsidRPr="00F411FF">
        <w:rPr>
          <w:rFonts w:ascii="宋体" w:eastAsia="宋体" w:hAnsi="宋体" w:cs="宋体" w:hint="eastAsia"/>
          <w:szCs w:val="21"/>
          <w:u w:val="single"/>
        </w:rPr>
        <w:t>收到后 7 天内完成审批并签发</w:t>
      </w:r>
      <w:r w:rsidRPr="00F411FF">
        <w:rPr>
          <w:rFonts w:ascii="宋体" w:eastAsia="宋体" w:hAnsi="宋体" w:cs="宋体" w:hint="eastAsia"/>
          <w:szCs w:val="21"/>
        </w:rPr>
        <w:t>。</w:t>
      </w:r>
    </w:p>
    <w:p w14:paraId="7AB66D21"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（2）发包人支付进度款的期限：</w:t>
      </w:r>
      <w:r w:rsidRPr="00F411FF">
        <w:rPr>
          <w:rFonts w:ascii="宋体" w:eastAsia="宋体" w:hAnsi="宋体" w:cs="宋体" w:hint="eastAsia"/>
          <w:szCs w:val="21"/>
          <w:u w:val="single"/>
        </w:rPr>
        <w:t xml:space="preserve">办理相关付款手续后的7天内 </w:t>
      </w:r>
      <w:r w:rsidRPr="00F411FF">
        <w:rPr>
          <w:rFonts w:ascii="宋体" w:eastAsia="宋体" w:hAnsi="宋体" w:cs="宋体" w:hint="eastAsia"/>
          <w:szCs w:val="21"/>
        </w:rPr>
        <w:t>。</w:t>
      </w:r>
    </w:p>
    <w:p w14:paraId="438587F8" w14:textId="77777777" w:rsidR="00F411FF" w:rsidRPr="00F411FF" w:rsidRDefault="00F411FF" w:rsidP="00F411FF">
      <w:pPr>
        <w:spacing w:line="360" w:lineRule="auto"/>
        <w:ind w:firstLineChars="250" w:firstLine="525"/>
        <w:jc w:val="left"/>
        <w:rPr>
          <w:rFonts w:ascii="宋体" w:eastAsia="宋体" w:hAnsi="宋体" w:cs="宋体"/>
          <w:szCs w:val="21"/>
        </w:rPr>
      </w:pPr>
      <w:r w:rsidRPr="00F411FF">
        <w:rPr>
          <w:rFonts w:ascii="宋体" w:eastAsia="宋体" w:hAnsi="宋体" w:cs="宋体" w:hint="eastAsia"/>
          <w:szCs w:val="21"/>
        </w:rPr>
        <w:t>发包人逾期支付进度款的违约金的计算方式：</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74BE0E08" w14:textId="77777777" w:rsidR="00F411FF" w:rsidRPr="00F411FF" w:rsidRDefault="00F411FF" w:rsidP="00F411FF">
      <w:pPr>
        <w:spacing w:line="360" w:lineRule="auto"/>
        <w:ind w:firstLineChars="250" w:firstLine="525"/>
        <w:jc w:val="left"/>
        <w:rPr>
          <w:rFonts w:ascii="宋体" w:eastAsia="宋体" w:hAnsi="宋体" w:cs="宋体"/>
          <w:szCs w:val="21"/>
        </w:rPr>
      </w:pPr>
      <w:r w:rsidRPr="00F411FF">
        <w:rPr>
          <w:rFonts w:ascii="宋体" w:eastAsia="宋体" w:hAnsi="宋体" w:cs="宋体" w:hint="eastAsia"/>
          <w:szCs w:val="21"/>
        </w:rPr>
        <w:t>进度款支付方式：</w:t>
      </w:r>
      <w:r w:rsidRPr="00F411FF">
        <w:rPr>
          <w:rFonts w:ascii="宋体" w:eastAsia="宋体" w:hAnsi="宋体" w:cs="宋体" w:hint="eastAsia"/>
          <w:szCs w:val="21"/>
          <w:u w:val="single"/>
        </w:rPr>
        <w:t>银行转账</w:t>
      </w:r>
      <w:r w:rsidRPr="00F411FF">
        <w:rPr>
          <w:rFonts w:ascii="宋体" w:eastAsia="宋体" w:hAnsi="宋体" w:cs="宋体" w:hint="eastAsia"/>
          <w:szCs w:val="21"/>
        </w:rPr>
        <w:t>。</w:t>
      </w:r>
    </w:p>
    <w:p w14:paraId="3A2D3A0C" w14:textId="77777777" w:rsidR="00F411FF" w:rsidRPr="00F411FF" w:rsidRDefault="00F411FF" w:rsidP="00F411FF">
      <w:pPr>
        <w:spacing w:line="360" w:lineRule="auto"/>
        <w:ind w:firstLineChars="250" w:firstLine="525"/>
        <w:jc w:val="left"/>
        <w:rPr>
          <w:rFonts w:ascii="宋体" w:eastAsia="宋体" w:hAnsi="宋体" w:cs="宋体"/>
          <w:szCs w:val="21"/>
        </w:rPr>
      </w:pPr>
      <w:r w:rsidRPr="00F411FF">
        <w:rPr>
          <w:rFonts w:ascii="宋体" w:eastAsia="宋体" w:hAnsi="宋体" w:cs="宋体" w:hint="eastAsia"/>
          <w:szCs w:val="21"/>
        </w:rPr>
        <w:t>12.4.6 支付分解表的编制</w:t>
      </w:r>
    </w:p>
    <w:p w14:paraId="7418C2FC" w14:textId="77777777" w:rsidR="00F411FF" w:rsidRPr="00F411FF" w:rsidRDefault="00F411FF" w:rsidP="00F411FF">
      <w:pPr>
        <w:spacing w:line="360" w:lineRule="auto"/>
        <w:ind w:firstLineChars="250" w:firstLine="525"/>
        <w:jc w:val="left"/>
        <w:rPr>
          <w:rFonts w:ascii="宋体" w:eastAsia="宋体" w:hAnsi="宋体" w:cs="宋体"/>
          <w:szCs w:val="21"/>
          <w:u w:val="single"/>
        </w:rPr>
      </w:pPr>
      <w:r w:rsidRPr="00F411FF">
        <w:rPr>
          <w:rFonts w:ascii="宋体" w:eastAsia="宋体" w:hAnsi="宋体" w:cs="宋体" w:hint="eastAsia"/>
          <w:szCs w:val="21"/>
        </w:rPr>
        <w:t>2. 总价合同支付分解表的编制与审批：</w:t>
      </w:r>
      <w:r w:rsidRPr="00F411FF">
        <w:rPr>
          <w:rFonts w:ascii="宋体" w:eastAsia="宋体" w:hAnsi="宋体" w:cs="宋体" w:hint="eastAsia"/>
          <w:szCs w:val="21"/>
          <w:u w:val="single"/>
        </w:rPr>
        <w:t xml:space="preserve"> 无 </w:t>
      </w:r>
      <w:r w:rsidRPr="00F411FF">
        <w:rPr>
          <w:rFonts w:ascii="宋体" w:eastAsia="宋体" w:hAnsi="宋体" w:cs="宋体" w:hint="eastAsia"/>
          <w:szCs w:val="21"/>
        </w:rPr>
        <w:t>。</w:t>
      </w:r>
    </w:p>
    <w:p w14:paraId="74FD3B93"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szCs w:val="21"/>
        </w:rPr>
        <w:t>3. 单价合同的总价项目支付分解表的编制与审批：</w:t>
      </w:r>
      <w:r w:rsidRPr="00F411FF">
        <w:rPr>
          <w:rFonts w:ascii="宋体" w:eastAsia="宋体" w:hAnsi="宋体" w:cs="宋体" w:hint="eastAsia"/>
          <w:szCs w:val="21"/>
          <w:u w:val="single"/>
        </w:rPr>
        <w:t>单价项目不采用支付分解表的方式计算，而按《建设工程工程量清单计价规范（GB50500-2013）广西壮族自治区实施细则（修订本）》的规定执行。</w:t>
      </w:r>
    </w:p>
    <w:p w14:paraId="31E36453"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872" w:name="_Toc31330"/>
      <w:bookmarkStart w:id="873" w:name="_Toc181863951"/>
      <w:r w:rsidRPr="00F411FF">
        <w:rPr>
          <w:rFonts w:ascii="宋体" w:eastAsia="宋体" w:hAnsi="宋体" w:cs="宋体" w:hint="eastAsia"/>
          <w:b/>
          <w:bCs/>
          <w:kern w:val="0"/>
          <w:szCs w:val="21"/>
        </w:rPr>
        <w:t>13. 验收和工程试车</w:t>
      </w:r>
      <w:bookmarkEnd w:id="872"/>
      <w:bookmarkEnd w:id="873"/>
    </w:p>
    <w:p w14:paraId="7B8C899C"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874" w:name="_Toc418518401"/>
      <w:bookmarkStart w:id="875" w:name="_Toc418518165"/>
      <w:bookmarkStart w:id="876" w:name="_Toc418751851"/>
      <w:bookmarkStart w:id="877" w:name="_Toc373478401"/>
      <w:bookmarkStart w:id="878" w:name="_Toc28851"/>
      <w:bookmarkStart w:id="879" w:name="_Toc418061366"/>
      <w:bookmarkStart w:id="880" w:name="_Toc403578989"/>
      <w:bookmarkStart w:id="881" w:name="_Toc418752297"/>
      <w:bookmarkStart w:id="882" w:name="_Toc497746836"/>
      <w:bookmarkStart w:id="883" w:name="_Toc497747233"/>
      <w:bookmarkStart w:id="884" w:name="_Toc373227754"/>
      <w:bookmarkStart w:id="885" w:name="_Toc256000232"/>
      <w:bookmarkStart w:id="886" w:name="_Toc522201781"/>
      <w:bookmarkStart w:id="887" w:name="_Toc389065319"/>
      <w:bookmarkStart w:id="888" w:name="_Toc181863952"/>
      <w:r w:rsidRPr="00F411FF">
        <w:rPr>
          <w:rFonts w:ascii="宋体" w:eastAsia="宋体" w:hAnsi="宋体" w:cs="宋体" w:hint="eastAsia"/>
          <w:b/>
          <w:bCs/>
          <w:kern w:val="44"/>
          <w:szCs w:val="21"/>
        </w:rPr>
        <w:t>13.1 分部分项工程验收</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59880E1F"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13.1.2监理人不能按时进行验收时，应提前</w:t>
      </w:r>
      <w:r w:rsidRPr="00F411FF">
        <w:rPr>
          <w:rFonts w:ascii="宋体" w:eastAsia="宋体" w:hAnsi="宋体" w:cs="宋体" w:hint="eastAsia"/>
          <w:szCs w:val="21"/>
          <w:u w:val="single"/>
        </w:rPr>
        <w:t xml:space="preserve"> 24 </w:t>
      </w:r>
      <w:r w:rsidRPr="00F411FF">
        <w:rPr>
          <w:rFonts w:ascii="宋体" w:eastAsia="宋体" w:hAnsi="宋体" w:cs="宋体" w:hint="eastAsia"/>
          <w:szCs w:val="21"/>
        </w:rPr>
        <w:t>小时提交书面延期要求。</w:t>
      </w:r>
    </w:p>
    <w:p w14:paraId="53929D31" w14:textId="77777777" w:rsidR="00F411FF" w:rsidRPr="00F411FF" w:rsidRDefault="00F411FF" w:rsidP="00F411FF">
      <w:pPr>
        <w:spacing w:line="360" w:lineRule="auto"/>
        <w:ind w:firstLineChars="200" w:firstLine="420"/>
        <w:jc w:val="left"/>
        <w:rPr>
          <w:rFonts w:ascii="宋体" w:eastAsia="宋体" w:hAnsi="宋体" w:cs="宋体"/>
          <w:b/>
          <w:szCs w:val="21"/>
        </w:rPr>
      </w:pPr>
      <w:r w:rsidRPr="00F411FF">
        <w:rPr>
          <w:rFonts w:ascii="宋体" w:eastAsia="宋体" w:hAnsi="宋体" w:cs="宋体" w:hint="eastAsia"/>
          <w:szCs w:val="21"/>
        </w:rPr>
        <w:t>关于延期最长不得超过：</w:t>
      </w:r>
      <w:r w:rsidRPr="00F411FF">
        <w:rPr>
          <w:rFonts w:ascii="宋体" w:eastAsia="宋体" w:hAnsi="宋体" w:cs="宋体" w:hint="eastAsia"/>
          <w:szCs w:val="21"/>
          <w:u w:val="single"/>
        </w:rPr>
        <w:t xml:space="preserve"> 48 </w:t>
      </w:r>
      <w:r w:rsidRPr="00F411FF">
        <w:rPr>
          <w:rFonts w:ascii="宋体" w:eastAsia="宋体" w:hAnsi="宋体" w:cs="宋体" w:hint="eastAsia"/>
          <w:szCs w:val="21"/>
        </w:rPr>
        <w:t>小时。</w:t>
      </w:r>
    </w:p>
    <w:p w14:paraId="3AA54A27"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889" w:name="_Toc373227755"/>
      <w:bookmarkStart w:id="890" w:name="_Toc256000233"/>
      <w:bookmarkStart w:id="891" w:name="_Toc418518166"/>
      <w:bookmarkStart w:id="892" w:name="_Toc418518402"/>
      <w:bookmarkStart w:id="893" w:name="_Toc522201782"/>
      <w:bookmarkStart w:id="894" w:name="_Toc403578990"/>
      <w:bookmarkStart w:id="895" w:name="_Toc389065320"/>
      <w:bookmarkStart w:id="896" w:name="_Toc418752298"/>
      <w:bookmarkStart w:id="897" w:name="_Toc11314"/>
      <w:bookmarkStart w:id="898" w:name="_Toc373478402"/>
      <w:bookmarkStart w:id="899" w:name="_Toc497746837"/>
      <w:bookmarkStart w:id="900" w:name="_Toc418751852"/>
      <w:bookmarkStart w:id="901" w:name="_Toc418061367"/>
      <w:bookmarkStart w:id="902" w:name="_Toc497747234"/>
      <w:bookmarkStart w:id="903" w:name="_Toc181863953"/>
      <w:bookmarkStart w:id="904" w:name="_Toc296944562"/>
      <w:bookmarkStart w:id="905" w:name="_Toc297123565"/>
      <w:bookmarkStart w:id="906" w:name="_Toc292559933"/>
      <w:bookmarkStart w:id="907" w:name="_Toc292559428"/>
      <w:bookmarkStart w:id="908" w:name="_Toc297120523"/>
      <w:bookmarkStart w:id="909" w:name="_Toc296347222"/>
      <w:bookmarkStart w:id="910" w:name="_Toc304295596"/>
      <w:bookmarkStart w:id="911" w:name="_Toc296891051"/>
      <w:bookmarkStart w:id="912" w:name="_Toc296346724"/>
      <w:bookmarkStart w:id="913" w:name="_Toc297216224"/>
      <w:bookmarkStart w:id="914" w:name="_Toc297048409"/>
      <w:bookmarkStart w:id="915" w:name="_Toc300935016"/>
      <w:bookmarkStart w:id="916" w:name="_Toc303539173"/>
      <w:bookmarkStart w:id="917" w:name="_Toc296891263"/>
      <w:bookmarkStart w:id="918" w:name="_Toc296503223"/>
      <w:bookmarkStart w:id="919" w:name="_Toc312678056"/>
      <w:r w:rsidRPr="00F411FF">
        <w:rPr>
          <w:rFonts w:ascii="宋体" w:eastAsia="宋体" w:hAnsi="宋体" w:cs="宋体" w:hint="eastAsia"/>
          <w:b/>
          <w:bCs/>
          <w:kern w:val="44"/>
          <w:szCs w:val="21"/>
        </w:rPr>
        <w:t>13.2 竣工验收</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721A7C7A" w14:textId="77777777" w:rsidR="00F411FF" w:rsidRPr="00F411FF" w:rsidRDefault="00F411FF" w:rsidP="00F411FF">
      <w:pPr>
        <w:spacing w:line="360" w:lineRule="auto"/>
        <w:ind w:firstLineChars="200" w:firstLine="420"/>
        <w:jc w:val="left"/>
        <w:rPr>
          <w:rFonts w:ascii="宋体" w:eastAsia="宋体" w:hAnsi="宋体" w:cs="宋体"/>
          <w:szCs w:val="21"/>
        </w:rPr>
      </w:pPr>
      <w:bookmarkStart w:id="920" w:name="_Toc280868704"/>
      <w:bookmarkStart w:id="921" w:name="_Toc280868705"/>
      <w:bookmarkStart w:id="922" w:name="_Toc280868706"/>
      <w:bookmarkStart w:id="923" w:name="_Toc280868707"/>
      <w:bookmarkStart w:id="924" w:name="_Toc280868708"/>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sidRPr="00F411FF">
        <w:rPr>
          <w:rFonts w:ascii="宋体" w:eastAsia="宋体" w:hAnsi="宋体" w:cs="宋体" w:hint="eastAsia"/>
          <w:szCs w:val="21"/>
        </w:rPr>
        <w:t>13.2.1竣工验收条件</w:t>
      </w:r>
    </w:p>
    <w:p w14:paraId="7D264B01" w14:textId="77777777" w:rsidR="00F411FF" w:rsidRPr="00F411FF" w:rsidRDefault="00F411FF" w:rsidP="00F411FF">
      <w:pPr>
        <w:spacing w:line="360" w:lineRule="auto"/>
        <w:ind w:firstLineChars="200" w:firstLine="420"/>
        <w:rPr>
          <w:rFonts w:ascii="宋体" w:eastAsia="宋体" w:hAnsi="宋体" w:cs="宋体"/>
          <w:szCs w:val="21"/>
        </w:rPr>
      </w:pPr>
      <w:r w:rsidRPr="00F411FF">
        <w:rPr>
          <w:rFonts w:ascii="宋体" w:eastAsia="宋体" w:hAnsi="宋体" w:cs="宋体" w:hint="eastAsia"/>
          <w:szCs w:val="21"/>
        </w:rPr>
        <w:t>（3）承包人负责整理和提交的竣工验收资料应当符合工程所在地建设行政主管部门和(或)城市建设档案管理机构有关施工资料的要求，具体内容包括：</w:t>
      </w:r>
      <w:r w:rsidRPr="00F411FF">
        <w:rPr>
          <w:rFonts w:ascii="宋体" w:eastAsia="宋体" w:hAnsi="宋体" w:cs="宋体" w:hint="eastAsia"/>
          <w:szCs w:val="21"/>
          <w:u w:val="single"/>
        </w:rPr>
        <w:t xml:space="preserve">  1、工程具备竣工验收条件，承包人按工期竣工验收有关规定，向发包人提交符合发包人要求要求内容装订成册的完整竣工资料及竣工验收报告、工程竣工图。2、承包人所提交的竣工资料必须符合《建设工程归档整理规范》要求，并在结算审批时出具《工程档案验收合格证明》及建设单位接收档案资料清单证明   </w:t>
      </w:r>
      <w:r w:rsidRPr="00F411FF">
        <w:rPr>
          <w:rFonts w:ascii="宋体" w:eastAsia="宋体" w:hAnsi="宋体" w:cs="宋体" w:hint="eastAsia"/>
          <w:szCs w:val="21"/>
        </w:rPr>
        <w:t>。</w:t>
      </w:r>
    </w:p>
    <w:p w14:paraId="41185AC7" w14:textId="77777777" w:rsidR="00F411FF" w:rsidRPr="00F411FF" w:rsidRDefault="00F411FF" w:rsidP="00F411FF">
      <w:pPr>
        <w:spacing w:line="360" w:lineRule="auto"/>
        <w:ind w:firstLineChars="200" w:firstLine="420"/>
        <w:rPr>
          <w:rFonts w:ascii="宋体" w:eastAsia="宋体" w:hAnsi="宋体" w:cs="宋体"/>
          <w:szCs w:val="21"/>
        </w:rPr>
      </w:pPr>
      <w:r w:rsidRPr="00F411FF">
        <w:rPr>
          <w:rFonts w:ascii="宋体" w:eastAsia="宋体" w:hAnsi="宋体" w:cs="宋体" w:hint="eastAsia"/>
          <w:szCs w:val="21"/>
        </w:rPr>
        <w:t>竣工验收资料的份数：</w:t>
      </w:r>
      <w:r w:rsidRPr="00F411FF">
        <w:rPr>
          <w:rFonts w:ascii="宋体" w:eastAsia="宋体" w:hAnsi="宋体" w:cs="宋体" w:hint="eastAsia"/>
          <w:szCs w:val="21"/>
          <w:u w:val="single"/>
        </w:rPr>
        <w:t>肆份，承包人承担竣工验收资料编制、立卷及等一切费用</w:t>
      </w:r>
      <w:r w:rsidRPr="00F411FF">
        <w:rPr>
          <w:rFonts w:ascii="宋体" w:eastAsia="宋体" w:hAnsi="宋体" w:cs="宋体" w:hint="eastAsia"/>
          <w:szCs w:val="21"/>
        </w:rPr>
        <w:t>。</w:t>
      </w:r>
    </w:p>
    <w:p w14:paraId="5E5F500B"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bCs/>
          <w:szCs w:val="21"/>
        </w:rPr>
        <w:t>承包人提供竣工图的约定：</w:t>
      </w:r>
      <w:r w:rsidRPr="00F411FF">
        <w:rPr>
          <w:rFonts w:ascii="宋体" w:eastAsia="宋体" w:hAnsi="宋体" w:cs="宋体" w:hint="eastAsia"/>
          <w:bCs/>
          <w:szCs w:val="21"/>
          <w:u w:val="single"/>
        </w:rPr>
        <w:t>竣工验收正式通过后15天，提供4套竣工图。</w:t>
      </w:r>
    </w:p>
    <w:p w14:paraId="098EA857"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lastRenderedPageBreak/>
        <w:t>13.2.2竣工验收程序</w:t>
      </w:r>
    </w:p>
    <w:bookmarkEnd w:id="920"/>
    <w:p w14:paraId="40DCCC20"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kern w:val="0"/>
          <w:szCs w:val="21"/>
        </w:rPr>
        <w:t>关于竣工验收程序的约定：</w:t>
      </w:r>
      <w:r w:rsidRPr="00F411FF">
        <w:rPr>
          <w:rFonts w:ascii="宋体" w:eastAsia="宋体" w:hAnsi="宋体" w:cs="宋体" w:hint="eastAsia"/>
          <w:szCs w:val="21"/>
          <w:u w:val="single"/>
        </w:rPr>
        <w:t>由承包人提出申请，经监理工程师及承包人同意后，通知各质检及监督部门进行竣工验收。本工程竣工验收合格后，双方应在验收报告上签字认可，本工程实际竣工日期以建设、设计、监理、施工四家单位验收小组正式验收签字日期为准。工程</w:t>
      </w:r>
      <w:proofErr w:type="gramStart"/>
      <w:r w:rsidRPr="00F411FF">
        <w:rPr>
          <w:rFonts w:ascii="宋体" w:eastAsia="宋体" w:hAnsi="宋体" w:cs="宋体" w:hint="eastAsia"/>
          <w:szCs w:val="21"/>
          <w:u w:val="single"/>
        </w:rPr>
        <w:t>保修按</w:t>
      </w:r>
      <w:proofErr w:type="gramEnd"/>
      <w:r w:rsidRPr="00F411FF">
        <w:rPr>
          <w:rFonts w:ascii="宋体" w:eastAsia="宋体" w:hAnsi="宋体" w:cs="宋体" w:hint="eastAsia"/>
          <w:szCs w:val="21"/>
          <w:u w:val="single"/>
        </w:rPr>
        <w:t>合同附件3《工程质量保修书》有关规定执行。</w:t>
      </w:r>
    </w:p>
    <w:p w14:paraId="718FBC24"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kern w:val="0"/>
          <w:szCs w:val="21"/>
        </w:rPr>
        <w:t>发包人不按照本项约定组织竣工验收、颁发工程接收证书的违约金的计算方法：</w:t>
      </w:r>
      <w:r w:rsidRPr="00F411FF">
        <w:rPr>
          <w:rFonts w:ascii="宋体" w:eastAsia="宋体" w:hAnsi="宋体" w:cs="宋体" w:hint="eastAsia"/>
          <w:szCs w:val="21"/>
          <w:u w:val="single"/>
        </w:rPr>
        <w:t xml:space="preserve"> 无  </w:t>
      </w:r>
      <w:r w:rsidRPr="00F411FF">
        <w:rPr>
          <w:rFonts w:ascii="宋体" w:eastAsia="宋体" w:hAnsi="宋体" w:cs="宋体" w:hint="eastAsia"/>
          <w:szCs w:val="21"/>
        </w:rPr>
        <w:t>。</w:t>
      </w:r>
    </w:p>
    <w:bookmarkEnd w:id="921"/>
    <w:p w14:paraId="3231AD16"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13.2.5移交、接收全部与部分工程</w:t>
      </w:r>
    </w:p>
    <w:bookmarkEnd w:id="922"/>
    <w:p w14:paraId="36C9F025"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承包人向发包人移交工程的期限：</w:t>
      </w:r>
      <w:r w:rsidRPr="00F411FF">
        <w:rPr>
          <w:rFonts w:ascii="宋体" w:eastAsia="宋体" w:hAnsi="宋体" w:cs="宋体" w:hint="eastAsia"/>
          <w:szCs w:val="21"/>
          <w:u w:val="single"/>
        </w:rPr>
        <w:t xml:space="preserve"> 竣工验收整改完毕三日内 </w:t>
      </w:r>
      <w:r w:rsidRPr="00F411FF">
        <w:rPr>
          <w:rFonts w:ascii="宋体" w:eastAsia="宋体" w:hAnsi="宋体" w:cs="宋体" w:hint="eastAsia"/>
          <w:szCs w:val="21"/>
        </w:rPr>
        <w:t>。</w:t>
      </w:r>
    </w:p>
    <w:p w14:paraId="7C0E9C65"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kern w:val="0"/>
          <w:szCs w:val="21"/>
        </w:rPr>
        <w:t>发包人未按本合同约定接收全部或部分工程的，违约金的计算方法为：</w:t>
      </w:r>
      <w:r w:rsidRPr="00F411FF">
        <w:rPr>
          <w:rFonts w:ascii="宋体" w:eastAsia="宋体" w:hAnsi="宋体" w:cs="宋体" w:hint="eastAsia"/>
          <w:szCs w:val="21"/>
          <w:u w:val="single"/>
        </w:rPr>
        <w:t xml:space="preserve">  </w:t>
      </w:r>
      <w:r w:rsidRPr="00F411FF">
        <w:rPr>
          <w:rFonts w:ascii="宋体" w:eastAsia="宋体" w:hAnsi="宋体" w:cs="宋体" w:hint="eastAsia"/>
          <w:bCs/>
          <w:szCs w:val="21"/>
          <w:u w:val="single"/>
        </w:rPr>
        <w:t>每逾期一天，按</w:t>
      </w:r>
      <w:r w:rsidRPr="00F411FF">
        <w:rPr>
          <w:rFonts w:ascii="宋体" w:eastAsia="宋体" w:hAnsi="宋体" w:cs="宋体" w:hint="eastAsia"/>
          <w:szCs w:val="21"/>
          <w:u w:val="single"/>
          <w:lang w:val="zh-CN"/>
        </w:rPr>
        <w:t>签约合同价</w:t>
      </w:r>
      <w:r w:rsidRPr="00F411FF">
        <w:rPr>
          <w:rFonts w:ascii="宋体" w:eastAsia="宋体" w:hAnsi="宋体" w:cs="宋体" w:hint="eastAsia"/>
          <w:szCs w:val="21"/>
          <w:u w:val="single"/>
        </w:rPr>
        <w:t>款扣除社会保险费、发包人材料价款、</w:t>
      </w:r>
      <w:proofErr w:type="gramStart"/>
      <w:r w:rsidRPr="00F411FF">
        <w:rPr>
          <w:rFonts w:ascii="宋体" w:eastAsia="宋体" w:hAnsi="宋体" w:cs="宋体" w:hint="eastAsia"/>
          <w:szCs w:val="21"/>
          <w:u w:val="single"/>
        </w:rPr>
        <w:t>暂估专业</w:t>
      </w:r>
      <w:proofErr w:type="gramEnd"/>
      <w:r w:rsidRPr="00F411FF">
        <w:rPr>
          <w:rFonts w:ascii="宋体" w:eastAsia="宋体" w:hAnsi="宋体" w:cs="宋体" w:hint="eastAsia"/>
          <w:szCs w:val="21"/>
          <w:u w:val="single"/>
        </w:rPr>
        <w:t>工程、暂列金额后的万分之四/</w:t>
      </w:r>
      <w:proofErr w:type="gramStart"/>
      <w:r w:rsidRPr="00F411FF">
        <w:rPr>
          <w:rFonts w:ascii="宋体" w:eastAsia="宋体" w:hAnsi="宋体" w:cs="宋体" w:hint="eastAsia"/>
          <w:szCs w:val="21"/>
          <w:u w:val="single"/>
        </w:rPr>
        <w:t>天</w:t>
      </w:r>
      <w:r w:rsidRPr="00F411FF">
        <w:rPr>
          <w:rFonts w:ascii="宋体" w:eastAsia="宋体" w:hAnsi="宋体" w:cs="宋体" w:hint="eastAsia"/>
          <w:bCs/>
          <w:szCs w:val="21"/>
          <w:u w:val="single"/>
        </w:rPr>
        <w:t>支付</w:t>
      </w:r>
      <w:proofErr w:type="gramEnd"/>
      <w:r w:rsidRPr="00F411FF">
        <w:rPr>
          <w:rFonts w:ascii="宋体" w:eastAsia="宋体" w:hAnsi="宋体" w:cs="宋体" w:hint="eastAsia"/>
          <w:bCs/>
          <w:szCs w:val="21"/>
          <w:u w:val="single"/>
        </w:rPr>
        <w:t xml:space="preserve">违约金，最高限额为结算价的3% </w:t>
      </w:r>
      <w:r w:rsidRPr="00F411FF">
        <w:rPr>
          <w:rFonts w:ascii="宋体" w:eastAsia="宋体" w:hAnsi="宋体" w:cs="宋体" w:hint="eastAsia"/>
          <w:szCs w:val="21"/>
        </w:rPr>
        <w:t>。</w:t>
      </w:r>
    </w:p>
    <w:bookmarkEnd w:id="923"/>
    <w:p w14:paraId="5792D08B"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rPr>
        <w:t>承包人未按时移交工程的，违约金的计算方法为：</w:t>
      </w:r>
      <w:r w:rsidRPr="00F411FF">
        <w:rPr>
          <w:rFonts w:ascii="宋体" w:eastAsia="宋体" w:hAnsi="宋体" w:cs="宋体" w:hint="eastAsia"/>
          <w:szCs w:val="21"/>
          <w:u w:val="single"/>
        </w:rPr>
        <w:t xml:space="preserve">  </w:t>
      </w:r>
      <w:r w:rsidRPr="00F411FF">
        <w:rPr>
          <w:rFonts w:ascii="宋体" w:eastAsia="宋体" w:hAnsi="宋体" w:cs="宋体" w:hint="eastAsia"/>
          <w:bCs/>
          <w:szCs w:val="21"/>
          <w:u w:val="single"/>
        </w:rPr>
        <w:t>每逾期一天</w:t>
      </w:r>
      <w:r w:rsidRPr="00F411FF">
        <w:rPr>
          <w:rFonts w:ascii="宋体" w:eastAsia="宋体" w:hAnsi="宋体" w:cs="宋体" w:hint="eastAsia"/>
          <w:szCs w:val="21"/>
          <w:u w:val="single"/>
        </w:rPr>
        <w:t>，按</w:t>
      </w:r>
      <w:r w:rsidRPr="00F411FF">
        <w:rPr>
          <w:rFonts w:ascii="宋体" w:eastAsia="宋体" w:hAnsi="宋体" w:cs="宋体" w:hint="eastAsia"/>
          <w:szCs w:val="21"/>
          <w:u w:val="single"/>
          <w:lang w:val="zh-CN"/>
        </w:rPr>
        <w:t>签约合同价</w:t>
      </w:r>
      <w:r w:rsidRPr="00F411FF">
        <w:rPr>
          <w:rFonts w:ascii="宋体" w:eastAsia="宋体" w:hAnsi="宋体" w:cs="宋体" w:hint="eastAsia"/>
          <w:szCs w:val="21"/>
          <w:u w:val="single"/>
        </w:rPr>
        <w:t>款扣除社会保险费、发包人材料价款、</w:t>
      </w:r>
      <w:proofErr w:type="gramStart"/>
      <w:r w:rsidRPr="00F411FF">
        <w:rPr>
          <w:rFonts w:ascii="宋体" w:eastAsia="宋体" w:hAnsi="宋体" w:cs="宋体" w:hint="eastAsia"/>
          <w:szCs w:val="21"/>
          <w:u w:val="single"/>
        </w:rPr>
        <w:t>暂估专业</w:t>
      </w:r>
      <w:proofErr w:type="gramEnd"/>
      <w:r w:rsidRPr="00F411FF">
        <w:rPr>
          <w:rFonts w:ascii="宋体" w:eastAsia="宋体" w:hAnsi="宋体" w:cs="宋体" w:hint="eastAsia"/>
          <w:szCs w:val="21"/>
          <w:u w:val="single"/>
        </w:rPr>
        <w:t>工程、暂列金额后的万分之四/</w:t>
      </w:r>
      <w:proofErr w:type="gramStart"/>
      <w:r w:rsidRPr="00F411FF">
        <w:rPr>
          <w:rFonts w:ascii="宋体" w:eastAsia="宋体" w:hAnsi="宋体" w:cs="宋体" w:hint="eastAsia"/>
          <w:szCs w:val="21"/>
          <w:u w:val="single"/>
        </w:rPr>
        <w:t>天支付</w:t>
      </w:r>
      <w:proofErr w:type="gramEnd"/>
      <w:r w:rsidRPr="00F411FF">
        <w:rPr>
          <w:rFonts w:ascii="宋体" w:eastAsia="宋体" w:hAnsi="宋体" w:cs="宋体" w:hint="eastAsia"/>
          <w:szCs w:val="21"/>
          <w:u w:val="single"/>
        </w:rPr>
        <w:t xml:space="preserve">违约金，最高限额为结算价的3%  </w:t>
      </w:r>
      <w:r w:rsidRPr="00F411FF">
        <w:rPr>
          <w:rFonts w:ascii="宋体" w:eastAsia="宋体" w:hAnsi="宋体" w:cs="宋体" w:hint="eastAsia"/>
          <w:szCs w:val="21"/>
        </w:rPr>
        <w:t>。</w:t>
      </w:r>
    </w:p>
    <w:p w14:paraId="36573618"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925" w:name="_Toc418518167"/>
      <w:bookmarkStart w:id="926" w:name="_Toc497746838"/>
      <w:bookmarkStart w:id="927" w:name="_Toc418751853"/>
      <w:bookmarkStart w:id="928" w:name="_Toc373227756"/>
      <w:bookmarkStart w:id="929" w:name="_Toc418061368"/>
      <w:bookmarkStart w:id="930" w:name="_Toc256000234"/>
      <w:bookmarkStart w:id="931" w:name="_Toc403578991"/>
      <w:bookmarkStart w:id="932" w:name="_Toc418518403"/>
      <w:bookmarkStart w:id="933" w:name="_Toc522201783"/>
      <w:bookmarkStart w:id="934" w:name="_Toc418752299"/>
      <w:bookmarkStart w:id="935" w:name="_Toc373478403"/>
      <w:bookmarkStart w:id="936" w:name="_Toc20254"/>
      <w:bookmarkStart w:id="937" w:name="_Toc389065321"/>
      <w:bookmarkStart w:id="938" w:name="_Toc497747235"/>
      <w:bookmarkStart w:id="939" w:name="_Toc181863954"/>
      <w:r w:rsidRPr="00F411FF">
        <w:rPr>
          <w:rFonts w:ascii="宋体" w:eastAsia="宋体" w:hAnsi="宋体" w:cs="宋体" w:hint="eastAsia"/>
          <w:b/>
          <w:bCs/>
          <w:kern w:val="44"/>
          <w:szCs w:val="21"/>
        </w:rPr>
        <w:t>13.3 工程试车</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bookmarkEnd w:id="924"/>
    <w:p w14:paraId="4AC30924"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13.3.1 试车程序</w:t>
      </w:r>
    </w:p>
    <w:p w14:paraId="37427C6D"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kern w:val="0"/>
          <w:szCs w:val="21"/>
        </w:rPr>
        <w:t>工程试车内容：</w:t>
      </w:r>
      <w:r w:rsidRPr="00F411FF">
        <w:rPr>
          <w:rFonts w:ascii="宋体" w:eastAsia="宋体" w:hAnsi="宋体" w:cs="宋体" w:hint="eastAsia"/>
          <w:szCs w:val="21"/>
          <w:u w:val="single"/>
        </w:rPr>
        <w:t xml:space="preserve">  为达到本工程的验收标准，工程范围内的设施和承包人安装的设备应进行试运行调试，费用由承包人自行负责并已包括在投标报价中 </w:t>
      </w:r>
      <w:r w:rsidRPr="00F411FF">
        <w:rPr>
          <w:rFonts w:ascii="宋体" w:eastAsia="宋体" w:hAnsi="宋体" w:cs="宋体" w:hint="eastAsia"/>
          <w:szCs w:val="21"/>
        </w:rPr>
        <w:t>。</w:t>
      </w:r>
    </w:p>
    <w:p w14:paraId="0CAC2CFB"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（1）单机无负荷试车费用由</w:t>
      </w:r>
      <w:r w:rsidRPr="00F411FF">
        <w:rPr>
          <w:rFonts w:ascii="宋体" w:eastAsia="宋体" w:hAnsi="宋体" w:cs="宋体" w:hint="eastAsia"/>
          <w:szCs w:val="21"/>
          <w:u w:val="single"/>
        </w:rPr>
        <w:t xml:space="preserve">  承包人组织试运行，费用由承包人</w:t>
      </w:r>
      <w:r w:rsidRPr="00F411FF">
        <w:rPr>
          <w:rFonts w:ascii="宋体" w:eastAsia="宋体" w:hAnsi="宋体" w:cs="宋体" w:hint="eastAsia"/>
          <w:kern w:val="0"/>
          <w:szCs w:val="21"/>
        </w:rPr>
        <w:t>承担；</w:t>
      </w:r>
    </w:p>
    <w:p w14:paraId="44464252"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（2）无负荷联动试车费用由</w:t>
      </w:r>
      <w:r w:rsidRPr="00F411FF">
        <w:rPr>
          <w:rFonts w:ascii="宋体" w:eastAsia="宋体" w:hAnsi="宋体" w:cs="宋体" w:hint="eastAsia"/>
          <w:szCs w:val="21"/>
          <w:u w:val="single"/>
        </w:rPr>
        <w:t xml:space="preserve">  承包人组织试运行，费用由承包人</w:t>
      </w:r>
      <w:r w:rsidRPr="00F411FF">
        <w:rPr>
          <w:rFonts w:ascii="宋体" w:eastAsia="宋体" w:hAnsi="宋体" w:cs="宋体" w:hint="eastAsia"/>
          <w:kern w:val="0"/>
          <w:szCs w:val="21"/>
        </w:rPr>
        <w:t>承担。</w:t>
      </w:r>
    </w:p>
    <w:p w14:paraId="566B12EA"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13.3.3 投料试车</w:t>
      </w:r>
    </w:p>
    <w:p w14:paraId="64C16DA7"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kern w:val="0"/>
          <w:szCs w:val="21"/>
        </w:rPr>
        <w:t>关于投料试车相关事项的约定：</w:t>
      </w:r>
      <w:r w:rsidRPr="00F411FF">
        <w:rPr>
          <w:rFonts w:ascii="宋体" w:eastAsia="宋体" w:hAnsi="宋体" w:cs="宋体" w:hint="eastAsia"/>
          <w:szCs w:val="21"/>
          <w:u w:val="single"/>
        </w:rPr>
        <w:t xml:space="preserve"> 由承包人组织试运行，费用由承包人承担 </w:t>
      </w:r>
      <w:r w:rsidRPr="00F411FF">
        <w:rPr>
          <w:rFonts w:ascii="宋体" w:eastAsia="宋体" w:hAnsi="宋体" w:cs="宋体" w:hint="eastAsia"/>
          <w:szCs w:val="21"/>
        </w:rPr>
        <w:t>。</w:t>
      </w:r>
    </w:p>
    <w:p w14:paraId="6B9886EB"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940" w:name="_Toc522201784"/>
      <w:bookmarkStart w:id="941" w:name="_Toc418518404"/>
      <w:bookmarkStart w:id="942" w:name="_Toc373478404"/>
      <w:bookmarkStart w:id="943" w:name="_Toc418061369"/>
      <w:bookmarkStart w:id="944" w:name="_Toc418518168"/>
      <w:bookmarkStart w:id="945" w:name="_Toc497747236"/>
      <w:bookmarkStart w:id="946" w:name="_Toc256000235"/>
      <w:bookmarkStart w:id="947" w:name="_Toc21004"/>
      <w:bookmarkStart w:id="948" w:name="_Toc497746839"/>
      <w:bookmarkStart w:id="949" w:name="_Toc389065322"/>
      <w:bookmarkStart w:id="950" w:name="_Toc418751854"/>
      <w:bookmarkStart w:id="951" w:name="_Toc373227757"/>
      <w:bookmarkStart w:id="952" w:name="_Toc403578992"/>
      <w:bookmarkStart w:id="953" w:name="_Toc418752300"/>
      <w:bookmarkStart w:id="954" w:name="_Toc181863955"/>
      <w:r w:rsidRPr="00F411FF">
        <w:rPr>
          <w:rFonts w:ascii="宋体" w:eastAsia="宋体" w:hAnsi="宋体" w:cs="宋体" w:hint="eastAsia"/>
          <w:b/>
          <w:bCs/>
          <w:kern w:val="44"/>
          <w:szCs w:val="21"/>
        </w:rPr>
        <w:t>13.6 竣工退场</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557CCAC0"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13.6.1 竣工退场</w:t>
      </w:r>
    </w:p>
    <w:p w14:paraId="2F7AF873" w14:textId="77777777" w:rsidR="00F411FF" w:rsidRPr="00F411FF" w:rsidRDefault="00F411FF" w:rsidP="00F411FF">
      <w:pPr>
        <w:spacing w:line="360" w:lineRule="auto"/>
        <w:ind w:firstLineChars="200" w:firstLine="420"/>
        <w:jc w:val="left"/>
        <w:rPr>
          <w:rFonts w:ascii="宋体" w:eastAsia="宋体" w:hAnsi="宋体" w:cs="宋体"/>
          <w:kern w:val="0"/>
          <w:szCs w:val="21"/>
          <w:u w:val="single"/>
        </w:rPr>
      </w:pPr>
      <w:r w:rsidRPr="00F411FF">
        <w:rPr>
          <w:rFonts w:ascii="宋体" w:eastAsia="宋体" w:hAnsi="宋体" w:cs="宋体" w:hint="eastAsia"/>
          <w:kern w:val="0"/>
          <w:szCs w:val="21"/>
        </w:rPr>
        <w:t>承包人完成竣工退场的期限：</w:t>
      </w:r>
      <w:r w:rsidRPr="00F411FF">
        <w:rPr>
          <w:rFonts w:ascii="宋体" w:eastAsia="宋体" w:hAnsi="宋体" w:cs="宋体" w:hint="eastAsia"/>
          <w:szCs w:val="21"/>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1B9A1F4F"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955" w:name="_Toc11818"/>
      <w:bookmarkStart w:id="956" w:name="_Toc181863956"/>
      <w:r w:rsidRPr="00F411FF">
        <w:rPr>
          <w:rFonts w:ascii="宋体" w:eastAsia="宋体" w:hAnsi="宋体" w:cs="宋体" w:hint="eastAsia"/>
          <w:b/>
          <w:bCs/>
          <w:kern w:val="0"/>
          <w:szCs w:val="21"/>
        </w:rPr>
        <w:t>14. 竣工结算</w:t>
      </w:r>
      <w:bookmarkEnd w:id="955"/>
      <w:bookmarkEnd w:id="956"/>
    </w:p>
    <w:p w14:paraId="02AFD0C7"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14.1 竣工结算申请</w:t>
      </w:r>
    </w:p>
    <w:p w14:paraId="2DE902D0"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承包人提交竣工结算申请单的期限：</w:t>
      </w:r>
      <w:r w:rsidRPr="00F411FF">
        <w:rPr>
          <w:rFonts w:ascii="宋体" w:eastAsia="宋体" w:hAnsi="宋体" w:cs="宋体" w:hint="eastAsia"/>
          <w:kern w:val="0"/>
          <w:szCs w:val="21"/>
          <w:u w:val="single"/>
        </w:rPr>
        <w:t>一式叁份</w:t>
      </w:r>
      <w:r w:rsidRPr="00F411FF">
        <w:rPr>
          <w:rFonts w:ascii="宋体" w:eastAsia="宋体" w:hAnsi="宋体" w:cs="宋体" w:hint="eastAsia"/>
          <w:kern w:val="0"/>
          <w:szCs w:val="21"/>
        </w:rPr>
        <w:t>。</w:t>
      </w:r>
    </w:p>
    <w:p w14:paraId="5F1DB8F5"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lastRenderedPageBreak/>
        <w:t>竣工结算申请单应包括的内容：</w:t>
      </w:r>
      <w:r w:rsidRPr="00F411FF">
        <w:rPr>
          <w:rFonts w:ascii="宋体" w:eastAsia="宋体" w:hAnsi="宋体" w:cs="宋体" w:hint="eastAsia"/>
          <w:kern w:val="0"/>
          <w:szCs w:val="21"/>
          <w:u w:val="single"/>
        </w:rPr>
        <w:t>按通用条款执行</w:t>
      </w:r>
      <w:r w:rsidRPr="00F411FF">
        <w:rPr>
          <w:rFonts w:ascii="宋体" w:eastAsia="宋体" w:hAnsi="宋体" w:cs="宋体" w:hint="eastAsia"/>
          <w:kern w:val="0"/>
          <w:szCs w:val="21"/>
        </w:rPr>
        <w:t>。</w:t>
      </w:r>
    </w:p>
    <w:p w14:paraId="124D8638"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14.2 竣工结算</w:t>
      </w:r>
    </w:p>
    <w:p w14:paraId="4322C572" w14:textId="77777777" w:rsidR="00F411FF" w:rsidRPr="00F411FF" w:rsidRDefault="00F411FF" w:rsidP="00F411FF">
      <w:pPr>
        <w:widowControl/>
        <w:spacing w:line="40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发包人审批竣工付款申请单的期限：</w:t>
      </w:r>
      <w:r w:rsidRPr="00F411FF">
        <w:rPr>
          <w:rFonts w:ascii="宋体" w:eastAsia="宋体" w:hAnsi="宋体" w:cs="宋体" w:hint="eastAsia"/>
          <w:kern w:val="0"/>
          <w:szCs w:val="21"/>
          <w:u w:val="single"/>
        </w:rPr>
        <w:t>承包人在单栋竣工验收后三个月内提交完整的结算资料，完整的结算资料包括：合同、补充协议、竣工图、工程设计变更单、工程签证单原件、隐蔽工程验收单、房屋竣工验收合格证、工程结算书、工程量计算稿电子版、钢筋计算电子版、工程甲供料资料等。如该项目纳入财政投资评审范围，则按财政投资评审要求提供竣工结算资料。工程结算资料需经监理人和发包人工程、技术部门审核，确保资料完整、无错漏。发包人收到结算书后应在六个月内提出初审意见。如项目结算符合财政投资评审范围，承包人应按照广西壮族自治区财政厅财政投资评审中心要求提交结算评审资料，以财政部门评审要求为准。</w:t>
      </w:r>
    </w:p>
    <w:p w14:paraId="27FD7B9C"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发包人完成竣工付款的期限：</w:t>
      </w:r>
      <w:r w:rsidRPr="00F411FF">
        <w:rPr>
          <w:rFonts w:ascii="宋体" w:eastAsia="宋体" w:hAnsi="宋体" w:cs="宋体" w:hint="eastAsia"/>
          <w:kern w:val="0"/>
          <w:szCs w:val="21"/>
          <w:u w:val="single"/>
        </w:rPr>
        <w:t>审核完承包人的竣工付款申请单7天内</w:t>
      </w:r>
      <w:r w:rsidRPr="00F411FF">
        <w:rPr>
          <w:rFonts w:ascii="宋体" w:eastAsia="宋体" w:hAnsi="宋体" w:cs="宋体" w:hint="eastAsia"/>
          <w:kern w:val="0"/>
          <w:szCs w:val="21"/>
        </w:rPr>
        <w:t>。</w:t>
      </w:r>
    </w:p>
    <w:p w14:paraId="427BD74E" w14:textId="77777777" w:rsidR="00F411FF" w:rsidRPr="00F411FF" w:rsidRDefault="00F411FF" w:rsidP="00F411FF">
      <w:pPr>
        <w:widowControl/>
        <w:spacing w:line="400" w:lineRule="exact"/>
        <w:ind w:firstLine="420"/>
        <w:jc w:val="left"/>
        <w:rPr>
          <w:rFonts w:ascii="宋体" w:eastAsia="宋体" w:hAnsi="宋体" w:cs="宋体"/>
          <w:kern w:val="0"/>
          <w:szCs w:val="21"/>
          <w:u w:val="single"/>
        </w:rPr>
      </w:pPr>
      <w:r w:rsidRPr="00F411FF">
        <w:rPr>
          <w:rFonts w:ascii="宋体" w:eastAsia="宋体" w:hAnsi="宋体" w:cs="宋体" w:hint="eastAsia"/>
          <w:kern w:val="0"/>
          <w:szCs w:val="21"/>
        </w:rPr>
        <w:t>关于竣工付款证书异议部分复核的方式和程序：</w:t>
      </w:r>
      <w:r w:rsidRPr="00F411FF">
        <w:rPr>
          <w:rFonts w:ascii="宋体" w:eastAsia="宋体" w:hAnsi="宋体" w:cs="宋体" w:hint="eastAsia"/>
          <w:kern w:val="0"/>
          <w:szCs w:val="21"/>
          <w:u w:val="single"/>
        </w:rPr>
        <w:t>如双方对结算有异议的，有异议部分双方向行政主管机构进行咨询和调解</w:t>
      </w:r>
      <w:r w:rsidRPr="00F411FF">
        <w:rPr>
          <w:rFonts w:ascii="宋体" w:eastAsia="宋体" w:hAnsi="宋体" w:cs="宋体" w:hint="eastAsia"/>
          <w:kern w:val="0"/>
          <w:szCs w:val="21"/>
        </w:rPr>
        <w:t>。</w:t>
      </w:r>
    </w:p>
    <w:p w14:paraId="23FF97B1"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14.4 最终结清</w:t>
      </w:r>
    </w:p>
    <w:p w14:paraId="1F6B184D"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14.4.1 最终结清申请单</w:t>
      </w:r>
    </w:p>
    <w:p w14:paraId="6A9001E2"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承包人提交最终结清申请单的份数：</w:t>
      </w:r>
      <w:r w:rsidRPr="00F411FF">
        <w:rPr>
          <w:rFonts w:ascii="宋体" w:eastAsia="宋体" w:hAnsi="宋体" w:cs="宋体" w:hint="eastAsia"/>
          <w:kern w:val="0"/>
          <w:szCs w:val="21"/>
          <w:u w:val="single"/>
        </w:rPr>
        <w:t>按通用条款执行</w:t>
      </w:r>
      <w:r w:rsidRPr="00F411FF">
        <w:rPr>
          <w:rFonts w:ascii="宋体" w:eastAsia="宋体" w:hAnsi="宋体" w:cs="宋体" w:hint="eastAsia"/>
          <w:kern w:val="0"/>
          <w:szCs w:val="21"/>
        </w:rPr>
        <w:t>。</w:t>
      </w:r>
    </w:p>
    <w:p w14:paraId="31A538FB"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承包人提交最终结算申请单的期限：</w:t>
      </w:r>
      <w:r w:rsidRPr="00F411FF">
        <w:rPr>
          <w:rFonts w:ascii="宋体" w:eastAsia="宋体" w:hAnsi="宋体" w:cs="宋体" w:hint="eastAsia"/>
          <w:kern w:val="0"/>
          <w:szCs w:val="21"/>
          <w:u w:val="single"/>
        </w:rPr>
        <w:t>按通用条款执行</w:t>
      </w:r>
      <w:r w:rsidRPr="00F411FF">
        <w:rPr>
          <w:rFonts w:ascii="宋体" w:eastAsia="宋体" w:hAnsi="宋体" w:cs="宋体" w:hint="eastAsia"/>
          <w:kern w:val="0"/>
          <w:szCs w:val="21"/>
        </w:rPr>
        <w:t xml:space="preserve">。 </w:t>
      </w:r>
    </w:p>
    <w:p w14:paraId="2A87D505"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14.4.2 最终结清证书和支付</w:t>
      </w:r>
    </w:p>
    <w:p w14:paraId="3803E082"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（1）发包人完成最终结清申请单的审批并颁发最终结清证书的期限：</w:t>
      </w:r>
      <w:r w:rsidRPr="00F411FF">
        <w:rPr>
          <w:rFonts w:ascii="宋体" w:eastAsia="宋体" w:hAnsi="宋体" w:cs="宋体" w:hint="eastAsia"/>
          <w:kern w:val="0"/>
          <w:szCs w:val="21"/>
          <w:u w:val="single"/>
        </w:rPr>
        <w:t>收到承包人申请后7日内</w:t>
      </w:r>
      <w:r w:rsidRPr="00F411FF">
        <w:rPr>
          <w:rFonts w:ascii="宋体" w:eastAsia="宋体" w:hAnsi="宋体" w:cs="宋体" w:hint="eastAsia"/>
          <w:kern w:val="0"/>
          <w:szCs w:val="21"/>
        </w:rPr>
        <w:t>。</w:t>
      </w:r>
    </w:p>
    <w:p w14:paraId="07C89DD7"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（2）发包人完成支付的期限：</w:t>
      </w:r>
      <w:r w:rsidRPr="00F411FF">
        <w:rPr>
          <w:rFonts w:ascii="宋体" w:eastAsia="宋体" w:hAnsi="宋体" w:cs="宋体" w:hint="eastAsia"/>
          <w:kern w:val="0"/>
          <w:szCs w:val="21"/>
          <w:u w:val="single"/>
        </w:rPr>
        <w:t>在颁发最终结清证书后的7天内</w:t>
      </w:r>
      <w:r w:rsidRPr="00F411FF">
        <w:rPr>
          <w:rFonts w:ascii="宋体" w:eastAsia="宋体" w:hAnsi="宋体" w:cs="宋体" w:hint="eastAsia"/>
          <w:kern w:val="0"/>
          <w:szCs w:val="21"/>
        </w:rPr>
        <w:t>。</w:t>
      </w:r>
    </w:p>
    <w:p w14:paraId="365C06F1"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957" w:name="_Toc27141"/>
      <w:bookmarkStart w:id="958" w:name="_Toc181863957"/>
      <w:r w:rsidRPr="00F411FF">
        <w:rPr>
          <w:rFonts w:ascii="宋体" w:eastAsia="宋体" w:hAnsi="宋体" w:cs="宋体" w:hint="eastAsia"/>
          <w:b/>
          <w:bCs/>
          <w:kern w:val="0"/>
          <w:szCs w:val="21"/>
        </w:rPr>
        <w:t>15. 缺陷责任期与保修</w:t>
      </w:r>
      <w:bookmarkEnd w:id="957"/>
      <w:bookmarkEnd w:id="958"/>
    </w:p>
    <w:p w14:paraId="03830A1F"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15.2缺陷责任期</w:t>
      </w:r>
    </w:p>
    <w:p w14:paraId="5527EE13" w14:textId="77777777" w:rsidR="00F411FF" w:rsidRPr="00F411FF" w:rsidRDefault="00F411FF" w:rsidP="00F411FF">
      <w:pPr>
        <w:widowControl/>
        <w:spacing w:line="400" w:lineRule="exact"/>
        <w:ind w:firstLine="420"/>
        <w:rPr>
          <w:rFonts w:ascii="宋体" w:eastAsia="宋体" w:hAnsi="宋体" w:cs="宋体"/>
          <w:kern w:val="0"/>
          <w:szCs w:val="21"/>
        </w:rPr>
      </w:pPr>
      <w:r w:rsidRPr="000725E7">
        <w:rPr>
          <w:rFonts w:ascii="宋体" w:eastAsia="宋体" w:hAnsi="宋体" w:cs="宋体" w:hint="eastAsia"/>
          <w:kern w:val="0"/>
          <w:szCs w:val="21"/>
        </w:rPr>
        <w:t>缺陷责任期的具体期限：</w:t>
      </w:r>
      <w:r w:rsidRPr="000725E7">
        <w:rPr>
          <w:rFonts w:ascii="宋体" w:eastAsia="宋体" w:hAnsi="宋体" w:cs="宋体" w:hint="eastAsia"/>
          <w:kern w:val="0"/>
          <w:szCs w:val="21"/>
          <w:u w:val="single"/>
        </w:rPr>
        <w:t>12个月</w:t>
      </w:r>
      <w:r w:rsidRPr="000725E7">
        <w:rPr>
          <w:rFonts w:ascii="宋体" w:eastAsia="宋体" w:hAnsi="宋体" w:cs="宋体" w:hint="eastAsia"/>
          <w:kern w:val="0"/>
          <w:szCs w:val="21"/>
        </w:rPr>
        <w:t>。</w:t>
      </w:r>
    </w:p>
    <w:p w14:paraId="77E52C2F"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15.3 质量保证金</w:t>
      </w:r>
    </w:p>
    <w:p w14:paraId="2DDD0CBF"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关于是否扣留质量保证金的约定：</w:t>
      </w:r>
      <w:r w:rsidRPr="00F411FF">
        <w:rPr>
          <w:rFonts w:ascii="宋体" w:eastAsia="宋体" w:hAnsi="宋体" w:cs="宋体" w:hint="eastAsia"/>
          <w:kern w:val="0"/>
          <w:szCs w:val="21"/>
          <w:u w:val="single"/>
        </w:rPr>
        <w:t xml:space="preserve">按工程价款结算总额的3%作为质保金 </w:t>
      </w:r>
      <w:r w:rsidRPr="00F411FF">
        <w:rPr>
          <w:rFonts w:ascii="宋体" w:eastAsia="宋体" w:hAnsi="宋体" w:cs="宋体" w:hint="eastAsia"/>
          <w:szCs w:val="21"/>
        </w:rPr>
        <w:t>。</w:t>
      </w:r>
    </w:p>
    <w:p w14:paraId="143ED707"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15.3.1 承包人提供质量保证金的方式</w:t>
      </w:r>
    </w:p>
    <w:p w14:paraId="49CBE0A3"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质量保证金采用以下第</w:t>
      </w:r>
      <w:r w:rsidRPr="00F411FF">
        <w:rPr>
          <w:rFonts w:ascii="宋体" w:eastAsia="宋体" w:hAnsi="宋体" w:cs="宋体" w:hint="eastAsia"/>
          <w:szCs w:val="21"/>
          <w:u w:val="single"/>
        </w:rPr>
        <w:t xml:space="preserve">  （2）   </w:t>
      </w:r>
      <w:r w:rsidRPr="00F411FF">
        <w:rPr>
          <w:rFonts w:ascii="宋体" w:eastAsia="宋体" w:hAnsi="宋体" w:cs="宋体" w:hint="eastAsia"/>
          <w:szCs w:val="21"/>
        </w:rPr>
        <w:t>种方式：</w:t>
      </w:r>
    </w:p>
    <w:p w14:paraId="2D75B6CA"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（1）质量保证金保函，保证金额为：</w:t>
      </w:r>
      <w:r w:rsidRPr="00F411FF">
        <w:rPr>
          <w:rFonts w:ascii="宋体" w:eastAsia="宋体" w:hAnsi="宋体" w:cs="宋体" w:hint="eastAsia"/>
          <w:kern w:val="0"/>
          <w:szCs w:val="21"/>
          <w:u w:val="single"/>
        </w:rPr>
        <w:t xml:space="preserve">  /   </w:t>
      </w:r>
      <w:r w:rsidRPr="00F411FF">
        <w:rPr>
          <w:rFonts w:ascii="宋体" w:eastAsia="宋体" w:hAnsi="宋体" w:cs="宋体" w:hint="eastAsia"/>
          <w:kern w:val="0"/>
          <w:szCs w:val="21"/>
        </w:rPr>
        <w:t>；</w:t>
      </w:r>
    </w:p>
    <w:p w14:paraId="17F23A9A"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（2）</w:t>
      </w:r>
      <w:r w:rsidRPr="00F411FF">
        <w:rPr>
          <w:rFonts w:ascii="宋体" w:eastAsia="宋体" w:hAnsi="宋体" w:cs="宋体" w:hint="eastAsia"/>
          <w:bCs/>
          <w:szCs w:val="21"/>
        </w:rPr>
        <w:t>发包人按工程价款结算总额的</w:t>
      </w:r>
      <w:r w:rsidRPr="00F411FF">
        <w:rPr>
          <w:rFonts w:ascii="宋体" w:eastAsia="宋体" w:hAnsi="宋体" w:cs="宋体" w:hint="eastAsia"/>
          <w:bCs/>
          <w:szCs w:val="21"/>
          <w:u w:val="single"/>
        </w:rPr>
        <w:t xml:space="preserve"> 3 </w:t>
      </w:r>
      <w:r w:rsidRPr="00F411FF">
        <w:rPr>
          <w:rFonts w:ascii="宋体" w:eastAsia="宋体" w:hAnsi="宋体" w:cs="宋体" w:hint="eastAsia"/>
          <w:bCs/>
          <w:szCs w:val="21"/>
        </w:rPr>
        <w:t>%预留工程质量保证金，待缺陷责任期满后返还</w:t>
      </w:r>
      <w:r w:rsidRPr="00F411FF">
        <w:rPr>
          <w:rFonts w:ascii="宋体" w:eastAsia="宋体" w:hAnsi="宋体" w:cs="宋体" w:hint="eastAsia"/>
          <w:kern w:val="0"/>
          <w:szCs w:val="21"/>
        </w:rPr>
        <w:t>；</w:t>
      </w:r>
    </w:p>
    <w:p w14:paraId="42BEE9E8"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（3）其他方式：</w:t>
      </w:r>
      <w:r w:rsidRPr="00F411FF">
        <w:rPr>
          <w:rFonts w:ascii="宋体" w:eastAsia="宋体" w:hAnsi="宋体" w:cs="宋体" w:hint="eastAsia"/>
          <w:bCs/>
          <w:szCs w:val="21"/>
          <w:u w:val="single"/>
        </w:rPr>
        <w:t xml:space="preserve">   /        </w:t>
      </w:r>
      <w:r w:rsidRPr="00F411FF">
        <w:rPr>
          <w:rFonts w:ascii="宋体" w:eastAsia="宋体" w:hAnsi="宋体" w:cs="宋体" w:hint="eastAsia"/>
          <w:bCs/>
          <w:szCs w:val="21"/>
        </w:rPr>
        <w:t>。</w:t>
      </w:r>
    </w:p>
    <w:p w14:paraId="31203975"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15.3.2 质量保证金的扣留</w:t>
      </w:r>
    </w:p>
    <w:p w14:paraId="3C48FE9E"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质量保证金的扣留采取以下第</w:t>
      </w:r>
      <w:r w:rsidRPr="00F411FF">
        <w:rPr>
          <w:rFonts w:ascii="宋体" w:eastAsia="宋体" w:hAnsi="宋体" w:cs="宋体" w:hint="eastAsia"/>
          <w:szCs w:val="21"/>
          <w:u w:val="single"/>
        </w:rPr>
        <w:t xml:space="preserve">   （2）   </w:t>
      </w:r>
      <w:r w:rsidRPr="00F411FF">
        <w:rPr>
          <w:rFonts w:ascii="宋体" w:eastAsia="宋体" w:hAnsi="宋体" w:cs="宋体" w:hint="eastAsia"/>
          <w:szCs w:val="21"/>
        </w:rPr>
        <w:t>种方式：</w:t>
      </w:r>
    </w:p>
    <w:p w14:paraId="575CC751"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（1）在支付工程进度款时逐次扣留，在此情形下，质量保证金的计算基数不包括预付款的支付、扣回以及价格调整的金额；</w:t>
      </w:r>
    </w:p>
    <w:p w14:paraId="1D57590D"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lastRenderedPageBreak/>
        <w:t>（2）工程竣工结算时一次性扣留质量保证金；</w:t>
      </w:r>
    </w:p>
    <w:p w14:paraId="3B000D68"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（3）其他扣留方式:</w:t>
      </w:r>
      <w:r w:rsidRPr="00F411FF">
        <w:rPr>
          <w:rFonts w:ascii="宋体" w:eastAsia="宋体" w:hAnsi="宋体" w:cs="宋体" w:hint="eastAsia"/>
          <w:kern w:val="0"/>
          <w:szCs w:val="21"/>
          <w:u w:val="single"/>
        </w:rPr>
        <w:t xml:space="preserve">    /                </w:t>
      </w:r>
      <w:r w:rsidRPr="00F411FF">
        <w:rPr>
          <w:rFonts w:ascii="宋体" w:eastAsia="宋体" w:hAnsi="宋体" w:cs="宋体" w:hint="eastAsia"/>
          <w:kern w:val="0"/>
          <w:szCs w:val="21"/>
        </w:rPr>
        <w:t>。</w:t>
      </w:r>
    </w:p>
    <w:p w14:paraId="0C0F25C7" w14:textId="77777777" w:rsidR="00F411FF" w:rsidRPr="00F411FF" w:rsidRDefault="00F411FF" w:rsidP="00F411FF">
      <w:pPr>
        <w:widowControl/>
        <w:spacing w:line="400" w:lineRule="exact"/>
        <w:ind w:firstLine="420"/>
        <w:rPr>
          <w:rFonts w:ascii="宋体" w:eastAsia="宋体" w:hAnsi="宋体" w:cs="宋体"/>
          <w:kern w:val="0"/>
          <w:szCs w:val="21"/>
          <w:u w:val="single"/>
        </w:rPr>
      </w:pPr>
      <w:r w:rsidRPr="00F411FF">
        <w:rPr>
          <w:rFonts w:ascii="宋体" w:eastAsia="宋体" w:hAnsi="宋体" w:cs="宋体" w:hint="eastAsia"/>
          <w:szCs w:val="21"/>
        </w:rPr>
        <w:t>关于质量保证金的补充约定：</w:t>
      </w:r>
      <w:r w:rsidRPr="00F411FF">
        <w:rPr>
          <w:rFonts w:ascii="宋体" w:eastAsia="宋体" w:hAnsi="宋体" w:cs="宋体" w:hint="eastAsia"/>
          <w:szCs w:val="21"/>
          <w:u w:val="single"/>
        </w:rPr>
        <w:t>承包人未按照法律法规有关规定和合同约定履行质量保修义务的，发包人有权从质量保证金中扣留用于质量保修的各项支出。</w:t>
      </w:r>
      <w:r w:rsidRPr="00F411FF">
        <w:rPr>
          <w:rFonts w:ascii="宋体" w:eastAsia="宋体" w:hAnsi="宋体" w:cs="宋体" w:hint="eastAsia"/>
          <w:kern w:val="0"/>
          <w:szCs w:val="21"/>
          <w:u w:val="single"/>
        </w:rPr>
        <w:t>发包人在工程缺陷责任期满后 14 天内将保修金一次性返回给承包人（无息）。质量保证金的返还，并不能免除承包人按照合同约定应承担的质量保修责任和应履行的质量保修义务。</w:t>
      </w:r>
    </w:p>
    <w:p w14:paraId="3C28F259"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15.4保修</w:t>
      </w:r>
    </w:p>
    <w:p w14:paraId="09E61CDF" w14:textId="77777777" w:rsidR="00F411FF" w:rsidRPr="00F411FF" w:rsidRDefault="00F411FF" w:rsidP="00F411FF">
      <w:pPr>
        <w:widowControl/>
        <w:spacing w:line="400" w:lineRule="exact"/>
        <w:ind w:firstLine="409"/>
        <w:jc w:val="left"/>
        <w:rPr>
          <w:rFonts w:ascii="宋体" w:eastAsia="宋体" w:hAnsi="宋体" w:cs="宋体"/>
          <w:kern w:val="0"/>
          <w:szCs w:val="21"/>
        </w:rPr>
      </w:pPr>
      <w:r w:rsidRPr="00F411FF">
        <w:rPr>
          <w:rFonts w:ascii="宋体" w:eastAsia="宋体" w:hAnsi="宋体" w:cs="宋体" w:hint="eastAsia"/>
          <w:kern w:val="0"/>
          <w:szCs w:val="21"/>
        </w:rPr>
        <w:t>15.4.1 保修责任</w:t>
      </w:r>
    </w:p>
    <w:p w14:paraId="5BEE5700" w14:textId="77777777" w:rsidR="00F411FF" w:rsidRPr="00F411FF" w:rsidRDefault="00F411FF" w:rsidP="00F411FF">
      <w:pPr>
        <w:spacing w:line="360" w:lineRule="auto"/>
        <w:ind w:firstLineChars="195" w:firstLine="409"/>
        <w:jc w:val="left"/>
        <w:rPr>
          <w:rFonts w:ascii="宋体" w:eastAsia="宋体" w:hAnsi="宋体" w:cs="宋体"/>
          <w:kern w:val="0"/>
          <w:szCs w:val="21"/>
        </w:rPr>
      </w:pPr>
      <w:r w:rsidRPr="00F411FF">
        <w:rPr>
          <w:rFonts w:ascii="宋体" w:eastAsia="宋体" w:hAnsi="宋体" w:cs="宋体" w:hint="eastAsia"/>
          <w:szCs w:val="21"/>
        </w:rPr>
        <w:t>工程保修期为：</w:t>
      </w:r>
      <w:r w:rsidRPr="00F411FF">
        <w:rPr>
          <w:rFonts w:ascii="宋体" w:eastAsia="宋体" w:hAnsi="宋体" w:cs="宋体" w:hint="eastAsia"/>
          <w:kern w:val="0"/>
          <w:szCs w:val="21"/>
          <w:u w:val="single"/>
        </w:rPr>
        <w:t xml:space="preserve">  </w:t>
      </w:r>
      <w:r w:rsidRPr="00F411FF">
        <w:rPr>
          <w:rFonts w:ascii="宋体" w:eastAsia="宋体" w:hAnsi="宋体" w:cs="宋体" w:hint="eastAsia"/>
          <w:szCs w:val="21"/>
          <w:u w:val="single"/>
        </w:rPr>
        <w:t>根据《建设工程质量管理条例》及有关规定，约定本工程的保修期详见《工程质量保修书》。</w:t>
      </w:r>
    </w:p>
    <w:p w14:paraId="618C797C" w14:textId="77777777" w:rsidR="00F411FF" w:rsidRPr="00F411FF" w:rsidRDefault="00F411FF" w:rsidP="00F411FF">
      <w:pPr>
        <w:spacing w:line="360" w:lineRule="auto"/>
        <w:ind w:firstLineChars="195" w:firstLine="409"/>
        <w:jc w:val="left"/>
        <w:rPr>
          <w:rFonts w:ascii="宋体" w:eastAsia="宋体" w:hAnsi="宋体" w:cs="宋体"/>
          <w:kern w:val="0"/>
          <w:szCs w:val="21"/>
          <w:u w:val="single"/>
        </w:rPr>
      </w:pPr>
      <w:r w:rsidRPr="00F411FF">
        <w:rPr>
          <w:rFonts w:ascii="宋体" w:eastAsia="宋体" w:hAnsi="宋体" w:cs="宋体" w:hint="eastAsia"/>
          <w:szCs w:val="21"/>
        </w:rPr>
        <w:t>工程保修</w:t>
      </w:r>
      <w:proofErr w:type="gramStart"/>
      <w:r w:rsidRPr="00F411FF">
        <w:rPr>
          <w:rFonts w:ascii="宋体" w:eastAsia="宋体" w:hAnsi="宋体" w:cs="宋体" w:hint="eastAsia"/>
          <w:szCs w:val="21"/>
        </w:rPr>
        <w:t>书具体内容见合同</w:t>
      </w:r>
      <w:proofErr w:type="gramEnd"/>
      <w:r w:rsidRPr="00F411FF">
        <w:rPr>
          <w:rFonts w:ascii="宋体" w:eastAsia="宋体" w:hAnsi="宋体" w:cs="宋体" w:hint="eastAsia"/>
          <w:szCs w:val="21"/>
        </w:rPr>
        <w:t>附件3。</w:t>
      </w:r>
    </w:p>
    <w:p w14:paraId="651D65C2" w14:textId="77777777" w:rsidR="00F411FF" w:rsidRPr="00F411FF" w:rsidRDefault="00F411FF" w:rsidP="00F411FF">
      <w:pPr>
        <w:spacing w:line="360" w:lineRule="auto"/>
        <w:ind w:firstLineChars="195" w:firstLine="409"/>
        <w:jc w:val="left"/>
        <w:rPr>
          <w:rFonts w:ascii="宋体" w:eastAsia="宋体" w:hAnsi="宋体" w:cs="宋体"/>
          <w:szCs w:val="21"/>
        </w:rPr>
      </w:pPr>
      <w:r w:rsidRPr="00F411FF">
        <w:rPr>
          <w:rFonts w:ascii="宋体" w:eastAsia="宋体" w:hAnsi="宋体" w:cs="宋体" w:hint="eastAsia"/>
          <w:szCs w:val="21"/>
        </w:rPr>
        <w:t>15.4.3 修复通知</w:t>
      </w:r>
    </w:p>
    <w:p w14:paraId="33D5A9E8"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承包人收到保修通知并到达工程现场的合理时间：</w:t>
      </w:r>
      <w:r w:rsidRPr="00F411FF">
        <w:rPr>
          <w:rFonts w:ascii="宋体" w:eastAsia="宋体" w:hAnsi="宋体" w:cs="宋体" w:hint="eastAsia"/>
          <w:kern w:val="0"/>
          <w:szCs w:val="21"/>
          <w:u w:val="single"/>
        </w:rPr>
        <w:t xml:space="preserve"> </w:t>
      </w:r>
      <w:r w:rsidRPr="00F411FF">
        <w:rPr>
          <w:rFonts w:ascii="宋体" w:eastAsia="宋体" w:hAnsi="宋体" w:cs="宋体" w:hint="eastAsia"/>
          <w:szCs w:val="21"/>
          <w:u w:val="single"/>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p w14:paraId="26E3E85F"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959" w:name="_Toc9551"/>
      <w:bookmarkStart w:id="960" w:name="_Toc181863958"/>
      <w:r w:rsidRPr="00F411FF">
        <w:rPr>
          <w:rFonts w:ascii="宋体" w:eastAsia="宋体" w:hAnsi="宋体" w:cs="宋体" w:hint="eastAsia"/>
          <w:b/>
          <w:bCs/>
          <w:kern w:val="0"/>
          <w:szCs w:val="21"/>
        </w:rPr>
        <w:t>16. 违约</w:t>
      </w:r>
      <w:bookmarkEnd w:id="959"/>
      <w:bookmarkEnd w:id="960"/>
    </w:p>
    <w:p w14:paraId="10565C1B"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961" w:name="_Toc497746849"/>
      <w:bookmarkStart w:id="962" w:name="_Toc418518178"/>
      <w:bookmarkStart w:id="963" w:name="_Toc373478414"/>
      <w:bookmarkStart w:id="964" w:name="_Toc497747246"/>
      <w:bookmarkStart w:id="965" w:name="_Toc373227767"/>
      <w:bookmarkStart w:id="966" w:name="_Toc418752310"/>
      <w:bookmarkStart w:id="967" w:name="_Toc389065332"/>
      <w:bookmarkStart w:id="968" w:name="_Toc256000245"/>
      <w:bookmarkStart w:id="969" w:name="_Toc418518414"/>
      <w:bookmarkStart w:id="970" w:name="_Toc16793"/>
      <w:bookmarkStart w:id="971" w:name="_Toc418751864"/>
      <w:bookmarkStart w:id="972" w:name="_Toc403579002"/>
      <w:bookmarkStart w:id="973" w:name="_Toc522201794"/>
      <w:bookmarkStart w:id="974" w:name="_Toc418061379"/>
      <w:bookmarkStart w:id="975" w:name="_Toc181863959"/>
      <w:r w:rsidRPr="00F411FF">
        <w:rPr>
          <w:rFonts w:ascii="宋体" w:eastAsia="宋体" w:hAnsi="宋体" w:cs="宋体" w:hint="eastAsia"/>
          <w:b/>
          <w:bCs/>
          <w:kern w:val="44"/>
          <w:szCs w:val="21"/>
        </w:rPr>
        <w:t>16.1 发包人违约</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5C18383F"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16.1.1发包人违约的情形</w:t>
      </w:r>
    </w:p>
    <w:p w14:paraId="2832AAD2"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发包人违约的其他情形：</w:t>
      </w:r>
      <w:r w:rsidRPr="00F411FF">
        <w:rPr>
          <w:rFonts w:ascii="宋体" w:eastAsia="宋体" w:hAnsi="宋体" w:cs="宋体" w:hint="eastAsia"/>
          <w:kern w:val="0"/>
          <w:szCs w:val="21"/>
          <w:u w:val="single"/>
        </w:rPr>
        <w:t xml:space="preserve">    无   </w:t>
      </w:r>
      <w:r w:rsidRPr="00F411FF">
        <w:rPr>
          <w:rFonts w:ascii="宋体" w:eastAsia="宋体" w:hAnsi="宋体" w:cs="宋体" w:hint="eastAsia"/>
          <w:kern w:val="0"/>
          <w:szCs w:val="21"/>
        </w:rPr>
        <w:t>。</w:t>
      </w:r>
    </w:p>
    <w:p w14:paraId="3ACFFD47"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16.1.2 发包人违约的责任</w:t>
      </w:r>
    </w:p>
    <w:p w14:paraId="58344F1A"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发包人违约责任的承担方式和计算方法：</w:t>
      </w:r>
    </w:p>
    <w:p w14:paraId="69CB8F21" w14:textId="77777777" w:rsidR="00F411FF" w:rsidRPr="00F411FF" w:rsidRDefault="00F411FF" w:rsidP="00F411FF">
      <w:pPr>
        <w:spacing w:line="360" w:lineRule="auto"/>
        <w:ind w:firstLineChars="200" w:firstLine="420"/>
        <w:jc w:val="left"/>
        <w:rPr>
          <w:rFonts w:ascii="宋体" w:eastAsia="宋体" w:hAnsi="宋体" w:cs="宋体"/>
          <w:kern w:val="0"/>
          <w:szCs w:val="21"/>
          <w:u w:val="single"/>
        </w:rPr>
      </w:pPr>
      <w:r w:rsidRPr="00F411FF">
        <w:rPr>
          <w:rFonts w:ascii="宋体" w:eastAsia="宋体" w:hAnsi="宋体" w:cs="宋体" w:hint="eastAsia"/>
          <w:kern w:val="0"/>
          <w:szCs w:val="21"/>
        </w:rPr>
        <w:t>（1）因发包人原因未能在计划开工日期前7天内下达开工通知的违约责任：</w:t>
      </w:r>
      <w:r w:rsidRPr="00F411FF">
        <w:rPr>
          <w:rFonts w:ascii="宋体" w:eastAsia="宋体" w:hAnsi="宋体" w:cs="宋体" w:hint="eastAsia"/>
          <w:kern w:val="0"/>
          <w:szCs w:val="21"/>
          <w:u w:val="single"/>
        </w:rPr>
        <w:t>工期相应顺延</w:t>
      </w:r>
      <w:r w:rsidRPr="00F411FF">
        <w:rPr>
          <w:rFonts w:ascii="宋体" w:eastAsia="宋体" w:hAnsi="宋体" w:cs="宋体" w:hint="eastAsia"/>
          <w:kern w:val="0"/>
          <w:szCs w:val="21"/>
        </w:rPr>
        <w:t>。</w:t>
      </w:r>
    </w:p>
    <w:p w14:paraId="413EDA67"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（2）因发包人原因未能按合同约定支付合同价款的违约责任：</w:t>
      </w:r>
      <w:r w:rsidRPr="00F411FF">
        <w:rPr>
          <w:rFonts w:ascii="宋体" w:eastAsia="宋体" w:hAnsi="宋体" w:cs="宋体" w:hint="eastAsia"/>
          <w:kern w:val="0"/>
          <w:szCs w:val="21"/>
          <w:u w:val="single"/>
        </w:rPr>
        <w:t xml:space="preserve"> / </w:t>
      </w:r>
      <w:r w:rsidRPr="00F411FF">
        <w:rPr>
          <w:rFonts w:ascii="宋体" w:eastAsia="宋体" w:hAnsi="宋体" w:cs="宋体" w:hint="eastAsia"/>
          <w:kern w:val="0"/>
          <w:szCs w:val="21"/>
        </w:rPr>
        <w:t>。</w:t>
      </w:r>
    </w:p>
    <w:p w14:paraId="234D6D19"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（3）发包人违反第10.1款〔变更的范围〕第（2）项约定，自行实施被取消的工作或转由他人实施的违约责任：</w:t>
      </w:r>
      <w:r w:rsidRPr="00F411FF">
        <w:rPr>
          <w:rFonts w:ascii="宋体" w:eastAsia="宋体" w:hAnsi="宋体" w:cs="宋体" w:hint="eastAsia"/>
          <w:kern w:val="0"/>
          <w:szCs w:val="21"/>
          <w:u w:val="single"/>
        </w:rPr>
        <w:t xml:space="preserve">  按通用条款执行  </w:t>
      </w:r>
      <w:r w:rsidRPr="00F411FF">
        <w:rPr>
          <w:rFonts w:ascii="宋体" w:eastAsia="宋体" w:hAnsi="宋体" w:cs="宋体" w:hint="eastAsia"/>
          <w:kern w:val="0"/>
          <w:szCs w:val="21"/>
        </w:rPr>
        <w:t>。</w:t>
      </w:r>
    </w:p>
    <w:p w14:paraId="6C5F1D17"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（4）发包人提供的材料、工程设备的规格、数量或质量不符合合同约定，或因发包人原因导致交货日期延误或交货地点变更等情况的违约责任：</w:t>
      </w:r>
      <w:r w:rsidRPr="00F411FF">
        <w:rPr>
          <w:rFonts w:ascii="宋体" w:eastAsia="宋体" w:hAnsi="宋体" w:cs="宋体" w:hint="eastAsia"/>
          <w:kern w:val="0"/>
          <w:szCs w:val="21"/>
          <w:u w:val="single"/>
        </w:rPr>
        <w:t>工期相应顺延</w:t>
      </w:r>
      <w:r w:rsidRPr="00F411FF">
        <w:rPr>
          <w:rFonts w:ascii="宋体" w:eastAsia="宋体" w:hAnsi="宋体" w:cs="宋体" w:hint="eastAsia"/>
          <w:kern w:val="0"/>
          <w:szCs w:val="21"/>
        </w:rPr>
        <w:t>。</w:t>
      </w:r>
    </w:p>
    <w:p w14:paraId="17EBE05D" w14:textId="77777777" w:rsidR="00F411FF" w:rsidRPr="00F411FF" w:rsidRDefault="00F411FF" w:rsidP="00F411FF">
      <w:pPr>
        <w:spacing w:line="360" w:lineRule="auto"/>
        <w:ind w:firstLineChars="200" w:firstLine="420"/>
        <w:jc w:val="left"/>
        <w:rPr>
          <w:rFonts w:ascii="宋体" w:eastAsia="宋体" w:hAnsi="宋体" w:cs="宋体"/>
          <w:kern w:val="0"/>
          <w:szCs w:val="21"/>
          <w:u w:val="single"/>
        </w:rPr>
      </w:pPr>
      <w:r w:rsidRPr="00F411FF">
        <w:rPr>
          <w:rFonts w:ascii="宋体" w:eastAsia="宋体" w:hAnsi="宋体" w:cs="宋体" w:hint="eastAsia"/>
          <w:kern w:val="0"/>
          <w:szCs w:val="21"/>
        </w:rPr>
        <w:lastRenderedPageBreak/>
        <w:t>（5）因发包人违反合同约定造成暂停施工的违约责任：</w:t>
      </w:r>
      <w:r w:rsidRPr="00F411FF">
        <w:rPr>
          <w:rFonts w:ascii="宋体" w:eastAsia="宋体" w:hAnsi="宋体" w:cs="宋体" w:hint="eastAsia"/>
          <w:kern w:val="0"/>
          <w:szCs w:val="21"/>
          <w:u w:val="single"/>
        </w:rPr>
        <w:t>按通用条款执行</w:t>
      </w:r>
      <w:r w:rsidRPr="00F411FF">
        <w:rPr>
          <w:rFonts w:ascii="宋体" w:eastAsia="宋体" w:hAnsi="宋体" w:cs="宋体" w:hint="eastAsia"/>
          <w:kern w:val="0"/>
          <w:szCs w:val="21"/>
        </w:rPr>
        <w:t>。</w:t>
      </w:r>
    </w:p>
    <w:p w14:paraId="4F0AFD91"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（6）发包人无正当理由没有在约定期限内发出复工指示，导致承包人无法复工的违约责任：</w:t>
      </w:r>
      <w:r w:rsidRPr="00F411FF">
        <w:rPr>
          <w:rFonts w:ascii="宋体" w:eastAsia="宋体" w:hAnsi="宋体" w:cs="宋体" w:hint="eastAsia"/>
          <w:kern w:val="0"/>
          <w:szCs w:val="21"/>
          <w:u w:val="single"/>
        </w:rPr>
        <w:t xml:space="preserve">   按通用条款执行</w:t>
      </w:r>
      <w:r w:rsidRPr="00F411FF">
        <w:rPr>
          <w:rFonts w:ascii="宋体" w:eastAsia="宋体" w:hAnsi="宋体" w:cs="宋体" w:hint="eastAsia"/>
          <w:kern w:val="0"/>
          <w:szCs w:val="21"/>
        </w:rPr>
        <w:t>。</w:t>
      </w:r>
    </w:p>
    <w:p w14:paraId="73AE7CD6"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（7）其他：</w:t>
      </w:r>
      <w:r w:rsidRPr="00F411FF">
        <w:rPr>
          <w:rFonts w:ascii="宋体" w:eastAsia="宋体" w:hAnsi="宋体" w:cs="宋体" w:hint="eastAsia"/>
          <w:kern w:val="0"/>
          <w:szCs w:val="21"/>
          <w:u w:val="single"/>
        </w:rPr>
        <w:t xml:space="preserve">  /  </w:t>
      </w:r>
      <w:r w:rsidRPr="00F411FF">
        <w:rPr>
          <w:rFonts w:ascii="宋体" w:eastAsia="宋体" w:hAnsi="宋体" w:cs="宋体" w:hint="eastAsia"/>
          <w:kern w:val="0"/>
          <w:szCs w:val="21"/>
        </w:rPr>
        <w:t>。</w:t>
      </w:r>
    </w:p>
    <w:p w14:paraId="07F823CB"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16.1.3 因发包人违约解除合同</w:t>
      </w:r>
    </w:p>
    <w:p w14:paraId="5581D493"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承包人按16.1.1项〔发包人违约的情形〕约定暂停施工满</w:t>
      </w:r>
      <w:r w:rsidRPr="00F411FF">
        <w:rPr>
          <w:rFonts w:ascii="宋体" w:eastAsia="宋体" w:hAnsi="宋体" w:cs="宋体" w:hint="eastAsia"/>
          <w:kern w:val="0"/>
          <w:szCs w:val="21"/>
          <w:u w:val="single"/>
        </w:rPr>
        <w:t xml:space="preserve">  /  </w:t>
      </w:r>
      <w:r w:rsidRPr="00F411FF">
        <w:rPr>
          <w:rFonts w:ascii="宋体" w:eastAsia="宋体" w:hAnsi="宋体" w:cs="宋体" w:hint="eastAsia"/>
          <w:kern w:val="0"/>
          <w:szCs w:val="21"/>
        </w:rPr>
        <w:t>天后发包人仍不纠正其违约行为并致使合同目的不能实现的，承包人有权解除合同。</w:t>
      </w:r>
    </w:p>
    <w:p w14:paraId="70C4DD39"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976" w:name="_Toc522201795"/>
      <w:bookmarkStart w:id="977" w:name="_Toc256000246"/>
      <w:bookmarkStart w:id="978" w:name="_Toc418061380"/>
      <w:bookmarkStart w:id="979" w:name="_Toc418518179"/>
      <w:bookmarkStart w:id="980" w:name="_Toc373478415"/>
      <w:bookmarkStart w:id="981" w:name="_Toc418518415"/>
      <w:bookmarkStart w:id="982" w:name="_Toc28155"/>
      <w:bookmarkStart w:id="983" w:name="_Toc418752311"/>
      <w:bookmarkStart w:id="984" w:name="_Toc418751865"/>
      <w:bookmarkStart w:id="985" w:name="_Toc403579003"/>
      <w:bookmarkStart w:id="986" w:name="_Toc373227768"/>
      <w:bookmarkStart w:id="987" w:name="_Toc497746850"/>
      <w:bookmarkStart w:id="988" w:name="_Toc497747247"/>
      <w:bookmarkStart w:id="989" w:name="_Toc389065333"/>
      <w:bookmarkStart w:id="990" w:name="_Toc181863960"/>
      <w:r w:rsidRPr="00F411FF">
        <w:rPr>
          <w:rFonts w:ascii="宋体" w:eastAsia="宋体" w:hAnsi="宋体" w:cs="宋体" w:hint="eastAsia"/>
          <w:b/>
          <w:bCs/>
          <w:kern w:val="44"/>
          <w:szCs w:val="21"/>
        </w:rPr>
        <w:t>16.2 承包人违约</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14:paraId="4B67BB08"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16.2.1 承包人违约的情形</w:t>
      </w:r>
    </w:p>
    <w:p w14:paraId="657F0E53" w14:textId="77777777" w:rsidR="00F411FF" w:rsidRPr="00F411FF" w:rsidRDefault="00F411FF" w:rsidP="00F411FF">
      <w:pPr>
        <w:spacing w:line="360" w:lineRule="auto"/>
        <w:ind w:firstLineChars="200" w:firstLine="420"/>
        <w:jc w:val="left"/>
        <w:rPr>
          <w:rFonts w:ascii="宋体" w:eastAsia="宋体" w:hAnsi="宋体" w:cs="宋体"/>
          <w:kern w:val="0"/>
          <w:szCs w:val="21"/>
          <w:u w:val="single"/>
        </w:rPr>
      </w:pPr>
      <w:r w:rsidRPr="00F411FF">
        <w:rPr>
          <w:rFonts w:ascii="宋体" w:eastAsia="宋体" w:hAnsi="宋体" w:cs="宋体" w:hint="eastAsia"/>
          <w:kern w:val="0"/>
          <w:szCs w:val="21"/>
        </w:rPr>
        <w:t>承包人违约的其他情形：</w:t>
      </w:r>
      <w:r w:rsidRPr="00F411FF">
        <w:rPr>
          <w:rFonts w:ascii="宋体" w:eastAsia="宋体" w:hAnsi="宋体" w:cs="宋体" w:hint="eastAsia"/>
          <w:kern w:val="0"/>
          <w:szCs w:val="21"/>
          <w:u w:val="single"/>
        </w:rPr>
        <w:t xml:space="preserve">按通用条款执行 </w:t>
      </w:r>
      <w:r w:rsidRPr="00F411FF">
        <w:rPr>
          <w:rFonts w:ascii="宋体" w:eastAsia="宋体" w:hAnsi="宋体" w:cs="宋体" w:hint="eastAsia"/>
          <w:kern w:val="0"/>
          <w:szCs w:val="21"/>
        </w:rPr>
        <w:t>。</w:t>
      </w:r>
    </w:p>
    <w:p w14:paraId="56557FFC"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16.2.2承包人违约的责任</w:t>
      </w:r>
    </w:p>
    <w:p w14:paraId="291BCDBA"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承包人违约责任的承担方式和计算方法：</w:t>
      </w:r>
    </w:p>
    <w:p w14:paraId="2AB0109E"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（1）承包人未按本合同通用条款第16.2.1（2）、（3）</w:t>
      </w:r>
      <w:proofErr w:type="gramStart"/>
      <w:r w:rsidRPr="00F411FF">
        <w:rPr>
          <w:rFonts w:ascii="宋体" w:eastAsia="宋体" w:hAnsi="宋体" w:cs="宋体" w:hint="eastAsia"/>
          <w:kern w:val="0"/>
          <w:szCs w:val="21"/>
        </w:rPr>
        <w:t>条内容</w:t>
      </w:r>
      <w:proofErr w:type="gramEnd"/>
      <w:r w:rsidRPr="00F411FF">
        <w:rPr>
          <w:rFonts w:ascii="宋体" w:eastAsia="宋体" w:hAnsi="宋体" w:cs="宋体" w:hint="eastAsia"/>
          <w:kern w:val="0"/>
          <w:szCs w:val="21"/>
        </w:rPr>
        <w:t>完成的，承包人无条件返工处理，修复至工程质量要求并承担相关费用，并在发包人规定的时间内完成返工，否则发包人有权扣罚该分项工程10%的工程款作为处罚。</w:t>
      </w:r>
    </w:p>
    <w:p w14:paraId="3F7A5225"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（2）承包人有本合同通用条款第16.2.1（6）条情形的，或经监理人检验认为修复质量不合格而承包人拒绝再进行修补的，发包人将扣除承包人全部质量保证金。</w:t>
      </w:r>
    </w:p>
    <w:p w14:paraId="52AE19A0"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sidRPr="00F411FF">
        <w:rPr>
          <w:rFonts w:ascii="宋体" w:eastAsia="宋体" w:hAnsi="宋体" w:cs="宋体" w:hint="eastAsia"/>
          <w:szCs w:val="21"/>
        </w:rPr>
        <w:t>承包人在合同期内，完成合同规定的全部工程，且质量合格，在本工程施工竣工验收后十五天内可申请返还全部或部分罚款，返还金额由监理人审核，发包人批准。罚款金额返还时不包括银行利息。</w:t>
      </w:r>
      <w:r w:rsidRPr="00F411FF">
        <w:rPr>
          <w:rFonts w:ascii="宋体" w:eastAsia="宋体" w:hAnsi="宋体" w:cs="宋体" w:hint="eastAsia"/>
          <w:kern w:val="0"/>
          <w:szCs w:val="21"/>
        </w:rPr>
        <w:t>承包人履约保证金被罚款后由发包人从最后一次计量支付时扣除相应金额补足履约保证金。</w:t>
      </w:r>
    </w:p>
    <w:p w14:paraId="7C19F433"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16.2.3 因承包人违约解除合同</w:t>
      </w:r>
    </w:p>
    <w:p w14:paraId="0ABA4A02"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关于承包人违约解除合同的特别约定：</w:t>
      </w:r>
      <w:r w:rsidRPr="00F411FF">
        <w:rPr>
          <w:rFonts w:ascii="宋体" w:eastAsia="宋体" w:hAnsi="宋体" w:cs="宋体" w:hint="eastAsia"/>
          <w:kern w:val="0"/>
          <w:szCs w:val="21"/>
          <w:u w:val="single"/>
        </w:rPr>
        <w:t>承包人有违反以下情况之一的，发包人有权解除合同，并没收其全部履约保证金</w:t>
      </w:r>
      <w:r w:rsidRPr="00F411FF">
        <w:rPr>
          <w:rFonts w:ascii="宋体" w:eastAsia="宋体" w:hAnsi="宋体" w:cs="宋体" w:hint="eastAsia"/>
          <w:kern w:val="0"/>
          <w:szCs w:val="21"/>
        </w:rPr>
        <w:t>。</w:t>
      </w:r>
    </w:p>
    <w:p w14:paraId="27B5DD69"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(1)承包人无正当理由不按开工通知的要求及时进场组织施工和不按签订协议书时商定的进度计划有效地开展施工准备，造成工期延误的；</w:t>
      </w:r>
    </w:p>
    <w:p w14:paraId="06FBBED8"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(2)承包人违反本合同通用条款第3.5条规定私自将合同或合同的任何部分或任何权利转让给其他人，或私自将工程或工程的一部分分包出去的；</w:t>
      </w:r>
    </w:p>
    <w:p w14:paraId="02D512B4"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lastRenderedPageBreak/>
        <w:t>(3)未经监理人批准，承包人私自将已按投标文件承诺进入工地的工程设备、施工设备、临时工程或材料撤离工地的；</w:t>
      </w:r>
    </w:p>
    <w:p w14:paraId="433B39A4" w14:textId="77777777" w:rsidR="00F411FF" w:rsidRPr="00F411FF" w:rsidRDefault="00F411FF" w:rsidP="00F411FF">
      <w:pPr>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(4)由于承包人原因拒绝按合同进度计划及时完成合同规定的工程，而又未采取有效措施赶上进度，造成工期延误的；</w:t>
      </w:r>
    </w:p>
    <w:p w14:paraId="521F0F89" w14:textId="77777777" w:rsidR="00F411FF" w:rsidRPr="00F411FF" w:rsidRDefault="00F411FF" w:rsidP="00F411FF">
      <w:pPr>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(5)承包人否认合同有效或拒绝履行合同规定的承包人义务，或由于法律、财务等原因导致承包人无法继续履行或实质上已停止履行合同的义务的；</w:t>
      </w:r>
    </w:p>
    <w:p w14:paraId="0CA3EC24" w14:textId="77777777" w:rsidR="00F411FF" w:rsidRPr="00F411FF" w:rsidRDefault="00F411FF" w:rsidP="00F411FF">
      <w:pPr>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(6)合同签订之日起十五日内，承包人无法按合同规定及投标文件的承诺进场经监理工程师认可的全部人员和机械的。</w:t>
      </w:r>
    </w:p>
    <w:p w14:paraId="07A6CDBD"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发包人继续使用承包人在施工现场的材料、设备、临时工程、承包人文件和由承包人或以其名义编制的其他文件的费用承担方式：</w:t>
      </w:r>
      <w:r w:rsidRPr="00F411FF">
        <w:rPr>
          <w:rFonts w:ascii="宋体" w:eastAsia="宋体" w:hAnsi="宋体" w:cs="宋体" w:hint="eastAsia"/>
          <w:kern w:val="0"/>
          <w:szCs w:val="21"/>
          <w:u w:val="single"/>
        </w:rPr>
        <w:t xml:space="preserve">   协商决定   </w:t>
      </w:r>
      <w:r w:rsidRPr="00F411FF">
        <w:rPr>
          <w:rFonts w:ascii="宋体" w:eastAsia="宋体" w:hAnsi="宋体" w:cs="宋体" w:hint="eastAsia"/>
          <w:kern w:val="0"/>
          <w:szCs w:val="21"/>
        </w:rPr>
        <w:t>。</w:t>
      </w:r>
    </w:p>
    <w:p w14:paraId="252F8907"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991" w:name="_Toc2453"/>
      <w:bookmarkStart w:id="992" w:name="_Toc181863961"/>
      <w:r w:rsidRPr="00F411FF">
        <w:rPr>
          <w:rFonts w:ascii="宋体" w:eastAsia="宋体" w:hAnsi="宋体" w:cs="宋体" w:hint="eastAsia"/>
          <w:b/>
          <w:bCs/>
          <w:kern w:val="0"/>
          <w:szCs w:val="21"/>
        </w:rPr>
        <w:t>17. 不可抗力</w:t>
      </w:r>
      <w:bookmarkEnd w:id="991"/>
      <w:bookmarkEnd w:id="992"/>
      <w:r w:rsidRPr="00F411FF">
        <w:rPr>
          <w:rFonts w:ascii="宋体" w:eastAsia="宋体" w:hAnsi="宋体" w:cs="宋体" w:hint="eastAsia"/>
          <w:b/>
          <w:bCs/>
          <w:kern w:val="0"/>
          <w:szCs w:val="21"/>
        </w:rPr>
        <w:t xml:space="preserve"> </w:t>
      </w:r>
    </w:p>
    <w:p w14:paraId="2BA8A251"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17.1 不可抗力的确认</w:t>
      </w:r>
    </w:p>
    <w:p w14:paraId="7F67CFEB" w14:textId="77777777" w:rsidR="00F411FF" w:rsidRPr="00F411FF" w:rsidRDefault="00F411FF" w:rsidP="00F411FF">
      <w:pPr>
        <w:widowControl/>
        <w:spacing w:line="400" w:lineRule="exact"/>
        <w:ind w:firstLine="420"/>
        <w:rPr>
          <w:rFonts w:ascii="宋体" w:eastAsia="宋体" w:hAnsi="宋体" w:cs="宋体"/>
          <w:kern w:val="0"/>
          <w:szCs w:val="21"/>
          <w:u w:val="single"/>
        </w:rPr>
      </w:pPr>
      <w:r w:rsidRPr="00F411FF">
        <w:rPr>
          <w:rFonts w:ascii="宋体" w:eastAsia="宋体" w:hAnsi="宋体" w:cs="宋体" w:hint="eastAsia"/>
          <w:kern w:val="0"/>
          <w:szCs w:val="21"/>
        </w:rPr>
        <w:t xml:space="preserve">除通用合同条款约定的不可抗力事件之外，视为不可抗力的其他情形： </w:t>
      </w:r>
      <w:r w:rsidRPr="00F411FF">
        <w:rPr>
          <w:rFonts w:ascii="宋体" w:eastAsia="宋体" w:hAnsi="宋体" w:cs="宋体" w:hint="eastAsia"/>
          <w:kern w:val="0"/>
          <w:szCs w:val="21"/>
          <w:u w:val="single"/>
        </w:rPr>
        <w:t>征地拆迁、无法预见的政府政策变动，依法承担。</w:t>
      </w:r>
    </w:p>
    <w:p w14:paraId="4CA06A0C"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17.4 因不可抗力解除合同</w:t>
      </w:r>
    </w:p>
    <w:p w14:paraId="41113BFB" w14:textId="77777777" w:rsidR="00F411FF" w:rsidRPr="00F411FF" w:rsidRDefault="00F411FF" w:rsidP="00F411FF">
      <w:pPr>
        <w:widowControl/>
        <w:spacing w:line="400" w:lineRule="exact"/>
        <w:ind w:firstLine="420"/>
        <w:rPr>
          <w:rFonts w:ascii="宋体" w:eastAsia="宋体" w:hAnsi="宋体" w:cs="宋体"/>
          <w:kern w:val="0"/>
          <w:szCs w:val="21"/>
        </w:rPr>
      </w:pPr>
      <w:r w:rsidRPr="00F411FF">
        <w:rPr>
          <w:rFonts w:ascii="宋体" w:eastAsia="宋体" w:hAnsi="宋体" w:cs="宋体" w:hint="eastAsia"/>
          <w:kern w:val="0"/>
          <w:szCs w:val="21"/>
        </w:rPr>
        <w:t>合同解除后，发包人应在商定或确定发包人应支付款项后按通用条款，无特殊约定</w:t>
      </w:r>
      <w:r w:rsidRPr="00F411FF">
        <w:rPr>
          <w:rFonts w:ascii="宋体" w:eastAsia="宋体" w:hAnsi="宋体" w:cs="宋体" w:hint="eastAsia"/>
          <w:kern w:val="0"/>
          <w:szCs w:val="21"/>
          <w:u w:val="single"/>
        </w:rPr>
        <w:t>14</w:t>
      </w:r>
      <w:r w:rsidRPr="00F411FF">
        <w:rPr>
          <w:rFonts w:ascii="宋体" w:eastAsia="宋体" w:hAnsi="宋体" w:cs="宋体" w:hint="eastAsia"/>
          <w:kern w:val="0"/>
          <w:szCs w:val="21"/>
        </w:rPr>
        <w:t>天内天内完成款项的支付。</w:t>
      </w:r>
    </w:p>
    <w:p w14:paraId="4D36DC0F"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993" w:name="_Toc12867"/>
      <w:bookmarkStart w:id="994" w:name="_Toc181863962"/>
      <w:r w:rsidRPr="00F411FF">
        <w:rPr>
          <w:rFonts w:ascii="宋体" w:eastAsia="宋体" w:hAnsi="宋体" w:cs="宋体" w:hint="eastAsia"/>
          <w:b/>
          <w:bCs/>
          <w:kern w:val="0"/>
          <w:szCs w:val="21"/>
        </w:rPr>
        <w:t>18. 保险</w:t>
      </w:r>
      <w:bookmarkEnd w:id="993"/>
      <w:bookmarkEnd w:id="994"/>
    </w:p>
    <w:p w14:paraId="4CA4F70D"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18.1 工程保险</w:t>
      </w:r>
    </w:p>
    <w:p w14:paraId="6FA69220"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关于工程保险的特别约定：</w:t>
      </w:r>
      <w:r w:rsidRPr="00F411FF">
        <w:rPr>
          <w:rFonts w:ascii="宋体" w:eastAsia="宋体" w:hAnsi="宋体" w:cs="宋体" w:hint="eastAsia"/>
          <w:kern w:val="0"/>
          <w:szCs w:val="21"/>
          <w:u w:val="single"/>
        </w:rPr>
        <w:t xml:space="preserve">同通用条款 </w:t>
      </w:r>
      <w:r w:rsidRPr="00F411FF">
        <w:rPr>
          <w:rFonts w:ascii="宋体" w:eastAsia="宋体" w:hAnsi="宋体" w:cs="宋体" w:hint="eastAsia"/>
          <w:kern w:val="0"/>
          <w:szCs w:val="21"/>
        </w:rPr>
        <w:t>。</w:t>
      </w:r>
    </w:p>
    <w:p w14:paraId="6440BEBF"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18.3 其他保险</w:t>
      </w:r>
    </w:p>
    <w:p w14:paraId="22E29F99"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关于其他保险的约定：</w:t>
      </w:r>
      <w:r w:rsidRPr="00F411FF">
        <w:rPr>
          <w:rFonts w:ascii="宋体" w:eastAsia="宋体" w:hAnsi="宋体" w:cs="宋体" w:hint="eastAsia"/>
          <w:kern w:val="0"/>
          <w:szCs w:val="21"/>
          <w:u w:val="single"/>
        </w:rPr>
        <w:t>承包人根据市建协字【2009】3号文须缴纳建筑工伤保险费（意外伤害险）</w:t>
      </w:r>
      <w:r w:rsidRPr="00F411FF">
        <w:rPr>
          <w:rFonts w:ascii="宋体" w:eastAsia="宋体" w:hAnsi="宋体" w:cs="宋体" w:hint="eastAsia"/>
          <w:kern w:val="0"/>
          <w:szCs w:val="21"/>
        </w:rPr>
        <w:t>。</w:t>
      </w:r>
    </w:p>
    <w:p w14:paraId="6B116DDF"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kern w:val="0"/>
          <w:szCs w:val="21"/>
        </w:rPr>
        <w:t>承包人是否应为其施工设备等办理财产保险：</w:t>
      </w:r>
      <w:r w:rsidRPr="00F411FF">
        <w:rPr>
          <w:rFonts w:ascii="宋体" w:eastAsia="宋体" w:hAnsi="宋体" w:cs="宋体" w:hint="eastAsia"/>
          <w:kern w:val="0"/>
          <w:szCs w:val="21"/>
          <w:u w:val="single"/>
        </w:rPr>
        <w:t>按桂林市相关规定，由承包人办理建筑工程工伤保险、安装工程工伤保险，费用由承包人承担</w:t>
      </w:r>
      <w:r w:rsidRPr="00F411FF">
        <w:rPr>
          <w:rFonts w:ascii="宋体" w:eastAsia="宋体" w:hAnsi="宋体" w:cs="宋体" w:hint="eastAsia"/>
          <w:kern w:val="0"/>
          <w:szCs w:val="21"/>
        </w:rPr>
        <w:t>。</w:t>
      </w:r>
    </w:p>
    <w:p w14:paraId="16B0F42F" w14:textId="77777777" w:rsidR="00F411FF" w:rsidRPr="00F411FF" w:rsidRDefault="00F411FF" w:rsidP="00F411FF">
      <w:pPr>
        <w:widowControl/>
        <w:spacing w:line="400" w:lineRule="exact"/>
        <w:ind w:firstLine="420"/>
        <w:outlineLvl w:val="3"/>
        <w:rPr>
          <w:rFonts w:ascii="宋体" w:eastAsia="宋体" w:hAnsi="宋体" w:cs="宋体"/>
          <w:kern w:val="0"/>
          <w:szCs w:val="21"/>
        </w:rPr>
      </w:pPr>
      <w:r w:rsidRPr="00F411FF">
        <w:rPr>
          <w:rFonts w:ascii="宋体" w:eastAsia="宋体" w:hAnsi="宋体" w:cs="宋体" w:hint="eastAsia"/>
          <w:kern w:val="0"/>
          <w:szCs w:val="21"/>
        </w:rPr>
        <w:t>18.7 通知义务</w:t>
      </w:r>
    </w:p>
    <w:p w14:paraId="1D945F68" w14:textId="77777777" w:rsidR="00F411FF" w:rsidRPr="00F411FF" w:rsidRDefault="00F411FF" w:rsidP="00F411FF">
      <w:pPr>
        <w:widowControl/>
        <w:spacing w:line="400" w:lineRule="exact"/>
        <w:ind w:firstLine="420"/>
        <w:jc w:val="left"/>
        <w:rPr>
          <w:rFonts w:ascii="宋体" w:eastAsia="宋体" w:hAnsi="宋体" w:cs="宋体"/>
          <w:b/>
          <w:strike/>
          <w:kern w:val="0"/>
          <w:szCs w:val="21"/>
        </w:rPr>
      </w:pPr>
      <w:r w:rsidRPr="00F411FF">
        <w:rPr>
          <w:rFonts w:ascii="宋体" w:eastAsia="宋体" w:hAnsi="宋体" w:cs="宋体" w:hint="eastAsia"/>
          <w:kern w:val="0"/>
          <w:szCs w:val="21"/>
        </w:rPr>
        <w:t>关于变更保险合同时的通知义务的约定：</w:t>
      </w:r>
      <w:r w:rsidRPr="00F411FF">
        <w:rPr>
          <w:rFonts w:ascii="宋体" w:eastAsia="宋体" w:hAnsi="宋体" w:cs="宋体" w:hint="eastAsia"/>
          <w:szCs w:val="21"/>
          <w:u w:val="single"/>
        </w:rPr>
        <w:t>变更应通知当事人</w:t>
      </w:r>
      <w:r w:rsidRPr="00F411FF">
        <w:rPr>
          <w:rFonts w:ascii="宋体" w:eastAsia="宋体" w:hAnsi="宋体" w:cs="宋体" w:hint="eastAsia"/>
          <w:kern w:val="0"/>
          <w:szCs w:val="21"/>
        </w:rPr>
        <w:t>。</w:t>
      </w:r>
    </w:p>
    <w:p w14:paraId="601CD253" w14:textId="77777777" w:rsidR="00F411FF" w:rsidRPr="00F411FF" w:rsidRDefault="00F411FF" w:rsidP="00F411FF">
      <w:pPr>
        <w:widowControl/>
        <w:spacing w:line="400" w:lineRule="exact"/>
        <w:outlineLvl w:val="2"/>
        <w:rPr>
          <w:rFonts w:ascii="宋体" w:eastAsia="宋体" w:hAnsi="宋体" w:cs="宋体"/>
          <w:b/>
          <w:bCs/>
          <w:kern w:val="0"/>
          <w:szCs w:val="21"/>
        </w:rPr>
      </w:pPr>
      <w:bookmarkStart w:id="995" w:name="_Toc10079"/>
      <w:bookmarkStart w:id="996" w:name="_Toc181863963"/>
      <w:r w:rsidRPr="00F411FF">
        <w:rPr>
          <w:rFonts w:ascii="宋体" w:eastAsia="宋体" w:hAnsi="宋体" w:cs="宋体" w:hint="eastAsia"/>
          <w:b/>
          <w:bCs/>
          <w:kern w:val="0"/>
          <w:szCs w:val="21"/>
        </w:rPr>
        <w:t>20. 争议解决</w:t>
      </w:r>
      <w:bookmarkEnd w:id="995"/>
      <w:bookmarkEnd w:id="996"/>
    </w:p>
    <w:p w14:paraId="4CBDA72C"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997" w:name="_Toc256000255"/>
      <w:bookmarkStart w:id="998" w:name="_Toc418061389"/>
      <w:bookmarkStart w:id="999" w:name="_Toc418751874"/>
      <w:bookmarkStart w:id="1000" w:name="_Toc418518424"/>
      <w:bookmarkStart w:id="1001" w:name="_Toc418518188"/>
      <w:bookmarkStart w:id="1002" w:name="_Toc373227777"/>
      <w:bookmarkStart w:id="1003" w:name="_Toc373478424"/>
      <w:bookmarkStart w:id="1004" w:name="_Toc418752320"/>
      <w:bookmarkStart w:id="1005" w:name="_Toc522201804"/>
      <w:bookmarkStart w:id="1006" w:name="_Toc5017"/>
      <w:bookmarkStart w:id="1007" w:name="_Toc403579012"/>
      <w:bookmarkStart w:id="1008" w:name="_Toc389065342"/>
      <w:bookmarkStart w:id="1009" w:name="_Toc497746859"/>
      <w:bookmarkStart w:id="1010" w:name="_Toc497747256"/>
      <w:bookmarkStart w:id="1011" w:name="_Toc181863964"/>
      <w:r w:rsidRPr="00F411FF">
        <w:rPr>
          <w:rFonts w:ascii="宋体" w:eastAsia="宋体" w:hAnsi="宋体" w:cs="宋体" w:hint="eastAsia"/>
          <w:b/>
          <w:bCs/>
          <w:kern w:val="44"/>
          <w:szCs w:val="21"/>
        </w:rPr>
        <w:t>20.3 争议评审</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22C327D7" w14:textId="77777777" w:rsidR="00F411FF" w:rsidRPr="00F411FF" w:rsidRDefault="00F411FF" w:rsidP="00F411FF">
      <w:pPr>
        <w:spacing w:line="360" w:lineRule="auto"/>
        <w:ind w:leftChars="71" w:left="149" w:firstLineChars="150" w:firstLine="315"/>
        <w:jc w:val="left"/>
        <w:rPr>
          <w:rFonts w:ascii="宋体" w:eastAsia="宋体" w:hAnsi="宋体" w:cs="宋体"/>
          <w:szCs w:val="21"/>
          <w:u w:val="single"/>
        </w:rPr>
      </w:pPr>
      <w:r w:rsidRPr="00F411FF">
        <w:rPr>
          <w:rFonts w:ascii="宋体" w:eastAsia="宋体" w:hAnsi="宋体" w:cs="宋体" w:hint="eastAsia"/>
          <w:szCs w:val="21"/>
        </w:rPr>
        <w:t>合同当事人是否同意将工程争议提交争议评审小组决定：</w:t>
      </w:r>
      <w:r w:rsidRPr="00F411FF">
        <w:rPr>
          <w:rFonts w:ascii="宋体" w:eastAsia="宋体" w:hAnsi="宋体" w:cs="宋体" w:hint="eastAsia"/>
          <w:szCs w:val="21"/>
          <w:u w:val="single"/>
        </w:rPr>
        <w:t xml:space="preserve">  不同意  </w:t>
      </w:r>
      <w:r w:rsidRPr="00F411FF">
        <w:rPr>
          <w:rFonts w:ascii="宋体" w:eastAsia="宋体" w:hAnsi="宋体" w:cs="宋体" w:hint="eastAsia"/>
          <w:szCs w:val="21"/>
        </w:rPr>
        <w:t>。</w:t>
      </w:r>
    </w:p>
    <w:p w14:paraId="33DC2950"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20.3.1 争议评审小组的确定</w:t>
      </w:r>
    </w:p>
    <w:p w14:paraId="2029C379" w14:textId="77777777" w:rsidR="00F411FF" w:rsidRPr="00F411FF" w:rsidRDefault="00F411FF" w:rsidP="00F411FF">
      <w:pPr>
        <w:spacing w:line="360" w:lineRule="auto"/>
        <w:ind w:firstLineChars="200" w:firstLine="420"/>
        <w:jc w:val="left"/>
        <w:rPr>
          <w:rFonts w:ascii="宋体" w:eastAsia="宋体" w:hAnsi="宋体" w:cs="宋体"/>
          <w:szCs w:val="21"/>
          <w:u w:val="single"/>
        </w:rPr>
      </w:pPr>
      <w:r w:rsidRPr="00F411FF">
        <w:rPr>
          <w:rFonts w:ascii="宋体" w:eastAsia="宋体" w:hAnsi="宋体" w:cs="宋体" w:hint="eastAsia"/>
          <w:szCs w:val="21"/>
        </w:rPr>
        <w:t>争议评审小组成员的确定：</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7D3CB186"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lastRenderedPageBreak/>
        <w:t>选定争议评审员的期限：</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1C736734"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争议评审小组成员的报酬承担方式：</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124B03BF"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其他事项的约定：</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62DB5F4C" w14:textId="77777777" w:rsidR="00F411FF" w:rsidRPr="00F411FF" w:rsidRDefault="00F411FF" w:rsidP="00F411FF">
      <w:pPr>
        <w:autoSpaceDE w:val="0"/>
        <w:autoSpaceDN w:val="0"/>
        <w:adjustRightInd w:val="0"/>
        <w:spacing w:line="360" w:lineRule="auto"/>
        <w:ind w:firstLineChars="200" w:firstLine="420"/>
        <w:jc w:val="left"/>
        <w:rPr>
          <w:rFonts w:ascii="宋体" w:eastAsia="宋体" w:hAnsi="宋体" w:cs="宋体"/>
          <w:kern w:val="0"/>
          <w:szCs w:val="21"/>
        </w:rPr>
      </w:pPr>
      <w:r w:rsidRPr="00F411FF">
        <w:rPr>
          <w:rFonts w:ascii="宋体" w:eastAsia="宋体" w:hAnsi="宋体" w:cs="宋体" w:hint="eastAsia"/>
          <w:kern w:val="0"/>
          <w:szCs w:val="21"/>
        </w:rPr>
        <w:t>20.3.2 争议评审小组的决定</w:t>
      </w:r>
    </w:p>
    <w:p w14:paraId="14E3C732"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合同当事人关于本项的约定：</w:t>
      </w:r>
      <w:r w:rsidRPr="00F411FF">
        <w:rPr>
          <w:rFonts w:ascii="宋体" w:eastAsia="宋体" w:hAnsi="宋体" w:cs="宋体" w:hint="eastAsia"/>
          <w:szCs w:val="21"/>
          <w:u w:val="single"/>
        </w:rPr>
        <w:t xml:space="preserve">         /                  </w:t>
      </w:r>
      <w:r w:rsidRPr="00F411FF">
        <w:rPr>
          <w:rFonts w:ascii="宋体" w:eastAsia="宋体" w:hAnsi="宋体" w:cs="宋体" w:hint="eastAsia"/>
          <w:szCs w:val="21"/>
        </w:rPr>
        <w:t>。</w:t>
      </w:r>
    </w:p>
    <w:p w14:paraId="015D81D0" w14:textId="77777777" w:rsidR="00F411FF" w:rsidRPr="00F411FF" w:rsidRDefault="00F411FF" w:rsidP="00F411FF">
      <w:pPr>
        <w:keepNext/>
        <w:keepLines/>
        <w:spacing w:line="360" w:lineRule="auto"/>
        <w:ind w:firstLineChars="200" w:firstLine="422"/>
        <w:outlineLvl w:val="0"/>
        <w:rPr>
          <w:rFonts w:ascii="宋体" w:eastAsia="宋体" w:hAnsi="宋体" w:cs="宋体"/>
          <w:b/>
          <w:bCs/>
          <w:kern w:val="44"/>
          <w:szCs w:val="21"/>
        </w:rPr>
      </w:pPr>
      <w:bookmarkStart w:id="1012" w:name="_Toc389065343"/>
      <w:bookmarkStart w:id="1013" w:name="_Toc497746860"/>
      <w:bookmarkStart w:id="1014" w:name="_Toc522201805"/>
      <w:bookmarkStart w:id="1015" w:name="_Toc373478425"/>
      <w:bookmarkStart w:id="1016" w:name="_Toc256000256"/>
      <w:bookmarkStart w:id="1017" w:name="_Toc418751875"/>
      <w:bookmarkStart w:id="1018" w:name="_Toc497747257"/>
      <w:bookmarkStart w:id="1019" w:name="_Toc373227778"/>
      <w:bookmarkStart w:id="1020" w:name="_Toc418518189"/>
      <w:bookmarkStart w:id="1021" w:name="_Toc403579013"/>
      <w:bookmarkStart w:id="1022" w:name="_Toc2732"/>
      <w:bookmarkStart w:id="1023" w:name="_Toc418518425"/>
      <w:bookmarkStart w:id="1024" w:name="_Toc418752321"/>
      <w:bookmarkStart w:id="1025" w:name="_Toc418061390"/>
      <w:bookmarkStart w:id="1026" w:name="_Toc181863965"/>
      <w:r w:rsidRPr="00F411FF">
        <w:rPr>
          <w:rFonts w:ascii="宋体" w:eastAsia="宋体" w:hAnsi="宋体" w:cs="宋体" w:hint="eastAsia"/>
          <w:b/>
          <w:bCs/>
          <w:kern w:val="44"/>
          <w:szCs w:val="21"/>
        </w:rPr>
        <w:t>20.4 仲裁或诉讼</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7B49C853" w14:textId="77777777" w:rsidR="00F411FF" w:rsidRPr="00F411FF" w:rsidRDefault="00F411FF" w:rsidP="00F411FF">
      <w:pPr>
        <w:spacing w:line="360" w:lineRule="auto"/>
        <w:ind w:firstLineChars="200" w:firstLine="420"/>
        <w:rPr>
          <w:rFonts w:ascii="宋体" w:eastAsia="宋体" w:hAnsi="宋体" w:cs="宋体"/>
          <w:szCs w:val="21"/>
        </w:rPr>
      </w:pPr>
      <w:r w:rsidRPr="00F411FF">
        <w:rPr>
          <w:rFonts w:ascii="宋体" w:eastAsia="宋体" w:hAnsi="宋体" w:cs="宋体" w:hint="eastAsia"/>
          <w:szCs w:val="21"/>
        </w:rPr>
        <w:t>因合同及合同有关事项发生的争议，按下列第</w:t>
      </w:r>
      <w:r w:rsidRPr="00F411FF">
        <w:rPr>
          <w:rFonts w:ascii="宋体" w:eastAsia="宋体" w:hAnsi="宋体" w:cs="宋体" w:hint="eastAsia"/>
          <w:szCs w:val="21"/>
          <w:u w:val="single"/>
        </w:rPr>
        <w:t xml:space="preserve">  （2）    </w:t>
      </w:r>
      <w:r w:rsidRPr="00F411FF">
        <w:rPr>
          <w:rFonts w:ascii="宋体" w:eastAsia="宋体" w:hAnsi="宋体" w:cs="宋体" w:hint="eastAsia"/>
          <w:szCs w:val="21"/>
        </w:rPr>
        <w:t>种方式解决：</w:t>
      </w:r>
    </w:p>
    <w:p w14:paraId="58970818"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（1）提请</w:t>
      </w:r>
      <w:r w:rsidRPr="00F411FF">
        <w:rPr>
          <w:rFonts w:ascii="宋体" w:eastAsia="宋体" w:hAnsi="宋体" w:cs="宋体" w:hint="eastAsia"/>
          <w:szCs w:val="21"/>
          <w:u w:val="single"/>
        </w:rPr>
        <w:t xml:space="preserve">   </w:t>
      </w:r>
      <w:r w:rsidRPr="00F411FF">
        <w:rPr>
          <w:rFonts w:ascii="宋体" w:eastAsia="宋体" w:hAnsi="宋体" w:cs="宋体"/>
          <w:szCs w:val="21"/>
          <w:u w:val="single"/>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仲裁委员会按照该会仲裁规则进行仲裁，仲裁裁决是终局的，对合同双方均有约束力。</w:t>
      </w:r>
    </w:p>
    <w:p w14:paraId="351E7456" w14:textId="77777777" w:rsidR="00F411FF" w:rsidRPr="00F411FF" w:rsidRDefault="00F411FF" w:rsidP="00F411FF">
      <w:pPr>
        <w:widowControl/>
        <w:spacing w:line="400" w:lineRule="exact"/>
        <w:ind w:firstLine="420"/>
        <w:jc w:val="left"/>
        <w:rPr>
          <w:rFonts w:ascii="宋体" w:eastAsia="宋体" w:hAnsi="宋体" w:cs="宋体"/>
          <w:kern w:val="0"/>
          <w:szCs w:val="21"/>
        </w:rPr>
      </w:pPr>
      <w:r w:rsidRPr="00F411FF">
        <w:rPr>
          <w:rFonts w:ascii="宋体" w:eastAsia="宋体" w:hAnsi="宋体" w:cs="宋体" w:hint="eastAsia"/>
          <w:szCs w:val="21"/>
        </w:rPr>
        <w:t>（2）向</w:t>
      </w:r>
      <w:r w:rsidRPr="00F411FF">
        <w:rPr>
          <w:rFonts w:ascii="宋体" w:eastAsia="宋体" w:hAnsi="宋体" w:cs="宋体" w:hint="eastAsia"/>
          <w:szCs w:val="21"/>
          <w:u w:val="single"/>
        </w:rPr>
        <w:t xml:space="preserve"> 桂林市本工程辖区内 </w:t>
      </w:r>
      <w:r w:rsidRPr="00F411FF">
        <w:rPr>
          <w:rFonts w:ascii="宋体" w:eastAsia="宋体" w:hAnsi="宋体" w:cs="宋体" w:hint="eastAsia"/>
          <w:szCs w:val="21"/>
        </w:rPr>
        <w:t>人民法院起诉。</w:t>
      </w:r>
    </w:p>
    <w:p w14:paraId="6C61C521" w14:textId="77777777" w:rsidR="00F411FF" w:rsidRPr="00F411FF" w:rsidRDefault="00F411FF" w:rsidP="00F411FF">
      <w:pPr>
        <w:widowControl/>
        <w:spacing w:line="400" w:lineRule="exact"/>
        <w:ind w:firstLine="420"/>
        <w:outlineLvl w:val="2"/>
        <w:rPr>
          <w:rFonts w:ascii="宋体" w:eastAsia="宋体" w:hAnsi="宋体" w:cs="宋体"/>
          <w:b/>
          <w:bCs/>
          <w:kern w:val="0"/>
          <w:szCs w:val="21"/>
        </w:rPr>
      </w:pPr>
      <w:bookmarkStart w:id="1027" w:name="_Toc10623"/>
      <w:bookmarkStart w:id="1028" w:name="_Toc181863966"/>
      <w:r w:rsidRPr="00F411FF">
        <w:rPr>
          <w:rFonts w:ascii="宋体" w:eastAsia="宋体" w:hAnsi="宋体" w:cs="宋体" w:hint="eastAsia"/>
          <w:b/>
          <w:bCs/>
          <w:kern w:val="0"/>
          <w:szCs w:val="21"/>
        </w:rPr>
        <w:t>21. 补充条款</w:t>
      </w:r>
      <w:bookmarkEnd w:id="1027"/>
      <w:bookmarkEnd w:id="1028"/>
    </w:p>
    <w:p w14:paraId="7DD48489"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21.1 根据桂</w:t>
      </w:r>
      <w:proofErr w:type="gramStart"/>
      <w:r w:rsidRPr="00F411FF">
        <w:rPr>
          <w:rFonts w:ascii="宋体" w:eastAsia="宋体" w:hAnsi="宋体" w:cs="宋体" w:hint="eastAsia"/>
          <w:kern w:val="0"/>
          <w:szCs w:val="21"/>
        </w:rPr>
        <w:t>劳</w:t>
      </w:r>
      <w:proofErr w:type="gramEnd"/>
      <w:r w:rsidRPr="00F411FF">
        <w:rPr>
          <w:rFonts w:ascii="宋体" w:eastAsia="宋体" w:hAnsi="宋体" w:cs="宋体" w:hint="eastAsia"/>
          <w:kern w:val="0"/>
          <w:szCs w:val="21"/>
        </w:rPr>
        <w:t xml:space="preserve">社[2003]150 号文，承包人在投标时必须在投标文件中承诺，在发包人发出交款通知之日起 7 </w:t>
      </w:r>
      <w:proofErr w:type="gramStart"/>
      <w:r w:rsidRPr="00F411FF">
        <w:rPr>
          <w:rFonts w:ascii="宋体" w:eastAsia="宋体" w:hAnsi="宋体" w:cs="宋体" w:hint="eastAsia"/>
          <w:kern w:val="0"/>
          <w:szCs w:val="21"/>
        </w:rPr>
        <w:t>个</w:t>
      </w:r>
      <w:proofErr w:type="gramEnd"/>
      <w:r w:rsidRPr="00F411FF">
        <w:rPr>
          <w:rFonts w:ascii="宋体" w:eastAsia="宋体" w:hAnsi="宋体" w:cs="宋体" w:hint="eastAsia"/>
          <w:kern w:val="0"/>
          <w:szCs w:val="21"/>
        </w:rPr>
        <w:t>工作日内足额将民工工资保障金转入建设行政主管部门设立的农民工工资保障金专用</w:t>
      </w:r>
      <w:proofErr w:type="gramStart"/>
      <w:r w:rsidRPr="00F411FF">
        <w:rPr>
          <w:rFonts w:ascii="宋体" w:eastAsia="宋体" w:hAnsi="宋体" w:cs="宋体" w:hint="eastAsia"/>
          <w:kern w:val="0"/>
          <w:szCs w:val="21"/>
        </w:rPr>
        <w:t>帐号</w:t>
      </w:r>
      <w:proofErr w:type="gramEnd"/>
      <w:r w:rsidRPr="00F411FF">
        <w:rPr>
          <w:rFonts w:ascii="宋体" w:eastAsia="宋体" w:hAnsi="宋体" w:cs="宋体" w:hint="eastAsia"/>
          <w:kern w:val="0"/>
          <w:szCs w:val="21"/>
        </w:rPr>
        <w:t>。发包人按节点足额支付工程款后，一旦其承包的建设工程项目中出现拖欠农民工工资情况的，由主管部门从其农民工工资保障金中先</w:t>
      </w:r>
      <w:proofErr w:type="gramStart"/>
      <w:r w:rsidRPr="00F411FF">
        <w:rPr>
          <w:rFonts w:ascii="宋体" w:eastAsia="宋体" w:hAnsi="宋体" w:cs="宋体" w:hint="eastAsia"/>
          <w:kern w:val="0"/>
          <w:szCs w:val="21"/>
        </w:rPr>
        <w:t>予支</w:t>
      </w:r>
      <w:proofErr w:type="gramEnd"/>
      <w:r w:rsidRPr="00F411FF">
        <w:rPr>
          <w:rFonts w:ascii="宋体" w:eastAsia="宋体" w:hAnsi="宋体" w:cs="宋体" w:hint="eastAsia"/>
          <w:kern w:val="0"/>
          <w:szCs w:val="21"/>
        </w:rPr>
        <w:t xml:space="preserve">付。 </w:t>
      </w:r>
    </w:p>
    <w:p w14:paraId="5CED7E38"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 xml:space="preserve">21.2 承包方采用新工艺新材料，必须在使用前 2 </w:t>
      </w:r>
      <w:proofErr w:type="gramStart"/>
      <w:r w:rsidRPr="00F411FF">
        <w:rPr>
          <w:rFonts w:ascii="宋体" w:eastAsia="宋体" w:hAnsi="宋体" w:cs="宋体" w:hint="eastAsia"/>
          <w:kern w:val="0"/>
          <w:szCs w:val="21"/>
        </w:rPr>
        <w:t>个</w:t>
      </w:r>
      <w:proofErr w:type="gramEnd"/>
      <w:r w:rsidRPr="00F411FF">
        <w:rPr>
          <w:rFonts w:ascii="宋体" w:eastAsia="宋体" w:hAnsi="宋体" w:cs="宋体" w:hint="eastAsia"/>
          <w:kern w:val="0"/>
          <w:szCs w:val="21"/>
        </w:rPr>
        <w:t xml:space="preserve">月，向发包方提交相关的技术资料、发明专利、产品证书、样品及应用的实例、单价组成等有关资料；经发包方、设计单位认可后方可使用，凡未经批准擅自使用者除费用自行承担外还应赔偿发包方由此引起的经济损失。 </w:t>
      </w:r>
    </w:p>
    <w:p w14:paraId="1E100D54"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21.3 赶工费、夜间施工费由投标人结合自身企业的实际情况及对施工现场的考察、提供的图纸等各方面的资料自行报价，并包干使用，今后不作任何调整和签证。</w:t>
      </w:r>
    </w:p>
    <w:p w14:paraId="68DC00F7"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21.4 根据《建设工程质量检测管理办法》（</w:t>
      </w:r>
      <w:proofErr w:type="gramStart"/>
      <w:r w:rsidRPr="00F411FF">
        <w:rPr>
          <w:rFonts w:ascii="宋体" w:eastAsia="宋体" w:hAnsi="宋体" w:cs="宋体" w:hint="eastAsia"/>
          <w:kern w:val="0"/>
          <w:szCs w:val="21"/>
        </w:rPr>
        <w:t>建设部令第</w:t>
      </w:r>
      <w:proofErr w:type="gramEnd"/>
      <w:r w:rsidRPr="00F411FF">
        <w:rPr>
          <w:rFonts w:ascii="宋体" w:eastAsia="宋体" w:hAnsi="宋体" w:cs="宋体" w:hint="eastAsia"/>
          <w:kern w:val="0"/>
          <w:szCs w:val="21"/>
        </w:rPr>
        <w:t xml:space="preserve"> 141 号）以及《广西壮族自治区建设工程质量检测管理规定》（</w:t>
      </w:r>
      <w:proofErr w:type="gramStart"/>
      <w:r w:rsidRPr="00F411FF">
        <w:rPr>
          <w:rFonts w:ascii="宋体" w:eastAsia="宋体" w:hAnsi="宋体" w:cs="宋体" w:hint="eastAsia"/>
          <w:kern w:val="0"/>
          <w:szCs w:val="21"/>
        </w:rPr>
        <w:t>桂建管</w:t>
      </w:r>
      <w:proofErr w:type="gramEnd"/>
      <w:r w:rsidRPr="00F411FF">
        <w:rPr>
          <w:rFonts w:ascii="宋体" w:eastAsia="宋体" w:hAnsi="宋体" w:cs="宋体" w:hint="eastAsia"/>
          <w:kern w:val="0"/>
          <w:szCs w:val="21"/>
        </w:rPr>
        <w:t>〔2013〕11 号）规定，工程质量检测业务由招标人委托有相应资质的检测机构检测。费用从招标人的项目建设经费中支出并直接支付给检测机构，不计</w:t>
      </w:r>
      <w:proofErr w:type="gramStart"/>
      <w:r w:rsidRPr="00F411FF">
        <w:rPr>
          <w:rFonts w:ascii="宋体" w:eastAsia="宋体" w:hAnsi="宋体" w:cs="宋体" w:hint="eastAsia"/>
          <w:kern w:val="0"/>
          <w:szCs w:val="21"/>
        </w:rPr>
        <w:t>入合同</w:t>
      </w:r>
      <w:proofErr w:type="gramEnd"/>
      <w:r w:rsidRPr="00F411FF">
        <w:rPr>
          <w:rFonts w:ascii="宋体" w:eastAsia="宋体" w:hAnsi="宋体" w:cs="宋体" w:hint="eastAsia"/>
          <w:kern w:val="0"/>
          <w:szCs w:val="21"/>
        </w:rPr>
        <w:t xml:space="preserve">价款内。 </w:t>
      </w:r>
    </w:p>
    <w:p w14:paraId="5B1DFF70"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21.6 发包人需要持散装水泥、多孔砖、</w:t>
      </w:r>
      <w:proofErr w:type="gramStart"/>
      <w:r w:rsidRPr="00F411FF">
        <w:rPr>
          <w:rFonts w:ascii="宋体" w:eastAsia="宋体" w:hAnsi="宋体" w:cs="宋体" w:hint="eastAsia"/>
          <w:kern w:val="0"/>
          <w:szCs w:val="21"/>
        </w:rPr>
        <w:t>砼</w:t>
      </w:r>
      <w:proofErr w:type="gramEnd"/>
      <w:r w:rsidRPr="00F411FF">
        <w:rPr>
          <w:rFonts w:ascii="宋体" w:eastAsia="宋体" w:hAnsi="宋体" w:cs="宋体" w:hint="eastAsia"/>
          <w:kern w:val="0"/>
          <w:szCs w:val="21"/>
        </w:rPr>
        <w:t xml:space="preserve">砌块的材料发票原件到政府有关部门办理退款手续，承包人必须及时提供。否则，发包人有权按政府有关部门收缴标准及数额在承包人工程款中扣罚。 </w:t>
      </w:r>
    </w:p>
    <w:p w14:paraId="28DD4142"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 xml:space="preserve">21.7 由于承包人不能按时提供属承包人应提供的文件导致发包人不能及时办理施工许可证，所有造成的后果由承包人承担责任。造成发包人损失的，承包人应赔偿发包人损失。 </w:t>
      </w:r>
    </w:p>
    <w:p w14:paraId="4B1D4516"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21.8 已完工程成品保护的特殊要求及费用承担： 已竣工工程未交付发包人之前，承包人负责已完工程的成品保护工作，保护期间发生损坏，承包人自费予以修复。工程已交付发包人或发包人提前使用后的损坏及所需的修理费用、 工程成品毁损的风险， 由发包人承担。 若发包人要求承包人采取</w:t>
      </w:r>
      <w:r w:rsidRPr="00F411FF">
        <w:rPr>
          <w:rFonts w:ascii="宋体" w:eastAsia="宋体" w:hAnsi="宋体" w:cs="宋体" w:hint="eastAsia"/>
          <w:kern w:val="0"/>
          <w:szCs w:val="21"/>
        </w:rPr>
        <w:lastRenderedPageBreak/>
        <w:t xml:space="preserve">特殊措施保护的，由发包人就保护的工程部位和相应的追加合同价款另外进行协商。 </w:t>
      </w:r>
    </w:p>
    <w:p w14:paraId="3CF03B1A"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 xml:space="preserve">21.9 材料严格保证质量，相同类型材料质量应一致，若发现有材料以次品冒充，则该部分所有材料均按次品处理且须重新更换合格材料才能使用。 </w:t>
      </w:r>
    </w:p>
    <w:p w14:paraId="671833AD"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21.10 承包人必须配合监理工程师和发包人派驻工程师的工作，一切签证事宜均须在规定的时间内</w:t>
      </w:r>
      <w:proofErr w:type="gramStart"/>
      <w:r w:rsidRPr="00F411FF">
        <w:rPr>
          <w:rFonts w:ascii="宋体" w:eastAsia="宋体" w:hAnsi="宋体" w:cs="宋体" w:hint="eastAsia"/>
          <w:kern w:val="0"/>
          <w:szCs w:val="21"/>
        </w:rPr>
        <w:t>作出</w:t>
      </w:r>
      <w:proofErr w:type="gramEnd"/>
      <w:r w:rsidRPr="00F411FF">
        <w:rPr>
          <w:rFonts w:ascii="宋体" w:eastAsia="宋体" w:hAnsi="宋体" w:cs="宋体" w:hint="eastAsia"/>
          <w:kern w:val="0"/>
          <w:szCs w:val="21"/>
        </w:rPr>
        <w:t>书面签证申请，过期补签无效，发包人超过规定期限没有签证的视为此签证发包人已同意。夜间施工增加费（含夜间加班加点）已包含在合同价款内，施工期间</w:t>
      </w:r>
      <w:proofErr w:type="gramStart"/>
      <w:r w:rsidRPr="00F411FF">
        <w:rPr>
          <w:rFonts w:ascii="宋体" w:eastAsia="宋体" w:hAnsi="宋体" w:cs="宋体" w:hint="eastAsia"/>
          <w:kern w:val="0"/>
          <w:szCs w:val="21"/>
        </w:rPr>
        <w:t>不予再</w:t>
      </w:r>
      <w:proofErr w:type="gramEnd"/>
      <w:r w:rsidRPr="00F411FF">
        <w:rPr>
          <w:rFonts w:ascii="宋体" w:eastAsia="宋体" w:hAnsi="宋体" w:cs="宋体" w:hint="eastAsia"/>
          <w:kern w:val="0"/>
          <w:szCs w:val="21"/>
        </w:rPr>
        <w:t xml:space="preserve">签证。 </w:t>
      </w:r>
    </w:p>
    <w:p w14:paraId="26836EE2"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 xml:space="preserve">21.11 承包人有以下情形之一者，视为违约，发包人有权依法解除合同，没收其全部履约保证金，承包人还应承担相应的法律责任。  </w:t>
      </w:r>
    </w:p>
    <w:p w14:paraId="1B419152"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 xml:space="preserve">① 经有关建设主管部门鉴定确认，承包人有挂靠行为。 </w:t>
      </w:r>
    </w:p>
    <w:p w14:paraId="3D70B9A0"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 xml:space="preserve">② 转包工程，以牟取转让费、管理费。  </w:t>
      </w:r>
    </w:p>
    <w:p w14:paraId="288E09DD"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 xml:space="preserve">③ 自签订合同之日起 15 日内，因承包人责任无法组织合同规定的人员、机械进场或进场人员机械与合同严重不符。 </w:t>
      </w:r>
    </w:p>
    <w:p w14:paraId="6C1D3BD9"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21.12 工程竣工验收通过后 14 天之内，承包人必须将临时工棚、建筑垃圾等全部清理出现场，</w:t>
      </w:r>
      <w:proofErr w:type="gramStart"/>
      <w:r w:rsidRPr="00F411FF">
        <w:rPr>
          <w:rFonts w:ascii="宋体" w:eastAsia="宋体" w:hAnsi="宋体" w:cs="宋体" w:hint="eastAsia"/>
          <w:kern w:val="0"/>
          <w:szCs w:val="21"/>
        </w:rPr>
        <w:t>否则从</w:t>
      </w:r>
      <w:proofErr w:type="gramEnd"/>
      <w:r w:rsidRPr="00F411FF">
        <w:rPr>
          <w:rFonts w:ascii="宋体" w:eastAsia="宋体" w:hAnsi="宋体" w:cs="宋体" w:hint="eastAsia"/>
          <w:kern w:val="0"/>
          <w:szCs w:val="21"/>
        </w:rPr>
        <w:t>第15天起，每天处以1000元罚款且不办理结算。</w:t>
      </w:r>
    </w:p>
    <w:p w14:paraId="388DE87F"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21.13 凡进入本工程工作的妇女应持有计生证、否则不准安排工作，禁止使用童工。</w:t>
      </w:r>
    </w:p>
    <w:p w14:paraId="371D22EF" w14:textId="77777777" w:rsidR="00F411FF" w:rsidRPr="00F411FF" w:rsidRDefault="00F411FF" w:rsidP="00F411FF">
      <w:pPr>
        <w:autoSpaceDE w:val="0"/>
        <w:autoSpaceDN w:val="0"/>
        <w:adjustRightInd w:val="0"/>
        <w:spacing w:line="360" w:lineRule="auto"/>
        <w:ind w:firstLineChars="200" w:firstLine="420"/>
        <w:rPr>
          <w:rFonts w:ascii="宋体" w:eastAsia="宋体" w:hAnsi="宋体" w:cs="宋体"/>
          <w:kern w:val="0"/>
          <w:szCs w:val="21"/>
        </w:rPr>
      </w:pPr>
      <w:r w:rsidRPr="00F411FF">
        <w:rPr>
          <w:rFonts w:ascii="宋体" w:eastAsia="宋体" w:hAnsi="宋体" w:cs="宋体" w:hint="eastAsia"/>
          <w:kern w:val="0"/>
          <w:szCs w:val="21"/>
        </w:rPr>
        <w:t>21.14 如因政策性原因或者项目暂时（或永久）取消导致开工延误或无法开工，发包人不支付承包人任何赔偿或补偿，并可根据政策要求或项目情况延时开工或取消部分合同内容。</w:t>
      </w:r>
    </w:p>
    <w:p w14:paraId="73D1F9A5" w14:textId="77777777" w:rsidR="00F411FF" w:rsidRPr="00F411FF" w:rsidRDefault="00F411FF" w:rsidP="00F411FF">
      <w:pPr>
        <w:widowControl/>
        <w:spacing w:line="400" w:lineRule="exact"/>
        <w:ind w:firstLine="420"/>
        <w:rPr>
          <w:rFonts w:ascii="宋体" w:eastAsia="宋体" w:hAnsi="宋体" w:cs="宋体"/>
          <w:szCs w:val="21"/>
        </w:rPr>
      </w:pPr>
      <w:r w:rsidRPr="00F411FF">
        <w:rPr>
          <w:rFonts w:ascii="宋体" w:eastAsia="宋体" w:hAnsi="宋体" w:cs="宋体" w:hint="eastAsia"/>
          <w:kern w:val="0"/>
          <w:szCs w:val="21"/>
        </w:rPr>
        <w:t>21.15 承包人应自行协调与施工现场周边及村民的关系，确保项目施工顺利进行。发包人不再支付承包人</w:t>
      </w:r>
      <w:proofErr w:type="gramStart"/>
      <w:r w:rsidRPr="00F411FF">
        <w:rPr>
          <w:rFonts w:ascii="宋体" w:eastAsia="宋体" w:hAnsi="宋体" w:cs="宋体" w:hint="eastAsia"/>
          <w:kern w:val="0"/>
          <w:szCs w:val="21"/>
        </w:rPr>
        <w:t>因协调</w:t>
      </w:r>
      <w:proofErr w:type="gramEnd"/>
      <w:r w:rsidRPr="00F411FF">
        <w:rPr>
          <w:rFonts w:ascii="宋体" w:eastAsia="宋体" w:hAnsi="宋体" w:cs="宋体" w:hint="eastAsia"/>
          <w:kern w:val="0"/>
          <w:szCs w:val="21"/>
        </w:rPr>
        <w:t>施工现场周边及村民关系而发生的任何费用。如因征地拆迁造成的问题由</w:t>
      </w:r>
      <w:proofErr w:type="gramStart"/>
      <w:r w:rsidRPr="00F411FF">
        <w:rPr>
          <w:rFonts w:ascii="宋体" w:eastAsia="宋体" w:hAnsi="宋体" w:cs="宋体" w:hint="eastAsia"/>
          <w:kern w:val="0"/>
          <w:szCs w:val="21"/>
        </w:rPr>
        <w:t>由</w:t>
      </w:r>
      <w:proofErr w:type="gramEnd"/>
      <w:r w:rsidRPr="00F411FF">
        <w:rPr>
          <w:rFonts w:ascii="宋体" w:eastAsia="宋体" w:hAnsi="宋体" w:cs="宋体" w:hint="eastAsia"/>
          <w:kern w:val="0"/>
          <w:szCs w:val="21"/>
        </w:rPr>
        <w:t>发包人负责牵头解决。</w:t>
      </w:r>
    </w:p>
    <w:p w14:paraId="59633270" w14:textId="77777777" w:rsidR="00F411FF" w:rsidRPr="00F411FF" w:rsidRDefault="00F411FF" w:rsidP="00F411FF">
      <w:pPr>
        <w:spacing w:line="380" w:lineRule="exact"/>
        <w:ind w:firstLineChars="200" w:firstLine="420"/>
        <w:jc w:val="left"/>
        <w:rPr>
          <w:rFonts w:ascii="宋体" w:eastAsia="宋体" w:hAnsi="宋体" w:cs="宋体"/>
          <w:szCs w:val="21"/>
        </w:rPr>
      </w:pPr>
    </w:p>
    <w:p w14:paraId="4D92EA7F" w14:textId="77777777" w:rsidR="00F411FF" w:rsidRPr="00F411FF" w:rsidRDefault="00F411FF" w:rsidP="00F411FF">
      <w:pPr>
        <w:spacing w:line="380" w:lineRule="exact"/>
        <w:jc w:val="left"/>
        <w:rPr>
          <w:rFonts w:ascii="Times New Roman" w:eastAsia="宋体" w:hAnsi="Times New Roman" w:cs="Times New Roman"/>
          <w:b/>
          <w:bCs/>
          <w:szCs w:val="24"/>
        </w:rPr>
      </w:pPr>
      <w:r w:rsidRPr="00F411FF">
        <w:rPr>
          <w:rFonts w:ascii="Times New Roman" w:eastAsia="宋体" w:hAnsi="Times New Roman" w:cs="Times New Roman" w:hint="eastAsia"/>
          <w:b/>
          <w:bCs/>
          <w:szCs w:val="24"/>
        </w:rPr>
        <w:t>附件</w:t>
      </w:r>
    </w:p>
    <w:p w14:paraId="183AF4FD"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协议书附件：</w:t>
      </w:r>
    </w:p>
    <w:p w14:paraId="28D54223"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附件1：承包人承揽工程项目一览表</w:t>
      </w:r>
    </w:p>
    <w:p w14:paraId="18570359"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专用合同条款附件：</w:t>
      </w:r>
    </w:p>
    <w:p w14:paraId="5D281D82"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附件2：发包人供应材料设备一览表</w:t>
      </w:r>
    </w:p>
    <w:p w14:paraId="6700FC8F"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附件3：工程质量保修书</w:t>
      </w:r>
    </w:p>
    <w:p w14:paraId="2BE5EF37"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附件4：主要建设工程文件目录</w:t>
      </w:r>
    </w:p>
    <w:p w14:paraId="2F16CEB9"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附件5：承包人用于本工程施工的机械设备表</w:t>
      </w:r>
    </w:p>
    <w:p w14:paraId="19055C76"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附件6：承包人主要施工管理人员表</w:t>
      </w:r>
    </w:p>
    <w:p w14:paraId="7DB8D8C1"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附件7：分包人主要施工管理人员表</w:t>
      </w:r>
    </w:p>
    <w:p w14:paraId="376065AA"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附件8：履约担保格式</w:t>
      </w:r>
    </w:p>
    <w:p w14:paraId="082906D9"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lastRenderedPageBreak/>
        <w:t>附件9：预付款担保格式</w:t>
      </w:r>
    </w:p>
    <w:p w14:paraId="28F86F60"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附件10：支付担保格式</w:t>
      </w:r>
    </w:p>
    <w:p w14:paraId="5DD586B9" w14:textId="77777777" w:rsidR="00F411FF" w:rsidRPr="00F411FF" w:rsidRDefault="00F411FF" w:rsidP="00F411FF">
      <w:pPr>
        <w:spacing w:line="380" w:lineRule="exact"/>
        <w:jc w:val="left"/>
        <w:rPr>
          <w:rFonts w:ascii="宋体" w:eastAsia="宋体" w:hAnsi="宋体" w:cs="宋体"/>
          <w:szCs w:val="21"/>
        </w:rPr>
      </w:pPr>
      <w:r w:rsidRPr="00F411FF">
        <w:rPr>
          <w:rFonts w:ascii="宋体" w:eastAsia="宋体" w:hAnsi="宋体" w:cs="宋体" w:hint="eastAsia"/>
          <w:szCs w:val="21"/>
        </w:rPr>
        <w:t>附件11：暂估价一览表</w:t>
      </w:r>
    </w:p>
    <w:p w14:paraId="639E40AB" w14:textId="77777777" w:rsidR="00F411FF" w:rsidRPr="00F411FF" w:rsidRDefault="00F411FF" w:rsidP="00F411FF">
      <w:pPr>
        <w:jc w:val="center"/>
        <w:rPr>
          <w:rFonts w:ascii="宋体" w:eastAsia="宋体" w:hAnsi="宋体" w:cs="宋体"/>
          <w:szCs w:val="21"/>
        </w:rPr>
      </w:pPr>
    </w:p>
    <w:p w14:paraId="4923DBAD" w14:textId="77777777" w:rsidR="00F411FF" w:rsidRPr="00F411FF" w:rsidRDefault="00F411FF" w:rsidP="00F411FF">
      <w:pPr>
        <w:jc w:val="center"/>
        <w:rPr>
          <w:rFonts w:ascii="宋体" w:eastAsia="宋体" w:hAnsi="宋体" w:cs="宋体"/>
          <w:szCs w:val="21"/>
        </w:rPr>
        <w:sectPr w:rsidR="00F411FF" w:rsidRPr="00F411FF" w:rsidSect="00443A66">
          <w:footerReference w:type="default" r:id="rId15"/>
          <w:footerReference w:type="first" r:id="rId16"/>
          <w:pgSz w:w="11906" w:h="16838"/>
          <w:pgMar w:top="1440" w:right="1304" w:bottom="1440" w:left="1304" w:header="851" w:footer="992" w:gutter="0"/>
          <w:pgNumType w:start="1"/>
          <w:cols w:space="720"/>
          <w:titlePg/>
          <w:docGrid w:type="lines" w:linePitch="312"/>
        </w:sectPr>
      </w:pPr>
    </w:p>
    <w:p w14:paraId="7FAF69D7" w14:textId="77777777" w:rsidR="00F411FF" w:rsidRPr="00F411FF" w:rsidRDefault="00F411FF" w:rsidP="00F411FF">
      <w:pPr>
        <w:spacing w:line="360" w:lineRule="exact"/>
        <w:jc w:val="left"/>
        <w:rPr>
          <w:rFonts w:ascii="宋体" w:eastAsia="宋体" w:hAnsi="宋体" w:cs="宋体"/>
          <w:szCs w:val="21"/>
        </w:rPr>
      </w:pPr>
      <w:r w:rsidRPr="00F411FF">
        <w:rPr>
          <w:rFonts w:ascii="宋体" w:eastAsia="宋体" w:hAnsi="宋体" w:cs="宋体" w:hint="eastAsia"/>
          <w:szCs w:val="21"/>
        </w:rPr>
        <w:lastRenderedPageBreak/>
        <w:t>附件1：</w:t>
      </w:r>
    </w:p>
    <w:p w14:paraId="077C4FD3" w14:textId="77777777" w:rsidR="00F411FF" w:rsidRPr="00F411FF" w:rsidRDefault="00F411FF" w:rsidP="00F411FF">
      <w:pPr>
        <w:spacing w:line="360" w:lineRule="exact"/>
        <w:jc w:val="center"/>
        <w:rPr>
          <w:rFonts w:ascii="宋体" w:eastAsia="宋体" w:hAnsi="宋体" w:cs="宋体"/>
          <w:szCs w:val="21"/>
        </w:rPr>
      </w:pPr>
      <w:r w:rsidRPr="00F411FF">
        <w:rPr>
          <w:rFonts w:ascii="宋体" w:eastAsia="宋体" w:hAnsi="宋体" w:cs="宋体" w:hint="eastAsia"/>
          <w:szCs w:val="21"/>
        </w:rPr>
        <w:t>承包人承揽工程项目一览表</w:t>
      </w:r>
    </w:p>
    <w:tbl>
      <w:tblPr>
        <w:tblW w:w="14317"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126"/>
        <w:gridCol w:w="850"/>
        <w:gridCol w:w="1560"/>
        <w:gridCol w:w="2126"/>
        <w:gridCol w:w="1417"/>
        <w:gridCol w:w="851"/>
        <w:gridCol w:w="850"/>
      </w:tblGrid>
      <w:tr w:rsidR="00F411FF" w:rsidRPr="00F411FF" w14:paraId="3FE368AB" w14:textId="77777777" w:rsidTr="005E444A">
        <w:tc>
          <w:tcPr>
            <w:tcW w:w="1277" w:type="dxa"/>
            <w:tcBorders>
              <w:top w:val="single" w:sz="12" w:space="0" w:color="auto"/>
              <w:bottom w:val="double" w:sz="6" w:space="0" w:color="auto"/>
            </w:tcBorders>
            <w:vAlign w:val="center"/>
          </w:tcPr>
          <w:p w14:paraId="470F08B9"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单位工程名称</w:t>
            </w:r>
          </w:p>
        </w:tc>
        <w:tc>
          <w:tcPr>
            <w:tcW w:w="1843" w:type="dxa"/>
            <w:tcBorders>
              <w:top w:val="single" w:sz="12" w:space="0" w:color="auto"/>
              <w:bottom w:val="double" w:sz="6" w:space="0" w:color="auto"/>
            </w:tcBorders>
            <w:vAlign w:val="center"/>
          </w:tcPr>
          <w:p w14:paraId="26CE8E74"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建设规模</w:t>
            </w:r>
          </w:p>
        </w:tc>
        <w:tc>
          <w:tcPr>
            <w:tcW w:w="1417" w:type="dxa"/>
            <w:tcBorders>
              <w:top w:val="single" w:sz="12" w:space="0" w:color="auto"/>
              <w:bottom w:val="double" w:sz="6" w:space="0" w:color="auto"/>
            </w:tcBorders>
            <w:vAlign w:val="center"/>
          </w:tcPr>
          <w:p w14:paraId="5D3BCB89"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建筑面积(平方米)</w:t>
            </w:r>
          </w:p>
        </w:tc>
        <w:tc>
          <w:tcPr>
            <w:tcW w:w="2126" w:type="dxa"/>
            <w:tcBorders>
              <w:top w:val="single" w:sz="12" w:space="0" w:color="auto"/>
              <w:bottom w:val="double" w:sz="6" w:space="0" w:color="auto"/>
            </w:tcBorders>
            <w:vAlign w:val="center"/>
          </w:tcPr>
          <w:p w14:paraId="59FC26FA"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结构形式</w:t>
            </w:r>
          </w:p>
        </w:tc>
        <w:tc>
          <w:tcPr>
            <w:tcW w:w="850" w:type="dxa"/>
            <w:tcBorders>
              <w:top w:val="single" w:sz="12" w:space="0" w:color="auto"/>
              <w:bottom w:val="double" w:sz="6" w:space="0" w:color="auto"/>
            </w:tcBorders>
            <w:vAlign w:val="center"/>
          </w:tcPr>
          <w:p w14:paraId="3970275A"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层数</w:t>
            </w:r>
          </w:p>
        </w:tc>
        <w:tc>
          <w:tcPr>
            <w:tcW w:w="1560" w:type="dxa"/>
            <w:tcBorders>
              <w:top w:val="single" w:sz="12" w:space="0" w:color="auto"/>
              <w:bottom w:val="double" w:sz="6" w:space="0" w:color="auto"/>
            </w:tcBorders>
            <w:vAlign w:val="center"/>
          </w:tcPr>
          <w:p w14:paraId="1EA27C11"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生产能力</w:t>
            </w:r>
          </w:p>
        </w:tc>
        <w:tc>
          <w:tcPr>
            <w:tcW w:w="2126" w:type="dxa"/>
            <w:tcBorders>
              <w:top w:val="single" w:sz="12" w:space="0" w:color="auto"/>
              <w:bottom w:val="double" w:sz="6" w:space="0" w:color="auto"/>
            </w:tcBorders>
            <w:vAlign w:val="center"/>
          </w:tcPr>
          <w:p w14:paraId="5A7E5FE2"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设备安装内容</w:t>
            </w:r>
          </w:p>
        </w:tc>
        <w:tc>
          <w:tcPr>
            <w:tcW w:w="1417" w:type="dxa"/>
            <w:tcBorders>
              <w:top w:val="single" w:sz="12" w:space="0" w:color="auto"/>
              <w:bottom w:val="double" w:sz="6" w:space="0" w:color="auto"/>
            </w:tcBorders>
            <w:vAlign w:val="center"/>
          </w:tcPr>
          <w:p w14:paraId="3D31346C"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合同价格（元）</w:t>
            </w:r>
          </w:p>
        </w:tc>
        <w:tc>
          <w:tcPr>
            <w:tcW w:w="851" w:type="dxa"/>
            <w:tcBorders>
              <w:top w:val="single" w:sz="12" w:space="0" w:color="auto"/>
              <w:bottom w:val="double" w:sz="6" w:space="0" w:color="auto"/>
            </w:tcBorders>
            <w:vAlign w:val="center"/>
          </w:tcPr>
          <w:p w14:paraId="23B4EC7A"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开工日期</w:t>
            </w:r>
          </w:p>
        </w:tc>
        <w:tc>
          <w:tcPr>
            <w:tcW w:w="850" w:type="dxa"/>
            <w:tcBorders>
              <w:top w:val="single" w:sz="12" w:space="0" w:color="auto"/>
              <w:bottom w:val="double" w:sz="6" w:space="0" w:color="auto"/>
            </w:tcBorders>
            <w:vAlign w:val="center"/>
          </w:tcPr>
          <w:p w14:paraId="6EE0C49B"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竣工日期</w:t>
            </w:r>
          </w:p>
        </w:tc>
      </w:tr>
      <w:tr w:rsidR="00F411FF" w:rsidRPr="00F411FF" w14:paraId="4095E801" w14:textId="77777777" w:rsidTr="005E444A">
        <w:trPr>
          <w:trHeight w:val="567"/>
        </w:trPr>
        <w:tc>
          <w:tcPr>
            <w:tcW w:w="1277" w:type="dxa"/>
            <w:tcBorders>
              <w:top w:val="double" w:sz="6" w:space="0" w:color="auto"/>
              <w:bottom w:val="single" w:sz="6" w:space="0" w:color="auto"/>
            </w:tcBorders>
            <w:vAlign w:val="center"/>
          </w:tcPr>
          <w:p w14:paraId="1233336D" w14:textId="77777777" w:rsidR="00F411FF" w:rsidRPr="00F411FF" w:rsidRDefault="00F411FF" w:rsidP="00F411FF">
            <w:pPr>
              <w:keepNext/>
              <w:spacing w:line="360" w:lineRule="exact"/>
              <w:jc w:val="center"/>
              <w:rPr>
                <w:rFonts w:ascii="宋体" w:eastAsia="宋体" w:hAnsi="宋体" w:cs="宋体"/>
                <w:szCs w:val="21"/>
              </w:rPr>
            </w:pPr>
          </w:p>
        </w:tc>
        <w:tc>
          <w:tcPr>
            <w:tcW w:w="1843" w:type="dxa"/>
            <w:tcBorders>
              <w:top w:val="double" w:sz="6" w:space="0" w:color="auto"/>
              <w:bottom w:val="single" w:sz="6" w:space="0" w:color="auto"/>
            </w:tcBorders>
            <w:vAlign w:val="center"/>
          </w:tcPr>
          <w:p w14:paraId="5148A521"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double" w:sz="6" w:space="0" w:color="auto"/>
              <w:bottom w:val="single" w:sz="6" w:space="0" w:color="auto"/>
            </w:tcBorders>
            <w:vAlign w:val="center"/>
          </w:tcPr>
          <w:p w14:paraId="6AF3B63B"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double" w:sz="6" w:space="0" w:color="auto"/>
              <w:bottom w:val="single" w:sz="6" w:space="0" w:color="auto"/>
            </w:tcBorders>
            <w:vAlign w:val="center"/>
          </w:tcPr>
          <w:p w14:paraId="22A2EE12"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double" w:sz="6" w:space="0" w:color="auto"/>
              <w:bottom w:val="single" w:sz="6" w:space="0" w:color="auto"/>
            </w:tcBorders>
            <w:vAlign w:val="center"/>
          </w:tcPr>
          <w:p w14:paraId="5F93ED19" w14:textId="77777777" w:rsidR="00F411FF" w:rsidRPr="00F411FF" w:rsidRDefault="00F411FF" w:rsidP="00F411FF">
            <w:pPr>
              <w:keepNext/>
              <w:spacing w:line="360" w:lineRule="exact"/>
              <w:jc w:val="center"/>
              <w:rPr>
                <w:rFonts w:ascii="宋体" w:eastAsia="宋体" w:hAnsi="宋体" w:cs="宋体"/>
                <w:szCs w:val="21"/>
              </w:rPr>
            </w:pPr>
          </w:p>
        </w:tc>
        <w:tc>
          <w:tcPr>
            <w:tcW w:w="1560" w:type="dxa"/>
            <w:tcBorders>
              <w:top w:val="double" w:sz="6" w:space="0" w:color="auto"/>
              <w:bottom w:val="single" w:sz="6" w:space="0" w:color="auto"/>
            </w:tcBorders>
            <w:vAlign w:val="center"/>
          </w:tcPr>
          <w:p w14:paraId="48FBB9A3"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double" w:sz="6" w:space="0" w:color="auto"/>
              <w:bottom w:val="single" w:sz="6" w:space="0" w:color="auto"/>
            </w:tcBorders>
            <w:vAlign w:val="center"/>
          </w:tcPr>
          <w:p w14:paraId="7C0D8F15"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double" w:sz="6" w:space="0" w:color="auto"/>
              <w:bottom w:val="single" w:sz="6" w:space="0" w:color="auto"/>
            </w:tcBorders>
            <w:vAlign w:val="center"/>
          </w:tcPr>
          <w:p w14:paraId="2F3715E9" w14:textId="77777777" w:rsidR="00F411FF" w:rsidRPr="00F411FF" w:rsidRDefault="00F411FF" w:rsidP="00F411FF">
            <w:pPr>
              <w:keepNext/>
              <w:spacing w:line="360" w:lineRule="exact"/>
              <w:jc w:val="center"/>
              <w:rPr>
                <w:rFonts w:ascii="宋体" w:eastAsia="宋体" w:hAnsi="宋体" w:cs="宋体"/>
                <w:szCs w:val="21"/>
              </w:rPr>
            </w:pPr>
          </w:p>
        </w:tc>
        <w:tc>
          <w:tcPr>
            <w:tcW w:w="851" w:type="dxa"/>
            <w:tcBorders>
              <w:top w:val="double" w:sz="6" w:space="0" w:color="auto"/>
              <w:bottom w:val="single" w:sz="6" w:space="0" w:color="auto"/>
            </w:tcBorders>
            <w:vAlign w:val="center"/>
          </w:tcPr>
          <w:p w14:paraId="6F505A18"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double" w:sz="6" w:space="0" w:color="auto"/>
              <w:bottom w:val="single" w:sz="6" w:space="0" w:color="auto"/>
            </w:tcBorders>
            <w:vAlign w:val="center"/>
          </w:tcPr>
          <w:p w14:paraId="789D2B60"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785DB972" w14:textId="77777777" w:rsidTr="005E444A">
        <w:trPr>
          <w:trHeight w:val="567"/>
        </w:trPr>
        <w:tc>
          <w:tcPr>
            <w:tcW w:w="1277" w:type="dxa"/>
            <w:tcBorders>
              <w:top w:val="nil"/>
            </w:tcBorders>
            <w:vAlign w:val="center"/>
          </w:tcPr>
          <w:p w14:paraId="51F23804" w14:textId="77777777" w:rsidR="00F411FF" w:rsidRPr="00F411FF" w:rsidRDefault="00F411FF" w:rsidP="00F411FF">
            <w:pPr>
              <w:keepNext/>
              <w:spacing w:line="360" w:lineRule="exact"/>
              <w:jc w:val="center"/>
              <w:rPr>
                <w:rFonts w:ascii="宋体" w:eastAsia="宋体" w:hAnsi="宋体" w:cs="宋体"/>
                <w:szCs w:val="21"/>
              </w:rPr>
            </w:pPr>
          </w:p>
        </w:tc>
        <w:tc>
          <w:tcPr>
            <w:tcW w:w="1843" w:type="dxa"/>
            <w:tcBorders>
              <w:top w:val="nil"/>
            </w:tcBorders>
            <w:vAlign w:val="center"/>
          </w:tcPr>
          <w:p w14:paraId="545BE07F"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63C04951"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62C998D1"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6AF87572" w14:textId="77777777" w:rsidR="00F411FF" w:rsidRPr="00F411FF" w:rsidRDefault="00F411FF" w:rsidP="00F411FF">
            <w:pPr>
              <w:keepNext/>
              <w:spacing w:line="360" w:lineRule="exact"/>
              <w:jc w:val="center"/>
              <w:rPr>
                <w:rFonts w:ascii="宋体" w:eastAsia="宋体" w:hAnsi="宋体" w:cs="宋体"/>
                <w:szCs w:val="21"/>
              </w:rPr>
            </w:pPr>
          </w:p>
        </w:tc>
        <w:tc>
          <w:tcPr>
            <w:tcW w:w="1560" w:type="dxa"/>
            <w:tcBorders>
              <w:top w:val="nil"/>
            </w:tcBorders>
            <w:vAlign w:val="center"/>
          </w:tcPr>
          <w:p w14:paraId="58BE895A"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20A8341D"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6FE3FE05" w14:textId="77777777" w:rsidR="00F411FF" w:rsidRPr="00F411FF" w:rsidRDefault="00F411FF" w:rsidP="00F411FF">
            <w:pPr>
              <w:keepNext/>
              <w:spacing w:line="360" w:lineRule="exact"/>
              <w:jc w:val="center"/>
              <w:rPr>
                <w:rFonts w:ascii="宋体" w:eastAsia="宋体" w:hAnsi="宋体" w:cs="宋体"/>
                <w:szCs w:val="21"/>
              </w:rPr>
            </w:pPr>
          </w:p>
        </w:tc>
        <w:tc>
          <w:tcPr>
            <w:tcW w:w="851" w:type="dxa"/>
            <w:tcBorders>
              <w:top w:val="nil"/>
            </w:tcBorders>
            <w:vAlign w:val="center"/>
          </w:tcPr>
          <w:p w14:paraId="1894FC95"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26AA8FDC"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D17A21A" w14:textId="77777777" w:rsidTr="005E444A">
        <w:trPr>
          <w:trHeight w:val="567"/>
        </w:trPr>
        <w:tc>
          <w:tcPr>
            <w:tcW w:w="1277" w:type="dxa"/>
            <w:tcBorders>
              <w:top w:val="nil"/>
            </w:tcBorders>
            <w:vAlign w:val="center"/>
          </w:tcPr>
          <w:p w14:paraId="3EA0320A" w14:textId="77777777" w:rsidR="00F411FF" w:rsidRPr="00F411FF" w:rsidRDefault="00F411FF" w:rsidP="00F411FF">
            <w:pPr>
              <w:keepNext/>
              <w:spacing w:line="360" w:lineRule="exact"/>
              <w:jc w:val="center"/>
              <w:rPr>
                <w:rFonts w:ascii="宋体" w:eastAsia="宋体" w:hAnsi="宋体" w:cs="宋体"/>
                <w:szCs w:val="21"/>
              </w:rPr>
            </w:pPr>
          </w:p>
        </w:tc>
        <w:tc>
          <w:tcPr>
            <w:tcW w:w="1843" w:type="dxa"/>
            <w:tcBorders>
              <w:top w:val="nil"/>
            </w:tcBorders>
            <w:vAlign w:val="center"/>
          </w:tcPr>
          <w:p w14:paraId="22AC8B91"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5072FCA9"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6653C811"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372F2ADD" w14:textId="77777777" w:rsidR="00F411FF" w:rsidRPr="00F411FF" w:rsidRDefault="00F411FF" w:rsidP="00F411FF">
            <w:pPr>
              <w:keepNext/>
              <w:spacing w:line="360" w:lineRule="exact"/>
              <w:jc w:val="center"/>
              <w:rPr>
                <w:rFonts w:ascii="宋体" w:eastAsia="宋体" w:hAnsi="宋体" w:cs="宋体"/>
                <w:szCs w:val="21"/>
              </w:rPr>
            </w:pPr>
          </w:p>
        </w:tc>
        <w:tc>
          <w:tcPr>
            <w:tcW w:w="1560" w:type="dxa"/>
            <w:tcBorders>
              <w:top w:val="nil"/>
            </w:tcBorders>
            <w:vAlign w:val="center"/>
          </w:tcPr>
          <w:p w14:paraId="278C2F56"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4800C1EB"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601C3FBE" w14:textId="77777777" w:rsidR="00F411FF" w:rsidRPr="00F411FF" w:rsidRDefault="00F411FF" w:rsidP="00F411FF">
            <w:pPr>
              <w:keepNext/>
              <w:spacing w:line="360" w:lineRule="exact"/>
              <w:jc w:val="center"/>
              <w:rPr>
                <w:rFonts w:ascii="宋体" w:eastAsia="宋体" w:hAnsi="宋体" w:cs="宋体"/>
                <w:szCs w:val="21"/>
              </w:rPr>
            </w:pPr>
          </w:p>
        </w:tc>
        <w:tc>
          <w:tcPr>
            <w:tcW w:w="851" w:type="dxa"/>
            <w:tcBorders>
              <w:top w:val="nil"/>
            </w:tcBorders>
            <w:vAlign w:val="center"/>
          </w:tcPr>
          <w:p w14:paraId="36C64107"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6EB97DAF"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6E8210DD" w14:textId="77777777" w:rsidTr="005E444A">
        <w:trPr>
          <w:trHeight w:val="567"/>
        </w:trPr>
        <w:tc>
          <w:tcPr>
            <w:tcW w:w="1277" w:type="dxa"/>
            <w:vAlign w:val="center"/>
          </w:tcPr>
          <w:p w14:paraId="6EB29F47" w14:textId="77777777" w:rsidR="00F411FF" w:rsidRPr="00F411FF" w:rsidRDefault="00F411FF" w:rsidP="00F411FF">
            <w:pPr>
              <w:keepNext/>
              <w:spacing w:line="360" w:lineRule="exact"/>
              <w:jc w:val="center"/>
              <w:rPr>
                <w:rFonts w:ascii="宋体" w:eastAsia="宋体" w:hAnsi="宋体" w:cs="宋体"/>
                <w:szCs w:val="21"/>
              </w:rPr>
            </w:pPr>
          </w:p>
        </w:tc>
        <w:tc>
          <w:tcPr>
            <w:tcW w:w="1843" w:type="dxa"/>
            <w:vAlign w:val="center"/>
          </w:tcPr>
          <w:p w14:paraId="55954CD8" w14:textId="77777777" w:rsidR="00F411FF" w:rsidRPr="00F411FF" w:rsidRDefault="00F411FF" w:rsidP="00F411FF">
            <w:pPr>
              <w:keepNext/>
              <w:spacing w:line="360" w:lineRule="exact"/>
              <w:jc w:val="center"/>
              <w:rPr>
                <w:rFonts w:ascii="宋体" w:eastAsia="宋体" w:hAnsi="宋体" w:cs="宋体"/>
                <w:szCs w:val="21"/>
              </w:rPr>
            </w:pPr>
          </w:p>
        </w:tc>
        <w:tc>
          <w:tcPr>
            <w:tcW w:w="1417" w:type="dxa"/>
            <w:vAlign w:val="center"/>
          </w:tcPr>
          <w:p w14:paraId="5BB1E397" w14:textId="77777777" w:rsidR="00F411FF" w:rsidRPr="00F411FF" w:rsidRDefault="00F411FF" w:rsidP="00F411FF">
            <w:pPr>
              <w:keepNext/>
              <w:spacing w:line="360" w:lineRule="exact"/>
              <w:jc w:val="center"/>
              <w:rPr>
                <w:rFonts w:ascii="宋体" w:eastAsia="宋体" w:hAnsi="宋体" w:cs="宋体"/>
                <w:szCs w:val="21"/>
              </w:rPr>
            </w:pPr>
          </w:p>
        </w:tc>
        <w:tc>
          <w:tcPr>
            <w:tcW w:w="2126" w:type="dxa"/>
            <w:vAlign w:val="center"/>
          </w:tcPr>
          <w:p w14:paraId="527511FD"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703FF398" w14:textId="77777777" w:rsidR="00F411FF" w:rsidRPr="00F411FF" w:rsidRDefault="00F411FF" w:rsidP="00F411FF">
            <w:pPr>
              <w:keepNext/>
              <w:spacing w:line="360" w:lineRule="exact"/>
              <w:jc w:val="center"/>
              <w:rPr>
                <w:rFonts w:ascii="宋体" w:eastAsia="宋体" w:hAnsi="宋体" w:cs="宋体"/>
                <w:szCs w:val="21"/>
              </w:rPr>
            </w:pPr>
          </w:p>
        </w:tc>
        <w:tc>
          <w:tcPr>
            <w:tcW w:w="1560" w:type="dxa"/>
            <w:vAlign w:val="center"/>
          </w:tcPr>
          <w:p w14:paraId="60710281" w14:textId="77777777" w:rsidR="00F411FF" w:rsidRPr="00F411FF" w:rsidRDefault="00F411FF" w:rsidP="00F411FF">
            <w:pPr>
              <w:keepNext/>
              <w:spacing w:line="360" w:lineRule="exact"/>
              <w:jc w:val="center"/>
              <w:rPr>
                <w:rFonts w:ascii="宋体" w:eastAsia="宋体" w:hAnsi="宋体" w:cs="宋体"/>
                <w:szCs w:val="21"/>
              </w:rPr>
            </w:pPr>
          </w:p>
        </w:tc>
        <w:tc>
          <w:tcPr>
            <w:tcW w:w="2126" w:type="dxa"/>
            <w:vAlign w:val="center"/>
          </w:tcPr>
          <w:p w14:paraId="6A7A0B77" w14:textId="77777777" w:rsidR="00F411FF" w:rsidRPr="00F411FF" w:rsidRDefault="00F411FF" w:rsidP="00F411FF">
            <w:pPr>
              <w:keepNext/>
              <w:spacing w:line="360" w:lineRule="exact"/>
              <w:jc w:val="center"/>
              <w:rPr>
                <w:rFonts w:ascii="宋体" w:eastAsia="宋体" w:hAnsi="宋体" w:cs="宋体"/>
                <w:szCs w:val="21"/>
              </w:rPr>
            </w:pPr>
          </w:p>
        </w:tc>
        <w:tc>
          <w:tcPr>
            <w:tcW w:w="1417" w:type="dxa"/>
            <w:vAlign w:val="center"/>
          </w:tcPr>
          <w:p w14:paraId="6716D70E" w14:textId="77777777" w:rsidR="00F411FF" w:rsidRPr="00F411FF" w:rsidRDefault="00F411FF" w:rsidP="00F411FF">
            <w:pPr>
              <w:keepNext/>
              <w:spacing w:line="360" w:lineRule="exact"/>
              <w:jc w:val="center"/>
              <w:rPr>
                <w:rFonts w:ascii="宋体" w:eastAsia="宋体" w:hAnsi="宋体" w:cs="宋体"/>
                <w:szCs w:val="21"/>
              </w:rPr>
            </w:pPr>
          </w:p>
        </w:tc>
        <w:tc>
          <w:tcPr>
            <w:tcW w:w="851" w:type="dxa"/>
            <w:vAlign w:val="center"/>
          </w:tcPr>
          <w:p w14:paraId="72451378"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5F08C533"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6E531C4B" w14:textId="77777777" w:rsidTr="005E444A">
        <w:trPr>
          <w:trHeight w:val="567"/>
        </w:trPr>
        <w:tc>
          <w:tcPr>
            <w:tcW w:w="1277" w:type="dxa"/>
            <w:tcBorders>
              <w:top w:val="nil"/>
            </w:tcBorders>
            <w:vAlign w:val="center"/>
          </w:tcPr>
          <w:p w14:paraId="0ECDD83D" w14:textId="77777777" w:rsidR="00F411FF" w:rsidRPr="00F411FF" w:rsidRDefault="00F411FF" w:rsidP="00F411FF">
            <w:pPr>
              <w:keepNext/>
              <w:spacing w:line="360" w:lineRule="exact"/>
              <w:jc w:val="center"/>
              <w:rPr>
                <w:rFonts w:ascii="宋体" w:eastAsia="宋体" w:hAnsi="宋体" w:cs="宋体"/>
                <w:szCs w:val="21"/>
              </w:rPr>
            </w:pPr>
          </w:p>
        </w:tc>
        <w:tc>
          <w:tcPr>
            <w:tcW w:w="1843" w:type="dxa"/>
            <w:tcBorders>
              <w:top w:val="nil"/>
            </w:tcBorders>
            <w:vAlign w:val="center"/>
          </w:tcPr>
          <w:p w14:paraId="09ED49A5"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6F2EFC3B"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788F5399"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2D8711A4" w14:textId="77777777" w:rsidR="00F411FF" w:rsidRPr="00F411FF" w:rsidRDefault="00F411FF" w:rsidP="00F411FF">
            <w:pPr>
              <w:keepNext/>
              <w:spacing w:line="360" w:lineRule="exact"/>
              <w:jc w:val="center"/>
              <w:rPr>
                <w:rFonts w:ascii="宋体" w:eastAsia="宋体" w:hAnsi="宋体" w:cs="宋体"/>
                <w:szCs w:val="21"/>
              </w:rPr>
            </w:pPr>
          </w:p>
        </w:tc>
        <w:tc>
          <w:tcPr>
            <w:tcW w:w="1560" w:type="dxa"/>
            <w:tcBorders>
              <w:top w:val="nil"/>
            </w:tcBorders>
            <w:vAlign w:val="center"/>
          </w:tcPr>
          <w:p w14:paraId="31BC7A33"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26A8C428"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3379ECE7" w14:textId="77777777" w:rsidR="00F411FF" w:rsidRPr="00F411FF" w:rsidRDefault="00F411FF" w:rsidP="00F411FF">
            <w:pPr>
              <w:keepNext/>
              <w:spacing w:line="360" w:lineRule="exact"/>
              <w:jc w:val="center"/>
              <w:rPr>
                <w:rFonts w:ascii="宋体" w:eastAsia="宋体" w:hAnsi="宋体" w:cs="宋体"/>
                <w:szCs w:val="21"/>
              </w:rPr>
            </w:pPr>
          </w:p>
        </w:tc>
        <w:tc>
          <w:tcPr>
            <w:tcW w:w="851" w:type="dxa"/>
            <w:tcBorders>
              <w:top w:val="nil"/>
            </w:tcBorders>
            <w:vAlign w:val="center"/>
          </w:tcPr>
          <w:p w14:paraId="67822080"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0625AC64"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07913E13" w14:textId="77777777" w:rsidTr="005E444A">
        <w:trPr>
          <w:trHeight w:val="567"/>
        </w:trPr>
        <w:tc>
          <w:tcPr>
            <w:tcW w:w="1277" w:type="dxa"/>
            <w:vAlign w:val="center"/>
          </w:tcPr>
          <w:p w14:paraId="05714A48" w14:textId="77777777" w:rsidR="00F411FF" w:rsidRPr="00F411FF" w:rsidRDefault="00F411FF" w:rsidP="00F411FF">
            <w:pPr>
              <w:keepNext/>
              <w:spacing w:line="360" w:lineRule="exact"/>
              <w:jc w:val="center"/>
              <w:rPr>
                <w:rFonts w:ascii="宋体" w:eastAsia="宋体" w:hAnsi="宋体" w:cs="宋体"/>
                <w:szCs w:val="21"/>
              </w:rPr>
            </w:pPr>
          </w:p>
        </w:tc>
        <w:tc>
          <w:tcPr>
            <w:tcW w:w="1843" w:type="dxa"/>
            <w:vAlign w:val="center"/>
          </w:tcPr>
          <w:p w14:paraId="663B6852" w14:textId="77777777" w:rsidR="00F411FF" w:rsidRPr="00F411FF" w:rsidRDefault="00F411FF" w:rsidP="00F411FF">
            <w:pPr>
              <w:keepNext/>
              <w:spacing w:line="360" w:lineRule="exact"/>
              <w:jc w:val="center"/>
              <w:rPr>
                <w:rFonts w:ascii="宋体" w:eastAsia="宋体" w:hAnsi="宋体" w:cs="宋体"/>
                <w:szCs w:val="21"/>
              </w:rPr>
            </w:pPr>
          </w:p>
        </w:tc>
        <w:tc>
          <w:tcPr>
            <w:tcW w:w="1417" w:type="dxa"/>
            <w:vAlign w:val="center"/>
          </w:tcPr>
          <w:p w14:paraId="101E0C86" w14:textId="77777777" w:rsidR="00F411FF" w:rsidRPr="00F411FF" w:rsidRDefault="00F411FF" w:rsidP="00F411FF">
            <w:pPr>
              <w:keepNext/>
              <w:spacing w:line="360" w:lineRule="exact"/>
              <w:jc w:val="center"/>
              <w:rPr>
                <w:rFonts w:ascii="宋体" w:eastAsia="宋体" w:hAnsi="宋体" w:cs="宋体"/>
                <w:szCs w:val="21"/>
              </w:rPr>
            </w:pPr>
          </w:p>
        </w:tc>
        <w:tc>
          <w:tcPr>
            <w:tcW w:w="2126" w:type="dxa"/>
            <w:vAlign w:val="center"/>
          </w:tcPr>
          <w:p w14:paraId="6BD33862"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2127014A" w14:textId="77777777" w:rsidR="00F411FF" w:rsidRPr="00F411FF" w:rsidRDefault="00F411FF" w:rsidP="00F411FF">
            <w:pPr>
              <w:keepNext/>
              <w:spacing w:line="360" w:lineRule="exact"/>
              <w:jc w:val="center"/>
              <w:rPr>
                <w:rFonts w:ascii="宋体" w:eastAsia="宋体" w:hAnsi="宋体" w:cs="宋体"/>
                <w:szCs w:val="21"/>
              </w:rPr>
            </w:pPr>
          </w:p>
        </w:tc>
        <w:tc>
          <w:tcPr>
            <w:tcW w:w="1560" w:type="dxa"/>
            <w:vAlign w:val="center"/>
          </w:tcPr>
          <w:p w14:paraId="706926C2" w14:textId="77777777" w:rsidR="00F411FF" w:rsidRPr="00F411FF" w:rsidRDefault="00F411FF" w:rsidP="00F411FF">
            <w:pPr>
              <w:keepNext/>
              <w:spacing w:line="360" w:lineRule="exact"/>
              <w:jc w:val="center"/>
              <w:rPr>
                <w:rFonts w:ascii="宋体" w:eastAsia="宋体" w:hAnsi="宋体" w:cs="宋体"/>
                <w:szCs w:val="21"/>
              </w:rPr>
            </w:pPr>
          </w:p>
        </w:tc>
        <w:tc>
          <w:tcPr>
            <w:tcW w:w="2126" w:type="dxa"/>
            <w:vAlign w:val="center"/>
          </w:tcPr>
          <w:p w14:paraId="0D00C722" w14:textId="77777777" w:rsidR="00F411FF" w:rsidRPr="00F411FF" w:rsidRDefault="00F411FF" w:rsidP="00F411FF">
            <w:pPr>
              <w:keepNext/>
              <w:spacing w:line="360" w:lineRule="exact"/>
              <w:jc w:val="center"/>
              <w:rPr>
                <w:rFonts w:ascii="宋体" w:eastAsia="宋体" w:hAnsi="宋体" w:cs="宋体"/>
                <w:szCs w:val="21"/>
              </w:rPr>
            </w:pPr>
          </w:p>
        </w:tc>
        <w:tc>
          <w:tcPr>
            <w:tcW w:w="1417" w:type="dxa"/>
            <w:vAlign w:val="center"/>
          </w:tcPr>
          <w:p w14:paraId="71E41121" w14:textId="77777777" w:rsidR="00F411FF" w:rsidRPr="00F411FF" w:rsidRDefault="00F411FF" w:rsidP="00F411FF">
            <w:pPr>
              <w:keepNext/>
              <w:spacing w:line="360" w:lineRule="exact"/>
              <w:jc w:val="center"/>
              <w:rPr>
                <w:rFonts w:ascii="宋体" w:eastAsia="宋体" w:hAnsi="宋体" w:cs="宋体"/>
                <w:szCs w:val="21"/>
              </w:rPr>
            </w:pPr>
          </w:p>
        </w:tc>
        <w:tc>
          <w:tcPr>
            <w:tcW w:w="851" w:type="dxa"/>
            <w:vAlign w:val="center"/>
          </w:tcPr>
          <w:p w14:paraId="55721E84"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16098DCA"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388DF373" w14:textId="77777777" w:rsidTr="005E444A">
        <w:trPr>
          <w:trHeight w:val="567"/>
        </w:trPr>
        <w:tc>
          <w:tcPr>
            <w:tcW w:w="1277" w:type="dxa"/>
            <w:tcBorders>
              <w:top w:val="nil"/>
            </w:tcBorders>
            <w:vAlign w:val="center"/>
          </w:tcPr>
          <w:p w14:paraId="6A072183" w14:textId="77777777" w:rsidR="00F411FF" w:rsidRPr="00F411FF" w:rsidRDefault="00F411FF" w:rsidP="00F411FF">
            <w:pPr>
              <w:keepNext/>
              <w:spacing w:line="360" w:lineRule="exact"/>
              <w:jc w:val="center"/>
              <w:rPr>
                <w:rFonts w:ascii="宋体" w:eastAsia="宋体" w:hAnsi="宋体" w:cs="宋体"/>
                <w:szCs w:val="21"/>
              </w:rPr>
            </w:pPr>
          </w:p>
        </w:tc>
        <w:tc>
          <w:tcPr>
            <w:tcW w:w="1843" w:type="dxa"/>
            <w:tcBorders>
              <w:top w:val="nil"/>
            </w:tcBorders>
            <w:vAlign w:val="center"/>
          </w:tcPr>
          <w:p w14:paraId="2E9D8ACA"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6CE225F2"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3AD6A874"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58094793" w14:textId="77777777" w:rsidR="00F411FF" w:rsidRPr="00F411FF" w:rsidRDefault="00F411FF" w:rsidP="00F411FF">
            <w:pPr>
              <w:keepNext/>
              <w:spacing w:line="360" w:lineRule="exact"/>
              <w:jc w:val="center"/>
              <w:rPr>
                <w:rFonts w:ascii="宋体" w:eastAsia="宋体" w:hAnsi="宋体" w:cs="宋体"/>
                <w:szCs w:val="21"/>
              </w:rPr>
            </w:pPr>
          </w:p>
        </w:tc>
        <w:tc>
          <w:tcPr>
            <w:tcW w:w="1560" w:type="dxa"/>
            <w:tcBorders>
              <w:top w:val="nil"/>
            </w:tcBorders>
            <w:vAlign w:val="center"/>
          </w:tcPr>
          <w:p w14:paraId="770BBFA5"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18C416B4"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35A7B150" w14:textId="77777777" w:rsidR="00F411FF" w:rsidRPr="00F411FF" w:rsidRDefault="00F411FF" w:rsidP="00F411FF">
            <w:pPr>
              <w:keepNext/>
              <w:spacing w:line="360" w:lineRule="exact"/>
              <w:jc w:val="center"/>
              <w:rPr>
                <w:rFonts w:ascii="宋体" w:eastAsia="宋体" w:hAnsi="宋体" w:cs="宋体"/>
                <w:szCs w:val="21"/>
              </w:rPr>
            </w:pPr>
          </w:p>
        </w:tc>
        <w:tc>
          <w:tcPr>
            <w:tcW w:w="851" w:type="dxa"/>
            <w:tcBorders>
              <w:top w:val="nil"/>
            </w:tcBorders>
            <w:vAlign w:val="center"/>
          </w:tcPr>
          <w:p w14:paraId="7D4A0D32"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1CE92DC7"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7730063" w14:textId="77777777" w:rsidTr="005E444A">
        <w:trPr>
          <w:trHeight w:val="567"/>
        </w:trPr>
        <w:tc>
          <w:tcPr>
            <w:tcW w:w="1277" w:type="dxa"/>
            <w:tcBorders>
              <w:top w:val="nil"/>
            </w:tcBorders>
            <w:vAlign w:val="center"/>
          </w:tcPr>
          <w:p w14:paraId="38C1598C" w14:textId="77777777" w:rsidR="00F411FF" w:rsidRPr="00F411FF" w:rsidRDefault="00F411FF" w:rsidP="00F411FF">
            <w:pPr>
              <w:keepNext/>
              <w:spacing w:line="360" w:lineRule="exact"/>
              <w:jc w:val="center"/>
              <w:rPr>
                <w:rFonts w:ascii="宋体" w:eastAsia="宋体" w:hAnsi="宋体" w:cs="宋体"/>
                <w:szCs w:val="21"/>
              </w:rPr>
            </w:pPr>
          </w:p>
        </w:tc>
        <w:tc>
          <w:tcPr>
            <w:tcW w:w="1843" w:type="dxa"/>
            <w:tcBorders>
              <w:top w:val="nil"/>
            </w:tcBorders>
            <w:vAlign w:val="center"/>
          </w:tcPr>
          <w:p w14:paraId="6C95105F"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2DA1F56A"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3950A260"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6571FF8F" w14:textId="77777777" w:rsidR="00F411FF" w:rsidRPr="00F411FF" w:rsidRDefault="00F411FF" w:rsidP="00F411FF">
            <w:pPr>
              <w:keepNext/>
              <w:spacing w:line="360" w:lineRule="exact"/>
              <w:jc w:val="center"/>
              <w:rPr>
                <w:rFonts w:ascii="宋体" w:eastAsia="宋体" w:hAnsi="宋体" w:cs="宋体"/>
                <w:szCs w:val="21"/>
              </w:rPr>
            </w:pPr>
          </w:p>
        </w:tc>
        <w:tc>
          <w:tcPr>
            <w:tcW w:w="1560" w:type="dxa"/>
            <w:tcBorders>
              <w:top w:val="nil"/>
            </w:tcBorders>
            <w:vAlign w:val="center"/>
          </w:tcPr>
          <w:p w14:paraId="6166041D"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21B8AD58"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44DED685" w14:textId="77777777" w:rsidR="00F411FF" w:rsidRPr="00F411FF" w:rsidRDefault="00F411FF" w:rsidP="00F411FF">
            <w:pPr>
              <w:keepNext/>
              <w:spacing w:line="360" w:lineRule="exact"/>
              <w:jc w:val="center"/>
              <w:rPr>
                <w:rFonts w:ascii="宋体" w:eastAsia="宋体" w:hAnsi="宋体" w:cs="宋体"/>
                <w:szCs w:val="21"/>
              </w:rPr>
            </w:pPr>
          </w:p>
        </w:tc>
        <w:tc>
          <w:tcPr>
            <w:tcW w:w="851" w:type="dxa"/>
            <w:tcBorders>
              <w:top w:val="nil"/>
            </w:tcBorders>
            <w:vAlign w:val="center"/>
          </w:tcPr>
          <w:p w14:paraId="33D88615"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149C9E56"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7E8D4D21" w14:textId="77777777" w:rsidTr="005E444A">
        <w:trPr>
          <w:trHeight w:val="567"/>
        </w:trPr>
        <w:tc>
          <w:tcPr>
            <w:tcW w:w="1277" w:type="dxa"/>
            <w:vAlign w:val="center"/>
          </w:tcPr>
          <w:p w14:paraId="71E2CA2D" w14:textId="77777777" w:rsidR="00F411FF" w:rsidRPr="00F411FF" w:rsidRDefault="00F411FF" w:rsidP="00F411FF">
            <w:pPr>
              <w:keepNext/>
              <w:spacing w:line="360" w:lineRule="exact"/>
              <w:jc w:val="center"/>
              <w:rPr>
                <w:rFonts w:ascii="宋体" w:eastAsia="宋体" w:hAnsi="宋体" w:cs="宋体"/>
                <w:szCs w:val="21"/>
              </w:rPr>
            </w:pPr>
          </w:p>
        </w:tc>
        <w:tc>
          <w:tcPr>
            <w:tcW w:w="1843" w:type="dxa"/>
            <w:vAlign w:val="center"/>
          </w:tcPr>
          <w:p w14:paraId="247315FD" w14:textId="77777777" w:rsidR="00F411FF" w:rsidRPr="00F411FF" w:rsidRDefault="00F411FF" w:rsidP="00F411FF">
            <w:pPr>
              <w:keepNext/>
              <w:spacing w:line="360" w:lineRule="exact"/>
              <w:jc w:val="center"/>
              <w:rPr>
                <w:rFonts w:ascii="宋体" w:eastAsia="宋体" w:hAnsi="宋体" w:cs="宋体"/>
                <w:szCs w:val="21"/>
              </w:rPr>
            </w:pPr>
          </w:p>
        </w:tc>
        <w:tc>
          <w:tcPr>
            <w:tcW w:w="1417" w:type="dxa"/>
            <w:vAlign w:val="center"/>
          </w:tcPr>
          <w:p w14:paraId="6E1F4547" w14:textId="77777777" w:rsidR="00F411FF" w:rsidRPr="00F411FF" w:rsidRDefault="00F411FF" w:rsidP="00F411FF">
            <w:pPr>
              <w:keepNext/>
              <w:spacing w:line="360" w:lineRule="exact"/>
              <w:jc w:val="center"/>
              <w:rPr>
                <w:rFonts w:ascii="宋体" w:eastAsia="宋体" w:hAnsi="宋体" w:cs="宋体"/>
                <w:szCs w:val="21"/>
              </w:rPr>
            </w:pPr>
          </w:p>
        </w:tc>
        <w:tc>
          <w:tcPr>
            <w:tcW w:w="2126" w:type="dxa"/>
            <w:vAlign w:val="center"/>
          </w:tcPr>
          <w:p w14:paraId="40B1A1BD"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7996ADB1" w14:textId="77777777" w:rsidR="00F411FF" w:rsidRPr="00F411FF" w:rsidRDefault="00F411FF" w:rsidP="00F411FF">
            <w:pPr>
              <w:keepNext/>
              <w:spacing w:line="360" w:lineRule="exact"/>
              <w:jc w:val="center"/>
              <w:rPr>
                <w:rFonts w:ascii="宋体" w:eastAsia="宋体" w:hAnsi="宋体" w:cs="宋体"/>
                <w:szCs w:val="21"/>
              </w:rPr>
            </w:pPr>
          </w:p>
        </w:tc>
        <w:tc>
          <w:tcPr>
            <w:tcW w:w="1560" w:type="dxa"/>
            <w:vAlign w:val="center"/>
          </w:tcPr>
          <w:p w14:paraId="24925DEE" w14:textId="77777777" w:rsidR="00F411FF" w:rsidRPr="00F411FF" w:rsidRDefault="00F411FF" w:rsidP="00F411FF">
            <w:pPr>
              <w:keepNext/>
              <w:spacing w:line="360" w:lineRule="exact"/>
              <w:jc w:val="center"/>
              <w:rPr>
                <w:rFonts w:ascii="宋体" w:eastAsia="宋体" w:hAnsi="宋体" w:cs="宋体"/>
                <w:szCs w:val="21"/>
              </w:rPr>
            </w:pPr>
          </w:p>
        </w:tc>
        <w:tc>
          <w:tcPr>
            <w:tcW w:w="2126" w:type="dxa"/>
            <w:vAlign w:val="center"/>
          </w:tcPr>
          <w:p w14:paraId="1E2A4C67" w14:textId="77777777" w:rsidR="00F411FF" w:rsidRPr="00F411FF" w:rsidRDefault="00F411FF" w:rsidP="00F411FF">
            <w:pPr>
              <w:keepNext/>
              <w:spacing w:line="360" w:lineRule="exact"/>
              <w:jc w:val="center"/>
              <w:rPr>
                <w:rFonts w:ascii="宋体" w:eastAsia="宋体" w:hAnsi="宋体" w:cs="宋体"/>
                <w:szCs w:val="21"/>
              </w:rPr>
            </w:pPr>
          </w:p>
        </w:tc>
        <w:tc>
          <w:tcPr>
            <w:tcW w:w="1417" w:type="dxa"/>
            <w:vAlign w:val="center"/>
          </w:tcPr>
          <w:p w14:paraId="57C1D632" w14:textId="77777777" w:rsidR="00F411FF" w:rsidRPr="00F411FF" w:rsidRDefault="00F411FF" w:rsidP="00F411FF">
            <w:pPr>
              <w:keepNext/>
              <w:spacing w:line="360" w:lineRule="exact"/>
              <w:jc w:val="center"/>
              <w:rPr>
                <w:rFonts w:ascii="宋体" w:eastAsia="宋体" w:hAnsi="宋体" w:cs="宋体"/>
                <w:szCs w:val="21"/>
              </w:rPr>
            </w:pPr>
          </w:p>
        </w:tc>
        <w:tc>
          <w:tcPr>
            <w:tcW w:w="851" w:type="dxa"/>
            <w:vAlign w:val="center"/>
          </w:tcPr>
          <w:p w14:paraId="424320A5"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244823AC"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2089176F" w14:textId="77777777" w:rsidTr="005E444A">
        <w:trPr>
          <w:trHeight w:val="567"/>
        </w:trPr>
        <w:tc>
          <w:tcPr>
            <w:tcW w:w="1277" w:type="dxa"/>
            <w:tcBorders>
              <w:top w:val="nil"/>
            </w:tcBorders>
            <w:vAlign w:val="center"/>
          </w:tcPr>
          <w:p w14:paraId="0DD4EE6A" w14:textId="77777777" w:rsidR="00F411FF" w:rsidRPr="00F411FF" w:rsidRDefault="00F411FF" w:rsidP="00F411FF">
            <w:pPr>
              <w:keepNext/>
              <w:spacing w:line="360" w:lineRule="exact"/>
              <w:jc w:val="center"/>
              <w:rPr>
                <w:rFonts w:ascii="宋体" w:eastAsia="宋体" w:hAnsi="宋体" w:cs="宋体"/>
                <w:szCs w:val="21"/>
              </w:rPr>
            </w:pPr>
          </w:p>
        </w:tc>
        <w:tc>
          <w:tcPr>
            <w:tcW w:w="1843" w:type="dxa"/>
            <w:tcBorders>
              <w:top w:val="nil"/>
            </w:tcBorders>
            <w:vAlign w:val="center"/>
          </w:tcPr>
          <w:p w14:paraId="3CCB2310"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580CEC63"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02D56810"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5005D5F9" w14:textId="77777777" w:rsidR="00F411FF" w:rsidRPr="00F411FF" w:rsidRDefault="00F411FF" w:rsidP="00F411FF">
            <w:pPr>
              <w:keepNext/>
              <w:spacing w:line="360" w:lineRule="exact"/>
              <w:jc w:val="center"/>
              <w:rPr>
                <w:rFonts w:ascii="宋体" w:eastAsia="宋体" w:hAnsi="宋体" w:cs="宋体"/>
                <w:szCs w:val="21"/>
              </w:rPr>
            </w:pPr>
          </w:p>
        </w:tc>
        <w:tc>
          <w:tcPr>
            <w:tcW w:w="1560" w:type="dxa"/>
            <w:tcBorders>
              <w:top w:val="nil"/>
            </w:tcBorders>
            <w:vAlign w:val="center"/>
          </w:tcPr>
          <w:p w14:paraId="0AEE9917" w14:textId="77777777" w:rsidR="00F411FF" w:rsidRPr="00F411FF" w:rsidRDefault="00F411FF" w:rsidP="00F411FF">
            <w:pPr>
              <w:keepNext/>
              <w:spacing w:line="360" w:lineRule="exact"/>
              <w:jc w:val="center"/>
              <w:rPr>
                <w:rFonts w:ascii="宋体" w:eastAsia="宋体" w:hAnsi="宋体" w:cs="宋体"/>
                <w:szCs w:val="21"/>
              </w:rPr>
            </w:pPr>
          </w:p>
        </w:tc>
        <w:tc>
          <w:tcPr>
            <w:tcW w:w="2126" w:type="dxa"/>
            <w:tcBorders>
              <w:top w:val="nil"/>
            </w:tcBorders>
            <w:vAlign w:val="center"/>
          </w:tcPr>
          <w:p w14:paraId="7E73B37C" w14:textId="77777777" w:rsidR="00F411FF" w:rsidRPr="00F411FF" w:rsidRDefault="00F411FF" w:rsidP="00F411FF">
            <w:pPr>
              <w:keepNext/>
              <w:spacing w:line="360" w:lineRule="exact"/>
              <w:jc w:val="center"/>
              <w:rPr>
                <w:rFonts w:ascii="宋体" w:eastAsia="宋体" w:hAnsi="宋体" w:cs="宋体"/>
                <w:szCs w:val="21"/>
              </w:rPr>
            </w:pPr>
          </w:p>
        </w:tc>
        <w:tc>
          <w:tcPr>
            <w:tcW w:w="1417" w:type="dxa"/>
            <w:tcBorders>
              <w:top w:val="nil"/>
            </w:tcBorders>
            <w:vAlign w:val="center"/>
          </w:tcPr>
          <w:p w14:paraId="37B99BBA" w14:textId="77777777" w:rsidR="00F411FF" w:rsidRPr="00F411FF" w:rsidRDefault="00F411FF" w:rsidP="00F411FF">
            <w:pPr>
              <w:keepNext/>
              <w:spacing w:line="360" w:lineRule="exact"/>
              <w:jc w:val="center"/>
              <w:rPr>
                <w:rFonts w:ascii="宋体" w:eastAsia="宋体" w:hAnsi="宋体" w:cs="宋体"/>
                <w:szCs w:val="21"/>
              </w:rPr>
            </w:pPr>
          </w:p>
        </w:tc>
        <w:tc>
          <w:tcPr>
            <w:tcW w:w="851" w:type="dxa"/>
            <w:tcBorders>
              <w:top w:val="nil"/>
            </w:tcBorders>
            <w:vAlign w:val="center"/>
          </w:tcPr>
          <w:p w14:paraId="6697F5D3"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6EBE95E3"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C65C4CA" w14:textId="77777777" w:rsidTr="005E444A">
        <w:trPr>
          <w:trHeight w:val="567"/>
        </w:trPr>
        <w:tc>
          <w:tcPr>
            <w:tcW w:w="1277" w:type="dxa"/>
            <w:vAlign w:val="center"/>
          </w:tcPr>
          <w:p w14:paraId="4654BB71" w14:textId="77777777" w:rsidR="00F411FF" w:rsidRPr="00F411FF" w:rsidRDefault="00F411FF" w:rsidP="00F411FF">
            <w:pPr>
              <w:keepNext/>
              <w:spacing w:line="360" w:lineRule="exact"/>
              <w:jc w:val="center"/>
              <w:rPr>
                <w:rFonts w:ascii="宋体" w:eastAsia="宋体" w:hAnsi="宋体" w:cs="宋体"/>
                <w:szCs w:val="21"/>
              </w:rPr>
            </w:pPr>
          </w:p>
        </w:tc>
        <w:tc>
          <w:tcPr>
            <w:tcW w:w="1843" w:type="dxa"/>
            <w:vAlign w:val="center"/>
          </w:tcPr>
          <w:p w14:paraId="3BA7A7C8" w14:textId="77777777" w:rsidR="00F411FF" w:rsidRPr="00F411FF" w:rsidRDefault="00F411FF" w:rsidP="00F411FF">
            <w:pPr>
              <w:keepNext/>
              <w:spacing w:line="360" w:lineRule="exact"/>
              <w:jc w:val="center"/>
              <w:rPr>
                <w:rFonts w:ascii="宋体" w:eastAsia="宋体" w:hAnsi="宋体" w:cs="宋体"/>
                <w:szCs w:val="21"/>
              </w:rPr>
            </w:pPr>
          </w:p>
        </w:tc>
        <w:tc>
          <w:tcPr>
            <w:tcW w:w="1417" w:type="dxa"/>
            <w:vAlign w:val="center"/>
          </w:tcPr>
          <w:p w14:paraId="29DC734F" w14:textId="77777777" w:rsidR="00F411FF" w:rsidRPr="00F411FF" w:rsidRDefault="00F411FF" w:rsidP="00F411FF">
            <w:pPr>
              <w:keepNext/>
              <w:spacing w:line="360" w:lineRule="exact"/>
              <w:jc w:val="center"/>
              <w:rPr>
                <w:rFonts w:ascii="宋体" w:eastAsia="宋体" w:hAnsi="宋体" w:cs="宋体"/>
                <w:szCs w:val="21"/>
              </w:rPr>
            </w:pPr>
          </w:p>
        </w:tc>
        <w:tc>
          <w:tcPr>
            <w:tcW w:w="2126" w:type="dxa"/>
            <w:vAlign w:val="center"/>
          </w:tcPr>
          <w:p w14:paraId="09405467"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03F29776" w14:textId="77777777" w:rsidR="00F411FF" w:rsidRPr="00F411FF" w:rsidRDefault="00F411FF" w:rsidP="00F411FF">
            <w:pPr>
              <w:keepNext/>
              <w:spacing w:line="360" w:lineRule="exact"/>
              <w:jc w:val="center"/>
              <w:rPr>
                <w:rFonts w:ascii="宋体" w:eastAsia="宋体" w:hAnsi="宋体" w:cs="宋体"/>
                <w:szCs w:val="21"/>
              </w:rPr>
            </w:pPr>
          </w:p>
        </w:tc>
        <w:tc>
          <w:tcPr>
            <w:tcW w:w="1560" w:type="dxa"/>
            <w:vAlign w:val="center"/>
          </w:tcPr>
          <w:p w14:paraId="0CA94B82" w14:textId="77777777" w:rsidR="00F411FF" w:rsidRPr="00F411FF" w:rsidRDefault="00F411FF" w:rsidP="00F411FF">
            <w:pPr>
              <w:keepNext/>
              <w:spacing w:line="360" w:lineRule="exact"/>
              <w:jc w:val="center"/>
              <w:rPr>
                <w:rFonts w:ascii="宋体" w:eastAsia="宋体" w:hAnsi="宋体" w:cs="宋体"/>
                <w:szCs w:val="21"/>
              </w:rPr>
            </w:pPr>
          </w:p>
        </w:tc>
        <w:tc>
          <w:tcPr>
            <w:tcW w:w="2126" w:type="dxa"/>
            <w:vAlign w:val="center"/>
          </w:tcPr>
          <w:p w14:paraId="55C27232" w14:textId="77777777" w:rsidR="00F411FF" w:rsidRPr="00F411FF" w:rsidRDefault="00F411FF" w:rsidP="00F411FF">
            <w:pPr>
              <w:keepNext/>
              <w:spacing w:line="360" w:lineRule="exact"/>
              <w:jc w:val="center"/>
              <w:rPr>
                <w:rFonts w:ascii="宋体" w:eastAsia="宋体" w:hAnsi="宋体" w:cs="宋体"/>
                <w:szCs w:val="21"/>
              </w:rPr>
            </w:pPr>
          </w:p>
        </w:tc>
        <w:tc>
          <w:tcPr>
            <w:tcW w:w="1417" w:type="dxa"/>
            <w:vAlign w:val="center"/>
          </w:tcPr>
          <w:p w14:paraId="1FA3DC4E" w14:textId="77777777" w:rsidR="00F411FF" w:rsidRPr="00F411FF" w:rsidRDefault="00F411FF" w:rsidP="00F411FF">
            <w:pPr>
              <w:keepNext/>
              <w:spacing w:line="360" w:lineRule="exact"/>
              <w:jc w:val="center"/>
              <w:rPr>
                <w:rFonts w:ascii="宋体" w:eastAsia="宋体" w:hAnsi="宋体" w:cs="宋体"/>
                <w:szCs w:val="21"/>
              </w:rPr>
            </w:pPr>
          </w:p>
        </w:tc>
        <w:tc>
          <w:tcPr>
            <w:tcW w:w="851" w:type="dxa"/>
            <w:vAlign w:val="center"/>
          </w:tcPr>
          <w:p w14:paraId="6C4764A4"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09ECCC49" w14:textId="77777777" w:rsidR="00F411FF" w:rsidRPr="00F411FF" w:rsidRDefault="00F411FF" w:rsidP="00F411FF">
            <w:pPr>
              <w:keepNext/>
              <w:spacing w:line="360" w:lineRule="exact"/>
              <w:jc w:val="center"/>
              <w:rPr>
                <w:rFonts w:ascii="宋体" w:eastAsia="宋体" w:hAnsi="宋体" w:cs="宋体"/>
                <w:szCs w:val="21"/>
              </w:rPr>
            </w:pPr>
          </w:p>
        </w:tc>
      </w:tr>
    </w:tbl>
    <w:p w14:paraId="473B6308" w14:textId="77777777" w:rsidR="00F411FF" w:rsidRPr="00F411FF" w:rsidRDefault="00F411FF" w:rsidP="00F411FF">
      <w:pPr>
        <w:spacing w:line="360" w:lineRule="exact"/>
        <w:rPr>
          <w:rFonts w:ascii="宋体" w:eastAsia="宋体" w:hAnsi="宋体" w:cs="宋体"/>
          <w:b/>
          <w:szCs w:val="21"/>
        </w:rPr>
        <w:sectPr w:rsidR="00F411FF" w:rsidRPr="00F411FF">
          <w:pgSz w:w="16838" w:h="11906" w:orient="landscape"/>
          <w:pgMar w:top="1554" w:right="1418" w:bottom="1531" w:left="1418" w:header="851" w:footer="992" w:gutter="0"/>
          <w:cols w:space="720"/>
          <w:titlePg/>
          <w:docGrid w:type="linesAndChars" w:linePitch="312"/>
        </w:sectPr>
      </w:pPr>
    </w:p>
    <w:p w14:paraId="4C530817"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lastRenderedPageBreak/>
        <w:t>附件2：</w:t>
      </w:r>
    </w:p>
    <w:p w14:paraId="286A408F" w14:textId="77777777" w:rsidR="00F411FF" w:rsidRPr="00F411FF" w:rsidRDefault="00F411FF" w:rsidP="00F411FF">
      <w:pPr>
        <w:spacing w:line="360" w:lineRule="exact"/>
        <w:jc w:val="center"/>
        <w:rPr>
          <w:rFonts w:ascii="宋体" w:eastAsia="宋体" w:hAnsi="宋体" w:cs="宋体"/>
          <w:szCs w:val="21"/>
        </w:rPr>
      </w:pPr>
      <w:r w:rsidRPr="00F411FF">
        <w:rPr>
          <w:rFonts w:ascii="宋体" w:eastAsia="宋体" w:hAnsi="宋体" w:cs="宋体" w:hint="eastAsia"/>
          <w:szCs w:val="21"/>
        </w:rPr>
        <w:t>发包人供应材料设备一览表</w:t>
      </w:r>
    </w:p>
    <w:tbl>
      <w:tblPr>
        <w:tblW w:w="86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02"/>
        <w:gridCol w:w="1099"/>
        <w:gridCol w:w="1134"/>
        <w:gridCol w:w="620"/>
        <w:gridCol w:w="690"/>
        <w:gridCol w:w="1044"/>
        <w:gridCol w:w="719"/>
        <w:gridCol w:w="716"/>
        <w:gridCol w:w="1487"/>
        <w:gridCol w:w="783"/>
      </w:tblGrid>
      <w:tr w:rsidR="00F411FF" w:rsidRPr="00F411FF" w14:paraId="6C77A434" w14:textId="77777777" w:rsidTr="005E444A">
        <w:trPr>
          <w:jc w:val="center"/>
        </w:trPr>
        <w:tc>
          <w:tcPr>
            <w:tcW w:w="402" w:type="dxa"/>
            <w:tcBorders>
              <w:top w:val="single" w:sz="12" w:space="0" w:color="auto"/>
              <w:bottom w:val="double" w:sz="6" w:space="0" w:color="auto"/>
            </w:tcBorders>
            <w:vAlign w:val="center"/>
          </w:tcPr>
          <w:p w14:paraId="0F3B7E80"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序号</w:t>
            </w:r>
          </w:p>
        </w:tc>
        <w:tc>
          <w:tcPr>
            <w:tcW w:w="1099" w:type="dxa"/>
            <w:tcBorders>
              <w:top w:val="single" w:sz="12" w:space="0" w:color="auto"/>
              <w:bottom w:val="double" w:sz="6" w:space="0" w:color="auto"/>
            </w:tcBorders>
            <w:vAlign w:val="center"/>
          </w:tcPr>
          <w:p w14:paraId="7870B217"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 xml:space="preserve">  材料、</w:t>
            </w:r>
          </w:p>
          <w:p w14:paraId="166D0209"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设备品种</w:t>
            </w:r>
          </w:p>
        </w:tc>
        <w:tc>
          <w:tcPr>
            <w:tcW w:w="1134" w:type="dxa"/>
            <w:tcBorders>
              <w:top w:val="single" w:sz="12" w:space="0" w:color="auto"/>
              <w:bottom w:val="double" w:sz="6" w:space="0" w:color="auto"/>
            </w:tcBorders>
            <w:vAlign w:val="center"/>
          </w:tcPr>
          <w:p w14:paraId="6EF3D97A"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规格型号</w:t>
            </w:r>
          </w:p>
        </w:tc>
        <w:tc>
          <w:tcPr>
            <w:tcW w:w="620" w:type="dxa"/>
            <w:tcBorders>
              <w:top w:val="single" w:sz="12" w:space="0" w:color="auto"/>
              <w:bottom w:val="double" w:sz="6" w:space="0" w:color="auto"/>
            </w:tcBorders>
            <w:vAlign w:val="center"/>
          </w:tcPr>
          <w:p w14:paraId="1BEAFEBB"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单位</w:t>
            </w:r>
          </w:p>
        </w:tc>
        <w:tc>
          <w:tcPr>
            <w:tcW w:w="690" w:type="dxa"/>
            <w:tcBorders>
              <w:top w:val="single" w:sz="12" w:space="0" w:color="auto"/>
              <w:bottom w:val="double" w:sz="6" w:space="0" w:color="auto"/>
            </w:tcBorders>
            <w:vAlign w:val="center"/>
          </w:tcPr>
          <w:p w14:paraId="213B0482"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数量</w:t>
            </w:r>
          </w:p>
        </w:tc>
        <w:tc>
          <w:tcPr>
            <w:tcW w:w="1044" w:type="dxa"/>
            <w:tcBorders>
              <w:top w:val="single" w:sz="12" w:space="0" w:color="auto"/>
              <w:bottom w:val="double" w:sz="6" w:space="0" w:color="auto"/>
            </w:tcBorders>
            <w:vAlign w:val="center"/>
          </w:tcPr>
          <w:p w14:paraId="7028A805"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单价（元）</w:t>
            </w:r>
          </w:p>
        </w:tc>
        <w:tc>
          <w:tcPr>
            <w:tcW w:w="719" w:type="dxa"/>
            <w:tcBorders>
              <w:top w:val="single" w:sz="12" w:space="0" w:color="auto"/>
              <w:bottom w:val="double" w:sz="6" w:space="0" w:color="auto"/>
            </w:tcBorders>
            <w:vAlign w:val="center"/>
          </w:tcPr>
          <w:p w14:paraId="62C2BBE1"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质量等级</w:t>
            </w:r>
          </w:p>
        </w:tc>
        <w:tc>
          <w:tcPr>
            <w:tcW w:w="716" w:type="dxa"/>
            <w:tcBorders>
              <w:top w:val="single" w:sz="12" w:space="0" w:color="auto"/>
              <w:bottom w:val="double" w:sz="6" w:space="0" w:color="auto"/>
            </w:tcBorders>
            <w:vAlign w:val="center"/>
          </w:tcPr>
          <w:p w14:paraId="63AE8E83"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供应时间</w:t>
            </w:r>
          </w:p>
        </w:tc>
        <w:tc>
          <w:tcPr>
            <w:tcW w:w="1487" w:type="dxa"/>
            <w:tcBorders>
              <w:top w:val="single" w:sz="12" w:space="0" w:color="auto"/>
              <w:bottom w:val="double" w:sz="6" w:space="0" w:color="auto"/>
            </w:tcBorders>
            <w:vAlign w:val="center"/>
          </w:tcPr>
          <w:p w14:paraId="3A9E2762"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送达地点</w:t>
            </w:r>
          </w:p>
        </w:tc>
        <w:tc>
          <w:tcPr>
            <w:tcW w:w="783" w:type="dxa"/>
            <w:tcBorders>
              <w:top w:val="single" w:sz="12" w:space="0" w:color="auto"/>
              <w:bottom w:val="double" w:sz="6" w:space="0" w:color="auto"/>
            </w:tcBorders>
            <w:vAlign w:val="center"/>
          </w:tcPr>
          <w:p w14:paraId="6059B4BD"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备注</w:t>
            </w:r>
          </w:p>
        </w:tc>
      </w:tr>
      <w:tr w:rsidR="00F411FF" w:rsidRPr="00F411FF" w14:paraId="17F04CC5" w14:textId="77777777" w:rsidTr="005E444A">
        <w:trPr>
          <w:trHeight w:val="567"/>
          <w:jc w:val="center"/>
        </w:trPr>
        <w:tc>
          <w:tcPr>
            <w:tcW w:w="402" w:type="dxa"/>
            <w:tcBorders>
              <w:top w:val="double" w:sz="6" w:space="0" w:color="auto"/>
              <w:bottom w:val="single" w:sz="6" w:space="0" w:color="auto"/>
            </w:tcBorders>
            <w:vAlign w:val="center"/>
          </w:tcPr>
          <w:p w14:paraId="44E34E29" w14:textId="77777777" w:rsidR="00F411FF" w:rsidRPr="00F411FF" w:rsidRDefault="00F411FF" w:rsidP="00F411FF">
            <w:pPr>
              <w:keepNext/>
              <w:spacing w:line="360" w:lineRule="exact"/>
              <w:jc w:val="center"/>
              <w:rPr>
                <w:rFonts w:ascii="宋体" w:eastAsia="宋体" w:hAnsi="宋体" w:cs="宋体"/>
                <w:szCs w:val="21"/>
              </w:rPr>
            </w:pPr>
          </w:p>
        </w:tc>
        <w:tc>
          <w:tcPr>
            <w:tcW w:w="1099" w:type="dxa"/>
            <w:tcBorders>
              <w:top w:val="double" w:sz="6" w:space="0" w:color="auto"/>
              <w:bottom w:val="single" w:sz="6" w:space="0" w:color="auto"/>
            </w:tcBorders>
            <w:vAlign w:val="center"/>
          </w:tcPr>
          <w:p w14:paraId="5F3A4AB1" w14:textId="77777777" w:rsidR="00F411FF" w:rsidRPr="00F411FF" w:rsidRDefault="00F411FF" w:rsidP="00F411FF">
            <w:pPr>
              <w:keepNext/>
              <w:spacing w:line="360" w:lineRule="exact"/>
              <w:jc w:val="center"/>
              <w:rPr>
                <w:rFonts w:ascii="宋体" w:eastAsia="宋体" w:hAnsi="宋体" w:cs="宋体"/>
                <w:szCs w:val="21"/>
              </w:rPr>
            </w:pPr>
          </w:p>
        </w:tc>
        <w:tc>
          <w:tcPr>
            <w:tcW w:w="1134" w:type="dxa"/>
            <w:tcBorders>
              <w:top w:val="double" w:sz="6" w:space="0" w:color="auto"/>
              <w:bottom w:val="single" w:sz="6" w:space="0" w:color="auto"/>
            </w:tcBorders>
            <w:vAlign w:val="center"/>
          </w:tcPr>
          <w:p w14:paraId="5A50534C" w14:textId="77777777" w:rsidR="00F411FF" w:rsidRPr="00F411FF" w:rsidRDefault="00F411FF" w:rsidP="00F411FF">
            <w:pPr>
              <w:keepNext/>
              <w:spacing w:line="360" w:lineRule="exact"/>
              <w:jc w:val="center"/>
              <w:rPr>
                <w:rFonts w:ascii="宋体" w:eastAsia="宋体" w:hAnsi="宋体" w:cs="宋体"/>
                <w:szCs w:val="21"/>
              </w:rPr>
            </w:pPr>
          </w:p>
        </w:tc>
        <w:tc>
          <w:tcPr>
            <w:tcW w:w="620" w:type="dxa"/>
            <w:tcBorders>
              <w:top w:val="double" w:sz="6" w:space="0" w:color="auto"/>
              <w:bottom w:val="single" w:sz="6" w:space="0" w:color="auto"/>
            </w:tcBorders>
            <w:vAlign w:val="center"/>
          </w:tcPr>
          <w:p w14:paraId="56987322" w14:textId="77777777" w:rsidR="00F411FF" w:rsidRPr="00F411FF" w:rsidRDefault="00F411FF" w:rsidP="00F411FF">
            <w:pPr>
              <w:keepNext/>
              <w:spacing w:line="360" w:lineRule="exact"/>
              <w:jc w:val="center"/>
              <w:rPr>
                <w:rFonts w:ascii="宋体" w:eastAsia="宋体" w:hAnsi="宋体" w:cs="宋体"/>
                <w:szCs w:val="21"/>
              </w:rPr>
            </w:pPr>
          </w:p>
        </w:tc>
        <w:tc>
          <w:tcPr>
            <w:tcW w:w="690" w:type="dxa"/>
            <w:tcBorders>
              <w:top w:val="double" w:sz="6" w:space="0" w:color="auto"/>
              <w:bottom w:val="single" w:sz="6" w:space="0" w:color="auto"/>
            </w:tcBorders>
            <w:vAlign w:val="center"/>
          </w:tcPr>
          <w:p w14:paraId="3185C81A" w14:textId="77777777" w:rsidR="00F411FF" w:rsidRPr="00F411FF" w:rsidRDefault="00F411FF" w:rsidP="00F411FF">
            <w:pPr>
              <w:keepNext/>
              <w:spacing w:line="360" w:lineRule="exact"/>
              <w:jc w:val="center"/>
              <w:rPr>
                <w:rFonts w:ascii="宋体" w:eastAsia="宋体" w:hAnsi="宋体" w:cs="宋体"/>
                <w:szCs w:val="21"/>
              </w:rPr>
            </w:pPr>
          </w:p>
        </w:tc>
        <w:tc>
          <w:tcPr>
            <w:tcW w:w="1044" w:type="dxa"/>
            <w:tcBorders>
              <w:top w:val="double" w:sz="6" w:space="0" w:color="auto"/>
              <w:bottom w:val="single" w:sz="6" w:space="0" w:color="auto"/>
            </w:tcBorders>
            <w:vAlign w:val="center"/>
          </w:tcPr>
          <w:p w14:paraId="745A64BC" w14:textId="77777777" w:rsidR="00F411FF" w:rsidRPr="00F411FF" w:rsidRDefault="00F411FF" w:rsidP="00F411FF">
            <w:pPr>
              <w:keepNext/>
              <w:spacing w:line="360" w:lineRule="exact"/>
              <w:jc w:val="center"/>
              <w:rPr>
                <w:rFonts w:ascii="宋体" w:eastAsia="宋体" w:hAnsi="宋体" w:cs="宋体"/>
                <w:szCs w:val="21"/>
              </w:rPr>
            </w:pPr>
          </w:p>
        </w:tc>
        <w:tc>
          <w:tcPr>
            <w:tcW w:w="719" w:type="dxa"/>
            <w:tcBorders>
              <w:top w:val="double" w:sz="6" w:space="0" w:color="auto"/>
              <w:bottom w:val="single" w:sz="6" w:space="0" w:color="auto"/>
            </w:tcBorders>
            <w:vAlign w:val="center"/>
          </w:tcPr>
          <w:p w14:paraId="4AD77197" w14:textId="77777777" w:rsidR="00F411FF" w:rsidRPr="00F411FF" w:rsidRDefault="00F411FF" w:rsidP="00F411FF">
            <w:pPr>
              <w:keepNext/>
              <w:spacing w:line="360" w:lineRule="exact"/>
              <w:jc w:val="center"/>
              <w:rPr>
                <w:rFonts w:ascii="宋体" w:eastAsia="宋体" w:hAnsi="宋体" w:cs="宋体"/>
                <w:szCs w:val="21"/>
              </w:rPr>
            </w:pPr>
          </w:p>
        </w:tc>
        <w:tc>
          <w:tcPr>
            <w:tcW w:w="716" w:type="dxa"/>
            <w:tcBorders>
              <w:top w:val="double" w:sz="6" w:space="0" w:color="auto"/>
              <w:bottom w:val="single" w:sz="6" w:space="0" w:color="auto"/>
            </w:tcBorders>
            <w:vAlign w:val="center"/>
          </w:tcPr>
          <w:p w14:paraId="462D79E8" w14:textId="77777777" w:rsidR="00F411FF" w:rsidRPr="00F411FF" w:rsidRDefault="00F411FF" w:rsidP="00F411FF">
            <w:pPr>
              <w:keepNext/>
              <w:spacing w:line="360" w:lineRule="exact"/>
              <w:jc w:val="center"/>
              <w:rPr>
                <w:rFonts w:ascii="宋体" w:eastAsia="宋体" w:hAnsi="宋体" w:cs="宋体"/>
                <w:szCs w:val="21"/>
              </w:rPr>
            </w:pPr>
          </w:p>
        </w:tc>
        <w:tc>
          <w:tcPr>
            <w:tcW w:w="1487" w:type="dxa"/>
            <w:tcBorders>
              <w:top w:val="double" w:sz="6" w:space="0" w:color="auto"/>
              <w:bottom w:val="single" w:sz="6" w:space="0" w:color="auto"/>
            </w:tcBorders>
            <w:vAlign w:val="center"/>
          </w:tcPr>
          <w:p w14:paraId="59AAA121" w14:textId="77777777" w:rsidR="00F411FF" w:rsidRPr="00F411FF" w:rsidRDefault="00F411FF" w:rsidP="00F411FF">
            <w:pPr>
              <w:keepNext/>
              <w:spacing w:line="360" w:lineRule="exact"/>
              <w:jc w:val="center"/>
              <w:rPr>
                <w:rFonts w:ascii="宋体" w:eastAsia="宋体" w:hAnsi="宋体" w:cs="宋体"/>
                <w:szCs w:val="21"/>
              </w:rPr>
            </w:pPr>
          </w:p>
        </w:tc>
        <w:tc>
          <w:tcPr>
            <w:tcW w:w="783" w:type="dxa"/>
            <w:tcBorders>
              <w:top w:val="double" w:sz="6" w:space="0" w:color="auto"/>
              <w:bottom w:val="single" w:sz="6" w:space="0" w:color="auto"/>
            </w:tcBorders>
            <w:vAlign w:val="center"/>
          </w:tcPr>
          <w:p w14:paraId="01F465C1"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1F566E5" w14:textId="77777777" w:rsidTr="005E444A">
        <w:trPr>
          <w:trHeight w:val="567"/>
          <w:jc w:val="center"/>
        </w:trPr>
        <w:tc>
          <w:tcPr>
            <w:tcW w:w="402" w:type="dxa"/>
            <w:tcBorders>
              <w:top w:val="nil"/>
            </w:tcBorders>
            <w:vAlign w:val="center"/>
          </w:tcPr>
          <w:p w14:paraId="78BDE91F" w14:textId="77777777" w:rsidR="00F411FF" w:rsidRPr="00F411FF" w:rsidRDefault="00F411FF" w:rsidP="00F411FF">
            <w:pPr>
              <w:keepNext/>
              <w:spacing w:line="360" w:lineRule="exact"/>
              <w:jc w:val="center"/>
              <w:rPr>
                <w:rFonts w:ascii="宋体" w:eastAsia="宋体" w:hAnsi="宋体" w:cs="宋体"/>
                <w:szCs w:val="21"/>
              </w:rPr>
            </w:pPr>
          </w:p>
        </w:tc>
        <w:tc>
          <w:tcPr>
            <w:tcW w:w="1099" w:type="dxa"/>
            <w:tcBorders>
              <w:top w:val="nil"/>
            </w:tcBorders>
            <w:vAlign w:val="center"/>
          </w:tcPr>
          <w:p w14:paraId="28A54D03" w14:textId="77777777" w:rsidR="00F411FF" w:rsidRPr="00F411FF" w:rsidRDefault="00F411FF" w:rsidP="00F411FF">
            <w:pPr>
              <w:keepNext/>
              <w:spacing w:line="360" w:lineRule="exact"/>
              <w:jc w:val="center"/>
              <w:rPr>
                <w:rFonts w:ascii="宋体" w:eastAsia="宋体" w:hAnsi="宋体" w:cs="宋体"/>
                <w:szCs w:val="21"/>
              </w:rPr>
            </w:pPr>
          </w:p>
        </w:tc>
        <w:tc>
          <w:tcPr>
            <w:tcW w:w="1134" w:type="dxa"/>
            <w:tcBorders>
              <w:top w:val="nil"/>
            </w:tcBorders>
            <w:vAlign w:val="center"/>
          </w:tcPr>
          <w:p w14:paraId="68884494" w14:textId="77777777" w:rsidR="00F411FF" w:rsidRPr="00F411FF" w:rsidRDefault="00F411FF" w:rsidP="00F411FF">
            <w:pPr>
              <w:keepNext/>
              <w:spacing w:line="360" w:lineRule="exact"/>
              <w:jc w:val="center"/>
              <w:rPr>
                <w:rFonts w:ascii="宋体" w:eastAsia="宋体" w:hAnsi="宋体" w:cs="宋体"/>
                <w:szCs w:val="21"/>
              </w:rPr>
            </w:pPr>
          </w:p>
        </w:tc>
        <w:tc>
          <w:tcPr>
            <w:tcW w:w="620" w:type="dxa"/>
            <w:tcBorders>
              <w:top w:val="nil"/>
            </w:tcBorders>
            <w:vAlign w:val="center"/>
          </w:tcPr>
          <w:p w14:paraId="4EBBCF76" w14:textId="77777777" w:rsidR="00F411FF" w:rsidRPr="00F411FF" w:rsidRDefault="00F411FF" w:rsidP="00F411FF">
            <w:pPr>
              <w:keepNext/>
              <w:spacing w:line="360" w:lineRule="exact"/>
              <w:jc w:val="center"/>
              <w:rPr>
                <w:rFonts w:ascii="宋体" w:eastAsia="宋体" w:hAnsi="宋体" w:cs="宋体"/>
                <w:szCs w:val="21"/>
              </w:rPr>
            </w:pPr>
          </w:p>
        </w:tc>
        <w:tc>
          <w:tcPr>
            <w:tcW w:w="690" w:type="dxa"/>
            <w:tcBorders>
              <w:top w:val="nil"/>
            </w:tcBorders>
            <w:vAlign w:val="center"/>
          </w:tcPr>
          <w:p w14:paraId="1612B8B6" w14:textId="77777777" w:rsidR="00F411FF" w:rsidRPr="00F411FF" w:rsidRDefault="00F411FF" w:rsidP="00F411FF">
            <w:pPr>
              <w:keepNext/>
              <w:spacing w:line="360" w:lineRule="exact"/>
              <w:jc w:val="center"/>
              <w:rPr>
                <w:rFonts w:ascii="宋体" w:eastAsia="宋体" w:hAnsi="宋体" w:cs="宋体"/>
                <w:szCs w:val="21"/>
              </w:rPr>
            </w:pPr>
          </w:p>
        </w:tc>
        <w:tc>
          <w:tcPr>
            <w:tcW w:w="1044" w:type="dxa"/>
            <w:tcBorders>
              <w:top w:val="nil"/>
            </w:tcBorders>
            <w:vAlign w:val="center"/>
          </w:tcPr>
          <w:p w14:paraId="6744E599" w14:textId="77777777" w:rsidR="00F411FF" w:rsidRPr="00F411FF" w:rsidRDefault="00F411FF" w:rsidP="00F411FF">
            <w:pPr>
              <w:keepNext/>
              <w:spacing w:line="360" w:lineRule="exact"/>
              <w:jc w:val="center"/>
              <w:rPr>
                <w:rFonts w:ascii="宋体" w:eastAsia="宋体" w:hAnsi="宋体" w:cs="宋体"/>
                <w:szCs w:val="21"/>
              </w:rPr>
            </w:pPr>
          </w:p>
        </w:tc>
        <w:tc>
          <w:tcPr>
            <w:tcW w:w="719" w:type="dxa"/>
            <w:tcBorders>
              <w:top w:val="nil"/>
            </w:tcBorders>
            <w:vAlign w:val="center"/>
          </w:tcPr>
          <w:p w14:paraId="5929035C" w14:textId="77777777" w:rsidR="00F411FF" w:rsidRPr="00F411FF" w:rsidRDefault="00F411FF" w:rsidP="00F411FF">
            <w:pPr>
              <w:keepNext/>
              <w:spacing w:line="360" w:lineRule="exact"/>
              <w:jc w:val="center"/>
              <w:rPr>
                <w:rFonts w:ascii="宋体" w:eastAsia="宋体" w:hAnsi="宋体" w:cs="宋体"/>
                <w:szCs w:val="21"/>
              </w:rPr>
            </w:pPr>
          </w:p>
        </w:tc>
        <w:tc>
          <w:tcPr>
            <w:tcW w:w="716" w:type="dxa"/>
            <w:tcBorders>
              <w:top w:val="nil"/>
            </w:tcBorders>
            <w:vAlign w:val="center"/>
          </w:tcPr>
          <w:p w14:paraId="1572C607" w14:textId="77777777" w:rsidR="00F411FF" w:rsidRPr="00F411FF" w:rsidRDefault="00F411FF" w:rsidP="00F411FF">
            <w:pPr>
              <w:keepNext/>
              <w:spacing w:line="360" w:lineRule="exact"/>
              <w:jc w:val="center"/>
              <w:rPr>
                <w:rFonts w:ascii="宋体" w:eastAsia="宋体" w:hAnsi="宋体" w:cs="宋体"/>
                <w:szCs w:val="21"/>
              </w:rPr>
            </w:pPr>
          </w:p>
        </w:tc>
        <w:tc>
          <w:tcPr>
            <w:tcW w:w="1487" w:type="dxa"/>
            <w:tcBorders>
              <w:top w:val="nil"/>
            </w:tcBorders>
            <w:vAlign w:val="center"/>
          </w:tcPr>
          <w:p w14:paraId="6F23B9B4" w14:textId="77777777" w:rsidR="00F411FF" w:rsidRPr="00F411FF" w:rsidRDefault="00F411FF" w:rsidP="00F411FF">
            <w:pPr>
              <w:keepNext/>
              <w:spacing w:line="360" w:lineRule="exact"/>
              <w:jc w:val="center"/>
              <w:rPr>
                <w:rFonts w:ascii="宋体" w:eastAsia="宋体" w:hAnsi="宋体" w:cs="宋体"/>
                <w:szCs w:val="21"/>
              </w:rPr>
            </w:pPr>
          </w:p>
        </w:tc>
        <w:tc>
          <w:tcPr>
            <w:tcW w:w="783" w:type="dxa"/>
            <w:tcBorders>
              <w:top w:val="nil"/>
            </w:tcBorders>
            <w:vAlign w:val="center"/>
          </w:tcPr>
          <w:p w14:paraId="48983350"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6551BE9F" w14:textId="77777777" w:rsidTr="005E444A">
        <w:trPr>
          <w:trHeight w:val="567"/>
          <w:jc w:val="center"/>
        </w:trPr>
        <w:tc>
          <w:tcPr>
            <w:tcW w:w="402" w:type="dxa"/>
            <w:vAlign w:val="center"/>
          </w:tcPr>
          <w:p w14:paraId="0E792913" w14:textId="77777777" w:rsidR="00F411FF" w:rsidRPr="00F411FF" w:rsidRDefault="00F411FF" w:rsidP="00F411FF">
            <w:pPr>
              <w:keepNext/>
              <w:spacing w:line="360" w:lineRule="exact"/>
              <w:jc w:val="center"/>
              <w:rPr>
                <w:rFonts w:ascii="宋体" w:eastAsia="宋体" w:hAnsi="宋体" w:cs="宋体"/>
                <w:szCs w:val="21"/>
              </w:rPr>
            </w:pPr>
          </w:p>
        </w:tc>
        <w:tc>
          <w:tcPr>
            <w:tcW w:w="1099" w:type="dxa"/>
            <w:vAlign w:val="center"/>
          </w:tcPr>
          <w:p w14:paraId="59297520"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267F2172" w14:textId="77777777" w:rsidR="00F411FF" w:rsidRPr="00F411FF" w:rsidRDefault="00F411FF" w:rsidP="00F411FF">
            <w:pPr>
              <w:keepNext/>
              <w:spacing w:line="360" w:lineRule="exact"/>
              <w:jc w:val="center"/>
              <w:rPr>
                <w:rFonts w:ascii="宋体" w:eastAsia="宋体" w:hAnsi="宋体" w:cs="宋体"/>
                <w:szCs w:val="21"/>
              </w:rPr>
            </w:pPr>
          </w:p>
        </w:tc>
        <w:tc>
          <w:tcPr>
            <w:tcW w:w="620" w:type="dxa"/>
            <w:vAlign w:val="center"/>
          </w:tcPr>
          <w:p w14:paraId="7632DD90" w14:textId="77777777" w:rsidR="00F411FF" w:rsidRPr="00F411FF" w:rsidRDefault="00F411FF" w:rsidP="00F411FF">
            <w:pPr>
              <w:keepNext/>
              <w:spacing w:line="360" w:lineRule="exact"/>
              <w:jc w:val="center"/>
              <w:rPr>
                <w:rFonts w:ascii="宋体" w:eastAsia="宋体" w:hAnsi="宋体" w:cs="宋体"/>
                <w:szCs w:val="21"/>
              </w:rPr>
            </w:pPr>
          </w:p>
        </w:tc>
        <w:tc>
          <w:tcPr>
            <w:tcW w:w="690" w:type="dxa"/>
            <w:vAlign w:val="center"/>
          </w:tcPr>
          <w:p w14:paraId="186AE4A3" w14:textId="77777777" w:rsidR="00F411FF" w:rsidRPr="00F411FF" w:rsidRDefault="00F411FF" w:rsidP="00F411FF">
            <w:pPr>
              <w:keepNext/>
              <w:spacing w:line="360" w:lineRule="exact"/>
              <w:jc w:val="center"/>
              <w:rPr>
                <w:rFonts w:ascii="宋体" w:eastAsia="宋体" w:hAnsi="宋体" w:cs="宋体"/>
                <w:szCs w:val="21"/>
              </w:rPr>
            </w:pPr>
          </w:p>
        </w:tc>
        <w:tc>
          <w:tcPr>
            <w:tcW w:w="1044" w:type="dxa"/>
            <w:vAlign w:val="center"/>
          </w:tcPr>
          <w:p w14:paraId="57D1F67D" w14:textId="77777777" w:rsidR="00F411FF" w:rsidRPr="00F411FF" w:rsidRDefault="00F411FF" w:rsidP="00F411FF">
            <w:pPr>
              <w:keepNext/>
              <w:spacing w:line="360" w:lineRule="exact"/>
              <w:jc w:val="center"/>
              <w:rPr>
                <w:rFonts w:ascii="宋体" w:eastAsia="宋体" w:hAnsi="宋体" w:cs="宋体"/>
                <w:szCs w:val="21"/>
              </w:rPr>
            </w:pPr>
          </w:p>
        </w:tc>
        <w:tc>
          <w:tcPr>
            <w:tcW w:w="719" w:type="dxa"/>
            <w:vAlign w:val="center"/>
          </w:tcPr>
          <w:p w14:paraId="2CE9F8DF" w14:textId="77777777" w:rsidR="00F411FF" w:rsidRPr="00F411FF" w:rsidRDefault="00F411FF" w:rsidP="00F411FF">
            <w:pPr>
              <w:keepNext/>
              <w:spacing w:line="360" w:lineRule="exact"/>
              <w:jc w:val="center"/>
              <w:rPr>
                <w:rFonts w:ascii="宋体" w:eastAsia="宋体" w:hAnsi="宋体" w:cs="宋体"/>
                <w:szCs w:val="21"/>
              </w:rPr>
            </w:pPr>
          </w:p>
        </w:tc>
        <w:tc>
          <w:tcPr>
            <w:tcW w:w="716" w:type="dxa"/>
            <w:vAlign w:val="center"/>
          </w:tcPr>
          <w:p w14:paraId="26FD4639" w14:textId="77777777" w:rsidR="00F411FF" w:rsidRPr="00F411FF" w:rsidRDefault="00F411FF" w:rsidP="00F411FF">
            <w:pPr>
              <w:keepNext/>
              <w:spacing w:line="360" w:lineRule="exact"/>
              <w:jc w:val="center"/>
              <w:rPr>
                <w:rFonts w:ascii="宋体" w:eastAsia="宋体" w:hAnsi="宋体" w:cs="宋体"/>
                <w:szCs w:val="21"/>
              </w:rPr>
            </w:pPr>
          </w:p>
        </w:tc>
        <w:tc>
          <w:tcPr>
            <w:tcW w:w="1487" w:type="dxa"/>
            <w:vAlign w:val="center"/>
          </w:tcPr>
          <w:p w14:paraId="5D7BCFEC" w14:textId="77777777" w:rsidR="00F411FF" w:rsidRPr="00F411FF" w:rsidRDefault="00F411FF" w:rsidP="00F411FF">
            <w:pPr>
              <w:keepNext/>
              <w:spacing w:line="360" w:lineRule="exact"/>
              <w:jc w:val="center"/>
              <w:rPr>
                <w:rFonts w:ascii="宋体" w:eastAsia="宋体" w:hAnsi="宋体" w:cs="宋体"/>
                <w:szCs w:val="21"/>
              </w:rPr>
            </w:pPr>
          </w:p>
        </w:tc>
        <w:tc>
          <w:tcPr>
            <w:tcW w:w="783" w:type="dxa"/>
            <w:vAlign w:val="center"/>
          </w:tcPr>
          <w:p w14:paraId="71E47B0E"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BDA1C21" w14:textId="77777777" w:rsidTr="005E444A">
        <w:trPr>
          <w:trHeight w:val="567"/>
          <w:jc w:val="center"/>
        </w:trPr>
        <w:tc>
          <w:tcPr>
            <w:tcW w:w="402" w:type="dxa"/>
            <w:vAlign w:val="center"/>
          </w:tcPr>
          <w:p w14:paraId="0C0AC164" w14:textId="77777777" w:rsidR="00F411FF" w:rsidRPr="00F411FF" w:rsidRDefault="00F411FF" w:rsidP="00F411FF">
            <w:pPr>
              <w:keepNext/>
              <w:spacing w:line="360" w:lineRule="exact"/>
              <w:jc w:val="center"/>
              <w:rPr>
                <w:rFonts w:ascii="宋体" w:eastAsia="宋体" w:hAnsi="宋体" w:cs="宋体"/>
                <w:szCs w:val="21"/>
              </w:rPr>
            </w:pPr>
          </w:p>
        </w:tc>
        <w:tc>
          <w:tcPr>
            <w:tcW w:w="1099" w:type="dxa"/>
            <w:vAlign w:val="center"/>
          </w:tcPr>
          <w:p w14:paraId="13A9D4D3"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75565EAB" w14:textId="77777777" w:rsidR="00F411FF" w:rsidRPr="00F411FF" w:rsidRDefault="00F411FF" w:rsidP="00F411FF">
            <w:pPr>
              <w:keepNext/>
              <w:spacing w:line="360" w:lineRule="exact"/>
              <w:jc w:val="center"/>
              <w:rPr>
                <w:rFonts w:ascii="宋体" w:eastAsia="宋体" w:hAnsi="宋体" w:cs="宋体"/>
                <w:szCs w:val="21"/>
              </w:rPr>
            </w:pPr>
          </w:p>
        </w:tc>
        <w:tc>
          <w:tcPr>
            <w:tcW w:w="620" w:type="dxa"/>
            <w:vAlign w:val="center"/>
          </w:tcPr>
          <w:p w14:paraId="0D7AB2EC" w14:textId="77777777" w:rsidR="00F411FF" w:rsidRPr="00F411FF" w:rsidRDefault="00F411FF" w:rsidP="00F411FF">
            <w:pPr>
              <w:keepNext/>
              <w:spacing w:line="360" w:lineRule="exact"/>
              <w:jc w:val="center"/>
              <w:rPr>
                <w:rFonts w:ascii="宋体" w:eastAsia="宋体" w:hAnsi="宋体" w:cs="宋体"/>
                <w:szCs w:val="21"/>
              </w:rPr>
            </w:pPr>
          </w:p>
        </w:tc>
        <w:tc>
          <w:tcPr>
            <w:tcW w:w="690" w:type="dxa"/>
            <w:vAlign w:val="center"/>
          </w:tcPr>
          <w:p w14:paraId="372EB152" w14:textId="77777777" w:rsidR="00F411FF" w:rsidRPr="00F411FF" w:rsidRDefault="00F411FF" w:rsidP="00F411FF">
            <w:pPr>
              <w:keepNext/>
              <w:spacing w:line="360" w:lineRule="exact"/>
              <w:jc w:val="center"/>
              <w:rPr>
                <w:rFonts w:ascii="宋体" w:eastAsia="宋体" w:hAnsi="宋体" w:cs="宋体"/>
                <w:szCs w:val="21"/>
              </w:rPr>
            </w:pPr>
          </w:p>
        </w:tc>
        <w:tc>
          <w:tcPr>
            <w:tcW w:w="1044" w:type="dxa"/>
            <w:vAlign w:val="center"/>
          </w:tcPr>
          <w:p w14:paraId="1555695D" w14:textId="77777777" w:rsidR="00F411FF" w:rsidRPr="00F411FF" w:rsidRDefault="00F411FF" w:rsidP="00F411FF">
            <w:pPr>
              <w:keepNext/>
              <w:spacing w:line="360" w:lineRule="exact"/>
              <w:jc w:val="center"/>
              <w:rPr>
                <w:rFonts w:ascii="宋体" w:eastAsia="宋体" w:hAnsi="宋体" w:cs="宋体"/>
                <w:szCs w:val="21"/>
              </w:rPr>
            </w:pPr>
          </w:p>
        </w:tc>
        <w:tc>
          <w:tcPr>
            <w:tcW w:w="719" w:type="dxa"/>
            <w:vAlign w:val="center"/>
          </w:tcPr>
          <w:p w14:paraId="08B7CEB5" w14:textId="77777777" w:rsidR="00F411FF" w:rsidRPr="00F411FF" w:rsidRDefault="00F411FF" w:rsidP="00F411FF">
            <w:pPr>
              <w:keepNext/>
              <w:spacing w:line="360" w:lineRule="exact"/>
              <w:jc w:val="center"/>
              <w:rPr>
                <w:rFonts w:ascii="宋体" w:eastAsia="宋体" w:hAnsi="宋体" w:cs="宋体"/>
                <w:szCs w:val="21"/>
              </w:rPr>
            </w:pPr>
          </w:p>
        </w:tc>
        <w:tc>
          <w:tcPr>
            <w:tcW w:w="716" w:type="dxa"/>
            <w:vAlign w:val="center"/>
          </w:tcPr>
          <w:p w14:paraId="0E81B8E5" w14:textId="77777777" w:rsidR="00F411FF" w:rsidRPr="00F411FF" w:rsidRDefault="00F411FF" w:rsidP="00F411FF">
            <w:pPr>
              <w:keepNext/>
              <w:spacing w:line="360" w:lineRule="exact"/>
              <w:jc w:val="center"/>
              <w:rPr>
                <w:rFonts w:ascii="宋体" w:eastAsia="宋体" w:hAnsi="宋体" w:cs="宋体"/>
                <w:szCs w:val="21"/>
              </w:rPr>
            </w:pPr>
          </w:p>
        </w:tc>
        <w:tc>
          <w:tcPr>
            <w:tcW w:w="1487" w:type="dxa"/>
            <w:vAlign w:val="center"/>
          </w:tcPr>
          <w:p w14:paraId="219ED314" w14:textId="77777777" w:rsidR="00F411FF" w:rsidRPr="00F411FF" w:rsidRDefault="00F411FF" w:rsidP="00F411FF">
            <w:pPr>
              <w:keepNext/>
              <w:spacing w:line="360" w:lineRule="exact"/>
              <w:jc w:val="center"/>
              <w:rPr>
                <w:rFonts w:ascii="宋体" w:eastAsia="宋体" w:hAnsi="宋体" w:cs="宋体"/>
                <w:szCs w:val="21"/>
              </w:rPr>
            </w:pPr>
          </w:p>
        </w:tc>
        <w:tc>
          <w:tcPr>
            <w:tcW w:w="783" w:type="dxa"/>
            <w:vAlign w:val="center"/>
          </w:tcPr>
          <w:p w14:paraId="65146E58"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4B12CB32" w14:textId="77777777" w:rsidTr="005E444A">
        <w:trPr>
          <w:trHeight w:val="567"/>
          <w:jc w:val="center"/>
        </w:trPr>
        <w:tc>
          <w:tcPr>
            <w:tcW w:w="402" w:type="dxa"/>
            <w:vAlign w:val="center"/>
          </w:tcPr>
          <w:p w14:paraId="597608FC" w14:textId="77777777" w:rsidR="00F411FF" w:rsidRPr="00F411FF" w:rsidRDefault="00F411FF" w:rsidP="00F411FF">
            <w:pPr>
              <w:keepNext/>
              <w:spacing w:line="360" w:lineRule="exact"/>
              <w:jc w:val="center"/>
              <w:rPr>
                <w:rFonts w:ascii="宋体" w:eastAsia="宋体" w:hAnsi="宋体" w:cs="宋体"/>
                <w:szCs w:val="21"/>
              </w:rPr>
            </w:pPr>
          </w:p>
        </w:tc>
        <w:tc>
          <w:tcPr>
            <w:tcW w:w="1099" w:type="dxa"/>
            <w:vAlign w:val="center"/>
          </w:tcPr>
          <w:p w14:paraId="20439413"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5B945F4A" w14:textId="77777777" w:rsidR="00F411FF" w:rsidRPr="00F411FF" w:rsidRDefault="00F411FF" w:rsidP="00F411FF">
            <w:pPr>
              <w:keepNext/>
              <w:spacing w:line="360" w:lineRule="exact"/>
              <w:jc w:val="center"/>
              <w:rPr>
                <w:rFonts w:ascii="宋体" w:eastAsia="宋体" w:hAnsi="宋体" w:cs="宋体"/>
                <w:szCs w:val="21"/>
              </w:rPr>
            </w:pPr>
          </w:p>
        </w:tc>
        <w:tc>
          <w:tcPr>
            <w:tcW w:w="620" w:type="dxa"/>
            <w:vAlign w:val="center"/>
          </w:tcPr>
          <w:p w14:paraId="6618712C" w14:textId="77777777" w:rsidR="00F411FF" w:rsidRPr="00F411FF" w:rsidRDefault="00F411FF" w:rsidP="00F411FF">
            <w:pPr>
              <w:keepNext/>
              <w:spacing w:line="360" w:lineRule="exact"/>
              <w:jc w:val="center"/>
              <w:rPr>
                <w:rFonts w:ascii="宋体" w:eastAsia="宋体" w:hAnsi="宋体" w:cs="宋体"/>
                <w:szCs w:val="21"/>
              </w:rPr>
            </w:pPr>
          </w:p>
        </w:tc>
        <w:tc>
          <w:tcPr>
            <w:tcW w:w="690" w:type="dxa"/>
            <w:vAlign w:val="center"/>
          </w:tcPr>
          <w:p w14:paraId="52BA9646" w14:textId="77777777" w:rsidR="00F411FF" w:rsidRPr="00F411FF" w:rsidRDefault="00F411FF" w:rsidP="00F411FF">
            <w:pPr>
              <w:keepNext/>
              <w:spacing w:line="360" w:lineRule="exact"/>
              <w:jc w:val="center"/>
              <w:rPr>
                <w:rFonts w:ascii="宋体" w:eastAsia="宋体" w:hAnsi="宋体" w:cs="宋体"/>
                <w:szCs w:val="21"/>
              </w:rPr>
            </w:pPr>
          </w:p>
        </w:tc>
        <w:tc>
          <w:tcPr>
            <w:tcW w:w="1044" w:type="dxa"/>
            <w:vAlign w:val="center"/>
          </w:tcPr>
          <w:p w14:paraId="5B23EDD8" w14:textId="77777777" w:rsidR="00F411FF" w:rsidRPr="00F411FF" w:rsidRDefault="00F411FF" w:rsidP="00F411FF">
            <w:pPr>
              <w:keepNext/>
              <w:spacing w:line="360" w:lineRule="exact"/>
              <w:jc w:val="center"/>
              <w:rPr>
                <w:rFonts w:ascii="宋体" w:eastAsia="宋体" w:hAnsi="宋体" w:cs="宋体"/>
                <w:szCs w:val="21"/>
              </w:rPr>
            </w:pPr>
          </w:p>
        </w:tc>
        <w:tc>
          <w:tcPr>
            <w:tcW w:w="719" w:type="dxa"/>
            <w:vAlign w:val="center"/>
          </w:tcPr>
          <w:p w14:paraId="0C685F53" w14:textId="77777777" w:rsidR="00F411FF" w:rsidRPr="00F411FF" w:rsidRDefault="00F411FF" w:rsidP="00F411FF">
            <w:pPr>
              <w:keepNext/>
              <w:spacing w:line="360" w:lineRule="exact"/>
              <w:jc w:val="center"/>
              <w:rPr>
                <w:rFonts w:ascii="宋体" w:eastAsia="宋体" w:hAnsi="宋体" w:cs="宋体"/>
                <w:szCs w:val="21"/>
              </w:rPr>
            </w:pPr>
          </w:p>
        </w:tc>
        <w:tc>
          <w:tcPr>
            <w:tcW w:w="716" w:type="dxa"/>
            <w:vAlign w:val="center"/>
          </w:tcPr>
          <w:p w14:paraId="1B1D9D31" w14:textId="77777777" w:rsidR="00F411FF" w:rsidRPr="00F411FF" w:rsidRDefault="00F411FF" w:rsidP="00F411FF">
            <w:pPr>
              <w:keepNext/>
              <w:spacing w:line="360" w:lineRule="exact"/>
              <w:jc w:val="center"/>
              <w:rPr>
                <w:rFonts w:ascii="宋体" w:eastAsia="宋体" w:hAnsi="宋体" w:cs="宋体"/>
                <w:szCs w:val="21"/>
              </w:rPr>
            </w:pPr>
          </w:p>
        </w:tc>
        <w:tc>
          <w:tcPr>
            <w:tcW w:w="1487" w:type="dxa"/>
            <w:vAlign w:val="center"/>
          </w:tcPr>
          <w:p w14:paraId="5A241074" w14:textId="77777777" w:rsidR="00F411FF" w:rsidRPr="00F411FF" w:rsidRDefault="00F411FF" w:rsidP="00F411FF">
            <w:pPr>
              <w:keepNext/>
              <w:spacing w:line="360" w:lineRule="exact"/>
              <w:jc w:val="center"/>
              <w:rPr>
                <w:rFonts w:ascii="宋体" w:eastAsia="宋体" w:hAnsi="宋体" w:cs="宋体"/>
                <w:szCs w:val="21"/>
              </w:rPr>
            </w:pPr>
          </w:p>
        </w:tc>
        <w:tc>
          <w:tcPr>
            <w:tcW w:w="783" w:type="dxa"/>
            <w:vAlign w:val="center"/>
          </w:tcPr>
          <w:p w14:paraId="34982010"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5AA23E0" w14:textId="77777777" w:rsidTr="005E444A">
        <w:trPr>
          <w:trHeight w:val="567"/>
          <w:jc w:val="center"/>
        </w:trPr>
        <w:tc>
          <w:tcPr>
            <w:tcW w:w="402" w:type="dxa"/>
            <w:vAlign w:val="center"/>
          </w:tcPr>
          <w:p w14:paraId="2B0A1EA6" w14:textId="77777777" w:rsidR="00F411FF" w:rsidRPr="00F411FF" w:rsidRDefault="00F411FF" w:rsidP="00F411FF">
            <w:pPr>
              <w:keepNext/>
              <w:spacing w:line="360" w:lineRule="exact"/>
              <w:jc w:val="center"/>
              <w:rPr>
                <w:rFonts w:ascii="宋体" w:eastAsia="宋体" w:hAnsi="宋体" w:cs="宋体"/>
                <w:szCs w:val="21"/>
              </w:rPr>
            </w:pPr>
          </w:p>
        </w:tc>
        <w:tc>
          <w:tcPr>
            <w:tcW w:w="1099" w:type="dxa"/>
            <w:vAlign w:val="center"/>
          </w:tcPr>
          <w:p w14:paraId="3E4685D8"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32898A82" w14:textId="77777777" w:rsidR="00F411FF" w:rsidRPr="00F411FF" w:rsidRDefault="00F411FF" w:rsidP="00F411FF">
            <w:pPr>
              <w:keepNext/>
              <w:spacing w:line="360" w:lineRule="exact"/>
              <w:jc w:val="center"/>
              <w:rPr>
                <w:rFonts w:ascii="宋体" w:eastAsia="宋体" w:hAnsi="宋体" w:cs="宋体"/>
                <w:szCs w:val="21"/>
              </w:rPr>
            </w:pPr>
          </w:p>
        </w:tc>
        <w:tc>
          <w:tcPr>
            <w:tcW w:w="620" w:type="dxa"/>
            <w:vAlign w:val="center"/>
          </w:tcPr>
          <w:p w14:paraId="61936B4D" w14:textId="77777777" w:rsidR="00F411FF" w:rsidRPr="00F411FF" w:rsidRDefault="00F411FF" w:rsidP="00F411FF">
            <w:pPr>
              <w:keepNext/>
              <w:spacing w:line="360" w:lineRule="exact"/>
              <w:jc w:val="center"/>
              <w:rPr>
                <w:rFonts w:ascii="宋体" w:eastAsia="宋体" w:hAnsi="宋体" w:cs="宋体"/>
                <w:szCs w:val="21"/>
              </w:rPr>
            </w:pPr>
          </w:p>
        </w:tc>
        <w:tc>
          <w:tcPr>
            <w:tcW w:w="690" w:type="dxa"/>
            <w:vAlign w:val="center"/>
          </w:tcPr>
          <w:p w14:paraId="6F884D26" w14:textId="77777777" w:rsidR="00F411FF" w:rsidRPr="00F411FF" w:rsidRDefault="00F411FF" w:rsidP="00F411FF">
            <w:pPr>
              <w:keepNext/>
              <w:spacing w:line="360" w:lineRule="exact"/>
              <w:jc w:val="center"/>
              <w:rPr>
                <w:rFonts w:ascii="宋体" w:eastAsia="宋体" w:hAnsi="宋体" w:cs="宋体"/>
                <w:szCs w:val="21"/>
              </w:rPr>
            </w:pPr>
          </w:p>
        </w:tc>
        <w:tc>
          <w:tcPr>
            <w:tcW w:w="1044" w:type="dxa"/>
            <w:vAlign w:val="center"/>
          </w:tcPr>
          <w:p w14:paraId="5B04A563" w14:textId="77777777" w:rsidR="00F411FF" w:rsidRPr="00F411FF" w:rsidRDefault="00F411FF" w:rsidP="00F411FF">
            <w:pPr>
              <w:keepNext/>
              <w:spacing w:line="360" w:lineRule="exact"/>
              <w:jc w:val="center"/>
              <w:rPr>
                <w:rFonts w:ascii="宋体" w:eastAsia="宋体" w:hAnsi="宋体" w:cs="宋体"/>
                <w:szCs w:val="21"/>
              </w:rPr>
            </w:pPr>
          </w:p>
        </w:tc>
        <w:tc>
          <w:tcPr>
            <w:tcW w:w="719" w:type="dxa"/>
            <w:vAlign w:val="center"/>
          </w:tcPr>
          <w:p w14:paraId="5C49A719" w14:textId="77777777" w:rsidR="00F411FF" w:rsidRPr="00F411FF" w:rsidRDefault="00F411FF" w:rsidP="00F411FF">
            <w:pPr>
              <w:keepNext/>
              <w:spacing w:line="360" w:lineRule="exact"/>
              <w:jc w:val="center"/>
              <w:rPr>
                <w:rFonts w:ascii="宋体" w:eastAsia="宋体" w:hAnsi="宋体" w:cs="宋体"/>
                <w:szCs w:val="21"/>
              </w:rPr>
            </w:pPr>
          </w:p>
        </w:tc>
        <w:tc>
          <w:tcPr>
            <w:tcW w:w="716" w:type="dxa"/>
            <w:vAlign w:val="center"/>
          </w:tcPr>
          <w:p w14:paraId="109C45A6" w14:textId="77777777" w:rsidR="00F411FF" w:rsidRPr="00F411FF" w:rsidRDefault="00F411FF" w:rsidP="00F411FF">
            <w:pPr>
              <w:keepNext/>
              <w:spacing w:line="360" w:lineRule="exact"/>
              <w:jc w:val="center"/>
              <w:rPr>
                <w:rFonts w:ascii="宋体" w:eastAsia="宋体" w:hAnsi="宋体" w:cs="宋体"/>
                <w:szCs w:val="21"/>
              </w:rPr>
            </w:pPr>
          </w:p>
        </w:tc>
        <w:tc>
          <w:tcPr>
            <w:tcW w:w="1487" w:type="dxa"/>
            <w:vAlign w:val="center"/>
          </w:tcPr>
          <w:p w14:paraId="5628A36E" w14:textId="77777777" w:rsidR="00F411FF" w:rsidRPr="00F411FF" w:rsidRDefault="00F411FF" w:rsidP="00F411FF">
            <w:pPr>
              <w:keepNext/>
              <w:spacing w:line="360" w:lineRule="exact"/>
              <w:jc w:val="center"/>
              <w:rPr>
                <w:rFonts w:ascii="宋体" w:eastAsia="宋体" w:hAnsi="宋体" w:cs="宋体"/>
                <w:szCs w:val="21"/>
              </w:rPr>
            </w:pPr>
          </w:p>
        </w:tc>
        <w:tc>
          <w:tcPr>
            <w:tcW w:w="783" w:type="dxa"/>
            <w:vAlign w:val="center"/>
          </w:tcPr>
          <w:p w14:paraId="7012A0A7"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74289635" w14:textId="77777777" w:rsidTr="005E444A">
        <w:trPr>
          <w:trHeight w:val="567"/>
          <w:jc w:val="center"/>
        </w:trPr>
        <w:tc>
          <w:tcPr>
            <w:tcW w:w="402" w:type="dxa"/>
            <w:vAlign w:val="center"/>
          </w:tcPr>
          <w:p w14:paraId="3B2F0FEF" w14:textId="77777777" w:rsidR="00F411FF" w:rsidRPr="00F411FF" w:rsidRDefault="00F411FF" w:rsidP="00F411FF">
            <w:pPr>
              <w:keepNext/>
              <w:spacing w:line="360" w:lineRule="exact"/>
              <w:jc w:val="center"/>
              <w:rPr>
                <w:rFonts w:ascii="宋体" w:eastAsia="宋体" w:hAnsi="宋体" w:cs="宋体"/>
                <w:szCs w:val="21"/>
              </w:rPr>
            </w:pPr>
          </w:p>
        </w:tc>
        <w:tc>
          <w:tcPr>
            <w:tcW w:w="1099" w:type="dxa"/>
            <w:vAlign w:val="center"/>
          </w:tcPr>
          <w:p w14:paraId="17830936"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190517BD" w14:textId="77777777" w:rsidR="00F411FF" w:rsidRPr="00F411FF" w:rsidRDefault="00F411FF" w:rsidP="00F411FF">
            <w:pPr>
              <w:keepNext/>
              <w:spacing w:line="360" w:lineRule="exact"/>
              <w:jc w:val="center"/>
              <w:rPr>
                <w:rFonts w:ascii="宋体" w:eastAsia="宋体" w:hAnsi="宋体" w:cs="宋体"/>
                <w:szCs w:val="21"/>
              </w:rPr>
            </w:pPr>
          </w:p>
        </w:tc>
        <w:tc>
          <w:tcPr>
            <w:tcW w:w="620" w:type="dxa"/>
            <w:vAlign w:val="center"/>
          </w:tcPr>
          <w:p w14:paraId="736C6D32" w14:textId="77777777" w:rsidR="00F411FF" w:rsidRPr="00F411FF" w:rsidRDefault="00F411FF" w:rsidP="00F411FF">
            <w:pPr>
              <w:keepNext/>
              <w:spacing w:line="360" w:lineRule="exact"/>
              <w:jc w:val="center"/>
              <w:rPr>
                <w:rFonts w:ascii="宋体" w:eastAsia="宋体" w:hAnsi="宋体" w:cs="宋体"/>
                <w:szCs w:val="21"/>
              </w:rPr>
            </w:pPr>
          </w:p>
        </w:tc>
        <w:tc>
          <w:tcPr>
            <w:tcW w:w="690" w:type="dxa"/>
            <w:vAlign w:val="center"/>
          </w:tcPr>
          <w:p w14:paraId="21A61891" w14:textId="77777777" w:rsidR="00F411FF" w:rsidRPr="00F411FF" w:rsidRDefault="00F411FF" w:rsidP="00F411FF">
            <w:pPr>
              <w:keepNext/>
              <w:spacing w:line="360" w:lineRule="exact"/>
              <w:jc w:val="center"/>
              <w:rPr>
                <w:rFonts w:ascii="宋体" w:eastAsia="宋体" w:hAnsi="宋体" w:cs="宋体"/>
                <w:szCs w:val="21"/>
              </w:rPr>
            </w:pPr>
          </w:p>
        </w:tc>
        <w:tc>
          <w:tcPr>
            <w:tcW w:w="1044" w:type="dxa"/>
            <w:vAlign w:val="center"/>
          </w:tcPr>
          <w:p w14:paraId="7C0940D3" w14:textId="77777777" w:rsidR="00F411FF" w:rsidRPr="00F411FF" w:rsidRDefault="00F411FF" w:rsidP="00F411FF">
            <w:pPr>
              <w:keepNext/>
              <w:spacing w:line="360" w:lineRule="exact"/>
              <w:jc w:val="center"/>
              <w:rPr>
                <w:rFonts w:ascii="宋体" w:eastAsia="宋体" w:hAnsi="宋体" w:cs="宋体"/>
                <w:szCs w:val="21"/>
              </w:rPr>
            </w:pPr>
          </w:p>
        </w:tc>
        <w:tc>
          <w:tcPr>
            <w:tcW w:w="719" w:type="dxa"/>
            <w:vAlign w:val="center"/>
          </w:tcPr>
          <w:p w14:paraId="0A08C9CE" w14:textId="77777777" w:rsidR="00F411FF" w:rsidRPr="00F411FF" w:rsidRDefault="00F411FF" w:rsidP="00F411FF">
            <w:pPr>
              <w:keepNext/>
              <w:spacing w:line="360" w:lineRule="exact"/>
              <w:jc w:val="center"/>
              <w:rPr>
                <w:rFonts w:ascii="宋体" w:eastAsia="宋体" w:hAnsi="宋体" w:cs="宋体"/>
                <w:szCs w:val="21"/>
              </w:rPr>
            </w:pPr>
          </w:p>
        </w:tc>
        <w:tc>
          <w:tcPr>
            <w:tcW w:w="716" w:type="dxa"/>
            <w:vAlign w:val="center"/>
          </w:tcPr>
          <w:p w14:paraId="0E328DB9" w14:textId="77777777" w:rsidR="00F411FF" w:rsidRPr="00F411FF" w:rsidRDefault="00F411FF" w:rsidP="00F411FF">
            <w:pPr>
              <w:keepNext/>
              <w:spacing w:line="360" w:lineRule="exact"/>
              <w:jc w:val="center"/>
              <w:rPr>
                <w:rFonts w:ascii="宋体" w:eastAsia="宋体" w:hAnsi="宋体" w:cs="宋体"/>
                <w:szCs w:val="21"/>
              </w:rPr>
            </w:pPr>
          </w:p>
        </w:tc>
        <w:tc>
          <w:tcPr>
            <w:tcW w:w="1487" w:type="dxa"/>
            <w:vAlign w:val="center"/>
          </w:tcPr>
          <w:p w14:paraId="4473BA4A" w14:textId="77777777" w:rsidR="00F411FF" w:rsidRPr="00F411FF" w:rsidRDefault="00F411FF" w:rsidP="00F411FF">
            <w:pPr>
              <w:keepNext/>
              <w:spacing w:line="360" w:lineRule="exact"/>
              <w:jc w:val="center"/>
              <w:rPr>
                <w:rFonts w:ascii="宋体" w:eastAsia="宋体" w:hAnsi="宋体" w:cs="宋体"/>
                <w:szCs w:val="21"/>
              </w:rPr>
            </w:pPr>
          </w:p>
        </w:tc>
        <w:tc>
          <w:tcPr>
            <w:tcW w:w="783" w:type="dxa"/>
            <w:vAlign w:val="center"/>
          </w:tcPr>
          <w:p w14:paraId="26BE78AF"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6D79026B" w14:textId="77777777" w:rsidTr="005E444A">
        <w:trPr>
          <w:trHeight w:val="567"/>
          <w:jc w:val="center"/>
        </w:trPr>
        <w:tc>
          <w:tcPr>
            <w:tcW w:w="402" w:type="dxa"/>
            <w:vAlign w:val="center"/>
          </w:tcPr>
          <w:p w14:paraId="541757C7" w14:textId="77777777" w:rsidR="00F411FF" w:rsidRPr="00F411FF" w:rsidRDefault="00F411FF" w:rsidP="00F411FF">
            <w:pPr>
              <w:keepNext/>
              <w:spacing w:line="360" w:lineRule="exact"/>
              <w:jc w:val="center"/>
              <w:rPr>
                <w:rFonts w:ascii="宋体" w:eastAsia="宋体" w:hAnsi="宋体" w:cs="宋体"/>
                <w:szCs w:val="21"/>
              </w:rPr>
            </w:pPr>
          </w:p>
        </w:tc>
        <w:tc>
          <w:tcPr>
            <w:tcW w:w="1099" w:type="dxa"/>
            <w:vAlign w:val="center"/>
          </w:tcPr>
          <w:p w14:paraId="1E8F561F"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7BE79B28" w14:textId="77777777" w:rsidR="00F411FF" w:rsidRPr="00F411FF" w:rsidRDefault="00F411FF" w:rsidP="00F411FF">
            <w:pPr>
              <w:keepNext/>
              <w:spacing w:line="360" w:lineRule="exact"/>
              <w:jc w:val="center"/>
              <w:rPr>
                <w:rFonts w:ascii="宋体" w:eastAsia="宋体" w:hAnsi="宋体" w:cs="宋体"/>
                <w:szCs w:val="21"/>
              </w:rPr>
            </w:pPr>
          </w:p>
        </w:tc>
        <w:tc>
          <w:tcPr>
            <w:tcW w:w="620" w:type="dxa"/>
            <w:vAlign w:val="center"/>
          </w:tcPr>
          <w:p w14:paraId="7F383AB3" w14:textId="77777777" w:rsidR="00F411FF" w:rsidRPr="00F411FF" w:rsidRDefault="00F411FF" w:rsidP="00F411FF">
            <w:pPr>
              <w:keepNext/>
              <w:spacing w:line="360" w:lineRule="exact"/>
              <w:jc w:val="center"/>
              <w:rPr>
                <w:rFonts w:ascii="宋体" w:eastAsia="宋体" w:hAnsi="宋体" w:cs="宋体"/>
                <w:szCs w:val="21"/>
              </w:rPr>
            </w:pPr>
          </w:p>
        </w:tc>
        <w:tc>
          <w:tcPr>
            <w:tcW w:w="690" w:type="dxa"/>
            <w:vAlign w:val="center"/>
          </w:tcPr>
          <w:p w14:paraId="2B30D7E5" w14:textId="77777777" w:rsidR="00F411FF" w:rsidRPr="00F411FF" w:rsidRDefault="00F411FF" w:rsidP="00F411FF">
            <w:pPr>
              <w:keepNext/>
              <w:spacing w:line="360" w:lineRule="exact"/>
              <w:jc w:val="center"/>
              <w:rPr>
                <w:rFonts w:ascii="宋体" w:eastAsia="宋体" w:hAnsi="宋体" w:cs="宋体"/>
                <w:szCs w:val="21"/>
              </w:rPr>
            </w:pPr>
          </w:p>
        </w:tc>
        <w:tc>
          <w:tcPr>
            <w:tcW w:w="1044" w:type="dxa"/>
            <w:vAlign w:val="center"/>
          </w:tcPr>
          <w:p w14:paraId="0BD73134" w14:textId="77777777" w:rsidR="00F411FF" w:rsidRPr="00F411FF" w:rsidRDefault="00F411FF" w:rsidP="00F411FF">
            <w:pPr>
              <w:keepNext/>
              <w:spacing w:line="360" w:lineRule="exact"/>
              <w:jc w:val="center"/>
              <w:rPr>
                <w:rFonts w:ascii="宋体" w:eastAsia="宋体" w:hAnsi="宋体" w:cs="宋体"/>
                <w:szCs w:val="21"/>
              </w:rPr>
            </w:pPr>
          </w:p>
        </w:tc>
        <w:tc>
          <w:tcPr>
            <w:tcW w:w="719" w:type="dxa"/>
            <w:vAlign w:val="center"/>
          </w:tcPr>
          <w:p w14:paraId="59875688" w14:textId="77777777" w:rsidR="00F411FF" w:rsidRPr="00F411FF" w:rsidRDefault="00F411FF" w:rsidP="00F411FF">
            <w:pPr>
              <w:keepNext/>
              <w:spacing w:line="360" w:lineRule="exact"/>
              <w:jc w:val="center"/>
              <w:rPr>
                <w:rFonts w:ascii="宋体" w:eastAsia="宋体" w:hAnsi="宋体" w:cs="宋体"/>
                <w:szCs w:val="21"/>
              </w:rPr>
            </w:pPr>
          </w:p>
        </w:tc>
        <w:tc>
          <w:tcPr>
            <w:tcW w:w="716" w:type="dxa"/>
            <w:vAlign w:val="center"/>
          </w:tcPr>
          <w:p w14:paraId="380F738D" w14:textId="77777777" w:rsidR="00F411FF" w:rsidRPr="00F411FF" w:rsidRDefault="00F411FF" w:rsidP="00F411FF">
            <w:pPr>
              <w:keepNext/>
              <w:spacing w:line="360" w:lineRule="exact"/>
              <w:jc w:val="center"/>
              <w:rPr>
                <w:rFonts w:ascii="宋体" w:eastAsia="宋体" w:hAnsi="宋体" w:cs="宋体"/>
                <w:szCs w:val="21"/>
              </w:rPr>
            </w:pPr>
          </w:p>
        </w:tc>
        <w:tc>
          <w:tcPr>
            <w:tcW w:w="1487" w:type="dxa"/>
            <w:vAlign w:val="center"/>
          </w:tcPr>
          <w:p w14:paraId="43D0C163" w14:textId="77777777" w:rsidR="00F411FF" w:rsidRPr="00F411FF" w:rsidRDefault="00F411FF" w:rsidP="00F411FF">
            <w:pPr>
              <w:keepNext/>
              <w:spacing w:line="360" w:lineRule="exact"/>
              <w:jc w:val="center"/>
              <w:rPr>
                <w:rFonts w:ascii="宋体" w:eastAsia="宋体" w:hAnsi="宋体" w:cs="宋体"/>
                <w:szCs w:val="21"/>
              </w:rPr>
            </w:pPr>
          </w:p>
        </w:tc>
        <w:tc>
          <w:tcPr>
            <w:tcW w:w="783" w:type="dxa"/>
            <w:vAlign w:val="center"/>
          </w:tcPr>
          <w:p w14:paraId="3A97D2A6"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28B299E1" w14:textId="77777777" w:rsidTr="005E444A">
        <w:trPr>
          <w:trHeight w:val="567"/>
          <w:jc w:val="center"/>
        </w:trPr>
        <w:tc>
          <w:tcPr>
            <w:tcW w:w="402" w:type="dxa"/>
            <w:vAlign w:val="center"/>
          </w:tcPr>
          <w:p w14:paraId="565EB416" w14:textId="77777777" w:rsidR="00F411FF" w:rsidRPr="00F411FF" w:rsidRDefault="00F411FF" w:rsidP="00F411FF">
            <w:pPr>
              <w:spacing w:line="360" w:lineRule="exact"/>
              <w:jc w:val="center"/>
              <w:rPr>
                <w:rFonts w:ascii="宋体" w:eastAsia="宋体" w:hAnsi="宋体" w:cs="宋体"/>
                <w:szCs w:val="21"/>
              </w:rPr>
            </w:pPr>
          </w:p>
        </w:tc>
        <w:tc>
          <w:tcPr>
            <w:tcW w:w="1099" w:type="dxa"/>
            <w:vAlign w:val="center"/>
          </w:tcPr>
          <w:p w14:paraId="0A2F9B85" w14:textId="77777777" w:rsidR="00F411FF" w:rsidRPr="00F411FF" w:rsidRDefault="00F411FF" w:rsidP="00F411FF">
            <w:pPr>
              <w:spacing w:line="360" w:lineRule="exact"/>
              <w:jc w:val="center"/>
              <w:rPr>
                <w:rFonts w:ascii="宋体" w:eastAsia="宋体" w:hAnsi="宋体" w:cs="宋体"/>
                <w:szCs w:val="21"/>
              </w:rPr>
            </w:pPr>
          </w:p>
        </w:tc>
        <w:tc>
          <w:tcPr>
            <w:tcW w:w="1134" w:type="dxa"/>
            <w:vAlign w:val="center"/>
          </w:tcPr>
          <w:p w14:paraId="5F6DE387" w14:textId="77777777" w:rsidR="00F411FF" w:rsidRPr="00F411FF" w:rsidRDefault="00F411FF" w:rsidP="00F411FF">
            <w:pPr>
              <w:spacing w:line="360" w:lineRule="exact"/>
              <w:jc w:val="center"/>
              <w:rPr>
                <w:rFonts w:ascii="宋体" w:eastAsia="宋体" w:hAnsi="宋体" w:cs="宋体"/>
                <w:szCs w:val="21"/>
              </w:rPr>
            </w:pPr>
          </w:p>
        </w:tc>
        <w:tc>
          <w:tcPr>
            <w:tcW w:w="620" w:type="dxa"/>
            <w:vAlign w:val="center"/>
          </w:tcPr>
          <w:p w14:paraId="15BEA450" w14:textId="77777777" w:rsidR="00F411FF" w:rsidRPr="00F411FF" w:rsidRDefault="00F411FF" w:rsidP="00F411FF">
            <w:pPr>
              <w:spacing w:line="360" w:lineRule="exact"/>
              <w:jc w:val="center"/>
              <w:rPr>
                <w:rFonts w:ascii="宋体" w:eastAsia="宋体" w:hAnsi="宋体" w:cs="宋体"/>
                <w:szCs w:val="21"/>
              </w:rPr>
            </w:pPr>
          </w:p>
        </w:tc>
        <w:tc>
          <w:tcPr>
            <w:tcW w:w="690" w:type="dxa"/>
            <w:vAlign w:val="center"/>
          </w:tcPr>
          <w:p w14:paraId="4DB2449D" w14:textId="77777777" w:rsidR="00F411FF" w:rsidRPr="00F411FF" w:rsidRDefault="00F411FF" w:rsidP="00F411FF">
            <w:pPr>
              <w:spacing w:line="360" w:lineRule="exact"/>
              <w:jc w:val="center"/>
              <w:rPr>
                <w:rFonts w:ascii="宋体" w:eastAsia="宋体" w:hAnsi="宋体" w:cs="宋体"/>
                <w:szCs w:val="21"/>
              </w:rPr>
            </w:pPr>
          </w:p>
        </w:tc>
        <w:tc>
          <w:tcPr>
            <w:tcW w:w="1044" w:type="dxa"/>
            <w:vAlign w:val="center"/>
          </w:tcPr>
          <w:p w14:paraId="4AFF13AD" w14:textId="77777777" w:rsidR="00F411FF" w:rsidRPr="00F411FF" w:rsidRDefault="00F411FF" w:rsidP="00F411FF">
            <w:pPr>
              <w:spacing w:line="360" w:lineRule="exact"/>
              <w:jc w:val="center"/>
              <w:rPr>
                <w:rFonts w:ascii="宋体" w:eastAsia="宋体" w:hAnsi="宋体" w:cs="宋体"/>
                <w:szCs w:val="21"/>
              </w:rPr>
            </w:pPr>
          </w:p>
        </w:tc>
        <w:tc>
          <w:tcPr>
            <w:tcW w:w="719" w:type="dxa"/>
            <w:vAlign w:val="center"/>
          </w:tcPr>
          <w:p w14:paraId="36A2A91E" w14:textId="77777777" w:rsidR="00F411FF" w:rsidRPr="00F411FF" w:rsidRDefault="00F411FF" w:rsidP="00F411FF">
            <w:pPr>
              <w:spacing w:line="360" w:lineRule="exact"/>
              <w:jc w:val="center"/>
              <w:rPr>
                <w:rFonts w:ascii="宋体" w:eastAsia="宋体" w:hAnsi="宋体" w:cs="宋体"/>
                <w:szCs w:val="21"/>
              </w:rPr>
            </w:pPr>
          </w:p>
        </w:tc>
        <w:tc>
          <w:tcPr>
            <w:tcW w:w="716" w:type="dxa"/>
            <w:vAlign w:val="center"/>
          </w:tcPr>
          <w:p w14:paraId="193EB280" w14:textId="77777777" w:rsidR="00F411FF" w:rsidRPr="00F411FF" w:rsidRDefault="00F411FF" w:rsidP="00F411FF">
            <w:pPr>
              <w:spacing w:line="360" w:lineRule="exact"/>
              <w:jc w:val="center"/>
              <w:rPr>
                <w:rFonts w:ascii="宋体" w:eastAsia="宋体" w:hAnsi="宋体" w:cs="宋体"/>
                <w:szCs w:val="21"/>
              </w:rPr>
            </w:pPr>
          </w:p>
        </w:tc>
        <w:tc>
          <w:tcPr>
            <w:tcW w:w="1487" w:type="dxa"/>
            <w:vAlign w:val="center"/>
          </w:tcPr>
          <w:p w14:paraId="1552A0BC" w14:textId="77777777" w:rsidR="00F411FF" w:rsidRPr="00F411FF" w:rsidRDefault="00F411FF" w:rsidP="00F411FF">
            <w:pPr>
              <w:spacing w:line="360" w:lineRule="exact"/>
              <w:jc w:val="center"/>
              <w:rPr>
                <w:rFonts w:ascii="宋体" w:eastAsia="宋体" w:hAnsi="宋体" w:cs="宋体"/>
                <w:szCs w:val="21"/>
              </w:rPr>
            </w:pPr>
          </w:p>
        </w:tc>
        <w:tc>
          <w:tcPr>
            <w:tcW w:w="783" w:type="dxa"/>
            <w:vAlign w:val="center"/>
          </w:tcPr>
          <w:p w14:paraId="1DED03AC" w14:textId="77777777" w:rsidR="00F411FF" w:rsidRPr="00F411FF" w:rsidRDefault="00F411FF" w:rsidP="00F411FF">
            <w:pPr>
              <w:spacing w:line="360" w:lineRule="exact"/>
              <w:jc w:val="center"/>
              <w:rPr>
                <w:rFonts w:ascii="宋体" w:eastAsia="宋体" w:hAnsi="宋体" w:cs="宋体"/>
                <w:szCs w:val="21"/>
              </w:rPr>
            </w:pPr>
          </w:p>
        </w:tc>
      </w:tr>
      <w:tr w:rsidR="00F411FF" w:rsidRPr="00F411FF" w14:paraId="3B6D78A4" w14:textId="77777777" w:rsidTr="005E444A">
        <w:trPr>
          <w:trHeight w:val="567"/>
          <w:jc w:val="center"/>
        </w:trPr>
        <w:tc>
          <w:tcPr>
            <w:tcW w:w="402" w:type="dxa"/>
            <w:vAlign w:val="center"/>
          </w:tcPr>
          <w:p w14:paraId="66C60FA6" w14:textId="77777777" w:rsidR="00F411FF" w:rsidRPr="00F411FF" w:rsidRDefault="00F411FF" w:rsidP="00F411FF">
            <w:pPr>
              <w:keepNext/>
              <w:spacing w:line="360" w:lineRule="exact"/>
              <w:jc w:val="center"/>
              <w:rPr>
                <w:rFonts w:ascii="宋体" w:eastAsia="宋体" w:hAnsi="宋体" w:cs="宋体"/>
                <w:szCs w:val="21"/>
              </w:rPr>
            </w:pPr>
          </w:p>
        </w:tc>
        <w:tc>
          <w:tcPr>
            <w:tcW w:w="1099" w:type="dxa"/>
            <w:vAlign w:val="center"/>
          </w:tcPr>
          <w:p w14:paraId="57533503"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2E258889" w14:textId="77777777" w:rsidR="00F411FF" w:rsidRPr="00F411FF" w:rsidRDefault="00F411FF" w:rsidP="00F411FF">
            <w:pPr>
              <w:keepNext/>
              <w:spacing w:line="360" w:lineRule="exact"/>
              <w:jc w:val="center"/>
              <w:rPr>
                <w:rFonts w:ascii="宋体" w:eastAsia="宋体" w:hAnsi="宋体" w:cs="宋体"/>
                <w:szCs w:val="21"/>
              </w:rPr>
            </w:pPr>
          </w:p>
        </w:tc>
        <w:tc>
          <w:tcPr>
            <w:tcW w:w="620" w:type="dxa"/>
            <w:vAlign w:val="center"/>
          </w:tcPr>
          <w:p w14:paraId="70F3BE71" w14:textId="77777777" w:rsidR="00F411FF" w:rsidRPr="00F411FF" w:rsidRDefault="00F411FF" w:rsidP="00F411FF">
            <w:pPr>
              <w:keepNext/>
              <w:spacing w:line="360" w:lineRule="exact"/>
              <w:jc w:val="center"/>
              <w:rPr>
                <w:rFonts w:ascii="宋体" w:eastAsia="宋体" w:hAnsi="宋体" w:cs="宋体"/>
                <w:szCs w:val="21"/>
              </w:rPr>
            </w:pPr>
          </w:p>
        </w:tc>
        <w:tc>
          <w:tcPr>
            <w:tcW w:w="690" w:type="dxa"/>
            <w:vAlign w:val="center"/>
          </w:tcPr>
          <w:p w14:paraId="51DDEA9D" w14:textId="77777777" w:rsidR="00F411FF" w:rsidRPr="00F411FF" w:rsidRDefault="00F411FF" w:rsidP="00F411FF">
            <w:pPr>
              <w:keepNext/>
              <w:spacing w:line="360" w:lineRule="exact"/>
              <w:jc w:val="center"/>
              <w:rPr>
                <w:rFonts w:ascii="宋体" w:eastAsia="宋体" w:hAnsi="宋体" w:cs="宋体"/>
                <w:szCs w:val="21"/>
              </w:rPr>
            </w:pPr>
          </w:p>
        </w:tc>
        <w:tc>
          <w:tcPr>
            <w:tcW w:w="1044" w:type="dxa"/>
            <w:vAlign w:val="center"/>
          </w:tcPr>
          <w:p w14:paraId="497E62B9" w14:textId="77777777" w:rsidR="00F411FF" w:rsidRPr="00F411FF" w:rsidRDefault="00F411FF" w:rsidP="00F411FF">
            <w:pPr>
              <w:keepNext/>
              <w:spacing w:line="360" w:lineRule="exact"/>
              <w:jc w:val="center"/>
              <w:rPr>
                <w:rFonts w:ascii="宋体" w:eastAsia="宋体" w:hAnsi="宋体" w:cs="宋体"/>
                <w:szCs w:val="21"/>
              </w:rPr>
            </w:pPr>
          </w:p>
        </w:tc>
        <w:tc>
          <w:tcPr>
            <w:tcW w:w="719" w:type="dxa"/>
            <w:vAlign w:val="center"/>
          </w:tcPr>
          <w:p w14:paraId="109E3D4F" w14:textId="77777777" w:rsidR="00F411FF" w:rsidRPr="00F411FF" w:rsidRDefault="00F411FF" w:rsidP="00F411FF">
            <w:pPr>
              <w:keepNext/>
              <w:spacing w:line="360" w:lineRule="exact"/>
              <w:jc w:val="center"/>
              <w:rPr>
                <w:rFonts w:ascii="宋体" w:eastAsia="宋体" w:hAnsi="宋体" w:cs="宋体"/>
                <w:szCs w:val="21"/>
              </w:rPr>
            </w:pPr>
          </w:p>
        </w:tc>
        <w:tc>
          <w:tcPr>
            <w:tcW w:w="716" w:type="dxa"/>
            <w:vAlign w:val="center"/>
          </w:tcPr>
          <w:p w14:paraId="21A2BAF8" w14:textId="77777777" w:rsidR="00F411FF" w:rsidRPr="00F411FF" w:rsidRDefault="00F411FF" w:rsidP="00F411FF">
            <w:pPr>
              <w:keepNext/>
              <w:spacing w:line="360" w:lineRule="exact"/>
              <w:jc w:val="center"/>
              <w:rPr>
                <w:rFonts w:ascii="宋体" w:eastAsia="宋体" w:hAnsi="宋体" w:cs="宋体"/>
                <w:szCs w:val="21"/>
              </w:rPr>
            </w:pPr>
          </w:p>
        </w:tc>
        <w:tc>
          <w:tcPr>
            <w:tcW w:w="1487" w:type="dxa"/>
            <w:vAlign w:val="center"/>
          </w:tcPr>
          <w:p w14:paraId="7AEB8991" w14:textId="77777777" w:rsidR="00F411FF" w:rsidRPr="00F411FF" w:rsidRDefault="00F411FF" w:rsidP="00F411FF">
            <w:pPr>
              <w:keepNext/>
              <w:spacing w:line="360" w:lineRule="exact"/>
              <w:jc w:val="center"/>
              <w:rPr>
                <w:rFonts w:ascii="宋体" w:eastAsia="宋体" w:hAnsi="宋体" w:cs="宋体"/>
                <w:szCs w:val="21"/>
              </w:rPr>
            </w:pPr>
          </w:p>
        </w:tc>
        <w:tc>
          <w:tcPr>
            <w:tcW w:w="783" w:type="dxa"/>
            <w:vAlign w:val="center"/>
          </w:tcPr>
          <w:p w14:paraId="390978D6"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C739C5C" w14:textId="77777777" w:rsidTr="005E444A">
        <w:trPr>
          <w:trHeight w:val="567"/>
          <w:jc w:val="center"/>
        </w:trPr>
        <w:tc>
          <w:tcPr>
            <w:tcW w:w="402" w:type="dxa"/>
            <w:vAlign w:val="center"/>
          </w:tcPr>
          <w:p w14:paraId="71BA0FAE" w14:textId="77777777" w:rsidR="00F411FF" w:rsidRPr="00F411FF" w:rsidRDefault="00F411FF" w:rsidP="00F411FF">
            <w:pPr>
              <w:spacing w:line="360" w:lineRule="exact"/>
              <w:jc w:val="center"/>
              <w:rPr>
                <w:rFonts w:ascii="宋体" w:eastAsia="宋体" w:hAnsi="宋体" w:cs="宋体"/>
                <w:szCs w:val="21"/>
              </w:rPr>
            </w:pPr>
          </w:p>
        </w:tc>
        <w:tc>
          <w:tcPr>
            <w:tcW w:w="1099" w:type="dxa"/>
            <w:vAlign w:val="center"/>
          </w:tcPr>
          <w:p w14:paraId="09F879D4" w14:textId="77777777" w:rsidR="00F411FF" w:rsidRPr="00F411FF" w:rsidRDefault="00F411FF" w:rsidP="00F411FF">
            <w:pPr>
              <w:spacing w:line="360" w:lineRule="exact"/>
              <w:jc w:val="center"/>
              <w:rPr>
                <w:rFonts w:ascii="宋体" w:eastAsia="宋体" w:hAnsi="宋体" w:cs="宋体"/>
                <w:szCs w:val="21"/>
              </w:rPr>
            </w:pPr>
          </w:p>
        </w:tc>
        <w:tc>
          <w:tcPr>
            <w:tcW w:w="1134" w:type="dxa"/>
            <w:vAlign w:val="center"/>
          </w:tcPr>
          <w:p w14:paraId="1C6677FC" w14:textId="77777777" w:rsidR="00F411FF" w:rsidRPr="00F411FF" w:rsidRDefault="00F411FF" w:rsidP="00F411FF">
            <w:pPr>
              <w:spacing w:line="360" w:lineRule="exact"/>
              <w:jc w:val="center"/>
              <w:rPr>
                <w:rFonts w:ascii="宋体" w:eastAsia="宋体" w:hAnsi="宋体" w:cs="宋体"/>
                <w:szCs w:val="21"/>
              </w:rPr>
            </w:pPr>
          </w:p>
        </w:tc>
        <w:tc>
          <w:tcPr>
            <w:tcW w:w="620" w:type="dxa"/>
            <w:vAlign w:val="center"/>
          </w:tcPr>
          <w:p w14:paraId="2215BA58" w14:textId="77777777" w:rsidR="00F411FF" w:rsidRPr="00F411FF" w:rsidRDefault="00F411FF" w:rsidP="00F411FF">
            <w:pPr>
              <w:spacing w:line="360" w:lineRule="exact"/>
              <w:jc w:val="center"/>
              <w:rPr>
                <w:rFonts w:ascii="宋体" w:eastAsia="宋体" w:hAnsi="宋体" w:cs="宋体"/>
                <w:szCs w:val="21"/>
              </w:rPr>
            </w:pPr>
          </w:p>
        </w:tc>
        <w:tc>
          <w:tcPr>
            <w:tcW w:w="690" w:type="dxa"/>
            <w:vAlign w:val="center"/>
          </w:tcPr>
          <w:p w14:paraId="369A737F" w14:textId="77777777" w:rsidR="00F411FF" w:rsidRPr="00F411FF" w:rsidRDefault="00F411FF" w:rsidP="00F411FF">
            <w:pPr>
              <w:spacing w:line="360" w:lineRule="exact"/>
              <w:jc w:val="center"/>
              <w:rPr>
                <w:rFonts w:ascii="宋体" w:eastAsia="宋体" w:hAnsi="宋体" w:cs="宋体"/>
                <w:szCs w:val="21"/>
              </w:rPr>
            </w:pPr>
          </w:p>
        </w:tc>
        <w:tc>
          <w:tcPr>
            <w:tcW w:w="1044" w:type="dxa"/>
            <w:vAlign w:val="center"/>
          </w:tcPr>
          <w:p w14:paraId="5E4DAB72" w14:textId="77777777" w:rsidR="00F411FF" w:rsidRPr="00F411FF" w:rsidRDefault="00F411FF" w:rsidP="00F411FF">
            <w:pPr>
              <w:spacing w:line="360" w:lineRule="exact"/>
              <w:jc w:val="center"/>
              <w:rPr>
                <w:rFonts w:ascii="宋体" w:eastAsia="宋体" w:hAnsi="宋体" w:cs="宋体"/>
                <w:szCs w:val="21"/>
              </w:rPr>
            </w:pPr>
          </w:p>
        </w:tc>
        <w:tc>
          <w:tcPr>
            <w:tcW w:w="719" w:type="dxa"/>
            <w:vAlign w:val="center"/>
          </w:tcPr>
          <w:p w14:paraId="64B72C39" w14:textId="77777777" w:rsidR="00F411FF" w:rsidRPr="00F411FF" w:rsidRDefault="00F411FF" w:rsidP="00F411FF">
            <w:pPr>
              <w:spacing w:line="360" w:lineRule="exact"/>
              <w:jc w:val="center"/>
              <w:rPr>
                <w:rFonts w:ascii="宋体" w:eastAsia="宋体" w:hAnsi="宋体" w:cs="宋体"/>
                <w:szCs w:val="21"/>
              </w:rPr>
            </w:pPr>
          </w:p>
        </w:tc>
        <w:tc>
          <w:tcPr>
            <w:tcW w:w="716" w:type="dxa"/>
            <w:vAlign w:val="center"/>
          </w:tcPr>
          <w:p w14:paraId="6228718E" w14:textId="77777777" w:rsidR="00F411FF" w:rsidRPr="00F411FF" w:rsidRDefault="00F411FF" w:rsidP="00F411FF">
            <w:pPr>
              <w:spacing w:line="360" w:lineRule="exact"/>
              <w:jc w:val="center"/>
              <w:rPr>
                <w:rFonts w:ascii="宋体" w:eastAsia="宋体" w:hAnsi="宋体" w:cs="宋体"/>
                <w:szCs w:val="21"/>
              </w:rPr>
            </w:pPr>
          </w:p>
        </w:tc>
        <w:tc>
          <w:tcPr>
            <w:tcW w:w="1487" w:type="dxa"/>
            <w:vAlign w:val="center"/>
          </w:tcPr>
          <w:p w14:paraId="44992F2D" w14:textId="77777777" w:rsidR="00F411FF" w:rsidRPr="00F411FF" w:rsidRDefault="00F411FF" w:rsidP="00F411FF">
            <w:pPr>
              <w:spacing w:line="360" w:lineRule="exact"/>
              <w:jc w:val="center"/>
              <w:rPr>
                <w:rFonts w:ascii="宋体" w:eastAsia="宋体" w:hAnsi="宋体" w:cs="宋体"/>
                <w:szCs w:val="21"/>
              </w:rPr>
            </w:pPr>
          </w:p>
        </w:tc>
        <w:tc>
          <w:tcPr>
            <w:tcW w:w="783" w:type="dxa"/>
            <w:vAlign w:val="center"/>
          </w:tcPr>
          <w:p w14:paraId="43B39BFA" w14:textId="77777777" w:rsidR="00F411FF" w:rsidRPr="00F411FF" w:rsidRDefault="00F411FF" w:rsidP="00F411FF">
            <w:pPr>
              <w:spacing w:line="360" w:lineRule="exact"/>
              <w:jc w:val="center"/>
              <w:rPr>
                <w:rFonts w:ascii="宋体" w:eastAsia="宋体" w:hAnsi="宋体" w:cs="宋体"/>
                <w:szCs w:val="21"/>
              </w:rPr>
            </w:pPr>
          </w:p>
        </w:tc>
      </w:tr>
      <w:tr w:rsidR="00F411FF" w:rsidRPr="00F411FF" w14:paraId="159487D8" w14:textId="77777777" w:rsidTr="005E444A">
        <w:trPr>
          <w:trHeight w:val="567"/>
          <w:jc w:val="center"/>
        </w:trPr>
        <w:tc>
          <w:tcPr>
            <w:tcW w:w="402" w:type="dxa"/>
            <w:vAlign w:val="center"/>
          </w:tcPr>
          <w:p w14:paraId="5A426DC1" w14:textId="77777777" w:rsidR="00F411FF" w:rsidRPr="00F411FF" w:rsidRDefault="00F411FF" w:rsidP="00F411FF">
            <w:pPr>
              <w:spacing w:line="360" w:lineRule="exact"/>
              <w:jc w:val="center"/>
              <w:rPr>
                <w:rFonts w:ascii="宋体" w:eastAsia="宋体" w:hAnsi="宋体" w:cs="宋体"/>
                <w:szCs w:val="21"/>
              </w:rPr>
            </w:pPr>
          </w:p>
        </w:tc>
        <w:tc>
          <w:tcPr>
            <w:tcW w:w="1099" w:type="dxa"/>
            <w:vAlign w:val="center"/>
          </w:tcPr>
          <w:p w14:paraId="41797A60" w14:textId="77777777" w:rsidR="00F411FF" w:rsidRPr="00F411FF" w:rsidRDefault="00F411FF" w:rsidP="00F411FF">
            <w:pPr>
              <w:spacing w:line="360" w:lineRule="exact"/>
              <w:jc w:val="center"/>
              <w:rPr>
                <w:rFonts w:ascii="宋体" w:eastAsia="宋体" w:hAnsi="宋体" w:cs="宋体"/>
                <w:szCs w:val="21"/>
              </w:rPr>
            </w:pPr>
          </w:p>
        </w:tc>
        <w:tc>
          <w:tcPr>
            <w:tcW w:w="1134" w:type="dxa"/>
            <w:vAlign w:val="center"/>
          </w:tcPr>
          <w:p w14:paraId="6C5898FA" w14:textId="77777777" w:rsidR="00F411FF" w:rsidRPr="00F411FF" w:rsidRDefault="00F411FF" w:rsidP="00F411FF">
            <w:pPr>
              <w:spacing w:line="360" w:lineRule="exact"/>
              <w:jc w:val="center"/>
              <w:rPr>
                <w:rFonts w:ascii="宋体" w:eastAsia="宋体" w:hAnsi="宋体" w:cs="宋体"/>
                <w:szCs w:val="21"/>
              </w:rPr>
            </w:pPr>
          </w:p>
        </w:tc>
        <w:tc>
          <w:tcPr>
            <w:tcW w:w="620" w:type="dxa"/>
            <w:vAlign w:val="center"/>
          </w:tcPr>
          <w:p w14:paraId="1DF1A270" w14:textId="77777777" w:rsidR="00F411FF" w:rsidRPr="00F411FF" w:rsidRDefault="00F411FF" w:rsidP="00F411FF">
            <w:pPr>
              <w:spacing w:line="360" w:lineRule="exact"/>
              <w:jc w:val="center"/>
              <w:rPr>
                <w:rFonts w:ascii="宋体" w:eastAsia="宋体" w:hAnsi="宋体" w:cs="宋体"/>
                <w:szCs w:val="21"/>
              </w:rPr>
            </w:pPr>
          </w:p>
        </w:tc>
        <w:tc>
          <w:tcPr>
            <w:tcW w:w="690" w:type="dxa"/>
            <w:vAlign w:val="center"/>
          </w:tcPr>
          <w:p w14:paraId="59F160A7" w14:textId="77777777" w:rsidR="00F411FF" w:rsidRPr="00F411FF" w:rsidRDefault="00F411FF" w:rsidP="00F411FF">
            <w:pPr>
              <w:spacing w:line="360" w:lineRule="exact"/>
              <w:jc w:val="center"/>
              <w:rPr>
                <w:rFonts w:ascii="宋体" w:eastAsia="宋体" w:hAnsi="宋体" w:cs="宋体"/>
                <w:szCs w:val="21"/>
              </w:rPr>
            </w:pPr>
          </w:p>
        </w:tc>
        <w:tc>
          <w:tcPr>
            <w:tcW w:w="1044" w:type="dxa"/>
            <w:vAlign w:val="center"/>
          </w:tcPr>
          <w:p w14:paraId="1C15C8D4" w14:textId="77777777" w:rsidR="00F411FF" w:rsidRPr="00F411FF" w:rsidRDefault="00F411FF" w:rsidP="00F411FF">
            <w:pPr>
              <w:spacing w:line="360" w:lineRule="exact"/>
              <w:jc w:val="center"/>
              <w:rPr>
                <w:rFonts w:ascii="宋体" w:eastAsia="宋体" w:hAnsi="宋体" w:cs="宋体"/>
                <w:szCs w:val="21"/>
              </w:rPr>
            </w:pPr>
          </w:p>
        </w:tc>
        <w:tc>
          <w:tcPr>
            <w:tcW w:w="719" w:type="dxa"/>
            <w:vAlign w:val="center"/>
          </w:tcPr>
          <w:p w14:paraId="0AC61E8C" w14:textId="77777777" w:rsidR="00F411FF" w:rsidRPr="00F411FF" w:rsidRDefault="00F411FF" w:rsidP="00F411FF">
            <w:pPr>
              <w:spacing w:line="360" w:lineRule="exact"/>
              <w:jc w:val="center"/>
              <w:rPr>
                <w:rFonts w:ascii="宋体" w:eastAsia="宋体" w:hAnsi="宋体" w:cs="宋体"/>
                <w:szCs w:val="21"/>
              </w:rPr>
            </w:pPr>
          </w:p>
        </w:tc>
        <w:tc>
          <w:tcPr>
            <w:tcW w:w="716" w:type="dxa"/>
            <w:vAlign w:val="center"/>
          </w:tcPr>
          <w:p w14:paraId="6D8E96CE" w14:textId="77777777" w:rsidR="00F411FF" w:rsidRPr="00F411FF" w:rsidRDefault="00F411FF" w:rsidP="00F411FF">
            <w:pPr>
              <w:spacing w:line="360" w:lineRule="exact"/>
              <w:jc w:val="center"/>
              <w:rPr>
                <w:rFonts w:ascii="宋体" w:eastAsia="宋体" w:hAnsi="宋体" w:cs="宋体"/>
                <w:szCs w:val="21"/>
              </w:rPr>
            </w:pPr>
          </w:p>
        </w:tc>
        <w:tc>
          <w:tcPr>
            <w:tcW w:w="1487" w:type="dxa"/>
            <w:vAlign w:val="center"/>
          </w:tcPr>
          <w:p w14:paraId="123C54A6" w14:textId="77777777" w:rsidR="00F411FF" w:rsidRPr="00F411FF" w:rsidRDefault="00F411FF" w:rsidP="00F411FF">
            <w:pPr>
              <w:spacing w:line="360" w:lineRule="exact"/>
              <w:jc w:val="center"/>
              <w:rPr>
                <w:rFonts w:ascii="宋体" w:eastAsia="宋体" w:hAnsi="宋体" w:cs="宋体"/>
                <w:szCs w:val="21"/>
              </w:rPr>
            </w:pPr>
          </w:p>
        </w:tc>
        <w:tc>
          <w:tcPr>
            <w:tcW w:w="783" w:type="dxa"/>
            <w:vAlign w:val="center"/>
          </w:tcPr>
          <w:p w14:paraId="2F8828DE" w14:textId="77777777" w:rsidR="00F411FF" w:rsidRPr="00F411FF" w:rsidRDefault="00F411FF" w:rsidP="00F411FF">
            <w:pPr>
              <w:spacing w:line="360" w:lineRule="exact"/>
              <w:jc w:val="center"/>
              <w:rPr>
                <w:rFonts w:ascii="宋体" w:eastAsia="宋体" w:hAnsi="宋体" w:cs="宋体"/>
                <w:szCs w:val="21"/>
              </w:rPr>
            </w:pPr>
          </w:p>
        </w:tc>
      </w:tr>
      <w:tr w:rsidR="00F411FF" w:rsidRPr="00F411FF" w14:paraId="5E6A2D2E" w14:textId="77777777" w:rsidTr="005E444A">
        <w:trPr>
          <w:trHeight w:val="567"/>
          <w:jc w:val="center"/>
        </w:trPr>
        <w:tc>
          <w:tcPr>
            <w:tcW w:w="402" w:type="dxa"/>
            <w:vAlign w:val="center"/>
          </w:tcPr>
          <w:p w14:paraId="7E2C2FF9" w14:textId="77777777" w:rsidR="00F411FF" w:rsidRPr="00F411FF" w:rsidRDefault="00F411FF" w:rsidP="00F411FF">
            <w:pPr>
              <w:spacing w:line="360" w:lineRule="exact"/>
              <w:jc w:val="center"/>
              <w:rPr>
                <w:rFonts w:ascii="宋体" w:eastAsia="宋体" w:hAnsi="宋体" w:cs="宋体"/>
                <w:szCs w:val="21"/>
              </w:rPr>
            </w:pPr>
          </w:p>
        </w:tc>
        <w:tc>
          <w:tcPr>
            <w:tcW w:w="1099" w:type="dxa"/>
            <w:vAlign w:val="center"/>
          </w:tcPr>
          <w:p w14:paraId="003960BE" w14:textId="77777777" w:rsidR="00F411FF" w:rsidRPr="00F411FF" w:rsidRDefault="00F411FF" w:rsidP="00F411FF">
            <w:pPr>
              <w:spacing w:line="360" w:lineRule="exact"/>
              <w:jc w:val="center"/>
              <w:rPr>
                <w:rFonts w:ascii="宋体" w:eastAsia="宋体" w:hAnsi="宋体" w:cs="宋体"/>
                <w:szCs w:val="21"/>
              </w:rPr>
            </w:pPr>
          </w:p>
        </w:tc>
        <w:tc>
          <w:tcPr>
            <w:tcW w:w="1134" w:type="dxa"/>
            <w:vAlign w:val="center"/>
          </w:tcPr>
          <w:p w14:paraId="3441011C" w14:textId="77777777" w:rsidR="00F411FF" w:rsidRPr="00F411FF" w:rsidRDefault="00F411FF" w:rsidP="00F411FF">
            <w:pPr>
              <w:spacing w:line="360" w:lineRule="exact"/>
              <w:jc w:val="center"/>
              <w:rPr>
                <w:rFonts w:ascii="宋体" w:eastAsia="宋体" w:hAnsi="宋体" w:cs="宋体"/>
                <w:szCs w:val="21"/>
              </w:rPr>
            </w:pPr>
          </w:p>
        </w:tc>
        <w:tc>
          <w:tcPr>
            <w:tcW w:w="620" w:type="dxa"/>
            <w:vAlign w:val="center"/>
          </w:tcPr>
          <w:p w14:paraId="3CD46FD5" w14:textId="77777777" w:rsidR="00F411FF" w:rsidRPr="00F411FF" w:rsidRDefault="00F411FF" w:rsidP="00F411FF">
            <w:pPr>
              <w:spacing w:line="360" w:lineRule="exact"/>
              <w:jc w:val="center"/>
              <w:rPr>
                <w:rFonts w:ascii="宋体" w:eastAsia="宋体" w:hAnsi="宋体" w:cs="宋体"/>
                <w:szCs w:val="21"/>
              </w:rPr>
            </w:pPr>
          </w:p>
        </w:tc>
        <w:tc>
          <w:tcPr>
            <w:tcW w:w="690" w:type="dxa"/>
            <w:vAlign w:val="center"/>
          </w:tcPr>
          <w:p w14:paraId="3CD30C61" w14:textId="77777777" w:rsidR="00F411FF" w:rsidRPr="00F411FF" w:rsidRDefault="00F411FF" w:rsidP="00F411FF">
            <w:pPr>
              <w:spacing w:line="360" w:lineRule="exact"/>
              <w:jc w:val="center"/>
              <w:rPr>
                <w:rFonts w:ascii="宋体" w:eastAsia="宋体" w:hAnsi="宋体" w:cs="宋体"/>
                <w:szCs w:val="21"/>
              </w:rPr>
            </w:pPr>
          </w:p>
        </w:tc>
        <w:tc>
          <w:tcPr>
            <w:tcW w:w="1044" w:type="dxa"/>
            <w:vAlign w:val="center"/>
          </w:tcPr>
          <w:p w14:paraId="078EC274" w14:textId="77777777" w:rsidR="00F411FF" w:rsidRPr="00F411FF" w:rsidRDefault="00F411FF" w:rsidP="00F411FF">
            <w:pPr>
              <w:spacing w:line="360" w:lineRule="exact"/>
              <w:jc w:val="center"/>
              <w:rPr>
                <w:rFonts w:ascii="宋体" w:eastAsia="宋体" w:hAnsi="宋体" w:cs="宋体"/>
                <w:szCs w:val="21"/>
              </w:rPr>
            </w:pPr>
          </w:p>
        </w:tc>
        <w:tc>
          <w:tcPr>
            <w:tcW w:w="719" w:type="dxa"/>
            <w:vAlign w:val="center"/>
          </w:tcPr>
          <w:p w14:paraId="0AC68E1F" w14:textId="77777777" w:rsidR="00F411FF" w:rsidRPr="00F411FF" w:rsidRDefault="00F411FF" w:rsidP="00F411FF">
            <w:pPr>
              <w:spacing w:line="360" w:lineRule="exact"/>
              <w:jc w:val="center"/>
              <w:rPr>
                <w:rFonts w:ascii="宋体" w:eastAsia="宋体" w:hAnsi="宋体" w:cs="宋体"/>
                <w:szCs w:val="21"/>
              </w:rPr>
            </w:pPr>
          </w:p>
        </w:tc>
        <w:tc>
          <w:tcPr>
            <w:tcW w:w="716" w:type="dxa"/>
            <w:vAlign w:val="center"/>
          </w:tcPr>
          <w:p w14:paraId="7E46F4A7" w14:textId="77777777" w:rsidR="00F411FF" w:rsidRPr="00F411FF" w:rsidRDefault="00F411FF" w:rsidP="00F411FF">
            <w:pPr>
              <w:spacing w:line="360" w:lineRule="exact"/>
              <w:jc w:val="center"/>
              <w:rPr>
                <w:rFonts w:ascii="宋体" w:eastAsia="宋体" w:hAnsi="宋体" w:cs="宋体"/>
                <w:szCs w:val="21"/>
              </w:rPr>
            </w:pPr>
          </w:p>
        </w:tc>
        <w:tc>
          <w:tcPr>
            <w:tcW w:w="1487" w:type="dxa"/>
            <w:vAlign w:val="center"/>
          </w:tcPr>
          <w:p w14:paraId="0324B01F" w14:textId="77777777" w:rsidR="00F411FF" w:rsidRPr="00F411FF" w:rsidRDefault="00F411FF" w:rsidP="00F411FF">
            <w:pPr>
              <w:spacing w:line="360" w:lineRule="exact"/>
              <w:jc w:val="center"/>
              <w:rPr>
                <w:rFonts w:ascii="宋体" w:eastAsia="宋体" w:hAnsi="宋体" w:cs="宋体"/>
                <w:szCs w:val="21"/>
              </w:rPr>
            </w:pPr>
          </w:p>
        </w:tc>
        <w:tc>
          <w:tcPr>
            <w:tcW w:w="783" w:type="dxa"/>
            <w:vAlign w:val="center"/>
          </w:tcPr>
          <w:p w14:paraId="318535B5" w14:textId="77777777" w:rsidR="00F411FF" w:rsidRPr="00F411FF" w:rsidRDefault="00F411FF" w:rsidP="00F411FF">
            <w:pPr>
              <w:spacing w:line="360" w:lineRule="exact"/>
              <w:jc w:val="center"/>
              <w:rPr>
                <w:rFonts w:ascii="宋体" w:eastAsia="宋体" w:hAnsi="宋体" w:cs="宋体"/>
                <w:szCs w:val="21"/>
              </w:rPr>
            </w:pPr>
          </w:p>
        </w:tc>
      </w:tr>
      <w:tr w:rsidR="00F411FF" w:rsidRPr="00F411FF" w14:paraId="44DC346A" w14:textId="77777777" w:rsidTr="005E444A">
        <w:trPr>
          <w:trHeight w:val="567"/>
          <w:jc w:val="center"/>
        </w:trPr>
        <w:tc>
          <w:tcPr>
            <w:tcW w:w="402" w:type="dxa"/>
            <w:vAlign w:val="center"/>
          </w:tcPr>
          <w:p w14:paraId="2A54390B" w14:textId="77777777" w:rsidR="00F411FF" w:rsidRPr="00F411FF" w:rsidRDefault="00F411FF" w:rsidP="00F411FF">
            <w:pPr>
              <w:spacing w:line="360" w:lineRule="exact"/>
              <w:jc w:val="center"/>
              <w:rPr>
                <w:rFonts w:ascii="宋体" w:eastAsia="宋体" w:hAnsi="宋体" w:cs="宋体"/>
                <w:szCs w:val="21"/>
              </w:rPr>
            </w:pPr>
          </w:p>
        </w:tc>
        <w:tc>
          <w:tcPr>
            <w:tcW w:w="1099" w:type="dxa"/>
            <w:vAlign w:val="center"/>
          </w:tcPr>
          <w:p w14:paraId="7C1D3415" w14:textId="77777777" w:rsidR="00F411FF" w:rsidRPr="00F411FF" w:rsidRDefault="00F411FF" w:rsidP="00F411FF">
            <w:pPr>
              <w:spacing w:line="360" w:lineRule="exact"/>
              <w:jc w:val="center"/>
              <w:rPr>
                <w:rFonts w:ascii="宋体" w:eastAsia="宋体" w:hAnsi="宋体" w:cs="宋体"/>
                <w:szCs w:val="21"/>
              </w:rPr>
            </w:pPr>
          </w:p>
        </w:tc>
        <w:tc>
          <w:tcPr>
            <w:tcW w:w="1134" w:type="dxa"/>
            <w:vAlign w:val="center"/>
          </w:tcPr>
          <w:p w14:paraId="076408B6" w14:textId="77777777" w:rsidR="00F411FF" w:rsidRPr="00F411FF" w:rsidRDefault="00F411FF" w:rsidP="00F411FF">
            <w:pPr>
              <w:spacing w:line="360" w:lineRule="exact"/>
              <w:jc w:val="center"/>
              <w:rPr>
                <w:rFonts w:ascii="宋体" w:eastAsia="宋体" w:hAnsi="宋体" w:cs="宋体"/>
                <w:szCs w:val="21"/>
              </w:rPr>
            </w:pPr>
          </w:p>
        </w:tc>
        <w:tc>
          <w:tcPr>
            <w:tcW w:w="620" w:type="dxa"/>
            <w:vAlign w:val="center"/>
          </w:tcPr>
          <w:p w14:paraId="23AEE3FE" w14:textId="77777777" w:rsidR="00F411FF" w:rsidRPr="00F411FF" w:rsidRDefault="00F411FF" w:rsidP="00F411FF">
            <w:pPr>
              <w:spacing w:line="360" w:lineRule="exact"/>
              <w:jc w:val="center"/>
              <w:rPr>
                <w:rFonts w:ascii="宋体" w:eastAsia="宋体" w:hAnsi="宋体" w:cs="宋体"/>
                <w:szCs w:val="21"/>
              </w:rPr>
            </w:pPr>
          </w:p>
        </w:tc>
        <w:tc>
          <w:tcPr>
            <w:tcW w:w="690" w:type="dxa"/>
            <w:vAlign w:val="center"/>
          </w:tcPr>
          <w:p w14:paraId="076D51C2" w14:textId="77777777" w:rsidR="00F411FF" w:rsidRPr="00F411FF" w:rsidRDefault="00F411FF" w:rsidP="00F411FF">
            <w:pPr>
              <w:spacing w:line="360" w:lineRule="exact"/>
              <w:jc w:val="center"/>
              <w:rPr>
                <w:rFonts w:ascii="宋体" w:eastAsia="宋体" w:hAnsi="宋体" w:cs="宋体"/>
                <w:szCs w:val="21"/>
              </w:rPr>
            </w:pPr>
          </w:p>
        </w:tc>
        <w:tc>
          <w:tcPr>
            <w:tcW w:w="1044" w:type="dxa"/>
            <w:vAlign w:val="center"/>
          </w:tcPr>
          <w:p w14:paraId="07E621B9" w14:textId="77777777" w:rsidR="00F411FF" w:rsidRPr="00F411FF" w:rsidRDefault="00F411FF" w:rsidP="00F411FF">
            <w:pPr>
              <w:spacing w:line="360" w:lineRule="exact"/>
              <w:jc w:val="center"/>
              <w:rPr>
                <w:rFonts w:ascii="宋体" w:eastAsia="宋体" w:hAnsi="宋体" w:cs="宋体"/>
                <w:szCs w:val="21"/>
              </w:rPr>
            </w:pPr>
          </w:p>
        </w:tc>
        <w:tc>
          <w:tcPr>
            <w:tcW w:w="719" w:type="dxa"/>
            <w:vAlign w:val="center"/>
          </w:tcPr>
          <w:p w14:paraId="22A86A0F" w14:textId="77777777" w:rsidR="00F411FF" w:rsidRPr="00F411FF" w:rsidRDefault="00F411FF" w:rsidP="00F411FF">
            <w:pPr>
              <w:spacing w:line="360" w:lineRule="exact"/>
              <w:jc w:val="center"/>
              <w:rPr>
                <w:rFonts w:ascii="宋体" w:eastAsia="宋体" w:hAnsi="宋体" w:cs="宋体"/>
                <w:szCs w:val="21"/>
              </w:rPr>
            </w:pPr>
          </w:p>
        </w:tc>
        <w:tc>
          <w:tcPr>
            <w:tcW w:w="716" w:type="dxa"/>
            <w:vAlign w:val="center"/>
          </w:tcPr>
          <w:p w14:paraId="31F98F9A" w14:textId="77777777" w:rsidR="00F411FF" w:rsidRPr="00F411FF" w:rsidRDefault="00F411FF" w:rsidP="00F411FF">
            <w:pPr>
              <w:spacing w:line="360" w:lineRule="exact"/>
              <w:jc w:val="center"/>
              <w:rPr>
                <w:rFonts w:ascii="宋体" w:eastAsia="宋体" w:hAnsi="宋体" w:cs="宋体"/>
                <w:szCs w:val="21"/>
              </w:rPr>
            </w:pPr>
          </w:p>
        </w:tc>
        <w:tc>
          <w:tcPr>
            <w:tcW w:w="1487" w:type="dxa"/>
            <w:vAlign w:val="center"/>
          </w:tcPr>
          <w:p w14:paraId="4E06CBBB" w14:textId="77777777" w:rsidR="00F411FF" w:rsidRPr="00F411FF" w:rsidRDefault="00F411FF" w:rsidP="00F411FF">
            <w:pPr>
              <w:spacing w:line="360" w:lineRule="exact"/>
              <w:jc w:val="center"/>
              <w:rPr>
                <w:rFonts w:ascii="宋体" w:eastAsia="宋体" w:hAnsi="宋体" w:cs="宋体"/>
                <w:szCs w:val="21"/>
              </w:rPr>
            </w:pPr>
          </w:p>
        </w:tc>
        <w:tc>
          <w:tcPr>
            <w:tcW w:w="783" w:type="dxa"/>
            <w:vAlign w:val="center"/>
          </w:tcPr>
          <w:p w14:paraId="75C29507" w14:textId="77777777" w:rsidR="00F411FF" w:rsidRPr="00F411FF" w:rsidRDefault="00F411FF" w:rsidP="00F411FF">
            <w:pPr>
              <w:spacing w:line="360" w:lineRule="exact"/>
              <w:jc w:val="center"/>
              <w:rPr>
                <w:rFonts w:ascii="宋体" w:eastAsia="宋体" w:hAnsi="宋体" w:cs="宋体"/>
                <w:szCs w:val="21"/>
              </w:rPr>
            </w:pPr>
          </w:p>
        </w:tc>
      </w:tr>
      <w:tr w:rsidR="00F411FF" w:rsidRPr="00F411FF" w14:paraId="09D0D888" w14:textId="77777777" w:rsidTr="005E444A">
        <w:trPr>
          <w:trHeight w:val="567"/>
          <w:jc w:val="center"/>
        </w:trPr>
        <w:tc>
          <w:tcPr>
            <w:tcW w:w="402" w:type="dxa"/>
            <w:vAlign w:val="center"/>
          </w:tcPr>
          <w:p w14:paraId="4ED39E8C" w14:textId="77777777" w:rsidR="00F411FF" w:rsidRPr="00F411FF" w:rsidRDefault="00F411FF" w:rsidP="00F411FF">
            <w:pPr>
              <w:spacing w:line="360" w:lineRule="exact"/>
              <w:jc w:val="center"/>
              <w:rPr>
                <w:rFonts w:ascii="宋体" w:eastAsia="宋体" w:hAnsi="宋体" w:cs="宋体"/>
                <w:szCs w:val="21"/>
              </w:rPr>
            </w:pPr>
          </w:p>
        </w:tc>
        <w:tc>
          <w:tcPr>
            <w:tcW w:w="1099" w:type="dxa"/>
            <w:vAlign w:val="center"/>
          </w:tcPr>
          <w:p w14:paraId="27764B1C" w14:textId="77777777" w:rsidR="00F411FF" w:rsidRPr="00F411FF" w:rsidRDefault="00F411FF" w:rsidP="00F411FF">
            <w:pPr>
              <w:spacing w:line="360" w:lineRule="exact"/>
              <w:jc w:val="center"/>
              <w:rPr>
                <w:rFonts w:ascii="宋体" w:eastAsia="宋体" w:hAnsi="宋体" w:cs="宋体"/>
                <w:szCs w:val="21"/>
              </w:rPr>
            </w:pPr>
          </w:p>
        </w:tc>
        <w:tc>
          <w:tcPr>
            <w:tcW w:w="1134" w:type="dxa"/>
            <w:vAlign w:val="center"/>
          </w:tcPr>
          <w:p w14:paraId="002C3A62" w14:textId="77777777" w:rsidR="00F411FF" w:rsidRPr="00F411FF" w:rsidRDefault="00F411FF" w:rsidP="00F411FF">
            <w:pPr>
              <w:spacing w:line="360" w:lineRule="exact"/>
              <w:jc w:val="center"/>
              <w:rPr>
                <w:rFonts w:ascii="宋体" w:eastAsia="宋体" w:hAnsi="宋体" w:cs="宋体"/>
                <w:szCs w:val="21"/>
              </w:rPr>
            </w:pPr>
          </w:p>
        </w:tc>
        <w:tc>
          <w:tcPr>
            <w:tcW w:w="620" w:type="dxa"/>
            <w:vAlign w:val="center"/>
          </w:tcPr>
          <w:p w14:paraId="3BC86079" w14:textId="77777777" w:rsidR="00F411FF" w:rsidRPr="00F411FF" w:rsidRDefault="00F411FF" w:rsidP="00F411FF">
            <w:pPr>
              <w:spacing w:line="360" w:lineRule="exact"/>
              <w:jc w:val="center"/>
              <w:rPr>
                <w:rFonts w:ascii="宋体" w:eastAsia="宋体" w:hAnsi="宋体" w:cs="宋体"/>
                <w:szCs w:val="21"/>
              </w:rPr>
            </w:pPr>
          </w:p>
        </w:tc>
        <w:tc>
          <w:tcPr>
            <w:tcW w:w="690" w:type="dxa"/>
            <w:vAlign w:val="center"/>
          </w:tcPr>
          <w:p w14:paraId="1129D582" w14:textId="77777777" w:rsidR="00F411FF" w:rsidRPr="00F411FF" w:rsidRDefault="00F411FF" w:rsidP="00F411FF">
            <w:pPr>
              <w:spacing w:line="360" w:lineRule="exact"/>
              <w:jc w:val="center"/>
              <w:rPr>
                <w:rFonts w:ascii="宋体" w:eastAsia="宋体" w:hAnsi="宋体" w:cs="宋体"/>
                <w:szCs w:val="21"/>
              </w:rPr>
            </w:pPr>
          </w:p>
        </w:tc>
        <w:tc>
          <w:tcPr>
            <w:tcW w:w="1044" w:type="dxa"/>
            <w:vAlign w:val="center"/>
          </w:tcPr>
          <w:p w14:paraId="0CF08C09" w14:textId="77777777" w:rsidR="00F411FF" w:rsidRPr="00F411FF" w:rsidRDefault="00F411FF" w:rsidP="00F411FF">
            <w:pPr>
              <w:spacing w:line="360" w:lineRule="exact"/>
              <w:jc w:val="center"/>
              <w:rPr>
                <w:rFonts w:ascii="宋体" w:eastAsia="宋体" w:hAnsi="宋体" w:cs="宋体"/>
                <w:szCs w:val="21"/>
              </w:rPr>
            </w:pPr>
          </w:p>
        </w:tc>
        <w:tc>
          <w:tcPr>
            <w:tcW w:w="719" w:type="dxa"/>
            <w:vAlign w:val="center"/>
          </w:tcPr>
          <w:p w14:paraId="0338E467" w14:textId="77777777" w:rsidR="00F411FF" w:rsidRPr="00F411FF" w:rsidRDefault="00F411FF" w:rsidP="00F411FF">
            <w:pPr>
              <w:spacing w:line="360" w:lineRule="exact"/>
              <w:jc w:val="center"/>
              <w:rPr>
                <w:rFonts w:ascii="宋体" w:eastAsia="宋体" w:hAnsi="宋体" w:cs="宋体"/>
                <w:szCs w:val="21"/>
              </w:rPr>
            </w:pPr>
          </w:p>
        </w:tc>
        <w:tc>
          <w:tcPr>
            <w:tcW w:w="716" w:type="dxa"/>
            <w:vAlign w:val="center"/>
          </w:tcPr>
          <w:p w14:paraId="389F008F" w14:textId="77777777" w:rsidR="00F411FF" w:rsidRPr="00F411FF" w:rsidRDefault="00F411FF" w:rsidP="00F411FF">
            <w:pPr>
              <w:spacing w:line="360" w:lineRule="exact"/>
              <w:jc w:val="center"/>
              <w:rPr>
                <w:rFonts w:ascii="宋体" w:eastAsia="宋体" w:hAnsi="宋体" w:cs="宋体"/>
                <w:szCs w:val="21"/>
              </w:rPr>
            </w:pPr>
          </w:p>
        </w:tc>
        <w:tc>
          <w:tcPr>
            <w:tcW w:w="1487" w:type="dxa"/>
            <w:vAlign w:val="center"/>
          </w:tcPr>
          <w:p w14:paraId="46E5502F" w14:textId="77777777" w:rsidR="00F411FF" w:rsidRPr="00F411FF" w:rsidRDefault="00F411FF" w:rsidP="00F411FF">
            <w:pPr>
              <w:spacing w:line="360" w:lineRule="exact"/>
              <w:jc w:val="center"/>
              <w:rPr>
                <w:rFonts w:ascii="宋体" w:eastAsia="宋体" w:hAnsi="宋体" w:cs="宋体"/>
                <w:szCs w:val="21"/>
              </w:rPr>
            </w:pPr>
          </w:p>
        </w:tc>
        <w:tc>
          <w:tcPr>
            <w:tcW w:w="783" w:type="dxa"/>
            <w:vAlign w:val="center"/>
          </w:tcPr>
          <w:p w14:paraId="6641EA92" w14:textId="77777777" w:rsidR="00F411FF" w:rsidRPr="00F411FF" w:rsidRDefault="00F411FF" w:rsidP="00F411FF">
            <w:pPr>
              <w:spacing w:line="360" w:lineRule="exact"/>
              <w:jc w:val="center"/>
              <w:rPr>
                <w:rFonts w:ascii="宋体" w:eastAsia="宋体" w:hAnsi="宋体" w:cs="宋体"/>
                <w:szCs w:val="21"/>
              </w:rPr>
            </w:pPr>
          </w:p>
        </w:tc>
      </w:tr>
      <w:tr w:rsidR="00F411FF" w:rsidRPr="00F411FF" w14:paraId="32AD3918" w14:textId="77777777" w:rsidTr="005E444A">
        <w:trPr>
          <w:trHeight w:val="567"/>
          <w:jc w:val="center"/>
        </w:trPr>
        <w:tc>
          <w:tcPr>
            <w:tcW w:w="402" w:type="dxa"/>
            <w:vAlign w:val="center"/>
          </w:tcPr>
          <w:p w14:paraId="2C0F85B1" w14:textId="77777777" w:rsidR="00F411FF" w:rsidRPr="00F411FF" w:rsidRDefault="00F411FF" w:rsidP="00F411FF">
            <w:pPr>
              <w:spacing w:line="360" w:lineRule="exact"/>
              <w:jc w:val="center"/>
              <w:rPr>
                <w:rFonts w:ascii="宋体" w:eastAsia="宋体" w:hAnsi="宋体" w:cs="宋体"/>
                <w:szCs w:val="21"/>
              </w:rPr>
            </w:pPr>
          </w:p>
        </w:tc>
        <w:tc>
          <w:tcPr>
            <w:tcW w:w="1099" w:type="dxa"/>
            <w:vAlign w:val="center"/>
          </w:tcPr>
          <w:p w14:paraId="6A889830" w14:textId="77777777" w:rsidR="00F411FF" w:rsidRPr="00F411FF" w:rsidRDefault="00F411FF" w:rsidP="00F411FF">
            <w:pPr>
              <w:spacing w:line="360" w:lineRule="exact"/>
              <w:jc w:val="center"/>
              <w:rPr>
                <w:rFonts w:ascii="宋体" w:eastAsia="宋体" w:hAnsi="宋体" w:cs="宋体"/>
                <w:szCs w:val="21"/>
              </w:rPr>
            </w:pPr>
          </w:p>
        </w:tc>
        <w:tc>
          <w:tcPr>
            <w:tcW w:w="1134" w:type="dxa"/>
            <w:vAlign w:val="center"/>
          </w:tcPr>
          <w:p w14:paraId="15434ED2" w14:textId="77777777" w:rsidR="00F411FF" w:rsidRPr="00F411FF" w:rsidRDefault="00F411FF" w:rsidP="00F411FF">
            <w:pPr>
              <w:spacing w:line="360" w:lineRule="exact"/>
              <w:jc w:val="center"/>
              <w:rPr>
                <w:rFonts w:ascii="宋体" w:eastAsia="宋体" w:hAnsi="宋体" w:cs="宋体"/>
                <w:szCs w:val="21"/>
              </w:rPr>
            </w:pPr>
          </w:p>
        </w:tc>
        <w:tc>
          <w:tcPr>
            <w:tcW w:w="620" w:type="dxa"/>
            <w:vAlign w:val="center"/>
          </w:tcPr>
          <w:p w14:paraId="5233788C" w14:textId="77777777" w:rsidR="00F411FF" w:rsidRPr="00F411FF" w:rsidRDefault="00F411FF" w:rsidP="00F411FF">
            <w:pPr>
              <w:spacing w:line="360" w:lineRule="exact"/>
              <w:jc w:val="center"/>
              <w:rPr>
                <w:rFonts w:ascii="宋体" w:eastAsia="宋体" w:hAnsi="宋体" w:cs="宋体"/>
                <w:szCs w:val="21"/>
              </w:rPr>
            </w:pPr>
          </w:p>
        </w:tc>
        <w:tc>
          <w:tcPr>
            <w:tcW w:w="690" w:type="dxa"/>
            <w:vAlign w:val="center"/>
          </w:tcPr>
          <w:p w14:paraId="1BA47DC9" w14:textId="77777777" w:rsidR="00F411FF" w:rsidRPr="00F411FF" w:rsidRDefault="00F411FF" w:rsidP="00F411FF">
            <w:pPr>
              <w:spacing w:line="360" w:lineRule="exact"/>
              <w:jc w:val="center"/>
              <w:rPr>
                <w:rFonts w:ascii="宋体" w:eastAsia="宋体" w:hAnsi="宋体" w:cs="宋体"/>
                <w:szCs w:val="21"/>
              </w:rPr>
            </w:pPr>
          </w:p>
        </w:tc>
        <w:tc>
          <w:tcPr>
            <w:tcW w:w="1044" w:type="dxa"/>
            <w:vAlign w:val="center"/>
          </w:tcPr>
          <w:p w14:paraId="107A4337" w14:textId="77777777" w:rsidR="00F411FF" w:rsidRPr="00F411FF" w:rsidRDefault="00F411FF" w:rsidP="00F411FF">
            <w:pPr>
              <w:spacing w:line="360" w:lineRule="exact"/>
              <w:jc w:val="center"/>
              <w:rPr>
                <w:rFonts w:ascii="宋体" w:eastAsia="宋体" w:hAnsi="宋体" w:cs="宋体"/>
                <w:szCs w:val="21"/>
              </w:rPr>
            </w:pPr>
          </w:p>
        </w:tc>
        <w:tc>
          <w:tcPr>
            <w:tcW w:w="719" w:type="dxa"/>
            <w:vAlign w:val="center"/>
          </w:tcPr>
          <w:p w14:paraId="3D715B7D" w14:textId="77777777" w:rsidR="00F411FF" w:rsidRPr="00F411FF" w:rsidRDefault="00F411FF" w:rsidP="00F411FF">
            <w:pPr>
              <w:spacing w:line="360" w:lineRule="exact"/>
              <w:jc w:val="center"/>
              <w:rPr>
                <w:rFonts w:ascii="宋体" w:eastAsia="宋体" w:hAnsi="宋体" w:cs="宋体"/>
                <w:szCs w:val="21"/>
              </w:rPr>
            </w:pPr>
          </w:p>
        </w:tc>
        <w:tc>
          <w:tcPr>
            <w:tcW w:w="716" w:type="dxa"/>
            <w:vAlign w:val="center"/>
          </w:tcPr>
          <w:p w14:paraId="40CFA154" w14:textId="77777777" w:rsidR="00F411FF" w:rsidRPr="00F411FF" w:rsidRDefault="00F411FF" w:rsidP="00F411FF">
            <w:pPr>
              <w:spacing w:line="360" w:lineRule="exact"/>
              <w:jc w:val="center"/>
              <w:rPr>
                <w:rFonts w:ascii="宋体" w:eastAsia="宋体" w:hAnsi="宋体" w:cs="宋体"/>
                <w:szCs w:val="21"/>
              </w:rPr>
            </w:pPr>
          </w:p>
        </w:tc>
        <w:tc>
          <w:tcPr>
            <w:tcW w:w="1487" w:type="dxa"/>
            <w:vAlign w:val="center"/>
          </w:tcPr>
          <w:p w14:paraId="786CE1F6" w14:textId="77777777" w:rsidR="00F411FF" w:rsidRPr="00F411FF" w:rsidRDefault="00F411FF" w:rsidP="00F411FF">
            <w:pPr>
              <w:spacing w:line="360" w:lineRule="exact"/>
              <w:jc w:val="center"/>
              <w:rPr>
                <w:rFonts w:ascii="宋体" w:eastAsia="宋体" w:hAnsi="宋体" w:cs="宋体"/>
                <w:szCs w:val="21"/>
              </w:rPr>
            </w:pPr>
          </w:p>
        </w:tc>
        <w:tc>
          <w:tcPr>
            <w:tcW w:w="783" w:type="dxa"/>
            <w:vAlign w:val="center"/>
          </w:tcPr>
          <w:p w14:paraId="0425A164" w14:textId="77777777" w:rsidR="00F411FF" w:rsidRPr="00F411FF" w:rsidRDefault="00F411FF" w:rsidP="00F411FF">
            <w:pPr>
              <w:spacing w:line="360" w:lineRule="exact"/>
              <w:jc w:val="center"/>
              <w:rPr>
                <w:rFonts w:ascii="宋体" w:eastAsia="宋体" w:hAnsi="宋体" w:cs="宋体"/>
                <w:szCs w:val="21"/>
              </w:rPr>
            </w:pPr>
          </w:p>
        </w:tc>
      </w:tr>
      <w:tr w:rsidR="00F411FF" w:rsidRPr="00F411FF" w14:paraId="017C390D" w14:textId="77777777" w:rsidTr="005E444A">
        <w:trPr>
          <w:trHeight w:val="567"/>
          <w:jc w:val="center"/>
        </w:trPr>
        <w:tc>
          <w:tcPr>
            <w:tcW w:w="402" w:type="dxa"/>
            <w:vAlign w:val="center"/>
          </w:tcPr>
          <w:p w14:paraId="3A74174D" w14:textId="77777777" w:rsidR="00F411FF" w:rsidRPr="00F411FF" w:rsidRDefault="00F411FF" w:rsidP="00F411FF">
            <w:pPr>
              <w:spacing w:line="360" w:lineRule="exact"/>
              <w:jc w:val="center"/>
              <w:rPr>
                <w:rFonts w:ascii="宋体" w:eastAsia="宋体" w:hAnsi="宋体" w:cs="宋体"/>
                <w:szCs w:val="21"/>
              </w:rPr>
            </w:pPr>
          </w:p>
        </w:tc>
        <w:tc>
          <w:tcPr>
            <w:tcW w:w="1099" w:type="dxa"/>
            <w:vAlign w:val="center"/>
          </w:tcPr>
          <w:p w14:paraId="12AEA6B0" w14:textId="77777777" w:rsidR="00F411FF" w:rsidRPr="00F411FF" w:rsidRDefault="00F411FF" w:rsidP="00F411FF">
            <w:pPr>
              <w:spacing w:line="360" w:lineRule="exact"/>
              <w:jc w:val="center"/>
              <w:rPr>
                <w:rFonts w:ascii="宋体" w:eastAsia="宋体" w:hAnsi="宋体" w:cs="宋体"/>
                <w:szCs w:val="21"/>
              </w:rPr>
            </w:pPr>
          </w:p>
        </w:tc>
        <w:tc>
          <w:tcPr>
            <w:tcW w:w="1134" w:type="dxa"/>
            <w:vAlign w:val="center"/>
          </w:tcPr>
          <w:p w14:paraId="513D6CE0" w14:textId="77777777" w:rsidR="00F411FF" w:rsidRPr="00F411FF" w:rsidRDefault="00F411FF" w:rsidP="00F411FF">
            <w:pPr>
              <w:spacing w:line="360" w:lineRule="exact"/>
              <w:jc w:val="center"/>
              <w:rPr>
                <w:rFonts w:ascii="宋体" w:eastAsia="宋体" w:hAnsi="宋体" w:cs="宋体"/>
                <w:szCs w:val="21"/>
              </w:rPr>
            </w:pPr>
          </w:p>
        </w:tc>
        <w:tc>
          <w:tcPr>
            <w:tcW w:w="620" w:type="dxa"/>
            <w:vAlign w:val="center"/>
          </w:tcPr>
          <w:p w14:paraId="3C86BD65" w14:textId="77777777" w:rsidR="00F411FF" w:rsidRPr="00F411FF" w:rsidRDefault="00F411FF" w:rsidP="00F411FF">
            <w:pPr>
              <w:spacing w:line="360" w:lineRule="exact"/>
              <w:jc w:val="center"/>
              <w:rPr>
                <w:rFonts w:ascii="宋体" w:eastAsia="宋体" w:hAnsi="宋体" w:cs="宋体"/>
                <w:szCs w:val="21"/>
              </w:rPr>
            </w:pPr>
          </w:p>
        </w:tc>
        <w:tc>
          <w:tcPr>
            <w:tcW w:w="690" w:type="dxa"/>
            <w:vAlign w:val="center"/>
          </w:tcPr>
          <w:p w14:paraId="181C9460" w14:textId="77777777" w:rsidR="00F411FF" w:rsidRPr="00F411FF" w:rsidRDefault="00F411FF" w:rsidP="00F411FF">
            <w:pPr>
              <w:spacing w:line="360" w:lineRule="exact"/>
              <w:jc w:val="center"/>
              <w:rPr>
                <w:rFonts w:ascii="宋体" w:eastAsia="宋体" w:hAnsi="宋体" w:cs="宋体"/>
                <w:szCs w:val="21"/>
              </w:rPr>
            </w:pPr>
          </w:p>
        </w:tc>
        <w:tc>
          <w:tcPr>
            <w:tcW w:w="1044" w:type="dxa"/>
            <w:vAlign w:val="center"/>
          </w:tcPr>
          <w:p w14:paraId="1B74E1B2" w14:textId="77777777" w:rsidR="00F411FF" w:rsidRPr="00F411FF" w:rsidRDefault="00F411FF" w:rsidP="00F411FF">
            <w:pPr>
              <w:spacing w:line="360" w:lineRule="exact"/>
              <w:jc w:val="center"/>
              <w:rPr>
                <w:rFonts w:ascii="宋体" w:eastAsia="宋体" w:hAnsi="宋体" w:cs="宋体"/>
                <w:szCs w:val="21"/>
              </w:rPr>
            </w:pPr>
          </w:p>
        </w:tc>
        <w:tc>
          <w:tcPr>
            <w:tcW w:w="719" w:type="dxa"/>
            <w:vAlign w:val="center"/>
          </w:tcPr>
          <w:p w14:paraId="6E0333B1" w14:textId="77777777" w:rsidR="00F411FF" w:rsidRPr="00F411FF" w:rsidRDefault="00F411FF" w:rsidP="00F411FF">
            <w:pPr>
              <w:spacing w:line="360" w:lineRule="exact"/>
              <w:jc w:val="center"/>
              <w:rPr>
                <w:rFonts w:ascii="宋体" w:eastAsia="宋体" w:hAnsi="宋体" w:cs="宋体"/>
                <w:szCs w:val="21"/>
              </w:rPr>
            </w:pPr>
          </w:p>
        </w:tc>
        <w:tc>
          <w:tcPr>
            <w:tcW w:w="716" w:type="dxa"/>
            <w:vAlign w:val="center"/>
          </w:tcPr>
          <w:p w14:paraId="0BE2F8D4" w14:textId="77777777" w:rsidR="00F411FF" w:rsidRPr="00F411FF" w:rsidRDefault="00F411FF" w:rsidP="00F411FF">
            <w:pPr>
              <w:spacing w:line="360" w:lineRule="exact"/>
              <w:jc w:val="center"/>
              <w:rPr>
                <w:rFonts w:ascii="宋体" w:eastAsia="宋体" w:hAnsi="宋体" w:cs="宋体"/>
                <w:szCs w:val="21"/>
              </w:rPr>
            </w:pPr>
          </w:p>
        </w:tc>
        <w:tc>
          <w:tcPr>
            <w:tcW w:w="1487" w:type="dxa"/>
            <w:vAlign w:val="center"/>
          </w:tcPr>
          <w:p w14:paraId="1D70834E" w14:textId="77777777" w:rsidR="00F411FF" w:rsidRPr="00F411FF" w:rsidRDefault="00F411FF" w:rsidP="00F411FF">
            <w:pPr>
              <w:spacing w:line="360" w:lineRule="exact"/>
              <w:jc w:val="center"/>
              <w:rPr>
                <w:rFonts w:ascii="宋体" w:eastAsia="宋体" w:hAnsi="宋体" w:cs="宋体"/>
                <w:szCs w:val="21"/>
              </w:rPr>
            </w:pPr>
          </w:p>
        </w:tc>
        <w:tc>
          <w:tcPr>
            <w:tcW w:w="783" w:type="dxa"/>
            <w:vAlign w:val="center"/>
          </w:tcPr>
          <w:p w14:paraId="006A1A36" w14:textId="77777777" w:rsidR="00F411FF" w:rsidRPr="00F411FF" w:rsidRDefault="00F411FF" w:rsidP="00F411FF">
            <w:pPr>
              <w:spacing w:line="360" w:lineRule="exact"/>
              <w:jc w:val="center"/>
              <w:rPr>
                <w:rFonts w:ascii="宋体" w:eastAsia="宋体" w:hAnsi="宋体" w:cs="宋体"/>
                <w:szCs w:val="21"/>
              </w:rPr>
            </w:pPr>
          </w:p>
        </w:tc>
      </w:tr>
      <w:tr w:rsidR="00F411FF" w:rsidRPr="00F411FF" w14:paraId="6A736FA6" w14:textId="77777777" w:rsidTr="005E444A">
        <w:trPr>
          <w:trHeight w:val="567"/>
          <w:jc w:val="center"/>
        </w:trPr>
        <w:tc>
          <w:tcPr>
            <w:tcW w:w="402" w:type="dxa"/>
            <w:vAlign w:val="center"/>
          </w:tcPr>
          <w:p w14:paraId="15A55A61" w14:textId="77777777" w:rsidR="00F411FF" w:rsidRPr="00F411FF" w:rsidRDefault="00F411FF" w:rsidP="00F411FF">
            <w:pPr>
              <w:spacing w:line="360" w:lineRule="exact"/>
              <w:jc w:val="center"/>
              <w:rPr>
                <w:rFonts w:ascii="宋体" w:eastAsia="宋体" w:hAnsi="宋体" w:cs="宋体"/>
                <w:szCs w:val="21"/>
              </w:rPr>
            </w:pPr>
          </w:p>
        </w:tc>
        <w:tc>
          <w:tcPr>
            <w:tcW w:w="1099" w:type="dxa"/>
            <w:vAlign w:val="center"/>
          </w:tcPr>
          <w:p w14:paraId="0388F220" w14:textId="77777777" w:rsidR="00F411FF" w:rsidRPr="00F411FF" w:rsidRDefault="00F411FF" w:rsidP="00F411FF">
            <w:pPr>
              <w:spacing w:line="360" w:lineRule="exact"/>
              <w:jc w:val="center"/>
              <w:rPr>
                <w:rFonts w:ascii="宋体" w:eastAsia="宋体" w:hAnsi="宋体" w:cs="宋体"/>
                <w:szCs w:val="21"/>
              </w:rPr>
            </w:pPr>
          </w:p>
        </w:tc>
        <w:tc>
          <w:tcPr>
            <w:tcW w:w="1134" w:type="dxa"/>
            <w:vAlign w:val="center"/>
          </w:tcPr>
          <w:p w14:paraId="37BD6744" w14:textId="77777777" w:rsidR="00F411FF" w:rsidRPr="00F411FF" w:rsidRDefault="00F411FF" w:rsidP="00F411FF">
            <w:pPr>
              <w:spacing w:line="360" w:lineRule="exact"/>
              <w:jc w:val="center"/>
              <w:rPr>
                <w:rFonts w:ascii="宋体" w:eastAsia="宋体" w:hAnsi="宋体" w:cs="宋体"/>
                <w:szCs w:val="21"/>
              </w:rPr>
            </w:pPr>
          </w:p>
        </w:tc>
        <w:tc>
          <w:tcPr>
            <w:tcW w:w="620" w:type="dxa"/>
            <w:vAlign w:val="center"/>
          </w:tcPr>
          <w:p w14:paraId="782F6F48" w14:textId="77777777" w:rsidR="00F411FF" w:rsidRPr="00F411FF" w:rsidRDefault="00F411FF" w:rsidP="00F411FF">
            <w:pPr>
              <w:spacing w:line="360" w:lineRule="exact"/>
              <w:jc w:val="center"/>
              <w:rPr>
                <w:rFonts w:ascii="宋体" w:eastAsia="宋体" w:hAnsi="宋体" w:cs="宋体"/>
                <w:szCs w:val="21"/>
              </w:rPr>
            </w:pPr>
          </w:p>
        </w:tc>
        <w:tc>
          <w:tcPr>
            <w:tcW w:w="690" w:type="dxa"/>
            <w:vAlign w:val="center"/>
          </w:tcPr>
          <w:p w14:paraId="4ECD21EE" w14:textId="77777777" w:rsidR="00F411FF" w:rsidRPr="00F411FF" w:rsidRDefault="00F411FF" w:rsidP="00F411FF">
            <w:pPr>
              <w:spacing w:line="360" w:lineRule="exact"/>
              <w:jc w:val="center"/>
              <w:rPr>
                <w:rFonts w:ascii="宋体" w:eastAsia="宋体" w:hAnsi="宋体" w:cs="宋体"/>
                <w:szCs w:val="21"/>
              </w:rPr>
            </w:pPr>
          </w:p>
        </w:tc>
        <w:tc>
          <w:tcPr>
            <w:tcW w:w="1044" w:type="dxa"/>
            <w:vAlign w:val="center"/>
          </w:tcPr>
          <w:p w14:paraId="2E9B7C35" w14:textId="77777777" w:rsidR="00F411FF" w:rsidRPr="00F411FF" w:rsidRDefault="00F411FF" w:rsidP="00F411FF">
            <w:pPr>
              <w:spacing w:line="360" w:lineRule="exact"/>
              <w:jc w:val="center"/>
              <w:rPr>
                <w:rFonts w:ascii="宋体" w:eastAsia="宋体" w:hAnsi="宋体" w:cs="宋体"/>
                <w:szCs w:val="21"/>
              </w:rPr>
            </w:pPr>
          </w:p>
        </w:tc>
        <w:tc>
          <w:tcPr>
            <w:tcW w:w="719" w:type="dxa"/>
            <w:vAlign w:val="center"/>
          </w:tcPr>
          <w:p w14:paraId="1DF8C171" w14:textId="77777777" w:rsidR="00F411FF" w:rsidRPr="00F411FF" w:rsidRDefault="00F411FF" w:rsidP="00F411FF">
            <w:pPr>
              <w:spacing w:line="360" w:lineRule="exact"/>
              <w:jc w:val="center"/>
              <w:rPr>
                <w:rFonts w:ascii="宋体" w:eastAsia="宋体" w:hAnsi="宋体" w:cs="宋体"/>
                <w:szCs w:val="21"/>
              </w:rPr>
            </w:pPr>
          </w:p>
        </w:tc>
        <w:tc>
          <w:tcPr>
            <w:tcW w:w="716" w:type="dxa"/>
            <w:vAlign w:val="center"/>
          </w:tcPr>
          <w:p w14:paraId="6B21CAC3" w14:textId="77777777" w:rsidR="00F411FF" w:rsidRPr="00F411FF" w:rsidRDefault="00F411FF" w:rsidP="00F411FF">
            <w:pPr>
              <w:spacing w:line="360" w:lineRule="exact"/>
              <w:jc w:val="center"/>
              <w:rPr>
                <w:rFonts w:ascii="宋体" w:eastAsia="宋体" w:hAnsi="宋体" w:cs="宋体"/>
                <w:szCs w:val="21"/>
              </w:rPr>
            </w:pPr>
          </w:p>
        </w:tc>
        <w:tc>
          <w:tcPr>
            <w:tcW w:w="1487" w:type="dxa"/>
            <w:vAlign w:val="center"/>
          </w:tcPr>
          <w:p w14:paraId="0A6C9C52" w14:textId="77777777" w:rsidR="00F411FF" w:rsidRPr="00F411FF" w:rsidRDefault="00F411FF" w:rsidP="00F411FF">
            <w:pPr>
              <w:spacing w:line="360" w:lineRule="exact"/>
              <w:jc w:val="center"/>
              <w:rPr>
                <w:rFonts w:ascii="宋体" w:eastAsia="宋体" w:hAnsi="宋体" w:cs="宋体"/>
                <w:szCs w:val="21"/>
              </w:rPr>
            </w:pPr>
          </w:p>
        </w:tc>
        <w:tc>
          <w:tcPr>
            <w:tcW w:w="783" w:type="dxa"/>
            <w:vAlign w:val="center"/>
          </w:tcPr>
          <w:p w14:paraId="03B5A479" w14:textId="77777777" w:rsidR="00F411FF" w:rsidRPr="00F411FF" w:rsidRDefault="00F411FF" w:rsidP="00F411FF">
            <w:pPr>
              <w:spacing w:line="360" w:lineRule="exact"/>
              <w:jc w:val="center"/>
              <w:rPr>
                <w:rFonts w:ascii="宋体" w:eastAsia="宋体" w:hAnsi="宋体" w:cs="宋体"/>
                <w:szCs w:val="21"/>
              </w:rPr>
            </w:pPr>
          </w:p>
        </w:tc>
      </w:tr>
    </w:tbl>
    <w:p w14:paraId="698F2E43" w14:textId="77777777" w:rsidR="00F411FF" w:rsidRPr="00F411FF" w:rsidRDefault="00F411FF" w:rsidP="00F411FF">
      <w:pPr>
        <w:spacing w:line="360" w:lineRule="exact"/>
        <w:rPr>
          <w:rFonts w:ascii="宋体" w:eastAsia="宋体" w:hAnsi="宋体" w:cs="宋体"/>
          <w:szCs w:val="21"/>
        </w:rPr>
      </w:pPr>
    </w:p>
    <w:p w14:paraId="34EE9CF4" w14:textId="77777777" w:rsidR="00F411FF" w:rsidRPr="00F411FF" w:rsidRDefault="00F411FF" w:rsidP="00F411FF">
      <w:pPr>
        <w:spacing w:line="360" w:lineRule="exact"/>
        <w:rPr>
          <w:rFonts w:ascii="宋体" w:eastAsia="宋体" w:hAnsi="宋体" w:cs="宋体"/>
          <w:szCs w:val="21"/>
        </w:rPr>
      </w:pPr>
    </w:p>
    <w:p w14:paraId="41080399" w14:textId="77777777" w:rsidR="00F411FF" w:rsidRPr="00F411FF" w:rsidRDefault="00F411FF" w:rsidP="00F411FF">
      <w:pPr>
        <w:spacing w:line="360" w:lineRule="exact"/>
        <w:rPr>
          <w:rFonts w:ascii="宋体" w:eastAsia="宋体" w:hAnsi="宋体" w:cs="宋体"/>
          <w:szCs w:val="21"/>
        </w:rPr>
      </w:pPr>
    </w:p>
    <w:p w14:paraId="6B7EDEF1" w14:textId="77777777" w:rsidR="00F411FF" w:rsidRPr="00F411FF" w:rsidRDefault="00F411FF" w:rsidP="00F411FF">
      <w:pPr>
        <w:spacing w:line="360" w:lineRule="exact"/>
        <w:rPr>
          <w:rFonts w:ascii="宋体" w:eastAsia="宋体" w:hAnsi="宋体" w:cs="宋体"/>
          <w:szCs w:val="21"/>
        </w:rPr>
      </w:pPr>
    </w:p>
    <w:p w14:paraId="7D3BC5FF" w14:textId="77777777" w:rsidR="00F411FF" w:rsidRPr="00F411FF" w:rsidRDefault="00F411FF" w:rsidP="00F411FF">
      <w:pPr>
        <w:spacing w:line="360" w:lineRule="exact"/>
        <w:rPr>
          <w:rFonts w:ascii="宋体" w:eastAsia="宋体" w:hAnsi="宋体" w:cs="宋体"/>
          <w:szCs w:val="21"/>
        </w:rPr>
      </w:pPr>
    </w:p>
    <w:p w14:paraId="7927D0FA"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lastRenderedPageBreak/>
        <w:t xml:space="preserve">附件3：    </w:t>
      </w:r>
    </w:p>
    <w:p w14:paraId="07890514" w14:textId="77777777" w:rsidR="00F411FF" w:rsidRPr="00F411FF" w:rsidRDefault="00F411FF" w:rsidP="00F411FF">
      <w:pPr>
        <w:spacing w:line="360" w:lineRule="exact"/>
        <w:jc w:val="center"/>
        <w:rPr>
          <w:rFonts w:ascii="宋体" w:eastAsia="宋体" w:hAnsi="宋体" w:cs="宋体"/>
          <w:szCs w:val="21"/>
        </w:rPr>
      </w:pPr>
    </w:p>
    <w:p w14:paraId="2E94864A" w14:textId="77777777" w:rsidR="00F411FF" w:rsidRPr="00F411FF" w:rsidRDefault="00F411FF" w:rsidP="00F411FF">
      <w:pPr>
        <w:spacing w:beforeLines="50" w:before="120" w:afterLines="50" w:after="120" w:line="440" w:lineRule="exact"/>
        <w:jc w:val="center"/>
        <w:rPr>
          <w:rFonts w:ascii="黑体" w:eastAsia="黑体" w:hAnsi="Calibri" w:cs="Times New Roman"/>
          <w:sz w:val="32"/>
          <w:szCs w:val="32"/>
        </w:rPr>
      </w:pPr>
      <w:r w:rsidRPr="000725E7">
        <w:rPr>
          <w:rFonts w:ascii="黑体" w:eastAsia="黑体" w:hAnsi="宋体" w:cs="黑体" w:hint="eastAsia"/>
          <w:sz w:val="32"/>
          <w:szCs w:val="32"/>
        </w:rPr>
        <w:t>工程质量保修书（房屋建筑工程）</w:t>
      </w:r>
    </w:p>
    <w:p w14:paraId="12F09D4D" w14:textId="77777777" w:rsidR="00F411FF" w:rsidRPr="00F411FF" w:rsidRDefault="00F411FF" w:rsidP="00F411FF">
      <w:pPr>
        <w:spacing w:line="440" w:lineRule="exact"/>
        <w:ind w:firstLineChars="200" w:firstLine="420"/>
        <w:rPr>
          <w:rFonts w:ascii="Calibri" w:eastAsia="宋体" w:hAnsi="Calibri" w:cs="Times New Roman"/>
        </w:rPr>
      </w:pPr>
      <w:r w:rsidRPr="00F411FF">
        <w:rPr>
          <w:rFonts w:ascii="Calibri" w:eastAsia="宋体" w:hAnsi="宋体" w:cs="宋体" w:hint="eastAsia"/>
        </w:rPr>
        <w:t>发包人（全称）：</w:t>
      </w:r>
      <w:r w:rsidRPr="00F411FF">
        <w:rPr>
          <w:rFonts w:ascii="Calibri" w:eastAsia="宋体" w:hAnsi="Calibri" w:cs="Times New Roman"/>
          <w:u w:val="single"/>
        </w:rPr>
        <w:t xml:space="preserve">                                </w:t>
      </w:r>
      <w:r w:rsidRPr="00F411FF">
        <w:rPr>
          <w:rFonts w:ascii="Calibri" w:eastAsia="宋体" w:hAnsi="Calibri" w:cs="Times New Roman"/>
        </w:rPr>
        <w:t xml:space="preserve"> </w:t>
      </w:r>
    </w:p>
    <w:p w14:paraId="33CF5356" w14:textId="77777777" w:rsidR="00F411FF" w:rsidRPr="00F411FF" w:rsidRDefault="00F411FF" w:rsidP="00F411FF">
      <w:pPr>
        <w:spacing w:line="440" w:lineRule="exact"/>
        <w:ind w:firstLineChars="200" w:firstLine="420"/>
        <w:rPr>
          <w:rFonts w:ascii="Calibri" w:eastAsia="宋体" w:hAnsi="Calibri" w:cs="Times New Roman"/>
        </w:rPr>
      </w:pPr>
      <w:r w:rsidRPr="00F411FF">
        <w:rPr>
          <w:rFonts w:ascii="Calibri" w:eastAsia="宋体" w:hAnsi="宋体" w:cs="宋体" w:hint="eastAsia"/>
        </w:rPr>
        <w:t>承包人（全称）：</w:t>
      </w:r>
      <w:r w:rsidRPr="00F411FF">
        <w:rPr>
          <w:rFonts w:ascii="Calibri" w:eastAsia="宋体" w:hAnsi="Calibri" w:cs="Times New Roman"/>
          <w:u w:val="single"/>
        </w:rPr>
        <w:t xml:space="preserve">                                </w:t>
      </w:r>
      <w:r w:rsidRPr="00F411FF">
        <w:rPr>
          <w:rFonts w:ascii="Calibri" w:eastAsia="宋体" w:hAnsi="Calibri" w:cs="Times New Roman"/>
        </w:rPr>
        <w:t xml:space="preserve"> </w:t>
      </w:r>
    </w:p>
    <w:p w14:paraId="33BCE535" w14:textId="77777777" w:rsidR="00F411FF" w:rsidRPr="00F411FF" w:rsidRDefault="00F411FF" w:rsidP="00F411FF">
      <w:pPr>
        <w:spacing w:line="440" w:lineRule="exact"/>
        <w:rPr>
          <w:rFonts w:ascii="Calibri" w:eastAsia="宋体" w:hAnsi="Calibri" w:cs="Times New Roman"/>
        </w:rPr>
      </w:pPr>
    </w:p>
    <w:p w14:paraId="70B1E95C" w14:textId="77777777" w:rsidR="00F411FF" w:rsidRPr="00F411FF" w:rsidRDefault="00F411FF" w:rsidP="00F411FF">
      <w:pPr>
        <w:spacing w:line="360" w:lineRule="auto"/>
        <w:ind w:firstLineChars="200" w:firstLine="420"/>
        <w:rPr>
          <w:rFonts w:ascii="Calibri" w:eastAsia="宋体" w:hAnsi="宋体" w:cs="Times New Roman"/>
        </w:rPr>
      </w:pPr>
      <w:r w:rsidRPr="00F411FF">
        <w:rPr>
          <w:rFonts w:ascii="Calibri" w:eastAsia="宋体" w:hAnsi="宋体" w:cs="宋体" w:hint="eastAsia"/>
        </w:rPr>
        <w:t>发包人和承包人根据《中华人民共和国建筑法》和《建设工程质量管理条例》，经协商一致就</w:t>
      </w:r>
      <w:r w:rsidRPr="00F411FF">
        <w:rPr>
          <w:rFonts w:ascii="Calibri" w:eastAsia="宋体" w:hAnsi="Calibri" w:cs="Times New Roman"/>
          <w:u w:val="single"/>
        </w:rPr>
        <w:t xml:space="preserve">                                   </w:t>
      </w:r>
      <w:r w:rsidRPr="00F411FF">
        <w:rPr>
          <w:rFonts w:ascii="Calibri" w:eastAsia="宋体" w:hAnsi="宋体" w:cs="宋体" w:hint="eastAsia"/>
        </w:rPr>
        <w:t>（工程全称）签订工程质量保修书。</w:t>
      </w:r>
    </w:p>
    <w:p w14:paraId="745256B8" w14:textId="77777777" w:rsidR="00F411FF" w:rsidRPr="00F411FF" w:rsidRDefault="00F411FF" w:rsidP="00F411FF">
      <w:pPr>
        <w:spacing w:line="360" w:lineRule="auto"/>
        <w:ind w:firstLineChars="200" w:firstLine="420"/>
        <w:rPr>
          <w:rFonts w:ascii="黑体" w:eastAsia="黑体" w:hAnsi="宋体" w:cs="Times New Roman"/>
        </w:rPr>
      </w:pPr>
      <w:r w:rsidRPr="00F411FF">
        <w:rPr>
          <w:rFonts w:ascii="黑体" w:eastAsia="黑体" w:hAnsi="宋体" w:cs="黑体" w:hint="eastAsia"/>
        </w:rPr>
        <w:t>一、工程质量保修范围和内容</w:t>
      </w:r>
    </w:p>
    <w:p w14:paraId="15D5CB0E" w14:textId="77777777" w:rsidR="00F411FF" w:rsidRPr="00F411FF" w:rsidRDefault="00F411FF" w:rsidP="00F411FF">
      <w:pPr>
        <w:spacing w:line="360" w:lineRule="auto"/>
        <w:ind w:firstLineChars="200" w:firstLine="420"/>
        <w:rPr>
          <w:rFonts w:ascii="Calibri" w:eastAsia="宋体" w:hAnsi="Calibri" w:cs="Times New Roman"/>
        </w:rPr>
      </w:pPr>
      <w:r w:rsidRPr="00F411FF">
        <w:rPr>
          <w:rFonts w:ascii="Calibri" w:eastAsia="宋体" w:hAnsi="宋体" w:cs="宋体" w:hint="eastAsia"/>
        </w:rPr>
        <w:t>承包人在质量保修期内，按照有关法律规定和合同约定，承担工程质量保修责任。</w:t>
      </w:r>
    </w:p>
    <w:p w14:paraId="45DB9574"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宋体" w:cs="宋体"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40153EB"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u w:val="single"/>
        </w:rPr>
        <w:t xml:space="preserve">                                                                                                                                                            </w:t>
      </w:r>
      <w:r w:rsidRPr="00F411FF">
        <w:rPr>
          <w:rFonts w:ascii="Calibri" w:eastAsia="宋体" w:hAnsi="宋体" w:cs="宋体" w:hint="eastAsia"/>
        </w:rPr>
        <w:t>。</w:t>
      </w:r>
    </w:p>
    <w:p w14:paraId="11FD0A82" w14:textId="77777777" w:rsidR="00F411FF" w:rsidRPr="00F411FF" w:rsidRDefault="00F411FF" w:rsidP="00F411FF">
      <w:pPr>
        <w:spacing w:line="360" w:lineRule="auto"/>
        <w:ind w:firstLine="420"/>
        <w:rPr>
          <w:rFonts w:ascii="黑体" w:eastAsia="黑体" w:hAnsi="宋体" w:cs="Times New Roman"/>
        </w:rPr>
      </w:pPr>
      <w:r w:rsidRPr="00F411FF">
        <w:rPr>
          <w:rFonts w:ascii="黑体" w:eastAsia="黑体" w:hAnsi="宋体" w:cs="黑体" w:hint="eastAsia"/>
        </w:rPr>
        <w:t>二、质量保修期</w:t>
      </w:r>
    </w:p>
    <w:p w14:paraId="3388D02E"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宋体" w:cs="宋体" w:hint="eastAsia"/>
        </w:rPr>
        <w:t>根据《建设工程质量管理条例》及有关规定，工程的质量保修期如下：</w:t>
      </w:r>
    </w:p>
    <w:p w14:paraId="22A73BF8"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rPr>
        <w:t>1</w:t>
      </w:r>
      <w:r w:rsidRPr="00F411FF">
        <w:rPr>
          <w:rFonts w:ascii="Calibri" w:eastAsia="宋体" w:hAnsi="宋体" w:cs="宋体" w:hint="eastAsia"/>
        </w:rPr>
        <w:t>．地基基础工程和主体结构工程为设计文件规定的工程合理使用年限；</w:t>
      </w:r>
    </w:p>
    <w:p w14:paraId="04B468F9"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rPr>
        <w:t>2</w:t>
      </w:r>
      <w:r w:rsidRPr="00F411FF">
        <w:rPr>
          <w:rFonts w:ascii="Calibri" w:eastAsia="宋体" w:hAnsi="宋体" w:cs="宋体" w:hint="eastAsia"/>
        </w:rPr>
        <w:t>．屋面防水工程、有防水要求的卫生间、房间和外墙面的防渗为</w:t>
      </w:r>
      <w:r w:rsidRPr="00F411FF">
        <w:rPr>
          <w:rFonts w:ascii="Calibri" w:eastAsia="宋体" w:hAnsi="Calibri" w:cs="Times New Roman"/>
          <w:u w:val="single"/>
        </w:rPr>
        <w:t xml:space="preserve">   </w:t>
      </w:r>
      <w:r w:rsidRPr="00F411FF">
        <w:rPr>
          <w:rFonts w:ascii="Calibri" w:eastAsia="宋体" w:hAnsi="Calibri" w:cs="Times New Roman" w:hint="eastAsia"/>
          <w:u w:val="single"/>
        </w:rPr>
        <w:t>5</w:t>
      </w:r>
      <w:r w:rsidRPr="00F411FF">
        <w:rPr>
          <w:rFonts w:ascii="Calibri" w:eastAsia="宋体" w:hAnsi="Calibri" w:cs="Times New Roman"/>
          <w:u w:val="single"/>
        </w:rPr>
        <w:t xml:space="preserve">    </w:t>
      </w:r>
      <w:r w:rsidRPr="00F411FF">
        <w:rPr>
          <w:rFonts w:ascii="Calibri" w:eastAsia="宋体" w:hAnsi="宋体" w:cs="宋体" w:hint="eastAsia"/>
        </w:rPr>
        <w:t>年；</w:t>
      </w:r>
    </w:p>
    <w:p w14:paraId="182BBDB3"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rPr>
        <w:t>3</w:t>
      </w:r>
      <w:r w:rsidRPr="00F411FF">
        <w:rPr>
          <w:rFonts w:ascii="Calibri" w:eastAsia="宋体" w:hAnsi="宋体" w:cs="宋体" w:hint="eastAsia"/>
        </w:rPr>
        <w:t>．装修工程为</w:t>
      </w:r>
      <w:r w:rsidRPr="00F411FF">
        <w:rPr>
          <w:rFonts w:ascii="Calibri" w:eastAsia="宋体" w:hAnsi="Calibri" w:cs="Times New Roman"/>
          <w:u w:val="single"/>
        </w:rPr>
        <w:t xml:space="preserve">     </w:t>
      </w:r>
      <w:r w:rsidRPr="00F411FF">
        <w:rPr>
          <w:rFonts w:ascii="Calibri" w:eastAsia="宋体" w:hAnsi="Calibri" w:cs="Times New Roman" w:hint="eastAsia"/>
          <w:u w:val="single"/>
        </w:rPr>
        <w:t>2</w:t>
      </w:r>
      <w:r w:rsidRPr="00F411FF">
        <w:rPr>
          <w:rFonts w:ascii="Calibri" w:eastAsia="宋体" w:hAnsi="Calibri" w:cs="Times New Roman"/>
          <w:u w:val="single"/>
        </w:rPr>
        <w:t xml:space="preserve">    </w:t>
      </w:r>
      <w:r w:rsidRPr="00F411FF">
        <w:rPr>
          <w:rFonts w:ascii="Calibri" w:eastAsia="宋体" w:hAnsi="宋体" w:cs="宋体" w:hint="eastAsia"/>
        </w:rPr>
        <w:t>年；</w:t>
      </w:r>
    </w:p>
    <w:p w14:paraId="61193A11"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rPr>
        <w:t>4</w:t>
      </w:r>
      <w:r w:rsidRPr="00F411FF">
        <w:rPr>
          <w:rFonts w:ascii="Calibri" w:eastAsia="宋体" w:hAnsi="宋体" w:cs="宋体" w:hint="eastAsia"/>
        </w:rPr>
        <w:t>．电气管线、给排水管道、设备安装工程为</w:t>
      </w:r>
      <w:r w:rsidRPr="00F411FF">
        <w:rPr>
          <w:rFonts w:ascii="Calibri" w:eastAsia="宋体" w:hAnsi="Calibri" w:cs="Times New Roman"/>
          <w:u w:val="single"/>
        </w:rPr>
        <w:t xml:space="preserve">     </w:t>
      </w:r>
      <w:r w:rsidRPr="00F411FF">
        <w:rPr>
          <w:rFonts w:ascii="Calibri" w:eastAsia="宋体" w:hAnsi="Calibri" w:cs="Times New Roman" w:hint="eastAsia"/>
          <w:u w:val="single"/>
        </w:rPr>
        <w:t>2</w:t>
      </w:r>
      <w:r w:rsidRPr="00F411FF">
        <w:rPr>
          <w:rFonts w:ascii="Calibri" w:eastAsia="宋体" w:hAnsi="Calibri" w:cs="Times New Roman"/>
          <w:u w:val="single"/>
        </w:rPr>
        <w:t xml:space="preserve">    </w:t>
      </w:r>
      <w:r w:rsidRPr="00F411FF">
        <w:rPr>
          <w:rFonts w:ascii="Calibri" w:eastAsia="宋体" w:hAnsi="宋体" w:cs="宋体" w:hint="eastAsia"/>
        </w:rPr>
        <w:t>年；</w:t>
      </w:r>
    </w:p>
    <w:p w14:paraId="1FD5874D"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rPr>
        <w:t>5</w:t>
      </w:r>
      <w:r w:rsidRPr="00F411FF">
        <w:rPr>
          <w:rFonts w:ascii="Calibri" w:eastAsia="宋体" w:hAnsi="宋体" w:cs="宋体" w:hint="eastAsia"/>
        </w:rPr>
        <w:t>．供热与供冷系统为</w:t>
      </w:r>
      <w:r w:rsidRPr="00F411FF">
        <w:rPr>
          <w:rFonts w:ascii="Calibri" w:eastAsia="宋体" w:hAnsi="Calibri" w:cs="Times New Roman"/>
          <w:u w:val="single"/>
        </w:rPr>
        <w:t xml:space="preserve">    </w:t>
      </w:r>
      <w:r w:rsidRPr="00F411FF">
        <w:rPr>
          <w:rFonts w:ascii="Calibri" w:eastAsia="宋体" w:hAnsi="Calibri" w:cs="Times New Roman" w:hint="eastAsia"/>
          <w:u w:val="single"/>
        </w:rPr>
        <w:t>2</w:t>
      </w:r>
      <w:r w:rsidRPr="00F411FF">
        <w:rPr>
          <w:rFonts w:ascii="Calibri" w:eastAsia="宋体" w:hAnsi="Calibri" w:cs="Times New Roman"/>
          <w:u w:val="single"/>
        </w:rPr>
        <w:t xml:space="preserve">     </w:t>
      </w:r>
      <w:proofErr w:type="gramStart"/>
      <w:r w:rsidRPr="00F411FF">
        <w:rPr>
          <w:rFonts w:ascii="Calibri" w:eastAsia="宋体" w:hAnsi="宋体" w:cs="宋体" w:hint="eastAsia"/>
        </w:rPr>
        <w:t>个</w:t>
      </w:r>
      <w:proofErr w:type="gramEnd"/>
      <w:r w:rsidRPr="00F411FF">
        <w:rPr>
          <w:rFonts w:ascii="Calibri" w:eastAsia="宋体" w:hAnsi="宋体" w:cs="宋体" w:hint="eastAsia"/>
        </w:rPr>
        <w:t>采暖期、供冷期；</w:t>
      </w:r>
    </w:p>
    <w:p w14:paraId="5DB468BE"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rPr>
        <w:t>6</w:t>
      </w:r>
      <w:r w:rsidRPr="00F411FF">
        <w:rPr>
          <w:rFonts w:ascii="Calibri" w:eastAsia="宋体" w:hAnsi="宋体" w:cs="宋体" w:hint="eastAsia"/>
        </w:rPr>
        <w:t>．住宅小区内的给排水设施、道路等配套工程为</w:t>
      </w:r>
      <w:r w:rsidRPr="00F411FF">
        <w:rPr>
          <w:rFonts w:ascii="Calibri" w:eastAsia="宋体" w:hAnsi="Calibri" w:cs="Times New Roman"/>
          <w:u w:val="single"/>
        </w:rPr>
        <w:t xml:space="preserve">    </w:t>
      </w:r>
      <w:r w:rsidRPr="00F411FF">
        <w:rPr>
          <w:rFonts w:ascii="Calibri" w:eastAsia="宋体" w:hAnsi="Calibri" w:cs="Times New Roman" w:hint="eastAsia"/>
          <w:u w:val="single"/>
        </w:rPr>
        <w:t>2</w:t>
      </w:r>
      <w:r w:rsidRPr="00F411FF">
        <w:rPr>
          <w:rFonts w:ascii="Calibri" w:eastAsia="宋体" w:hAnsi="Calibri" w:cs="Times New Roman"/>
          <w:u w:val="single"/>
        </w:rPr>
        <w:t xml:space="preserve">     </w:t>
      </w:r>
      <w:r w:rsidRPr="00F411FF">
        <w:rPr>
          <w:rFonts w:ascii="Calibri" w:eastAsia="宋体" w:hAnsi="宋体" w:cs="宋体" w:hint="eastAsia"/>
        </w:rPr>
        <w:t>年；</w:t>
      </w:r>
    </w:p>
    <w:p w14:paraId="6D231DB5"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rPr>
        <w:t>7</w:t>
      </w:r>
      <w:r w:rsidRPr="00F411FF">
        <w:rPr>
          <w:rFonts w:ascii="Calibri" w:eastAsia="宋体" w:hAnsi="宋体" w:cs="宋体" w:hint="eastAsia"/>
        </w:rPr>
        <w:t>．其他项目保修期限约定如下：</w:t>
      </w:r>
    </w:p>
    <w:p w14:paraId="77379D0A"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u w:val="single"/>
        </w:rPr>
        <w:t xml:space="preserve">        </w:t>
      </w:r>
      <w:r w:rsidRPr="00F411FF">
        <w:rPr>
          <w:rFonts w:ascii="Calibri" w:eastAsia="宋体" w:hAnsi="Calibri" w:cs="Times New Roman" w:hint="eastAsia"/>
          <w:u w:val="single"/>
        </w:rPr>
        <w:t>自竣工验收合格之日起计算</w:t>
      </w:r>
      <w:r w:rsidRPr="00F411FF">
        <w:rPr>
          <w:rFonts w:ascii="Calibri" w:eastAsia="宋体" w:hAnsi="Calibri" w:cs="Times New Roman"/>
          <w:u w:val="single"/>
        </w:rPr>
        <w:t xml:space="preserve">             </w:t>
      </w:r>
      <w:r w:rsidRPr="00F411FF">
        <w:rPr>
          <w:rFonts w:ascii="Calibri" w:eastAsia="宋体" w:hAnsi="宋体" w:cs="宋体" w:hint="eastAsia"/>
        </w:rPr>
        <w:t>。</w:t>
      </w:r>
    </w:p>
    <w:p w14:paraId="2B90853D"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宋体" w:cs="宋体" w:hint="eastAsia"/>
        </w:rPr>
        <w:t>质量保修期自工程竣工验收合格之日起计算。</w:t>
      </w:r>
    </w:p>
    <w:p w14:paraId="625451B2" w14:textId="77777777" w:rsidR="00F411FF" w:rsidRPr="00F411FF" w:rsidRDefault="00F411FF" w:rsidP="00F411FF">
      <w:pPr>
        <w:spacing w:line="360" w:lineRule="auto"/>
        <w:ind w:firstLine="420"/>
        <w:rPr>
          <w:rFonts w:ascii="黑体" w:eastAsia="黑体" w:hAnsi="宋体" w:cs="Times New Roman"/>
        </w:rPr>
      </w:pPr>
      <w:r w:rsidRPr="00F411FF">
        <w:rPr>
          <w:rFonts w:ascii="黑体" w:eastAsia="黑体" w:hAnsi="宋体" w:cs="黑体" w:hint="eastAsia"/>
        </w:rPr>
        <w:t>三、缺陷责任期</w:t>
      </w:r>
    </w:p>
    <w:p w14:paraId="57CF0004" w14:textId="77777777" w:rsidR="00F411FF" w:rsidRPr="00F411FF" w:rsidRDefault="00F411FF" w:rsidP="00F411FF">
      <w:pPr>
        <w:spacing w:line="360" w:lineRule="auto"/>
        <w:ind w:firstLine="420"/>
        <w:rPr>
          <w:rFonts w:ascii="Calibri" w:eastAsia="宋体" w:hAnsi="宋体" w:cs="Times New Roman"/>
        </w:rPr>
      </w:pPr>
      <w:r w:rsidRPr="000725E7">
        <w:rPr>
          <w:rFonts w:ascii="Calibri" w:eastAsia="宋体" w:hAnsi="宋体" w:cs="宋体" w:hint="eastAsia"/>
        </w:rPr>
        <w:t>工程缺陷责任期为</w:t>
      </w:r>
      <w:r w:rsidRPr="000725E7">
        <w:rPr>
          <w:rFonts w:ascii="Calibri" w:eastAsia="宋体" w:hAnsi="Calibri" w:cs="Times New Roman"/>
          <w:u w:val="single"/>
        </w:rPr>
        <w:t xml:space="preserve">     12    </w:t>
      </w:r>
      <w:proofErr w:type="gramStart"/>
      <w:r w:rsidRPr="000725E7">
        <w:rPr>
          <w:rFonts w:ascii="Calibri" w:eastAsia="宋体" w:hAnsi="宋体" w:cs="宋体" w:hint="eastAsia"/>
        </w:rPr>
        <w:t>个</w:t>
      </w:r>
      <w:proofErr w:type="gramEnd"/>
      <w:r w:rsidRPr="000725E7">
        <w:rPr>
          <w:rFonts w:ascii="Calibri" w:eastAsia="宋体" w:hAnsi="宋体" w:cs="宋体" w:hint="eastAsia"/>
        </w:rPr>
        <w:t>月（最长不超过</w:t>
      </w:r>
      <w:r w:rsidRPr="000725E7">
        <w:rPr>
          <w:rFonts w:ascii="Calibri" w:eastAsia="宋体" w:hAnsi="宋体" w:cs="Times New Roman"/>
        </w:rPr>
        <w:t>24</w:t>
      </w:r>
      <w:r w:rsidRPr="000725E7">
        <w:rPr>
          <w:rFonts w:ascii="Calibri" w:eastAsia="宋体" w:hAnsi="宋体" w:cs="宋体" w:hint="eastAsia"/>
        </w:rPr>
        <w:t>个月）</w:t>
      </w:r>
      <w:r w:rsidRPr="00F411FF">
        <w:rPr>
          <w:rFonts w:ascii="Calibri" w:eastAsia="宋体" w:hAnsi="宋体" w:cs="宋体" w:hint="eastAsia"/>
        </w:rPr>
        <w:t>，缺陷责任期自工程竣工验收合格之日起计算。单位工程先于全部工程进行验收，单位工程缺陷责任期自单位工程验收合格之日起算。</w:t>
      </w:r>
    </w:p>
    <w:p w14:paraId="3B4077F0"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宋体" w:cs="宋体" w:hint="eastAsia"/>
        </w:rPr>
        <w:t>缺陷责任期</w:t>
      </w:r>
      <w:r w:rsidRPr="00F411FF">
        <w:rPr>
          <w:rFonts w:ascii="Calibri" w:eastAsia="宋体" w:hAnsi="宋体" w:cs="宋体" w:hint="eastAsia"/>
          <w:u w:val="single"/>
        </w:rPr>
        <w:t>满</w:t>
      </w:r>
      <w:r w:rsidRPr="00F411FF">
        <w:rPr>
          <w:rFonts w:ascii="仿宋_GB2312" w:eastAsia="宋体" w:hAnsi="宋体" w:cs="Times New Roman" w:hint="eastAsia"/>
        </w:rPr>
        <w:t>之日起</w:t>
      </w:r>
      <w:r w:rsidRPr="00F411FF">
        <w:rPr>
          <w:rFonts w:ascii="仿宋_GB2312" w:eastAsia="宋体" w:hAnsi="宋体" w:cs="Times New Roman" w:hint="eastAsia"/>
          <w:u w:val="single"/>
        </w:rPr>
        <w:t xml:space="preserve"> </w:t>
      </w:r>
      <w:r w:rsidRPr="00F411FF">
        <w:rPr>
          <w:rFonts w:ascii="仿宋_GB2312" w:eastAsia="宋体" w:hAnsi="宋体" w:cs="Times New Roman"/>
          <w:u w:val="single"/>
        </w:rPr>
        <w:t xml:space="preserve">  </w:t>
      </w:r>
      <w:r w:rsidRPr="00F411FF">
        <w:rPr>
          <w:rFonts w:ascii="仿宋_GB2312" w:eastAsia="宋体" w:hAnsi="宋体" w:cs="Times New Roman" w:hint="eastAsia"/>
          <w:u w:val="single"/>
        </w:rPr>
        <w:t xml:space="preserve"> </w:t>
      </w:r>
      <w:r w:rsidRPr="00F411FF">
        <w:rPr>
          <w:rFonts w:ascii="仿宋_GB2312" w:eastAsia="宋体" w:hAnsi="宋体" w:cs="Times New Roman" w:hint="eastAsia"/>
        </w:rPr>
        <w:t>天</w:t>
      </w:r>
      <w:r w:rsidRPr="00F411FF">
        <w:rPr>
          <w:rFonts w:ascii="Calibri" w:eastAsia="宋体" w:hAnsi="宋体" w:cs="宋体" w:hint="eastAsia"/>
          <w:u w:val="single"/>
        </w:rPr>
        <w:t>（按</w:t>
      </w:r>
      <w:r w:rsidRPr="00F411FF">
        <w:rPr>
          <w:rFonts w:ascii="Calibri" w:eastAsia="宋体" w:hAnsi="宋体" w:cs="宋体"/>
          <w:u w:val="single"/>
        </w:rPr>
        <w:t>合同约定期限）</w:t>
      </w:r>
      <w:r w:rsidRPr="00F411FF">
        <w:rPr>
          <w:rFonts w:ascii="Calibri" w:eastAsia="宋体" w:hAnsi="宋体" w:cs="宋体" w:hint="eastAsia"/>
          <w:u w:val="single"/>
        </w:rPr>
        <w:t>，</w:t>
      </w:r>
      <w:r w:rsidRPr="00F411FF">
        <w:rPr>
          <w:rFonts w:ascii="Calibri" w:eastAsia="宋体" w:hAnsi="宋体" w:cs="宋体" w:hint="eastAsia"/>
        </w:rPr>
        <w:t>发包人应退还剩余的质量保证金。</w:t>
      </w:r>
    </w:p>
    <w:p w14:paraId="33460DE7" w14:textId="77777777" w:rsidR="00F411FF" w:rsidRPr="00F411FF" w:rsidRDefault="00F411FF" w:rsidP="00F411FF">
      <w:pPr>
        <w:spacing w:line="360" w:lineRule="auto"/>
        <w:ind w:firstLine="420"/>
        <w:rPr>
          <w:rFonts w:ascii="黑体" w:eastAsia="黑体" w:hAnsi="宋体" w:cs="Times New Roman"/>
        </w:rPr>
      </w:pPr>
      <w:r w:rsidRPr="00F411FF">
        <w:rPr>
          <w:rFonts w:ascii="黑体" w:eastAsia="黑体" w:hAnsi="宋体" w:cs="黑体" w:hint="eastAsia"/>
        </w:rPr>
        <w:t>四、质量保修责任</w:t>
      </w:r>
    </w:p>
    <w:p w14:paraId="219016FC" w14:textId="77777777" w:rsidR="00F411FF" w:rsidRPr="00F411FF" w:rsidRDefault="00F411FF" w:rsidP="00F411FF">
      <w:pPr>
        <w:spacing w:line="360" w:lineRule="auto"/>
        <w:ind w:leftChars="50" w:left="105" w:firstLineChars="205" w:firstLine="430"/>
        <w:rPr>
          <w:rFonts w:ascii="Calibri" w:eastAsia="宋体" w:hAnsi="宋体" w:cs="Times New Roman"/>
        </w:rPr>
      </w:pPr>
      <w:r w:rsidRPr="00F411FF">
        <w:rPr>
          <w:rFonts w:ascii="Calibri" w:eastAsia="宋体" w:hAnsi="Calibri" w:cs="Times New Roman"/>
        </w:rPr>
        <w:t>1</w:t>
      </w:r>
      <w:r w:rsidRPr="00F411FF">
        <w:rPr>
          <w:rFonts w:ascii="Calibri" w:eastAsia="宋体" w:hAnsi="宋体" w:cs="宋体" w:hint="eastAsia"/>
        </w:rPr>
        <w:t>．属于保修范围、内容的项目，承包人应当在接到保修通知之日起</w:t>
      </w:r>
      <w:r w:rsidRPr="00F411FF">
        <w:rPr>
          <w:rFonts w:ascii="Calibri" w:eastAsia="宋体" w:hAnsi="Calibri" w:cs="Times New Roman"/>
          <w:u w:val="single"/>
        </w:rPr>
        <w:t xml:space="preserve">  </w:t>
      </w:r>
      <w:r w:rsidRPr="00F411FF">
        <w:rPr>
          <w:rFonts w:ascii="Calibri" w:eastAsia="宋体" w:hAnsi="Calibri" w:cs="Times New Roman" w:hint="eastAsia"/>
          <w:u w:val="single"/>
        </w:rPr>
        <w:t>7</w:t>
      </w:r>
      <w:r w:rsidRPr="00F411FF">
        <w:rPr>
          <w:rFonts w:ascii="Calibri" w:eastAsia="宋体" w:hAnsi="Calibri" w:cs="Times New Roman"/>
          <w:u w:val="single"/>
        </w:rPr>
        <w:t xml:space="preserve">    </w:t>
      </w:r>
      <w:r w:rsidRPr="00F411FF">
        <w:rPr>
          <w:rFonts w:ascii="Calibri" w:eastAsia="宋体" w:hAnsi="宋体" w:cs="宋体" w:hint="eastAsia"/>
        </w:rPr>
        <w:t>天内派人保修。承包人不在约定期限内派人保修的，发包人可以委托他人修理，修理费用从质量保证金内扣除。</w:t>
      </w:r>
    </w:p>
    <w:p w14:paraId="2FCE80A3"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rPr>
        <w:lastRenderedPageBreak/>
        <w:t>2</w:t>
      </w:r>
      <w:r w:rsidRPr="00F411FF">
        <w:rPr>
          <w:rFonts w:ascii="Calibri" w:eastAsia="宋体" w:hAnsi="宋体" w:cs="宋体" w:hint="eastAsia"/>
        </w:rPr>
        <w:t>．发生紧急事故需抢修的，承包人在接到事故通知后，应当立即到达事故现场抢修。</w:t>
      </w:r>
    </w:p>
    <w:p w14:paraId="2029C4CF"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rPr>
        <w:t>3</w:t>
      </w:r>
      <w:r w:rsidRPr="00F411FF">
        <w:rPr>
          <w:rFonts w:ascii="Calibri" w:eastAsia="宋体" w:hAnsi="宋体" w:cs="宋体" w:hint="eastAsia"/>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D6FF9A2" w14:textId="77777777" w:rsidR="00F411FF" w:rsidRPr="00F411FF" w:rsidRDefault="00F411FF" w:rsidP="00F411FF">
      <w:pPr>
        <w:spacing w:line="360" w:lineRule="auto"/>
        <w:ind w:firstLine="420"/>
        <w:rPr>
          <w:rFonts w:ascii="Calibri" w:eastAsia="宋体" w:hAnsi="宋体" w:cs="Times New Roman"/>
        </w:rPr>
      </w:pPr>
      <w:r w:rsidRPr="00F411FF">
        <w:rPr>
          <w:rFonts w:ascii="Calibri" w:eastAsia="宋体" w:hAnsi="Calibri" w:cs="Times New Roman"/>
        </w:rPr>
        <w:t>4</w:t>
      </w:r>
      <w:r w:rsidRPr="00F411FF">
        <w:rPr>
          <w:rFonts w:ascii="Calibri" w:eastAsia="宋体" w:hAnsi="宋体" w:cs="宋体" w:hint="eastAsia"/>
        </w:rPr>
        <w:t>．质量保修完成后，由发包人组织验收。</w:t>
      </w:r>
    </w:p>
    <w:p w14:paraId="4BC8C425" w14:textId="77777777" w:rsidR="00F411FF" w:rsidRPr="00F411FF" w:rsidRDefault="00F411FF" w:rsidP="00F411FF">
      <w:pPr>
        <w:spacing w:line="360" w:lineRule="auto"/>
        <w:ind w:firstLine="420"/>
        <w:rPr>
          <w:rFonts w:ascii="黑体" w:eastAsia="黑体" w:hAnsi="宋体" w:cs="Times New Roman"/>
        </w:rPr>
      </w:pPr>
      <w:r w:rsidRPr="00F411FF">
        <w:rPr>
          <w:rFonts w:ascii="黑体" w:eastAsia="黑体" w:hAnsi="宋体" w:cs="黑体" w:hint="eastAsia"/>
        </w:rPr>
        <w:t>五、保修费用</w:t>
      </w:r>
    </w:p>
    <w:p w14:paraId="7019A8DD" w14:textId="77777777" w:rsidR="00F411FF" w:rsidRPr="00F411FF" w:rsidRDefault="00F411FF" w:rsidP="00F411FF">
      <w:pPr>
        <w:tabs>
          <w:tab w:val="left" w:pos="7380"/>
        </w:tabs>
        <w:spacing w:line="360" w:lineRule="auto"/>
        <w:ind w:firstLine="420"/>
        <w:rPr>
          <w:rFonts w:ascii="Calibri" w:eastAsia="宋体" w:hAnsi="宋体" w:cs="Times New Roman"/>
        </w:rPr>
      </w:pPr>
      <w:r w:rsidRPr="00F411FF">
        <w:rPr>
          <w:rFonts w:ascii="Calibri" w:eastAsia="宋体" w:hAnsi="宋体" w:cs="宋体" w:hint="eastAsia"/>
        </w:rPr>
        <w:t>保修费用由造成质量缺陷的责任方承担。</w:t>
      </w:r>
    </w:p>
    <w:p w14:paraId="237015EE" w14:textId="77777777" w:rsidR="00F411FF" w:rsidRPr="00F411FF" w:rsidRDefault="00F411FF" w:rsidP="00F411FF">
      <w:pPr>
        <w:spacing w:line="360" w:lineRule="auto"/>
        <w:ind w:firstLine="420"/>
        <w:rPr>
          <w:rFonts w:ascii="黑体" w:eastAsia="黑体" w:hAnsi="宋体" w:cs="黑体"/>
        </w:rPr>
      </w:pPr>
      <w:r w:rsidRPr="00F411FF">
        <w:rPr>
          <w:rFonts w:ascii="黑体" w:eastAsia="黑体" w:hAnsi="宋体" w:cs="黑体" w:hint="eastAsia"/>
        </w:rPr>
        <w:t>六、双方约定的其他工程质量保修事项：</w:t>
      </w:r>
      <w:r w:rsidRPr="00F411FF">
        <w:rPr>
          <w:rFonts w:ascii="黑体" w:eastAsia="黑体" w:hAnsi="宋体" w:cs="黑体"/>
        </w:rPr>
        <w:t xml:space="preserve"> </w:t>
      </w:r>
    </w:p>
    <w:p w14:paraId="1E0617D1" w14:textId="77777777" w:rsidR="00F411FF" w:rsidRPr="00F411FF" w:rsidRDefault="00F411FF" w:rsidP="00F411FF">
      <w:pPr>
        <w:spacing w:line="360" w:lineRule="auto"/>
        <w:ind w:firstLineChars="200" w:firstLine="420"/>
        <w:jc w:val="left"/>
        <w:rPr>
          <w:rFonts w:ascii="Calibri" w:eastAsia="宋体" w:hAnsi="Calibri" w:cs="Times New Roman"/>
        </w:rPr>
      </w:pPr>
      <w:r w:rsidRPr="00F411FF">
        <w:rPr>
          <w:rFonts w:ascii="Calibri" w:eastAsia="宋体" w:hAnsi="Calibri" w:cs="Times New Roman"/>
          <w:u w:val="single"/>
        </w:rPr>
        <w:t xml:space="preserve">                                                                                                                                                             </w:t>
      </w:r>
      <w:r w:rsidRPr="00F411FF">
        <w:rPr>
          <w:rFonts w:ascii="Calibri" w:eastAsia="宋体" w:hAnsi="宋体" w:cs="宋体" w:hint="eastAsia"/>
        </w:rPr>
        <w:t>。</w:t>
      </w:r>
    </w:p>
    <w:p w14:paraId="6ACC63EC" w14:textId="77777777" w:rsidR="00F411FF" w:rsidRPr="00F411FF" w:rsidRDefault="00F411FF" w:rsidP="00F411FF">
      <w:pPr>
        <w:spacing w:line="360" w:lineRule="auto"/>
        <w:ind w:firstLineChars="190" w:firstLine="399"/>
        <w:rPr>
          <w:rFonts w:ascii="宋体" w:eastAsia="宋体" w:hAnsi="Calibri" w:cs="Times New Roman"/>
        </w:rPr>
      </w:pPr>
      <w:r w:rsidRPr="00F411FF">
        <w:rPr>
          <w:rFonts w:ascii="Calibri" w:eastAsia="宋体" w:hAnsi="宋体" w:cs="宋体" w:hint="eastAsia"/>
        </w:rPr>
        <w:t>工程质量保修书由发包人、承包人在工程竣工验收</w:t>
      </w:r>
      <w:proofErr w:type="gramStart"/>
      <w:r w:rsidRPr="00F411FF">
        <w:rPr>
          <w:rFonts w:ascii="Calibri" w:eastAsia="宋体" w:hAnsi="宋体" w:cs="宋体" w:hint="eastAsia"/>
        </w:rPr>
        <w:t>前共同</w:t>
      </w:r>
      <w:proofErr w:type="gramEnd"/>
      <w:r w:rsidRPr="00F411FF">
        <w:rPr>
          <w:rFonts w:ascii="Calibri" w:eastAsia="宋体" w:hAnsi="宋体" w:cs="宋体" w:hint="eastAsia"/>
        </w:rPr>
        <w:t>签署，作为施工合同附件，其有效期限至保修期满。</w:t>
      </w:r>
    </w:p>
    <w:p w14:paraId="3E223B03" w14:textId="77777777" w:rsidR="00F411FF" w:rsidRPr="00F411FF" w:rsidRDefault="00F411FF" w:rsidP="00F411FF">
      <w:pPr>
        <w:spacing w:line="360" w:lineRule="auto"/>
        <w:ind w:firstLine="420"/>
        <w:rPr>
          <w:rFonts w:ascii="宋体" w:eastAsia="宋体" w:hAnsi="Calibri" w:cs="Times New Roman"/>
        </w:rPr>
      </w:pPr>
    </w:p>
    <w:p w14:paraId="423EB9AE" w14:textId="77777777" w:rsidR="00F411FF" w:rsidRPr="00F411FF" w:rsidRDefault="00F411FF" w:rsidP="00F411FF">
      <w:pPr>
        <w:spacing w:line="360" w:lineRule="auto"/>
        <w:ind w:firstLine="420"/>
        <w:rPr>
          <w:rFonts w:ascii="宋体" w:eastAsia="宋体" w:hAnsi="Calibri" w:cs="Times New Roman"/>
        </w:rPr>
      </w:pPr>
    </w:p>
    <w:p w14:paraId="7B662F02" w14:textId="77777777" w:rsidR="00F411FF" w:rsidRPr="00F411FF" w:rsidRDefault="00F411FF" w:rsidP="00F411FF">
      <w:pPr>
        <w:spacing w:line="360" w:lineRule="auto"/>
        <w:rPr>
          <w:rFonts w:ascii="Calibri" w:eastAsia="宋体" w:hAnsi="Calibri" w:cs="Times New Roman"/>
        </w:rPr>
      </w:pPr>
      <w:r w:rsidRPr="00F411FF">
        <w:rPr>
          <w:rFonts w:ascii="Calibri" w:eastAsia="宋体" w:hAnsi="宋体" w:cs="Times New Roman"/>
        </w:rPr>
        <w:t>发包人</w:t>
      </w:r>
      <w:r w:rsidRPr="00F411FF">
        <w:rPr>
          <w:rFonts w:ascii="Calibri" w:eastAsia="宋体" w:hAnsi="Calibri" w:cs="Times New Roman" w:hint="eastAsia"/>
        </w:rPr>
        <w:t>（</w:t>
      </w:r>
      <w:r w:rsidRPr="00F411FF">
        <w:rPr>
          <w:rFonts w:ascii="Calibri" w:eastAsia="宋体" w:hAnsi="宋体" w:cs="Times New Roman"/>
        </w:rPr>
        <w:t>公章</w:t>
      </w:r>
      <w:r w:rsidRPr="00F411FF">
        <w:rPr>
          <w:rFonts w:ascii="Calibri" w:eastAsia="宋体" w:hAnsi="Calibri" w:cs="Times New Roman" w:hint="eastAsia"/>
        </w:rPr>
        <w:t>）</w:t>
      </w:r>
      <w:r w:rsidRPr="00F411FF">
        <w:rPr>
          <w:rFonts w:ascii="Calibri" w:eastAsia="宋体" w:hAnsi="宋体" w:cs="Times New Roman"/>
        </w:rPr>
        <w:t>：</w:t>
      </w:r>
      <w:r w:rsidRPr="00F411FF">
        <w:rPr>
          <w:rFonts w:ascii="Calibri" w:eastAsia="宋体" w:hAnsi="Calibri" w:cs="Times New Roman"/>
          <w:u w:val="single"/>
        </w:rPr>
        <w:t xml:space="preserve"> </w:t>
      </w:r>
      <w:r w:rsidRPr="00F411FF">
        <w:rPr>
          <w:rFonts w:ascii="宋体" w:eastAsia="宋体" w:hAnsi="宋体" w:cs="Times New Roman"/>
          <w:u w:val="single"/>
        </w:rPr>
        <w:t></w:t>
      </w:r>
      <w:r w:rsidRPr="00F411FF">
        <w:rPr>
          <w:rFonts w:ascii="Calibri" w:eastAsia="宋体" w:hAnsi="Calibri" w:cs="Times New Roman"/>
          <w:u w:val="single"/>
        </w:rPr>
        <w:t xml:space="preserve"> </w:t>
      </w:r>
      <w:r w:rsidRPr="00F411FF">
        <w:rPr>
          <w:rFonts w:ascii="宋体" w:eastAsia="宋体" w:hAnsi="宋体" w:cs="Times New Roman"/>
          <w:u w:val="single"/>
        </w:rPr>
        <w:t></w:t>
      </w:r>
      <w:r w:rsidRPr="00F411FF">
        <w:rPr>
          <w:rFonts w:ascii="Calibri" w:eastAsia="宋体" w:hAnsi="Calibri" w:cs="Times New Roman"/>
          <w:u w:val="single"/>
        </w:rPr>
        <w:t xml:space="preserve">       </w:t>
      </w:r>
      <w:r w:rsidRPr="00F411FF">
        <w:rPr>
          <w:rFonts w:ascii="Calibri" w:eastAsia="宋体" w:hAnsi="Calibri" w:cs="Times New Roman"/>
        </w:rPr>
        <w:t xml:space="preserve"> </w:t>
      </w:r>
      <w:r w:rsidRPr="00F411FF">
        <w:rPr>
          <w:rFonts w:ascii="Calibri" w:eastAsia="宋体" w:hAnsi="Calibri" w:cs="Times New Roman" w:hint="eastAsia"/>
        </w:rPr>
        <w:t xml:space="preserve">            </w:t>
      </w:r>
      <w:r w:rsidRPr="00F411FF">
        <w:rPr>
          <w:rFonts w:ascii="Calibri" w:eastAsia="宋体" w:hAnsi="宋体" w:cs="Times New Roman"/>
        </w:rPr>
        <w:t>承包人</w:t>
      </w:r>
      <w:r w:rsidRPr="00F411FF">
        <w:rPr>
          <w:rFonts w:ascii="Calibri" w:eastAsia="宋体" w:hAnsi="Calibri" w:cs="Times New Roman" w:hint="eastAsia"/>
        </w:rPr>
        <w:t>（</w:t>
      </w:r>
      <w:r w:rsidRPr="00F411FF">
        <w:rPr>
          <w:rFonts w:ascii="Calibri" w:eastAsia="宋体" w:hAnsi="宋体" w:cs="Times New Roman"/>
        </w:rPr>
        <w:t>公章</w:t>
      </w:r>
      <w:r w:rsidRPr="00F411FF">
        <w:rPr>
          <w:rFonts w:ascii="Calibri" w:eastAsia="宋体" w:hAnsi="Calibri" w:cs="Times New Roman" w:hint="eastAsia"/>
        </w:rPr>
        <w:t>）</w:t>
      </w:r>
      <w:r w:rsidRPr="00F411FF">
        <w:rPr>
          <w:rFonts w:ascii="Calibri" w:eastAsia="宋体" w:hAnsi="宋体" w:cs="Times New Roman"/>
        </w:rPr>
        <w:t>：</w:t>
      </w:r>
      <w:r w:rsidRPr="00F411FF">
        <w:rPr>
          <w:rFonts w:ascii="宋体" w:eastAsia="宋体" w:hAnsi="宋体" w:cs="Times New Roman"/>
          <w:u w:val="single"/>
        </w:rPr>
        <w:t></w:t>
      </w:r>
      <w:r w:rsidRPr="00F411FF">
        <w:rPr>
          <w:rFonts w:ascii="Calibri" w:eastAsia="宋体" w:hAnsi="Calibri" w:cs="Times New Roman"/>
          <w:u w:val="single"/>
        </w:rPr>
        <w:t xml:space="preserve">          </w:t>
      </w:r>
      <w:r w:rsidRPr="00F411FF">
        <w:rPr>
          <w:rFonts w:ascii="宋体" w:eastAsia="宋体" w:hAnsi="宋体" w:cs="Times New Roman"/>
          <w:u w:val="single"/>
        </w:rPr>
        <w:t></w:t>
      </w:r>
    </w:p>
    <w:p w14:paraId="1A266806" w14:textId="77777777" w:rsidR="00F411FF" w:rsidRPr="00F411FF" w:rsidRDefault="00F411FF" w:rsidP="00F411FF">
      <w:pPr>
        <w:spacing w:line="360" w:lineRule="auto"/>
        <w:rPr>
          <w:rFonts w:ascii="Calibri" w:eastAsia="宋体" w:hAnsi="Calibri" w:cs="Times New Roman"/>
        </w:rPr>
      </w:pPr>
      <w:r w:rsidRPr="00F411FF">
        <w:rPr>
          <w:rFonts w:ascii="Calibri" w:eastAsia="宋体" w:hAnsi="宋体" w:cs="Times New Roman"/>
        </w:rPr>
        <w:t>地</w:t>
      </w:r>
      <w:r w:rsidRPr="00F411FF">
        <w:rPr>
          <w:rFonts w:ascii="Calibri" w:eastAsia="宋体" w:hAnsi="Calibri" w:cs="Times New Roman"/>
        </w:rPr>
        <w:t xml:space="preserve">  </w:t>
      </w:r>
      <w:r w:rsidRPr="00F411FF">
        <w:rPr>
          <w:rFonts w:ascii="Calibri" w:eastAsia="宋体" w:hAnsi="宋体" w:cs="Times New Roman"/>
        </w:rPr>
        <w:t>址：</w:t>
      </w:r>
      <w:r w:rsidRPr="00F411FF">
        <w:rPr>
          <w:rFonts w:ascii="Calibri" w:eastAsia="宋体" w:hAnsi="Calibri" w:cs="Times New Roman"/>
          <w:u w:val="single"/>
        </w:rPr>
        <w:t xml:space="preserve"> </w:t>
      </w:r>
      <w:r w:rsidRPr="00F411FF">
        <w:rPr>
          <w:rFonts w:ascii="宋体" w:eastAsia="宋体" w:hAnsi="宋体" w:cs="Times New Roman"/>
          <w:u w:val="single"/>
        </w:rPr>
        <w:t></w:t>
      </w:r>
      <w:r w:rsidRPr="00F411FF">
        <w:rPr>
          <w:rFonts w:ascii="Calibri" w:eastAsia="宋体" w:hAnsi="Calibri" w:cs="Times New Roman"/>
          <w:u w:val="single"/>
        </w:rPr>
        <w:t xml:space="preserve">   </w:t>
      </w:r>
      <w:r w:rsidRPr="00F411FF">
        <w:rPr>
          <w:rFonts w:ascii="Calibri" w:eastAsia="宋体" w:hAnsi="Calibri" w:cs="Times New Roman" w:hint="eastAsia"/>
          <w:u w:val="single"/>
        </w:rPr>
        <w:t xml:space="preserve">  </w:t>
      </w:r>
      <w:r w:rsidRPr="00F411FF">
        <w:rPr>
          <w:rFonts w:ascii="Calibri" w:eastAsia="宋体" w:hAnsi="Calibri" w:cs="Times New Roman"/>
          <w:u w:val="single"/>
        </w:rPr>
        <w:t xml:space="preserve"> </w:t>
      </w:r>
      <w:r w:rsidRPr="00F411FF">
        <w:rPr>
          <w:rFonts w:ascii="Calibri" w:eastAsia="宋体" w:hAnsi="Calibri" w:cs="Times New Roman"/>
        </w:rPr>
        <w:t xml:space="preserve"> </w:t>
      </w:r>
      <w:r w:rsidRPr="00F411FF">
        <w:rPr>
          <w:rFonts w:ascii="Calibri" w:eastAsia="宋体" w:hAnsi="Calibri" w:cs="Times New Roman" w:hint="eastAsia"/>
        </w:rPr>
        <w:t xml:space="preserve">             </w:t>
      </w:r>
      <w:r w:rsidRPr="00F411FF">
        <w:rPr>
          <w:rFonts w:ascii="Calibri" w:eastAsia="宋体" w:hAnsi="宋体" w:cs="Times New Roman"/>
        </w:rPr>
        <w:t>地</w:t>
      </w:r>
      <w:r w:rsidRPr="00F411FF">
        <w:rPr>
          <w:rFonts w:ascii="Calibri" w:eastAsia="宋体" w:hAnsi="Calibri" w:cs="Times New Roman"/>
        </w:rPr>
        <w:t xml:space="preserve">  </w:t>
      </w:r>
      <w:r w:rsidRPr="00F411FF">
        <w:rPr>
          <w:rFonts w:ascii="Calibri" w:eastAsia="宋体" w:hAnsi="宋体" w:cs="Times New Roman"/>
        </w:rPr>
        <w:t>址：</w:t>
      </w:r>
      <w:r w:rsidRPr="00F411FF">
        <w:rPr>
          <w:rFonts w:ascii="宋体" w:eastAsia="宋体" w:hAnsi="宋体" w:cs="Times New Roman"/>
          <w:u w:val="single"/>
        </w:rPr>
        <w:t></w:t>
      </w:r>
      <w:r w:rsidRPr="00F411FF">
        <w:rPr>
          <w:rFonts w:ascii="Calibri" w:eastAsia="宋体" w:hAnsi="Calibri" w:cs="Times New Roman"/>
          <w:u w:val="single"/>
        </w:rPr>
        <w:t xml:space="preserve"> </w:t>
      </w:r>
      <w:r w:rsidRPr="00F411FF">
        <w:rPr>
          <w:rFonts w:ascii="Calibri" w:eastAsia="宋体" w:hAnsi="Calibri" w:cs="Times New Roman" w:hint="eastAsia"/>
          <w:u w:val="single"/>
        </w:rPr>
        <w:t xml:space="preserve">     </w:t>
      </w:r>
      <w:r w:rsidRPr="00F411FF">
        <w:rPr>
          <w:rFonts w:ascii="宋体" w:eastAsia="宋体" w:hAnsi="宋体" w:cs="Times New Roman"/>
          <w:u w:val="single"/>
        </w:rPr>
        <w:t></w:t>
      </w:r>
    </w:p>
    <w:p w14:paraId="4E71713D" w14:textId="77777777" w:rsidR="00F411FF" w:rsidRPr="00F411FF" w:rsidRDefault="00F411FF" w:rsidP="00F411FF">
      <w:pPr>
        <w:spacing w:line="360" w:lineRule="auto"/>
        <w:rPr>
          <w:rFonts w:ascii="Calibri" w:eastAsia="宋体" w:hAnsi="Calibri" w:cs="Times New Roman"/>
        </w:rPr>
      </w:pPr>
      <w:r w:rsidRPr="00F411FF">
        <w:rPr>
          <w:rFonts w:ascii="Calibri" w:eastAsia="宋体" w:hAnsi="宋体" w:cs="Times New Roman"/>
        </w:rPr>
        <w:t>法定代表人</w:t>
      </w:r>
      <w:r w:rsidRPr="00F411FF">
        <w:rPr>
          <w:rFonts w:ascii="Calibri" w:eastAsia="宋体" w:hAnsi="Calibri" w:cs="Times New Roman" w:hint="eastAsia"/>
        </w:rPr>
        <w:t>（</w:t>
      </w:r>
      <w:r w:rsidRPr="00F411FF">
        <w:rPr>
          <w:rFonts w:ascii="Calibri" w:eastAsia="宋体" w:hAnsi="宋体" w:cs="Times New Roman"/>
        </w:rPr>
        <w:t>签字</w:t>
      </w:r>
      <w:r w:rsidRPr="00F411FF">
        <w:rPr>
          <w:rFonts w:ascii="Calibri" w:eastAsia="宋体" w:hAnsi="Calibri" w:cs="Times New Roman" w:hint="eastAsia"/>
        </w:rPr>
        <w:t>）</w:t>
      </w:r>
      <w:r w:rsidRPr="00F411FF">
        <w:rPr>
          <w:rFonts w:ascii="Calibri" w:eastAsia="宋体" w:hAnsi="宋体" w:cs="Times New Roman"/>
        </w:rPr>
        <w:t>：</w:t>
      </w:r>
      <w:r w:rsidRPr="00F411FF">
        <w:rPr>
          <w:rFonts w:ascii="宋体" w:eastAsia="宋体" w:hAnsi="宋体" w:cs="Times New Roman"/>
          <w:u w:val="single"/>
        </w:rPr>
        <w:t></w:t>
      </w:r>
      <w:r w:rsidRPr="00F411FF">
        <w:rPr>
          <w:rFonts w:ascii="Calibri" w:eastAsia="宋体" w:hAnsi="Calibri" w:cs="Times New Roman"/>
          <w:u w:val="single"/>
        </w:rPr>
        <w:t xml:space="preserve">      </w:t>
      </w:r>
      <w:r w:rsidRPr="00F411FF">
        <w:rPr>
          <w:rFonts w:ascii="Calibri" w:eastAsia="宋体" w:hAnsi="Calibri" w:cs="Times New Roman"/>
        </w:rPr>
        <w:t xml:space="preserve"> </w:t>
      </w:r>
      <w:r w:rsidRPr="00F411FF">
        <w:rPr>
          <w:rFonts w:ascii="Calibri" w:eastAsia="宋体" w:hAnsi="Calibri" w:cs="Times New Roman" w:hint="eastAsia"/>
        </w:rPr>
        <w:t xml:space="preserve">             </w:t>
      </w:r>
      <w:r w:rsidRPr="00F411FF">
        <w:rPr>
          <w:rFonts w:ascii="Calibri" w:eastAsia="宋体" w:hAnsi="宋体" w:cs="Times New Roman"/>
        </w:rPr>
        <w:t>法定代表人</w:t>
      </w:r>
      <w:r w:rsidRPr="00F411FF">
        <w:rPr>
          <w:rFonts w:ascii="Calibri" w:eastAsia="宋体" w:hAnsi="Calibri" w:cs="Times New Roman" w:hint="eastAsia"/>
        </w:rPr>
        <w:t>（</w:t>
      </w:r>
      <w:r w:rsidRPr="00F411FF">
        <w:rPr>
          <w:rFonts w:ascii="Calibri" w:eastAsia="宋体" w:hAnsi="宋体" w:cs="Times New Roman"/>
        </w:rPr>
        <w:t>签字</w:t>
      </w:r>
      <w:r w:rsidRPr="00F411FF">
        <w:rPr>
          <w:rFonts w:ascii="Calibri" w:eastAsia="宋体" w:hAnsi="Calibri" w:cs="Times New Roman" w:hint="eastAsia"/>
        </w:rPr>
        <w:t>）</w:t>
      </w:r>
      <w:r w:rsidRPr="00F411FF">
        <w:rPr>
          <w:rFonts w:ascii="Calibri" w:eastAsia="宋体" w:hAnsi="宋体" w:cs="Times New Roman"/>
        </w:rPr>
        <w:t>：</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r w:rsidRPr="00F411FF">
        <w:rPr>
          <w:rFonts w:ascii="宋体" w:eastAsia="宋体" w:hAnsi="宋体" w:cs="Times New Roman"/>
          <w:u w:val="single"/>
        </w:rPr>
        <w:t></w:t>
      </w:r>
    </w:p>
    <w:p w14:paraId="711220CD" w14:textId="77777777" w:rsidR="00F411FF" w:rsidRPr="00F411FF" w:rsidRDefault="00F411FF" w:rsidP="00F411FF">
      <w:pPr>
        <w:spacing w:line="360" w:lineRule="auto"/>
        <w:rPr>
          <w:rFonts w:ascii="Calibri" w:eastAsia="宋体" w:hAnsi="Calibri" w:cs="Times New Roman"/>
        </w:rPr>
      </w:pPr>
      <w:r w:rsidRPr="00F411FF">
        <w:rPr>
          <w:rFonts w:ascii="Calibri" w:eastAsia="宋体" w:hAnsi="宋体" w:cs="Times New Roman"/>
        </w:rPr>
        <w:t>委托代理人</w:t>
      </w:r>
      <w:r w:rsidRPr="00F411FF">
        <w:rPr>
          <w:rFonts w:ascii="Calibri" w:eastAsia="宋体" w:hAnsi="Calibri" w:cs="Times New Roman" w:hint="eastAsia"/>
        </w:rPr>
        <w:t>（</w:t>
      </w:r>
      <w:r w:rsidRPr="00F411FF">
        <w:rPr>
          <w:rFonts w:ascii="Calibri" w:eastAsia="宋体" w:hAnsi="宋体" w:cs="Times New Roman"/>
        </w:rPr>
        <w:t>签字</w:t>
      </w:r>
      <w:r w:rsidRPr="00F411FF">
        <w:rPr>
          <w:rFonts w:ascii="Calibri" w:eastAsia="宋体" w:hAnsi="Calibri" w:cs="Times New Roman" w:hint="eastAsia"/>
        </w:rPr>
        <w:t>）</w:t>
      </w:r>
      <w:r w:rsidRPr="00F411FF">
        <w:rPr>
          <w:rFonts w:ascii="Calibri" w:eastAsia="宋体" w:hAnsi="宋体" w:cs="Times New Roman"/>
        </w:rPr>
        <w:t>：</w:t>
      </w:r>
      <w:r w:rsidRPr="00F411FF">
        <w:rPr>
          <w:rFonts w:ascii="宋体" w:eastAsia="宋体" w:hAnsi="宋体" w:cs="Times New Roman"/>
          <w:u w:val="single"/>
        </w:rPr>
        <w:t></w:t>
      </w:r>
      <w:r w:rsidRPr="00F411FF">
        <w:rPr>
          <w:rFonts w:ascii="Calibri" w:eastAsia="宋体" w:hAnsi="Calibri" w:cs="Times New Roman"/>
          <w:u w:val="single"/>
        </w:rPr>
        <w:t xml:space="preserve">      </w:t>
      </w:r>
      <w:r w:rsidRPr="00F411FF">
        <w:rPr>
          <w:rFonts w:ascii="Calibri" w:eastAsia="宋体" w:hAnsi="Calibri" w:cs="Times New Roman"/>
        </w:rPr>
        <w:t xml:space="preserve"> </w:t>
      </w:r>
      <w:r w:rsidRPr="00F411FF">
        <w:rPr>
          <w:rFonts w:ascii="Calibri" w:eastAsia="宋体" w:hAnsi="Calibri" w:cs="Times New Roman" w:hint="eastAsia"/>
        </w:rPr>
        <w:t xml:space="preserve">             </w:t>
      </w:r>
      <w:r w:rsidRPr="00F411FF">
        <w:rPr>
          <w:rFonts w:ascii="Calibri" w:eastAsia="宋体" w:hAnsi="宋体" w:cs="Times New Roman"/>
        </w:rPr>
        <w:t>委托代理人</w:t>
      </w:r>
      <w:r w:rsidRPr="00F411FF">
        <w:rPr>
          <w:rFonts w:ascii="Calibri" w:eastAsia="宋体" w:hAnsi="Calibri" w:cs="Times New Roman" w:hint="eastAsia"/>
        </w:rPr>
        <w:t>（</w:t>
      </w:r>
      <w:r w:rsidRPr="00F411FF">
        <w:rPr>
          <w:rFonts w:ascii="Calibri" w:eastAsia="宋体" w:hAnsi="宋体" w:cs="Times New Roman"/>
        </w:rPr>
        <w:t>签字</w:t>
      </w:r>
      <w:r w:rsidRPr="00F411FF">
        <w:rPr>
          <w:rFonts w:ascii="Calibri" w:eastAsia="宋体" w:hAnsi="Calibri" w:cs="Times New Roman" w:hint="eastAsia"/>
        </w:rPr>
        <w:t>）</w:t>
      </w:r>
      <w:r w:rsidRPr="00F411FF">
        <w:rPr>
          <w:rFonts w:ascii="Calibri" w:eastAsia="宋体" w:hAnsi="宋体" w:cs="Times New Roman"/>
        </w:rPr>
        <w:t>：</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r w:rsidRPr="00F411FF">
        <w:rPr>
          <w:rFonts w:ascii="宋体" w:eastAsia="宋体" w:hAnsi="宋体" w:cs="Times New Roman"/>
          <w:u w:val="single"/>
        </w:rPr>
        <w:t></w:t>
      </w:r>
    </w:p>
    <w:p w14:paraId="5F814B09" w14:textId="77777777" w:rsidR="00F411FF" w:rsidRPr="00F411FF" w:rsidRDefault="00F411FF" w:rsidP="00F411FF">
      <w:pPr>
        <w:spacing w:line="360" w:lineRule="auto"/>
        <w:rPr>
          <w:rFonts w:ascii="Calibri" w:eastAsia="宋体" w:hAnsi="Calibri" w:cs="Times New Roman"/>
        </w:rPr>
      </w:pPr>
      <w:r w:rsidRPr="00F411FF">
        <w:rPr>
          <w:rFonts w:ascii="Calibri" w:eastAsia="宋体" w:hAnsi="宋体" w:cs="Times New Roman"/>
        </w:rPr>
        <w:t>电</w:t>
      </w:r>
      <w:r w:rsidRPr="00F411FF">
        <w:rPr>
          <w:rFonts w:ascii="Calibri" w:eastAsia="宋体" w:hAnsi="Calibri" w:cs="Times New Roman"/>
        </w:rPr>
        <w:t xml:space="preserve">  </w:t>
      </w:r>
      <w:r w:rsidRPr="00F411FF">
        <w:rPr>
          <w:rFonts w:ascii="Calibri" w:eastAsia="宋体" w:hAnsi="宋体" w:cs="Times New Roman"/>
        </w:rPr>
        <w:t>话：</w:t>
      </w:r>
      <w:r w:rsidRPr="00F411FF">
        <w:rPr>
          <w:rFonts w:ascii="宋体" w:eastAsia="宋体" w:hAnsi="宋体" w:cs="Times New Roman"/>
          <w:u w:val="single"/>
        </w:rPr>
        <w:t></w:t>
      </w:r>
      <w:r w:rsidRPr="00F411FF">
        <w:rPr>
          <w:rFonts w:ascii="Calibri" w:eastAsia="宋体" w:hAnsi="Calibri" w:cs="Times New Roman"/>
          <w:u w:val="single"/>
        </w:rPr>
        <w:t xml:space="preserve"> </w:t>
      </w:r>
      <w:r w:rsidRPr="00F411FF">
        <w:rPr>
          <w:rFonts w:ascii="Calibri" w:eastAsia="宋体" w:hAnsi="Calibri" w:cs="Times New Roman" w:hint="eastAsia"/>
          <w:u w:val="single"/>
        </w:rPr>
        <w:t xml:space="preserve">  </w:t>
      </w:r>
      <w:r w:rsidRPr="00F411FF">
        <w:rPr>
          <w:rFonts w:ascii="Calibri" w:eastAsia="宋体" w:hAnsi="Calibri" w:cs="Times New Roman"/>
          <w:u w:val="single"/>
        </w:rPr>
        <w:t xml:space="preserve">  </w:t>
      </w:r>
      <w:r w:rsidRPr="00F411FF">
        <w:rPr>
          <w:rFonts w:ascii="Calibri" w:eastAsia="宋体" w:hAnsi="Calibri" w:cs="Times New Roman"/>
        </w:rPr>
        <w:t xml:space="preserve"> </w:t>
      </w:r>
      <w:r w:rsidRPr="00F411FF">
        <w:rPr>
          <w:rFonts w:ascii="Calibri" w:eastAsia="宋体" w:hAnsi="Calibri" w:cs="Times New Roman" w:hint="eastAsia"/>
        </w:rPr>
        <w:t xml:space="preserve">             </w:t>
      </w:r>
      <w:r w:rsidRPr="00F411FF">
        <w:rPr>
          <w:rFonts w:ascii="Calibri" w:eastAsia="宋体" w:hAnsi="宋体" w:cs="Times New Roman"/>
        </w:rPr>
        <w:t>电</w:t>
      </w:r>
      <w:r w:rsidRPr="00F411FF">
        <w:rPr>
          <w:rFonts w:ascii="Calibri" w:eastAsia="宋体" w:hAnsi="Calibri" w:cs="Times New Roman"/>
        </w:rPr>
        <w:t xml:space="preserve">  </w:t>
      </w:r>
      <w:r w:rsidRPr="00F411FF">
        <w:rPr>
          <w:rFonts w:ascii="Calibri" w:eastAsia="宋体" w:hAnsi="宋体" w:cs="Times New Roman"/>
        </w:rPr>
        <w:t>话：</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r w:rsidRPr="00F411FF">
        <w:rPr>
          <w:rFonts w:ascii="宋体" w:eastAsia="宋体" w:hAnsi="宋体" w:cs="Times New Roman"/>
          <w:u w:val="single"/>
        </w:rPr>
        <w:t></w:t>
      </w:r>
    </w:p>
    <w:p w14:paraId="7E288E21" w14:textId="77777777" w:rsidR="00F411FF" w:rsidRPr="00F411FF" w:rsidRDefault="00F411FF" w:rsidP="00F411FF">
      <w:pPr>
        <w:spacing w:line="360" w:lineRule="auto"/>
        <w:rPr>
          <w:rFonts w:ascii="Calibri" w:eastAsia="宋体" w:hAnsi="Calibri" w:cs="Times New Roman"/>
        </w:rPr>
      </w:pPr>
      <w:r w:rsidRPr="00F411FF">
        <w:rPr>
          <w:rFonts w:ascii="Calibri" w:eastAsia="宋体" w:hAnsi="宋体" w:cs="Times New Roman"/>
        </w:rPr>
        <w:t>传</w:t>
      </w:r>
      <w:r w:rsidRPr="00F411FF">
        <w:rPr>
          <w:rFonts w:ascii="Calibri" w:eastAsia="宋体" w:hAnsi="Calibri" w:cs="Times New Roman"/>
        </w:rPr>
        <w:t xml:space="preserve">  </w:t>
      </w:r>
      <w:r w:rsidRPr="00F411FF">
        <w:rPr>
          <w:rFonts w:ascii="Calibri" w:eastAsia="宋体" w:hAnsi="宋体" w:cs="Times New Roman"/>
        </w:rPr>
        <w:t>真：</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r w:rsidRPr="00F411FF">
        <w:rPr>
          <w:rFonts w:ascii="Calibri" w:eastAsia="宋体" w:hAnsi="Calibri" w:cs="Times New Roman"/>
          <w:u w:val="single"/>
        </w:rPr>
        <w:t xml:space="preserve">   </w:t>
      </w:r>
      <w:r w:rsidRPr="00F411FF">
        <w:rPr>
          <w:rFonts w:ascii="Calibri" w:eastAsia="宋体" w:hAnsi="Calibri" w:cs="Times New Roman"/>
        </w:rPr>
        <w:t xml:space="preserve"> </w:t>
      </w:r>
      <w:r w:rsidRPr="00F411FF">
        <w:rPr>
          <w:rFonts w:ascii="Calibri" w:eastAsia="宋体" w:hAnsi="Calibri" w:cs="Times New Roman" w:hint="eastAsia"/>
        </w:rPr>
        <w:t xml:space="preserve">             </w:t>
      </w:r>
      <w:r w:rsidRPr="00F411FF">
        <w:rPr>
          <w:rFonts w:ascii="Calibri" w:eastAsia="宋体" w:hAnsi="宋体" w:cs="Times New Roman"/>
        </w:rPr>
        <w:t>传</w:t>
      </w:r>
      <w:r w:rsidRPr="00F411FF">
        <w:rPr>
          <w:rFonts w:ascii="Calibri" w:eastAsia="宋体" w:hAnsi="Calibri" w:cs="Times New Roman"/>
        </w:rPr>
        <w:t xml:space="preserve">  </w:t>
      </w:r>
      <w:r w:rsidRPr="00F411FF">
        <w:rPr>
          <w:rFonts w:ascii="Calibri" w:eastAsia="宋体" w:hAnsi="宋体" w:cs="Times New Roman"/>
        </w:rPr>
        <w:t>真：</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r w:rsidRPr="00F411FF">
        <w:rPr>
          <w:rFonts w:ascii="Calibri" w:eastAsia="宋体" w:hAnsi="Calibri" w:cs="Times New Roman"/>
          <w:u w:val="single"/>
        </w:rPr>
        <w:t xml:space="preserve">  </w:t>
      </w:r>
      <w:r w:rsidRPr="00F411FF">
        <w:rPr>
          <w:rFonts w:ascii="宋体" w:eastAsia="宋体" w:hAnsi="宋体" w:cs="Times New Roman"/>
          <w:u w:val="single"/>
        </w:rPr>
        <w:t></w:t>
      </w:r>
    </w:p>
    <w:p w14:paraId="74E17D79" w14:textId="77777777" w:rsidR="00F411FF" w:rsidRPr="00F411FF" w:rsidRDefault="00F411FF" w:rsidP="00F411FF">
      <w:pPr>
        <w:spacing w:line="360" w:lineRule="auto"/>
        <w:rPr>
          <w:rFonts w:ascii="Calibri" w:eastAsia="宋体" w:hAnsi="Calibri" w:cs="Times New Roman"/>
        </w:rPr>
      </w:pPr>
      <w:r w:rsidRPr="00F411FF">
        <w:rPr>
          <w:rFonts w:ascii="Calibri" w:eastAsia="宋体" w:hAnsi="宋体" w:cs="Times New Roman"/>
        </w:rPr>
        <w:t>开户银行：</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r w:rsidRPr="00F411FF">
        <w:rPr>
          <w:rFonts w:ascii="Calibri" w:eastAsia="宋体" w:hAnsi="Calibri" w:cs="Times New Roman"/>
          <w:u w:val="single"/>
        </w:rPr>
        <w:t xml:space="preserve">   </w:t>
      </w:r>
      <w:r w:rsidRPr="00F411FF">
        <w:rPr>
          <w:rFonts w:ascii="Calibri" w:eastAsia="宋体" w:hAnsi="Calibri" w:cs="Times New Roman"/>
        </w:rPr>
        <w:t xml:space="preserve"> </w:t>
      </w:r>
      <w:r w:rsidRPr="00F411FF">
        <w:rPr>
          <w:rFonts w:ascii="Calibri" w:eastAsia="宋体" w:hAnsi="Calibri" w:cs="Times New Roman" w:hint="eastAsia"/>
        </w:rPr>
        <w:t xml:space="preserve">             </w:t>
      </w:r>
      <w:r w:rsidRPr="00F411FF">
        <w:rPr>
          <w:rFonts w:ascii="Calibri" w:eastAsia="宋体" w:hAnsi="宋体" w:cs="Times New Roman"/>
        </w:rPr>
        <w:t>开户银行：</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r w:rsidRPr="00F411FF">
        <w:rPr>
          <w:rFonts w:ascii="宋体" w:eastAsia="宋体" w:hAnsi="宋体" w:cs="Times New Roman"/>
          <w:u w:val="single"/>
        </w:rPr>
        <w:t></w:t>
      </w:r>
    </w:p>
    <w:p w14:paraId="099783F8" w14:textId="77777777" w:rsidR="00F411FF" w:rsidRPr="00F411FF" w:rsidRDefault="00F411FF" w:rsidP="00F411FF">
      <w:pPr>
        <w:tabs>
          <w:tab w:val="left" w:pos="2880"/>
          <w:tab w:val="left" w:pos="3060"/>
          <w:tab w:val="left" w:pos="4500"/>
        </w:tabs>
        <w:spacing w:line="360" w:lineRule="auto"/>
        <w:rPr>
          <w:rFonts w:ascii="Calibri" w:eastAsia="宋体" w:hAnsi="Calibri" w:cs="Times New Roman"/>
        </w:rPr>
      </w:pPr>
      <w:proofErr w:type="gramStart"/>
      <w:r w:rsidRPr="00F411FF">
        <w:rPr>
          <w:rFonts w:ascii="Calibri" w:eastAsia="宋体" w:hAnsi="宋体" w:cs="Times New Roman"/>
        </w:rPr>
        <w:t>账</w:t>
      </w:r>
      <w:proofErr w:type="gramEnd"/>
      <w:r w:rsidRPr="00F411FF">
        <w:rPr>
          <w:rFonts w:ascii="Calibri" w:eastAsia="宋体" w:hAnsi="Calibri" w:cs="Times New Roman"/>
        </w:rPr>
        <w:t xml:space="preserve">  </w:t>
      </w:r>
      <w:r w:rsidRPr="00F411FF">
        <w:rPr>
          <w:rFonts w:ascii="Calibri" w:eastAsia="宋体" w:hAnsi="宋体" w:cs="Times New Roman"/>
        </w:rPr>
        <w:t>号：</w:t>
      </w:r>
      <w:r w:rsidRPr="00F411FF">
        <w:rPr>
          <w:rFonts w:ascii="宋体" w:eastAsia="宋体" w:hAnsi="宋体" w:cs="Times New Roman"/>
          <w:u w:val="single"/>
        </w:rPr>
        <w:t></w:t>
      </w:r>
      <w:r w:rsidRPr="00F411FF">
        <w:rPr>
          <w:rFonts w:ascii="Calibri" w:eastAsia="宋体" w:hAnsi="Calibri" w:cs="Times New Roman"/>
          <w:u w:val="single"/>
        </w:rPr>
        <w:t xml:space="preserve"> </w:t>
      </w:r>
      <w:r w:rsidRPr="00F411FF">
        <w:rPr>
          <w:rFonts w:ascii="宋体" w:eastAsia="宋体" w:hAnsi="宋体" w:cs="Times New Roman"/>
          <w:u w:val="single"/>
        </w:rPr>
        <w:t></w:t>
      </w:r>
      <w:r w:rsidRPr="00F411FF">
        <w:rPr>
          <w:rFonts w:ascii="Calibri" w:eastAsia="宋体" w:hAnsi="Calibri" w:cs="Times New Roman"/>
          <w:u w:val="single"/>
        </w:rPr>
        <w:t xml:space="preserve">   </w:t>
      </w:r>
      <w:r w:rsidRPr="00F411FF">
        <w:rPr>
          <w:rFonts w:ascii="Calibri" w:eastAsia="宋体" w:hAnsi="Calibri" w:cs="Times New Roman" w:hint="eastAsia"/>
          <w:u w:val="single"/>
        </w:rPr>
        <w:t xml:space="preserve">  </w:t>
      </w:r>
      <w:r w:rsidRPr="00F411FF">
        <w:rPr>
          <w:rFonts w:ascii="Calibri" w:eastAsia="宋体" w:hAnsi="Calibri" w:cs="Times New Roman"/>
          <w:u w:val="single"/>
        </w:rPr>
        <w:t xml:space="preserve"> </w:t>
      </w:r>
      <w:r w:rsidRPr="00F411FF">
        <w:rPr>
          <w:rFonts w:ascii="Calibri" w:eastAsia="宋体" w:hAnsi="Calibri" w:cs="Times New Roman" w:hint="eastAsia"/>
          <w:u w:val="single"/>
        </w:rPr>
        <w:t xml:space="preserve"> </w:t>
      </w:r>
      <w:r w:rsidRPr="00F411FF">
        <w:rPr>
          <w:rFonts w:ascii="Calibri" w:eastAsia="宋体" w:hAnsi="Calibri" w:cs="Times New Roman"/>
          <w:u w:val="single"/>
        </w:rPr>
        <w:t xml:space="preserve">  </w:t>
      </w:r>
      <w:r w:rsidRPr="00F411FF">
        <w:rPr>
          <w:rFonts w:ascii="Calibri" w:eastAsia="宋体" w:hAnsi="Calibri" w:cs="Times New Roman"/>
        </w:rPr>
        <w:t xml:space="preserve">  </w:t>
      </w:r>
      <w:r w:rsidRPr="00F411FF">
        <w:rPr>
          <w:rFonts w:ascii="Calibri" w:eastAsia="宋体" w:hAnsi="Calibri" w:cs="Times New Roman" w:hint="eastAsia"/>
        </w:rPr>
        <w:t xml:space="preserve">            </w:t>
      </w:r>
      <w:proofErr w:type="gramStart"/>
      <w:r w:rsidRPr="00F411FF">
        <w:rPr>
          <w:rFonts w:ascii="Calibri" w:eastAsia="宋体" w:hAnsi="宋体" w:cs="Times New Roman"/>
        </w:rPr>
        <w:t>账</w:t>
      </w:r>
      <w:proofErr w:type="gramEnd"/>
      <w:r w:rsidRPr="00F411FF">
        <w:rPr>
          <w:rFonts w:ascii="Calibri" w:eastAsia="宋体" w:hAnsi="Calibri" w:cs="Times New Roman"/>
        </w:rPr>
        <w:t xml:space="preserve">  </w:t>
      </w:r>
      <w:r w:rsidRPr="00F411FF">
        <w:rPr>
          <w:rFonts w:ascii="Calibri" w:eastAsia="宋体" w:hAnsi="宋体" w:cs="Times New Roman"/>
        </w:rPr>
        <w:t>号：</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r w:rsidRPr="00F411FF">
        <w:rPr>
          <w:rFonts w:ascii="宋体" w:eastAsia="宋体" w:hAnsi="宋体" w:cs="Times New Roman"/>
          <w:u w:val="single"/>
        </w:rPr>
        <w:t></w:t>
      </w:r>
    </w:p>
    <w:p w14:paraId="14AE820F" w14:textId="77777777" w:rsidR="00F411FF" w:rsidRPr="00F411FF" w:rsidRDefault="00F411FF" w:rsidP="00F411FF">
      <w:pPr>
        <w:spacing w:line="360" w:lineRule="auto"/>
        <w:rPr>
          <w:rFonts w:ascii="宋体" w:eastAsia="宋体" w:hAnsi="Calibri" w:cs="Times New Roman"/>
          <w:u w:val="single"/>
        </w:rPr>
      </w:pPr>
      <w:r w:rsidRPr="00F411FF">
        <w:rPr>
          <w:rFonts w:ascii="Calibri" w:eastAsia="宋体" w:hAnsi="宋体" w:cs="Times New Roman"/>
        </w:rPr>
        <w:t>邮政编码：</w:t>
      </w:r>
      <w:r w:rsidRPr="00F411FF">
        <w:rPr>
          <w:rFonts w:ascii="Calibri" w:eastAsia="宋体" w:hAnsi="Calibri" w:cs="Times New Roman"/>
          <w:u w:val="single"/>
        </w:rPr>
        <w:t xml:space="preserve"> </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r w:rsidRPr="00F411FF">
        <w:rPr>
          <w:rFonts w:ascii="Calibri" w:eastAsia="宋体" w:hAnsi="Calibri" w:cs="Times New Roman"/>
          <w:u w:val="single"/>
        </w:rPr>
        <w:t xml:space="preserve">    </w:t>
      </w:r>
      <w:r w:rsidRPr="00F411FF">
        <w:rPr>
          <w:rFonts w:ascii="Calibri" w:eastAsia="宋体" w:hAnsi="Calibri" w:cs="Times New Roman"/>
        </w:rPr>
        <w:t xml:space="preserve"> </w:t>
      </w:r>
      <w:r w:rsidRPr="00F411FF">
        <w:rPr>
          <w:rFonts w:ascii="Calibri" w:eastAsia="宋体" w:hAnsi="Calibri" w:cs="Times New Roman" w:hint="eastAsia"/>
        </w:rPr>
        <w:t xml:space="preserve">             </w:t>
      </w:r>
      <w:r w:rsidRPr="00F411FF">
        <w:rPr>
          <w:rFonts w:ascii="Calibri" w:eastAsia="宋体" w:hAnsi="宋体" w:cs="Times New Roman"/>
        </w:rPr>
        <w:t>邮政编码：</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r w:rsidRPr="00F411FF">
        <w:rPr>
          <w:rFonts w:ascii="宋体" w:eastAsia="宋体" w:hAnsi="宋体" w:cs="Times New Roman"/>
          <w:u w:val="single"/>
        </w:rPr>
        <w:t></w:t>
      </w:r>
      <w:r w:rsidRPr="00F411FF">
        <w:rPr>
          <w:rFonts w:ascii="宋体" w:eastAsia="宋体" w:hAnsi="宋体" w:cs="Times New Roman" w:hint="eastAsia"/>
          <w:u w:val="single"/>
        </w:rPr>
        <w:t xml:space="preserve"> </w:t>
      </w:r>
    </w:p>
    <w:p w14:paraId="05C03F70" w14:textId="77777777" w:rsidR="00F411FF" w:rsidRPr="00F411FF" w:rsidRDefault="00F411FF" w:rsidP="00F411FF">
      <w:pPr>
        <w:spacing w:line="360" w:lineRule="auto"/>
        <w:rPr>
          <w:rFonts w:ascii="宋体" w:eastAsia="宋体" w:hAnsi="Calibri" w:cs="Times New Roman"/>
        </w:rPr>
      </w:pPr>
    </w:p>
    <w:p w14:paraId="3B4E51D4" w14:textId="77777777" w:rsidR="00F411FF" w:rsidRPr="00F411FF" w:rsidRDefault="00F411FF" w:rsidP="00F411FF">
      <w:pPr>
        <w:spacing w:line="360" w:lineRule="exact"/>
        <w:jc w:val="right"/>
        <w:rPr>
          <w:rFonts w:ascii="宋体" w:eastAsia="宋体" w:hAnsi="宋体" w:cs="宋体"/>
          <w:szCs w:val="21"/>
          <w:u w:val="single"/>
        </w:rPr>
      </w:pPr>
    </w:p>
    <w:p w14:paraId="46A5F6F3" w14:textId="77777777" w:rsidR="00F411FF" w:rsidRPr="00F411FF" w:rsidRDefault="00F411FF" w:rsidP="00F411FF">
      <w:pPr>
        <w:spacing w:line="360" w:lineRule="exact"/>
        <w:rPr>
          <w:rFonts w:ascii="宋体" w:eastAsia="宋体" w:hAnsi="宋体" w:cs="宋体"/>
          <w:szCs w:val="21"/>
        </w:rPr>
      </w:pPr>
    </w:p>
    <w:p w14:paraId="67FFA64F"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b/>
          <w:szCs w:val="21"/>
        </w:rPr>
        <w:br w:type="page"/>
      </w:r>
      <w:r w:rsidRPr="00F411FF">
        <w:rPr>
          <w:rFonts w:ascii="宋体" w:eastAsia="宋体" w:hAnsi="宋体" w:cs="宋体" w:hint="eastAsia"/>
          <w:szCs w:val="21"/>
        </w:rPr>
        <w:lastRenderedPageBreak/>
        <w:t>附件4：</w:t>
      </w:r>
    </w:p>
    <w:p w14:paraId="559C2354" w14:textId="77777777" w:rsidR="00F411FF" w:rsidRPr="00F411FF" w:rsidRDefault="00F411FF" w:rsidP="00F411FF">
      <w:pPr>
        <w:spacing w:line="360" w:lineRule="exact"/>
        <w:jc w:val="center"/>
        <w:rPr>
          <w:rFonts w:ascii="宋体" w:eastAsia="宋体" w:hAnsi="宋体" w:cs="宋体"/>
          <w:szCs w:val="21"/>
        </w:rPr>
      </w:pPr>
      <w:r w:rsidRPr="00F411FF">
        <w:rPr>
          <w:rFonts w:ascii="宋体" w:eastAsia="宋体" w:hAnsi="宋体" w:cs="宋体" w:hint="eastAsia"/>
          <w:szCs w:val="21"/>
        </w:rPr>
        <w:t>主要建设工程文件目录</w:t>
      </w:r>
    </w:p>
    <w:tbl>
      <w:tblPr>
        <w:tblW w:w="87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067"/>
        <w:gridCol w:w="1450"/>
        <w:gridCol w:w="1243"/>
        <w:gridCol w:w="1450"/>
        <w:gridCol w:w="1564"/>
      </w:tblGrid>
      <w:tr w:rsidR="00F411FF" w:rsidRPr="00F411FF" w14:paraId="35E621C1" w14:textId="77777777" w:rsidTr="005E444A">
        <w:trPr>
          <w:jc w:val="center"/>
        </w:trPr>
        <w:tc>
          <w:tcPr>
            <w:tcW w:w="1953" w:type="dxa"/>
            <w:tcBorders>
              <w:top w:val="single" w:sz="12" w:space="0" w:color="auto"/>
              <w:bottom w:val="double" w:sz="6" w:space="0" w:color="auto"/>
            </w:tcBorders>
            <w:vAlign w:val="center"/>
          </w:tcPr>
          <w:p w14:paraId="6204264E"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文件名称</w:t>
            </w:r>
          </w:p>
        </w:tc>
        <w:tc>
          <w:tcPr>
            <w:tcW w:w="1067" w:type="dxa"/>
            <w:tcBorders>
              <w:top w:val="single" w:sz="12" w:space="0" w:color="auto"/>
              <w:bottom w:val="double" w:sz="6" w:space="0" w:color="auto"/>
            </w:tcBorders>
            <w:vAlign w:val="center"/>
          </w:tcPr>
          <w:p w14:paraId="543E618A"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套数</w:t>
            </w:r>
          </w:p>
        </w:tc>
        <w:tc>
          <w:tcPr>
            <w:tcW w:w="1450" w:type="dxa"/>
            <w:tcBorders>
              <w:top w:val="single" w:sz="12" w:space="0" w:color="auto"/>
              <w:bottom w:val="double" w:sz="6" w:space="0" w:color="auto"/>
            </w:tcBorders>
            <w:vAlign w:val="center"/>
          </w:tcPr>
          <w:p w14:paraId="7830D7DA"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费用（元）</w:t>
            </w:r>
          </w:p>
        </w:tc>
        <w:tc>
          <w:tcPr>
            <w:tcW w:w="1243" w:type="dxa"/>
            <w:tcBorders>
              <w:top w:val="single" w:sz="12" w:space="0" w:color="auto"/>
              <w:bottom w:val="double" w:sz="6" w:space="0" w:color="auto"/>
            </w:tcBorders>
            <w:vAlign w:val="center"/>
          </w:tcPr>
          <w:p w14:paraId="04D5B58B"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质量</w:t>
            </w:r>
          </w:p>
        </w:tc>
        <w:tc>
          <w:tcPr>
            <w:tcW w:w="1450" w:type="dxa"/>
            <w:tcBorders>
              <w:top w:val="single" w:sz="12" w:space="0" w:color="auto"/>
              <w:bottom w:val="double" w:sz="6" w:space="0" w:color="auto"/>
            </w:tcBorders>
          </w:tcPr>
          <w:p w14:paraId="15A245FA" w14:textId="77777777" w:rsidR="00F411FF" w:rsidRPr="00F411FF" w:rsidRDefault="00F411FF" w:rsidP="00F411FF">
            <w:pPr>
              <w:spacing w:line="360" w:lineRule="exact"/>
              <w:jc w:val="center"/>
              <w:rPr>
                <w:rFonts w:ascii="宋体" w:eastAsia="宋体" w:hAnsi="宋体" w:cs="宋体"/>
                <w:szCs w:val="21"/>
              </w:rPr>
            </w:pPr>
            <w:r w:rsidRPr="00F411FF">
              <w:rPr>
                <w:rFonts w:ascii="宋体" w:eastAsia="宋体" w:hAnsi="宋体" w:cs="宋体" w:hint="eastAsia"/>
                <w:szCs w:val="21"/>
              </w:rPr>
              <w:t>移交时间</w:t>
            </w:r>
          </w:p>
        </w:tc>
        <w:tc>
          <w:tcPr>
            <w:tcW w:w="1564" w:type="dxa"/>
            <w:tcBorders>
              <w:top w:val="single" w:sz="12" w:space="0" w:color="auto"/>
              <w:bottom w:val="double" w:sz="6" w:space="0" w:color="auto"/>
            </w:tcBorders>
          </w:tcPr>
          <w:p w14:paraId="0D634F4E" w14:textId="77777777" w:rsidR="00F411FF" w:rsidRPr="00F411FF" w:rsidRDefault="00F411FF" w:rsidP="00F411FF">
            <w:pPr>
              <w:spacing w:line="360" w:lineRule="exact"/>
              <w:jc w:val="center"/>
              <w:rPr>
                <w:rFonts w:ascii="宋体" w:eastAsia="宋体" w:hAnsi="宋体" w:cs="宋体"/>
                <w:szCs w:val="21"/>
              </w:rPr>
            </w:pPr>
            <w:r w:rsidRPr="00F411FF">
              <w:rPr>
                <w:rFonts w:ascii="宋体" w:eastAsia="宋体" w:hAnsi="宋体" w:cs="宋体" w:hint="eastAsia"/>
                <w:szCs w:val="21"/>
              </w:rPr>
              <w:t>责任人</w:t>
            </w:r>
          </w:p>
        </w:tc>
      </w:tr>
      <w:tr w:rsidR="00F411FF" w:rsidRPr="00F411FF" w14:paraId="54637BA5" w14:textId="77777777" w:rsidTr="005E444A">
        <w:trPr>
          <w:trHeight w:val="567"/>
          <w:jc w:val="center"/>
        </w:trPr>
        <w:tc>
          <w:tcPr>
            <w:tcW w:w="1953" w:type="dxa"/>
            <w:tcBorders>
              <w:top w:val="double" w:sz="6" w:space="0" w:color="auto"/>
              <w:bottom w:val="single" w:sz="6" w:space="0" w:color="auto"/>
            </w:tcBorders>
            <w:vAlign w:val="center"/>
          </w:tcPr>
          <w:p w14:paraId="58A9A85A" w14:textId="77777777" w:rsidR="00F411FF" w:rsidRPr="00F411FF" w:rsidRDefault="00F411FF" w:rsidP="00F411FF">
            <w:pPr>
              <w:keepNext/>
              <w:spacing w:line="360" w:lineRule="exact"/>
              <w:jc w:val="center"/>
              <w:rPr>
                <w:rFonts w:ascii="宋体" w:eastAsia="宋体" w:hAnsi="宋体" w:cs="宋体"/>
                <w:szCs w:val="21"/>
              </w:rPr>
            </w:pPr>
          </w:p>
        </w:tc>
        <w:tc>
          <w:tcPr>
            <w:tcW w:w="1067" w:type="dxa"/>
            <w:tcBorders>
              <w:top w:val="double" w:sz="6" w:space="0" w:color="auto"/>
              <w:bottom w:val="single" w:sz="6" w:space="0" w:color="auto"/>
            </w:tcBorders>
            <w:vAlign w:val="center"/>
          </w:tcPr>
          <w:p w14:paraId="7FAC6A38" w14:textId="77777777" w:rsidR="00F411FF" w:rsidRPr="00F411FF" w:rsidRDefault="00F411FF" w:rsidP="00F411FF">
            <w:pPr>
              <w:keepNext/>
              <w:spacing w:line="360" w:lineRule="exact"/>
              <w:jc w:val="center"/>
              <w:rPr>
                <w:rFonts w:ascii="宋体" w:eastAsia="宋体" w:hAnsi="宋体" w:cs="宋体"/>
                <w:szCs w:val="21"/>
              </w:rPr>
            </w:pPr>
          </w:p>
        </w:tc>
        <w:tc>
          <w:tcPr>
            <w:tcW w:w="1450" w:type="dxa"/>
            <w:tcBorders>
              <w:top w:val="double" w:sz="6" w:space="0" w:color="auto"/>
              <w:bottom w:val="single" w:sz="6" w:space="0" w:color="auto"/>
            </w:tcBorders>
            <w:vAlign w:val="center"/>
          </w:tcPr>
          <w:p w14:paraId="1473EB45" w14:textId="77777777" w:rsidR="00F411FF" w:rsidRPr="00F411FF" w:rsidRDefault="00F411FF" w:rsidP="00F411FF">
            <w:pPr>
              <w:keepNext/>
              <w:spacing w:line="360" w:lineRule="exact"/>
              <w:jc w:val="center"/>
              <w:rPr>
                <w:rFonts w:ascii="宋体" w:eastAsia="宋体" w:hAnsi="宋体" w:cs="宋体"/>
                <w:szCs w:val="21"/>
              </w:rPr>
            </w:pPr>
          </w:p>
        </w:tc>
        <w:tc>
          <w:tcPr>
            <w:tcW w:w="1243" w:type="dxa"/>
            <w:tcBorders>
              <w:top w:val="double" w:sz="6" w:space="0" w:color="auto"/>
              <w:bottom w:val="single" w:sz="6" w:space="0" w:color="auto"/>
            </w:tcBorders>
            <w:vAlign w:val="center"/>
          </w:tcPr>
          <w:p w14:paraId="3E157289" w14:textId="77777777" w:rsidR="00F411FF" w:rsidRPr="00F411FF" w:rsidRDefault="00F411FF" w:rsidP="00F411FF">
            <w:pPr>
              <w:keepNext/>
              <w:spacing w:line="360" w:lineRule="exact"/>
              <w:jc w:val="center"/>
              <w:rPr>
                <w:rFonts w:ascii="宋体" w:eastAsia="宋体" w:hAnsi="宋体" w:cs="宋体"/>
                <w:szCs w:val="21"/>
              </w:rPr>
            </w:pPr>
          </w:p>
        </w:tc>
        <w:tc>
          <w:tcPr>
            <w:tcW w:w="1450" w:type="dxa"/>
            <w:tcBorders>
              <w:top w:val="double" w:sz="6" w:space="0" w:color="auto"/>
              <w:bottom w:val="single" w:sz="6" w:space="0" w:color="auto"/>
            </w:tcBorders>
            <w:vAlign w:val="center"/>
          </w:tcPr>
          <w:p w14:paraId="57D7BBA6" w14:textId="77777777" w:rsidR="00F411FF" w:rsidRPr="00F411FF" w:rsidRDefault="00F411FF" w:rsidP="00F411FF">
            <w:pPr>
              <w:keepNext/>
              <w:spacing w:line="360" w:lineRule="exact"/>
              <w:jc w:val="center"/>
              <w:rPr>
                <w:rFonts w:ascii="宋体" w:eastAsia="宋体" w:hAnsi="宋体" w:cs="宋体"/>
                <w:szCs w:val="21"/>
              </w:rPr>
            </w:pPr>
          </w:p>
        </w:tc>
        <w:tc>
          <w:tcPr>
            <w:tcW w:w="1564" w:type="dxa"/>
            <w:tcBorders>
              <w:top w:val="double" w:sz="6" w:space="0" w:color="auto"/>
              <w:bottom w:val="single" w:sz="6" w:space="0" w:color="auto"/>
            </w:tcBorders>
            <w:vAlign w:val="center"/>
          </w:tcPr>
          <w:p w14:paraId="0A46ACE5"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0E343EBD" w14:textId="77777777" w:rsidTr="005E444A">
        <w:trPr>
          <w:trHeight w:val="567"/>
          <w:jc w:val="center"/>
        </w:trPr>
        <w:tc>
          <w:tcPr>
            <w:tcW w:w="1953" w:type="dxa"/>
            <w:tcBorders>
              <w:top w:val="nil"/>
            </w:tcBorders>
            <w:vAlign w:val="center"/>
          </w:tcPr>
          <w:p w14:paraId="078B5A76" w14:textId="77777777" w:rsidR="00F411FF" w:rsidRPr="00F411FF" w:rsidRDefault="00F411FF" w:rsidP="00F411FF">
            <w:pPr>
              <w:keepNext/>
              <w:spacing w:line="360" w:lineRule="exact"/>
              <w:jc w:val="center"/>
              <w:rPr>
                <w:rFonts w:ascii="宋体" w:eastAsia="宋体" w:hAnsi="宋体" w:cs="宋体"/>
                <w:szCs w:val="21"/>
              </w:rPr>
            </w:pPr>
          </w:p>
        </w:tc>
        <w:tc>
          <w:tcPr>
            <w:tcW w:w="1067" w:type="dxa"/>
            <w:tcBorders>
              <w:top w:val="nil"/>
            </w:tcBorders>
            <w:vAlign w:val="center"/>
          </w:tcPr>
          <w:p w14:paraId="081A1B77" w14:textId="77777777" w:rsidR="00F411FF" w:rsidRPr="00F411FF" w:rsidRDefault="00F411FF" w:rsidP="00F411FF">
            <w:pPr>
              <w:keepNext/>
              <w:spacing w:line="360" w:lineRule="exact"/>
              <w:jc w:val="center"/>
              <w:rPr>
                <w:rFonts w:ascii="宋体" w:eastAsia="宋体" w:hAnsi="宋体" w:cs="宋体"/>
                <w:szCs w:val="21"/>
              </w:rPr>
            </w:pPr>
          </w:p>
        </w:tc>
        <w:tc>
          <w:tcPr>
            <w:tcW w:w="1450" w:type="dxa"/>
            <w:tcBorders>
              <w:top w:val="nil"/>
            </w:tcBorders>
            <w:vAlign w:val="center"/>
          </w:tcPr>
          <w:p w14:paraId="6C9C595A" w14:textId="77777777" w:rsidR="00F411FF" w:rsidRPr="00F411FF" w:rsidRDefault="00F411FF" w:rsidP="00F411FF">
            <w:pPr>
              <w:keepNext/>
              <w:spacing w:line="360" w:lineRule="exact"/>
              <w:jc w:val="center"/>
              <w:rPr>
                <w:rFonts w:ascii="宋体" w:eastAsia="宋体" w:hAnsi="宋体" w:cs="宋体"/>
                <w:szCs w:val="21"/>
              </w:rPr>
            </w:pPr>
          </w:p>
        </w:tc>
        <w:tc>
          <w:tcPr>
            <w:tcW w:w="1243" w:type="dxa"/>
            <w:tcBorders>
              <w:top w:val="nil"/>
            </w:tcBorders>
            <w:vAlign w:val="center"/>
          </w:tcPr>
          <w:p w14:paraId="451CC995" w14:textId="77777777" w:rsidR="00F411FF" w:rsidRPr="00F411FF" w:rsidRDefault="00F411FF" w:rsidP="00F411FF">
            <w:pPr>
              <w:keepNext/>
              <w:spacing w:line="360" w:lineRule="exact"/>
              <w:jc w:val="center"/>
              <w:rPr>
                <w:rFonts w:ascii="宋体" w:eastAsia="宋体" w:hAnsi="宋体" w:cs="宋体"/>
                <w:szCs w:val="21"/>
              </w:rPr>
            </w:pPr>
          </w:p>
        </w:tc>
        <w:tc>
          <w:tcPr>
            <w:tcW w:w="1450" w:type="dxa"/>
            <w:tcBorders>
              <w:top w:val="nil"/>
            </w:tcBorders>
            <w:vAlign w:val="center"/>
          </w:tcPr>
          <w:p w14:paraId="7C6E2494" w14:textId="77777777" w:rsidR="00F411FF" w:rsidRPr="00F411FF" w:rsidRDefault="00F411FF" w:rsidP="00F411FF">
            <w:pPr>
              <w:keepNext/>
              <w:spacing w:line="360" w:lineRule="exact"/>
              <w:jc w:val="center"/>
              <w:rPr>
                <w:rFonts w:ascii="宋体" w:eastAsia="宋体" w:hAnsi="宋体" w:cs="宋体"/>
                <w:szCs w:val="21"/>
              </w:rPr>
            </w:pPr>
          </w:p>
        </w:tc>
        <w:tc>
          <w:tcPr>
            <w:tcW w:w="1564" w:type="dxa"/>
            <w:tcBorders>
              <w:top w:val="nil"/>
            </w:tcBorders>
            <w:vAlign w:val="center"/>
          </w:tcPr>
          <w:p w14:paraId="287E3E99"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321E7657" w14:textId="77777777" w:rsidTr="005E444A">
        <w:trPr>
          <w:trHeight w:val="567"/>
          <w:jc w:val="center"/>
        </w:trPr>
        <w:tc>
          <w:tcPr>
            <w:tcW w:w="1953" w:type="dxa"/>
            <w:vAlign w:val="center"/>
          </w:tcPr>
          <w:p w14:paraId="05579342" w14:textId="77777777" w:rsidR="00F411FF" w:rsidRPr="00F411FF" w:rsidRDefault="00F411FF" w:rsidP="00F411FF">
            <w:pPr>
              <w:keepNext/>
              <w:spacing w:line="360" w:lineRule="exact"/>
              <w:jc w:val="center"/>
              <w:rPr>
                <w:rFonts w:ascii="宋体" w:eastAsia="宋体" w:hAnsi="宋体" w:cs="宋体"/>
                <w:szCs w:val="21"/>
              </w:rPr>
            </w:pPr>
          </w:p>
        </w:tc>
        <w:tc>
          <w:tcPr>
            <w:tcW w:w="1067" w:type="dxa"/>
            <w:vAlign w:val="center"/>
          </w:tcPr>
          <w:p w14:paraId="0BB9001B"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5345B6F7" w14:textId="77777777" w:rsidR="00F411FF" w:rsidRPr="00F411FF" w:rsidRDefault="00F411FF" w:rsidP="00F411FF">
            <w:pPr>
              <w:keepNext/>
              <w:spacing w:line="360" w:lineRule="exact"/>
              <w:jc w:val="center"/>
              <w:rPr>
                <w:rFonts w:ascii="宋体" w:eastAsia="宋体" w:hAnsi="宋体" w:cs="宋体"/>
                <w:szCs w:val="21"/>
              </w:rPr>
            </w:pPr>
          </w:p>
        </w:tc>
        <w:tc>
          <w:tcPr>
            <w:tcW w:w="1243" w:type="dxa"/>
            <w:vAlign w:val="center"/>
          </w:tcPr>
          <w:p w14:paraId="3489138C"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09BFB855" w14:textId="77777777" w:rsidR="00F411FF" w:rsidRPr="00F411FF" w:rsidRDefault="00F411FF" w:rsidP="00F411FF">
            <w:pPr>
              <w:keepNext/>
              <w:spacing w:line="360" w:lineRule="exact"/>
              <w:jc w:val="center"/>
              <w:rPr>
                <w:rFonts w:ascii="宋体" w:eastAsia="宋体" w:hAnsi="宋体" w:cs="宋体"/>
                <w:szCs w:val="21"/>
              </w:rPr>
            </w:pPr>
          </w:p>
        </w:tc>
        <w:tc>
          <w:tcPr>
            <w:tcW w:w="1564" w:type="dxa"/>
            <w:vAlign w:val="center"/>
          </w:tcPr>
          <w:p w14:paraId="1B0F3985"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2C80318F" w14:textId="77777777" w:rsidTr="005E444A">
        <w:trPr>
          <w:trHeight w:val="567"/>
          <w:jc w:val="center"/>
        </w:trPr>
        <w:tc>
          <w:tcPr>
            <w:tcW w:w="1953" w:type="dxa"/>
            <w:vAlign w:val="center"/>
          </w:tcPr>
          <w:p w14:paraId="55AEA4F9" w14:textId="77777777" w:rsidR="00F411FF" w:rsidRPr="00F411FF" w:rsidRDefault="00F411FF" w:rsidP="00F411FF">
            <w:pPr>
              <w:keepNext/>
              <w:spacing w:line="360" w:lineRule="exact"/>
              <w:jc w:val="center"/>
              <w:rPr>
                <w:rFonts w:ascii="宋体" w:eastAsia="宋体" w:hAnsi="宋体" w:cs="宋体"/>
                <w:szCs w:val="21"/>
              </w:rPr>
            </w:pPr>
          </w:p>
        </w:tc>
        <w:tc>
          <w:tcPr>
            <w:tcW w:w="1067" w:type="dxa"/>
            <w:vAlign w:val="center"/>
          </w:tcPr>
          <w:p w14:paraId="27FBB53B"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7E646AED" w14:textId="77777777" w:rsidR="00F411FF" w:rsidRPr="00F411FF" w:rsidRDefault="00F411FF" w:rsidP="00F411FF">
            <w:pPr>
              <w:keepNext/>
              <w:spacing w:line="360" w:lineRule="exact"/>
              <w:jc w:val="center"/>
              <w:rPr>
                <w:rFonts w:ascii="宋体" w:eastAsia="宋体" w:hAnsi="宋体" w:cs="宋体"/>
                <w:szCs w:val="21"/>
              </w:rPr>
            </w:pPr>
          </w:p>
        </w:tc>
        <w:tc>
          <w:tcPr>
            <w:tcW w:w="1243" w:type="dxa"/>
            <w:vAlign w:val="center"/>
          </w:tcPr>
          <w:p w14:paraId="6D6705C6"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24556A8D" w14:textId="77777777" w:rsidR="00F411FF" w:rsidRPr="00F411FF" w:rsidRDefault="00F411FF" w:rsidP="00F411FF">
            <w:pPr>
              <w:keepNext/>
              <w:spacing w:line="360" w:lineRule="exact"/>
              <w:jc w:val="center"/>
              <w:rPr>
                <w:rFonts w:ascii="宋体" w:eastAsia="宋体" w:hAnsi="宋体" w:cs="宋体"/>
                <w:szCs w:val="21"/>
              </w:rPr>
            </w:pPr>
          </w:p>
        </w:tc>
        <w:tc>
          <w:tcPr>
            <w:tcW w:w="1564" w:type="dxa"/>
            <w:vAlign w:val="center"/>
          </w:tcPr>
          <w:p w14:paraId="7BE5732B"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4BB6EE7B" w14:textId="77777777" w:rsidTr="005E444A">
        <w:trPr>
          <w:trHeight w:val="567"/>
          <w:jc w:val="center"/>
        </w:trPr>
        <w:tc>
          <w:tcPr>
            <w:tcW w:w="1953" w:type="dxa"/>
            <w:vAlign w:val="center"/>
          </w:tcPr>
          <w:p w14:paraId="4CF9F505" w14:textId="77777777" w:rsidR="00F411FF" w:rsidRPr="00F411FF" w:rsidRDefault="00F411FF" w:rsidP="00F411FF">
            <w:pPr>
              <w:keepNext/>
              <w:spacing w:line="360" w:lineRule="exact"/>
              <w:jc w:val="center"/>
              <w:rPr>
                <w:rFonts w:ascii="宋体" w:eastAsia="宋体" w:hAnsi="宋体" w:cs="宋体"/>
                <w:szCs w:val="21"/>
              </w:rPr>
            </w:pPr>
          </w:p>
        </w:tc>
        <w:tc>
          <w:tcPr>
            <w:tcW w:w="1067" w:type="dxa"/>
            <w:vAlign w:val="center"/>
          </w:tcPr>
          <w:p w14:paraId="2C3991E4"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379E9FD6" w14:textId="77777777" w:rsidR="00F411FF" w:rsidRPr="00F411FF" w:rsidRDefault="00F411FF" w:rsidP="00F411FF">
            <w:pPr>
              <w:keepNext/>
              <w:spacing w:line="360" w:lineRule="exact"/>
              <w:jc w:val="center"/>
              <w:rPr>
                <w:rFonts w:ascii="宋体" w:eastAsia="宋体" w:hAnsi="宋体" w:cs="宋体"/>
                <w:szCs w:val="21"/>
              </w:rPr>
            </w:pPr>
          </w:p>
        </w:tc>
        <w:tc>
          <w:tcPr>
            <w:tcW w:w="1243" w:type="dxa"/>
            <w:vAlign w:val="center"/>
          </w:tcPr>
          <w:p w14:paraId="5B669D92"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0AB7D929" w14:textId="77777777" w:rsidR="00F411FF" w:rsidRPr="00F411FF" w:rsidRDefault="00F411FF" w:rsidP="00F411FF">
            <w:pPr>
              <w:keepNext/>
              <w:spacing w:line="360" w:lineRule="exact"/>
              <w:jc w:val="center"/>
              <w:rPr>
                <w:rFonts w:ascii="宋体" w:eastAsia="宋体" w:hAnsi="宋体" w:cs="宋体"/>
                <w:szCs w:val="21"/>
              </w:rPr>
            </w:pPr>
          </w:p>
        </w:tc>
        <w:tc>
          <w:tcPr>
            <w:tcW w:w="1564" w:type="dxa"/>
            <w:vAlign w:val="center"/>
          </w:tcPr>
          <w:p w14:paraId="4A12BBAE"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3A68688E" w14:textId="77777777" w:rsidTr="005E444A">
        <w:trPr>
          <w:trHeight w:val="567"/>
          <w:jc w:val="center"/>
        </w:trPr>
        <w:tc>
          <w:tcPr>
            <w:tcW w:w="1953" w:type="dxa"/>
            <w:vAlign w:val="center"/>
          </w:tcPr>
          <w:p w14:paraId="43E7D095" w14:textId="77777777" w:rsidR="00F411FF" w:rsidRPr="00F411FF" w:rsidRDefault="00F411FF" w:rsidP="00F411FF">
            <w:pPr>
              <w:keepNext/>
              <w:spacing w:line="360" w:lineRule="exact"/>
              <w:jc w:val="center"/>
              <w:rPr>
                <w:rFonts w:ascii="宋体" w:eastAsia="宋体" w:hAnsi="宋体" w:cs="宋体"/>
                <w:szCs w:val="21"/>
              </w:rPr>
            </w:pPr>
          </w:p>
        </w:tc>
        <w:tc>
          <w:tcPr>
            <w:tcW w:w="1067" w:type="dxa"/>
            <w:vAlign w:val="center"/>
          </w:tcPr>
          <w:p w14:paraId="2F39AD2F"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52B5C1BC" w14:textId="77777777" w:rsidR="00F411FF" w:rsidRPr="00F411FF" w:rsidRDefault="00F411FF" w:rsidP="00F411FF">
            <w:pPr>
              <w:keepNext/>
              <w:spacing w:line="360" w:lineRule="exact"/>
              <w:jc w:val="center"/>
              <w:rPr>
                <w:rFonts w:ascii="宋体" w:eastAsia="宋体" w:hAnsi="宋体" w:cs="宋体"/>
                <w:szCs w:val="21"/>
              </w:rPr>
            </w:pPr>
          </w:p>
        </w:tc>
        <w:tc>
          <w:tcPr>
            <w:tcW w:w="1243" w:type="dxa"/>
            <w:vAlign w:val="center"/>
          </w:tcPr>
          <w:p w14:paraId="21D62516"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2F598407" w14:textId="77777777" w:rsidR="00F411FF" w:rsidRPr="00F411FF" w:rsidRDefault="00F411FF" w:rsidP="00F411FF">
            <w:pPr>
              <w:keepNext/>
              <w:spacing w:line="360" w:lineRule="exact"/>
              <w:jc w:val="center"/>
              <w:rPr>
                <w:rFonts w:ascii="宋体" w:eastAsia="宋体" w:hAnsi="宋体" w:cs="宋体"/>
                <w:szCs w:val="21"/>
              </w:rPr>
            </w:pPr>
          </w:p>
        </w:tc>
        <w:tc>
          <w:tcPr>
            <w:tcW w:w="1564" w:type="dxa"/>
            <w:vAlign w:val="center"/>
          </w:tcPr>
          <w:p w14:paraId="182ABB84"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DD102D0" w14:textId="77777777" w:rsidTr="005E444A">
        <w:trPr>
          <w:trHeight w:val="567"/>
          <w:jc w:val="center"/>
        </w:trPr>
        <w:tc>
          <w:tcPr>
            <w:tcW w:w="1953" w:type="dxa"/>
            <w:vAlign w:val="center"/>
          </w:tcPr>
          <w:p w14:paraId="527FF2DD" w14:textId="77777777" w:rsidR="00F411FF" w:rsidRPr="00F411FF" w:rsidRDefault="00F411FF" w:rsidP="00F411FF">
            <w:pPr>
              <w:keepNext/>
              <w:spacing w:line="360" w:lineRule="exact"/>
              <w:jc w:val="center"/>
              <w:rPr>
                <w:rFonts w:ascii="宋体" w:eastAsia="宋体" w:hAnsi="宋体" w:cs="宋体"/>
                <w:szCs w:val="21"/>
              </w:rPr>
            </w:pPr>
          </w:p>
        </w:tc>
        <w:tc>
          <w:tcPr>
            <w:tcW w:w="1067" w:type="dxa"/>
            <w:vAlign w:val="center"/>
          </w:tcPr>
          <w:p w14:paraId="1194FBFA"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1B936AAF" w14:textId="77777777" w:rsidR="00F411FF" w:rsidRPr="00F411FF" w:rsidRDefault="00F411FF" w:rsidP="00F411FF">
            <w:pPr>
              <w:keepNext/>
              <w:spacing w:line="360" w:lineRule="exact"/>
              <w:jc w:val="center"/>
              <w:rPr>
                <w:rFonts w:ascii="宋体" w:eastAsia="宋体" w:hAnsi="宋体" w:cs="宋体"/>
                <w:szCs w:val="21"/>
              </w:rPr>
            </w:pPr>
          </w:p>
        </w:tc>
        <w:tc>
          <w:tcPr>
            <w:tcW w:w="1243" w:type="dxa"/>
            <w:vAlign w:val="center"/>
          </w:tcPr>
          <w:p w14:paraId="01706C48"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50F6BC2E" w14:textId="77777777" w:rsidR="00F411FF" w:rsidRPr="00F411FF" w:rsidRDefault="00F411FF" w:rsidP="00F411FF">
            <w:pPr>
              <w:keepNext/>
              <w:spacing w:line="360" w:lineRule="exact"/>
              <w:jc w:val="center"/>
              <w:rPr>
                <w:rFonts w:ascii="宋体" w:eastAsia="宋体" w:hAnsi="宋体" w:cs="宋体"/>
                <w:szCs w:val="21"/>
              </w:rPr>
            </w:pPr>
          </w:p>
        </w:tc>
        <w:tc>
          <w:tcPr>
            <w:tcW w:w="1564" w:type="dxa"/>
            <w:vAlign w:val="center"/>
          </w:tcPr>
          <w:p w14:paraId="249E0921"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D20FA62" w14:textId="77777777" w:rsidTr="005E444A">
        <w:trPr>
          <w:trHeight w:val="567"/>
          <w:jc w:val="center"/>
        </w:trPr>
        <w:tc>
          <w:tcPr>
            <w:tcW w:w="1953" w:type="dxa"/>
            <w:vAlign w:val="center"/>
          </w:tcPr>
          <w:p w14:paraId="3665DEDF" w14:textId="77777777" w:rsidR="00F411FF" w:rsidRPr="00F411FF" w:rsidRDefault="00F411FF" w:rsidP="00F411FF">
            <w:pPr>
              <w:keepNext/>
              <w:spacing w:line="360" w:lineRule="exact"/>
              <w:jc w:val="center"/>
              <w:rPr>
                <w:rFonts w:ascii="宋体" w:eastAsia="宋体" w:hAnsi="宋体" w:cs="宋体"/>
                <w:szCs w:val="21"/>
              </w:rPr>
            </w:pPr>
          </w:p>
        </w:tc>
        <w:tc>
          <w:tcPr>
            <w:tcW w:w="1067" w:type="dxa"/>
            <w:vAlign w:val="center"/>
          </w:tcPr>
          <w:p w14:paraId="7D23EDC5"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666599D2" w14:textId="77777777" w:rsidR="00F411FF" w:rsidRPr="00F411FF" w:rsidRDefault="00F411FF" w:rsidP="00F411FF">
            <w:pPr>
              <w:keepNext/>
              <w:spacing w:line="360" w:lineRule="exact"/>
              <w:jc w:val="center"/>
              <w:rPr>
                <w:rFonts w:ascii="宋体" w:eastAsia="宋体" w:hAnsi="宋体" w:cs="宋体"/>
                <w:szCs w:val="21"/>
              </w:rPr>
            </w:pPr>
          </w:p>
        </w:tc>
        <w:tc>
          <w:tcPr>
            <w:tcW w:w="1243" w:type="dxa"/>
            <w:vAlign w:val="center"/>
          </w:tcPr>
          <w:p w14:paraId="62CB05D9"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21AC39A4" w14:textId="77777777" w:rsidR="00F411FF" w:rsidRPr="00F411FF" w:rsidRDefault="00F411FF" w:rsidP="00F411FF">
            <w:pPr>
              <w:keepNext/>
              <w:spacing w:line="360" w:lineRule="exact"/>
              <w:jc w:val="center"/>
              <w:rPr>
                <w:rFonts w:ascii="宋体" w:eastAsia="宋体" w:hAnsi="宋体" w:cs="宋体"/>
                <w:szCs w:val="21"/>
              </w:rPr>
            </w:pPr>
          </w:p>
        </w:tc>
        <w:tc>
          <w:tcPr>
            <w:tcW w:w="1564" w:type="dxa"/>
            <w:vAlign w:val="center"/>
          </w:tcPr>
          <w:p w14:paraId="672BF9F4"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614F6E5" w14:textId="77777777" w:rsidTr="005E444A">
        <w:trPr>
          <w:trHeight w:val="567"/>
          <w:jc w:val="center"/>
        </w:trPr>
        <w:tc>
          <w:tcPr>
            <w:tcW w:w="1953" w:type="dxa"/>
          </w:tcPr>
          <w:p w14:paraId="153234EE" w14:textId="77777777" w:rsidR="00F411FF" w:rsidRPr="00F411FF" w:rsidRDefault="00F411FF" w:rsidP="00F411FF">
            <w:pPr>
              <w:spacing w:line="360" w:lineRule="exact"/>
              <w:rPr>
                <w:rFonts w:ascii="宋体" w:eastAsia="宋体" w:hAnsi="宋体" w:cs="宋体"/>
                <w:szCs w:val="21"/>
              </w:rPr>
            </w:pPr>
          </w:p>
        </w:tc>
        <w:tc>
          <w:tcPr>
            <w:tcW w:w="1067" w:type="dxa"/>
          </w:tcPr>
          <w:p w14:paraId="42255232" w14:textId="77777777" w:rsidR="00F411FF" w:rsidRPr="00F411FF" w:rsidRDefault="00F411FF" w:rsidP="00F411FF">
            <w:pPr>
              <w:spacing w:line="360" w:lineRule="exact"/>
              <w:rPr>
                <w:rFonts w:ascii="宋体" w:eastAsia="宋体" w:hAnsi="宋体" w:cs="宋体"/>
                <w:szCs w:val="21"/>
              </w:rPr>
            </w:pPr>
          </w:p>
        </w:tc>
        <w:tc>
          <w:tcPr>
            <w:tcW w:w="1450" w:type="dxa"/>
          </w:tcPr>
          <w:p w14:paraId="2CCF29CC" w14:textId="77777777" w:rsidR="00F411FF" w:rsidRPr="00F411FF" w:rsidRDefault="00F411FF" w:rsidP="00F411FF">
            <w:pPr>
              <w:spacing w:line="360" w:lineRule="exact"/>
              <w:rPr>
                <w:rFonts w:ascii="宋体" w:eastAsia="宋体" w:hAnsi="宋体" w:cs="宋体"/>
                <w:szCs w:val="21"/>
              </w:rPr>
            </w:pPr>
          </w:p>
        </w:tc>
        <w:tc>
          <w:tcPr>
            <w:tcW w:w="1243" w:type="dxa"/>
          </w:tcPr>
          <w:p w14:paraId="22834496" w14:textId="77777777" w:rsidR="00F411FF" w:rsidRPr="00F411FF" w:rsidRDefault="00F411FF" w:rsidP="00F411FF">
            <w:pPr>
              <w:spacing w:line="360" w:lineRule="exact"/>
              <w:rPr>
                <w:rFonts w:ascii="宋体" w:eastAsia="宋体" w:hAnsi="宋体" w:cs="宋体"/>
                <w:szCs w:val="21"/>
              </w:rPr>
            </w:pPr>
          </w:p>
        </w:tc>
        <w:tc>
          <w:tcPr>
            <w:tcW w:w="1450" w:type="dxa"/>
          </w:tcPr>
          <w:p w14:paraId="20EB014A" w14:textId="77777777" w:rsidR="00F411FF" w:rsidRPr="00F411FF" w:rsidRDefault="00F411FF" w:rsidP="00F411FF">
            <w:pPr>
              <w:spacing w:line="360" w:lineRule="exact"/>
              <w:rPr>
                <w:rFonts w:ascii="宋体" w:eastAsia="宋体" w:hAnsi="宋体" w:cs="宋体"/>
                <w:szCs w:val="21"/>
              </w:rPr>
            </w:pPr>
          </w:p>
        </w:tc>
        <w:tc>
          <w:tcPr>
            <w:tcW w:w="1564" w:type="dxa"/>
          </w:tcPr>
          <w:p w14:paraId="729D42B4" w14:textId="77777777" w:rsidR="00F411FF" w:rsidRPr="00F411FF" w:rsidRDefault="00F411FF" w:rsidP="00F411FF">
            <w:pPr>
              <w:spacing w:line="360" w:lineRule="exact"/>
              <w:rPr>
                <w:rFonts w:ascii="宋体" w:eastAsia="宋体" w:hAnsi="宋体" w:cs="宋体"/>
                <w:szCs w:val="21"/>
              </w:rPr>
            </w:pPr>
          </w:p>
        </w:tc>
      </w:tr>
      <w:tr w:rsidR="00F411FF" w:rsidRPr="00F411FF" w14:paraId="269A89A6" w14:textId="77777777" w:rsidTr="005E444A">
        <w:trPr>
          <w:trHeight w:val="567"/>
          <w:jc w:val="center"/>
        </w:trPr>
        <w:tc>
          <w:tcPr>
            <w:tcW w:w="1953" w:type="dxa"/>
            <w:vAlign w:val="center"/>
          </w:tcPr>
          <w:p w14:paraId="3D505A47" w14:textId="77777777" w:rsidR="00F411FF" w:rsidRPr="00F411FF" w:rsidRDefault="00F411FF" w:rsidP="00F411FF">
            <w:pPr>
              <w:keepNext/>
              <w:spacing w:line="360" w:lineRule="exact"/>
              <w:jc w:val="center"/>
              <w:rPr>
                <w:rFonts w:ascii="宋体" w:eastAsia="宋体" w:hAnsi="宋体" w:cs="宋体"/>
                <w:szCs w:val="21"/>
              </w:rPr>
            </w:pPr>
          </w:p>
        </w:tc>
        <w:tc>
          <w:tcPr>
            <w:tcW w:w="1067" w:type="dxa"/>
            <w:vAlign w:val="center"/>
          </w:tcPr>
          <w:p w14:paraId="4EA41A47"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0890F063" w14:textId="77777777" w:rsidR="00F411FF" w:rsidRPr="00F411FF" w:rsidRDefault="00F411FF" w:rsidP="00F411FF">
            <w:pPr>
              <w:keepNext/>
              <w:spacing w:line="360" w:lineRule="exact"/>
              <w:jc w:val="center"/>
              <w:rPr>
                <w:rFonts w:ascii="宋体" w:eastAsia="宋体" w:hAnsi="宋体" w:cs="宋体"/>
                <w:szCs w:val="21"/>
              </w:rPr>
            </w:pPr>
          </w:p>
        </w:tc>
        <w:tc>
          <w:tcPr>
            <w:tcW w:w="1243" w:type="dxa"/>
            <w:vAlign w:val="center"/>
          </w:tcPr>
          <w:p w14:paraId="3B62AA3B" w14:textId="77777777" w:rsidR="00F411FF" w:rsidRPr="00F411FF" w:rsidRDefault="00F411FF" w:rsidP="00F411FF">
            <w:pPr>
              <w:keepNext/>
              <w:spacing w:line="360" w:lineRule="exact"/>
              <w:jc w:val="center"/>
              <w:rPr>
                <w:rFonts w:ascii="宋体" w:eastAsia="宋体" w:hAnsi="宋体" w:cs="宋体"/>
                <w:szCs w:val="21"/>
              </w:rPr>
            </w:pPr>
          </w:p>
        </w:tc>
        <w:tc>
          <w:tcPr>
            <w:tcW w:w="1450" w:type="dxa"/>
            <w:vAlign w:val="center"/>
          </w:tcPr>
          <w:p w14:paraId="53296FFA" w14:textId="77777777" w:rsidR="00F411FF" w:rsidRPr="00F411FF" w:rsidRDefault="00F411FF" w:rsidP="00F411FF">
            <w:pPr>
              <w:keepNext/>
              <w:spacing w:line="360" w:lineRule="exact"/>
              <w:jc w:val="center"/>
              <w:rPr>
                <w:rFonts w:ascii="宋体" w:eastAsia="宋体" w:hAnsi="宋体" w:cs="宋体"/>
                <w:szCs w:val="21"/>
              </w:rPr>
            </w:pPr>
          </w:p>
        </w:tc>
        <w:tc>
          <w:tcPr>
            <w:tcW w:w="1564" w:type="dxa"/>
            <w:vAlign w:val="center"/>
          </w:tcPr>
          <w:p w14:paraId="77B99BCA"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359FA90A" w14:textId="77777777" w:rsidTr="005E444A">
        <w:trPr>
          <w:trHeight w:val="567"/>
          <w:jc w:val="center"/>
        </w:trPr>
        <w:tc>
          <w:tcPr>
            <w:tcW w:w="1953" w:type="dxa"/>
          </w:tcPr>
          <w:p w14:paraId="119F6320" w14:textId="77777777" w:rsidR="00F411FF" w:rsidRPr="00F411FF" w:rsidRDefault="00F411FF" w:rsidP="00F411FF">
            <w:pPr>
              <w:spacing w:line="360" w:lineRule="exact"/>
              <w:rPr>
                <w:rFonts w:ascii="宋体" w:eastAsia="宋体" w:hAnsi="宋体" w:cs="宋体"/>
                <w:szCs w:val="21"/>
              </w:rPr>
            </w:pPr>
          </w:p>
        </w:tc>
        <w:tc>
          <w:tcPr>
            <w:tcW w:w="1067" w:type="dxa"/>
          </w:tcPr>
          <w:p w14:paraId="2AAA707C" w14:textId="77777777" w:rsidR="00F411FF" w:rsidRPr="00F411FF" w:rsidRDefault="00F411FF" w:rsidP="00F411FF">
            <w:pPr>
              <w:spacing w:line="360" w:lineRule="exact"/>
              <w:rPr>
                <w:rFonts w:ascii="宋体" w:eastAsia="宋体" w:hAnsi="宋体" w:cs="宋体"/>
                <w:szCs w:val="21"/>
              </w:rPr>
            </w:pPr>
          </w:p>
        </w:tc>
        <w:tc>
          <w:tcPr>
            <w:tcW w:w="1450" w:type="dxa"/>
          </w:tcPr>
          <w:p w14:paraId="67A9FED1" w14:textId="77777777" w:rsidR="00F411FF" w:rsidRPr="00F411FF" w:rsidRDefault="00F411FF" w:rsidP="00F411FF">
            <w:pPr>
              <w:spacing w:line="360" w:lineRule="exact"/>
              <w:rPr>
                <w:rFonts w:ascii="宋体" w:eastAsia="宋体" w:hAnsi="宋体" w:cs="宋体"/>
                <w:szCs w:val="21"/>
              </w:rPr>
            </w:pPr>
          </w:p>
        </w:tc>
        <w:tc>
          <w:tcPr>
            <w:tcW w:w="1243" w:type="dxa"/>
          </w:tcPr>
          <w:p w14:paraId="7FA1737C" w14:textId="77777777" w:rsidR="00F411FF" w:rsidRPr="00F411FF" w:rsidRDefault="00F411FF" w:rsidP="00F411FF">
            <w:pPr>
              <w:spacing w:line="360" w:lineRule="exact"/>
              <w:rPr>
                <w:rFonts w:ascii="宋体" w:eastAsia="宋体" w:hAnsi="宋体" w:cs="宋体"/>
                <w:szCs w:val="21"/>
              </w:rPr>
            </w:pPr>
          </w:p>
        </w:tc>
        <w:tc>
          <w:tcPr>
            <w:tcW w:w="1450" w:type="dxa"/>
          </w:tcPr>
          <w:p w14:paraId="6FD85AE6" w14:textId="77777777" w:rsidR="00F411FF" w:rsidRPr="00F411FF" w:rsidRDefault="00F411FF" w:rsidP="00F411FF">
            <w:pPr>
              <w:spacing w:line="360" w:lineRule="exact"/>
              <w:rPr>
                <w:rFonts w:ascii="宋体" w:eastAsia="宋体" w:hAnsi="宋体" w:cs="宋体"/>
                <w:szCs w:val="21"/>
              </w:rPr>
            </w:pPr>
          </w:p>
        </w:tc>
        <w:tc>
          <w:tcPr>
            <w:tcW w:w="1564" w:type="dxa"/>
          </w:tcPr>
          <w:p w14:paraId="5A241753" w14:textId="77777777" w:rsidR="00F411FF" w:rsidRPr="00F411FF" w:rsidRDefault="00F411FF" w:rsidP="00F411FF">
            <w:pPr>
              <w:spacing w:line="360" w:lineRule="exact"/>
              <w:rPr>
                <w:rFonts w:ascii="宋体" w:eastAsia="宋体" w:hAnsi="宋体" w:cs="宋体"/>
                <w:szCs w:val="21"/>
              </w:rPr>
            </w:pPr>
          </w:p>
        </w:tc>
      </w:tr>
      <w:tr w:rsidR="00F411FF" w:rsidRPr="00F411FF" w14:paraId="06419218" w14:textId="77777777" w:rsidTr="005E444A">
        <w:trPr>
          <w:trHeight w:val="567"/>
          <w:jc w:val="center"/>
        </w:trPr>
        <w:tc>
          <w:tcPr>
            <w:tcW w:w="1953" w:type="dxa"/>
          </w:tcPr>
          <w:p w14:paraId="4924AEF6" w14:textId="77777777" w:rsidR="00F411FF" w:rsidRPr="00F411FF" w:rsidRDefault="00F411FF" w:rsidP="00F411FF">
            <w:pPr>
              <w:spacing w:line="360" w:lineRule="exact"/>
              <w:rPr>
                <w:rFonts w:ascii="宋体" w:eastAsia="宋体" w:hAnsi="宋体" w:cs="宋体"/>
                <w:szCs w:val="21"/>
              </w:rPr>
            </w:pPr>
          </w:p>
        </w:tc>
        <w:tc>
          <w:tcPr>
            <w:tcW w:w="1067" w:type="dxa"/>
          </w:tcPr>
          <w:p w14:paraId="1F58F467" w14:textId="77777777" w:rsidR="00F411FF" w:rsidRPr="00F411FF" w:rsidRDefault="00F411FF" w:rsidP="00F411FF">
            <w:pPr>
              <w:spacing w:line="360" w:lineRule="exact"/>
              <w:rPr>
                <w:rFonts w:ascii="宋体" w:eastAsia="宋体" w:hAnsi="宋体" w:cs="宋体"/>
                <w:szCs w:val="21"/>
              </w:rPr>
            </w:pPr>
          </w:p>
        </w:tc>
        <w:tc>
          <w:tcPr>
            <w:tcW w:w="1450" w:type="dxa"/>
          </w:tcPr>
          <w:p w14:paraId="32A4CF83" w14:textId="77777777" w:rsidR="00F411FF" w:rsidRPr="00F411FF" w:rsidRDefault="00F411FF" w:rsidP="00F411FF">
            <w:pPr>
              <w:spacing w:line="360" w:lineRule="exact"/>
              <w:rPr>
                <w:rFonts w:ascii="宋体" w:eastAsia="宋体" w:hAnsi="宋体" w:cs="宋体"/>
                <w:szCs w:val="21"/>
              </w:rPr>
            </w:pPr>
          </w:p>
        </w:tc>
        <w:tc>
          <w:tcPr>
            <w:tcW w:w="1243" w:type="dxa"/>
          </w:tcPr>
          <w:p w14:paraId="77B9A1FD" w14:textId="77777777" w:rsidR="00F411FF" w:rsidRPr="00F411FF" w:rsidRDefault="00F411FF" w:rsidP="00F411FF">
            <w:pPr>
              <w:spacing w:line="360" w:lineRule="exact"/>
              <w:rPr>
                <w:rFonts w:ascii="宋体" w:eastAsia="宋体" w:hAnsi="宋体" w:cs="宋体"/>
                <w:szCs w:val="21"/>
              </w:rPr>
            </w:pPr>
          </w:p>
        </w:tc>
        <w:tc>
          <w:tcPr>
            <w:tcW w:w="1450" w:type="dxa"/>
          </w:tcPr>
          <w:p w14:paraId="2788591A" w14:textId="77777777" w:rsidR="00F411FF" w:rsidRPr="00F411FF" w:rsidRDefault="00F411FF" w:rsidP="00F411FF">
            <w:pPr>
              <w:spacing w:line="360" w:lineRule="exact"/>
              <w:rPr>
                <w:rFonts w:ascii="宋体" w:eastAsia="宋体" w:hAnsi="宋体" w:cs="宋体"/>
                <w:szCs w:val="21"/>
              </w:rPr>
            </w:pPr>
          </w:p>
        </w:tc>
        <w:tc>
          <w:tcPr>
            <w:tcW w:w="1564" w:type="dxa"/>
          </w:tcPr>
          <w:p w14:paraId="34CF0D64" w14:textId="77777777" w:rsidR="00F411FF" w:rsidRPr="00F411FF" w:rsidRDefault="00F411FF" w:rsidP="00F411FF">
            <w:pPr>
              <w:spacing w:line="360" w:lineRule="exact"/>
              <w:rPr>
                <w:rFonts w:ascii="宋体" w:eastAsia="宋体" w:hAnsi="宋体" w:cs="宋体"/>
                <w:szCs w:val="21"/>
              </w:rPr>
            </w:pPr>
          </w:p>
        </w:tc>
      </w:tr>
      <w:tr w:rsidR="00F411FF" w:rsidRPr="00F411FF" w14:paraId="006288F0" w14:textId="77777777" w:rsidTr="005E444A">
        <w:trPr>
          <w:trHeight w:val="567"/>
          <w:jc w:val="center"/>
        </w:trPr>
        <w:tc>
          <w:tcPr>
            <w:tcW w:w="1953" w:type="dxa"/>
          </w:tcPr>
          <w:p w14:paraId="1C8E5140" w14:textId="77777777" w:rsidR="00F411FF" w:rsidRPr="00F411FF" w:rsidRDefault="00F411FF" w:rsidP="00F411FF">
            <w:pPr>
              <w:spacing w:line="360" w:lineRule="exact"/>
              <w:rPr>
                <w:rFonts w:ascii="宋体" w:eastAsia="宋体" w:hAnsi="宋体" w:cs="宋体"/>
                <w:szCs w:val="21"/>
              </w:rPr>
            </w:pPr>
          </w:p>
        </w:tc>
        <w:tc>
          <w:tcPr>
            <w:tcW w:w="1067" w:type="dxa"/>
          </w:tcPr>
          <w:p w14:paraId="1ACFD660" w14:textId="77777777" w:rsidR="00F411FF" w:rsidRPr="00F411FF" w:rsidRDefault="00F411FF" w:rsidP="00F411FF">
            <w:pPr>
              <w:spacing w:line="360" w:lineRule="exact"/>
              <w:rPr>
                <w:rFonts w:ascii="宋体" w:eastAsia="宋体" w:hAnsi="宋体" w:cs="宋体"/>
                <w:szCs w:val="21"/>
              </w:rPr>
            </w:pPr>
          </w:p>
        </w:tc>
        <w:tc>
          <w:tcPr>
            <w:tcW w:w="1450" w:type="dxa"/>
          </w:tcPr>
          <w:p w14:paraId="325FD759" w14:textId="77777777" w:rsidR="00F411FF" w:rsidRPr="00F411FF" w:rsidRDefault="00F411FF" w:rsidP="00F411FF">
            <w:pPr>
              <w:spacing w:line="360" w:lineRule="exact"/>
              <w:rPr>
                <w:rFonts w:ascii="宋体" w:eastAsia="宋体" w:hAnsi="宋体" w:cs="宋体"/>
                <w:szCs w:val="21"/>
              </w:rPr>
            </w:pPr>
          </w:p>
        </w:tc>
        <w:tc>
          <w:tcPr>
            <w:tcW w:w="1243" w:type="dxa"/>
          </w:tcPr>
          <w:p w14:paraId="21D54D32" w14:textId="77777777" w:rsidR="00F411FF" w:rsidRPr="00F411FF" w:rsidRDefault="00F411FF" w:rsidP="00F411FF">
            <w:pPr>
              <w:spacing w:line="360" w:lineRule="exact"/>
              <w:rPr>
                <w:rFonts w:ascii="宋体" w:eastAsia="宋体" w:hAnsi="宋体" w:cs="宋体"/>
                <w:szCs w:val="21"/>
              </w:rPr>
            </w:pPr>
          </w:p>
        </w:tc>
        <w:tc>
          <w:tcPr>
            <w:tcW w:w="1450" w:type="dxa"/>
          </w:tcPr>
          <w:p w14:paraId="0EFF452B" w14:textId="77777777" w:rsidR="00F411FF" w:rsidRPr="00F411FF" w:rsidRDefault="00F411FF" w:rsidP="00F411FF">
            <w:pPr>
              <w:spacing w:line="360" w:lineRule="exact"/>
              <w:rPr>
                <w:rFonts w:ascii="宋体" w:eastAsia="宋体" w:hAnsi="宋体" w:cs="宋体"/>
                <w:szCs w:val="21"/>
              </w:rPr>
            </w:pPr>
          </w:p>
        </w:tc>
        <w:tc>
          <w:tcPr>
            <w:tcW w:w="1564" w:type="dxa"/>
          </w:tcPr>
          <w:p w14:paraId="720D3977" w14:textId="77777777" w:rsidR="00F411FF" w:rsidRPr="00F411FF" w:rsidRDefault="00F411FF" w:rsidP="00F411FF">
            <w:pPr>
              <w:spacing w:line="360" w:lineRule="exact"/>
              <w:rPr>
                <w:rFonts w:ascii="宋体" w:eastAsia="宋体" w:hAnsi="宋体" w:cs="宋体"/>
                <w:szCs w:val="21"/>
              </w:rPr>
            </w:pPr>
          </w:p>
        </w:tc>
      </w:tr>
      <w:tr w:rsidR="00F411FF" w:rsidRPr="00F411FF" w14:paraId="5FBA8E33" w14:textId="77777777" w:rsidTr="005E444A">
        <w:trPr>
          <w:trHeight w:val="567"/>
          <w:jc w:val="center"/>
        </w:trPr>
        <w:tc>
          <w:tcPr>
            <w:tcW w:w="1953" w:type="dxa"/>
          </w:tcPr>
          <w:p w14:paraId="5F2C18A8" w14:textId="77777777" w:rsidR="00F411FF" w:rsidRPr="00F411FF" w:rsidRDefault="00F411FF" w:rsidP="00F411FF">
            <w:pPr>
              <w:spacing w:line="360" w:lineRule="exact"/>
              <w:rPr>
                <w:rFonts w:ascii="宋体" w:eastAsia="宋体" w:hAnsi="宋体" w:cs="宋体"/>
                <w:szCs w:val="21"/>
              </w:rPr>
            </w:pPr>
          </w:p>
        </w:tc>
        <w:tc>
          <w:tcPr>
            <w:tcW w:w="1067" w:type="dxa"/>
          </w:tcPr>
          <w:p w14:paraId="39BACB16" w14:textId="77777777" w:rsidR="00F411FF" w:rsidRPr="00F411FF" w:rsidRDefault="00F411FF" w:rsidP="00F411FF">
            <w:pPr>
              <w:spacing w:line="360" w:lineRule="exact"/>
              <w:rPr>
                <w:rFonts w:ascii="宋体" w:eastAsia="宋体" w:hAnsi="宋体" w:cs="宋体"/>
                <w:szCs w:val="21"/>
              </w:rPr>
            </w:pPr>
          </w:p>
        </w:tc>
        <w:tc>
          <w:tcPr>
            <w:tcW w:w="1450" w:type="dxa"/>
          </w:tcPr>
          <w:p w14:paraId="4E0DDBFD" w14:textId="77777777" w:rsidR="00F411FF" w:rsidRPr="00F411FF" w:rsidRDefault="00F411FF" w:rsidP="00F411FF">
            <w:pPr>
              <w:spacing w:line="360" w:lineRule="exact"/>
              <w:rPr>
                <w:rFonts w:ascii="宋体" w:eastAsia="宋体" w:hAnsi="宋体" w:cs="宋体"/>
                <w:szCs w:val="21"/>
              </w:rPr>
            </w:pPr>
          </w:p>
        </w:tc>
        <w:tc>
          <w:tcPr>
            <w:tcW w:w="1243" w:type="dxa"/>
          </w:tcPr>
          <w:p w14:paraId="04BD6051" w14:textId="77777777" w:rsidR="00F411FF" w:rsidRPr="00F411FF" w:rsidRDefault="00F411FF" w:rsidP="00F411FF">
            <w:pPr>
              <w:spacing w:line="360" w:lineRule="exact"/>
              <w:rPr>
                <w:rFonts w:ascii="宋体" w:eastAsia="宋体" w:hAnsi="宋体" w:cs="宋体"/>
                <w:szCs w:val="21"/>
              </w:rPr>
            </w:pPr>
          </w:p>
        </w:tc>
        <w:tc>
          <w:tcPr>
            <w:tcW w:w="1450" w:type="dxa"/>
          </w:tcPr>
          <w:p w14:paraId="7024AA03" w14:textId="77777777" w:rsidR="00F411FF" w:rsidRPr="00F411FF" w:rsidRDefault="00F411FF" w:rsidP="00F411FF">
            <w:pPr>
              <w:spacing w:line="360" w:lineRule="exact"/>
              <w:rPr>
                <w:rFonts w:ascii="宋体" w:eastAsia="宋体" w:hAnsi="宋体" w:cs="宋体"/>
                <w:szCs w:val="21"/>
              </w:rPr>
            </w:pPr>
          </w:p>
        </w:tc>
        <w:tc>
          <w:tcPr>
            <w:tcW w:w="1564" w:type="dxa"/>
          </w:tcPr>
          <w:p w14:paraId="499B23D5" w14:textId="77777777" w:rsidR="00F411FF" w:rsidRPr="00F411FF" w:rsidRDefault="00F411FF" w:rsidP="00F411FF">
            <w:pPr>
              <w:spacing w:line="360" w:lineRule="exact"/>
              <w:rPr>
                <w:rFonts w:ascii="宋体" w:eastAsia="宋体" w:hAnsi="宋体" w:cs="宋体"/>
                <w:szCs w:val="21"/>
              </w:rPr>
            </w:pPr>
          </w:p>
        </w:tc>
      </w:tr>
      <w:tr w:rsidR="00F411FF" w:rsidRPr="00F411FF" w14:paraId="218A2D96" w14:textId="77777777" w:rsidTr="005E444A">
        <w:trPr>
          <w:trHeight w:val="567"/>
          <w:jc w:val="center"/>
        </w:trPr>
        <w:tc>
          <w:tcPr>
            <w:tcW w:w="1953" w:type="dxa"/>
          </w:tcPr>
          <w:p w14:paraId="12EE22FB" w14:textId="77777777" w:rsidR="00F411FF" w:rsidRPr="00F411FF" w:rsidRDefault="00F411FF" w:rsidP="00F411FF">
            <w:pPr>
              <w:spacing w:line="360" w:lineRule="exact"/>
              <w:rPr>
                <w:rFonts w:ascii="宋体" w:eastAsia="宋体" w:hAnsi="宋体" w:cs="宋体"/>
                <w:szCs w:val="21"/>
              </w:rPr>
            </w:pPr>
          </w:p>
        </w:tc>
        <w:tc>
          <w:tcPr>
            <w:tcW w:w="1067" w:type="dxa"/>
          </w:tcPr>
          <w:p w14:paraId="54C0B29A" w14:textId="77777777" w:rsidR="00F411FF" w:rsidRPr="00F411FF" w:rsidRDefault="00F411FF" w:rsidP="00F411FF">
            <w:pPr>
              <w:spacing w:line="360" w:lineRule="exact"/>
              <w:rPr>
                <w:rFonts w:ascii="宋体" w:eastAsia="宋体" w:hAnsi="宋体" w:cs="宋体"/>
                <w:szCs w:val="21"/>
              </w:rPr>
            </w:pPr>
          </w:p>
        </w:tc>
        <w:tc>
          <w:tcPr>
            <w:tcW w:w="1450" w:type="dxa"/>
          </w:tcPr>
          <w:p w14:paraId="7F90995B" w14:textId="77777777" w:rsidR="00F411FF" w:rsidRPr="00F411FF" w:rsidRDefault="00F411FF" w:rsidP="00F411FF">
            <w:pPr>
              <w:spacing w:line="360" w:lineRule="exact"/>
              <w:rPr>
                <w:rFonts w:ascii="宋体" w:eastAsia="宋体" w:hAnsi="宋体" w:cs="宋体"/>
                <w:szCs w:val="21"/>
              </w:rPr>
            </w:pPr>
          </w:p>
        </w:tc>
        <w:tc>
          <w:tcPr>
            <w:tcW w:w="1243" w:type="dxa"/>
          </w:tcPr>
          <w:p w14:paraId="695828F9" w14:textId="77777777" w:rsidR="00F411FF" w:rsidRPr="00F411FF" w:rsidRDefault="00F411FF" w:rsidP="00F411FF">
            <w:pPr>
              <w:spacing w:line="360" w:lineRule="exact"/>
              <w:rPr>
                <w:rFonts w:ascii="宋体" w:eastAsia="宋体" w:hAnsi="宋体" w:cs="宋体"/>
                <w:szCs w:val="21"/>
              </w:rPr>
            </w:pPr>
          </w:p>
        </w:tc>
        <w:tc>
          <w:tcPr>
            <w:tcW w:w="1450" w:type="dxa"/>
          </w:tcPr>
          <w:p w14:paraId="7628CE77" w14:textId="77777777" w:rsidR="00F411FF" w:rsidRPr="00F411FF" w:rsidRDefault="00F411FF" w:rsidP="00F411FF">
            <w:pPr>
              <w:spacing w:line="360" w:lineRule="exact"/>
              <w:rPr>
                <w:rFonts w:ascii="宋体" w:eastAsia="宋体" w:hAnsi="宋体" w:cs="宋体"/>
                <w:szCs w:val="21"/>
              </w:rPr>
            </w:pPr>
          </w:p>
        </w:tc>
        <w:tc>
          <w:tcPr>
            <w:tcW w:w="1564" w:type="dxa"/>
          </w:tcPr>
          <w:p w14:paraId="1685AEA8" w14:textId="77777777" w:rsidR="00F411FF" w:rsidRPr="00F411FF" w:rsidRDefault="00F411FF" w:rsidP="00F411FF">
            <w:pPr>
              <w:spacing w:line="360" w:lineRule="exact"/>
              <w:rPr>
                <w:rFonts w:ascii="宋体" w:eastAsia="宋体" w:hAnsi="宋体" w:cs="宋体"/>
                <w:szCs w:val="21"/>
              </w:rPr>
            </w:pPr>
          </w:p>
        </w:tc>
      </w:tr>
      <w:tr w:rsidR="00F411FF" w:rsidRPr="00F411FF" w14:paraId="07589A48" w14:textId="77777777" w:rsidTr="005E444A">
        <w:trPr>
          <w:trHeight w:val="567"/>
          <w:jc w:val="center"/>
        </w:trPr>
        <w:tc>
          <w:tcPr>
            <w:tcW w:w="1953" w:type="dxa"/>
          </w:tcPr>
          <w:p w14:paraId="4D03A311" w14:textId="77777777" w:rsidR="00F411FF" w:rsidRPr="00F411FF" w:rsidRDefault="00F411FF" w:rsidP="00F411FF">
            <w:pPr>
              <w:spacing w:line="360" w:lineRule="exact"/>
              <w:rPr>
                <w:rFonts w:ascii="宋体" w:eastAsia="宋体" w:hAnsi="宋体" w:cs="宋体"/>
                <w:szCs w:val="21"/>
              </w:rPr>
            </w:pPr>
          </w:p>
        </w:tc>
        <w:tc>
          <w:tcPr>
            <w:tcW w:w="1067" w:type="dxa"/>
          </w:tcPr>
          <w:p w14:paraId="1F939945" w14:textId="77777777" w:rsidR="00F411FF" w:rsidRPr="00F411FF" w:rsidRDefault="00F411FF" w:rsidP="00F411FF">
            <w:pPr>
              <w:spacing w:line="360" w:lineRule="exact"/>
              <w:rPr>
                <w:rFonts w:ascii="宋体" w:eastAsia="宋体" w:hAnsi="宋体" w:cs="宋体"/>
                <w:szCs w:val="21"/>
              </w:rPr>
            </w:pPr>
          </w:p>
        </w:tc>
        <w:tc>
          <w:tcPr>
            <w:tcW w:w="1450" w:type="dxa"/>
          </w:tcPr>
          <w:p w14:paraId="7C6BBA97" w14:textId="77777777" w:rsidR="00F411FF" w:rsidRPr="00F411FF" w:rsidRDefault="00F411FF" w:rsidP="00F411FF">
            <w:pPr>
              <w:spacing w:line="360" w:lineRule="exact"/>
              <w:rPr>
                <w:rFonts w:ascii="宋体" w:eastAsia="宋体" w:hAnsi="宋体" w:cs="宋体"/>
                <w:szCs w:val="21"/>
              </w:rPr>
            </w:pPr>
          </w:p>
        </w:tc>
        <w:tc>
          <w:tcPr>
            <w:tcW w:w="1243" w:type="dxa"/>
          </w:tcPr>
          <w:p w14:paraId="4BE21A7B" w14:textId="77777777" w:rsidR="00F411FF" w:rsidRPr="00F411FF" w:rsidRDefault="00F411FF" w:rsidP="00F411FF">
            <w:pPr>
              <w:spacing w:line="360" w:lineRule="exact"/>
              <w:rPr>
                <w:rFonts w:ascii="宋体" w:eastAsia="宋体" w:hAnsi="宋体" w:cs="宋体"/>
                <w:szCs w:val="21"/>
              </w:rPr>
            </w:pPr>
          </w:p>
        </w:tc>
        <w:tc>
          <w:tcPr>
            <w:tcW w:w="1450" w:type="dxa"/>
          </w:tcPr>
          <w:p w14:paraId="3C1EC29E" w14:textId="77777777" w:rsidR="00F411FF" w:rsidRPr="00F411FF" w:rsidRDefault="00F411FF" w:rsidP="00F411FF">
            <w:pPr>
              <w:spacing w:line="360" w:lineRule="exact"/>
              <w:rPr>
                <w:rFonts w:ascii="宋体" w:eastAsia="宋体" w:hAnsi="宋体" w:cs="宋体"/>
                <w:szCs w:val="21"/>
              </w:rPr>
            </w:pPr>
          </w:p>
        </w:tc>
        <w:tc>
          <w:tcPr>
            <w:tcW w:w="1564" w:type="dxa"/>
          </w:tcPr>
          <w:p w14:paraId="031CEA63" w14:textId="77777777" w:rsidR="00F411FF" w:rsidRPr="00F411FF" w:rsidRDefault="00F411FF" w:rsidP="00F411FF">
            <w:pPr>
              <w:spacing w:line="360" w:lineRule="exact"/>
              <w:rPr>
                <w:rFonts w:ascii="宋体" w:eastAsia="宋体" w:hAnsi="宋体" w:cs="宋体"/>
                <w:szCs w:val="21"/>
              </w:rPr>
            </w:pPr>
          </w:p>
        </w:tc>
      </w:tr>
      <w:tr w:rsidR="00F411FF" w:rsidRPr="00F411FF" w14:paraId="67ED73A9" w14:textId="77777777" w:rsidTr="005E444A">
        <w:trPr>
          <w:trHeight w:val="567"/>
          <w:jc w:val="center"/>
        </w:trPr>
        <w:tc>
          <w:tcPr>
            <w:tcW w:w="1953" w:type="dxa"/>
          </w:tcPr>
          <w:p w14:paraId="6D23661E" w14:textId="77777777" w:rsidR="00F411FF" w:rsidRPr="00F411FF" w:rsidRDefault="00F411FF" w:rsidP="00F411FF">
            <w:pPr>
              <w:spacing w:line="360" w:lineRule="exact"/>
              <w:rPr>
                <w:rFonts w:ascii="宋体" w:eastAsia="宋体" w:hAnsi="宋体" w:cs="宋体"/>
                <w:szCs w:val="21"/>
              </w:rPr>
            </w:pPr>
          </w:p>
        </w:tc>
        <w:tc>
          <w:tcPr>
            <w:tcW w:w="1067" w:type="dxa"/>
          </w:tcPr>
          <w:p w14:paraId="021172F2" w14:textId="77777777" w:rsidR="00F411FF" w:rsidRPr="00F411FF" w:rsidRDefault="00F411FF" w:rsidP="00F411FF">
            <w:pPr>
              <w:spacing w:line="360" w:lineRule="exact"/>
              <w:rPr>
                <w:rFonts w:ascii="宋体" w:eastAsia="宋体" w:hAnsi="宋体" w:cs="宋体"/>
                <w:szCs w:val="21"/>
              </w:rPr>
            </w:pPr>
          </w:p>
        </w:tc>
        <w:tc>
          <w:tcPr>
            <w:tcW w:w="1450" w:type="dxa"/>
          </w:tcPr>
          <w:p w14:paraId="72736163" w14:textId="77777777" w:rsidR="00F411FF" w:rsidRPr="00F411FF" w:rsidRDefault="00F411FF" w:rsidP="00F411FF">
            <w:pPr>
              <w:spacing w:line="360" w:lineRule="exact"/>
              <w:rPr>
                <w:rFonts w:ascii="宋体" w:eastAsia="宋体" w:hAnsi="宋体" w:cs="宋体"/>
                <w:szCs w:val="21"/>
              </w:rPr>
            </w:pPr>
          </w:p>
        </w:tc>
        <w:tc>
          <w:tcPr>
            <w:tcW w:w="1243" w:type="dxa"/>
          </w:tcPr>
          <w:p w14:paraId="4F6C0B00" w14:textId="77777777" w:rsidR="00F411FF" w:rsidRPr="00F411FF" w:rsidRDefault="00F411FF" w:rsidP="00F411FF">
            <w:pPr>
              <w:spacing w:line="360" w:lineRule="exact"/>
              <w:rPr>
                <w:rFonts w:ascii="宋体" w:eastAsia="宋体" w:hAnsi="宋体" w:cs="宋体"/>
                <w:szCs w:val="21"/>
              </w:rPr>
            </w:pPr>
          </w:p>
        </w:tc>
        <w:tc>
          <w:tcPr>
            <w:tcW w:w="1450" w:type="dxa"/>
          </w:tcPr>
          <w:p w14:paraId="7EEEEF77" w14:textId="77777777" w:rsidR="00F411FF" w:rsidRPr="00F411FF" w:rsidRDefault="00F411FF" w:rsidP="00F411FF">
            <w:pPr>
              <w:spacing w:line="360" w:lineRule="exact"/>
              <w:rPr>
                <w:rFonts w:ascii="宋体" w:eastAsia="宋体" w:hAnsi="宋体" w:cs="宋体"/>
                <w:szCs w:val="21"/>
              </w:rPr>
            </w:pPr>
          </w:p>
        </w:tc>
        <w:tc>
          <w:tcPr>
            <w:tcW w:w="1564" w:type="dxa"/>
          </w:tcPr>
          <w:p w14:paraId="2F659AB9" w14:textId="77777777" w:rsidR="00F411FF" w:rsidRPr="00F411FF" w:rsidRDefault="00F411FF" w:rsidP="00F411FF">
            <w:pPr>
              <w:spacing w:line="360" w:lineRule="exact"/>
              <w:rPr>
                <w:rFonts w:ascii="宋体" w:eastAsia="宋体" w:hAnsi="宋体" w:cs="宋体"/>
                <w:szCs w:val="21"/>
              </w:rPr>
            </w:pPr>
          </w:p>
        </w:tc>
      </w:tr>
      <w:tr w:rsidR="00F411FF" w:rsidRPr="00F411FF" w14:paraId="1846153C" w14:textId="77777777" w:rsidTr="005E444A">
        <w:trPr>
          <w:trHeight w:val="567"/>
          <w:jc w:val="center"/>
        </w:trPr>
        <w:tc>
          <w:tcPr>
            <w:tcW w:w="1953" w:type="dxa"/>
          </w:tcPr>
          <w:p w14:paraId="1B7B0D0A" w14:textId="77777777" w:rsidR="00F411FF" w:rsidRPr="00F411FF" w:rsidRDefault="00F411FF" w:rsidP="00F411FF">
            <w:pPr>
              <w:spacing w:line="360" w:lineRule="exact"/>
              <w:rPr>
                <w:rFonts w:ascii="宋体" w:eastAsia="宋体" w:hAnsi="宋体" w:cs="宋体"/>
                <w:szCs w:val="21"/>
              </w:rPr>
            </w:pPr>
          </w:p>
        </w:tc>
        <w:tc>
          <w:tcPr>
            <w:tcW w:w="1067" w:type="dxa"/>
          </w:tcPr>
          <w:p w14:paraId="5AAFE8A9" w14:textId="77777777" w:rsidR="00F411FF" w:rsidRPr="00F411FF" w:rsidRDefault="00F411FF" w:rsidP="00F411FF">
            <w:pPr>
              <w:spacing w:line="360" w:lineRule="exact"/>
              <w:rPr>
                <w:rFonts w:ascii="宋体" w:eastAsia="宋体" w:hAnsi="宋体" w:cs="宋体"/>
                <w:szCs w:val="21"/>
              </w:rPr>
            </w:pPr>
          </w:p>
        </w:tc>
        <w:tc>
          <w:tcPr>
            <w:tcW w:w="1450" w:type="dxa"/>
          </w:tcPr>
          <w:p w14:paraId="297D85CB" w14:textId="77777777" w:rsidR="00F411FF" w:rsidRPr="00F411FF" w:rsidRDefault="00F411FF" w:rsidP="00F411FF">
            <w:pPr>
              <w:spacing w:line="360" w:lineRule="exact"/>
              <w:rPr>
                <w:rFonts w:ascii="宋体" w:eastAsia="宋体" w:hAnsi="宋体" w:cs="宋体"/>
                <w:szCs w:val="21"/>
              </w:rPr>
            </w:pPr>
          </w:p>
        </w:tc>
        <w:tc>
          <w:tcPr>
            <w:tcW w:w="1243" w:type="dxa"/>
          </w:tcPr>
          <w:p w14:paraId="4F8293E3" w14:textId="77777777" w:rsidR="00F411FF" w:rsidRPr="00F411FF" w:rsidRDefault="00F411FF" w:rsidP="00F411FF">
            <w:pPr>
              <w:spacing w:line="360" w:lineRule="exact"/>
              <w:rPr>
                <w:rFonts w:ascii="宋体" w:eastAsia="宋体" w:hAnsi="宋体" w:cs="宋体"/>
                <w:szCs w:val="21"/>
              </w:rPr>
            </w:pPr>
          </w:p>
        </w:tc>
        <w:tc>
          <w:tcPr>
            <w:tcW w:w="1450" w:type="dxa"/>
          </w:tcPr>
          <w:p w14:paraId="5F704ED1" w14:textId="77777777" w:rsidR="00F411FF" w:rsidRPr="00F411FF" w:rsidRDefault="00F411FF" w:rsidP="00F411FF">
            <w:pPr>
              <w:spacing w:line="360" w:lineRule="exact"/>
              <w:rPr>
                <w:rFonts w:ascii="宋体" w:eastAsia="宋体" w:hAnsi="宋体" w:cs="宋体"/>
                <w:szCs w:val="21"/>
              </w:rPr>
            </w:pPr>
          </w:p>
        </w:tc>
        <w:tc>
          <w:tcPr>
            <w:tcW w:w="1564" w:type="dxa"/>
          </w:tcPr>
          <w:p w14:paraId="728CA295" w14:textId="77777777" w:rsidR="00F411FF" w:rsidRPr="00F411FF" w:rsidRDefault="00F411FF" w:rsidP="00F411FF">
            <w:pPr>
              <w:spacing w:line="360" w:lineRule="exact"/>
              <w:rPr>
                <w:rFonts w:ascii="宋体" w:eastAsia="宋体" w:hAnsi="宋体" w:cs="宋体"/>
                <w:szCs w:val="21"/>
              </w:rPr>
            </w:pPr>
          </w:p>
        </w:tc>
      </w:tr>
      <w:tr w:rsidR="00F411FF" w:rsidRPr="00F411FF" w14:paraId="0DFDCC03" w14:textId="77777777" w:rsidTr="005E444A">
        <w:trPr>
          <w:trHeight w:val="567"/>
          <w:jc w:val="center"/>
        </w:trPr>
        <w:tc>
          <w:tcPr>
            <w:tcW w:w="1953" w:type="dxa"/>
          </w:tcPr>
          <w:p w14:paraId="53A94FE0" w14:textId="77777777" w:rsidR="00F411FF" w:rsidRPr="00F411FF" w:rsidRDefault="00F411FF" w:rsidP="00F411FF">
            <w:pPr>
              <w:spacing w:line="360" w:lineRule="exact"/>
              <w:rPr>
                <w:rFonts w:ascii="宋体" w:eastAsia="宋体" w:hAnsi="宋体" w:cs="宋体"/>
                <w:szCs w:val="21"/>
              </w:rPr>
            </w:pPr>
          </w:p>
        </w:tc>
        <w:tc>
          <w:tcPr>
            <w:tcW w:w="1067" w:type="dxa"/>
          </w:tcPr>
          <w:p w14:paraId="216A1D3E" w14:textId="77777777" w:rsidR="00F411FF" w:rsidRPr="00F411FF" w:rsidRDefault="00F411FF" w:rsidP="00F411FF">
            <w:pPr>
              <w:spacing w:line="360" w:lineRule="exact"/>
              <w:rPr>
                <w:rFonts w:ascii="宋体" w:eastAsia="宋体" w:hAnsi="宋体" w:cs="宋体"/>
                <w:szCs w:val="21"/>
              </w:rPr>
            </w:pPr>
          </w:p>
        </w:tc>
        <w:tc>
          <w:tcPr>
            <w:tcW w:w="1450" w:type="dxa"/>
          </w:tcPr>
          <w:p w14:paraId="7EF09754" w14:textId="77777777" w:rsidR="00F411FF" w:rsidRPr="00F411FF" w:rsidRDefault="00F411FF" w:rsidP="00F411FF">
            <w:pPr>
              <w:spacing w:line="360" w:lineRule="exact"/>
              <w:rPr>
                <w:rFonts w:ascii="宋体" w:eastAsia="宋体" w:hAnsi="宋体" w:cs="宋体"/>
                <w:szCs w:val="21"/>
              </w:rPr>
            </w:pPr>
          </w:p>
        </w:tc>
        <w:tc>
          <w:tcPr>
            <w:tcW w:w="1243" w:type="dxa"/>
          </w:tcPr>
          <w:p w14:paraId="6EEA807A" w14:textId="77777777" w:rsidR="00F411FF" w:rsidRPr="00F411FF" w:rsidRDefault="00F411FF" w:rsidP="00F411FF">
            <w:pPr>
              <w:spacing w:line="360" w:lineRule="exact"/>
              <w:rPr>
                <w:rFonts w:ascii="宋体" w:eastAsia="宋体" w:hAnsi="宋体" w:cs="宋体"/>
                <w:szCs w:val="21"/>
              </w:rPr>
            </w:pPr>
          </w:p>
        </w:tc>
        <w:tc>
          <w:tcPr>
            <w:tcW w:w="1450" w:type="dxa"/>
          </w:tcPr>
          <w:p w14:paraId="354FB80A" w14:textId="77777777" w:rsidR="00F411FF" w:rsidRPr="00F411FF" w:rsidRDefault="00F411FF" w:rsidP="00F411FF">
            <w:pPr>
              <w:spacing w:line="360" w:lineRule="exact"/>
              <w:rPr>
                <w:rFonts w:ascii="宋体" w:eastAsia="宋体" w:hAnsi="宋体" w:cs="宋体"/>
                <w:szCs w:val="21"/>
              </w:rPr>
            </w:pPr>
          </w:p>
        </w:tc>
        <w:tc>
          <w:tcPr>
            <w:tcW w:w="1564" w:type="dxa"/>
          </w:tcPr>
          <w:p w14:paraId="4E542AE1" w14:textId="77777777" w:rsidR="00F411FF" w:rsidRPr="00F411FF" w:rsidRDefault="00F411FF" w:rsidP="00F411FF">
            <w:pPr>
              <w:spacing w:line="360" w:lineRule="exact"/>
              <w:rPr>
                <w:rFonts w:ascii="宋体" w:eastAsia="宋体" w:hAnsi="宋体" w:cs="宋体"/>
                <w:szCs w:val="21"/>
              </w:rPr>
            </w:pPr>
          </w:p>
        </w:tc>
      </w:tr>
    </w:tbl>
    <w:p w14:paraId="5C88537F" w14:textId="77777777" w:rsidR="00F411FF" w:rsidRPr="00F411FF" w:rsidRDefault="00F411FF" w:rsidP="00F411FF">
      <w:pPr>
        <w:spacing w:line="360" w:lineRule="exact"/>
        <w:rPr>
          <w:rFonts w:ascii="宋体" w:eastAsia="宋体" w:hAnsi="宋体" w:cs="宋体"/>
          <w:szCs w:val="21"/>
        </w:rPr>
      </w:pPr>
    </w:p>
    <w:p w14:paraId="74F8291E"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br w:type="page"/>
      </w:r>
      <w:r w:rsidRPr="00F411FF">
        <w:rPr>
          <w:rFonts w:ascii="宋体" w:eastAsia="宋体" w:hAnsi="宋体" w:cs="宋体" w:hint="eastAsia"/>
          <w:szCs w:val="21"/>
        </w:rPr>
        <w:lastRenderedPageBreak/>
        <w:t>附</w:t>
      </w:r>
      <w:bookmarkStart w:id="1029" w:name="_Toc296503227"/>
      <w:bookmarkStart w:id="1030" w:name="_Toc296891055"/>
      <w:bookmarkStart w:id="1031" w:name="_Toc296944566"/>
      <w:bookmarkStart w:id="1032" w:name="_Toc296347226"/>
      <w:bookmarkStart w:id="1033" w:name="_Toc296346728"/>
      <w:bookmarkStart w:id="1034" w:name="_Toc296891267"/>
      <w:bookmarkStart w:id="1035" w:name="_Toc267261698"/>
      <w:r w:rsidRPr="00F411FF">
        <w:rPr>
          <w:rFonts w:ascii="宋体" w:eastAsia="宋体" w:hAnsi="宋体" w:cs="宋体" w:hint="eastAsia"/>
          <w:szCs w:val="21"/>
        </w:rPr>
        <w:t>件5：</w:t>
      </w:r>
    </w:p>
    <w:bookmarkEnd w:id="1029"/>
    <w:bookmarkEnd w:id="1030"/>
    <w:bookmarkEnd w:id="1031"/>
    <w:bookmarkEnd w:id="1032"/>
    <w:bookmarkEnd w:id="1033"/>
    <w:bookmarkEnd w:id="1034"/>
    <w:bookmarkEnd w:id="1035"/>
    <w:p w14:paraId="6F4E5902" w14:textId="77777777" w:rsidR="00F411FF" w:rsidRPr="00F411FF" w:rsidRDefault="00F411FF" w:rsidP="00F411FF">
      <w:pPr>
        <w:spacing w:line="360" w:lineRule="exact"/>
        <w:jc w:val="center"/>
        <w:rPr>
          <w:rFonts w:ascii="宋体" w:eastAsia="宋体" w:hAnsi="宋体" w:cs="宋体"/>
          <w:szCs w:val="21"/>
        </w:rPr>
      </w:pPr>
      <w:r w:rsidRPr="00F411FF">
        <w:rPr>
          <w:rFonts w:ascii="宋体" w:eastAsia="宋体" w:hAnsi="宋体" w:cs="宋体" w:hint="eastAsia"/>
          <w:szCs w:val="21"/>
        </w:rPr>
        <w:t>承包人用于本工程施工的机械设备表</w:t>
      </w:r>
    </w:p>
    <w:tbl>
      <w:tblPr>
        <w:tblW w:w="85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418"/>
        <w:gridCol w:w="850"/>
        <w:gridCol w:w="1058"/>
        <w:gridCol w:w="880"/>
        <w:gridCol w:w="806"/>
        <w:gridCol w:w="1310"/>
        <w:gridCol w:w="906"/>
        <w:gridCol w:w="652"/>
      </w:tblGrid>
      <w:tr w:rsidR="00F411FF" w:rsidRPr="00F411FF" w14:paraId="3FDF901C" w14:textId="77777777" w:rsidTr="005E444A">
        <w:trPr>
          <w:jc w:val="center"/>
        </w:trPr>
        <w:tc>
          <w:tcPr>
            <w:tcW w:w="629" w:type="dxa"/>
            <w:tcBorders>
              <w:top w:val="single" w:sz="12" w:space="0" w:color="auto"/>
              <w:bottom w:val="double" w:sz="6" w:space="0" w:color="auto"/>
            </w:tcBorders>
            <w:vAlign w:val="center"/>
          </w:tcPr>
          <w:p w14:paraId="2BB99E55"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序号</w:t>
            </w:r>
          </w:p>
        </w:tc>
        <w:tc>
          <w:tcPr>
            <w:tcW w:w="1418" w:type="dxa"/>
            <w:tcBorders>
              <w:top w:val="single" w:sz="12" w:space="0" w:color="auto"/>
              <w:bottom w:val="double" w:sz="6" w:space="0" w:color="auto"/>
            </w:tcBorders>
            <w:vAlign w:val="center"/>
          </w:tcPr>
          <w:p w14:paraId="0AFBFF6B"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机械或设备名称</w:t>
            </w:r>
          </w:p>
        </w:tc>
        <w:tc>
          <w:tcPr>
            <w:tcW w:w="850" w:type="dxa"/>
            <w:tcBorders>
              <w:top w:val="single" w:sz="12" w:space="0" w:color="auto"/>
              <w:bottom w:val="double" w:sz="6" w:space="0" w:color="auto"/>
            </w:tcBorders>
            <w:vAlign w:val="center"/>
          </w:tcPr>
          <w:p w14:paraId="00826BDD"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规格型号</w:t>
            </w:r>
          </w:p>
        </w:tc>
        <w:tc>
          <w:tcPr>
            <w:tcW w:w="1058" w:type="dxa"/>
            <w:tcBorders>
              <w:top w:val="single" w:sz="12" w:space="0" w:color="auto"/>
              <w:bottom w:val="double" w:sz="6" w:space="0" w:color="auto"/>
            </w:tcBorders>
            <w:vAlign w:val="center"/>
          </w:tcPr>
          <w:p w14:paraId="2670B569"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数量</w:t>
            </w:r>
          </w:p>
        </w:tc>
        <w:tc>
          <w:tcPr>
            <w:tcW w:w="880" w:type="dxa"/>
            <w:tcBorders>
              <w:top w:val="single" w:sz="12" w:space="0" w:color="auto"/>
              <w:bottom w:val="double" w:sz="6" w:space="0" w:color="auto"/>
            </w:tcBorders>
            <w:vAlign w:val="center"/>
          </w:tcPr>
          <w:p w14:paraId="4CEC327F"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产地</w:t>
            </w:r>
          </w:p>
        </w:tc>
        <w:tc>
          <w:tcPr>
            <w:tcW w:w="806" w:type="dxa"/>
            <w:tcBorders>
              <w:top w:val="single" w:sz="12" w:space="0" w:color="auto"/>
              <w:bottom w:val="double" w:sz="6" w:space="0" w:color="auto"/>
            </w:tcBorders>
            <w:vAlign w:val="center"/>
          </w:tcPr>
          <w:p w14:paraId="1C59FDB4"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制造年份</w:t>
            </w:r>
          </w:p>
        </w:tc>
        <w:tc>
          <w:tcPr>
            <w:tcW w:w="1310" w:type="dxa"/>
            <w:tcBorders>
              <w:top w:val="single" w:sz="12" w:space="0" w:color="auto"/>
              <w:bottom w:val="double" w:sz="6" w:space="0" w:color="auto"/>
            </w:tcBorders>
            <w:vAlign w:val="center"/>
          </w:tcPr>
          <w:p w14:paraId="4366B02B"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额定功率(kW)</w:t>
            </w:r>
          </w:p>
        </w:tc>
        <w:tc>
          <w:tcPr>
            <w:tcW w:w="906" w:type="dxa"/>
            <w:tcBorders>
              <w:top w:val="single" w:sz="12" w:space="0" w:color="auto"/>
              <w:bottom w:val="double" w:sz="6" w:space="0" w:color="auto"/>
            </w:tcBorders>
            <w:vAlign w:val="center"/>
          </w:tcPr>
          <w:p w14:paraId="558129ED"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生产能力</w:t>
            </w:r>
          </w:p>
        </w:tc>
        <w:tc>
          <w:tcPr>
            <w:tcW w:w="652" w:type="dxa"/>
            <w:tcBorders>
              <w:top w:val="single" w:sz="12" w:space="0" w:color="auto"/>
              <w:bottom w:val="double" w:sz="6" w:space="0" w:color="auto"/>
            </w:tcBorders>
            <w:vAlign w:val="center"/>
          </w:tcPr>
          <w:p w14:paraId="57324DCD"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备注</w:t>
            </w:r>
          </w:p>
        </w:tc>
      </w:tr>
      <w:tr w:rsidR="00F411FF" w:rsidRPr="00F411FF" w14:paraId="2323F71E" w14:textId="77777777" w:rsidTr="005E444A">
        <w:trPr>
          <w:trHeight w:val="567"/>
          <w:jc w:val="center"/>
        </w:trPr>
        <w:tc>
          <w:tcPr>
            <w:tcW w:w="629" w:type="dxa"/>
            <w:tcBorders>
              <w:top w:val="double" w:sz="6" w:space="0" w:color="auto"/>
              <w:bottom w:val="single" w:sz="6" w:space="0" w:color="auto"/>
            </w:tcBorders>
            <w:vAlign w:val="center"/>
          </w:tcPr>
          <w:p w14:paraId="7EA84574" w14:textId="77777777" w:rsidR="00F411FF" w:rsidRPr="00F411FF" w:rsidRDefault="00F411FF" w:rsidP="00F411FF">
            <w:pPr>
              <w:keepNext/>
              <w:spacing w:line="360" w:lineRule="exact"/>
              <w:jc w:val="center"/>
              <w:rPr>
                <w:rFonts w:ascii="宋体" w:eastAsia="宋体" w:hAnsi="宋体" w:cs="宋体"/>
                <w:szCs w:val="21"/>
              </w:rPr>
            </w:pPr>
          </w:p>
        </w:tc>
        <w:tc>
          <w:tcPr>
            <w:tcW w:w="1418" w:type="dxa"/>
            <w:tcBorders>
              <w:top w:val="double" w:sz="6" w:space="0" w:color="auto"/>
              <w:bottom w:val="single" w:sz="6" w:space="0" w:color="auto"/>
            </w:tcBorders>
            <w:vAlign w:val="center"/>
          </w:tcPr>
          <w:p w14:paraId="187D77B1"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double" w:sz="6" w:space="0" w:color="auto"/>
              <w:bottom w:val="single" w:sz="6" w:space="0" w:color="auto"/>
            </w:tcBorders>
            <w:vAlign w:val="center"/>
          </w:tcPr>
          <w:p w14:paraId="20658138" w14:textId="77777777" w:rsidR="00F411FF" w:rsidRPr="00F411FF" w:rsidRDefault="00F411FF" w:rsidP="00F411FF">
            <w:pPr>
              <w:keepNext/>
              <w:spacing w:line="360" w:lineRule="exact"/>
              <w:jc w:val="center"/>
              <w:rPr>
                <w:rFonts w:ascii="宋体" w:eastAsia="宋体" w:hAnsi="宋体" w:cs="宋体"/>
                <w:szCs w:val="21"/>
              </w:rPr>
            </w:pPr>
          </w:p>
        </w:tc>
        <w:tc>
          <w:tcPr>
            <w:tcW w:w="1058" w:type="dxa"/>
            <w:tcBorders>
              <w:top w:val="double" w:sz="6" w:space="0" w:color="auto"/>
              <w:bottom w:val="single" w:sz="6" w:space="0" w:color="auto"/>
            </w:tcBorders>
            <w:vAlign w:val="center"/>
          </w:tcPr>
          <w:p w14:paraId="711AF27E" w14:textId="77777777" w:rsidR="00F411FF" w:rsidRPr="00F411FF" w:rsidRDefault="00F411FF" w:rsidP="00F411FF">
            <w:pPr>
              <w:keepNext/>
              <w:spacing w:line="360" w:lineRule="exact"/>
              <w:jc w:val="center"/>
              <w:rPr>
                <w:rFonts w:ascii="宋体" w:eastAsia="宋体" w:hAnsi="宋体" w:cs="宋体"/>
                <w:szCs w:val="21"/>
              </w:rPr>
            </w:pPr>
          </w:p>
        </w:tc>
        <w:tc>
          <w:tcPr>
            <w:tcW w:w="880" w:type="dxa"/>
            <w:tcBorders>
              <w:top w:val="double" w:sz="6" w:space="0" w:color="auto"/>
              <w:bottom w:val="single" w:sz="6" w:space="0" w:color="auto"/>
            </w:tcBorders>
            <w:vAlign w:val="center"/>
          </w:tcPr>
          <w:p w14:paraId="31D5D1F9" w14:textId="77777777" w:rsidR="00F411FF" w:rsidRPr="00F411FF" w:rsidRDefault="00F411FF" w:rsidP="00F411FF">
            <w:pPr>
              <w:keepNext/>
              <w:spacing w:line="360" w:lineRule="exact"/>
              <w:jc w:val="center"/>
              <w:rPr>
                <w:rFonts w:ascii="宋体" w:eastAsia="宋体" w:hAnsi="宋体" w:cs="宋体"/>
                <w:szCs w:val="21"/>
              </w:rPr>
            </w:pPr>
          </w:p>
        </w:tc>
        <w:tc>
          <w:tcPr>
            <w:tcW w:w="806" w:type="dxa"/>
            <w:tcBorders>
              <w:top w:val="double" w:sz="6" w:space="0" w:color="auto"/>
              <w:bottom w:val="single" w:sz="6" w:space="0" w:color="auto"/>
            </w:tcBorders>
            <w:vAlign w:val="center"/>
          </w:tcPr>
          <w:p w14:paraId="72E4FD38" w14:textId="77777777" w:rsidR="00F411FF" w:rsidRPr="00F411FF" w:rsidRDefault="00F411FF" w:rsidP="00F411FF">
            <w:pPr>
              <w:keepNext/>
              <w:spacing w:line="360" w:lineRule="exact"/>
              <w:jc w:val="center"/>
              <w:rPr>
                <w:rFonts w:ascii="宋体" w:eastAsia="宋体" w:hAnsi="宋体" w:cs="宋体"/>
                <w:szCs w:val="21"/>
              </w:rPr>
            </w:pPr>
          </w:p>
        </w:tc>
        <w:tc>
          <w:tcPr>
            <w:tcW w:w="1310" w:type="dxa"/>
            <w:tcBorders>
              <w:top w:val="double" w:sz="6" w:space="0" w:color="auto"/>
              <w:bottom w:val="single" w:sz="6" w:space="0" w:color="auto"/>
            </w:tcBorders>
            <w:vAlign w:val="center"/>
          </w:tcPr>
          <w:p w14:paraId="55D33D49" w14:textId="77777777" w:rsidR="00F411FF" w:rsidRPr="00F411FF" w:rsidRDefault="00F411FF" w:rsidP="00F411FF">
            <w:pPr>
              <w:keepNext/>
              <w:spacing w:line="360" w:lineRule="exact"/>
              <w:jc w:val="center"/>
              <w:rPr>
                <w:rFonts w:ascii="宋体" w:eastAsia="宋体" w:hAnsi="宋体" w:cs="宋体"/>
                <w:szCs w:val="21"/>
              </w:rPr>
            </w:pPr>
          </w:p>
        </w:tc>
        <w:tc>
          <w:tcPr>
            <w:tcW w:w="906" w:type="dxa"/>
            <w:tcBorders>
              <w:top w:val="double" w:sz="6" w:space="0" w:color="auto"/>
              <w:bottom w:val="single" w:sz="6" w:space="0" w:color="auto"/>
            </w:tcBorders>
            <w:vAlign w:val="center"/>
          </w:tcPr>
          <w:p w14:paraId="23E301BF" w14:textId="77777777" w:rsidR="00F411FF" w:rsidRPr="00F411FF" w:rsidRDefault="00F411FF" w:rsidP="00F411FF">
            <w:pPr>
              <w:keepNext/>
              <w:spacing w:line="360" w:lineRule="exact"/>
              <w:jc w:val="center"/>
              <w:rPr>
                <w:rFonts w:ascii="宋体" w:eastAsia="宋体" w:hAnsi="宋体" w:cs="宋体"/>
                <w:szCs w:val="21"/>
              </w:rPr>
            </w:pPr>
          </w:p>
        </w:tc>
        <w:tc>
          <w:tcPr>
            <w:tcW w:w="652" w:type="dxa"/>
            <w:tcBorders>
              <w:top w:val="double" w:sz="6" w:space="0" w:color="auto"/>
              <w:bottom w:val="single" w:sz="6" w:space="0" w:color="auto"/>
            </w:tcBorders>
            <w:vAlign w:val="center"/>
          </w:tcPr>
          <w:p w14:paraId="56C6C943"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237CC428" w14:textId="77777777" w:rsidTr="005E444A">
        <w:trPr>
          <w:trHeight w:val="567"/>
          <w:jc w:val="center"/>
        </w:trPr>
        <w:tc>
          <w:tcPr>
            <w:tcW w:w="629" w:type="dxa"/>
            <w:tcBorders>
              <w:top w:val="nil"/>
            </w:tcBorders>
            <w:vAlign w:val="center"/>
          </w:tcPr>
          <w:p w14:paraId="35CC0354" w14:textId="77777777" w:rsidR="00F411FF" w:rsidRPr="00F411FF" w:rsidRDefault="00F411FF" w:rsidP="00F411FF">
            <w:pPr>
              <w:keepNext/>
              <w:spacing w:line="360" w:lineRule="exact"/>
              <w:jc w:val="center"/>
              <w:rPr>
                <w:rFonts w:ascii="宋体" w:eastAsia="宋体" w:hAnsi="宋体" w:cs="宋体"/>
                <w:szCs w:val="21"/>
              </w:rPr>
            </w:pPr>
          </w:p>
        </w:tc>
        <w:tc>
          <w:tcPr>
            <w:tcW w:w="1418" w:type="dxa"/>
            <w:tcBorders>
              <w:top w:val="nil"/>
            </w:tcBorders>
            <w:vAlign w:val="center"/>
          </w:tcPr>
          <w:p w14:paraId="6EA887A7" w14:textId="77777777" w:rsidR="00F411FF" w:rsidRPr="00F411FF" w:rsidRDefault="00F411FF" w:rsidP="00F411FF">
            <w:pPr>
              <w:keepNext/>
              <w:spacing w:line="360" w:lineRule="exact"/>
              <w:jc w:val="center"/>
              <w:rPr>
                <w:rFonts w:ascii="宋体" w:eastAsia="宋体" w:hAnsi="宋体" w:cs="宋体"/>
                <w:szCs w:val="21"/>
              </w:rPr>
            </w:pPr>
          </w:p>
        </w:tc>
        <w:tc>
          <w:tcPr>
            <w:tcW w:w="850" w:type="dxa"/>
            <w:tcBorders>
              <w:top w:val="nil"/>
            </w:tcBorders>
            <w:vAlign w:val="center"/>
          </w:tcPr>
          <w:p w14:paraId="5268FF36" w14:textId="77777777" w:rsidR="00F411FF" w:rsidRPr="00F411FF" w:rsidRDefault="00F411FF" w:rsidP="00F411FF">
            <w:pPr>
              <w:keepNext/>
              <w:spacing w:line="360" w:lineRule="exact"/>
              <w:jc w:val="center"/>
              <w:rPr>
                <w:rFonts w:ascii="宋体" w:eastAsia="宋体" w:hAnsi="宋体" w:cs="宋体"/>
                <w:szCs w:val="21"/>
              </w:rPr>
            </w:pPr>
          </w:p>
        </w:tc>
        <w:tc>
          <w:tcPr>
            <w:tcW w:w="1058" w:type="dxa"/>
            <w:tcBorders>
              <w:top w:val="nil"/>
            </w:tcBorders>
            <w:vAlign w:val="center"/>
          </w:tcPr>
          <w:p w14:paraId="2113AA0A" w14:textId="77777777" w:rsidR="00F411FF" w:rsidRPr="00F411FF" w:rsidRDefault="00F411FF" w:rsidP="00F411FF">
            <w:pPr>
              <w:keepNext/>
              <w:spacing w:line="360" w:lineRule="exact"/>
              <w:jc w:val="center"/>
              <w:rPr>
                <w:rFonts w:ascii="宋体" w:eastAsia="宋体" w:hAnsi="宋体" w:cs="宋体"/>
                <w:szCs w:val="21"/>
              </w:rPr>
            </w:pPr>
          </w:p>
        </w:tc>
        <w:tc>
          <w:tcPr>
            <w:tcW w:w="880" w:type="dxa"/>
            <w:tcBorders>
              <w:top w:val="nil"/>
            </w:tcBorders>
            <w:vAlign w:val="center"/>
          </w:tcPr>
          <w:p w14:paraId="0A6EF8EF" w14:textId="77777777" w:rsidR="00F411FF" w:rsidRPr="00F411FF" w:rsidRDefault="00F411FF" w:rsidP="00F411FF">
            <w:pPr>
              <w:keepNext/>
              <w:spacing w:line="360" w:lineRule="exact"/>
              <w:jc w:val="center"/>
              <w:rPr>
                <w:rFonts w:ascii="宋体" w:eastAsia="宋体" w:hAnsi="宋体" w:cs="宋体"/>
                <w:szCs w:val="21"/>
              </w:rPr>
            </w:pPr>
          </w:p>
        </w:tc>
        <w:tc>
          <w:tcPr>
            <w:tcW w:w="806" w:type="dxa"/>
            <w:tcBorders>
              <w:top w:val="nil"/>
            </w:tcBorders>
            <w:vAlign w:val="center"/>
          </w:tcPr>
          <w:p w14:paraId="5E509E3F" w14:textId="77777777" w:rsidR="00F411FF" w:rsidRPr="00F411FF" w:rsidRDefault="00F411FF" w:rsidP="00F411FF">
            <w:pPr>
              <w:keepNext/>
              <w:spacing w:line="360" w:lineRule="exact"/>
              <w:jc w:val="center"/>
              <w:rPr>
                <w:rFonts w:ascii="宋体" w:eastAsia="宋体" w:hAnsi="宋体" w:cs="宋体"/>
                <w:szCs w:val="21"/>
              </w:rPr>
            </w:pPr>
          </w:p>
        </w:tc>
        <w:tc>
          <w:tcPr>
            <w:tcW w:w="1310" w:type="dxa"/>
            <w:tcBorders>
              <w:top w:val="nil"/>
            </w:tcBorders>
            <w:vAlign w:val="center"/>
          </w:tcPr>
          <w:p w14:paraId="55D3C448" w14:textId="77777777" w:rsidR="00F411FF" w:rsidRPr="00F411FF" w:rsidRDefault="00F411FF" w:rsidP="00F411FF">
            <w:pPr>
              <w:keepNext/>
              <w:spacing w:line="360" w:lineRule="exact"/>
              <w:jc w:val="center"/>
              <w:rPr>
                <w:rFonts w:ascii="宋体" w:eastAsia="宋体" w:hAnsi="宋体" w:cs="宋体"/>
                <w:szCs w:val="21"/>
              </w:rPr>
            </w:pPr>
          </w:p>
        </w:tc>
        <w:tc>
          <w:tcPr>
            <w:tcW w:w="906" w:type="dxa"/>
            <w:tcBorders>
              <w:top w:val="nil"/>
            </w:tcBorders>
            <w:vAlign w:val="center"/>
          </w:tcPr>
          <w:p w14:paraId="381DDF7D" w14:textId="77777777" w:rsidR="00F411FF" w:rsidRPr="00F411FF" w:rsidRDefault="00F411FF" w:rsidP="00F411FF">
            <w:pPr>
              <w:keepNext/>
              <w:spacing w:line="360" w:lineRule="exact"/>
              <w:jc w:val="center"/>
              <w:rPr>
                <w:rFonts w:ascii="宋体" w:eastAsia="宋体" w:hAnsi="宋体" w:cs="宋体"/>
                <w:szCs w:val="21"/>
              </w:rPr>
            </w:pPr>
          </w:p>
        </w:tc>
        <w:tc>
          <w:tcPr>
            <w:tcW w:w="652" w:type="dxa"/>
            <w:tcBorders>
              <w:top w:val="nil"/>
            </w:tcBorders>
            <w:vAlign w:val="center"/>
          </w:tcPr>
          <w:p w14:paraId="6D139660"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60877725" w14:textId="77777777" w:rsidTr="005E444A">
        <w:trPr>
          <w:trHeight w:val="567"/>
          <w:jc w:val="center"/>
        </w:trPr>
        <w:tc>
          <w:tcPr>
            <w:tcW w:w="629" w:type="dxa"/>
            <w:vAlign w:val="center"/>
          </w:tcPr>
          <w:p w14:paraId="047DFFF0"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70D03FA6"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0026BC9E" w14:textId="77777777" w:rsidR="00F411FF" w:rsidRPr="00F411FF" w:rsidRDefault="00F411FF" w:rsidP="00F411FF">
            <w:pPr>
              <w:keepNext/>
              <w:spacing w:line="360" w:lineRule="exact"/>
              <w:jc w:val="center"/>
              <w:rPr>
                <w:rFonts w:ascii="宋体" w:eastAsia="宋体" w:hAnsi="宋体" w:cs="宋体"/>
                <w:szCs w:val="21"/>
              </w:rPr>
            </w:pPr>
          </w:p>
        </w:tc>
        <w:tc>
          <w:tcPr>
            <w:tcW w:w="1058" w:type="dxa"/>
            <w:vAlign w:val="center"/>
          </w:tcPr>
          <w:p w14:paraId="691EAFDE" w14:textId="77777777" w:rsidR="00F411FF" w:rsidRPr="00F411FF" w:rsidRDefault="00F411FF" w:rsidP="00F411FF">
            <w:pPr>
              <w:keepNext/>
              <w:spacing w:line="360" w:lineRule="exact"/>
              <w:jc w:val="center"/>
              <w:rPr>
                <w:rFonts w:ascii="宋体" w:eastAsia="宋体" w:hAnsi="宋体" w:cs="宋体"/>
                <w:szCs w:val="21"/>
              </w:rPr>
            </w:pPr>
          </w:p>
        </w:tc>
        <w:tc>
          <w:tcPr>
            <w:tcW w:w="880" w:type="dxa"/>
            <w:vAlign w:val="center"/>
          </w:tcPr>
          <w:p w14:paraId="594DD9E0" w14:textId="77777777" w:rsidR="00F411FF" w:rsidRPr="00F411FF" w:rsidRDefault="00F411FF" w:rsidP="00F411FF">
            <w:pPr>
              <w:keepNext/>
              <w:spacing w:line="360" w:lineRule="exact"/>
              <w:jc w:val="center"/>
              <w:rPr>
                <w:rFonts w:ascii="宋体" w:eastAsia="宋体" w:hAnsi="宋体" w:cs="宋体"/>
                <w:szCs w:val="21"/>
              </w:rPr>
            </w:pPr>
          </w:p>
        </w:tc>
        <w:tc>
          <w:tcPr>
            <w:tcW w:w="806" w:type="dxa"/>
            <w:vAlign w:val="center"/>
          </w:tcPr>
          <w:p w14:paraId="1AAC42C4" w14:textId="77777777" w:rsidR="00F411FF" w:rsidRPr="00F411FF" w:rsidRDefault="00F411FF" w:rsidP="00F411FF">
            <w:pPr>
              <w:keepNext/>
              <w:spacing w:line="360" w:lineRule="exact"/>
              <w:jc w:val="center"/>
              <w:rPr>
                <w:rFonts w:ascii="宋体" w:eastAsia="宋体" w:hAnsi="宋体" w:cs="宋体"/>
                <w:szCs w:val="21"/>
              </w:rPr>
            </w:pPr>
          </w:p>
        </w:tc>
        <w:tc>
          <w:tcPr>
            <w:tcW w:w="1310" w:type="dxa"/>
            <w:vAlign w:val="center"/>
          </w:tcPr>
          <w:p w14:paraId="5D8A0B41" w14:textId="77777777" w:rsidR="00F411FF" w:rsidRPr="00F411FF" w:rsidRDefault="00F411FF" w:rsidP="00F411FF">
            <w:pPr>
              <w:keepNext/>
              <w:spacing w:line="360" w:lineRule="exact"/>
              <w:jc w:val="center"/>
              <w:rPr>
                <w:rFonts w:ascii="宋体" w:eastAsia="宋体" w:hAnsi="宋体" w:cs="宋体"/>
                <w:szCs w:val="21"/>
              </w:rPr>
            </w:pPr>
          </w:p>
        </w:tc>
        <w:tc>
          <w:tcPr>
            <w:tcW w:w="906" w:type="dxa"/>
            <w:vAlign w:val="center"/>
          </w:tcPr>
          <w:p w14:paraId="13DEA358" w14:textId="77777777" w:rsidR="00F411FF" w:rsidRPr="00F411FF" w:rsidRDefault="00F411FF" w:rsidP="00F411FF">
            <w:pPr>
              <w:keepNext/>
              <w:spacing w:line="360" w:lineRule="exact"/>
              <w:jc w:val="center"/>
              <w:rPr>
                <w:rFonts w:ascii="宋体" w:eastAsia="宋体" w:hAnsi="宋体" w:cs="宋体"/>
                <w:szCs w:val="21"/>
              </w:rPr>
            </w:pPr>
          </w:p>
        </w:tc>
        <w:tc>
          <w:tcPr>
            <w:tcW w:w="652" w:type="dxa"/>
            <w:vAlign w:val="center"/>
          </w:tcPr>
          <w:p w14:paraId="5F2D1B91"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651B535E" w14:textId="77777777" w:rsidTr="005E444A">
        <w:trPr>
          <w:trHeight w:val="567"/>
          <w:jc w:val="center"/>
        </w:trPr>
        <w:tc>
          <w:tcPr>
            <w:tcW w:w="629" w:type="dxa"/>
            <w:vAlign w:val="center"/>
          </w:tcPr>
          <w:p w14:paraId="47F2AEBE"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442682DE"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1477624E" w14:textId="77777777" w:rsidR="00F411FF" w:rsidRPr="00F411FF" w:rsidRDefault="00F411FF" w:rsidP="00F411FF">
            <w:pPr>
              <w:keepNext/>
              <w:spacing w:line="360" w:lineRule="exact"/>
              <w:jc w:val="center"/>
              <w:rPr>
                <w:rFonts w:ascii="宋体" w:eastAsia="宋体" w:hAnsi="宋体" w:cs="宋体"/>
                <w:szCs w:val="21"/>
              </w:rPr>
            </w:pPr>
          </w:p>
        </w:tc>
        <w:tc>
          <w:tcPr>
            <w:tcW w:w="1058" w:type="dxa"/>
            <w:vAlign w:val="center"/>
          </w:tcPr>
          <w:p w14:paraId="43031424" w14:textId="77777777" w:rsidR="00F411FF" w:rsidRPr="00F411FF" w:rsidRDefault="00F411FF" w:rsidP="00F411FF">
            <w:pPr>
              <w:keepNext/>
              <w:spacing w:line="360" w:lineRule="exact"/>
              <w:jc w:val="center"/>
              <w:rPr>
                <w:rFonts w:ascii="宋体" w:eastAsia="宋体" w:hAnsi="宋体" w:cs="宋体"/>
                <w:szCs w:val="21"/>
              </w:rPr>
            </w:pPr>
          </w:p>
        </w:tc>
        <w:tc>
          <w:tcPr>
            <w:tcW w:w="880" w:type="dxa"/>
            <w:vAlign w:val="center"/>
          </w:tcPr>
          <w:p w14:paraId="68287FB1" w14:textId="77777777" w:rsidR="00F411FF" w:rsidRPr="00F411FF" w:rsidRDefault="00F411FF" w:rsidP="00F411FF">
            <w:pPr>
              <w:keepNext/>
              <w:spacing w:line="360" w:lineRule="exact"/>
              <w:jc w:val="center"/>
              <w:rPr>
                <w:rFonts w:ascii="宋体" w:eastAsia="宋体" w:hAnsi="宋体" w:cs="宋体"/>
                <w:szCs w:val="21"/>
              </w:rPr>
            </w:pPr>
          </w:p>
        </w:tc>
        <w:tc>
          <w:tcPr>
            <w:tcW w:w="806" w:type="dxa"/>
            <w:vAlign w:val="center"/>
          </w:tcPr>
          <w:p w14:paraId="74B7A89A" w14:textId="77777777" w:rsidR="00F411FF" w:rsidRPr="00F411FF" w:rsidRDefault="00F411FF" w:rsidP="00F411FF">
            <w:pPr>
              <w:keepNext/>
              <w:spacing w:line="360" w:lineRule="exact"/>
              <w:jc w:val="center"/>
              <w:rPr>
                <w:rFonts w:ascii="宋体" w:eastAsia="宋体" w:hAnsi="宋体" w:cs="宋体"/>
                <w:szCs w:val="21"/>
              </w:rPr>
            </w:pPr>
          </w:p>
        </w:tc>
        <w:tc>
          <w:tcPr>
            <w:tcW w:w="1310" w:type="dxa"/>
            <w:vAlign w:val="center"/>
          </w:tcPr>
          <w:p w14:paraId="44CC0D16" w14:textId="77777777" w:rsidR="00F411FF" w:rsidRPr="00F411FF" w:rsidRDefault="00F411FF" w:rsidP="00F411FF">
            <w:pPr>
              <w:keepNext/>
              <w:spacing w:line="360" w:lineRule="exact"/>
              <w:jc w:val="center"/>
              <w:rPr>
                <w:rFonts w:ascii="宋体" w:eastAsia="宋体" w:hAnsi="宋体" w:cs="宋体"/>
                <w:szCs w:val="21"/>
              </w:rPr>
            </w:pPr>
          </w:p>
        </w:tc>
        <w:tc>
          <w:tcPr>
            <w:tcW w:w="906" w:type="dxa"/>
            <w:vAlign w:val="center"/>
          </w:tcPr>
          <w:p w14:paraId="631EE99E" w14:textId="77777777" w:rsidR="00F411FF" w:rsidRPr="00F411FF" w:rsidRDefault="00F411FF" w:rsidP="00F411FF">
            <w:pPr>
              <w:keepNext/>
              <w:spacing w:line="360" w:lineRule="exact"/>
              <w:jc w:val="center"/>
              <w:rPr>
                <w:rFonts w:ascii="宋体" w:eastAsia="宋体" w:hAnsi="宋体" w:cs="宋体"/>
                <w:szCs w:val="21"/>
              </w:rPr>
            </w:pPr>
          </w:p>
        </w:tc>
        <w:tc>
          <w:tcPr>
            <w:tcW w:w="652" w:type="dxa"/>
            <w:vAlign w:val="center"/>
          </w:tcPr>
          <w:p w14:paraId="33F5506E"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E0B9BDE" w14:textId="77777777" w:rsidTr="005E444A">
        <w:trPr>
          <w:trHeight w:val="567"/>
          <w:jc w:val="center"/>
        </w:trPr>
        <w:tc>
          <w:tcPr>
            <w:tcW w:w="629" w:type="dxa"/>
            <w:vAlign w:val="center"/>
          </w:tcPr>
          <w:p w14:paraId="645A1AF5"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6FC912BA"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0FE04EBA" w14:textId="77777777" w:rsidR="00F411FF" w:rsidRPr="00F411FF" w:rsidRDefault="00F411FF" w:rsidP="00F411FF">
            <w:pPr>
              <w:keepNext/>
              <w:spacing w:line="360" w:lineRule="exact"/>
              <w:jc w:val="center"/>
              <w:rPr>
                <w:rFonts w:ascii="宋体" w:eastAsia="宋体" w:hAnsi="宋体" w:cs="宋体"/>
                <w:szCs w:val="21"/>
              </w:rPr>
            </w:pPr>
          </w:p>
        </w:tc>
        <w:tc>
          <w:tcPr>
            <w:tcW w:w="1058" w:type="dxa"/>
            <w:vAlign w:val="center"/>
          </w:tcPr>
          <w:p w14:paraId="2B38F171" w14:textId="77777777" w:rsidR="00F411FF" w:rsidRPr="00F411FF" w:rsidRDefault="00F411FF" w:rsidP="00F411FF">
            <w:pPr>
              <w:keepNext/>
              <w:spacing w:line="360" w:lineRule="exact"/>
              <w:jc w:val="center"/>
              <w:rPr>
                <w:rFonts w:ascii="宋体" w:eastAsia="宋体" w:hAnsi="宋体" w:cs="宋体"/>
                <w:szCs w:val="21"/>
              </w:rPr>
            </w:pPr>
          </w:p>
        </w:tc>
        <w:tc>
          <w:tcPr>
            <w:tcW w:w="880" w:type="dxa"/>
            <w:vAlign w:val="center"/>
          </w:tcPr>
          <w:p w14:paraId="4293348C" w14:textId="77777777" w:rsidR="00F411FF" w:rsidRPr="00F411FF" w:rsidRDefault="00F411FF" w:rsidP="00F411FF">
            <w:pPr>
              <w:keepNext/>
              <w:spacing w:line="360" w:lineRule="exact"/>
              <w:jc w:val="center"/>
              <w:rPr>
                <w:rFonts w:ascii="宋体" w:eastAsia="宋体" w:hAnsi="宋体" w:cs="宋体"/>
                <w:szCs w:val="21"/>
              </w:rPr>
            </w:pPr>
          </w:p>
        </w:tc>
        <w:tc>
          <w:tcPr>
            <w:tcW w:w="806" w:type="dxa"/>
            <w:vAlign w:val="center"/>
          </w:tcPr>
          <w:p w14:paraId="2453B70D" w14:textId="77777777" w:rsidR="00F411FF" w:rsidRPr="00F411FF" w:rsidRDefault="00F411FF" w:rsidP="00F411FF">
            <w:pPr>
              <w:keepNext/>
              <w:spacing w:line="360" w:lineRule="exact"/>
              <w:jc w:val="center"/>
              <w:rPr>
                <w:rFonts w:ascii="宋体" w:eastAsia="宋体" w:hAnsi="宋体" w:cs="宋体"/>
                <w:szCs w:val="21"/>
              </w:rPr>
            </w:pPr>
          </w:p>
        </w:tc>
        <w:tc>
          <w:tcPr>
            <w:tcW w:w="1310" w:type="dxa"/>
            <w:vAlign w:val="center"/>
          </w:tcPr>
          <w:p w14:paraId="3AA23F8C" w14:textId="77777777" w:rsidR="00F411FF" w:rsidRPr="00F411FF" w:rsidRDefault="00F411FF" w:rsidP="00F411FF">
            <w:pPr>
              <w:keepNext/>
              <w:spacing w:line="360" w:lineRule="exact"/>
              <w:jc w:val="center"/>
              <w:rPr>
                <w:rFonts w:ascii="宋体" w:eastAsia="宋体" w:hAnsi="宋体" w:cs="宋体"/>
                <w:szCs w:val="21"/>
              </w:rPr>
            </w:pPr>
          </w:p>
        </w:tc>
        <w:tc>
          <w:tcPr>
            <w:tcW w:w="906" w:type="dxa"/>
            <w:vAlign w:val="center"/>
          </w:tcPr>
          <w:p w14:paraId="7D6C9ED2" w14:textId="77777777" w:rsidR="00F411FF" w:rsidRPr="00F411FF" w:rsidRDefault="00F411FF" w:rsidP="00F411FF">
            <w:pPr>
              <w:keepNext/>
              <w:spacing w:line="360" w:lineRule="exact"/>
              <w:jc w:val="center"/>
              <w:rPr>
                <w:rFonts w:ascii="宋体" w:eastAsia="宋体" w:hAnsi="宋体" w:cs="宋体"/>
                <w:szCs w:val="21"/>
              </w:rPr>
            </w:pPr>
          </w:p>
        </w:tc>
        <w:tc>
          <w:tcPr>
            <w:tcW w:w="652" w:type="dxa"/>
            <w:vAlign w:val="center"/>
          </w:tcPr>
          <w:p w14:paraId="4B15CAA3"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21797498" w14:textId="77777777" w:rsidTr="005E444A">
        <w:trPr>
          <w:trHeight w:val="567"/>
          <w:jc w:val="center"/>
        </w:trPr>
        <w:tc>
          <w:tcPr>
            <w:tcW w:w="629" w:type="dxa"/>
            <w:vAlign w:val="center"/>
          </w:tcPr>
          <w:p w14:paraId="3E676685"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1FD4D21D"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428D5530" w14:textId="77777777" w:rsidR="00F411FF" w:rsidRPr="00F411FF" w:rsidRDefault="00F411FF" w:rsidP="00F411FF">
            <w:pPr>
              <w:keepNext/>
              <w:spacing w:line="360" w:lineRule="exact"/>
              <w:jc w:val="center"/>
              <w:rPr>
                <w:rFonts w:ascii="宋体" w:eastAsia="宋体" w:hAnsi="宋体" w:cs="宋体"/>
                <w:szCs w:val="21"/>
              </w:rPr>
            </w:pPr>
          </w:p>
        </w:tc>
        <w:tc>
          <w:tcPr>
            <w:tcW w:w="1058" w:type="dxa"/>
            <w:vAlign w:val="center"/>
          </w:tcPr>
          <w:p w14:paraId="4309E42F" w14:textId="77777777" w:rsidR="00F411FF" w:rsidRPr="00F411FF" w:rsidRDefault="00F411FF" w:rsidP="00F411FF">
            <w:pPr>
              <w:keepNext/>
              <w:spacing w:line="360" w:lineRule="exact"/>
              <w:jc w:val="center"/>
              <w:rPr>
                <w:rFonts w:ascii="宋体" w:eastAsia="宋体" w:hAnsi="宋体" w:cs="宋体"/>
                <w:szCs w:val="21"/>
              </w:rPr>
            </w:pPr>
          </w:p>
        </w:tc>
        <w:tc>
          <w:tcPr>
            <w:tcW w:w="880" w:type="dxa"/>
            <w:vAlign w:val="center"/>
          </w:tcPr>
          <w:p w14:paraId="6D83BF6E" w14:textId="77777777" w:rsidR="00F411FF" w:rsidRPr="00F411FF" w:rsidRDefault="00F411FF" w:rsidP="00F411FF">
            <w:pPr>
              <w:keepNext/>
              <w:spacing w:line="360" w:lineRule="exact"/>
              <w:jc w:val="center"/>
              <w:rPr>
                <w:rFonts w:ascii="宋体" w:eastAsia="宋体" w:hAnsi="宋体" w:cs="宋体"/>
                <w:szCs w:val="21"/>
              </w:rPr>
            </w:pPr>
          </w:p>
        </w:tc>
        <w:tc>
          <w:tcPr>
            <w:tcW w:w="806" w:type="dxa"/>
            <w:vAlign w:val="center"/>
          </w:tcPr>
          <w:p w14:paraId="7253CF6D" w14:textId="77777777" w:rsidR="00F411FF" w:rsidRPr="00F411FF" w:rsidRDefault="00F411FF" w:rsidP="00F411FF">
            <w:pPr>
              <w:keepNext/>
              <w:spacing w:line="360" w:lineRule="exact"/>
              <w:jc w:val="center"/>
              <w:rPr>
                <w:rFonts w:ascii="宋体" w:eastAsia="宋体" w:hAnsi="宋体" w:cs="宋体"/>
                <w:szCs w:val="21"/>
              </w:rPr>
            </w:pPr>
          </w:p>
        </w:tc>
        <w:tc>
          <w:tcPr>
            <w:tcW w:w="1310" w:type="dxa"/>
            <w:vAlign w:val="center"/>
          </w:tcPr>
          <w:p w14:paraId="14497B2A" w14:textId="77777777" w:rsidR="00F411FF" w:rsidRPr="00F411FF" w:rsidRDefault="00F411FF" w:rsidP="00F411FF">
            <w:pPr>
              <w:keepNext/>
              <w:spacing w:line="360" w:lineRule="exact"/>
              <w:jc w:val="center"/>
              <w:rPr>
                <w:rFonts w:ascii="宋体" w:eastAsia="宋体" w:hAnsi="宋体" w:cs="宋体"/>
                <w:szCs w:val="21"/>
              </w:rPr>
            </w:pPr>
          </w:p>
        </w:tc>
        <w:tc>
          <w:tcPr>
            <w:tcW w:w="906" w:type="dxa"/>
            <w:vAlign w:val="center"/>
          </w:tcPr>
          <w:p w14:paraId="6206C9C1" w14:textId="77777777" w:rsidR="00F411FF" w:rsidRPr="00F411FF" w:rsidRDefault="00F411FF" w:rsidP="00F411FF">
            <w:pPr>
              <w:keepNext/>
              <w:spacing w:line="360" w:lineRule="exact"/>
              <w:jc w:val="center"/>
              <w:rPr>
                <w:rFonts w:ascii="宋体" w:eastAsia="宋体" w:hAnsi="宋体" w:cs="宋体"/>
                <w:szCs w:val="21"/>
              </w:rPr>
            </w:pPr>
          </w:p>
        </w:tc>
        <w:tc>
          <w:tcPr>
            <w:tcW w:w="652" w:type="dxa"/>
            <w:vAlign w:val="center"/>
          </w:tcPr>
          <w:p w14:paraId="3976E69A"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630D7AB0" w14:textId="77777777" w:rsidTr="005E444A">
        <w:trPr>
          <w:trHeight w:val="567"/>
          <w:jc w:val="center"/>
        </w:trPr>
        <w:tc>
          <w:tcPr>
            <w:tcW w:w="629" w:type="dxa"/>
            <w:vAlign w:val="center"/>
          </w:tcPr>
          <w:p w14:paraId="4B7AAC1B"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3C296D30"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1C4E9B10" w14:textId="77777777" w:rsidR="00F411FF" w:rsidRPr="00F411FF" w:rsidRDefault="00F411FF" w:rsidP="00F411FF">
            <w:pPr>
              <w:keepNext/>
              <w:spacing w:line="360" w:lineRule="exact"/>
              <w:jc w:val="center"/>
              <w:rPr>
                <w:rFonts w:ascii="宋体" w:eastAsia="宋体" w:hAnsi="宋体" w:cs="宋体"/>
                <w:szCs w:val="21"/>
              </w:rPr>
            </w:pPr>
          </w:p>
        </w:tc>
        <w:tc>
          <w:tcPr>
            <w:tcW w:w="1058" w:type="dxa"/>
            <w:vAlign w:val="center"/>
          </w:tcPr>
          <w:p w14:paraId="0E9F7960" w14:textId="77777777" w:rsidR="00F411FF" w:rsidRPr="00F411FF" w:rsidRDefault="00F411FF" w:rsidP="00F411FF">
            <w:pPr>
              <w:keepNext/>
              <w:spacing w:line="360" w:lineRule="exact"/>
              <w:jc w:val="center"/>
              <w:rPr>
                <w:rFonts w:ascii="宋体" w:eastAsia="宋体" w:hAnsi="宋体" w:cs="宋体"/>
                <w:szCs w:val="21"/>
              </w:rPr>
            </w:pPr>
          </w:p>
        </w:tc>
        <w:tc>
          <w:tcPr>
            <w:tcW w:w="880" w:type="dxa"/>
            <w:vAlign w:val="center"/>
          </w:tcPr>
          <w:p w14:paraId="17001312" w14:textId="77777777" w:rsidR="00F411FF" w:rsidRPr="00F411FF" w:rsidRDefault="00F411FF" w:rsidP="00F411FF">
            <w:pPr>
              <w:keepNext/>
              <w:spacing w:line="360" w:lineRule="exact"/>
              <w:jc w:val="center"/>
              <w:rPr>
                <w:rFonts w:ascii="宋体" w:eastAsia="宋体" w:hAnsi="宋体" w:cs="宋体"/>
                <w:szCs w:val="21"/>
              </w:rPr>
            </w:pPr>
          </w:p>
        </w:tc>
        <w:tc>
          <w:tcPr>
            <w:tcW w:w="806" w:type="dxa"/>
            <w:vAlign w:val="center"/>
          </w:tcPr>
          <w:p w14:paraId="78E8600B" w14:textId="77777777" w:rsidR="00F411FF" w:rsidRPr="00F411FF" w:rsidRDefault="00F411FF" w:rsidP="00F411FF">
            <w:pPr>
              <w:keepNext/>
              <w:spacing w:line="360" w:lineRule="exact"/>
              <w:jc w:val="center"/>
              <w:rPr>
                <w:rFonts w:ascii="宋体" w:eastAsia="宋体" w:hAnsi="宋体" w:cs="宋体"/>
                <w:szCs w:val="21"/>
              </w:rPr>
            </w:pPr>
          </w:p>
        </w:tc>
        <w:tc>
          <w:tcPr>
            <w:tcW w:w="1310" w:type="dxa"/>
            <w:vAlign w:val="center"/>
          </w:tcPr>
          <w:p w14:paraId="05B98348" w14:textId="77777777" w:rsidR="00F411FF" w:rsidRPr="00F411FF" w:rsidRDefault="00F411FF" w:rsidP="00F411FF">
            <w:pPr>
              <w:keepNext/>
              <w:spacing w:line="360" w:lineRule="exact"/>
              <w:jc w:val="center"/>
              <w:rPr>
                <w:rFonts w:ascii="宋体" w:eastAsia="宋体" w:hAnsi="宋体" w:cs="宋体"/>
                <w:szCs w:val="21"/>
              </w:rPr>
            </w:pPr>
          </w:p>
        </w:tc>
        <w:tc>
          <w:tcPr>
            <w:tcW w:w="906" w:type="dxa"/>
            <w:vAlign w:val="center"/>
          </w:tcPr>
          <w:p w14:paraId="38EE093E" w14:textId="77777777" w:rsidR="00F411FF" w:rsidRPr="00F411FF" w:rsidRDefault="00F411FF" w:rsidP="00F411FF">
            <w:pPr>
              <w:keepNext/>
              <w:spacing w:line="360" w:lineRule="exact"/>
              <w:jc w:val="center"/>
              <w:rPr>
                <w:rFonts w:ascii="宋体" w:eastAsia="宋体" w:hAnsi="宋体" w:cs="宋体"/>
                <w:szCs w:val="21"/>
              </w:rPr>
            </w:pPr>
          </w:p>
        </w:tc>
        <w:tc>
          <w:tcPr>
            <w:tcW w:w="652" w:type="dxa"/>
            <w:vAlign w:val="center"/>
          </w:tcPr>
          <w:p w14:paraId="1EE5702F"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6DB8064" w14:textId="77777777" w:rsidTr="005E444A">
        <w:trPr>
          <w:trHeight w:val="567"/>
          <w:jc w:val="center"/>
        </w:trPr>
        <w:tc>
          <w:tcPr>
            <w:tcW w:w="629" w:type="dxa"/>
            <w:vAlign w:val="center"/>
          </w:tcPr>
          <w:p w14:paraId="172893F2"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0AC074DF"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14504D35" w14:textId="77777777" w:rsidR="00F411FF" w:rsidRPr="00F411FF" w:rsidRDefault="00F411FF" w:rsidP="00F411FF">
            <w:pPr>
              <w:keepNext/>
              <w:spacing w:line="360" w:lineRule="exact"/>
              <w:jc w:val="center"/>
              <w:rPr>
                <w:rFonts w:ascii="宋体" w:eastAsia="宋体" w:hAnsi="宋体" w:cs="宋体"/>
                <w:szCs w:val="21"/>
              </w:rPr>
            </w:pPr>
          </w:p>
        </w:tc>
        <w:tc>
          <w:tcPr>
            <w:tcW w:w="1058" w:type="dxa"/>
            <w:vAlign w:val="center"/>
          </w:tcPr>
          <w:p w14:paraId="67AE9496" w14:textId="77777777" w:rsidR="00F411FF" w:rsidRPr="00F411FF" w:rsidRDefault="00F411FF" w:rsidP="00F411FF">
            <w:pPr>
              <w:keepNext/>
              <w:spacing w:line="360" w:lineRule="exact"/>
              <w:jc w:val="center"/>
              <w:rPr>
                <w:rFonts w:ascii="宋体" w:eastAsia="宋体" w:hAnsi="宋体" w:cs="宋体"/>
                <w:szCs w:val="21"/>
              </w:rPr>
            </w:pPr>
          </w:p>
        </w:tc>
        <w:tc>
          <w:tcPr>
            <w:tcW w:w="880" w:type="dxa"/>
            <w:vAlign w:val="center"/>
          </w:tcPr>
          <w:p w14:paraId="2F873062" w14:textId="77777777" w:rsidR="00F411FF" w:rsidRPr="00F411FF" w:rsidRDefault="00F411FF" w:rsidP="00F411FF">
            <w:pPr>
              <w:keepNext/>
              <w:spacing w:line="360" w:lineRule="exact"/>
              <w:jc w:val="center"/>
              <w:rPr>
                <w:rFonts w:ascii="宋体" w:eastAsia="宋体" w:hAnsi="宋体" w:cs="宋体"/>
                <w:szCs w:val="21"/>
              </w:rPr>
            </w:pPr>
          </w:p>
        </w:tc>
        <w:tc>
          <w:tcPr>
            <w:tcW w:w="806" w:type="dxa"/>
            <w:vAlign w:val="center"/>
          </w:tcPr>
          <w:p w14:paraId="7057FD09" w14:textId="77777777" w:rsidR="00F411FF" w:rsidRPr="00F411FF" w:rsidRDefault="00F411FF" w:rsidP="00F411FF">
            <w:pPr>
              <w:keepNext/>
              <w:spacing w:line="360" w:lineRule="exact"/>
              <w:jc w:val="center"/>
              <w:rPr>
                <w:rFonts w:ascii="宋体" w:eastAsia="宋体" w:hAnsi="宋体" w:cs="宋体"/>
                <w:szCs w:val="21"/>
              </w:rPr>
            </w:pPr>
          </w:p>
        </w:tc>
        <w:tc>
          <w:tcPr>
            <w:tcW w:w="1310" w:type="dxa"/>
            <w:vAlign w:val="center"/>
          </w:tcPr>
          <w:p w14:paraId="7A932F83" w14:textId="77777777" w:rsidR="00F411FF" w:rsidRPr="00F411FF" w:rsidRDefault="00F411FF" w:rsidP="00F411FF">
            <w:pPr>
              <w:keepNext/>
              <w:spacing w:line="360" w:lineRule="exact"/>
              <w:jc w:val="center"/>
              <w:rPr>
                <w:rFonts w:ascii="宋体" w:eastAsia="宋体" w:hAnsi="宋体" w:cs="宋体"/>
                <w:szCs w:val="21"/>
              </w:rPr>
            </w:pPr>
          </w:p>
        </w:tc>
        <w:tc>
          <w:tcPr>
            <w:tcW w:w="906" w:type="dxa"/>
            <w:vAlign w:val="center"/>
          </w:tcPr>
          <w:p w14:paraId="7B92AE7F" w14:textId="77777777" w:rsidR="00F411FF" w:rsidRPr="00F411FF" w:rsidRDefault="00F411FF" w:rsidP="00F411FF">
            <w:pPr>
              <w:keepNext/>
              <w:spacing w:line="360" w:lineRule="exact"/>
              <w:jc w:val="center"/>
              <w:rPr>
                <w:rFonts w:ascii="宋体" w:eastAsia="宋体" w:hAnsi="宋体" w:cs="宋体"/>
                <w:szCs w:val="21"/>
              </w:rPr>
            </w:pPr>
          </w:p>
        </w:tc>
        <w:tc>
          <w:tcPr>
            <w:tcW w:w="652" w:type="dxa"/>
            <w:vAlign w:val="center"/>
          </w:tcPr>
          <w:p w14:paraId="453D2C5B"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308F7C9" w14:textId="77777777" w:rsidTr="005E444A">
        <w:trPr>
          <w:trHeight w:val="567"/>
          <w:jc w:val="center"/>
        </w:trPr>
        <w:tc>
          <w:tcPr>
            <w:tcW w:w="629" w:type="dxa"/>
          </w:tcPr>
          <w:p w14:paraId="3DD9544B" w14:textId="77777777" w:rsidR="00F411FF" w:rsidRPr="00F411FF" w:rsidRDefault="00F411FF" w:rsidP="00F411FF">
            <w:pPr>
              <w:spacing w:line="360" w:lineRule="exact"/>
              <w:rPr>
                <w:rFonts w:ascii="宋体" w:eastAsia="宋体" w:hAnsi="宋体" w:cs="宋体"/>
                <w:szCs w:val="21"/>
              </w:rPr>
            </w:pPr>
          </w:p>
        </w:tc>
        <w:tc>
          <w:tcPr>
            <w:tcW w:w="1418" w:type="dxa"/>
          </w:tcPr>
          <w:p w14:paraId="5583A486" w14:textId="77777777" w:rsidR="00F411FF" w:rsidRPr="00F411FF" w:rsidRDefault="00F411FF" w:rsidP="00F411FF">
            <w:pPr>
              <w:spacing w:line="360" w:lineRule="exact"/>
              <w:rPr>
                <w:rFonts w:ascii="宋体" w:eastAsia="宋体" w:hAnsi="宋体" w:cs="宋体"/>
                <w:szCs w:val="21"/>
              </w:rPr>
            </w:pPr>
          </w:p>
        </w:tc>
        <w:tc>
          <w:tcPr>
            <w:tcW w:w="850" w:type="dxa"/>
          </w:tcPr>
          <w:p w14:paraId="364B9C5F" w14:textId="77777777" w:rsidR="00F411FF" w:rsidRPr="00F411FF" w:rsidRDefault="00F411FF" w:rsidP="00F411FF">
            <w:pPr>
              <w:spacing w:line="360" w:lineRule="exact"/>
              <w:rPr>
                <w:rFonts w:ascii="宋体" w:eastAsia="宋体" w:hAnsi="宋体" w:cs="宋体"/>
                <w:szCs w:val="21"/>
              </w:rPr>
            </w:pPr>
          </w:p>
        </w:tc>
        <w:tc>
          <w:tcPr>
            <w:tcW w:w="1058" w:type="dxa"/>
          </w:tcPr>
          <w:p w14:paraId="0DBAAD60" w14:textId="77777777" w:rsidR="00F411FF" w:rsidRPr="00F411FF" w:rsidRDefault="00F411FF" w:rsidP="00F411FF">
            <w:pPr>
              <w:spacing w:line="360" w:lineRule="exact"/>
              <w:rPr>
                <w:rFonts w:ascii="宋体" w:eastAsia="宋体" w:hAnsi="宋体" w:cs="宋体"/>
                <w:szCs w:val="21"/>
              </w:rPr>
            </w:pPr>
          </w:p>
        </w:tc>
        <w:tc>
          <w:tcPr>
            <w:tcW w:w="880" w:type="dxa"/>
          </w:tcPr>
          <w:p w14:paraId="4D99EC94" w14:textId="77777777" w:rsidR="00F411FF" w:rsidRPr="00F411FF" w:rsidRDefault="00F411FF" w:rsidP="00F411FF">
            <w:pPr>
              <w:spacing w:line="360" w:lineRule="exact"/>
              <w:rPr>
                <w:rFonts w:ascii="宋体" w:eastAsia="宋体" w:hAnsi="宋体" w:cs="宋体"/>
                <w:szCs w:val="21"/>
              </w:rPr>
            </w:pPr>
          </w:p>
        </w:tc>
        <w:tc>
          <w:tcPr>
            <w:tcW w:w="806" w:type="dxa"/>
          </w:tcPr>
          <w:p w14:paraId="2515C627" w14:textId="77777777" w:rsidR="00F411FF" w:rsidRPr="00F411FF" w:rsidRDefault="00F411FF" w:rsidP="00F411FF">
            <w:pPr>
              <w:spacing w:line="360" w:lineRule="exact"/>
              <w:rPr>
                <w:rFonts w:ascii="宋体" w:eastAsia="宋体" w:hAnsi="宋体" w:cs="宋体"/>
                <w:szCs w:val="21"/>
              </w:rPr>
            </w:pPr>
          </w:p>
        </w:tc>
        <w:tc>
          <w:tcPr>
            <w:tcW w:w="1310" w:type="dxa"/>
          </w:tcPr>
          <w:p w14:paraId="4F5F9E95" w14:textId="77777777" w:rsidR="00F411FF" w:rsidRPr="00F411FF" w:rsidRDefault="00F411FF" w:rsidP="00F411FF">
            <w:pPr>
              <w:spacing w:line="360" w:lineRule="exact"/>
              <w:rPr>
                <w:rFonts w:ascii="宋体" w:eastAsia="宋体" w:hAnsi="宋体" w:cs="宋体"/>
                <w:szCs w:val="21"/>
              </w:rPr>
            </w:pPr>
          </w:p>
        </w:tc>
        <w:tc>
          <w:tcPr>
            <w:tcW w:w="906" w:type="dxa"/>
          </w:tcPr>
          <w:p w14:paraId="2253A0DC" w14:textId="77777777" w:rsidR="00F411FF" w:rsidRPr="00F411FF" w:rsidRDefault="00F411FF" w:rsidP="00F411FF">
            <w:pPr>
              <w:spacing w:line="360" w:lineRule="exact"/>
              <w:rPr>
                <w:rFonts w:ascii="宋体" w:eastAsia="宋体" w:hAnsi="宋体" w:cs="宋体"/>
                <w:szCs w:val="21"/>
              </w:rPr>
            </w:pPr>
          </w:p>
        </w:tc>
        <w:tc>
          <w:tcPr>
            <w:tcW w:w="652" w:type="dxa"/>
          </w:tcPr>
          <w:p w14:paraId="7D4ECC85" w14:textId="77777777" w:rsidR="00F411FF" w:rsidRPr="00F411FF" w:rsidRDefault="00F411FF" w:rsidP="00F411FF">
            <w:pPr>
              <w:spacing w:line="360" w:lineRule="exact"/>
              <w:rPr>
                <w:rFonts w:ascii="宋体" w:eastAsia="宋体" w:hAnsi="宋体" w:cs="宋体"/>
                <w:szCs w:val="21"/>
              </w:rPr>
            </w:pPr>
          </w:p>
        </w:tc>
      </w:tr>
      <w:tr w:rsidR="00F411FF" w:rsidRPr="00F411FF" w14:paraId="29187B7C" w14:textId="77777777" w:rsidTr="005E444A">
        <w:trPr>
          <w:trHeight w:val="567"/>
          <w:jc w:val="center"/>
        </w:trPr>
        <w:tc>
          <w:tcPr>
            <w:tcW w:w="629" w:type="dxa"/>
            <w:vAlign w:val="center"/>
          </w:tcPr>
          <w:p w14:paraId="1A16C266"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762C7780" w14:textId="77777777" w:rsidR="00F411FF" w:rsidRPr="00F411FF" w:rsidRDefault="00F411FF" w:rsidP="00F411FF">
            <w:pPr>
              <w:keepNext/>
              <w:spacing w:line="360" w:lineRule="exact"/>
              <w:jc w:val="center"/>
              <w:rPr>
                <w:rFonts w:ascii="宋体" w:eastAsia="宋体" w:hAnsi="宋体" w:cs="宋体"/>
                <w:szCs w:val="21"/>
              </w:rPr>
            </w:pPr>
          </w:p>
        </w:tc>
        <w:tc>
          <w:tcPr>
            <w:tcW w:w="850" w:type="dxa"/>
            <w:vAlign w:val="center"/>
          </w:tcPr>
          <w:p w14:paraId="22F16F66" w14:textId="77777777" w:rsidR="00F411FF" w:rsidRPr="00F411FF" w:rsidRDefault="00F411FF" w:rsidP="00F411FF">
            <w:pPr>
              <w:keepNext/>
              <w:spacing w:line="360" w:lineRule="exact"/>
              <w:jc w:val="center"/>
              <w:rPr>
                <w:rFonts w:ascii="宋体" w:eastAsia="宋体" w:hAnsi="宋体" w:cs="宋体"/>
                <w:szCs w:val="21"/>
              </w:rPr>
            </w:pPr>
          </w:p>
        </w:tc>
        <w:tc>
          <w:tcPr>
            <w:tcW w:w="1058" w:type="dxa"/>
            <w:vAlign w:val="center"/>
          </w:tcPr>
          <w:p w14:paraId="234B6650" w14:textId="77777777" w:rsidR="00F411FF" w:rsidRPr="00F411FF" w:rsidRDefault="00F411FF" w:rsidP="00F411FF">
            <w:pPr>
              <w:keepNext/>
              <w:spacing w:line="360" w:lineRule="exact"/>
              <w:jc w:val="center"/>
              <w:rPr>
                <w:rFonts w:ascii="宋体" w:eastAsia="宋体" w:hAnsi="宋体" w:cs="宋体"/>
                <w:szCs w:val="21"/>
              </w:rPr>
            </w:pPr>
          </w:p>
        </w:tc>
        <w:tc>
          <w:tcPr>
            <w:tcW w:w="880" w:type="dxa"/>
            <w:vAlign w:val="center"/>
          </w:tcPr>
          <w:p w14:paraId="1EA0BEC4" w14:textId="77777777" w:rsidR="00F411FF" w:rsidRPr="00F411FF" w:rsidRDefault="00F411FF" w:rsidP="00F411FF">
            <w:pPr>
              <w:keepNext/>
              <w:spacing w:line="360" w:lineRule="exact"/>
              <w:jc w:val="center"/>
              <w:rPr>
                <w:rFonts w:ascii="宋体" w:eastAsia="宋体" w:hAnsi="宋体" w:cs="宋体"/>
                <w:szCs w:val="21"/>
              </w:rPr>
            </w:pPr>
          </w:p>
        </w:tc>
        <w:tc>
          <w:tcPr>
            <w:tcW w:w="806" w:type="dxa"/>
            <w:vAlign w:val="center"/>
          </w:tcPr>
          <w:p w14:paraId="17C3256B" w14:textId="77777777" w:rsidR="00F411FF" w:rsidRPr="00F411FF" w:rsidRDefault="00F411FF" w:rsidP="00F411FF">
            <w:pPr>
              <w:keepNext/>
              <w:spacing w:line="360" w:lineRule="exact"/>
              <w:jc w:val="center"/>
              <w:rPr>
                <w:rFonts w:ascii="宋体" w:eastAsia="宋体" w:hAnsi="宋体" w:cs="宋体"/>
                <w:szCs w:val="21"/>
              </w:rPr>
            </w:pPr>
          </w:p>
        </w:tc>
        <w:tc>
          <w:tcPr>
            <w:tcW w:w="1310" w:type="dxa"/>
            <w:vAlign w:val="center"/>
          </w:tcPr>
          <w:p w14:paraId="347F46E6" w14:textId="77777777" w:rsidR="00F411FF" w:rsidRPr="00F411FF" w:rsidRDefault="00F411FF" w:rsidP="00F411FF">
            <w:pPr>
              <w:keepNext/>
              <w:spacing w:line="360" w:lineRule="exact"/>
              <w:jc w:val="center"/>
              <w:rPr>
                <w:rFonts w:ascii="宋体" w:eastAsia="宋体" w:hAnsi="宋体" w:cs="宋体"/>
                <w:szCs w:val="21"/>
              </w:rPr>
            </w:pPr>
          </w:p>
        </w:tc>
        <w:tc>
          <w:tcPr>
            <w:tcW w:w="906" w:type="dxa"/>
            <w:vAlign w:val="center"/>
          </w:tcPr>
          <w:p w14:paraId="11CFB4E8" w14:textId="77777777" w:rsidR="00F411FF" w:rsidRPr="00F411FF" w:rsidRDefault="00F411FF" w:rsidP="00F411FF">
            <w:pPr>
              <w:keepNext/>
              <w:spacing w:line="360" w:lineRule="exact"/>
              <w:jc w:val="center"/>
              <w:rPr>
                <w:rFonts w:ascii="宋体" w:eastAsia="宋体" w:hAnsi="宋体" w:cs="宋体"/>
                <w:szCs w:val="21"/>
              </w:rPr>
            </w:pPr>
          </w:p>
        </w:tc>
        <w:tc>
          <w:tcPr>
            <w:tcW w:w="652" w:type="dxa"/>
            <w:vAlign w:val="center"/>
          </w:tcPr>
          <w:p w14:paraId="685BE977"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239BBD74" w14:textId="77777777" w:rsidTr="005E444A">
        <w:trPr>
          <w:trHeight w:val="567"/>
          <w:jc w:val="center"/>
        </w:trPr>
        <w:tc>
          <w:tcPr>
            <w:tcW w:w="629" w:type="dxa"/>
          </w:tcPr>
          <w:p w14:paraId="2B460430" w14:textId="77777777" w:rsidR="00F411FF" w:rsidRPr="00F411FF" w:rsidRDefault="00F411FF" w:rsidP="00F411FF">
            <w:pPr>
              <w:spacing w:line="360" w:lineRule="exact"/>
              <w:rPr>
                <w:rFonts w:ascii="宋体" w:eastAsia="宋体" w:hAnsi="宋体" w:cs="宋体"/>
                <w:szCs w:val="21"/>
              </w:rPr>
            </w:pPr>
          </w:p>
        </w:tc>
        <w:tc>
          <w:tcPr>
            <w:tcW w:w="1418" w:type="dxa"/>
          </w:tcPr>
          <w:p w14:paraId="381B6B7F" w14:textId="77777777" w:rsidR="00F411FF" w:rsidRPr="00F411FF" w:rsidRDefault="00F411FF" w:rsidP="00F411FF">
            <w:pPr>
              <w:spacing w:line="360" w:lineRule="exact"/>
              <w:rPr>
                <w:rFonts w:ascii="宋体" w:eastAsia="宋体" w:hAnsi="宋体" w:cs="宋体"/>
                <w:szCs w:val="21"/>
              </w:rPr>
            </w:pPr>
          </w:p>
        </w:tc>
        <w:tc>
          <w:tcPr>
            <w:tcW w:w="850" w:type="dxa"/>
          </w:tcPr>
          <w:p w14:paraId="0EF7BA9C" w14:textId="77777777" w:rsidR="00F411FF" w:rsidRPr="00F411FF" w:rsidRDefault="00F411FF" w:rsidP="00F411FF">
            <w:pPr>
              <w:spacing w:line="360" w:lineRule="exact"/>
              <w:rPr>
                <w:rFonts w:ascii="宋体" w:eastAsia="宋体" w:hAnsi="宋体" w:cs="宋体"/>
                <w:szCs w:val="21"/>
              </w:rPr>
            </w:pPr>
          </w:p>
        </w:tc>
        <w:tc>
          <w:tcPr>
            <w:tcW w:w="1058" w:type="dxa"/>
          </w:tcPr>
          <w:p w14:paraId="50BEB37C" w14:textId="77777777" w:rsidR="00F411FF" w:rsidRPr="00F411FF" w:rsidRDefault="00F411FF" w:rsidP="00F411FF">
            <w:pPr>
              <w:spacing w:line="360" w:lineRule="exact"/>
              <w:rPr>
                <w:rFonts w:ascii="宋体" w:eastAsia="宋体" w:hAnsi="宋体" w:cs="宋体"/>
                <w:szCs w:val="21"/>
              </w:rPr>
            </w:pPr>
          </w:p>
        </w:tc>
        <w:tc>
          <w:tcPr>
            <w:tcW w:w="880" w:type="dxa"/>
          </w:tcPr>
          <w:p w14:paraId="3EF87A75" w14:textId="77777777" w:rsidR="00F411FF" w:rsidRPr="00F411FF" w:rsidRDefault="00F411FF" w:rsidP="00F411FF">
            <w:pPr>
              <w:spacing w:line="360" w:lineRule="exact"/>
              <w:rPr>
                <w:rFonts w:ascii="宋体" w:eastAsia="宋体" w:hAnsi="宋体" w:cs="宋体"/>
                <w:szCs w:val="21"/>
              </w:rPr>
            </w:pPr>
          </w:p>
        </w:tc>
        <w:tc>
          <w:tcPr>
            <w:tcW w:w="806" w:type="dxa"/>
          </w:tcPr>
          <w:p w14:paraId="5D7EAF3F" w14:textId="77777777" w:rsidR="00F411FF" w:rsidRPr="00F411FF" w:rsidRDefault="00F411FF" w:rsidP="00F411FF">
            <w:pPr>
              <w:spacing w:line="360" w:lineRule="exact"/>
              <w:rPr>
                <w:rFonts w:ascii="宋体" w:eastAsia="宋体" w:hAnsi="宋体" w:cs="宋体"/>
                <w:szCs w:val="21"/>
              </w:rPr>
            </w:pPr>
          </w:p>
        </w:tc>
        <w:tc>
          <w:tcPr>
            <w:tcW w:w="1310" w:type="dxa"/>
          </w:tcPr>
          <w:p w14:paraId="6015EE6F" w14:textId="77777777" w:rsidR="00F411FF" w:rsidRPr="00F411FF" w:rsidRDefault="00F411FF" w:rsidP="00F411FF">
            <w:pPr>
              <w:spacing w:line="360" w:lineRule="exact"/>
              <w:rPr>
                <w:rFonts w:ascii="宋体" w:eastAsia="宋体" w:hAnsi="宋体" w:cs="宋体"/>
                <w:szCs w:val="21"/>
              </w:rPr>
            </w:pPr>
          </w:p>
        </w:tc>
        <w:tc>
          <w:tcPr>
            <w:tcW w:w="906" w:type="dxa"/>
          </w:tcPr>
          <w:p w14:paraId="4468FD67" w14:textId="77777777" w:rsidR="00F411FF" w:rsidRPr="00F411FF" w:rsidRDefault="00F411FF" w:rsidP="00F411FF">
            <w:pPr>
              <w:spacing w:line="360" w:lineRule="exact"/>
              <w:rPr>
                <w:rFonts w:ascii="宋体" w:eastAsia="宋体" w:hAnsi="宋体" w:cs="宋体"/>
                <w:szCs w:val="21"/>
              </w:rPr>
            </w:pPr>
          </w:p>
        </w:tc>
        <w:tc>
          <w:tcPr>
            <w:tcW w:w="652" w:type="dxa"/>
          </w:tcPr>
          <w:p w14:paraId="0ACE3389" w14:textId="77777777" w:rsidR="00F411FF" w:rsidRPr="00F411FF" w:rsidRDefault="00F411FF" w:rsidP="00F411FF">
            <w:pPr>
              <w:spacing w:line="360" w:lineRule="exact"/>
              <w:rPr>
                <w:rFonts w:ascii="宋体" w:eastAsia="宋体" w:hAnsi="宋体" w:cs="宋体"/>
                <w:szCs w:val="21"/>
              </w:rPr>
            </w:pPr>
          </w:p>
        </w:tc>
      </w:tr>
      <w:tr w:rsidR="00F411FF" w:rsidRPr="00F411FF" w14:paraId="2ADFC631" w14:textId="77777777" w:rsidTr="005E444A">
        <w:trPr>
          <w:trHeight w:val="567"/>
          <w:jc w:val="center"/>
        </w:trPr>
        <w:tc>
          <w:tcPr>
            <w:tcW w:w="629" w:type="dxa"/>
          </w:tcPr>
          <w:p w14:paraId="28BFC4D6" w14:textId="77777777" w:rsidR="00F411FF" w:rsidRPr="00F411FF" w:rsidRDefault="00F411FF" w:rsidP="00F411FF">
            <w:pPr>
              <w:spacing w:line="360" w:lineRule="exact"/>
              <w:rPr>
                <w:rFonts w:ascii="宋体" w:eastAsia="宋体" w:hAnsi="宋体" w:cs="宋体"/>
                <w:szCs w:val="21"/>
              </w:rPr>
            </w:pPr>
          </w:p>
        </w:tc>
        <w:tc>
          <w:tcPr>
            <w:tcW w:w="1418" w:type="dxa"/>
          </w:tcPr>
          <w:p w14:paraId="5FEF1A56" w14:textId="77777777" w:rsidR="00F411FF" w:rsidRPr="00F411FF" w:rsidRDefault="00F411FF" w:rsidP="00F411FF">
            <w:pPr>
              <w:spacing w:line="360" w:lineRule="exact"/>
              <w:rPr>
                <w:rFonts w:ascii="宋体" w:eastAsia="宋体" w:hAnsi="宋体" w:cs="宋体"/>
                <w:szCs w:val="21"/>
              </w:rPr>
            </w:pPr>
          </w:p>
        </w:tc>
        <w:tc>
          <w:tcPr>
            <w:tcW w:w="850" w:type="dxa"/>
          </w:tcPr>
          <w:p w14:paraId="72D231DA" w14:textId="77777777" w:rsidR="00F411FF" w:rsidRPr="00F411FF" w:rsidRDefault="00F411FF" w:rsidP="00F411FF">
            <w:pPr>
              <w:spacing w:line="360" w:lineRule="exact"/>
              <w:rPr>
                <w:rFonts w:ascii="宋体" w:eastAsia="宋体" w:hAnsi="宋体" w:cs="宋体"/>
                <w:szCs w:val="21"/>
              </w:rPr>
            </w:pPr>
          </w:p>
        </w:tc>
        <w:tc>
          <w:tcPr>
            <w:tcW w:w="1058" w:type="dxa"/>
          </w:tcPr>
          <w:p w14:paraId="04CF6585" w14:textId="77777777" w:rsidR="00F411FF" w:rsidRPr="00F411FF" w:rsidRDefault="00F411FF" w:rsidP="00F411FF">
            <w:pPr>
              <w:spacing w:line="360" w:lineRule="exact"/>
              <w:rPr>
                <w:rFonts w:ascii="宋体" w:eastAsia="宋体" w:hAnsi="宋体" w:cs="宋体"/>
                <w:szCs w:val="21"/>
              </w:rPr>
            </w:pPr>
          </w:p>
        </w:tc>
        <w:tc>
          <w:tcPr>
            <w:tcW w:w="880" w:type="dxa"/>
          </w:tcPr>
          <w:p w14:paraId="23765365" w14:textId="77777777" w:rsidR="00F411FF" w:rsidRPr="00F411FF" w:rsidRDefault="00F411FF" w:rsidP="00F411FF">
            <w:pPr>
              <w:spacing w:line="360" w:lineRule="exact"/>
              <w:rPr>
                <w:rFonts w:ascii="宋体" w:eastAsia="宋体" w:hAnsi="宋体" w:cs="宋体"/>
                <w:szCs w:val="21"/>
              </w:rPr>
            </w:pPr>
          </w:p>
        </w:tc>
        <w:tc>
          <w:tcPr>
            <w:tcW w:w="806" w:type="dxa"/>
          </w:tcPr>
          <w:p w14:paraId="0D6A0663" w14:textId="77777777" w:rsidR="00F411FF" w:rsidRPr="00F411FF" w:rsidRDefault="00F411FF" w:rsidP="00F411FF">
            <w:pPr>
              <w:spacing w:line="360" w:lineRule="exact"/>
              <w:rPr>
                <w:rFonts w:ascii="宋体" w:eastAsia="宋体" w:hAnsi="宋体" w:cs="宋体"/>
                <w:szCs w:val="21"/>
              </w:rPr>
            </w:pPr>
          </w:p>
        </w:tc>
        <w:tc>
          <w:tcPr>
            <w:tcW w:w="1310" w:type="dxa"/>
          </w:tcPr>
          <w:p w14:paraId="3783BC63" w14:textId="77777777" w:rsidR="00F411FF" w:rsidRPr="00F411FF" w:rsidRDefault="00F411FF" w:rsidP="00F411FF">
            <w:pPr>
              <w:spacing w:line="360" w:lineRule="exact"/>
              <w:rPr>
                <w:rFonts w:ascii="宋体" w:eastAsia="宋体" w:hAnsi="宋体" w:cs="宋体"/>
                <w:szCs w:val="21"/>
              </w:rPr>
            </w:pPr>
          </w:p>
        </w:tc>
        <w:tc>
          <w:tcPr>
            <w:tcW w:w="906" w:type="dxa"/>
          </w:tcPr>
          <w:p w14:paraId="53DEF330" w14:textId="77777777" w:rsidR="00F411FF" w:rsidRPr="00F411FF" w:rsidRDefault="00F411FF" w:rsidP="00F411FF">
            <w:pPr>
              <w:spacing w:line="360" w:lineRule="exact"/>
              <w:rPr>
                <w:rFonts w:ascii="宋体" w:eastAsia="宋体" w:hAnsi="宋体" w:cs="宋体"/>
                <w:szCs w:val="21"/>
              </w:rPr>
            </w:pPr>
          </w:p>
        </w:tc>
        <w:tc>
          <w:tcPr>
            <w:tcW w:w="652" w:type="dxa"/>
          </w:tcPr>
          <w:p w14:paraId="2B244E62" w14:textId="77777777" w:rsidR="00F411FF" w:rsidRPr="00F411FF" w:rsidRDefault="00F411FF" w:rsidP="00F411FF">
            <w:pPr>
              <w:spacing w:line="360" w:lineRule="exact"/>
              <w:rPr>
                <w:rFonts w:ascii="宋体" w:eastAsia="宋体" w:hAnsi="宋体" w:cs="宋体"/>
                <w:szCs w:val="21"/>
              </w:rPr>
            </w:pPr>
          </w:p>
        </w:tc>
      </w:tr>
      <w:tr w:rsidR="00F411FF" w:rsidRPr="00F411FF" w14:paraId="4B13C7DB" w14:textId="77777777" w:rsidTr="005E444A">
        <w:trPr>
          <w:trHeight w:val="567"/>
          <w:jc w:val="center"/>
        </w:trPr>
        <w:tc>
          <w:tcPr>
            <w:tcW w:w="629" w:type="dxa"/>
          </w:tcPr>
          <w:p w14:paraId="65C30F4E" w14:textId="77777777" w:rsidR="00F411FF" w:rsidRPr="00F411FF" w:rsidRDefault="00F411FF" w:rsidP="00F411FF">
            <w:pPr>
              <w:spacing w:line="360" w:lineRule="exact"/>
              <w:rPr>
                <w:rFonts w:ascii="宋体" w:eastAsia="宋体" w:hAnsi="宋体" w:cs="宋体"/>
                <w:szCs w:val="21"/>
              </w:rPr>
            </w:pPr>
          </w:p>
        </w:tc>
        <w:tc>
          <w:tcPr>
            <w:tcW w:w="1418" w:type="dxa"/>
          </w:tcPr>
          <w:p w14:paraId="072F0472" w14:textId="77777777" w:rsidR="00F411FF" w:rsidRPr="00F411FF" w:rsidRDefault="00F411FF" w:rsidP="00F411FF">
            <w:pPr>
              <w:spacing w:line="360" w:lineRule="exact"/>
              <w:rPr>
                <w:rFonts w:ascii="宋体" w:eastAsia="宋体" w:hAnsi="宋体" w:cs="宋体"/>
                <w:szCs w:val="21"/>
              </w:rPr>
            </w:pPr>
          </w:p>
        </w:tc>
        <w:tc>
          <w:tcPr>
            <w:tcW w:w="850" w:type="dxa"/>
          </w:tcPr>
          <w:p w14:paraId="31CA4C7A" w14:textId="77777777" w:rsidR="00F411FF" w:rsidRPr="00F411FF" w:rsidRDefault="00F411FF" w:rsidP="00F411FF">
            <w:pPr>
              <w:spacing w:line="360" w:lineRule="exact"/>
              <w:rPr>
                <w:rFonts w:ascii="宋体" w:eastAsia="宋体" w:hAnsi="宋体" w:cs="宋体"/>
                <w:szCs w:val="21"/>
              </w:rPr>
            </w:pPr>
          </w:p>
        </w:tc>
        <w:tc>
          <w:tcPr>
            <w:tcW w:w="1058" w:type="dxa"/>
          </w:tcPr>
          <w:p w14:paraId="38E4AD9A" w14:textId="77777777" w:rsidR="00F411FF" w:rsidRPr="00F411FF" w:rsidRDefault="00F411FF" w:rsidP="00F411FF">
            <w:pPr>
              <w:spacing w:line="360" w:lineRule="exact"/>
              <w:rPr>
                <w:rFonts w:ascii="宋体" w:eastAsia="宋体" w:hAnsi="宋体" w:cs="宋体"/>
                <w:szCs w:val="21"/>
              </w:rPr>
            </w:pPr>
          </w:p>
        </w:tc>
        <w:tc>
          <w:tcPr>
            <w:tcW w:w="880" w:type="dxa"/>
          </w:tcPr>
          <w:p w14:paraId="37E4B926" w14:textId="77777777" w:rsidR="00F411FF" w:rsidRPr="00F411FF" w:rsidRDefault="00F411FF" w:rsidP="00F411FF">
            <w:pPr>
              <w:spacing w:line="360" w:lineRule="exact"/>
              <w:rPr>
                <w:rFonts w:ascii="宋体" w:eastAsia="宋体" w:hAnsi="宋体" w:cs="宋体"/>
                <w:szCs w:val="21"/>
              </w:rPr>
            </w:pPr>
          </w:p>
        </w:tc>
        <w:tc>
          <w:tcPr>
            <w:tcW w:w="806" w:type="dxa"/>
          </w:tcPr>
          <w:p w14:paraId="5C9FB63A" w14:textId="77777777" w:rsidR="00F411FF" w:rsidRPr="00F411FF" w:rsidRDefault="00F411FF" w:rsidP="00F411FF">
            <w:pPr>
              <w:spacing w:line="360" w:lineRule="exact"/>
              <w:rPr>
                <w:rFonts w:ascii="宋体" w:eastAsia="宋体" w:hAnsi="宋体" w:cs="宋体"/>
                <w:szCs w:val="21"/>
              </w:rPr>
            </w:pPr>
          </w:p>
        </w:tc>
        <w:tc>
          <w:tcPr>
            <w:tcW w:w="1310" w:type="dxa"/>
          </w:tcPr>
          <w:p w14:paraId="761EBD96" w14:textId="77777777" w:rsidR="00F411FF" w:rsidRPr="00F411FF" w:rsidRDefault="00F411FF" w:rsidP="00F411FF">
            <w:pPr>
              <w:spacing w:line="360" w:lineRule="exact"/>
              <w:rPr>
                <w:rFonts w:ascii="宋体" w:eastAsia="宋体" w:hAnsi="宋体" w:cs="宋体"/>
                <w:szCs w:val="21"/>
              </w:rPr>
            </w:pPr>
          </w:p>
        </w:tc>
        <w:tc>
          <w:tcPr>
            <w:tcW w:w="906" w:type="dxa"/>
          </w:tcPr>
          <w:p w14:paraId="145C20A0" w14:textId="77777777" w:rsidR="00F411FF" w:rsidRPr="00F411FF" w:rsidRDefault="00F411FF" w:rsidP="00F411FF">
            <w:pPr>
              <w:spacing w:line="360" w:lineRule="exact"/>
              <w:rPr>
                <w:rFonts w:ascii="宋体" w:eastAsia="宋体" w:hAnsi="宋体" w:cs="宋体"/>
                <w:szCs w:val="21"/>
              </w:rPr>
            </w:pPr>
          </w:p>
        </w:tc>
        <w:tc>
          <w:tcPr>
            <w:tcW w:w="652" w:type="dxa"/>
          </w:tcPr>
          <w:p w14:paraId="2D5C5ACA" w14:textId="77777777" w:rsidR="00F411FF" w:rsidRPr="00F411FF" w:rsidRDefault="00F411FF" w:rsidP="00F411FF">
            <w:pPr>
              <w:spacing w:line="360" w:lineRule="exact"/>
              <w:rPr>
                <w:rFonts w:ascii="宋体" w:eastAsia="宋体" w:hAnsi="宋体" w:cs="宋体"/>
                <w:szCs w:val="21"/>
              </w:rPr>
            </w:pPr>
          </w:p>
        </w:tc>
      </w:tr>
      <w:tr w:rsidR="00F411FF" w:rsidRPr="00F411FF" w14:paraId="4C22C073" w14:textId="77777777" w:rsidTr="005E444A">
        <w:trPr>
          <w:trHeight w:val="567"/>
          <w:jc w:val="center"/>
        </w:trPr>
        <w:tc>
          <w:tcPr>
            <w:tcW w:w="629" w:type="dxa"/>
          </w:tcPr>
          <w:p w14:paraId="50E6F98B" w14:textId="77777777" w:rsidR="00F411FF" w:rsidRPr="00F411FF" w:rsidRDefault="00F411FF" w:rsidP="00F411FF">
            <w:pPr>
              <w:spacing w:line="360" w:lineRule="exact"/>
              <w:rPr>
                <w:rFonts w:ascii="宋体" w:eastAsia="宋体" w:hAnsi="宋体" w:cs="宋体"/>
                <w:szCs w:val="21"/>
              </w:rPr>
            </w:pPr>
          </w:p>
        </w:tc>
        <w:tc>
          <w:tcPr>
            <w:tcW w:w="1418" w:type="dxa"/>
          </w:tcPr>
          <w:p w14:paraId="4800334B" w14:textId="77777777" w:rsidR="00F411FF" w:rsidRPr="00F411FF" w:rsidRDefault="00F411FF" w:rsidP="00F411FF">
            <w:pPr>
              <w:spacing w:line="360" w:lineRule="exact"/>
              <w:rPr>
                <w:rFonts w:ascii="宋体" w:eastAsia="宋体" w:hAnsi="宋体" w:cs="宋体"/>
                <w:szCs w:val="21"/>
              </w:rPr>
            </w:pPr>
          </w:p>
        </w:tc>
        <w:tc>
          <w:tcPr>
            <w:tcW w:w="850" w:type="dxa"/>
          </w:tcPr>
          <w:p w14:paraId="4ABCB05E" w14:textId="77777777" w:rsidR="00F411FF" w:rsidRPr="00F411FF" w:rsidRDefault="00F411FF" w:rsidP="00F411FF">
            <w:pPr>
              <w:spacing w:line="360" w:lineRule="exact"/>
              <w:rPr>
                <w:rFonts w:ascii="宋体" w:eastAsia="宋体" w:hAnsi="宋体" w:cs="宋体"/>
                <w:szCs w:val="21"/>
              </w:rPr>
            </w:pPr>
          </w:p>
        </w:tc>
        <w:tc>
          <w:tcPr>
            <w:tcW w:w="1058" w:type="dxa"/>
          </w:tcPr>
          <w:p w14:paraId="43C6E41C" w14:textId="77777777" w:rsidR="00F411FF" w:rsidRPr="00F411FF" w:rsidRDefault="00F411FF" w:rsidP="00F411FF">
            <w:pPr>
              <w:spacing w:line="360" w:lineRule="exact"/>
              <w:rPr>
                <w:rFonts w:ascii="宋体" w:eastAsia="宋体" w:hAnsi="宋体" w:cs="宋体"/>
                <w:szCs w:val="21"/>
              </w:rPr>
            </w:pPr>
          </w:p>
        </w:tc>
        <w:tc>
          <w:tcPr>
            <w:tcW w:w="880" w:type="dxa"/>
          </w:tcPr>
          <w:p w14:paraId="4029D778" w14:textId="77777777" w:rsidR="00F411FF" w:rsidRPr="00F411FF" w:rsidRDefault="00F411FF" w:rsidP="00F411FF">
            <w:pPr>
              <w:spacing w:line="360" w:lineRule="exact"/>
              <w:rPr>
                <w:rFonts w:ascii="宋体" w:eastAsia="宋体" w:hAnsi="宋体" w:cs="宋体"/>
                <w:szCs w:val="21"/>
              </w:rPr>
            </w:pPr>
          </w:p>
        </w:tc>
        <w:tc>
          <w:tcPr>
            <w:tcW w:w="806" w:type="dxa"/>
          </w:tcPr>
          <w:p w14:paraId="203BF382" w14:textId="77777777" w:rsidR="00F411FF" w:rsidRPr="00F411FF" w:rsidRDefault="00F411FF" w:rsidP="00F411FF">
            <w:pPr>
              <w:spacing w:line="360" w:lineRule="exact"/>
              <w:rPr>
                <w:rFonts w:ascii="宋体" w:eastAsia="宋体" w:hAnsi="宋体" w:cs="宋体"/>
                <w:szCs w:val="21"/>
              </w:rPr>
            </w:pPr>
          </w:p>
        </w:tc>
        <w:tc>
          <w:tcPr>
            <w:tcW w:w="1310" w:type="dxa"/>
          </w:tcPr>
          <w:p w14:paraId="36F97EB2" w14:textId="77777777" w:rsidR="00F411FF" w:rsidRPr="00F411FF" w:rsidRDefault="00F411FF" w:rsidP="00F411FF">
            <w:pPr>
              <w:spacing w:line="360" w:lineRule="exact"/>
              <w:rPr>
                <w:rFonts w:ascii="宋体" w:eastAsia="宋体" w:hAnsi="宋体" w:cs="宋体"/>
                <w:szCs w:val="21"/>
              </w:rPr>
            </w:pPr>
          </w:p>
        </w:tc>
        <w:tc>
          <w:tcPr>
            <w:tcW w:w="906" w:type="dxa"/>
          </w:tcPr>
          <w:p w14:paraId="1C7E3C8C" w14:textId="77777777" w:rsidR="00F411FF" w:rsidRPr="00F411FF" w:rsidRDefault="00F411FF" w:rsidP="00F411FF">
            <w:pPr>
              <w:spacing w:line="360" w:lineRule="exact"/>
              <w:rPr>
                <w:rFonts w:ascii="宋体" w:eastAsia="宋体" w:hAnsi="宋体" w:cs="宋体"/>
                <w:szCs w:val="21"/>
              </w:rPr>
            </w:pPr>
          </w:p>
        </w:tc>
        <w:tc>
          <w:tcPr>
            <w:tcW w:w="652" w:type="dxa"/>
          </w:tcPr>
          <w:p w14:paraId="31E57E15" w14:textId="77777777" w:rsidR="00F411FF" w:rsidRPr="00F411FF" w:rsidRDefault="00F411FF" w:rsidP="00F411FF">
            <w:pPr>
              <w:spacing w:line="360" w:lineRule="exact"/>
              <w:rPr>
                <w:rFonts w:ascii="宋体" w:eastAsia="宋体" w:hAnsi="宋体" w:cs="宋体"/>
                <w:szCs w:val="21"/>
              </w:rPr>
            </w:pPr>
          </w:p>
        </w:tc>
      </w:tr>
      <w:tr w:rsidR="00F411FF" w:rsidRPr="00F411FF" w14:paraId="6974D5F9" w14:textId="77777777" w:rsidTr="005E444A">
        <w:trPr>
          <w:trHeight w:val="567"/>
          <w:jc w:val="center"/>
        </w:trPr>
        <w:tc>
          <w:tcPr>
            <w:tcW w:w="629" w:type="dxa"/>
          </w:tcPr>
          <w:p w14:paraId="6C3DC6EE" w14:textId="77777777" w:rsidR="00F411FF" w:rsidRPr="00F411FF" w:rsidRDefault="00F411FF" w:rsidP="00F411FF">
            <w:pPr>
              <w:spacing w:line="360" w:lineRule="exact"/>
              <w:rPr>
                <w:rFonts w:ascii="宋体" w:eastAsia="宋体" w:hAnsi="宋体" w:cs="宋体"/>
                <w:szCs w:val="21"/>
              </w:rPr>
            </w:pPr>
          </w:p>
        </w:tc>
        <w:tc>
          <w:tcPr>
            <w:tcW w:w="1418" w:type="dxa"/>
          </w:tcPr>
          <w:p w14:paraId="1905796C" w14:textId="77777777" w:rsidR="00F411FF" w:rsidRPr="00F411FF" w:rsidRDefault="00F411FF" w:rsidP="00F411FF">
            <w:pPr>
              <w:spacing w:line="360" w:lineRule="exact"/>
              <w:rPr>
                <w:rFonts w:ascii="宋体" w:eastAsia="宋体" w:hAnsi="宋体" w:cs="宋体"/>
                <w:szCs w:val="21"/>
              </w:rPr>
            </w:pPr>
          </w:p>
        </w:tc>
        <w:tc>
          <w:tcPr>
            <w:tcW w:w="850" w:type="dxa"/>
          </w:tcPr>
          <w:p w14:paraId="020FD983" w14:textId="77777777" w:rsidR="00F411FF" w:rsidRPr="00F411FF" w:rsidRDefault="00F411FF" w:rsidP="00F411FF">
            <w:pPr>
              <w:spacing w:line="360" w:lineRule="exact"/>
              <w:rPr>
                <w:rFonts w:ascii="宋体" w:eastAsia="宋体" w:hAnsi="宋体" w:cs="宋体"/>
                <w:szCs w:val="21"/>
              </w:rPr>
            </w:pPr>
          </w:p>
        </w:tc>
        <w:tc>
          <w:tcPr>
            <w:tcW w:w="1058" w:type="dxa"/>
          </w:tcPr>
          <w:p w14:paraId="35182FB0" w14:textId="77777777" w:rsidR="00F411FF" w:rsidRPr="00F411FF" w:rsidRDefault="00F411FF" w:rsidP="00F411FF">
            <w:pPr>
              <w:spacing w:line="360" w:lineRule="exact"/>
              <w:rPr>
                <w:rFonts w:ascii="宋体" w:eastAsia="宋体" w:hAnsi="宋体" w:cs="宋体"/>
                <w:szCs w:val="21"/>
              </w:rPr>
            </w:pPr>
          </w:p>
        </w:tc>
        <w:tc>
          <w:tcPr>
            <w:tcW w:w="880" w:type="dxa"/>
          </w:tcPr>
          <w:p w14:paraId="7BEA3626" w14:textId="77777777" w:rsidR="00F411FF" w:rsidRPr="00F411FF" w:rsidRDefault="00F411FF" w:rsidP="00F411FF">
            <w:pPr>
              <w:spacing w:line="360" w:lineRule="exact"/>
              <w:rPr>
                <w:rFonts w:ascii="宋体" w:eastAsia="宋体" w:hAnsi="宋体" w:cs="宋体"/>
                <w:szCs w:val="21"/>
              </w:rPr>
            </w:pPr>
          </w:p>
        </w:tc>
        <w:tc>
          <w:tcPr>
            <w:tcW w:w="806" w:type="dxa"/>
          </w:tcPr>
          <w:p w14:paraId="632C3E06" w14:textId="77777777" w:rsidR="00F411FF" w:rsidRPr="00F411FF" w:rsidRDefault="00F411FF" w:rsidP="00F411FF">
            <w:pPr>
              <w:spacing w:line="360" w:lineRule="exact"/>
              <w:rPr>
                <w:rFonts w:ascii="宋体" w:eastAsia="宋体" w:hAnsi="宋体" w:cs="宋体"/>
                <w:szCs w:val="21"/>
              </w:rPr>
            </w:pPr>
          </w:p>
        </w:tc>
        <w:tc>
          <w:tcPr>
            <w:tcW w:w="1310" w:type="dxa"/>
          </w:tcPr>
          <w:p w14:paraId="33544D83" w14:textId="77777777" w:rsidR="00F411FF" w:rsidRPr="00F411FF" w:rsidRDefault="00F411FF" w:rsidP="00F411FF">
            <w:pPr>
              <w:spacing w:line="360" w:lineRule="exact"/>
              <w:rPr>
                <w:rFonts w:ascii="宋体" w:eastAsia="宋体" w:hAnsi="宋体" w:cs="宋体"/>
                <w:szCs w:val="21"/>
              </w:rPr>
            </w:pPr>
          </w:p>
        </w:tc>
        <w:tc>
          <w:tcPr>
            <w:tcW w:w="906" w:type="dxa"/>
          </w:tcPr>
          <w:p w14:paraId="442E728E" w14:textId="77777777" w:rsidR="00F411FF" w:rsidRPr="00F411FF" w:rsidRDefault="00F411FF" w:rsidP="00F411FF">
            <w:pPr>
              <w:spacing w:line="360" w:lineRule="exact"/>
              <w:rPr>
                <w:rFonts w:ascii="宋体" w:eastAsia="宋体" w:hAnsi="宋体" w:cs="宋体"/>
                <w:szCs w:val="21"/>
              </w:rPr>
            </w:pPr>
          </w:p>
        </w:tc>
        <w:tc>
          <w:tcPr>
            <w:tcW w:w="652" w:type="dxa"/>
          </w:tcPr>
          <w:p w14:paraId="44ED94DE" w14:textId="77777777" w:rsidR="00F411FF" w:rsidRPr="00F411FF" w:rsidRDefault="00F411FF" w:rsidP="00F411FF">
            <w:pPr>
              <w:spacing w:line="360" w:lineRule="exact"/>
              <w:rPr>
                <w:rFonts w:ascii="宋体" w:eastAsia="宋体" w:hAnsi="宋体" w:cs="宋体"/>
                <w:szCs w:val="21"/>
              </w:rPr>
            </w:pPr>
          </w:p>
        </w:tc>
      </w:tr>
      <w:tr w:rsidR="00F411FF" w:rsidRPr="00F411FF" w14:paraId="419030F9" w14:textId="77777777" w:rsidTr="005E444A">
        <w:trPr>
          <w:trHeight w:val="567"/>
          <w:jc w:val="center"/>
        </w:trPr>
        <w:tc>
          <w:tcPr>
            <w:tcW w:w="629" w:type="dxa"/>
          </w:tcPr>
          <w:p w14:paraId="42419CAE" w14:textId="77777777" w:rsidR="00F411FF" w:rsidRPr="00F411FF" w:rsidRDefault="00F411FF" w:rsidP="00F411FF">
            <w:pPr>
              <w:spacing w:line="360" w:lineRule="exact"/>
              <w:rPr>
                <w:rFonts w:ascii="宋体" w:eastAsia="宋体" w:hAnsi="宋体" w:cs="宋体"/>
                <w:szCs w:val="21"/>
              </w:rPr>
            </w:pPr>
          </w:p>
        </w:tc>
        <w:tc>
          <w:tcPr>
            <w:tcW w:w="1418" w:type="dxa"/>
          </w:tcPr>
          <w:p w14:paraId="6A249646" w14:textId="77777777" w:rsidR="00F411FF" w:rsidRPr="00F411FF" w:rsidRDefault="00F411FF" w:rsidP="00F411FF">
            <w:pPr>
              <w:spacing w:line="360" w:lineRule="exact"/>
              <w:rPr>
                <w:rFonts w:ascii="宋体" w:eastAsia="宋体" w:hAnsi="宋体" w:cs="宋体"/>
                <w:szCs w:val="21"/>
              </w:rPr>
            </w:pPr>
          </w:p>
        </w:tc>
        <w:tc>
          <w:tcPr>
            <w:tcW w:w="850" w:type="dxa"/>
          </w:tcPr>
          <w:p w14:paraId="18A5FE2F" w14:textId="77777777" w:rsidR="00F411FF" w:rsidRPr="00F411FF" w:rsidRDefault="00F411FF" w:rsidP="00F411FF">
            <w:pPr>
              <w:spacing w:line="360" w:lineRule="exact"/>
              <w:rPr>
                <w:rFonts w:ascii="宋体" w:eastAsia="宋体" w:hAnsi="宋体" w:cs="宋体"/>
                <w:szCs w:val="21"/>
              </w:rPr>
            </w:pPr>
          </w:p>
        </w:tc>
        <w:tc>
          <w:tcPr>
            <w:tcW w:w="1058" w:type="dxa"/>
          </w:tcPr>
          <w:p w14:paraId="33150321" w14:textId="77777777" w:rsidR="00F411FF" w:rsidRPr="00F411FF" w:rsidRDefault="00F411FF" w:rsidP="00F411FF">
            <w:pPr>
              <w:spacing w:line="360" w:lineRule="exact"/>
              <w:rPr>
                <w:rFonts w:ascii="宋体" w:eastAsia="宋体" w:hAnsi="宋体" w:cs="宋体"/>
                <w:szCs w:val="21"/>
              </w:rPr>
            </w:pPr>
          </w:p>
        </w:tc>
        <w:tc>
          <w:tcPr>
            <w:tcW w:w="880" w:type="dxa"/>
          </w:tcPr>
          <w:p w14:paraId="4825C95A" w14:textId="77777777" w:rsidR="00F411FF" w:rsidRPr="00F411FF" w:rsidRDefault="00F411FF" w:rsidP="00F411FF">
            <w:pPr>
              <w:spacing w:line="360" w:lineRule="exact"/>
              <w:rPr>
                <w:rFonts w:ascii="宋体" w:eastAsia="宋体" w:hAnsi="宋体" w:cs="宋体"/>
                <w:szCs w:val="21"/>
              </w:rPr>
            </w:pPr>
          </w:p>
        </w:tc>
        <w:tc>
          <w:tcPr>
            <w:tcW w:w="806" w:type="dxa"/>
          </w:tcPr>
          <w:p w14:paraId="6CAA5CA8" w14:textId="77777777" w:rsidR="00F411FF" w:rsidRPr="00F411FF" w:rsidRDefault="00F411FF" w:rsidP="00F411FF">
            <w:pPr>
              <w:spacing w:line="360" w:lineRule="exact"/>
              <w:rPr>
                <w:rFonts w:ascii="宋体" w:eastAsia="宋体" w:hAnsi="宋体" w:cs="宋体"/>
                <w:szCs w:val="21"/>
              </w:rPr>
            </w:pPr>
          </w:p>
        </w:tc>
        <w:tc>
          <w:tcPr>
            <w:tcW w:w="1310" w:type="dxa"/>
          </w:tcPr>
          <w:p w14:paraId="5EB18680" w14:textId="77777777" w:rsidR="00F411FF" w:rsidRPr="00F411FF" w:rsidRDefault="00F411FF" w:rsidP="00F411FF">
            <w:pPr>
              <w:spacing w:line="360" w:lineRule="exact"/>
              <w:rPr>
                <w:rFonts w:ascii="宋体" w:eastAsia="宋体" w:hAnsi="宋体" w:cs="宋体"/>
                <w:szCs w:val="21"/>
              </w:rPr>
            </w:pPr>
          </w:p>
        </w:tc>
        <w:tc>
          <w:tcPr>
            <w:tcW w:w="906" w:type="dxa"/>
          </w:tcPr>
          <w:p w14:paraId="5B81C4E0" w14:textId="77777777" w:rsidR="00F411FF" w:rsidRPr="00F411FF" w:rsidRDefault="00F411FF" w:rsidP="00F411FF">
            <w:pPr>
              <w:spacing w:line="360" w:lineRule="exact"/>
              <w:rPr>
                <w:rFonts w:ascii="宋体" w:eastAsia="宋体" w:hAnsi="宋体" w:cs="宋体"/>
                <w:szCs w:val="21"/>
              </w:rPr>
            </w:pPr>
          </w:p>
        </w:tc>
        <w:tc>
          <w:tcPr>
            <w:tcW w:w="652" w:type="dxa"/>
          </w:tcPr>
          <w:p w14:paraId="1C6AA031" w14:textId="77777777" w:rsidR="00F411FF" w:rsidRPr="00F411FF" w:rsidRDefault="00F411FF" w:rsidP="00F411FF">
            <w:pPr>
              <w:spacing w:line="360" w:lineRule="exact"/>
              <w:rPr>
                <w:rFonts w:ascii="宋体" w:eastAsia="宋体" w:hAnsi="宋体" w:cs="宋体"/>
                <w:szCs w:val="21"/>
              </w:rPr>
            </w:pPr>
          </w:p>
        </w:tc>
      </w:tr>
      <w:tr w:rsidR="00F411FF" w:rsidRPr="00F411FF" w14:paraId="303FF36E" w14:textId="77777777" w:rsidTr="005E444A">
        <w:trPr>
          <w:trHeight w:val="567"/>
          <w:jc w:val="center"/>
        </w:trPr>
        <w:tc>
          <w:tcPr>
            <w:tcW w:w="629" w:type="dxa"/>
          </w:tcPr>
          <w:p w14:paraId="53B38AA3" w14:textId="77777777" w:rsidR="00F411FF" w:rsidRPr="00F411FF" w:rsidRDefault="00F411FF" w:rsidP="00F411FF">
            <w:pPr>
              <w:spacing w:line="360" w:lineRule="exact"/>
              <w:rPr>
                <w:rFonts w:ascii="宋体" w:eastAsia="宋体" w:hAnsi="宋体" w:cs="宋体"/>
                <w:szCs w:val="21"/>
              </w:rPr>
            </w:pPr>
          </w:p>
        </w:tc>
        <w:tc>
          <w:tcPr>
            <w:tcW w:w="1418" w:type="dxa"/>
          </w:tcPr>
          <w:p w14:paraId="29DA6250" w14:textId="77777777" w:rsidR="00F411FF" w:rsidRPr="00F411FF" w:rsidRDefault="00F411FF" w:rsidP="00F411FF">
            <w:pPr>
              <w:spacing w:line="360" w:lineRule="exact"/>
              <w:rPr>
                <w:rFonts w:ascii="宋体" w:eastAsia="宋体" w:hAnsi="宋体" w:cs="宋体"/>
                <w:szCs w:val="21"/>
              </w:rPr>
            </w:pPr>
          </w:p>
        </w:tc>
        <w:tc>
          <w:tcPr>
            <w:tcW w:w="850" w:type="dxa"/>
          </w:tcPr>
          <w:p w14:paraId="39FA5B66" w14:textId="77777777" w:rsidR="00F411FF" w:rsidRPr="00F411FF" w:rsidRDefault="00F411FF" w:rsidP="00F411FF">
            <w:pPr>
              <w:spacing w:line="360" w:lineRule="exact"/>
              <w:rPr>
                <w:rFonts w:ascii="宋体" w:eastAsia="宋体" w:hAnsi="宋体" w:cs="宋体"/>
                <w:szCs w:val="21"/>
              </w:rPr>
            </w:pPr>
          </w:p>
        </w:tc>
        <w:tc>
          <w:tcPr>
            <w:tcW w:w="1058" w:type="dxa"/>
          </w:tcPr>
          <w:p w14:paraId="549124B5" w14:textId="77777777" w:rsidR="00F411FF" w:rsidRPr="00F411FF" w:rsidRDefault="00F411FF" w:rsidP="00F411FF">
            <w:pPr>
              <w:spacing w:line="360" w:lineRule="exact"/>
              <w:rPr>
                <w:rFonts w:ascii="宋体" w:eastAsia="宋体" w:hAnsi="宋体" w:cs="宋体"/>
                <w:szCs w:val="21"/>
              </w:rPr>
            </w:pPr>
          </w:p>
        </w:tc>
        <w:tc>
          <w:tcPr>
            <w:tcW w:w="880" w:type="dxa"/>
          </w:tcPr>
          <w:p w14:paraId="5F3A069F" w14:textId="77777777" w:rsidR="00F411FF" w:rsidRPr="00F411FF" w:rsidRDefault="00F411FF" w:rsidP="00F411FF">
            <w:pPr>
              <w:spacing w:line="360" w:lineRule="exact"/>
              <w:rPr>
                <w:rFonts w:ascii="宋体" w:eastAsia="宋体" w:hAnsi="宋体" w:cs="宋体"/>
                <w:szCs w:val="21"/>
              </w:rPr>
            </w:pPr>
          </w:p>
        </w:tc>
        <w:tc>
          <w:tcPr>
            <w:tcW w:w="806" w:type="dxa"/>
          </w:tcPr>
          <w:p w14:paraId="501CFDEB" w14:textId="77777777" w:rsidR="00F411FF" w:rsidRPr="00F411FF" w:rsidRDefault="00F411FF" w:rsidP="00F411FF">
            <w:pPr>
              <w:spacing w:line="360" w:lineRule="exact"/>
              <w:rPr>
                <w:rFonts w:ascii="宋体" w:eastAsia="宋体" w:hAnsi="宋体" w:cs="宋体"/>
                <w:szCs w:val="21"/>
              </w:rPr>
            </w:pPr>
          </w:p>
        </w:tc>
        <w:tc>
          <w:tcPr>
            <w:tcW w:w="1310" w:type="dxa"/>
          </w:tcPr>
          <w:p w14:paraId="0345F964" w14:textId="77777777" w:rsidR="00F411FF" w:rsidRPr="00F411FF" w:rsidRDefault="00F411FF" w:rsidP="00F411FF">
            <w:pPr>
              <w:spacing w:line="360" w:lineRule="exact"/>
              <w:rPr>
                <w:rFonts w:ascii="宋体" w:eastAsia="宋体" w:hAnsi="宋体" w:cs="宋体"/>
                <w:szCs w:val="21"/>
              </w:rPr>
            </w:pPr>
          </w:p>
        </w:tc>
        <w:tc>
          <w:tcPr>
            <w:tcW w:w="906" w:type="dxa"/>
          </w:tcPr>
          <w:p w14:paraId="2E7D1CB7" w14:textId="77777777" w:rsidR="00F411FF" w:rsidRPr="00F411FF" w:rsidRDefault="00F411FF" w:rsidP="00F411FF">
            <w:pPr>
              <w:spacing w:line="360" w:lineRule="exact"/>
              <w:rPr>
                <w:rFonts w:ascii="宋体" w:eastAsia="宋体" w:hAnsi="宋体" w:cs="宋体"/>
                <w:szCs w:val="21"/>
              </w:rPr>
            </w:pPr>
          </w:p>
        </w:tc>
        <w:tc>
          <w:tcPr>
            <w:tcW w:w="652" w:type="dxa"/>
          </w:tcPr>
          <w:p w14:paraId="10C3527B" w14:textId="77777777" w:rsidR="00F411FF" w:rsidRPr="00F411FF" w:rsidRDefault="00F411FF" w:rsidP="00F411FF">
            <w:pPr>
              <w:spacing w:line="360" w:lineRule="exact"/>
              <w:rPr>
                <w:rFonts w:ascii="宋体" w:eastAsia="宋体" w:hAnsi="宋体" w:cs="宋体"/>
                <w:szCs w:val="21"/>
              </w:rPr>
            </w:pPr>
          </w:p>
        </w:tc>
      </w:tr>
      <w:tr w:rsidR="00F411FF" w:rsidRPr="00F411FF" w14:paraId="35D2CC41" w14:textId="77777777" w:rsidTr="005E444A">
        <w:trPr>
          <w:trHeight w:val="567"/>
          <w:jc w:val="center"/>
        </w:trPr>
        <w:tc>
          <w:tcPr>
            <w:tcW w:w="629" w:type="dxa"/>
          </w:tcPr>
          <w:p w14:paraId="206A8606" w14:textId="77777777" w:rsidR="00F411FF" w:rsidRPr="00F411FF" w:rsidRDefault="00F411FF" w:rsidP="00F411FF">
            <w:pPr>
              <w:spacing w:line="360" w:lineRule="exact"/>
              <w:rPr>
                <w:rFonts w:ascii="宋体" w:eastAsia="宋体" w:hAnsi="宋体" w:cs="宋体"/>
                <w:szCs w:val="21"/>
              </w:rPr>
            </w:pPr>
          </w:p>
        </w:tc>
        <w:tc>
          <w:tcPr>
            <w:tcW w:w="1418" w:type="dxa"/>
          </w:tcPr>
          <w:p w14:paraId="31A45D76" w14:textId="77777777" w:rsidR="00F411FF" w:rsidRPr="00F411FF" w:rsidRDefault="00F411FF" w:rsidP="00F411FF">
            <w:pPr>
              <w:spacing w:line="360" w:lineRule="exact"/>
              <w:rPr>
                <w:rFonts w:ascii="宋体" w:eastAsia="宋体" w:hAnsi="宋体" w:cs="宋体"/>
                <w:szCs w:val="21"/>
              </w:rPr>
            </w:pPr>
          </w:p>
        </w:tc>
        <w:tc>
          <w:tcPr>
            <w:tcW w:w="850" w:type="dxa"/>
          </w:tcPr>
          <w:p w14:paraId="09A24413" w14:textId="77777777" w:rsidR="00F411FF" w:rsidRPr="00F411FF" w:rsidRDefault="00F411FF" w:rsidP="00F411FF">
            <w:pPr>
              <w:spacing w:line="360" w:lineRule="exact"/>
              <w:rPr>
                <w:rFonts w:ascii="宋体" w:eastAsia="宋体" w:hAnsi="宋体" w:cs="宋体"/>
                <w:szCs w:val="21"/>
              </w:rPr>
            </w:pPr>
          </w:p>
        </w:tc>
        <w:tc>
          <w:tcPr>
            <w:tcW w:w="1058" w:type="dxa"/>
          </w:tcPr>
          <w:p w14:paraId="311A35F7" w14:textId="77777777" w:rsidR="00F411FF" w:rsidRPr="00F411FF" w:rsidRDefault="00F411FF" w:rsidP="00F411FF">
            <w:pPr>
              <w:spacing w:line="360" w:lineRule="exact"/>
              <w:rPr>
                <w:rFonts w:ascii="宋体" w:eastAsia="宋体" w:hAnsi="宋体" w:cs="宋体"/>
                <w:szCs w:val="21"/>
              </w:rPr>
            </w:pPr>
          </w:p>
        </w:tc>
        <w:tc>
          <w:tcPr>
            <w:tcW w:w="880" w:type="dxa"/>
          </w:tcPr>
          <w:p w14:paraId="55950CE3" w14:textId="77777777" w:rsidR="00F411FF" w:rsidRPr="00F411FF" w:rsidRDefault="00F411FF" w:rsidP="00F411FF">
            <w:pPr>
              <w:spacing w:line="360" w:lineRule="exact"/>
              <w:rPr>
                <w:rFonts w:ascii="宋体" w:eastAsia="宋体" w:hAnsi="宋体" w:cs="宋体"/>
                <w:szCs w:val="21"/>
              </w:rPr>
            </w:pPr>
          </w:p>
        </w:tc>
        <w:tc>
          <w:tcPr>
            <w:tcW w:w="806" w:type="dxa"/>
          </w:tcPr>
          <w:p w14:paraId="521C373B" w14:textId="77777777" w:rsidR="00F411FF" w:rsidRPr="00F411FF" w:rsidRDefault="00F411FF" w:rsidP="00F411FF">
            <w:pPr>
              <w:spacing w:line="360" w:lineRule="exact"/>
              <w:rPr>
                <w:rFonts w:ascii="宋体" w:eastAsia="宋体" w:hAnsi="宋体" w:cs="宋体"/>
                <w:szCs w:val="21"/>
              </w:rPr>
            </w:pPr>
          </w:p>
        </w:tc>
        <w:tc>
          <w:tcPr>
            <w:tcW w:w="1310" w:type="dxa"/>
          </w:tcPr>
          <w:p w14:paraId="1F7FB950" w14:textId="77777777" w:rsidR="00F411FF" w:rsidRPr="00F411FF" w:rsidRDefault="00F411FF" w:rsidP="00F411FF">
            <w:pPr>
              <w:spacing w:line="360" w:lineRule="exact"/>
              <w:rPr>
                <w:rFonts w:ascii="宋体" w:eastAsia="宋体" w:hAnsi="宋体" w:cs="宋体"/>
                <w:szCs w:val="21"/>
              </w:rPr>
            </w:pPr>
          </w:p>
        </w:tc>
        <w:tc>
          <w:tcPr>
            <w:tcW w:w="906" w:type="dxa"/>
          </w:tcPr>
          <w:p w14:paraId="01F4F49A" w14:textId="77777777" w:rsidR="00F411FF" w:rsidRPr="00F411FF" w:rsidRDefault="00F411FF" w:rsidP="00F411FF">
            <w:pPr>
              <w:spacing w:line="360" w:lineRule="exact"/>
              <w:rPr>
                <w:rFonts w:ascii="宋体" w:eastAsia="宋体" w:hAnsi="宋体" w:cs="宋体"/>
                <w:szCs w:val="21"/>
              </w:rPr>
            </w:pPr>
          </w:p>
        </w:tc>
        <w:tc>
          <w:tcPr>
            <w:tcW w:w="652" w:type="dxa"/>
          </w:tcPr>
          <w:p w14:paraId="2D5876D0" w14:textId="77777777" w:rsidR="00F411FF" w:rsidRPr="00F411FF" w:rsidRDefault="00F411FF" w:rsidP="00F411FF">
            <w:pPr>
              <w:spacing w:line="360" w:lineRule="exact"/>
              <w:rPr>
                <w:rFonts w:ascii="宋体" w:eastAsia="宋体" w:hAnsi="宋体" w:cs="宋体"/>
                <w:szCs w:val="21"/>
              </w:rPr>
            </w:pPr>
          </w:p>
        </w:tc>
      </w:tr>
      <w:tr w:rsidR="00F411FF" w:rsidRPr="00F411FF" w14:paraId="3ED0C90F" w14:textId="77777777" w:rsidTr="005E444A">
        <w:trPr>
          <w:trHeight w:val="567"/>
          <w:jc w:val="center"/>
        </w:trPr>
        <w:tc>
          <w:tcPr>
            <w:tcW w:w="629" w:type="dxa"/>
          </w:tcPr>
          <w:p w14:paraId="72F2970D" w14:textId="77777777" w:rsidR="00F411FF" w:rsidRPr="00F411FF" w:rsidRDefault="00F411FF" w:rsidP="00F411FF">
            <w:pPr>
              <w:spacing w:line="360" w:lineRule="exact"/>
              <w:rPr>
                <w:rFonts w:ascii="宋体" w:eastAsia="宋体" w:hAnsi="宋体" w:cs="宋体"/>
                <w:szCs w:val="21"/>
              </w:rPr>
            </w:pPr>
          </w:p>
        </w:tc>
        <w:tc>
          <w:tcPr>
            <w:tcW w:w="1418" w:type="dxa"/>
          </w:tcPr>
          <w:p w14:paraId="5F99CBD3" w14:textId="77777777" w:rsidR="00F411FF" w:rsidRPr="00F411FF" w:rsidRDefault="00F411FF" w:rsidP="00F411FF">
            <w:pPr>
              <w:spacing w:line="360" w:lineRule="exact"/>
              <w:rPr>
                <w:rFonts w:ascii="宋体" w:eastAsia="宋体" w:hAnsi="宋体" w:cs="宋体"/>
                <w:szCs w:val="21"/>
              </w:rPr>
            </w:pPr>
          </w:p>
        </w:tc>
        <w:tc>
          <w:tcPr>
            <w:tcW w:w="850" w:type="dxa"/>
          </w:tcPr>
          <w:p w14:paraId="2A2D5278" w14:textId="77777777" w:rsidR="00F411FF" w:rsidRPr="00F411FF" w:rsidRDefault="00F411FF" w:rsidP="00F411FF">
            <w:pPr>
              <w:spacing w:line="360" w:lineRule="exact"/>
              <w:rPr>
                <w:rFonts w:ascii="宋体" w:eastAsia="宋体" w:hAnsi="宋体" w:cs="宋体"/>
                <w:szCs w:val="21"/>
              </w:rPr>
            </w:pPr>
          </w:p>
        </w:tc>
        <w:tc>
          <w:tcPr>
            <w:tcW w:w="1058" w:type="dxa"/>
          </w:tcPr>
          <w:p w14:paraId="27C17FE4" w14:textId="77777777" w:rsidR="00F411FF" w:rsidRPr="00F411FF" w:rsidRDefault="00F411FF" w:rsidP="00F411FF">
            <w:pPr>
              <w:spacing w:line="360" w:lineRule="exact"/>
              <w:rPr>
                <w:rFonts w:ascii="宋体" w:eastAsia="宋体" w:hAnsi="宋体" w:cs="宋体"/>
                <w:szCs w:val="21"/>
              </w:rPr>
            </w:pPr>
          </w:p>
        </w:tc>
        <w:tc>
          <w:tcPr>
            <w:tcW w:w="880" w:type="dxa"/>
          </w:tcPr>
          <w:p w14:paraId="45540D71" w14:textId="77777777" w:rsidR="00F411FF" w:rsidRPr="00F411FF" w:rsidRDefault="00F411FF" w:rsidP="00F411FF">
            <w:pPr>
              <w:spacing w:line="360" w:lineRule="exact"/>
              <w:rPr>
                <w:rFonts w:ascii="宋体" w:eastAsia="宋体" w:hAnsi="宋体" w:cs="宋体"/>
                <w:szCs w:val="21"/>
              </w:rPr>
            </w:pPr>
          </w:p>
        </w:tc>
        <w:tc>
          <w:tcPr>
            <w:tcW w:w="806" w:type="dxa"/>
          </w:tcPr>
          <w:p w14:paraId="44948A0F" w14:textId="77777777" w:rsidR="00F411FF" w:rsidRPr="00F411FF" w:rsidRDefault="00F411FF" w:rsidP="00F411FF">
            <w:pPr>
              <w:spacing w:line="360" w:lineRule="exact"/>
              <w:rPr>
                <w:rFonts w:ascii="宋体" w:eastAsia="宋体" w:hAnsi="宋体" w:cs="宋体"/>
                <w:szCs w:val="21"/>
              </w:rPr>
            </w:pPr>
          </w:p>
        </w:tc>
        <w:tc>
          <w:tcPr>
            <w:tcW w:w="1310" w:type="dxa"/>
          </w:tcPr>
          <w:p w14:paraId="11812B68" w14:textId="77777777" w:rsidR="00F411FF" w:rsidRPr="00F411FF" w:rsidRDefault="00F411FF" w:rsidP="00F411FF">
            <w:pPr>
              <w:spacing w:line="360" w:lineRule="exact"/>
              <w:rPr>
                <w:rFonts w:ascii="宋体" w:eastAsia="宋体" w:hAnsi="宋体" w:cs="宋体"/>
                <w:szCs w:val="21"/>
              </w:rPr>
            </w:pPr>
          </w:p>
        </w:tc>
        <w:tc>
          <w:tcPr>
            <w:tcW w:w="906" w:type="dxa"/>
          </w:tcPr>
          <w:p w14:paraId="236AF2F9" w14:textId="77777777" w:rsidR="00F411FF" w:rsidRPr="00F411FF" w:rsidRDefault="00F411FF" w:rsidP="00F411FF">
            <w:pPr>
              <w:spacing w:line="360" w:lineRule="exact"/>
              <w:rPr>
                <w:rFonts w:ascii="宋体" w:eastAsia="宋体" w:hAnsi="宋体" w:cs="宋体"/>
                <w:szCs w:val="21"/>
              </w:rPr>
            </w:pPr>
          </w:p>
        </w:tc>
        <w:tc>
          <w:tcPr>
            <w:tcW w:w="652" w:type="dxa"/>
          </w:tcPr>
          <w:p w14:paraId="58F80B27" w14:textId="77777777" w:rsidR="00F411FF" w:rsidRPr="00F411FF" w:rsidRDefault="00F411FF" w:rsidP="00F411FF">
            <w:pPr>
              <w:spacing w:line="360" w:lineRule="exact"/>
              <w:rPr>
                <w:rFonts w:ascii="宋体" w:eastAsia="宋体" w:hAnsi="宋体" w:cs="宋体"/>
                <w:szCs w:val="21"/>
              </w:rPr>
            </w:pPr>
          </w:p>
        </w:tc>
      </w:tr>
    </w:tbl>
    <w:p w14:paraId="6ABE21E2" w14:textId="77777777" w:rsidR="00F411FF" w:rsidRPr="00F411FF" w:rsidRDefault="00F411FF" w:rsidP="00F411FF">
      <w:pPr>
        <w:spacing w:line="360" w:lineRule="exact"/>
        <w:rPr>
          <w:rFonts w:ascii="宋体" w:eastAsia="宋体" w:hAnsi="宋体" w:cs="宋体"/>
          <w:szCs w:val="21"/>
        </w:rPr>
      </w:pPr>
    </w:p>
    <w:p w14:paraId="1B26C859" w14:textId="77777777" w:rsidR="00F411FF" w:rsidRPr="00F411FF" w:rsidRDefault="00F411FF" w:rsidP="00F411FF">
      <w:pPr>
        <w:spacing w:line="360" w:lineRule="exact"/>
        <w:rPr>
          <w:rFonts w:ascii="宋体" w:eastAsia="宋体" w:hAnsi="宋体" w:cs="宋体"/>
          <w:szCs w:val="21"/>
        </w:rPr>
      </w:pPr>
    </w:p>
    <w:p w14:paraId="39E0D1BA" w14:textId="77777777" w:rsidR="00F411FF" w:rsidRPr="00F411FF" w:rsidRDefault="00F411FF" w:rsidP="00F411FF">
      <w:pPr>
        <w:spacing w:line="360" w:lineRule="exact"/>
        <w:rPr>
          <w:rFonts w:ascii="宋体" w:eastAsia="宋体" w:hAnsi="宋体" w:cs="宋体"/>
          <w:szCs w:val="21"/>
        </w:rPr>
      </w:pPr>
    </w:p>
    <w:p w14:paraId="00DAACC8" w14:textId="77777777" w:rsidR="00F411FF" w:rsidRPr="00F411FF" w:rsidRDefault="00F411FF" w:rsidP="00F411FF">
      <w:pPr>
        <w:jc w:val="center"/>
        <w:rPr>
          <w:rFonts w:ascii="宋体" w:eastAsia="宋体" w:hAnsi="宋体" w:cs="宋体"/>
          <w:szCs w:val="21"/>
        </w:rPr>
      </w:pPr>
    </w:p>
    <w:p w14:paraId="602330D2"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lastRenderedPageBreak/>
        <w:t>附件6：</w:t>
      </w:r>
    </w:p>
    <w:p w14:paraId="4114E306" w14:textId="77777777" w:rsidR="00F411FF" w:rsidRPr="00F411FF" w:rsidRDefault="00F411FF" w:rsidP="00F411FF">
      <w:pPr>
        <w:spacing w:line="360" w:lineRule="exact"/>
        <w:jc w:val="center"/>
        <w:rPr>
          <w:rFonts w:ascii="宋体" w:eastAsia="宋体" w:hAnsi="宋体" w:cs="宋体"/>
          <w:szCs w:val="21"/>
        </w:rPr>
      </w:pPr>
      <w:r w:rsidRPr="00F411FF">
        <w:rPr>
          <w:rFonts w:ascii="宋体" w:eastAsia="宋体" w:hAnsi="宋体" w:cs="宋体" w:hint="eastAsia"/>
          <w:szCs w:val="21"/>
        </w:rPr>
        <w:t>承包人主要施工管理人员表</w:t>
      </w:r>
    </w:p>
    <w:tbl>
      <w:tblPr>
        <w:tblW w:w="87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148"/>
        <w:gridCol w:w="941"/>
        <w:gridCol w:w="1134"/>
        <w:gridCol w:w="3660"/>
      </w:tblGrid>
      <w:tr w:rsidR="00F411FF" w:rsidRPr="00F411FF" w14:paraId="61702DD4" w14:textId="77777777" w:rsidTr="005E444A">
        <w:trPr>
          <w:jc w:val="center"/>
        </w:trPr>
        <w:tc>
          <w:tcPr>
            <w:tcW w:w="1871" w:type="dxa"/>
            <w:tcBorders>
              <w:top w:val="single" w:sz="12" w:space="0" w:color="auto"/>
              <w:bottom w:val="double" w:sz="6" w:space="0" w:color="auto"/>
            </w:tcBorders>
            <w:vAlign w:val="center"/>
          </w:tcPr>
          <w:p w14:paraId="59563059"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名    称</w:t>
            </w:r>
          </w:p>
        </w:tc>
        <w:tc>
          <w:tcPr>
            <w:tcW w:w="1148" w:type="dxa"/>
            <w:tcBorders>
              <w:top w:val="single" w:sz="12" w:space="0" w:color="auto"/>
              <w:bottom w:val="double" w:sz="6" w:space="0" w:color="auto"/>
            </w:tcBorders>
            <w:vAlign w:val="center"/>
          </w:tcPr>
          <w:p w14:paraId="5A89B7FF"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姓名</w:t>
            </w:r>
          </w:p>
        </w:tc>
        <w:tc>
          <w:tcPr>
            <w:tcW w:w="941" w:type="dxa"/>
            <w:tcBorders>
              <w:top w:val="single" w:sz="12" w:space="0" w:color="auto"/>
              <w:bottom w:val="double" w:sz="6" w:space="0" w:color="auto"/>
            </w:tcBorders>
            <w:vAlign w:val="center"/>
          </w:tcPr>
          <w:p w14:paraId="7064A087"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职务</w:t>
            </w:r>
          </w:p>
        </w:tc>
        <w:tc>
          <w:tcPr>
            <w:tcW w:w="1134" w:type="dxa"/>
            <w:tcBorders>
              <w:top w:val="single" w:sz="12" w:space="0" w:color="auto"/>
              <w:bottom w:val="double" w:sz="6" w:space="0" w:color="auto"/>
            </w:tcBorders>
            <w:vAlign w:val="center"/>
          </w:tcPr>
          <w:p w14:paraId="5F6F54A6"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职称</w:t>
            </w:r>
          </w:p>
        </w:tc>
        <w:tc>
          <w:tcPr>
            <w:tcW w:w="3660" w:type="dxa"/>
            <w:tcBorders>
              <w:top w:val="single" w:sz="12" w:space="0" w:color="auto"/>
              <w:bottom w:val="double" w:sz="6" w:space="0" w:color="auto"/>
            </w:tcBorders>
            <w:vAlign w:val="center"/>
          </w:tcPr>
          <w:p w14:paraId="4D0F5D04"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主要资历、经验及承担过的项目</w:t>
            </w:r>
          </w:p>
        </w:tc>
      </w:tr>
      <w:tr w:rsidR="00F411FF" w:rsidRPr="00F411FF" w14:paraId="03566DDE" w14:textId="77777777" w:rsidTr="005E444A">
        <w:trPr>
          <w:jc w:val="center"/>
        </w:trPr>
        <w:tc>
          <w:tcPr>
            <w:tcW w:w="8754" w:type="dxa"/>
            <w:gridSpan w:val="5"/>
            <w:tcBorders>
              <w:top w:val="double" w:sz="6" w:space="0" w:color="auto"/>
              <w:bottom w:val="single" w:sz="6" w:space="0" w:color="auto"/>
            </w:tcBorders>
            <w:vAlign w:val="center"/>
          </w:tcPr>
          <w:p w14:paraId="279B13E1"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一、总部人员</w:t>
            </w:r>
          </w:p>
        </w:tc>
      </w:tr>
      <w:tr w:rsidR="00F411FF" w:rsidRPr="00F411FF" w14:paraId="1589B89D" w14:textId="77777777" w:rsidTr="005E444A">
        <w:trPr>
          <w:jc w:val="center"/>
        </w:trPr>
        <w:tc>
          <w:tcPr>
            <w:tcW w:w="1871" w:type="dxa"/>
            <w:tcBorders>
              <w:top w:val="nil"/>
              <w:bottom w:val="nil"/>
            </w:tcBorders>
            <w:vAlign w:val="center"/>
          </w:tcPr>
          <w:p w14:paraId="25C189EF"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项目主管</w:t>
            </w:r>
          </w:p>
        </w:tc>
        <w:tc>
          <w:tcPr>
            <w:tcW w:w="1148" w:type="dxa"/>
            <w:tcBorders>
              <w:top w:val="nil"/>
            </w:tcBorders>
            <w:vAlign w:val="center"/>
          </w:tcPr>
          <w:p w14:paraId="0CD556B7" w14:textId="77777777" w:rsidR="00F411FF" w:rsidRPr="00F411FF" w:rsidRDefault="00F411FF" w:rsidP="00F411FF">
            <w:pPr>
              <w:keepNext/>
              <w:spacing w:line="360" w:lineRule="exact"/>
              <w:jc w:val="center"/>
              <w:rPr>
                <w:rFonts w:ascii="宋体" w:eastAsia="宋体" w:hAnsi="宋体" w:cs="宋体"/>
                <w:szCs w:val="21"/>
              </w:rPr>
            </w:pPr>
          </w:p>
        </w:tc>
        <w:tc>
          <w:tcPr>
            <w:tcW w:w="941" w:type="dxa"/>
            <w:tcBorders>
              <w:top w:val="nil"/>
            </w:tcBorders>
            <w:vAlign w:val="center"/>
          </w:tcPr>
          <w:p w14:paraId="6F6C697E" w14:textId="77777777" w:rsidR="00F411FF" w:rsidRPr="00F411FF" w:rsidRDefault="00F411FF" w:rsidP="00F411FF">
            <w:pPr>
              <w:keepNext/>
              <w:spacing w:line="360" w:lineRule="exact"/>
              <w:jc w:val="center"/>
              <w:rPr>
                <w:rFonts w:ascii="宋体" w:eastAsia="宋体" w:hAnsi="宋体" w:cs="宋体"/>
                <w:szCs w:val="21"/>
              </w:rPr>
            </w:pPr>
          </w:p>
        </w:tc>
        <w:tc>
          <w:tcPr>
            <w:tcW w:w="1134" w:type="dxa"/>
            <w:tcBorders>
              <w:top w:val="nil"/>
            </w:tcBorders>
            <w:vAlign w:val="center"/>
          </w:tcPr>
          <w:p w14:paraId="2D17FDC3" w14:textId="77777777" w:rsidR="00F411FF" w:rsidRPr="00F411FF" w:rsidRDefault="00F411FF" w:rsidP="00F411FF">
            <w:pPr>
              <w:keepNext/>
              <w:spacing w:line="360" w:lineRule="exact"/>
              <w:jc w:val="center"/>
              <w:rPr>
                <w:rFonts w:ascii="宋体" w:eastAsia="宋体" w:hAnsi="宋体" w:cs="宋体"/>
                <w:szCs w:val="21"/>
              </w:rPr>
            </w:pPr>
          </w:p>
        </w:tc>
        <w:tc>
          <w:tcPr>
            <w:tcW w:w="3660" w:type="dxa"/>
            <w:tcBorders>
              <w:top w:val="nil"/>
            </w:tcBorders>
            <w:vAlign w:val="center"/>
          </w:tcPr>
          <w:p w14:paraId="0C6EE667"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0E51AE85" w14:textId="77777777" w:rsidTr="005E444A">
        <w:trPr>
          <w:jc w:val="center"/>
        </w:trPr>
        <w:tc>
          <w:tcPr>
            <w:tcW w:w="1871" w:type="dxa"/>
            <w:tcBorders>
              <w:top w:val="single" w:sz="6" w:space="0" w:color="auto"/>
              <w:bottom w:val="nil"/>
            </w:tcBorders>
            <w:vAlign w:val="center"/>
          </w:tcPr>
          <w:p w14:paraId="5F7C258B" w14:textId="77777777" w:rsidR="00F411FF" w:rsidRPr="00F411FF" w:rsidRDefault="00F411FF" w:rsidP="00F411FF">
            <w:pPr>
              <w:keepNext/>
              <w:spacing w:line="360" w:lineRule="exact"/>
              <w:jc w:val="center"/>
              <w:rPr>
                <w:rFonts w:ascii="宋体" w:eastAsia="宋体" w:hAnsi="宋体" w:cs="宋体"/>
                <w:szCs w:val="21"/>
              </w:rPr>
            </w:pPr>
          </w:p>
        </w:tc>
        <w:tc>
          <w:tcPr>
            <w:tcW w:w="1148" w:type="dxa"/>
            <w:vAlign w:val="center"/>
          </w:tcPr>
          <w:p w14:paraId="38B91C6A"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3083DCF6"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4DC083A9"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6D87D05F"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7C25D846" w14:textId="77777777" w:rsidTr="005E444A">
        <w:trPr>
          <w:jc w:val="center"/>
        </w:trPr>
        <w:tc>
          <w:tcPr>
            <w:tcW w:w="1871" w:type="dxa"/>
            <w:tcBorders>
              <w:top w:val="nil"/>
              <w:bottom w:val="nil"/>
            </w:tcBorders>
            <w:vAlign w:val="center"/>
          </w:tcPr>
          <w:p w14:paraId="6EA0EE45"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其他人员</w:t>
            </w:r>
          </w:p>
        </w:tc>
        <w:tc>
          <w:tcPr>
            <w:tcW w:w="1148" w:type="dxa"/>
            <w:vAlign w:val="center"/>
          </w:tcPr>
          <w:p w14:paraId="2EE1B19F"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2367F19D"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65ACC722"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30605EE9"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4AF2F3F9" w14:textId="77777777" w:rsidTr="005E444A">
        <w:trPr>
          <w:jc w:val="center"/>
        </w:trPr>
        <w:tc>
          <w:tcPr>
            <w:tcW w:w="1871" w:type="dxa"/>
            <w:tcBorders>
              <w:top w:val="nil"/>
              <w:bottom w:val="nil"/>
            </w:tcBorders>
            <w:vAlign w:val="center"/>
          </w:tcPr>
          <w:p w14:paraId="52E6E825" w14:textId="77777777" w:rsidR="00F411FF" w:rsidRPr="00F411FF" w:rsidRDefault="00F411FF" w:rsidP="00F411FF">
            <w:pPr>
              <w:keepNext/>
              <w:spacing w:line="360" w:lineRule="exact"/>
              <w:jc w:val="center"/>
              <w:rPr>
                <w:rFonts w:ascii="宋体" w:eastAsia="宋体" w:hAnsi="宋体" w:cs="宋体"/>
                <w:szCs w:val="21"/>
              </w:rPr>
            </w:pPr>
          </w:p>
        </w:tc>
        <w:tc>
          <w:tcPr>
            <w:tcW w:w="1148" w:type="dxa"/>
            <w:vAlign w:val="center"/>
          </w:tcPr>
          <w:p w14:paraId="7F64B0E0"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54E26E9F"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0DBA9D4F"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4B31A77B"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71002A6D" w14:textId="77777777" w:rsidTr="005E444A">
        <w:trPr>
          <w:jc w:val="center"/>
        </w:trPr>
        <w:tc>
          <w:tcPr>
            <w:tcW w:w="8754" w:type="dxa"/>
            <w:gridSpan w:val="5"/>
            <w:tcBorders>
              <w:top w:val="single" w:sz="6" w:space="0" w:color="auto"/>
              <w:bottom w:val="single" w:sz="6" w:space="0" w:color="auto"/>
            </w:tcBorders>
            <w:vAlign w:val="center"/>
          </w:tcPr>
          <w:p w14:paraId="65866C93"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二、现场人员</w:t>
            </w:r>
          </w:p>
        </w:tc>
      </w:tr>
      <w:tr w:rsidR="00F411FF" w:rsidRPr="00F411FF" w14:paraId="6DE0E127" w14:textId="77777777" w:rsidTr="005E444A">
        <w:trPr>
          <w:jc w:val="center"/>
        </w:trPr>
        <w:tc>
          <w:tcPr>
            <w:tcW w:w="1871" w:type="dxa"/>
            <w:tcBorders>
              <w:top w:val="single" w:sz="6" w:space="0" w:color="auto"/>
              <w:bottom w:val="single" w:sz="6" w:space="0" w:color="auto"/>
            </w:tcBorders>
            <w:vAlign w:val="center"/>
          </w:tcPr>
          <w:p w14:paraId="2E688E6F"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项目经理</w:t>
            </w:r>
          </w:p>
        </w:tc>
        <w:tc>
          <w:tcPr>
            <w:tcW w:w="1148" w:type="dxa"/>
            <w:vAlign w:val="center"/>
          </w:tcPr>
          <w:p w14:paraId="7C2D1575"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689D213D"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6F110530"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7B00EF15"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50B4E84" w14:textId="77777777" w:rsidTr="005E444A">
        <w:trPr>
          <w:jc w:val="center"/>
        </w:trPr>
        <w:tc>
          <w:tcPr>
            <w:tcW w:w="1871" w:type="dxa"/>
            <w:tcBorders>
              <w:top w:val="single" w:sz="6" w:space="0" w:color="auto"/>
              <w:bottom w:val="single" w:sz="6" w:space="0" w:color="auto"/>
            </w:tcBorders>
            <w:vAlign w:val="center"/>
          </w:tcPr>
          <w:p w14:paraId="672A7DFE"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项目副经理</w:t>
            </w:r>
          </w:p>
        </w:tc>
        <w:tc>
          <w:tcPr>
            <w:tcW w:w="1148" w:type="dxa"/>
            <w:vAlign w:val="center"/>
          </w:tcPr>
          <w:p w14:paraId="6430579B"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2D9DC973"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19460916"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2ED74F55"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AE7154E" w14:textId="77777777" w:rsidTr="005E444A">
        <w:trPr>
          <w:jc w:val="center"/>
        </w:trPr>
        <w:tc>
          <w:tcPr>
            <w:tcW w:w="1871" w:type="dxa"/>
            <w:tcBorders>
              <w:top w:val="single" w:sz="6" w:space="0" w:color="auto"/>
              <w:bottom w:val="single" w:sz="6" w:space="0" w:color="auto"/>
            </w:tcBorders>
            <w:vAlign w:val="center"/>
          </w:tcPr>
          <w:p w14:paraId="6DCFE13C"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技术负责人</w:t>
            </w:r>
          </w:p>
        </w:tc>
        <w:tc>
          <w:tcPr>
            <w:tcW w:w="1148" w:type="dxa"/>
            <w:vAlign w:val="center"/>
          </w:tcPr>
          <w:p w14:paraId="5B00BF58"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46B9793F"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546D3D67"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7DD9783F"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6E01E45F" w14:textId="77777777" w:rsidTr="005E444A">
        <w:trPr>
          <w:jc w:val="center"/>
        </w:trPr>
        <w:tc>
          <w:tcPr>
            <w:tcW w:w="1871" w:type="dxa"/>
            <w:tcBorders>
              <w:top w:val="single" w:sz="6" w:space="0" w:color="auto"/>
              <w:bottom w:val="single" w:sz="6" w:space="0" w:color="auto"/>
            </w:tcBorders>
            <w:vAlign w:val="center"/>
          </w:tcPr>
          <w:p w14:paraId="2E291419"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造价管理</w:t>
            </w:r>
          </w:p>
        </w:tc>
        <w:tc>
          <w:tcPr>
            <w:tcW w:w="1148" w:type="dxa"/>
            <w:vAlign w:val="center"/>
          </w:tcPr>
          <w:p w14:paraId="78F4D6D9"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63E345E1"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20FCBD1B"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1AEF6BA9"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054556AD" w14:textId="77777777" w:rsidTr="005E444A">
        <w:trPr>
          <w:jc w:val="center"/>
        </w:trPr>
        <w:tc>
          <w:tcPr>
            <w:tcW w:w="1871" w:type="dxa"/>
            <w:tcBorders>
              <w:top w:val="single" w:sz="6" w:space="0" w:color="auto"/>
              <w:bottom w:val="single" w:sz="6" w:space="0" w:color="auto"/>
            </w:tcBorders>
            <w:vAlign w:val="center"/>
          </w:tcPr>
          <w:p w14:paraId="59A2F045"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质量管理</w:t>
            </w:r>
          </w:p>
        </w:tc>
        <w:tc>
          <w:tcPr>
            <w:tcW w:w="1148" w:type="dxa"/>
            <w:vAlign w:val="center"/>
          </w:tcPr>
          <w:p w14:paraId="5AE8664D"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20A96CA5"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1EB9B329"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551AEEBB"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22204A70" w14:textId="77777777" w:rsidTr="005E444A">
        <w:trPr>
          <w:jc w:val="center"/>
        </w:trPr>
        <w:tc>
          <w:tcPr>
            <w:tcW w:w="1871" w:type="dxa"/>
            <w:tcBorders>
              <w:top w:val="single" w:sz="6" w:space="0" w:color="auto"/>
              <w:bottom w:val="single" w:sz="6" w:space="0" w:color="auto"/>
            </w:tcBorders>
            <w:vAlign w:val="center"/>
          </w:tcPr>
          <w:p w14:paraId="501ADD0D"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材料管理</w:t>
            </w:r>
          </w:p>
        </w:tc>
        <w:tc>
          <w:tcPr>
            <w:tcW w:w="1148" w:type="dxa"/>
            <w:vAlign w:val="center"/>
          </w:tcPr>
          <w:p w14:paraId="319F0A06"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3D505AE7"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4EBC17C6"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20E8E830"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60F747F4" w14:textId="77777777" w:rsidTr="005E444A">
        <w:trPr>
          <w:jc w:val="center"/>
        </w:trPr>
        <w:tc>
          <w:tcPr>
            <w:tcW w:w="1871" w:type="dxa"/>
            <w:tcBorders>
              <w:top w:val="single" w:sz="6" w:space="0" w:color="auto"/>
              <w:bottom w:val="single" w:sz="6" w:space="0" w:color="auto"/>
            </w:tcBorders>
            <w:vAlign w:val="center"/>
          </w:tcPr>
          <w:p w14:paraId="4BD46BBA"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计划管理</w:t>
            </w:r>
          </w:p>
        </w:tc>
        <w:tc>
          <w:tcPr>
            <w:tcW w:w="1148" w:type="dxa"/>
            <w:vAlign w:val="center"/>
          </w:tcPr>
          <w:p w14:paraId="2F358B86"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34365C10"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24769720"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74905AC6"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06CF58A6" w14:textId="77777777" w:rsidTr="005E444A">
        <w:trPr>
          <w:jc w:val="center"/>
        </w:trPr>
        <w:tc>
          <w:tcPr>
            <w:tcW w:w="1871" w:type="dxa"/>
            <w:tcBorders>
              <w:top w:val="single" w:sz="6" w:space="0" w:color="auto"/>
              <w:bottom w:val="single" w:sz="6" w:space="0" w:color="auto"/>
            </w:tcBorders>
            <w:vAlign w:val="center"/>
          </w:tcPr>
          <w:p w14:paraId="09903662"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安全管理</w:t>
            </w:r>
          </w:p>
        </w:tc>
        <w:tc>
          <w:tcPr>
            <w:tcW w:w="1148" w:type="dxa"/>
            <w:vAlign w:val="center"/>
          </w:tcPr>
          <w:p w14:paraId="7C82FFCD"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489C5023"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2FBB2183"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39016D6A"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3638B4E2" w14:textId="77777777" w:rsidTr="005E444A">
        <w:trPr>
          <w:jc w:val="center"/>
        </w:trPr>
        <w:tc>
          <w:tcPr>
            <w:tcW w:w="1871" w:type="dxa"/>
            <w:vMerge w:val="restart"/>
            <w:tcBorders>
              <w:top w:val="single" w:sz="6" w:space="0" w:color="auto"/>
            </w:tcBorders>
            <w:vAlign w:val="center"/>
          </w:tcPr>
          <w:p w14:paraId="5B888350"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其他人员</w:t>
            </w:r>
          </w:p>
        </w:tc>
        <w:tc>
          <w:tcPr>
            <w:tcW w:w="1148" w:type="dxa"/>
            <w:vAlign w:val="center"/>
          </w:tcPr>
          <w:p w14:paraId="1F2277F2"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08603744"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6E34CF97"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7B0CD447"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75ACFD9E" w14:textId="77777777" w:rsidTr="005E444A">
        <w:trPr>
          <w:jc w:val="center"/>
        </w:trPr>
        <w:tc>
          <w:tcPr>
            <w:tcW w:w="1871" w:type="dxa"/>
            <w:vMerge/>
            <w:vAlign w:val="center"/>
          </w:tcPr>
          <w:p w14:paraId="38801D24" w14:textId="77777777" w:rsidR="00F411FF" w:rsidRPr="00F411FF" w:rsidRDefault="00F411FF" w:rsidP="00F411FF">
            <w:pPr>
              <w:keepNext/>
              <w:spacing w:line="360" w:lineRule="exact"/>
              <w:jc w:val="center"/>
              <w:rPr>
                <w:rFonts w:ascii="宋体" w:eastAsia="宋体" w:hAnsi="宋体" w:cs="宋体"/>
                <w:szCs w:val="21"/>
              </w:rPr>
            </w:pPr>
          </w:p>
        </w:tc>
        <w:tc>
          <w:tcPr>
            <w:tcW w:w="1148" w:type="dxa"/>
            <w:tcBorders>
              <w:bottom w:val="nil"/>
            </w:tcBorders>
            <w:vAlign w:val="center"/>
          </w:tcPr>
          <w:p w14:paraId="25EABC28" w14:textId="77777777" w:rsidR="00F411FF" w:rsidRPr="00F411FF" w:rsidRDefault="00F411FF" w:rsidP="00F411FF">
            <w:pPr>
              <w:keepNext/>
              <w:spacing w:line="360" w:lineRule="exact"/>
              <w:jc w:val="center"/>
              <w:rPr>
                <w:rFonts w:ascii="宋体" w:eastAsia="宋体" w:hAnsi="宋体" w:cs="宋体"/>
                <w:szCs w:val="21"/>
              </w:rPr>
            </w:pPr>
          </w:p>
        </w:tc>
        <w:tc>
          <w:tcPr>
            <w:tcW w:w="941" w:type="dxa"/>
            <w:tcBorders>
              <w:bottom w:val="nil"/>
            </w:tcBorders>
            <w:vAlign w:val="center"/>
          </w:tcPr>
          <w:p w14:paraId="39410859" w14:textId="77777777" w:rsidR="00F411FF" w:rsidRPr="00F411FF" w:rsidRDefault="00F411FF" w:rsidP="00F411FF">
            <w:pPr>
              <w:keepNext/>
              <w:spacing w:line="360" w:lineRule="exact"/>
              <w:jc w:val="center"/>
              <w:rPr>
                <w:rFonts w:ascii="宋体" w:eastAsia="宋体" w:hAnsi="宋体" w:cs="宋体"/>
                <w:szCs w:val="21"/>
              </w:rPr>
            </w:pPr>
          </w:p>
        </w:tc>
        <w:tc>
          <w:tcPr>
            <w:tcW w:w="1134" w:type="dxa"/>
            <w:tcBorders>
              <w:bottom w:val="nil"/>
            </w:tcBorders>
            <w:vAlign w:val="center"/>
          </w:tcPr>
          <w:p w14:paraId="0EEA128E" w14:textId="77777777" w:rsidR="00F411FF" w:rsidRPr="00F411FF" w:rsidRDefault="00F411FF" w:rsidP="00F411FF">
            <w:pPr>
              <w:keepNext/>
              <w:spacing w:line="360" w:lineRule="exact"/>
              <w:jc w:val="center"/>
              <w:rPr>
                <w:rFonts w:ascii="宋体" w:eastAsia="宋体" w:hAnsi="宋体" w:cs="宋体"/>
                <w:szCs w:val="21"/>
              </w:rPr>
            </w:pPr>
          </w:p>
        </w:tc>
        <w:tc>
          <w:tcPr>
            <w:tcW w:w="3660" w:type="dxa"/>
            <w:tcBorders>
              <w:bottom w:val="nil"/>
            </w:tcBorders>
            <w:vAlign w:val="center"/>
          </w:tcPr>
          <w:p w14:paraId="44D68B5B"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72617C7F" w14:textId="77777777" w:rsidTr="005E444A">
        <w:trPr>
          <w:jc w:val="center"/>
        </w:trPr>
        <w:tc>
          <w:tcPr>
            <w:tcW w:w="1871" w:type="dxa"/>
            <w:vMerge/>
            <w:vAlign w:val="center"/>
          </w:tcPr>
          <w:p w14:paraId="088A9541" w14:textId="77777777" w:rsidR="00F411FF" w:rsidRPr="00F411FF" w:rsidRDefault="00F411FF" w:rsidP="00F411FF">
            <w:pPr>
              <w:keepNext/>
              <w:spacing w:line="360" w:lineRule="exact"/>
              <w:jc w:val="center"/>
              <w:rPr>
                <w:rFonts w:ascii="宋体" w:eastAsia="宋体" w:hAnsi="宋体" w:cs="宋体"/>
                <w:szCs w:val="21"/>
              </w:rPr>
            </w:pPr>
          </w:p>
        </w:tc>
        <w:tc>
          <w:tcPr>
            <w:tcW w:w="1148" w:type="dxa"/>
            <w:vAlign w:val="center"/>
          </w:tcPr>
          <w:p w14:paraId="478CA605"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79C9EBA0"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526142D9"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784E640F"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7281B978" w14:textId="77777777" w:rsidTr="005E444A">
        <w:trPr>
          <w:jc w:val="center"/>
        </w:trPr>
        <w:tc>
          <w:tcPr>
            <w:tcW w:w="1871" w:type="dxa"/>
            <w:vMerge/>
            <w:vAlign w:val="center"/>
          </w:tcPr>
          <w:p w14:paraId="20F20774" w14:textId="77777777" w:rsidR="00F411FF" w:rsidRPr="00F411FF" w:rsidRDefault="00F411FF" w:rsidP="00F411FF">
            <w:pPr>
              <w:keepNext/>
              <w:spacing w:line="360" w:lineRule="exact"/>
              <w:jc w:val="center"/>
              <w:rPr>
                <w:rFonts w:ascii="宋体" w:eastAsia="宋体" w:hAnsi="宋体" w:cs="宋体"/>
                <w:szCs w:val="21"/>
              </w:rPr>
            </w:pPr>
          </w:p>
        </w:tc>
        <w:tc>
          <w:tcPr>
            <w:tcW w:w="1148" w:type="dxa"/>
            <w:vAlign w:val="center"/>
          </w:tcPr>
          <w:p w14:paraId="0014B59A"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35877ADC"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29812051"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59C19519"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09F9BFA6" w14:textId="77777777" w:rsidTr="005E444A">
        <w:trPr>
          <w:jc w:val="center"/>
        </w:trPr>
        <w:tc>
          <w:tcPr>
            <w:tcW w:w="1871" w:type="dxa"/>
            <w:vMerge/>
            <w:vAlign w:val="center"/>
          </w:tcPr>
          <w:p w14:paraId="75B5252E" w14:textId="77777777" w:rsidR="00F411FF" w:rsidRPr="00F411FF" w:rsidRDefault="00F411FF" w:rsidP="00F411FF">
            <w:pPr>
              <w:keepNext/>
              <w:spacing w:line="360" w:lineRule="exact"/>
              <w:jc w:val="center"/>
              <w:rPr>
                <w:rFonts w:ascii="宋体" w:eastAsia="宋体" w:hAnsi="宋体" w:cs="宋体"/>
                <w:szCs w:val="21"/>
              </w:rPr>
            </w:pPr>
          </w:p>
        </w:tc>
        <w:tc>
          <w:tcPr>
            <w:tcW w:w="1148" w:type="dxa"/>
            <w:vAlign w:val="center"/>
          </w:tcPr>
          <w:p w14:paraId="416047D4" w14:textId="77777777" w:rsidR="00F411FF" w:rsidRPr="00F411FF" w:rsidRDefault="00F411FF" w:rsidP="00F411FF">
            <w:pPr>
              <w:keepNext/>
              <w:spacing w:line="360" w:lineRule="exact"/>
              <w:jc w:val="center"/>
              <w:rPr>
                <w:rFonts w:ascii="宋体" w:eastAsia="宋体" w:hAnsi="宋体" w:cs="宋体"/>
                <w:szCs w:val="21"/>
              </w:rPr>
            </w:pPr>
          </w:p>
        </w:tc>
        <w:tc>
          <w:tcPr>
            <w:tcW w:w="941" w:type="dxa"/>
            <w:vAlign w:val="center"/>
          </w:tcPr>
          <w:p w14:paraId="25B05C12" w14:textId="77777777" w:rsidR="00F411FF" w:rsidRPr="00F411FF" w:rsidRDefault="00F411FF" w:rsidP="00F411FF">
            <w:pPr>
              <w:keepNext/>
              <w:spacing w:line="360" w:lineRule="exact"/>
              <w:jc w:val="center"/>
              <w:rPr>
                <w:rFonts w:ascii="宋体" w:eastAsia="宋体" w:hAnsi="宋体" w:cs="宋体"/>
                <w:szCs w:val="21"/>
              </w:rPr>
            </w:pPr>
          </w:p>
        </w:tc>
        <w:tc>
          <w:tcPr>
            <w:tcW w:w="1134" w:type="dxa"/>
            <w:vAlign w:val="center"/>
          </w:tcPr>
          <w:p w14:paraId="79C8E006" w14:textId="77777777" w:rsidR="00F411FF" w:rsidRPr="00F411FF" w:rsidRDefault="00F411FF" w:rsidP="00F411FF">
            <w:pPr>
              <w:keepNext/>
              <w:spacing w:line="360" w:lineRule="exact"/>
              <w:jc w:val="center"/>
              <w:rPr>
                <w:rFonts w:ascii="宋体" w:eastAsia="宋体" w:hAnsi="宋体" w:cs="宋体"/>
                <w:szCs w:val="21"/>
              </w:rPr>
            </w:pPr>
          </w:p>
        </w:tc>
        <w:tc>
          <w:tcPr>
            <w:tcW w:w="3660" w:type="dxa"/>
            <w:vAlign w:val="center"/>
          </w:tcPr>
          <w:p w14:paraId="2A473CF1"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3CDED54A" w14:textId="77777777" w:rsidTr="005E444A">
        <w:trPr>
          <w:jc w:val="center"/>
        </w:trPr>
        <w:tc>
          <w:tcPr>
            <w:tcW w:w="1871" w:type="dxa"/>
            <w:vMerge/>
            <w:tcBorders>
              <w:bottom w:val="single" w:sz="12" w:space="0" w:color="auto"/>
            </w:tcBorders>
            <w:vAlign w:val="center"/>
          </w:tcPr>
          <w:p w14:paraId="4D39EB77" w14:textId="77777777" w:rsidR="00F411FF" w:rsidRPr="00F411FF" w:rsidRDefault="00F411FF" w:rsidP="00F411FF">
            <w:pPr>
              <w:keepNext/>
              <w:spacing w:line="360" w:lineRule="exact"/>
              <w:jc w:val="center"/>
              <w:rPr>
                <w:rFonts w:ascii="宋体" w:eastAsia="宋体" w:hAnsi="宋体" w:cs="宋体"/>
                <w:szCs w:val="21"/>
              </w:rPr>
            </w:pPr>
          </w:p>
        </w:tc>
        <w:tc>
          <w:tcPr>
            <w:tcW w:w="1148" w:type="dxa"/>
            <w:tcBorders>
              <w:bottom w:val="single" w:sz="12" w:space="0" w:color="auto"/>
            </w:tcBorders>
            <w:vAlign w:val="center"/>
          </w:tcPr>
          <w:p w14:paraId="420B1BDB" w14:textId="77777777" w:rsidR="00F411FF" w:rsidRPr="00F411FF" w:rsidRDefault="00F411FF" w:rsidP="00F411FF">
            <w:pPr>
              <w:keepNext/>
              <w:spacing w:line="360" w:lineRule="exact"/>
              <w:jc w:val="center"/>
              <w:rPr>
                <w:rFonts w:ascii="宋体" w:eastAsia="宋体" w:hAnsi="宋体" w:cs="宋体"/>
                <w:szCs w:val="21"/>
              </w:rPr>
            </w:pPr>
          </w:p>
        </w:tc>
        <w:tc>
          <w:tcPr>
            <w:tcW w:w="941" w:type="dxa"/>
            <w:tcBorders>
              <w:bottom w:val="single" w:sz="12" w:space="0" w:color="auto"/>
            </w:tcBorders>
            <w:vAlign w:val="center"/>
          </w:tcPr>
          <w:p w14:paraId="3F38826A" w14:textId="77777777" w:rsidR="00F411FF" w:rsidRPr="00F411FF" w:rsidRDefault="00F411FF" w:rsidP="00F411FF">
            <w:pPr>
              <w:keepNext/>
              <w:spacing w:line="360" w:lineRule="exact"/>
              <w:jc w:val="center"/>
              <w:rPr>
                <w:rFonts w:ascii="宋体" w:eastAsia="宋体" w:hAnsi="宋体" w:cs="宋体"/>
                <w:szCs w:val="21"/>
              </w:rPr>
            </w:pPr>
          </w:p>
        </w:tc>
        <w:tc>
          <w:tcPr>
            <w:tcW w:w="1134" w:type="dxa"/>
            <w:tcBorders>
              <w:bottom w:val="single" w:sz="12" w:space="0" w:color="auto"/>
            </w:tcBorders>
            <w:vAlign w:val="center"/>
          </w:tcPr>
          <w:p w14:paraId="75EFFEE3" w14:textId="77777777" w:rsidR="00F411FF" w:rsidRPr="00F411FF" w:rsidRDefault="00F411FF" w:rsidP="00F411FF">
            <w:pPr>
              <w:keepNext/>
              <w:spacing w:line="360" w:lineRule="exact"/>
              <w:jc w:val="center"/>
              <w:rPr>
                <w:rFonts w:ascii="宋体" w:eastAsia="宋体" w:hAnsi="宋体" w:cs="宋体"/>
                <w:szCs w:val="21"/>
              </w:rPr>
            </w:pPr>
          </w:p>
        </w:tc>
        <w:tc>
          <w:tcPr>
            <w:tcW w:w="3660" w:type="dxa"/>
            <w:tcBorders>
              <w:bottom w:val="single" w:sz="12" w:space="0" w:color="auto"/>
            </w:tcBorders>
            <w:vAlign w:val="center"/>
          </w:tcPr>
          <w:p w14:paraId="13123744" w14:textId="77777777" w:rsidR="00F411FF" w:rsidRPr="00F411FF" w:rsidRDefault="00F411FF" w:rsidP="00F411FF">
            <w:pPr>
              <w:keepNext/>
              <w:spacing w:line="360" w:lineRule="exact"/>
              <w:jc w:val="center"/>
              <w:rPr>
                <w:rFonts w:ascii="宋体" w:eastAsia="宋体" w:hAnsi="宋体" w:cs="宋体"/>
                <w:szCs w:val="21"/>
              </w:rPr>
            </w:pPr>
          </w:p>
        </w:tc>
      </w:tr>
    </w:tbl>
    <w:p w14:paraId="4BA94A74"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br w:type="page"/>
      </w:r>
      <w:r w:rsidRPr="00F411FF">
        <w:rPr>
          <w:rFonts w:ascii="宋体" w:eastAsia="宋体" w:hAnsi="宋体" w:cs="宋体" w:hint="eastAsia"/>
          <w:szCs w:val="21"/>
        </w:rPr>
        <w:lastRenderedPageBreak/>
        <w:t>附件7：</w:t>
      </w:r>
    </w:p>
    <w:p w14:paraId="389A246D" w14:textId="77777777" w:rsidR="00F411FF" w:rsidRPr="00F411FF" w:rsidRDefault="00F411FF" w:rsidP="00F411FF">
      <w:pPr>
        <w:spacing w:line="360" w:lineRule="exact"/>
        <w:jc w:val="center"/>
        <w:rPr>
          <w:rFonts w:ascii="宋体" w:eastAsia="宋体" w:hAnsi="宋体" w:cs="宋体"/>
          <w:szCs w:val="21"/>
        </w:rPr>
      </w:pPr>
      <w:r w:rsidRPr="00F411FF">
        <w:rPr>
          <w:rFonts w:ascii="宋体" w:eastAsia="宋体" w:hAnsi="宋体" w:cs="宋体" w:hint="eastAsia"/>
          <w:szCs w:val="21"/>
        </w:rPr>
        <w:t>分包人主要施工管理人员表</w:t>
      </w:r>
    </w:p>
    <w:tbl>
      <w:tblPr>
        <w:tblW w:w="86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3"/>
        <w:gridCol w:w="1418"/>
        <w:gridCol w:w="928"/>
        <w:gridCol w:w="902"/>
        <w:gridCol w:w="3814"/>
      </w:tblGrid>
      <w:tr w:rsidR="00F411FF" w:rsidRPr="00F411FF" w14:paraId="5B9E52E9" w14:textId="77777777" w:rsidTr="005E444A">
        <w:trPr>
          <w:jc w:val="center"/>
        </w:trPr>
        <w:tc>
          <w:tcPr>
            <w:tcW w:w="1563" w:type="dxa"/>
            <w:tcBorders>
              <w:top w:val="single" w:sz="12" w:space="0" w:color="auto"/>
              <w:bottom w:val="double" w:sz="6" w:space="0" w:color="auto"/>
            </w:tcBorders>
            <w:vAlign w:val="center"/>
          </w:tcPr>
          <w:p w14:paraId="0C742CBD"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名    称</w:t>
            </w:r>
          </w:p>
        </w:tc>
        <w:tc>
          <w:tcPr>
            <w:tcW w:w="1418" w:type="dxa"/>
            <w:tcBorders>
              <w:top w:val="single" w:sz="12" w:space="0" w:color="auto"/>
              <w:bottom w:val="double" w:sz="6" w:space="0" w:color="auto"/>
            </w:tcBorders>
            <w:vAlign w:val="center"/>
          </w:tcPr>
          <w:p w14:paraId="5FE4F88B"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姓名</w:t>
            </w:r>
          </w:p>
        </w:tc>
        <w:tc>
          <w:tcPr>
            <w:tcW w:w="928" w:type="dxa"/>
            <w:tcBorders>
              <w:top w:val="single" w:sz="12" w:space="0" w:color="auto"/>
              <w:bottom w:val="double" w:sz="6" w:space="0" w:color="auto"/>
            </w:tcBorders>
            <w:vAlign w:val="center"/>
          </w:tcPr>
          <w:p w14:paraId="6E1FDAF0"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职务</w:t>
            </w:r>
          </w:p>
        </w:tc>
        <w:tc>
          <w:tcPr>
            <w:tcW w:w="902" w:type="dxa"/>
            <w:tcBorders>
              <w:top w:val="single" w:sz="12" w:space="0" w:color="auto"/>
              <w:bottom w:val="double" w:sz="6" w:space="0" w:color="auto"/>
            </w:tcBorders>
            <w:vAlign w:val="center"/>
          </w:tcPr>
          <w:p w14:paraId="571F1F59"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职称</w:t>
            </w:r>
          </w:p>
        </w:tc>
        <w:tc>
          <w:tcPr>
            <w:tcW w:w="3814" w:type="dxa"/>
            <w:tcBorders>
              <w:top w:val="single" w:sz="12" w:space="0" w:color="auto"/>
              <w:bottom w:val="double" w:sz="6" w:space="0" w:color="auto"/>
            </w:tcBorders>
            <w:vAlign w:val="center"/>
          </w:tcPr>
          <w:p w14:paraId="60028467"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主要资历、经验及承担过的项目</w:t>
            </w:r>
          </w:p>
        </w:tc>
      </w:tr>
      <w:tr w:rsidR="00F411FF" w:rsidRPr="00F411FF" w14:paraId="1407EA19" w14:textId="77777777" w:rsidTr="005E444A">
        <w:trPr>
          <w:jc w:val="center"/>
        </w:trPr>
        <w:tc>
          <w:tcPr>
            <w:tcW w:w="8625" w:type="dxa"/>
            <w:gridSpan w:val="5"/>
            <w:tcBorders>
              <w:top w:val="double" w:sz="6" w:space="0" w:color="auto"/>
              <w:bottom w:val="single" w:sz="6" w:space="0" w:color="auto"/>
            </w:tcBorders>
            <w:vAlign w:val="center"/>
          </w:tcPr>
          <w:p w14:paraId="63DF9945"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一、总部人员</w:t>
            </w:r>
          </w:p>
        </w:tc>
      </w:tr>
      <w:tr w:rsidR="00F411FF" w:rsidRPr="00F411FF" w14:paraId="5B106681" w14:textId="77777777" w:rsidTr="005E444A">
        <w:trPr>
          <w:jc w:val="center"/>
        </w:trPr>
        <w:tc>
          <w:tcPr>
            <w:tcW w:w="1563" w:type="dxa"/>
            <w:tcBorders>
              <w:top w:val="nil"/>
              <w:bottom w:val="nil"/>
            </w:tcBorders>
            <w:vAlign w:val="center"/>
          </w:tcPr>
          <w:p w14:paraId="0EAC887E"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项目主管</w:t>
            </w:r>
          </w:p>
        </w:tc>
        <w:tc>
          <w:tcPr>
            <w:tcW w:w="1418" w:type="dxa"/>
            <w:tcBorders>
              <w:top w:val="nil"/>
            </w:tcBorders>
            <w:vAlign w:val="center"/>
          </w:tcPr>
          <w:p w14:paraId="0BFD0139" w14:textId="77777777" w:rsidR="00F411FF" w:rsidRPr="00F411FF" w:rsidRDefault="00F411FF" w:rsidP="00F411FF">
            <w:pPr>
              <w:keepNext/>
              <w:spacing w:line="360" w:lineRule="exact"/>
              <w:jc w:val="center"/>
              <w:rPr>
                <w:rFonts w:ascii="宋体" w:eastAsia="宋体" w:hAnsi="宋体" w:cs="宋体"/>
                <w:szCs w:val="21"/>
              </w:rPr>
            </w:pPr>
          </w:p>
        </w:tc>
        <w:tc>
          <w:tcPr>
            <w:tcW w:w="928" w:type="dxa"/>
            <w:tcBorders>
              <w:top w:val="nil"/>
            </w:tcBorders>
            <w:vAlign w:val="center"/>
          </w:tcPr>
          <w:p w14:paraId="0424AB12" w14:textId="77777777" w:rsidR="00F411FF" w:rsidRPr="00F411FF" w:rsidRDefault="00F411FF" w:rsidP="00F411FF">
            <w:pPr>
              <w:keepNext/>
              <w:spacing w:line="360" w:lineRule="exact"/>
              <w:jc w:val="center"/>
              <w:rPr>
                <w:rFonts w:ascii="宋体" w:eastAsia="宋体" w:hAnsi="宋体" w:cs="宋体"/>
                <w:szCs w:val="21"/>
              </w:rPr>
            </w:pPr>
          </w:p>
        </w:tc>
        <w:tc>
          <w:tcPr>
            <w:tcW w:w="902" w:type="dxa"/>
            <w:tcBorders>
              <w:top w:val="nil"/>
            </w:tcBorders>
            <w:vAlign w:val="center"/>
          </w:tcPr>
          <w:p w14:paraId="0DC39055" w14:textId="77777777" w:rsidR="00F411FF" w:rsidRPr="00F411FF" w:rsidRDefault="00F411FF" w:rsidP="00F411FF">
            <w:pPr>
              <w:keepNext/>
              <w:spacing w:line="360" w:lineRule="exact"/>
              <w:jc w:val="center"/>
              <w:rPr>
                <w:rFonts w:ascii="宋体" w:eastAsia="宋体" w:hAnsi="宋体" w:cs="宋体"/>
                <w:szCs w:val="21"/>
              </w:rPr>
            </w:pPr>
          </w:p>
        </w:tc>
        <w:tc>
          <w:tcPr>
            <w:tcW w:w="3814" w:type="dxa"/>
            <w:tcBorders>
              <w:top w:val="nil"/>
            </w:tcBorders>
            <w:vAlign w:val="center"/>
          </w:tcPr>
          <w:p w14:paraId="2284C899"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5B2C14E" w14:textId="77777777" w:rsidTr="005E444A">
        <w:trPr>
          <w:jc w:val="center"/>
        </w:trPr>
        <w:tc>
          <w:tcPr>
            <w:tcW w:w="1563" w:type="dxa"/>
            <w:tcBorders>
              <w:top w:val="single" w:sz="6" w:space="0" w:color="auto"/>
              <w:bottom w:val="nil"/>
            </w:tcBorders>
            <w:vAlign w:val="center"/>
          </w:tcPr>
          <w:p w14:paraId="1F39434C"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72D78BAE"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52168094"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444F9D09"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3D4831FE"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20286F08" w14:textId="77777777" w:rsidTr="005E444A">
        <w:trPr>
          <w:jc w:val="center"/>
        </w:trPr>
        <w:tc>
          <w:tcPr>
            <w:tcW w:w="1563" w:type="dxa"/>
            <w:tcBorders>
              <w:top w:val="nil"/>
              <w:bottom w:val="nil"/>
            </w:tcBorders>
            <w:vAlign w:val="center"/>
          </w:tcPr>
          <w:p w14:paraId="05AE939F"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其他人员</w:t>
            </w:r>
          </w:p>
        </w:tc>
        <w:tc>
          <w:tcPr>
            <w:tcW w:w="1418" w:type="dxa"/>
            <w:vAlign w:val="center"/>
          </w:tcPr>
          <w:p w14:paraId="1561FCC7"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6B2B12BE"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6E7AE28E"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7B525233"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7E475EC" w14:textId="77777777" w:rsidTr="005E444A">
        <w:trPr>
          <w:jc w:val="center"/>
        </w:trPr>
        <w:tc>
          <w:tcPr>
            <w:tcW w:w="1563" w:type="dxa"/>
            <w:tcBorders>
              <w:top w:val="nil"/>
              <w:bottom w:val="nil"/>
            </w:tcBorders>
            <w:vAlign w:val="center"/>
          </w:tcPr>
          <w:p w14:paraId="4A384D2A"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6CF51421"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111227F5"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0093A020"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3A728EFE"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DC517BB" w14:textId="77777777" w:rsidTr="005E444A">
        <w:trPr>
          <w:jc w:val="center"/>
        </w:trPr>
        <w:tc>
          <w:tcPr>
            <w:tcW w:w="8625" w:type="dxa"/>
            <w:gridSpan w:val="5"/>
            <w:tcBorders>
              <w:top w:val="single" w:sz="6" w:space="0" w:color="auto"/>
              <w:bottom w:val="single" w:sz="6" w:space="0" w:color="auto"/>
            </w:tcBorders>
            <w:vAlign w:val="center"/>
          </w:tcPr>
          <w:p w14:paraId="728CC742"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二、现场人员</w:t>
            </w:r>
          </w:p>
        </w:tc>
      </w:tr>
      <w:tr w:rsidR="00F411FF" w:rsidRPr="00F411FF" w14:paraId="09BD9949" w14:textId="77777777" w:rsidTr="005E444A">
        <w:trPr>
          <w:jc w:val="center"/>
        </w:trPr>
        <w:tc>
          <w:tcPr>
            <w:tcW w:w="1563" w:type="dxa"/>
            <w:tcBorders>
              <w:top w:val="single" w:sz="6" w:space="0" w:color="auto"/>
              <w:bottom w:val="single" w:sz="6" w:space="0" w:color="auto"/>
            </w:tcBorders>
            <w:vAlign w:val="center"/>
          </w:tcPr>
          <w:p w14:paraId="2D2C1203"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项目经理</w:t>
            </w:r>
          </w:p>
        </w:tc>
        <w:tc>
          <w:tcPr>
            <w:tcW w:w="1418" w:type="dxa"/>
            <w:vAlign w:val="center"/>
          </w:tcPr>
          <w:p w14:paraId="0EBBD5F5"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570BDBD0"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7CFCA329"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030C4B9E"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24D24D1" w14:textId="77777777" w:rsidTr="005E444A">
        <w:trPr>
          <w:jc w:val="center"/>
        </w:trPr>
        <w:tc>
          <w:tcPr>
            <w:tcW w:w="1563" w:type="dxa"/>
            <w:tcBorders>
              <w:top w:val="single" w:sz="6" w:space="0" w:color="auto"/>
              <w:bottom w:val="single" w:sz="6" w:space="0" w:color="auto"/>
            </w:tcBorders>
            <w:vAlign w:val="center"/>
          </w:tcPr>
          <w:p w14:paraId="49AE316E"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项目副经理</w:t>
            </w:r>
          </w:p>
        </w:tc>
        <w:tc>
          <w:tcPr>
            <w:tcW w:w="1418" w:type="dxa"/>
            <w:vAlign w:val="center"/>
          </w:tcPr>
          <w:p w14:paraId="3AAB245D"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529EE56A"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34D40759"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452AB421"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48729D3E" w14:textId="77777777" w:rsidTr="005E444A">
        <w:trPr>
          <w:jc w:val="center"/>
        </w:trPr>
        <w:tc>
          <w:tcPr>
            <w:tcW w:w="1563" w:type="dxa"/>
            <w:tcBorders>
              <w:top w:val="single" w:sz="6" w:space="0" w:color="auto"/>
              <w:bottom w:val="single" w:sz="6" w:space="0" w:color="auto"/>
            </w:tcBorders>
            <w:vAlign w:val="center"/>
          </w:tcPr>
          <w:p w14:paraId="348A1CB3"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技术负责人</w:t>
            </w:r>
          </w:p>
        </w:tc>
        <w:tc>
          <w:tcPr>
            <w:tcW w:w="1418" w:type="dxa"/>
            <w:vAlign w:val="center"/>
          </w:tcPr>
          <w:p w14:paraId="317BD067"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75F6BCEE"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15BAFB89"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41508106"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F756DF0" w14:textId="77777777" w:rsidTr="005E444A">
        <w:trPr>
          <w:jc w:val="center"/>
        </w:trPr>
        <w:tc>
          <w:tcPr>
            <w:tcW w:w="1563" w:type="dxa"/>
            <w:tcBorders>
              <w:top w:val="single" w:sz="6" w:space="0" w:color="auto"/>
              <w:bottom w:val="single" w:sz="6" w:space="0" w:color="auto"/>
            </w:tcBorders>
            <w:vAlign w:val="center"/>
          </w:tcPr>
          <w:p w14:paraId="70073A19"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造价管理</w:t>
            </w:r>
          </w:p>
        </w:tc>
        <w:tc>
          <w:tcPr>
            <w:tcW w:w="1418" w:type="dxa"/>
            <w:vAlign w:val="center"/>
          </w:tcPr>
          <w:p w14:paraId="604CC478"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7C1A254E"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121608E4"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725FC780"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30C4D863" w14:textId="77777777" w:rsidTr="005E444A">
        <w:trPr>
          <w:jc w:val="center"/>
        </w:trPr>
        <w:tc>
          <w:tcPr>
            <w:tcW w:w="1563" w:type="dxa"/>
            <w:tcBorders>
              <w:top w:val="single" w:sz="6" w:space="0" w:color="auto"/>
              <w:bottom w:val="single" w:sz="6" w:space="0" w:color="auto"/>
            </w:tcBorders>
            <w:vAlign w:val="center"/>
          </w:tcPr>
          <w:p w14:paraId="37077484"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质量管理</w:t>
            </w:r>
          </w:p>
        </w:tc>
        <w:tc>
          <w:tcPr>
            <w:tcW w:w="1418" w:type="dxa"/>
            <w:vAlign w:val="center"/>
          </w:tcPr>
          <w:p w14:paraId="340DCE1C"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10A8E011"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39A8A220"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15607713"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5D4B3C7" w14:textId="77777777" w:rsidTr="005E444A">
        <w:trPr>
          <w:jc w:val="center"/>
        </w:trPr>
        <w:tc>
          <w:tcPr>
            <w:tcW w:w="1563" w:type="dxa"/>
            <w:tcBorders>
              <w:top w:val="single" w:sz="6" w:space="0" w:color="auto"/>
              <w:bottom w:val="single" w:sz="6" w:space="0" w:color="auto"/>
            </w:tcBorders>
            <w:vAlign w:val="center"/>
          </w:tcPr>
          <w:p w14:paraId="0AAE288F"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材料管理</w:t>
            </w:r>
          </w:p>
        </w:tc>
        <w:tc>
          <w:tcPr>
            <w:tcW w:w="1418" w:type="dxa"/>
            <w:vAlign w:val="center"/>
          </w:tcPr>
          <w:p w14:paraId="56569A37"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53670686"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327214A7"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5D8F1991"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7701AB4B" w14:textId="77777777" w:rsidTr="005E444A">
        <w:trPr>
          <w:jc w:val="center"/>
        </w:trPr>
        <w:tc>
          <w:tcPr>
            <w:tcW w:w="1563" w:type="dxa"/>
            <w:tcBorders>
              <w:top w:val="single" w:sz="6" w:space="0" w:color="auto"/>
              <w:bottom w:val="single" w:sz="6" w:space="0" w:color="auto"/>
            </w:tcBorders>
            <w:vAlign w:val="center"/>
          </w:tcPr>
          <w:p w14:paraId="5C01CCE8"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计划管理</w:t>
            </w:r>
          </w:p>
        </w:tc>
        <w:tc>
          <w:tcPr>
            <w:tcW w:w="1418" w:type="dxa"/>
            <w:vAlign w:val="center"/>
          </w:tcPr>
          <w:p w14:paraId="4C1EC489"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536696F5"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21BA1105"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7A2BA263"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4B9FBF96" w14:textId="77777777" w:rsidTr="005E444A">
        <w:trPr>
          <w:jc w:val="center"/>
        </w:trPr>
        <w:tc>
          <w:tcPr>
            <w:tcW w:w="1563" w:type="dxa"/>
            <w:tcBorders>
              <w:top w:val="single" w:sz="6" w:space="0" w:color="auto"/>
              <w:bottom w:val="single" w:sz="6" w:space="0" w:color="auto"/>
            </w:tcBorders>
            <w:vAlign w:val="center"/>
          </w:tcPr>
          <w:p w14:paraId="16155BDA"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安全管理</w:t>
            </w:r>
          </w:p>
        </w:tc>
        <w:tc>
          <w:tcPr>
            <w:tcW w:w="1418" w:type="dxa"/>
            <w:vAlign w:val="center"/>
          </w:tcPr>
          <w:p w14:paraId="4C717A8F"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38779AEA"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5F7ECA1D"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1E1CA2D6"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4AE6374F" w14:textId="77777777" w:rsidTr="005E444A">
        <w:trPr>
          <w:jc w:val="center"/>
        </w:trPr>
        <w:tc>
          <w:tcPr>
            <w:tcW w:w="1563" w:type="dxa"/>
            <w:vMerge w:val="restart"/>
            <w:tcBorders>
              <w:top w:val="single" w:sz="6" w:space="0" w:color="auto"/>
            </w:tcBorders>
            <w:vAlign w:val="center"/>
          </w:tcPr>
          <w:p w14:paraId="4A85C126" w14:textId="77777777" w:rsidR="00F411FF" w:rsidRPr="00F411FF" w:rsidRDefault="00F411FF" w:rsidP="00F411FF">
            <w:pPr>
              <w:keepNext/>
              <w:spacing w:line="360" w:lineRule="exact"/>
              <w:jc w:val="center"/>
              <w:rPr>
                <w:rFonts w:ascii="宋体" w:eastAsia="宋体" w:hAnsi="宋体" w:cs="宋体"/>
                <w:szCs w:val="21"/>
              </w:rPr>
            </w:pPr>
            <w:r w:rsidRPr="00F411FF">
              <w:rPr>
                <w:rFonts w:ascii="宋体" w:eastAsia="宋体" w:hAnsi="宋体" w:cs="宋体" w:hint="eastAsia"/>
                <w:szCs w:val="21"/>
              </w:rPr>
              <w:t>其他人员</w:t>
            </w:r>
          </w:p>
        </w:tc>
        <w:tc>
          <w:tcPr>
            <w:tcW w:w="1418" w:type="dxa"/>
            <w:vAlign w:val="center"/>
          </w:tcPr>
          <w:p w14:paraId="084F989D"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709E6F49"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092042D4"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35B06382"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6BC5C502" w14:textId="77777777" w:rsidTr="005E444A">
        <w:trPr>
          <w:jc w:val="center"/>
        </w:trPr>
        <w:tc>
          <w:tcPr>
            <w:tcW w:w="1563" w:type="dxa"/>
            <w:vMerge/>
            <w:vAlign w:val="center"/>
          </w:tcPr>
          <w:p w14:paraId="7CE4BDAB" w14:textId="77777777" w:rsidR="00F411FF" w:rsidRPr="00F411FF" w:rsidRDefault="00F411FF" w:rsidP="00F411FF">
            <w:pPr>
              <w:keepNext/>
              <w:spacing w:line="360" w:lineRule="exact"/>
              <w:jc w:val="center"/>
              <w:rPr>
                <w:rFonts w:ascii="宋体" w:eastAsia="宋体" w:hAnsi="宋体" w:cs="宋体"/>
                <w:szCs w:val="21"/>
              </w:rPr>
            </w:pPr>
          </w:p>
        </w:tc>
        <w:tc>
          <w:tcPr>
            <w:tcW w:w="1418" w:type="dxa"/>
            <w:tcBorders>
              <w:bottom w:val="nil"/>
            </w:tcBorders>
            <w:vAlign w:val="center"/>
          </w:tcPr>
          <w:p w14:paraId="6E4D3F81" w14:textId="77777777" w:rsidR="00F411FF" w:rsidRPr="00F411FF" w:rsidRDefault="00F411FF" w:rsidP="00F411FF">
            <w:pPr>
              <w:keepNext/>
              <w:spacing w:line="360" w:lineRule="exact"/>
              <w:jc w:val="center"/>
              <w:rPr>
                <w:rFonts w:ascii="宋体" w:eastAsia="宋体" w:hAnsi="宋体" w:cs="宋体"/>
                <w:szCs w:val="21"/>
              </w:rPr>
            </w:pPr>
          </w:p>
        </w:tc>
        <w:tc>
          <w:tcPr>
            <w:tcW w:w="928" w:type="dxa"/>
            <w:tcBorders>
              <w:bottom w:val="nil"/>
            </w:tcBorders>
            <w:vAlign w:val="center"/>
          </w:tcPr>
          <w:p w14:paraId="248A37C5" w14:textId="77777777" w:rsidR="00F411FF" w:rsidRPr="00F411FF" w:rsidRDefault="00F411FF" w:rsidP="00F411FF">
            <w:pPr>
              <w:keepNext/>
              <w:spacing w:line="360" w:lineRule="exact"/>
              <w:jc w:val="center"/>
              <w:rPr>
                <w:rFonts w:ascii="宋体" w:eastAsia="宋体" w:hAnsi="宋体" w:cs="宋体"/>
                <w:szCs w:val="21"/>
              </w:rPr>
            </w:pPr>
          </w:p>
        </w:tc>
        <w:tc>
          <w:tcPr>
            <w:tcW w:w="902" w:type="dxa"/>
            <w:tcBorders>
              <w:bottom w:val="nil"/>
            </w:tcBorders>
            <w:vAlign w:val="center"/>
          </w:tcPr>
          <w:p w14:paraId="658A3670" w14:textId="77777777" w:rsidR="00F411FF" w:rsidRPr="00F411FF" w:rsidRDefault="00F411FF" w:rsidP="00F411FF">
            <w:pPr>
              <w:keepNext/>
              <w:spacing w:line="360" w:lineRule="exact"/>
              <w:jc w:val="center"/>
              <w:rPr>
                <w:rFonts w:ascii="宋体" w:eastAsia="宋体" w:hAnsi="宋体" w:cs="宋体"/>
                <w:szCs w:val="21"/>
              </w:rPr>
            </w:pPr>
          </w:p>
        </w:tc>
        <w:tc>
          <w:tcPr>
            <w:tcW w:w="3814" w:type="dxa"/>
            <w:tcBorders>
              <w:bottom w:val="nil"/>
            </w:tcBorders>
            <w:vAlign w:val="center"/>
          </w:tcPr>
          <w:p w14:paraId="02575789"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57D19E86" w14:textId="77777777" w:rsidTr="005E444A">
        <w:trPr>
          <w:jc w:val="center"/>
        </w:trPr>
        <w:tc>
          <w:tcPr>
            <w:tcW w:w="1563" w:type="dxa"/>
            <w:vMerge/>
            <w:vAlign w:val="center"/>
          </w:tcPr>
          <w:p w14:paraId="1D23DE4F"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04143B91"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173DEC5D"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3DA17896"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769BF34C"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75874A05" w14:textId="77777777" w:rsidTr="005E444A">
        <w:trPr>
          <w:jc w:val="center"/>
        </w:trPr>
        <w:tc>
          <w:tcPr>
            <w:tcW w:w="1563" w:type="dxa"/>
            <w:vMerge/>
            <w:vAlign w:val="center"/>
          </w:tcPr>
          <w:p w14:paraId="1FBB5485"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70A643FC"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358B1A4D"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347CCA46"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3268B227"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2FA42E1C" w14:textId="77777777" w:rsidTr="005E444A">
        <w:trPr>
          <w:jc w:val="center"/>
        </w:trPr>
        <w:tc>
          <w:tcPr>
            <w:tcW w:w="1563" w:type="dxa"/>
            <w:vMerge/>
            <w:vAlign w:val="center"/>
          </w:tcPr>
          <w:p w14:paraId="622FA96F" w14:textId="77777777" w:rsidR="00F411FF" w:rsidRPr="00F411FF" w:rsidRDefault="00F411FF" w:rsidP="00F411FF">
            <w:pPr>
              <w:keepNext/>
              <w:spacing w:line="360" w:lineRule="exact"/>
              <w:jc w:val="center"/>
              <w:rPr>
                <w:rFonts w:ascii="宋体" w:eastAsia="宋体" w:hAnsi="宋体" w:cs="宋体"/>
                <w:szCs w:val="21"/>
              </w:rPr>
            </w:pPr>
          </w:p>
        </w:tc>
        <w:tc>
          <w:tcPr>
            <w:tcW w:w="1418" w:type="dxa"/>
            <w:vAlign w:val="center"/>
          </w:tcPr>
          <w:p w14:paraId="5983FED5" w14:textId="77777777" w:rsidR="00F411FF" w:rsidRPr="00F411FF" w:rsidRDefault="00F411FF" w:rsidP="00F411FF">
            <w:pPr>
              <w:keepNext/>
              <w:spacing w:line="360" w:lineRule="exact"/>
              <w:jc w:val="center"/>
              <w:rPr>
                <w:rFonts w:ascii="宋体" w:eastAsia="宋体" w:hAnsi="宋体" w:cs="宋体"/>
                <w:szCs w:val="21"/>
              </w:rPr>
            </w:pPr>
          </w:p>
        </w:tc>
        <w:tc>
          <w:tcPr>
            <w:tcW w:w="928" w:type="dxa"/>
            <w:vAlign w:val="center"/>
          </w:tcPr>
          <w:p w14:paraId="37D426B8" w14:textId="77777777" w:rsidR="00F411FF" w:rsidRPr="00F411FF" w:rsidRDefault="00F411FF" w:rsidP="00F411FF">
            <w:pPr>
              <w:keepNext/>
              <w:spacing w:line="360" w:lineRule="exact"/>
              <w:jc w:val="center"/>
              <w:rPr>
                <w:rFonts w:ascii="宋体" w:eastAsia="宋体" w:hAnsi="宋体" w:cs="宋体"/>
                <w:szCs w:val="21"/>
              </w:rPr>
            </w:pPr>
          </w:p>
        </w:tc>
        <w:tc>
          <w:tcPr>
            <w:tcW w:w="902" w:type="dxa"/>
            <w:vAlign w:val="center"/>
          </w:tcPr>
          <w:p w14:paraId="60DE258D" w14:textId="77777777" w:rsidR="00F411FF" w:rsidRPr="00F411FF" w:rsidRDefault="00F411FF" w:rsidP="00F411FF">
            <w:pPr>
              <w:keepNext/>
              <w:spacing w:line="360" w:lineRule="exact"/>
              <w:jc w:val="center"/>
              <w:rPr>
                <w:rFonts w:ascii="宋体" w:eastAsia="宋体" w:hAnsi="宋体" w:cs="宋体"/>
                <w:szCs w:val="21"/>
              </w:rPr>
            </w:pPr>
          </w:p>
        </w:tc>
        <w:tc>
          <w:tcPr>
            <w:tcW w:w="3814" w:type="dxa"/>
            <w:vAlign w:val="center"/>
          </w:tcPr>
          <w:p w14:paraId="455381B7" w14:textId="77777777" w:rsidR="00F411FF" w:rsidRPr="00F411FF" w:rsidRDefault="00F411FF" w:rsidP="00F411FF">
            <w:pPr>
              <w:keepNext/>
              <w:spacing w:line="360" w:lineRule="exact"/>
              <w:jc w:val="center"/>
              <w:rPr>
                <w:rFonts w:ascii="宋体" w:eastAsia="宋体" w:hAnsi="宋体" w:cs="宋体"/>
                <w:szCs w:val="21"/>
              </w:rPr>
            </w:pPr>
          </w:p>
        </w:tc>
      </w:tr>
      <w:tr w:rsidR="00F411FF" w:rsidRPr="00F411FF" w14:paraId="1CD3317F" w14:textId="77777777" w:rsidTr="005E444A">
        <w:trPr>
          <w:jc w:val="center"/>
        </w:trPr>
        <w:tc>
          <w:tcPr>
            <w:tcW w:w="1563" w:type="dxa"/>
            <w:vMerge/>
            <w:tcBorders>
              <w:bottom w:val="single" w:sz="12" w:space="0" w:color="auto"/>
            </w:tcBorders>
            <w:vAlign w:val="center"/>
          </w:tcPr>
          <w:p w14:paraId="4889BFD6" w14:textId="77777777" w:rsidR="00F411FF" w:rsidRPr="00F411FF" w:rsidRDefault="00F411FF" w:rsidP="00F411FF">
            <w:pPr>
              <w:keepNext/>
              <w:spacing w:line="360" w:lineRule="exact"/>
              <w:jc w:val="center"/>
              <w:rPr>
                <w:rFonts w:ascii="宋体" w:eastAsia="宋体" w:hAnsi="宋体" w:cs="宋体"/>
                <w:szCs w:val="21"/>
              </w:rPr>
            </w:pPr>
          </w:p>
        </w:tc>
        <w:tc>
          <w:tcPr>
            <w:tcW w:w="1418" w:type="dxa"/>
            <w:tcBorders>
              <w:bottom w:val="single" w:sz="12" w:space="0" w:color="auto"/>
            </w:tcBorders>
            <w:vAlign w:val="center"/>
          </w:tcPr>
          <w:p w14:paraId="67916283" w14:textId="77777777" w:rsidR="00F411FF" w:rsidRPr="00F411FF" w:rsidRDefault="00F411FF" w:rsidP="00F411FF">
            <w:pPr>
              <w:keepNext/>
              <w:spacing w:line="360" w:lineRule="exact"/>
              <w:jc w:val="center"/>
              <w:rPr>
                <w:rFonts w:ascii="宋体" w:eastAsia="宋体" w:hAnsi="宋体" w:cs="宋体"/>
                <w:szCs w:val="21"/>
              </w:rPr>
            </w:pPr>
          </w:p>
        </w:tc>
        <w:tc>
          <w:tcPr>
            <w:tcW w:w="928" w:type="dxa"/>
            <w:tcBorders>
              <w:bottom w:val="single" w:sz="12" w:space="0" w:color="auto"/>
            </w:tcBorders>
            <w:vAlign w:val="center"/>
          </w:tcPr>
          <w:p w14:paraId="4F7D1966" w14:textId="77777777" w:rsidR="00F411FF" w:rsidRPr="00F411FF" w:rsidRDefault="00F411FF" w:rsidP="00F411FF">
            <w:pPr>
              <w:keepNext/>
              <w:spacing w:line="360" w:lineRule="exact"/>
              <w:jc w:val="center"/>
              <w:rPr>
                <w:rFonts w:ascii="宋体" w:eastAsia="宋体" w:hAnsi="宋体" w:cs="宋体"/>
                <w:szCs w:val="21"/>
              </w:rPr>
            </w:pPr>
          </w:p>
        </w:tc>
        <w:tc>
          <w:tcPr>
            <w:tcW w:w="902" w:type="dxa"/>
            <w:tcBorders>
              <w:bottom w:val="single" w:sz="12" w:space="0" w:color="auto"/>
            </w:tcBorders>
            <w:vAlign w:val="center"/>
          </w:tcPr>
          <w:p w14:paraId="0D4447C8" w14:textId="77777777" w:rsidR="00F411FF" w:rsidRPr="00F411FF" w:rsidRDefault="00F411FF" w:rsidP="00F411FF">
            <w:pPr>
              <w:keepNext/>
              <w:spacing w:line="360" w:lineRule="exact"/>
              <w:jc w:val="center"/>
              <w:rPr>
                <w:rFonts w:ascii="宋体" w:eastAsia="宋体" w:hAnsi="宋体" w:cs="宋体"/>
                <w:szCs w:val="21"/>
              </w:rPr>
            </w:pPr>
          </w:p>
        </w:tc>
        <w:tc>
          <w:tcPr>
            <w:tcW w:w="3814" w:type="dxa"/>
            <w:tcBorders>
              <w:bottom w:val="single" w:sz="12" w:space="0" w:color="auto"/>
            </w:tcBorders>
            <w:vAlign w:val="center"/>
          </w:tcPr>
          <w:p w14:paraId="0F828273" w14:textId="77777777" w:rsidR="00F411FF" w:rsidRPr="00F411FF" w:rsidRDefault="00F411FF" w:rsidP="00F411FF">
            <w:pPr>
              <w:keepNext/>
              <w:spacing w:line="360" w:lineRule="exact"/>
              <w:jc w:val="center"/>
              <w:rPr>
                <w:rFonts w:ascii="宋体" w:eastAsia="宋体" w:hAnsi="宋体" w:cs="宋体"/>
                <w:szCs w:val="21"/>
              </w:rPr>
            </w:pPr>
          </w:p>
        </w:tc>
      </w:tr>
    </w:tbl>
    <w:p w14:paraId="6D1EA60F"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br w:type="page"/>
      </w:r>
      <w:r w:rsidRPr="00F411FF">
        <w:rPr>
          <w:rFonts w:ascii="宋体" w:eastAsia="宋体" w:hAnsi="宋体" w:cs="宋体" w:hint="eastAsia"/>
          <w:szCs w:val="21"/>
        </w:rPr>
        <w:lastRenderedPageBreak/>
        <w:t>附件8：</w:t>
      </w:r>
    </w:p>
    <w:p w14:paraId="4BD56DE2" w14:textId="77777777" w:rsidR="00F411FF" w:rsidRPr="00F411FF" w:rsidRDefault="00F411FF" w:rsidP="00F411FF">
      <w:pPr>
        <w:spacing w:line="360" w:lineRule="exact"/>
        <w:jc w:val="center"/>
        <w:rPr>
          <w:rFonts w:ascii="宋体" w:eastAsia="宋体" w:hAnsi="宋体" w:cs="宋体"/>
          <w:szCs w:val="21"/>
        </w:rPr>
      </w:pPr>
      <w:r w:rsidRPr="00F411FF">
        <w:rPr>
          <w:rFonts w:ascii="宋体" w:eastAsia="宋体" w:hAnsi="宋体" w:cs="宋体" w:hint="eastAsia"/>
          <w:szCs w:val="21"/>
        </w:rPr>
        <w:t>履约担保</w:t>
      </w:r>
    </w:p>
    <w:p w14:paraId="55E5483F"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u w:val="single"/>
        </w:rPr>
        <w:t xml:space="preserve">             </w:t>
      </w:r>
      <w:r w:rsidRPr="00F411FF">
        <w:rPr>
          <w:rFonts w:ascii="宋体" w:eastAsia="宋体" w:hAnsi="宋体" w:cs="宋体" w:hint="eastAsia"/>
          <w:szCs w:val="21"/>
          <w:u w:val="single"/>
        </w:rPr>
        <w:tab/>
      </w:r>
      <w:r w:rsidRPr="00F411FF">
        <w:rPr>
          <w:rFonts w:ascii="宋体" w:eastAsia="宋体" w:hAnsi="宋体" w:cs="宋体" w:hint="eastAsia"/>
          <w:szCs w:val="21"/>
        </w:rPr>
        <w:t>（发包人名称）：</w:t>
      </w:r>
    </w:p>
    <w:p w14:paraId="58118E39" w14:textId="77777777" w:rsidR="00F411FF" w:rsidRPr="00F411FF" w:rsidRDefault="00F411FF" w:rsidP="00F411FF">
      <w:pPr>
        <w:spacing w:line="360" w:lineRule="exact"/>
        <w:rPr>
          <w:rFonts w:ascii="宋体" w:eastAsia="宋体" w:hAnsi="宋体" w:cs="宋体"/>
          <w:szCs w:val="21"/>
        </w:rPr>
      </w:pPr>
    </w:p>
    <w:p w14:paraId="348A0BC8"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鉴于</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 xml:space="preserve">（发包人名称，以下简称“发包人”）与 </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（承包人名称）（以下称“承包人”）于</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年</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月</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日就</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 xml:space="preserve">（工程名称）施工及有关事项协商一致共同签订《建设工程施工合同》。我方愿意无条件地、不可撤销地就承包人履行与你方签订的合同，向你方提供连带责任担保。 </w:t>
      </w:r>
    </w:p>
    <w:p w14:paraId="2EF2C0CA"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1. 担保金额人民币（大写）</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元（¥</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w:t>
      </w:r>
    </w:p>
    <w:p w14:paraId="31DAC3A6"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2. 担保有效期自你方与承包人签订的合同生效之日起至你方签发或应签发工程接收证书之日止。</w:t>
      </w:r>
    </w:p>
    <w:p w14:paraId="30908EF9"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3. 在本担保有效期内，因承包人违反合同约定的义务给你方造成经济损失时，我方在收到你方以书面形式提出的在担保金额内的赔偿要求后，在7天内无条件支付。</w:t>
      </w:r>
    </w:p>
    <w:p w14:paraId="34C9ADDD"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4. 你方和承包人按合同约定变更合同时，我方承担本担保规定的义务不变。</w:t>
      </w:r>
    </w:p>
    <w:p w14:paraId="381FD519"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5. 因本保函发生的纠纷，可由双方协商解决，协商不成的，任何一方均可提请</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仲裁委员会仲裁。</w:t>
      </w:r>
    </w:p>
    <w:p w14:paraId="383EE372"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6. 本保函自我方法定代表人（或其授权代理人）签字并加盖公章之日起生效。</w:t>
      </w:r>
    </w:p>
    <w:p w14:paraId="5FA84B34" w14:textId="77777777" w:rsidR="00F411FF" w:rsidRPr="00F411FF" w:rsidRDefault="00F411FF" w:rsidP="00F411FF">
      <w:pPr>
        <w:spacing w:line="360" w:lineRule="exact"/>
        <w:rPr>
          <w:rFonts w:ascii="宋体" w:eastAsia="宋体" w:hAnsi="宋体" w:cs="宋体"/>
          <w:szCs w:val="21"/>
        </w:rPr>
      </w:pPr>
    </w:p>
    <w:p w14:paraId="5659EBF9"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t>担 保 人：</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（盖单位章）</w:t>
      </w:r>
    </w:p>
    <w:p w14:paraId="52BE8061"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t>法定代表人或其委托代理人：</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（签字）</w:t>
      </w:r>
    </w:p>
    <w:p w14:paraId="714FE9AB"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t>地    址：</w:t>
      </w:r>
      <w:r w:rsidRPr="00F411FF">
        <w:rPr>
          <w:rFonts w:ascii="宋体" w:eastAsia="宋体" w:hAnsi="宋体" w:cs="宋体" w:hint="eastAsia"/>
          <w:szCs w:val="21"/>
          <w:u w:val="single"/>
        </w:rPr>
        <w:t xml:space="preserve">                                      </w:t>
      </w:r>
    </w:p>
    <w:p w14:paraId="21C43C8F"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t>邮政编码：</w:t>
      </w:r>
      <w:r w:rsidRPr="00F411FF">
        <w:rPr>
          <w:rFonts w:ascii="宋体" w:eastAsia="宋体" w:hAnsi="宋体" w:cs="宋体" w:hint="eastAsia"/>
          <w:szCs w:val="21"/>
          <w:u w:val="single"/>
        </w:rPr>
        <w:t xml:space="preserve">                                      </w:t>
      </w:r>
    </w:p>
    <w:p w14:paraId="0054021C" w14:textId="77777777" w:rsidR="00F411FF" w:rsidRPr="00F411FF" w:rsidRDefault="00F411FF" w:rsidP="00F411FF">
      <w:pPr>
        <w:spacing w:line="360" w:lineRule="exact"/>
        <w:rPr>
          <w:rFonts w:ascii="宋体" w:eastAsia="宋体" w:hAnsi="宋体" w:cs="宋体"/>
          <w:szCs w:val="21"/>
          <w:u w:val="single"/>
        </w:rPr>
      </w:pPr>
      <w:r w:rsidRPr="00F411FF">
        <w:rPr>
          <w:rFonts w:ascii="宋体" w:eastAsia="宋体" w:hAnsi="宋体" w:cs="宋体" w:hint="eastAsia"/>
          <w:szCs w:val="21"/>
        </w:rPr>
        <w:t>电    话：</w:t>
      </w:r>
      <w:r w:rsidRPr="00F411FF">
        <w:rPr>
          <w:rFonts w:ascii="宋体" w:eastAsia="宋体" w:hAnsi="宋体" w:cs="宋体" w:hint="eastAsia"/>
          <w:szCs w:val="21"/>
          <w:u w:val="single"/>
        </w:rPr>
        <w:t xml:space="preserve">                                      </w:t>
      </w:r>
    </w:p>
    <w:p w14:paraId="31E19C94"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t>传    真：</w:t>
      </w:r>
      <w:r w:rsidRPr="00F411FF">
        <w:rPr>
          <w:rFonts w:ascii="宋体" w:eastAsia="宋体" w:hAnsi="宋体" w:cs="宋体" w:hint="eastAsia"/>
          <w:szCs w:val="21"/>
          <w:u w:val="single"/>
        </w:rPr>
        <w:t xml:space="preserve">                                      </w:t>
      </w:r>
    </w:p>
    <w:p w14:paraId="37409A48" w14:textId="77777777" w:rsidR="00F411FF" w:rsidRPr="00F411FF" w:rsidRDefault="00F411FF" w:rsidP="00F411FF">
      <w:pPr>
        <w:spacing w:line="360" w:lineRule="exact"/>
        <w:jc w:val="left"/>
        <w:rPr>
          <w:rFonts w:ascii="宋体" w:eastAsia="宋体" w:hAnsi="宋体" w:cs="宋体"/>
          <w:szCs w:val="21"/>
          <w:u w:val="single"/>
        </w:rPr>
      </w:pPr>
    </w:p>
    <w:p w14:paraId="446B8D14" w14:textId="77777777" w:rsidR="00F411FF" w:rsidRPr="00F411FF" w:rsidRDefault="00F411FF" w:rsidP="00F411FF">
      <w:pPr>
        <w:spacing w:line="360" w:lineRule="exact"/>
        <w:ind w:left="1329" w:hangingChars="633" w:hanging="1329"/>
        <w:rPr>
          <w:rFonts w:ascii="宋体" w:eastAsia="宋体" w:hAnsi="宋体" w:cs="宋体"/>
          <w:szCs w:val="21"/>
        </w:rPr>
      </w:pPr>
      <w:r w:rsidRPr="00F411FF">
        <w:rPr>
          <w:rFonts w:ascii="宋体" w:eastAsia="宋体" w:hAnsi="宋体" w:cs="宋体" w:hint="eastAsia"/>
          <w:szCs w:val="21"/>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年</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月</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日</w:t>
      </w:r>
    </w:p>
    <w:p w14:paraId="6D1018B2" w14:textId="77777777" w:rsidR="00F411FF" w:rsidRPr="00F411FF" w:rsidRDefault="00F411FF" w:rsidP="00F411FF">
      <w:pPr>
        <w:spacing w:line="360" w:lineRule="exact"/>
        <w:ind w:left="1329" w:hangingChars="633" w:hanging="1329"/>
        <w:rPr>
          <w:rFonts w:ascii="宋体" w:eastAsia="宋体" w:hAnsi="宋体" w:cs="宋体"/>
          <w:szCs w:val="21"/>
        </w:rPr>
      </w:pPr>
    </w:p>
    <w:p w14:paraId="1D905C1A" w14:textId="77777777" w:rsidR="00F411FF" w:rsidRPr="00F411FF" w:rsidRDefault="00F411FF" w:rsidP="00F411FF">
      <w:pPr>
        <w:spacing w:line="360" w:lineRule="exact"/>
        <w:ind w:left="1329" w:hangingChars="633" w:hanging="1329"/>
        <w:rPr>
          <w:rFonts w:ascii="宋体" w:eastAsia="宋体" w:hAnsi="宋体" w:cs="宋体"/>
          <w:szCs w:val="21"/>
        </w:rPr>
      </w:pPr>
    </w:p>
    <w:p w14:paraId="462A199A" w14:textId="77777777" w:rsidR="00F411FF" w:rsidRPr="00F411FF" w:rsidRDefault="00F411FF" w:rsidP="00F411FF">
      <w:pPr>
        <w:jc w:val="center"/>
        <w:rPr>
          <w:rFonts w:ascii="宋体" w:eastAsia="宋体" w:hAnsi="宋体" w:cs="宋体"/>
          <w:szCs w:val="21"/>
        </w:rPr>
      </w:pPr>
    </w:p>
    <w:p w14:paraId="5824FFB6" w14:textId="77777777" w:rsidR="00F411FF" w:rsidRPr="00F411FF" w:rsidRDefault="00F411FF" w:rsidP="00F411FF">
      <w:pPr>
        <w:jc w:val="center"/>
        <w:rPr>
          <w:rFonts w:ascii="宋体" w:eastAsia="宋体" w:hAnsi="宋体" w:cs="宋体"/>
          <w:szCs w:val="21"/>
        </w:rPr>
      </w:pPr>
    </w:p>
    <w:p w14:paraId="1E72CFFF"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br w:type="page"/>
      </w:r>
      <w:r w:rsidRPr="00F411FF">
        <w:rPr>
          <w:rFonts w:ascii="宋体" w:eastAsia="宋体" w:hAnsi="宋体" w:cs="宋体" w:hint="eastAsia"/>
          <w:szCs w:val="21"/>
        </w:rPr>
        <w:lastRenderedPageBreak/>
        <w:t>附</w:t>
      </w:r>
      <w:bookmarkStart w:id="1036" w:name="_Toc296347231"/>
      <w:bookmarkStart w:id="1037" w:name="_Toc267261702"/>
      <w:bookmarkStart w:id="1038" w:name="_Toc296944571"/>
      <w:bookmarkStart w:id="1039" w:name="_Toc296503232"/>
      <w:bookmarkStart w:id="1040" w:name="_Toc296891060"/>
      <w:bookmarkStart w:id="1041" w:name="_Toc296891272"/>
      <w:bookmarkStart w:id="1042" w:name="_Toc296346733"/>
      <w:r w:rsidRPr="00F411FF">
        <w:rPr>
          <w:rFonts w:ascii="宋体" w:eastAsia="宋体" w:hAnsi="宋体" w:cs="宋体" w:hint="eastAsia"/>
          <w:szCs w:val="21"/>
        </w:rPr>
        <w:t>件9 ：</w:t>
      </w:r>
    </w:p>
    <w:bookmarkEnd w:id="1036"/>
    <w:bookmarkEnd w:id="1037"/>
    <w:bookmarkEnd w:id="1038"/>
    <w:bookmarkEnd w:id="1039"/>
    <w:bookmarkEnd w:id="1040"/>
    <w:bookmarkEnd w:id="1041"/>
    <w:bookmarkEnd w:id="1042"/>
    <w:p w14:paraId="35A22C2D" w14:textId="77777777" w:rsidR="00F411FF" w:rsidRPr="00F411FF" w:rsidRDefault="00F411FF" w:rsidP="00F411FF">
      <w:pPr>
        <w:spacing w:line="360" w:lineRule="exact"/>
        <w:jc w:val="center"/>
        <w:rPr>
          <w:rFonts w:ascii="宋体" w:eastAsia="宋体" w:hAnsi="宋体" w:cs="宋体"/>
          <w:szCs w:val="21"/>
        </w:rPr>
      </w:pPr>
      <w:r w:rsidRPr="00F411FF">
        <w:rPr>
          <w:rFonts w:ascii="宋体" w:eastAsia="宋体" w:hAnsi="宋体" w:cs="宋体" w:hint="eastAsia"/>
          <w:szCs w:val="21"/>
        </w:rPr>
        <w:t>预付款担保</w:t>
      </w:r>
    </w:p>
    <w:p w14:paraId="29857937"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u w:val="single"/>
        </w:rPr>
        <w:t xml:space="preserve">            </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t xml:space="preserve"> </w:t>
      </w:r>
      <w:r w:rsidRPr="00F411FF">
        <w:rPr>
          <w:rFonts w:ascii="宋体" w:eastAsia="宋体" w:hAnsi="宋体" w:cs="宋体" w:hint="eastAsia"/>
          <w:szCs w:val="21"/>
        </w:rPr>
        <w:t xml:space="preserve"> （发包人名称）：</w:t>
      </w:r>
    </w:p>
    <w:p w14:paraId="0087F5AC" w14:textId="77777777" w:rsidR="00F411FF" w:rsidRPr="00F411FF" w:rsidRDefault="00F411FF" w:rsidP="00F411FF">
      <w:pPr>
        <w:spacing w:line="360" w:lineRule="exact"/>
        <w:rPr>
          <w:rFonts w:ascii="宋体" w:eastAsia="宋体" w:hAnsi="宋体" w:cs="宋体"/>
          <w:szCs w:val="21"/>
        </w:rPr>
      </w:pPr>
    </w:p>
    <w:p w14:paraId="7AE86DEB"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根据</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（承包人名称）（以下称“承包人”）与</w:t>
      </w:r>
      <w:r w:rsidRPr="00F411FF">
        <w:rPr>
          <w:rFonts w:ascii="宋体" w:eastAsia="宋体" w:hAnsi="宋体" w:cs="宋体" w:hint="eastAsia"/>
          <w:szCs w:val="21"/>
          <w:u w:val="single"/>
        </w:rPr>
        <w:t xml:space="preserve">                        </w:t>
      </w:r>
      <w:bookmarkStart w:id="1043" w:name="_Toc23079"/>
      <w:bookmarkStart w:id="1044" w:name="_Toc19561"/>
      <w:bookmarkStart w:id="1045" w:name="_Toc29110"/>
      <w:r w:rsidRPr="00F411FF">
        <w:rPr>
          <w:rFonts w:ascii="宋体" w:eastAsia="宋体" w:hAnsi="宋体" w:cs="宋体" w:hint="eastAsia"/>
          <w:szCs w:val="21"/>
        </w:rPr>
        <w:t>（发包人名称）（以下简称“发包人”）</w:t>
      </w:r>
      <w:bookmarkEnd w:id="1043"/>
      <w:bookmarkEnd w:id="1044"/>
      <w:bookmarkEnd w:id="1045"/>
      <w:r w:rsidRPr="00F411FF">
        <w:rPr>
          <w:rFonts w:ascii="宋体" w:eastAsia="宋体" w:hAnsi="宋体" w:cs="宋体" w:hint="eastAsia"/>
          <w:szCs w:val="21"/>
        </w:rPr>
        <w:t>于</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年</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月</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日签订的</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1CDD78B"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1. 担保金额人民币（大写）</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元（¥</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w:t>
      </w:r>
    </w:p>
    <w:p w14:paraId="10D2C897"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2. 担保有效期自预付款支付给承包人起生效，至你方签发的进度款支付证书说明已完全扣清止。</w:t>
      </w:r>
    </w:p>
    <w:p w14:paraId="0165FB36"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062FC7E" w14:textId="77777777" w:rsidR="00F411FF" w:rsidRPr="00F411FF" w:rsidRDefault="00F411FF" w:rsidP="00F411FF">
      <w:pPr>
        <w:spacing w:line="360" w:lineRule="exact"/>
        <w:ind w:firstLineChars="200" w:firstLine="420"/>
        <w:rPr>
          <w:rFonts w:ascii="宋体" w:eastAsia="宋体" w:hAnsi="宋体" w:cs="宋体"/>
          <w:szCs w:val="21"/>
        </w:rPr>
      </w:pPr>
      <w:r w:rsidRPr="00F411FF">
        <w:rPr>
          <w:rFonts w:ascii="宋体" w:eastAsia="宋体" w:hAnsi="宋体" w:cs="宋体" w:hint="eastAsia"/>
          <w:szCs w:val="21"/>
        </w:rPr>
        <w:t>4. 你方和承包人按合同约定变更合同时，我方承担本保函规定的义务不变。</w:t>
      </w:r>
    </w:p>
    <w:p w14:paraId="307D3841" w14:textId="77777777" w:rsidR="00F411FF" w:rsidRPr="00F411FF" w:rsidRDefault="00F411FF" w:rsidP="00F411FF">
      <w:pPr>
        <w:spacing w:line="360" w:lineRule="exact"/>
        <w:ind w:firstLineChars="200" w:firstLine="420"/>
        <w:jc w:val="left"/>
        <w:rPr>
          <w:rFonts w:ascii="宋体" w:eastAsia="宋体" w:hAnsi="宋体" w:cs="宋体"/>
          <w:szCs w:val="21"/>
        </w:rPr>
      </w:pPr>
      <w:r w:rsidRPr="00F411FF">
        <w:rPr>
          <w:rFonts w:ascii="宋体" w:eastAsia="宋体" w:hAnsi="宋体" w:cs="宋体" w:hint="eastAsia"/>
          <w:szCs w:val="21"/>
        </w:rPr>
        <w:t>5. 因本保函发生的纠纷，可由双方协商解决，协商不成的，任何一方均可提请</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仲裁委员会仲裁。</w:t>
      </w:r>
    </w:p>
    <w:p w14:paraId="4EE3E9AF" w14:textId="77777777" w:rsidR="00F411FF" w:rsidRPr="00F411FF" w:rsidRDefault="00F411FF" w:rsidP="00F411FF">
      <w:pPr>
        <w:spacing w:line="360" w:lineRule="exact"/>
        <w:ind w:firstLineChars="200" w:firstLine="420"/>
        <w:jc w:val="left"/>
        <w:rPr>
          <w:rFonts w:ascii="宋体" w:eastAsia="宋体" w:hAnsi="宋体" w:cs="宋体"/>
          <w:szCs w:val="21"/>
        </w:rPr>
      </w:pPr>
      <w:r w:rsidRPr="00F411FF">
        <w:rPr>
          <w:rFonts w:ascii="宋体" w:eastAsia="宋体" w:hAnsi="宋体" w:cs="宋体" w:hint="eastAsia"/>
          <w:szCs w:val="21"/>
        </w:rPr>
        <w:t>6. 本保函自我方法定代表人（或其授权代理人）签字并加盖公章之日起生效。</w:t>
      </w:r>
    </w:p>
    <w:p w14:paraId="1888B0C6" w14:textId="77777777" w:rsidR="00F411FF" w:rsidRPr="00F411FF" w:rsidRDefault="00F411FF" w:rsidP="00F411FF">
      <w:pPr>
        <w:spacing w:line="360" w:lineRule="exact"/>
        <w:rPr>
          <w:rFonts w:ascii="宋体" w:eastAsia="宋体" w:hAnsi="宋体" w:cs="宋体"/>
          <w:szCs w:val="21"/>
        </w:rPr>
      </w:pPr>
    </w:p>
    <w:p w14:paraId="4EF2595F" w14:textId="77777777" w:rsidR="00F411FF" w:rsidRPr="00F411FF" w:rsidRDefault="00F411FF" w:rsidP="00F411FF">
      <w:pPr>
        <w:spacing w:line="360" w:lineRule="exact"/>
        <w:rPr>
          <w:rFonts w:ascii="宋体" w:eastAsia="宋体" w:hAnsi="宋体" w:cs="宋体"/>
          <w:szCs w:val="21"/>
        </w:rPr>
      </w:pPr>
    </w:p>
    <w:p w14:paraId="425B6941"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t>担保人：</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（盖单位章）</w:t>
      </w:r>
    </w:p>
    <w:p w14:paraId="47E1B0FD"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t>法定代表人或其委托代理人：</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（签字）</w:t>
      </w:r>
    </w:p>
    <w:p w14:paraId="384FB39A"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t>地    址：</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t xml:space="preserve">  </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t xml:space="preserve">                   </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r>
    </w:p>
    <w:p w14:paraId="64A9DEAE" w14:textId="77777777" w:rsidR="00F411FF" w:rsidRPr="00F411FF" w:rsidRDefault="00F411FF" w:rsidP="00F411FF">
      <w:pPr>
        <w:spacing w:line="360" w:lineRule="exact"/>
        <w:rPr>
          <w:rFonts w:ascii="宋体" w:eastAsia="宋体" w:hAnsi="宋体" w:cs="宋体"/>
          <w:szCs w:val="21"/>
          <w:u w:val="single"/>
        </w:rPr>
      </w:pPr>
      <w:r w:rsidRPr="00F411FF">
        <w:rPr>
          <w:rFonts w:ascii="宋体" w:eastAsia="宋体" w:hAnsi="宋体" w:cs="宋体" w:hint="eastAsia"/>
          <w:szCs w:val="21"/>
        </w:rPr>
        <w:t>邮政编码：</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t xml:space="preserve">  </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t xml:space="preserve">                   </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r>
    </w:p>
    <w:p w14:paraId="63D09AD7" w14:textId="77777777" w:rsidR="00F411FF" w:rsidRPr="00F411FF" w:rsidRDefault="00F411FF" w:rsidP="00F411FF">
      <w:pPr>
        <w:spacing w:line="360" w:lineRule="exact"/>
        <w:rPr>
          <w:rFonts w:ascii="宋体" w:eastAsia="宋体" w:hAnsi="宋体" w:cs="宋体"/>
          <w:szCs w:val="21"/>
          <w:u w:val="single"/>
        </w:rPr>
      </w:pPr>
      <w:r w:rsidRPr="00F411FF">
        <w:rPr>
          <w:rFonts w:ascii="宋体" w:eastAsia="宋体" w:hAnsi="宋体" w:cs="宋体" w:hint="eastAsia"/>
          <w:szCs w:val="21"/>
        </w:rPr>
        <w:t>电    话：</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t xml:space="preserve">  </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t xml:space="preserve">                   </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r>
    </w:p>
    <w:p w14:paraId="54D11DF2" w14:textId="77777777" w:rsidR="00F411FF" w:rsidRPr="00F411FF" w:rsidRDefault="00F411FF" w:rsidP="00F411FF">
      <w:pPr>
        <w:spacing w:line="360" w:lineRule="exact"/>
        <w:rPr>
          <w:rFonts w:ascii="宋体" w:eastAsia="宋体" w:hAnsi="宋体" w:cs="宋体"/>
          <w:szCs w:val="21"/>
          <w:u w:val="single"/>
        </w:rPr>
      </w:pPr>
      <w:r w:rsidRPr="00F411FF">
        <w:rPr>
          <w:rFonts w:ascii="宋体" w:eastAsia="宋体" w:hAnsi="宋体" w:cs="宋体" w:hint="eastAsia"/>
          <w:szCs w:val="21"/>
        </w:rPr>
        <w:t>传    真：</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t xml:space="preserve">  </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t xml:space="preserve">                   </w:t>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r>
      <w:r w:rsidRPr="00F411FF">
        <w:rPr>
          <w:rFonts w:ascii="宋体" w:eastAsia="宋体" w:hAnsi="宋体" w:cs="宋体" w:hint="eastAsia"/>
          <w:szCs w:val="21"/>
          <w:u w:val="single"/>
        </w:rPr>
        <w:tab/>
      </w:r>
    </w:p>
    <w:p w14:paraId="75769FB5"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t xml:space="preserve">  </w:t>
      </w:r>
    </w:p>
    <w:p w14:paraId="62D9D7F1" w14:textId="77777777" w:rsidR="00F411FF" w:rsidRPr="00F411FF" w:rsidRDefault="00F411FF" w:rsidP="00F411FF">
      <w:pPr>
        <w:spacing w:line="360" w:lineRule="exact"/>
        <w:rPr>
          <w:rFonts w:ascii="宋体" w:eastAsia="宋体" w:hAnsi="宋体" w:cs="宋体"/>
          <w:szCs w:val="21"/>
          <w:u w:val="single"/>
        </w:rPr>
      </w:pPr>
    </w:p>
    <w:p w14:paraId="5A3E15AF" w14:textId="77777777" w:rsidR="00F411FF" w:rsidRPr="00F411FF" w:rsidRDefault="00F411FF" w:rsidP="00F411FF">
      <w:pPr>
        <w:spacing w:line="360" w:lineRule="exact"/>
        <w:rPr>
          <w:rFonts w:ascii="宋体" w:eastAsia="宋体" w:hAnsi="宋体" w:cs="宋体"/>
          <w:szCs w:val="21"/>
        </w:rPr>
      </w:pPr>
      <w:r w:rsidRPr="00F411FF">
        <w:rPr>
          <w:rFonts w:ascii="宋体" w:eastAsia="宋体" w:hAnsi="宋体" w:cs="宋体" w:hint="eastAsia"/>
          <w:szCs w:val="21"/>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年</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月</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日</w:t>
      </w:r>
    </w:p>
    <w:p w14:paraId="1AD2D250" w14:textId="77777777" w:rsidR="00F411FF" w:rsidRPr="00F411FF" w:rsidRDefault="00F411FF" w:rsidP="00F411FF">
      <w:pPr>
        <w:spacing w:line="440" w:lineRule="exact"/>
        <w:rPr>
          <w:rFonts w:ascii="宋体" w:eastAsia="宋体" w:hAnsi="宋体" w:cs="宋体"/>
          <w:szCs w:val="21"/>
        </w:rPr>
      </w:pPr>
      <w:r w:rsidRPr="00F411FF">
        <w:rPr>
          <w:rFonts w:ascii="Times New Roman" w:eastAsia="仿宋_GB2312" w:hAnsi="Times New Roman" w:cs="Times New Roman"/>
          <w:b/>
          <w:sz w:val="30"/>
          <w:szCs w:val="30"/>
        </w:rPr>
        <w:br w:type="page"/>
      </w:r>
      <w:r w:rsidRPr="00F411FF">
        <w:rPr>
          <w:rFonts w:ascii="宋体" w:eastAsia="宋体" w:hAnsi="宋体" w:cs="宋体" w:hint="eastAsia"/>
          <w:szCs w:val="21"/>
        </w:rPr>
        <w:lastRenderedPageBreak/>
        <w:t xml:space="preserve">附件10:  </w:t>
      </w:r>
    </w:p>
    <w:p w14:paraId="24DB0495" w14:textId="77777777" w:rsidR="00F411FF" w:rsidRPr="00F411FF" w:rsidRDefault="00F411FF" w:rsidP="00F411FF">
      <w:pPr>
        <w:spacing w:beforeLines="50" w:before="120" w:afterLines="50" w:after="120" w:line="440" w:lineRule="exact"/>
        <w:jc w:val="center"/>
        <w:rPr>
          <w:rFonts w:ascii="宋体" w:eastAsia="宋体" w:hAnsi="宋体" w:cs="宋体"/>
          <w:szCs w:val="21"/>
        </w:rPr>
      </w:pPr>
      <w:r w:rsidRPr="00F411FF">
        <w:rPr>
          <w:rFonts w:ascii="宋体" w:eastAsia="宋体" w:hAnsi="宋体" w:cs="宋体" w:hint="eastAsia"/>
          <w:szCs w:val="21"/>
        </w:rPr>
        <w:t>支付担保</w:t>
      </w:r>
    </w:p>
    <w:p w14:paraId="014B807B" w14:textId="77777777" w:rsidR="00F411FF" w:rsidRPr="00F411FF" w:rsidRDefault="00F411FF" w:rsidP="00F411FF">
      <w:pPr>
        <w:spacing w:line="440" w:lineRule="exact"/>
        <w:jc w:val="left"/>
        <w:rPr>
          <w:rFonts w:ascii="宋体" w:eastAsia="宋体" w:hAnsi="宋体" w:cs="宋体"/>
          <w:szCs w:val="21"/>
        </w:rPr>
      </w:pPr>
      <w:r w:rsidRPr="00F411FF">
        <w:rPr>
          <w:rFonts w:ascii="宋体" w:eastAsia="宋体" w:hAnsi="宋体" w:cs="宋体" w:hint="eastAsia"/>
          <w:szCs w:val="21"/>
          <w:u w:val="single"/>
        </w:rPr>
        <w:t xml:space="preserve">             </w:t>
      </w:r>
      <w:r w:rsidRPr="00F411FF">
        <w:rPr>
          <w:rFonts w:ascii="宋体" w:eastAsia="宋体" w:hAnsi="宋体" w:cs="宋体" w:hint="eastAsia"/>
          <w:szCs w:val="21"/>
        </w:rPr>
        <w:t>（承包人）：</w:t>
      </w:r>
    </w:p>
    <w:p w14:paraId="488C9293" w14:textId="77777777" w:rsidR="00F411FF" w:rsidRPr="00F411FF" w:rsidRDefault="00F411FF" w:rsidP="00F411FF">
      <w:pPr>
        <w:spacing w:line="440" w:lineRule="exact"/>
        <w:jc w:val="left"/>
        <w:rPr>
          <w:rFonts w:ascii="宋体" w:eastAsia="宋体" w:hAnsi="宋体" w:cs="宋体"/>
          <w:szCs w:val="21"/>
        </w:rPr>
      </w:pPr>
    </w:p>
    <w:p w14:paraId="53DFEB77" w14:textId="77777777" w:rsidR="00F411FF" w:rsidRPr="00F411FF" w:rsidRDefault="00F411FF" w:rsidP="00F411FF">
      <w:pPr>
        <w:spacing w:line="360" w:lineRule="auto"/>
        <w:ind w:firstLineChars="200" w:firstLine="420"/>
        <w:jc w:val="left"/>
        <w:rPr>
          <w:rFonts w:ascii="宋体" w:eastAsia="宋体" w:hAnsi="宋体" w:cs="宋体"/>
          <w:szCs w:val="21"/>
        </w:rPr>
      </w:pPr>
      <w:proofErr w:type="gramStart"/>
      <w:r w:rsidRPr="00F411FF">
        <w:rPr>
          <w:rFonts w:ascii="宋体" w:eastAsia="宋体" w:hAnsi="宋体" w:cs="宋体" w:hint="eastAsia"/>
          <w:szCs w:val="21"/>
        </w:rPr>
        <w:t>鉴于你</w:t>
      </w:r>
      <w:proofErr w:type="gramEnd"/>
      <w:r w:rsidRPr="00F411FF">
        <w:rPr>
          <w:rFonts w:ascii="宋体" w:eastAsia="宋体" w:hAnsi="宋体" w:cs="宋体" w:hint="eastAsia"/>
          <w:szCs w:val="21"/>
        </w:rPr>
        <w:t>方作为承包人已经与</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（发包人名称）（以下称“发包人”）于</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年</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月</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日签订了</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（工程名称）《建设工程施工合同》（以下称“主合同”），应发包人的申请，我方愿就发包人履行主合同约定的工程款支付义务以保证的方式向你方提供如下担保：</w:t>
      </w:r>
    </w:p>
    <w:p w14:paraId="50592645" w14:textId="77777777" w:rsidR="00F411FF" w:rsidRPr="00F411FF" w:rsidRDefault="00F411FF" w:rsidP="00F411FF">
      <w:pPr>
        <w:spacing w:line="360" w:lineRule="auto"/>
        <w:ind w:firstLineChars="200" w:firstLine="420"/>
        <w:jc w:val="left"/>
        <w:rPr>
          <w:rFonts w:ascii="宋体" w:eastAsia="宋体" w:hAnsi="宋体" w:cs="宋体"/>
          <w:szCs w:val="21"/>
        </w:rPr>
      </w:pPr>
      <w:bookmarkStart w:id="1046" w:name="_Toc31131"/>
      <w:bookmarkStart w:id="1047" w:name="_Toc20380"/>
      <w:bookmarkStart w:id="1048" w:name="_Toc25964"/>
      <w:r w:rsidRPr="00F411FF">
        <w:rPr>
          <w:rFonts w:ascii="宋体" w:eastAsia="宋体" w:hAnsi="宋体" w:cs="宋体" w:hint="eastAsia"/>
          <w:szCs w:val="21"/>
        </w:rPr>
        <w:t>一、保证的范围及保证金额</w:t>
      </w:r>
      <w:bookmarkEnd w:id="1046"/>
      <w:bookmarkEnd w:id="1047"/>
      <w:bookmarkEnd w:id="1048"/>
    </w:p>
    <w:p w14:paraId="071E1071"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 我方的保证范围是主合同约定的工程款。</w:t>
      </w:r>
    </w:p>
    <w:p w14:paraId="27697DB1"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 本保函所称主合同约定的工程款是指主合同约定的除工程质量保证金以外的合同价款。</w:t>
      </w:r>
    </w:p>
    <w:p w14:paraId="1507C373"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3. 我方保证的金额是主合同约定的工程款的</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%，数额最高不超过人民币元（大写：</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w:t>
      </w:r>
    </w:p>
    <w:p w14:paraId="65E1C594" w14:textId="77777777" w:rsidR="00F411FF" w:rsidRPr="00F411FF" w:rsidRDefault="00F411FF" w:rsidP="00F411FF">
      <w:pPr>
        <w:spacing w:line="360" w:lineRule="auto"/>
        <w:ind w:firstLineChars="200" w:firstLine="420"/>
        <w:jc w:val="left"/>
        <w:rPr>
          <w:rFonts w:ascii="宋体" w:eastAsia="宋体" w:hAnsi="宋体" w:cs="宋体"/>
          <w:szCs w:val="21"/>
        </w:rPr>
      </w:pPr>
      <w:bookmarkStart w:id="1049" w:name="_Toc10162"/>
      <w:bookmarkStart w:id="1050" w:name="_Toc16286"/>
      <w:bookmarkStart w:id="1051" w:name="_Toc31793"/>
      <w:r w:rsidRPr="00F411FF">
        <w:rPr>
          <w:rFonts w:ascii="宋体" w:eastAsia="宋体" w:hAnsi="宋体" w:cs="宋体" w:hint="eastAsia"/>
          <w:szCs w:val="21"/>
        </w:rPr>
        <w:t>二、保证的方式及保证期间</w:t>
      </w:r>
      <w:bookmarkEnd w:id="1049"/>
      <w:bookmarkEnd w:id="1050"/>
      <w:bookmarkEnd w:id="1051"/>
    </w:p>
    <w:p w14:paraId="21659E74"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 我方保证的方式为：连带责任保证。</w:t>
      </w:r>
    </w:p>
    <w:p w14:paraId="527C79E4"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 我方保证的期间为：自本合同生效之日</w:t>
      </w:r>
      <w:proofErr w:type="gramStart"/>
      <w:r w:rsidRPr="00F411FF">
        <w:rPr>
          <w:rFonts w:ascii="宋体" w:eastAsia="宋体" w:hAnsi="宋体" w:cs="宋体" w:hint="eastAsia"/>
          <w:szCs w:val="21"/>
        </w:rPr>
        <w:t>起至主合同</w:t>
      </w:r>
      <w:proofErr w:type="gramEnd"/>
      <w:r w:rsidRPr="00F411FF">
        <w:rPr>
          <w:rFonts w:ascii="宋体" w:eastAsia="宋体" w:hAnsi="宋体" w:cs="宋体" w:hint="eastAsia"/>
          <w:szCs w:val="21"/>
        </w:rPr>
        <w:t>约定的工程款支付完毕之日后</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日内。</w:t>
      </w:r>
    </w:p>
    <w:p w14:paraId="0C5D110C"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3. 你方与发包人协议变更工程款支付日期的，经我方书面同意后，保证期间按照变更后的支付日期做相应调整。</w:t>
      </w:r>
    </w:p>
    <w:p w14:paraId="6963BE71" w14:textId="77777777" w:rsidR="00F411FF" w:rsidRPr="00F411FF" w:rsidRDefault="00F411FF" w:rsidP="00F411FF">
      <w:pPr>
        <w:spacing w:line="360" w:lineRule="auto"/>
        <w:ind w:firstLineChars="200" w:firstLine="420"/>
        <w:jc w:val="left"/>
        <w:rPr>
          <w:rFonts w:ascii="宋体" w:eastAsia="宋体" w:hAnsi="宋体" w:cs="宋体"/>
          <w:szCs w:val="21"/>
        </w:rPr>
      </w:pPr>
      <w:bookmarkStart w:id="1052" w:name="_Toc3217"/>
      <w:bookmarkStart w:id="1053" w:name="_Toc30478"/>
      <w:bookmarkStart w:id="1054" w:name="_Toc30010"/>
      <w:r w:rsidRPr="00F411FF">
        <w:rPr>
          <w:rFonts w:ascii="宋体" w:eastAsia="宋体" w:hAnsi="宋体" w:cs="宋体" w:hint="eastAsia"/>
          <w:szCs w:val="21"/>
        </w:rPr>
        <w:t>三、承担保证责任的形式</w:t>
      </w:r>
      <w:bookmarkEnd w:id="1052"/>
      <w:bookmarkEnd w:id="1053"/>
      <w:bookmarkEnd w:id="1054"/>
    </w:p>
    <w:p w14:paraId="328DE106"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我方承担保证责任的形式是代为支付。发包人未按主合同约定向你方支付工程款的，由我方在保证金额内代为支付。</w:t>
      </w:r>
    </w:p>
    <w:p w14:paraId="07FE7335" w14:textId="77777777" w:rsidR="00F411FF" w:rsidRPr="00F411FF" w:rsidRDefault="00F411FF" w:rsidP="00F411FF">
      <w:pPr>
        <w:spacing w:line="360" w:lineRule="auto"/>
        <w:ind w:firstLineChars="200" w:firstLine="420"/>
        <w:jc w:val="left"/>
        <w:rPr>
          <w:rFonts w:ascii="宋体" w:eastAsia="宋体" w:hAnsi="宋体" w:cs="宋体"/>
          <w:szCs w:val="21"/>
        </w:rPr>
      </w:pPr>
      <w:bookmarkStart w:id="1055" w:name="_Toc4883"/>
      <w:bookmarkStart w:id="1056" w:name="_Toc19016"/>
      <w:bookmarkStart w:id="1057" w:name="_Toc11312"/>
      <w:r w:rsidRPr="00F411FF">
        <w:rPr>
          <w:rFonts w:ascii="宋体" w:eastAsia="宋体" w:hAnsi="宋体" w:cs="宋体" w:hint="eastAsia"/>
          <w:szCs w:val="21"/>
        </w:rPr>
        <w:t>四、代偿的安排</w:t>
      </w:r>
      <w:bookmarkEnd w:id="1055"/>
      <w:bookmarkEnd w:id="1056"/>
      <w:bookmarkEnd w:id="1057"/>
    </w:p>
    <w:p w14:paraId="47966B6E"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 你方要求我方承担保证责任的，应向我方发出书面索赔通知及发包人未支付主合同约定工程款的证明材料。索赔通知应写明要求索赔的金额，支付款项应到达的账号。</w:t>
      </w:r>
    </w:p>
    <w:p w14:paraId="70A4371F"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66E38A22"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3. 我方收到你方的书面索赔通知及相应的证明材料后７天内无条件支付。</w:t>
      </w:r>
    </w:p>
    <w:p w14:paraId="42372D84" w14:textId="77777777" w:rsidR="00F411FF" w:rsidRPr="00F411FF" w:rsidRDefault="00F411FF" w:rsidP="00F411FF">
      <w:pPr>
        <w:spacing w:line="360" w:lineRule="auto"/>
        <w:ind w:firstLineChars="200" w:firstLine="420"/>
        <w:jc w:val="left"/>
        <w:rPr>
          <w:rFonts w:ascii="宋体" w:eastAsia="宋体" w:hAnsi="宋体" w:cs="宋体"/>
          <w:szCs w:val="21"/>
        </w:rPr>
      </w:pPr>
      <w:bookmarkStart w:id="1058" w:name="_Toc30624"/>
      <w:bookmarkStart w:id="1059" w:name="_Toc1507"/>
      <w:bookmarkStart w:id="1060" w:name="_Toc25107"/>
      <w:r w:rsidRPr="00F411FF">
        <w:rPr>
          <w:rFonts w:ascii="宋体" w:eastAsia="宋体" w:hAnsi="宋体" w:cs="宋体" w:hint="eastAsia"/>
          <w:szCs w:val="21"/>
        </w:rPr>
        <w:t>五、保证责任的解除</w:t>
      </w:r>
      <w:bookmarkEnd w:id="1058"/>
      <w:bookmarkEnd w:id="1059"/>
      <w:bookmarkEnd w:id="1060"/>
    </w:p>
    <w:p w14:paraId="59DA01C2"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 在本保函承诺的保证期间内，你方未书面向我方主张保证责任的，</w:t>
      </w:r>
      <w:proofErr w:type="gramStart"/>
      <w:r w:rsidRPr="00F411FF">
        <w:rPr>
          <w:rFonts w:ascii="宋体" w:eastAsia="宋体" w:hAnsi="宋体" w:cs="宋体" w:hint="eastAsia"/>
          <w:szCs w:val="21"/>
        </w:rPr>
        <w:t>自保证</w:t>
      </w:r>
      <w:proofErr w:type="gramEnd"/>
      <w:r w:rsidRPr="00F411FF">
        <w:rPr>
          <w:rFonts w:ascii="宋体" w:eastAsia="宋体" w:hAnsi="宋体" w:cs="宋体" w:hint="eastAsia"/>
          <w:szCs w:val="21"/>
        </w:rPr>
        <w:t>期间届满次日起，我方保证责任解除。</w:t>
      </w:r>
    </w:p>
    <w:p w14:paraId="1B826365"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 发包人按主合同约定履行了工程款的全部支付义务的，自本保函承诺的保证期间届满次日起，我方保证责任解除。</w:t>
      </w:r>
    </w:p>
    <w:p w14:paraId="742BCD17"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3. 我方按照本保函向你方履行保证责任所支付金额达到本保函保证金额时，自我方向你方支付</w:t>
      </w:r>
      <w:r w:rsidRPr="00F411FF">
        <w:rPr>
          <w:rFonts w:ascii="宋体" w:eastAsia="宋体" w:hAnsi="宋体" w:cs="宋体" w:hint="eastAsia"/>
          <w:szCs w:val="21"/>
        </w:rPr>
        <w:lastRenderedPageBreak/>
        <w:t>（支付款项从我方账户划出）之日起，保证责任即解除。</w:t>
      </w:r>
    </w:p>
    <w:p w14:paraId="4F67DC6C"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4. 按照法律法规的规定或出现应解除我方保证责任的其他情形的，我方在本保函项下的保证责任亦解除。</w:t>
      </w:r>
    </w:p>
    <w:p w14:paraId="5E7FF8D1"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5. 我方解除保证责任后，你方应自我方保证责任解除之日起</w:t>
      </w:r>
      <w:r w:rsidRPr="00F411FF">
        <w:rPr>
          <w:rFonts w:ascii="宋体" w:eastAsia="宋体" w:hAnsi="宋体" w:cs="宋体" w:hint="eastAsia"/>
          <w:szCs w:val="21"/>
          <w:u w:val="single"/>
        </w:rPr>
        <w:t xml:space="preserve">  </w:t>
      </w:r>
      <w:proofErr w:type="gramStart"/>
      <w:r w:rsidRPr="00F411FF">
        <w:rPr>
          <w:rFonts w:ascii="宋体" w:eastAsia="宋体" w:hAnsi="宋体" w:cs="宋体" w:hint="eastAsia"/>
          <w:szCs w:val="21"/>
        </w:rPr>
        <w:t>个</w:t>
      </w:r>
      <w:proofErr w:type="gramEnd"/>
      <w:r w:rsidRPr="00F411FF">
        <w:rPr>
          <w:rFonts w:ascii="宋体" w:eastAsia="宋体" w:hAnsi="宋体" w:cs="宋体" w:hint="eastAsia"/>
          <w:szCs w:val="21"/>
        </w:rPr>
        <w:t>工作日内，将本保函原件返还我方。</w:t>
      </w:r>
    </w:p>
    <w:p w14:paraId="6E79651B" w14:textId="77777777" w:rsidR="00F411FF" w:rsidRPr="00F411FF" w:rsidRDefault="00F411FF" w:rsidP="00F411FF">
      <w:pPr>
        <w:spacing w:line="360" w:lineRule="auto"/>
        <w:ind w:firstLineChars="200" w:firstLine="420"/>
        <w:jc w:val="left"/>
        <w:rPr>
          <w:rFonts w:ascii="宋体" w:eastAsia="宋体" w:hAnsi="宋体" w:cs="宋体"/>
          <w:szCs w:val="21"/>
        </w:rPr>
      </w:pPr>
      <w:bookmarkStart w:id="1061" w:name="_Toc3962"/>
      <w:bookmarkStart w:id="1062" w:name="_Toc23407"/>
      <w:bookmarkStart w:id="1063" w:name="_Toc11064"/>
      <w:r w:rsidRPr="00F411FF">
        <w:rPr>
          <w:rFonts w:ascii="宋体" w:eastAsia="宋体" w:hAnsi="宋体" w:cs="宋体" w:hint="eastAsia"/>
          <w:szCs w:val="21"/>
        </w:rPr>
        <w:t>六、免责条款</w:t>
      </w:r>
      <w:bookmarkEnd w:id="1061"/>
      <w:bookmarkEnd w:id="1062"/>
      <w:bookmarkEnd w:id="1063"/>
    </w:p>
    <w:p w14:paraId="4228AE53"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 因你方违约致使发包人不能履行义务的，我方不承担保证责任。</w:t>
      </w:r>
    </w:p>
    <w:p w14:paraId="2DB48730"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 依照法律法规的规定或你方与发包人的另行约定，免除发包人部分或全部义务的，我方亦免除其相应的保证责任。</w:t>
      </w:r>
    </w:p>
    <w:p w14:paraId="01B2F889"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49F546CF"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4. 因不可抗力造成发包人不能履行义务的，我方不承担保证责任。</w:t>
      </w:r>
    </w:p>
    <w:p w14:paraId="61AA3F07" w14:textId="77777777" w:rsidR="00F411FF" w:rsidRPr="00F411FF" w:rsidRDefault="00F411FF" w:rsidP="00F411FF">
      <w:pPr>
        <w:spacing w:line="360" w:lineRule="auto"/>
        <w:ind w:firstLineChars="200" w:firstLine="420"/>
        <w:jc w:val="left"/>
        <w:rPr>
          <w:rFonts w:ascii="宋体" w:eastAsia="宋体" w:hAnsi="宋体" w:cs="宋体"/>
          <w:szCs w:val="21"/>
        </w:rPr>
      </w:pPr>
      <w:bookmarkStart w:id="1064" w:name="_Toc20106"/>
      <w:bookmarkStart w:id="1065" w:name="_Toc5169"/>
      <w:bookmarkStart w:id="1066" w:name="_Toc28001"/>
      <w:r w:rsidRPr="00F411FF">
        <w:rPr>
          <w:rFonts w:ascii="宋体" w:eastAsia="宋体" w:hAnsi="宋体" w:cs="宋体" w:hint="eastAsia"/>
          <w:szCs w:val="21"/>
        </w:rPr>
        <w:t>七、争议解决</w:t>
      </w:r>
      <w:bookmarkEnd w:id="1064"/>
      <w:bookmarkEnd w:id="1065"/>
      <w:bookmarkEnd w:id="1066"/>
    </w:p>
    <w:p w14:paraId="5B40D97D" w14:textId="77777777" w:rsidR="00F411FF" w:rsidRPr="00F411FF" w:rsidRDefault="00F411FF" w:rsidP="00F411FF">
      <w:pPr>
        <w:spacing w:after="120" w:line="360" w:lineRule="auto"/>
        <w:ind w:firstLineChars="200" w:firstLine="420"/>
        <w:rPr>
          <w:rFonts w:ascii="宋体" w:eastAsia="宋体" w:hAnsi="宋体" w:cs="宋体"/>
          <w:szCs w:val="21"/>
        </w:rPr>
      </w:pPr>
      <w:r w:rsidRPr="00F411FF">
        <w:rPr>
          <w:rFonts w:ascii="宋体" w:eastAsia="宋体" w:hAnsi="宋体" w:cs="宋体" w:hint="eastAsia"/>
          <w:szCs w:val="21"/>
        </w:rPr>
        <w:t>因本保函或本保函相关事项发生的纠纷，可由双方协商解决，协商不成的，按下列第</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种方式解决：</w:t>
      </w:r>
    </w:p>
    <w:p w14:paraId="61E48A77"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（1）向</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仲裁委员会申请仲裁；</w:t>
      </w:r>
    </w:p>
    <w:p w14:paraId="17A0F351"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（2）向</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人民法院起诉。</w:t>
      </w:r>
    </w:p>
    <w:p w14:paraId="14A3161D" w14:textId="77777777" w:rsidR="00F411FF" w:rsidRPr="00F411FF" w:rsidRDefault="00F411FF" w:rsidP="00F411FF">
      <w:pPr>
        <w:spacing w:line="360" w:lineRule="auto"/>
        <w:ind w:firstLineChars="200" w:firstLine="420"/>
        <w:jc w:val="left"/>
        <w:rPr>
          <w:rFonts w:ascii="宋体" w:eastAsia="宋体" w:hAnsi="宋体" w:cs="宋体"/>
          <w:szCs w:val="21"/>
        </w:rPr>
      </w:pPr>
      <w:bookmarkStart w:id="1067" w:name="_Toc5124"/>
      <w:bookmarkStart w:id="1068" w:name="_Toc24785"/>
      <w:bookmarkStart w:id="1069" w:name="_Toc29914"/>
      <w:r w:rsidRPr="00F411FF">
        <w:rPr>
          <w:rFonts w:ascii="宋体" w:eastAsia="宋体" w:hAnsi="宋体" w:cs="宋体" w:hint="eastAsia"/>
          <w:szCs w:val="21"/>
        </w:rPr>
        <w:t>八、保函的生效</w:t>
      </w:r>
      <w:bookmarkEnd w:id="1067"/>
      <w:bookmarkEnd w:id="1068"/>
      <w:bookmarkEnd w:id="1069"/>
    </w:p>
    <w:p w14:paraId="4F94060A" w14:textId="77777777" w:rsidR="00F411FF" w:rsidRPr="00F411FF" w:rsidRDefault="00F411FF" w:rsidP="00F411FF">
      <w:pPr>
        <w:spacing w:line="360" w:lineRule="auto"/>
        <w:ind w:firstLineChars="200" w:firstLine="420"/>
        <w:jc w:val="left"/>
        <w:rPr>
          <w:rFonts w:ascii="宋体" w:eastAsia="宋体" w:hAnsi="宋体" w:cs="宋体"/>
          <w:szCs w:val="21"/>
        </w:rPr>
      </w:pPr>
      <w:r w:rsidRPr="00F411FF">
        <w:rPr>
          <w:rFonts w:ascii="宋体" w:eastAsia="宋体" w:hAnsi="宋体" w:cs="宋体" w:hint="eastAsia"/>
          <w:szCs w:val="21"/>
        </w:rPr>
        <w:t>本保函自我方法定代表人（或其授权代理人）签字并加盖公章之日起生效。</w:t>
      </w:r>
    </w:p>
    <w:p w14:paraId="7CB88D9D" w14:textId="77777777" w:rsidR="00F411FF" w:rsidRPr="00F411FF" w:rsidRDefault="00F411FF" w:rsidP="00F411FF">
      <w:pPr>
        <w:spacing w:line="360" w:lineRule="auto"/>
        <w:ind w:firstLineChars="200" w:firstLine="420"/>
        <w:jc w:val="left"/>
        <w:rPr>
          <w:rFonts w:ascii="宋体" w:eastAsia="宋体" w:hAnsi="宋体" w:cs="宋体"/>
          <w:szCs w:val="21"/>
        </w:rPr>
      </w:pPr>
    </w:p>
    <w:p w14:paraId="4F1DB406" w14:textId="77777777" w:rsidR="00F411FF" w:rsidRPr="00F411FF" w:rsidRDefault="00F411FF" w:rsidP="00F411FF">
      <w:pPr>
        <w:spacing w:line="360" w:lineRule="auto"/>
        <w:ind w:right="600"/>
        <w:jc w:val="left"/>
        <w:rPr>
          <w:rFonts w:ascii="宋体" w:eastAsia="宋体" w:hAnsi="宋体" w:cs="宋体"/>
          <w:szCs w:val="21"/>
        </w:rPr>
      </w:pPr>
    </w:p>
    <w:p w14:paraId="41902AEA" w14:textId="77777777" w:rsidR="00F411FF" w:rsidRPr="00F411FF" w:rsidRDefault="00F411FF" w:rsidP="00F411FF">
      <w:pPr>
        <w:spacing w:line="360" w:lineRule="auto"/>
        <w:ind w:right="600"/>
        <w:jc w:val="left"/>
        <w:rPr>
          <w:rFonts w:ascii="宋体" w:eastAsia="宋体" w:hAnsi="宋体" w:cs="宋体"/>
          <w:szCs w:val="21"/>
        </w:rPr>
      </w:pPr>
      <w:r w:rsidRPr="00F411FF">
        <w:rPr>
          <w:rFonts w:ascii="宋体" w:eastAsia="宋体" w:hAnsi="宋体" w:cs="宋体" w:hint="eastAsia"/>
          <w:szCs w:val="21"/>
        </w:rPr>
        <w:t>担保人：</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（盖章）</w:t>
      </w:r>
    </w:p>
    <w:p w14:paraId="52CB1997" w14:textId="77777777" w:rsidR="00F411FF" w:rsidRPr="00F411FF" w:rsidRDefault="00F411FF" w:rsidP="00F411FF">
      <w:pPr>
        <w:spacing w:line="360" w:lineRule="auto"/>
        <w:ind w:right="1200"/>
        <w:rPr>
          <w:rFonts w:ascii="宋体" w:eastAsia="宋体" w:hAnsi="宋体" w:cs="宋体"/>
          <w:szCs w:val="21"/>
        </w:rPr>
      </w:pPr>
      <w:r w:rsidRPr="00F411FF">
        <w:rPr>
          <w:rFonts w:ascii="宋体" w:eastAsia="宋体" w:hAnsi="宋体" w:cs="宋体" w:hint="eastAsia"/>
          <w:szCs w:val="21"/>
        </w:rPr>
        <w:t>法定代表人或委托代理人：</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（签字）</w:t>
      </w:r>
    </w:p>
    <w:p w14:paraId="54A193BD" w14:textId="77777777" w:rsidR="00F411FF" w:rsidRPr="00F411FF" w:rsidRDefault="00F411FF" w:rsidP="00F411FF">
      <w:pPr>
        <w:spacing w:line="360" w:lineRule="auto"/>
        <w:jc w:val="left"/>
        <w:rPr>
          <w:rFonts w:ascii="宋体" w:eastAsia="宋体" w:hAnsi="宋体" w:cs="宋体"/>
          <w:szCs w:val="21"/>
        </w:rPr>
      </w:pPr>
      <w:r w:rsidRPr="00F411FF">
        <w:rPr>
          <w:rFonts w:ascii="宋体" w:eastAsia="宋体" w:hAnsi="宋体" w:cs="宋体" w:hint="eastAsia"/>
          <w:szCs w:val="21"/>
        </w:rPr>
        <w:t>地    址：</w:t>
      </w:r>
      <w:r w:rsidRPr="00F411FF">
        <w:rPr>
          <w:rFonts w:ascii="宋体" w:eastAsia="宋体" w:hAnsi="宋体" w:cs="宋体" w:hint="eastAsia"/>
          <w:szCs w:val="21"/>
          <w:u w:val="single"/>
        </w:rPr>
        <w:t xml:space="preserve">                                        </w:t>
      </w:r>
    </w:p>
    <w:p w14:paraId="55ADAA5A" w14:textId="77777777" w:rsidR="00F411FF" w:rsidRPr="00F411FF" w:rsidRDefault="00F411FF" w:rsidP="00F411FF">
      <w:pPr>
        <w:spacing w:line="360" w:lineRule="auto"/>
        <w:jc w:val="left"/>
        <w:rPr>
          <w:rFonts w:ascii="宋体" w:eastAsia="宋体" w:hAnsi="宋体" w:cs="宋体"/>
          <w:szCs w:val="21"/>
        </w:rPr>
      </w:pPr>
      <w:r w:rsidRPr="00F411FF">
        <w:rPr>
          <w:rFonts w:ascii="宋体" w:eastAsia="宋体" w:hAnsi="宋体" w:cs="宋体" w:hint="eastAsia"/>
          <w:szCs w:val="21"/>
        </w:rPr>
        <w:t>邮政编码：</w:t>
      </w:r>
      <w:r w:rsidRPr="00F411FF">
        <w:rPr>
          <w:rFonts w:ascii="宋体" w:eastAsia="宋体" w:hAnsi="宋体" w:cs="宋体" w:hint="eastAsia"/>
          <w:szCs w:val="21"/>
          <w:u w:val="single"/>
        </w:rPr>
        <w:t xml:space="preserve">                                        </w:t>
      </w:r>
    </w:p>
    <w:p w14:paraId="026D1FBB" w14:textId="77777777" w:rsidR="00F411FF" w:rsidRPr="00F411FF" w:rsidRDefault="00F411FF" w:rsidP="00F411FF">
      <w:pPr>
        <w:spacing w:line="360" w:lineRule="auto"/>
        <w:jc w:val="left"/>
        <w:rPr>
          <w:rFonts w:ascii="宋体" w:eastAsia="宋体" w:hAnsi="宋体" w:cs="宋体"/>
          <w:szCs w:val="21"/>
        </w:rPr>
      </w:pPr>
      <w:r w:rsidRPr="00F411FF">
        <w:rPr>
          <w:rFonts w:ascii="宋体" w:eastAsia="宋体" w:hAnsi="宋体" w:cs="宋体" w:hint="eastAsia"/>
          <w:szCs w:val="21"/>
        </w:rPr>
        <w:t>传    真：</w:t>
      </w:r>
      <w:r w:rsidRPr="00F411FF">
        <w:rPr>
          <w:rFonts w:ascii="宋体" w:eastAsia="宋体" w:hAnsi="宋体" w:cs="宋体" w:hint="eastAsia"/>
          <w:szCs w:val="21"/>
          <w:u w:val="single"/>
        </w:rPr>
        <w:t xml:space="preserve">                                        </w:t>
      </w:r>
    </w:p>
    <w:p w14:paraId="2F670507" w14:textId="77777777" w:rsidR="00F411FF" w:rsidRPr="00F411FF" w:rsidRDefault="00F411FF" w:rsidP="00F411FF">
      <w:pPr>
        <w:spacing w:line="360" w:lineRule="auto"/>
        <w:ind w:right="150" w:firstLineChars="200" w:firstLine="420"/>
        <w:jc w:val="left"/>
        <w:rPr>
          <w:rFonts w:ascii="宋体" w:eastAsia="宋体" w:hAnsi="宋体" w:cs="宋体"/>
          <w:szCs w:val="21"/>
          <w:u w:val="single"/>
        </w:rPr>
      </w:pPr>
    </w:p>
    <w:p w14:paraId="1E38AAF3" w14:textId="77777777" w:rsidR="00F411FF" w:rsidRPr="00F411FF" w:rsidRDefault="00F411FF" w:rsidP="00F411FF">
      <w:pPr>
        <w:spacing w:line="360" w:lineRule="auto"/>
        <w:ind w:right="150" w:firstLineChars="200" w:firstLine="420"/>
        <w:jc w:val="left"/>
        <w:rPr>
          <w:rFonts w:ascii="宋体" w:eastAsia="宋体" w:hAnsi="宋体" w:cs="宋体"/>
          <w:szCs w:val="21"/>
        </w:rPr>
      </w:pPr>
      <w:r w:rsidRPr="00F411FF">
        <w:rPr>
          <w:rFonts w:ascii="宋体" w:eastAsia="宋体" w:hAnsi="宋体" w:cs="宋体" w:hint="eastAsia"/>
          <w:szCs w:val="21"/>
        </w:rPr>
        <w:t xml:space="preserve">             </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年</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月</w:t>
      </w:r>
      <w:r w:rsidRPr="00F411FF">
        <w:rPr>
          <w:rFonts w:ascii="宋体" w:eastAsia="宋体" w:hAnsi="宋体" w:cs="宋体" w:hint="eastAsia"/>
          <w:szCs w:val="21"/>
          <w:u w:val="single"/>
        </w:rPr>
        <w:t xml:space="preserve">      </w:t>
      </w:r>
      <w:r w:rsidRPr="00F411FF">
        <w:rPr>
          <w:rFonts w:ascii="宋体" w:eastAsia="宋体" w:hAnsi="宋体" w:cs="宋体" w:hint="eastAsia"/>
          <w:szCs w:val="21"/>
        </w:rPr>
        <w:t>日</w:t>
      </w:r>
    </w:p>
    <w:p w14:paraId="7F02E8BE" w14:textId="77777777" w:rsidR="00F411FF" w:rsidRPr="00F411FF" w:rsidRDefault="00F411FF" w:rsidP="00F411FF">
      <w:pPr>
        <w:spacing w:line="440" w:lineRule="exact"/>
        <w:rPr>
          <w:rFonts w:ascii="Times New Roman" w:eastAsia="黑体" w:hAnsi="Times New Roman" w:cs="Times New Roman"/>
          <w:sz w:val="30"/>
          <w:szCs w:val="30"/>
        </w:rPr>
      </w:pPr>
      <w:r w:rsidRPr="00F411FF">
        <w:rPr>
          <w:rFonts w:ascii="Times New Roman" w:eastAsia="仿宋_GB2312" w:hAnsi="Times New Roman" w:cs="Times New Roman"/>
          <w:sz w:val="30"/>
          <w:szCs w:val="30"/>
        </w:rPr>
        <w:br w:type="page"/>
      </w:r>
      <w:r w:rsidRPr="00F411FF">
        <w:rPr>
          <w:rFonts w:ascii="宋体" w:eastAsia="宋体" w:hAnsi="宋体" w:cs="宋体" w:hint="eastAsia"/>
          <w:szCs w:val="21"/>
        </w:rPr>
        <w:lastRenderedPageBreak/>
        <w:t>附件11：</w:t>
      </w:r>
    </w:p>
    <w:p w14:paraId="2DA7B144" w14:textId="77777777" w:rsidR="00F411FF" w:rsidRPr="00F411FF" w:rsidRDefault="00F411FF" w:rsidP="00F411FF">
      <w:pPr>
        <w:spacing w:beforeLines="50" w:before="120" w:afterLines="50" w:after="120" w:line="440" w:lineRule="exact"/>
        <w:jc w:val="center"/>
        <w:rPr>
          <w:rFonts w:ascii="宋体" w:eastAsia="宋体" w:hAnsi="宋体" w:cs="宋体"/>
          <w:szCs w:val="21"/>
        </w:rPr>
      </w:pPr>
      <w:bookmarkStart w:id="1070" w:name="_Toc18176"/>
      <w:bookmarkStart w:id="1071" w:name="_Toc20900"/>
      <w:bookmarkStart w:id="1072" w:name="_Toc10622"/>
      <w:bookmarkStart w:id="1073" w:name="_Toc15518"/>
      <w:r w:rsidRPr="00F411FF">
        <w:rPr>
          <w:rFonts w:ascii="宋体" w:eastAsia="宋体" w:hAnsi="宋体" w:cs="宋体" w:hint="eastAsia"/>
          <w:szCs w:val="21"/>
        </w:rPr>
        <w:t>11-1：材料暂估价表</w:t>
      </w:r>
      <w:bookmarkEnd w:id="1070"/>
      <w:bookmarkEnd w:id="1071"/>
      <w:bookmarkEnd w:id="1072"/>
      <w:bookmarkEnd w:id="1073"/>
    </w:p>
    <w:tbl>
      <w:tblPr>
        <w:tblW w:w="8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694"/>
        <w:gridCol w:w="850"/>
        <w:gridCol w:w="1433"/>
        <w:gridCol w:w="1418"/>
        <w:gridCol w:w="1303"/>
      </w:tblGrid>
      <w:tr w:rsidR="00F411FF" w:rsidRPr="00F411FF" w14:paraId="339260D0" w14:textId="77777777" w:rsidTr="00DB3438">
        <w:trPr>
          <w:jc w:val="center"/>
        </w:trPr>
        <w:tc>
          <w:tcPr>
            <w:tcW w:w="993" w:type="dxa"/>
            <w:tcBorders>
              <w:top w:val="single" w:sz="12" w:space="0" w:color="auto"/>
              <w:bottom w:val="double" w:sz="6" w:space="0" w:color="auto"/>
            </w:tcBorders>
          </w:tcPr>
          <w:p w14:paraId="15485B71"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序号</w:t>
            </w:r>
          </w:p>
        </w:tc>
        <w:tc>
          <w:tcPr>
            <w:tcW w:w="1984" w:type="dxa"/>
            <w:tcBorders>
              <w:top w:val="single" w:sz="12" w:space="0" w:color="auto"/>
              <w:bottom w:val="double" w:sz="6" w:space="0" w:color="auto"/>
            </w:tcBorders>
          </w:tcPr>
          <w:p w14:paraId="13E8BA72"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名称</w:t>
            </w:r>
          </w:p>
        </w:tc>
        <w:tc>
          <w:tcPr>
            <w:tcW w:w="694" w:type="dxa"/>
            <w:tcBorders>
              <w:top w:val="single" w:sz="12" w:space="0" w:color="auto"/>
              <w:bottom w:val="double" w:sz="6" w:space="0" w:color="auto"/>
            </w:tcBorders>
          </w:tcPr>
          <w:p w14:paraId="62456A53"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单位</w:t>
            </w:r>
          </w:p>
        </w:tc>
        <w:tc>
          <w:tcPr>
            <w:tcW w:w="850" w:type="dxa"/>
            <w:tcBorders>
              <w:top w:val="single" w:sz="12" w:space="0" w:color="auto"/>
              <w:bottom w:val="double" w:sz="6" w:space="0" w:color="auto"/>
            </w:tcBorders>
          </w:tcPr>
          <w:p w14:paraId="1C0CD3DD"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数量</w:t>
            </w:r>
          </w:p>
        </w:tc>
        <w:tc>
          <w:tcPr>
            <w:tcW w:w="1433" w:type="dxa"/>
            <w:tcBorders>
              <w:top w:val="single" w:sz="12" w:space="0" w:color="auto"/>
              <w:bottom w:val="double" w:sz="6" w:space="0" w:color="auto"/>
            </w:tcBorders>
          </w:tcPr>
          <w:p w14:paraId="3328735E"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单价</w:t>
            </w:r>
            <w:r w:rsidRPr="00F411FF">
              <w:rPr>
                <w:rFonts w:ascii="等线" w:eastAsia="仿宋_GB2312" w:hAnsi="等线" w:hint="eastAsia"/>
                <w:sz w:val="24"/>
                <w:szCs w:val="24"/>
              </w:rPr>
              <w:t>（元）</w:t>
            </w:r>
          </w:p>
        </w:tc>
        <w:tc>
          <w:tcPr>
            <w:tcW w:w="1418" w:type="dxa"/>
            <w:tcBorders>
              <w:top w:val="single" w:sz="12" w:space="0" w:color="auto"/>
              <w:bottom w:val="double" w:sz="6" w:space="0" w:color="auto"/>
            </w:tcBorders>
          </w:tcPr>
          <w:p w14:paraId="31DEABD3"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合价</w:t>
            </w:r>
            <w:r w:rsidRPr="00F411FF">
              <w:rPr>
                <w:rFonts w:ascii="等线" w:eastAsia="仿宋_GB2312" w:hAnsi="等线" w:hint="eastAsia"/>
                <w:sz w:val="24"/>
                <w:szCs w:val="24"/>
              </w:rPr>
              <w:t>（元）</w:t>
            </w:r>
          </w:p>
        </w:tc>
        <w:tc>
          <w:tcPr>
            <w:tcW w:w="1303" w:type="dxa"/>
            <w:tcBorders>
              <w:top w:val="single" w:sz="12" w:space="0" w:color="auto"/>
              <w:bottom w:val="double" w:sz="6" w:space="0" w:color="auto"/>
            </w:tcBorders>
          </w:tcPr>
          <w:p w14:paraId="46728CDA"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备注</w:t>
            </w:r>
          </w:p>
        </w:tc>
      </w:tr>
      <w:tr w:rsidR="00F411FF" w:rsidRPr="00F411FF" w14:paraId="6909716E" w14:textId="77777777" w:rsidTr="00DB3438">
        <w:trPr>
          <w:jc w:val="center"/>
        </w:trPr>
        <w:tc>
          <w:tcPr>
            <w:tcW w:w="993" w:type="dxa"/>
            <w:tcBorders>
              <w:top w:val="double" w:sz="6" w:space="0" w:color="auto"/>
              <w:bottom w:val="single" w:sz="6" w:space="0" w:color="auto"/>
            </w:tcBorders>
          </w:tcPr>
          <w:p w14:paraId="1198C85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Borders>
              <w:top w:val="double" w:sz="6" w:space="0" w:color="auto"/>
              <w:bottom w:val="single" w:sz="6" w:space="0" w:color="auto"/>
            </w:tcBorders>
          </w:tcPr>
          <w:p w14:paraId="2D4A244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Borders>
              <w:top w:val="double" w:sz="6" w:space="0" w:color="auto"/>
              <w:bottom w:val="single" w:sz="6" w:space="0" w:color="auto"/>
            </w:tcBorders>
          </w:tcPr>
          <w:p w14:paraId="105E382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Borders>
              <w:top w:val="double" w:sz="6" w:space="0" w:color="auto"/>
              <w:bottom w:val="single" w:sz="6" w:space="0" w:color="auto"/>
            </w:tcBorders>
          </w:tcPr>
          <w:p w14:paraId="099D9FF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Borders>
              <w:top w:val="double" w:sz="6" w:space="0" w:color="auto"/>
              <w:bottom w:val="single" w:sz="6" w:space="0" w:color="auto"/>
            </w:tcBorders>
          </w:tcPr>
          <w:p w14:paraId="7F0D9D9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Borders>
              <w:top w:val="double" w:sz="6" w:space="0" w:color="auto"/>
              <w:bottom w:val="single" w:sz="6" w:space="0" w:color="auto"/>
            </w:tcBorders>
          </w:tcPr>
          <w:p w14:paraId="486491A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Borders>
              <w:top w:val="double" w:sz="6" w:space="0" w:color="auto"/>
              <w:bottom w:val="single" w:sz="6" w:space="0" w:color="auto"/>
            </w:tcBorders>
          </w:tcPr>
          <w:p w14:paraId="5534E386"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728B8EEC" w14:textId="77777777" w:rsidTr="00DB3438">
        <w:trPr>
          <w:jc w:val="center"/>
        </w:trPr>
        <w:tc>
          <w:tcPr>
            <w:tcW w:w="993" w:type="dxa"/>
            <w:tcBorders>
              <w:top w:val="nil"/>
            </w:tcBorders>
          </w:tcPr>
          <w:p w14:paraId="2A517C6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Borders>
              <w:top w:val="nil"/>
            </w:tcBorders>
          </w:tcPr>
          <w:p w14:paraId="131F37E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Borders>
              <w:top w:val="nil"/>
            </w:tcBorders>
          </w:tcPr>
          <w:p w14:paraId="2FB0EF7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Borders>
              <w:top w:val="nil"/>
            </w:tcBorders>
          </w:tcPr>
          <w:p w14:paraId="31DE76F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Borders>
              <w:top w:val="nil"/>
            </w:tcBorders>
          </w:tcPr>
          <w:p w14:paraId="3E862B4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Borders>
              <w:top w:val="nil"/>
            </w:tcBorders>
          </w:tcPr>
          <w:p w14:paraId="3C365AC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Borders>
              <w:top w:val="nil"/>
            </w:tcBorders>
          </w:tcPr>
          <w:p w14:paraId="0C45F318"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3B7BA937" w14:textId="77777777" w:rsidTr="00DB3438">
        <w:trPr>
          <w:jc w:val="center"/>
        </w:trPr>
        <w:tc>
          <w:tcPr>
            <w:tcW w:w="993" w:type="dxa"/>
          </w:tcPr>
          <w:p w14:paraId="6EF6DE3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0FB7757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0C212FF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7039EE3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7975C6B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365566F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055C281E"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5C626B18" w14:textId="77777777" w:rsidTr="00DB3438">
        <w:trPr>
          <w:jc w:val="center"/>
        </w:trPr>
        <w:tc>
          <w:tcPr>
            <w:tcW w:w="993" w:type="dxa"/>
          </w:tcPr>
          <w:p w14:paraId="1217842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2B36094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530F210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06736F9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158C264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3CA6584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549467E4"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561C5CAB" w14:textId="77777777" w:rsidTr="00DB3438">
        <w:trPr>
          <w:jc w:val="center"/>
        </w:trPr>
        <w:tc>
          <w:tcPr>
            <w:tcW w:w="993" w:type="dxa"/>
          </w:tcPr>
          <w:p w14:paraId="46B36CA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6C5D3DC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5018E59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662BF4D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3F5DD8E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0E56806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27893754"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444E707C" w14:textId="77777777" w:rsidTr="00DB3438">
        <w:trPr>
          <w:jc w:val="center"/>
        </w:trPr>
        <w:tc>
          <w:tcPr>
            <w:tcW w:w="993" w:type="dxa"/>
          </w:tcPr>
          <w:p w14:paraId="191BED1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5F62F3C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722E04A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6A74ACA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1910F2A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3A3A35B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662C15D5"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64C747F2" w14:textId="77777777" w:rsidTr="00DB3438">
        <w:trPr>
          <w:jc w:val="center"/>
        </w:trPr>
        <w:tc>
          <w:tcPr>
            <w:tcW w:w="993" w:type="dxa"/>
          </w:tcPr>
          <w:p w14:paraId="103E124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3850D1D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0F8FE67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1E898BF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1DCB850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23BB58E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654D6276"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2378603A" w14:textId="77777777" w:rsidTr="00DB3438">
        <w:trPr>
          <w:jc w:val="center"/>
        </w:trPr>
        <w:tc>
          <w:tcPr>
            <w:tcW w:w="993" w:type="dxa"/>
          </w:tcPr>
          <w:p w14:paraId="4C1FEB2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7F8D01A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5F8505E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0D4095F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01C4C6F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7510F29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2636E83E"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6A02A666" w14:textId="77777777" w:rsidTr="00DB3438">
        <w:trPr>
          <w:jc w:val="center"/>
        </w:trPr>
        <w:tc>
          <w:tcPr>
            <w:tcW w:w="993" w:type="dxa"/>
          </w:tcPr>
          <w:p w14:paraId="5C10526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7936489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328C409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4995E7F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16F1FC0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5C5D681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066EF6E7"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1A2BD97D" w14:textId="77777777" w:rsidTr="00DB3438">
        <w:trPr>
          <w:jc w:val="center"/>
        </w:trPr>
        <w:tc>
          <w:tcPr>
            <w:tcW w:w="993" w:type="dxa"/>
          </w:tcPr>
          <w:p w14:paraId="02B696E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31C7314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41BAF83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3CD245E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69CF9D0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5CC8230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04F3DB2C"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6AE1E4A1" w14:textId="77777777" w:rsidTr="00DB3438">
        <w:trPr>
          <w:jc w:val="center"/>
        </w:trPr>
        <w:tc>
          <w:tcPr>
            <w:tcW w:w="993" w:type="dxa"/>
          </w:tcPr>
          <w:p w14:paraId="1F43543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7502D0F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08169D4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669C334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1169565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1121E5A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5C740B49"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1DD8F2CD" w14:textId="77777777" w:rsidTr="00DB3438">
        <w:trPr>
          <w:jc w:val="center"/>
        </w:trPr>
        <w:tc>
          <w:tcPr>
            <w:tcW w:w="993" w:type="dxa"/>
          </w:tcPr>
          <w:p w14:paraId="770CF10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4687227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4941D40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7D6FA4C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3F111B6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0E55A97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07533305"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5EC50203" w14:textId="77777777" w:rsidTr="00DB3438">
        <w:trPr>
          <w:jc w:val="center"/>
        </w:trPr>
        <w:tc>
          <w:tcPr>
            <w:tcW w:w="993" w:type="dxa"/>
          </w:tcPr>
          <w:p w14:paraId="26E76DD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176E13B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74F662C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2B38B20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39129DD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1A3F39F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06A0B824"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210F6E84" w14:textId="77777777" w:rsidTr="00DB3438">
        <w:trPr>
          <w:jc w:val="center"/>
        </w:trPr>
        <w:tc>
          <w:tcPr>
            <w:tcW w:w="993" w:type="dxa"/>
          </w:tcPr>
          <w:p w14:paraId="46EB0B2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4216A2E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7973DD9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6D09D99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2DEDD5A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182ACA2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3C9AFE02"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0330BA5D" w14:textId="77777777" w:rsidTr="00DB3438">
        <w:trPr>
          <w:jc w:val="center"/>
        </w:trPr>
        <w:tc>
          <w:tcPr>
            <w:tcW w:w="993" w:type="dxa"/>
          </w:tcPr>
          <w:p w14:paraId="680F84F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366D98E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258EC7B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719027A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424EBED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61FAF66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73CC644C"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44848F78" w14:textId="77777777" w:rsidTr="00DB3438">
        <w:trPr>
          <w:jc w:val="center"/>
        </w:trPr>
        <w:tc>
          <w:tcPr>
            <w:tcW w:w="993" w:type="dxa"/>
          </w:tcPr>
          <w:p w14:paraId="7F6A33E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28565F5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14947A8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1F2D526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28C0011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68F6422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4A5546A9"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71BF1355" w14:textId="77777777" w:rsidTr="00DB3438">
        <w:trPr>
          <w:jc w:val="center"/>
        </w:trPr>
        <w:tc>
          <w:tcPr>
            <w:tcW w:w="993" w:type="dxa"/>
          </w:tcPr>
          <w:p w14:paraId="2C80D2C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6522CA2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02B1F3F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7FE819B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0630B33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15592FD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198DD8B3"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2CA0375A" w14:textId="77777777" w:rsidTr="00DB3438">
        <w:trPr>
          <w:jc w:val="center"/>
        </w:trPr>
        <w:tc>
          <w:tcPr>
            <w:tcW w:w="993" w:type="dxa"/>
          </w:tcPr>
          <w:p w14:paraId="4A55889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4E659AC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2AEF147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30F1DD9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49CEF66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23D05DC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0BAAA59D"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2A5D7DDF" w14:textId="77777777" w:rsidTr="00DB3438">
        <w:trPr>
          <w:jc w:val="center"/>
        </w:trPr>
        <w:tc>
          <w:tcPr>
            <w:tcW w:w="993" w:type="dxa"/>
          </w:tcPr>
          <w:p w14:paraId="19783DD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34E8C87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615EED3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11BE75F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52BFBC8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20AF507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00ADE602"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70FC9C3B" w14:textId="77777777" w:rsidTr="00DB3438">
        <w:trPr>
          <w:jc w:val="center"/>
        </w:trPr>
        <w:tc>
          <w:tcPr>
            <w:tcW w:w="993" w:type="dxa"/>
          </w:tcPr>
          <w:p w14:paraId="5FB28EC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601B770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18B2929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15AEDAD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700F1D9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0EEFD4E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21C72C56"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73D10A9E" w14:textId="77777777" w:rsidTr="00DB3438">
        <w:trPr>
          <w:jc w:val="center"/>
        </w:trPr>
        <w:tc>
          <w:tcPr>
            <w:tcW w:w="993" w:type="dxa"/>
          </w:tcPr>
          <w:p w14:paraId="26027E1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48AC1F8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0E4282D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28A160A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52066AA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5B37073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691C0AA3"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59AACBF7" w14:textId="77777777" w:rsidTr="00DB3438">
        <w:trPr>
          <w:jc w:val="center"/>
        </w:trPr>
        <w:tc>
          <w:tcPr>
            <w:tcW w:w="993" w:type="dxa"/>
          </w:tcPr>
          <w:p w14:paraId="359155D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23962E0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5370D37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2A6CEE3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2FFBB57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666D1E8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0339C0EC"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293F80F5" w14:textId="77777777" w:rsidTr="00DB3438">
        <w:trPr>
          <w:jc w:val="center"/>
        </w:trPr>
        <w:tc>
          <w:tcPr>
            <w:tcW w:w="993" w:type="dxa"/>
          </w:tcPr>
          <w:p w14:paraId="085F9F5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5770D0E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1E0C0BC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4F2BEE6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63652EC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3BC111F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78DBF47E"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71A2D245" w14:textId="77777777" w:rsidTr="00DB3438">
        <w:trPr>
          <w:jc w:val="center"/>
        </w:trPr>
        <w:tc>
          <w:tcPr>
            <w:tcW w:w="993" w:type="dxa"/>
          </w:tcPr>
          <w:p w14:paraId="0443022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19B6997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0D2B2BE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4C3FE81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4AB712B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6C55F34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38640F11"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1ED00463" w14:textId="77777777" w:rsidTr="00DB3438">
        <w:trPr>
          <w:jc w:val="center"/>
        </w:trPr>
        <w:tc>
          <w:tcPr>
            <w:tcW w:w="993" w:type="dxa"/>
          </w:tcPr>
          <w:p w14:paraId="0E698BC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0223AAD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694" w:type="dxa"/>
          </w:tcPr>
          <w:p w14:paraId="2D5E666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0" w:type="dxa"/>
          </w:tcPr>
          <w:p w14:paraId="198C5FC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33" w:type="dxa"/>
          </w:tcPr>
          <w:p w14:paraId="39425F2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18" w:type="dxa"/>
          </w:tcPr>
          <w:p w14:paraId="4248640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303" w:type="dxa"/>
          </w:tcPr>
          <w:p w14:paraId="6E326816"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bl>
    <w:p w14:paraId="2D450F20" w14:textId="77777777" w:rsidR="00F411FF" w:rsidRPr="00F411FF" w:rsidRDefault="00F411FF" w:rsidP="00F411FF">
      <w:pPr>
        <w:spacing w:beforeLines="50" w:before="120" w:afterLines="50" w:after="120" w:line="440" w:lineRule="exact"/>
        <w:rPr>
          <w:rFonts w:ascii="Times New Roman" w:eastAsia="黑体" w:hAnsi="Times New Roman" w:cs="Times New Roman"/>
          <w:sz w:val="30"/>
          <w:szCs w:val="30"/>
        </w:rPr>
      </w:pPr>
    </w:p>
    <w:p w14:paraId="4D620B34" w14:textId="77777777" w:rsidR="00F411FF" w:rsidRPr="00F411FF" w:rsidRDefault="00F411FF" w:rsidP="00F411FF">
      <w:pPr>
        <w:spacing w:beforeLines="50" w:before="120" w:afterLines="50" w:after="120" w:line="440" w:lineRule="exact"/>
        <w:jc w:val="center"/>
        <w:rPr>
          <w:rFonts w:ascii="宋体" w:eastAsia="宋体" w:hAnsi="宋体" w:cs="宋体"/>
          <w:szCs w:val="21"/>
        </w:rPr>
      </w:pPr>
      <w:r w:rsidRPr="00F411FF">
        <w:rPr>
          <w:rFonts w:ascii="宋体" w:eastAsia="宋体" w:hAnsi="宋体" w:cs="宋体" w:hint="eastAsia"/>
          <w:szCs w:val="21"/>
        </w:rPr>
        <w:lastRenderedPageBreak/>
        <w:t>11-2：工程设备暂估价表</w:t>
      </w:r>
    </w:p>
    <w:tbl>
      <w:tblPr>
        <w:tblW w:w="8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479"/>
        <w:gridCol w:w="1559"/>
        <w:gridCol w:w="1035"/>
      </w:tblGrid>
      <w:tr w:rsidR="00F411FF" w:rsidRPr="00F411FF" w14:paraId="761D4D73" w14:textId="77777777" w:rsidTr="00DB3438">
        <w:trPr>
          <w:jc w:val="center"/>
        </w:trPr>
        <w:tc>
          <w:tcPr>
            <w:tcW w:w="993" w:type="dxa"/>
            <w:tcBorders>
              <w:top w:val="single" w:sz="12" w:space="0" w:color="auto"/>
              <w:bottom w:val="double" w:sz="6" w:space="0" w:color="auto"/>
            </w:tcBorders>
          </w:tcPr>
          <w:p w14:paraId="455495CB"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序号</w:t>
            </w:r>
          </w:p>
        </w:tc>
        <w:tc>
          <w:tcPr>
            <w:tcW w:w="1984" w:type="dxa"/>
            <w:tcBorders>
              <w:top w:val="single" w:sz="12" w:space="0" w:color="auto"/>
              <w:bottom w:val="double" w:sz="6" w:space="0" w:color="auto"/>
            </w:tcBorders>
          </w:tcPr>
          <w:p w14:paraId="590366A9"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名称</w:t>
            </w:r>
          </w:p>
        </w:tc>
        <w:tc>
          <w:tcPr>
            <w:tcW w:w="851" w:type="dxa"/>
            <w:tcBorders>
              <w:top w:val="single" w:sz="12" w:space="0" w:color="auto"/>
              <w:bottom w:val="double" w:sz="6" w:space="0" w:color="auto"/>
            </w:tcBorders>
          </w:tcPr>
          <w:p w14:paraId="72863A08"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单位</w:t>
            </w:r>
          </w:p>
        </w:tc>
        <w:tc>
          <w:tcPr>
            <w:tcW w:w="774" w:type="dxa"/>
            <w:tcBorders>
              <w:top w:val="single" w:sz="12" w:space="0" w:color="auto"/>
              <w:bottom w:val="double" w:sz="6" w:space="0" w:color="auto"/>
            </w:tcBorders>
          </w:tcPr>
          <w:p w14:paraId="226D408A"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数量</w:t>
            </w:r>
          </w:p>
        </w:tc>
        <w:tc>
          <w:tcPr>
            <w:tcW w:w="1479" w:type="dxa"/>
            <w:tcBorders>
              <w:top w:val="single" w:sz="12" w:space="0" w:color="auto"/>
              <w:bottom w:val="double" w:sz="6" w:space="0" w:color="auto"/>
            </w:tcBorders>
          </w:tcPr>
          <w:p w14:paraId="5451BCE2"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单价</w:t>
            </w:r>
            <w:r w:rsidRPr="00F411FF">
              <w:rPr>
                <w:rFonts w:ascii="等线" w:eastAsia="仿宋_GB2312" w:hAnsi="等线" w:hint="eastAsia"/>
                <w:sz w:val="24"/>
                <w:szCs w:val="24"/>
              </w:rPr>
              <w:t>（元）</w:t>
            </w:r>
          </w:p>
        </w:tc>
        <w:tc>
          <w:tcPr>
            <w:tcW w:w="1559" w:type="dxa"/>
            <w:tcBorders>
              <w:top w:val="single" w:sz="12" w:space="0" w:color="auto"/>
              <w:bottom w:val="double" w:sz="6" w:space="0" w:color="auto"/>
            </w:tcBorders>
          </w:tcPr>
          <w:p w14:paraId="5EC80044"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合价</w:t>
            </w:r>
            <w:r w:rsidRPr="00F411FF">
              <w:rPr>
                <w:rFonts w:ascii="等线" w:eastAsia="仿宋_GB2312" w:hAnsi="等线" w:hint="eastAsia"/>
                <w:sz w:val="24"/>
                <w:szCs w:val="24"/>
              </w:rPr>
              <w:t>（元）</w:t>
            </w:r>
          </w:p>
        </w:tc>
        <w:tc>
          <w:tcPr>
            <w:tcW w:w="1035" w:type="dxa"/>
            <w:tcBorders>
              <w:top w:val="single" w:sz="12" w:space="0" w:color="auto"/>
              <w:bottom w:val="double" w:sz="6" w:space="0" w:color="auto"/>
            </w:tcBorders>
          </w:tcPr>
          <w:p w14:paraId="39BF2C8F"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备注</w:t>
            </w:r>
          </w:p>
        </w:tc>
      </w:tr>
      <w:tr w:rsidR="00F411FF" w:rsidRPr="00F411FF" w14:paraId="6F345EF8" w14:textId="77777777" w:rsidTr="00DB3438">
        <w:trPr>
          <w:jc w:val="center"/>
        </w:trPr>
        <w:tc>
          <w:tcPr>
            <w:tcW w:w="993" w:type="dxa"/>
            <w:tcBorders>
              <w:top w:val="double" w:sz="6" w:space="0" w:color="auto"/>
              <w:bottom w:val="single" w:sz="6" w:space="0" w:color="auto"/>
            </w:tcBorders>
          </w:tcPr>
          <w:p w14:paraId="5D313D5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Borders>
              <w:top w:val="double" w:sz="6" w:space="0" w:color="auto"/>
              <w:bottom w:val="single" w:sz="6" w:space="0" w:color="auto"/>
            </w:tcBorders>
          </w:tcPr>
          <w:p w14:paraId="450C447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Borders>
              <w:top w:val="double" w:sz="6" w:space="0" w:color="auto"/>
              <w:bottom w:val="single" w:sz="6" w:space="0" w:color="auto"/>
            </w:tcBorders>
          </w:tcPr>
          <w:p w14:paraId="02AAA89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Borders>
              <w:top w:val="double" w:sz="6" w:space="0" w:color="auto"/>
              <w:bottom w:val="single" w:sz="6" w:space="0" w:color="auto"/>
            </w:tcBorders>
          </w:tcPr>
          <w:p w14:paraId="6811DD1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Borders>
              <w:top w:val="double" w:sz="6" w:space="0" w:color="auto"/>
              <w:bottom w:val="single" w:sz="6" w:space="0" w:color="auto"/>
            </w:tcBorders>
          </w:tcPr>
          <w:p w14:paraId="105C162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Borders>
              <w:top w:val="double" w:sz="6" w:space="0" w:color="auto"/>
              <w:bottom w:val="single" w:sz="6" w:space="0" w:color="auto"/>
            </w:tcBorders>
          </w:tcPr>
          <w:p w14:paraId="37CA894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Borders>
              <w:top w:val="double" w:sz="6" w:space="0" w:color="auto"/>
              <w:bottom w:val="single" w:sz="6" w:space="0" w:color="auto"/>
            </w:tcBorders>
          </w:tcPr>
          <w:p w14:paraId="7000F142"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636961A2" w14:textId="77777777" w:rsidTr="00DB3438">
        <w:trPr>
          <w:jc w:val="center"/>
        </w:trPr>
        <w:tc>
          <w:tcPr>
            <w:tcW w:w="993" w:type="dxa"/>
            <w:tcBorders>
              <w:top w:val="nil"/>
            </w:tcBorders>
          </w:tcPr>
          <w:p w14:paraId="472C42C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Borders>
              <w:top w:val="nil"/>
            </w:tcBorders>
          </w:tcPr>
          <w:p w14:paraId="080BDCA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Borders>
              <w:top w:val="nil"/>
            </w:tcBorders>
          </w:tcPr>
          <w:p w14:paraId="4A1C201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Borders>
              <w:top w:val="nil"/>
            </w:tcBorders>
          </w:tcPr>
          <w:p w14:paraId="3408327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Borders>
              <w:top w:val="nil"/>
            </w:tcBorders>
          </w:tcPr>
          <w:p w14:paraId="3985528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Borders>
              <w:top w:val="nil"/>
            </w:tcBorders>
          </w:tcPr>
          <w:p w14:paraId="4ABBE79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Borders>
              <w:top w:val="nil"/>
            </w:tcBorders>
          </w:tcPr>
          <w:p w14:paraId="25AFC6C6"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7FB6903E" w14:textId="77777777" w:rsidTr="00DB3438">
        <w:trPr>
          <w:jc w:val="center"/>
        </w:trPr>
        <w:tc>
          <w:tcPr>
            <w:tcW w:w="993" w:type="dxa"/>
          </w:tcPr>
          <w:p w14:paraId="5CD37D8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3883CA0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32E9956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46147E3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1B3B8F0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56EAC11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06FF002E"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7281D40A" w14:textId="77777777" w:rsidTr="00DB3438">
        <w:trPr>
          <w:jc w:val="center"/>
        </w:trPr>
        <w:tc>
          <w:tcPr>
            <w:tcW w:w="993" w:type="dxa"/>
          </w:tcPr>
          <w:p w14:paraId="19C888D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3D35A22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4D9A7F0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3B08B0C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5772655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5AA7548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6063DF7E"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26C048A6" w14:textId="77777777" w:rsidTr="00DB3438">
        <w:trPr>
          <w:jc w:val="center"/>
        </w:trPr>
        <w:tc>
          <w:tcPr>
            <w:tcW w:w="993" w:type="dxa"/>
          </w:tcPr>
          <w:p w14:paraId="79B079B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023A6BE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164936B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11C5934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63AFF87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70DCAA4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5C7C4718"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4E50DD4F" w14:textId="77777777" w:rsidTr="00DB3438">
        <w:trPr>
          <w:jc w:val="center"/>
        </w:trPr>
        <w:tc>
          <w:tcPr>
            <w:tcW w:w="993" w:type="dxa"/>
          </w:tcPr>
          <w:p w14:paraId="39AFD57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299DACF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2101856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52679C0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6BDAA48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3DE7521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6E4453D4"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6D7FF1DF" w14:textId="77777777" w:rsidTr="00DB3438">
        <w:trPr>
          <w:jc w:val="center"/>
        </w:trPr>
        <w:tc>
          <w:tcPr>
            <w:tcW w:w="993" w:type="dxa"/>
          </w:tcPr>
          <w:p w14:paraId="0F46EBC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2ECF0C9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5823405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5B6845F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4A51C27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3D9E3AF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7A496A4C"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183311D8" w14:textId="77777777" w:rsidTr="00DB3438">
        <w:trPr>
          <w:jc w:val="center"/>
        </w:trPr>
        <w:tc>
          <w:tcPr>
            <w:tcW w:w="993" w:type="dxa"/>
          </w:tcPr>
          <w:p w14:paraId="606EF96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1C6325A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22A8892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36A379C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3884DAB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5BC729C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029B3B00"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061A7B29" w14:textId="77777777" w:rsidTr="00DB3438">
        <w:trPr>
          <w:jc w:val="center"/>
        </w:trPr>
        <w:tc>
          <w:tcPr>
            <w:tcW w:w="993" w:type="dxa"/>
          </w:tcPr>
          <w:p w14:paraId="7A4050B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1064F3F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0BEF236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702E828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435374C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73B2CAA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2D147D5F"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78208758" w14:textId="77777777" w:rsidTr="00DB3438">
        <w:trPr>
          <w:jc w:val="center"/>
        </w:trPr>
        <w:tc>
          <w:tcPr>
            <w:tcW w:w="993" w:type="dxa"/>
          </w:tcPr>
          <w:p w14:paraId="40F3789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5766D2A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1EAC7D0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5A44608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0C37509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411A8F6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32FB9219"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2CB3858E" w14:textId="77777777" w:rsidTr="00DB3438">
        <w:trPr>
          <w:jc w:val="center"/>
        </w:trPr>
        <w:tc>
          <w:tcPr>
            <w:tcW w:w="993" w:type="dxa"/>
          </w:tcPr>
          <w:p w14:paraId="12F5390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64987C8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48EF3F5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1D5D815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27388C5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3F6C273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332850E1"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647ACD05" w14:textId="77777777" w:rsidTr="00DB3438">
        <w:trPr>
          <w:jc w:val="center"/>
        </w:trPr>
        <w:tc>
          <w:tcPr>
            <w:tcW w:w="993" w:type="dxa"/>
          </w:tcPr>
          <w:p w14:paraId="7E176CC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63B5FAF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5769D7B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1286006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39C9E5E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1185A62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4F4350AD"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53FE287E" w14:textId="77777777" w:rsidTr="00DB3438">
        <w:trPr>
          <w:jc w:val="center"/>
        </w:trPr>
        <w:tc>
          <w:tcPr>
            <w:tcW w:w="993" w:type="dxa"/>
          </w:tcPr>
          <w:p w14:paraId="5618204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769BB12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4DE882E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6BF1DDD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38D91EE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7C82958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38B006B5"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05C900CC" w14:textId="77777777" w:rsidTr="00DB3438">
        <w:trPr>
          <w:jc w:val="center"/>
        </w:trPr>
        <w:tc>
          <w:tcPr>
            <w:tcW w:w="993" w:type="dxa"/>
          </w:tcPr>
          <w:p w14:paraId="5864425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1951D1E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72EE840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434AE23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2AD55FA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56C447D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4303D9D8"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0193E2E0" w14:textId="77777777" w:rsidTr="00DB3438">
        <w:trPr>
          <w:jc w:val="center"/>
        </w:trPr>
        <w:tc>
          <w:tcPr>
            <w:tcW w:w="993" w:type="dxa"/>
          </w:tcPr>
          <w:p w14:paraId="0B3056F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58853F2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0AD4E44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2446769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3E3FA5C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2AC72B2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35CFD7BB"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6FAE2527" w14:textId="77777777" w:rsidTr="00DB3438">
        <w:trPr>
          <w:jc w:val="center"/>
        </w:trPr>
        <w:tc>
          <w:tcPr>
            <w:tcW w:w="993" w:type="dxa"/>
          </w:tcPr>
          <w:p w14:paraId="217358D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6124AD3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5715EC4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7F1691D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1FE5154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326F407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71088A4A"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230AE21E" w14:textId="77777777" w:rsidTr="00DB3438">
        <w:trPr>
          <w:jc w:val="center"/>
        </w:trPr>
        <w:tc>
          <w:tcPr>
            <w:tcW w:w="993" w:type="dxa"/>
          </w:tcPr>
          <w:p w14:paraId="06D4352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1607762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374D7CD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32BBB59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663298D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3E1DEC9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1D09FBBA"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796B626C" w14:textId="77777777" w:rsidTr="00DB3438">
        <w:trPr>
          <w:jc w:val="center"/>
        </w:trPr>
        <w:tc>
          <w:tcPr>
            <w:tcW w:w="993" w:type="dxa"/>
          </w:tcPr>
          <w:p w14:paraId="739160A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2B36CD8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70767CB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0C9A804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1E38AFF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7FC34DB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0289BEDA"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6E026541" w14:textId="77777777" w:rsidTr="00DB3438">
        <w:trPr>
          <w:jc w:val="center"/>
        </w:trPr>
        <w:tc>
          <w:tcPr>
            <w:tcW w:w="993" w:type="dxa"/>
          </w:tcPr>
          <w:p w14:paraId="27ABB00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008D424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4634850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67E0DC60"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38732AF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35440246"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0D180848"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6049E561" w14:textId="77777777" w:rsidTr="00DB3438">
        <w:trPr>
          <w:jc w:val="center"/>
        </w:trPr>
        <w:tc>
          <w:tcPr>
            <w:tcW w:w="993" w:type="dxa"/>
          </w:tcPr>
          <w:p w14:paraId="6CF36A2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513CE1B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27AB16B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69928AD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35E66F8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6451FBD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38383B5B"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70FBD766" w14:textId="77777777" w:rsidTr="00DB3438">
        <w:trPr>
          <w:jc w:val="center"/>
        </w:trPr>
        <w:tc>
          <w:tcPr>
            <w:tcW w:w="993" w:type="dxa"/>
          </w:tcPr>
          <w:p w14:paraId="0DF1937B"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07B395F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0F8D4574"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39AE3E5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6C9B841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2526A44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5678BD1D"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5513F89D" w14:textId="77777777" w:rsidTr="00DB3438">
        <w:trPr>
          <w:jc w:val="center"/>
        </w:trPr>
        <w:tc>
          <w:tcPr>
            <w:tcW w:w="993" w:type="dxa"/>
          </w:tcPr>
          <w:p w14:paraId="08836A6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3495BF1F"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6FD1C99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5E2FDB6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6D01031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5AE163AC"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13B9AC4E"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6B1717EE" w14:textId="77777777" w:rsidTr="00DB3438">
        <w:trPr>
          <w:jc w:val="center"/>
        </w:trPr>
        <w:tc>
          <w:tcPr>
            <w:tcW w:w="993" w:type="dxa"/>
          </w:tcPr>
          <w:p w14:paraId="7A35756D"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6FE6C0FE"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0286CDC8"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08912EBA"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44BA4A79"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39C7D79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42A5BB81"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5E630E9F" w14:textId="77777777" w:rsidTr="00DB3438">
        <w:trPr>
          <w:jc w:val="center"/>
        </w:trPr>
        <w:tc>
          <w:tcPr>
            <w:tcW w:w="993" w:type="dxa"/>
          </w:tcPr>
          <w:p w14:paraId="6FFDFE0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7E06E9B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6A40307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3B8F7D13"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0ABE1ED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3AB0F465"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319C9092"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r w:rsidR="00F411FF" w:rsidRPr="00F411FF" w14:paraId="24E055D2" w14:textId="77777777" w:rsidTr="00DB3438">
        <w:trPr>
          <w:jc w:val="center"/>
        </w:trPr>
        <w:tc>
          <w:tcPr>
            <w:tcW w:w="993" w:type="dxa"/>
          </w:tcPr>
          <w:p w14:paraId="1934E4F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984" w:type="dxa"/>
          </w:tcPr>
          <w:p w14:paraId="1D3FE31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851" w:type="dxa"/>
          </w:tcPr>
          <w:p w14:paraId="36F6E422"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774" w:type="dxa"/>
          </w:tcPr>
          <w:p w14:paraId="389AC7D7"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479" w:type="dxa"/>
          </w:tcPr>
          <w:p w14:paraId="24F154A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559" w:type="dxa"/>
          </w:tcPr>
          <w:p w14:paraId="59486FF1" w14:textId="77777777" w:rsidR="00F411FF" w:rsidRPr="00F411FF" w:rsidRDefault="00F411FF" w:rsidP="00F411FF">
            <w:pPr>
              <w:keepNext/>
              <w:spacing w:line="440" w:lineRule="exact"/>
              <w:ind w:left="63" w:right="63"/>
              <w:jc w:val="center"/>
              <w:rPr>
                <w:rFonts w:ascii="等线" w:eastAsia="仿宋_GB2312" w:hAnsi="等线"/>
                <w:sz w:val="24"/>
                <w:szCs w:val="24"/>
              </w:rPr>
            </w:pPr>
          </w:p>
        </w:tc>
        <w:tc>
          <w:tcPr>
            <w:tcW w:w="1035" w:type="dxa"/>
          </w:tcPr>
          <w:p w14:paraId="4AFB4705" w14:textId="77777777" w:rsidR="00F411FF" w:rsidRPr="00F411FF" w:rsidRDefault="00F411FF" w:rsidP="00F411FF">
            <w:pPr>
              <w:keepNext/>
              <w:spacing w:line="440" w:lineRule="exact"/>
              <w:ind w:left="63" w:right="63"/>
              <w:jc w:val="center"/>
              <w:rPr>
                <w:rFonts w:ascii="等线" w:eastAsia="仿宋_GB2312" w:hAnsi="等线"/>
                <w:sz w:val="24"/>
                <w:szCs w:val="24"/>
              </w:rPr>
            </w:pPr>
          </w:p>
        </w:tc>
      </w:tr>
    </w:tbl>
    <w:p w14:paraId="4D492C4F" w14:textId="77777777" w:rsidR="00F411FF" w:rsidRPr="00F411FF" w:rsidRDefault="00F411FF" w:rsidP="00F411FF">
      <w:pPr>
        <w:spacing w:line="440" w:lineRule="exact"/>
        <w:rPr>
          <w:rFonts w:ascii="Times New Roman" w:eastAsia="仿宋_GB2312" w:hAnsi="Times New Roman" w:cs="Times New Roman"/>
          <w:sz w:val="30"/>
          <w:szCs w:val="30"/>
        </w:rPr>
      </w:pPr>
    </w:p>
    <w:p w14:paraId="0B35B66F" w14:textId="77777777" w:rsidR="00F411FF" w:rsidRPr="00F411FF" w:rsidRDefault="00F411FF" w:rsidP="00F411FF">
      <w:pPr>
        <w:spacing w:beforeLines="50" w:before="120" w:afterLines="50" w:after="120" w:line="440" w:lineRule="exact"/>
        <w:jc w:val="center"/>
        <w:rPr>
          <w:rFonts w:ascii="Times New Roman" w:eastAsia="黑体" w:hAnsi="Times New Roman" w:cs="Times New Roman"/>
          <w:sz w:val="30"/>
          <w:szCs w:val="30"/>
        </w:rPr>
      </w:pPr>
      <w:r w:rsidRPr="00F411FF">
        <w:rPr>
          <w:rFonts w:ascii="Times New Roman" w:eastAsia="仿宋_GB2312" w:hAnsi="Times New Roman" w:cs="Times New Roman"/>
          <w:sz w:val="30"/>
          <w:szCs w:val="30"/>
        </w:rPr>
        <w:br w:type="page"/>
      </w:r>
      <w:r w:rsidRPr="00F411FF">
        <w:rPr>
          <w:rFonts w:ascii="宋体" w:eastAsia="宋体" w:hAnsi="宋体" w:cs="宋体" w:hint="eastAsia"/>
          <w:szCs w:val="21"/>
        </w:rPr>
        <w:lastRenderedPageBreak/>
        <w:t>11-3：专业工程暂估价表</w:t>
      </w:r>
    </w:p>
    <w:tbl>
      <w:tblPr>
        <w:tblW w:w="8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395"/>
        <w:gridCol w:w="1417"/>
      </w:tblGrid>
      <w:tr w:rsidR="00F411FF" w:rsidRPr="00F411FF" w14:paraId="4D48886A" w14:textId="77777777" w:rsidTr="005E444A">
        <w:trPr>
          <w:jc w:val="center"/>
        </w:trPr>
        <w:tc>
          <w:tcPr>
            <w:tcW w:w="879" w:type="dxa"/>
            <w:tcBorders>
              <w:top w:val="single" w:sz="12" w:space="0" w:color="auto"/>
              <w:bottom w:val="double" w:sz="6" w:space="0" w:color="auto"/>
            </w:tcBorders>
          </w:tcPr>
          <w:p w14:paraId="26A46ABC"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序号</w:t>
            </w:r>
          </w:p>
        </w:tc>
        <w:tc>
          <w:tcPr>
            <w:tcW w:w="1984" w:type="dxa"/>
            <w:tcBorders>
              <w:top w:val="single" w:sz="12" w:space="0" w:color="auto"/>
              <w:bottom w:val="double" w:sz="6" w:space="0" w:color="auto"/>
            </w:tcBorders>
          </w:tcPr>
          <w:p w14:paraId="0C9F80CC"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专业工程名称</w:t>
            </w:r>
          </w:p>
        </w:tc>
        <w:tc>
          <w:tcPr>
            <w:tcW w:w="4395" w:type="dxa"/>
            <w:tcBorders>
              <w:top w:val="single" w:sz="12" w:space="0" w:color="auto"/>
              <w:bottom w:val="double" w:sz="6" w:space="0" w:color="auto"/>
            </w:tcBorders>
          </w:tcPr>
          <w:p w14:paraId="5E1CC50F"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工程内容</w:t>
            </w:r>
          </w:p>
        </w:tc>
        <w:tc>
          <w:tcPr>
            <w:tcW w:w="1417" w:type="dxa"/>
            <w:tcBorders>
              <w:top w:val="single" w:sz="12" w:space="0" w:color="auto"/>
              <w:bottom w:val="double" w:sz="6" w:space="0" w:color="auto"/>
            </w:tcBorders>
          </w:tcPr>
          <w:p w14:paraId="10C0BE13" w14:textId="77777777" w:rsidR="00F411FF" w:rsidRPr="00F411FF" w:rsidRDefault="00F411FF" w:rsidP="00F411FF">
            <w:pPr>
              <w:keepNext/>
              <w:spacing w:line="440" w:lineRule="exact"/>
              <w:ind w:left="63" w:right="63"/>
              <w:jc w:val="center"/>
              <w:rPr>
                <w:rFonts w:ascii="等线" w:eastAsia="仿宋_GB2312" w:hAnsi="等线"/>
                <w:sz w:val="24"/>
                <w:szCs w:val="24"/>
              </w:rPr>
            </w:pPr>
            <w:r w:rsidRPr="00F411FF">
              <w:rPr>
                <w:rFonts w:ascii="等线" w:eastAsia="仿宋_GB2312" w:hAnsi="等线"/>
                <w:sz w:val="24"/>
                <w:szCs w:val="24"/>
              </w:rPr>
              <w:t>金额</w:t>
            </w:r>
          </w:p>
        </w:tc>
      </w:tr>
      <w:tr w:rsidR="00F411FF" w:rsidRPr="00F411FF" w14:paraId="36D7F240" w14:textId="77777777" w:rsidTr="005E444A">
        <w:trPr>
          <w:jc w:val="center"/>
        </w:trPr>
        <w:tc>
          <w:tcPr>
            <w:tcW w:w="879" w:type="dxa"/>
            <w:tcBorders>
              <w:top w:val="double" w:sz="6" w:space="0" w:color="auto"/>
              <w:bottom w:val="single" w:sz="6" w:space="0" w:color="auto"/>
            </w:tcBorders>
          </w:tcPr>
          <w:p w14:paraId="72A6161C"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Borders>
              <w:top w:val="double" w:sz="6" w:space="0" w:color="auto"/>
              <w:bottom w:val="single" w:sz="6" w:space="0" w:color="auto"/>
            </w:tcBorders>
          </w:tcPr>
          <w:p w14:paraId="68AB1493"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Borders>
              <w:top w:val="double" w:sz="6" w:space="0" w:color="auto"/>
              <w:bottom w:val="single" w:sz="6" w:space="0" w:color="auto"/>
            </w:tcBorders>
          </w:tcPr>
          <w:p w14:paraId="0641348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Borders>
              <w:top w:val="double" w:sz="6" w:space="0" w:color="auto"/>
              <w:bottom w:val="single" w:sz="6" w:space="0" w:color="auto"/>
            </w:tcBorders>
          </w:tcPr>
          <w:p w14:paraId="0E88F2D1"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554429CE" w14:textId="77777777" w:rsidTr="005E444A">
        <w:trPr>
          <w:jc w:val="center"/>
        </w:trPr>
        <w:tc>
          <w:tcPr>
            <w:tcW w:w="879" w:type="dxa"/>
            <w:tcBorders>
              <w:top w:val="nil"/>
            </w:tcBorders>
          </w:tcPr>
          <w:p w14:paraId="15754F2E"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Borders>
              <w:top w:val="nil"/>
            </w:tcBorders>
          </w:tcPr>
          <w:p w14:paraId="506B4797"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Borders>
              <w:top w:val="nil"/>
            </w:tcBorders>
          </w:tcPr>
          <w:p w14:paraId="3EA64851"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Borders>
              <w:top w:val="nil"/>
            </w:tcBorders>
          </w:tcPr>
          <w:p w14:paraId="0C312AD0"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6B3A7750" w14:textId="77777777" w:rsidTr="005E444A">
        <w:trPr>
          <w:jc w:val="center"/>
        </w:trPr>
        <w:tc>
          <w:tcPr>
            <w:tcW w:w="879" w:type="dxa"/>
            <w:tcBorders>
              <w:top w:val="nil"/>
            </w:tcBorders>
          </w:tcPr>
          <w:p w14:paraId="33049F2D"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Borders>
              <w:top w:val="nil"/>
            </w:tcBorders>
          </w:tcPr>
          <w:p w14:paraId="535B44EF"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Borders>
              <w:top w:val="nil"/>
            </w:tcBorders>
          </w:tcPr>
          <w:p w14:paraId="6F705884"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Borders>
              <w:top w:val="nil"/>
            </w:tcBorders>
          </w:tcPr>
          <w:p w14:paraId="4400BC09"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35F1A410" w14:textId="77777777" w:rsidTr="005E444A">
        <w:trPr>
          <w:jc w:val="center"/>
        </w:trPr>
        <w:tc>
          <w:tcPr>
            <w:tcW w:w="879" w:type="dxa"/>
          </w:tcPr>
          <w:p w14:paraId="3D00344B"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4BE30161"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5EB8C1CD"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70EFADF6"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1EC6A448" w14:textId="77777777" w:rsidTr="005E444A">
        <w:trPr>
          <w:jc w:val="center"/>
        </w:trPr>
        <w:tc>
          <w:tcPr>
            <w:tcW w:w="879" w:type="dxa"/>
          </w:tcPr>
          <w:p w14:paraId="122FD0A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4F648483"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5E3C7A5E"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512F4DC0"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5F38E247" w14:textId="77777777" w:rsidTr="005E444A">
        <w:trPr>
          <w:jc w:val="center"/>
        </w:trPr>
        <w:tc>
          <w:tcPr>
            <w:tcW w:w="879" w:type="dxa"/>
          </w:tcPr>
          <w:p w14:paraId="4599165A"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1CFB5D61"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723A0E2E"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383EE08A"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3547B5A3" w14:textId="77777777" w:rsidTr="005E444A">
        <w:trPr>
          <w:jc w:val="center"/>
        </w:trPr>
        <w:tc>
          <w:tcPr>
            <w:tcW w:w="879" w:type="dxa"/>
          </w:tcPr>
          <w:p w14:paraId="244D96F6"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4FA514B0"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0B177C0F"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1EFEEFF1"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06C55E81" w14:textId="77777777" w:rsidTr="005E444A">
        <w:trPr>
          <w:jc w:val="center"/>
        </w:trPr>
        <w:tc>
          <w:tcPr>
            <w:tcW w:w="879" w:type="dxa"/>
          </w:tcPr>
          <w:p w14:paraId="1B0FF3D3"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4E09B5AD"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658B8763"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34D5BD21"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1902EB27" w14:textId="77777777" w:rsidTr="005E444A">
        <w:trPr>
          <w:jc w:val="center"/>
        </w:trPr>
        <w:tc>
          <w:tcPr>
            <w:tcW w:w="879" w:type="dxa"/>
          </w:tcPr>
          <w:p w14:paraId="5CC7213A"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5E5287E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1F34C752"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46CF47D1"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599FD5F5" w14:textId="77777777" w:rsidTr="005E444A">
        <w:trPr>
          <w:jc w:val="center"/>
        </w:trPr>
        <w:tc>
          <w:tcPr>
            <w:tcW w:w="879" w:type="dxa"/>
          </w:tcPr>
          <w:p w14:paraId="200402EC"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54F0E3B6"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385C9E00"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54263A85"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535FA959" w14:textId="77777777" w:rsidTr="005E444A">
        <w:trPr>
          <w:jc w:val="center"/>
        </w:trPr>
        <w:tc>
          <w:tcPr>
            <w:tcW w:w="879" w:type="dxa"/>
          </w:tcPr>
          <w:p w14:paraId="63E00972"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24D7346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6F023306"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426C64B1"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303287CE" w14:textId="77777777" w:rsidTr="005E444A">
        <w:trPr>
          <w:jc w:val="center"/>
        </w:trPr>
        <w:tc>
          <w:tcPr>
            <w:tcW w:w="879" w:type="dxa"/>
          </w:tcPr>
          <w:p w14:paraId="17F0AD60"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073800E3"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0A86C31C"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6EF7B6F3"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18A1F775" w14:textId="77777777" w:rsidTr="005E444A">
        <w:trPr>
          <w:jc w:val="center"/>
        </w:trPr>
        <w:tc>
          <w:tcPr>
            <w:tcW w:w="879" w:type="dxa"/>
          </w:tcPr>
          <w:p w14:paraId="1D90C9AC"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56958B2C"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4208FFF6"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6E504633"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7C7C558C" w14:textId="77777777" w:rsidTr="005E444A">
        <w:trPr>
          <w:jc w:val="center"/>
        </w:trPr>
        <w:tc>
          <w:tcPr>
            <w:tcW w:w="879" w:type="dxa"/>
          </w:tcPr>
          <w:p w14:paraId="189F10C2"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2952A05E"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61DF1156"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45A8EC41"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08641900" w14:textId="77777777" w:rsidTr="005E444A">
        <w:trPr>
          <w:jc w:val="center"/>
        </w:trPr>
        <w:tc>
          <w:tcPr>
            <w:tcW w:w="879" w:type="dxa"/>
          </w:tcPr>
          <w:p w14:paraId="48EAD731"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744E4C0A"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7AC8024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660C7EA9"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24154491" w14:textId="77777777" w:rsidTr="005E444A">
        <w:trPr>
          <w:jc w:val="center"/>
        </w:trPr>
        <w:tc>
          <w:tcPr>
            <w:tcW w:w="879" w:type="dxa"/>
          </w:tcPr>
          <w:p w14:paraId="031FD54B"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77464BE0"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5ED9C1F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62F31FBB"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3F326D1D" w14:textId="77777777" w:rsidTr="005E444A">
        <w:trPr>
          <w:jc w:val="center"/>
        </w:trPr>
        <w:tc>
          <w:tcPr>
            <w:tcW w:w="879" w:type="dxa"/>
          </w:tcPr>
          <w:p w14:paraId="5EF43D46"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5ADF9506"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4E64E4EA"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0FAEC7C4"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78564DE4" w14:textId="77777777" w:rsidTr="005E444A">
        <w:trPr>
          <w:jc w:val="center"/>
        </w:trPr>
        <w:tc>
          <w:tcPr>
            <w:tcW w:w="879" w:type="dxa"/>
          </w:tcPr>
          <w:p w14:paraId="0C90D33F"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2B04C5F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712B89C4"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2E5119C4"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6C3FC373" w14:textId="77777777" w:rsidTr="005E444A">
        <w:trPr>
          <w:jc w:val="center"/>
        </w:trPr>
        <w:tc>
          <w:tcPr>
            <w:tcW w:w="879" w:type="dxa"/>
          </w:tcPr>
          <w:p w14:paraId="21F70DEE"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1DDE1EBB"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6D4DB96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59CEC3F0"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51AB0EFC" w14:textId="77777777" w:rsidTr="005E444A">
        <w:trPr>
          <w:jc w:val="center"/>
        </w:trPr>
        <w:tc>
          <w:tcPr>
            <w:tcW w:w="879" w:type="dxa"/>
          </w:tcPr>
          <w:p w14:paraId="6539F6E1"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7BC10959"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3790A5F3"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433B369D"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75F89B43" w14:textId="77777777" w:rsidTr="005E444A">
        <w:trPr>
          <w:jc w:val="center"/>
        </w:trPr>
        <w:tc>
          <w:tcPr>
            <w:tcW w:w="879" w:type="dxa"/>
          </w:tcPr>
          <w:p w14:paraId="2A6AAD3E"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5984F93D"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5D5A9192"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768F63E7"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16C15C9B" w14:textId="77777777" w:rsidTr="005E444A">
        <w:trPr>
          <w:jc w:val="center"/>
        </w:trPr>
        <w:tc>
          <w:tcPr>
            <w:tcW w:w="879" w:type="dxa"/>
          </w:tcPr>
          <w:p w14:paraId="5D694D67"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2BCB5032"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31D0579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20BD3C5C"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33381654" w14:textId="77777777" w:rsidTr="005E444A">
        <w:trPr>
          <w:jc w:val="center"/>
        </w:trPr>
        <w:tc>
          <w:tcPr>
            <w:tcW w:w="879" w:type="dxa"/>
          </w:tcPr>
          <w:p w14:paraId="130A6F3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125960B5"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09DFBD6C"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67729E84"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226CF3CA" w14:textId="77777777" w:rsidTr="005E444A">
        <w:trPr>
          <w:jc w:val="center"/>
        </w:trPr>
        <w:tc>
          <w:tcPr>
            <w:tcW w:w="879" w:type="dxa"/>
          </w:tcPr>
          <w:p w14:paraId="09BD6F55"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4364C90D"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0C81C1E8"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68F88E03"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0075A14B" w14:textId="77777777" w:rsidTr="005E444A">
        <w:trPr>
          <w:jc w:val="center"/>
        </w:trPr>
        <w:tc>
          <w:tcPr>
            <w:tcW w:w="879" w:type="dxa"/>
          </w:tcPr>
          <w:p w14:paraId="48D15909"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984" w:type="dxa"/>
          </w:tcPr>
          <w:p w14:paraId="22518124"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4395" w:type="dxa"/>
          </w:tcPr>
          <w:p w14:paraId="2BD417DF" w14:textId="77777777" w:rsidR="00F411FF" w:rsidRPr="00F411FF" w:rsidRDefault="00F411FF" w:rsidP="00F411FF">
            <w:pPr>
              <w:keepNext/>
              <w:spacing w:line="440" w:lineRule="exact"/>
              <w:ind w:left="63" w:right="63"/>
              <w:jc w:val="center"/>
              <w:rPr>
                <w:rFonts w:ascii="等线" w:eastAsia="宋体" w:hAnsi="等线"/>
                <w:sz w:val="24"/>
                <w:szCs w:val="24"/>
              </w:rPr>
            </w:pPr>
          </w:p>
        </w:tc>
        <w:tc>
          <w:tcPr>
            <w:tcW w:w="1417" w:type="dxa"/>
          </w:tcPr>
          <w:p w14:paraId="02A49F08" w14:textId="77777777" w:rsidR="00F411FF" w:rsidRPr="00F411FF" w:rsidRDefault="00F411FF" w:rsidP="00F411FF">
            <w:pPr>
              <w:keepNext/>
              <w:spacing w:line="440" w:lineRule="exact"/>
              <w:ind w:left="63" w:right="63"/>
              <w:jc w:val="center"/>
              <w:rPr>
                <w:rFonts w:ascii="等线" w:eastAsia="宋体" w:hAnsi="等线"/>
                <w:sz w:val="24"/>
                <w:szCs w:val="24"/>
              </w:rPr>
            </w:pPr>
          </w:p>
        </w:tc>
      </w:tr>
      <w:tr w:rsidR="00F411FF" w:rsidRPr="00F411FF" w14:paraId="61FC5501" w14:textId="77777777" w:rsidTr="005E444A">
        <w:trPr>
          <w:jc w:val="center"/>
        </w:trPr>
        <w:tc>
          <w:tcPr>
            <w:tcW w:w="8675" w:type="dxa"/>
            <w:gridSpan w:val="4"/>
          </w:tcPr>
          <w:p w14:paraId="0D571CE6" w14:textId="77777777" w:rsidR="00F411FF" w:rsidRPr="00F411FF" w:rsidRDefault="00F411FF" w:rsidP="00F411FF">
            <w:pPr>
              <w:keepNext/>
              <w:spacing w:line="440" w:lineRule="exact"/>
              <w:ind w:left="63" w:right="63"/>
              <w:jc w:val="center"/>
              <w:rPr>
                <w:rFonts w:ascii="等线" w:eastAsia="宋体" w:hAnsi="等线"/>
                <w:sz w:val="24"/>
                <w:szCs w:val="24"/>
              </w:rPr>
            </w:pPr>
            <w:r w:rsidRPr="00F411FF">
              <w:rPr>
                <w:rFonts w:ascii="等线" w:eastAsia="仿宋_GB2312" w:hAnsi="等线"/>
                <w:sz w:val="24"/>
                <w:szCs w:val="24"/>
              </w:rPr>
              <w:t>小计：</w:t>
            </w:r>
          </w:p>
        </w:tc>
      </w:tr>
    </w:tbl>
    <w:p w14:paraId="701E8964" w14:textId="77777777" w:rsidR="00DB3438" w:rsidRDefault="00DB3438" w:rsidP="00DA1BB2">
      <w:pPr>
        <w:spacing w:beforeLines="50" w:before="120" w:afterLines="50" w:after="120" w:line="440" w:lineRule="exact"/>
        <w:jc w:val="center"/>
        <w:rPr>
          <w:kern w:val="0"/>
          <w:lang w:val="x-none" w:eastAsia="x-none"/>
        </w:rPr>
      </w:pPr>
    </w:p>
    <w:p w14:paraId="2A0A82D8" w14:textId="0CC802C2" w:rsidR="003F66AB" w:rsidRPr="0067779C" w:rsidRDefault="003F66AB" w:rsidP="0067779C">
      <w:pPr>
        <w:pStyle w:val="aff0"/>
        <w:spacing w:after="60"/>
        <w:ind w:firstLine="0"/>
        <w:rPr>
          <w:kern w:val="0"/>
          <w:lang w:val="x-none" w:eastAsia="x-none"/>
        </w:rPr>
      </w:pPr>
      <w:proofErr w:type="spellStart"/>
      <w:r w:rsidRPr="0067779C">
        <w:rPr>
          <w:rFonts w:hint="eastAsia"/>
          <w:kern w:val="0"/>
          <w:lang w:val="x-none" w:eastAsia="x-none"/>
        </w:rPr>
        <w:lastRenderedPageBreak/>
        <w:t>第六章</w:t>
      </w:r>
      <w:bookmarkStart w:id="1074" w:name="_Toc13185"/>
      <w:bookmarkEnd w:id="215"/>
      <w:bookmarkEnd w:id="216"/>
      <w:proofErr w:type="spellEnd"/>
      <w:r w:rsidR="0067779C">
        <w:rPr>
          <w:kern w:val="0"/>
          <w:lang w:val="x-none" w:eastAsia="x-none"/>
        </w:rPr>
        <w:t xml:space="preserve">  </w:t>
      </w:r>
      <w:proofErr w:type="spellStart"/>
      <w:r w:rsidRPr="0067779C">
        <w:rPr>
          <w:rFonts w:hint="eastAsia"/>
          <w:kern w:val="0"/>
          <w:lang w:val="x-none" w:eastAsia="x-none"/>
        </w:rPr>
        <w:t>响应文件（格式</w:t>
      </w:r>
      <w:proofErr w:type="spellEnd"/>
      <w:r w:rsidRPr="0067779C">
        <w:rPr>
          <w:rFonts w:hint="eastAsia"/>
          <w:kern w:val="0"/>
          <w:lang w:val="x-none" w:eastAsia="x-none"/>
        </w:rPr>
        <w:t>）</w:t>
      </w:r>
      <w:bookmarkEnd w:id="217"/>
      <w:bookmarkEnd w:id="218"/>
      <w:bookmarkEnd w:id="219"/>
      <w:bookmarkEnd w:id="1074"/>
    </w:p>
    <w:p w14:paraId="704A4FEA" w14:textId="77777777" w:rsidR="003F66AB" w:rsidRPr="003F66AB" w:rsidRDefault="003F66AB" w:rsidP="003F66AB">
      <w:pPr>
        <w:rPr>
          <w:rFonts w:ascii="宋体" w:eastAsia="宋体" w:hAnsi="宋体" w:cs="宋体"/>
          <w:szCs w:val="24"/>
        </w:rPr>
      </w:pPr>
    </w:p>
    <w:p w14:paraId="6DE8ADBB" w14:textId="1C5FE653" w:rsidR="003F66AB" w:rsidRPr="003F66AB" w:rsidRDefault="0090521C" w:rsidP="003F66AB">
      <w:pPr>
        <w:rPr>
          <w:rFonts w:ascii="宋体" w:eastAsia="宋体" w:hAnsi="宋体" w:cs="Times New Roman"/>
          <w:b/>
          <w:sz w:val="32"/>
          <w:szCs w:val="20"/>
        </w:rPr>
      </w:pPr>
      <w:bookmarkStart w:id="1075" w:name="_Toc497927069"/>
      <w:bookmarkStart w:id="1076" w:name="_Toc21496"/>
      <w:bookmarkStart w:id="1077" w:name="_Toc18351"/>
      <w:r>
        <w:rPr>
          <w:rFonts w:ascii="宋体" w:eastAsia="宋体" w:hAnsi="宋体" w:cs="Times New Roman" w:hint="eastAsia"/>
          <w:b/>
          <w:sz w:val="32"/>
          <w:szCs w:val="20"/>
        </w:rPr>
        <w:t>一、</w:t>
      </w:r>
      <w:r w:rsidR="003F66AB" w:rsidRPr="003F66AB">
        <w:rPr>
          <w:rFonts w:ascii="宋体" w:eastAsia="宋体" w:hAnsi="宋体" w:cs="Times New Roman" w:hint="eastAsia"/>
          <w:b/>
          <w:sz w:val="32"/>
          <w:szCs w:val="20"/>
        </w:rPr>
        <w:t>响应文件</w:t>
      </w:r>
      <w:bookmarkEnd w:id="1075"/>
      <w:bookmarkEnd w:id="1076"/>
      <w:bookmarkEnd w:id="1077"/>
      <w:r w:rsidR="003F66AB" w:rsidRPr="003F66AB">
        <w:rPr>
          <w:rFonts w:ascii="宋体" w:eastAsia="宋体" w:hAnsi="宋体" w:cs="Times New Roman" w:hint="eastAsia"/>
          <w:b/>
          <w:sz w:val="32"/>
          <w:szCs w:val="20"/>
        </w:rPr>
        <w:t>封面格式：</w:t>
      </w:r>
    </w:p>
    <w:p w14:paraId="125DC42A" w14:textId="77777777" w:rsidR="003F66AB" w:rsidRPr="003F66AB" w:rsidRDefault="003F66AB" w:rsidP="003F66AB">
      <w:pPr>
        <w:adjustRightInd w:val="0"/>
        <w:snapToGrid w:val="0"/>
        <w:rPr>
          <w:rFonts w:ascii="宋体" w:eastAsia="宋体" w:hAnsi="宋体" w:cs="宋体"/>
          <w:b/>
          <w:sz w:val="44"/>
          <w:szCs w:val="44"/>
        </w:rPr>
      </w:pPr>
    </w:p>
    <w:p w14:paraId="323B4205" w14:textId="77777777" w:rsidR="003F66AB" w:rsidRPr="003F66AB" w:rsidRDefault="003F66AB" w:rsidP="003F66AB">
      <w:pPr>
        <w:autoSpaceDE w:val="0"/>
        <w:autoSpaceDN w:val="0"/>
        <w:adjustRightInd w:val="0"/>
        <w:jc w:val="left"/>
        <w:rPr>
          <w:rFonts w:ascii="Times New Roman" w:eastAsia="宋体" w:hAnsi="Times New Roman" w:cs="Times New Roman"/>
          <w:kern w:val="0"/>
          <w:sz w:val="24"/>
          <w:szCs w:val="24"/>
        </w:rPr>
      </w:pPr>
    </w:p>
    <w:p w14:paraId="26608D97" w14:textId="77777777" w:rsidR="003F66AB" w:rsidRPr="003F66AB" w:rsidRDefault="003F66AB" w:rsidP="003F66AB">
      <w:pPr>
        <w:autoSpaceDE w:val="0"/>
        <w:autoSpaceDN w:val="0"/>
        <w:adjustRightInd w:val="0"/>
        <w:jc w:val="left"/>
        <w:rPr>
          <w:rFonts w:ascii="Times New Roman" w:eastAsia="宋体" w:hAnsi="Times New Roman" w:cs="Times New Roman"/>
          <w:kern w:val="0"/>
          <w:sz w:val="24"/>
          <w:szCs w:val="24"/>
        </w:rPr>
      </w:pPr>
    </w:p>
    <w:p w14:paraId="6124902D" w14:textId="77777777" w:rsidR="003F66AB" w:rsidRPr="003F66AB" w:rsidRDefault="003F66AB" w:rsidP="003F66AB">
      <w:pPr>
        <w:autoSpaceDE w:val="0"/>
        <w:autoSpaceDN w:val="0"/>
        <w:adjustRightInd w:val="0"/>
        <w:jc w:val="left"/>
        <w:rPr>
          <w:rFonts w:ascii="Times New Roman" w:eastAsia="宋体" w:hAnsi="Times New Roman" w:cs="Times New Roman"/>
          <w:kern w:val="0"/>
          <w:sz w:val="24"/>
          <w:szCs w:val="24"/>
        </w:rPr>
      </w:pPr>
    </w:p>
    <w:p w14:paraId="52BC02A3" w14:textId="77777777" w:rsidR="003F66AB" w:rsidRPr="003F66AB" w:rsidRDefault="003F66AB" w:rsidP="003F66AB">
      <w:pPr>
        <w:snapToGrid w:val="0"/>
        <w:spacing w:beforeLines="50" w:before="120" w:after="50"/>
        <w:jc w:val="center"/>
        <w:rPr>
          <w:rFonts w:ascii="宋体" w:eastAsia="宋体" w:hAnsi="宋体" w:cs="宋体"/>
          <w:b/>
          <w:sz w:val="72"/>
          <w:szCs w:val="72"/>
        </w:rPr>
      </w:pPr>
      <w:r w:rsidRPr="003F66AB">
        <w:rPr>
          <w:rFonts w:ascii="宋体" w:eastAsia="宋体" w:hAnsi="宋体" w:cs="宋体" w:hint="eastAsia"/>
          <w:b/>
          <w:sz w:val="72"/>
          <w:szCs w:val="72"/>
        </w:rPr>
        <w:t>响应文件</w:t>
      </w:r>
    </w:p>
    <w:p w14:paraId="11BDFD76" w14:textId="77777777" w:rsidR="003F66AB" w:rsidRPr="003F66AB" w:rsidRDefault="003F66AB" w:rsidP="003F66AB">
      <w:pPr>
        <w:snapToGrid w:val="0"/>
        <w:spacing w:beforeLines="50" w:before="120" w:after="50"/>
        <w:ind w:firstLineChars="150" w:firstLine="422"/>
        <w:rPr>
          <w:rFonts w:ascii="宋体" w:eastAsia="宋体" w:hAnsi="宋体" w:cs="宋体"/>
          <w:b/>
          <w:sz w:val="28"/>
          <w:szCs w:val="28"/>
        </w:rPr>
      </w:pPr>
    </w:p>
    <w:p w14:paraId="40B14DF7" w14:textId="77777777" w:rsidR="003F66AB" w:rsidRPr="003F66AB" w:rsidRDefault="003F66AB" w:rsidP="003F66AB">
      <w:pPr>
        <w:snapToGrid w:val="0"/>
        <w:spacing w:beforeLines="50" w:before="120" w:after="50"/>
        <w:ind w:firstLineChars="150" w:firstLine="422"/>
        <w:rPr>
          <w:rFonts w:ascii="宋体" w:eastAsia="宋体" w:hAnsi="宋体" w:cs="宋体"/>
          <w:b/>
          <w:sz w:val="28"/>
          <w:szCs w:val="28"/>
        </w:rPr>
      </w:pPr>
    </w:p>
    <w:p w14:paraId="6D08DC1D" w14:textId="77777777" w:rsidR="003F66AB" w:rsidRPr="003F66AB" w:rsidRDefault="003F66AB" w:rsidP="003F66AB">
      <w:pPr>
        <w:snapToGrid w:val="0"/>
        <w:spacing w:beforeLines="50" w:before="120" w:after="50"/>
        <w:ind w:firstLineChars="800" w:firstLine="2249"/>
        <w:jc w:val="left"/>
        <w:rPr>
          <w:rFonts w:ascii="宋体" w:eastAsia="宋体" w:hAnsi="宋体" w:cs="宋体"/>
          <w:b/>
          <w:sz w:val="28"/>
          <w:szCs w:val="28"/>
        </w:rPr>
      </w:pPr>
    </w:p>
    <w:p w14:paraId="07F12725" w14:textId="77777777" w:rsidR="003F66AB" w:rsidRPr="003F66AB" w:rsidRDefault="003F66AB" w:rsidP="003F66AB">
      <w:pPr>
        <w:snapToGrid w:val="0"/>
        <w:spacing w:beforeLines="50" w:before="120" w:after="50"/>
        <w:ind w:firstLineChars="800" w:firstLine="2249"/>
        <w:jc w:val="left"/>
        <w:rPr>
          <w:rFonts w:ascii="宋体" w:eastAsia="宋体" w:hAnsi="宋体" w:cs="宋体"/>
          <w:b/>
          <w:sz w:val="28"/>
          <w:szCs w:val="28"/>
        </w:rPr>
      </w:pPr>
    </w:p>
    <w:p w14:paraId="49776B6A" w14:textId="7E8AD35F" w:rsidR="003F66AB" w:rsidRPr="009931D1" w:rsidRDefault="003F66AB" w:rsidP="003F66AB">
      <w:pPr>
        <w:snapToGrid w:val="0"/>
        <w:spacing w:beforeLines="50" w:before="120" w:after="50"/>
        <w:jc w:val="center"/>
        <w:rPr>
          <w:rFonts w:ascii="宋体" w:eastAsia="宋体" w:hAnsi="宋体" w:cs="宋体"/>
          <w:bCs/>
          <w:sz w:val="28"/>
          <w:szCs w:val="28"/>
          <w:u w:val="single"/>
        </w:rPr>
      </w:pPr>
      <w:r w:rsidRPr="009931D1">
        <w:rPr>
          <w:rFonts w:ascii="宋体" w:eastAsia="宋体" w:hAnsi="宋体" w:cs="宋体" w:hint="eastAsia"/>
          <w:bCs/>
          <w:sz w:val="28"/>
          <w:szCs w:val="28"/>
        </w:rPr>
        <w:t>项目名称：</w:t>
      </w:r>
      <w:r w:rsidR="00A02A9F" w:rsidRPr="009931D1">
        <w:rPr>
          <w:rFonts w:ascii="宋体" w:eastAsia="宋体" w:hAnsi="宋体" w:cs="宋体" w:hint="eastAsia"/>
          <w:bCs/>
          <w:sz w:val="28"/>
          <w:szCs w:val="28"/>
          <w:u w:val="single"/>
        </w:rPr>
        <w:t>秀峰区（福利路南段）乡村风貌提升和人居环境改善工程</w:t>
      </w:r>
    </w:p>
    <w:p w14:paraId="0560AB76" w14:textId="25B4701B" w:rsidR="003F66AB" w:rsidRPr="009931D1" w:rsidRDefault="003F66AB" w:rsidP="003F66AB">
      <w:pPr>
        <w:snapToGrid w:val="0"/>
        <w:spacing w:beforeLines="50" w:before="120" w:after="50"/>
        <w:jc w:val="center"/>
        <w:rPr>
          <w:rFonts w:ascii="宋体" w:eastAsia="宋体" w:hAnsi="宋体" w:cs="宋体"/>
          <w:bCs/>
          <w:sz w:val="28"/>
          <w:szCs w:val="28"/>
        </w:rPr>
      </w:pPr>
      <w:r w:rsidRPr="009931D1">
        <w:rPr>
          <w:rFonts w:ascii="宋体" w:eastAsia="宋体" w:hAnsi="宋体" w:cs="宋体" w:hint="eastAsia"/>
          <w:bCs/>
          <w:sz w:val="28"/>
          <w:szCs w:val="28"/>
        </w:rPr>
        <w:t>项目编号：</w:t>
      </w:r>
      <w:r w:rsidR="00A70D55">
        <w:rPr>
          <w:rFonts w:ascii="宋体" w:eastAsia="宋体" w:hAnsi="宋体" w:cs="宋体" w:hint="eastAsia"/>
          <w:bCs/>
          <w:sz w:val="28"/>
          <w:szCs w:val="28"/>
          <w:u w:val="single"/>
        </w:rPr>
        <w:t>GLZC2025-C2-990082-GXZW</w:t>
      </w:r>
    </w:p>
    <w:p w14:paraId="689E7B32" w14:textId="77777777" w:rsidR="003F66AB" w:rsidRPr="009931D1" w:rsidRDefault="003F66AB" w:rsidP="003F66AB">
      <w:pPr>
        <w:rPr>
          <w:rFonts w:ascii="宋体" w:eastAsia="宋体" w:hAnsi="宋体" w:cs="宋体"/>
          <w:bCs/>
          <w:szCs w:val="24"/>
        </w:rPr>
      </w:pPr>
    </w:p>
    <w:p w14:paraId="22E9293F" w14:textId="396FB8BE" w:rsidR="003F66AB" w:rsidRDefault="003F66AB" w:rsidP="003F66AB">
      <w:pPr>
        <w:spacing w:line="400" w:lineRule="exact"/>
        <w:ind w:firstLineChars="962" w:firstLine="2694"/>
        <w:rPr>
          <w:rFonts w:ascii="宋体" w:eastAsia="宋体" w:hAnsi="宋体" w:cs="宋体"/>
          <w:bCs/>
          <w:sz w:val="28"/>
          <w:szCs w:val="28"/>
        </w:rPr>
      </w:pPr>
    </w:p>
    <w:p w14:paraId="0E0F20FA" w14:textId="72C35F39" w:rsidR="009931D1" w:rsidRDefault="009931D1" w:rsidP="003F66AB">
      <w:pPr>
        <w:spacing w:line="400" w:lineRule="exact"/>
        <w:ind w:firstLineChars="962" w:firstLine="2694"/>
        <w:rPr>
          <w:rFonts w:ascii="宋体" w:eastAsia="宋体" w:hAnsi="宋体" w:cs="宋体"/>
          <w:bCs/>
          <w:sz w:val="28"/>
          <w:szCs w:val="28"/>
        </w:rPr>
      </w:pPr>
    </w:p>
    <w:p w14:paraId="4C290B4A" w14:textId="77777777" w:rsidR="009931D1" w:rsidRPr="009931D1" w:rsidRDefault="009931D1" w:rsidP="003F66AB">
      <w:pPr>
        <w:spacing w:line="400" w:lineRule="exact"/>
        <w:ind w:firstLineChars="962" w:firstLine="2694"/>
        <w:rPr>
          <w:rFonts w:ascii="宋体" w:eastAsia="宋体" w:hAnsi="宋体" w:cs="宋体"/>
          <w:bCs/>
          <w:sz w:val="28"/>
          <w:szCs w:val="28"/>
        </w:rPr>
      </w:pPr>
    </w:p>
    <w:p w14:paraId="65E027EE" w14:textId="77777777" w:rsidR="003F66AB" w:rsidRPr="009931D1" w:rsidRDefault="003F66AB" w:rsidP="003F66AB">
      <w:pPr>
        <w:autoSpaceDE w:val="0"/>
        <w:autoSpaceDN w:val="0"/>
        <w:adjustRightInd w:val="0"/>
        <w:jc w:val="left"/>
        <w:rPr>
          <w:rFonts w:ascii="宋体" w:eastAsia="宋体" w:hAnsi="宋体" w:cs="宋体"/>
          <w:bCs/>
          <w:kern w:val="0"/>
          <w:sz w:val="28"/>
          <w:szCs w:val="28"/>
        </w:rPr>
      </w:pPr>
    </w:p>
    <w:p w14:paraId="6368D1B1" w14:textId="2FEE151E" w:rsidR="003F66AB" w:rsidRPr="009931D1" w:rsidRDefault="003F66AB" w:rsidP="003F66AB">
      <w:pPr>
        <w:autoSpaceDE w:val="0"/>
        <w:autoSpaceDN w:val="0"/>
        <w:adjustRightInd w:val="0"/>
        <w:ind w:firstLineChars="700" w:firstLine="1960"/>
        <w:jc w:val="left"/>
        <w:rPr>
          <w:rFonts w:ascii="宋体" w:eastAsia="宋体" w:hAnsi="宋体" w:cs="宋体"/>
          <w:bCs/>
          <w:kern w:val="0"/>
          <w:sz w:val="28"/>
          <w:szCs w:val="28"/>
        </w:rPr>
      </w:pPr>
      <w:r w:rsidRPr="009931D1">
        <w:rPr>
          <w:rFonts w:ascii="宋体" w:eastAsia="宋体" w:hAnsi="宋体" w:cs="宋体" w:hint="eastAsia"/>
          <w:bCs/>
          <w:kern w:val="0"/>
          <w:sz w:val="28"/>
          <w:szCs w:val="28"/>
        </w:rPr>
        <w:t>采购人：</w:t>
      </w:r>
      <w:r w:rsidR="00BA0DA9" w:rsidRPr="009931D1">
        <w:rPr>
          <w:rFonts w:ascii="宋体" w:eastAsia="宋体" w:hAnsi="宋体" w:cs="宋体" w:hint="eastAsia"/>
          <w:bCs/>
          <w:kern w:val="0"/>
          <w:sz w:val="28"/>
          <w:szCs w:val="28"/>
          <w:u w:val="single"/>
        </w:rPr>
        <w:t>桂林市秀峰区住房和城乡建设局</w:t>
      </w:r>
    </w:p>
    <w:p w14:paraId="47415349" w14:textId="192BE820" w:rsidR="003F66AB" w:rsidRPr="009931D1" w:rsidRDefault="003F66AB" w:rsidP="003F66AB">
      <w:pPr>
        <w:snapToGrid w:val="0"/>
        <w:spacing w:beforeLines="50" w:before="120" w:after="50"/>
        <w:ind w:firstLineChars="700" w:firstLine="1960"/>
        <w:jc w:val="left"/>
        <w:rPr>
          <w:rFonts w:ascii="宋体" w:eastAsia="宋体" w:hAnsi="宋体" w:cs="宋体"/>
          <w:bCs/>
          <w:sz w:val="28"/>
          <w:szCs w:val="28"/>
          <w:u w:val="single"/>
        </w:rPr>
      </w:pPr>
      <w:r w:rsidRPr="009931D1">
        <w:rPr>
          <w:rFonts w:ascii="宋体" w:eastAsia="宋体" w:hAnsi="宋体" w:cs="宋体" w:hint="eastAsia"/>
          <w:bCs/>
          <w:sz w:val="28"/>
          <w:szCs w:val="28"/>
        </w:rPr>
        <w:t>采购代理机构：</w:t>
      </w:r>
      <w:r w:rsidR="00652F54" w:rsidRPr="009931D1">
        <w:rPr>
          <w:rFonts w:ascii="宋体" w:eastAsia="宋体" w:hAnsi="宋体" w:cs="宋体" w:hint="eastAsia"/>
          <w:bCs/>
          <w:sz w:val="28"/>
          <w:szCs w:val="28"/>
          <w:u w:val="single"/>
        </w:rPr>
        <w:t>广西正午项目咨询管理有限公司</w:t>
      </w:r>
    </w:p>
    <w:p w14:paraId="3024E526" w14:textId="77777777" w:rsidR="003F66AB" w:rsidRPr="003F66AB" w:rsidRDefault="003F66AB" w:rsidP="003F66AB">
      <w:pPr>
        <w:spacing w:after="120"/>
        <w:ind w:leftChars="200" w:left="980" w:hangingChars="200" w:hanging="560"/>
        <w:rPr>
          <w:rFonts w:ascii="宋体" w:eastAsia="宋体" w:hAnsi="宋体" w:cs="宋体"/>
          <w:bCs/>
          <w:sz w:val="28"/>
          <w:szCs w:val="28"/>
        </w:rPr>
      </w:pPr>
      <w:bookmarkStart w:id="1078" w:name="_Toc20319_WPSOffice_Level2"/>
      <w:bookmarkStart w:id="1079" w:name="_Toc4932_WPSOffice_Level2"/>
    </w:p>
    <w:p w14:paraId="12779D2D" w14:textId="77777777" w:rsidR="003F66AB" w:rsidRPr="003F66AB" w:rsidRDefault="003F66AB" w:rsidP="003F66AB">
      <w:pPr>
        <w:spacing w:after="120"/>
        <w:ind w:leftChars="200" w:left="980" w:hangingChars="200" w:hanging="560"/>
        <w:rPr>
          <w:rFonts w:ascii="宋体" w:eastAsia="宋体" w:hAnsi="宋体" w:cs="宋体"/>
          <w:bCs/>
          <w:sz w:val="28"/>
          <w:szCs w:val="28"/>
        </w:rPr>
      </w:pPr>
    </w:p>
    <w:bookmarkEnd w:id="1078"/>
    <w:bookmarkEnd w:id="1079"/>
    <w:p w14:paraId="0ABBC3EA" w14:textId="212987FA" w:rsidR="00866E5E" w:rsidRPr="00866E5E" w:rsidRDefault="00233585" w:rsidP="00866E5E">
      <w:pPr>
        <w:spacing w:line="440" w:lineRule="exact"/>
        <w:ind w:leftChars="200" w:left="980" w:hangingChars="200" w:hanging="560"/>
        <w:rPr>
          <w:rFonts w:ascii="宋体" w:eastAsia="宋体" w:hAnsi="宋体" w:cs="宋体"/>
          <w:bCs/>
          <w:sz w:val="28"/>
          <w:szCs w:val="28"/>
        </w:rPr>
      </w:pPr>
      <w:r>
        <w:rPr>
          <w:rFonts w:ascii="宋体" w:eastAsia="宋体" w:hAnsi="宋体" w:cs="宋体" w:hint="eastAsia"/>
          <w:bCs/>
          <w:sz w:val="28"/>
          <w:szCs w:val="28"/>
        </w:rPr>
        <w:t>供应商</w:t>
      </w:r>
      <w:r w:rsidRPr="00233585">
        <w:rPr>
          <w:rFonts w:ascii="宋体" w:eastAsia="宋体" w:hAnsi="宋体" w:cs="宋体" w:hint="eastAsia"/>
          <w:bCs/>
          <w:sz w:val="28"/>
          <w:szCs w:val="28"/>
        </w:rPr>
        <w:t>[公章</w:t>
      </w:r>
      <w:r w:rsidR="00CE5E6F">
        <w:rPr>
          <w:rFonts w:ascii="宋体" w:eastAsia="宋体" w:hAnsi="宋体" w:cs="宋体" w:hint="eastAsia"/>
          <w:bCs/>
          <w:sz w:val="28"/>
          <w:szCs w:val="28"/>
        </w:rPr>
        <w:t>（</w:t>
      </w:r>
      <w:r w:rsidRPr="00233585">
        <w:rPr>
          <w:rFonts w:ascii="宋体" w:eastAsia="宋体" w:hAnsi="宋体" w:cs="宋体" w:hint="eastAsia"/>
          <w:bCs/>
          <w:sz w:val="28"/>
          <w:szCs w:val="28"/>
        </w:rPr>
        <w:t>CA签章</w:t>
      </w:r>
      <w:r w:rsidR="00CE5E6F">
        <w:rPr>
          <w:rFonts w:ascii="宋体" w:eastAsia="宋体" w:hAnsi="宋体" w:cs="宋体" w:hint="eastAsia"/>
          <w:bCs/>
          <w:sz w:val="28"/>
          <w:szCs w:val="28"/>
        </w:rPr>
        <w:t>）</w:t>
      </w:r>
      <w:r w:rsidRPr="00233585">
        <w:rPr>
          <w:rFonts w:ascii="宋体" w:eastAsia="宋体" w:hAnsi="宋体" w:cs="宋体" w:hint="eastAsia"/>
          <w:bCs/>
          <w:sz w:val="28"/>
          <w:szCs w:val="28"/>
        </w:rPr>
        <w:t>、自然人除外]</w:t>
      </w:r>
      <w:r w:rsidR="00866E5E" w:rsidRPr="00866E5E">
        <w:rPr>
          <w:rFonts w:ascii="宋体" w:eastAsia="宋体" w:hAnsi="宋体" w:cs="宋体" w:hint="eastAsia"/>
          <w:bCs/>
          <w:sz w:val="28"/>
          <w:szCs w:val="28"/>
        </w:rPr>
        <w:t>：</w:t>
      </w:r>
      <w:r w:rsidR="00866E5E" w:rsidRPr="00866E5E">
        <w:rPr>
          <w:rFonts w:ascii="宋体" w:eastAsia="宋体" w:hAnsi="宋体" w:cs="宋体" w:hint="eastAsia"/>
          <w:bCs/>
          <w:sz w:val="28"/>
          <w:szCs w:val="28"/>
          <w:u w:val="single"/>
        </w:rPr>
        <w:t xml:space="preserve">             </w:t>
      </w:r>
      <w:r>
        <w:rPr>
          <w:rFonts w:ascii="宋体" w:eastAsia="宋体" w:hAnsi="宋体" w:cs="宋体"/>
          <w:bCs/>
          <w:sz w:val="28"/>
          <w:szCs w:val="28"/>
          <w:u w:val="single"/>
        </w:rPr>
        <w:t xml:space="preserve"> </w:t>
      </w:r>
      <w:r w:rsidR="00866E5E" w:rsidRPr="00866E5E">
        <w:rPr>
          <w:rFonts w:ascii="宋体" w:eastAsia="宋体" w:hAnsi="宋体" w:cs="宋体" w:hint="eastAsia"/>
          <w:bCs/>
          <w:sz w:val="28"/>
          <w:szCs w:val="28"/>
          <w:u w:val="single"/>
        </w:rPr>
        <w:t xml:space="preserve">               </w:t>
      </w:r>
    </w:p>
    <w:p w14:paraId="60578E5F" w14:textId="48571851" w:rsidR="00866E5E" w:rsidRPr="00866E5E" w:rsidRDefault="00866E5E" w:rsidP="00866E5E">
      <w:pPr>
        <w:spacing w:line="440" w:lineRule="exact"/>
        <w:ind w:leftChars="200" w:left="980" w:hangingChars="200" w:hanging="560"/>
        <w:rPr>
          <w:rFonts w:ascii="宋体" w:eastAsia="宋体" w:hAnsi="宋体" w:cs="宋体"/>
          <w:bCs/>
          <w:sz w:val="28"/>
          <w:szCs w:val="28"/>
        </w:rPr>
      </w:pPr>
      <w:r w:rsidRPr="00866E5E">
        <w:rPr>
          <w:rFonts w:ascii="宋体" w:eastAsia="宋体" w:hAnsi="宋体" w:cs="宋体" w:hint="eastAsia"/>
          <w:bCs/>
          <w:sz w:val="28"/>
          <w:szCs w:val="28"/>
        </w:rPr>
        <w:t>法定代表人、负责人、自然人或相应的委托代理人签字[或盖章</w:t>
      </w:r>
      <w:r w:rsidR="00CE5E6F">
        <w:rPr>
          <w:rFonts w:ascii="宋体" w:eastAsia="宋体" w:hAnsi="宋体" w:cs="宋体" w:hint="eastAsia"/>
          <w:bCs/>
          <w:sz w:val="28"/>
          <w:szCs w:val="28"/>
        </w:rPr>
        <w:t>（</w:t>
      </w:r>
      <w:r w:rsidR="00CE5E6F" w:rsidRPr="00233585">
        <w:rPr>
          <w:rFonts w:ascii="宋体" w:eastAsia="宋体" w:hAnsi="宋体" w:cs="宋体" w:hint="eastAsia"/>
          <w:bCs/>
          <w:sz w:val="28"/>
          <w:szCs w:val="28"/>
        </w:rPr>
        <w:t>CA签章</w:t>
      </w:r>
      <w:r w:rsidR="00CE5E6F">
        <w:rPr>
          <w:rFonts w:ascii="宋体" w:eastAsia="宋体" w:hAnsi="宋体" w:cs="宋体" w:hint="eastAsia"/>
          <w:bCs/>
          <w:sz w:val="28"/>
          <w:szCs w:val="28"/>
        </w:rPr>
        <w:t>）</w:t>
      </w:r>
      <w:r w:rsidRPr="00866E5E">
        <w:rPr>
          <w:rFonts w:ascii="宋体" w:eastAsia="宋体" w:hAnsi="宋体" w:cs="宋体" w:hint="eastAsia"/>
          <w:bCs/>
          <w:sz w:val="28"/>
          <w:szCs w:val="28"/>
        </w:rPr>
        <w:t>]</w:t>
      </w:r>
    </w:p>
    <w:p w14:paraId="19FDAC5A" w14:textId="7E7D8DF9" w:rsidR="00866E5E" w:rsidRPr="00866E5E" w:rsidRDefault="00866E5E" w:rsidP="00866E5E">
      <w:pPr>
        <w:spacing w:line="440" w:lineRule="exact"/>
        <w:ind w:leftChars="200" w:left="980" w:hangingChars="200" w:hanging="560"/>
        <w:rPr>
          <w:rFonts w:ascii="宋体" w:eastAsia="宋体" w:hAnsi="宋体" w:cs="宋体"/>
          <w:bCs/>
          <w:sz w:val="28"/>
          <w:szCs w:val="28"/>
          <w:u w:val="single"/>
        </w:rPr>
      </w:pPr>
      <w:r w:rsidRPr="00866E5E">
        <w:rPr>
          <w:rFonts w:ascii="宋体" w:eastAsia="宋体" w:hAnsi="宋体" w:cs="宋体" w:hint="eastAsia"/>
          <w:bCs/>
          <w:sz w:val="28"/>
          <w:szCs w:val="28"/>
        </w:rPr>
        <w:t>（属自然人的应在签名处加盖大拇指指印或个人CA签章）：</w:t>
      </w:r>
      <w:r w:rsidRPr="00866E5E">
        <w:rPr>
          <w:rFonts w:ascii="宋体" w:eastAsia="宋体" w:hAnsi="宋体" w:cs="宋体" w:hint="eastAsia"/>
          <w:bCs/>
          <w:sz w:val="28"/>
          <w:szCs w:val="28"/>
          <w:u w:val="single"/>
        </w:rPr>
        <w:t xml:space="preserve">        </w:t>
      </w:r>
      <w:r>
        <w:rPr>
          <w:rFonts w:ascii="宋体" w:eastAsia="宋体" w:hAnsi="宋体" w:cs="宋体"/>
          <w:bCs/>
          <w:sz w:val="28"/>
          <w:szCs w:val="28"/>
          <w:u w:val="single"/>
        </w:rPr>
        <w:t xml:space="preserve"> </w:t>
      </w:r>
      <w:r w:rsidRPr="00866E5E">
        <w:rPr>
          <w:rFonts w:ascii="宋体" w:eastAsia="宋体" w:hAnsi="宋体" w:cs="宋体" w:hint="eastAsia"/>
          <w:bCs/>
          <w:sz w:val="28"/>
          <w:szCs w:val="28"/>
          <w:u w:val="single"/>
        </w:rPr>
        <w:t xml:space="preserve">   </w:t>
      </w:r>
    </w:p>
    <w:p w14:paraId="33C9CA5E" w14:textId="77777777" w:rsidR="00866E5E" w:rsidRPr="00866E5E" w:rsidRDefault="00866E5E" w:rsidP="00866E5E">
      <w:pPr>
        <w:spacing w:line="440" w:lineRule="exact"/>
        <w:ind w:leftChars="200" w:left="980" w:hangingChars="200" w:hanging="560"/>
        <w:rPr>
          <w:rFonts w:ascii="宋体" w:eastAsia="宋体" w:hAnsi="宋体" w:cs="宋体"/>
          <w:bCs/>
          <w:sz w:val="28"/>
          <w:szCs w:val="28"/>
          <w:u w:val="single"/>
        </w:rPr>
      </w:pPr>
      <w:r w:rsidRPr="00866E5E">
        <w:rPr>
          <w:rFonts w:ascii="宋体" w:eastAsia="宋体" w:hAnsi="宋体" w:cs="宋体" w:hint="eastAsia"/>
          <w:bCs/>
          <w:sz w:val="28"/>
          <w:szCs w:val="28"/>
        </w:rPr>
        <w:t>联系电话：</w:t>
      </w:r>
      <w:r w:rsidRPr="00866E5E">
        <w:rPr>
          <w:rFonts w:ascii="宋体" w:eastAsia="宋体" w:hAnsi="宋体" w:cs="宋体" w:hint="eastAsia"/>
          <w:bCs/>
          <w:sz w:val="28"/>
          <w:szCs w:val="28"/>
          <w:u w:val="single"/>
        </w:rPr>
        <w:t xml:space="preserve">                                                </w:t>
      </w:r>
    </w:p>
    <w:p w14:paraId="5F655189" w14:textId="77777777" w:rsidR="00866E5E" w:rsidRPr="00866E5E" w:rsidRDefault="00866E5E" w:rsidP="00866E5E">
      <w:pPr>
        <w:spacing w:line="440" w:lineRule="exact"/>
        <w:ind w:leftChars="200" w:left="980" w:hangingChars="200" w:hanging="560"/>
        <w:rPr>
          <w:rFonts w:ascii="宋体" w:eastAsia="宋体" w:hAnsi="宋体" w:cs="宋体"/>
          <w:b/>
          <w:bCs/>
          <w:sz w:val="28"/>
          <w:szCs w:val="28"/>
        </w:rPr>
      </w:pPr>
      <w:r w:rsidRPr="00866E5E">
        <w:rPr>
          <w:rFonts w:ascii="宋体" w:eastAsia="宋体" w:hAnsi="宋体" w:cs="宋体" w:hint="eastAsia"/>
          <w:bCs/>
          <w:sz w:val="28"/>
          <w:szCs w:val="28"/>
        </w:rPr>
        <w:t>日期：</w:t>
      </w:r>
      <w:r w:rsidRPr="00866E5E">
        <w:rPr>
          <w:rFonts w:ascii="宋体" w:eastAsia="宋体" w:hAnsi="宋体" w:cs="宋体" w:hint="eastAsia"/>
          <w:bCs/>
          <w:sz w:val="28"/>
          <w:szCs w:val="28"/>
          <w:u w:val="single"/>
        </w:rPr>
        <w:t xml:space="preserve">              </w:t>
      </w:r>
      <w:r w:rsidRPr="00866E5E">
        <w:rPr>
          <w:rFonts w:ascii="宋体" w:eastAsia="宋体" w:hAnsi="宋体" w:cs="宋体" w:hint="eastAsia"/>
          <w:bCs/>
          <w:sz w:val="28"/>
          <w:szCs w:val="28"/>
        </w:rPr>
        <w:t>年</w:t>
      </w:r>
      <w:r w:rsidRPr="00866E5E">
        <w:rPr>
          <w:rFonts w:ascii="宋体" w:eastAsia="宋体" w:hAnsi="宋体" w:cs="宋体" w:hint="eastAsia"/>
          <w:bCs/>
          <w:sz w:val="28"/>
          <w:szCs w:val="28"/>
          <w:u w:val="single"/>
        </w:rPr>
        <w:t xml:space="preserve">           </w:t>
      </w:r>
      <w:r w:rsidRPr="00866E5E">
        <w:rPr>
          <w:rFonts w:ascii="宋体" w:eastAsia="宋体" w:hAnsi="宋体" w:cs="宋体" w:hint="eastAsia"/>
          <w:bCs/>
          <w:sz w:val="28"/>
          <w:szCs w:val="28"/>
        </w:rPr>
        <w:t>月</w:t>
      </w:r>
      <w:r w:rsidRPr="00866E5E">
        <w:rPr>
          <w:rFonts w:ascii="宋体" w:eastAsia="宋体" w:hAnsi="宋体" w:cs="宋体" w:hint="eastAsia"/>
          <w:bCs/>
          <w:sz w:val="28"/>
          <w:szCs w:val="28"/>
          <w:u w:val="single"/>
        </w:rPr>
        <w:t xml:space="preserve">           </w:t>
      </w:r>
      <w:r w:rsidRPr="00866E5E">
        <w:rPr>
          <w:rFonts w:ascii="宋体" w:eastAsia="宋体" w:hAnsi="宋体" w:cs="宋体" w:hint="eastAsia"/>
          <w:bCs/>
          <w:sz w:val="28"/>
          <w:szCs w:val="28"/>
        </w:rPr>
        <w:t>日</w:t>
      </w:r>
    </w:p>
    <w:p w14:paraId="0CB03DAA" w14:textId="61796F9D" w:rsidR="003F66AB" w:rsidRPr="00866E5E" w:rsidRDefault="003F66AB" w:rsidP="003F66AB">
      <w:pPr>
        <w:spacing w:line="440" w:lineRule="exact"/>
        <w:ind w:leftChars="200" w:left="980" w:hangingChars="200" w:hanging="560"/>
        <w:rPr>
          <w:rFonts w:ascii="宋体" w:eastAsia="宋体" w:hAnsi="宋体" w:cs="宋体"/>
          <w:bCs/>
          <w:sz w:val="28"/>
          <w:szCs w:val="28"/>
        </w:rPr>
      </w:pPr>
    </w:p>
    <w:p w14:paraId="603A5D6D" w14:textId="77777777" w:rsidR="003F66AB" w:rsidRPr="003F66AB" w:rsidRDefault="003F66AB" w:rsidP="003F66AB">
      <w:pPr>
        <w:autoSpaceDE w:val="0"/>
        <w:autoSpaceDN w:val="0"/>
        <w:adjustRightInd w:val="0"/>
        <w:jc w:val="left"/>
        <w:rPr>
          <w:rFonts w:ascii="Times New Roman" w:eastAsia="宋体" w:hAnsi="Times New Roman" w:cs="Calibri"/>
          <w:kern w:val="0"/>
          <w:sz w:val="24"/>
          <w:szCs w:val="24"/>
        </w:rPr>
      </w:pPr>
    </w:p>
    <w:p w14:paraId="3A1F010E" w14:textId="77777777" w:rsidR="003F66AB" w:rsidRPr="003F66AB" w:rsidRDefault="003F66AB" w:rsidP="003F66AB">
      <w:pPr>
        <w:spacing w:after="120" w:line="440" w:lineRule="exact"/>
        <w:ind w:leftChars="200" w:left="900" w:hangingChars="200" w:hanging="480"/>
        <w:rPr>
          <w:rFonts w:ascii="宋体" w:eastAsia="宋体" w:hAnsi="宋体" w:cs="宋体"/>
          <w:bCs/>
          <w:sz w:val="24"/>
          <w:szCs w:val="24"/>
        </w:rPr>
      </w:pPr>
    </w:p>
    <w:p w14:paraId="3C8A42EF" w14:textId="77777777" w:rsidR="003F66AB" w:rsidRPr="003F66AB" w:rsidRDefault="003F66AB" w:rsidP="003F66AB">
      <w:pPr>
        <w:outlineLvl w:val="1"/>
        <w:rPr>
          <w:rFonts w:ascii="宋体" w:eastAsia="宋体" w:hAnsi="宋体" w:cs="宋体"/>
          <w:b/>
          <w:bCs/>
          <w:sz w:val="32"/>
          <w:szCs w:val="32"/>
        </w:rPr>
      </w:pPr>
      <w:bookmarkStart w:id="1080" w:name="_Toc19430"/>
      <w:bookmarkStart w:id="1081" w:name="_Toc21615"/>
      <w:bookmarkStart w:id="1082" w:name="_Toc497927070"/>
      <w:r w:rsidRPr="003F66AB">
        <w:rPr>
          <w:rFonts w:ascii="宋体" w:eastAsia="宋体" w:hAnsi="宋体" w:cs="宋体" w:hint="eastAsia"/>
          <w:b/>
          <w:bCs/>
          <w:sz w:val="32"/>
          <w:szCs w:val="32"/>
        </w:rPr>
        <w:br w:type="page"/>
      </w:r>
      <w:bookmarkStart w:id="1083" w:name="_Toc12538"/>
      <w:r w:rsidRPr="003F66AB">
        <w:rPr>
          <w:rFonts w:ascii="宋体" w:eastAsia="宋体" w:hAnsi="宋体" w:cs="宋体" w:hint="eastAsia"/>
          <w:b/>
          <w:bCs/>
          <w:sz w:val="32"/>
          <w:szCs w:val="32"/>
        </w:rPr>
        <w:lastRenderedPageBreak/>
        <w:t>二、响应文件组成</w:t>
      </w:r>
      <w:bookmarkEnd w:id="1080"/>
      <w:bookmarkEnd w:id="1081"/>
      <w:bookmarkEnd w:id="1082"/>
      <w:bookmarkEnd w:id="1083"/>
    </w:p>
    <w:p w14:paraId="1F369CF3" w14:textId="77777777" w:rsidR="003F66AB" w:rsidRPr="003F66AB" w:rsidRDefault="003F66AB" w:rsidP="003F66AB">
      <w:pPr>
        <w:spacing w:after="120"/>
        <w:rPr>
          <w:rFonts w:ascii="宋体" w:eastAsia="宋体" w:hAnsi="宋体" w:cs="宋体"/>
          <w:szCs w:val="24"/>
        </w:rPr>
      </w:pPr>
    </w:p>
    <w:p w14:paraId="0D2FCCC1" w14:textId="77777777" w:rsidR="003F66AB" w:rsidRPr="003F66AB" w:rsidRDefault="003F66AB" w:rsidP="003F66AB">
      <w:pPr>
        <w:spacing w:after="120"/>
        <w:rPr>
          <w:rFonts w:ascii="宋体" w:eastAsia="宋体" w:hAnsi="宋体" w:cs="宋体"/>
          <w:b/>
          <w:bCs/>
          <w:sz w:val="28"/>
          <w:szCs w:val="28"/>
        </w:rPr>
      </w:pPr>
    </w:p>
    <w:p w14:paraId="7DCEBD9C" w14:textId="77777777" w:rsidR="003F66AB" w:rsidRPr="003F66AB" w:rsidRDefault="003F66AB" w:rsidP="003F66AB">
      <w:pPr>
        <w:numPr>
          <w:ilvl w:val="0"/>
          <w:numId w:val="7"/>
        </w:numPr>
        <w:spacing w:line="400" w:lineRule="exact"/>
        <w:ind w:firstLineChars="202" w:firstLine="568"/>
        <w:rPr>
          <w:rFonts w:ascii="宋体" w:eastAsia="宋体" w:hAnsi="宋体" w:cs="宋体"/>
          <w:b/>
          <w:bCs/>
          <w:sz w:val="28"/>
          <w:szCs w:val="28"/>
        </w:rPr>
      </w:pPr>
      <w:r w:rsidRPr="003F66AB">
        <w:rPr>
          <w:rFonts w:ascii="宋体" w:eastAsia="宋体" w:hAnsi="宋体" w:cs="宋体" w:hint="eastAsia"/>
          <w:b/>
          <w:bCs/>
          <w:sz w:val="28"/>
          <w:szCs w:val="28"/>
        </w:rPr>
        <w:t>资格性响应证明材料</w:t>
      </w:r>
    </w:p>
    <w:p w14:paraId="7F4CFE08" w14:textId="77777777" w:rsidR="003F66AB" w:rsidRPr="003F66AB" w:rsidRDefault="003F66AB" w:rsidP="003F66AB">
      <w:pPr>
        <w:spacing w:after="120"/>
        <w:rPr>
          <w:rFonts w:ascii="宋体" w:eastAsia="宋体" w:hAnsi="宋体" w:cs="宋体"/>
          <w:b/>
          <w:bCs/>
          <w:sz w:val="28"/>
          <w:szCs w:val="28"/>
        </w:rPr>
      </w:pPr>
    </w:p>
    <w:p w14:paraId="47BA7C8E" w14:textId="77777777" w:rsidR="003F66AB" w:rsidRPr="003F66AB" w:rsidRDefault="003F66AB" w:rsidP="003F66AB">
      <w:pPr>
        <w:spacing w:after="120"/>
        <w:rPr>
          <w:rFonts w:ascii="宋体" w:eastAsia="宋体" w:hAnsi="宋体" w:cs="宋体"/>
          <w:b/>
          <w:bCs/>
          <w:sz w:val="28"/>
          <w:szCs w:val="28"/>
        </w:rPr>
      </w:pPr>
    </w:p>
    <w:p w14:paraId="584932F8" w14:textId="77777777" w:rsidR="003F66AB" w:rsidRPr="003F66AB" w:rsidRDefault="003F66AB" w:rsidP="003F66AB">
      <w:pPr>
        <w:numPr>
          <w:ilvl w:val="0"/>
          <w:numId w:val="7"/>
        </w:numPr>
        <w:spacing w:line="400" w:lineRule="exact"/>
        <w:ind w:firstLineChars="202" w:firstLine="568"/>
        <w:rPr>
          <w:rFonts w:ascii="宋体" w:eastAsia="宋体" w:hAnsi="宋体" w:cs="宋体"/>
          <w:b/>
          <w:bCs/>
          <w:sz w:val="28"/>
          <w:szCs w:val="28"/>
        </w:rPr>
      </w:pPr>
      <w:r w:rsidRPr="003F66AB">
        <w:rPr>
          <w:rFonts w:ascii="宋体" w:eastAsia="宋体" w:hAnsi="宋体" w:cs="宋体" w:hint="eastAsia"/>
          <w:b/>
          <w:bCs/>
          <w:sz w:val="28"/>
          <w:szCs w:val="28"/>
        </w:rPr>
        <w:t>符合性响应证明材料</w:t>
      </w:r>
    </w:p>
    <w:p w14:paraId="0B3536B4" w14:textId="77777777" w:rsidR="003F66AB" w:rsidRPr="003F66AB" w:rsidRDefault="003F66AB" w:rsidP="003F66AB">
      <w:pPr>
        <w:spacing w:after="120"/>
        <w:rPr>
          <w:rFonts w:ascii="宋体" w:eastAsia="宋体" w:hAnsi="宋体" w:cs="宋体"/>
          <w:b/>
          <w:bCs/>
          <w:sz w:val="28"/>
          <w:szCs w:val="28"/>
        </w:rPr>
      </w:pPr>
    </w:p>
    <w:p w14:paraId="13804C5E" w14:textId="77777777" w:rsidR="003F66AB" w:rsidRPr="003F66AB" w:rsidRDefault="003F66AB" w:rsidP="003F66AB">
      <w:pPr>
        <w:spacing w:after="120"/>
        <w:rPr>
          <w:rFonts w:ascii="宋体" w:eastAsia="宋体" w:hAnsi="宋体" w:cs="宋体"/>
          <w:b/>
          <w:bCs/>
          <w:sz w:val="28"/>
          <w:szCs w:val="28"/>
        </w:rPr>
      </w:pPr>
    </w:p>
    <w:p w14:paraId="3BFE75BC" w14:textId="77777777" w:rsidR="003F66AB" w:rsidRPr="003F66AB" w:rsidRDefault="003F66AB" w:rsidP="003F66AB">
      <w:pPr>
        <w:numPr>
          <w:ilvl w:val="0"/>
          <w:numId w:val="7"/>
        </w:numPr>
        <w:spacing w:line="400" w:lineRule="exact"/>
        <w:ind w:firstLineChars="202" w:firstLine="568"/>
        <w:rPr>
          <w:rFonts w:ascii="宋体" w:eastAsia="宋体" w:hAnsi="宋体" w:cs="宋体"/>
          <w:b/>
          <w:bCs/>
          <w:sz w:val="28"/>
          <w:szCs w:val="28"/>
        </w:rPr>
      </w:pPr>
      <w:r w:rsidRPr="003F66AB">
        <w:rPr>
          <w:rFonts w:ascii="宋体" w:eastAsia="宋体" w:hAnsi="宋体" w:cs="宋体" w:hint="eastAsia"/>
          <w:b/>
          <w:bCs/>
          <w:sz w:val="28"/>
          <w:szCs w:val="28"/>
        </w:rPr>
        <w:t>其他有效证明材料</w:t>
      </w:r>
    </w:p>
    <w:p w14:paraId="2BF780FE" w14:textId="77777777" w:rsidR="003F66AB" w:rsidRPr="003F66AB" w:rsidRDefault="003F66AB" w:rsidP="003F66AB">
      <w:pPr>
        <w:autoSpaceDE w:val="0"/>
        <w:autoSpaceDN w:val="0"/>
        <w:adjustRightInd w:val="0"/>
        <w:jc w:val="left"/>
        <w:rPr>
          <w:rFonts w:ascii="宋体" w:eastAsia="宋体" w:hAnsi="宋体" w:cs="宋体"/>
          <w:kern w:val="0"/>
          <w:sz w:val="24"/>
          <w:szCs w:val="24"/>
        </w:rPr>
      </w:pPr>
    </w:p>
    <w:p w14:paraId="511C65FE" w14:textId="77777777" w:rsidR="003F66AB" w:rsidRPr="003F66AB" w:rsidRDefault="003F66AB" w:rsidP="003F66AB">
      <w:pPr>
        <w:tabs>
          <w:tab w:val="left" w:pos="5040"/>
        </w:tabs>
        <w:spacing w:line="400" w:lineRule="exact"/>
        <w:rPr>
          <w:rFonts w:ascii="宋体" w:eastAsia="宋体" w:hAnsi="宋体" w:cs="宋体"/>
          <w:szCs w:val="21"/>
        </w:rPr>
      </w:pPr>
    </w:p>
    <w:p w14:paraId="49819352" w14:textId="77777777" w:rsidR="003F66AB" w:rsidRPr="003F66AB" w:rsidRDefault="003F66AB" w:rsidP="003F66AB">
      <w:pPr>
        <w:autoSpaceDE w:val="0"/>
        <w:autoSpaceDN w:val="0"/>
        <w:adjustRightInd w:val="0"/>
        <w:jc w:val="left"/>
        <w:rPr>
          <w:rFonts w:ascii="宋体" w:eastAsia="宋体" w:hAnsi="宋体" w:cs="宋体"/>
          <w:kern w:val="0"/>
          <w:sz w:val="24"/>
          <w:szCs w:val="21"/>
        </w:rPr>
      </w:pPr>
    </w:p>
    <w:p w14:paraId="0AFD86A9" w14:textId="77777777" w:rsidR="003F66AB" w:rsidRPr="003F66AB" w:rsidRDefault="003F66AB" w:rsidP="003F66AB">
      <w:pPr>
        <w:autoSpaceDE w:val="0"/>
        <w:autoSpaceDN w:val="0"/>
        <w:adjustRightInd w:val="0"/>
        <w:jc w:val="left"/>
        <w:rPr>
          <w:rFonts w:ascii="宋体" w:eastAsia="宋体" w:hAnsi="宋体" w:cs="宋体"/>
          <w:kern w:val="0"/>
          <w:sz w:val="24"/>
          <w:szCs w:val="21"/>
        </w:rPr>
      </w:pPr>
    </w:p>
    <w:p w14:paraId="3B23BB04" w14:textId="77777777" w:rsidR="003F66AB" w:rsidRPr="003F66AB" w:rsidRDefault="003F66AB" w:rsidP="003F66AB">
      <w:pPr>
        <w:autoSpaceDE w:val="0"/>
        <w:autoSpaceDN w:val="0"/>
        <w:adjustRightInd w:val="0"/>
        <w:jc w:val="left"/>
        <w:rPr>
          <w:rFonts w:ascii="宋体" w:eastAsia="宋体" w:hAnsi="宋体" w:cs="宋体"/>
          <w:kern w:val="0"/>
          <w:sz w:val="24"/>
          <w:szCs w:val="21"/>
        </w:rPr>
      </w:pPr>
    </w:p>
    <w:p w14:paraId="64CA5614" w14:textId="77777777" w:rsidR="003F66AB" w:rsidRPr="003F66AB" w:rsidRDefault="003F66AB" w:rsidP="003F66AB">
      <w:pPr>
        <w:autoSpaceDE w:val="0"/>
        <w:autoSpaceDN w:val="0"/>
        <w:adjustRightInd w:val="0"/>
        <w:jc w:val="left"/>
        <w:rPr>
          <w:rFonts w:ascii="宋体" w:eastAsia="宋体" w:hAnsi="宋体" w:cs="宋体"/>
          <w:kern w:val="0"/>
          <w:sz w:val="24"/>
          <w:szCs w:val="21"/>
        </w:rPr>
      </w:pPr>
    </w:p>
    <w:p w14:paraId="41551E00" w14:textId="77777777" w:rsidR="003F66AB" w:rsidRPr="0090521C" w:rsidRDefault="003F66AB" w:rsidP="003F66AB">
      <w:pPr>
        <w:numPr>
          <w:ilvl w:val="0"/>
          <w:numId w:val="8"/>
        </w:numPr>
        <w:tabs>
          <w:tab w:val="left" w:pos="3570"/>
        </w:tabs>
        <w:spacing w:line="400" w:lineRule="exact"/>
        <w:jc w:val="center"/>
        <w:outlineLvl w:val="1"/>
        <w:rPr>
          <w:rFonts w:ascii="宋体" w:eastAsia="宋体" w:hAnsi="宋体" w:cs="华文中宋"/>
          <w:b/>
          <w:bCs/>
          <w:sz w:val="28"/>
          <w:szCs w:val="28"/>
        </w:rPr>
      </w:pPr>
      <w:bookmarkStart w:id="1084" w:name="_Toc11067"/>
      <w:bookmarkStart w:id="1085" w:name="_Toc497927071"/>
      <w:bookmarkStart w:id="1086" w:name="_Toc7185"/>
      <w:r w:rsidRPr="003F66AB">
        <w:rPr>
          <w:rFonts w:ascii="宋体" w:eastAsia="宋体" w:hAnsi="宋体" w:cs="宋体" w:hint="eastAsia"/>
          <w:sz w:val="32"/>
          <w:szCs w:val="32"/>
        </w:rPr>
        <w:br w:type="page"/>
      </w:r>
      <w:bookmarkStart w:id="1087" w:name="_Toc12268"/>
      <w:r w:rsidRPr="0090521C">
        <w:rPr>
          <w:rFonts w:ascii="宋体" w:eastAsia="宋体" w:hAnsi="宋体" w:cs="华文中宋" w:hint="eastAsia"/>
          <w:b/>
          <w:bCs/>
          <w:sz w:val="28"/>
          <w:szCs w:val="28"/>
        </w:rPr>
        <w:lastRenderedPageBreak/>
        <w:t>资格性响应证明材料目录</w:t>
      </w:r>
      <w:bookmarkEnd w:id="1084"/>
      <w:bookmarkEnd w:id="1085"/>
      <w:bookmarkEnd w:id="1086"/>
      <w:bookmarkEnd w:id="1087"/>
    </w:p>
    <w:p w14:paraId="796CAC94" w14:textId="77777777" w:rsidR="003F66AB" w:rsidRPr="003F66AB" w:rsidRDefault="003F66AB" w:rsidP="003F66AB">
      <w:pPr>
        <w:spacing w:line="360" w:lineRule="exact"/>
        <w:ind w:firstLineChars="200" w:firstLine="480"/>
        <w:rPr>
          <w:rFonts w:ascii="宋体" w:eastAsia="宋体" w:hAnsi="宋体" w:cs="宋体"/>
          <w:sz w:val="24"/>
          <w:szCs w:val="24"/>
        </w:rPr>
      </w:pPr>
    </w:p>
    <w:p w14:paraId="58347EC1" w14:textId="3B041481" w:rsidR="00861C05" w:rsidRPr="00D53444" w:rsidRDefault="00861C05" w:rsidP="00861C05">
      <w:pPr>
        <w:spacing w:line="36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sidRPr="00D53444">
        <w:rPr>
          <w:rFonts w:ascii="宋体" w:eastAsia="宋体" w:hAnsi="宋体" w:cs="宋体" w:hint="eastAsia"/>
          <w:szCs w:val="21"/>
        </w:rPr>
        <w:t>供应</w:t>
      </w:r>
      <w:proofErr w:type="gramStart"/>
      <w:r w:rsidRPr="00D53444">
        <w:rPr>
          <w:rFonts w:ascii="宋体" w:eastAsia="宋体" w:hAnsi="宋体" w:cs="宋体" w:hint="eastAsia"/>
          <w:szCs w:val="21"/>
        </w:rPr>
        <w:t>商相应</w:t>
      </w:r>
      <w:proofErr w:type="gramEnd"/>
      <w:r w:rsidRPr="00D53444">
        <w:rPr>
          <w:rFonts w:ascii="宋体" w:eastAsia="宋体" w:hAnsi="宋体" w:cs="宋体" w:hint="eastAsia"/>
          <w:szCs w:val="21"/>
        </w:rPr>
        <w:t>的法定代表人、负责人、自然人</w:t>
      </w:r>
      <w:r w:rsidRPr="00ED09EC">
        <w:rPr>
          <w:rFonts w:ascii="宋体" w:eastAsia="宋体" w:hAnsi="宋体" w:cs="宋体" w:hint="eastAsia"/>
          <w:szCs w:val="21"/>
        </w:rPr>
        <w:t>身份证正反两面扫描件</w:t>
      </w:r>
      <w:r w:rsidRPr="00D53444">
        <w:rPr>
          <w:rFonts w:ascii="宋体" w:eastAsia="宋体" w:hAnsi="宋体" w:cs="宋体" w:hint="eastAsia"/>
          <w:szCs w:val="21"/>
        </w:rPr>
        <w:t>（必须提供）；</w:t>
      </w:r>
    </w:p>
    <w:p w14:paraId="70EFA2BA" w14:textId="0A50461A" w:rsidR="00861C05" w:rsidRDefault="00861C05" w:rsidP="00861C05">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w:t>
      </w:r>
      <w:r w:rsidRPr="00D53444">
        <w:rPr>
          <w:rFonts w:ascii="宋体" w:eastAsia="宋体" w:hAnsi="宋体" w:cs="宋体" w:hint="eastAsia"/>
          <w:szCs w:val="21"/>
        </w:rPr>
        <w:t>供应商的授权委托书原件、委托代理人</w:t>
      </w:r>
      <w:r w:rsidRPr="00ED09EC">
        <w:rPr>
          <w:rFonts w:ascii="宋体" w:eastAsia="宋体" w:hAnsi="宋体" w:cs="宋体" w:hint="eastAsia"/>
          <w:szCs w:val="21"/>
        </w:rPr>
        <w:t>身份证正反两面扫描件</w:t>
      </w:r>
      <w:r w:rsidRPr="00D53444">
        <w:rPr>
          <w:rFonts w:ascii="宋体" w:eastAsia="宋体" w:hAnsi="宋体" w:cs="宋体" w:hint="eastAsia"/>
          <w:szCs w:val="21"/>
        </w:rPr>
        <w:t>以及由县级以上（含县级）社会养老保险经办机构出具的供应商为委托代理人交纳的响应文件递交截止时间前三个月内任意一个月养老保险证明</w:t>
      </w:r>
      <w:r w:rsidRPr="00ED09EC">
        <w:rPr>
          <w:rFonts w:ascii="宋体" w:eastAsia="宋体" w:hAnsi="宋体" w:cs="宋体" w:hint="eastAsia"/>
          <w:szCs w:val="21"/>
        </w:rPr>
        <w:t>扫描件</w:t>
      </w:r>
      <w:r w:rsidRPr="00D53444">
        <w:rPr>
          <w:rFonts w:ascii="宋体" w:eastAsia="宋体" w:hAnsi="宋体" w:cs="宋体" w:hint="eastAsia"/>
          <w:szCs w:val="21"/>
        </w:rPr>
        <w:t>，除供应商为以下四种情形的：</w:t>
      </w:r>
    </w:p>
    <w:p w14:paraId="3442BA00" w14:textId="77777777" w:rsidR="00861C05" w:rsidRPr="008F633F" w:rsidRDefault="00861C05" w:rsidP="00861C05">
      <w:pPr>
        <w:spacing w:line="360" w:lineRule="exact"/>
        <w:ind w:firstLineChars="200" w:firstLine="420"/>
        <w:jc w:val="left"/>
        <w:rPr>
          <w:rFonts w:ascii="宋体" w:eastAsia="宋体" w:hAnsi="宋体" w:cs="宋体"/>
          <w:szCs w:val="21"/>
        </w:rPr>
      </w:pPr>
      <w:r w:rsidRPr="008F633F">
        <w:rPr>
          <w:rFonts w:ascii="宋体" w:eastAsia="宋体" w:hAnsi="宋体" w:cs="宋体" w:hint="eastAsia"/>
          <w:szCs w:val="21"/>
        </w:rPr>
        <w:t>①如供应商为截标时间前60日以内成立的公司，可以提供供应商与委托代理人签订的劳动合同扫描件代替养老保险证明扫描件；</w:t>
      </w:r>
    </w:p>
    <w:p w14:paraId="7EE6525C" w14:textId="77777777" w:rsidR="00861C05" w:rsidRPr="008F633F" w:rsidRDefault="00861C05" w:rsidP="00861C05">
      <w:pPr>
        <w:spacing w:line="360" w:lineRule="exact"/>
        <w:ind w:firstLineChars="200" w:firstLine="420"/>
        <w:jc w:val="left"/>
        <w:rPr>
          <w:rFonts w:ascii="宋体" w:eastAsia="宋体" w:hAnsi="宋体" w:cs="宋体"/>
          <w:szCs w:val="21"/>
        </w:rPr>
      </w:pPr>
      <w:r w:rsidRPr="008F633F">
        <w:rPr>
          <w:rFonts w:ascii="宋体" w:eastAsia="宋体" w:hAnsi="宋体" w:cs="宋体" w:hint="eastAsia"/>
          <w:szCs w:val="21"/>
        </w:rPr>
        <w:t>②如供应商为事业单位，可以提供事业单位机构编制管理证扫描件或事业单位机构为其发放工资的工资条扫描件代替养老保险证明扫描件；</w:t>
      </w:r>
    </w:p>
    <w:p w14:paraId="64F294BF" w14:textId="77777777" w:rsidR="00861C05" w:rsidRPr="008F633F" w:rsidRDefault="00861C05" w:rsidP="00861C05">
      <w:pPr>
        <w:spacing w:line="360" w:lineRule="exact"/>
        <w:ind w:firstLineChars="200" w:firstLine="420"/>
        <w:jc w:val="left"/>
        <w:rPr>
          <w:rFonts w:ascii="宋体" w:eastAsia="宋体" w:hAnsi="宋体" w:cs="宋体"/>
          <w:szCs w:val="21"/>
        </w:rPr>
      </w:pPr>
      <w:r w:rsidRPr="008F633F">
        <w:rPr>
          <w:rFonts w:ascii="宋体" w:eastAsia="宋体" w:hAnsi="宋体" w:cs="宋体" w:hint="eastAsia"/>
          <w:szCs w:val="21"/>
        </w:rPr>
        <w:t>③如委托代理人为免缴纳养老保险人员，提供免缴纳养老保险的证明材料扫描件及供应商与委托代理人签订的劳动合同扫描件代替养老保险证明扫描件。</w:t>
      </w:r>
    </w:p>
    <w:p w14:paraId="49415102" w14:textId="77777777" w:rsidR="00861C05" w:rsidRPr="008F633F" w:rsidRDefault="00861C05" w:rsidP="00861C05">
      <w:pPr>
        <w:spacing w:line="360" w:lineRule="exact"/>
        <w:ind w:firstLineChars="200" w:firstLine="420"/>
        <w:jc w:val="left"/>
        <w:rPr>
          <w:rFonts w:ascii="宋体" w:eastAsia="宋体" w:hAnsi="宋体" w:cs="宋体"/>
          <w:szCs w:val="21"/>
        </w:rPr>
      </w:pPr>
      <w:r w:rsidRPr="008F633F">
        <w:rPr>
          <w:rFonts w:ascii="宋体" w:eastAsia="宋体" w:hAnsi="宋体" w:cs="宋体" w:hint="eastAsia"/>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69CD8999" w14:textId="77777777" w:rsidR="00861C05" w:rsidRPr="00D53444" w:rsidRDefault="00861C05" w:rsidP="00861C05">
      <w:pPr>
        <w:spacing w:line="360" w:lineRule="exact"/>
        <w:ind w:firstLineChars="200" w:firstLine="420"/>
        <w:jc w:val="left"/>
        <w:rPr>
          <w:rFonts w:ascii="宋体" w:eastAsia="宋体" w:hAnsi="宋体" w:cs="宋体"/>
          <w:szCs w:val="21"/>
        </w:rPr>
      </w:pPr>
      <w:r w:rsidRPr="00D53444">
        <w:rPr>
          <w:rFonts w:ascii="宋体" w:eastAsia="宋体" w:hAnsi="宋体" w:cs="宋体" w:hint="eastAsia"/>
          <w:szCs w:val="21"/>
        </w:rPr>
        <w:t>【属自然人的应提供由县级以上（含县级）社会养老保险经办机构出具的自然人本人及委托代理人所交纳的响应文件递交截止时间前三个月内任意一个月养老保险证明</w:t>
      </w:r>
      <w:r w:rsidRPr="008F633F">
        <w:rPr>
          <w:rFonts w:ascii="宋体" w:eastAsia="宋体" w:hAnsi="宋体" w:cs="宋体" w:hint="eastAsia"/>
          <w:szCs w:val="21"/>
        </w:rPr>
        <w:t>扫描件</w:t>
      </w:r>
      <w:r w:rsidRPr="00D53444">
        <w:rPr>
          <w:rFonts w:ascii="宋体" w:eastAsia="宋体" w:hAnsi="宋体" w:cs="宋体" w:hint="eastAsia"/>
          <w:szCs w:val="21"/>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0D24A48D" w14:textId="48E2BA8A" w:rsidR="00861C05" w:rsidRPr="00D53444" w:rsidRDefault="00861C05" w:rsidP="00861C05">
      <w:pPr>
        <w:spacing w:line="360" w:lineRule="exact"/>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w:t>
      </w:r>
      <w:r w:rsidRPr="00D53444">
        <w:rPr>
          <w:rFonts w:ascii="宋体" w:eastAsia="宋体" w:hAnsi="宋体" w:cs="宋体" w:hint="eastAsia"/>
          <w:szCs w:val="21"/>
        </w:rPr>
        <w:t>供应商参加政府采购活动前3年内在经营活动中没有重大违法记录及有关信用信息的书面声明（必须提供）；</w:t>
      </w:r>
    </w:p>
    <w:p w14:paraId="51C97343" w14:textId="7C502F18" w:rsidR="00861C05" w:rsidRPr="00D53444" w:rsidRDefault="00861C05" w:rsidP="00861C05">
      <w:pPr>
        <w:spacing w:line="360" w:lineRule="exact"/>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w:t>
      </w:r>
      <w:r w:rsidRPr="00D53444">
        <w:rPr>
          <w:rFonts w:ascii="宋体" w:eastAsia="宋体" w:hAnsi="宋体" w:cs="宋体" w:hint="eastAsia"/>
          <w:szCs w:val="21"/>
        </w:rPr>
        <w:t>供应商的法人或者其他组织营业执照等证明文件</w:t>
      </w:r>
      <w:r w:rsidRPr="008F633F">
        <w:rPr>
          <w:rFonts w:ascii="宋体" w:eastAsia="宋体" w:hAnsi="宋体" w:cs="宋体" w:hint="eastAsia"/>
          <w:szCs w:val="21"/>
        </w:rPr>
        <w:t>扫描件</w:t>
      </w:r>
      <w:r w:rsidRPr="00D53444">
        <w:rPr>
          <w:rFonts w:ascii="宋体" w:eastAsia="宋体" w:hAnsi="宋体" w:cs="宋体" w:hint="eastAsia"/>
          <w:szCs w:val="21"/>
        </w:rPr>
        <w:t>（必须提供，自然人除外）；</w:t>
      </w:r>
    </w:p>
    <w:p w14:paraId="3857BA77" w14:textId="77777777" w:rsidR="00861C05" w:rsidRPr="00D53444" w:rsidRDefault="00861C05" w:rsidP="00861C05">
      <w:pPr>
        <w:spacing w:line="360" w:lineRule="exact"/>
        <w:ind w:firstLineChars="200" w:firstLine="420"/>
        <w:rPr>
          <w:rFonts w:ascii="宋体" w:eastAsia="宋体" w:hAnsi="宋体" w:cs="宋体"/>
          <w:szCs w:val="21"/>
        </w:rPr>
      </w:pPr>
      <w:r w:rsidRPr="00D53444">
        <w:rPr>
          <w:rFonts w:ascii="宋体" w:eastAsia="宋体" w:hAnsi="宋体" w:cs="宋体" w:hint="eastAsia"/>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18993B01" w14:textId="32C57376" w:rsidR="00861C05" w:rsidRDefault="00861C05" w:rsidP="00861C05">
      <w:pPr>
        <w:spacing w:line="360" w:lineRule="exact"/>
        <w:ind w:firstLineChars="200" w:firstLine="420"/>
        <w:rPr>
          <w:rFonts w:ascii="宋体" w:eastAsia="宋体" w:hAnsi="宋体" w:cs="宋体"/>
          <w:szCs w:val="21"/>
        </w:rPr>
      </w:pPr>
      <w:r>
        <w:rPr>
          <w:rFonts w:ascii="宋体" w:eastAsia="宋体" w:hAnsi="宋体" w:cs="宋体" w:hint="eastAsia"/>
          <w:kern w:val="0"/>
          <w:szCs w:val="21"/>
        </w:rPr>
        <w:t>5</w:t>
      </w:r>
      <w:r>
        <w:rPr>
          <w:rFonts w:ascii="宋体" w:eastAsia="宋体" w:hAnsi="宋体" w:cs="宋体"/>
          <w:kern w:val="0"/>
          <w:szCs w:val="21"/>
        </w:rPr>
        <w:t>.</w:t>
      </w:r>
      <w:r w:rsidRPr="00D53444">
        <w:rPr>
          <w:rFonts w:ascii="宋体" w:eastAsia="宋体" w:hAnsi="宋体" w:cs="宋体" w:hint="eastAsia"/>
          <w:kern w:val="0"/>
          <w:szCs w:val="21"/>
        </w:rPr>
        <w:t>供应</w:t>
      </w:r>
      <w:proofErr w:type="gramStart"/>
      <w:r w:rsidRPr="00D53444">
        <w:rPr>
          <w:rFonts w:ascii="宋体" w:eastAsia="宋体" w:hAnsi="宋体" w:cs="宋体" w:hint="eastAsia"/>
          <w:kern w:val="0"/>
          <w:szCs w:val="21"/>
        </w:rPr>
        <w:t>商有效</w:t>
      </w:r>
      <w:proofErr w:type="gramEnd"/>
      <w:r w:rsidRPr="00D53444">
        <w:rPr>
          <w:rFonts w:ascii="宋体" w:eastAsia="宋体" w:hAnsi="宋体" w:cs="宋体" w:hint="eastAsia"/>
          <w:kern w:val="0"/>
          <w:szCs w:val="21"/>
        </w:rPr>
        <w:t>的资质证书</w:t>
      </w:r>
      <w:r w:rsidRPr="008F633F">
        <w:rPr>
          <w:rFonts w:ascii="宋体" w:eastAsia="宋体" w:hAnsi="宋体" w:cs="宋体" w:hint="eastAsia"/>
          <w:szCs w:val="21"/>
        </w:rPr>
        <w:t>扫描件</w:t>
      </w:r>
      <w:r w:rsidRPr="00D53444">
        <w:rPr>
          <w:rFonts w:ascii="宋体" w:eastAsia="宋体" w:hAnsi="宋体" w:cs="宋体" w:hint="eastAsia"/>
          <w:szCs w:val="21"/>
        </w:rPr>
        <w:t>（必须提供）；</w:t>
      </w:r>
    </w:p>
    <w:p w14:paraId="49794BB0" w14:textId="50B5CEB2" w:rsidR="00861C05" w:rsidRPr="00D53444" w:rsidRDefault="00861C05" w:rsidP="00861C05">
      <w:pPr>
        <w:spacing w:line="360" w:lineRule="exact"/>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sidRPr="00FB15F6">
        <w:rPr>
          <w:rFonts w:ascii="宋体" w:eastAsia="宋体" w:hAnsi="宋体" w:cs="宋体" w:hint="eastAsia"/>
          <w:bCs/>
          <w:szCs w:val="21"/>
        </w:rPr>
        <w:t>供应</w:t>
      </w:r>
      <w:proofErr w:type="gramStart"/>
      <w:r w:rsidRPr="00FB15F6">
        <w:rPr>
          <w:rFonts w:ascii="宋体" w:eastAsia="宋体" w:hAnsi="宋体" w:cs="宋体" w:hint="eastAsia"/>
          <w:bCs/>
          <w:szCs w:val="21"/>
        </w:rPr>
        <w:t>商有效</w:t>
      </w:r>
      <w:proofErr w:type="gramEnd"/>
      <w:r w:rsidRPr="00FB15F6">
        <w:rPr>
          <w:rFonts w:ascii="宋体" w:eastAsia="宋体" w:hAnsi="宋体" w:cs="宋体" w:hint="eastAsia"/>
          <w:bCs/>
          <w:szCs w:val="21"/>
        </w:rPr>
        <w:t>的安全生产许可证书</w:t>
      </w:r>
      <w:r w:rsidRPr="008F633F">
        <w:rPr>
          <w:rFonts w:ascii="宋体" w:eastAsia="宋体" w:hAnsi="宋体" w:cs="宋体" w:hint="eastAsia"/>
          <w:szCs w:val="21"/>
        </w:rPr>
        <w:t>扫描件</w:t>
      </w:r>
      <w:r w:rsidRPr="00FB15F6">
        <w:rPr>
          <w:rFonts w:ascii="宋体" w:eastAsia="宋体" w:hAnsi="宋体" w:cs="宋体" w:hint="eastAsia"/>
          <w:bCs/>
          <w:szCs w:val="21"/>
        </w:rPr>
        <w:t>（必须提供）；</w:t>
      </w:r>
    </w:p>
    <w:p w14:paraId="4D596CDD" w14:textId="7CC5819A" w:rsidR="00861C05" w:rsidRPr="00D53444" w:rsidRDefault="00861C05" w:rsidP="00861C05">
      <w:pPr>
        <w:spacing w:line="360" w:lineRule="exact"/>
        <w:ind w:firstLineChars="200" w:firstLine="420"/>
        <w:rPr>
          <w:rFonts w:ascii="宋体" w:eastAsia="宋体" w:hAnsi="宋体" w:cs="宋体"/>
          <w:szCs w:val="21"/>
        </w:rPr>
      </w:pPr>
      <w:r w:rsidRPr="001F59A3">
        <w:rPr>
          <w:rFonts w:ascii="宋体" w:eastAsia="宋体" w:hAnsi="宋体" w:cs="宋体" w:hint="eastAsia"/>
          <w:kern w:val="0"/>
          <w:szCs w:val="21"/>
        </w:rPr>
        <w:t>7</w:t>
      </w:r>
      <w:r w:rsidRPr="001F59A3">
        <w:rPr>
          <w:rFonts w:ascii="宋体" w:eastAsia="宋体" w:hAnsi="宋体" w:cs="宋体"/>
          <w:kern w:val="0"/>
          <w:szCs w:val="21"/>
        </w:rPr>
        <w:t>.</w:t>
      </w:r>
      <w:r w:rsidRPr="001F59A3">
        <w:rPr>
          <w:rFonts w:ascii="宋体" w:eastAsia="宋体" w:hAnsi="宋体" w:cs="宋体" w:hint="eastAsia"/>
          <w:kern w:val="0"/>
          <w:szCs w:val="21"/>
        </w:rPr>
        <w:t>拟派项目经理的</w:t>
      </w:r>
      <w:r w:rsidR="008901AB" w:rsidRPr="001F59A3">
        <w:rPr>
          <w:rFonts w:ascii="宋体" w:eastAsia="宋体" w:hAnsi="宋体" w:cs="宋体" w:hint="eastAsia"/>
          <w:kern w:val="0"/>
          <w:szCs w:val="21"/>
        </w:rPr>
        <w:t>建筑工程</w:t>
      </w:r>
      <w:r w:rsidRPr="001F59A3">
        <w:rPr>
          <w:rFonts w:ascii="宋体" w:eastAsia="宋体" w:hAnsi="宋体" w:cs="宋体" w:hint="eastAsia"/>
          <w:kern w:val="0"/>
          <w:szCs w:val="21"/>
        </w:rPr>
        <w:t>专业二级及以上注册</w:t>
      </w:r>
      <w:proofErr w:type="gramStart"/>
      <w:r w:rsidRPr="001F59A3">
        <w:rPr>
          <w:rFonts w:ascii="宋体" w:eastAsia="宋体" w:hAnsi="宋体" w:cs="宋体" w:hint="eastAsia"/>
          <w:kern w:val="0"/>
          <w:szCs w:val="21"/>
        </w:rPr>
        <w:t>建造师证和</w:t>
      </w:r>
      <w:proofErr w:type="gramEnd"/>
      <w:r w:rsidRPr="001F59A3">
        <w:rPr>
          <w:rFonts w:ascii="宋体" w:eastAsia="宋体" w:hAnsi="宋体" w:cs="宋体" w:hint="eastAsia"/>
          <w:kern w:val="0"/>
          <w:szCs w:val="21"/>
        </w:rPr>
        <w:t>安全生产考核合格证书（B类）扫描件</w:t>
      </w:r>
      <w:r w:rsidRPr="001F59A3">
        <w:rPr>
          <w:rFonts w:ascii="宋体" w:eastAsia="宋体" w:hAnsi="宋体" w:cs="宋体" w:hint="eastAsia"/>
          <w:szCs w:val="21"/>
        </w:rPr>
        <w:t>（必须提供）；</w:t>
      </w:r>
    </w:p>
    <w:p w14:paraId="7AB23086" w14:textId="4FF94BE3" w:rsidR="00861C05" w:rsidRPr="00D53444" w:rsidRDefault="00861C05" w:rsidP="00861C05">
      <w:pPr>
        <w:spacing w:line="360" w:lineRule="exact"/>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szCs w:val="21"/>
        </w:rPr>
        <w:t>.</w:t>
      </w:r>
      <w:r w:rsidRPr="00D53444">
        <w:rPr>
          <w:rFonts w:ascii="宋体" w:eastAsia="宋体" w:hAnsi="宋体" w:cs="宋体" w:hint="eastAsia"/>
          <w:szCs w:val="21"/>
        </w:rPr>
        <w:t>项目经理无在建工程承诺书（格式自拟）（必须提供）；</w:t>
      </w:r>
    </w:p>
    <w:p w14:paraId="20FC8782" w14:textId="6147D980" w:rsidR="00861C05" w:rsidRPr="00D53444" w:rsidRDefault="00861C05" w:rsidP="00861C05">
      <w:pPr>
        <w:spacing w:line="360" w:lineRule="exact"/>
        <w:ind w:firstLineChars="200" w:firstLine="420"/>
        <w:rPr>
          <w:rFonts w:ascii="宋体" w:eastAsia="宋体" w:hAnsi="宋体" w:cs="宋体"/>
          <w:szCs w:val="21"/>
        </w:rPr>
      </w:pPr>
      <w:r>
        <w:rPr>
          <w:rFonts w:ascii="宋体" w:eastAsia="宋体" w:hAnsi="宋体" w:cs="宋体" w:hint="eastAsia"/>
          <w:kern w:val="0"/>
          <w:szCs w:val="21"/>
        </w:rPr>
        <w:t>9</w:t>
      </w:r>
      <w:r>
        <w:rPr>
          <w:rFonts w:ascii="宋体" w:eastAsia="宋体" w:hAnsi="宋体" w:cs="宋体"/>
          <w:kern w:val="0"/>
          <w:szCs w:val="21"/>
        </w:rPr>
        <w:t>.</w:t>
      </w:r>
      <w:r w:rsidRPr="00D53444">
        <w:rPr>
          <w:rFonts w:ascii="宋体" w:eastAsia="宋体" w:hAnsi="宋体" w:cs="宋体" w:hint="eastAsia"/>
          <w:kern w:val="0"/>
          <w:szCs w:val="21"/>
        </w:rPr>
        <w:t>供应商2021年以来任意年度内的财务状况报告（或银行出具的资信证明）</w:t>
      </w:r>
      <w:r w:rsidRPr="008F633F">
        <w:rPr>
          <w:rFonts w:ascii="宋体" w:eastAsia="宋体" w:hAnsi="宋体" w:cs="宋体" w:hint="eastAsia"/>
          <w:szCs w:val="21"/>
        </w:rPr>
        <w:t>扫描件</w:t>
      </w:r>
      <w:r w:rsidRPr="00D53444">
        <w:rPr>
          <w:rFonts w:ascii="宋体" w:eastAsia="宋体" w:hAnsi="宋体" w:cs="宋体" w:hint="eastAsia"/>
          <w:kern w:val="0"/>
          <w:szCs w:val="21"/>
        </w:rPr>
        <w:t>（必须提供）</w:t>
      </w:r>
      <w:r w:rsidRPr="00D53444">
        <w:rPr>
          <w:rFonts w:ascii="宋体" w:eastAsia="宋体" w:hAnsi="宋体" w:cs="宋体" w:hint="eastAsia"/>
          <w:szCs w:val="21"/>
        </w:rPr>
        <w:t>；</w:t>
      </w:r>
    </w:p>
    <w:p w14:paraId="12E73F66" w14:textId="5F70F630" w:rsidR="00861C05" w:rsidRPr="00D53444" w:rsidRDefault="00861C05" w:rsidP="00861C05">
      <w:pPr>
        <w:spacing w:line="36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sidRPr="00D53444">
        <w:rPr>
          <w:rFonts w:ascii="宋体" w:eastAsia="宋体" w:hAnsi="宋体" w:cs="宋体" w:hint="eastAsia"/>
          <w:szCs w:val="21"/>
        </w:rPr>
        <w:t>供应商在响应文件递交截止时间前半年内任意一个月或任一季度依法缴纳税收的证明材料</w:t>
      </w:r>
      <w:r w:rsidRPr="00342E5A">
        <w:rPr>
          <w:rFonts w:ascii="宋体" w:eastAsia="宋体" w:hAnsi="宋体" w:cs="宋体" w:hint="eastAsia"/>
          <w:szCs w:val="21"/>
        </w:rPr>
        <w:t>【增值税发票(税收完税证明)或企业所得税完税证明或税务部门出具的免税证明】</w:t>
      </w:r>
      <w:r w:rsidRPr="008F633F">
        <w:rPr>
          <w:rFonts w:ascii="宋体" w:eastAsia="宋体" w:hAnsi="宋体" w:cs="宋体" w:hint="eastAsia"/>
          <w:szCs w:val="21"/>
        </w:rPr>
        <w:t>扫描件</w:t>
      </w:r>
      <w:r w:rsidRPr="00D53444">
        <w:rPr>
          <w:rFonts w:ascii="宋体" w:eastAsia="宋体" w:hAnsi="宋体" w:cs="宋体" w:hint="eastAsia"/>
          <w:szCs w:val="21"/>
        </w:rPr>
        <w:t>（必须提供）；</w:t>
      </w:r>
    </w:p>
    <w:p w14:paraId="4FFDD3BB" w14:textId="550B523F" w:rsidR="003F66AB" w:rsidRPr="003F66AB" w:rsidRDefault="00861C05" w:rsidP="00861C05">
      <w:pPr>
        <w:spacing w:line="360" w:lineRule="exact"/>
        <w:ind w:firstLineChars="200" w:firstLine="420"/>
        <w:rPr>
          <w:rFonts w:ascii="宋体" w:eastAsia="宋体" w:hAnsi="宋体" w:cs="宋体"/>
          <w:b/>
          <w:sz w:val="36"/>
          <w:szCs w:val="36"/>
        </w:rPr>
      </w:pPr>
      <w:r w:rsidRPr="001F59A3">
        <w:rPr>
          <w:rFonts w:ascii="宋体" w:eastAsia="宋体" w:hAnsi="宋体" w:cs="宋体" w:hint="eastAsia"/>
          <w:szCs w:val="21"/>
        </w:rPr>
        <w:t>1</w:t>
      </w:r>
      <w:r w:rsidRPr="001F59A3">
        <w:rPr>
          <w:rFonts w:ascii="宋体" w:eastAsia="宋体" w:hAnsi="宋体" w:cs="宋体"/>
          <w:szCs w:val="21"/>
        </w:rPr>
        <w:t>1.</w:t>
      </w:r>
      <w:r w:rsidRPr="001F59A3">
        <w:rPr>
          <w:rFonts w:ascii="宋体" w:eastAsia="宋体" w:hAnsi="宋体" w:cs="宋体" w:hint="eastAsia"/>
          <w:szCs w:val="21"/>
        </w:rPr>
        <w:t>中小企业声明函或残疾人福利性单位声明函或供应</w:t>
      </w:r>
      <w:proofErr w:type="gramStart"/>
      <w:r w:rsidRPr="001F59A3">
        <w:rPr>
          <w:rFonts w:ascii="宋体" w:eastAsia="宋体" w:hAnsi="宋体" w:cs="宋体" w:hint="eastAsia"/>
          <w:szCs w:val="21"/>
        </w:rPr>
        <w:t>商属于</w:t>
      </w:r>
      <w:proofErr w:type="gramEnd"/>
      <w:r w:rsidRPr="001F59A3">
        <w:rPr>
          <w:rFonts w:ascii="宋体" w:eastAsia="宋体" w:hAnsi="宋体" w:cs="宋体" w:hint="eastAsia"/>
          <w:szCs w:val="21"/>
        </w:rPr>
        <w:t>监狱企业的，提供由省级以上监狱管理局、戒毒管理局（含新疆生产建设兵团）出具的属于监狱企业的证明文件（必须提供）。</w:t>
      </w:r>
    </w:p>
    <w:p w14:paraId="57B08F3D" w14:textId="540C76A6" w:rsidR="003F66AB" w:rsidRPr="003F66AB" w:rsidRDefault="003F66AB" w:rsidP="003F66AB">
      <w:pPr>
        <w:spacing w:line="440" w:lineRule="atLeast"/>
        <w:outlineLvl w:val="1"/>
        <w:rPr>
          <w:rFonts w:ascii="宋体" w:eastAsia="宋体" w:hAnsi="宋体" w:cs="宋体"/>
          <w:b/>
          <w:sz w:val="28"/>
          <w:szCs w:val="28"/>
        </w:rPr>
      </w:pPr>
      <w:r w:rsidRPr="003F66AB">
        <w:rPr>
          <w:rFonts w:ascii="宋体" w:eastAsia="宋体" w:hAnsi="宋体" w:cs="宋体" w:hint="eastAsia"/>
          <w:b/>
          <w:sz w:val="28"/>
          <w:szCs w:val="28"/>
        </w:rPr>
        <w:br w:type="page"/>
      </w:r>
      <w:bookmarkStart w:id="1088" w:name="_Toc22703"/>
      <w:bookmarkStart w:id="1089" w:name="_Toc4819"/>
      <w:bookmarkStart w:id="1090" w:name="_Toc28594"/>
      <w:bookmarkStart w:id="1091" w:name="_Toc19265"/>
      <w:bookmarkStart w:id="1092" w:name="_Toc6697"/>
      <w:r w:rsidRPr="003F66AB">
        <w:rPr>
          <w:rFonts w:ascii="宋体" w:eastAsia="宋体" w:hAnsi="宋体" w:cs="宋体" w:hint="eastAsia"/>
          <w:b/>
          <w:sz w:val="28"/>
          <w:szCs w:val="28"/>
        </w:rPr>
        <w:lastRenderedPageBreak/>
        <w:t>1.</w:t>
      </w:r>
      <w:bookmarkEnd w:id="1088"/>
      <w:bookmarkEnd w:id="1089"/>
      <w:bookmarkEnd w:id="1090"/>
      <w:bookmarkEnd w:id="1091"/>
      <w:bookmarkEnd w:id="1092"/>
      <w:r w:rsidR="00022586" w:rsidRPr="00022586">
        <w:rPr>
          <w:rFonts w:ascii="宋体" w:eastAsia="宋体" w:hAnsi="宋体" w:cs="宋体" w:hint="eastAsia"/>
          <w:b/>
          <w:sz w:val="28"/>
          <w:szCs w:val="28"/>
        </w:rPr>
        <w:t>供应</w:t>
      </w:r>
      <w:proofErr w:type="gramStart"/>
      <w:r w:rsidR="00022586" w:rsidRPr="00022586">
        <w:rPr>
          <w:rFonts w:ascii="宋体" w:eastAsia="宋体" w:hAnsi="宋体" w:cs="宋体" w:hint="eastAsia"/>
          <w:b/>
          <w:sz w:val="28"/>
          <w:szCs w:val="28"/>
        </w:rPr>
        <w:t>商相应</w:t>
      </w:r>
      <w:proofErr w:type="gramEnd"/>
      <w:r w:rsidR="00022586" w:rsidRPr="00022586">
        <w:rPr>
          <w:rFonts w:ascii="宋体" w:eastAsia="宋体" w:hAnsi="宋体" w:cs="宋体" w:hint="eastAsia"/>
          <w:b/>
          <w:sz w:val="28"/>
          <w:szCs w:val="28"/>
        </w:rPr>
        <w:t>的法定代表人、负责人、自然人身份证正反两面扫描件（必须提供）</w:t>
      </w:r>
    </w:p>
    <w:p w14:paraId="2B73FCFD" w14:textId="77777777" w:rsidR="003F66AB" w:rsidRPr="003F66AB" w:rsidRDefault="003F66AB" w:rsidP="003F66AB">
      <w:pPr>
        <w:spacing w:line="440" w:lineRule="atLeast"/>
        <w:rPr>
          <w:rFonts w:ascii="Times New Roman" w:eastAsia="宋体" w:hAnsi="Times New Roman" w:cs="Times New Roman"/>
          <w:szCs w:val="24"/>
        </w:rPr>
      </w:pPr>
    </w:p>
    <w:p w14:paraId="1BBD49FB" w14:textId="77777777" w:rsidR="003F66AB" w:rsidRPr="00022586" w:rsidRDefault="003F66AB" w:rsidP="003F66AB">
      <w:pPr>
        <w:rPr>
          <w:rFonts w:ascii="Times New Roman" w:eastAsia="宋体" w:hAnsi="Times New Roman" w:cs="Times New Roman"/>
          <w:szCs w:val="24"/>
        </w:rPr>
      </w:pPr>
    </w:p>
    <w:p w14:paraId="47CBF461" w14:textId="77777777" w:rsidR="003F66AB" w:rsidRPr="003F66AB" w:rsidRDefault="003F66AB" w:rsidP="003F66AB">
      <w:pPr>
        <w:spacing w:line="440" w:lineRule="atLeast"/>
        <w:rPr>
          <w:rFonts w:ascii="宋体" w:eastAsia="宋体" w:hAnsi="宋体" w:cs="宋体"/>
          <w:b/>
          <w:sz w:val="28"/>
          <w:szCs w:val="28"/>
        </w:rPr>
      </w:pPr>
    </w:p>
    <w:p w14:paraId="766B110A" w14:textId="76FB2DB8" w:rsidR="003F66AB" w:rsidRPr="003F66AB" w:rsidRDefault="003F66AB" w:rsidP="003F66AB">
      <w:pPr>
        <w:spacing w:line="440" w:lineRule="atLeast"/>
        <w:outlineLvl w:val="1"/>
        <w:rPr>
          <w:rFonts w:ascii="宋体" w:eastAsia="宋体" w:hAnsi="宋体" w:cs="宋体"/>
          <w:b/>
          <w:sz w:val="28"/>
          <w:szCs w:val="28"/>
        </w:rPr>
      </w:pPr>
      <w:bookmarkStart w:id="1093" w:name="_Toc1213"/>
      <w:bookmarkStart w:id="1094" w:name="_Toc3592"/>
      <w:bookmarkStart w:id="1095" w:name="_Toc15990"/>
      <w:bookmarkStart w:id="1096" w:name="_Toc16573"/>
      <w:bookmarkStart w:id="1097" w:name="_Toc29198"/>
      <w:r w:rsidRPr="003F66AB">
        <w:rPr>
          <w:rFonts w:ascii="宋体" w:eastAsia="宋体" w:hAnsi="宋体" w:cs="宋体" w:hint="eastAsia"/>
          <w:b/>
          <w:sz w:val="28"/>
          <w:szCs w:val="28"/>
        </w:rPr>
        <w:t>2.</w:t>
      </w:r>
      <w:bookmarkEnd w:id="1093"/>
      <w:bookmarkEnd w:id="1094"/>
      <w:bookmarkEnd w:id="1095"/>
      <w:bookmarkEnd w:id="1096"/>
      <w:bookmarkEnd w:id="1097"/>
      <w:r w:rsidR="00022586" w:rsidRPr="00022586">
        <w:rPr>
          <w:rFonts w:ascii="宋体" w:eastAsia="宋体" w:hAnsi="宋体" w:cs="宋体" w:hint="eastAsia"/>
          <w:b/>
          <w:sz w:val="28"/>
          <w:szCs w:val="28"/>
        </w:rPr>
        <w:t>供应商的授权委托书原件、委托代理人身份证正反两面扫描件以及由县级以上（含县级）社会养老保险经办机构出具的供应商为委托代理人交纳的响应文件递交截止时间前三个月内任意一个月养老保险证明扫描件，除供应商为以下四种情形的：</w:t>
      </w:r>
    </w:p>
    <w:p w14:paraId="47D3A51C" w14:textId="6FEEF5FE" w:rsidR="003F66AB" w:rsidRDefault="00022586" w:rsidP="003F66AB">
      <w:pPr>
        <w:spacing w:line="440" w:lineRule="atLeast"/>
        <w:rPr>
          <w:rFonts w:ascii="宋体" w:eastAsia="宋体" w:hAnsi="宋体" w:cs="宋体"/>
          <w:b/>
          <w:szCs w:val="21"/>
        </w:rPr>
      </w:pPr>
      <w:r w:rsidRPr="00022586">
        <w:rPr>
          <w:rFonts w:ascii="宋体" w:eastAsia="宋体" w:hAnsi="宋体" w:cs="宋体" w:hint="eastAsia"/>
          <w:b/>
          <w:szCs w:val="21"/>
        </w:rPr>
        <w:t>①如供应商为截标时间前60日以内成立的公司，可以提供供应商与委托代理人签订的劳动合同扫描件代替养老保险证明扫描件；②如供应商为事业单位，可以提供事业单位机构编制管理证扫描件或事业单位机构为其发放工资的工资条扫描件代替养老保险证明扫描件；③如委托代理人为免缴纳养老保险人员，提供免缴纳养老保险的证明材料扫描件及供应商与委托代理人签订的劳动合同扫描件代替养老保险证明扫描件。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属自然人的应提供由县级以上（含县级）社会养老保险经办机构出具的自然人本人及委托代理人所交纳的响应文件递交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3D5FFBF9" w14:textId="77777777" w:rsidR="000E7C0C" w:rsidRPr="00CB1F1D" w:rsidRDefault="000E7C0C" w:rsidP="003F66AB">
      <w:pPr>
        <w:spacing w:line="440" w:lineRule="atLeast"/>
        <w:rPr>
          <w:rFonts w:ascii="宋体" w:eastAsia="宋体" w:hAnsi="宋体" w:cs="宋体"/>
          <w:b/>
          <w:szCs w:val="21"/>
        </w:rPr>
      </w:pPr>
    </w:p>
    <w:p w14:paraId="1D7207BA" w14:textId="77777777" w:rsidR="003F66AB" w:rsidRPr="003F66AB" w:rsidRDefault="003F66AB" w:rsidP="003F66AB">
      <w:pPr>
        <w:rPr>
          <w:rFonts w:ascii="宋体" w:eastAsia="宋体" w:hAnsi="宋体" w:cs="宋体"/>
          <w:b/>
          <w:sz w:val="32"/>
        </w:rPr>
      </w:pPr>
      <w:r w:rsidRPr="003F66AB">
        <w:rPr>
          <w:rFonts w:ascii="宋体" w:eastAsia="宋体" w:hAnsi="宋体" w:cs="宋体" w:hint="eastAsia"/>
          <w:b/>
          <w:sz w:val="32"/>
        </w:rPr>
        <w:t xml:space="preserve">附件：            </w:t>
      </w:r>
    </w:p>
    <w:p w14:paraId="3A9F3B45" w14:textId="77777777" w:rsidR="003F66AB" w:rsidRPr="003F66AB" w:rsidRDefault="003F66AB" w:rsidP="003F66AB">
      <w:pPr>
        <w:jc w:val="center"/>
        <w:rPr>
          <w:rFonts w:ascii="宋体" w:eastAsia="宋体" w:hAnsi="宋体" w:cs="宋体"/>
          <w:b/>
          <w:sz w:val="32"/>
        </w:rPr>
      </w:pPr>
      <w:bookmarkStart w:id="1098" w:name="_Toc5420_WPSOffice_Level1"/>
      <w:bookmarkStart w:id="1099" w:name="_Toc964_WPSOffice_Level1"/>
      <w:r w:rsidRPr="003F66AB">
        <w:rPr>
          <w:rFonts w:ascii="宋体" w:eastAsia="宋体" w:hAnsi="宋体" w:cs="宋体" w:hint="eastAsia"/>
          <w:b/>
          <w:sz w:val="32"/>
        </w:rPr>
        <w:t>授权委托书（格式一）</w:t>
      </w:r>
      <w:bookmarkEnd w:id="1098"/>
      <w:bookmarkEnd w:id="1099"/>
    </w:p>
    <w:p w14:paraId="09B19199" w14:textId="77777777" w:rsidR="003F66AB" w:rsidRPr="003F66AB" w:rsidRDefault="003F66AB" w:rsidP="003F66AB">
      <w:pPr>
        <w:ind w:leftChars="1400" w:left="2940"/>
        <w:rPr>
          <w:rFonts w:ascii="Times New Roman" w:eastAsia="宋体" w:hAnsi="Times New Roman" w:cs="Times New Roman"/>
          <w:szCs w:val="24"/>
        </w:rPr>
      </w:pPr>
      <w:r w:rsidRPr="003F66AB">
        <w:rPr>
          <w:rFonts w:ascii="宋体" w:eastAsia="宋体" w:hAnsi="宋体" w:cs="宋体" w:hint="eastAsia"/>
          <w:b/>
          <w:sz w:val="32"/>
          <w:szCs w:val="24"/>
        </w:rPr>
        <w:t>（适合非自然人参与磋商）</w:t>
      </w:r>
    </w:p>
    <w:p w14:paraId="7C2B51A7" w14:textId="77777777" w:rsidR="003F66AB" w:rsidRPr="003F66AB" w:rsidRDefault="003F66AB" w:rsidP="003F66AB">
      <w:pPr>
        <w:rPr>
          <w:rFonts w:ascii="宋体" w:eastAsia="宋体" w:hAnsi="宋体" w:cs="宋体"/>
        </w:rPr>
      </w:pPr>
    </w:p>
    <w:p w14:paraId="24E860EA" w14:textId="05EF681F" w:rsidR="003F66AB" w:rsidRPr="003F66AB" w:rsidRDefault="003F66AB" w:rsidP="003F66AB">
      <w:pPr>
        <w:spacing w:line="400" w:lineRule="exact"/>
        <w:rPr>
          <w:rFonts w:ascii="宋体" w:eastAsia="宋体" w:hAnsi="宋体" w:cs="宋体"/>
          <w:szCs w:val="24"/>
        </w:rPr>
      </w:pPr>
      <w:r w:rsidRPr="003F66AB">
        <w:rPr>
          <w:rFonts w:ascii="宋体" w:eastAsia="宋体" w:hAnsi="宋体" w:cs="宋体" w:hint="eastAsia"/>
          <w:szCs w:val="21"/>
        </w:rPr>
        <w:t>致：</w:t>
      </w:r>
      <w:r w:rsidR="00652F54">
        <w:rPr>
          <w:rFonts w:ascii="宋体" w:eastAsia="宋体" w:hAnsi="宋体" w:cs="宋体" w:hint="eastAsia"/>
          <w:szCs w:val="21"/>
          <w:u w:val="single"/>
        </w:rPr>
        <w:t>广西正午项目咨询管理有限公司</w:t>
      </w:r>
    </w:p>
    <w:p w14:paraId="01DAC48F" w14:textId="77777777" w:rsidR="003F66AB" w:rsidRPr="003F66AB" w:rsidRDefault="003F66AB" w:rsidP="003F66AB">
      <w:pPr>
        <w:spacing w:line="400" w:lineRule="exact"/>
        <w:rPr>
          <w:rFonts w:ascii="宋体" w:eastAsia="宋体" w:hAnsi="宋体" w:cs="宋体"/>
          <w:szCs w:val="21"/>
        </w:rPr>
      </w:pPr>
    </w:p>
    <w:p w14:paraId="40B3435E" w14:textId="77777777" w:rsidR="003F66AB" w:rsidRPr="003F66AB" w:rsidRDefault="003F66AB" w:rsidP="003F66AB">
      <w:pPr>
        <w:spacing w:line="400" w:lineRule="exact"/>
        <w:ind w:firstLineChars="200" w:firstLine="420"/>
        <w:rPr>
          <w:rFonts w:ascii="宋体" w:eastAsia="宋体" w:hAnsi="宋体" w:cs="宋体"/>
        </w:rPr>
      </w:pPr>
      <w:r w:rsidRPr="003F66AB">
        <w:rPr>
          <w:rFonts w:ascii="宋体" w:eastAsia="宋体" w:hAnsi="宋体" w:cs="宋体" w:hint="eastAsia"/>
          <w:kern w:val="0"/>
        </w:rPr>
        <w:t>我</w:t>
      </w:r>
      <w:r w:rsidRPr="003F66AB">
        <w:rPr>
          <w:rFonts w:ascii="宋体" w:eastAsia="宋体" w:hAnsi="宋体" w:cs="宋体" w:hint="eastAsia"/>
          <w:kern w:val="0"/>
          <w:u w:val="single"/>
        </w:rPr>
        <w:t xml:space="preserve">              </w:t>
      </w:r>
      <w:r w:rsidRPr="003F66AB">
        <w:rPr>
          <w:rFonts w:ascii="宋体" w:eastAsia="宋体" w:hAnsi="宋体" w:cs="宋体" w:hint="eastAsia"/>
          <w:kern w:val="0"/>
        </w:rPr>
        <w:t>（姓名）系</w:t>
      </w:r>
      <w:r w:rsidRPr="003F66AB">
        <w:rPr>
          <w:rFonts w:ascii="宋体" w:eastAsia="宋体" w:hAnsi="宋体" w:cs="宋体" w:hint="eastAsia"/>
          <w:kern w:val="0"/>
          <w:u w:val="single"/>
        </w:rPr>
        <w:t xml:space="preserve">                              </w:t>
      </w:r>
      <w:r w:rsidRPr="003F66AB">
        <w:rPr>
          <w:rFonts w:ascii="宋体" w:eastAsia="宋体" w:hAnsi="宋体" w:cs="宋体" w:hint="eastAsia"/>
          <w:kern w:val="0"/>
        </w:rPr>
        <w:t>（供应商名称）的法定代表人（负责人），现授权委托本单位在职职工</w:t>
      </w:r>
      <w:r w:rsidRPr="003F66AB">
        <w:rPr>
          <w:rFonts w:ascii="宋体" w:eastAsia="宋体" w:hAnsi="宋体" w:cs="宋体" w:hint="eastAsia"/>
          <w:kern w:val="0"/>
          <w:u w:val="single"/>
        </w:rPr>
        <w:t xml:space="preserve">            </w:t>
      </w:r>
      <w:r w:rsidRPr="003F66AB">
        <w:rPr>
          <w:rFonts w:ascii="宋体" w:eastAsia="宋体" w:hAnsi="宋体" w:cs="宋体" w:hint="eastAsia"/>
          <w:kern w:val="0"/>
        </w:rPr>
        <w:t>（姓 名）以我公司名义参加</w:t>
      </w:r>
      <w:r w:rsidRPr="003F66AB">
        <w:rPr>
          <w:rFonts w:ascii="宋体" w:eastAsia="宋体" w:hAnsi="宋体" w:cs="宋体" w:hint="eastAsia"/>
          <w:kern w:val="0"/>
          <w:u w:val="single"/>
        </w:rPr>
        <w:t xml:space="preserve">      </w:t>
      </w:r>
      <w:r w:rsidRPr="003F66AB">
        <w:rPr>
          <w:rFonts w:ascii="宋体" w:eastAsia="宋体" w:hAnsi="宋体" w:cs="宋体" w:hint="eastAsia"/>
          <w:u w:val="single"/>
        </w:rPr>
        <w:t xml:space="preserve">（项目名称及项目编号）        </w:t>
      </w:r>
      <w:r w:rsidRPr="003F66AB">
        <w:rPr>
          <w:rFonts w:ascii="宋体" w:eastAsia="宋体" w:hAnsi="宋体" w:cs="宋体" w:hint="eastAsia"/>
        </w:rPr>
        <w:t>项目的磋商活动，并代表我方全权办理针对上述项目的磋商、签约等具体事务和签署相关文件。</w:t>
      </w:r>
    </w:p>
    <w:p w14:paraId="382C4771" w14:textId="77777777" w:rsidR="003F66AB" w:rsidRPr="003F66AB" w:rsidRDefault="003F66AB" w:rsidP="003F66AB">
      <w:pPr>
        <w:spacing w:line="400" w:lineRule="exact"/>
        <w:ind w:firstLineChars="200" w:firstLine="420"/>
        <w:rPr>
          <w:rFonts w:ascii="宋体" w:eastAsia="宋体" w:hAnsi="宋体" w:cs="宋体"/>
        </w:rPr>
      </w:pPr>
      <w:r w:rsidRPr="003F66AB">
        <w:rPr>
          <w:rFonts w:ascii="宋体" w:eastAsia="宋体" w:hAnsi="宋体" w:cs="宋体" w:hint="eastAsia"/>
        </w:rPr>
        <w:t>我方对被授权人的签字事项负全部责任。</w:t>
      </w:r>
    </w:p>
    <w:p w14:paraId="15BD7FD0" w14:textId="77777777" w:rsidR="003F66AB" w:rsidRPr="003F66AB" w:rsidRDefault="003F66AB" w:rsidP="003F66AB">
      <w:pPr>
        <w:spacing w:line="400" w:lineRule="exact"/>
        <w:ind w:firstLineChars="200" w:firstLine="420"/>
        <w:rPr>
          <w:rFonts w:ascii="宋体" w:eastAsia="宋体" w:hAnsi="宋体" w:cs="宋体"/>
          <w:u w:val="single"/>
        </w:rPr>
      </w:pPr>
      <w:r w:rsidRPr="003F66AB">
        <w:rPr>
          <w:rFonts w:ascii="宋体" w:eastAsia="宋体" w:hAnsi="宋体" w:cs="宋体" w:hint="eastAsia"/>
        </w:rPr>
        <w:lastRenderedPageBreak/>
        <w:t>授权委托代理期限：自即日起至该项目政府采购活动结束。</w:t>
      </w:r>
    </w:p>
    <w:p w14:paraId="21DD0629" w14:textId="77777777" w:rsidR="003F66AB" w:rsidRPr="003F66AB" w:rsidRDefault="003F66AB" w:rsidP="003F66AB">
      <w:pPr>
        <w:spacing w:line="400" w:lineRule="exact"/>
        <w:rPr>
          <w:rFonts w:ascii="宋体" w:eastAsia="宋体" w:hAnsi="宋体" w:cs="宋体"/>
          <w:u w:val="single"/>
        </w:rPr>
      </w:pPr>
      <w:r w:rsidRPr="003F66AB">
        <w:rPr>
          <w:rFonts w:ascii="宋体" w:eastAsia="宋体" w:hAnsi="宋体" w:cs="宋体" w:hint="eastAsia"/>
        </w:rPr>
        <w:t xml:space="preserve">                                                                                             </w:t>
      </w:r>
    </w:p>
    <w:p w14:paraId="37422431" w14:textId="77777777" w:rsidR="003F66AB" w:rsidRPr="003F66AB" w:rsidRDefault="003F66AB" w:rsidP="003F66AB">
      <w:pPr>
        <w:spacing w:line="400" w:lineRule="exact"/>
        <w:ind w:firstLineChars="200" w:firstLine="420"/>
        <w:rPr>
          <w:rFonts w:ascii="宋体" w:eastAsia="宋体" w:hAnsi="宋体" w:cs="宋体"/>
          <w:kern w:val="0"/>
          <w:szCs w:val="24"/>
        </w:rPr>
      </w:pPr>
      <w:r w:rsidRPr="003F66AB">
        <w:rPr>
          <w:rFonts w:ascii="宋体" w:eastAsia="宋体" w:hAnsi="宋体" w:cs="宋体" w:hint="eastAsia"/>
          <w:kern w:val="0"/>
          <w:szCs w:val="24"/>
        </w:rPr>
        <w:t xml:space="preserve">代理人无转委托权,特此委托。 </w:t>
      </w:r>
    </w:p>
    <w:p w14:paraId="7F7348B5" w14:textId="77777777" w:rsidR="003F66AB" w:rsidRPr="003F66AB" w:rsidRDefault="003F66AB" w:rsidP="003F66AB">
      <w:pPr>
        <w:spacing w:line="400" w:lineRule="exact"/>
        <w:ind w:firstLineChars="200" w:firstLine="420"/>
        <w:rPr>
          <w:rFonts w:ascii="宋体" w:eastAsia="宋体" w:hAnsi="宋体" w:cs="宋体"/>
          <w:kern w:val="0"/>
          <w:szCs w:val="24"/>
        </w:rPr>
      </w:pPr>
    </w:p>
    <w:p w14:paraId="04B950F4" w14:textId="77777777" w:rsidR="003F66AB" w:rsidRPr="003F66AB" w:rsidRDefault="003F66AB" w:rsidP="003F66AB">
      <w:pPr>
        <w:spacing w:line="400" w:lineRule="exact"/>
        <w:ind w:firstLineChars="200" w:firstLine="420"/>
        <w:rPr>
          <w:rFonts w:ascii="宋体" w:eastAsia="宋体" w:hAnsi="宋体" w:cs="宋体"/>
          <w:szCs w:val="21"/>
        </w:rPr>
      </w:pPr>
      <w:r w:rsidRPr="003F66AB">
        <w:rPr>
          <w:rFonts w:ascii="宋体" w:eastAsia="宋体" w:hAnsi="宋体" w:cs="宋体" w:hint="eastAsia"/>
          <w:szCs w:val="21"/>
        </w:rPr>
        <w:t>我已在下面签字，以资证明。</w:t>
      </w:r>
    </w:p>
    <w:p w14:paraId="5463443B" w14:textId="77777777" w:rsidR="003F66AB" w:rsidRPr="003F66AB" w:rsidRDefault="003F66AB" w:rsidP="003F66AB">
      <w:pPr>
        <w:spacing w:line="400" w:lineRule="exact"/>
        <w:ind w:firstLineChars="200" w:firstLine="420"/>
        <w:rPr>
          <w:rFonts w:ascii="宋体" w:eastAsia="宋体" w:hAnsi="宋体" w:cs="宋体"/>
          <w:szCs w:val="21"/>
        </w:rPr>
      </w:pPr>
    </w:p>
    <w:p w14:paraId="7F3D6FFC" w14:textId="77777777" w:rsidR="003F66AB" w:rsidRPr="003F66AB" w:rsidRDefault="003F66AB" w:rsidP="003F66AB">
      <w:pPr>
        <w:spacing w:line="400" w:lineRule="exact"/>
        <w:ind w:firstLineChars="200" w:firstLine="420"/>
        <w:rPr>
          <w:rFonts w:ascii="宋体" w:eastAsia="宋体" w:hAnsi="宋体" w:cs="宋体"/>
          <w:szCs w:val="21"/>
        </w:rPr>
      </w:pPr>
    </w:p>
    <w:p w14:paraId="72FE0D9B" w14:textId="7769C86B" w:rsidR="003F66AB" w:rsidRPr="003F66AB" w:rsidRDefault="003F66AB" w:rsidP="003F66AB">
      <w:pPr>
        <w:snapToGrid w:val="0"/>
        <w:spacing w:line="400" w:lineRule="exact"/>
        <w:ind w:firstLine="420"/>
        <w:rPr>
          <w:rFonts w:ascii="宋体" w:eastAsia="宋体" w:hAnsi="宋体" w:cs="宋体"/>
          <w:szCs w:val="21"/>
          <w:u w:val="single"/>
        </w:rPr>
      </w:pPr>
      <w:r w:rsidRPr="003F66AB">
        <w:rPr>
          <w:rFonts w:ascii="宋体" w:eastAsia="宋体" w:hAnsi="宋体" w:cs="宋体" w:hint="eastAsia"/>
          <w:szCs w:val="21"/>
        </w:rPr>
        <w:t>供应商[公章（CA签章）]：</w:t>
      </w:r>
      <w:r w:rsidRPr="003F66AB">
        <w:rPr>
          <w:rFonts w:ascii="宋体" w:eastAsia="宋体" w:hAnsi="宋体" w:cs="宋体" w:hint="eastAsia"/>
          <w:szCs w:val="21"/>
          <w:u w:val="single"/>
        </w:rPr>
        <w:t xml:space="preserve">                                   </w:t>
      </w:r>
    </w:p>
    <w:p w14:paraId="175CE547" w14:textId="77777777" w:rsidR="003F66AB" w:rsidRPr="003F66AB" w:rsidRDefault="003F66AB" w:rsidP="003F66AB">
      <w:pPr>
        <w:snapToGrid w:val="0"/>
        <w:spacing w:line="400" w:lineRule="exact"/>
        <w:ind w:firstLine="420"/>
        <w:rPr>
          <w:rFonts w:ascii="宋体" w:eastAsia="宋体" w:hAnsi="宋体" w:cs="宋体"/>
          <w:szCs w:val="21"/>
        </w:rPr>
      </w:pPr>
    </w:p>
    <w:p w14:paraId="61D492E8" w14:textId="3CAD2DA0" w:rsidR="003F66AB" w:rsidRPr="003F66AB" w:rsidRDefault="003F66AB" w:rsidP="003F66AB">
      <w:pPr>
        <w:snapToGrid w:val="0"/>
        <w:spacing w:line="400" w:lineRule="exact"/>
        <w:ind w:firstLine="420"/>
        <w:rPr>
          <w:rFonts w:ascii="宋体" w:eastAsia="宋体" w:hAnsi="宋体" w:cs="宋体"/>
          <w:szCs w:val="21"/>
        </w:rPr>
      </w:pPr>
      <w:r w:rsidRPr="003F66AB">
        <w:rPr>
          <w:rFonts w:ascii="宋体" w:eastAsia="宋体" w:hAnsi="宋体" w:cs="宋体" w:hint="eastAsia"/>
          <w:szCs w:val="21"/>
        </w:rPr>
        <w:t>法定代表人（负责人）签字（或个人CA签章）：</w:t>
      </w:r>
      <w:r w:rsidRPr="003F66AB">
        <w:rPr>
          <w:rFonts w:ascii="宋体" w:eastAsia="宋体" w:hAnsi="宋体" w:cs="宋体" w:hint="eastAsia"/>
          <w:szCs w:val="21"/>
          <w:u w:val="single"/>
        </w:rPr>
        <w:t xml:space="preserve">              </w:t>
      </w:r>
      <w:r w:rsidRPr="003F66AB">
        <w:rPr>
          <w:rFonts w:ascii="宋体" w:eastAsia="宋体" w:hAnsi="宋体" w:cs="宋体" w:hint="eastAsia"/>
          <w:szCs w:val="21"/>
        </w:rPr>
        <w:t xml:space="preserve">    </w:t>
      </w:r>
      <w:r w:rsidR="00CB1F1D">
        <w:rPr>
          <w:rFonts w:ascii="宋体" w:eastAsia="宋体" w:hAnsi="宋体" w:cs="宋体"/>
          <w:szCs w:val="21"/>
        </w:rPr>
        <w:t xml:space="preserve"> </w:t>
      </w:r>
      <w:r w:rsidRPr="003F66AB">
        <w:rPr>
          <w:rFonts w:ascii="宋体" w:eastAsia="宋体" w:hAnsi="宋体" w:cs="宋体" w:hint="eastAsia"/>
          <w:szCs w:val="21"/>
          <w:u w:val="single"/>
        </w:rPr>
        <w:t xml:space="preserve">       </w:t>
      </w:r>
      <w:r w:rsidRPr="003F66AB">
        <w:rPr>
          <w:rFonts w:ascii="宋体" w:eastAsia="宋体" w:hAnsi="宋体" w:cs="宋体" w:hint="eastAsia"/>
          <w:szCs w:val="21"/>
        </w:rPr>
        <w:t>年</w:t>
      </w:r>
      <w:r w:rsidRPr="003F66AB">
        <w:rPr>
          <w:rFonts w:ascii="宋体" w:eastAsia="宋体" w:hAnsi="宋体" w:cs="宋体" w:hint="eastAsia"/>
          <w:szCs w:val="21"/>
          <w:u w:val="single"/>
        </w:rPr>
        <w:t xml:space="preserve">      </w:t>
      </w:r>
      <w:r w:rsidRPr="003F66AB">
        <w:rPr>
          <w:rFonts w:ascii="宋体" w:eastAsia="宋体" w:hAnsi="宋体" w:cs="宋体" w:hint="eastAsia"/>
          <w:szCs w:val="21"/>
        </w:rPr>
        <w:t>月</w:t>
      </w:r>
      <w:r w:rsidRPr="003F66AB">
        <w:rPr>
          <w:rFonts w:ascii="宋体" w:eastAsia="宋体" w:hAnsi="宋体" w:cs="宋体" w:hint="eastAsia"/>
          <w:szCs w:val="21"/>
          <w:u w:val="single"/>
        </w:rPr>
        <w:t xml:space="preserve">     </w:t>
      </w:r>
      <w:r w:rsidRPr="003F66AB">
        <w:rPr>
          <w:rFonts w:ascii="宋体" w:eastAsia="宋体" w:hAnsi="宋体" w:cs="宋体" w:hint="eastAsia"/>
          <w:szCs w:val="21"/>
        </w:rPr>
        <w:t>日</w:t>
      </w:r>
    </w:p>
    <w:p w14:paraId="3314BE60" w14:textId="77777777" w:rsidR="003F66AB" w:rsidRPr="003F66AB" w:rsidRDefault="003F66AB" w:rsidP="003F66AB">
      <w:pPr>
        <w:spacing w:after="120"/>
        <w:rPr>
          <w:rFonts w:ascii="宋体" w:eastAsia="宋体" w:hAnsi="宋体" w:cs="宋体"/>
          <w:szCs w:val="24"/>
        </w:rPr>
      </w:pPr>
    </w:p>
    <w:p w14:paraId="3DD83886" w14:textId="77777777" w:rsidR="003F66AB" w:rsidRPr="003F66AB" w:rsidRDefault="003F66AB" w:rsidP="003F66AB">
      <w:pPr>
        <w:spacing w:line="340" w:lineRule="exact"/>
        <w:ind w:firstLineChars="200" w:firstLine="420"/>
        <w:rPr>
          <w:rFonts w:ascii="宋体" w:eastAsia="宋体" w:hAnsi="宋体" w:cs="宋体"/>
        </w:rPr>
      </w:pPr>
    </w:p>
    <w:p w14:paraId="2AFD49BE" w14:textId="77777777" w:rsidR="003F66AB" w:rsidRPr="003F66AB" w:rsidRDefault="003F66AB" w:rsidP="003F66AB">
      <w:pPr>
        <w:ind w:leftChars="1400" w:left="2940"/>
        <w:rPr>
          <w:rFonts w:ascii="Times New Roman" w:eastAsia="宋体" w:hAnsi="Times New Roman" w:cs="Times New Roman"/>
          <w:szCs w:val="24"/>
        </w:rPr>
      </w:pPr>
    </w:p>
    <w:p w14:paraId="5202C86D" w14:textId="77777777" w:rsidR="003F66AB" w:rsidRPr="003F66AB" w:rsidRDefault="003F66AB" w:rsidP="003F66AB">
      <w:pPr>
        <w:jc w:val="center"/>
        <w:rPr>
          <w:rFonts w:ascii="宋体" w:eastAsia="宋体" w:hAnsi="宋体" w:cs="宋体"/>
          <w:b/>
          <w:sz w:val="32"/>
        </w:rPr>
      </w:pPr>
      <w:bookmarkStart w:id="1100" w:name="_Toc21370_WPSOffice_Level1"/>
      <w:bookmarkStart w:id="1101" w:name="_Toc6975_WPSOffice_Level1"/>
      <w:r w:rsidRPr="003F66AB">
        <w:rPr>
          <w:rFonts w:ascii="宋体" w:eastAsia="宋体" w:hAnsi="宋体" w:cs="宋体" w:hint="eastAsia"/>
          <w:b/>
          <w:sz w:val="32"/>
        </w:rPr>
        <w:t>授权委托书（格式二）</w:t>
      </w:r>
    </w:p>
    <w:p w14:paraId="4FCFE599" w14:textId="77777777" w:rsidR="003F66AB" w:rsidRPr="003F66AB" w:rsidRDefault="003F66AB" w:rsidP="003F66AB">
      <w:pPr>
        <w:jc w:val="center"/>
        <w:rPr>
          <w:rFonts w:ascii="宋体" w:eastAsia="宋体" w:hAnsi="宋体" w:cs="宋体"/>
          <w:b/>
          <w:sz w:val="32"/>
        </w:rPr>
      </w:pPr>
      <w:r w:rsidRPr="003F66AB">
        <w:rPr>
          <w:rFonts w:ascii="宋体" w:eastAsia="宋体" w:hAnsi="宋体" w:cs="宋体" w:hint="eastAsia"/>
          <w:b/>
          <w:sz w:val="32"/>
        </w:rPr>
        <w:t>（适合自然人参与磋商）</w:t>
      </w:r>
      <w:bookmarkEnd w:id="1100"/>
      <w:bookmarkEnd w:id="1101"/>
    </w:p>
    <w:p w14:paraId="75A7FCEA" w14:textId="77777777" w:rsidR="003F66AB" w:rsidRPr="003F66AB" w:rsidRDefault="003F66AB" w:rsidP="003F66AB">
      <w:pPr>
        <w:rPr>
          <w:rFonts w:ascii="宋体" w:eastAsia="宋体" w:hAnsi="宋体" w:cs="宋体"/>
          <w:b/>
          <w:sz w:val="32"/>
        </w:rPr>
      </w:pPr>
    </w:p>
    <w:p w14:paraId="489E9125" w14:textId="05AB344D" w:rsidR="003F66AB" w:rsidRPr="003F66AB" w:rsidRDefault="003F66AB" w:rsidP="003F66AB">
      <w:pPr>
        <w:rPr>
          <w:rFonts w:ascii="宋体" w:eastAsia="宋体" w:hAnsi="宋体" w:cs="宋体"/>
          <w:szCs w:val="21"/>
          <w:u w:val="single"/>
        </w:rPr>
      </w:pPr>
      <w:r w:rsidRPr="003F66AB">
        <w:rPr>
          <w:rFonts w:ascii="宋体" w:eastAsia="宋体" w:hAnsi="宋体" w:cs="宋体" w:hint="eastAsia"/>
          <w:bCs/>
          <w:szCs w:val="21"/>
        </w:rPr>
        <w:t>致：</w:t>
      </w:r>
      <w:r w:rsidR="00652F54">
        <w:rPr>
          <w:rFonts w:ascii="宋体" w:eastAsia="宋体" w:hAnsi="宋体" w:cs="宋体" w:hint="eastAsia"/>
          <w:szCs w:val="21"/>
          <w:u w:val="single"/>
        </w:rPr>
        <w:t>广西正午项目咨询管理有限公司</w:t>
      </w:r>
    </w:p>
    <w:p w14:paraId="06332744" w14:textId="77777777" w:rsidR="003F66AB" w:rsidRPr="003F66AB" w:rsidRDefault="003F66AB" w:rsidP="003F66AB">
      <w:pPr>
        <w:rPr>
          <w:rFonts w:ascii="宋体" w:eastAsia="宋体" w:hAnsi="宋体" w:cs="宋体"/>
          <w:szCs w:val="24"/>
        </w:rPr>
      </w:pPr>
    </w:p>
    <w:p w14:paraId="7376019D" w14:textId="77777777" w:rsidR="003F66AB" w:rsidRPr="003F66AB" w:rsidRDefault="003F66AB" w:rsidP="003F66AB">
      <w:pPr>
        <w:spacing w:line="340" w:lineRule="exact"/>
        <w:ind w:firstLineChars="200" w:firstLine="420"/>
        <w:rPr>
          <w:rFonts w:ascii="宋体" w:eastAsia="宋体" w:hAnsi="宋体" w:cs="宋体"/>
        </w:rPr>
      </w:pPr>
      <w:r w:rsidRPr="003F66AB">
        <w:rPr>
          <w:rFonts w:ascii="宋体" w:eastAsia="宋体" w:hAnsi="宋体" w:cs="宋体" w:hint="eastAsia"/>
          <w:kern w:val="0"/>
        </w:rPr>
        <w:t>我</w:t>
      </w:r>
      <w:r w:rsidRPr="003F66AB">
        <w:rPr>
          <w:rFonts w:ascii="宋体" w:eastAsia="宋体" w:hAnsi="宋体" w:cs="宋体" w:hint="eastAsia"/>
          <w:kern w:val="0"/>
          <w:u w:val="single"/>
        </w:rPr>
        <w:t xml:space="preserve">              </w:t>
      </w:r>
      <w:r w:rsidRPr="003F66AB">
        <w:rPr>
          <w:rFonts w:ascii="宋体" w:eastAsia="宋体" w:hAnsi="宋体" w:cs="宋体" w:hint="eastAsia"/>
          <w:kern w:val="0"/>
        </w:rPr>
        <w:t>（姓名）系自然人，现授权委托</w:t>
      </w:r>
      <w:r w:rsidRPr="003F66AB">
        <w:rPr>
          <w:rFonts w:ascii="宋体" w:eastAsia="宋体" w:hAnsi="宋体" w:cs="宋体" w:hint="eastAsia"/>
          <w:kern w:val="0"/>
          <w:u w:val="single"/>
        </w:rPr>
        <w:t xml:space="preserve">            </w:t>
      </w:r>
      <w:r w:rsidRPr="003F66AB">
        <w:rPr>
          <w:rFonts w:ascii="宋体" w:eastAsia="宋体" w:hAnsi="宋体" w:cs="宋体" w:hint="eastAsia"/>
          <w:kern w:val="0"/>
        </w:rPr>
        <w:t>（姓 名）以本人名义参加</w:t>
      </w:r>
      <w:r w:rsidRPr="003F66AB">
        <w:rPr>
          <w:rFonts w:ascii="宋体" w:eastAsia="宋体" w:hAnsi="宋体" w:cs="宋体" w:hint="eastAsia"/>
          <w:kern w:val="0"/>
          <w:u w:val="single"/>
        </w:rPr>
        <w:t xml:space="preserve">      </w:t>
      </w:r>
      <w:r w:rsidRPr="003F66AB">
        <w:rPr>
          <w:rFonts w:ascii="宋体" w:eastAsia="宋体" w:hAnsi="宋体" w:cs="宋体" w:hint="eastAsia"/>
          <w:u w:val="single"/>
        </w:rPr>
        <w:t xml:space="preserve">（项目名称及项目编号）        </w:t>
      </w:r>
      <w:r w:rsidRPr="003F66AB">
        <w:rPr>
          <w:rFonts w:ascii="宋体" w:eastAsia="宋体" w:hAnsi="宋体" w:cs="宋体" w:hint="eastAsia"/>
        </w:rPr>
        <w:t>项目的磋商活动，并代表本人全权办理针对上述项目的磋商、签约等具体事务和签署相关文件。</w:t>
      </w:r>
    </w:p>
    <w:p w14:paraId="1128E0CB" w14:textId="77777777" w:rsidR="003F66AB" w:rsidRPr="003F66AB" w:rsidRDefault="003F66AB" w:rsidP="003F66AB">
      <w:pPr>
        <w:spacing w:line="340" w:lineRule="exact"/>
        <w:ind w:firstLineChars="200" w:firstLine="420"/>
        <w:rPr>
          <w:rFonts w:ascii="宋体" w:eastAsia="宋体" w:hAnsi="宋体" w:cs="宋体"/>
        </w:rPr>
      </w:pPr>
      <w:r w:rsidRPr="003F66AB">
        <w:rPr>
          <w:rFonts w:ascii="宋体" w:eastAsia="宋体" w:hAnsi="宋体" w:cs="宋体" w:hint="eastAsia"/>
        </w:rPr>
        <w:t>本人对被授权人的签字事项负全部责任。</w:t>
      </w:r>
    </w:p>
    <w:p w14:paraId="68448FDB" w14:textId="77777777" w:rsidR="003F66AB" w:rsidRPr="003F66AB" w:rsidRDefault="003F66AB" w:rsidP="003F66AB">
      <w:pPr>
        <w:spacing w:line="340" w:lineRule="exact"/>
        <w:ind w:firstLineChars="200" w:firstLine="420"/>
        <w:rPr>
          <w:rFonts w:ascii="宋体" w:eastAsia="宋体" w:hAnsi="宋体" w:cs="宋体"/>
          <w:u w:val="single"/>
        </w:rPr>
      </w:pPr>
      <w:r w:rsidRPr="003F66AB">
        <w:rPr>
          <w:rFonts w:ascii="宋体" w:eastAsia="宋体" w:hAnsi="宋体" w:cs="宋体" w:hint="eastAsia"/>
        </w:rPr>
        <w:t>授权委托代理期限：自即日起至该项目政府采购活动结束。</w:t>
      </w:r>
    </w:p>
    <w:p w14:paraId="294FA2AC" w14:textId="77777777" w:rsidR="003F66AB" w:rsidRPr="003F66AB" w:rsidRDefault="003F66AB" w:rsidP="003F66AB">
      <w:pPr>
        <w:spacing w:line="340" w:lineRule="exact"/>
        <w:rPr>
          <w:rFonts w:ascii="宋体" w:eastAsia="宋体" w:hAnsi="宋体" w:cs="宋体"/>
          <w:u w:val="single"/>
        </w:rPr>
      </w:pPr>
      <w:r w:rsidRPr="003F66AB">
        <w:rPr>
          <w:rFonts w:ascii="宋体" w:eastAsia="宋体" w:hAnsi="宋体" w:cs="宋体" w:hint="eastAsia"/>
        </w:rPr>
        <w:t xml:space="preserve">                                                                                             </w:t>
      </w:r>
    </w:p>
    <w:p w14:paraId="6F20595A" w14:textId="77777777" w:rsidR="003F66AB" w:rsidRPr="003F66AB" w:rsidRDefault="003F66AB" w:rsidP="003F66AB">
      <w:pPr>
        <w:spacing w:line="340" w:lineRule="exact"/>
        <w:ind w:firstLineChars="200" w:firstLine="420"/>
        <w:rPr>
          <w:rFonts w:ascii="宋体" w:eastAsia="宋体" w:hAnsi="宋体" w:cs="宋体"/>
          <w:kern w:val="0"/>
          <w:szCs w:val="24"/>
        </w:rPr>
      </w:pPr>
      <w:r w:rsidRPr="003F66AB">
        <w:rPr>
          <w:rFonts w:ascii="宋体" w:eastAsia="宋体" w:hAnsi="宋体" w:cs="宋体" w:hint="eastAsia"/>
          <w:kern w:val="0"/>
          <w:szCs w:val="24"/>
        </w:rPr>
        <w:t xml:space="preserve">代理人无转委托权,特此委托。 </w:t>
      </w:r>
    </w:p>
    <w:p w14:paraId="4710CCBA" w14:textId="77777777" w:rsidR="003F66AB" w:rsidRPr="003F66AB" w:rsidRDefault="003F66AB" w:rsidP="003F66AB">
      <w:pPr>
        <w:spacing w:line="340" w:lineRule="exact"/>
        <w:ind w:firstLineChars="200" w:firstLine="420"/>
        <w:rPr>
          <w:rFonts w:ascii="宋体" w:eastAsia="宋体" w:hAnsi="宋体" w:cs="宋体"/>
          <w:kern w:val="0"/>
          <w:szCs w:val="24"/>
        </w:rPr>
      </w:pPr>
    </w:p>
    <w:p w14:paraId="6A8ADF4C" w14:textId="77777777" w:rsidR="003F66AB" w:rsidRPr="003F66AB" w:rsidRDefault="003F66AB" w:rsidP="003F66AB">
      <w:pPr>
        <w:spacing w:line="340" w:lineRule="exact"/>
        <w:ind w:firstLineChars="200" w:firstLine="420"/>
        <w:rPr>
          <w:rFonts w:ascii="宋体" w:eastAsia="宋体" w:hAnsi="宋体" w:cs="宋体"/>
          <w:szCs w:val="21"/>
        </w:rPr>
      </w:pPr>
      <w:r w:rsidRPr="003F66AB">
        <w:rPr>
          <w:rFonts w:ascii="宋体" w:eastAsia="宋体" w:hAnsi="宋体" w:cs="宋体" w:hint="eastAsia"/>
          <w:szCs w:val="21"/>
        </w:rPr>
        <w:t>我已在下面签字，以资证明。</w:t>
      </w:r>
    </w:p>
    <w:p w14:paraId="6CA55DBE" w14:textId="77777777" w:rsidR="003F66AB" w:rsidRPr="003F66AB" w:rsidRDefault="003F66AB" w:rsidP="003F66AB">
      <w:pPr>
        <w:spacing w:line="340" w:lineRule="exact"/>
        <w:ind w:firstLineChars="200" w:firstLine="420"/>
        <w:rPr>
          <w:rFonts w:ascii="宋体" w:eastAsia="宋体" w:hAnsi="宋体" w:cs="宋体"/>
          <w:szCs w:val="21"/>
        </w:rPr>
      </w:pPr>
    </w:p>
    <w:p w14:paraId="1F0A3AE3" w14:textId="7B5DA54F" w:rsidR="003F66AB" w:rsidRPr="003F66AB" w:rsidRDefault="003F66AB" w:rsidP="003F66AB">
      <w:pPr>
        <w:snapToGrid w:val="0"/>
        <w:spacing w:line="340" w:lineRule="exact"/>
        <w:ind w:firstLine="420"/>
        <w:rPr>
          <w:rFonts w:ascii="宋体" w:eastAsia="宋体" w:hAnsi="宋体" w:cs="宋体"/>
          <w:szCs w:val="21"/>
        </w:rPr>
      </w:pPr>
      <w:r w:rsidRPr="003F66AB">
        <w:rPr>
          <w:rFonts w:ascii="宋体" w:eastAsia="宋体" w:hAnsi="宋体" w:cs="宋体" w:hint="eastAsia"/>
          <w:szCs w:val="21"/>
        </w:rPr>
        <w:t>自然人签字并在签名处加盖大拇指指印或个人CA签章：</w:t>
      </w:r>
      <w:r w:rsidRPr="003F66AB">
        <w:rPr>
          <w:rFonts w:ascii="宋体" w:eastAsia="宋体" w:hAnsi="宋体" w:cs="宋体" w:hint="eastAsia"/>
          <w:szCs w:val="21"/>
          <w:u w:val="single"/>
        </w:rPr>
        <w:t xml:space="preserve">           </w:t>
      </w:r>
      <w:r w:rsidRPr="008E7751">
        <w:rPr>
          <w:rFonts w:ascii="宋体" w:eastAsia="宋体" w:hAnsi="宋体" w:cs="宋体" w:hint="eastAsia"/>
          <w:szCs w:val="21"/>
        </w:rPr>
        <w:t xml:space="preserve">  </w:t>
      </w:r>
      <w:r w:rsidRPr="003F66AB">
        <w:rPr>
          <w:rFonts w:ascii="宋体" w:eastAsia="宋体" w:hAnsi="宋体" w:cs="宋体" w:hint="eastAsia"/>
          <w:szCs w:val="21"/>
          <w:u w:val="single"/>
        </w:rPr>
        <w:t xml:space="preserve">      </w:t>
      </w:r>
      <w:r w:rsidRPr="003F66AB">
        <w:rPr>
          <w:rFonts w:ascii="宋体" w:eastAsia="宋体" w:hAnsi="宋体" w:cs="宋体" w:hint="eastAsia"/>
          <w:szCs w:val="21"/>
        </w:rPr>
        <w:t>年</w:t>
      </w:r>
      <w:r w:rsidRPr="003F66AB">
        <w:rPr>
          <w:rFonts w:ascii="宋体" w:eastAsia="宋体" w:hAnsi="宋体" w:cs="宋体" w:hint="eastAsia"/>
          <w:szCs w:val="21"/>
          <w:u w:val="single"/>
        </w:rPr>
        <w:t xml:space="preserve">      </w:t>
      </w:r>
      <w:r w:rsidRPr="003F66AB">
        <w:rPr>
          <w:rFonts w:ascii="宋体" w:eastAsia="宋体" w:hAnsi="宋体" w:cs="宋体" w:hint="eastAsia"/>
          <w:szCs w:val="21"/>
        </w:rPr>
        <w:t>月</w:t>
      </w:r>
      <w:r w:rsidRPr="003F66AB">
        <w:rPr>
          <w:rFonts w:ascii="宋体" w:eastAsia="宋体" w:hAnsi="宋体" w:cs="宋体" w:hint="eastAsia"/>
          <w:szCs w:val="21"/>
          <w:u w:val="single"/>
        </w:rPr>
        <w:t xml:space="preserve">     </w:t>
      </w:r>
      <w:r w:rsidRPr="003F66AB">
        <w:rPr>
          <w:rFonts w:ascii="宋体" w:eastAsia="宋体" w:hAnsi="宋体" w:cs="宋体" w:hint="eastAsia"/>
          <w:szCs w:val="21"/>
        </w:rPr>
        <w:t>日</w:t>
      </w:r>
    </w:p>
    <w:p w14:paraId="6681C97D" w14:textId="77777777" w:rsidR="003F66AB" w:rsidRPr="003F66AB" w:rsidRDefault="003F66AB" w:rsidP="003F66AB">
      <w:pPr>
        <w:spacing w:line="400" w:lineRule="exact"/>
        <w:ind w:leftChars="200" w:left="420"/>
        <w:rPr>
          <w:rFonts w:ascii="宋体" w:eastAsia="宋体" w:hAnsi="宋体" w:cs="宋体"/>
          <w:szCs w:val="21"/>
        </w:rPr>
      </w:pPr>
    </w:p>
    <w:p w14:paraId="1C1BB500" w14:textId="77777777" w:rsidR="003F66AB" w:rsidRPr="003F66AB" w:rsidRDefault="003F66AB" w:rsidP="003F66AB">
      <w:pPr>
        <w:rPr>
          <w:rFonts w:ascii="宋体" w:eastAsia="宋体" w:hAnsi="宋体" w:cs="宋体"/>
          <w:b/>
          <w:szCs w:val="21"/>
        </w:rPr>
      </w:pPr>
    </w:p>
    <w:p w14:paraId="6DFB8CC0" w14:textId="77777777" w:rsidR="003F66AB" w:rsidRPr="003F66AB" w:rsidRDefault="003F66AB" w:rsidP="003F66AB">
      <w:pPr>
        <w:spacing w:after="120"/>
        <w:rPr>
          <w:rFonts w:ascii="宋体" w:eastAsia="宋体" w:hAnsi="宋体" w:cs="宋体"/>
          <w:b/>
          <w:szCs w:val="21"/>
        </w:rPr>
      </w:pPr>
    </w:p>
    <w:p w14:paraId="66539417" w14:textId="77777777" w:rsidR="003F66AB" w:rsidRPr="003F66AB" w:rsidRDefault="003F66AB" w:rsidP="003F66AB">
      <w:pPr>
        <w:spacing w:after="120"/>
        <w:rPr>
          <w:rFonts w:ascii="宋体" w:eastAsia="宋体" w:hAnsi="宋体" w:cs="宋体"/>
          <w:b/>
          <w:szCs w:val="21"/>
        </w:rPr>
      </w:pPr>
    </w:p>
    <w:p w14:paraId="2F651764" w14:textId="77777777" w:rsidR="003F66AB" w:rsidRPr="003F66AB" w:rsidRDefault="003F66AB" w:rsidP="003F66AB">
      <w:pPr>
        <w:outlineLvl w:val="1"/>
        <w:rPr>
          <w:rFonts w:ascii="宋体" w:eastAsia="宋体" w:hAnsi="宋体" w:cs="宋体"/>
          <w:b/>
          <w:sz w:val="28"/>
          <w:szCs w:val="28"/>
        </w:rPr>
      </w:pPr>
      <w:bookmarkStart w:id="1102" w:name="_Toc27156"/>
      <w:bookmarkStart w:id="1103" w:name="_Toc2683"/>
      <w:bookmarkStart w:id="1104" w:name="_Toc2998"/>
      <w:bookmarkStart w:id="1105" w:name="_Toc2550"/>
      <w:bookmarkStart w:id="1106" w:name="_Toc24664"/>
    </w:p>
    <w:p w14:paraId="25A1B00B" w14:textId="4E619E52" w:rsidR="003F66AB" w:rsidRDefault="003F66AB" w:rsidP="003F66AB">
      <w:pPr>
        <w:outlineLvl w:val="1"/>
        <w:rPr>
          <w:rFonts w:ascii="宋体" w:eastAsia="宋体" w:hAnsi="宋体" w:cs="宋体"/>
          <w:b/>
          <w:sz w:val="28"/>
          <w:szCs w:val="28"/>
        </w:rPr>
      </w:pPr>
    </w:p>
    <w:p w14:paraId="12037F84" w14:textId="2B3FA89F" w:rsidR="000E7C0C" w:rsidRDefault="000E7C0C" w:rsidP="003F66AB">
      <w:pPr>
        <w:outlineLvl w:val="1"/>
        <w:rPr>
          <w:rFonts w:ascii="宋体" w:eastAsia="宋体" w:hAnsi="宋体" w:cs="宋体"/>
          <w:b/>
          <w:sz w:val="28"/>
          <w:szCs w:val="28"/>
        </w:rPr>
      </w:pPr>
    </w:p>
    <w:p w14:paraId="4434A20B" w14:textId="3239685F" w:rsidR="000E7C0C" w:rsidRDefault="000E7C0C" w:rsidP="003F66AB">
      <w:pPr>
        <w:outlineLvl w:val="1"/>
        <w:rPr>
          <w:rFonts w:ascii="宋体" w:eastAsia="宋体" w:hAnsi="宋体" w:cs="宋体"/>
          <w:b/>
          <w:sz w:val="28"/>
          <w:szCs w:val="28"/>
        </w:rPr>
      </w:pPr>
    </w:p>
    <w:p w14:paraId="5F65DF53" w14:textId="623552AF" w:rsidR="000E7C0C" w:rsidRDefault="000E7C0C" w:rsidP="003F66AB">
      <w:pPr>
        <w:outlineLvl w:val="1"/>
        <w:rPr>
          <w:rFonts w:ascii="宋体" w:eastAsia="宋体" w:hAnsi="宋体" w:cs="宋体"/>
          <w:b/>
          <w:sz w:val="28"/>
          <w:szCs w:val="28"/>
        </w:rPr>
      </w:pPr>
    </w:p>
    <w:p w14:paraId="46EB68F1" w14:textId="4C96C071" w:rsidR="003F66AB" w:rsidRPr="003F66AB" w:rsidRDefault="003F66AB" w:rsidP="003F66AB">
      <w:pPr>
        <w:outlineLvl w:val="1"/>
        <w:rPr>
          <w:rFonts w:ascii="宋体" w:eastAsia="宋体" w:hAnsi="宋体" w:cs="宋体"/>
          <w:b/>
          <w:sz w:val="28"/>
          <w:szCs w:val="28"/>
        </w:rPr>
      </w:pPr>
      <w:r w:rsidRPr="003F66AB">
        <w:rPr>
          <w:rFonts w:ascii="宋体" w:eastAsia="宋体" w:hAnsi="宋体" w:cs="宋体" w:hint="eastAsia"/>
          <w:b/>
          <w:sz w:val="28"/>
          <w:szCs w:val="28"/>
        </w:rPr>
        <w:lastRenderedPageBreak/>
        <w:t>3.</w:t>
      </w:r>
      <w:bookmarkEnd w:id="1102"/>
      <w:bookmarkEnd w:id="1103"/>
      <w:bookmarkEnd w:id="1104"/>
      <w:bookmarkEnd w:id="1105"/>
      <w:bookmarkEnd w:id="1106"/>
      <w:r w:rsidR="000E7C0C" w:rsidRPr="000E7C0C">
        <w:rPr>
          <w:rFonts w:ascii="宋体" w:eastAsia="宋体" w:hAnsi="宋体" w:cs="宋体" w:hint="eastAsia"/>
          <w:b/>
          <w:sz w:val="28"/>
          <w:szCs w:val="28"/>
        </w:rPr>
        <w:t>供应商参加政府采购活动前3年内在经营活动中没有重大违法记录及有关信用信息的书面声明（必须提供）</w:t>
      </w:r>
    </w:p>
    <w:p w14:paraId="5025C250" w14:textId="77777777" w:rsidR="003F66AB" w:rsidRPr="003F66AB" w:rsidRDefault="003F66AB" w:rsidP="003F66AB">
      <w:pPr>
        <w:spacing w:line="400" w:lineRule="exact"/>
        <w:ind w:leftChars="200" w:left="420" w:firstLineChars="49" w:firstLine="157"/>
        <w:rPr>
          <w:rFonts w:ascii="宋体" w:eastAsia="宋体" w:hAnsi="宋体" w:cs="宋体"/>
          <w:b/>
          <w:sz w:val="32"/>
          <w:szCs w:val="32"/>
        </w:rPr>
      </w:pPr>
      <w:r w:rsidRPr="003F66AB">
        <w:rPr>
          <w:rFonts w:ascii="宋体" w:eastAsia="宋体" w:hAnsi="宋体" w:cs="宋体" w:hint="eastAsia"/>
          <w:b/>
          <w:sz w:val="32"/>
          <w:szCs w:val="32"/>
        </w:rPr>
        <w:t xml:space="preserve">                       </w:t>
      </w:r>
    </w:p>
    <w:p w14:paraId="539C4BF5" w14:textId="77777777" w:rsidR="003F66AB" w:rsidRPr="003F66AB" w:rsidRDefault="003F66AB" w:rsidP="003F66AB">
      <w:pPr>
        <w:spacing w:line="400" w:lineRule="exact"/>
        <w:rPr>
          <w:rFonts w:ascii="宋体" w:eastAsia="宋体" w:hAnsi="宋体" w:cs="宋体"/>
          <w:b/>
          <w:sz w:val="32"/>
          <w:szCs w:val="32"/>
        </w:rPr>
      </w:pPr>
      <w:r w:rsidRPr="003F66AB">
        <w:rPr>
          <w:rFonts w:ascii="宋体" w:eastAsia="宋体" w:hAnsi="宋体" w:cs="宋体" w:hint="eastAsia"/>
          <w:b/>
          <w:sz w:val="32"/>
          <w:szCs w:val="32"/>
        </w:rPr>
        <w:t>附件：</w:t>
      </w:r>
    </w:p>
    <w:p w14:paraId="2E1AC820" w14:textId="77777777" w:rsidR="003F66AB" w:rsidRPr="003F66AB" w:rsidRDefault="003F66AB" w:rsidP="003F66AB">
      <w:pPr>
        <w:spacing w:line="400" w:lineRule="exact"/>
        <w:jc w:val="center"/>
        <w:rPr>
          <w:rFonts w:ascii="宋体" w:eastAsia="宋体" w:hAnsi="宋体" w:cs="宋体"/>
          <w:b/>
          <w:sz w:val="32"/>
          <w:szCs w:val="32"/>
        </w:rPr>
      </w:pPr>
      <w:bookmarkStart w:id="1107" w:name="_Toc30890_WPSOffice_Level1"/>
      <w:bookmarkStart w:id="1108" w:name="_Toc30304_WPSOffice_Level1"/>
      <w:r w:rsidRPr="003F66AB">
        <w:rPr>
          <w:rFonts w:ascii="宋体" w:eastAsia="宋体" w:hAnsi="宋体" w:cs="宋体" w:hint="eastAsia"/>
          <w:b/>
          <w:sz w:val="32"/>
          <w:szCs w:val="32"/>
        </w:rPr>
        <w:t>声   明</w:t>
      </w:r>
      <w:bookmarkEnd w:id="1107"/>
      <w:bookmarkEnd w:id="1108"/>
    </w:p>
    <w:p w14:paraId="547C5076" w14:textId="77777777" w:rsidR="003F66AB" w:rsidRPr="003F66AB" w:rsidRDefault="003F66AB" w:rsidP="003F66AB">
      <w:pPr>
        <w:spacing w:line="400" w:lineRule="exact"/>
        <w:rPr>
          <w:rFonts w:ascii="宋体" w:eastAsia="宋体" w:hAnsi="宋体" w:cs="宋体"/>
          <w:b/>
          <w:sz w:val="32"/>
          <w:szCs w:val="32"/>
        </w:rPr>
      </w:pPr>
    </w:p>
    <w:p w14:paraId="40279ABB" w14:textId="2EE16070" w:rsidR="003F66AB" w:rsidRPr="003F66AB" w:rsidRDefault="003F66AB" w:rsidP="003F66AB">
      <w:pPr>
        <w:spacing w:line="400" w:lineRule="exact"/>
        <w:rPr>
          <w:rFonts w:ascii="宋体" w:eastAsia="宋体" w:hAnsi="宋体" w:cs="宋体"/>
          <w:szCs w:val="21"/>
          <w:u w:val="single"/>
        </w:rPr>
      </w:pPr>
      <w:r w:rsidRPr="003F66AB">
        <w:rPr>
          <w:rFonts w:ascii="宋体" w:eastAsia="宋体" w:hAnsi="宋体" w:cs="宋体" w:hint="eastAsia"/>
          <w:bCs/>
          <w:szCs w:val="21"/>
        </w:rPr>
        <w:t>致：</w:t>
      </w:r>
      <w:r w:rsidR="00652F54">
        <w:rPr>
          <w:rFonts w:ascii="宋体" w:eastAsia="宋体" w:hAnsi="宋体" w:cs="宋体" w:hint="eastAsia"/>
          <w:szCs w:val="21"/>
          <w:u w:val="single"/>
        </w:rPr>
        <w:t>广西正午项目咨询管理有限公司</w:t>
      </w:r>
    </w:p>
    <w:p w14:paraId="4A67C5EF" w14:textId="77777777" w:rsidR="003F66AB" w:rsidRPr="003F66AB" w:rsidRDefault="003F66AB" w:rsidP="003F66AB">
      <w:pPr>
        <w:rPr>
          <w:rFonts w:ascii="宋体" w:eastAsia="宋体" w:hAnsi="宋体" w:cs="宋体"/>
          <w:szCs w:val="21"/>
          <w:u w:val="single"/>
        </w:rPr>
      </w:pPr>
    </w:p>
    <w:p w14:paraId="0A213F0A" w14:textId="77777777" w:rsidR="003F66AB" w:rsidRPr="003F66AB" w:rsidRDefault="003F66AB" w:rsidP="003F66AB">
      <w:pPr>
        <w:spacing w:after="120"/>
        <w:rPr>
          <w:rFonts w:ascii="宋体" w:eastAsia="宋体" w:hAnsi="宋体" w:cs="宋体"/>
          <w:szCs w:val="24"/>
        </w:rPr>
      </w:pPr>
    </w:p>
    <w:p w14:paraId="387C149C" w14:textId="77777777" w:rsidR="003F66AB" w:rsidRPr="003F66AB" w:rsidRDefault="003F66AB" w:rsidP="003F66AB">
      <w:pPr>
        <w:spacing w:line="400" w:lineRule="exact"/>
        <w:ind w:firstLineChars="200" w:firstLine="420"/>
        <w:rPr>
          <w:rFonts w:ascii="宋体" w:eastAsia="宋体" w:hAnsi="宋体" w:cs="宋体"/>
        </w:rPr>
      </w:pPr>
      <w:r w:rsidRPr="003F66AB">
        <w:rPr>
          <w:rFonts w:ascii="宋体" w:eastAsia="宋体" w:hAnsi="宋体" w:cs="宋体" w:hint="eastAsia"/>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B2F846F" w14:textId="77777777" w:rsidR="003F66AB" w:rsidRPr="003F66AB" w:rsidRDefault="003F66AB" w:rsidP="003F66AB">
      <w:pPr>
        <w:rPr>
          <w:rFonts w:ascii="宋体" w:eastAsia="宋体" w:hAnsi="宋体" w:cs="宋体"/>
          <w:szCs w:val="24"/>
        </w:rPr>
      </w:pPr>
    </w:p>
    <w:p w14:paraId="38F84F0C" w14:textId="56CA7619" w:rsidR="003F66AB" w:rsidRPr="003F66AB" w:rsidRDefault="003F66AB" w:rsidP="003F66AB">
      <w:pPr>
        <w:snapToGrid w:val="0"/>
        <w:spacing w:line="400" w:lineRule="exact"/>
        <w:ind w:firstLineChars="900" w:firstLine="1890"/>
        <w:rPr>
          <w:rFonts w:ascii="宋体" w:eastAsia="宋体" w:hAnsi="宋体" w:cs="宋体"/>
          <w:szCs w:val="24"/>
        </w:rPr>
      </w:pPr>
      <w:r w:rsidRPr="003F66AB">
        <w:rPr>
          <w:rFonts w:ascii="宋体" w:eastAsia="宋体" w:hAnsi="宋体" w:cs="宋体" w:hint="eastAsia"/>
          <w:szCs w:val="21"/>
        </w:rPr>
        <w:t>供应商[公章(CA签章)，自然人签字或个人CA签章]：</w:t>
      </w:r>
      <w:r w:rsidRPr="003F66AB">
        <w:rPr>
          <w:rFonts w:ascii="宋体" w:eastAsia="宋体" w:hAnsi="宋体" w:cs="宋体" w:hint="eastAsia"/>
          <w:szCs w:val="21"/>
          <w:u w:val="single"/>
        </w:rPr>
        <w:t xml:space="preserve">                                         </w:t>
      </w:r>
    </w:p>
    <w:p w14:paraId="28FD4618" w14:textId="77777777" w:rsidR="003F66AB" w:rsidRPr="003F66AB" w:rsidRDefault="003F66AB" w:rsidP="003F66AB">
      <w:pPr>
        <w:ind w:firstLineChars="1900" w:firstLine="3990"/>
        <w:rPr>
          <w:rFonts w:ascii="宋体" w:eastAsia="宋体" w:hAnsi="宋体" w:cs="宋体"/>
        </w:rPr>
      </w:pPr>
    </w:p>
    <w:p w14:paraId="1776CC2E" w14:textId="77777777" w:rsidR="003F66AB" w:rsidRPr="003F66AB" w:rsidRDefault="003F66AB" w:rsidP="003F66AB">
      <w:pPr>
        <w:ind w:firstLineChars="1900" w:firstLine="3990"/>
        <w:rPr>
          <w:rFonts w:ascii="宋体" w:eastAsia="宋体" w:hAnsi="宋体" w:cs="宋体"/>
          <w:u w:val="single"/>
        </w:rPr>
      </w:pPr>
      <w:r w:rsidRPr="003F66AB">
        <w:rPr>
          <w:rFonts w:ascii="宋体" w:eastAsia="宋体" w:hAnsi="宋体" w:cs="宋体" w:hint="eastAsia"/>
        </w:rPr>
        <w:t>日          期：</w:t>
      </w:r>
      <w:r w:rsidRPr="003F66AB">
        <w:rPr>
          <w:rFonts w:ascii="宋体" w:eastAsia="宋体" w:hAnsi="宋体" w:cs="宋体" w:hint="eastAsia"/>
          <w:u w:val="single"/>
        </w:rPr>
        <w:t xml:space="preserve">                            </w:t>
      </w:r>
    </w:p>
    <w:p w14:paraId="4383C2CC" w14:textId="77777777" w:rsidR="003F66AB" w:rsidRPr="003F66AB" w:rsidRDefault="003F66AB" w:rsidP="003F66AB">
      <w:pPr>
        <w:spacing w:line="340" w:lineRule="exact"/>
        <w:rPr>
          <w:rFonts w:ascii="宋体" w:eastAsia="宋体" w:hAnsi="宋体" w:cs="宋体"/>
          <w:b/>
          <w:sz w:val="28"/>
          <w:szCs w:val="28"/>
        </w:rPr>
      </w:pPr>
    </w:p>
    <w:p w14:paraId="30D4EDE4" w14:textId="77777777" w:rsidR="003F66AB" w:rsidRPr="003F66AB" w:rsidRDefault="003F66AB" w:rsidP="003F66AB">
      <w:pPr>
        <w:spacing w:line="340" w:lineRule="exact"/>
        <w:rPr>
          <w:rFonts w:ascii="宋体" w:eastAsia="宋体" w:hAnsi="宋体" w:cs="宋体"/>
          <w:b/>
          <w:sz w:val="28"/>
          <w:szCs w:val="28"/>
        </w:rPr>
      </w:pPr>
    </w:p>
    <w:p w14:paraId="73B71F3D" w14:textId="77777777" w:rsidR="003F66AB" w:rsidRPr="003F66AB" w:rsidRDefault="003F66AB" w:rsidP="003F66AB">
      <w:pPr>
        <w:spacing w:line="340" w:lineRule="exact"/>
        <w:rPr>
          <w:rFonts w:ascii="宋体" w:eastAsia="宋体" w:hAnsi="宋体" w:cs="宋体"/>
          <w:b/>
          <w:sz w:val="28"/>
          <w:szCs w:val="28"/>
        </w:rPr>
      </w:pPr>
    </w:p>
    <w:p w14:paraId="53365814" w14:textId="3350B518" w:rsidR="003F66AB" w:rsidRPr="003F66AB" w:rsidRDefault="003F66AB" w:rsidP="003F66AB">
      <w:pPr>
        <w:outlineLvl w:val="1"/>
        <w:rPr>
          <w:rFonts w:ascii="宋体" w:eastAsia="宋体" w:hAnsi="宋体" w:cs="宋体"/>
          <w:b/>
          <w:sz w:val="28"/>
          <w:szCs w:val="28"/>
        </w:rPr>
      </w:pPr>
      <w:bookmarkStart w:id="1109" w:name="_Toc28801"/>
      <w:bookmarkStart w:id="1110" w:name="_Toc32703"/>
      <w:bookmarkStart w:id="1111" w:name="_Toc28909"/>
      <w:bookmarkStart w:id="1112" w:name="_Toc20647"/>
      <w:bookmarkStart w:id="1113" w:name="_Toc20796"/>
      <w:r w:rsidRPr="003F66AB">
        <w:rPr>
          <w:rFonts w:ascii="宋体" w:eastAsia="宋体" w:hAnsi="宋体" w:cs="宋体" w:hint="eastAsia"/>
          <w:b/>
          <w:sz w:val="28"/>
          <w:szCs w:val="28"/>
        </w:rPr>
        <w:t>4.</w:t>
      </w:r>
      <w:bookmarkEnd w:id="1109"/>
      <w:bookmarkEnd w:id="1110"/>
      <w:bookmarkEnd w:id="1111"/>
      <w:bookmarkEnd w:id="1112"/>
      <w:bookmarkEnd w:id="1113"/>
      <w:r w:rsidR="00587779" w:rsidRPr="00587779">
        <w:rPr>
          <w:rFonts w:ascii="宋体" w:eastAsia="宋体" w:hAnsi="宋体" w:cs="宋体" w:hint="eastAsia"/>
          <w:b/>
          <w:sz w:val="28"/>
          <w:szCs w:val="28"/>
        </w:rPr>
        <w:t>供应商的法人或者其他组织营业执照等证明文件扫描件（必须提供，自然人除外）</w:t>
      </w:r>
    </w:p>
    <w:p w14:paraId="66DDC6EA" w14:textId="0327D34C" w:rsidR="003F66AB" w:rsidRPr="003F66AB" w:rsidRDefault="00587779" w:rsidP="003F66AB">
      <w:pPr>
        <w:tabs>
          <w:tab w:val="left" w:pos="1305"/>
        </w:tabs>
        <w:spacing w:line="400" w:lineRule="exact"/>
        <w:rPr>
          <w:rFonts w:ascii="宋体" w:eastAsia="宋体" w:hAnsi="宋体" w:cs="宋体"/>
          <w:b/>
          <w:szCs w:val="21"/>
        </w:rPr>
      </w:pPr>
      <w:r w:rsidRPr="00587779">
        <w:rPr>
          <w:rFonts w:ascii="宋体" w:eastAsia="宋体" w:hAnsi="宋体" w:cs="宋体"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524DC11" w14:textId="77777777" w:rsidR="003F66AB" w:rsidRPr="003F66AB" w:rsidRDefault="003F66AB" w:rsidP="003F66AB">
      <w:pPr>
        <w:rPr>
          <w:rFonts w:ascii="宋体" w:eastAsia="宋体" w:hAnsi="宋体" w:cs="宋体"/>
          <w:b/>
          <w:bCs/>
          <w:sz w:val="28"/>
          <w:szCs w:val="28"/>
        </w:rPr>
      </w:pPr>
    </w:p>
    <w:p w14:paraId="521B68F1" w14:textId="77777777" w:rsidR="003F66AB" w:rsidRPr="003F66AB" w:rsidRDefault="003F66AB" w:rsidP="003F66AB">
      <w:pPr>
        <w:spacing w:line="340" w:lineRule="exact"/>
        <w:rPr>
          <w:rFonts w:ascii="宋体" w:eastAsia="宋体" w:hAnsi="宋体" w:cs="宋体"/>
          <w:b/>
          <w:sz w:val="28"/>
          <w:szCs w:val="28"/>
        </w:rPr>
      </w:pPr>
    </w:p>
    <w:p w14:paraId="0095CD8E" w14:textId="77777777" w:rsidR="003F66AB" w:rsidRPr="003F66AB" w:rsidRDefault="003F66AB" w:rsidP="003F66AB">
      <w:pPr>
        <w:rPr>
          <w:rFonts w:ascii="宋体" w:eastAsia="宋体" w:hAnsi="宋体" w:cs="宋体"/>
          <w:b/>
          <w:sz w:val="28"/>
          <w:szCs w:val="28"/>
        </w:rPr>
      </w:pPr>
      <w:bookmarkStart w:id="1114" w:name="_Toc6956"/>
      <w:bookmarkStart w:id="1115" w:name="_Toc28158"/>
      <w:bookmarkStart w:id="1116" w:name="_Toc29194"/>
      <w:bookmarkStart w:id="1117" w:name="_Toc12697"/>
      <w:r w:rsidRPr="003F66AB">
        <w:rPr>
          <w:rFonts w:ascii="宋体" w:eastAsia="宋体" w:hAnsi="宋体" w:cs="宋体" w:hint="eastAsia"/>
          <w:b/>
          <w:sz w:val="28"/>
          <w:szCs w:val="28"/>
        </w:rPr>
        <w:br w:type="page"/>
      </w:r>
    </w:p>
    <w:p w14:paraId="0DFB7890" w14:textId="2FB537D4" w:rsidR="003F66AB" w:rsidRPr="003F66AB" w:rsidRDefault="003F66AB" w:rsidP="003F66AB">
      <w:pPr>
        <w:outlineLvl w:val="1"/>
        <w:rPr>
          <w:rFonts w:ascii="宋体" w:eastAsia="宋体" w:hAnsi="宋体" w:cs="宋体"/>
          <w:b/>
          <w:sz w:val="28"/>
          <w:szCs w:val="28"/>
        </w:rPr>
      </w:pPr>
      <w:bookmarkStart w:id="1118" w:name="_Toc19732"/>
      <w:r w:rsidRPr="003F66AB">
        <w:rPr>
          <w:rFonts w:ascii="宋体" w:eastAsia="宋体" w:hAnsi="宋体" w:cs="宋体" w:hint="eastAsia"/>
          <w:b/>
          <w:sz w:val="28"/>
          <w:szCs w:val="28"/>
        </w:rPr>
        <w:lastRenderedPageBreak/>
        <w:t>5.</w:t>
      </w:r>
      <w:bookmarkEnd w:id="1114"/>
      <w:bookmarkEnd w:id="1115"/>
      <w:bookmarkEnd w:id="1116"/>
      <w:bookmarkEnd w:id="1117"/>
      <w:bookmarkEnd w:id="1118"/>
      <w:r w:rsidR="00587779" w:rsidRPr="00587779">
        <w:rPr>
          <w:rFonts w:ascii="宋体" w:eastAsia="宋体" w:hAnsi="宋体" w:cs="宋体" w:hint="eastAsia"/>
          <w:b/>
          <w:sz w:val="28"/>
          <w:szCs w:val="28"/>
        </w:rPr>
        <w:t>供应</w:t>
      </w:r>
      <w:proofErr w:type="gramStart"/>
      <w:r w:rsidR="00587779" w:rsidRPr="00587779">
        <w:rPr>
          <w:rFonts w:ascii="宋体" w:eastAsia="宋体" w:hAnsi="宋体" w:cs="宋体" w:hint="eastAsia"/>
          <w:b/>
          <w:sz w:val="28"/>
          <w:szCs w:val="28"/>
        </w:rPr>
        <w:t>商有效</w:t>
      </w:r>
      <w:proofErr w:type="gramEnd"/>
      <w:r w:rsidR="00587779" w:rsidRPr="00587779">
        <w:rPr>
          <w:rFonts w:ascii="宋体" w:eastAsia="宋体" w:hAnsi="宋体" w:cs="宋体" w:hint="eastAsia"/>
          <w:b/>
          <w:sz w:val="28"/>
          <w:szCs w:val="28"/>
        </w:rPr>
        <w:t>的资质证书扫描件（必须提供）</w:t>
      </w:r>
    </w:p>
    <w:p w14:paraId="034CD3BB" w14:textId="77777777" w:rsidR="003F66AB" w:rsidRPr="003F66AB" w:rsidRDefault="003F66AB" w:rsidP="003F66AB">
      <w:pPr>
        <w:rPr>
          <w:rFonts w:ascii="Times New Roman" w:eastAsia="宋体" w:hAnsi="Times New Roman" w:cs="Times New Roman"/>
          <w:szCs w:val="24"/>
        </w:rPr>
      </w:pPr>
    </w:p>
    <w:p w14:paraId="35635A61" w14:textId="77777777" w:rsidR="003F66AB" w:rsidRPr="003F66AB" w:rsidRDefault="003F66AB" w:rsidP="003F66AB">
      <w:pPr>
        <w:spacing w:line="340" w:lineRule="exact"/>
        <w:jc w:val="left"/>
        <w:rPr>
          <w:rFonts w:ascii="宋体" w:eastAsia="宋体" w:hAnsi="宋体" w:cs="宋体"/>
          <w:b/>
          <w:sz w:val="28"/>
          <w:szCs w:val="28"/>
        </w:rPr>
      </w:pPr>
    </w:p>
    <w:p w14:paraId="3F8F083B" w14:textId="77777777" w:rsidR="003F66AB" w:rsidRPr="003F66AB" w:rsidRDefault="003F66AB" w:rsidP="003F66AB">
      <w:pPr>
        <w:jc w:val="left"/>
        <w:rPr>
          <w:rFonts w:ascii="宋体" w:eastAsia="宋体" w:hAnsi="宋体" w:cs="宋体"/>
          <w:b/>
          <w:sz w:val="28"/>
          <w:szCs w:val="28"/>
        </w:rPr>
      </w:pPr>
    </w:p>
    <w:p w14:paraId="6D3B8F14" w14:textId="7FACF82B" w:rsidR="003F66AB" w:rsidRPr="003F66AB" w:rsidRDefault="00587779" w:rsidP="003F66AB">
      <w:pPr>
        <w:jc w:val="left"/>
        <w:rPr>
          <w:rFonts w:ascii="宋体" w:eastAsia="宋体" w:hAnsi="宋体" w:cs="宋体"/>
          <w:b/>
          <w:sz w:val="28"/>
          <w:szCs w:val="28"/>
        </w:rPr>
      </w:pPr>
      <w:r w:rsidRPr="00587779">
        <w:rPr>
          <w:rFonts w:ascii="宋体" w:eastAsia="宋体" w:hAnsi="宋体" w:cs="宋体" w:hint="eastAsia"/>
          <w:b/>
          <w:sz w:val="28"/>
          <w:szCs w:val="28"/>
        </w:rPr>
        <w:t>6.</w:t>
      </w:r>
      <w:r w:rsidRPr="00587779">
        <w:rPr>
          <w:rFonts w:ascii="宋体" w:eastAsia="宋体" w:hAnsi="宋体" w:cs="宋体" w:hint="eastAsia"/>
          <w:b/>
          <w:bCs/>
          <w:sz w:val="28"/>
          <w:szCs w:val="28"/>
        </w:rPr>
        <w:t>供应</w:t>
      </w:r>
      <w:proofErr w:type="gramStart"/>
      <w:r w:rsidRPr="00587779">
        <w:rPr>
          <w:rFonts w:ascii="宋体" w:eastAsia="宋体" w:hAnsi="宋体" w:cs="宋体" w:hint="eastAsia"/>
          <w:b/>
          <w:bCs/>
          <w:sz w:val="28"/>
          <w:szCs w:val="28"/>
        </w:rPr>
        <w:t>商有效</w:t>
      </w:r>
      <w:proofErr w:type="gramEnd"/>
      <w:r w:rsidRPr="00587779">
        <w:rPr>
          <w:rFonts w:ascii="宋体" w:eastAsia="宋体" w:hAnsi="宋体" w:cs="宋体" w:hint="eastAsia"/>
          <w:b/>
          <w:bCs/>
          <w:sz w:val="28"/>
          <w:szCs w:val="28"/>
        </w:rPr>
        <w:t>的安全生产许可证书</w:t>
      </w:r>
      <w:r w:rsidRPr="00587779">
        <w:rPr>
          <w:rFonts w:ascii="宋体" w:eastAsia="宋体" w:hAnsi="宋体" w:cs="宋体" w:hint="eastAsia"/>
          <w:b/>
          <w:sz w:val="28"/>
          <w:szCs w:val="28"/>
        </w:rPr>
        <w:t>扫描件</w:t>
      </w:r>
      <w:r w:rsidRPr="00587779">
        <w:rPr>
          <w:rFonts w:ascii="宋体" w:eastAsia="宋体" w:hAnsi="宋体" w:cs="宋体" w:hint="eastAsia"/>
          <w:b/>
          <w:bCs/>
          <w:sz w:val="28"/>
          <w:szCs w:val="28"/>
        </w:rPr>
        <w:t>（必须提供）</w:t>
      </w:r>
    </w:p>
    <w:p w14:paraId="20ECF5B1" w14:textId="77777777" w:rsidR="003F66AB" w:rsidRPr="003F66AB" w:rsidRDefault="003F66AB" w:rsidP="003F66AB">
      <w:pPr>
        <w:tabs>
          <w:tab w:val="center" w:pos="4153"/>
          <w:tab w:val="right" w:pos="8306"/>
        </w:tabs>
        <w:snapToGrid w:val="0"/>
        <w:jc w:val="left"/>
        <w:rPr>
          <w:rFonts w:ascii="Times New Roman" w:eastAsia="宋体" w:hAnsi="Times New Roman" w:cs="Times New Roman"/>
          <w:sz w:val="18"/>
          <w:szCs w:val="18"/>
        </w:rPr>
      </w:pPr>
    </w:p>
    <w:p w14:paraId="3D9A51DB" w14:textId="10CF962E" w:rsidR="003F66AB" w:rsidRDefault="003F66AB" w:rsidP="003F66AB">
      <w:pPr>
        <w:spacing w:line="340" w:lineRule="exact"/>
        <w:jc w:val="left"/>
        <w:rPr>
          <w:rFonts w:ascii="宋体" w:eastAsia="宋体" w:hAnsi="宋体" w:cs="宋体"/>
          <w:b/>
          <w:sz w:val="28"/>
          <w:szCs w:val="28"/>
        </w:rPr>
      </w:pPr>
    </w:p>
    <w:p w14:paraId="06C1185D" w14:textId="77777777" w:rsidR="00587779" w:rsidRPr="003F66AB" w:rsidRDefault="00587779" w:rsidP="003F66AB">
      <w:pPr>
        <w:spacing w:line="340" w:lineRule="exact"/>
        <w:jc w:val="left"/>
        <w:rPr>
          <w:rFonts w:ascii="宋体" w:eastAsia="宋体" w:hAnsi="宋体" w:cs="宋体"/>
          <w:b/>
          <w:sz w:val="28"/>
          <w:szCs w:val="28"/>
        </w:rPr>
      </w:pPr>
    </w:p>
    <w:p w14:paraId="64430E21" w14:textId="605B13B2" w:rsidR="003F66AB" w:rsidRPr="003F66AB" w:rsidRDefault="00587779" w:rsidP="003F66AB">
      <w:pPr>
        <w:outlineLvl w:val="1"/>
        <w:rPr>
          <w:rFonts w:ascii="宋体" w:eastAsia="宋体" w:hAnsi="宋体" w:cs="宋体"/>
          <w:b/>
          <w:sz w:val="28"/>
          <w:szCs w:val="28"/>
        </w:rPr>
      </w:pPr>
      <w:bookmarkStart w:id="1119" w:name="_Toc12953"/>
      <w:bookmarkStart w:id="1120" w:name="_Toc23822"/>
      <w:bookmarkStart w:id="1121" w:name="_Toc12365"/>
      <w:bookmarkStart w:id="1122" w:name="_Toc11223"/>
      <w:bookmarkStart w:id="1123" w:name="_Toc15020"/>
      <w:r w:rsidRPr="00F4452D">
        <w:rPr>
          <w:rFonts w:ascii="宋体" w:eastAsia="宋体" w:hAnsi="宋体" w:cs="宋体"/>
          <w:b/>
          <w:sz w:val="28"/>
          <w:szCs w:val="28"/>
        </w:rPr>
        <w:t>7</w:t>
      </w:r>
      <w:r w:rsidR="003F66AB" w:rsidRPr="00F4452D">
        <w:rPr>
          <w:rFonts w:ascii="宋体" w:eastAsia="宋体" w:hAnsi="宋体" w:cs="宋体" w:hint="eastAsia"/>
          <w:b/>
          <w:sz w:val="28"/>
          <w:szCs w:val="28"/>
        </w:rPr>
        <w:t>.</w:t>
      </w:r>
      <w:bookmarkEnd w:id="1119"/>
      <w:bookmarkEnd w:id="1120"/>
      <w:bookmarkEnd w:id="1121"/>
      <w:bookmarkEnd w:id="1122"/>
      <w:bookmarkEnd w:id="1123"/>
      <w:r w:rsidRPr="00F4452D">
        <w:rPr>
          <w:rFonts w:ascii="宋体" w:eastAsia="宋体" w:hAnsi="宋体" w:cs="宋体" w:hint="eastAsia"/>
          <w:b/>
          <w:sz w:val="28"/>
          <w:szCs w:val="28"/>
        </w:rPr>
        <w:t>拟派项目经理的</w:t>
      </w:r>
      <w:r w:rsidR="008901AB" w:rsidRPr="00F4452D">
        <w:rPr>
          <w:rFonts w:ascii="宋体" w:eastAsia="宋体" w:hAnsi="宋体" w:cs="宋体" w:hint="eastAsia"/>
          <w:b/>
          <w:sz w:val="28"/>
          <w:szCs w:val="28"/>
        </w:rPr>
        <w:t>建筑工程</w:t>
      </w:r>
      <w:r w:rsidRPr="00F4452D">
        <w:rPr>
          <w:rFonts w:ascii="宋体" w:eastAsia="宋体" w:hAnsi="宋体" w:cs="宋体" w:hint="eastAsia"/>
          <w:b/>
          <w:sz w:val="28"/>
          <w:szCs w:val="28"/>
        </w:rPr>
        <w:t>专业二级及以上注册</w:t>
      </w:r>
      <w:proofErr w:type="gramStart"/>
      <w:r w:rsidRPr="00F4452D">
        <w:rPr>
          <w:rFonts w:ascii="宋体" w:eastAsia="宋体" w:hAnsi="宋体" w:cs="宋体" w:hint="eastAsia"/>
          <w:b/>
          <w:sz w:val="28"/>
          <w:szCs w:val="28"/>
        </w:rPr>
        <w:t>建造师证和</w:t>
      </w:r>
      <w:proofErr w:type="gramEnd"/>
      <w:r w:rsidRPr="00F4452D">
        <w:rPr>
          <w:rFonts w:ascii="宋体" w:eastAsia="宋体" w:hAnsi="宋体" w:cs="宋体" w:hint="eastAsia"/>
          <w:b/>
          <w:sz w:val="28"/>
          <w:szCs w:val="28"/>
        </w:rPr>
        <w:t>安全生产考核合格证书（B类）扫描件（必须提供）</w:t>
      </w:r>
    </w:p>
    <w:p w14:paraId="7B820471" w14:textId="77777777" w:rsidR="003F66AB" w:rsidRPr="003F66AB" w:rsidRDefault="003F66AB" w:rsidP="003F66AB">
      <w:pPr>
        <w:ind w:leftChars="1400" w:left="2940"/>
        <w:rPr>
          <w:rFonts w:ascii="Times New Roman" w:eastAsia="宋体" w:hAnsi="Times New Roman" w:cs="Times New Roman"/>
          <w:szCs w:val="24"/>
        </w:rPr>
      </w:pPr>
      <w:bookmarkStart w:id="1124" w:name="_Toc27290"/>
      <w:bookmarkStart w:id="1125" w:name="_Toc1162"/>
      <w:bookmarkStart w:id="1126" w:name="_Toc16476"/>
      <w:bookmarkStart w:id="1127" w:name="_Toc31765"/>
    </w:p>
    <w:p w14:paraId="45F157F0" w14:textId="77777777" w:rsidR="003F66AB" w:rsidRPr="003F66AB" w:rsidRDefault="003F66AB" w:rsidP="003F66AB">
      <w:pPr>
        <w:spacing w:line="340" w:lineRule="exact"/>
        <w:jc w:val="left"/>
        <w:rPr>
          <w:rFonts w:ascii="宋体" w:eastAsia="宋体" w:hAnsi="宋体" w:cs="宋体"/>
          <w:b/>
          <w:sz w:val="28"/>
          <w:szCs w:val="28"/>
        </w:rPr>
      </w:pPr>
    </w:p>
    <w:p w14:paraId="56C779D0" w14:textId="77777777" w:rsidR="003F66AB" w:rsidRPr="003F66AB" w:rsidRDefault="003F66AB" w:rsidP="003F66AB">
      <w:pPr>
        <w:jc w:val="left"/>
        <w:rPr>
          <w:rFonts w:ascii="宋体" w:eastAsia="宋体" w:hAnsi="宋体" w:cs="宋体"/>
          <w:b/>
          <w:sz w:val="28"/>
          <w:szCs w:val="28"/>
        </w:rPr>
      </w:pPr>
    </w:p>
    <w:p w14:paraId="3D99026B" w14:textId="77777777" w:rsidR="003F66AB" w:rsidRPr="003F66AB" w:rsidRDefault="003F66AB" w:rsidP="003F66AB">
      <w:pPr>
        <w:jc w:val="left"/>
        <w:rPr>
          <w:rFonts w:ascii="宋体" w:eastAsia="宋体" w:hAnsi="宋体" w:cs="宋体"/>
          <w:b/>
          <w:sz w:val="28"/>
          <w:szCs w:val="28"/>
        </w:rPr>
      </w:pPr>
    </w:p>
    <w:p w14:paraId="31FEA541" w14:textId="77777777" w:rsidR="003F66AB" w:rsidRPr="003F66AB" w:rsidRDefault="003F66AB" w:rsidP="003F66AB">
      <w:pPr>
        <w:snapToGrid w:val="0"/>
        <w:jc w:val="left"/>
        <w:rPr>
          <w:rFonts w:ascii="Times New Roman" w:eastAsia="宋体" w:hAnsi="Times New Roman" w:cs="Times New Roman"/>
          <w:sz w:val="18"/>
          <w:szCs w:val="18"/>
        </w:rPr>
      </w:pPr>
    </w:p>
    <w:p w14:paraId="1116750D" w14:textId="2ABA38C9" w:rsidR="003F66AB" w:rsidRPr="003F66AB" w:rsidRDefault="00587779" w:rsidP="003F66AB">
      <w:pPr>
        <w:spacing w:line="340" w:lineRule="exact"/>
        <w:jc w:val="left"/>
        <w:rPr>
          <w:rFonts w:ascii="宋体" w:eastAsia="宋体" w:hAnsi="宋体" w:cs="宋体"/>
          <w:b/>
          <w:sz w:val="28"/>
          <w:szCs w:val="28"/>
        </w:rPr>
      </w:pPr>
      <w:r>
        <w:rPr>
          <w:rFonts w:ascii="宋体" w:eastAsia="宋体" w:hAnsi="宋体" w:cs="宋体"/>
          <w:b/>
          <w:sz w:val="28"/>
          <w:szCs w:val="28"/>
        </w:rPr>
        <w:t>8</w:t>
      </w:r>
      <w:r w:rsidR="003F66AB" w:rsidRPr="003F66AB">
        <w:rPr>
          <w:rFonts w:ascii="宋体" w:eastAsia="宋体" w:hAnsi="宋体" w:cs="宋体" w:hint="eastAsia"/>
          <w:b/>
          <w:sz w:val="28"/>
          <w:szCs w:val="28"/>
        </w:rPr>
        <w:t>.</w:t>
      </w:r>
      <w:r w:rsidR="00636986" w:rsidRPr="00636986">
        <w:rPr>
          <w:rFonts w:ascii="宋体" w:eastAsia="宋体" w:hAnsi="宋体" w:cs="宋体" w:hint="eastAsia"/>
          <w:b/>
          <w:sz w:val="28"/>
          <w:szCs w:val="28"/>
        </w:rPr>
        <w:t>项目经理无在建工程承诺书（格式自拟）（必须提供）</w:t>
      </w:r>
    </w:p>
    <w:p w14:paraId="25951D4F" w14:textId="77777777" w:rsidR="003F66AB" w:rsidRPr="003F66AB" w:rsidRDefault="003F66AB" w:rsidP="003F66AB">
      <w:pPr>
        <w:outlineLvl w:val="1"/>
        <w:rPr>
          <w:rFonts w:ascii="宋体" w:eastAsia="宋体" w:hAnsi="宋体" w:cs="宋体"/>
          <w:b/>
          <w:sz w:val="28"/>
          <w:szCs w:val="28"/>
        </w:rPr>
      </w:pPr>
      <w:bookmarkStart w:id="1128" w:name="_Toc3115"/>
    </w:p>
    <w:p w14:paraId="64923245" w14:textId="77777777" w:rsidR="003F66AB" w:rsidRPr="003F66AB" w:rsidRDefault="003F66AB" w:rsidP="003F66AB">
      <w:pPr>
        <w:outlineLvl w:val="1"/>
        <w:rPr>
          <w:rFonts w:ascii="宋体" w:eastAsia="宋体" w:hAnsi="宋体" w:cs="宋体"/>
          <w:b/>
          <w:sz w:val="28"/>
          <w:szCs w:val="28"/>
        </w:rPr>
      </w:pPr>
    </w:p>
    <w:p w14:paraId="579F6159" w14:textId="77777777" w:rsidR="003F66AB" w:rsidRPr="00587779" w:rsidRDefault="003F66AB" w:rsidP="003F66AB">
      <w:pPr>
        <w:outlineLvl w:val="1"/>
        <w:rPr>
          <w:rFonts w:ascii="宋体" w:eastAsia="宋体" w:hAnsi="宋体" w:cs="宋体"/>
          <w:b/>
          <w:sz w:val="28"/>
          <w:szCs w:val="28"/>
        </w:rPr>
      </w:pPr>
    </w:p>
    <w:p w14:paraId="18667CD5" w14:textId="77777777" w:rsidR="003F66AB" w:rsidRPr="003F66AB" w:rsidRDefault="003F66AB" w:rsidP="003F66AB">
      <w:pPr>
        <w:outlineLvl w:val="1"/>
        <w:rPr>
          <w:rFonts w:ascii="宋体" w:eastAsia="宋体" w:hAnsi="宋体" w:cs="宋体"/>
          <w:b/>
          <w:sz w:val="28"/>
          <w:szCs w:val="28"/>
        </w:rPr>
      </w:pPr>
    </w:p>
    <w:p w14:paraId="2ECFC7A1" w14:textId="77777777" w:rsidR="003F66AB" w:rsidRPr="003F66AB" w:rsidRDefault="003F66AB" w:rsidP="003F66AB">
      <w:pPr>
        <w:outlineLvl w:val="1"/>
        <w:rPr>
          <w:rFonts w:ascii="宋体" w:eastAsia="宋体" w:hAnsi="宋体" w:cs="宋体"/>
          <w:b/>
          <w:sz w:val="28"/>
          <w:szCs w:val="28"/>
        </w:rPr>
      </w:pPr>
    </w:p>
    <w:p w14:paraId="742A3391" w14:textId="77777777" w:rsidR="003F66AB" w:rsidRPr="003F66AB" w:rsidRDefault="003F66AB" w:rsidP="003F66AB">
      <w:pPr>
        <w:outlineLvl w:val="1"/>
        <w:rPr>
          <w:rFonts w:ascii="宋体" w:eastAsia="宋体" w:hAnsi="宋体" w:cs="宋体"/>
          <w:b/>
          <w:sz w:val="28"/>
          <w:szCs w:val="28"/>
        </w:rPr>
      </w:pPr>
    </w:p>
    <w:p w14:paraId="120937D7" w14:textId="77777777" w:rsidR="003F66AB" w:rsidRPr="003F66AB" w:rsidRDefault="003F66AB" w:rsidP="003F66AB">
      <w:pPr>
        <w:outlineLvl w:val="1"/>
        <w:rPr>
          <w:rFonts w:ascii="宋体" w:eastAsia="宋体" w:hAnsi="宋体" w:cs="宋体"/>
          <w:b/>
          <w:sz w:val="28"/>
          <w:szCs w:val="28"/>
        </w:rPr>
      </w:pPr>
    </w:p>
    <w:p w14:paraId="06AFF7D2" w14:textId="7F28A1B6" w:rsidR="003F66AB" w:rsidRPr="003F66AB" w:rsidRDefault="00636986" w:rsidP="003F66AB">
      <w:pPr>
        <w:outlineLvl w:val="1"/>
        <w:rPr>
          <w:rFonts w:ascii="宋体" w:eastAsia="宋体" w:hAnsi="宋体" w:cs="宋体"/>
          <w:b/>
          <w:sz w:val="28"/>
          <w:szCs w:val="28"/>
        </w:rPr>
      </w:pPr>
      <w:r>
        <w:rPr>
          <w:rFonts w:ascii="宋体" w:eastAsia="宋体" w:hAnsi="宋体" w:cs="宋体"/>
          <w:b/>
          <w:sz w:val="28"/>
          <w:szCs w:val="28"/>
        </w:rPr>
        <w:t>9</w:t>
      </w:r>
      <w:r w:rsidR="003F66AB" w:rsidRPr="003F66AB">
        <w:rPr>
          <w:rFonts w:ascii="宋体" w:eastAsia="宋体" w:hAnsi="宋体" w:cs="宋体" w:hint="eastAsia"/>
          <w:b/>
          <w:sz w:val="28"/>
          <w:szCs w:val="28"/>
        </w:rPr>
        <w:t>.</w:t>
      </w:r>
      <w:bookmarkEnd w:id="1124"/>
      <w:bookmarkEnd w:id="1125"/>
      <w:bookmarkEnd w:id="1126"/>
      <w:bookmarkEnd w:id="1127"/>
      <w:bookmarkEnd w:id="1128"/>
      <w:r w:rsidRPr="00636986">
        <w:rPr>
          <w:rFonts w:ascii="宋体" w:eastAsia="宋体" w:hAnsi="宋体" w:cs="宋体" w:hint="eastAsia"/>
          <w:b/>
          <w:sz w:val="28"/>
          <w:szCs w:val="28"/>
        </w:rPr>
        <w:t>供应商2021年以来任意年度内的财务状况报告（或银行出具的资信证明）扫描件（必须提供）</w:t>
      </w:r>
    </w:p>
    <w:p w14:paraId="27C2D60F" w14:textId="77777777" w:rsidR="003F66AB" w:rsidRPr="003F66AB" w:rsidRDefault="003F66AB" w:rsidP="003F66AB">
      <w:pPr>
        <w:ind w:leftChars="1400" w:left="2940"/>
        <w:rPr>
          <w:rFonts w:ascii="Times New Roman" w:eastAsia="宋体" w:hAnsi="Times New Roman" w:cs="Times New Roman"/>
          <w:szCs w:val="24"/>
        </w:rPr>
      </w:pPr>
      <w:bookmarkStart w:id="1129" w:name="_Toc21896"/>
      <w:bookmarkStart w:id="1130" w:name="_Toc10639"/>
      <w:bookmarkStart w:id="1131" w:name="_Toc18342"/>
      <w:bookmarkStart w:id="1132" w:name="_Toc12791"/>
    </w:p>
    <w:p w14:paraId="789ABBB6" w14:textId="77777777" w:rsidR="003F66AB" w:rsidRPr="003F66AB" w:rsidRDefault="003F66AB" w:rsidP="003F66AB">
      <w:pPr>
        <w:spacing w:line="340" w:lineRule="exact"/>
        <w:jc w:val="left"/>
        <w:rPr>
          <w:rFonts w:ascii="宋体" w:eastAsia="宋体" w:hAnsi="宋体" w:cs="宋体"/>
          <w:b/>
          <w:sz w:val="28"/>
          <w:szCs w:val="28"/>
        </w:rPr>
      </w:pPr>
    </w:p>
    <w:p w14:paraId="63203325" w14:textId="77777777" w:rsidR="003F66AB" w:rsidRPr="003F66AB" w:rsidRDefault="003F66AB" w:rsidP="003F66AB">
      <w:pPr>
        <w:jc w:val="left"/>
        <w:rPr>
          <w:rFonts w:ascii="宋体" w:eastAsia="宋体" w:hAnsi="宋体" w:cs="宋体"/>
          <w:b/>
          <w:sz w:val="28"/>
          <w:szCs w:val="28"/>
        </w:rPr>
      </w:pPr>
    </w:p>
    <w:p w14:paraId="6557005C" w14:textId="77777777" w:rsidR="003F66AB" w:rsidRPr="003F66AB" w:rsidRDefault="003F66AB" w:rsidP="003F66AB">
      <w:pPr>
        <w:jc w:val="left"/>
        <w:rPr>
          <w:rFonts w:ascii="宋体" w:eastAsia="宋体" w:hAnsi="宋体" w:cs="宋体"/>
          <w:b/>
          <w:sz w:val="28"/>
          <w:szCs w:val="28"/>
        </w:rPr>
      </w:pPr>
    </w:p>
    <w:p w14:paraId="55B5B52B" w14:textId="77777777" w:rsidR="003F66AB" w:rsidRPr="003F66AB" w:rsidRDefault="003F66AB" w:rsidP="003F66AB">
      <w:pPr>
        <w:snapToGrid w:val="0"/>
        <w:jc w:val="left"/>
        <w:rPr>
          <w:rFonts w:ascii="Times New Roman" w:eastAsia="宋体" w:hAnsi="Times New Roman" w:cs="Times New Roman"/>
          <w:sz w:val="18"/>
          <w:szCs w:val="18"/>
        </w:rPr>
      </w:pPr>
    </w:p>
    <w:p w14:paraId="36F4141B" w14:textId="77777777" w:rsidR="003F66AB" w:rsidRPr="003F66AB" w:rsidRDefault="003F66AB" w:rsidP="003F66AB">
      <w:pPr>
        <w:spacing w:line="340" w:lineRule="exact"/>
        <w:jc w:val="left"/>
        <w:rPr>
          <w:rFonts w:ascii="宋体" w:eastAsia="宋体" w:hAnsi="宋体" w:cs="宋体"/>
          <w:b/>
          <w:sz w:val="28"/>
          <w:szCs w:val="28"/>
        </w:rPr>
      </w:pPr>
    </w:p>
    <w:p w14:paraId="4CB40F59" w14:textId="5CF71AC7" w:rsidR="003F66AB" w:rsidRPr="003F66AB" w:rsidRDefault="00636986" w:rsidP="003F66AB">
      <w:pPr>
        <w:outlineLvl w:val="1"/>
        <w:rPr>
          <w:rFonts w:ascii="宋体" w:eastAsia="宋体" w:hAnsi="宋体" w:cs="宋体"/>
          <w:b/>
          <w:sz w:val="28"/>
          <w:szCs w:val="28"/>
        </w:rPr>
      </w:pPr>
      <w:bookmarkStart w:id="1133" w:name="_Toc10118"/>
      <w:r>
        <w:rPr>
          <w:rFonts w:ascii="宋体" w:eastAsia="宋体" w:hAnsi="宋体" w:cs="宋体"/>
          <w:b/>
          <w:sz w:val="28"/>
          <w:szCs w:val="28"/>
        </w:rPr>
        <w:t>10</w:t>
      </w:r>
      <w:r w:rsidR="003F66AB" w:rsidRPr="003F66AB">
        <w:rPr>
          <w:rFonts w:ascii="宋体" w:eastAsia="宋体" w:hAnsi="宋体" w:cs="宋体" w:hint="eastAsia"/>
          <w:b/>
          <w:sz w:val="28"/>
          <w:szCs w:val="28"/>
        </w:rPr>
        <w:t>.</w:t>
      </w:r>
      <w:bookmarkEnd w:id="1129"/>
      <w:bookmarkEnd w:id="1130"/>
      <w:bookmarkEnd w:id="1131"/>
      <w:bookmarkEnd w:id="1132"/>
      <w:bookmarkEnd w:id="1133"/>
      <w:r w:rsidRPr="00636986">
        <w:rPr>
          <w:rFonts w:ascii="宋体" w:eastAsia="宋体" w:hAnsi="宋体" w:cs="宋体" w:hint="eastAsia"/>
          <w:b/>
          <w:sz w:val="28"/>
          <w:szCs w:val="28"/>
        </w:rPr>
        <w:t>供应商在响应文件递交截止时间前半年内任意一个月或任一季度依法缴纳税收的证明材料【增值税发票(税收完税证明)或企业所得税完税证明或税务部门出具的免税证明】扫描件（必须提供）</w:t>
      </w:r>
    </w:p>
    <w:p w14:paraId="32BDA45F" w14:textId="77777777" w:rsidR="003F66AB" w:rsidRPr="003F66AB" w:rsidRDefault="003F66AB" w:rsidP="003F66AB">
      <w:pPr>
        <w:rPr>
          <w:rFonts w:ascii="宋体" w:eastAsia="宋体" w:hAnsi="宋体" w:cs="宋体"/>
          <w:b/>
          <w:bCs/>
          <w:sz w:val="32"/>
          <w:szCs w:val="32"/>
        </w:rPr>
      </w:pPr>
    </w:p>
    <w:p w14:paraId="30579E97" w14:textId="77777777" w:rsidR="003F66AB" w:rsidRPr="003F66AB" w:rsidRDefault="003F66AB" w:rsidP="003F66AB">
      <w:pPr>
        <w:tabs>
          <w:tab w:val="center" w:pos="4153"/>
          <w:tab w:val="right" w:pos="8306"/>
        </w:tabs>
        <w:snapToGrid w:val="0"/>
        <w:jc w:val="left"/>
        <w:rPr>
          <w:rFonts w:ascii="Times New Roman" w:eastAsia="宋体" w:hAnsi="Times New Roman" w:cs="Times New Roman"/>
          <w:sz w:val="18"/>
          <w:szCs w:val="18"/>
        </w:rPr>
      </w:pPr>
    </w:p>
    <w:p w14:paraId="2C6BC4AC" w14:textId="77777777" w:rsidR="003F66AB" w:rsidRPr="003F66AB" w:rsidRDefault="003F66AB" w:rsidP="003F66AB">
      <w:pPr>
        <w:rPr>
          <w:rFonts w:ascii="宋体" w:eastAsia="宋体" w:hAnsi="宋体" w:cs="宋体"/>
          <w:b/>
          <w:sz w:val="28"/>
          <w:szCs w:val="28"/>
        </w:rPr>
      </w:pPr>
      <w:r w:rsidRPr="003F66AB">
        <w:rPr>
          <w:rFonts w:ascii="宋体" w:eastAsia="宋体" w:hAnsi="宋体" w:cs="宋体" w:hint="eastAsia"/>
          <w:b/>
          <w:sz w:val="28"/>
          <w:szCs w:val="28"/>
        </w:rPr>
        <w:br w:type="page"/>
      </w:r>
    </w:p>
    <w:p w14:paraId="3D64CEB4" w14:textId="69AC9D4E" w:rsidR="003F66AB" w:rsidRPr="003F66AB" w:rsidRDefault="00636986" w:rsidP="003F66AB">
      <w:pPr>
        <w:outlineLvl w:val="1"/>
        <w:rPr>
          <w:rFonts w:ascii="宋体" w:eastAsia="宋体" w:hAnsi="宋体" w:cs="宋体"/>
          <w:b/>
          <w:bCs/>
          <w:sz w:val="32"/>
          <w:szCs w:val="32"/>
        </w:rPr>
      </w:pPr>
      <w:bookmarkStart w:id="1134" w:name="_Toc18910"/>
      <w:r>
        <w:rPr>
          <w:rFonts w:ascii="宋体" w:eastAsia="宋体" w:hAnsi="宋体" w:cs="宋体"/>
          <w:b/>
          <w:sz w:val="28"/>
          <w:szCs w:val="28"/>
        </w:rPr>
        <w:lastRenderedPageBreak/>
        <w:t>11</w:t>
      </w:r>
      <w:r w:rsidR="003F66AB" w:rsidRPr="003F66AB">
        <w:rPr>
          <w:rFonts w:ascii="宋体" w:eastAsia="宋体" w:hAnsi="宋体" w:cs="宋体" w:hint="eastAsia"/>
          <w:b/>
          <w:sz w:val="28"/>
          <w:szCs w:val="28"/>
        </w:rPr>
        <w:t>.</w:t>
      </w:r>
      <w:bookmarkEnd w:id="1134"/>
      <w:r w:rsidRPr="00636986">
        <w:rPr>
          <w:rFonts w:ascii="宋体" w:eastAsia="宋体" w:hAnsi="宋体" w:cs="宋体" w:hint="eastAsia"/>
          <w:b/>
          <w:sz w:val="28"/>
          <w:szCs w:val="28"/>
        </w:rPr>
        <w:t>中小企业声明函或残疾人福利性单位声明函或供应</w:t>
      </w:r>
      <w:proofErr w:type="gramStart"/>
      <w:r w:rsidRPr="00636986">
        <w:rPr>
          <w:rFonts w:ascii="宋体" w:eastAsia="宋体" w:hAnsi="宋体" w:cs="宋体" w:hint="eastAsia"/>
          <w:b/>
          <w:sz w:val="28"/>
          <w:szCs w:val="28"/>
        </w:rPr>
        <w:t>商属于</w:t>
      </w:r>
      <w:proofErr w:type="gramEnd"/>
      <w:r w:rsidRPr="00636986">
        <w:rPr>
          <w:rFonts w:ascii="宋体" w:eastAsia="宋体" w:hAnsi="宋体" w:cs="宋体" w:hint="eastAsia"/>
          <w:b/>
          <w:sz w:val="28"/>
          <w:szCs w:val="28"/>
        </w:rPr>
        <w:t>监狱企业的，提供由省级以上监狱管理局、戒毒管理局（含新疆生产建设兵团）出具的属于监狱企业的证明文件（必须提供）</w:t>
      </w:r>
    </w:p>
    <w:p w14:paraId="5F5AAF86" w14:textId="77777777" w:rsidR="003F66AB" w:rsidRPr="003F66AB" w:rsidRDefault="003F66AB" w:rsidP="003F66AB">
      <w:pPr>
        <w:rPr>
          <w:rFonts w:ascii="宋体" w:eastAsia="宋体" w:hAnsi="宋体" w:cs="宋体"/>
          <w:b/>
          <w:bCs/>
          <w:sz w:val="32"/>
          <w:szCs w:val="32"/>
        </w:rPr>
      </w:pPr>
    </w:p>
    <w:p w14:paraId="350C833E" w14:textId="77777777" w:rsidR="003F66AB" w:rsidRPr="003F66AB" w:rsidRDefault="003F66AB" w:rsidP="003F66AB">
      <w:pPr>
        <w:jc w:val="center"/>
        <w:outlineLvl w:val="1"/>
        <w:rPr>
          <w:rFonts w:ascii="宋体" w:eastAsia="宋体" w:hAnsi="宋体" w:cs="宋体"/>
          <w:b/>
          <w:bCs/>
          <w:kern w:val="0"/>
          <w:sz w:val="24"/>
          <w:szCs w:val="24"/>
        </w:rPr>
      </w:pPr>
      <w:bookmarkStart w:id="1135" w:name="_Toc23913"/>
      <w:bookmarkStart w:id="1136" w:name="_Toc27491"/>
      <w:bookmarkStart w:id="1137" w:name="_Toc20297"/>
      <w:bookmarkStart w:id="1138" w:name="_Toc20326"/>
      <w:bookmarkStart w:id="1139" w:name="_Toc16031"/>
      <w:bookmarkStart w:id="1140" w:name="_Toc22992"/>
      <w:r w:rsidRPr="003F66AB">
        <w:rPr>
          <w:rFonts w:ascii="宋体" w:eastAsia="宋体" w:hAnsi="宋体" w:cs="宋体" w:hint="eastAsia"/>
          <w:b/>
          <w:bCs/>
          <w:kern w:val="0"/>
          <w:sz w:val="24"/>
          <w:szCs w:val="24"/>
        </w:rPr>
        <w:t>（1）</w:t>
      </w:r>
      <w:r w:rsidRPr="003F66AB">
        <w:rPr>
          <w:rFonts w:ascii="宋体" w:eastAsia="宋体" w:hAnsi="宋体" w:cs="宋体"/>
          <w:b/>
          <w:bCs/>
          <w:kern w:val="0"/>
          <w:sz w:val="24"/>
          <w:szCs w:val="24"/>
        </w:rPr>
        <w:t>中小企业声明函（</w:t>
      </w:r>
      <w:r w:rsidRPr="003F66AB">
        <w:rPr>
          <w:rFonts w:ascii="宋体" w:eastAsia="宋体" w:hAnsi="宋体" w:cs="宋体" w:hint="eastAsia"/>
          <w:b/>
          <w:bCs/>
          <w:kern w:val="0"/>
          <w:sz w:val="24"/>
          <w:szCs w:val="24"/>
        </w:rPr>
        <w:t>工程</w:t>
      </w:r>
      <w:r w:rsidRPr="003F66AB">
        <w:rPr>
          <w:rFonts w:ascii="宋体" w:eastAsia="宋体" w:hAnsi="宋体" w:cs="宋体"/>
          <w:b/>
          <w:bCs/>
          <w:kern w:val="0"/>
          <w:sz w:val="24"/>
          <w:szCs w:val="24"/>
        </w:rPr>
        <w:t>）</w:t>
      </w:r>
      <w:bookmarkEnd w:id="1135"/>
      <w:bookmarkEnd w:id="1136"/>
      <w:bookmarkEnd w:id="1137"/>
      <w:bookmarkEnd w:id="1138"/>
      <w:bookmarkEnd w:id="1139"/>
      <w:r w:rsidRPr="003F66AB">
        <w:rPr>
          <w:rFonts w:ascii="宋体" w:eastAsia="宋体" w:hAnsi="宋体" w:cs="宋体" w:hint="eastAsia"/>
          <w:b/>
          <w:bCs/>
          <w:kern w:val="0"/>
          <w:sz w:val="24"/>
          <w:szCs w:val="24"/>
        </w:rPr>
        <w:t>（格式）</w:t>
      </w:r>
      <w:bookmarkEnd w:id="1140"/>
    </w:p>
    <w:p w14:paraId="3C13BA04" w14:textId="77777777" w:rsidR="003F66AB" w:rsidRPr="003F66AB" w:rsidRDefault="003F66AB" w:rsidP="003F66AB">
      <w:pPr>
        <w:spacing w:after="60" w:line="360" w:lineRule="atLeast"/>
        <w:ind w:leftChars="30" w:left="63" w:rightChars="30" w:right="63"/>
        <w:jc w:val="center"/>
        <w:rPr>
          <w:rFonts w:ascii="Times New Roman" w:eastAsia="宋体" w:hAnsi="Times New Roman" w:cs="Times New Roman"/>
          <w:kern w:val="0"/>
          <w:szCs w:val="21"/>
        </w:rPr>
      </w:pPr>
    </w:p>
    <w:p w14:paraId="5BD3F2C9" w14:textId="36597CD9" w:rsidR="003F66AB" w:rsidRPr="003B66DA" w:rsidRDefault="003F66AB" w:rsidP="003F66AB">
      <w:pPr>
        <w:spacing w:line="360" w:lineRule="auto"/>
        <w:ind w:firstLine="420"/>
        <w:rPr>
          <w:rFonts w:ascii="宋体" w:eastAsia="宋体" w:hAnsi="宋体" w:cs="Times New Roman"/>
          <w:bCs/>
          <w:sz w:val="24"/>
          <w:szCs w:val="24"/>
        </w:rPr>
      </w:pPr>
      <w:r w:rsidRPr="003B66DA">
        <w:rPr>
          <w:rFonts w:ascii="宋体" w:eastAsia="宋体" w:hAnsi="宋体" w:cs="Times New Roman" w:hint="eastAsia"/>
          <w:bCs/>
          <w:sz w:val="24"/>
          <w:szCs w:val="24"/>
        </w:rPr>
        <w:t>本公司郑重声明，根据《政府采购促进中小企业发展管理办法》（财库﹝2020﹞46 号）的规定，本公司参加</w:t>
      </w:r>
      <w:r w:rsidRPr="003B66DA">
        <w:rPr>
          <w:rFonts w:ascii="宋体" w:eastAsia="宋体" w:hAnsi="宋体" w:cs="Times New Roman" w:hint="eastAsia"/>
          <w:bCs/>
          <w:sz w:val="24"/>
          <w:szCs w:val="24"/>
          <w:u w:val="single"/>
        </w:rPr>
        <w:t>（单位名称）</w:t>
      </w:r>
      <w:r w:rsidRPr="003B66DA">
        <w:rPr>
          <w:rFonts w:ascii="宋体" w:eastAsia="宋体" w:hAnsi="宋体" w:cs="Times New Roman" w:hint="eastAsia"/>
          <w:bCs/>
          <w:sz w:val="24"/>
          <w:szCs w:val="24"/>
        </w:rPr>
        <w:t>的</w:t>
      </w:r>
      <w:r w:rsidRPr="003B66DA">
        <w:rPr>
          <w:rFonts w:ascii="宋体" w:eastAsia="宋体" w:hAnsi="宋体" w:cs="Times New Roman" w:hint="eastAsia"/>
          <w:bCs/>
          <w:sz w:val="24"/>
          <w:szCs w:val="24"/>
          <w:u w:val="single"/>
        </w:rPr>
        <w:t>（项目名称）</w:t>
      </w:r>
      <w:r w:rsidRPr="003B66DA">
        <w:rPr>
          <w:rFonts w:ascii="宋体" w:eastAsia="宋体" w:hAnsi="宋体" w:cs="Times New Roman" w:hint="eastAsia"/>
          <w:bCs/>
          <w:sz w:val="24"/>
          <w:szCs w:val="24"/>
        </w:rPr>
        <w:t>采购活动，工程的施工单位全部为符合政策要求的中小企业承接。相关企业的具体情况如下：</w:t>
      </w:r>
    </w:p>
    <w:p w14:paraId="77A38C21" w14:textId="3A0D9105" w:rsidR="003F66AB" w:rsidRPr="003B66DA" w:rsidRDefault="003F66AB" w:rsidP="00521F40">
      <w:pPr>
        <w:spacing w:line="360" w:lineRule="auto"/>
        <w:ind w:firstLine="420"/>
        <w:rPr>
          <w:rFonts w:ascii="宋体" w:eastAsia="宋体" w:hAnsi="宋体" w:cs="Times New Roman"/>
          <w:bCs/>
          <w:sz w:val="24"/>
          <w:szCs w:val="24"/>
        </w:rPr>
      </w:pPr>
      <w:r w:rsidRPr="003B66DA">
        <w:rPr>
          <w:rFonts w:ascii="宋体" w:eastAsia="宋体" w:hAnsi="宋体" w:cs="Times New Roman" w:hint="eastAsia"/>
          <w:bCs/>
          <w:sz w:val="24"/>
          <w:szCs w:val="24"/>
          <w:u w:val="single"/>
        </w:rPr>
        <w:t>（标的名称）</w:t>
      </w:r>
      <w:r w:rsidRPr="003B66DA">
        <w:rPr>
          <w:rFonts w:ascii="宋体" w:eastAsia="宋体" w:hAnsi="宋体" w:cs="Times New Roman" w:hint="eastAsia"/>
          <w:bCs/>
          <w:sz w:val="24"/>
          <w:szCs w:val="24"/>
        </w:rPr>
        <w:t>，属于</w:t>
      </w:r>
      <w:r w:rsidRPr="003B66DA">
        <w:rPr>
          <w:rFonts w:ascii="宋体" w:eastAsia="宋体" w:hAnsi="宋体" w:cs="Times New Roman" w:hint="eastAsia"/>
          <w:bCs/>
          <w:sz w:val="24"/>
          <w:szCs w:val="24"/>
          <w:u w:val="single"/>
        </w:rPr>
        <w:t>（采购文件中明确的所属行业）</w:t>
      </w:r>
      <w:r w:rsidRPr="003B66DA">
        <w:rPr>
          <w:rFonts w:ascii="宋体" w:eastAsia="宋体" w:hAnsi="宋体" w:cs="Times New Roman" w:hint="eastAsia"/>
          <w:bCs/>
          <w:sz w:val="24"/>
          <w:szCs w:val="24"/>
        </w:rPr>
        <w:t>行业；承建企业为</w:t>
      </w:r>
      <w:r w:rsidRPr="003B66DA">
        <w:rPr>
          <w:rFonts w:ascii="宋体" w:eastAsia="宋体" w:hAnsi="宋体" w:cs="Times New Roman" w:hint="eastAsia"/>
          <w:bCs/>
          <w:sz w:val="24"/>
          <w:szCs w:val="24"/>
          <w:u w:val="single"/>
        </w:rPr>
        <w:t>（企业名称）</w:t>
      </w:r>
      <w:r w:rsidRPr="003B66DA">
        <w:rPr>
          <w:rFonts w:ascii="宋体" w:eastAsia="宋体" w:hAnsi="宋体" w:cs="Times New Roman" w:hint="eastAsia"/>
          <w:bCs/>
          <w:sz w:val="24"/>
          <w:szCs w:val="24"/>
        </w:rPr>
        <w:t>，从业人员</w:t>
      </w:r>
      <w:r w:rsidRPr="003B66DA">
        <w:rPr>
          <w:rFonts w:ascii="宋体" w:eastAsia="宋体" w:hAnsi="宋体" w:cs="Times New Roman"/>
          <w:bCs/>
          <w:sz w:val="24"/>
          <w:szCs w:val="24"/>
          <w:u w:val="single"/>
        </w:rPr>
        <w:t xml:space="preserve">    </w:t>
      </w:r>
      <w:r w:rsidRPr="003B66DA">
        <w:rPr>
          <w:rFonts w:ascii="宋体" w:eastAsia="宋体" w:hAnsi="宋体" w:cs="Times New Roman" w:hint="eastAsia"/>
          <w:bCs/>
          <w:sz w:val="24"/>
          <w:szCs w:val="24"/>
        </w:rPr>
        <w:t>人，营业收入为</w:t>
      </w:r>
      <w:r w:rsidRPr="003B66DA">
        <w:rPr>
          <w:rFonts w:ascii="宋体" w:eastAsia="宋体" w:hAnsi="宋体" w:cs="Times New Roman" w:hint="eastAsia"/>
          <w:bCs/>
          <w:sz w:val="24"/>
          <w:szCs w:val="24"/>
          <w:u w:val="single"/>
        </w:rPr>
        <w:t xml:space="preserve"> </w:t>
      </w:r>
      <w:r w:rsidRPr="003B66DA">
        <w:rPr>
          <w:rFonts w:ascii="宋体" w:eastAsia="宋体" w:hAnsi="宋体" w:cs="Times New Roman"/>
          <w:bCs/>
          <w:sz w:val="24"/>
          <w:szCs w:val="24"/>
          <w:u w:val="single"/>
        </w:rPr>
        <w:t xml:space="preserve">  </w:t>
      </w:r>
      <w:r w:rsidRPr="003B66DA">
        <w:rPr>
          <w:rFonts w:ascii="宋体" w:eastAsia="宋体" w:hAnsi="宋体" w:cs="Times New Roman" w:hint="eastAsia"/>
          <w:bCs/>
          <w:sz w:val="24"/>
          <w:szCs w:val="24"/>
          <w:u w:val="single"/>
        </w:rPr>
        <w:t xml:space="preserve"> </w:t>
      </w:r>
      <w:r w:rsidRPr="003B66DA">
        <w:rPr>
          <w:rFonts w:ascii="宋体" w:eastAsia="宋体" w:hAnsi="宋体" w:cs="Times New Roman" w:hint="eastAsia"/>
          <w:bCs/>
          <w:sz w:val="24"/>
          <w:szCs w:val="24"/>
        </w:rPr>
        <w:t>万元，资产总额为</w:t>
      </w:r>
      <w:r w:rsidRPr="003B66DA">
        <w:rPr>
          <w:rFonts w:ascii="宋体" w:eastAsia="宋体" w:hAnsi="宋体" w:cs="Times New Roman" w:hint="eastAsia"/>
          <w:bCs/>
          <w:sz w:val="24"/>
          <w:szCs w:val="24"/>
          <w:u w:val="single"/>
        </w:rPr>
        <w:t xml:space="preserve">    </w:t>
      </w:r>
      <w:r w:rsidRPr="003B66DA">
        <w:rPr>
          <w:rFonts w:ascii="宋体" w:eastAsia="宋体" w:hAnsi="宋体" w:cs="Times New Roman" w:hint="eastAsia"/>
          <w:bCs/>
          <w:sz w:val="24"/>
          <w:szCs w:val="24"/>
        </w:rPr>
        <w:t>万元，属于</w:t>
      </w:r>
      <w:r w:rsidRPr="003B66DA">
        <w:rPr>
          <w:rFonts w:ascii="宋体" w:eastAsia="宋体" w:hAnsi="宋体" w:cs="Times New Roman" w:hint="eastAsia"/>
          <w:bCs/>
          <w:sz w:val="24"/>
          <w:szCs w:val="24"/>
          <w:u w:val="single"/>
        </w:rPr>
        <w:t>（中型企业、小型企业、微型企业）</w:t>
      </w:r>
      <w:r w:rsidR="00521F40">
        <w:rPr>
          <w:rFonts w:ascii="宋体" w:eastAsia="宋体" w:hAnsi="宋体" w:cs="Times New Roman" w:hint="eastAsia"/>
          <w:bCs/>
          <w:sz w:val="24"/>
          <w:szCs w:val="24"/>
        </w:rPr>
        <w:t>。</w:t>
      </w:r>
    </w:p>
    <w:p w14:paraId="5843C19A" w14:textId="77777777" w:rsidR="003F66AB" w:rsidRPr="003B66DA" w:rsidRDefault="003F66AB" w:rsidP="003F66AB">
      <w:pPr>
        <w:spacing w:line="360" w:lineRule="auto"/>
        <w:ind w:firstLine="420"/>
        <w:rPr>
          <w:rFonts w:ascii="宋体" w:eastAsia="宋体" w:hAnsi="宋体" w:cs="Times New Roman"/>
          <w:bCs/>
          <w:sz w:val="24"/>
          <w:szCs w:val="24"/>
        </w:rPr>
      </w:pPr>
      <w:r w:rsidRPr="003B66DA">
        <w:rPr>
          <w:rFonts w:ascii="宋体" w:eastAsia="宋体" w:hAnsi="宋体" w:cs="Times New Roman" w:hint="eastAsia"/>
          <w:bCs/>
          <w:sz w:val="24"/>
          <w:szCs w:val="24"/>
        </w:rPr>
        <w:t>以上企业，不属于大企业的分支机构，不存在控股股东为大企业的情形，也不存在与大企业的负责人为同一人的情形。</w:t>
      </w:r>
    </w:p>
    <w:p w14:paraId="3A671546" w14:textId="77777777" w:rsidR="003F66AB" w:rsidRPr="003B66DA" w:rsidRDefault="003F66AB" w:rsidP="003F66AB">
      <w:pPr>
        <w:spacing w:line="360" w:lineRule="auto"/>
        <w:ind w:firstLine="420"/>
        <w:rPr>
          <w:rFonts w:ascii="宋体" w:eastAsia="宋体" w:hAnsi="宋体" w:cs="Times New Roman"/>
          <w:bCs/>
          <w:sz w:val="24"/>
          <w:szCs w:val="24"/>
        </w:rPr>
      </w:pPr>
      <w:r w:rsidRPr="003B66DA">
        <w:rPr>
          <w:rFonts w:ascii="宋体" w:eastAsia="宋体" w:hAnsi="宋体" w:cs="Times New Roman" w:hint="eastAsia"/>
          <w:bCs/>
          <w:sz w:val="24"/>
          <w:szCs w:val="24"/>
        </w:rPr>
        <w:t>本企业对上述声明内容的真实性负责。如有虚假，将依法承担相应责任。</w:t>
      </w:r>
    </w:p>
    <w:p w14:paraId="1FA80097" w14:textId="77777777" w:rsidR="003F66AB" w:rsidRPr="003B66DA" w:rsidRDefault="003F66AB" w:rsidP="003F66AB">
      <w:pPr>
        <w:ind w:right="420" w:firstLineChars="2550" w:firstLine="6120"/>
        <w:rPr>
          <w:rFonts w:ascii="宋体" w:eastAsia="宋体" w:hAnsi="宋体" w:cs="Times New Roman"/>
          <w:bCs/>
          <w:sz w:val="24"/>
          <w:szCs w:val="24"/>
        </w:rPr>
      </w:pPr>
    </w:p>
    <w:p w14:paraId="195A3AA9" w14:textId="37867E7A" w:rsidR="003B66DA" w:rsidRPr="003B66DA" w:rsidRDefault="003B66DA" w:rsidP="003B66DA">
      <w:pPr>
        <w:widowControl/>
        <w:ind w:firstLineChars="1100" w:firstLine="2640"/>
        <w:jc w:val="left"/>
        <w:rPr>
          <w:rFonts w:ascii="宋体" w:eastAsia="宋体" w:hAnsi="宋体" w:cs="仿宋"/>
          <w:sz w:val="24"/>
          <w:szCs w:val="24"/>
        </w:rPr>
      </w:pPr>
      <w:bookmarkStart w:id="1141" w:name="_Hlk183596881"/>
      <w:r w:rsidRPr="003B66DA">
        <w:rPr>
          <w:rFonts w:ascii="宋体" w:eastAsia="宋体" w:hAnsi="宋体" w:cs="仿宋" w:hint="eastAsia"/>
          <w:sz w:val="24"/>
          <w:szCs w:val="24"/>
        </w:rPr>
        <w:t>供应商[公章(CA签章)]：</w:t>
      </w:r>
      <w:r w:rsidRPr="003B66DA">
        <w:rPr>
          <w:rFonts w:ascii="宋体" w:eastAsia="宋体" w:hAnsi="宋体" w:cs="仿宋" w:hint="eastAsia"/>
          <w:sz w:val="24"/>
          <w:szCs w:val="24"/>
          <w:u w:val="single"/>
        </w:rPr>
        <w:t xml:space="preserve">                              </w:t>
      </w:r>
    </w:p>
    <w:p w14:paraId="35892DED" w14:textId="77777777" w:rsidR="003B66DA" w:rsidRPr="003B66DA" w:rsidRDefault="003B66DA" w:rsidP="003B66DA">
      <w:pPr>
        <w:spacing w:line="300" w:lineRule="exact"/>
        <w:ind w:leftChars="1400" w:left="2940" w:firstLineChars="300" w:firstLine="720"/>
        <w:rPr>
          <w:rFonts w:ascii="宋体" w:eastAsia="宋体" w:hAnsi="宋体" w:cs="仿宋"/>
          <w:sz w:val="24"/>
          <w:szCs w:val="24"/>
        </w:rPr>
      </w:pPr>
    </w:p>
    <w:p w14:paraId="180455EA" w14:textId="6AB3B057" w:rsidR="003F66AB" w:rsidRPr="003B66DA" w:rsidRDefault="003B66DA" w:rsidP="003B66DA">
      <w:pPr>
        <w:spacing w:line="340" w:lineRule="exact"/>
        <w:ind w:left="420"/>
        <w:jc w:val="center"/>
        <w:rPr>
          <w:rFonts w:ascii="宋体" w:eastAsia="宋体" w:hAnsi="宋体" w:cs="Times New Roman"/>
          <w:sz w:val="24"/>
          <w:szCs w:val="24"/>
        </w:rPr>
      </w:pPr>
      <w:r w:rsidRPr="003B66DA">
        <w:rPr>
          <w:rFonts w:ascii="宋体" w:eastAsia="宋体" w:hAnsi="宋体" w:cs="仿宋" w:hint="eastAsia"/>
          <w:sz w:val="24"/>
          <w:szCs w:val="24"/>
        </w:rPr>
        <w:t>日          期：</w:t>
      </w:r>
      <w:r w:rsidRPr="003B66DA">
        <w:rPr>
          <w:rFonts w:ascii="宋体" w:eastAsia="宋体" w:hAnsi="宋体" w:cs="仿宋" w:hint="eastAsia"/>
          <w:sz w:val="24"/>
          <w:szCs w:val="24"/>
          <w:u w:val="single"/>
        </w:rPr>
        <w:t xml:space="preserve">                         </w:t>
      </w:r>
    </w:p>
    <w:bookmarkEnd w:id="1141"/>
    <w:p w14:paraId="7960C374" w14:textId="77777777" w:rsidR="003F66AB" w:rsidRPr="003F66AB" w:rsidRDefault="003F66AB" w:rsidP="003F66AB">
      <w:pPr>
        <w:widowControl/>
        <w:jc w:val="left"/>
        <w:rPr>
          <w:rFonts w:ascii="宋体" w:eastAsia="宋体" w:hAnsi="宋体" w:cs="宋体"/>
          <w:b/>
          <w:kern w:val="0"/>
          <w:szCs w:val="21"/>
        </w:rPr>
      </w:pPr>
    </w:p>
    <w:p w14:paraId="103723FE" w14:textId="77777777" w:rsidR="003F66AB" w:rsidRPr="003F66AB" w:rsidRDefault="003F66AB" w:rsidP="003F66AB">
      <w:pPr>
        <w:widowControl/>
        <w:jc w:val="left"/>
        <w:rPr>
          <w:rFonts w:ascii="宋体" w:eastAsia="宋体" w:hAnsi="宋体" w:cs="宋体"/>
          <w:b/>
          <w:kern w:val="0"/>
          <w:szCs w:val="21"/>
        </w:rPr>
      </w:pPr>
    </w:p>
    <w:p w14:paraId="2E6C7BA6" w14:textId="77777777" w:rsidR="003F66AB" w:rsidRPr="003F66AB" w:rsidRDefault="003F66AB" w:rsidP="003F66AB">
      <w:pPr>
        <w:widowControl/>
        <w:jc w:val="left"/>
        <w:rPr>
          <w:rFonts w:ascii="宋体" w:eastAsia="宋体" w:hAnsi="宋体" w:cs="宋体"/>
          <w:b/>
          <w:kern w:val="0"/>
          <w:szCs w:val="21"/>
        </w:rPr>
      </w:pPr>
    </w:p>
    <w:p w14:paraId="12D067DF" w14:textId="1599D189" w:rsidR="003F66AB" w:rsidRPr="003F66AB" w:rsidRDefault="003F66AB" w:rsidP="003F66AB">
      <w:pPr>
        <w:widowControl/>
        <w:jc w:val="left"/>
        <w:rPr>
          <w:rFonts w:ascii="宋体" w:eastAsia="宋体" w:hAnsi="宋体" w:cs="宋体"/>
          <w:b/>
          <w:bCs/>
          <w:kern w:val="0"/>
          <w:sz w:val="24"/>
          <w:szCs w:val="24"/>
        </w:rPr>
      </w:pPr>
      <w:r w:rsidRPr="003F66AB">
        <w:rPr>
          <w:rFonts w:ascii="宋体" w:eastAsia="宋体" w:hAnsi="宋体" w:cs="宋体" w:hint="eastAsia"/>
          <w:b/>
          <w:kern w:val="0"/>
          <w:szCs w:val="21"/>
        </w:rPr>
        <w:t>注：供应商应按照</w:t>
      </w:r>
      <w:r w:rsidR="003B66DA" w:rsidRPr="003B66DA">
        <w:rPr>
          <w:rFonts w:ascii="宋体" w:eastAsia="宋体" w:hAnsi="宋体" w:cs="宋体"/>
          <w:b/>
          <w:kern w:val="0"/>
          <w:szCs w:val="21"/>
        </w:rPr>
        <w:t>《统计上大中小微型企业划分办法(2017)》（国统字〔2017〕213号）</w:t>
      </w:r>
      <w:r w:rsidRPr="003F66AB">
        <w:rPr>
          <w:rFonts w:ascii="宋体" w:eastAsia="宋体" w:hAnsi="宋体" w:cs="宋体" w:hint="eastAsia"/>
          <w:b/>
          <w:kern w:val="0"/>
          <w:szCs w:val="21"/>
        </w:rPr>
        <w:t>的划分标准进行如实申明，如提供虚假申明应依法承担相应法律责任。如成交</w:t>
      </w:r>
      <w:r w:rsidR="003B66DA">
        <w:rPr>
          <w:rFonts w:ascii="宋体" w:eastAsia="宋体" w:hAnsi="宋体" w:cs="宋体" w:hint="eastAsia"/>
          <w:b/>
          <w:kern w:val="0"/>
          <w:szCs w:val="21"/>
        </w:rPr>
        <w:t>供应商</w:t>
      </w:r>
      <w:r w:rsidRPr="003F66AB">
        <w:rPr>
          <w:rFonts w:ascii="宋体" w:eastAsia="宋体" w:hAnsi="宋体" w:cs="宋体" w:hint="eastAsia"/>
          <w:b/>
          <w:kern w:val="0"/>
          <w:szCs w:val="21"/>
        </w:rPr>
        <w:t>为中型、小型和微型企业的，成交结果将同时公告</w:t>
      </w:r>
      <w:r w:rsidR="003B66DA" w:rsidRPr="003F66AB">
        <w:rPr>
          <w:rFonts w:ascii="宋体" w:eastAsia="宋体" w:hAnsi="宋体" w:cs="宋体" w:hint="eastAsia"/>
          <w:b/>
          <w:kern w:val="0"/>
          <w:szCs w:val="21"/>
        </w:rPr>
        <w:t>成交</w:t>
      </w:r>
      <w:r w:rsidR="003B66DA">
        <w:rPr>
          <w:rFonts w:ascii="宋体" w:eastAsia="宋体" w:hAnsi="宋体" w:cs="宋体" w:hint="eastAsia"/>
          <w:b/>
          <w:kern w:val="0"/>
          <w:szCs w:val="21"/>
        </w:rPr>
        <w:t>供应商</w:t>
      </w:r>
      <w:r w:rsidRPr="003F66AB">
        <w:rPr>
          <w:rFonts w:ascii="宋体" w:eastAsia="宋体" w:hAnsi="宋体" w:cs="宋体" w:hint="eastAsia"/>
          <w:b/>
          <w:kern w:val="0"/>
          <w:szCs w:val="21"/>
        </w:rPr>
        <w:t>的《中小企业声明函》，接受社会监督。</w:t>
      </w:r>
    </w:p>
    <w:p w14:paraId="602DA44F" w14:textId="77777777" w:rsidR="003F66AB" w:rsidRPr="003F66AB" w:rsidRDefault="003F66AB" w:rsidP="003F66AB">
      <w:pPr>
        <w:rPr>
          <w:rFonts w:ascii="宋体" w:eastAsia="宋体" w:hAnsi="宋体" w:cs="宋体"/>
          <w:b/>
          <w:bCs/>
          <w:iCs/>
          <w:sz w:val="24"/>
          <w:szCs w:val="24"/>
        </w:rPr>
      </w:pPr>
    </w:p>
    <w:p w14:paraId="520563C8" w14:textId="77777777" w:rsidR="003F66AB" w:rsidRPr="003F66AB" w:rsidRDefault="003F66AB" w:rsidP="003F66AB">
      <w:pPr>
        <w:rPr>
          <w:rFonts w:ascii="宋体" w:eastAsia="宋体" w:hAnsi="宋体" w:cs="宋体"/>
          <w:b/>
          <w:kern w:val="0"/>
          <w:sz w:val="24"/>
          <w:szCs w:val="24"/>
        </w:rPr>
      </w:pPr>
      <w:bookmarkStart w:id="1142" w:name="_Toc15783"/>
      <w:bookmarkStart w:id="1143" w:name="_Toc7068"/>
      <w:bookmarkStart w:id="1144" w:name="_Toc20905"/>
      <w:bookmarkStart w:id="1145" w:name="_Toc13328"/>
      <w:bookmarkStart w:id="1146" w:name="OLE_LINK14"/>
      <w:bookmarkStart w:id="1147" w:name="OLE_LINK13"/>
      <w:r w:rsidRPr="003F66AB">
        <w:rPr>
          <w:rFonts w:ascii="宋体" w:eastAsia="宋体" w:hAnsi="宋体" w:cs="宋体" w:hint="eastAsia"/>
          <w:b/>
          <w:kern w:val="0"/>
          <w:sz w:val="24"/>
          <w:szCs w:val="24"/>
        </w:rPr>
        <w:br w:type="page"/>
      </w:r>
    </w:p>
    <w:p w14:paraId="33D1DDE0" w14:textId="77777777" w:rsidR="003F66AB" w:rsidRPr="003F66AB" w:rsidRDefault="003F66AB" w:rsidP="003F66AB">
      <w:pPr>
        <w:spacing w:line="588" w:lineRule="exact"/>
        <w:jc w:val="center"/>
        <w:outlineLvl w:val="1"/>
        <w:rPr>
          <w:rFonts w:ascii="宋体" w:eastAsia="宋体" w:hAnsi="宋体" w:cs="宋体"/>
          <w:b/>
          <w:kern w:val="0"/>
          <w:sz w:val="24"/>
          <w:szCs w:val="24"/>
        </w:rPr>
      </w:pPr>
      <w:bookmarkStart w:id="1148" w:name="_Toc2170"/>
      <w:r w:rsidRPr="003F66AB">
        <w:rPr>
          <w:rFonts w:ascii="宋体" w:eastAsia="宋体" w:hAnsi="宋体" w:cs="宋体" w:hint="eastAsia"/>
          <w:b/>
          <w:kern w:val="0"/>
          <w:sz w:val="24"/>
          <w:szCs w:val="24"/>
        </w:rPr>
        <w:lastRenderedPageBreak/>
        <w:t>（2）残疾人福利性单位声明函（格式）</w:t>
      </w:r>
      <w:bookmarkEnd w:id="1142"/>
      <w:bookmarkEnd w:id="1143"/>
      <w:bookmarkEnd w:id="1144"/>
      <w:bookmarkEnd w:id="1145"/>
      <w:bookmarkEnd w:id="1148"/>
    </w:p>
    <w:bookmarkEnd w:id="1146"/>
    <w:bookmarkEnd w:id="1147"/>
    <w:p w14:paraId="1539BBA3" w14:textId="77777777" w:rsidR="003F66AB" w:rsidRPr="003F66AB" w:rsidRDefault="003F66AB" w:rsidP="003F66AB">
      <w:pPr>
        <w:spacing w:line="588" w:lineRule="exact"/>
        <w:rPr>
          <w:rFonts w:ascii="宋体" w:eastAsia="宋体" w:hAnsi="宋体" w:cs="宋体"/>
          <w:b/>
          <w:kern w:val="0"/>
          <w:szCs w:val="21"/>
        </w:rPr>
      </w:pPr>
    </w:p>
    <w:p w14:paraId="62E006D9" w14:textId="3DA8B9AB" w:rsidR="003F66AB" w:rsidRPr="00D5585C" w:rsidRDefault="003F66AB" w:rsidP="003F66AB">
      <w:pPr>
        <w:spacing w:line="588" w:lineRule="exact"/>
        <w:ind w:firstLineChars="200" w:firstLine="480"/>
        <w:rPr>
          <w:rFonts w:ascii="宋体" w:eastAsia="宋体" w:hAnsi="宋体" w:cs="宋体"/>
          <w:kern w:val="0"/>
          <w:sz w:val="24"/>
          <w:szCs w:val="24"/>
        </w:rPr>
      </w:pPr>
      <w:r w:rsidRPr="00D5585C">
        <w:rPr>
          <w:rFonts w:ascii="宋体" w:eastAsia="宋体" w:hAnsi="宋体" w:cs="宋体" w:hint="eastAsia"/>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141号）的规定，本单位为符合条件的残疾人福利性单位，且本单位参加______单位的______项目采购活动由本单位承担工程。</w:t>
      </w:r>
    </w:p>
    <w:p w14:paraId="47739A3C" w14:textId="77777777" w:rsidR="003F66AB" w:rsidRPr="00D5585C" w:rsidRDefault="003F66AB" w:rsidP="003F66AB">
      <w:pPr>
        <w:spacing w:line="588" w:lineRule="exact"/>
        <w:ind w:firstLineChars="200" w:firstLine="480"/>
        <w:rPr>
          <w:rFonts w:ascii="宋体" w:eastAsia="宋体" w:hAnsi="宋体" w:cs="宋体"/>
          <w:kern w:val="0"/>
          <w:sz w:val="24"/>
          <w:szCs w:val="24"/>
        </w:rPr>
      </w:pPr>
      <w:r w:rsidRPr="00D5585C">
        <w:rPr>
          <w:rFonts w:ascii="宋体" w:eastAsia="宋体" w:hAnsi="宋体" w:cs="宋体" w:hint="eastAsia"/>
          <w:kern w:val="0"/>
          <w:sz w:val="24"/>
          <w:szCs w:val="24"/>
        </w:rPr>
        <w:t>本单位对上述声明的真实性负责。如有虚假，将依法承担相应责任。</w:t>
      </w:r>
    </w:p>
    <w:p w14:paraId="38F0BCC0" w14:textId="77777777" w:rsidR="003F66AB" w:rsidRPr="00D5585C" w:rsidRDefault="003F66AB" w:rsidP="003F66AB">
      <w:pPr>
        <w:spacing w:line="588" w:lineRule="exact"/>
        <w:ind w:firstLineChars="200" w:firstLine="480"/>
        <w:rPr>
          <w:rFonts w:ascii="宋体" w:eastAsia="宋体" w:hAnsi="宋体" w:cs="宋体"/>
          <w:kern w:val="0"/>
          <w:sz w:val="24"/>
          <w:szCs w:val="24"/>
        </w:rPr>
      </w:pPr>
    </w:p>
    <w:p w14:paraId="564B4144" w14:textId="77777777" w:rsidR="00D5585C" w:rsidRPr="003B66DA" w:rsidRDefault="003F66AB" w:rsidP="00D5585C">
      <w:pPr>
        <w:widowControl/>
        <w:ind w:firstLineChars="1100" w:firstLine="2640"/>
        <w:jc w:val="left"/>
        <w:rPr>
          <w:rFonts w:ascii="宋体" w:eastAsia="宋体" w:hAnsi="宋体" w:cs="仿宋"/>
          <w:sz w:val="24"/>
          <w:szCs w:val="24"/>
        </w:rPr>
      </w:pPr>
      <w:r w:rsidRPr="00D5585C">
        <w:rPr>
          <w:rFonts w:ascii="宋体" w:eastAsia="宋体" w:hAnsi="宋体" w:cs="宋体" w:hint="eastAsia"/>
          <w:kern w:val="0"/>
          <w:sz w:val="24"/>
          <w:szCs w:val="24"/>
        </w:rPr>
        <w:t xml:space="preserve">  </w:t>
      </w:r>
      <w:r w:rsidR="00D5585C" w:rsidRPr="003B66DA">
        <w:rPr>
          <w:rFonts w:ascii="宋体" w:eastAsia="宋体" w:hAnsi="宋体" w:cs="仿宋" w:hint="eastAsia"/>
          <w:sz w:val="24"/>
          <w:szCs w:val="24"/>
        </w:rPr>
        <w:t>供应商[公章(CA签章)]：</w:t>
      </w:r>
      <w:r w:rsidR="00D5585C" w:rsidRPr="003B66DA">
        <w:rPr>
          <w:rFonts w:ascii="宋体" w:eastAsia="宋体" w:hAnsi="宋体" w:cs="仿宋" w:hint="eastAsia"/>
          <w:sz w:val="24"/>
          <w:szCs w:val="24"/>
          <w:u w:val="single"/>
        </w:rPr>
        <w:t xml:space="preserve">                              </w:t>
      </w:r>
    </w:p>
    <w:p w14:paraId="20139EB4" w14:textId="77777777" w:rsidR="00D5585C" w:rsidRPr="003B66DA" w:rsidRDefault="00D5585C" w:rsidP="00D5585C">
      <w:pPr>
        <w:spacing w:line="300" w:lineRule="exact"/>
        <w:ind w:leftChars="1400" w:left="2940" w:firstLineChars="300" w:firstLine="720"/>
        <w:rPr>
          <w:rFonts w:ascii="宋体" w:eastAsia="宋体" w:hAnsi="宋体" w:cs="仿宋"/>
          <w:sz w:val="24"/>
          <w:szCs w:val="24"/>
        </w:rPr>
      </w:pPr>
    </w:p>
    <w:p w14:paraId="2BBC206E" w14:textId="77777777" w:rsidR="00D5585C" w:rsidRPr="00D5585C" w:rsidRDefault="00D5585C" w:rsidP="00D5585C">
      <w:pPr>
        <w:spacing w:line="340" w:lineRule="exact"/>
        <w:ind w:left="420" w:firstLineChars="1300" w:firstLine="3120"/>
        <w:rPr>
          <w:rFonts w:ascii="宋体" w:eastAsia="宋体" w:hAnsi="宋体" w:cs="Times New Roman"/>
          <w:sz w:val="24"/>
          <w:szCs w:val="24"/>
        </w:rPr>
      </w:pPr>
      <w:r w:rsidRPr="00D5585C">
        <w:rPr>
          <w:rFonts w:ascii="宋体" w:eastAsia="宋体" w:hAnsi="宋体" w:cs="仿宋" w:hint="eastAsia"/>
          <w:sz w:val="24"/>
          <w:szCs w:val="24"/>
        </w:rPr>
        <w:t>日          期：</w:t>
      </w:r>
      <w:r w:rsidRPr="00D5585C">
        <w:rPr>
          <w:rFonts w:ascii="宋体" w:eastAsia="宋体" w:hAnsi="宋体" w:cs="仿宋" w:hint="eastAsia"/>
          <w:sz w:val="24"/>
          <w:szCs w:val="24"/>
          <w:u w:val="single"/>
        </w:rPr>
        <w:t xml:space="preserve">                         </w:t>
      </w:r>
    </w:p>
    <w:p w14:paraId="57D8CE4E" w14:textId="6B34E8E9" w:rsidR="003F66AB" w:rsidRPr="003F66AB" w:rsidRDefault="003F66AB" w:rsidP="00D5585C">
      <w:pPr>
        <w:widowControl/>
        <w:ind w:firstLineChars="1100" w:firstLine="3534"/>
        <w:jc w:val="left"/>
        <w:rPr>
          <w:rFonts w:ascii="宋体" w:eastAsia="宋体" w:hAnsi="宋体" w:cs="宋体"/>
          <w:b/>
          <w:bCs/>
          <w:sz w:val="32"/>
          <w:szCs w:val="32"/>
        </w:rPr>
      </w:pPr>
    </w:p>
    <w:p w14:paraId="336F6100" w14:textId="77777777" w:rsidR="003F66AB" w:rsidRPr="003F66AB" w:rsidRDefault="003F66AB" w:rsidP="003F66AB">
      <w:pPr>
        <w:rPr>
          <w:rFonts w:ascii="宋体" w:eastAsia="宋体" w:hAnsi="宋体" w:cs="宋体"/>
          <w:b/>
          <w:bCs/>
          <w:sz w:val="32"/>
          <w:szCs w:val="32"/>
        </w:rPr>
      </w:pPr>
    </w:p>
    <w:p w14:paraId="52E90E99" w14:textId="524A854E" w:rsidR="003F66AB" w:rsidRPr="003F66AB" w:rsidRDefault="003F66AB" w:rsidP="003F66AB">
      <w:pPr>
        <w:rPr>
          <w:rFonts w:ascii="宋体" w:eastAsia="宋体" w:hAnsi="宋体" w:cs="宋体"/>
          <w:b/>
          <w:bCs/>
          <w:sz w:val="32"/>
          <w:szCs w:val="32"/>
        </w:rPr>
      </w:pPr>
      <w:r w:rsidRPr="003F66AB">
        <w:rPr>
          <w:rFonts w:ascii="宋体" w:eastAsia="宋体" w:hAnsi="宋体" w:cs="宋体" w:hint="eastAsia"/>
          <w:b/>
          <w:kern w:val="0"/>
          <w:szCs w:val="21"/>
        </w:rPr>
        <w:t>注：符合条件的残疾人福利性单位在参加政府采购活动时，应当提供《残疾人福利性单位声明函》，并对声明的真实性负责</w:t>
      </w:r>
      <w:r w:rsidR="00D5585C">
        <w:rPr>
          <w:rFonts w:ascii="宋体" w:eastAsia="宋体" w:hAnsi="宋体" w:cs="宋体" w:hint="eastAsia"/>
          <w:b/>
          <w:kern w:val="0"/>
          <w:szCs w:val="21"/>
        </w:rPr>
        <w:t>。</w:t>
      </w:r>
      <w:r w:rsidR="00D5585C" w:rsidRPr="003F66AB">
        <w:rPr>
          <w:rFonts w:ascii="宋体" w:eastAsia="宋体" w:hAnsi="宋体" w:cs="宋体" w:hint="eastAsia"/>
          <w:b/>
          <w:kern w:val="0"/>
          <w:szCs w:val="21"/>
        </w:rPr>
        <w:t>如成交</w:t>
      </w:r>
      <w:r w:rsidR="00D5585C">
        <w:rPr>
          <w:rFonts w:ascii="宋体" w:eastAsia="宋体" w:hAnsi="宋体" w:cs="宋体" w:hint="eastAsia"/>
          <w:b/>
          <w:kern w:val="0"/>
          <w:szCs w:val="21"/>
        </w:rPr>
        <w:t>供应商</w:t>
      </w:r>
      <w:r w:rsidR="00D5585C" w:rsidRPr="003F66AB">
        <w:rPr>
          <w:rFonts w:ascii="宋体" w:eastAsia="宋体" w:hAnsi="宋体" w:cs="宋体" w:hint="eastAsia"/>
          <w:b/>
          <w:kern w:val="0"/>
          <w:szCs w:val="21"/>
        </w:rPr>
        <w:t>为</w:t>
      </w:r>
      <w:r w:rsidR="00D5585C" w:rsidRPr="00D5585C">
        <w:rPr>
          <w:rFonts w:ascii="宋体" w:eastAsia="宋体" w:hAnsi="宋体" w:cs="宋体" w:hint="eastAsia"/>
          <w:b/>
          <w:kern w:val="0"/>
          <w:szCs w:val="21"/>
        </w:rPr>
        <w:t>残疾人福利性单位</w:t>
      </w:r>
      <w:r w:rsidR="00D5585C" w:rsidRPr="003F66AB">
        <w:rPr>
          <w:rFonts w:ascii="宋体" w:eastAsia="宋体" w:hAnsi="宋体" w:cs="宋体" w:hint="eastAsia"/>
          <w:b/>
          <w:kern w:val="0"/>
          <w:szCs w:val="21"/>
        </w:rPr>
        <w:t>的，成交结果将同时公告成交</w:t>
      </w:r>
      <w:r w:rsidR="00D5585C">
        <w:rPr>
          <w:rFonts w:ascii="宋体" w:eastAsia="宋体" w:hAnsi="宋体" w:cs="宋体" w:hint="eastAsia"/>
          <w:b/>
          <w:kern w:val="0"/>
          <w:szCs w:val="21"/>
        </w:rPr>
        <w:t>供应商的</w:t>
      </w:r>
      <w:r w:rsidRPr="003F66AB">
        <w:rPr>
          <w:rFonts w:ascii="宋体" w:eastAsia="宋体" w:hAnsi="宋体" w:cs="宋体" w:hint="eastAsia"/>
          <w:b/>
          <w:kern w:val="0"/>
          <w:szCs w:val="21"/>
        </w:rPr>
        <w:t>《残疾人福利性单位声明函》，接受社会监督</w:t>
      </w:r>
      <w:r w:rsidR="00D5585C">
        <w:rPr>
          <w:rFonts w:ascii="宋体" w:eastAsia="宋体" w:hAnsi="宋体" w:cs="宋体" w:hint="eastAsia"/>
          <w:b/>
          <w:kern w:val="0"/>
          <w:szCs w:val="21"/>
        </w:rPr>
        <w:t>。</w:t>
      </w:r>
    </w:p>
    <w:p w14:paraId="51E1D601" w14:textId="77777777" w:rsidR="003F66AB" w:rsidRPr="003F66AB" w:rsidRDefault="003F66AB" w:rsidP="003F66AB">
      <w:pPr>
        <w:rPr>
          <w:rFonts w:ascii="宋体" w:eastAsia="宋体" w:hAnsi="宋体" w:cs="宋体"/>
          <w:b/>
          <w:bCs/>
          <w:sz w:val="32"/>
          <w:szCs w:val="32"/>
        </w:rPr>
      </w:pPr>
    </w:p>
    <w:p w14:paraId="5FDBB6B5" w14:textId="77777777" w:rsidR="003F66AB" w:rsidRPr="00D5585C" w:rsidRDefault="003F66AB" w:rsidP="003F66AB">
      <w:pPr>
        <w:ind w:left="420"/>
        <w:jc w:val="center"/>
        <w:outlineLvl w:val="1"/>
        <w:rPr>
          <w:rFonts w:ascii="宋体" w:eastAsia="宋体" w:hAnsi="宋体" w:cs="宋体"/>
          <w:b/>
          <w:bCs/>
          <w:sz w:val="28"/>
          <w:szCs w:val="28"/>
        </w:rPr>
      </w:pPr>
      <w:r w:rsidRPr="003F66AB">
        <w:rPr>
          <w:rFonts w:ascii="宋体" w:eastAsia="宋体" w:hAnsi="宋体" w:cs="宋体" w:hint="eastAsia"/>
          <w:b/>
          <w:bCs/>
          <w:sz w:val="32"/>
          <w:szCs w:val="32"/>
        </w:rPr>
        <w:br w:type="page"/>
      </w:r>
      <w:bookmarkStart w:id="1149" w:name="_Toc22183"/>
      <w:r w:rsidRPr="00D5585C">
        <w:rPr>
          <w:rFonts w:ascii="宋体" w:eastAsia="宋体" w:hAnsi="宋体" w:cs="宋体" w:hint="eastAsia"/>
          <w:b/>
          <w:bCs/>
          <w:sz w:val="28"/>
          <w:szCs w:val="28"/>
        </w:rPr>
        <w:lastRenderedPageBreak/>
        <w:t>（二）符合性响应证明材料目录</w:t>
      </w:r>
      <w:bookmarkEnd w:id="1149"/>
    </w:p>
    <w:p w14:paraId="0AFD2F80" w14:textId="77777777" w:rsidR="003F66AB" w:rsidRPr="003F66AB" w:rsidRDefault="003F66AB" w:rsidP="003F66AB">
      <w:pPr>
        <w:spacing w:line="360" w:lineRule="auto"/>
        <w:ind w:left="420"/>
        <w:rPr>
          <w:rFonts w:ascii="宋体" w:eastAsia="宋体" w:hAnsi="宋体" w:cs="宋体"/>
          <w:sz w:val="24"/>
          <w:szCs w:val="24"/>
        </w:rPr>
      </w:pPr>
    </w:p>
    <w:p w14:paraId="5F2675F2" w14:textId="41E4DF8A" w:rsidR="00521F40" w:rsidRPr="00D53444" w:rsidRDefault="00521F40" w:rsidP="00521F40">
      <w:pPr>
        <w:spacing w:line="36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sidRPr="00D53444">
        <w:rPr>
          <w:rFonts w:ascii="宋体" w:eastAsia="宋体" w:hAnsi="宋体" w:cs="宋体" w:hint="eastAsia"/>
          <w:szCs w:val="21"/>
        </w:rPr>
        <w:t>响应函（格式见附件）（必须提供）；</w:t>
      </w:r>
    </w:p>
    <w:p w14:paraId="6187B18F" w14:textId="134DD330" w:rsidR="00521F40" w:rsidRPr="00D53444" w:rsidRDefault="00521F40" w:rsidP="00521F40">
      <w:pPr>
        <w:spacing w:line="360" w:lineRule="exact"/>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w:t>
      </w:r>
      <w:r w:rsidRPr="00D53444">
        <w:rPr>
          <w:rFonts w:ascii="宋体" w:eastAsia="宋体" w:hAnsi="宋体" w:cs="宋体" w:hint="eastAsia"/>
          <w:kern w:val="0"/>
          <w:szCs w:val="21"/>
        </w:rPr>
        <w:t>工程报价汇总表</w:t>
      </w:r>
      <w:r w:rsidRPr="00D53444">
        <w:rPr>
          <w:rFonts w:ascii="宋体" w:eastAsia="宋体" w:hAnsi="宋体" w:cs="宋体" w:hint="eastAsia"/>
          <w:szCs w:val="21"/>
        </w:rPr>
        <w:t>（格式见附件）（必须提供）；</w:t>
      </w:r>
    </w:p>
    <w:p w14:paraId="2DB3A353" w14:textId="73E53FA0" w:rsidR="00521F40" w:rsidRPr="00D53444" w:rsidRDefault="00521F40" w:rsidP="00521F40">
      <w:pPr>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w:t>
      </w:r>
      <w:r w:rsidRPr="00D53444">
        <w:rPr>
          <w:rFonts w:ascii="宋体" w:eastAsia="宋体" w:hAnsi="宋体" w:cs="宋体" w:hint="eastAsia"/>
          <w:kern w:val="0"/>
          <w:szCs w:val="21"/>
        </w:rPr>
        <w:t>已标价工程量清单（必须提供）；</w:t>
      </w:r>
    </w:p>
    <w:p w14:paraId="5F8D81F7" w14:textId="30F40482" w:rsidR="00521F40" w:rsidRPr="00D53444" w:rsidRDefault="00521F40" w:rsidP="00521F40">
      <w:pPr>
        <w:spacing w:line="360" w:lineRule="exact"/>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w:t>
      </w:r>
      <w:r w:rsidRPr="00D53444">
        <w:rPr>
          <w:rFonts w:ascii="宋体" w:eastAsia="宋体" w:hAnsi="宋体" w:cs="宋体" w:hint="eastAsia"/>
          <w:szCs w:val="21"/>
        </w:rPr>
        <w:t>拟投入本工程主要施工管理人员表【</w:t>
      </w:r>
      <w:r w:rsidRPr="00342E5A">
        <w:rPr>
          <w:rFonts w:ascii="宋体" w:eastAsia="宋体" w:hAnsi="宋体" w:cs="宋体" w:hint="eastAsia"/>
          <w:szCs w:val="21"/>
        </w:rPr>
        <w:t>供应商为</w:t>
      </w:r>
      <w:r w:rsidRPr="00D53444">
        <w:rPr>
          <w:rFonts w:ascii="宋体" w:eastAsia="宋体" w:hAnsi="宋体" w:cs="宋体" w:hint="eastAsia"/>
          <w:szCs w:val="21"/>
        </w:rPr>
        <w:t>主要施工管理人员</w:t>
      </w:r>
      <w:r w:rsidRPr="00342E5A">
        <w:rPr>
          <w:rFonts w:ascii="宋体" w:eastAsia="宋体" w:hAnsi="宋体" w:cs="宋体" w:hint="eastAsia"/>
          <w:szCs w:val="21"/>
        </w:rPr>
        <w:t>交纳的响应文件递交截止时间前三个月内任意一个月养老保险证明扫描件，除供应商为以下四种情形的：</w:t>
      </w:r>
      <w:r w:rsidRPr="008F633F">
        <w:rPr>
          <w:rFonts w:ascii="宋体" w:eastAsia="宋体" w:hAnsi="宋体" w:cs="宋体" w:hint="eastAsia"/>
          <w:szCs w:val="21"/>
        </w:rPr>
        <w:t>①如供应商为截标时间前60日以内成立的公司，可以提供供应商与委托代理人签订的劳动合同扫描件代替养老保险证明扫描件；</w:t>
      </w:r>
      <w:r w:rsidRPr="00342E5A">
        <w:rPr>
          <w:rFonts w:ascii="宋体" w:eastAsia="宋体" w:hAnsi="宋体" w:cs="宋体" w:hint="eastAsia"/>
          <w:szCs w:val="21"/>
        </w:rPr>
        <w:t>②如供应商为事业单位，可以提供事业单位机构编制管理证扫描件或事业单位机构为其发放工资的工资条扫描件代替养老保险证明扫描件；③如委托代理人为免缴纳养老保险人员，提供免缴纳养老保险的证明材料扫描件及供应商与委托代理人签订的劳动合同扫描件代替养老保险证明扫描件。</w:t>
      </w:r>
      <w:r w:rsidRPr="008F633F">
        <w:rPr>
          <w:rFonts w:ascii="宋体" w:eastAsia="宋体" w:hAnsi="宋体" w:cs="宋体" w:hint="eastAsia"/>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sidRPr="00D53444">
        <w:rPr>
          <w:rFonts w:ascii="宋体" w:eastAsia="宋体" w:hAnsi="宋体" w:cs="宋体" w:hint="eastAsia"/>
          <w:szCs w:val="21"/>
        </w:rPr>
        <w:t>】</w:t>
      </w:r>
      <w:r w:rsidRPr="00342E5A">
        <w:rPr>
          <w:rFonts w:ascii="宋体" w:eastAsia="宋体" w:hAnsi="宋体" w:cs="宋体" w:hint="eastAsia"/>
          <w:szCs w:val="21"/>
        </w:rPr>
        <w:t>（必须提供）；</w:t>
      </w:r>
    </w:p>
    <w:p w14:paraId="52BFC043" w14:textId="0425E343" w:rsidR="00521F40" w:rsidRPr="00D53444" w:rsidRDefault="00521F40" w:rsidP="00521F40">
      <w:pPr>
        <w:spacing w:line="360" w:lineRule="exact"/>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w:t>
      </w:r>
      <w:r w:rsidRPr="00D53444">
        <w:rPr>
          <w:rFonts w:ascii="宋体" w:eastAsia="宋体" w:hAnsi="宋体" w:cs="宋体" w:hint="eastAsia"/>
          <w:szCs w:val="21"/>
        </w:rPr>
        <w:t>主要人员简历表（必须提供）；</w:t>
      </w:r>
    </w:p>
    <w:p w14:paraId="213FBAE2" w14:textId="2B270413" w:rsidR="00521F40" w:rsidRPr="00D53444" w:rsidRDefault="00521F40" w:rsidP="00521F40">
      <w:pPr>
        <w:spacing w:line="360" w:lineRule="exact"/>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sidRPr="00D53444">
        <w:rPr>
          <w:rFonts w:ascii="宋体" w:eastAsia="宋体" w:hAnsi="宋体" w:cs="宋体" w:hint="eastAsia"/>
          <w:szCs w:val="21"/>
        </w:rPr>
        <w:t>施工组织设计（根据工程量清单及工程情况自行编制）（必须提供）；</w:t>
      </w:r>
    </w:p>
    <w:p w14:paraId="24F14333" w14:textId="2A572B8A" w:rsidR="00521F40" w:rsidRPr="00D53444" w:rsidRDefault="00521F40" w:rsidP="00521F40">
      <w:pPr>
        <w:spacing w:line="360" w:lineRule="exact"/>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w:t>
      </w:r>
      <w:r w:rsidRPr="00D53444">
        <w:rPr>
          <w:rFonts w:ascii="宋体" w:eastAsia="宋体" w:hAnsi="宋体" w:cs="宋体" w:hint="eastAsia"/>
          <w:kern w:val="0"/>
          <w:szCs w:val="21"/>
        </w:rPr>
        <w:t>工程完工服务承诺书</w:t>
      </w:r>
      <w:r w:rsidRPr="00D53444">
        <w:rPr>
          <w:rFonts w:ascii="宋体" w:eastAsia="宋体" w:hAnsi="宋体" w:cs="宋体" w:hint="eastAsia"/>
          <w:szCs w:val="21"/>
        </w:rPr>
        <w:t>（必须提供）；</w:t>
      </w:r>
    </w:p>
    <w:p w14:paraId="56ABBFDC" w14:textId="6FD83D7B" w:rsidR="00521F40" w:rsidRDefault="00521F40" w:rsidP="00521F40">
      <w:pPr>
        <w:spacing w:line="360" w:lineRule="exact"/>
        <w:ind w:firstLineChars="200" w:firstLine="420"/>
        <w:rPr>
          <w:rFonts w:ascii="宋体" w:eastAsia="宋体" w:hAnsi="宋体" w:cs="宋体"/>
          <w:kern w:val="0"/>
          <w:szCs w:val="21"/>
        </w:rPr>
      </w:pPr>
      <w:r>
        <w:rPr>
          <w:rFonts w:ascii="宋体" w:eastAsia="宋体" w:hAnsi="宋体" w:cs="宋体"/>
          <w:szCs w:val="21"/>
        </w:rPr>
        <w:t>8.</w:t>
      </w:r>
      <w:r w:rsidRPr="00D53444">
        <w:rPr>
          <w:rFonts w:ascii="宋体" w:eastAsia="宋体" w:hAnsi="宋体" w:cs="宋体" w:hint="eastAsia"/>
          <w:kern w:val="0"/>
          <w:szCs w:val="21"/>
        </w:rPr>
        <w:t>农民工工资保障金交纳与使用承诺书</w:t>
      </w:r>
      <w:r w:rsidRPr="00D53444">
        <w:rPr>
          <w:rFonts w:ascii="宋体" w:eastAsia="宋体" w:hAnsi="宋体" w:cs="宋体" w:hint="eastAsia"/>
          <w:szCs w:val="21"/>
        </w:rPr>
        <w:t>（必须提供）</w:t>
      </w:r>
      <w:r>
        <w:rPr>
          <w:rFonts w:ascii="宋体" w:eastAsia="宋体" w:hAnsi="宋体" w:cs="宋体" w:hint="eastAsia"/>
          <w:kern w:val="0"/>
          <w:szCs w:val="21"/>
        </w:rPr>
        <w:t>；</w:t>
      </w:r>
    </w:p>
    <w:p w14:paraId="6151D4EE" w14:textId="2388B4AB" w:rsidR="003F66AB" w:rsidRPr="003F66AB" w:rsidRDefault="00521F40" w:rsidP="00521F40">
      <w:pPr>
        <w:spacing w:line="400" w:lineRule="exact"/>
        <w:ind w:firstLineChars="200" w:firstLine="420"/>
        <w:rPr>
          <w:rFonts w:ascii="宋体" w:eastAsia="宋体" w:hAnsi="宋体" w:cs="宋体"/>
          <w:sz w:val="24"/>
          <w:szCs w:val="24"/>
        </w:rPr>
      </w:pPr>
      <w:r>
        <w:rPr>
          <w:rFonts w:ascii="宋体" w:eastAsia="宋体" w:hAnsi="宋体" w:cs="宋体" w:hint="eastAsia"/>
          <w:kern w:val="0"/>
          <w:szCs w:val="21"/>
        </w:rPr>
        <w:t>9</w:t>
      </w:r>
      <w:r>
        <w:rPr>
          <w:rFonts w:ascii="宋体" w:eastAsia="宋体" w:hAnsi="宋体" w:cs="宋体"/>
          <w:kern w:val="0"/>
          <w:szCs w:val="21"/>
        </w:rPr>
        <w:t>.</w:t>
      </w:r>
      <w:r w:rsidRPr="00B045A6">
        <w:rPr>
          <w:rFonts w:ascii="宋体" w:eastAsia="宋体" w:hAnsi="宋体" w:cs="宋体" w:hint="eastAsia"/>
          <w:bCs/>
          <w:kern w:val="0"/>
          <w:szCs w:val="21"/>
        </w:rPr>
        <w:t>工程渣土清运承诺书</w:t>
      </w:r>
      <w:r w:rsidRPr="00B045A6">
        <w:rPr>
          <w:rFonts w:ascii="宋体" w:eastAsia="宋体" w:hAnsi="宋体" w:cs="宋体" w:hint="eastAsia"/>
          <w:kern w:val="0"/>
          <w:szCs w:val="21"/>
        </w:rPr>
        <w:t>（必须提供）。</w:t>
      </w:r>
    </w:p>
    <w:p w14:paraId="1B62944B" w14:textId="77777777" w:rsidR="003F66AB" w:rsidRPr="003F66AB" w:rsidRDefault="003F66AB" w:rsidP="003F66AB">
      <w:pPr>
        <w:autoSpaceDE w:val="0"/>
        <w:autoSpaceDN w:val="0"/>
        <w:adjustRightInd w:val="0"/>
        <w:jc w:val="left"/>
        <w:rPr>
          <w:rFonts w:ascii="宋体" w:eastAsia="宋体" w:hAnsi="宋体" w:cs="宋体"/>
          <w:kern w:val="0"/>
          <w:sz w:val="24"/>
          <w:szCs w:val="24"/>
        </w:rPr>
      </w:pPr>
    </w:p>
    <w:p w14:paraId="2FDFAEF4" w14:textId="77777777" w:rsidR="003F66AB" w:rsidRPr="003F66AB" w:rsidRDefault="003F66AB" w:rsidP="003F66AB">
      <w:pPr>
        <w:spacing w:after="120"/>
        <w:rPr>
          <w:rFonts w:ascii="宋体" w:eastAsia="宋体" w:hAnsi="宋体" w:cs="宋体"/>
          <w:szCs w:val="24"/>
        </w:rPr>
      </w:pPr>
    </w:p>
    <w:p w14:paraId="334798D7" w14:textId="0246A760" w:rsidR="003F66AB" w:rsidRPr="003F66AB" w:rsidRDefault="003F66AB" w:rsidP="003F66AB">
      <w:pPr>
        <w:spacing w:line="400" w:lineRule="exact"/>
        <w:outlineLvl w:val="1"/>
        <w:rPr>
          <w:rFonts w:ascii="宋体" w:eastAsia="宋体" w:hAnsi="宋体" w:cs="宋体"/>
          <w:b/>
          <w:bCs/>
          <w:sz w:val="28"/>
          <w:szCs w:val="28"/>
        </w:rPr>
      </w:pPr>
      <w:bookmarkStart w:id="1150" w:name="_Toc497927072"/>
      <w:bookmarkStart w:id="1151" w:name="_Toc12920"/>
      <w:bookmarkStart w:id="1152" w:name="_Toc17617"/>
      <w:r w:rsidRPr="003F66AB">
        <w:rPr>
          <w:rFonts w:ascii="宋体" w:eastAsia="宋体" w:hAnsi="宋体" w:cs="宋体" w:hint="eastAsia"/>
          <w:b/>
          <w:bCs/>
          <w:sz w:val="28"/>
          <w:szCs w:val="28"/>
        </w:rPr>
        <w:br w:type="page"/>
      </w:r>
      <w:bookmarkStart w:id="1153" w:name="_Toc4512"/>
      <w:bookmarkStart w:id="1154" w:name="_Toc15513"/>
      <w:bookmarkStart w:id="1155" w:name="_Toc15505"/>
      <w:bookmarkStart w:id="1156" w:name="_Toc7733"/>
      <w:bookmarkStart w:id="1157" w:name="_Toc22576"/>
      <w:r w:rsidRPr="003F66AB">
        <w:rPr>
          <w:rFonts w:ascii="宋体" w:eastAsia="宋体" w:hAnsi="宋体" w:cs="宋体" w:hint="eastAsia"/>
          <w:b/>
          <w:bCs/>
          <w:sz w:val="28"/>
          <w:szCs w:val="28"/>
        </w:rPr>
        <w:lastRenderedPageBreak/>
        <w:t>1.</w:t>
      </w:r>
      <w:bookmarkEnd w:id="1150"/>
      <w:bookmarkEnd w:id="1151"/>
      <w:bookmarkEnd w:id="1152"/>
      <w:bookmarkEnd w:id="1153"/>
      <w:bookmarkEnd w:id="1154"/>
      <w:bookmarkEnd w:id="1155"/>
      <w:bookmarkEnd w:id="1156"/>
      <w:bookmarkEnd w:id="1157"/>
      <w:r w:rsidR="003A1857" w:rsidRPr="003A1857">
        <w:rPr>
          <w:rFonts w:ascii="宋体" w:eastAsia="宋体" w:hAnsi="宋体" w:cs="宋体" w:hint="eastAsia"/>
          <w:b/>
          <w:bCs/>
          <w:sz w:val="28"/>
          <w:szCs w:val="28"/>
        </w:rPr>
        <w:t>响应函（格式见附件）（必须提供）</w:t>
      </w:r>
    </w:p>
    <w:p w14:paraId="5CBF2D8C" w14:textId="77777777" w:rsidR="003F66AB" w:rsidRPr="003F66AB" w:rsidRDefault="003F66AB" w:rsidP="003F66AB">
      <w:pPr>
        <w:autoSpaceDE w:val="0"/>
        <w:autoSpaceDN w:val="0"/>
        <w:adjustRightInd w:val="0"/>
        <w:jc w:val="left"/>
        <w:rPr>
          <w:rFonts w:ascii="宋体" w:eastAsia="宋体" w:hAnsi="宋体" w:cs="宋体"/>
          <w:kern w:val="0"/>
          <w:sz w:val="24"/>
          <w:szCs w:val="24"/>
        </w:rPr>
      </w:pPr>
    </w:p>
    <w:p w14:paraId="2D432B9A" w14:textId="77777777" w:rsidR="003F66AB" w:rsidRPr="003F66AB" w:rsidRDefault="003F66AB" w:rsidP="003F66AB">
      <w:pPr>
        <w:rPr>
          <w:rFonts w:ascii="宋体" w:eastAsia="宋体" w:hAnsi="宋体" w:cs="宋体"/>
          <w:b/>
          <w:sz w:val="32"/>
        </w:rPr>
      </w:pPr>
      <w:r w:rsidRPr="003F66AB">
        <w:rPr>
          <w:rFonts w:ascii="宋体" w:eastAsia="宋体" w:hAnsi="宋体" w:cs="宋体" w:hint="eastAsia"/>
          <w:b/>
          <w:sz w:val="32"/>
        </w:rPr>
        <w:t>附件：</w:t>
      </w:r>
    </w:p>
    <w:p w14:paraId="04EC8153" w14:textId="77777777" w:rsidR="003F66AB" w:rsidRPr="003F66AB" w:rsidRDefault="003F66AB" w:rsidP="003F66AB">
      <w:pPr>
        <w:ind w:firstLineChars="250" w:firstLine="803"/>
        <w:jc w:val="center"/>
        <w:rPr>
          <w:rFonts w:ascii="宋体" w:eastAsia="宋体" w:hAnsi="宋体" w:cs="宋体"/>
          <w:b/>
          <w:sz w:val="32"/>
        </w:rPr>
      </w:pPr>
      <w:bookmarkStart w:id="1158" w:name="_Toc17832_WPSOffice_Level1"/>
      <w:bookmarkStart w:id="1159" w:name="_Toc7273_WPSOffice_Level1"/>
      <w:r w:rsidRPr="003F66AB">
        <w:rPr>
          <w:rFonts w:ascii="宋体" w:eastAsia="宋体" w:hAnsi="宋体" w:cs="宋体" w:hint="eastAsia"/>
          <w:b/>
          <w:sz w:val="32"/>
        </w:rPr>
        <w:t>响 应 函 （格 式）</w:t>
      </w:r>
      <w:bookmarkEnd w:id="1158"/>
      <w:bookmarkEnd w:id="1159"/>
    </w:p>
    <w:p w14:paraId="002A007C" w14:textId="77777777" w:rsidR="003F66AB" w:rsidRPr="003F66AB" w:rsidRDefault="003F66AB" w:rsidP="003F66AB">
      <w:pPr>
        <w:spacing w:line="240" w:lineRule="exact"/>
        <w:jc w:val="center"/>
        <w:rPr>
          <w:rFonts w:ascii="宋体" w:eastAsia="宋体" w:hAnsi="宋体" w:cs="宋体"/>
          <w:sz w:val="32"/>
          <w:szCs w:val="24"/>
        </w:rPr>
      </w:pPr>
    </w:p>
    <w:p w14:paraId="6661326B" w14:textId="29757861" w:rsidR="003F66AB" w:rsidRPr="003F66AB" w:rsidRDefault="003F66AB" w:rsidP="003F66AB">
      <w:pPr>
        <w:spacing w:line="400" w:lineRule="exact"/>
        <w:rPr>
          <w:rFonts w:ascii="宋体" w:eastAsia="宋体" w:hAnsi="宋体" w:cs="宋体"/>
          <w:szCs w:val="24"/>
        </w:rPr>
      </w:pPr>
      <w:r w:rsidRPr="003F66AB">
        <w:rPr>
          <w:rFonts w:ascii="宋体" w:eastAsia="宋体" w:hAnsi="宋体" w:cs="宋体" w:hint="eastAsia"/>
          <w:szCs w:val="21"/>
        </w:rPr>
        <w:t>致：</w:t>
      </w:r>
      <w:r w:rsidR="00652F54">
        <w:rPr>
          <w:rFonts w:ascii="宋体" w:eastAsia="宋体" w:hAnsi="宋体" w:cs="宋体" w:hint="eastAsia"/>
          <w:szCs w:val="21"/>
          <w:u w:val="single"/>
        </w:rPr>
        <w:t>广西正午项目咨询管理有限公司</w:t>
      </w:r>
    </w:p>
    <w:p w14:paraId="39D81481" w14:textId="77777777" w:rsidR="003F66AB" w:rsidRPr="003F66AB" w:rsidRDefault="003F66AB" w:rsidP="003F66AB">
      <w:pPr>
        <w:spacing w:line="400" w:lineRule="exact"/>
        <w:rPr>
          <w:rFonts w:ascii="宋体" w:eastAsia="宋体" w:hAnsi="宋体" w:cs="宋体"/>
          <w:szCs w:val="21"/>
        </w:rPr>
      </w:pPr>
    </w:p>
    <w:p w14:paraId="319774BA" w14:textId="77777777" w:rsidR="003F66AB" w:rsidRPr="003F66AB" w:rsidRDefault="003F66AB" w:rsidP="003F66AB">
      <w:pPr>
        <w:spacing w:line="400" w:lineRule="exact"/>
        <w:ind w:firstLine="420"/>
        <w:rPr>
          <w:rFonts w:ascii="宋体" w:eastAsia="宋体" w:hAnsi="宋体" w:cs="宋体"/>
        </w:rPr>
      </w:pPr>
      <w:r w:rsidRPr="003F66AB">
        <w:rPr>
          <w:rFonts w:ascii="宋体" w:eastAsia="宋体" w:hAnsi="宋体" w:cs="宋体" w:hint="eastAsia"/>
        </w:rPr>
        <w:t>根据贵方</w:t>
      </w:r>
      <w:r w:rsidRPr="003F66AB">
        <w:rPr>
          <w:rFonts w:ascii="宋体" w:eastAsia="宋体" w:hAnsi="宋体" w:cs="宋体" w:hint="eastAsia"/>
          <w:u w:val="single"/>
        </w:rPr>
        <w:t xml:space="preserve">       </w:t>
      </w:r>
      <w:r w:rsidRPr="003F66AB">
        <w:rPr>
          <w:rFonts w:ascii="宋体" w:eastAsia="宋体" w:hAnsi="宋体" w:cs="宋体" w:hint="eastAsia"/>
        </w:rPr>
        <w:t>项目竞争性磋商文件，项目编号：</w:t>
      </w:r>
      <w:r w:rsidRPr="003F66AB">
        <w:rPr>
          <w:rFonts w:ascii="宋体" w:eastAsia="宋体" w:hAnsi="宋体" w:cs="宋体" w:hint="eastAsia"/>
          <w:szCs w:val="21"/>
          <w:u w:val="single"/>
        </w:rPr>
        <w:t xml:space="preserve">            </w:t>
      </w:r>
      <w:r w:rsidRPr="003F66AB">
        <w:rPr>
          <w:rFonts w:ascii="宋体" w:eastAsia="宋体" w:hAnsi="宋体" w:cs="宋体" w:hint="eastAsia"/>
          <w:szCs w:val="21"/>
        </w:rPr>
        <w:t>，签字代表</w:t>
      </w:r>
      <w:r w:rsidRPr="003F66AB">
        <w:rPr>
          <w:rFonts w:ascii="宋体" w:eastAsia="宋体" w:hAnsi="宋体" w:cs="宋体" w:hint="eastAsia"/>
          <w:u w:val="single"/>
        </w:rPr>
        <w:t xml:space="preserve">         </w:t>
      </w:r>
      <w:r w:rsidRPr="003F66AB">
        <w:rPr>
          <w:rFonts w:ascii="宋体" w:eastAsia="宋体" w:hAnsi="宋体" w:cs="宋体" w:hint="eastAsia"/>
        </w:rPr>
        <w:t xml:space="preserve">（姓名）经正式授权并代表供应商 </w:t>
      </w:r>
      <w:r w:rsidRPr="003F66AB">
        <w:rPr>
          <w:rFonts w:ascii="宋体" w:eastAsia="宋体" w:hAnsi="宋体" w:cs="宋体" w:hint="eastAsia"/>
          <w:u w:val="single"/>
        </w:rPr>
        <w:t xml:space="preserve">                                   （</w:t>
      </w:r>
      <w:r w:rsidRPr="003F66AB">
        <w:rPr>
          <w:rFonts w:ascii="宋体" w:eastAsia="宋体" w:hAnsi="宋体" w:cs="宋体" w:hint="eastAsia"/>
        </w:rPr>
        <w:t>供应商单位名称），提交电子响应文件。</w:t>
      </w:r>
    </w:p>
    <w:p w14:paraId="1A65D193" w14:textId="77777777" w:rsidR="003F66AB" w:rsidRPr="003F66AB" w:rsidRDefault="003F66AB" w:rsidP="003F66AB">
      <w:pPr>
        <w:spacing w:line="400" w:lineRule="exact"/>
        <w:ind w:firstLine="420"/>
        <w:rPr>
          <w:rFonts w:ascii="宋体" w:eastAsia="宋体" w:hAnsi="宋体" w:cs="宋体"/>
        </w:rPr>
      </w:pPr>
      <w:r w:rsidRPr="003F66AB">
        <w:rPr>
          <w:rFonts w:ascii="宋体" w:eastAsia="宋体" w:hAnsi="宋体" w:cs="宋体" w:hint="eastAsia"/>
        </w:rPr>
        <w:t>据此函，签字代表宣布同意如下：</w:t>
      </w:r>
    </w:p>
    <w:p w14:paraId="4F25AB40" w14:textId="77777777" w:rsidR="003F66AB" w:rsidRPr="003F66AB" w:rsidRDefault="003F66AB" w:rsidP="003F66AB">
      <w:pPr>
        <w:spacing w:line="400" w:lineRule="exact"/>
        <w:ind w:firstLine="420"/>
        <w:rPr>
          <w:rFonts w:ascii="宋体" w:eastAsia="宋体" w:hAnsi="宋体" w:cs="宋体"/>
        </w:rPr>
      </w:pPr>
      <w:r w:rsidRPr="003F66AB">
        <w:rPr>
          <w:rFonts w:ascii="宋体" w:eastAsia="宋体" w:hAnsi="宋体" w:cs="宋体" w:hint="eastAsia"/>
        </w:rPr>
        <w:t>1.按磋商文件采购需求和磋商报价表：</w:t>
      </w:r>
    </w:p>
    <w:p w14:paraId="73278E96" w14:textId="77777777" w:rsidR="003F66AB" w:rsidRPr="003F66AB" w:rsidRDefault="003F66AB" w:rsidP="003F66AB">
      <w:pPr>
        <w:tabs>
          <w:tab w:val="left" w:pos="7560"/>
        </w:tabs>
        <w:spacing w:line="460" w:lineRule="exact"/>
        <w:ind w:firstLineChars="200" w:firstLine="420"/>
        <w:rPr>
          <w:rFonts w:ascii="Times New Roman" w:eastAsia="宋体" w:hAnsi="Times New Roman" w:cs="Times New Roman"/>
          <w:szCs w:val="21"/>
        </w:rPr>
      </w:pPr>
      <w:r w:rsidRPr="003F66AB">
        <w:rPr>
          <w:rFonts w:ascii="Times New Roman" w:eastAsia="宋体" w:hAnsi="Times New Roman" w:cs="宋体" w:hint="eastAsia"/>
          <w:szCs w:val="21"/>
        </w:rPr>
        <w:t>我方愿以人民币（大写）</w:t>
      </w:r>
      <w:r w:rsidRPr="003F66AB">
        <w:rPr>
          <w:rFonts w:ascii="Times New Roman" w:eastAsia="宋体" w:hAnsi="Times New Roman" w:cs="Times New Roman"/>
          <w:szCs w:val="21"/>
          <w:u w:val="single"/>
        </w:rPr>
        <w:t xml:space="preserve">      </w:t>
      </w:r>
      <w:r w:rsidRPr="003F66AB">
        <w:rPr>
          <w:rFonts w:ascii="Times New Roman" w:eastAsia="宋体" w:hAnsi="Times New Roman" w:cs="Times New Roman" w:hint="eastAsia"/>
          <w:szCs w:val="21"/>
          <w:u w:val="single"/>
        </w:rPr>
        <w:t xml:space="preserve">      </w:t>
      </w:r>
      <w:r w:rsidRPr="003F66AB">
        <w:rPr>
          <w:rFonts w:ascii="Times New Roman" w:eastAsia="宋体" w:hAnsi="Times New Roman" w:cs="宋体" w:hint="eastAsia"/>
          <w:szCs w:val="21"/>
        </w:rPr>
        <w:t>（</w:t>
      </w:r>
      <w:r w:rsidRPr="003F66AB">
        <w:rPr>
          <w:rFonts w:ascii="Times New Roman" w:eastAsia="宋体" w:hAnsi="Times New Roman" w:cs="宋体" w:hint="eastAsia"/>
          <w:szCs w:val="21"/>
          <w:u w:val="single"/>
        </w:rPr>
        <w:t>￥</w:t>
      </w:r>
      <w:r w:rsidRPr="003F66AB">
        <w:rPr>
          <w:rFonts w:ascii="Times New Roman" w:eastAsia="宋体" w:hAnsi="Times New Roman" w:cs="Times New Roman"/>
          <w:szCs w:val="21"/>
          <w:u w:val="single"/>
        </w:rPr>
        <w:t xml:space="preserve">   </w:t>
      </w:r>
      <w:r w:rsidRPr="003F66AB">
        <w:rPr>
          <w:rFonts w:ascii="Times New Roman" w:eastAsia="宋体" w:hAnsi="Times New Roman" w:cs="Times New Roman" w:hint="eastAsia"/>
          <w:szCs w:val="21"/>
          <w:u w:val="single"/>
        </w:rPr>
        <w:t xml:space="preserve">   </w:t>
      </w:r>
      <w:r w:rsidRPr="003F66AB">
        <w:rPr>
          <w:rFonts w:ascii="Times New Roman" w:eastAsia="宋体" w:hAnsi="Times New Roman" w:cs="Times New Roman"/>
          <w:szCs w:val="21"/>
          <w:u w:val="single"/>
        </w:rPr>
        <w:t xml:space="preserve">   </w:t>
      </w:r>
      <w:r w:rsidRPr="003F66AB">
        <w:rPr>
          <w:rFonts w:ascii="Times New Roman" w:eastAsia="宋体" w:hAnsi="Times New Roman" w:cs="宋体" w:hint="eastAsia"/>
          <w:szCs w:val="21"/>
        </w:rPr>
        <w:t>元）的磋商报价并按上述图纸、合同条款、工程建设标准和工程量清单的条件要求承包上述工程的施工、竣工，并承担任何质量缺陷保修责任。我方保证工程质量达到</w:t>
      </w:r>
      <w:r w:rsidRPr="003F66AB">
        <w:rPr>
          <w:rFonts w:ascii="Times New Roman" w:eastAsia="宋体" w:hAnsi="Times New Roman" w:cs="Times New Roman"/>
          <w:szCs w:val="21"/>
          <w:u w:val="single"/>
        </w:rPr>
        <w:t xml:space="preserve">     </w:t>
      </w:r>
      <w:r w:rsidRPr="003F66AB">
        <w:rPr>
          <w:rFonts w:ascii="Times New Roman" w:eastAsia="宋体" w:hAnsi="Times New Roman" w:cs="Times New Roman" w:hint="eastAsia"/>
          <w:szCs w:val="21"/>
          <w:u w:val="single"/>
        </w:rPr>
        <w:t xml:space="preserve"> </w:t>
      </w:r>
      <w:r w:rsidRPr="003F66AB">
        <w:rPr>
          <w:rFonts w:ascii="Times New Roman" w:eastAsia="宋体" w:hAnsi="Times New Roman" w:cs="Times New Roman"/>
          <w:szCs w:val="21"/>
          <w:u w:val="single"/>
        </w:rPr>
        <w:t xml:space="preserve">  </w:t>
      </w:r>
      <w:r w:rsidRPr="003F66AB">
        <w:rPr>
          <w:rFonts w:ascii="Times New Roman" w:eastAsia="宋体" w:hAnsi="Times New Roman" w:cs="宋体" w:hint="eastAsia"/>
          <w:szCs w:val="21"/>
        </w:rPr>
        <w:t>等级。</w:t>
      </w:r>
      <w:r w:rsidRPr="003F66AB">
        <w:rPr>
          <w:rFonts w:ascii="宋体" w:eastAsia="宋体" w:hAnsi="宋体" w:cs="宋体" w:hint="eastAsia"/>
          <w:szCs w:val="21"/>
        </w:rPr>
        <w:t>工期：</w:t>
      </w:r>
      <w:r w:rsidRPr="003F66AB">
        <w:rPr>
          <w:rFonts w:ascii="宋体" w:eastAsia="宋体" w:hAnsi="宋体" w:cs="宋体" w:hint="eastAsia"/>
          <w:szCs w:val="21"/>
          <w:u w:val="single"/>
        </w:rPr>
        <w:t xml:space="preserve">          </w:t>
      </w:r>
      <w:r w:rsidRPr="003F66AB">
        <w:rPr>
          <w:rFonts w:ascii="Times New Roman" w:eastAsia="宋体" w:hAnsi="Times New Roman" w:cs="宋体" w:hint="eastAsia"/>
          <w:szCs w:val="21"/>
        </w:rPr>
        <w:t>日历天</w:t>
      </w:r>
      <w:r w:rsidRPr="003F66AB">
        <w:rPr>
          <w:rFonts w:ascii="宋体" w:eastAsia="宋体" w:hAnsi="宋体" w:cs="宋体" w:hint="eastAsia"/>
          <w:szCs w:val="21"/>
        </w:rPr>
        <w:t>；</w:t>
      </w:r>
    </w:p>
    <w:p w14:paraId="4F96169D" w14:textId="77777777" w:rsidR="003F66AB" w:rsidRPr="003F66AB" w:rsidRDefault="003F66AB" w:rsidP="003F66AB">
      <w:pPr>
        <w:spacing w:line="400" w:lineRule="exact"/>
        <w:ind w:firstLine="420"/>
        <w:rPr>
          <w:rFonts w:ascii="宋体" w:eastAsia="宋体" w:hAnsi="宋体" w:cs="宋体"/>
        </w:rPr>
      </w:pPr>
      <w:r w:rsidRPr="003F66AB">
        <w:rPr>
          <w:rFonts w:ascii="宋体" w:eastAsia="宋体" w:hAnsi="宋体" w:cs="宋体" w:hint="eastAsia"/>
        </w:rPr>
        <w:t>2.我方承诺已</w:t>
      </w:r>
      <w:proofErr w:type="gramStart"/>
      <w:r w:rsidRPr="003F66AB">
        <w:rPr>
          <w:rFonts w:ascii="宋体" w:eastAsia="宋体" w:hAnsi="宋体" w:cs="宋体" w:hint="eastAsia"/>
        </w:rPr>
        <w:t>具备磋商</w:t>
      </w:r>
      <w:proofErr w:type="gramEnd"/>
      <w:r w:rsidRPr="003F66AB">
        <w:rPr>
          <w:rFonts w:ascii="宋体" w:eastAsia="宋体" w:hAnsi="宋体" w:cs="宋体" w:hint="eastAsia"/>
        </w:rPr>
        <w:t>文件规定的供应商资格条件。</w:t>
      </w:r>
    </w:p>
    <w:p w14:paraId="4BEE6445" w14:textId="77777777" w:rsidR="003F66AB" w:rsidRPr="003F66AB" w:rsidRDefault="003F66AB" w:rsidP="003F66AB">
      <w:pPr>
        <w:spacing w:line="400" w:lineRule="exact"/>
        <w:ind w:firstLine="420"/>
        <w:rPr>
          <w:rFonts w:ascii="宋体" w:eastAsia="宋体" w:hAnsi="宋体" w:cs="宋体"/>
        </w:rPr>
      </w:pPr>
      <w:r w:rsidRPr="003F66AB">
        <w:rPr>
          <w:rFonts w:ascii="宋体" w:eastAsia="宋体" w:hAnsi="宋体" w:cs="宋体" w:hint="eastAsia"/>
        </w:rPr>
        <w:t>3.我方已详细审核磋商文件，包括修改文件（如有的话）和有关附件，将自行承担因对全部磋商文件理解不正确或误解而产生的相应后果。</w:t>
      </w:r>
    </w:p>
    <w:p w14:paraId="13897FBD" w14:textId="77777777" w:rsidR="003F66AB" w:rsidRPr="003F66AB" w:rsidRDefault="003F66AB" w:rsidP="003F66AB">
      <w:pPr>
        <w:spacing w:line="400" w:lineRule="exact"/>
        <w:ind w:firstLine="420"/>
        <w:rPr>
          <w:rFonts w:ascii="宋体" w:eastAsia="宋体" w:hAnsi="宋体" w:cs="宋体"/>
        </w:rPr>
      </w:pPr>
      <w:r w:rsidRPr="003F66AB">
        <w:rPr>
          <w:rFonts w:ascii="宋体" w:eastAsia="宋体" w:hAnsi="宋体" w:cs="宋体" w:hint="eastAsia"/>
        </w:rPr>
        <w:t>4.响应文件有效期为</w:t>
      </w:r>
      <w:r w:rsidRPr="003F66AB">
        <w:rPr>
          <w:rFonts w:ascii="宋体" w:eastAsia="宋体" w:hAnsi="宋体" w:cs="宋体" w:hint="eastAsia"/>
          <w:szCs w:val="21"/>
        </w:rPr>
        <w:t>响应文件递交截止时间之日起90天。</w:t>
      </w:r>
    </w:p>
    <w:p w14:paraId="1CF632E1" w14:textId="77777777" w:rsidR="003F66AB" w:rsidRPr="003F66AB" w:rsidRDefault="003F66AB" w:rsidP="003F66AB">
      <w:pPr>
        <w:spacing w:line="400" w:lineRule="exact"/>
        <w:ind w:firstLine="420"/>
        <w:rPr>
          <w:rFonts w:ascii="宋体" w:eastAsia="宋体" w:hAnsi="宋体" w:cs="宋体"/>
        </w:rPr>
      </w:pPr>
      <w:r w:rsidRPr="003F66AB">
        <w:rPr>
          <w:rFonts w:ascii="宋体" w:eastAsia="宋体" w:hAnsi="宋体" w:cs="宋体" w:hint="eastAsia"/>
        </w:rPr>
        <w:t>5.如我方成交：</w:t>
      </w:r>
    </w:p>
    <w:p w14:paraId="2C0AA493" w14:textId="77777777" w:rsidR="003F66AB" w:rsidRPr="003F66AB" w:rsidRDefault="003F66AB" w:rsidP="003F66AB">
      <w:pPr>
        <w:spacing w:line="400" w:lineRule="exact"/>
        <w:ind w:firstLine="420"/>
        <w:rPr>
          <w:rFonts w:ascii="宋体" w:eastAsia="宋体" w:hAnsi="宋体" w:cs="宋体"/>
        </w:rPr>
      </w:pPr>
      <w:r w:rsidRPr="003F66AB">
        <w:rPr>
          <w:rFonts w:ascii="宋体" w:eastAsia="宋体" w:hAnsi="宋体" w:cs="宋体" w:hint="eastAsia"/>
        </w:rPr>
        <w:t>（1）我方承诺在收到成交通知书后，在成交通知书规定的期限内与采购人签订合同。</w:t>
      </w:r>
    </w:p>
    <w:p w14:paraId="2F587624" w14:textId="77777777" w:rsidR="003F66AB" w:rsidRPr="003F66AB" w:rsidRDefault="003F66AB" w:rsidP="003F66AB">
      <w:pPr>
        <w:spacing w:line="400" w:lineRule="exact"/>
        <w:ind w:firstLine="420"/>
        <w:rPr>
          <w:rFonts w:ascii="宋体" w:eastAsia="宋体" w:hAnsi="宋体" w:cs="宋体"/>
          <w:szCs w:val="21"/>
        </w:rPr>
      </w:pPr>
      <w:r w:rsidRPr="003F66AB">
        <w:rPr>
          <w:rFonts w:ascii="宋体" w:eastAsia="宋体" w:hAnsi="宋体" w:cs="宋体" w:hint="eastAsia"/>
          <w:szCs w:val="21"/>
        </w:rPr>
        <w:t>（2）我方承诺按照磋商文件规定递交履约担保。</w:t>
      </w:r>
    </w:p>
    <w:p w14:paraId="6FB91BA4" w14:textId="6B8FB164" w:rsidR="003F66AB" w:rsidRPr="003F66AB" w:rsidRDefault="003F66AB" w:rsidP="003F66AB">
      <w:pPr>
        <w:spacing w:line="400" w:lineRule="exact"/>
        <w:ind w:firstLine="420"/>
        <w:rPr>
          <w:rFonts w:ascii="宋体" w:eastAsia="宋体" w:hAnsi="宋体" w:cs="宋体"/>
          <w:szCs w:val="21"/>
        </w:rPr>
      </w:pPr>
      <w:r w:rsidRPr="003F66AB">
        <w:rPr>
          <w:rFonts w:ascii="宋体" w:eastAsia="宋体" w:hAnsi="宋体" w:cs="宋体" w:hint="eastAsia"/>
          <w:szCs w:val="21"/>
        </w:rPr>
        <w:t>（3）我方承诺本响应文件至本项目合同履行完毕均保持有效，按磋商文件及政府采购法律、法规的规定履行合同责任和义务。</w:t>
      </w:r>
    </w:p>
    <w:p w14:paraId="2B66573E" w14:textId="77777777" w:rsidR="003F66AB" w:rsidRPr="003F66AB" w:rsidRDefault="003F66AB" w:rsidP="003F66AB">
      <w:pPr>
        <w:spacing w:line="400" w:lineRule="exact"/>
        <w:ind w:firstLine="420"/>
        <w:rPr>
          <w:rFonts w:ascii="宋体" w:eastAsia="宋体" w:hAnsi="宋体" w:cs="宋体"/>
          <w:szCs w:val="21"/>
        </w:rPr>
      </w:pPr>
      <w:r w:rsidRPr="003F66AB">
        <w:rPr>
          <w:rFonts w:ascii="宋体" w:eastAsia="宋体" w:hAnsi="宋体" w:cs="宋体" w:hint="eastAsia"/>
          <w:szCs w:val="21"/>
        </w:rPr>
        <w:t>与本项目有关的正式通讯地址为：</w:t>
      </w:r>
    </w:p>
    <w:p w14:paraId="102DB853" w14:textId="77777777" w:rsidR="003F66AB" w:rsidRPr="003F66AB" w:rsidRDefault="003F66AB" w:rsidP="003F66AB">
      <w:pPr>
        <w:rPr>
          <w:rFonts w:ascii="宋体" w:eastAsia="宋体" w:hAnsi="宋体" w:cs="宋体"/>
          <w:szCs w:val="21"/>
        </w:rPr>
      </w:pPr>
    </w:p>
    <w:p w14:paraId="4504F09D" w14:textId="77777777" w:rsidR="003F66AB" w:rsidRPr="003F66AB" w:rsidRDefault="003F66AB" w:rsidP="003F66AB">
      <w:pPr>
        <w:spacing w:line="400" w:lineRule="exact"/>
        <w:ind w:firstLine="420"/>
        <w:rPr>
          <w:rFonts w:ascii="宋体" w:eastAsia="宋体" w:hAnsi="宋体" w:cs="宋体"/>
          <w:szCs w:val="21"/>
        </w:rPr>
      </w:pPr>
      <w:r w:rsidRPr="003F66AB">
        <w:rPr>
          <w:rFonts w:ascii="宋体" w:eastAsia="宋体" w:hAnsi="宋体" w:cs="宋体" w:hint="eastAsia"/>
          <w:szCs w:val="21"/>
        </w:rPr>
        <w:t>地址：</w:t>
      </w:r>
      <w:r w:rsidRPr="003F66AB">
        <w:rPr>
          <w:rFonts w:ascii="宋体" w:eastAsia="宋体" w:hAnsi="宋体" w:cs="宋体" w:hint="eastAsia"/>
          <w:szCs w:val="21"/>
          <w:u w:val="single"/>
        </w:rPr>
        <w:t xml:space="preserve">                                   </w:t>
      </w:r>
      <w:r w:rsidRPr="003F66AB">
        <w:rPr>
          <w:rFonts w:ascii="宋体" w:eastAsia="宋体" w:hAnsi="宋体" w:cs="宋体" w:hint="eastAsia"/>
          <w:szCs w:val="21"/>
        </w:rPr>
        <w:t xml:space="preserve"> 邮编：</w:t>
      </w:r>
      <w:r w:rsidRPr="003F66AB">
        <w:rPr>
          <w:rFonts w:ascii="宋体" w:eastAsia="宋体" w:hAnsi="宋体" w:cs="宋体" w:hint="eastAsia"/>
          <w:szCs w:val="21"/>
          <w:u w:val="single"/>
        </w:rPr>
        <w:t xml:space="preserve">          </w:t>
      </w:r>
      <w:r w:rsidRPr="003F66AB">
        <w:rPr>
          <w:rFonts w:ascii="宋体" w:eastAsia="宋体" w:hAnsi="宋体" w:cs="宋体" w:hint="eastAsia"/>
          <w:szCs w:val="21"/>
        </w:rPr>
        <w:t xml:space="preserve">  </w:t>
      </w:r>
    </w:p>
    <w:p w14:paraId="698F942B" w14:textId="77777777" w:rsidR="003F66AB" w:rsidRPr="003F66AB" w:rsidRDefault="003F66AB" w:rsidP="003F66AB">
      <w:pPr>
        <w:spacing w:line="400" w:lineRule="exact"/>
        <w:ind w:firstLine="420"/>
        <w:rPr>
          <w:rFonts w:ascii="宋体" w:eastAsia="宋体" w:hAnsi="宋体" w:cs="宋体"/>
          <w:szCs w:val="21"/>
          <w:u w:val="single"/>
        </w:rPr>
      </w:pPr>
      <w:r w:rsidRPr="003F66AB">
        <w:rPr>
          <w:rFonts w:ascii="宋体" w:eastAsia="宋体" w:hAnsi="宋体" w:cs="宋体" w:hint="eastAsia"/>
          <w:szCs w:val="21"/>
        </w:rPr>
        <w:t>电话、传真：</w:t>
      </w:r>
      <w:r w:rsidRPr="003F66AB">
        <w:rPr>
          <w:rFonts w:ascii="宋体" w:eastAsia="宋体" w:hAnsi="宋体" w:cs="宋体" w:hint="eastAsia"/>
          <w:szCs w:val="21"/>
          <w:u w:val="single"/>
        </w:rPr>
        <w:t xml:space="preserve">                             </w:t>
      </w:r>
    </w:p>
    <w:p w14:paraId="44342D5B" w14:textId="77777777" w:rsidR="003F66AB" w:rsidRPr="003F66AB" w:rsidRDefault="003F66AB" w:rsidP="003F66AB">
      <w:pPr>
        <w:spacing w:line="400" w:lineRule="exact"/>
        <w:ind w:firstLine="420"/>
        <w:rPr>
          <w:rFonts w:ascii="宋体" w:eastAsia="宋体" w:hAnsi="宋体" w:cs="宋体"/>
          <w:szCs w:val="21"/>
        </w:rPr>
      </w:pPr>
      <w:r w:rsidRPr="003F66AB">
        <w:rPr>
          <w:rFonts w:ascii="宋体" w:eastAsia="宋体" w:hAnsi="宋体" w:cs="宋体" w:hint="eastAsia"/>
          <w:szCs w:val="21"/>
        </w:rPr>
        <w:t>开户名称：</w:t>
      </w:r>
      <w:r w:rsidRPr="003F66AB">
        <w:rPr>
          <w:rFonts w:ascii="宋体" w:eastAsia="宋体" w:hAnsi="宋体" w:cs="宋体" w:hint="eastAsia"/>
          <w:szCs w:val="21"/>
          <w:u w:val="single"/>
        </w:rPr>
        <w:t xml:space="preserve">                               </w:t>
      </w:r>
    </w:p>
    <w:p w14:paraId="20BCDFF1" w14:textId="77777777" w:rsidR="003F66AB" w:rsidRPr="003F66AB" w:rsidRDefault="003F66AB" w:rsidP="003F66AB">
      <w:pPr>
        <w:spacing w:line="400" w:lineRule="exact"/>
        <w:ind w:firstLine="420"/>
        <w:rPr>
          <w:rFonts w:ascii="宋体" w:eastAsia="宋体" w:hAnsi="宋体" w:cs="宋体"/>
          <w:szCs w:val="21"/>
        </w:rPr>
      </w:pPr>
      <w:r w:rsidRPr="003F66AB">
        <w:rPr>
          <w:rFonts w:ascii="宋体" w:eastAsia="宋体" w:hAnsi="宋体" w:cs="宋体" w:hint="eastAsia"/>
          <w:szCs w:val="21"/>
        </w:rPr>
        <w:t>开户银行：</w:t>
      </w:r>
      <w:r w:rsidRPr="003F66AB">
        <w:rPr>
          <w:rFonts w:ascii="宋体" w:eastAsia="宋体" w:hAnsi="宋体" w:cs="宋体" w:hint="eastAsia"/>
          <w:szCs w:val="21"/>
          <w:u w:val="single"/>
        </w:rPr>
        <w:t xml:space="preserve">                               </w:t>
      </w:r>
    </w:p>
    <w:p w14:paraId="08E7D8E7" w14:textId="77777777" w:rsidR="003F66AB" w:rsidRPr="003F66AB" w:rsidRDefault="003F66AB" w:rsidP="003F66AB">
      <w:pPr>
        <w:spacing w:line="400" w:lineRule="exact"/>
        <w:ind w:firstLine="420"/>
        <w:rPr>
          <w:rFonts w:ascii="宋体" w:eastAsia="宋体" w:hAnsi="宋体" w:cs="宋体"/>
          <w:szCs w:val="21"/>
        </w:rPr>
      </w:pPr>
      <w:proofErr w:type="gramStart"/>
      <w:r w:rsidRPr="003F66AB">
        <w:rPr>
          <w:rFonts w:ascii="宋体" w:eastAsia="宋体" w:hAnsi="宋体" w:cs="宋体" w:hint="eastAsia"/>
          <w:szCs w:val="21"/>
        </w:rPr>
        <w:t>账</w:t>
      </w:r>
      <w:proofErr w:type="gramEnd"/>
      <w:r w:rsidRPr="003F66AB">
        <w:rPr>
          <w:rFonts w:ascii="宋体" w:eastAsia="宋体" w:hAnsi="宋体" w:cs="宋体" w:hint="eastAsia"/>
          <w:szCs w:val="21"/>
        </w:rPr>
        <w:t xml:space="preserve">    号：</w:t>
      </w:r>
      <w:r w:rsidRPr="003F66AB">
        <w:rPr>
          <w:rFonts w:ascii="宋体" w:eastAsia="宋体" w:hAnsi="宋体" w:cs="宋体" w:hint="eastAsia"/>
          <w:szCs w:val="21"/>
          <w:u w:val="single"/>
        </w:rPr>
        <w:t xml:space="preserve">                               </w:t>
      </w:r>
    </w:p>
    <w:p w14:paraId="4178B9CF" w14:textId="77777777" w:rsidR="003F66AB" w:rsidRPr="003F66AB" w:rsidRDefault="003F66AB" w:rsidP="003F66AB">
      <w:pPr>
        <w:spacing w:line="400" w:lineRule="exact"/>
        <w:ind w:firstLine="420"/>
        <w:rPr>
          <w:rFonts w:ascii="宋体" w:eastAsia="宋体" w:hAnsi="宋体" w:cs="宋体"/>
          <w:szCs w:val="21"/>
          <w:u w:val="single"/>
        </w:rPr>
      </w:pPr>
      <w:r w:rsidRPr="003F66AB">
        <w:rPr>
          <w:rFonts w:ascii="宋体" w:eastAsia="宋体" w:hAnsi="宋体" w:cs="宋体" w:hint="eastAsia"/>
          <w:szCs w:val="21"/>
        </w:rPr>
        <w:t>供应商[公章(CA签章)、自然人除外]：</w:t>
      </w:r>
      <w:r w:rsidRPr="003F66AB">
        <w:rPr>
          <w:rFonts w:ascii="宋体" w:eastAsia="宋体" w:hAnsi="宋体" w:cs="宋体" w:hint="eastAsia"/>
          <w:szCs w:val="21"/>
          <w:u w:val="single"/>
        </w:rPr>
        <w:t xml:space="preserve">                              </w:t>
      </w:r>
    </w:p>
    <w:p w14:paraId="4F7D1443" w14:textId="77777777" w:rsidR="003F66AB" w:rsidRPr="003F66AB" w:rsidRDefault="003F66AB" w:rsidP="003F66AB">
      <w:pPr>
        <w:spacing w:line="400" w:lineRule="exact"/>
        <w:ind w:firstLine="420"/>
        <w:rPr>
          <w:rFonts w:ascii="宋体" w:eastAsia="宋体" w:hAnsi="宋体" w:cs="宋体"/>
          <w:szCs w:val="21"/>
        </w:rPr>
      </w:pPr>
      <w:r w:rsidRPr="003F66AB">
        <w:rPr>
          <w:rFonts w:ascii="宋体" w:eastAsia="宋体" w:hAnsi="宋体" w:cs="宋体" w:hint="eastAsia"/>
          <w:szCs w:val="21"/>
        </w:rPr>
        <w:t>法定代表人、负责人、自然人或相应的委托代理人签字[或盖章(CA签章)]</w:t>
      </w:r>
    </w:p>
    <w:p w14:paraId="0C7F34EC" w14:textId="77777777" w:rsidR="003F66AB" w:rsidRPr="003F66AB" w:rsidRDefault="003F66AB" w:rsidP="003F66AB">
      <w:pPr>
        <w:spacing w:line="400" w:lineRule="exact"/>
        <w:ind w:firstLine="420"/>
        <w:rPr>
          <w:rFonts w:ascii="宋体" w:eastAsia="宋体" w:hAnsi="宋体" w:cs="宋体"/>
          <w:szCs w:val="21"/>
          <w:u w:val="single"/>
        </w:rPr>
      </w:pPr>
      <w:r w:rsidRPr="003F66AB">
        <w:rPr>
          <w:rFonts w:ascii="宋体" w:eastAsia="宋体" w:hAnsi="宋体" w:cs="宋体" w:hint="eastAsia"/>
          <w:szCs w:val="21"/>
        </w:rPr>
        <w:t>（属自然人的应在签名处加盖大拇指指印或个人CA签章）：</w:t>
      </w:r>
      <w:r w:rsidRPr="003F66AB">
        <w:rPr>
          <w:rFonts w:ascii="宋体" w:eastAsia="宋体" w:hAnsi="宋体" w:cs="宋体" w:hint="eastAsia"/>
          <w:szCs w:val="21"/>
          <w:u w:val="single"/>
        </w:rPr>
        <w:t xml:space="preserve">              </w:t>
      </w:r>
    </w:p>
    <w:p w14:paraId="071DE867" w14:textId="77777777" w:rsidR="003F66AB" w:rsidRPr="003F66AB" w:rsidRDefault="003F66AB" w:rsidP="003F66AB">
      <w:pPr>
        <w:spacing w:line="400" w:lineRule="exact"/>
        <w:ind w:firstLine="420"/>
        <w:rPr>
          <w:rFonts w:ascii="宋体" w:eastAsia="宋体" w:hAnsi="宋体" w:cs="宋体"/>
          <w:sz w:val="28"/>
          <w:szCs w:val="28"/>
        </w:rPr>
      </w:pPr>
      <w:r w:rsidRPr="003F66AB">
        <w:rPr>
          <w:rFonts w:ascii="宋体" w:eastAsia="宋体" w:hAnsi="宋体" w:cs="宋体" w:hint="eastAsia"/>
          <w:szCs w:val="21"/>
        </w:rPr>
        <w:t>响应日期：</w:t>
      </w:r>
      <w:r w:rsidRPr="003F66AB">
        <w:rPr>
          <w:rFonts w:ascii="宋体" w:eastAsia="宋体" w:hAnsi="宋体" w:cs="宋体" w:hint="eastAsia"/>
          <w:szCs w:val="21"/>
          <w:u w:val="single"/>
        </w:rPr>
        <w:t xml:space="preserve">                               </w:t>
      </w:r>
    </w:p>
    <w:p w14:paraId="62A436F8" w14:textId="03F3F4D2" w:rsidR="003F66AB" w:rsidRPr="003F66AB" w:rsidRDefault="003F66AB" w:rsidP="003A1857">
      <w:pPr>
        <w:rPr>
          <w:rFonts w:ascii="宋体" w:eastAsia="宋体" w:hAnsi="宋体" w:cs="宋体"/>
          <w:szCs w:val="24"/>
        </w:rPr>
      </w:pPr>
      <w:bookmarkStart w:id="1160" w:name="_Toc28417"/>
      <w:bookmarkStart w:id="1161" w:name="_Toc20211"/>
      <w:r w:rsidRPr="003F66AB">
        <w:rPr>
          <w:rFonts w:ascii="Times New Roman" w:eastAsia="宋体" w:hAnsi="宋体" w:cs="宋体" w:hint="eastAsia"/>
          <w:b/>
          <w:sz w:val="28"/>
          <w:szCs w:val="28"/>
        </w:rPr>
        <w:br w:type="page"/>
      </w:r>
      <w:bookmarkStart w:id="1162" w:name="_Toc3465"/>
      <w:bookmarkStart w:id="1163" w:name="_Toc10518"/>
      <w:bookmarkStart w:id="1164" w:name="_Toc15542"/>
      <w:r w:rsidRPr="003F66AB">
        <w:rPr>
          <w:rFonts w:ascii="Times New Roman" w:eastAsia="宋体" w:hAnsi="宋体" w:cs="宋体" w:hint="eastAsia"/>
          <w:b/>
          <w:sz w:val="28"/>
          <w:szCs w:val="28"/>
        </w:rPr>
        <w:lastRenderedPageBreak/>
        <w:t>2</w:t>
      </w:r>
      <w:r w:rsidRPr="003F66AB">
        <w:rPr>
          <w:rFonts w:ascii="宋体" w:eastAsia="宋体" w:hAnsi="宋体" w:cs="宋体" w:hint="eastAsia"/>
          <w:b/>
          <w:sz w:val="28"/>
          <w:szCs w:val="28"/>
        </w:rPr>
        <w:t>.</w:t>
      </w:r>
      <w:bookmarkEnd w:id="1160"/>
      <w:bookmarkEnd w:id="1161"/>
      <w:bookmarkEnd w:id="1162"/>
      <w:bookmarkEnd w:id="1163"/>
      <w:bookmarkEnd w:id="1164"/>
      <w:r w:rsidR="003A1857" w:rsidRPr="003A1857">
        <w:rPr>
          <w:rFonts w:ascii="宋体" w:eastAsia="宋体" w:hAnsi="宋体" w:cs="宋体" w:hint="eastAsia"/>
          <w:b/>
          <w:sz w:val="28"/>
          <w:szCs w:val="28"/>
        </w:rPr>
        <w:t>工程报价汇总表（格式见附件）（必须提供）</w:t>
      </w:r>
    </w:p>
    <w:p w14:paraId="50DDA2FB" w14:textId="77777777" w:rsidR="003F66AB" w:rsidRPr="003F66AB" w:rsidRDefault="003F66AB" w:rsidP="003F66AB">
      <w:pPr>
        <w:spacing w:line="320" w:lineRule="exact"/>
        <w:jc w:val="left"/>
        <w:rPr>
          <w:rFonts w:ascii="宋体" w:eastAsia="宋体" w:hAnsi="宋体" w:cs="宋体"/>
          <w:b/>
          <w:sz w:val="28"/>
          <w:szCs w:val="28"/>
        </w:rPr>
      </w:pPr>
    </w:p>
    <w:p w14:paraId="61C25DAF" w14:textId="77777777" w:rsidR="003F66AB" w:rsidRPr="003F66AB" w:rsidRDefault="003F66AB" w:rsidP="003F66AB">
      <w:pPr>
        <w:widowControl/>
        <w:jc w:val="center"/>
        <w:rPr>
          <w:rFonts w:ascii="宋体" w:eastAsia="宋体" w:hAnsi="宋体" w:cs="宋体"/>
          <w:b/>
          <w:kern w:val="0"/>
          <w:sz w:val="24"/>
          <w:szCs w:val="24"/>
        </w:rPr>
      </w:pPr>
      <w:r w:rsidRPr="003F66AB">
        <w:rPr>
          <w:rFonts w:ascii="宋体" w:eastAsia="宋体" w:hAnsi="宋体" w:cs="宋体" w:hint="eastAsia"/>
          <w:b/>
          <w:kern w:val="0"/>
          <w:sz w:val="24"/>
          <w:szCs w:val="24"/>
        </w:rPr>
        <w:t>工程报价汇总表（格式）</w:t>
      </w:r>
    </w:p>
    <w:p w14:paraId="7890EEFE" w14:textId="77777777" w:rsidR="003F66AB" w:rsidRPr="003F66AB" w:rsidRDefault="003F66AB" w:rsidP="003F66AB">
      <w:pPr>
        <w:widowControl/>
        <w:jc w:val="center"/>
        <w:rPr>
          <w:rFonts w:ascii="宋体" w:eastAsia="宋体" w:hAnsi="宋体" w:cs="宋体"/>
          <w:kern w:val="0"/>
          <w:sz w:val="24"/>
          <w:szCs w:val="24"/>
        </w:rPr>
      </w:pPr>
    </w:p>
    <w:p w14:paraId="6B2D801B" w14:textId="77777777" w:rsidR="003F66AB" w:rsidRPr="003F66AB" w:rsidRDefault="003F66AB" w:rsidP="003F66AB">
      <w:pPr>
        <w:widowControl/>
        <w:spacing w:line="360" w:lineRule="exact"/>
        <w:ind w:firstLineChars="300" w:firstLine="630"/>
        <w:jc w:val="left"/>
        <w:rPr>
          <w:rFonts w:ascii="宋体" w:eastAsia="宋体" w:hAnsi="宋体" w:cs="宋体"/>
          <w:kern w:val="0"/>
          <w:szCs w:val="21"/>
        </w:rPr>
      </w:pPr>
      <w:r w:rsidRPr="003F66AB">
        <w:rPr>
          <w:rFonts w:ascii="宋体" w:eastAsia="宋体" w:hAnsi="宋体" w:cs="宋体" w:hint="eastAsia"/>
          <w:kern w:val="0"/>
          <w:szCs w:val="21"/>
        </w:rPr>
        <w:t>项目名称:</w:t>
      </w:r>
      <w:r w:rsidRPr="003F66AB">
        <w:rPr>
          <w:rFonts w:ascii="宋体" w:eastAsia="宋体" w:hAnsi="宋体" w:cs="宋体" w:hint="eastAsia"/>
          <w:kern w:val="0"/>
          <w:szCs w:val="21"/>
          <w:u w:val="single"/>
        </w:rPr>
        <w:t xml:space="preserve">                                     </w:t>
      </w:r>
      <w:r w:rsidRPr="003F66AB">
        <w:rPr>
          <w:rFonts w:ascii="宋体" w:eastAsia="宋体" w:hAnsi="宋体" w:cs="宋体" w:hint="eastAsia"/>
          <w:szCs w:val="21"/>
        </w:rPr>
        <w:t xml:space="preserve">             </w:t>
      </w:r>
      <w:r w:rsidRPr="003F66AB">
        <w:rPr>
          <w:rFonts w:ascii="宋体" w:eastAsia="宋体" w:hAnsi="宋体" w:cs="宋体" w:hint="eastAsia"/>
          <w:kern w:val="0"/>
          <w:szCs w:val="21"/>
        </w:rPr>
        <w:t>币种：人民币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116"/>
        <w:gridCol w:w="1987"/>
        <w:gridCol w:w="1702"/>
      </w:tblGrid>
      <w:tr w:rsidR="003F66AB" w:rsidRPr="003F66AB" w14:paraId="2F51B63B" w14:textId="77777777" w:rsidTr="00880DBA">
        <w:trPr>
          <w:trHeight w:val="534"/>
          <w:jc w:val="center"/>
        </w:trPr>
        <w:tc>
          <w:tcPr>
            <w:tcW w:w="5100" w:type="dxa"/>
            <w:gridSpan w:val="2"/>
            <w:vAlign w:val="center"/>
          </w:tcPr>
          <w:p w14:paraId="4B987322" w14:textId="77777777" w:rsidR="003F66AB" w:rsidRPr="003F66AB" w:rsidRDefault="003F66AB" w:rsidP="003F66AB">
            <w:pPr>
              <w:widowControl/>
              <w:jc w:val="center"/>
              <w:rPr>
                <w:rFonts w:ascii="Times New Roman" w:eastAsia="宋体" w:hAnsi="Times New Roman" w:cs="Times New Roman"/>
                <w:szCs w:val="21"/>
              </w:rPr>
            </w:pPr>
            <w:r w:rsidRPr="003F66AB">
              <w:rPr>
                <w:rFonts w:ascii="Times New Roman" w:eastAsia="宋体" w:hAnsi="Times New Roman" w:cs="宋体" w:hint="eastAsia"/>
                <w:szCs w:val="21"/>
              </w:rPr>
              <w:t>磋商报价</w:t>
            </w:r>
          </w:p>
        </w:tc>
        <w:tc>
          <w:tcPr>
            <w:tcW w:w="1987" w:type="dxa"/>
            <w:vAlign w:val="center"/>
          </w:tcPr>
          <w:p w14:paraId="3285CBC6" w14:textId="77777777" w:rsidR="003F66AB" w:rsidRPr="003F66AB" w:rsidRDefault="003F66AB" w:rsidP="003F66AB">
            <w:pPr>
              <w:widowControl/>
              <w:jc w:val="right"/>
              <w:rPr>
                <w:rFonts w:ascii="Times New Roman" w:eastAsia="宋体" w:hAnsi="Times New Roman" w:cs="Times New Roman"/>
                <w:szCs w:val="21"/>
              </w:rPr>
            </w:pPr>
            <w:r w:rsidRPr="003F66AB">
              <w:rPr>
                <w:rFonts w:ascii="Times New Roman" w:eastAsia="宋体" w:hAnsi="Times New Roman" w:cs="宋体" w:hint="eastAsia"/>
                <w:szCs w:val="21"/>
              </w:rPr>
              <w:t>元</w:t>
            </w:r>
          </w:p>
        </w:tc>
        <w:tc>
          <w:tcPr>
            <w:tcW w:w="1702" w:type="dxa"/>
            <w:vAlign w:val="center"/>
          </w:tcPr>
          <w:p w14:paraId="51E73E66" w14:textId="77777777" w:rsidR="003F66AB" w:rsidRPr="003F66AB" w:rsidRDefault="003F66AB" w:rsidP="003F66AB">
            <w:pPr>
              <w:widowControl/>
              <w:jc w:val="center"/>
              <w:rPr>
                <w:rFonts w:ascii="Times New Roman" w:eastAsia="宋体" w:hAnsi="Times New Roman" w:cs="Times New Roman"/>
                <w:szCs w:val="21"/>
              </w:rPr>
            </w:pPr>
            <w:r w:rsidRPr="003F66AB">
              <w:rPr>
                <w:rFonts w:ascii="Times New Roman" w:eastAsia="宋体" w:hAnsi="Times New Roman" w:cs="宋体" w:hint="eastAsia"/>
                <w:szCs w:val="21"/>
              </w:rPr>
              <w:t>备注</w:t>
            </w:r>
          </w:p>
        </w:tc>
      </w:tr>
      <w:tr w:rsidR="003F66AB" w:rsidRPr="003F66AB" w14:paraId="5A074C1D" w14:textId="77777777" w:rsidTr="00880DBA">
        <w:trPr>
          <w:trHeight w:val="544"/>
          <w:jc w:val="center"/>
        </w:trPr>
        <w:tc>
          <w:tcPr>
            <w:tcW w:w="1984" w:type="dxa"/>
            <w:vMerge w:val="restart"/>
            <w:vAlign w:val="center"/>
          </w:tcPr>
          <w:p w14:paraId="6CC8D3D7" w14:textId="77777777" w:rsidR="003F66AB" w:rsidRPr="003F66AB" w:rsidRDefault="003F66AB" w:rsidP="003F66AB">
            <w:pPr>
              <w:jc w:val="center"/>
              <w:rPr>
                <w:rFonts w:ascii="Times New Roman" w:eastAsia="宋体" w:hAnsi="Times New Roman" w:cs="Times New Roman"/>
                <w:szCs w:val="21"/>
              </w:rPr>
            </w:pPr>
            <w:r w:rsidRPr="003F66AB">
              <w:rPr>
                <w:rFonts w:ascii="Times New Roman" w:eastAsia="宋体" w:hAnsi="Times New Roman" w:cs="宋体" w:hint="eastAsia"/>
                <w:szCs w:val="21"/>
              </w:rPr>
              <w:t>其中</w:t>
            </w:r>
          </w:p>
        </w:tc>
        <w:tc>
          <w:tcPr>
            <w:tcW w:w="3116" w:type="dxa"/>
            <w:vAlign w:val="center"/>
          </w:tcPr>
          <w:p w14:paraId="6F73DA36" w14:textId="77777777" w:rsidR="003F66AB" w:rsidRPr="003F66AB" w:rsidRDefault="003F66AB" w:rsidP="003F66AB">
            <w:pPr>
              <w:jc w:val="left"/>
              <w:rPr>
                <w:rFonts w:ascii="Times New Roman" w:eastAsia="宋体" w:hAnsi="Times New Roman" w:cs="Times New Roman"/>
                <w:szCs w:val="21"/>
              </w:rPr>
            </w:pPr>
            <w:r w:rsidRPr="003F66AB">
              <w:rPr>
                <w:rFonts w:ascii="Times New Roman" w:eastAsia="宋体" w:hAnsi="Times New Roman" w:cs="宋体" w:hint="eastAsia"/>
                <w:szCs w:val="21"/>
              </w:rPr>
              <w:t>安全文明施工费</w:t>
            </w:r>
          </w:p>
        </w:tc>
        <w:tc>
          <w:tcPr>
            <w:tcW w:w="1987" w:type="dxa"/>
            <w:vAlign w:val="center"/>
          </w:tcPr>
          <w:p w14:paraId="4A87343D" w14:textId="77777777" w:rsidR="003F66AB" w:rsidRPr="003F66AB" w:rsidRDefault="003F66AB" w:rsidP="003F66AB">
            <w:pPr>
              <w:jc w:val="right"/>
              <w:rPr>
                <w:rFonts w:ascii="Times New Roman" w:eastAsia="宋体" w:hAnsi="Times New Roman" w:cs="Times New Roman"/>
                <w:szCs w:val="21"/>
              </w:rPr>
            </w:pPr>
            <w:r w:rsidRPr="003F66AB">
              <w:rPr>
                <w:rFonts w:ascii="Times New Roman" w:eastAsia="宋体" w:hAnsi="Times New Roman" w:cs="宋体" w:hint="eastAsia"/>
                <w:szCs w:val="21"/>
              </w:rPr>
              <w:t>元</w:t>
            </w:r>
          </w:p>
        </w:tc>
        <w:tc>
          <w:tcPr>
            <w:tcW w:w="1702" w:type="dxa"/>
            <w:vAlign w:val="center"/>
          </w:tcPr>
          <w:p w14:paraId="3FEBF448" w14:textId="77777777" w:rsidR="003F66AB" w:rsidRPr="003F66AB" w:rsidRDefault="003F66AB" w:rsidP="003F66AB">
            <w:pPr>
              <w:jc w:val="center"/>
              <w:rPr>
                <w:rFonts w:ascii="Times New Roman" w:eastAsia="宋体" w:hAnsi="Times New Roman" w:cs="Times New Roman"/>
                <w:szCs w:val="21"/>
              </w:rPr>
            </w:pPr>
          </w:p>
        </w:tc>
      </w:tr>
      <w:tr w:rsidR="003F66AB" w:rsidRPr="003F66AB" w14:paraId="4B433FEF" w14:textId="77777777" w:rsidTr="00880DBA">
        <w:trPr>
          <w:trHeight w:val="552"/>
          <w:jc w:val="center"/>
        </w:trPr>
        <w:tc>
          <w:tcPr>
            <w:tcW w:w="1984" w:type="dxa"/>
            <w:vMerge/>
            <w:vAlign w:val="center"/>
          </w:tcPr>
          <w:p w14:paraId="64FFEC32" w14:textId="77777777" w:rsidR="003F66AB" w:rsidRPr="003F66AB" w:rsidRDefault="003F66AB" w:rsidP="003F66AB">
            <w:pPr>
              <w:widowControl/>
              <w:jc w:val="center"/>
              <w:rPr>
                <w:rFonts w:ascii="Times New Roman" w:eastAsia="宋体" w:hAnsi="Times New Roman" w:cs="Times New Roman"/>
                <w:szCs w:val="21"/>
              </w:rPr>
            </w:pPr>
          </w:p>
        </w:tc>
        <w:tc>
          <w:tcPr>
            <w:tcW w:w="3116" w:type="dxa"/>
            <w:vAlign w:val="center"/>
          </w:tcPr>
          <w:p w14:paraId="49151713" w14:textId="77777777" w:rsidR="003F66AB" w:rsidRPr="003F66AB" w:rsidRDefault="003F66AB" w:rsidP="003F66AB">
            <w:pPr>
              <w:jc w:val="left"/>
              <w:rPr>
                <w:rFonts w:ascii="Times New Roman" w:eastAsia="宋体" w:hAnsi="Times New Roman" w:cs="Times New Roman"/>
                <w:szCs w:val="21"/>
              </w:rPr>
            </w:pPr>
            <w:r w:rsidRPr="003F66AB">
              <w:rPr>
                <w:rFonts w:ascii="Times New Roman" w:eastAsia="宋体" w:hAnsi="Times New Roman" w:cs="宋体" w:hint="eastAsia"/>
                <w:szCs w:val="21"/>
              </w:rPr>
              <w:t>材料（工程设备）暂估价（如有）</w:t>
            </w:r>
          </w:p>
        </w:tc>
        <w:tc>
          <w:tcPr>
            <w:tcW w:w="1987" w:type="dxa"/>
            <w:vAlign w:val="center"/>
          </w:tcPr>
          <w:p w14:paraId="492316BC" w14:textId="77777777" w:rsidR="003F66AB" w:rsidRPr="003F66AB" w:rsidRDefault="003F66AB" w:rsidP="003F66AB">
            <w:pPr>
              <w:widowControl/>
              <w:jc w:val="right"/>
              <w:rPr>
                <w:rFonts w:ascii="Times New Roman" w:eastAsia="宋体" w:hAnsi="Times New Roman" w:cs="Times New Roman"/>
                <w:szCs w:val="21"/>
              </w:rPr>
            </w:pPr>
            <w:r w:rsidRPr="003F66AB">
              <w:rPr>
                <w:rFonts w:ascii="Times New Roman" w:eastAsia="宋体" w:hAnsi="Times New Roman" w:cs="宋体" w:hint="eastAsia"/>
                <w:szCs w:val="21"/>
              </w:rPr>
              <w:t>元</w:t>
            </w:r>
          </w:p>
        </w:tc>
        <w:tc>
          <w:tcPr>
            <w:tcW w:w="1702" w:type="dxa"/>
          </w:tcPr>
          <w:p w14:paraId="622BF42D" w14:textId="77777777" w:rsidR="003F66AB" w:rsidRPr="003F66AB" w:rsidRDefault="003F66AB" w:rsidP="003F66AB">
            <w:pPr>
              <w:widowControl/>
              <w:ind w:right="480"/>
              <w:rPr>
                <w:rFonts w:ascii="Times New Roman" w:eastAsia="宋体" w:hAnsi="Times New Roman" w:cs="Times New Roman"/>
                <w:szCs w:val="21"/>
              </w:rPr>
            </w:pPr>
          </w:p>
        </w:tc>
      </w:tr>
      <w:tr w:rsidR="003F66AB" w:rsidRPr="003F66AB" w14:paraId="15B04887" w14:textId="77777777" w:rsidTr="00880DBA">
        <w:trPr>
          <w:trHeight w:val="552"/>
          <w:jc w:val="center"/>
        </w:trPr>
        <w:tc>
          <w:tcPr>
            <w:tcW w:w="1984" w:type="dxa"/>
            <w:vMerge/>
            <w:vAlign w:val="center"/>
          </w:tcPr>
          <w:p w14:paraId="6DF888A4" w14:textId="77777777" w:rsidR="003F66AB" w:rsidRPr="003F66AB" w:rsidRDefault="003F66AB" w:rsidP="003F66AB">
            <w:pPr>
              <w:widowControl/>
              <w:jc w:val="center"/>
              <w:rPr>
                <w:rFonts w:ascii="Times New Roman" w:eastAsia="宋体" w:hAnsi="Times New Roman" w:cs="Times New Roman"/>
                <w:szCs w:val="21"/>
              </w:rPr>
            </w:pPr>
          </w:p>
        </w:tc>
        <w:tc>
          <w:tcPr>
            <w:tcW w:w="3116" w:type="dxa"/>
            <w:vAlign w:val="center"/>
          </w:tcPr>
          <w:p w14:paraId="729EED17" w14:textId="77777777" w:rsidR="003F66AB" w:rsidRPr="003F66AB" w:rsidRDefault="003F66AB" w:rsidP="003F66AB">
            <w:pPr>
              <w:jc w:val="left"/>
              <w:rPr>
                <w:rFonts w:ascii="Times New Roman" w:eastAsia="宋体" w:hAnsi="Times New Roman" w:cs="Times New Roman"/>
                <w:szCs w:val="21"/>
              </w:rPr>
            </w:pPr>
            <w:r w:rsidRPr="003F66AB">
              <w:rPr>
                <w:rFonts w:ascii="Times New Roman" w:eastAsia="宋体" w:hAnsi="Times New Roman" w:cs="宋体" w:hint="eastAsia"/>
                <w:szCs w:val="21"/>
              </w:rPr>
              <w:t>专业工程暂估价（如有）</w:t>
            </w:r>
          </w:p>
        </w:tc>
        <w:tc>
          <w:tcPr>
            <w:tcW w:w="1987" w:type="dxa"/>
            <w:vAlign w:val="center"/>
          </w:tcPr>
          <w:p w14:paraId="55FA92C0" w14:textId="77777777" w:rsidR="003F66AB" w:rsidRPr="003F66AB" w:rsidRDefault="003F66AB" w:rsidP="003F66AB">
            <w:pPr>
              <w:widowControl/>
              <w:jc w:val="right"/>
              <w:rPr>
                <w:rFonts w:ascii="Times New Roman" w:eastAsia="宋体" w:hAnsi="Times New Roman" w:cs="Times New Roman"/>
                <w:szCs w:val="21"/>
              </w:rPr>
            </w:pPr>
            <w:r w:rsidRPr="003F66AB">
              <w:rPr>
                <w:rFonts w:ascii="Times New Roman" w:eastAsia="宋体" w:hAnsi="Times New Roman" w:cs="宋体" w:hint="eastAsia"/>
                <w:szCs w:val="21"/>
              </w:rPr>
              <w:t>元</w:t>
            </w:r>
          </w:p>
        </w:tc>
        <w:tc>
          <w:tcPr>
            <w:tcW w:w="1702" w:type="dxa"/>
          </w:tcPr>
          <w:p w14:paraId="08DCB249" w14:textId="77777777" w:rsidR="003F66AB" w:rsidRPr="003F66AB" w:rsidRDefault="003F66AB" w:rsidP="003F66AB">
            <w:pPr>
              <w:widowControl/>
              <w:ind w:right="480"/>
              <w:rPr>
                <w:rFonts w:ascii="Times New Roman" w:eastAsia="宋体" w:hAnsi="Times New Roman" w:cs="Times New Roman"/>
                <w:szCs w:val="21"/>
              </w:rPr>
            </w:pPr>
          </w:p>
        </w:tc>
      </w:tr>
      <w:tr w:rsidR="003F66AB" w:rsidRPr="003F66AB" w14:paraId="080459EA" w14:textId="77777777" w:rsidTr="00880DBA">
        <w:trPr>
          <w:trHeight w:val="552"/>
          <w:jc w:val="center"/>
        </w:trPr>
        <w:tc>
          <w:tcPr>
            <w:tcW w:w="1984" w:type="dxa"/>
            <w:vMerge/>
            <w:vAlign w:val="center"/>
          </w:tcPr>
          <w:p w14:paraId="26DB2AC0" w14:textId="77777777" w:rsidR="003F66AB" w:rsidRPr="003F66AB" w:rsidRDefault="003F66AB" w:rsidP="003F66AB">
            <w:pPr>
              <w:widowControl/>
              <w:jc w:val="center"/>
              <w:rPr>
                <w:rFonts w:ascii="Times New Roman" w:eastAsia="宋体" w:hAnsi="Times New Roman" w:cs="Times New Roman"/>
                <w:szCs w:val="21"/>
              </w:rPr>
            </w:pPr>
          </w:p>
        </w:tc>
        <w:tc>
          <w:tcPr>
            <w:tcW w:w="3116" w:type="dxa"/>
            <w:vAlign w:val="center"/>
          </w:tcPr>
          <w:p w14:paraId="4103DB12" w14:textId="77777777" w:rsidR="003F66AB" w:rsidRPr="003F66AB" w:rsidRDefault="003F66AB" w:rsidP="003F66AB">
            <w:pPr>
              <w:jc w:val="left"/>
              <w:rPr>
                <w:rFonts w:ascii="Times New Roman" w:eastAsia="宋体" w:hAnsi="Times New Roman" w:cs="宋体"/>
                <w:szCs w:val="21"/>
              </w:rPr>
            </w:pPr>
            <w:r w:rsidRPr="003F66AB">
              <w:rPr>
                <w:rFonts w:ascii="Times New Roman" w:eastAsia="宋体" w:hAnsi="Times New Roman" w:cs="宋体" w:hint="eastAsia"/>
                <w:szCs w:val="21"/>
              </w:rPr>
              <w:t>安全生产责任保险费暂估价（如有）</w:t>
            </w:r>
          </w:p>
        </w:tc>
        <w:tc>
          <w:tcPr>
            <w:tcW w:w="1987" w:type="dxa"/>
            <w:vAlign w:val="center"/>
          </w:tcPr>
          <w:p w14:paraId="4BF81AC7" w14:textId="77777777" w:rsidR="003F66AB" w:rsidRPr="003F66AB" w:rsidRDefault="003F66AB" w:rsidP="003F66AB">
            <w:pPr>
              <w:widowControl/>
              <w:jc w:val="right"/>
              <w:rPr>
                <w:rFonts w:ascii="Times New Roman" w:eastAsia="宋体" w:hAnsi="Times New Roman" w:cs="宋体"/>
                <w:szCs w:val="21"/>
              </w:rPr>
            </w:pPr>
            <w:r w:rsidRPr="003F66AB">
              <w:rPr>
                <w:rFonts w:ascii="Times New Roman" w:eastAsia="宋体" w:hAnsi="Times New Roman" w:cs="宋体" w:hint="eastAsia"/>
                <w:szCs w:val="21"/>
              </w:rPr>
              <w:t>元</w:t>
            </w:r>
          </w:p>
        </w:tc>
        <w:tc>
          <w:tcPr>
            <w:tcW w:w="1702" w:type="dxa"/>
          </w:tcPr>
          <w:p w14:paraId="08282AF3" w14:textId="77777777" w:rsidR="003F66AB" w:rsidRPr="003F66AB" w:rsidRDefault="003F66AB" w:rsidP="003F66AB">
            <w:pPr>
              <w:widowControl/>
              <w:ind w:right="480"/>
              <w:rPr>
                <w:rFonts w:ascii="Times New Roman" w:eastAsia="宋体" w:hAnsi="Times New Roman" w:cs="Times New Roman"/>
                <w:szCs w:val="21"/>
              </w:rPr>
            </w:pPr>
          </w:p>
        </w:tc>
      </w:tr>
      <w:tr w:rsidR="003F66AB" w:rsidRPr="003F66AB" w14:paraId="06C5B3B9" w14:textId="77777777" w:rsidTr="00880DBA">
        <w:trPr>
          <w:trHeight w:val="552"/>
          <w:jc w:val="center"/>
        </w:trPr>
        <w:tc>
          <w:tcPr>
            <w:tcW w:w="1984" w:type="dxa"/>
            <w:vMerge/>
            <w:vAlign w:val="center"/>
          </w:tcPr>
          <w:p w14:paraId="29FA0AE0" w14:textId="77777777" w:rsidR="003F66AB" w:rsidRPr="003F66AB" w:rsidRDefault="003F66AB" w:rsidP="003F66AB">
            <w:pPr>
              <w:widowControl/>
              <w:jc w:val="center"/>
              <w:rPr>
                <w:rFonts w:ascii="Times New Roman" w:eastAsia="宋体" w:hAnsi="Times New Roman" w:cs="Times New Roman"/>
                <w:szCs w:val="21"/>
              </w:rPr>
            </w:pPr>
          </w:p>
        </w:tc>
        <w:tc>
          <w:tcPr>
            <w:tcW w:w="3116" w:type="dxa"/>
            <w:vAlign w:val="center"/>
          </w:tcPr>
          <w:p w14:paraId="787FF4EF" w14:textId="77777777" w:rsidR="003F66AB" w:rsidRPr="003F66AB" w:rsidRDefault="003F66AB" w:rsidP="003F66AB">
            <w:pPr>
              <w:widowControl/>
              <w:jc w:val="left"/>
              <w:rPr>
                <w:rFonts w:ascii="Times New Roman" w:eastAsia="宋体" w:hAnsi="Times New Roman" w:cs="Times New Roman"/>
                <w:szCs w:val="21"/>
              </w:rPr>
            </w:pPr>
            <w:r w:rsidRPr="003F66AB">
              <w:rPr>
                <w:rFonts w:ascii="Times New Roman" w:eastAsia="宋体" w:hAnsi="Times New Roman" w:cs="宋体" w:hint="eastAsia"/>
                <w:szCs w:val="21"/>
              </w:rPr>
              <w:t>暂列金额（如有）</w:t>
            </w:r>
          </w:p>
        </w:tc>
        <w:tc>
          <w:tcPr>
            <w:tcW w:w="1987" w:type="dxa"/>
            <w:vAlign w:val="center"/>
          </w:tcPr>
          <w:p w14:paraId="5FE4728D" w14:textId="77777777" w:rsidR="003F66AB" w:rsidRPr="003F66AB" w:rsidRDefault="003F66AB" w:rsidP="003F66AB">
            <w:pPr>
              <w:widowControl/>
              <w:jc w:val="right"/>
              <w:rPr>
                <w:rFonts w:ascii="Times New Roman" w:eastAsia="宋体" w:hAnsi="Times New Roman" w:cs="Times New Roman"/>
                <w:szCs w:val="21"/>
              </w:rPr>
            </w:pPr>
            <w:r w:rsidRPr="003F66AB">
              <w:rPr>
                <w:rFonts w:ascii="Times New Roman" w:eastAsia="宋体" w:hAnsi="Times New Roman" w:cs="宋体" w:hint="eastAsia"/>
                <w:szCs w:val="21"/>
              </w:rPr>
              <w:t>元</w:t>
            </w:r>
          </w:p>
        </w:tc>
        <w:tc>
          <w:tcPr>
            <w:tcW w:w="1702" w:type="dxa"/>
          </w:tcPr>
          <w:p w14:paraId="5A0B83A2" w14:textId="77777777" w:rsidR="003F66AB" w:rsidRPr="003F66AB" w:rsidRDefault="003F66AB" w:rsidP="003F66AB">
            <w:pPr>
              <w:widowControl/>
              <w:ind w:right="480"/>
              <w:rPr>
                <w:rFonts w:ascii="Times New Roman" w:eastAsia="宋体" w:hAnsi="Times New Roman" w:cs="Times New Roman"/>
                <w:szCs w:val="21"/>
              </w:rPr>
            </w:pPr>
          </w:p>
        </w:tc>
      </w:tr>
      <w:tr w:rsidR="003F66AB" w:rsidRPr="003F66AB" w14:paraId="236F25FA" w14:textId="77777777" w:rsidTr="00880DBA">
        <w:trPr>
          <w:trHeight w:val="552"/>
          <w:jc w:val="center"/>
        </w:trPr>
        <w:tc>
          <w:tcPr>
            <w:tcW w:w="1984" w:type="dxa"/>
            <w:vMerge/>
            <w:vAlign w:val="center"/>
          </w:tcPr>
          <w:p w14:paraId="698C79D3" w14:textId="77777777" w:rsidR="003F66AB" w:rsidRPr="003F66AB" w:rsidRDefault="003F66AB" w:rsidP="003F66AB">
            <w:pPr>
              <w:widowControl/>
              <w:jc w:val="center"/>
              <w:rPr>
                <w:rFonts w:ascii="Times New Roman" w:eastAsia="宋体" w:hAnsi="Times New Roman" w:cs="Times New Roman"/>
                <w:szCs w:val="21"/>
              </w:rPr>
            </w:pPr>
          </w:p>
        </w:tc>
        <w:tc>
          <w:tcPr>
            <w:tcW w:w="3116" w:type="dxa"/>
            <w:vAlign w:val="center"/>
          </w:tcPr>
          <w:p w14:paraId="4D2A87A4" w14:textId="77777777" w:rsidR="003F66AB" w:rsidRPr="003F66AB" w:rsidRDefault="003F66AB" w:rsidP="003F66AB">
            <w:pPr>
              <w:widowControl/>
              <w:ind w:firstLineChars="450" w:firstLine="945"/>
              <w:rPr>
                <w:rFonts w:ascii="Times New Roman" w:eastAsia="宋体" w:hAnsi="Times New Roman" w:cs="Times New Roman"/>
                <w:szCs w:val="21"/>
              </w:rPr>
            </w:pPr>
          </w:p>
        </w:tc>
        <w:tc>
          <w:tcPr>
            <w:tcW w:w="1987" w:type="dxa"/>
            <w:vAlign w:val="center"/>
          </w:tcPr>
          <w:p w14:paraId="73A27F4F" w14:textId="77777777" w:rsidR="003F66AB" w:rsidRPr="003F66AB" w:rsidRDefault="003F66AB" w:rsidP="003F66AB">
            <w:pPr>
              <w:widowControl/>
              <w:jc w:val="right"/>
              <w:rPr>
                <w:rFonts w:ascii="Times New Roman" w:eastAsia="宋体" w:hAnsi="Times New Roman" w:cs="Times New Roman"/>
                <w:szCs w:val="21"/>
              </w:rPr>
            </w:pPr>
          </w:p>
        </w:tc>
        <w:tc>
          <w:tcPr>
            <w:tcW w:w="1702" w:type="dxa"/>
          </w:tcPr>
          <w:p w14:paraId="3BFAE6A5" w14:textId="77777777" w:rsidR="003F66AB" w:rsidRPr="003F66AB" w:rsidRDefault="003F66AB" w:rsidP="003F66AB">
            <w:pPr>
              <w:widowControl/>
              <w:ind w:right="480"/>
              <w:rPr>
                <w:rFonts w:ascii="Times New Roman" w:eastAsia="宋体" w:hAnsi="Times New Roman" w:cs="Times New Roman"/>
                <w:szCs w:val="21"/>
              </w:rPr>
            </w:pPr>
          </w:p>
        </w:tc>
      </w:tr>
      <w:tr w:rsidR="003F66AB" w:rsidRPr="003F66AB" w14:paraId="4AA507AF" w14:textId="77777777" w:rsidTr="00880DBA">
        <w:trPr>
          <w:trHeight w:val="536"/>
          <w:jc w:val="center"/>
        </w:trPr>
        <w:tc>
          <w:tcPr>
            <w:tcW w:w="1984" w:type="dxa"/>
            <w:vMerge w:val="restart"/>
            <w:vAlign w:val="center"/>
          </w:tcPr>
          <w:p w14:paraId="7A10C015" w14:textId="77777777" w:rsidR="003F66AB" w:rsidRPr="003F66AB" w:rsidRDefault="003F66AB" w:rsidP="003F66AB">
            <w:pPr>
              <w:widowControl/>
              <w:jc w:val="center"/>
              <w:rPr>
                <w:rFonts w:ascii="Times New Roman" w:eastAsia="宋体" w:hAnsi="Times New Roman" w:cs="Times New Roman"/>
                <w:szCs w:val="21"/>
              </w:rPr>
            </w:pPr>
            <w:r w:rsidRPr="003F66AB">
              <w:rPr>
                <w:rFonts w:ascii="Times New Roman" w:eastAsia="宋体" w:hAnsi="Times New Roman" w:cs="宋体" w:hint="eastAsia"/>
                <w:szCs w:val="21"/>
              </w:rPr>
              <w:t>主要材料</w:t>
            </w:r>
          </w:p>
        </w:tc>
        <w:tc>
          <w:tcPr>
            <w:tcW w:w="3116" w:type="dxa"/>
            <w:vAlign w:val="center"/>
          </w:tcPr>
          <w:p w14:paraId="6FA5E4C8" w14:textId="77777777" w:rsidR="003F66AB" w:rsidRPr="003F66AB" w:rsidRDefault="003F66AB" w:rsidP="003F66AB">
            <w:pPr>
              <w:widowControl/>
              <w:jc w:val="left"/>
              <w:rPr>
                <w:rFonts w:ascii="Times New Roman" w:eastAsia="宋体" w:hAnsi="Times New Roman" w:cs="Times New Roman"/>
                <w:szCs w:val="21"/>
              </w:rPr>
            </w:pPr>
            <w:r w:rsidRPr="003F66AB">
              <w:rPr>
                <w:rFonts w:ascii="Times New Roman" w:eastAsia="宋体" w:hAnsi="Times New Roman" w:cs="宋体" w:hint="eastAsia"/>
                <w:szCs w:val="21"/>
              </w:rPr>
              <w:t>钢筋</w:t>
            </w:r>
          </w:p>
        </w:tc>
        <w:tc>
          <w:tcPr>
            <w:tcW w:w="1987" w:type="dxa"/>
            <w:vAlign w:val="center"/>
          </w:tcPr>
          <w:p w14:paraId="4A46AFF0" w14:textId="77777777" w:rsidR="003F66AB" w:rsidRPr="003F66AB" w:rsidRDefault="003F66AB" w:rsidP="003F66AB">
            <w:pPr>
              <w:widowControl/>
              <w:jc w:val="right"/>
              <w:rPr>
                <w:rFonts w:ascii="Times New Roman" w:eastAsia="宋体" w:hAnsi="Times New Roman" w:cs="Times New Roman"/>
                <w:szCs w:val="21"/>
              </w:rPr>
            </w:pPr>
            <w:r w:rsidRPr="003F66AB">
              <w:rPr>
                <w:rFonts w:ascii="Times New Roman" w:eastAsia="宋体" w:hAnsi="Times New Roman" w:cs="宋体" w:hint="eastAsia"/>
                <w:szCs w:val="21"/>
              </w:rPr>
              <w:t>吨</w:t>
            </w:r>
          </w:p>
        </w:tc>
        <w:tc>
          <w:tcPr>
            <w:tcW w:w="1702" w:type="dxa"/>
          </w:tcPr>
          <w:p w14:paraId="14D85797" w14:textId="77777777" w:rsidR="003F66AB" w:rsidRPr="003F66AB" w:rsidRDefault="003F66AB" w:rsidP="003F66AB">
            <w:pPr>
              <w:widowControl/>
              <w:jc w:val="right"/>
              <w:rPr>
                <w:rFonts w:ascii="Times New Roman" w:eastAsia="宋体" w:hAnsi="Times New Roman" w:cs="Times New Roman"/>
                <w:szCs w:val="21"/>
              </w:rPr>
            </w:pPr>
          </w:p>
        </w:tc>
      </w:tr>
      <w:tr w:rsidR="003F66AB" w:rsidRPr="003F66AB" w14:paraId="426BC329" w14:textId="77777777" w:rsidTr="00880DBA">
        <w:trPr>
          <w:trHeight w:val="558"/>
          <w:jc w:val="center"/>
        </w:trPr>
        <w:tc>
          <w:tcPr>
            <w:tcW w:w="1984" w:type="dxa"/>
            <w:vMerge/>
            <w:vAlign w:val="center"/>
          </w:tcPr>
          <w:p w14:paraId="38249785" w14:textId="77777777" w:rsidR="003F66AB" w:rsidRPr="003F66AB" w:rsidRDefault="003F66AB" w:rsidP="003F66AB">
            <w:pPr>
              <w:widowControl/>
              <w:jc w:val="center"/>
              <w:rPr>
                <w:rFonts w:ascii="Times New Roman" w:eastAsia="宋体" w:hAnsi="Times New Roman" w:cs="Times New Roman"/>
                <w:szCs w:val="21"/>
              </w:rPr>
            </w:pPr>
          </w:p>
        </w:tc>
        <w:tc>
          <w:tcPr>
            <w:tcW w:w="3116" w:type="dxa"/>
            <w:vAlign w:val="center"/>
          </w:tcPr>
          <w:p w14:paraId="6ED5A613" w14:textId="77777777" w:rsidR="003F66AB" w:rsidRPr="003F66AB" w:rsidRDefault="003F66AB" w:rsidP="003F66AB">
            <w:pPr>
              <w:widowControl/>
              <w:jc w:val="left"/>
              <w:rPr>
                <w:rFonts w:ascii="Times New Roman" w:eastAsia="宋体" w:hAnsi="Times New Roman" w:cs="Times New Roman"/>
                <w:szCs w:val="21"/>
              </w:rPr>
            </w:pPr>
            <w:r w:rsidRPr="003F66AB">
              <w:rPr>
                <w:rFonts w:ascii="Times New Roman" w:eastAsia="宋体" w:hAnsi="Times New Roman" w:cs="宋体" w:hint="eastAsia"/>
                <w:szCs w:val="21"/>
              </w:rPr>
              <w:t>水泥（不含商品混凝土用量）</w:t>
            </w:r>
          </w:p>
        </w:tc>
        <w:tc>
          <w:tcPr>
            <w:tcW w:w="1987" w:type="dxa"/>
            <w:vAlign w:val="center"/>
          </w:tcPr>
          <w:p w14:paraId="1551222A" w14:textId="77777777" w:rsidR="003F66AB" w:rsidRPr="003F66AB" w:rsidRDefault="003F66AB" w:rsidP="003F66AB">
            <w:pPr>
              <w:widowControl/>
              <w:tabs>
                <w:tab w:val="left" w:pos="2398"/>
              </w:tabs>
              <w:ind w:right="18"/>
              <w:jc w:val="right"/>
              <w:rPr>
                <w:rFonts w:ascii="Times New Roman" w:eastAsia="宋体" w:hAnsi="Times New Roman" w:cs="Times New Roman"/>
                <w:szCs w:val="21"/>
              </w:rPr>
            </w:pPr>
            <w:r w:rsidRPr="003F66AB">
              <w:rPr>
                <w:rFonts w:ascii="Times New Roman" w:eastAsia="宋体" w:hAnsi="Times New Roman" w:cs="宋体" w:hint="eastAsia"/>
                <w:szCs w:val="21"/>
              </w:rPr>
              <w:t>吨</w:t>
            </w:r>
          </w:p>
        </w:tc>
        <w:tc>
          <w:tcPr>
            <w:tcW w:w="1702" w:type="dxa"/>
          </w:tcPr>
          <w:p w14:paraId="64985117" w14:textId="77777777" w:rsidR="003F66AB" w:rsidRPr="003F66AB" w:rsidRDefault="003F66AB" w:rsidP="003F66AB">
            <w:pPr>
              <w:widowControl/>
              <w:jc w:val="right"/>
              <w:rPr>
                <w:rFonts w:ascii="Times New Roman" w:eastAsia="宋体" w:hAnsi="Times New Roman" w:cs="Times New Roman"/>
                <w:szCs w:val="21"/>
              </w:rPr>
            </w:pPr>
          </w:p>
        </w:tc>
      </w:tr>
      <w:tr w:rsidR="003F66AB" w:rsidRPr="003F66AB" w14:paraId="2636C2CC" w14:textId="77777777" w:rsidTr="00880DBA">
        <w:trPr>
          <w:trHeight w:val="541"/>
          <w:jc w:val="center"/>
        </w:trPr>
        <w:tc>
          <w:tcPr>
            <w:tcW w:w="1984" w:type="dxa"/>
            <w:vMerge/>
            <w:vAlign w:val="center"/>
          </w:tcPr>
          <w:p w14:paraId="3B2AD3A3" w14:textId="77777777" w:rsidR="003F66AB" w:rsidRPr="003F66AB" w:rsidRDefault="003F66AB" w:rsidP="003F66AB">
            <w:pPr>
              <w:widowControl/>
              <w:jc w:val="center"/>
              <w:rPr>
                <w:rFonts w:ascii="Times New Roman" w:eastAsia="宋体" w:hAnsi="Times New Roman" w:cs="Times New Roman"/>
                <w:szCs w:val="21"/>
              </w:rPr>
            </w:pPr>
          </w:p>
        </w:tc>
        <w:tc>
          <w:tcPr>
            <w:tcW w:w="3116" w:type="dxa"/>
            <w:vAlign w:val="center"/>
          </w:tcPr>
          <w:p w14:paraId="7505E296" w14:textId="77777777" w:rsidR="003F66AB" w:rsidRPr="003F66AB" w:rsidRDefault="003F66AB" w:rsidP="003F66AB">
            <w:pPr>
              <w:widowControl/>
              <w:jc w:val="left"/>
              <w:rPr>
                <w:rFonts w:ascii="Times New Roman" w:eastAsia="宋体" w:hAnsi="Times New Roman" w:cs="Times New Roman"/>
                <w:szCs w:val="21"/>
              </w:rPr>
            </w:pPr>
            <w:r w:rsidRPr="003F66AB">
              <w:rPr>
                <w:rFonts w:ascii="Times New Roman" w:eastAsia="宋体" w:hAnsi="Times New Roman" w:cs="宋体" w:hint="eastAsia"/>
                <w:szCs w:val="21"/>
              </w:rPr>
              <w:t>商品混凝土</w:t>
            </w:r>
          </w:p>
        </w:tc>
        <w:tc>
          <w:tcPr>
            <w:tcW w:w="1987" w:type="dxa"/>
            <w:vAlign w:val="center"/>
          </w:tcPr>
          <w:p w14:paraId="7DD2948B" w14:textId="77777777" w:rsidR="003F66AB" w:rsidRPr="003F66AB" w:rsidRDefault="003F66AB" w:rsidP="003F66AB">
            <w:pPr>
              <w:widowControl/>
              <w:jc w:val="right"/>
              <w:rPr>
                <w:rFonts w:ascii="Times New Roman" w:eastAsia="宋体" w:hAnsi="Times New Roman" w:cs="Times New Roman"/>
                <w:szCs w:val="21"/>
              </w:rPr>
            </w:pPr>
            <w:r w:rsidRPr="003F66AB">
              <w:rPr>
                <w:rFonts w:ascii="Times New Roman" w:eastAsia="宋体" w:hAnsi="Times New Roman" w:cs="Times New Roman"/>
                <w:szCs w:val="21"/>
              </w:rPr>
              <w:t>m</w:t>
            </w:r>
            <w:r w:rsidRPr="003F66AB">
              <w:rPr>
                <w:rFonts w:ascii="Times New Roman" w:eastAsia="宋体" w:hAnsi="Times New Roman" w:cs="Times New Roman"/>
                <w:szCs w:val="21"/>
                <w:vertAlign w:val="superscript"/>
              </w:rPr>
              <w:t>3</w:t>
            </w:r>
          </w:p>
        </w:tc>
        <w:tc>
          <w:tcPr>
            <w:tcW w:w="1702" w:type="dxa"/>
          </w:tcPr>
          <w:p w14:paraId="129982AC" w14:textId="77777777" w:rsidR="003F66AB" w:rsidRPr="003F66AB" w:rsidRDefault="003F66AB" w:rsidP="003F66AB">
            <w:pPr>
              <w:widowControl/>
              <w:jc w:val="right"/>
              <w:rPr>
                <w:rFonts w:ascii="Times New Roman" w:eastAsia="宋体" w:hAnsi="Times New Roman" w:cs="Times New Roman"/>
                <w:szCs w:val="21"/>
              </w:rPr>
            </w:pPr>
          </w:p>
        </w:tc>
      </w:tr>
    </w:tbl>
    <w:p w14:paraId="1DDBDC6F" w14:textId="77777777" w:rsidR="003F66AB" w:rsidRPr="003F66AB" w:rsidRDefault="003F66AB" w:rsidP="003F66AB">
      <w:pPr>
        <w:spacing w:line="340" w:lineRule="exact"/>
        <w:rPr>
          <w:rFonts w:ascii="宋体" w:eastAsia="宋体" w:hAnsi="宋体" w:cs="宋体"/>
          <w:szCs w:val="21"/>
        </w:rPr>
      </w:pPr>
    </w:p>
    <w:p w14:paraId="16A45D60" w14:textId="77777777" w:rsidR="003F66AB" w:rsidRPr="003F66AB" w:rsidRDefault="003F66AB" w:rsidP="003F66AB">
      <w:pPr>
        <w:widowControl/>
        <w:ind w:firstLineChars="1100" w:firstLine="2310"/>
        <w:jc w:val="left"/>
        <w:rPr>
          <w:rFonts w:ascii="宋体" w:eastAsia="宋体" w:hAnsi="宋体" w:cs="宋体"/>
          <w:szCs w:val="21"/>
        </w:rPr>
      </w:pPr>
      <w:r w:rsidRPr="003F66AB">
        <w:rPr>
          <w:rFonts w:ascii="宋体" w:eastAsia="宋体" w:hAnsi="宋体" w:cs="宋体" w:hint="eastAsia"/>
          <w:kern w:val="0"/>
          <w:szCs w:val="21"/>
        </w:rPr>
        <w:t xml:space="preserve">      </w:t>
      </w:r>
      <w:r w:rsidRPr="003F66AB">
        <w:rPr>
          <w:rFonts w:ascii="宋体" w:eastAsia="宋体" w:hAnsi="宋体" w:cs="宋体" w:hint="eastAsia"/>
          <w:szCs w:val="21"/>
        </w:rPr>
        <w:t>供应商[公章(CA签章)]：</w:t>
      </w:r>
      <w:r w:rsidRPr="003F66AB">
        <w:rPr>
          <w:rFonts w:ascii="宋体" w:eastAsia="宋体" w:hAnsi="宋体" w:cs="宋体" w:hint="eastAsia"/>
          <w:szCs w:val="21"/>
          <w:u w:val="single"/>
        </w:rPr>
        <w:t xml:space="preserve">                                    </w:t>
      </w:r>
    </w:p>
    <w:p w14:paraId="3A9EF78E" w14:textId="77777777" w:rsidR="003F66AB" w:rsidRPr="003F66AB" w:rsidRDefault="003F66AB" w:rsidP="003F66AB">
      <w:pPr>
        <w:spacing w:line="300" w:lineRule="exact"/>
        <w:ind w:leftChars="1400" w:left="2940" w:firstLineChars="300" w:firstLine="630"/>
        <w:rPr>
          <w:rFonts w:ascii="宋体" w:eastAsia="宋体" w:hAnsi="宋体" w:cs="宋体"/>
        </w:rPr>
      </w:pPr>
    </w:p>
    <w:p w14:paraId="7F8BC797" w14:textId="77777777" w:rsidR="003F66AB" w:rsidRPr="003F66AB" w:rsidRDefault="003F66AB" w:rsidP="003F66AB">
      <w:pPr>
        <w:spacing w:line="340" w:lineRule="exact"/>
        <w:ind w:left="420"/>
        <w:jc w:val="center"/>
        <w:rPr>
          <w:rFonts w:ascii="Times New Roman" w:eastAsia="宋体" w:hAnsi="Times New Roman" w:cs="Times New Roman"/>
          <w:szCs w:val="24"/>
        </w:rPr>
      </w:pPr>
      <w:r w:rsidRPr="003F66AB">
        <w:rPr>
          <w:rFonts w:ascii="宋体" w:eastAsia="宋体" w:hAnsi="宋体" w:cs="宋体" w:hint="eastAsia"/>
          <w:szCs w:val="24"/>
        </w:rPr>
        <w:t>日          期：</w:t>
      </w:r>
      <w:r w:rsidRPr="003F66AB">
        <w:rPr>
          <w:rFonts w:ascii="宋体" w:eastAsia="宋体" w:hAnsi="宋体" w:cs="宋体" w:hint="eastAsia"/>
          <w:szCs w:val="24"/>
          <w:u w:val="single"/>
        </w:rPr>
        <w:t xml:space="preserve">                         </w:t>
      </w:r>
    </w:p>
    <w:p w14:paraId="3074F739" w14:textId="77777777" w:rsidR="003F66AB" w:rsidRPr="003F66AB" w:rsidRDefault="003F66AB" w:rsidP="003F66AB">
      <w:pPr>
        <w:tabs>
          <w:tab w:val="left" w:pos="1305"/>
        </w:tabs>
        <w:spacing w:line="340" w:lineRule="exact"/>
        <w:rPr>
          <w:rFonts w:ascii="宋体" w:eastAsia="宋体" w:hAnsi="宋体" w:cs="宋体"/>
          <w:bCs/>
          <w:szCs w:val="21"/>
        </w:rPr>
      </w:pPr>
    </w:p>
    <w:p w14:paraId="123D19DB" w14:textId="77777777" w:rsidR="003F66AB" w:rsidRPr="003F66AB" w:rsidRDefault="003F66AB" w:rsidP="003F66AB">
      <w:pPr>
        <w:spacing w:line="340" w:lineRule="exact"/>
        <w:rPr>
          <w:rFonts w:ascii="宋体" w:eastAsia="宋体" w:hAnsi="宋体" w:cs="宋体"/>
          <w:b/>
          <w:sz w:val="28"/>
          <w:szCs w:val="28"/>
        </w:rPr>
      </w:pPr>
    </w:p>
    <w:p w14:paraId="4D15995C" w14:textId="77777777" w:rsidR="003F66AB" w:rsidRPr="003F66AB" w:rsidRDefault="003F66AB" w:rsidP="003F66AB">
      <w:pPr>
        <w:spacing w:line="340" w:lineRule="exact"/>
        <w:rPr>
          <w:rFonts w:ascii="宋体" w:eastAsia="宋体" w:hAnsi="宋体" w:cs="宋体"/>
          <w:b/>
          <w:sz w:val="28"/>
          <w:szCs w:val="28"/>
        </w:rPr>
      </w:pPr>
    </w:p>
    <w:p w14:paraId="50A93E1B" w14:textId="77777777" w:rsidR="003F66AB" w:rsidRPr="003F66AB" w:rsidRDefault="003F66AB" w:rsidP="003F66AB">
      <w:pPr>
        <w:spacing w:line="340" w:lineRule="exact"/>
        <w:rPr>
          <w:rFonts w:ascii="宋体" w:eastAsia="宋体" w:hAnsi="宋体" w:cs="宋体"/>
          <w:b/>
          <w:sz w:val="28"/>
          <w:szCs w:val="28"/>
        </w:rPr>
      </w:pPr>
    </w:p>
    <w:p w14:paraId="07C069EE" w14:textId="77777777" w:rsidR="003F66AB" w:rsidRPr="003F66AB" w:rsidRDefault="003F66AB" w:rsidP="003F66AB">
      <w:pPr>
        <w:spacing w:line="340" w:lineRule="exact"/>
        <w:rPr>
          <w:rFonts w:ascii="宋体" w:eastAsia="宋体" w:hAnsi="宋体" w:cs="宋体"/>
          <w:b/>
          <w:sz w:val="28"/>
          <w:szCs w:val="28"/>
        </w:rPr>
      </w:pPr>
    </w:p>
    <w:p w14:paraId="7BAC73F3" w14:textId="77777777" w:rsidR="003F66AB" w:rsidRPr="003F66AB" w:rsidRDefault="003F66AB" w:rsidP="003F66AB">
      <w:pPr>
        <w:spacing w:line="340" w:lineRule="exact"/>
        <w:rPr>
          <w:rFonts w:ascii="宋体" w:eastAsia="宋体" w:hAnsi="宋体" w:cs="宋体"/>
          <w:b/>
          <w:sz w:val="28"/>
          <w:szCs w:val="28"/>
        </w:rPr>
      </w:pPr>
    </w:p>
    <w:p w14:paraId="21E91CBA" w14:textId="77777777" w:rsidR="003F66AB" w:rsidRPr="003F66AB" w:rsidRDefault="003F66AB" w:rsidP="003F66AB">
      <w:pPr>
        <w:spacing w:line="340" w:lineRule="exact"/>
        <w:rPr>
          <w:rFonts w:ascii="宋体" w:eastAsia="宋体" w:hAnsi="宋体" w:cs="宋体"/>
          <w:b/>
          <w:sz w:val="28"/>
          <w:szCs w:val="28"/>
        </w:rPr>
      </w:pPr>
    </w:p>
    <w:p w14:paraId="06FFD155" w14:textId="66449F3A" w:rsidR="003F66AB" w:rsidRPr="003F66AB" w:rsidRDefault="003F66AB" w:rsidP="003F66AB">
      <w:pPr>
        <w:spacing w:line="400" w:lineRule="exact"/>
        <w:outlineLvl w:val="1"/>
        <w:rPr>
          <w:rFonts w:ascii="宋体" w:eastAsia="宋体" w:hAnsi="宋体" w:cs="宋体"/>
          <w:b/>
          <w:sz w:val="28"/>
          <w:szCs w:val="28"/>
        </w:rPr>
      </w:pPr>
      <w:r w:rsidRPr="003F66AB">
        <w:rPr>
          <w:rFonts w:ascii="宋体" w:eastAsia="宋体" w:hAnsi="宋体" w:cs="宋体" w:hint="eastAsia"/>
          <w:b/>
          <w:sz w:val="28"/>
          <w:szCs w:val="28"/>
        </w:rPr>
        <w:br w:type="page"/>
      </w:r>
      <w:bookmarkStart w:id="1165" w:name="_Toc32015"/>
      <w:bookmarkStart w:id="1166" w:name="_Toc4209"/>
      <w:bookmarkStart w:id="1167" w:name="_Toc21686"/>
      <w:bookmarkStart w:id="1168" w:name="_Toc5788"/>
      <w:bookmarkStart w:id="1169" w:name="_Toc8996"/>
      <w:r w:rsidRPr="003F66AB">
        <w:rPr>
          <w:rFonts w:ascii="宋体" w:eastAsia="宋体" w:hAnsi="宋体" w:cs="宋体" w:hint="eastAsia"/>
          <w:b/>
          <w:sz w:val="28"/>
          <w:szCs w:val="28"/>
        </w:rPr>
        <w:lastRenderedPageBreak/>
        <w:t>3.</w:t>
      </w:r>
      <w:bookmarkEnd w:id="1165"/>
      <w:bookmarkEnd w:id="1166"/>
      <w:bookmarkEnd w:id="1167"/>
      <w:bookmarkEnd w:id="1168"/>
      <w:bookmarkEnd w:id="1169"/>
      <w:r w:rsidR="00362118" w:rsidRPr="00362118">
        <w:rPr>
          <w:rFonts w:ascii="宋体" w:eastAsia="宋体" w:hAnsi="宋体" w:cs="宋体" w:hint="eastAsia"/>
          <w:b/>
          <w:sz w:val="28"/>
          <w:szCs w:val="28"/>
        </w:rPr>
        <w:t>已标价工程量清单（必须提供）</w:t>
      </w:r>
    </w:p>
    <w:p w14:paraId="1F0E617A" w14:textId="77777777" w:rsidR="003F66AB" w:rsidRPr="003F66AB" w:rsidRDefault="003F66AB" w:rsidP="003F66AB">
      <w:pPr>
        <w:rPr>
          <w:rFonts w:ascii="宋体" w:eastAsia="宋体" w:hAnsi="宋体" w:cs="宋体"/>
          <w:szCs w:val="24"/>
        </w:rPr>
      </w:pPr>
    </w:p>
    <w:p w14:paraId="05BE569F" w14:textId="77777777" w:rsidR="003F66AB" w:rsidRPr="003F66AB" w:rsidRDefault="003F66AB" w:rsidP="003F66AB">
      <w:pPr>
        <w:spacing w:line="360" w:lineRule="auto"/>
        <w:ind w:firstLine="420"/>
        <w:rPr>
          <w:rFonts w:ascii="宋体" w:eastAsia="宋体" w:hAnsi="宋体" w:cs="宋体"/>
          <w:szCs w:val="21"/>
        </w:rPr>
      </w:pPr>
      <w:r w:rsidRPr="003F66AB">
        <w:rPr>
          <w:rFonts w:ascii="宋体" w:eastAsia="宋体" w:hAnsi="宋体" w:cs="宋体" w:hint="eastAsia"/>
          <w:szCs w:val="21"/>
        </w:rPr>
        <w:t>供应商应按照第三章“工程量清单”的要求逐项填报工程量清单，包括工程量清单说明、磋商报价说明及工程量清单各项表格（采购人</w:t>
      </w:r>
      <w:r w:rsidRPr="003F66AB">
        <w:rPr>
          <w:rFonts w:ascii="宋体" w:eastAsia="宋体" w:hAnsi="宋体" w:cs="宋体" w:hint="eastAsia"/>
          <w:szCs w:val="24"/>
        </w:rPr>
        <w:t>提供的工程量清单</w:t>
      </w:r>
      <w:r w:rsidRPr="003F66AB">
        <w:rPr>
          <w:rFonts w:ascii="宋体" w:eastAsia="宋体" w:hAnsi="宋体" w:cs="宋体" w:hint="eastAsia"/>
          <w:szCs w:val="21"/>
        </w:rPr>
        <w:t>）。</w:t>
      </w:r>
    </w:p>
    <w:p w14:paraId="720DC84F" w14:textId="77777777" w:rsidR="003F66AB" w:rsidRPr="003F66AB" w:rsidRDefault="003F66AB" w:rsidP="003F66AB">
      <w:pPr>
        <w:spacing w:line="340" w:lineRule="exact"/>
        <w:rPr>
          <w:rFonts w:ascii="宋体" w:eastAsia="宋体" w:hAnsi="宋体" w:cs="宋体"/>
          <w:szCs w:val="21"/>
        </w:rPr>
      </w:pPr>
    </w:p>
    <w:p w14:paraId="15CA6188" w14:textId="77777777" w:rsidR="003F66AB" w:rsidRPr="003F66AB" w:rsidRDefault="003F66AB" w:rsidP="003F66AB">
      <w:pPr>
        <w:spacing w:after="120"/>
        <w:rPr>
          <w:rFonts w:ascii="宋体" w:eastAsia="宋体" w:hAnsi="宋体" w:cs="宋体"/>
          <w:szCs w:val="24"/>
        </w:rPr>
      </w:pPr>
    </w:p>
    <w:p w14:paraId="100C685D" w14:textId="77777777" w:rsidR="003F66AB" w:rsidRPr="003F66AB" w:rsidRDefault="003F66AB" w:rsidP="003F66AB">
      <w:pPr>
        <w:spacing w:after="120"/>
        <w:rPr>
          <w:rFonts w:ascii="宋体" w:eastAsia="宋体" w:hAnsi="宋体" w:cs="宋体"/>
          <w:szCs w:val="24"/>
        </w:rPr>
      </w:pPr>
    </w:p>
    <w:p w14:paraId="470C75FA" w14:textId="77777777" w:rsidR="003F66AB" w:rsidRPr="003F66AB" w:rsidRDefault="003F66AB" w:rsidP="003F66AB">
      <w:pPr>
        <w:spacing w:after="120"/>
        <w:rPr>
          <w:rFonts w:ascii="宋体" w:eastAsia="宋体" w:hAnsi="宋体" w:cs="宋体"/>
          <w:szCs w:val="24"/>
        </w:rPr>
      </w:pPr>
    </w:p>
    <w:p w14:paraId="4416C885" w14:textId="77777777" w:rsidR="003F66AB" w:rsidRPr="003F66AB" w:rsidRDefault="003F66AB" w:rsidP="003F66AB">
      <w:pPr>
        <w:spacing w:after="120"/>
        <w:rPr>
          <w:rFonts w:ascii="宋体" w:eastAsia="宋体" w:hAnsi="宋体" w:cs="宋体"/>
          <w:szCs w:val="24"/>
        </w:rPr>
      </w:pPr>
    </w:p>
    <w:p w14:paraId="391761D8" w14:textId="77777777" w:rsidR="003F66AB" w:rsidRPr="003F66AB" w:rsidRDefault="003F66AB" w:rsidP="003F66AB">
      <w:pPr>
        <w:spacing w:after="120"/>
        <w:rPr>
          <w:rFonts w:ascii="宋体" w:eastAsia="宋体" w:hAnsi="宋体" w:cs="宋体"/>
          <w:szCs w:val="24"/>
        </w:rPr>
      </w:pPr>
    </w:p>
    <w:p w14:paraId="511178E7" w14:textId="77777777" w:rsidR="003F66AB" w:rsidRPr="003F66AB" w:rsidRDefault="003F66AB" w:rsidP="003F66AB">
      <w:pPr>
        <w:rPr>
          <w:rFonts w:ascii="宋体" w:eastAsia="宋体" w:hAnsi="宋体" w:cs="宋体"/>
          <w:szCs w:val="24"/>
        </w:rPr>
      </w:pPr>
    </w:p>
    <w:p w14:paraId="2658232A" w14:textId="77777777" w:rsidR="003F66AB" w:rsidRPr="003F66AB" w:rsidRDefault="003F66AB" w:rsidP="003F66AB">
      <w:pPr>
        <w:widowControl/>
        <w:overflowPunct w:val="0"/>
        <w:autoSpaceDE w:val="0"/>
        <w:autoSpaceDN w:val="0"/>
        <w:adjustRightInd w:val="0"/>
        <w:snapToGrid w:val="0"/>
        <w:spacing w:line="360" w:lineRule="auto"/>
        <w:ind w:left="1440" w:right="-510" w:hanging="759"/>
        <w:textAlignment w:val="baseline"/>
        <w:rPr>
          <w:rFonts w:ascii="Times New Roman" w:eastAsia="宋体" w:hAnsi="Times New Roman" w:cs="Times New Roman"/>
          <w:kern w:val="0"/>
          <w:sz w:val="24"/>
          <w:szCs w:val="20"/>
        </w:rPr>
      </w:pPr>
    </w:p>
    <w:p w14:paraId="1E49D5A8" w14:textId="325E8B60" w:rsidR="003F66AB" w:rsidRPr="003F66AB" w:rsidRDefault="003F66AB" w:rsidP="003F66AB">
      <w:pPr>
        <w:spacing w:line="400" w:lineRule="exact"/>
        <w:outlineLvl w:val="1"/>
        <w:rPr>
          <w:rFonts w:ascii="宋体" w:eastAsia="宋体" w:hAnsi="宋体" w:cs="宋体"/>
          <w:b/>
          <w:bCs/>
          <w:iCs/>
          <w:sz w:val="28"/>
          <w:szCs w:val="28"/>
        </w:rPr>
      </w:pPr>
      <w:r w:rsidRPr="003F66AB">
        <w:rPr>
          <w:rFonts w:ascii="Times New Roman" w:eastAsia="宋体" w:hAnsi="宋体" w:cs="宋体" w:hint="eastAsia"/>
          <w:b/>
          <w:sz w:val="28"/>
          <w:szCs w:val="28"/>
        </w:rPr>
        <w:br w:type="page"/>
      </w:r>
      <w:bookmarkStart w:id="1170" w:name="_Toc26600"/>
      <w:bookmarkStart w:id="1171" w:name="_Toc8898"/>
      <w:bookmarkStart w:id="1172" w:name="_Toc13917"/>
      <w:bookmarkStart w:id="1173" w:name="_Toc24899"/>
      <w:bookmarkStart w:id="1174" w:name="_Toc22086"/>
      <w:r w:rsidRPr="003F66AB">
        <w:rPr>
          <w:rFonts w:ascii="Times New Roman" w:eastAsia="宋体" w:hAnsi="宋体" w:cs="宋体" w:hint="eastAsia"/>
          <w:b/>
          <w:sz w:val="28"/>
          <w:szCs w:val="28"/>
        </w:rPr>
        <w:lastRenderedPageBreak/>
        <w:t>4</w:t>
      </w:r>
      <w:r w:rsidRPr="003F66AB">
        <w:rPr>
          <w:rFonts w:ascii="宋体" w:eastAsia="宋体" w:hAnsi="宋体" w:cs="宋体" w:hint="eastAsia"/>
          <w:b/>
          <w:sz w:val="28"/>
          <w:szCs w:val="28"/>
        </w:rPr>
        <w:t>.</w:t>
      </w:r>
      <w:bookmarkEnd w:id="1170"/>
      <w:bookmarkEnd w:id="1171"/>
      <w:bookmarkEnd w:id="1172"/>
      <w:bookmarkEnd w:id="1173"/>
      <w:bookmarkEnd w:id="1174"/>
      <w:r w:rsidR="00BD4256" w:rsidRPr="00BD4256">
        <w:rPr>
          <w:rFonts w:ascii="宋体" w:eastAsia="宋体" w:hAnsi="宋体" w:cs="宋体" w:hint="eastAsia"/>
          <w:b/>
          <w:sz w:val="28"/>
          <w:szCs w:val="28"/>
        </w:rPr>
        <w:t>拟投入本工程主要施工管理人员表【供应商为主要施工管理人员交纳的响应文件递交截止时间前三个月内任意一个月养老保险证明扫描件，除供应商为以下四种情形的：①如供应商为截标时间前60日以内成立的公司，可以提供供应商与委托代理人签订的劳动合同扫描件代替养老保险证明扫描件；②如供应商为事业单位，可以提供事业单位机构编制管理证扫描件或事业单位机构为其发放工资的工资条扫描件代替养老保险证明扫描件；③如委托代理人为免缴纳养老保险人员，提供免缴纳养老保险的证明材料扫描件及供应商与委托代理人签订的劳动合同扫描件代替养老保险证明扫描件。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必须提供）</w:t>
      </w:r>
    </w:p>
    <w:p w14:paraId="119647E1" w14:textId="77777777" w:rsidR="003F66AB" w:rsidRPr="00BD4256" w:rsidRDefault="003F66AB" w:rsidP="003F66AB">
      <w:pPr>
        <w:spacing w:line="400" w:lineRule="exact"/>
        <w:ind w:firstLineChars="150" w:firstLine="361"/>
        <w:jc w:val="left"/>
        <w:rPr>
          <w:rFonts w:ascii="宋体" w:eastAsia="宋体" w:hAnsi="宋体" w:cs="Times New Roman"/>
          <w:b/>
          <w:bCs/>
          <w:sz w:val="24"/>
          <w:szCs w:val="24"/>
        </w:rPr>
      </w:pPr>
      <w:r w:rsidRPr="00BD4256">
        <w:rPr>
          <w:rFonts w:ascii="宋体" w:eastAsia="宋体" w:hAnsi="宋体" w:cs="Times New Roman" w:hint="eastAsia"/>
          <w:b/>
          <w:bCs/>
          <w:sz w:val="24"/>
          <w:szCs w:val="24"/>
        </w:rPr>
        <w:t>附件</w:t>
      </w:r>
    </w:p>
    <w:p w14:paraId="4D503EE8" w14:textId="77777777" w:rsidR="003F66AB" w:rsidRPr="003F66AB" w:rsidRDefault="003F66AB" w:rsidP="003F66AB">
      <w:pPr>
        <w:spacing w:line="400" w:lineRule="exact"/>
        <w:ind w:firstLineChars="150" w:firstLine="422"/>
        <w:jc w:val="center"/>
        <w:rPr>
          <w:rFonts w:ascii="宋体" w:eastAsia="宋体" w:hAnsi="宋体" w:cs="Times New Roman"/>
          <w:b/>
          <w:sz w:val="28"/>
          <w:szCs w:val="28"/>
        </w:rPr>
      </w:pPr>
      <w:r w:rsidRPr="003F66AB">
        <w:rPr>
          <w:rFonts w:ascii="宋体" w:eastAsia="宋体" w:hAnsi="宋体" w:cs="Times New Roman" w:hint="eastAsia"/>
          <w:b/>
          <w:sz w:val="28"/>
          <w:szCs w:val="28"/>
        </w:rPr>
        <w:t>主要施工管理人员表</w:t>
      </w:r>
    </w:p>
    <w:p w14:paraId="1A8A1EA7" w14:textId="77777777" w:rsidR="003F66AB" w:rsidRPr="003F66AB" w:rsidRDefault="003F66AB" w:rsidP="003F66AB">
      <w:pPr>
        <w:spacing w:line="400" w:lineRule="exact"/>
        <w:ind w:firstLineChars="150" w:firstLine="422"/>
        <w:jc w:val="center"/>
        <w:rPr>
          <w:rFonts w:ascii="宋体" w:eastAsia="宋体" w:hAnsi="宋体"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789"/>
        <w:gridCol w:w="788"/>
        <w:gridCol w:w="1440"/>
        <w:gridCol w:w="3653"/>
      </w:tblGrid>
      <w:tr w:rsidR="003F66AB" w:rsidRPr="003F66AB" w14:paraId="5FD9F412" w14:textId="77777777" w:rsidTr="00880DBA">
        <w:trPr>
          <w:trHeight w:hRule="exact" w:val="480"/>
          <w:jc w:val="center"/>
        </w:trPr>
        <w:tc>
          <w:tcPr>
            <w:tcW w:w="3134" w:type="dxa"/>
            <w:vAlign w:val="center"/>
          </w:tcPr>
          <w:p w14:paraId="3FC6B460" w14:textId="77777777" w:rsidR="003F66AB" w:rsidRPr="003F66AB" w:rsidRDefault="003F66AB" w:rsidP="003F66AB">
            <w:pPr>
              <w:spacing w:line="300" w:lineRule="auto"/>
              <w:jc w:val="center"/>
              <w:rPr>
                <w:rFonts w:ascii="宋体" w:eastAsia="宋体" w:hAnsi="宋体" w:cs="Times New Roman"/>
                <w:szCs w:val="21"/>
              </w:rPr>
            </w:pPr>
            <w:r w:rsidRPr="003F66AB">
              <w:rPr>
                <w:rFonts w:ascii="宋体" w:eastAsia="宋体" w:hAnsi="宋体" w:cs="Times New Roman" w:hint="eastAsia"/>
                <w:szCs w:val="21"/>
              </w:rPr>
              <w:t>名   称</w:t>
            </w:r>
          </w:p>
        </w:tc>
        <w:tc>
          <w:tcPr>
            <w:tcW w:w="789" w:type="dxa"/>
            <w:vAlign w:val="center"/>
          </w:tcPr>
          <w:p w14:paraId="45029A32" w14:textId="77777777" w:rsidR="003F66AB" w:rsidRPr="003F66AB" w:rsidRDefault="003F66AB" w:rsidP="003F66AB">
            <w:pPr>
              <w:spacing w:line="300" w:lineRule="auto"/>
              <w:jc w:val="center"/>
              <w:rPr>
                <w:rFonts w:ascii="宋体" w:eastAsia="宋体" w:hAnsi="宋体" w:cs="Times New Roman"/>
                <w:szCs w:val="21"/>
              </w:rPr>
            </w:pPr>
            <w:r w:rsidRPr="003F66AB">
              <w:rPr>
                <w:rFonts w:ascii="宋体" w:eastAsia="宋体" w:hAnsi="宋体" w:cs="Times New Roman" w:hint="eastAsia"/>
                <w:szCs w:val="21"/>
              </w:rPr>
              <w:t>姓名</w:t>
            </w:r>
          </w:p>
        </w:tc>
        <w:tc>
          <w:tcPr>
            <w:tcW w:w="788" w:type="dxa"/>
            <w:vAlign w:val="center"/>
          </w:tcPr>
          <w:p w14:paraId="0FE24968" w14:textId="77777777" w:rsidR="003F66AB" w:rsidRPr="003F66AB" w:rsidRDefault="003F66AB" w:rsidP="003F66AB">
            <w:pPr>
              <w:spacing w:line="300" w:lineRule="auto"/>
              <w:jc w:val="center"/>
              <w:rPr>
                <w:rFonts w:ascii="宋体" w:eastAsia="宋体" w:hAnsi="宋体" w:cs="Times New Roman"/>
                <w:szCs w:val="21"/>
              </w:rPr>
            </w:pPr>
            <w:r w:rsidRPr="003F66AB">
              <w:rPr>
                <w:rFonts w:ascii="宋体" w:eastAsia="宋体" w:hAnsi="宋体" w:cs="Times New Roman" w:hint="eastAsia"/>
                <w:szCs w:val="21"/>
              </w:rPr>
              <w:t>职务</w:t>
            </w:r>
          </w:p>
        </w:tc>
        <w:tc>
          <w:tcPr>
            <w:tcW w:w="1440" w:type="dxa"/>
            <w:vAlign w:val="center"/>
          </w:tcPr>
          <w:p w14:paraId="7726DB11" w14:textId="77777777" w:rsidR="003F66AB" w:rsidRPr="003F66AB" w:rsidRDefault="003F66AB" w:rsidP="003F66AB">
            <w:pPr>
              <w:spacing w:line="300" w:lineRule="auto"/>
              <w:jc w:val="center"/>
              <w:rPr>
                <w:rFonts w:ascii="宋体" w:eastAsia="宋体" w:hAnsi="宋体" w:cs="Times New Roman"/>
                <w:szCs w:val="21"/>
              </w:rPr>
            </w:pPr>
            <w:r w:rsidRPr="003F66AB">
              <w:rPr>
                <w:rFonts w:ascii="宋体" w:eastAsia="宋体" w:hAnsi="宋体" w:cs="Times New Roman" w:hint="eastAsia"/>
                <w:szCs w:val="21"/>
              </w:rPr>
              <w:t>资质/职称</w:t>
            </w:r>
          </w:p>
        </w:tc>
        <w:tc>
          <w:tcPr>
            <w:tcW w:w="3653" w:type="dxa"/>
            <w:vAlign w:val="center"/>
          </w:tcPr>
          <w:p w14:paraId="28AF1589" w14:textId="77777777" w:rsidR="003F66AB" w:rsidRPr="003F66AB" w:rsidRDefault="003F66AB" w:rsidP="003F66AB">
            <w:pPr>
              <w:spacing w:line="300" w:lineRule="auto"/>
              <w:jc w:val="center"/>
              <w:rPr>
                <w:rFonts w:ascii="宋体" w:eastAsia="宋体" w:hAnsi="宋体" w:cs="Times New Roman"/>
                <w:szCs w:val="21"/>
              </w:rPr>
            </w:pPr>
            <w:r w:rsidRPr="003F66AB">
              <w:rPr>
                <w:rFonts w:ascii="宋体" w:eastAsia="宋体" w:hAnsi="宋体" w:cs="Times New Roman" w:hint="eastAsia"/>
                <w:szCs w:val="21"/>
              </w:rPr>
              <w:t>主要资历、经验及承担的项目</w:t>
            </w:r>
          </w:p>
        </w:tc>
      </w:tr>
      <w:tr w:rsidR="003F66AB" w:rsidRPr="003F66AB" w14:paraId="6C1E1F2A" w14:textId="77777777" w:rsidTr="00880DBA">
        <w:trPr>
          <w:trHeight w:hRule="exact" w:val="480"/>
          <w:jc w:val="center"/>
        </w:trPr>
        <w:tc>
          <w:tcPr>
            <w:tcW w:w="3134" w:type="dxa"/>
            <w:vAlign w:val="center"/>
          </w:tcPr>
          <w:p w14:paraId="4775456F"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t>一、总部</w:t>
            </w:r>
          </w:p>
        </w:tc>
        <w:tc>
          <w:tcPr>
            <w:tcW w:w="789" w:type="dxa"/>
            <w:vAlign w:val="center"/>
          </w:tcPr>
          <w:p w14:paraId="78F58691"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7E38614F"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53F9FE9F"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38A9FB65" w14:textId="77777777" w:rsidR="003F66AB" w:rsidRPr="003F66AB" w:rsidRDefault="003F66AB" w:rsidP="003F66AB">
            <w:pPr>
              <w:spacing w:line="300" w:lineRule="auto"/>
              <w:rPr>
                <w:rFonts w:ascii="宋体" w:eastAsia="宋体" w:hAnsi="宋体" w:cs="Times New Roman"/>
                <w:szCs w:val="21"/>
              </w:rPr>
            </w:pPr>
          </w:p>
        </w:tc>
      </w:tr>
      <w:tr w:rsidR="003F66AB" w:rsidRPr="003F66AB" w14:paraId="6E0CC668" w14:textId="77777777" w:rsidTr="00880DBA">
        <w:trPr>
          <w:trHeight w:hRule="exact" w:val="480"/>
          <w:jc w:val="center"/>
        </w:trPr>
        <w:tc>
          <w:tcPr>
            <w:tcW w:w="3134" w:type="dxa"/>
            <w:vAlign w:val="center"/>
          </w:tcPr>
          <w:p w14:paraId="5A9E876A"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t>1.项目主管</w:t>
            </w:r>
          </w:p>
        </w:tc>
        <w:tc>
          <w:tcPr>
            <w:tcW w:w="789" w:type="dxa"/>
            <w:vAlign w:val="center"/>
          </w:tcPr>
          <w:p w14:paraId="0EBDE2C6"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25B183AC"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26152ABD"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1515528E" w14:textId="77777777" w:rsidR="003F66AB" w:rsidRPr="003F66AB" w:rsidRDefault="003F66AB" w:rsidP="003F66AB">
            <w:pPr>
              <w:spacing w:line="300" w:lineRule="auto"/>
              <w:rPr>
                <w:rFonts w:ascii="宋体" w:eastAsia="宋体" w:hAnsi="宋体" w:cs="Times New Roman"/>
                <w:szCs w:val="21"/>
              </w:rPr>
            </w:pPr>
          </w:p>
        </w:tc>
      </w:tr>
      <w:tr w:rsidR="003F66AB" w:rsidRPr="003F66AB" w14:paraId="174119CB" w14:textId="77777777" w:rsidTr="00880DBA">
        <w:trPr>
          <w:trHeight w:hRule="exact" w:val="480"/>
          <w:jc w:val="center"/>
        </w:trPr>
        <w:tc>
          <w:tcPr>
            <w:tcW w:w="3134" w:type="dxa"/>
            <w:vAlign w:val="center"/>
          </w:tcPr>
          <w:p w14:paraId="7B248627"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t>2.其他人员</w:t>
            </w:r>
          </w:p>
        </w:tc>
        <w:tc>
          <w:tcPr>
            <w:tcW w:w="789" w:type="dxa"/>
            <w:vAlign w:val="center"/>
          </w:tcPr>
          <w:p w14:paraId="433B8878"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5DEF38A3"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3D5CA546"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263D4307" w14:textId="77777777" w:rsidR="003F66AB" w:rsidRPr="003F66AB" w:rsidRDefault="003F66AB" w:rsidP="003F66AB">
            <w:pPr>
              <w:spacing w:line="300" w:lineRule="auto"/>
              <w:rPr>
                <w:rFonts w:ascii="宋体" w:eastAsia="宋体" w:hAnsi="宋体" w:cs="Times New Roman"/>
                <w:szCs w:val="21"/>
              </w:rPr>
            </w:pPr>
          </w:p>
        </w:tc>
      </w:tr>
      <w:tr w:rsidR="003F66AB" w:rsidRPr="003F66AB" w14:paraId="0F7B1D74" w14:textId="77777777" w:rsidTr="00880DBA">
        <w:trPr>
          <w:trHeight w:hRule="exact" w:val="480"/>
          <w:jc w:val="center"/>
        </w:trPr>
        <w:tc>
          <w:tcPr>
            <w:tcW w:w="3134" w:type="dxa"/>
            <w:vAlign w:val="center"/>
          </w:tcPr>
          <w:p w14:paraId="378747B4" w14:textId="77777777" w:rsidR="003F66AB" w:rsidRPr="003F66AB" w:rsidRDefault="003F66AB" w:rsidP="003F66AB">
            <w:pPr>
              <w:spacing w:line="300" w:lineRule="auto"/>
              <w:rPr>
                <w:rFonts w:ascii="宋体" w:eastAsia="宋体" w:hAnsi="宋体" w:cs="Times New Roman"/>
                <w:szCs w:val="21"/>
              </w:rPr>
            </w:pPr>
          </w:p>
        </w:tc>
        <w:tc>
          <w:tcPr>
            <w:tcW w:w="789" w:type="dxa"/>
            <w:vAlign w:val="center"/>
          </w:tcPr>
          <w:p w14:paraId="5BD69EC1"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53952E33"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1D1A3D6F"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12B39C2D" w14:textId="77777777" w:rsidR="003F66AB" w:rsidRPr="003F66AB" w:rsidRDefault="003F66AB" w:rsidP="003F66AB">
            <w:pPr>
              <w:spacing w:line="300" w:lineRule="auto"/>
              <w:rPr>
                <w:rFonts w:ascii="宋体" w:eastAsia="宋体" w:hAnsi="宋体" w:cs="Times New Roman"/>
                <w:szCs w:val="21"/>
              </w:rPr>
            </w:pPr>
          </w:p>
        </w:tc>
      </w:tr>
      <w:tr w:rsidR="003F66AB" w:rsidRPr="003F66AB" w14:paraId="1182AF5D" w14:textId="77777777" w:rsidTr="00880DBA">
        <w:trPr>
          <w:trHeight w:hRule="exact" w:val="480"/>
          <w:jc w:val="center"/>
        </w:trPr>
        <w:tc>
          <w:tcPr>
            <w:tcW w:w="3134" w:type="dxa"/>
            <w:vAlign w:val="center"/>
          </w:tcPr>
          <w:p w14:paraId="012599FA"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t>二、现场</w:t>
            </w:r>
          </w:p>
        </w:tc>
        <w:tc>
          <w:tcPr>
            <w:tcW w:w="789" w:type="dxa"/>
            <w:vAlign w:val="center"/>
          </w:tcPr>
          <w:p w14:paraId="1A90AD17"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3B4D17B6"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1793639E"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0C6172ED" w14:textId="77777777" w:rsidR="003F66AB" w:rsidRPr="003F66AB" w:rsidRDefault="003F66AB" w:rsidP="003F66AB">
            <w:pPr>
              <w:spacing w:line="300" w:lineRule="auto"/>
              <w:rPr>
                <w:rFonts w:ascii="宋体" w:eastAsia="宋体" w:hAnsi="宋体" w:cs="Times New Roman"/>
                <w:szCs w:val="21"/>
              </w:rPr>
            </w:pPr>
          </w:p>
        </w:tc>
      </w:tr>
      <w:tr w:rsidR="003F66AB" w:rsidRPr="003F66AB" w14:paraId="11255C07" w14:textId="77777777" w:rsidTr="00880DBA">
        <w:trPr>
          <w:trHeight w:hRule="exact" w:val="480"/>
          <w:jc w:val="center"/>
        </w:trPr>
        <w:tc>
          <w:tcPr>
            <w:tcW w:w="3134" w:type="dxa"/>
            <w:vAlign w:val="center"/>
          </w:tcPr>
          <w:p w14:paraId="5D8E3E47"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t>1.项目经理</w:t>
            </w:r>
          </w:p>
        </w:tc>
        <w:tc>
          <w:tcPr>
            <w:tcW w:w="789" w:type="dxa"/>
            <w:vAlign w:val="center"/>
          </w:tcPr>
          <w:p w14:paraId="34F80C2D"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2AF7E0C8"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0277289C"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305D94E1" w14:textId="77777777" w:rsidR="003F66AB" w:rsidRPr="003F66AB" w:rsidRDefault="003F66AB" w:rsidP="003F66AB">
            <w:pPr>
              <w:spacing w:line="300" w:lineRule="auto"/>
              <w:rPr>
                <w:rFonts w:ascii="宋体" w:eastAsia="宋体" w:hAnsi="宋体" w:cs="Times New Roman"/>
                <w:szCs w:val="21"/>
              </w:rPr>
            </w:pPr>
          </w:p>
        </w:tc>
      </w:tr>
      <w:tr w:rsidR="003F66AB" w:rsidRPr="003F66AB" w14:paraId="3F7F6D42" w14:textId="77777777" w:rsidTr="00880DBA">
        <w:trPr>
          <w:trHeight w:hRule="exact" w:val="480"/>
          <w:jc w:val="center"/>
        </w:trPr>
        <w:tc>
          <w:tcPr>
            <w:tcW w:w="3134" w:type="dxa"/>
            <w:vAlign w:val="center"/>
          </w:tcPr>
          <w:p w14:paraId="61482C51"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t>2.项目副经理（如有）</w:t>
            </w:r>
          </w:p>
        </w:tc>
        <w:tc>
          <w:tcPr>
            <w:tcW w:w="789" w:type="dxa"/>
            <w:vAlign w:val="center"/>
          </w:tcPr>
          <w:p w14:paraId="28D90CF9"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29D3755D"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304A4083"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2B999F42" w14:textId="77777777" w:rsidR="003F66AB" w:rsidRPr="003F66AB" w:rsidRDefault="003F66AB" w:rsidP="003F66AB">
            <w:pPr>
              <w:spacing w:line="300" w:lineRule="auto"/>
              <w:rPr>
                <w:rFonts w:ascii="宋体" w:eastAsia="宋体" w:hAnsi="宋体" w:cs="Times New Roman"/>
                <w:szCs w:val="21"/>
              </w:rPr>
            </w:pPr>
          </w:p>
        </w:tc>
      </w:tr>
      <w:tr w:rsidR="003F66AB" w:rsidRPr="003F66AB" w14:paraId="745D8457" w14:textId="77777777" w:rsidTr="00880DBA">
        <w:trPr>
          <w:trHeight w:hRule="exact" w:val="480"/>
          <w:jc w:val="center"/>
        </w:trPr>
        <w:tc>
          <w:tcPr>
            <w:tcW w:w="3134" w:type="dxa"/>
            <w:vAlign w:val="center"/>
          </w:tcPr>
          <w:p w14:paraId="168F655B"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szCs w:val="21"/>
              </w:rPr>
              <w:t>……</w:t>
            </w:r>
          </w:p>
        </w:tc>
        <w:tc>
          <w:tcPr>
            <w:tcW w:w="789" w:type="dxa"/>
            <w:vAlign w:val="center"/>
          </w:tcPr>
          <w:p w14:paraId="16300883"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4BC342C2"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1CE4FD05"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17CB7BEA" w14:textId="77777777" w:rsidR="003F66AB" w:rsidRPr="003F66AB" w:rsidRDefault="003F66AB" w:rsidP="003F66AB">
            <w:pPr>
              <w:spacing w:line="300" w:lineRule="auto"/>
              <w:rPr>
                <w:rFonts w:ascii="宋体" w:eastAsia="宋体" w:hAnsi="宋体" w:cs="Times New Roman"/>
                <w:szCs w:val="21"/>
              </w:rPr>
            </w:pPr>
          </w:p>
        </w:tc>
      </w:tr>
      <w:tr w:rsidR="003F66AB" w:rsidRPr="003F66AB" w14:paraId="7A11C979" w14:textId="77777777" w:rsidTr="00880DBA">
        <w:trPr>
          <w:trHeight w:hRule="exact" w:val="480"/>
          <w:jc w:val="center"/>
        </w:trPr>
        <w:tc>
          <w:tcPr>
            <w:tcW w:w="3134" w:type="dxa"/>
            <w:vAlign w:val="center"/>
          </w:tcPr>
          <w:p w14:paraId="42AAF09F"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t>3.技术负责人</w:t>
            </w:r>
          </w:p>
        </w:tc>
        <w:tc>
          <w:tcPr>
            <w:tcW w:w="789" w:type="dxa"/>
            <w:vAlign w:val="center"/>
          </w:tcPr>
          <w:p w14:paraId="32DDD6B5"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0382BA85"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493A2ED9"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58240CF4" w14:textId="77777777" w:rsidR="003F66AB" w:rsidRPr="003F66AB" w:rsidRDefault="003F66AB" w:rsidP="003F66AB">
            <w:pPr>
              <w:spacing w:line="300" w:lineRule="auto"/>
              <w:rPr>
                <w:rFonts w:ascii="宋体" w:eastAsia="宋体" w:hAnsi="宋体" w:cs="Times New Roman"/>
                <w:szCs w:val="21"/>
              </w:rPr>
            </w:pPr>
          </w:p>
        </w:tc>
      </w:tr>
      <w:tr w:rsidR="003F66AB" w:rsidRPr="003F66AB" w14:paraId="733CEF0B" w14:textId="77777777" w:rsidTr="00880DBA">
        <w:trPr>
          <w:trHeight w:hRule="exact" w:val="480"/>
          <w:jc w:val="center"/>
        </w:trPr>
        <w:tc>
          <w:tcPr>
            <w:tcW w:w="3134" w:type="dxa"/>
            <w:vAlign w:val="center"/>
          </w:tcPr>
          <w:p w14:paraId="176B292F"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t>4.施工员</w:t>
            </w:r>
          </w:p>
        </w:tc>
        <w:tc>
          <w:tcPr>
            <w:tcW w:w="789" w:type="dxa"/>
            <w:vAlign w:val="center"/>
          </w:tcPr>
          <w:p w14:paraId="0517BE3A"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7AE97BDA"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6A4150A8"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66C01D9D" w14:textId="77777777" w:rsidR="003F66AB" w:rsidRPr="003F66AB" w:rsidRDefault="003F66AB" w:rsidP="003F66AB">
            <w:pPr>
              <w:spacing w:line="300" w:lineRule="auto"/>
              <w:rPr>
                <w:rFonts w:ascii="宋体" w:eastAsia="宋体" w:hAnsi="宋体" w:cs="Times New Roman"/>
                <w:szCs w:val="21"/>
              </w:rPr>
            </w:pPr>
          </w:p>
        </w:tc>
      </w:tr>
      <w:tr w:rsidR="003F66AB" w:rsidRPr="003F66AB" w14:paraId="1F648126" w14:textId="77777777" w:rsidTr="00880DBA">
        <w:trPr>
          <w:trHeight w:hRule="exact" w:val="480"/>
          <w:jc w:val="center"/>
        </w:trPr>
        <w:tc>
          <w:tcPr>
            <w:tcW w:w="3134" w:type="dxa"/>
            <w:vAlign w:val="center"/>
          </w:tcPr>
          <w:p w14:paraId="03AB5F21"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szCs w:val="21"/>
              </w:rPr>
              <w:t>……</w:t>
            </w:r>
          </w:p>
        </w:tc>
        <w:tc>
          <w:tcPr>
            <w:tcW w:w="789" w:type="dxa"/>
            <w:vAlign w:val="center"/>
          </w:tcPr>
          <w:p w14:paraId="606D1847"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54494AD6"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1AC8D4ED"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259D5221" w14:textId="77777777" w:rsidR="003F66AB" w:rsidRPr="003F66AB" w:rsidRDefault="003F66AB" w:rsidP="003F66AB">
            <w:pPr>
              <w:spacing w:line="300" w:lineRule="auto"/>
              <w:rPr>
                <w:rFonts w:ascii="宋体" w:eastAsia="宋体" w:hAnsi="宋体" w:cs="Times New Roman"/>
                <w:szCs w:val="21"/>
              </w:rPr>
            </w:pPr>
          </w:p>
        </w:tc>
      </w:tr>
      <w:tr w:rsidR="003F66AB" w:rsidRPr="003F66AB" w14:paraId="0E730F86" w14:textId="77777777" w:rsidTr="00880DBA">
        <w:trPr>
          <w:trHeight w:hRule="exact" w:val="480"/>
          <w:jc w:val="center"/>
        </w:trPr>
        <w:tc>
          <w:tcPr>
            <w:tcW w:w="3134" w:type="dxa"/>
            <w:vAlign w:val="center"/>
          </w:tcPr>
          <w:p w14:paraId="6DBB5B61"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t>5. 质检员</w:t>
            </w:r>
          </w:p>
        </w:tc>
        <w:tc>
          <w:tcPr>
            <w:tcW w:w="789" w:type="dxa"/>
            <w:vAlign w:val="center"/>
          </w:tcPr>
          <w:p w14:paraId="47AD8A81"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67A750DA"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18D59ACE"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55A0A1FB" w14:textId="77777777" w:rsidR="003F66AB" w:rsidRPr="003F66AB" w:rsidRDefault="003F66AB" w:rsidP="003F66AB">
            <w:pPr>
              <w:spacing w:line="300" w:lineRule="auto"/>
              <w:rPr>
                <w:rFonts w:ascii="宋体" w:eastAsia="宋体" w:hAnsi="宋体" w:cs="Times New Roman"/>
                <w:szCs w:val="21"/>
              </w:rPr>
            </w:pPr>
          </w:p>
        </w:tc>
      </w:tr>
      <w:tr w:rsidR="003F66AB" w:rsidRPr="003F66AB" w14:paraId="7D2F3584" w14:textId="77777777" w:rsidTr="00880DBA">
        <w:trPr>
          <w:trHeight w:hRule="exact" w:val="480"/>
          <w:jc w:val="center"/>
        </w:trPr>
        <w:tc>
          <w:tcPr>
            <w:tcW w:w="3134" w:type="dxa"/>
            <w:vAlign w:val="center"/>
          </w:tcPr>
          <w:p w14:paraId="6F274C63"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szCs w:val="21"/>
              </w:rPr>
              <w:t>……</w:t>
            </w:r>
          </w:p>
        </w:tc>
        <w:tc>
          <w:tcPr>
            <w:tcW w:w="789" w:type="dxa"/>
            <w:vAlign w:val="center"/>
          </w:tcPr>
          <w:p w14:paraId="51AA6175"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1069AA23"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40B0B205"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55AA3139" w14:textId="77777777" w:rsidR="003F66AB" w:rsidRPr="003F66AB" w:rsidRDefault="003F66AB" w:rsidP="003F66AB">
            <w:pPr>
              <w:spacing w:line="300" w:lineRule="auto"/>
              <w:rPr>
                <w:rFonts w:ascii="宋体" w:eastAsia="宋体" w:hAnsi="宋体" w:cs="Times New Roman"/>
                <w:szCs w:val="21"/>
              </w:rPr>
            </w:pPr>
          </w:p>
        </w:tc>
      </w:tr>
      <w:tr w:rsidR="003F66AB" w:rsidRPr="003F66AB" w14:paraId="69E61240" w14:textId="77777777" w:rsidTr="00880DBA">
        <w:trPr>
          <w:trHeight w:hRule="exact" w:val="480"/>
          <w:jc w:val="center"/>
        </w:trPr>
        <w:tc>
          <w:tcPr>
            <w:tcW w:w="3134" w:type="dxa"/>
            <w:vAlign w:val="center"/>
          </w:tcPr>
          <w:p w14:paraId="1724F2AE"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t>6.专职安全生产管理人员</w:t>
            </w:r>
          </w:p>
        </w:tc>
        <w:tc>
          <w:tcPr>
            <w:tcW w:w="789" w:type="dxa"/>
            <w:vAlign w:val="center"/>
          </w:tcPr>
          <w:p w14:paraId="7F7EBC12"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3C020DF4"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35DE1698"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24158D9A" w14:textId="77777777" w:rsidR="003F66AB" w:rsidRPr="003F66AB" w:rsidRDefault="003F66AB" w:rsidP="003F66AB">
            <w:pPr>
              <w:spacing w:line="300" w:lineRule="auto"/>
              <w:rPr>
                <w:rFonts w:ascii="宋体" w:eastAsia="宋体" w:hAnsi="宋体" w:cs="Times New Roman"/>
                <w:szCs w:val="21"/>
              </w:rPr>
            </w:pPr>
          </w:p>
        </w:tc>
      </w:tr>
      <w:tr w:rsidR="003F66AB" w:rsidRPr="003F66AB" w14:paraId="1907778E" w14:textId="77777777" w:rsidTr="00880DBA">
        <w:trPr>
          <w:trHeight w:hRule="exact" w:val="480"/>
          <w:jc w:val="center"/>
        </w:trPr>
        <w:tc>
          <w:tcPr>
            <w:tcW w:w="3134" w:type="dxa"/>
            <w:vAlign w:val="center"/>
          </w:tcPr>
          <w:p w14:paraId="3A572221"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szCs w:val="21"/>
              </w:rPr>
              <w:t>……</w:t>
            </w:r>
          </w:p>
        </w:tc>
        <w:tc>
          <w:tcPr>
            <w:tcW w:w="789" w:type="dxa"/>
            <w:vAlign w:val="center"/>
          </w:tcPr>
          <w:p w14:paraId="3BC50FA6"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11F62DF9"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2C4E54B1"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5413DCB9" w14:textId="77777777" w:rsidR="003F66AB" w:rsidRPr="003F66AB" w:rsidRDefault="003F66AB" w:rsidP="003F66AB">
            <w:pPr>
              <w:spacing w:line="300" w:lineRule="auto"/>
              <w:rPr>
                <w:rFonts w:ascii="宋体" w:eastAsia="宋体" w:hAnsi="宋体" w:cs="Times New Roman"/>
                <w:szCs w:val="21"/>
              </w:rPr>
            </w:pPr>
          </w:p>
        </w:tc>
      </w:tr>
      <w:tr w:rsidR="003F66AB" w:rsidRPr="003F66AB" w14:paraId="31E920F9" w14:textId="77777777" w:rsidTr="00880DBA">
        <w:trPr>
          <w:trHeight w:hRule="exact" w:val="480"/>
          <w:jc w:val="center"/>
        </w:trPr>
        <w:tc>
          <w:tcPr>
            <w:tcW w:w="3134" w:type="dxa"/>
            <w:vAlign w:val="center"/>
          </w:tcPr>
          <w:p w14:paraId="4E824DF7"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hint="eastAsia"/>
                <w:szCs w:val="21"/>
              </w:rPr>
              <w:lastRenderedPageBreak/>
              <w:t>7.材料员</w:t>
            </w:r>
          </w:p>
        </w:tc>
        <w:tc>
          <w:tcPr>
            <w:tcW w:w="789" w:type="dxa"/>
            <w:vAlign w:val="center"/>
          </w:tcPr>
          <w:p w14:paraId="77F5CC3A"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2BA8C28F"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043CBA99"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28CF4079" w14:textId="77777777" w:rsidR="003F66AB" w:rsidRPr="003F66AB" w:rsidRDefault="003F66AB" w:rsidP="003F66AB">
            <w:pPr>
              <w:spacing w:line="300" w:lineRule="auto"/>
              <w:rPr>
                <w:rFonts w:ascii="宋体" w:eastAsia="宋体" w:hAnsi="宋体" w:cs="Times New Roman"/>
                <w:szCs w:val="21"/>
              </w:rPr>
            </w:pPr>
          </w:p>
        </w:tc>
      </w:tr>
      <w:tr w:rsidR="003F66AB" w:rsidRPr="003F66AB" w14:paraId="0E26E7E0" w14:textId="77777777" w:rsidTr="00880DBA">
        <w:trPr>
          <w:trHeight w:hRule="exact" w:val="480"/>
          <w:jc w:val="center"/>
        </w:trPr>
        <w:tc>
          <w:tcPr>
            <w:tcW w:w="3134" w:type="dxa"/>
            <w:vAlign w:val="center"/>
          </w:tcPr>
          <w:p w14:paraId="57A2C114" w14:textId="77777777" w:rsidR="003F66AB" w:rsidRPr="003F66AB" w:rsidRDefault="003F66AB" w:rsidP="003F66AB">
            <w:pPr>
              <w:spacing w:line="300" w:lineRule="auto"/>
              <w:rPr>
                <w:rFonts w:ascii="宋体" w:eastAsia="宋体" w:hAnsi="宋体" w:cs="Times New Roman"/>
                <w:szCs w:val="21"/>
              </w:rPr>
            </w:pPr>
            <w:r w:rsidRPr="003F66AB">
              <w:rPr>
                <w:rFonts w:ascii="宋体" w:eastAsia="宋体" w:hAnsi="宋体" w:cs="Times New Roman"/>
                <w:szCs w:val="21"/>
              </w:rPr>
              <w:t>……</w:t>
            </w:r>
          </w:p>
        </w:tc>
        <w:tc>
          <w:tcPr>
            <w:tcW w:w="789" w:type="dxa"/>
            <w:vAlign w:val="center"/>
          </w:tcPr>
          <w:p w14:paraId="19D60731" w14:textId="77777777" w:rsidR="003F66AB" w:rsidRPr="003F66AB" w:rsidRDefault="003F66AB" w:rsidP="003F66AB">
            <w:pPr>
              <w:spacing w:line="300" w:lineRule="auto"/>
              <w:rPr>
                <w:rFonts w:ascii="宋体" w:eastAsia="宋体" w:hAnsi="宋体" w:cs="Times New Roman"/>
                <w:szCs w:val="21"/>
              </w:rPr>
            </w:pPr>
          </w:p>
        </w:tc>
        <w:tc>
          <w:tcPr>
            <w:tcW w:w="788" w:type="dxa"/>
            <w:vAlign w:val="center"/>
          </w:tcPr>
          <w:p w14:paraId="42DE9DFF" w14:textId="77777777" w:rsidR="003F66AB" w:rsidRPr="003F66AB" w:rsidRDefault="003F66AB" w:rsidP="003F66AB">
            <w:pPr>
              <w:spacing w:line="300" w:lineRule="auto"/>
              <w:rPr>
                <w:rFonts w:ascii="宋体" w:eastAsia="宋体" w:hAnsi="宋体" w:cs="Times New Roman"/>
                <w:szCs w:val="21"/>
              </w:rPr>
            </w:pPr>
          </w:p>
        </w:tc>
        <w:tc>
          <w:tcPr>
            <w:tcW w:w="1440" w:type="dxa"/>
            <w:vAlign w:val="center"/>
          </w:tcPr>
          <w:p w14:paraId="71600624" w14:textId="77777777" w:rsidR="003F66AB" w:rsidRPr="003F66AB" w:rsidRDefault="003F66AB" w:rsidP="003F66AB">
            <w:pPr>
              <w:spacing w:line="300" w:lineRule="auto"/>
              <w:rPr>
                <w:rFonts w:ascii="宋体" w:eastAsia="宋体" w:hAnsi="宋体" w:cs="Times New Roman"/>
                <w:szCs w:val="21"/>
              </w:rPr>
            </w:pPr>
          </w:p>
        </w:tc>
        <w:tc>
          <w:tcPr>
            <w:tcW w:w="3653" w:type="dxa"/>
            <w:vAlign w:val="center"/>
          </w:tcPr>
          <w:p w14:paraId="0BD8905D" w14:textId="77777777" w:rsidR="003F66AB" w:rsidRPr="003F66AB" w:rsidRDefault="003F66AB" w:rsidP="003F66AB">
            <w:pPr>
              <w:spacing w:line="300" w:lineRule="auto"/>
              <w:rPr>
                <w:rFonts w:ascii="宋体" w:eastAsia="宋体" w:hAnsi="宋体" w:cs="Times New Roman"/>
                <w:szCs w:val="21"/>
              </w:rPr>
            </w:pPr>
          </w:p>
        </w:tc>
      </w:tr>
    </w:tbl>
    <w:p w14:paraId="059A36AC" w14:textId="77777777" w:rsidR="003F66AB" w:rsidRPr="003F66AB" w:rsidRDefault="003F66AB" w:rsidP="003F66AB">
      <w:pPr>
        <w:rPr>
          <w:rFonts w:ascii="宋体" w:eastAsia="宋体" w:hAnsi="宋体" w:cs="Times New Roman"/>
          <w:b/>
          <w:szCs w:val="24"/>
        </w:rPr>
      </w:pPr>
    </w:p>
    <w:p w14:paraId="0830241A" w14:textId="77777777" w:rsidR="003F66AB" w:rsidRPr="003F66AB" w:rsidRDefault="003F66AB" w:rsidP="003F66AB">
      <w:pPr>
        <w:rPr>
          <w:rFonts w:ascii="宋体" w:eastAsia="宋体" w:hAnsi="宋体" w:cs="Times New Roman"/>
          <w:b/>
          <w:szCs w:val="21"/>
        </w:rPr>
      </w:pPr>
      <w:r w:rsidRPr="003F66AB">
        <w:rPr>
          <w:rFonts w:ascii="宋体" w:eastAsia="宋体" w:hAnsi="宋体" w:cs="Times New Roman" w:hint="eastAsia"/>
          <w:b/>
          <w:szCs w:val="24"/>
        </w:rPr>
        <w:t>注：主要施工管理人员表</w:t>
      </w:r>
      <w:r w:rsidRPr="003F66AB">
        <w:rPr>
          <w:rFonts w:ascii="宋体" w:eastAsia="宋体" w:hAnsi="宋体" w:cs="Times New Roman" w:hint="eastAsia"/>
          <w:b/>
          <w:szCs w:val="21"/>
        </w:rPr>
        <w:t>配备最低要求：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3227"/>
      </w:tblGrid>
      <w:tr w:rsidR="003F66AB" w:rsidRPr="003F66AB" w14:paraId="6FE2A440" w14:textId="77777777" w:rsidTr="00880DBA">
        <w:trPr>
          <w:cantSplit/>
          <w:trHeight w:val="514"/>
        </w:trPr>
        <w:tc>
          <w:tcPr>
            <w:tcW w:w="4958" w:type="dxa"/>
            <w:tcBorders>
              <w:top w:val="single" w:sz="4" w:space="0" w:color="auto"/>
              <w:left w:val="single" w:sz="4" w:space="0" w:color="auto"/>
              <w:bottom w:val="nil"/>
              <w:right w:val="single" w:sz="4" w:space="0" w:color="auto"/>
            </w:tcBorders>
            <w:vAlign w:val="center"/>
          </w:tcPr>
          <w:p w14:paraId="39E5B517"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Times New Roman" w:eastAsia="宋体" w:hAnsi="Times New Roman" w:cs="Times New Roman" w:hint="eastAsia"/>
                <w:b/>
                <w:szCs w:val="24"/>
              </w:rPr>
              <w:t>人员类型</w:t>
            </w:r>
          </w:p>
        </w:tc>
        <w:tc>
          <w:tcPr>
            <w:tcW w:w="3227" w:type="dxa"/>
            <w:tcBorders>
              <w:top w:val="single" w:sz="4" w:space="0" w:color="auto"/>
              <w:left w:val="nil"/>
              <w:bottom w:val="single" w:sz="4" w:space="0" w:color="auto"/>
              <w:right w:val="single" w:sz="4" w:space="0" w:color="auto"/>
            </w:tcBorders>
            <w:vAlign w:val="center"/>
          </w:tcPr>
          <w:p w14:paraId="3C60FD4F"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b/>
                <w:kern w:val="0"/>
                <w:szCs w:val="21"/>
              </w:rPr>
            </w:pPr>
            <w:r w:rsidRPr="003F66AB">
              <w:rPr>
                <w:rFonts w:ascii="宋体" w:eastAsia="宋体" w:hAnsi="宋体" w:cs="宋体" w:hint="eastAsia"/>
                <w:b/>
                <w:kern w:val="0"/>
                <w:szCs w:val="21"/>
              </w:rPr>
              <w:t>数量</w:t>
            </w:r>
          </w:p>
        </w:tc>
      </w:tr>
      <w:tr w:rsidR="003F66AB" w:rsidRPr="003F66AB" w14:paraId="69EFB829" w14:textId="77777777" w:rsidTr="00EB019C">
        <w:trPr>
          <w:cantSplit/>
          <w:trHeight w:val="359"/>
        </w:trPr>
        <w:tc>
          <w:tcPr>
            <w:tcW w:w="4958" w:type="dxa"/>
            <w:tcBorders>
              <w:top w:val="single" w:sz="4" w:space="0" w:color="auto"/>
              <w:left w:val="single" w:sz="4" w:space="0" w:color="auto"/>
              <w:bottom w:val="nil"/>
              <w:right w:val="single" w:sz="4" w:space="0" w:color="auto"/>
            </w:tcBorders>
            <w:vAlign w:val="center"/>
          </w:tcPr>
          <w:p w14:paraId="64C4224F"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hint="eastAsia"/>
                <w:kern w:val="0"/>
                <w:szCs w:val="21"/>
              </w:rPr>
              <w:t>项目经理</w:t>
            </w:r>
          </w:p>
        </w:tc>
        <w:tc>
          <w:tcPr>
            <w:tcW w:w="3227" w:type="dxa"/>
            <w:tcBorders>
              <w:top w:val="single" w:sz="4" w:space="0" w:color="auto"/>
              <w:left w:val="nil"/>
              <w:bottom w:val="single" w:sz="4" w:space="0" w:color="auto"/>
              <w:right w:val="single" w:sz="4" w:space="0" w:color="auto"/>
            </w:tcBorders>
            <w:vAlign w:val="center"/>
          </w:tcPr>
          <w:p w14:paraId="536522AA"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kern w:val="0"/>
                <w:szCs w:val="21"/>
              </w:rPr>
              <w:t>1</w:t>
            </w:r>
          </w:p>
        </w:tc>
      </w:tr>
      <w:tr w:rsidR="003F66AB" w:rsidRPr="003F66AB" w14:paraId="399E542E" w14:textId="77777777" w:rsidTr="00880DBA">
        <w:trPr>
          <w:cantSplit/>
          <w:trHeight w:val="387"/>
        </w:trPr>
        <w:tc>
          <w:tcPr>
            <w:tcW w:w="4958" w:type="dxa"/>
            <w:tcBorders>
              <w:top w:val="single" w:sz="4" w:space="0" w:color="auto"/>
              <w:left w:val="single" w:sz="4" w:space="0" w:color="auto"/>
              <w:bottom w:val="nil"/>
              <w:right w:val="single" w:sz="4" w:space="0" w:color="auto"/>
            </w:tcBorders>
            <w:vAlign w:val="center"/>
          </w:tcPr>
          <w:p w14:paraId="2C78E605"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hint="eastAsia"/>
                <w:kern w:val="0"/>
                <w:szCs w:val="21"/>
              </w:rPr>
              <w:t>项目副经理</w:t>
            </w:r>
          </w:p>
        </w:tc>
        <w:tc>
          <w:tcPr>
            <w:tcW w:w="3227" w:type="dxa"/>
            <w:tcBorders>
              <w:top w:val="single" w:sz="4" w:space="0" w:color="auto"/>
              <w:left w:val="nil"/>
              <w:bottom w:val="single" w:sz="4" w:space="0" w:color="auto"/>
              <w:right w:val="single" w:sz="4" w:space="0" w:color="auto"/>
            </w:tcBorders>
            <w:vAlign w:val="center"/>
          </w:tcPr>
          <w:p w14:paraId="351D2196"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kern w:val="0"/>
                <w:szCs w:val="21"/>
              </w:rPr>
              <w:t>0</w:t>
            </w:r>
            <w:r w:rsidRPr="003F66AB">
              <w:rPr>
                <w:rFonts w:ascii="宋体" w:eastAsia="宋体" w:hAnsi="宋体" w:cs="宋体" w:hint="eastAsia"/>
                <w:kern w:val="0"/>
                <w:szCs w:val="21"/>
              </w:rPr>
              <w:t>～</w:t>
            </w:r>
            <w:r w:rsidRPr="003F66AB">
              <w:rPr>
                <w:rFonts w:ascii="宋体" w:eastAsia="宋体" w:hAnsi="宋体" w:cs="宋体"/>
                <w:kern w:val="0"/>
                <w:szCs w:val="21"/>
              </w:rPr>
              <w:t>1</w:t>
            </w:r>
          </w:p>
        </w:tc>
      </w:tr>
      <w:tr w:rsidR="003F66AB" w:rsidRPr="003F66AB" w14:paraId="283221F8" w14:textId="77777777" w:rsidTr="00880DBA">
        <w:trPr>
          <w:cantSplit/>
          <w:trHeight w:val="349"/>
        </w:trPr>
        <w:tc>
          <w:tcPr>
            <w:tcW w:w="4958" w:type="dxa"/>
            <w:tcBorders>
              <w:top w:val="single" w:sz="4" w:space="0" w:color="auto"/>
              <w:left w:val="single" w:sz="4" w:space="0" w:color="auto"/>
              <w:bottom w:val="nil"/>
              <w:right w:val="single" w:sz="4" w:space="0" w:color="auto"/>
            </w:tcBorders>
            <w:vAlign w:val="center"/>
          </w:tcPr>
          <w:p w14:paraId="0A1036A4"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hint="eastAsia"/>
                <w:kern w:val="0"/>
                <w:szCs w:val="21"/>
              </w:rPr>
              <w:t>项目技术负责人</w:t>
            </w:r>
          </w:p>
        </w:tc>
        <w:tc>
          <w:tcPr>
            <w:tcW w:w="3227" w:type="dxa"/>
            <w:tcBorders>
              <w:top w:val="single" w:sz="4" w:space="0" w:color="auto"/>
              <w:left w:val="nil"/>
              <w:bottom w:val="single" w:sz="4" w:space="0" w:color="auto"/>
              <w:right w:val="single" w:sz="4" w:space="0" w:color="auto"/>
            </w:tcBorders>
            <w:vAlign w:val="center"/>
          </w:tcPr>
          <w:p w14:paraId="2B0CE175"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kern w:val="0"/>
                <w:szCs w:val="21"/>
              </w:rPr>
              <w:t>1</w:t>
            </w:r>
          </w:p>
        </w:tc>
      </w:tr>
      <w:tr w:rsidR="003F66AB" w:rsidRPr="003F66AB" w14:paraId="309B8F6B" w14:textId="77777777" w:rsidTr="00EB019C">
        <w:trPr>
          <w:cantSplit/>
          <w:trHeight w:val="361"/>
        </w:trPr>
        <w:tc>
          <w:tcPr>
            <w:tcW w:w="4958" w:type="dxa"/>
            <w:tcBorders>
              <w:top w:val="single" w:sz="4" w:space="0" w:color="auto"/>
              <w:left w:val="single" w:sz="4" w:space="0" w:color="auto"/>
              <w:bottom w:val="nil"/>
              <w:right w:val="single" w:sz="4" w:space="0" w:color="auto"/>
            </w:tcBorders>
            <w:vAlign w:val="center"/>
          </w:tcPr>
          <w:p w14:paraId="264DE01E"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hint="eastAsia"/>
                <w:kern w:val="0"/>
                <w:szCs w:val="21"/>
              </w:rPr>
              <w:t>施工员</w:t>
            </w:r>
          </w:p>
        </w:tc>
        <w:tc>
          <w:tcPr>
            <w:tcW w:w="3227" w:type="dxa"/>
            <w:tcBorders>
              <w:top w:val="single" w:sz="4" w:space="0" w:color="auto"/>
              <w:left w:val="nil"/>
              <w:bottom w:val="single" w:sz="4" w:space="0" w:color="auto"/>
              <w:right w:val="single" w:sz="4" w:space="0" w:color="auto"/>
            </w:tcBorders>
            <w:vAlign w:val="center"/>
          </w:tcPr>
          <w:p w14:paraId="149B9B25"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kern w:val="0"/>
                <w:szCs w:val="21"/>
              </w:rPr>
              <w:t>1</w:t>
            </w:r>
          </w:p>
        </w:tc>
      </w:tr>
      <w:tr w:rsidR="003F66AB" w:rsidRPr="003F66AB" w14:paraId="0EBDDD40" w14:textId="77777777" w:rsidTr="00880DBA">
        <w:trPr>
          <w:cantSplit/>
          <w:trHeight w:val="361"/>
        </w:trPr>
        <w:tc>
          <w:tcPr>
            <w:tcW w:w="4958" w:type="dxa"/>
            <w:tcBorders>
              <w:top w:val="single" w:sz="4" w:space="0" w:color="auto"/>
              <w:left w:val="single" w:sz="4" w:space="0" w:color="auto"/>
              <w:bottom w:val="nil"/>
              <w:right w:val="single" w:sz="4" w:space="0" w:color="auto"/>
            </w:tcBorders>
            <w:vAlign w:val="center"/>
          </w:tcPr>
          <w:p w14:paraId="5AD9BF75"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hint="eastAsia"/>
                <w:kern w:val="0"/>
                <w:szCs w:val="21"/>
              </w:rPr>
              <w:t>质检员</w:t>
            </w:r>
          </w:p>
        </w:tc>
        <w:tc>
          <w:tcPr>
            <w:tcW w:w="3227" w:type="dxa"/>
            <w:tcBorders>
              <w:top w:val="single" w:sz="4" w:space="0" w:color="auto"/>
              <w:left w:val="nil"/>
              <w:bottom w:val="single" w:sz="4" w:space="0" w:color="auto"/>
              <w:right w:val="single" w:sz="4" w:space="0" w:color="auto"/>
            </w:tcBorders>
            <w:vAlign w:val="center"/>
          </w:tcPr>
          <w:p w14:paraId="6E92BF32"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kern w:val="0"/>
                <w:szCs w:val="21"/>
              </w:rPr>
              <w:t>1</w:t>
            </w:r>
          </w:p>
        </w:tc>
      </w:tr>
      <w:tr w:rsidR="003F66AB" w:rsidRPr="003F66AB" w14:paraId="6B08D748" w14:textId="77777777" w:rsidTr="00EB019C">
        <w:trPr>
          <w:cantSplit/>
          <w:trHeight w:val="329"/>
        </w:trPr>
        <w:tc>
          <w:tcPr>
            <w:tcW w:w="4958" w:type="dxa"/>
            <w:tcBorders>
              <w:top w:val="single" w:sz="4" w:space="0" w:color="auto"/>
              <w:left w:val="single" w:sz="4" w:space="0" w:color="auto"/>
              <w:bottom w:val="single" w:sz="4" w:space="0" w:color="auto"/>
              <w:right w:val="single" w:sz="4" w:space="0" w:color="auto"/>
            </w:tcBorders>
            <w:vAlign w:val="center"/>
          </w:tcPr>
          <w:p w14:paraId="24DD8BEF"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hint="eastAsia"/>
                <w:kern w:val="0"/>
                <w:szCs w:val="21"/>
              </w:rPr>
              <w:t>专职安全生产管理人员</w:t>
            </w:r>
          </w:p>
        </w:tc>
        <w:tc>
          <w:tcPr>
            <w:tcW w:w="3227" w:type="dxa"/>
            <w:tcBorders>
              <w:top w:val="single" w:sz="4" w:space="0" w:color="auto"/>
              <w:left w:val="nil"/>
              <w:bottom w:val="single" w:sz="4" w:space="0" w:color="auto"/>
              <w:right w:val="single" w:sz="4" w:space="0" w:color="auto"/>
            </w:tcBorders>
            <w:vAlign w:val="center"/>
          </w:tcPr>
          <w:p w14:paraId="624E25B1" w14:textId="77777777" w:rsidR="003F66AB" w:rsidRPr="003F66AB" w:rsidRDefault="003F66AB" w:rsidP="003F66AB">
            <w:pPr>
              <w:widowControl/>
              <w:spacing w:before="100" w:beforeAutospacing="1" w:after="100" w:afterAutospacing="1" w:line="240" w:lineRule="exact"/>
              <w:jc w:val="center"/>
              <w:rPr>
                <w:rFonts w:ascii="宋体" w:eastAsia="宋体" w:hAnsi="宋体" w:cs="宋体"/>
                <w:kern w:val="0"/>
                <w:szCs w:val="21"/>
              </w:rPr>
            </w:pPr>
            <w:r w:rsidRPr="003F66AB">
              <w:rPr>
                <w:rFonts w:ascii="宋体" w:eastAsia="宋体" w:hAnsi="宋体" w:cs="宋体"/>
                <w:kern w:val="0"/>
                <w:szCs w:val="21"/>
              </w:rPr>
              <w:t>1</w:t>
            </w:r>
          </w:p>
        </w:tc>
      </w:tr>
    </w:tbl>
    <w:p w14:paraId="4D37D925" w14:textId="77777777" w:rsidR="003F66AB" w:rsidRPr="003F66AB" w:rsidRDefault="003F66AB" w:rsidP="003F66AB">
      <w:pPr>
        <w:spacing w:line="400" w:lineRule="exact"/>
        <w:ind w:firstLineChars="200" w:firstLine="422"/>
        <w:rPr>
          <w:rFonts w:ascii="宋体" w:eastAsia="宋体" w:hAnsi="宋体" w:cs="Times New Roman"/>
          <w:b/>
          <w:szCs w:val="21"/>
        </w:rPr>
      </w:pPr>
    </w:p>
    <w:p w14:paraId="7292412C" w14:textId="77777777" w:rsidR="003F66AB" w:rsidRPr="003F66AB" w:rsidRDefault="003F66AB" w:rsidP="003F66AB">
      <w:pPr>
        <w:spacing w:line="400" w:lineRule="exact"/>
        <w:rPr>
          <w:rFonts w:ascii="Times New Roman" w:eastAsia="宋体" w:hAnsi="宋体" w:cs="Times New Roman"/>
          <w:szCs w:val="24"/>
        </w:rPr>
      </w:pPr>
    </w:p>
    <w:p w14:paraId="530397B5" w14:textId="77777777" w:rsidR="00BD4256" w:rsidRPr="003F66AB" w:rsidRDefault="00BD4256" w:rsidP="00BD4256">
      <w:pPr>
        <w:widowControl/>
        <w:ind w:firstLineChars="1100" w:firstLine="2310"/>
        <w:jc w:val="left"/>
        <w:rPr>
          <w:rFonts w:ascii="宋体" w:eastAsia="宋体" w:hAnsi="宋体" w:cs="宋体"/>
          <w:szCs w:val="21"/>
        </w:rPr>
      </w:pPr>
      <w:r w:rsidRPr="003F66AB">
        <w:rPr>
          <w:rFonts w:ascii="宋体" w:eastAsia="宋体" w:hAnsi="宋体" w:cs="宋体" w:hint="eastAsia"/>
          <w:szCs w:val="21"/>
        </w:rPr>
        <w:t>供应商[公章(CA签章)]：</w:t>
      </w:r>
      <w:r w:rsidRPr="003F66AB">
        <w:rPr>
          <w:rFonts w:ascii="宋体" w:eastAsia="宋体" w:hAnsi="宋体" w:cs="宋体" w:hint="eastAsia"/>
          <w:szCs w:val="21"/>
          <w:u w:val="single"/>
        </w:rPr>
        <w:t xml:space="preserve">                                    </w:t>
      </w:r>
    </w:p>
    <w:p w14:paraId="4BDFE97F" w14:textId="77777777" w:rsidR="00BD4256" w:rsidRPr="003F66AB" w:rsidRDefault="00BD4256" w:rsidP="00BD4256">
      <w:pPr>
        <w:spacing w:line="300" w:lineRule="exact"/>
        <w:ind w:leftChars="1400" w:left="2940" w:firstLineChars="300" w:firstLine="630"/>
        <w:rPr>
          <w:rFonts w:ascii="宋体" w:eastAsia="宋体" w:hAnsi="宋体" w:cs="宋体"/>
        </w:rPr>
      </w:pPr>
    </w:p>
    <w:p w14:paraId="680D98CE" w14:textId="77777777" w:rsidR="00BD4256" w:rsidRPr="003F66AB" w:rsidRDefault="00BD4256" w:rsidP="00BD4256">
      <w:pPr>
        <w:spacing w:line="340" w:lineRule="exact"/>
        <w:ind w:left="420"/>
        <w:jc w:val="center"/>
        <w:rPr>
          <w:rFonts w:ascii="Times New Roman" w:eastAsia="宋体" w:hAnsi="Times New Roman" w:cs="Times New Roman"/>
          <w:szCs w:val="24"/>
        </w:rPr>
      </w:pPr>
      <w:r w:rsidRPr="003F66AB">
        <w:rPr>
          <w:rFonts w:ascii="宋体" w:eastAsia="宋体" w:hAnsi="宋体" w:cs="宋体" w:hint="eastAsia"/>
          <w:szCs w:val="24"/>
        </w:rPr>
        <w:t>日          期：</w:t>
      </w:r>
      <w:r w:rsidRPr="003F66AB">
        <w:rPr>
          <w:rFonts w:ascii="宋体" w:eastAsia="宋体" w:hAnsi="宋体" w:cs="宋体" w:hint="eastAsia"/>
          <w:szCs w:val="24"/>
          <w:u w:val="single"/>
        </w:rPr>
        <w:t xml:space="preserve">                         </w:t>
      </w:r>
    </w:p>
    <w:p w14:paraId="695B317A" w14:textId="77777777" w:rsidR="003F66AB" w:rsidRPr="003F66AB" w:rsidRDefault="003F66AB" w:rsidP="003F66AB">
      <w:pPr>
        <w:spacing w:line="360" w:lineRule="exact"/>
        <w:rPr>
          <w:rFonts w:ascii="宋体" w:eastAsia="宋体" w:hAnsi="宋体" w:cs="宋体"/>
          <w:spacing w:val="-2"/>
          <w:kern w:val="0"/>
          <w:szCs w:val="21"/>
        </w:rPr>
      </w:pPr>
    </w:p>
    <w:p w14:paraId="6A85F514" w14:textId="77777777" w:rsidR="003F66AB" w:rsidRPr="003F66AB" w:rsidRDefault="003F66AB" w:rsidP="003F66AB">
      <w:pPr>
        <w:spacing w:line="340" w:lineRule="exact"/>
        <w:jc w:val="center"/>
        <w:rPr>
          <w:rFonts w:ascii="宋体" w:eastAsia="宋体" w:hAnsi="宋体" w:cs="宋体"/>
          <w:b/>
          <w:sz w:val="32"/>
          <w:szCs w:val="32"/>
        </w:rPr>
      </w:pPr>
    </w:p>
    <w:p w14:paraId="3017DF5A" w14:textId="77777777" w:rsidR="003F66AB" w:rsidRPr="003F66AB" w:rsidRDefault="003F66AB" w:rsidP="003F66AB">
      <w:pPr>
        <w:spacing w:after="120"/>
        <w:rPr>
          <w:rFonts w:ascii="宋体" w:eastAsia="宋体" w:hAnsi="宋体" w:cs="宋体"/>
          <w:b/>
          <w:bCs/>
          <w:szCs w:val="21"/>
        </w:rPr>
      </w:pPr>
    </w:p>
    <w:p w14:paraId="1EE0466E" w14:textId="10A155E0" w:rsidR="003F66AB" w:rsidRPr="003F66AB" w:rsidRDefault="003F66AB" w:rsidP="003F66AB">
      <w:pPr>
        <w:spacing w:line="400" w:lineRule="exact"/>
        <w:outlineLvl w:val="1"/>
        <w:rPr>
          <w:rFonts w:ascii="宋体" w:eastAsia="宋体" w:hAnsi="宋体" w:cs="宋体"/>
          <w:szCs w:val="24"/>
        </w:rPr>
      </w:pPr>
      <w:r w:rsidRPr="003F66AB">
        <w:rPr>
          <w:rFonts w:ascii="Times New Roman" w:eastAsia="宋体" w:hAnsi="宋体" w:cs="宋体" w:hint="eastAsia"/>
          <w:b/>
          <w:sz w:val="28"/>
          <w:szCs w:val="28"/>
        </w:rPr>
        <w:br w:type="page"/>
      </w:r>
      <w:bookmarkStart w:id="1175" w:name="_Toc9556"/>
      <w:bookmarkStart w:id="1176" w:name="_Toc24032"/>
      <w:bookmarkStart w:id="1177" w:name="_Toc791"/>
      <w:bookmarkStart w:id="1178" w:name="_Toc16701"/>
      <w:bookmarkStart w:id="1179" w:name="_Toc21827"/>
      <w:r w:rsidRPr="003F66AB">
        <w:rPr>
          <w:rFonts w:ascii="Times New Roman" w:eastAsia="宋体" w:hAnsi="宋体" w:cs="宋体" w:hint="eastAsia"/>
          <w:b/>
          <w:sz w:val="28"/>
          <w:szCs w:val="28"/>
        </w:rPr>
        <w:lastRenderedPageBreak/>
        <w:t>5</w:t>
      </w:r>
      <w:r w:rsidRPr="003F66AB">
        <w:rPr>
          <w:rFonts w:ascii="宋体" w:eastAsia="宋体" w:hAnsi="宋体" w:cs="宋体" w:hint="eastAsia"/>
          <w:b/>
          <w:sz w:val="28"/>
          <w:szCs w:val="28"/>
        </w:rPr>
        <w:t>.</w:t>
      </w:r>
      <w:bookmarkEnd w:id="1175"/>
      <w:bookmarkEnd w:id="1176"/>
      <w:bookmarkEnd w:id="1177"/>
      <w:bookmarkEnd w:id="1178"/>
      <w:bookmarkEnd w:id="1179"/>
      <w:r w:rsidR="00BD4256" w:rsidRPr="00BD4256">
        <w:rPr>
          <w:rFonts w:ascii="宋体" w:eastAsia="宋体" w:hAnsi="宋体" w:cs="宋体" w:hint="eastAsia"/>
          <w:b/>
          <w:sz w:val="28"/>
          <w:szCs w:val="28"/>
        </w:rPr>
        <w:t>主要人员简历表（必须提供）</w:t>
      </w:r>
    </w:p>
    <w:p w14:paraId="1CFAAF6C" w14:textId="77777777" w:rsidR="003F66AB" w:rsidRPr="003F66AB" w:rsidRDefault="003F66AB" w:rsidP="003F66AB">
      <w:pPr>
        <w:spacing w:line="400" w:lineRule="exact"/>
        <w:ind w:firstLineChars="150" w:firstLine="361"/>
        <w:rPr>
          <w:rFonts w:ascii="宋体" w:eastAsia="宋体" w:hAnsi="宋体" w:cs="Times New Roman"/>
          <w:b/>
          <w:bCs/>
          <w:sz w:val="24"/>
          <w:szCs w:val="24"/>
        </w:rPr>
      </w:pPr>
      <w:r w:rsidRPr="003F66AB">
        <w:rPr>
          <w:rFonts w:ascii="宋体" w:eastAsia="宋体" w:hAnsi="宋体" w:cs="Times New Roman" w:hint="eastAsia"/>
          <w:b/>
          <w:bCs/>
          <w:sz w:val="24"/>
          <w:szCs w:val="24"/>
        </w:rPr>
        <w:t>附件</w:t>
      </w:r>
    </w:p>
    <w:p w14:paraId="58288452" w14:textId="77777777" w:rsidR="003F66AB" w:rsidRPr="003F66AB" w:rsidRDefault="003F66AB" w:rsidP="003F66AB">
      <w:pPr>
        <w:spacing w:line="400" w:lineRule="exact"/>
        <w:jc w:val="center"/>
        <w:rPr>
          <w:rFonts w:ascii="宋体" w:eastAsia="宋体" w:hAnsi="宋体" w:cs="Times New Roman"/>
          <w:sz w:val="24"/>
          <w:szCs w:val="24"/>
        </w:rPr>
      </w:pPr>
      <w:r w:rsidRPr="003F66AB">
        <w:rPr>
          <w:rFonts w:ascii="宋体" w:eastAsia="宋体" w:hAnsi="宋体" w:cs="Times New Roman" w:hint="eastAsia"/>
          <w:b/>
          <w:sz w:val="28"/>
          <w:szCs w:val="28"/>
        </w:rPr>
        <w:t>主要人员简历表（格式）</w:t>
      </w:r>
    </w:p>
    <w:tbl>
      <w:tblPr>
        <w:tblW w:w="0" w:type="auto"/>
        <w:tblInd w:w="-5" w:type="dxa"/>
        <w:tblLayout w:type="fixed"/>
        <w:tblCellMar>
          <w:left w:w="0" w:type="dxa"/>
          <w:right w:w="0" w:type="dxa"/>
        </w:tblCellMar>
        <w:tblLook w:val="04A0" w:firstRow="1" w:lastRow="0" w:firstColumn="1" w:lastColumn="0" w:noHBand="0" w:noVBand="1"/>
      </w:tblPr>
      <w:tblGrid>
        <w:gridCol w:w="1343"/>
        <w:gridCol w:w="407"/>
        <w:gridCol w:w="816"/>
        <w:gridCol w:w="1048"/>
        <w:gridCol w:w="1206"/>
        <w:gridCol w:w="801"/>
        <w:gridCol w:w="1426"/>
        <w:gridCol w:w="185"/>
        <w:gridCol w:w="2416"/>
      </w:tblGrid>
      <w:tr w:rsidR="003F66AB" w:rsidRPr="003F66AB" w14:paraId="3F85B757" w14:textId="77777777" w:rsidTr="00880DBA">
        <w:trPr>
          <w:trHeight w:hRule="exact" w:val="340"/>
        </w:trPr>
        <w:tc>
          <w:tcPr>
            <w:tcW w:w="1343" w:type="dxa"/>
            <w:tcBorders>
              <w:top w:val="single" w:sz="4" w:space="0" w:color="000000"/>
              <w:left w:val="single" w:sz="4" w:space="0" w:color="000000"/>
              <w:bottom w:val="single" w:sz="4" w:space="0" w:color="000000"/>
              <w:right w:val="single" w:sz="4" w:space="0" w:color="000000"/>
            </w:tcBorders>
            <w:vAlign w:val="center"/>
          </w:tcPr>
          <w:p w14:paraId="25691F93" w14:textId="77777777" w:rsidR="003F66AB" w:rsidRPr="003F66AB" w:rsidRDefault="003F66AB" w:rsidP="003F66AB">
            <w:pPr>
              <w:jc w:val="center"/>
              <w:rPr>
                <w:rFonts w:ascii="宋体" w:eastAsia="宋体" w:hAnsi="宋体" w:cs="Times New Roman"/>
                <w:kern w:val="0"/>
                <w:sz w:val="24"/>
                <w:szCs w:val="24"/>
              </w:rPr>
            </w:pPr>
            <w:r w:rsidRPr="003F66AB">
              <w:rPr>
                <w:rFonts w:ascii="宋体" w:eastAsia="宋体" w:hAnsi="宋体" w:cs="MingLiU" w:hint="eastAsia"/>
                <w:kern w:val="0"/>
                <w:szCs w:val="21"/>
              </w:rPr>
              <w:t>姓</w:t>
            </w:r>
            <w:r w:rsidRPr="003F66AB">
              <w:rPr>
                <w:rFonts w:ascii="宋体" w:eastAsia="宋体" w:hAnsi="宋体" w:cs="Times New Roman"/>
                <w:kern w:val="0"/>
                <w:szCs w:val="21"/>
              </w:rPr>
              <w:tab/>
            </w:r>
            <w:r w:rsidRPr="003F66AB">
              <w:rPr>
                <w:rFonts w:ascii="宋体" w:eastAsia="宋体" w:hAnsi="宋体" w:cs="MingLiU" w:hint="eastAsia"/>
                <w:kern w:val="0"/>
                <w:szCs w:val="21"/>
              </w:rPr>
              <w:t>名</w:t>
            </w:r>
          </w:p>
        </w:tc>
        <w:tc>
          <w:tcPr>
            <w:tcW w:w="1223" w:type="dxa"/>
            <w:gridSpan w:val="2"/>
            <w:tcBorders>
              <w:top w:val="single" w:sz="4" w:space="0" w:color="000000"/>
              <w:left w:val="single" w:sz="4" w:space="0" w:color="000000"/>
              <w:bottom w:val="single" w:sz="4" w:space="0" w:color="000000"/>
              <w:right w:val="single" w:sz="4" w:space="0" w:color="000000"/>
            </w:tcBorders>
            <w:vAlign w:val="center"/>
          </w:tcPr>
          <w:p w14:paraId="4CECFF73" w14:textId="77777777" w:rsidR="003F66AB" w:rsidRPr="003F66AB" w:rsidRDefault="003F66AB" w:rsidP="003F66AB">
            <w:pPr>
              <w:jc w:val="center"/>
              <w:rPr>
                <w:rFonts w:ascii="宋体" w:eastAsia="宋体" w:hAnsi="宋体" w:cs="Times New Roman"/>
                <w:kern w:val="0"/>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B10CFB2" w14:textId="77777777" w:rsidR="003F66AB" w:rsidRPr="003F66AB" w:rsidRDefault="003F66AB" w:rsidP="003F66AB">
            <w:pPr>
              <w:jc w:val="center"/>
              <w:rPr>
                <w:rFonts w:ascii="宋体" w:eastAsia="宋体" w:hAnsi="宋体" w:cs="Times New Roman"/>
                <w:kern w:val="0"/>
                <w:sz w:val="24"/>
                <w:szCs w:val="24"/>
              </w:rPr>
            </w:pPr>
            <w:r w:rsidRPr="003F66AB">
              <w:rPr>
                <w:rFonts w:ascii="宋体" w:eastAsia="宋体" w:hAnsi="宋体" w:cs="MingLiU" w:hint="eastAsia"/>
                <w:kern w:val="0"/>
                <w:szCs w:val="21"/>
              </w:rPr>
              <w:t>年</w:t>
            </w:r>
            <w:r w:rsidRPr="003F66AB">
              <w:rPr>
                <w:rFonts w:ascii="宋体" w:eastAsia="宋体" w:hAnsi="宋体" w:cs="Times New Roman"/>
                <w:kern w:val="0"/>
                <w:szCs w:val="21"/>
              </w:rPr>
              <w:t xml:space="preserve">  </w:t>
            </w:r>
            <w:r w:rsidRPr="003F66AB">
              <w:rPr>
                <w:rFonts w:ascii="宋体" w:eastAsia="宋体" w:hAnsi="宋体" w:cs="MingLiU" w:hint="eastAsia"/>
                <w:kern w:val="0"/>
                <w:szCs w:val="21"/>
              </w:rPr>
              <w:t>龄</w:t>
            </w:r>
          </w:p>
        </w:tc>
        <w:tc>
          <w:tcPr>
            <w:tcW w:w="1206" w:type="dxa"/>
            <w:tcBorders>
              <w:top w:val="single" w:sz="4" w:space="0" w:color="000000"/>
              <w:left w:val="single" w:sz="4" w:space="0" w:color="000000"/>
              <w:bottom w:val="single" w:sz="4" w:space="0" w:color="000000"/>
              <w:right w:val="single" w:sz="4" w:space="0" w:color="000000"/>
            </w:tcBorders>
            <w:vAlign w:val="center"/>
          </w:tcPr>
          <w:p w14:paraId="0EFCAF3E" w14:textId="77777777" w:rsidR="003F66AB" w:rsidRPr="003F66AB" w:rsidRDefault="003F66AB" w:rsidP="003F66AB">
            <w:pPr>
              <w:jc w:val="center"/>
              <w:rPr>
                <w:rFonts w:ascii="宋体" w:eastAsia="宋体" w:hAnsi="宋体" w:cs="Times New Roman"/>
                <w:kern w:val="0"/>
                <w:sz w:val="24"/>
                <w:szCs w:val="24"/>
              </w:rPr>
            </w:pPr>
          </w:p>
        </w:tc>
        <w:tc>
          <w:tcPr>
            <w:tcW w:w="2412" w:type="dxa"/>
            <w:gridSpan w:val="3"/>
            <w:tcBorders>
              <w:top w:val="single" w:sz="4" w:space="0" w:color="000000"/>
              <w:left w:val="single" w:sz="4" w:space="0" w:color="000000"/>
              <w:bottom w:val="single" w:sz="4" w:space="0" w:color="000000"/>
              <w:right w:val="single" w:sz="4" w:space="0" w:color="000000"/>
            </w:tcBorders>
            <w:vAlign w:val="center"/>
          </w:tcPr>
          <w:p w14:paraId="0EDB8D42" w14:textId="77777777" w:rsidR="003F66AB" w:rsidRPr="003F66AB" w:rsidRDefault="003F66AB" w:rsidP="003F66AB">
            <w:pPr>
              <w:jc w:val="center"/>
              <w:rPr>
                <w:rFonts w:ascii="宋体" w:eastAsia="宋体" w:hAnsi="宋体" w:cs="Times New Roman"/>
                <w:kern w:val="0"/>
                <w:sz w:val="24"/>
                <w:szCs w:val="24"/>
              </w:rPr>
            </w:pPr>
            <w:r w:rsidRPr="003F66AB">
              <w:rPr>
                <w:rFonts w:ascii="宋体" w:eastAsia="宋体" w:hAnsi="宋体" w:cs="MingLiU" w:hint="eastAsia"/>
                <w:kern w:val="0"/>
                <w:szCs w:val="21"/>
              </w:rPr>
              <w:t>学历</w:t>
            </w:r>
          </w:p>
        </w:tc>
        <w:tc>
          <w:tcPr>
            <w:tcW w:w="2416" w:type="dxa"/>
            <w:tcBorders>
              <w:top w:val="single" w:sz="4" w:space="0" w:color="000000"/>
              <w:left w:val="single" w:sz="4" w:space="0" w:color="000000"/>
              <w:bottom w:val="single" w:sz="4" w:space="0" w:color="000000"/>
              <w:right w:val="single" w:sz="4" w:space="0" w:color="000000"/>
            </w:tcBorders>
          </w:tcPr>
          <w:p w14:paraId="17C6C524" w14:textId="77777777" w:rsidR="003F66AB" w:rsidRPr="003F66AB" w:rsidRDefault="003F66AB" w:rsidP="003F66AB">
            <w:pPr>
              <w:rPr>
                <w:rFonts w:ascii="宋体" w:eastAsia="宋体" w:hAnsi="宋体" w:cs="Times New Roman"/>
                <w:kern w:val="0"/>
                <w:sz w:val="24"/>
                <w:szCs w:val="24"/>
              </w:rPr>
            </w:pPr>
          </w:p>
        </w:tc>
      </w:tr>
      <w:tr w:rsidR="003F66AB" w:rsidRPr="003F66AB" w14:paraId="477E31E8" w14:textId="77777777" w:rsidTr="00880DBA">
        <w:trPr>
          <w:trHeight w:hRule="exact" w:val="340"/>
        </w:trPr>
        <w:tc>
          <w:tcPr>
            <w:tcW w:w="1343" w:type="dxa"/>
            <w:tcBorders>
              <w:top w:val="single" w:sz="4" w:space="0" w:color="000000"/>
              <w:left w:val="single" w:sz="4" w:space="0" w:color="000000"/>
              <w:bottom w:val="single" w:sz="4" w:space="0" w:color="000000"/>
              <w:right w:val="single" w:sz="4" w:space="0" w:color="000000"/>
            </w:tcBorders>
            <w:vAlign w:val="center"/>
          </w:tcPr>
          <w:p w14:paraId="07D76677" w14:textId="77777777" w:rsidR="003F66AB" w:rsidRPr="003F66AB" w:rsidRDefault="003F66AB" w:rsidP="003F66AB">
            <w:pPr>
              <w:jc w:val="center"/>
              <w:rPr>
                <w:rFonts w:ascii="宋体" w:eastAsia="宋体" w:hAnsi="宋体" w:cs="Times New Roman"/>
                <w:kern w:val="0"/>
                <w:sz w:val="24"/>
                <w:szCs w:val="24"/>
              </w:rPr>
            </w:pPr>
            <w:r w:rsidRPr="003F66AB">
              <w:rPr>
                <w:rFonts w:ascii="宋体" w:eastAsia="宋体" w:hAnsi="宋体" w:cs="MingLiU" w:hint="eastAsia"/>
                <w:kern w:val="0"/>
                <w:szCs w:val="21"/>
              </w:rPr>
              <w:t>职</w:t>
            </w:r>
            <w:r w:rsidRPr="003F66AB">
              <w:rPr>
                <w:rFonts w:ascii="宋体" w:eastAsia="宋体" w:hAnsi="宋体" w:cs="Times New Roman"/>
                <w:kern w:val="0"/>
                <w:szCs w:val="21"/>
              </w:rPr>
              <w:tab/>
            </w:r>
            <w:r w:rsidRPr="003F66AB">
              <w:rPr>
                <w:rFonts w:ascii="宋体" w:eastAsia="宋体" w:hAnsi="宋体" w:cs="MingLiU" w:hint="eastAsia"/>
                <w:kern w:val="0"/>
                <w:szCs w:val="21"/>
              </w:rPr>
              <w:t>称</w:t>
            </w:r>
          </w:p>
        </w:tc>
        <w:tc>
          <w:tcPr>
            <w:tcW w:w="1223" w:type="dxa"/>
            <w:gridSpan w:val="2"/>
            <w:tcBorders>
              <w:top w:val="single" w:sz="4" w:space="0" w:color="000000"/>
              <w:left w:val="single" w:sz="4" w:space="0" w:color="000000"/>
              <w:bottom w:val="single" w:sz="4" w:space="0" w:color="000000"/>
              <w:right w:val="single" w:sz="4" w:space="0" w:color="000000"/>
            </w:tcBorders>
            <w:vAlign w:val="center"/>
          </w:tcPr>
          <w:p w14:paraId="6D829F3F" w14:textId="77777777" w:rsidR="003F66AB" w:rsidRPr="003F66AB" w:rsidRDefault="003F66AB" w:rsidP="003F66AB">
            <w:pPr>
              <w:jc w:val="center"/>
              <w:rPr>
                <w:rFonts w:ascii="宋体" w:eastAsia="宋体" w:hAnsi="宋体" w:cs="Times New Roman"/>
                <w:kern w:val="0"/>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72420AF" w14:textId="77777777" w:rsidR="003F66AB" w:rsidRPr="003F66AB" w:rsidRDefault="003F66AB" w:rsidP="003F66AB">
            <w:pPr>
              <w:jc w:val="center"/>
              <w:rPr>
                <w:rFonts w:ascii="宋体" w:eastAsia="宋体" w:hAnsi="宋体" w:cs="Times New Roman"/>
                <w:kern w:val="0"/>
                <w:sz w:val="24"/>
                <w:szCs w:val="24"/>
              </w:rPr>
            </w:pPr>
            <w:r w:rsidRPr="003F66AB">
              <w:rPr>
                <w:rFonts w:ascii="宋体" w:eastAsia="宋体" w:hAnsi="宋体" w:cs="MingLiU" w:hint="eastAsia"/>
                <w:kern w:val="0"/>
                <w:szCs w:val="21"/>
              </w:rPr>
              <w:t>职</w:t>
            </w:r>
            <w:r w:rsidRPr="003F66AB">
              <w:rPr>
                <w:rFonts w:ascii="宋体" w:eastAsia="宋体" w:hAnsi="宋体" w:cs="Times New Roman"/>
                <w:kern w:val="0"/>
                <w:szCs w:val="21"/>
              </w:rPr>
              <w:t xml:space="preserve">  </w:t>
            </w:r>
            <w:proofErr w:type="gramStart"/>
            <w:r w:rsidRPr="003F66AB">
              <w:rPr>
                <w:rFonts w:ascii="宋体" w:eastAsia="宋体" w:hAnsi="宋体" w:cs="MingLiU" w:hint="eastAsia"/>
                <w:kern w:val="0"/>
                <w:szCs w:val="21"/>
              </w:rPr>
              <w:t>务</w:t>
            </w:r>
            <w:proofErr w:type="gramEnd"/>
          </w:p>
        </w:tc>
        <w:tc>
          <w:tcPr>
            <w:tcW w:w="1206" w:type="dxa"/>
            <w:tcBorders>
              <w:top w:val="single" w:sz="4" w:space="0" w:color="000000"/>
              <w:left w:val="single" w:sz="4" w:space="0" w:color="000000"/>
              <w:bottom w:val="single" w:sz="4" w:space="0" w:color="000000"/>
              <w:right w:val="single" w:sz="4" w:space="0" w:color="000000"/>
            </w:tcBorders>
            <w:vAlign w:val="center"/>
          </w:tcPr>
          <w:p w14:paraId="5006A986" w14:textId="77777777" w:rsidR="003F66AB" w:rsidRPr="003F66AB" w:rsidRDefault="003F66AB" w:rsidP="003F66AB">
            <w:pPr>
              <w:jc w:val="center"/>
              <w:rPr>
                <w:rFonts w:ascii="宋体" w:eastAsia="宋体" w:hAnsi="宋体" w:cs="Times New Roman"/>
                <w:kern w:val="0"/>
                <w:sz w:val="24"/>
                <w:szCs w:val="24"/>
              </w:rPr>
            </w:pPr>
          </w:p>
        </w:tc>
        <w:tc>
          <w:tcPr>
            <w:tcW w:w="2412" w:type="dxa"/>
            <w:gridSpan w:val="3"/>
            <w:tcBorders>
              <w:top w:val="single" w:sz="4" w:space="0" w:color="000000"/>
              <w:left w:val="single" w:sz="4" w:space="0" w:color="000000"/>
              <w:bottom w:val="single" w:sz="4" w:space="0" w:color="000000"/>
              <w:right w:val="single" w:sz="4" w:space="0" w:color="000000"/>
            </w:tcBorders>
            <w:vAlign w:val="center"/>
          </w:tcPr>
          <w:p w14:paraId="2AA24C41" w14:textId="77777777" w:rsidR="003F66AB" w:rsidRPr="003F66AB" w:rsidRDefault="003F66AB" w:rsidP="003F66AB">
            <w:pPr>
              <w:jc w:val="center"/>
              <w:rPr>
                <w:rFonts w:ascii="宋体" w:eastAsia="宋体" w:hAnsi="宋体" w:cs="Times New Roman"/>
                <w:kern w:val="0"/>
                <w:sz w:val="24"/>
                <w:szCs w:val="24"/>
              </w:rPr>
            </w:pPr>
            <w:r w:rsidRPr="003F66AB">
              <w:rPr>
                <w:rFonts w:ascii="宋体" w:eastAsia="宋体" w:hAnsi="宋体" w:cs="MingLiU" w:hint="eastAsia"/>
                <w:kern w:val="0"/>
                <w:szCs w:val="21"/>
              </w:rPr>
              <w:t>拟在本合同任职</w:t>
            </w:r>
          </w:p>
        </w:tc>
        <w:tc>
          <w:tcPr>
            <w:tcW w:w="2416" w:type="dxa"/>
            <w:tcBorders>
              <w:top w:val="single" w:sz="4" w:space="0" w:color="000000"/>
              <w:left w:val="single" w:sz="4" w:space="0" w:color="000000"/>
              <w:bottom w:val="single" w:sz="4" w:space="0" w:color="000000"/>
              <w:right w:val="single" w:sz="4" w:space="0" w:color="000000"/>
            </w:tcBorders>
          </w:tcPr>
          <w:p w14:paraId="2F541389" w14:textId="77777777" w:rsidR="003F66AB" w:rsidRPr="003F66AB" w:rsidRDefault="003F66AB" w:rsidP="003F66AB">
            <w:pPr>
              <w:rPr>
                <w:rFonts w:ascii="宋体" w:eastAsia="宋体" w:hAnsi="宋体" w:cs="Times New Roman"/>
                <w:kern w:val="0"/>
                <w:sz w:val="24"/>
                <w:szCs w:val="24"/>
              </w:rPr>
            </w:pPr>
          </w:p>
        </w:tc>
      </w:tr>
      <w:tr w:rsidR="003F66AB" w:rsidRPr="003F66AB" w14:paraId="259F9936" w14:textId="77777777" w:rsidTr="00880DBA">
        <w:trPr>
          <w:trHeight w:hRule="exact" w:val="340"/>
        </w:trPr>
        <w:tc>
          <w:tcPr>
            <w:tcW w:w="1343" w:type="dxa"/>
            <w:tcBorders>
              <w:top w:val="single" w:sz="4" w:space="0" w:color="000000"/>
              <w:left w:val="single" w:sz="4" w:space="0" w:color="000000"/>
              <w:bottom w:val="single" w:sz="4" w:space="0" w:color="000000"/>
              <w:right w:val="single" w:sz="4" w:space="0" w:color="000000"/>
            </w:tcBorders>
            <w:vAlign w:val="center"/>
          </w:tcPr>
          <w:p w14:paraId="4F4D6187" w14:textId="77777777" w:rsidR="003F66AB" w:rsidRPr="003F66AB" w:rsidRDefault="003F66AB" w:rsidP="003F66AB">
            <w:pPr>
              <w:jc w:val="center"/>
              <w:rPr>
                <w:rFonts w:ascii="宋体" w:eastAsia="宋体" w:hAnsi="宋体" w:cs="Times New Roman"/>
                <w:kern w:val="0"/>
                <w:sz w:val="24"/>
                <w:szCs w:val="24"/>
              </w:rPr>
            </w:pPr>
            <w:r w:rsidRPr="003F66AB">
              <w:rPr>
                <w:rFonts w:ascii="宋体" w:eastAsia="宋体" w:hAnsi="宋体" w:cs="MingLiU" w:hint="eastAsia"/>
                <w:kern w:val="0"/>
                <w:szCs w:val="21"/>
              </w:rPr>
              <w:t>毕业学校</w:t>
            </w:r>
          </w:p>
        </w:tc>
        <w:tc>
          <w:tcPr>
            <w:tcW w:w="8305" w:type="dxa"/>
            <w:gridSpan w:val="8"/>
            <w:tcBorders>
              <w:top w:val="single" w:sz="4" w:space="0" w:color="000000"/>
              <w:left w:val="single" w:sz="4" w:space="0" w:color="000000"/>
              <w:bottom w:val="single" w:sz="4" w:space="0" w:color="000000"/>
              <w:right w:val="single" w:sz="4" w:space="0" w:color="000000"/>
            </w:tcBorders>
          </w:tcPr>
          <w:p w14:paraId="66A3667C" w14:textId="77777777" w:rsidR="003F66AB" w:rsidRPr="003F66AB" w:rsidRDefault="003F66AB" w:rsidP="003F66AB">
            <w:pPr>
              <w:ind w:firstLineChars="150" w:firstLine="315"/>
              <w:rPr>
                <w:rFonts w:ascii="宋体" w:eastAsia="宋体" w:hAnsi="宋体" w:cs="Times New Roman"/>
                <w:kern w:val="0"/>
                <w:sz w:val="24"/>
                <w:szCs w:val="24"/>
              </w:rPr>
            </w:pPr>
            <w:r w:rsidRPr="003F66AB">
              <w:rPr>
                <w:rFonts w:ascii="宋体" w:eastAsia="宋体" w:hAnsi="宋体" w:cs="MingLiU" w:hint="eastAsia"/>
                <w:kern w:val="0"/>
                <w:szCs w:val="21"/>
              </w:rPr>
              <w:t>年</w:t>
            </w:r>
            <w:r w:rsidRPr="003F66AB">
              <w:rPr>
                <w:rFonts w:ascii="宋体" w:eastAsia="宋体" w:hAnsi="宋体" w:cs="MingLiU" w:hint="eastAsia"/>
                <w:spacing w:val="-1"/>
                <w:kern w:val="0"/>
                <w:szCs w:val="21"/>
              </w:rPr>
              <w:t>毕</w:t>
            </w:r>
            <w:r w:rsidRPr="003F66AB">
              <w:rPr>
                <w:rFonts w:ascii="宋体" w:eastAsia="宋体" w:hAnsi="宋体" w:cs="MingLiU" w:hint="eastAsia"/>
                <w:kern w:val="0"/>
                <w:szCs w:val="21"/>
              </w:rPr>
              <w:t>业于</w:t>
            </w:r>
            <w:r w:rsidRPr="003F66AB">
              <w:rPr>
                <w:rFonts w:ascii="宋体" w:eastAsia="宋体" w:hAnsi="宋体" w:cs="Times New Roman"/>
                <w:kern w:val="0"/>
                <w:szCs w:val="21"/>
              </w:rPr>
              <w:tab/>
            </w:r>
            <w:r w:rsidRPr="003F66AB">
              <w:rPr>
                <w:rFonts w:ascii="宋体" w:eastAsia="宋体" w:hAnsi="宋体" w:cs="MingLiU" w:hint="eastAsia"/>
                <w:kern w:val="0"/>
                <w:szCs w:val="21"/>
              </w:rPr>
              <w:t>学校</w:t>
            </w:r>
            <w:r w:rsidRPr="003F66AB">
              <w:rPr>
                <w:rFonts w:ascii="宋体" w:eastAsia="宋体" w:hAnsi="宋体" w:cs="Times New Roman"/>
                <w:kern w:val="0"/>
                <w:szCs w:val="21"/>
              </w:rPr>
              <w:tab/>
            </w:r>
            <w:r w:rsidRPr="003F66AB">
              <w:rPr>
                <w:rFonts w:ascii="宋体" w:eastAsia="宋体" w:hAnsi="宋体" w:cs="MingLiU" w:hint="eastAsia"/>
                <w:kern w:val="0"/>
                <w:szCs w:val="21"/>
              </w:rPr>
              <w:t>专业</w:t>
            </w:r>
          </w:p>
        </w:tc>
      </w:tr>
      <w:tr w:rsidR="003F66AB" w:rsidRPr="003F66AB" w14:paraId="0F968CC7" w14:textId="77777777" w:rsidTr="00880DBA">
        <w:trPr>
          <w:trHeight w:hRule="exact" w:val="340"/>
        </w:trPr>
        <w:tc>
          <w:tcPr>
            <w:tcW w:w="9648" w:type="dxa"/>
            <w:gridSpan w:val="9"/>
            <w:tcBorders>
              <w:top w:val="single" w:sz="4" w:space="0" w:color="000000"/>
              <w:left w:val="single" w:sz="4" w:space="0" w:color="000000"/>
              <w:bottom w:val="single" w:sz="4" w:space="0" w:color="000000"/>
              <w:right w:val="single" w:sz="4" w:space="0" w:color="000000"/>
            </w:tcBorders>
          </w:tcPr>
          <w:p w14:paraId="76C57140" w14:textId="77777777" w:rsidR="003F66AB" w:rsidRPr="003F66AB" w:rsidRDefault="003F66AB" w:rsidP="003F66AB">
            <w:pPr>
              <w:rPr>
                <w:rFonts w:ascii="宋体" w:eastAsia="宋体" w:hAnsi="宋体" w:cs="Times New Roman"/>
                <w:kern w:val="0"/>
                <w:sz w:val="24"/>
                <w:szCs w:val="24"/>
              </w:rPr>
            </w:pPr>
            <w:r w:rsidRPr="003F66AB">
              <w:rPr>
                <w:rFonts w:ascii="宋体" w:eastAsia="宋体" w:hAnsi="宋体" w:cs="MingLiU" w:hint="eastAsia"/>
                <w:kern w:val="0"/>
                <w:szCs w:val="21"/>
              </w:rPr>
              <w:t>主要工作经历</w:t>
            </w:r>
          </w:p>
        </w:tc>
      </w:tr>
      <w:tr w:rsidR="003F66AB" w:rsidRPr="003F66AB" w14:paraId="4FD5A554" w14:textId="77777777" w:rsidTr="00880DBA">
        <w:trPr>
          <w:trHeight w:hRule="exact" w:val="340"/>
        </w:trPr>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1DA370C2" w14:textId="77777777" w:rsidR="003F66AB" w:rsidRPr="003F66AB" w:rsidRDefault="003F66AB" w:rsidP="003F66AB">
            <w:pPr>
              <w:ind w:firstLineChars="50" w:firstLine="105"/>
              <w:jc w:val="center"/>
              <w:rPr>
                <w:rFonts w:ascii="宋体" w:eastAsia="宋体" w:hAnsi="宋体" w:cs="Times New Roman"/>
                <w:kern w:val="0"/>
                <w:sz w:val="24"/>
                <w:szCs w:val="24"/>
              </w:rPr>
            </w:pPr>
            <w:r w:rsidRPr="003F66AB">
              <w:rPr>
                <w:rFonts w:ascii="宋体" w:eastAsia="宋体" w:hAnsi="宋体" w:cs="MingLiU" w:hint="eastAsia"/>
                <w:kern w:val="0"/>
                <w:szCs w:val="21"/>
              </w:rPr>
              <w:t>时</w:t>
            </w:r>
            <w:r w:rsidRPr="003F66AB">
              <w:rPr>
                <w:rFonts w:ascii="宋体" w:eastAsia="宋体" w:hAnsi="宋体" w:cs="Times New Roman"/>
                <w:kern w:val="0"/>
                <w:szCs w:val="21"/>
              </w:rPr>
              <w:tab/>
            </w:r>
            <w:r w:rsidRPr="003F66AB">
              <w:rPr>
                <w:rFonts w:ascii="宋体" w:eastAsia="宋体" w:hAnsi="宋体" w:cs="MingLiU" w:hint="eastAsia"/>
                <w:kern w:val="0"/>
                <w:szCs w:val="21"/>
              </w:rPr>
              <w:t>间</w:t>
            </w:r>
          </w:p>
        </w:tc>
        <w:tc>
          <w:tcPr>
            <w:tcW w:w="3871" w:type="dxa"/>
            <w:gridSpan w:val="4"/>
            <w:tcBorders>
              <w:top w:val="single" w:sz="4" w:space="0" w:color="000000"/>
              <w:left w:val="single" w:sz="4" w:space="0" w:color="000000"/>
              <w:bottom w:val="single" w:sz="4" w:space="0" w:color="000000"/>
              <w:right w:val="single" w:sz="4" w:space="0" w:color="000000"/>
            </w:tcBorders>
            <w:vAlign w:val="center"/>
          </w:tcPr>
          <w:p w14:paraId="22297A60" w14:textId="77777777" w:rsidR="003F66AB" w:rsidRPr="003F66AB" w:rsidRDefault="003F66AB" w:rsidP="003F66AB">
            <w:pPr>
              <w:jc w:val="center"/>
              <w:rPr>
                <w:rFonts w:ascii="宋体" w:eastAsia="宋体" w:hAnsi="宋体" w:cs="Times New Roman"/>
                <w:kern w:val="0"/>
                <w:sz w:val="24"/>
                <w:szCs w:val="24"/>
              </w:rPr>
            </w:pPr>
            <w:r w:rsidRPr="003F66AB">
              <w:rPr>
                <w:rFonts w:ascii="宋体" w:eastAsia="宋体" w:hAnsi="宋体" w:cs="MingLiU" w:hint="eastAsia"/>
                <w:kern w:val="0"/>
                <w:szCs w:val="21"/>
              </w:rPr>
              <w:t>参加过的类似项目</w:t>
            </w:r>
          </w:p>
        </w:tc>
        <w:tc>
          <w:tcPr>
            <w:tcW w:w="1426" w:type="dxa"/>
            <w:tcBorders>
              <w:top w:val="single" w:sz="4" w:space="0" w:color="000000"/>
              <w:left w:val="single" w:sz="4" w:space="0" w:color="000000"/>
              <w:bottom w:val="single" w:sz="4" w:space="0" w:color="000000"/>
              <w:right w:val="single" w:sz="4" w:space="0" w:color="000000"/>
            </w:tcBorders>
            <w:vAlign w:val="center"/>
          </w:tcPr>
          <w:p w14:paraId="2C487BAF" w14:textId="77777777" w:rsidR="003F66AB" w:rsidRPr="003F66AB" w:rsidRDefault="003F66AB" w:rsidP="003F66AB">
            <w:pPr>
              <w:jc w:val="center"/>
              <w:rPr>
                <w:rFonts w:ascii="宋体" w:eastAsia="宋体" w:hAnsi="宋体" w:cs="Times New Roman"/>
                <w:kern w:val="0"/>
                <w:sz w:val="24"/>
                <w:szCs w:val="24"/>
              </w:rPr>
            </w:pPr>
            <w:r w:rsidRPr="003F66AB">
              <w:rPr>
                <w:rFonts w:ascii="宋体" w:eastAsia="宋体" w:hAnsi="宋体" w:cs="MingLiU" w:hint="eastAsia"/>
                <w:kern w:val="0"/>
                <w:szCs w:val="21"/>
              </w:rPr>
              <w:t>担任职务</w:t>
            </w:r>
          </w:p>
        </w:tc>
        <w:tc>
          <w:tcPr>
            <w:tcW w:w="2601" w:type="dxa"/>
            <w:gridSpan w:val="2"/>
            <w:tcBorders>
              <w:top w:val="single" w:sz="4" w:space="0" w:color="000000"/>
              <w:left w:val="single" w:sz="4" w:space="0" w:color="000000"/>
              <w:bottom w:val="single" w:sz="4" w:space="0" w:color="000000"/>
              <w:right w:val="single" w:sz="4" w:space="0" w:color="000000"/>
            </w:tcBorders>
            <w:vAlign w:val="center"/>
          </w:tcPr>
          <w:p w14:paraId="73BDB500" w14:textId="77777777" w:rsidR="003F66AB" w:rsidRPr="003F66AB" w:rsidRDefault="003F66AB" w:rsidP="003F66AB">
            <w:pPr>
              <w:jc w:val="center"/>
              <w:rPr>
                <w:rFonts w:ascii="宋体" w:eastAsia="宋体" w:hAnsi="宋体" w:cs="Times New Roman"/>
                <w:kern w:val="0"/>
                <w:sz w:val="24"/>
                <w:szCs w:val="24"/>
              </w:rPr>
            </w:pPr>
            <w:r w:rsidRPr="003F66AB">
              <w:rPr>
                <w:rFonts w:ascii="宋体" w:eastAsia="宋体" w:hAnsi="宋体" w:cs="MingLiU" w:hint="eastAsia"/>
                <w:kern w:val="0"/>
                <w:szCs w:val="21"/>
              </w:rPr>
              <w:t>发包人及联系电话</w:t>
            </w:r>
          </w:p>
        </w:tc>
      </w:tr>
      <w:tr w:rsidR="003F66AB" w:rsidRPr="003F66AB" w14:paraId="1781A052" w14:textId="77777777" w:rsidTr="00880DBA">
        <w:trPr>
          <w:trHeight w:hRule="exact" w:val="340"/>
        </w:trPr>
        <w:tc>
          <w:tcPr>
            <w:tcW w:w="1750" w:type="dxa"/>
            <w:gridSpan w:val="2"/>
            <w:tcBorders>
              <w:top w:val="single" w:sz="4" w:space="0" w:color="000000"/>
              <w:left w:val="single" w:sz="4" w:space="0" w:color="000000"/>
              <w:bottom w:val="single" w:sz="4" w:space="0" w:color="000000"/>
              <w:right w:val="single" w:sz="4" w:space="0" w:color="000000"/>
            </w:tcBorders>
          </w:tcPr>
          <w:p w14:paraId="523469BF" w14:textId="77777777" w:rsidR="003F66AB" w:rsidRPr="003F66AB" w:rsidRDefault="003F66AB" w:rsidP="003F66AB">
            <w:pPr>
              <w:rPr>
                <w:rFonts w:ascii="宋体" w:eastAsia="宋体" w:hAnsi="宋体" w:cs="Times New Roman"/>
                <w:kern w:val="0"/>
                <w:sz w:val="24"/>
                <w:szCs w:val="24"/>
              </w:rPr>
            </w:pPr>
          </w:p>
        </w:tc>
        <w:tc>
          <w:tcPr>
            <w:tcW w:w="3871" w:type="dxa"/>
            <w:gridSpan w:val="4"/>
            <w:tcBorders>
              <w:top w:val="single" w:sz="4" w:space="0" w:color="000000"/>
              <w:left w:val="single" w:sz="4" w:space="0" w:color="000000"/>
              <w:bottom w:val="single" w:sz="4" w:space="0" w:color="000000"/>
              <w:right w:val="single" w:sz="4" w:space="0" w:color="000000"/>
            </w:tcBorders>
          </w:tcPr>
          <w:p w14:paraId="3FC9A33F" w14:textId="77777777" w:rsidR="003F66AB" w:rsidRPr="003F66AB" w:rsidRDefault="003F66AB" w:rsidP="003F66AB">
            <w:pPr>
              <w:rPr>
                <w:rFonts w:ascii="宋体" w:eastAsia="宋体" w:hAnsi="宋体" w:cs="Times New Roman"/>
                <w:kern w:val="0"/>
                <w:sz w:val="24"/>
                <w:szCs w:val="24"/>
              </w:rPr>
            </w:pPr>
          </w:p>
        </w:tc>
        <w:tc>
          <w:tcPr>
            <w:tcW w:w="1426" w:type="dxa"/>
            <w:tcBorders>
              <w:top w:val="single" w:sz="4" w:space="0" w:color="000000"/>
              <w:left w:val="single" w:sz="4" w:space="0" w:color="000000"/>
              <w:bottom w:val="single" w:sz="4" w:space="0" w:color="000000"/>
              <w:right w:val="single" w:sz="4" w:space="0" w:color="000000"/>
            </w:tcBorders>
          </w:tcPr>
          <w:p w14:paraId="35888014" w14:textId="77777777" w:rsidR="003F66AB" w:rsidRPr="003F66AB" w:rsidRDefault="003F66AB" w:rsidP="003F66AB">
            <w:pPr>
              <w:rPr>
                <w:rFonts w:ascii="宋体" w:eastAsia="宋体" w:hAnsi="宋体" w:cs="Times New Roman"/>
                <w:kern w:val="0"/>
                <w:sz w:val="24"/>
                <w:szCs w:val="24"/>
              </w:rPr>
            </w:pPr>
          </w:p>
        </w:tc>
        <w:tc>
          <w:tcPr>
            <w:tcW w:w="2601" w:type="dxa"/>
            <w:gridSpan w:val="2"/>
            <w:tcBorders>
              <w:top w:val="single" w:sz="4" w:space="0" w:color="000000"/>
              <w:left w:val="single" w:sz="4" w:space="0" w:color="000000"/>
              <w:bottom w:val="single" w:sz="4" w:space="0" w:color="000000"/>
              <w:right w:val="single" w:sz="4" w:space="0" w:color="000000"/>
            </w:tcBorders>
          </w:tcPr>
          <w:p w14:paraId="50A65116" w14:textId="77777777" w:rsidR="003F66AB" w:rsidRPr="003F66AB" w:rsidRDefault="003F66AB" w:rsidP="003F66AB">
            <w:pPr>
              <w:rPr>
                <w:rFonts w:ascii="宋体" w:eastAsia="宋体" w:hAnsi="宋体" w:cs="Times New Roman"/>
                <w:kern w:val="0"/>
                <w:sz w:val="24"/>
                <w:szCs w:val="24"/>
              </w:rPr>
            </w:pPr>
          </w:p>
        </w:tc>
      </w:tr>
      <w:tr w:rsidR="003F66AB" w:rsidRPr="003F66AB" w14:paraId="11D25B5C" w14:textId="77777777" w:rsidTr="00880DBA">
        <w:trPr>
          <w:trHeight w:hRule="exact" w:val="340"/>
        </w:trPr>
        <w:tc>
          <w:tcPr>
            <w:tcW w:w="1750" w:type="dxa"/>
            <w:gridSpan w:val="2"/>
            <w:tcBorders>
              <w:top w:val="single" w:sz="4" w:space="0" w:color="000000"/>
              <w:left w:val="single" w:sz="4" w:space="0" w:color="000000"/>
              <w:bottom w:val="single" w:sz="4" w:space="0" w:color="000000"/>
              <w:right w:val="single" w:sz="4" w:space="0" w:color="000000"/>
            </w:tcBorders>
          </w:tcPr>
          <w:p w14:paraId="62F02FC5" w14:textId="77777777" w:rsidR="003F66AB" w:rsidRPr="003F66AB" w:rsidRDefault="003F66AB" w:rsidP="003F66AB">
            <w:pPr>
              <w:rPr>
                <w:rFonts w:ascii="宋体" w:eastAsia="宋体" w:hAnsi="宋体" w:cs="Times New Roman"/>
                <w:kern w:val="0"/>
                <w:sz w:val="24"/>
                <w:szCs w:val="24"/>
              </w:rPr>
            </w:pPr>
          </w:p>
        </w:tc>
        <w:tc>
          <w:tcPr>
            <w:tcW w:w="3871" w:type="dxa"/>
            <w:gridSpan w:val="4"/>
            <w:tcBorders>
              <w:top w:val="single" w:sz="4" w:space="0" w:color="000000"/>
              <w:left w:val="single" w:sz="4" w:space="0" w:color="000000"/>
              <w:bottom w:val="single" w:sz="4" w:space="0" w:color="000000"/>
              <w:right w:val="single" w:sz="4" w:space="0" w:color="000000"/>
            </w:tcBorders>
          </w:tcPr>
          <w:p w14:paraId="33658B6F" w14:textId="77777777" w:rsidR="003F66AB" w:rsidRPr="003F66AB" w:rsidRDefault="003F66AB" w:rsidP="003F66AB">
            <w:pPr>
              <w:rPr>
                <w:rFonts w:ascii="宋体" w:eastAsia="宋体" w:hAnsi="宋体" w:cs="Times New Roman"/>
                <w:kern w:val="0"/>
                <w:sz w:val="24"/>
                <w:szCs w:val="24"/>
              </w:rPr>
            </w:pPr>
          </w:p>
        </w:tc>
        <w:tc>
          <w:tcPr>
            <w:tcW w:w="1426" w:type="dxa"/>
            <w:tcBorders>
              <w:top w:val="single" w:sz="4" w:space="0" w:color="000000"/>
              <w:left w:val="single" w:sz="4" w:space="0" w:color="000000"/>
              <w:bottom w:val="single" w:sz="4" w:space="0" w:color="000000"/>
              <w:right w:val="single" w:sz="4" w:space="0" w:color="000000"/>
            </w:tcBorders>
          </w:tcPr>
          <w:p w14:paraId="59A2E642" w14:textId="77777777" w:rsidR="003F66AB" w:rsidRPr="003F66AB" w:rsidRDefault="003F66AB" w:rsidP="003F66AB">
            <w:pPr>
              <w:rPr>
                <w:rFonts w:ascii="宋体" w:eastAsia="宋体" w:hAnsi="宋体" w:cs="Times New Roman"/>
                <w:kern w:val="0"/>
                <w:sz w:val="24"/>
                <w:szCs w:val="24"/>
              </w:rPr>
            </w:pPr>
          </w:p>
        </w:tc>
        <w:tc>
          <w:tcPr>
            <w:tcW w:w="2601" w:type="dxa"/>
            <w:gridSpan w:val="2"/>
            <w:tcBorders>
              <w:top w:val="single" w:sz="4" w:space="0" w:color="000000"/>
              <w:left w:val="single" w:sz="4" w:space="0" w:color="000000"/>
              <w:bottom w:val="single" w:sz="4" w:space="0" w:color="000000"/>
              <w:right w:val="single" w:sz="4" w:space="0" w:color="000000"/>
            </w:tcBorders>
          </w:tcPr>
          <w:p w14:paraId="59685003" w14:textId="77777777" w:rsidR="003F66AB" w:rsidRPr="003F66AB" w:rsidRDefault="003F66AB" w:rsidP="003F66AB">
            <w:pPr>
              <w:rPr>
                <w:rFonts w:ascii="宋体" w:eastAsia="宋体" w:hAnsi="宋体" w:cs="Times New Roman"/>
                <w:kern w:val="0"/>
                <w:sz w:val="24"/>
                <w:szCs w:val="24"/>
              </w:rPr>
            </w:pPr>
          </w:p>
        </w:tc>
      </w:tr>
    </w:tbl>
    <w:p w14:paraId="4E078AD9" w14:textId="77777777" w:rsidR="003F66AB" w:rsidRPr="003F66AB" w:rsidRDefault="003F66AB" w:rsidP="003F66AB">
      <w:pPr>
        <w:spacing w:line="400" w:lineRule="exact"/>
        <w:rPr>
          <w:rFonts w:ascii="宋体" w:eastAsia="宋体" w:hAnsi="宋体" w:cs="Times New Roman"/>
          <w:b/>
          <w:sz w:val="28"/>
          <w:szCs w:val="28"/>
        </w:rPr>
      </w:pPr>
    </w:p>
    <w:p w14:paraId="12668A0A" w14:textId="2A84AD96" w:rsidR="003F66AB" w:rsidRPr="003F66AB" w:rsidRDefault="003F66AB" w:rsidP="003F66AB">
      <w:pPr>
        <w:spacing w:after="120"/>
        <w:rPr>
          <w:rFonts w:ascii="宋体" w:eastAsia="宋体" w:hAnsi="宋体" w:cs="宋体"/>
          <w:b/>
          <w:sz w:val="24"/>
          <w:szCs w:val="24"/>
        </w:rPr>
      </w:pPr>
      <w:r w:rsidRPr="003F66AB">
        <w:rPr>
          <w:rFonts w:ascii="宋体" w:eastAsia="宋体" w:hAnsi="宋体" w:cs="Times New Roman" w:hint="eastAsia"/>
          <w:b/>
          <w:szCs w:val="21"/>
        </w:rPr>
        <w:t>注：项目经理应附身份证、注册建造师执业资格证书、安全生产考核合格证书（B类）、职称证书（如有）扫描件；项目技术负责人应附身份证、职称证书扫描件；专职安全生产管理人员应附身份证、专职安全员安全生产考核合格证书（C类）、职称证书（如有）扫描件；其他主要人员应附身份证、执业证或上岗证书、职称证书（如有）扫描件；提供以上人员由社保部门出具的供应商为其缴纳的开标截止时间前三个月内任意一个月养老保险证明扫描件；若为新进员工，请提供劳动合同扫描件。</w:t>
      </w:r>
    </w:p>
    <w:p w14:paraId="02CA67FF" w14:textId="77777777" w:rsidR="003F66AB" w:rsidRPr="003F66AB" w:rsidRDefault="003F66AB" w:rsidP="003F66AB">
      <w:pPr>
        <w:widowControl/>
        <w:ind w:firstLineChars="1100" w:firstLine="3092"/>
        <w:jc w:val="left"/>
        <w:rPr>
          <w:rFonts w:ascii="宋体" w:eastAsia="宋体" w:hAnsi="宋体" w:cs="宋体"/>
          <w:b/>
          <w:kern w:val="0"/>
          <w:sz w:val="28"/>
          <w:szCs w:val="28"/>
          <w:lang w:bidi="ar"/>
        </w:rPr>
      </w:pPr>
    </w:p>
    <w:p w14:paraId="3D695FF3" w14:textId="77777777" w:rsidR="006A2162" w:rsidRPr="003F66AB" w:rsidRDefault="006A2162" w:rsidP="006A2162">
      <w:pPr>
        <w:widowControl/>
        <w:ind w:firstLineChars="1100" w:firstLine="2310"/>
        <w:jc w:val="left"/>
        <w:rPr>
          <w:rFonts w:ascii="宋体" w:eastAsia="宋体" w:hAnsi="宋体" w:cs="宋体"/>
          <w:szCs w:val="21"/>
        </w:rPr>
      </w:pPr>
      <w:r w:rsidRPr="003F66AB">
        <w:rPr>
          <w:rFonts w:ascii="宋体" w:eastAsia="宋体" w:hAnsi="宋体" w:cs="宋体" w:hint="eastAsia"/>
          <w:szCs w:val="21"/>
        </w:rPr>
        <w:t>供应商[公章(CA签章)]：</w:t>
      </w:r>
      <w:r w:rsidRPr="003F66AB">
        <w:rPr>
          <w:rFonts w:ascii="宋体" w:eastAsia="宋体" w:hAnsi="宋体" w:cs="宋体" w:hint="eastAsia"/>
          <w:szCs w:val="21"/>
          <w:u w:val="single"/>
        </w:rPr>
        <w:t xml:space="preserve">                                    </w:t>
      </w:r>
    </w:p>
    <w:p w14:paraId="0E92BE94" w14:textId="77777777" w:rsidR="006A2162" w:rsidRPr="003F66AB" w:rsidRDefault="006A2162" w:rsidP="006A2162">
      <w:pPr>
        <w:spacing w:line="300" w:lineRule="exact"/>
        <w:ind w:leftChars="1400" w:left="2940" w:firstLineChars="300" w:firstLine="630"/>
        <w:rPr>
          <w:rFonts w:ascii="宋体" w:eastAsia="宋体" w:hAnsi="宋体" w:cs="宋体"/>
        </w:rPr>
      </w:pPr>
    </w:p>
    <w:p w14:paraId="2EA5EA51" w14:textId="77777777" w:rsidR="006A2162" w:rsidRPr="003F66AB" w:rsidRDefault="006A2162" w:rsidP="006A2162">
      <w:pPr>
        <w:spacing w:line="340" w:lineRule="exact"/>
        <w:ind w:left="420"/>
        <w:jc w:val="center"/>
        <w:rPr>
          <w:rFonts w:ascii="Times New Roman" w:eastAsia="宋体" w:hAnsi="Times New Roman" w:cs="Times New Roman"/>
          <w:szCs w:val="24"/>
        </w:rPr>
      </w:pPr>
      <w:r w:rsidRPr="003F66AB">
        <w:rPr>
          <w:rFonts w:ascii="宋体" w:eastAsia="宋体" w:hAnsi="宋体" w:cs="宋体" w:hint="eastAsia"/>
          <w:szCs w:val="24"/>
        </w:rPr>
        <w:t>日          期：</w:t>
      </w:r>
      <w:r w:rsidRPr="003F66AB">
        <w:rPr>
          <w:rFonts w:ascii="宋体" w:eastAsia="宋体" w:hAnsi="宋体" w:cs="宋体" w:hint="eastAsia"/>
          <w:szCs w:val="24"/>
          <w:u w:val="single"/>
        </w:rPr>
        <w:t xml:space="preserve">                         </w:t>
      </w:r>
    </w:p>
    <w:p w14:paraId="00BB4850" w14:textId="051CD022" w:rsidR="003F66AB" w:rsidRPr="003F66AB" w:rsidRDefault="003F66AB" w:rsidP="003F66AB">
      <w:pPr>
        <w:snapToGrid w:val="0"/>
        <w:spacing w:line="400" w:lineRule="atLeast"/>
        <w:ind w:leftChars="446" w:left="937" w:firstLineChars="1550" w:firstLine="3255"/>
        <w:jc w:val="left"/>
        <w:rPr>
          <w:rFonts w:ascii="宋体" w:eastAsia="宋体" w:hAnsi="宋体" w:cs="Times New Roman"/>
          <w:szCs w:val="21"/>
        </w:rPr>
      </w:pPr>
    </w:p>
    <w:p w14:paraId="2BD1CF40" w14:textId="77777777" w:rsidR="003F66AB" w:rsidRPr="003F66AB" w:rsidRDefault="003F66AB" w:rsidP="003F66AB">
      <w:pPr>
        <w:snapToGrid w:val="0"/>
        <w:spacing w:line="300" w:lineRule="exact"/>
        <w:ind w:firstLineChars="1700" w:firstLine="3570"/>
        <w:rPr>
          <w:rFonts w:ascii="宋体" w:eastAsia="宋体" w:hAnsi="宋体" w:cs="宋体"/>
          <w:szCs w:val="24"/>
          <w:u w:val="single"/>
        </w:rPr>
      </w:pPr>
    </w:p>
    <w:p w14:paraId="2B0887D8" w14:textId="77777777" w:rsidR="003F66AB" w:rsidRPr="003F66AB" w:rsidRDefault="003F66AB" w:rsidP="003F66AB">
      <w:pPr>
        <w:spacing w:after="120"/>
        <w:rPr>
          <w:rFonts w:ascii="宋体" w:eastAsia="宋体" w:hAnsi="宋体" w:cs="宋体"/>
          <w:szCs w:val="24"/>
          <w:u w:val="single"/>
        </w:rPr>
      </w:pPr>
    </w:p>
    <w:p w14:paraId="0150344A" w14:textId="77777777" w:rsidR="003F66AB" w:rsidRPr="003F66AB" w:rsidRDefault="003F66AB" w:rsidP="003F66AB">
      <w:pPr>
        <w:spacing w:after="120"/>
        <w:rPr>
          <w:rFonts w:ascii="宋体" w:eastAsia="宋体" w:hAnsi="宋体" w:cs="宋体"/>
          <w:szCs w:val="24"/>
          <w:u w:val="single"/>
        </w:rPr>
      </w:pPr>
    </w:p>
    <w:p w14:paraId="7CF2A94C" w14:textId="77777777" w:rsidR="003F66AB" w:rsidRPr="003F66AB" w:rsidRDefault="003F66AB" w:rsidP="003F66AB">
      <w:pPr>
        <w:spacing w:after="120"/>
        <w:rPr>
          <w:rFonts w:ascii="宋体" w:eastAsia="宋体" w:hAnsi="宋体" w:cs="宋体"/>
          <w:b/>
          <w:bCs/>
          <w:szCs w:val="21"/>
        </w:rPr>
      </w:pPr>
    </w:p>
    <w:p w14:paraId="0455C9D4" w14:textId="77777777" w:rsidR="003F66AB" w:rsidRPr="003F66AB" w:rsidRDefault="003F66AB" w:rsidP="003F66AB">
      <w:pPr>
        <w:rPr>
          <w:rFonts w:ascii="宋体" w:eastAsia="宋体" w:hAnsi="宋体" w:cs="宋体"/>
          <w:b/>
          <w:sz w:val="28"/>
          <w:szCs w:val="28"/>
        </w:rPr>
      </w:pPr>
      <w:bookmarkStart w:id="1180" w:name="_Toc13064"/>
      <w:bookmarkStart w:id="1181" w:name="_Toc31920"/>
      <w:r w:rsidRPr="003F66AB">
        <w:rPr>
          <w:rFonts w:ascii="宋体" w:eastAsia="宋体" w:hAnsi="宋体" w:cs="宋体" w:hint="eastAsia"/>
          <w:b/>
          <w:sz w:val="28"/>
          <w:szCs w:val="28"/>
        </w:rPr>
        <w:br w:type="page"/>
      </w:r>
    </w:p>
    <w:p w14:paraId="6A2C7EFD" w14:textId="63FEFA3B" w:rsidR="003F66AB" w:rsidRPr="003F66AB" w:rsidRDefault="003F66AB" w:rsidP="003F66AB">
      <w:pPr>
        <w:spacing w:line="400" w:lineRule="exact"/>
        <w:outlineLvl w:val="1"/>
        <w:rPr>
          <w:rFonts w:ascii="宋体" w:eastAsia="宋体" w:hAnsi="宋体" w:cs="宋体"/>
          <w:b/>
          <w:sz w:val="28"/>
          <w:szCs w:val="28"/>
        </w:rPr>
      </w:pPr>
      <w:bookmarkStart w:id="1182" w:name="_Toc9716"/>
      <w:bookmarkStart w:id="1183" w:name="_Toc10745"/>
      <w:bookmarkStart w:id="1184" w:name="_Toc4756"/>
      <w:r w:rsidRPr="003F66AB">
        <w:rPr>
          <w:rFonts w:ascii="宋体" w:eastAsia="宋体" w:hAnsi="宋体" w:cs="宋体" w:hint="eastAsia"/>
          <w:b/>
          <w:sz w:val="28"/>
          <w:szCs w:val="28"/>
        </w:rPr>
        <w:lastRenderedPageBreak/>
        <w:t>6.</w:t>
      </w:r>
      <w:bookmarkEnd w:id="1180"/>
      <w:bookmarkEnd w:id="1181"/>
      <w:bookmarkEnd w:id="1182"/>
      <w:bookmarkEnd w:id="1183"/>
      <w:bookmarkEnd w:id="1184"/>
      <w:r w:rsidR="006A2162" w:rsidRPr="006A2162">
        <w:rPr>
          <w:rFonts w:ascii="宋体" w:eastAsia="宋体" w:hAnsi="宋体" w:cs="宋体" w:hint="eastAsia"/>
          <w:b/>
          <w:sz w:val="28"/>
          <w:szCs w:val="28"/>
        </w:rPr>
        <w:t>施工组织设计（根据工程量清单及工程情况自行编制）（必须提供）</w:t>
      </w:r>
    </w:p>
    <w:p w14:paraId="481099DC" w14:textId="77777777" w:rsidR="003F66AB" w:rsidRPr="003F66AB" w:rsidRDefault="003F66AB" w:rsidP="003F66AB">
      <w:pPr>
        <w:snapToGrid w:val="0"/>
        <w:spacing w:line="400" w:lineRule="exact"/>
        <w:jc w:val="center"/>
        <w:rPr>
          <w:rFonts w:ascii="宋体" w:eastAsia="宋体" w:hAnsi="宋体" w:cs="宋体"/>
          <w:b/>
          <w:sz w:val="28"/>
          <w:szCs w:val="28"/>
        </w:rPr>
      </w:pPr>
    </w:p>
    <w:p w14:paraId="3FEB609E" w14:textId="77777777" w:rsidR="003F66AB" w:rsidRPr="003F66AB" w:rsidRDefault="003F66AB" w:rsidP="003F66AB">
      <w:pPr>
        <w:snapToGrid w:val="0"/>
        <w:spacing w:line="400" w:lineRule="exact"/>
        <w:jc w:val="center"/>
        <w:rPr>
          <w:rFonts w:ascii="宋体" w:eastAsia="宋体" w:hAnsi="宋体" w:cs="宋体"/>
          <w:b/>
          <w:sz w:val="24"/>
          <w:szCs w:val="24"/>
        </w:rPr>
      </w:pPr>
      <w:r w:rsidRPr="003F66AB">
        <w:rPr>
          <w:rFonts w:ascii="宋体" w:eastAsia="宋体" w:hAnsi="宋体" w:cs="宋体" w:hint="eastAsia"/>
          <w:b/>
          <w:sz w:val="28"/>
          <w:szCs w:val="28"/>
        </w:rPr>
        <w:t>施工组织设计</w:t>
      </w:r>
    </w:p>
    <w:p w14:paraId="43E6631E" w14:textId="77777777" w:rsidR="003F66AB" w:rsidRPr="003F66AB" w:rsidRDefault="003F66AB" w:rsidP="003F66AB">
      <w:pPr>
        <w:spacing w:line="340" w:lineRule="exact"/>
        <w:rPr>
          <w:rFonts w:ascii="宋体" w:eastAsia="宋体" w:hAnsi="宋体" w:cs="宋体"/>
          <w:b/>
          <w:sz w:val="28"/>
          <w:szCs w:val="28"/>
        </w:rPr>
      </w:pPr>
    </w:p>
    <w:p w14:paraId="787547F1" w14:textId="77777777" w:rsidR="003F66AB" w:rsidRPr="003F66AB" w:rsidRDefault="003F66AB" w:rsidP="003F66AB">
      <w:pPr>
        <w:spacing w:line="400" w:lineRule="exact"/>
        <w:outlineLvl w:val="1"/>
        <w:rPr>
          <w:rFonts w:ascii="宋体" w:eastAsia="宋体" w:hAnsi="宋体" w:cs="宋体"/>
          <w:b/>
          <w:sz w:val="28"/>
          <w:szCs w:val="28"/>
        </w:rPr>
      </w:pPr>
    </w:p>
    <w:p w14:paraId="64E56AFA" w14:textId="77777777" w:rsidR="006A2162" w:rsidRPr="003F66AB" w:rsidRDefault="006A2162" w:rsidP="006A2162">
      <w:pPr>
        <w:widowControl/>
        <w:ind w:firstLineChars="1100" w:firstLine="2310"/>
        <w:jc w:val="left"/>
        <w:rPr>
          <w:rFonts w:ascii="宋体" w:eastAsia="宋体" w:hAnsi="宋体" w:cs="宋体"/>
          <w:szCs w:val="21"/>
        </w:rPr>
      </w:pPr>
      <w:bookmarkStart w:id="1185" w:name="_Toc15169"/>
      <w:bookmarkStart w:id="1186" w:name="_Toc226"/>
      <w:bookmarkStart w:id="1187" w:name="_Toc4253"/>
      <w:bookmarkStart w:id="1188" w:name="_Toc18938"/>
      <w:bookmarkStart w:id="1189" w:name="_Toc1099"/>
      <w:r w:rsidRPr="003F66AB">
        <w:rPr>
          <w:rFonts w:ascii="宋体" w:eastAsia="宋体" w:hAnsi="宋体" w:cs="宋体" w:hint="eastAsia"/>
          <w:szCs w:val="21"/>
        </w:rPr>
        <w:t>供应商[公章(CA签章)]：</w:t>
      </w:r>
      <w:r w:rsidRPr="003F66AB">
        <w:rPr>
          <w:rFonts w:ascii="宋体" w:eastAsia="宋体" w:hAnsi="宋体" w:cs="宋体" w:hint="eastAsia"/>
          <w:szCs w:val="21"/>
          <w:u w:val="single"/>
        </w:rPr>
        <w:t xml:space="preserve">                                    </w:t>
      </w:r>
    </w:p>
    <w:p w14:paraId="5045F1C1" w14:textId="77777777" w:rsidR="006A2162" w:rsidRPr="003F66AB" w:rsidRDefault="006A2162" w:rsidP="006A2162">
      <w:pPr>
        <w:spacing w:line="300" w:lineRule="exact"/>
        <w:ind w:leftChars="1400" w:left="2940" w:firstLineChars="300" w:firstLine="630"/>
        <w:rPr>
          <w:rFonts w:ascii="宋体" w:eastAsia="宋体" w:hAnsi="宋体" w:cs="宋体"/>
        </w:rPr>
      </w:pPr>
    </w:p>
    <w:p w14:paraId="6836ACCA" w14:textId="26585966" w:rsidR="003F66AB" w:rsidRPr="003F66AB" w:rsidRDefault="006A2162" w:rsidP="006A2162">
      <w:pPr>
        <w:snapToGrid w:val="0"/>
        <w:spacing w:line="400" w:lineRule="atLeast"/>
        <w:ind w:leftChars="446" w:left="937" w:firstLineChars="1550" w:firstLine="3255"/>
        <w:jc w:val="left"/>
        <w:rPr>
          <w:rFonts w:ascii="宋体" w:eastAsia="宋体" w:hAnsi="宋体" w:cs="Times New Roman"/>
          <w:szCs w:val="24"/>
          <w:u w:val="single"/>
        </w:rPr>
      </w:pPr>
      <w:r w:rsidRPr="003F66AB">
        <w:rPr>
          <w:rFonts w:ascii="宋体" w:eastAsia="宋体" w:hAnsi="宋体" w:cs="宋体" w:hint="eastAsia"/>
          <w:szCs w:val="24"/>
        </w:rPr>
        <w:t>日          期：</w:t>
      </w:r>
      <w:r w:rsidRPr="003F66AB">
        <w:rPr>
          <w:rFonts w:ascii="宋体" w:eastAsia="宋体" w:hAnsi="宋体" w:cs="宋体" w:hint="eastAsia"/>
          <w:szCs w:val="24"/>
          <w:u w:val="single"/>
        </w:rPr>
        <w:t xml:space="preserve">                         </w:t>
      </w:r>
    </w:p>
    <w:p w14:paraId="6484C867" w14:textId="77777777" w:rsidR="003F66AB" w:rsidRPr="003F66AB" w:rsidRDefault="003F66AB" w:rsidP="003F66AB">
      <w:pPr>
        <w:snapToGrid w:val="0"/>
        <w:spacing w:line="400" w:lineRule="atLeast"/>
        <w:jc w:val="left"/>
        <w:rPr>
          <w:rFonts w:ascii="宋体" w:eastAsia="宋体" w:hAnsi="宋体" w:cs="Times New Roman"/>
          <w:szCs w:val="24"/>
          <w:u w:val="single"/>
        </w:rPr>
      </w:pPr>
    </w:p>
    <w:p w14:paraId="5509051D" w14:textId="7E39AC79" w:rsidR="003F66AB" w:rsidRPr="003F66AB" w:rsidRDefault="003F66AB" w:rsidP="003F66AB">
      <w:pPr>
        <w:snapToGrid w:val="0"/>
        <w:spacing w:line="400" w:lineRule="atLeast"/>
        <w:jc w:val="left"/>
        <w:rPr>
          <w:rFonts w:ascii="宋体" w:eastAsia="宋体" w:hAnsi="宋体" w:cs="宋体"/>
          <w:b/>
          <w:sz w:val="28"/>
          <w:szCs w:val="28"/>
        </w:rPr>
      </w:pPr>
      <w:r w:rsidRPr="003F66AB">
        <w:rPr>
          <w:rFonts w:ascii="宋体" w:eastAsia="宋体" w:hAnsi="宋体" w:cs="宋体" w:hint="eastAsia"/>
          <w:b/>
          <w:sz w:val="28"/>
          <w:szCs w:val="28"/>
        </w:rPr>
        <w:t>7.</w:t>
      </w:r>
      <w:bookmarkEnd w:id="1185"/>
      <w:bookmarkEnd w:id="1186"/>
      <w:bookmarkEnd w:id="1187"/>
      <w:bookmarkEnd w:id="1188"/>
      <w:bookmarkEnd w:id="1189"/>
      <w:r w:rsidR="006A2162" w:rsidRPr="006A2162">
        <w:rPr>
          <w:rFonts w:ascii="宋体" w:eastAsia="宋体" w:hAnsi="宋体" w:cs="宋体" w:hint="eastAsia"/>
          <w:b/>
          <w:sz w:val="28"/>
          <w:szCs w:val="28"/>
        </w:rPr>
        <w:t>工程完工服务承诺书（必须提供）</w:t>
      </w:r>
    </w:p>
    <w:p w14:paraId="56160060" w14:textId="77777777" w:rsidR="003F66AB" w:rsidRPr="003F66AB" w:rsidRDefault="003F66AB" w:rsidP="003F66AB">
      <w:pPr>
        <w:widowControl/>
        <w:autoSpaceDE w:val="0"/>
        <w:autoSpaceDN w:val="0"/>
        <w:adjustRightInd w:val="0"/>
        <w:snapToGrid w:val="0"/>
        <w:spacing w:line="360" w:lineRule="auto"/>
        <w:ind w:firstLineChars="200" w:firstLine="480"/>
        <w:rPr>
          <w:rFonts w:ascii="宋体" w:eastAsia="宋体" w:hAnsi="Times New Roman" w:cs="Times New Roman"/>
          <w:kern w:val="0"/>
          <w:sz w:val="24"/>
        </w:rPr>
      </w:pPr>
    </w:p>
    <w:p w14:paraId="251950B9" w14:textId="77777777" w:rsidR="003F66AB" w:rsidRPr="003F66AB" w:rsidRDefault="003F66AB" w:rsidP="003F66AB">
      <w:pPr>
        <w:jc w:val="center"/>
        <w:rPr>
          <w:rFonts w:ascii="宋体" w:eastAsia="宋体" w:hAnsi="宋体" w:cs="宋体"/>
        </w:rPr>
      </w:pPr>
      <w:r w:rsidRPr="003F66AB">
        <w:rPr>
          <w:rFonts w:ascii="宋体" w:eastAsia="宋体" w:hAnsi="宋体" w:cs="宋体" w:hint="eastAsia"/>
          <w:b/>
          <w:sz w:val="28"/>
          <w:szCs w:val="28"/>
        </w:rPr>
        <w:t>工程</w:t>
      </w:r>
      <w:r w:rsidRPr="003F66AB">
        <w:rPr>
          <w:rFonts w:ascii="宋体" w:eastAsia="宋体" w:hAnsi="宋体" w:cs="宋体" w:hint="eastAsia"/>
          <w:b/>
          <w:bCs/>
          <w:sz w:val="28"/>
          <w:szCs w:val="28"/>
        </w:rPr>
        <w:t>完工</w:t>
      </w:r>
      <w:r w:rsidRPr="003F66AB">
        <w:rPr>
          <w:rFonts w:ascii="宋体" w:eastAsia="宋体" w:hAnsi="宋体" w:cs="宋体" w:hint="eastAsia"/>
          <w:b/>
          <w:sz w:val="28"/>
          <w:szCs w:val="28"/>
        </w:rPr>
        <w:t>服务承诺书</w:t>
      </w:r>
    </w:p>
    <w:p w14:paraId="573A879F" w14:textId="77777777" w:rsidR="003F66AB" w:rsidRPr="003F66AB" w:rsidRDefault="003F66AB" w:rsidP="003F66AB">
      <w:pPr>
        <w:widowControl/>
        <w:jc w:val="left"/>
        <w:rPr>
          <w:rFonts w:ascii="宋体" w:eastAsia="宋体" w:hAnsi="宋体" w:cs="宋体"/>
          <w:szCs w:val="21"/>
        </w:rPr>
      </w:pPr>
    </w:p>
    <w:p w14:paraId="7B71C45C" w14:textId="77777777" w:rsidR="003F66AB" w:rsidRPr="003F66AB" w:rsidRDefault="003F66AB" w:rsidP="003F66AB">
      <w:pPr>
        <w:widowControl/>
        <w:autoSpaceDE w:val="0"/>
        <w:autoSpaceDN w:val="0"/>
        <w:adjustRightInd w:val="0"/>
        <w:snapToGrid w:val="0"/>
        <w:spacing w:line="360" w:lineRule="auto"/>
        <w:ind w:firstLineChars="200" w:firstLine="480"/>
        <w:rPr>
          <w:rFonts w:ascii="宋体" w:eastAsia="宋体" w:hAnsi="Times New Roman" w:cs="Times New Roman"/>
          <w:kern w:val="0"/>
          <w:sz w:val="24"/>
        </w:rPr>
      </w:pPr>
    </w:p>
    <w:p w14:paraId="5A1F650C" w14:textId="77777777" w:rsidR="006A2162" w:rsidRPr="003F66AB" w:rsidRDefault="006A2162" w:rsidP="006A2162">
      <w:pPr>
        <w:widowControl/>
        <w:ind w:firstLineChars="1100" w:firstLine="2310"/>
        <w:jc w:val="left"/>
        <w:rPr>
          <w:rFonts w:ascii="宋体" w:eastAsia="宋体" w:hAnsi="宋体" w:cs="宋体"/>
          <w:szCs w:val="21"/>
        </w:rPr>
      </w:pPr>
      <w:r w:rsidRPr="003F66AB">
        <w:rPr>
          <w:rFonts w:ascii="宋体" w:eastAsia="宋体" w:hAnsi="宋体" w:cs="宋体" w:hint="eastAsia"/>
          <w:szCs w:val="21"/>
        </w:rPr>
        <w:t>供应商[公章(CA签章)]：</w:t>
      </w:r>
      <w:r w:rsidRPr="003F66AB">
        <w:rPr>
          <w:rFonts w:ascii="宋体" w:eastAsia="宋体" w:hAnsi="宋体" w:cs="宋体" w:hint="eastAsia"/>
          <w:szCs w:val="21"/>
          <w:u w:val="single"/>
        </w:rPr>
        <w:t xml:space="preserve">                                    </w:t>
      </w:r>
    </w:p>
    <w:p w14:paraId="01746BCF" w14:textId="77777777" w:rsidR="006A2162" w:rsidRPr="003F66AB" w:rsidRDefault="006A2162" w:rsidP="006A2162">
      <w:pPr>
        <w:spacing w:line="300" w:lineRule="exact"/>
        <w:ind w:leftChars="1400" w:left="2940" w:firstLineChars="300" w:firstLine="630"/>
        <w:rPr>
          <w:rFonts w:ascii="宋体" w:eastAsia="宋体" w:hAnsi="宋体" w:cs="宋体"/>
        </w:rPr>
      </w:pPr>
    </w:p>
    <w:p w14:paraId="157D20B3" w14:textId="6A588DA2" w:rsidR="003F66AB" w:rsidRPr="003F66AB" w:rsidRDefault="006A2162" w:rsidP="006A2162">
      <w:pPr>
        <w:snapToGrid w:val="0"/>
        <w:spacing w:line="400" w:lineRule="atLeast"/>
        <w:ind w:leftChars="446" w:left="937" w:firstLineChars="1550" w:firstLine="3255"/>
        <w:jc w:val="left"/>
        <w:rPr>
          <w:rFonts w:ascii="宋体" w:eastAsia="宋体" w:hAnsi="宋体" w:cs="Times New Roman"/>
          <w:szCs w:val="24"/>
          <w:u w:val="single"/>
        </w:rPr>
      </w:pPr>
      <w:r w:rsidRPr="003F66AB">
        <w:rPr>
          <w:rFonts w:ascii="宋体" w:eastAsia="宋体" w:hAnsi="宋体" w:cs="宋体" w:hint="eastAsia"/>
          <w:szCs w:val="24"/>
        </w:rPr>
        <w:t>日          期：</w:t>
      </w:r>
      <w:r w:rsidRPr="003F66AB">
        <w:rPr>
          <w:rFonts w:ascii="宋体" w:eastAsia="宋体" w:hAnsi="宋体" w:cs="宋体" w:hint="eastAsia"/>
          <w:szCs w:val="24"/>
          <w:u w:val="single"/>
        </w:rPr>
        <w:t xml:space="preserve">                         </w:t>
      </w:r>
    </w:p>
    <w:p w14:paraId="25E44C2A" w14:textId="77777777" w:rsidR="003F66AB" w:rsidRPr="003F66AB" w:rsidRDefault="003F66AB" w:rsidP="003F66AB">
      <w:pPr>
        <w:tabs>
          <w:tab w:val="center" w:pos="4153"/>
          <w:tab w:val="right" w:pos="8306"/>
        </w:tabs>
        <w:snapToGrid w:val="0"/>
        <w:jc w:val="left"/>
        <w:rPr>
          <w:rFonts w:ascii="Times New Roman" w:eastAsia="宋体" w:hAnsi="Times New Roman" w:cs="Times New Roman"/>
          <w:sz w:val="18"/>
          <w:szCs w:val="18"/>
        </w:rPr>
      </w:pPr>
    </w:p>
    <w:p w14:paraId="424ABED9" w14:textId="71E78C98" w:rsidR="003F66AB" w:rsidRPr="003F66AB" w:rsidRDefault="003F66AB" w:rsidP="003F66AB">
      <w:pPr>
        <w:spacing w:line="400" w:lineRule="exact"/>
        <w:outlineLvl w:val="1"/>
        <w:rPr>
          <w:rFonts w:ascii="宋体" w:eastAsia="宋体" w:hAnsi="宋体" w:cs="宋体"/>
          <w:b/>
          <w:sz w:val="28"/>
          <w:szCs w:val="28"/>
        </w:rPr>
      </w:pPr>
      <w:bookmarkStart w:id="1190" w:name="_Toc32582"/>
      <w:bookmarkStart w:id="1191" w:name="_Toc24798"/>
      <w:bookmarkStart w:id="1192" w:name="_Toc31962"/>
      <w:bookmarkStart w:id="1193" w:name="_Toc1043"/>
      <w:bookmarkStart w:id="1194" w:name="_Toc330"/>
      <w:bookmarkStart w:id="1195" w:name="_Toc27687"/>
      <w:bookmarkStart w:id="1196" w:name="_Toc26788"/>
      <w:r w:rsidRPr="003F66AB">
        <w:rPr>
          <w:rFonts w:ascii="宋体" w:eastAsia="宋体" w:hAnsi="宋体" w:cs="宋体" w:hint="eastAsia"/>
          <w:b/>
          <w:sz w:val="28"/>
          <w:szCs w:val="28"/>
        </w:rPr>
        <w:t>8.</w:t>
      </w:r>
      <w:bookmarkEnd w:id="1190"/>
      <w:bookmarkEnd w:id="1191"/>
      <w:bookmarkEnd w:id="1192"/>
      <w:bookmarkEnd w:id="1193"/>
      <w:bookmarkEnd w:id="1194"/>
      <w:bookmarkEnd w:id="1195"/>
      <w:bookmarkEnd w:id="1196"/>
      <w:r w:rsidR="000E572A" w:rsidRPr="000E572A">
        <w:rPr>
          <w:rFonts w:ascii="宋体" w:eastAsia="宋体" w:hAnsi="宋体" w:cs="宋体" w:hint="eastAsia"/>
          <w:b/>
          <w:bCs/>
          <w:sz w:val="28"/>
          <w:szCs w:val="28"/>
        </w:rPr>
        <w:t>农民工工资保障金交纳与使用承诺书（必须提供）</w:t>
      </w:r>
    </w:p>
    <w:p w14:paraId="488871A2" w14:textId="77777777" w:rsidR="003F66AB" w:rsidRPr="003F66AB" w:rsidRDefault="003F66AB" w:rsidP="003F66AB">
      <w:pPr>
        <w:spacing w:line="420" w:lineRule="exact"/>
        <w:ind w:firstLineChars="200" w:firstLine="562"/>
        <w:jc w:val="center"/>
        <w:rPr>
          <w:rFonts w:ascii="宋体" w:eastAsia="宋体" w:hAnsi="宋体" w:cs="宋体"/>
          <w:b/>
          <w:kern w:val="0"/>
          <w:sz w:val="24"/>
          <w:szCs w:val="24"/>
        </w:rPr>
      </w:pPr>
      <w:r w:rsidRPr="003F66AB">
        <w:rPr>
          <w:rFonts w:ascii="宋体" w:eastAsia="宋体" w:hAnsi="宋体" w:cs="宋体" w:hint="eastAsia"/>
          <w:b/>
          <w:bCs/>
          <w:sz w:val="28"/>
          <w:szCs w:val="28"/>
        </w:rPr>
        <w:t>农民工</w:t>
      </w:r>
      <w:r w:rsidRPr="003F66AB">
        <w:rPr>
          <w:rFonts w:ascii="宋体" w:eastAsia="宋体" w:hAnsi="宋体" w:cs="宋体" w:hint="eastAsia"/>
          <w:b/>
          <w:sz w:val="28"/>
          <w:szCs w:val="28"/>
        </w:rPr>
        <w:t>工资保障金交纳与使用承诺书</w:t>
      </w:r>
    </w:p>
    <w:p w14:paraId="357C35C9" w14:textId="77777777" w:rsidR="003F66AB" w:rsidRPr="003F66AB" w:rsidRDefault="003F66AB" w:rsidP="003F66AB">
      <w:pPr>
        <w:spacing w:line="420" w:lineRule="exact"/>
        <w:rPr>
          <w:rFonts w:ascii="宋体" w:eastAsia="宋体" w:hAnsi="宋体" w:cs="宋体"/>
          <w:kern w:val="0"/>
          <w:szCs w:val="21"/>
        </w:rPr>
      </w:pPr>
    </w:p>
    <w:p w14:paraId="79282301" w14:textId="4F26F260" w:rsidR="003F66AB" w:rsidRPr="003F66AB" w:rsidRDefault="003F66AB" w:rsidP="003F66AB">
      <w:pPr>
        <w:spacing w:line="420" w:lineRule="exact"/>
        <w:rPr>
          <w:rFonts w:ascii="宋体" w:eastAsia="宋体" w:hAnsi="宋体" w:cs="宋体"/>
          <w:b/>
          <w:kern w:val="0"/>
          <w:szCs w:val="21"/>
          <w:u w:val="single"/>
        </w:rPr>
      </w:pPr>
      <w:r w:rsidRPr="003F66AB">
        <w:rPr>
          <w:rFonts w:ascii="宋体" w:eastAsia="宋体" w:hAnsi="宋体" w:cs="宋体" w:hint="eastAsia"/>
          <w:kern w:val="0"/>
          <w:szCs w:val="21"/>
        </w:rPr>
        <w:t>致：</w:t>
      </w:r>
      <w:r w:rsidR="00652F54">
        <w:rPr>
          <w:rFonts w:ascii="宋体" w:eastAsia="宋体" w:hAnsi="宋体" w:cs="宋体" w:hint="eastAsia"/>
          <w:szCs w:val="24"/>
          <w:u w:val="single"/>
        </w:rPr>
        <w:t>广西正午项目咨询管理有限公司</w:t>
      </w:r>
    </w:p>
    <w:p w14:paraId="13D3C60B" w14:textId="77777777" w:rsidR="003F66AB" w:rsidRPr="003F66AB" w:rsidRDefault="003F66AB" w:rsidP="003F66AB">
      <w:pPr>
        <w:spacing w:line="420" w:lineRule="exact"/>
        <w:ind w:firstLineChars="200" w:firstLine="420"/>
        <w:rPr>
          <w:rFonts w:ascii="宋体" w:eastAsia="宋体" w:hAnsi="宋体" w:cs="宋体"/>
          <w:kern w:val="0"/>
          <w:szCs w:val="21"/>
        </w:rPr>
      </w:pPr>
      <w:r w:rsidRPr="003F66AB">
        <w:rPr>
          <w:rFonts w:ascii="宋体" w:eastAsia="宋体" w:hAnsi="宋体" w:cs="宋体" w:hint="eastAsia"/>
          <w:kern w:val="0"/>
          <w:szCs w:val="21"/>
        </w:rPr>
        <w:t>我方在此承诺：</w:t>
      </w:r>
    </w:p>
    <w:p w14:paraId="3E613E08" w14:textId="122828B4" w:rsidR="003F66AB" w:rsidRPr="003F66AB" w:rsidRDefault="003F66AB" w:rsidP="003F66AB">
      <w:pPr>
        <w:spacing w:line="420" w:lineRule="exact"/>
        <w:ind w:firstLineChars="200" w:firstLine="420"/>
        <w:rPr>
          <w:rFonts w:ascii="宋体" w:eastAsia="宋体" w:hAnsi="宋体" w:cs="宋体"/>
          <w:kern w:val="0"/>
          <w:szCs w:val="21"/>
        </w:rPr>
      </w:pPr>
      <w:r w:rsidRPr="003F66AB">
        <w:rPr>
          <w:rFonts w:ascii="宋体" w:eastAsia="宋体" w:hAnsi="宋体" w:cs="宋体" w:hint="eastAsia"/>
          <w:kern w:val="0"/>
          <w:szCs w:val="21"/>
        </w:rPr>
        <w:t>1.我方在本项目</w:t>
      </w:r>
      <w:r w:rsidRPr="003F66AB">
        <w:rPr>
          <w:rFonts w:ascii="宋体" w:eastAsia="宋体" w:hAnsi="宋体" w:cs="宋体" w:hint="eastAsia"/>
          <w:kern w:val="0"/>
          <w:szCs w:val="21"/>
          <w:u w:val="single"/>
        </w:rPr>
        <w:t xml:space="preserve">         </w:t>
      </w:r>
      <w:r w:rsidR="006A2162">
        <w:rPr>
          <w:rFonts w:ascii="宋体" w:eastAsia="宋体" w:hAnsi="宋体" w:cs="宋体"/>
          <w:kern w:val="0"/>
          <w:szCs w:val="21"/>
          <w:u w:val="single"/>
        </w:rPr>
        <w:t xml:space="preserve">     </w:t>
      </w:r>
      <w:r w:rsidRPr="003F66AB">
        <w:rPr>
          <w:rFonts w:ascii="宋体" w:eastAsia="宋体" w:hAnsi="宋体" w:cs="宋体" w:hint="eastAsia"/>
          <w:kern w:val="0"/>
          <w:szCs w:val="21"/>
          <w:u w:val="single"/>
        </w:rPr>
        <w:t xml:space="preserve">      </w:t>
      </w:r>
      <w:r w:rsidRPr="003F66AB">
        <w:rPr>
          <w:rFonts w:ascii="宋体" w:eastAsia="宋体" w:hAnsi="宋体" w:cs="宋体" w:hint="eastAsia"/>
          <w:kern w:val="0"/>
          <w:szCs w:val="21"/>
        </w:rPr>
        <w:t>（项目名称及编号）响应文件递交截止之日前所承建工程中，无拖欠或克扣农民工工资的行为。</w:t>
      </w:r>
    </w:p>
    <w:p w14:paraId="33958EED" w14:textId="77777777" w:rsidR="003F66AB" w:rsidRPr="003F66AB" w:rsidRDefault="003F66AB" w:rsidP="003F66AB">
      <w:pPr>
        <w:spacing w:line="420" w:lineRule="exact"/>
        <w:ind w:firstLineChars="200" w:firstLine="420"/>
        <w:rPr>
          <w:rFonts w:ascii="宋体" w:eastAsia="宋体" w:hAnsi="宋体" w:cs="宋体"/>
          <w:kern w:val="0"/>
          <w:szCs w:val="21"/>
        </w:rPr>
      </w:pPr>
      <w:r w:rsidRPr="003F66AB">
        <w:rPr>
          <w:rFonts w:ascii="宋体" w:eastAsia="宋体" w:hAnsi="宋体" w:cs="宋体" w:hint="eastAsia"/>
          <w:kern w:val="0"/>
          <w:szCs w:val="21"/>
        </w:rPr>
        <w:t>2.我方参与磋商的</w:t>
      </w:r>
      <w:r w:rsidRPr="003F66AB">
        <w:rPr>
          <w:rFonts w:ascii="宋体" w:eastAsia="宋体" w:hAnsi="宋体" w:cs="宋体" w:hint="eastAsia"/>
          <w:kern w:val="0"/>
          <w:szCs w:val="21"/>
          <w:u w:val="single"/>
        </w:rPr>
        <w:t xml:space="preserve">                    </w:t>
      </w:r>
      <w:r w:rsidRPr="003F66AB">
        <w:rPr>
          <w:rFonts w:ascii="宋体" w:eastAsia="宋体" w:hAnsi="宋体" w:cs="宋体" w:hint="eastAsia"/>
          <w:kern w:val="0"/>
          <w:szCs w:val="21"/>
        </w:rPr>
        <w:t>项目，一旦成交，我方保证在签订施工合同后，及时并足额将农民工工资保证金足额存入指定的账户，作为本项目农民工工资保证金。</w:t>
      </w:r>
    </w:p>
    <w:p w14:paraId="0B98E1A8" w14:textId="77777777" w:rsidR="003F66AB" w:rsidRPr="003F66AB" w:rsidRDefault="003F66AB" w:rsidP="003F66AB">
      <w:pPr>
        <w:spacing w:line="420" w:lineRule="exact"/>
        <w:ind w:firstLineChars="200" w:firstLine="420"/>
        <w:rPr>
          <w:rFonts w:ascii="宋体" w:eastAsia="宋体" w:hAnsi="宋体" w:cs="宋体"/>
          <w:kern w:val="0"/>
          <w:szCs w:val="21"/>
        </w:rPr>
      </w:pPr>
      <w:r w:rsidRPr="003F66AB">
        <w:rPr>
          <w:rFonts w:ascii="宋体" w:eastAsia="宋体" w:hAnsi="宋体" w:cs="宋体" w:hint="eastAsia"/>
          <w:kern w:val="0"/>
          <w:szCs w:val="21"/>
        </w:rPr>
        <w:t>3.如我方在承包的</w:t>
      </w:r>
      <w:r w:rsidRPr="003F66AB">
        <w:rPr>
          <w:rFonts w:ascii="宋体" w:eastAsia="宋体" w:hAnsi="宋体" w:cs="宋体" w:hint="eastAsia"/>
          <w:kern w:val="0"/>
          <w:szCs w:val="21"/>
          <w:u w:val="single"/>
        </w:rPr>
        <w:t xml:space="preserve">                    </w:t>
      </w:r>
      <w:r w:rsidRPr="003F66AB">
        <w:rPr>
          <w:rFonts w:ascii="宋体" w:eastAsia="宋体" w:hAnsi="宋体" w:cs="宋体" w:hint="eastAsia"/>
          <w:kern w:val="0"/>
          <w:szCs w:val="21"/>
        </w:rPr>
        <w:t>项目中出现拖欠农民工和工人工资情况的，由相关部门从其农民工工资保证金中先</w:t>
      </w:r>
      <w:proofErr w:type="gramStart"/>
      <w:r w:rsidRPr="003F66AB">
        <w:rPr>
          <w:rFonts w:ascii="宋体" w:eastAsia="宋体" w:hAnsi="宋体" w:cs="宋体" w:hint="eastAsia"/>
          <w:kern w:val="0"/>
          <w:szCs w:val="21"/>
        </w:rPr>
        <w:t>予划支</w:t>
      </w:r>
      <w:proofErr w:type="gramEnd"/>
      <w:r w:rsidRPr="003F66AB">
        <w:rPr>
          <w:rFonts w:ascii="宋体" w:eastAsia="宋体" w:hAnsi="宋体" w:cs="宋体" w:hint="eastAsia"/>
          <w:kern w:val="0"/>
          <w:szCs w:val="21"/>
        </w:rPr>
        <w:t>。</w:t>
      </w:r>
    </w:p>
    <w:p w14:paraId="0315AF6B" w14:textId="77777777" w:rsidR="003F66AB" w:rsidRPr="003F66AB" w:rsidRDefault="003F66AB" w:rsidP="00C45F37">
      <w:pPr>
        <w:spacing w:line="420" w:lineRule="exact"/>
        <w:ind w:firstLineChars="200" w:firstLine="420"/>
        <w:rPr>
          <w:rFonts w:ascii="Times New Roman" w:eastAsia="宋体" w:hAnsi="Times New Roman" w:cs="Times New Roman"/>
          <w:szCs w:val="24"/>
        </w:rPr>
      </w:pPr>
      <w:r w:rsidRPr="003F66AB">
        <w:rPr>
          <w:rFonts w:ascii="宋体" w:eastAsia="宋体" w:hAnsi="宋体" w:cs="宋体" w:hint="eastAsia"/>
          <w:kern w:val="0"/>
          <w:szCs w:val="21"/>
        </w:rPr>
        <w:t>4.如我方不按时、足额存入农民工工资保证金，采购人有权取消我方承包资格。</w:t>
      </w:r>
    </w:p>
    <w:p w14:paraId="38D10DD1" w14:textId="77777777" w:rsidR="003F66AB" w:rsidRPr="003F66AB" w:rsidRDefault="003F66AB" w:rsidP="006A2162">
      <w:pPr>
        <w:spacing w:line="340" w:lineRule="exact"/>
        <w:rPr>
          <w:rFonts w:ascii="宋体" w:eastAsia="宋体" w:hAnsi="宋体" w:cs="宋体"/>
          <w:b/>
          <w:bCs/>
          <w:sz w:val="32"/>
          <w:szCs w:val="32"/>
        </w:rPr>
      </w:pPr>
      <w:bookmarkStart w:id="1197" w:name="_Toc497927084"/>
      <w:bookmarkStart w:id="1198" w:name="_Toc9339"/>
      <w:bookmarkStart w:id="1199" w:name="_Toc28672"/>
    </w:p>
    <w:p w14:paraId="40E256ED" w14:textId="77777777" w:rsidR="006A2162" w:rsidRPr="003F66AB" w:rsidRDefault="006A2162" w:rsidP="006A2162">
      <w:pPr>
        <w:widowControl/>
        <w:ind w:firstLineChars="1100" w:firstLine="2310"/>
        <w:jc w:val="left"/>
        <w:rPr>
          <w:rFonts w:ascii="宋体" w:eastAsia="宋体" w:hAnsi="宋体" w:cs="宋体"/>
          <w:szCs w:val="21"/>
        </w:rPr>
      </w:pPr>
      <w:r w:rsidRPr="003F66AB">
        <w:rPr>
          <w:rFonts w:ascii="宋体" w:eastAsia="宋体" w:hAnsi="宋体" w:cs="宋体" w:hint="eastAsia"/>
          <w:szCs w:val="21"/>
        </w:rPr>
        <w:t>供应商[公章(CA签章)]：</w:t>
      </w:r>
      <w:r w:rsidRPr="003F66AB">
        <w:rPr>
          <w:rFonts w:ascii="宋体" w:eastAsia="宋体" w:hAnsi="宋体" w:cs="宋体" w:hint="eastAsia"/>
          <w:szCs w:val="21"/>
          <w:u w:val="single"/>
        </w:rPr>
        <w:t xml:space="preserve">                                    </w:t>
      </w:r>
    </w:p>
    <w:p w14:paraId="462DA514" w14:textId="77777777" w:rsidR="006A2162" w:rsidRPr="003F66AB" w:rsidRDefault="006A2162" w:rsidP="006A2162">
      <w:pPr>
        <w:spacing w:line="300" w:lineRule="exact"/>
        <w:ind w:leftChars="1400" w:left="2940" w:firstLineChars="300" w:firstLine="630"/>
        <w:rPr>
          <w:rFonts w:ascii="宋体" w:eastAsia="宋体" w:hAnsi="宋体" w:cs="宋体"/>
        </w:rPr>
      </w:pPr>
    </w:p>
    <w:p w14:paraId="2C379D31" w14:textId="6022C814" w:rsidR="003F66AB" w:rsidRPr="003F66AB" w:rsidRDefault="006A2162" w:rsidP="006A2162">
      <w:pPr>
        <w:snapToGrid w:val="0"/>
        <w:spacing w:line="400" w:lineRule="atLeast"/>
        <w:ind w:leftChars="446" w:left="937" w:firstLineChars="1550" w:firstLine="3255"/>
        <w:jc w:val="left"/>
        <w:rPr>
          <w:rFonts w:ascii="宋体" w:eastAsia="宋体" w:hAnsi="宋体" w:cs="Times New Roman"/>
          <w:szCs w:val="24"/>
          <w:u w:val="single"/>
        </w:rPr>
      </w:pPr>
      <w:r w:rsidRPr="003F66AB">
        <w:rPr>
          <w:rFonts w:ascii="宋体" w:eastAsia="宋体" w:hAnsi="宋体" w:cs="宋体" w:hint="eastAsia"/>
          <w:szCs w:val="24"/>
        </w:rPr>
        <w:t>日          期：</w:t>
      </w:r>
      <w:r w:rsidRPr="003F66AB">
        <w:rPr>
          <w:rFonts w:ascii="宋体" w:eastAsia="宋体" w:hAnsi="宋体" w:cs="宋体" w:hint="eastAsia"/>
          <w:szCs w:val="24"/>
          <w:u w:val="single"/>
        </w:rPr>
        <w:t xml:space="preserve">                         </w:t>
      </w:r>
    </w:p>
    <w:p w14:paraId="6C961B51" w14:textId="63F4D0A7" w:rsidR="003F66AB" w:rsidRDefault="003F66AB" w:rsidP="003F66AB">
      <w:pPr>
        <w:tabs>
          <w:tab w:val="center" w:pos="4153"/>
          <w:tab w:val="right" w:pos="8306"/>
        </w:tabs>
        <w:snapToGrid w:val="0"/>
        <w:jc w:val="left"/>
        <w:rPr>
          <w:rFonts w:ascii="宋体" w:eastAsia="宋体" w:hAnsi="宋体" w:cs="宋体"/>
          <w:b/>
          <w:sz w:val="28"/>
          <w:szCs w:val="28"/>
        </w:rPr>
      </w:pPr>
    </w:p>
    <w:p w14:paraId="41F574C7" w14:textId="3185C20C" w:rsidR="006A2162" w:rsidRPr="003F66AB" w:rsidRDefault="006A2162" w:rsidP="003F66AB">
      <w:pPr>
        <w:tabs>
          <w:tab w:val="center" w:pos="4153"/>
          <w:tab w:val="right" w:pos="8306"/>
        </w:tabs>
        <w:snapToGrid w:val="0"/>
        <w:jc w:val="left"/>
        <w:rPr>
          <w:rFonts w:ascii="宋体" w:eastAsia="宋体" w:hAnsi="宋体" w:cs="宋体"/>
          <w:b/>
          <w:sz w:val="28"/>
          <w:szCs w:val="28"/>
        </w:rPr>
      </w:pPr>
      <w:r>
        <w:rPr>
          <w:rFonts w:ascii="宋体" w:eastAsia="宋体" w:hAnsi="宋体" w:cs="宋体" w:hint="eastAsia"/>
          <w:b/>
          <w:bCs/>
          <w:sz w:val="28"/>
          <w:szCs w:val="28"/>
        </w:rPr>
        <w:t>9</w:t>
      </w:r>
      <w:r>
        <w:rPr>
          <w:rFonts w:ascii="宋体" w:eastAsia="宋体" w:hAnsi="宋体" w:cs="宋体"/>
          <w:b/>
          <w:bCs/>
          <w:sz w:val="28"/>
          <w:szCs w:val="28"/>
        </w:rPr>
        <w:t>.</w:t>
      </w:r>
      <w:r w:rsidRPr="006A2162">
        <w:rPr>
          <w:rFonts w:ascii="宋体" w:eastAsia="宋体" w:hAnsi="宋体" w:cs="宋体" w:hint="eastAsia"/>
          <w:b/>
          <w:bCs/>
          <w:sz w:val="28"/>
          <w:szCs w:val="28"/>
        </w:rPr>
        <w:t>工程渣土清运承诺书</w:t>
      </w:r>
      <w:r w:rsidRPr="006A2162">
        <w:rPr>
          <w:rFonts w:ascii="宋体" w:eastAsia="宋体" w:hAnsi="宋体" w:cs="宋体" w:hint="eastAsia"/>
          <w:b/>
          <w:sz w:val="28"/>
          <w:szCs w:val="28"/>
        </w:rPr>
        <w:t>（必须提供）</w:t>
      </w:r>
    </w:p>
    <w:p w14:paraId="55A2ED4F" w14:textId="77777777" w:rsidR="003F66AB" w:rsidRPr="006A2162" w:rsidRDefault="003F66AB" w:rsidP="003F66AB">
      <w:pPr>
        <w:spacing w:line="340" w:lineRule="exact"/>
        <w:ind w:left="420"/>
        <w:jc w:val="center"/>
        <w:outlineLvl w:val="1"/>
        <w:rPr>
          <w:rFonts w:ascii="宋体" w:eastAsia="宋体" w:hAnsi="宋体" w:cs="宋体"/>
          <w:sz w:val="28"/>
          <w:szCs w:val="28"/>
        </w:rPr>
      </w:pPr>
      <w:r w:rsidRPr="003F66AB">
        <w:rPr>
          <w:rFonts w:ascii="宋体" w:eastAsia="宋体" w:hAnsi="宋体" w:cs="宋体" w:hint="eastAsia"/>
          <w:b/>
          <w:bCs/>
          <w:sz w:val="32"/>
          <w:szCs w:val="32"/>
        </w:rPr>
        <w:br w:type="page"/>
      </w:r>
      <w:bookmarkStart w:id="1200" w:name="_Toc26970"/>
      <w:r w:rsidRPr="006A2162">
        <w:rPr>
          <w:rFonts w:ascii="宋体" w:eastAsia="宋体" w:hAnsi="宋体" w:cs="宋体" w:hint="eastAsia"/>
          <w:b/>
          <w:bCs/>
          <w:sz w:val="28"/>
          <w:szCs w:val="28"/>
        </w:rPr>
        <w:lastRenderedPageBreak/>
        <w:t>（三）其他有效证明材料目录</w:t>
      </w:r>
      <w:bookmarkEnd w:id="1197"/>
      <w:bookmarkEnd w:id="1198"/>
      <w:bookmarkEnd w:id="1199"/>
      <w:bookmarkEnd w:id="1200"/>
    </w:p>
    <w:p w14:paraId="6676C557" w14:textId="77777777" w:rsidR="003F66AB" w:rsidRPr="003F66AB" w:rsidRDefault="003F66AB" w:rsidP="003F66AB">
      <w:pPr>
        <w:spacing w:line="360" w:lineRule="auto"/>
        <w:rPr>
          <w:rFonts w:ascii="宋体" w:eastAsia="宋体" w:hAnsi="宋体" w:cs="宋体"/>
          <w:szCs w:val="21"/>
        </w:rPr>
      </w:pPr>
    </w:p>
    <w:p w14:paraId="140CAD55" w14:textId="3051019B" w:rsidR="003631EB" w:rsidRPr="00D53444" w:rsidRDefault="003631EB" w:rsidP="003631EB">
      <w:pPr>
        <w:spacing w:line="36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sidRPr="00D53444">
        <w:rPr>
          <w:rFonts w:ascii="宋体" w:eastAsia="宋体" w:hAnsi="宋体" w:cs="宋体" w:hint="eastAsia"/>
          <w:szCs w:val="21"/>
        </w:rPr>
        <w:t>供应商2021年1月1日以来具有同类项目的业绩相关证明材料（无不良记录，以中标、成交通知书或签订的合同为准，并能清晰反映项目的名称、采购内容、采购金额、采购时间）（如有，请提供）；</w:t>
      </w:r>
    </w:p>
    <w:p w14:paraId="6C728259" w14:textId="78C8B9EA" w:rsidR="003F66AB" w:rsidRPr="003F66AB" w:rsidRDefault="003631EB" w:rsidP="008F301D">
      <w:pPr>
        <w:spacing w:line="360" w:lineRule="exact"/>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w:t>
      </w:r>
      <w:r w:rsidRPr="00D53444">
        <w:rPr>
          <w:rFonts w:ascii="宋体" w:eastAsia="宋体" w:hAnsi="宋体" w:cs="宋体" w:hint="eastAsia"/>
          <w:szCs w:val="21"/>
        </w:rPr>
        <w:t>供应商可结合本项目的评审办法视自身情况自行提交其它相关证明材料（如有，请提供）。</w:t>
      </w:r>
    </w:p>
    <w:p w14:paraId="7FFF7003" w14:textId="77777777" w:rsidR="003F66AB" w:rsidRPr="003F66AB" w:rsidRDefault="003F66AB" w:rsidP="003F66AB">
      <w:pPr>
        <w:spacing w:line="360" w:lineRule="auto"/>
        <w:ind w:firstLineChars="200" w:firstLine="480"/>
        <w:rPr>
          <w:rFonts w:ascii="宋体" w:eastAsia="宋体" w:hAnsi="宋体" w:cs="宋体"/>
          <w:sz w:val="24"/>
          <w:szCs w:val="24"/>
        </w:rPr>
      </w:pPr>
    </w:p>
    <w:p w14:paraId="057921A6" w14:textId="77777777" w:rsidR="003F66AB" w:rsidRPr="003F66AB" w:rsidRDefault="003F66AB" w:rsidP="003F66AB">
      <w:pPr>
        <w:autoSpaceDE w:val="0"/>
        <w:autoSpaceDN w:val="0"/>
        <w:adjustRightInd w:val="0"/>
        <w:jc w:val="left"/>
        <w:rPr>
          <w:rFonts w:ascii="宋体" w:eastAsia="宋体" w:hAnsi="宋体" w:cs="宋体"/>
          <w:b/>
          <w:bCs/>
          <w:kern w:val="0"/>
          <w:sz w:val="24"/>
          <w:szCs w:val="24"/>
        </w:rPr>
      </w:pPr>
    </w:p>
    <w:p w14:paraId="130C88D7" w14:textId="77777777" w:rsidR="003F66AB" w:rsidRPr="003F66AB" w:rsidRDefault="003F66AB" w:rsidP="003F66AB">
      <w:pPr>
        <w:autoSpaceDE w:val="0"/>
        <w:autoSpaceDN w:val="0"/>
        <w:adjustRightInd w:val="0"/>
        <w:jc w:val="left"/>
        <w:rPr>
          <w:rFonts w:ascii="宋体" w:eastAsia="宋体" w:hAnsi="宋体" w:cs="宋体"/>
          <w:b/>
          <w:bCs/>
          <w:kern w:val="0"/>
          <w:sz w:val="24"/>
          <w:szCs w:val="24"/>
        </w:rPr>
      </w:pPr>
    </w:p>
    <w:p w14:paraId="62EA6809" w14:textId="77777777" w:rsidR="003F66AB" w:rsidRPr="003F66AB" w:rsidRDefault="003F66AB" w:rsidP="003F66AB">
      <w:pPr>
        <w:autoSpaceDE w:val="0"/>
        <w:autoSpaceDN w:val="0"/>
        <w:adjustRightInd w:val="0"/>
        <w:jc w:val="left"/>
        <w:rPr>
          <w:rFonts w:ascii="宋体" w:eastAsia="宋体" w:hAnsi="宋体" w:cs="宋体"/>
          <w:b/>
          <w:bCs/>
          <w:kern w:val="0"/>
          <w:sz w:val="24"/>
          <w:szCs w:val="24"/>
        </w:rPr>
      </w:pPr>
    </w:p>
    <w:p w14:paraId="55A6097E" w14:textId="77777777" w:rsidR="003F66AB" w:rsidRPr="003F66AB" w:rsidRDefault="003F66AB" w:rsidP="003F66AB">
      <w:pPr>
        <w:autoSpaceDE w:val="0"/>
        <w:autoSpaceDN w:val="0"/>
        <w:adjustRightInd w:val="0"/>
        <w:jc w:val="left"/>
        <w:rPr>
          <w:rFonts w:ascii="宋体" w:eastAsia="宋体" w:hAnsi="宋体" w:cs="宋体"/>
          <w:b/>
          <w:bCs/>
          <w:kern w:val="0"/>
          <w:sz w:val="24"/>
          <w:szCs w:val="24"/>
        </w:rPr>
      </w:pPr>
    </w:p>
    <w:p w14:paraId="5DC71A03" w14:textId="7D32BABF" w:rsidR="003F66AB" w:rsidRPr="003F66AB" w:rsidRDefault="003F66AB" w:rsidP="003F66AB">
      <w:pPr>
        <w:spacing w:line="400" w:lineRule="exact"/>
        <w:outlineLvl w:val="1"/>
        <w:rPr>
          <w:rFonts w:ascii="宋体" w:eastAsia="宋体" w:hAnsi="宋体" w:cs="宋体"/>
          <w:b/>
          <w:bCs/>
          <w:iCs/>
          <w:sz w:val="28"/>
          <w:szCs w:val="28"/>
        </w:rPr>
      </w:pPr>
      <w:r w:rsidRPr="003F66AB">
        <w:rPr>
          <w:rFonts w:ascii="宋体" w:eastAsia="宋体" w:hAnsi="宋体" w:cs="宋体" w:hint="eastAsia"/>
          <w:b/>
          <w:bCs/>
          <w:iCs/>
          <w:sz w:val="28"/>
          <w:szCs w:val="28"/>
        </w:rPr>
        <w:br w:type="page"/>
      </w:r>
      <w:bookmarkStart w:id="1201" w:name="_Toc6250"/>
      <w:bookmarkStart w:id="1202" w:name="_Toc4151"/>
      <w:bookmarkStart w:id="1203" w:name="_Toc6063"/>
      <w:bookmarkStart w:id="1204" w:name="_Toc13907"/>
      <w:bookmarkStart w:id="1205" w:name="_Toc4954"/>
      <w:r w:rsidRPr="003F66AB">
        <w:rPr>
          <w:rFonts w:ascii="宋体" w:eastAsia="宋体" w:hAnsi="宋体" w:cs="宋体" w:hint="eastAsia"/>
          <w:b/>
          <w:bCs/>
          <w:iCs/>
          <w:sz w:val="28"/>
          <w:szCs w:val="28"/>
        </w:rPr>
        <w:lastRenderedPageBreak/>
        <w:t>1.</w:t>
      </w:r>
      <w:bookmarkEnd w:id="1201"/>
      <w:bookmarkEnd w:id="1202"/>
      <w:bookmarkEnd w:id="1203"/>
      <w:bookmarkEnd w:id="1204"/>
      <w:bookmarkEnd w:id="1205"/>
      <w:r w:rsidR="003631EB" w:rsidRPr="003631EB">
        <w:rPr>
          <w:rFonts w:ascii="宋体" w:eastAsia="宋体" w:hAnsi="宋体" w:cs="宋体" w:hint="eastAsia"/>
          <w:b/>
          <w:bCs/>
          <w:iCs/>
          <w:sz w:val="28"/>
          <w:szCs w:val="28"/>
        </w:rPr>
        <w:t>供应商2021年1月1日以来具有同类项目的业绩相关证明材料（无不良记录，以中标、成交通知书或签订的合同为准，并能清晰反映项目的名称、采购内容、采购金额、采购时间）（如有，请提供）</w:t>
      </w:r>
    </w:p>
    <w:p w14:paraId="3A3DCCDE" w14:textId="77777777" w:rsidR="003F66AB" w:rsidRPr="003F66AB" w:rsidRDefault="003F66AB" w:rsidP="003F66AB">
      <w:pPr>
        <w:rPr>
          <w:rFonts w:ascii="Times New Roman" w:eastAsia="宋体" w:hAnsi="Times New Roman" w:cs="Times New Roman"/>
          <w:szCs w:val="24"/>
        </w:rPr>
      </w:pPr>
    </w:p>
    <w:p w14:paraId="6FE92A13" w14:textId="77777777" w:rsidR="003F66AB" w:rsidRPr="003F66AB" w:rsidRDefault="003F66AB" w:rsidP="003F66AB">
      <w:pPr>
        <w:rPr>
          <w:rFonts w:ascii="Times New Roman" w:eastAsia="宋体" w:hAnsi="Times New Roman" w:cs="Times New Roman"/>
          <w:szCs w:val="24"/>
        </w:rPr>
      </w:pPr>
    </w:p>
    <w:p w14:paraId="5F001B67" w14:textId="77777777" w:rsidR="003F66AB" w:rsidRPr="003F66AB" w:rsidRDefault="003F66AB" w:rsidP="003F66AB">
      <w:pPr>
        <w:tabs>
          <w:tab w:val="left" w:pos="1305"/>
        </w:tabs>
        <w:spacing w:line="360" w:lineRule="exact"/>
        <w:ind w:firstLineChars="200" w:firstLine="420"/>
        <w:rPr>
          <w:rFonts w:ascii="宋体" w:eastAsia="宋体" w:hAnsi="宋体" w:cs="宋体"/>
          <w:bCs/>
          <w:kern w:val="0"/>
          <w:szCs w:val="21"/>
        </w:rPr>
      </w:pPr>
    </w:p>
    <w:p w14:paraId="22282C0A" w14:textId="77777777" w:rsidR="003F66AB" w:rsidRPr="003F66AB" w:rsidRDefault="003F66AB" w:rsidP="003F66AB">
      <w:pPr>
        <w:tabs>
          <w:tab w:val="left" w:pos="1305"/>
        </w:tabs>
        <w:spacing w:line="360" w:lineRule="exact"/>
        <w:ind w:firstLineChars="200" w:firstLine="420"/>
        <w:rPr>
          <w:rFonts w:ascii="宋体" w:eastAsia="宋体" w:hAnsi="宋体" w:cs="宋体"/>
          <w:bCs/>
          <w:kern w:val="0"/>
          <w:szCs w:val="21"/>
        </w:rPr>
      </w:pPr>
    </w:p>
    <w:p w14:paraId="7A2E4B81" w14:textId="77777777" w:rsidR="003F66AB" w:rsidRPr="003F66AB" w:rsidRDefault="003F66AB" w:rsidP="003F66AB">
      <w:pPr>
        <w:tabs>
          <w:tab w:val="left" w:pos="1305"/>
        </w:tabs>
        <w:spacing w:line="360" w:lineRule="exact"/>
        <w:ind w:firstLineChars="200" w:firstLine="560"/>
        <w:rPr>
          <w:rFonts w:ascii="宋体" w:eastAsia="宋体" w:hAnsi="宋体" w:cs="宋体"/>
          <w:bCs/>
          <w:kern w:val="0"/>
          <w:sz w:val="28"/>
          <w:szCs w:val="28"/>
        </w:rPr>
      </w:pPr>
    </w:p>
    <w:p w14:paraId="5D1385D4" w14:textId="6DBF1308" w:rsidR="003F66AB" w:rsidRPr="003F66AB" w:rsidRDefault="003F66AB" w:rsidP="003F66AB">
      <w:pPr>
        <w:outlineLvl w:val="1"/>
        <w:rPr>
          <w:rFonts w:ascii="宋体" w:eastAsia="宋体" w:hAnsi="宋体" w:cs="宋体"/>
          <w:b/>
          <w:bCs/>
          <w:iCs/>
          <w:sz w:val="28"/>
          <w:szCs w:val="28"/>
        </w:rPr>
      </w:pPr>
      <w:bookmarkStart w:id="1206" w:name="_Toc15093"/>
      <w:bookmarkStart w:id="1207" w:name="_Toc30255"/>
      <w:bookmarkStart w:id="1208" w:name="_Toc21043"/>
      <w:bookmarkStart w:id="1209" w:name="_Toc17885"/>
      <w:bookmarkStart w:id="1210" w:name="_Toc21485"/>
      <w:r w:rsidRPr="003F66AB">
        <w:rPr>
          <w:rFonts w:ascii="宋体" w:eastAsia="宋体" w:hAnsi="宋体" w:cs="宋体" w:hint="eastAsia"/>
          <w:b/>
          <w:bCs/>
          <w:iCs/>
          <w:sz w:val="28"/>
          <w:szCs w:val="28"/>
        </w:rPr>
        <w:t>2.</w:t>
      </w:r>
      <w:bookmarkEnd w:id="1206"/>
      <w:bookmarkEnd w:id="1207"/>
      <w:bookmarkEnd w:id="1208"/>
      <w:bookmarkEnd w:id="1209"/>
      <w:bookmarkEnd w:id="1210"/>
      <w:r w:rsidR="003631EB" w:rsidRPr="003631EB">
        <w:rPr>
          <w:rFonts w:ascii="宋体" w:eastAsia="宋体" w:hAnsi="宋体" w:cs="宋体" w:hint="eastAsia"/>
          <w:b/>
          <w:bCs/>
          <w:iCs/>
          <w:sz w:val="28"/>
          <w:szCs w:val="28"/>
        </w:rPr>
        <w:t>供应商可结合本项目的评审办法视自身情况自行提交其它相关证明材料（如有，请提供）</w:t>
      </w:r>
    </w:p>
    <w:p w14:paraId="5101FA7E" w14:textId="77777777" w:rsidR="003F66AB" w:rsidRPr="003F66AB" w:rsidRDefault="003F66AB" w:rsidP="003F66AB">
      <w:pPr>
        <w:rPr>
          <w:rFonts w:ascii="Times New Roman" w:eastAsia="宋体" w:hAnsi="Times New Roman" w:cs="Times New Roman"/>
          <w:szCs w:val="24"/>
        </w:rPr>
      </w:pPr>
    </w:p>
    <w:p w14:paraId="53F3A3DE" w14:textId="77777777" w:rsidR="003F66AB" w:rsidRPr="003F66AB" w:rsidRDefault="003F66AB" w:rsidP="003F66AB">
      <w:pPr>
        <w:rPr>
          <w:rFonts w:ascii="Times New Roman" w:eastAsia="宋体" w:hAnsi="Times New Roman" w:cs="Times New Roman"/>
          <w:szCs w:val="24"/>
        </w:rPr>
      </w:pPr>
    </w:p>
    <w:p w14:paraId="44E24B4C" w14:textId="77777777" w:rsidR="003F66AB" w:rsidRPr="003F66AB" w:rsidRDefault="003F66AB" w:rsidP="003F66AB">
      <w:pPr>
        <w:rPr>
          <w:rFonts w:ascii="Times New Roman" w:eastAsia="宋体" w:hAnsi="Times New Roman" w:cs="Times New Roman"/>
          <w:szCs w:val="24"/>
        </w:rPr>
      </w:pPr>
    </w:p>
    <w:p w14:paraId="386F7FAC" w14:textId="77777777" w:rsidR="003F66AB" w:rsidRPr="003F66AB" w:rsidRDefault="003F66AB" w:rsidP="003F66AB">
      <w:pPr>
        <w:jc w:val="center"/>
        <w:outlineLvl w:val="0"/>
        <w:rPr>
          <w:rFonts w:ascii="华文中宋" w:eastAsia="华文中宋" w:hAnsi="华文中宋" w:cs="华文中宋"/>
          <w:b/>
          <w:bCs/>
          <w:sz w:val="32"/>
          <w:szCs w:val="32"/>
        </w:rPr>
      </w:pPr>
      <w:bookmarkStart w:id="1211" w:name="_Toc22545"/>
      <w:bookmarkStart w:id="1212" w:name="_Toc16284"/>
      <w:bookmarkStart w:id="1213" w:name="_Toc6973"/>
      <w:bookmarkStart w:id="1214" w:name="_Toc2237"/>
      <w:bookmarkStart w:id="1215" w:name="_Toc16390"/>
      <w:bookmarkStart w:id="1216" w:name="_Toc12385"/>
      <w:bookmarkStart w:id="1217" w:name="_Toc18780"/>
      <w:bookmarkStart w:id="1218" w:name="_Toc1637952"/>
      <w:r w:rsidRPr="003F66AB">
        <w:rPr>
          <w:rFonts w:ascii="华文中宋" w:eastAsia="华文中宋" w:hAnsi="华文中宋" w:cs="华文中宋" w:hint="eastAsia"/>
          <w:b/>
          <w:bCs/>
          <w:sz w:val="32"/>
          <w:szCs w:val="32"/>
        </w:rPr>
        <w:br w:type="page"/>
      </w:r>
      <w:bookmarkStart w:id="1219" w:name="_Toc13075"/>
      <w:r w:rsidRPr="003F66AB">
        <w:rPr>
          <w:rFonts w:ascii="华文中宋" w:eastAsia="华文中宋" w:hAnsi="华文中宋" w:cs="华文中宋" w:hint="eastAsia"/>
          <w:b/>
          <w:bCs/>
          <w:sz w:val="32"/>
          <w:szCs w:val="32"/>
        </w:rPr>
        <w:lastRenderedPageBreak/>
        <w:t>第七章  图纸</w:t>
      </w:r>
      <w:bookmarkEnd w:id="1211"/>
      <w:bookmarkEnd w:id="1212"/>
      <w:bookmarkEnd w:id="1213"/>
      <w:bookmarkEnd w:id="1214"/>
      <w:bookmarkEnd w:id="1215"/>
      <w:bookmarkEnd w:id="1216"/>
      <w:bookmarkEnd w:id="1217"/>
      <w:bookmarkEnd w:id="1219"/>
    </w:p>
    <w:bookmarkEnd w:id="1218"/>
    <w:p w14:paraId="2881B3E4" w14:textId="77777777" w:rsidR="003F66AB" w:rsidRPr="003F66AB" w:rsidRDefault="003F66AB" w:rsidP="003F66AB">
      <w:pPr>
        <w:jc w:val="center"/>
        <w:rPr>
          <w:rFonts w:ascii="Times New Roman" w:eastAsia="宋体" w:hAnsi="Times New Roman" w:cs="Times New Roman"/>
          <w:szCs w:val="24"/>
        </w:rPr>
      </w:pPr>
    </w:p>
    <w:p w14:paraId="12DEF378" w14:textId="77777777" w:rsidR="003F66AB" w:rsidRPr="003F66AB" w:rsidRDefault="003F66AB" w:rsidP="003F66AB">
      <w:pPr>
        <w:jc w:val="center"/>
        <w:rPr>
          <w:rFonts w:ascii="宋体" w:eastAsia="宋体" w:hAnsi="宋体" w:cs="宋体"/>
          <w:b/>
          <w:kern w:val="0"/>
          <w:sz w:val="24"/>
          <w:szCs w:val="24"/>
        </w:rPr>
      </w:pPr>
      <w:bookmarkStart w:id="1220" w:name="_Toc16907"/>
      <w:bookmarkStart w:id="1221" w:name="_Toc11205"/>
      <w:r w:rsidRPr="003F66AB">
        <w:rPr>
          <w:rFonts w:ascii="宋体" w:eastAsia="宋体" w:hAnsi="宋体" w:cs="宋体" w:hint="eastAsia"/>
          <w:b/>
          <w:kern w:val="0"/>
          <w:sz w:val="24"/>
          <w:szCs w:val="24"/>
        </w:rPr>
        <w:t>另附</w:t>
      </w:r>
      <w:bookmarkEnd w:id="1220"/>
      <w:bookmarkEnd w:id="1221"/>
    </w:p>
    <w:p w14:paraId="0E2EFA92" w14:textId="77777777" w:rsidR="003F66AB" w:rsidRPr="003F66AB" w:rsidRDefault="003F66AB" w:rsidP="003F66AB">
      <w:pPr>
        <w:rPr>
          <w:rFonts w:ascii="Times New Roman" w:eastAsia="宋体" w:hAnsi="Times New Roman" w:cs="Times New Roman"/>
          <w:szCs w:val="24"/>
        </w:rPr>
      </w:pPr>
    </w:p>
    <w:p w14:paraId="4D96B86E" w14:textId="77777777" w:rsidR="00DD1A70" w:rsidRDefault="00DD1A70"/>
    <w:sectPr w:rsidR="00DD1A70" w:rsidSect="0088753C">
      <w:headerReference w:type="default" r:id="rId17"/>
      <w:footerReference w:type="default" r:id="rId18"/>
      <w:pgSz w:w="11910" w:h="16850"/>
      <w:pgMar w:top="1440" w:right="1304" w:bottom="1440" w:left="1304" w:header="876" w:footer="86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D1D7" w14:textId="77777777" w:rsidR="002750BE" w:rsidRDefault="002750BE" w:rsidP="003F66AB">
      <w:r>
        <w:separator/>
      </w:r>
    </w:p>
  </w:endnote>
  <w:endnote w:type="continuationSeparator" w:id="0">
    <w:p w14:paraId="3B45F921" w14:textId="77777777" w:rsidR="002750BE" w:rsidRDefault="002750BE" w:rsidP="003F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rdiaUPC">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Noto Sans CJK JP Regular">
    <w:altName w:val="Arial"/>
    <w:charset w:val="00"/>
    <w:family w:val="swiss"/>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Ìå">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文鼎中隶简">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521514"/>
      <w:docPartObj>
        <w:docPartGallery w:val="Page Numbers (Bottom of Page)"/>
        <w:docPartUnique/>
      </w:docPartObj>
    </w:sdtPr>
    <w:sdtEndPr/>
    <w:sdtContent>
      <w:p w14:paraId="4C4F7763" w14:textId="70849AB6" w:rsidR="00443A66" w:rsidRDefault="00443A66">
        <w:pPr>
          <w:pStyle w:val="af7"/>
          <w:jc w:val="center"/>
        </w:pPr>
        <w:r>
          <w:fldChar w:fldCharType="begin"/>
        </w:r>
        <w:r>
          <w:instrText>PAGE   \* MERGEFORMAT</w:instrText>
        </w:r>
        <w:r>
          <w:fldChar w:fldCharType="separate"/>
        </w:r>
        <w:r>
          <w:rPr>
            <w:lang w:val="zh-CN"/>
          </w:rPr>
          <w:t>2</w:t>
        </w:r>
        <w:r>
          <w:fldChar w:fldCharType="end"/>
        </w:r>
      </w:p>
    </w:sdtContent>
  </w:sdt>
  <w:p w14:paraId="0CC8A833" w14:textId="77777777" w:rsidR="00443A66" w:rsidRDefault="00443A6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976545"/>
      <w:docPartObj>
        <w:docPartGallery w:val="Page Numbers (Bottom of Page)"/>
        <w:docPartUnique/>
      </w:docPartObj>
    </w:sdtPr>
    <w:sdtEndPr/>
    <w:sdtContent>
      <w:p w14:paraId="6B6DA033" w14:textId="25FFFC0D" w:rsidR="00443A66" w:rsidRDefault="00443A66">
        <w:pPr>
          <w:pStyle w:val="af7"/>
          <w:jc w:val="center"/>
        </w:pPr>
        <w:r>
          <w:fldChar w:fldCharType="begin"/>
        </w:r>
        <w:r>
          <w:instrText>PAGE   \* MERGEFORMAT</w:instrText>
        </w:r>
        <w:r>
          <w:fldChar w:fldCharType="separate"/>
        </w:r>
        <w:r>
          <w:rPr>
            <w:lang w:val="zh-CN"/>
          </w:rPr>
          <w:t>2</w:t>
        </w:r>
        <w:r>
          <w:fldChar w:fldCharType="end"/>
        </w:r>
      </w:p>
    </w:sdtContent>
  </w:sdt>
  <w:p w14:paraId="4382B898" w14:textId="77777777" w:rsidR="00F411FF" w:rsidRDefault="00F411FF">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6F25" w14:textId="216DEC3F" w:rsidR="00E4473D" w:rsidRDefault="00325A0A">
    <w:pPr>
      <w:pStyle w:val="af7"/>
      <w:jc w:val="center"/>
    </w:pPr>
    <w:r>
      <w:rPr>
        <w:noProof/>
      </w:rPr>
      <mc:AlternateContent>
        <mc:Choice Requires="wps">
          <w:drawing>
            <wp:anchor distT="0" distB="0" distL="114300" distR="114300" simplePos="0" relativeHeight="251656704" behindDoc="0" locked="0" layoutInCell="1" allowOverlap="1" wp14:anchorId="1C5BA0D0" wp14:editId="02351140">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5AE85" w14:textId="77777777" w:rsidR="00E4473D" w:rsidRDefault="00325A0A">
                          <w:pPr>
                            <w:pStyle w:val="af7"/>
                          </w:pPr>
                          <w:r>
                            <w:fldChar w:fldCharType="begin"/>
                          </w:r>
                          <w:r>
                            <w:instrText xml:space="preserve"> PAGE  \* MERGEFORMAT </w:instrText>
                          </w:r>
                          <w:r>
                            <w:fldChar w:fldCharType="separate"/>
                          </w:r>
                          <w:r>
                            <w:t>64</w:t>
                          </w:r>
                          <w:r>
                            <w:fldChar w:fldCharType="end"/>
                          </w:r>
                        </w:p>
                      </w:txbxContent>
                    </wps:txbx>
                    <wps:bodyPr vert="horz" wrap="none" lIns="0" tIns="0" rIns="0" bIns="0" anchor="t" anchorCtr="0">
                      <a:spAutoFit/>
                    </wps:bodyPr>
                  </wps:wsp>
                </a:graphicData>
              </a:graphic>
            </wp:anchor>
          </w:drawing>
        </mc:Choice>
        <mc:Fallback>
          <w:pict>
            <v:shapetype w14:anchorId="1C5BA0D0"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J8VNkLDAQAAZAMAAA4AAAAAAAAAAAAAAAAALgIAAGRy&#10;cy9lMm9Eb2MueG1sUEsBAi0AFAAGAAgAAAAhAAxK8O7WAAAABQEAAA8AAAAAAAAAAAAAAAAAHQQA&#10;AGRycy9kb3ducmV2LnhtbFBLBQYAAAAABAAEAPMAAAAgBQAAAAA=&#10;" filled="f" stroked="f">
              <v:textbox style="mso-fit-shape-to-text:t" inset="0,0,0,0">
                <w:txbxContent>
                  <w:p w14:paraId="2905AE85" w14:textId="77777777" w:rsidR="00E4473D" w:rsidRDefault="00325A0A">
                    <w:pPr>
                      <w:pStyle w:val="af7"/>
                    </w:pPr>
                    <w:r>
                      <w:fldChar w:fldCharType="begin"/>
                    </w:r>
                    <w:r>
                      <w:instrText xml:space="preserve"> PAGE  \* MERGEFORMAT </w:instrText>
                    </w:r>
                    <w:r>
                      <w:fldChar w:fldCharType="separate"/>
                    </w:r>
                    <w:r>
                      <w:t>64</w:t>
                    </w:r>
                    <w:r>
                      <w:fldChar w:fldCharType="end"/>
                    </w:r>
                  </w:p>
                </w:txbxContent>
              </v:textbox>
              <w10:wrap anchorx="margin"/>
            </v:shape>
          </w:pict>
        </mc:Fallback>
      </mc:AlternateContent>
    </w:r>
    <w:r w:rsidR="003F66AB">
      <w:rPr>
        <w:rFonts w:hint="eastAsia"/>
      </w:rPr>
      <w:t xml:space="preserve"> </w:t>
    </w:r>
    <w:r w:rsidR="003F66AB">
      <w:t xml:space="preserve"> </w:t>
    </w:r>
  </w:p>
  <w:p w14:paraId="731ABCD9" w14:textId="77777777" w:rsidR="00E4473D" w:rsidRDefault="002750B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D03D" w14:textId="77777777" w:rsidR="002750BE" w:rsidRDefault="002750BE" w:rsidP="003F66AB">
      <w:r>
        <w:separator/>
      </w:r>
    </w:p>
  </w:footnote>
  <w:footnote w:type="continuationSeparator" w:id="0">
    <w:p w14:paraId="03C8731D" w14:textId="77777777" w:rsidR="002750BE" w:rsidRDefault="002750BE" w:rsidP="003F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EA60" w14:textId="77777777" w:rsidR="00E4473D" w:rsidRDefault="002750BE">
    <w:pPr>
      <w:pStyle w:val="af9"/>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73616"/>
    <w:multiLevelType w:val="singleLevel"/>
    <w:tmpl w:val="AE873616"/>
    <w:lvl w:ilvl="0">
      <w:start w:val="5"/>
      <w:numFmt w:val="decimal"/>
      <w:suff w:val="space"/>
      <w:lvlText w:val="%1."/>
      <w:lvlJc w:val="left"/>
    </w:lvl>
  </w:abstractNum>
  <w:abstractNum w:abstractNumId="1" w15:restartNumberingAfterBreak="0">
    <w:nsid w:val="DF1D21AD"/>
    <w:multiLevelType w:val="singleLevel"/>
    <w:tmpl w:val="DF1D21AD"/>
    <w:lvl w:ilvl="0">
      <w:start w:val="31"/>
      <w:numFmt w:val="decimal"/>
      <w:suff w:val="space"/>
      <w:lvlText w:val="%1."/>
      <w:lvlJc w:val="left"/>
    </w:lvl>
  </w:abstractNum>
  <w:abstractNum w:abstractNumId="2" w15:restartNumberingAfterBreak="0">
    <w:nsid w:val="00000004"/>
    <w:multiLevelType w:val="multilevel"/>
    <w:tmpl w:val="00000004"/>
    <w:lvl w:ilvl="0">
      <w:start w:val="19"/>
      <w:numFmt w:val="decimal"/>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0D61695A"/>
    <w:multiLevelType w:val="singleLevel"/>
    <w:tmpl w:val="0D61695A"/>
    <w:lvl w:ilvl="0">
      <w:start w:val="1"/>
      <w:numFmt w:val="japaneseCounting"/>
      <w:lvlText w:val="第%1章"/>
      <w:lvlJc w:val="left"/>
      <w:pPr>
        <w:tabs>
          <w:tab w:val="num" w:pos="4512"/>
        </w:tabs>
        <w:ind w:left="4512" w:hanging="1992"/>
      </w:pPr>
      <w:rPr>
        <w:rFonts w:hint="eastAsia"/>
      </w:rPr>
    </w:lvl>
  </w:abstractNum>
  <w:abstractNum w:abstractNumId="4" w15:restartNumberingAfterBreak="0">
    <w:nsid w:val="1FC16C3F"/>
    <w:multiLevelType w:val="multilevel"/>
    <w:tmpl w:val="1FC16C3F"/>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5" w15:restartNumberingAfterBreak="0">
    <w:nsid w:val="1FD97BE0"/>
    <w:multiLevelType w:val="singleLevel"/>
    <w:tmpl w:val="1FD97BE0"/>
    <w:lvl w:ilvl="0">
      <w:start w:val="1"/>
      <w:numFmt w:val="chineseCounting"/>
      <w:suff w:val="nothing"/>
      <w:lvlText w:val="（%1）"/>
      <w:lvlJc w:val="left"/>
      <w:rPr>
        <w:rFonts w:hint="eastAsia"/>
      </w:rPr>
    </w:lvl>
  </w:abstractNum>
  <w:abstractNum w:abstractNumId="6" w15:restartNumberingAfterBreak="0">
    <w:nsid w:val="20D07223"/>
    <w:multiLevelType w:val="multilevel"/>
    <w:tmpl w:val="20D0722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2244415A"/>
    <w:multiLevelType w:val="hybridMultilevel"/>
    <w:tmpl w:val="8C9CC662"/>
    <w:lvl w:ilvl="0" w:tplc="8D8CB006">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2427170A"/>
    <w:multiLevelType w:val="hybridMultilevel"/>
    <w:tmpl w:val="AD6203DE"/>
    <w:lvl w:ilvl="0" w:tplc="B9E04CBE">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00000"/>
    <w:multiLevelType w:val="multilevel"/>
    <w:tmpl w:val="2F000000"/>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0" w15:restartNumberingAfterBreak="0">
    <w:nsid w:val="3F1E1308"/>
    <w:multiLevelType w:val="hybridMultilevel"/>
    <w:tmpl w:val="2C9CA5C2"/>
    <w:lvl w:ilvl="0" w:tplc="FDE4BAF8">
      <w:start w:val="2"/>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D69635"/>
    <w:multiLevelType w:val="singleLevel"/>
    <w:tmpl w:val="40D69635"/>
    <w:lvl w:ilvl="0">
      <w:start w:val="1"/>
      <w:numFmt w:val="chineseCounting"/>
      <w:suff w:val="nothing"/>
      <w:lvlText w:val="（%1）"/>
      <w:lvlJc w:val="left"/>
      <w:rPr>
        <w:rFonts w:hint="eastAsia"/>
      </w:rPr>
    </w:lvl>
  </w:abstractNum>
  <w:abstractNum w:abstractNumId="12" w15:restartNumberingAfterBreak="0">
    <w:nsid w:val="5B9D5307"/>
    <w:multiLevelType w:val="singleLevel"/>
    <w:tmpl w:val="5B9D5307"/>
    <w:lvl w:ilvl="0">
      <w:start w:val="2"/>
      <w:numFmt w:val="decimal"/>
      <w:suff w:val="nothing"/>
      <w:lvlText w:val="（%1）"/>
      <w:lvlJc w:val="left"/>
    </w:lvl>
  </w:abstractNum>
  <w:abstractNum w:abstractNumId="13" w15:restartNumberingAfterBreak="0">
    <w:nsid w:val="5D0E3D4E"/>
    <w:multiLevelType w:val="hybridMultilevel"/>
    <w:tmpl w:val="4DA04F34"/>
    <w:lvl w:ilvl="0" w:tplc="4B161684">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503D24"/>
    <w:multiLevelType w:val="hybridMultilevel"/>
    <w:tmpl w:val="6394886C"/>
    <w:lvl w:ilvl="0" w:tplc="0F30282C">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D4FA51F"/>
    <w:multiLevelType w:val="singleLevel"/>
    <w:tmpl w:val="6D4FA51F"/>
    <w:lvl w:ilvl="0">
      <w:start w:val="26"/>
      <w:numFmt w:val="decimal"/>
      <w:suff w:val="space"/>
      <w:lvlText w:val="%1."/>
      <w:lvlJc w:val="left"/>
    </w:lvl>
  </w:abstractNum>
  <w:num w:numId="1">
    <w:abstractNumId w:val="4"/>
  </w:num>
  <w:num w:numId="2">
    <w:abstractNumId w:val="0"/>
  </w:num>
  <w:num w:numId="3">
    <w:abstractNumId w:val="15"/>
  </w:num>
  <w:num w:numId="4">
    <w:abstractNumId w:val="1"/>
  </w:num>
  <w:num w:numId="5">
    <w:abstractNumId w:val="9"/>
  </w:num>
  <w:num w:numId="6">
    <w:abstractNumId w:val="12"/>
  </w:num>
  <w:num w:numId="7">
    <w:abstractNumId w:val="5"/>
  </w:num>
  <w:num w:numId="8">
    <w:abstractNumId w:val="11"/>
  </w:num>
  <w:num w:numId="9">
    <w:abstractNumId w:val="7"/>
  </w:num>
  <w:num w:numId="10">
    <w:abstractNumId w:val="3"/>
  </w:num>
  <w:num w:numId="11">
    <w:abstractNumId w:val="6"/>
  </w:num>
  <w:num w:numId="12">
    <w:abstractNumId w:val="2"/>
  </w:num>
  <w:num w:numId="13">
    <w:abstractNumId w:val="10"/>
  </w:num>
  <w:num w:numId="14">
    <w:abstractNumId w:val="8"/>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AB"/>
    <w:rsid w:val="0001081E"/>
    <w:rsid w:val="0001456F"/>
    <w:rsid w:val="00022586"/>
    <w:rsid w:val="000307C0"/>
    <w:rsid w:val="000320D6"/>
    <w:rsid w:val="0003357A"/>
    <w:rsid w:val="00034C3F"/>
    <w:rsid w:val="00041A55"/>
    <w:rsid w:val="00042A2C"/>
    <w:rsid w:val="00044F24"/>
    <w:rsid w:val="00054CEF"/>
    <w:rsid w:val="000725E7"/>
    <w:rsid w:val="00076D8B"/>
    <w:rsid w:val="0008014E"/>
    <w:rsid w:val="000A2A78"/>
    <w:rsid w:val="000B04FB"/>
    <w:rsid w:val="000C5543"/>
    <w:rsid w:val="000C7052"/>
    <w:rsid w:val="000D2071"/>
    <w:rsid w:val="000D7175"/>
    <w:rsid w:val="000E572A"/>
    <w:rsid w:val="000E7C0C"/>
    <w:rsid w:val="000F419B"/>
    <w:rsid w:val="000F6074"/>
    <w:rsid w:val="001040E7"/>
    <w:rsid w:val="00113305"/>
    <w:rsid w:val="0011492F"/>
    <w:rsid w:val="001178B7"/>
    <w:rsid w:val="00122783"/>
    <w:rsid w:val="0012794D"/>
    <w:rsid w:val="001450C4"/>
    <w:rsid w:val="0015236E"/>
    <w:rsid w:val="001818C0"/>
    <w:rsid w:val="001819A2"/>
    <w:rsid w:val="00184431"/>
    <w:rsid w:val="00196D8A"/>
    <w:rsid w:val="001A32C2"/>
    <w:rsid w:val="001A3EE0"/>
    <w:rsid w:val="001A502A"/>
    <w:rsid w:val="001A5EA7"/>
    <w:rsid w:val="001B5147"/>
    <w:rsid w:val="001B76BF"/>
    <w:rsid w:val="001C1C5D"/>
    <w:rsid w:val="001E77A1"/>
    <w:rsid w:val="001F071B"/>
    <w:rsid w:val="001F2A2C"/>
    <w:rsid w:val="001F59A3"/>
    <w:rsid w:val="00202CA0"/>
    <w:rsid w:val="00203C56"/>
    <w:rsid w:val="00212F17"/>
    <w:rsid w:val="00224D61"/>
    <w:rsid w:val="00227FE5"/>
    <w:rsid w:val="00233585"/>
    <w:rsid w:val="002341E7"/>
    <w:rsid w:val="00240D43"/>
    <w:rsid w:val="00246B99"/>
    <w:rsid w:val="00246C97"/>
    <w:rsid w:val="002750BE"/>
    <w:rsid w:val="0027533F"/>
    <w:rsid w:val="00275577"/>
    <w:rsid w:val="00284DF6"/>
    <w:rsid w:val="00285209"/>
    <w:rsid w:val="002875D0"/>
    <w:rsid w:val="002A0929"/>
    <w:rsid w:val="002A27EA"/>
    <w:rsid w:val="002A60C8"/>
    <w:rsid w:val="002B3E86"/>
    <w:rsid w:val="002E33A5"/>
    <w:rsid w:val="003107BD"/>
    <w:rsid w:val="00325A0A"/>
    <w:rsid w:val="00330A5C"/>
    <w:rsid w:val="00342E5A"/>
    <w:rsid w:val="00362118"/>
    <w:rsid w:val="003631EB"/>
    <w:rsid w:val="0038308F"/>
    <w:rsid w:val="00397911"/>
    <w:rsid w:val="003A1857"/>
    <w:rsid w:val="003A2B56"/>
    <w:rsid w:val="003B0125"/>
    <w:rsid w:val="003B66DA"/>
    <w:rsid w:val="003C3BC4"/>
    <w:rsid w:val="003C6419"/>
    <w:rsid w:val="003C66E3"/>
    <w:rsid w:val="003F0C34"/>
    <w:rsid w:val="003F66AB"/>
    <w:rsid w:val="00401D23"/>
    <w:rsid w:val="00405948"/>
    <w:rsid w:val="00410657"/>
    <w:rsid w:val="0042268B"/>
    <w:rsid w:val="00442F42"/>
    <w:rsid w:val="00443A66"/>
    <w:rsid w:val="0044546B"/>
    <w:rsid w:val="00457ABC"/>
    <w:rsid w:val="004640D7"/>
    <w:rsid w:val="004812BC"/>
    <w:rsid w:val="00482C6F"/>
    <w:rsid w:val="00487AC5"/>
    <w:rsid w:val="00494F61"/>
    <w:rsid w:val="004A2D65"/>
    <w:rsid w:val="004B690C"/>
    <w:rsid w:val="004C7765"/>
    <w:rsid w:val="004D27E0"/>
    <w:rsid w:val="004D51CD"/>
    <w:rsid w:val="004E0016"/>
    <w:rsid w:val="004E0711"/>
    <w:rsid w:val="004E184E"/>
    <w:rsid w:val="004E3E10"/>
    <w:rsid w:val="004E5DD6"/>
    <w:rsid w:val="004E6816"/>
    <w:rsid w:val="004F416E"/>
    <w:rsid w:val="005105DE"/>
    <w:rsid w:val="005131EE"/>
    <w:rsid w:val="00521F40"/>
    <w:rsid w:val="005241E3"/>
    <w:rsid w:val="00543F6F"/>
    <w:rsid w:val="00550933"/>
    <w:rsid w:val="00555BAB"/>
    <w:rsid w:val="0056796E"/>
    <w:rsid w:val="00581DE2"/>
    <w:rsid w:val="00585FDB"/>
    <w:rsid w:val="00587779"/>
    <w:rsid w:val="005A5375"/>
    <w:rsid w:val="005B1AE3"/>
    <w:rsid w:val="005B5328"/>
    <w:rsid w:val="005F5A41"/>
    <w:rsid w:val="005F5B42"/>
    <w:rsid w:val="005F5E57"/>
    <w:rsid w:val="006043B6"/>
    <w:rsid w:val="006345E3"/>
    <w:rsid w:val="00634A42"/>
    <w:rsid w:val="00636986"/>
    <w:rsid w:val="00647333"/>
    <w:rsid w:val="00652923"/>
    <w:rsid w:val="00652F54"/>
    <w:rsid w:val="0066366F"/>
    <w:rsid w:val="006733B5"/>
    <w:rsid w:val="0067746B"/>
    <w:rsid w:val="0067779C"/>
    <w:rsid w:val="006824DB"/>
    <w:rsid w:val="0068368D"/>
    <w:rsid w:val="006A2162"/>
    <w:rsid w:val="006C7278"/>
    <w:rsid w:val="006D2358"/>
    <w:rsid w:val="006E7F4F"/>
    <w:rsid w:val="007055CA"/>
    <w:rsid w:val="00756131"/>
    <w:rsid w:val="00774965"/>
    <w:rsid w:val="00785F05"/>
    <w:rsid w:val="007C0D5E"/>
    <w:rsid w:val="007D4074"/>
    <w:rsid w:val="007D6EE3"/>
    <w:rsid w:val="007E1CD4"/>
    <w:rsid w:val="007F4D78"/>
    <w:rsid w:val="007F6D42"/>
    <w:rsid w:val="00822CD4"/>
    <w:rsid w:val="0082575D"/>
    <w:rsid w:val="00850C94"/>
    <w:rsid w:val="00854C93"/>
    <w:rsid w:val="00861C05"/>
    <w:rsid w:val="00866E5E"/>
    <w:rsid w:val="008835CC"/>
    <w:rsid w:val="008873AC"/>
    <w:rsid w:val="0088753C"/>
    <w:rsid w:val="008901AB"/>
    <w:rsid w:val="00890D87"/>
    <w:rsid w:val="008B30D2"/>
    <w:rsid w:val="008C2FDC"/>
    <w:rsid w:val="008C6E99"/>
    <w:rsid w:val="008C7620"/>
    <w:rsid w:val="008E7751"/>
    <w:rsid w:val="008F0277"/>
    <w:rsid w:val="008F14BB"/>
    <w:rsid w:val="008F2F91"/>
    <w:rsid w:val="008F301D"/>
    <w:rsid w:val="008F5E1B"/>
    <w:rsid w:val="008F633F"/>
    <w:rsid w:val="0090521C"/>
    <w:rsid w:val="00906113"/>
    <w:rsid w:val="009154F4"/>
    <w:rsid w:val="0092136E"/>
    <w:rsid w:val="00924E46"/>
    <w:rsid w:val="009276C7"/>
    <w:rsid w:val="0093253D"/>
    <w:rsid w:val="009374C3"/>
    <w:rsid w:val="00950F41"/>
    <w:rsid w:val="00962133"/>
    <w:rsid w:val="0096230B"/>
    <w:rsid w:val="009626B1"/>
    <w:rsid w:val="009678D7"/>
    <w:rsid w:val="00971EA1"/>
    <w:rsid w:val="00984928"/>
    <w:rsid w:val="009931D1"/>
    <w:rsid w:val="009B4E19"/>
    <w:rsid w:val="009B57F4"/>
    <w:rsid w:val="00A02A9F"/>
    <w:rsid w:val="00A2725E"/>
    <w:rsid w:val="00A5458A"/>
    <w:rsid w:val="00A56D36"/>
    <w:rsid w:val="00A675DE"/>
    <w:rsid w:val="00A70D55"/>
    <w:rsid w:val="00A77213"/>
    <w:rsid w:val="00A8431D"/>
    <w:rsid w:val="00A95356"/>
    <w:rsid w:val="00AA1B27"/>
    <w:rsid w:val="00AA346F"/>
    <w:rsid w:val="00AA4032"/>
    <w:rsid w:val="00AA5668"/>
    <w:rsid w:val="00AE678B"/>
    <w:rsid w:val="00AF7D0E"/>
    <w:rsid w:val="00B02D07"/>
    <w:rsid w:val="00B045A6"/>
    <w:rsid w:val="00B221A4"/>
    <w:rsid w:val="00B36B13"/>
    <w:rsid w:val="00B36BD3"/>
    <w:rsid w:val="00B40E07"/>
    <w:rsid w:val="00B4114E"/>
    <w:rsid w:val="00B606B0"/>
    <w:rsid w:val="00B75D3B"/>
    <w:rsid w:val="00B83045"/>
    <w:rsid w:val="00B94E30"/>
    <w:rsid w:val="00BA0A68"/>
    <w:rsid w:val="00BA0DA9"/>
    <w:rsid w:val="00BA4FB8"/>
    <w:rsid w:val="00BB0EBB"/>
    <w:rsid w:val="00BD15D6"/>
    <w:rsid w:val="00BD4256"/>
    <w:rsid w:val="00BD674E"/>
    <w:rsid w:val="00BE5B91"/>
    <w:rsid w:val="00BF00C9"/>
    <w:rsid w:val="00BF3C1D"/>
    <w:rsid w:val="00BF580B"/>
    <w:rsid w:val="00BF77D9"/>
    <w:rsid w:val="00C013CB"/>
    <w:rsid w:val="00C136F6"/>
    <w:rsid w:val="00C16C77"/>
    <w:rsid w:val="00C355C5"/>
    <w:rsid w:val="00C44F35"/>
    <w:rsid w:val="00C45F37"/>
    <w:rsid w:val="00C567D7"/>
    <w:rsid w:val="00C56862"/>
    <w:rsid w:val="00C717C6"/>
    <w:rsid w:val="00C92F65"/>
    <w:rsid w:val="00C933E3"/>
    <w:rsid w:val="00CB1F1D"/>
    <w:rsid w:val="00CB7637"/>
    <w:rsid w:val="00CC086C"/>
    <w:rsid w:val="00CC1B3D"/>
    <w:rsid w:val="00CC2163"/>
    <w:rsid w:val="00CD0A2E"/>
    <w:rsid w:val="00CD0DCA"/>
    <w:rsid w:val="00CD5A29"/>
    <w:rsid w:val="00CE0C20"/>
    <w:rsid w:val="00CE5E6F"/>
    <w:rsid w:val="00CF6C2B"/>
    <w:rsid w:val="00D04752"/>
    <w:rsid w:val="00D23381"/>
    <w:rsid w:val="00D359FF"/>
    <w:rsid w:val="00D465FE"/>
    <w:rsid w:val="00D53444"/>
    <w:rsid w:val="00D5585C"/>
    <w:rsid w:val="00D5645E"/>
    <w:rsid w:val="00D573D4"/>
    <w:rsid w:val="00D61463"/>
    <w:rsid w:val="00D63EAC"/>
    <w:rsid w:val="00D7217B"/>
    <w:rsid w:val="00D879BC"/>
    <w:rsid w:val="00DA1BB2"/>
    <w:rsid w:val="00DB3438"/>
    <w:rsid w:val="00DC190F"/>
    <w:rsid w:val="00DD084E"/>
    <w:rsid w:val="00DD0D28"/>
    <w:rsid w:val="00DD1A70"/>
    <w:rsid w:val="00DE3721"/>
    <w:rsid w:val="00DE5867"/>
    <w:rsid w:val="00E10803"/>
    <w:rsid w:val="00E120A6"/>
    <w:rsid w:val="00E21DD8"/>
    <w:rsid w:val="00E30EDB"/>
    <w:rsid w:val="00E618B9"/>
    <w:rsid w:val="00E72187"/>
    <w:rsid w:val="00E7369D"/>
    <w:rsid w:val="00E85F7A"/>
    <w:rsid w:val="00E91FE4"/>
    <w:rsid w:val="00E9298B"/>
    <w:rsid w:val="00E9493C"/>
    <w:rsid w:val="00E967DF"/>
    <w:rsid w:val="00EA19A5"/>
    <w:rsid w:val="00EA2D22"/>
    <w:rsid w:val="00EB019C"/>
    <w:rsid w:val="00EB0413"/>
    <w:rsid w:val="00EB52E7"/>
    <w:rsid w:val="00ED09EC"/>
    <w:rsid w:val="00EF1974"/>
    <w:rsid w:val="00EF26BF"/>
    <w:rsid w:val="00F34EB8"/>
    <w:rsid w:val="00F411FF"/>
    <w:rsid w:val="00F42BE4"/>
    <w:rsid w:val="00F443E6"/>
    <w:rsid w:val="00F4452D"/>
    <w:rsid w:val="00F53144"/>
    <w:rsid w:val="00F76389"/>
    <w:rsid w:val="00F865C8"/>
    <w:rsid w:val="00F9171C"/>
    <w:rsid w:val="00FA08FC"/>
    <w:rsid w:val="00FB1402"/>
    <w:rsid w:val="00FB15F6"/>
    <w:rsid w:val="00FE0CA8"/>
    <w:rsid w:val="00FF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1225E"/>
  <w15:chartTrackingRefBased/>
  <w15:docId w15:val="{6600D128-A506-46F3-864E-6815BE02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85C"/>
    <w:pPr>
      <w:widowControl w:val="0"/>
      <w:jc w:val="both"/>
    </w:pPr>
  </w:style>
  <w:style w:type="paragraph" w:styleId="1">
    <w:name w:val="heading 1"/>
    <w:basedOn w:val="a"/>
    <w:next w:val="a"/>
    <w:link w:val="10"/>
    <w:autoRedefine/>
    <w:qFormat/>
    <w:rsid w:val="003F66AB"/>
    <w:pPr>
      <w:keepNext/>
      <w:keepLines/>
      <w:spacing w:before="340" w:after="330" w:line="578" w:lineRule="auto"/>
      <w:outlineLvl w:val="0"/>
    </w:pPr>
    <w:rPr>
      <w:rFonts w:ascii="Times New Roman" w:eastAsia="宋体" w:hAnsi="Times New Roman" w:cs="Times New Roman"/>
      <w:b/>
      <w:bCs/>
      <w:kern w:val="44"/>
      <w:sz w:val="36"/>
      <w:szCs w:val="44"/>
    </w:rPr>
  </w:style>
  <w:style w:type="paragraph" w:styleId="2">
    <w:name w:val="heading 2"/>
    <w:basedOn w:val="a"/>
    <w:next w:val="a"/>
    <w:link w:val="20"/>
    <w:autoRedefine/>
    <w:qFormat/>
    <w:rsid w:val="003F66AB"/>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next w:val="a"/>
    <w:link w:val="30"/>
    <w:autoRedefine/>
    <w:qFormat/>
    <w:rsid w:val="003F66AB"/>
    <w:pPr>
      <w:keepNext/>
      <w:keepLines/>
      <w:widowControl/>
      <w:spacing w:before="260" w:after="260" w:line="416" w:lineRule="auto"/>
      <w:outlineLvl w:val="2"/>
    </w:pPr>
    <w:rPr>
      <w:rFonts w:ascii="Times New Roman" w:eastAsia="宋体" w:hAnsi="Times New Roman" w:cs="Times New Roman"/>
      <w:b/>
      <w:bCs/>
      <w:sz w:val="24"/>
      <w:szCs w:val="32"/>
    </w:rPr>
  </w:style>
  <w:style w:type="paragraph" w:styleId="4">
    <w:name w:val="heading 4"/>
    <w:basedOn w:val="a"/>
    <w:next w:val="a"/>
    <w:link w:val="40"/>
    <w:autoRedefine/>
    <w:qFormat/>
    <w:rsid w:val="003F66AB"/>
    <w:pPr>
      <w:keepNext/>
      <w:keepLines/>
      <w:widowControl/>
      <w:spacing w:before="200" w:line="276" w:lineRule="auto"/>
      <w:jc w:val="left"/>
      <w:outlineLvl w:val="3"/>
    </w:pPr>
    <w:rPr>
      <w:rFonts w:ascii="Calibri Light" w:eastAsia="宋体" w:hAnsi="Calibri Light" w:cs="Times New Roman"/>
      <w:b/>
      <w:bCs/>
      <w:iCs/>
    </w:rPr>
  </w:style>
  <w:style w:type="paragraph" w:styleId="5">
    <w:name w:val="heading 5"/>
    <w:basedOn w:val="a"/>
    <w:next w:val="a"/>
    <w:link w:val="50"/>
    <w:autoRedefine/>
    <w:qFormat/>
    <w:rsid w:val="003F66AB"/>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autoRedefine/>
    <w:qFormat/>
    <w:rsid w:val="003F66AB"/>
    <w:pPr>
      <w:keepNext/>
      <w:keepLines/>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0"/>
    <w:autoRedefine/>
    <w:qFormat/>
    <w:rsid w:val="003F66AB"/>
    <w:pPr>
      <w:keepNext/>
      <w:keepLines/>
      <w:spacing w:before="240" w:after="64" w:line="320" w:lineRule="auto"/>
      <w:ind w:firstLineChars="200" w:firstLine="200"/>
      <w:outlineLvl w:val="6"/>
    </w:pPr>
    <w:rPr>
      <w:rFonts w:ascii="Times New Roman" w:eastAsia="宋体" w:hAnsi="Times New Roman" w:cs="Times New Roman"/>
      <w:b/>
      <w:bCs/>
      <w:sz w:val="24"/>
      <w:szCs w:val="24"/>
    </w:rPr>
  </w:style>
  <w:style w:type="paragraph" w:styleId="8">
    <w:name w:val="heading 8"/>
    <w:basedOn w:val="a"/>
    <w:next w:val="a"/>
    <w:link w:val="80"/>
    <w:autoRedefine/>
    <w:qFormat/>
    <w:rsid w:val="003F66AB"/>
    <w:pPr>
      <w:keepNext/>
      <w:keepLines/>
      <w:spacing w:before="240" w:after="64" w:line="320" w:lineRule="auto"/>
      <w:ind w:firstLineChars="200" w:firstLine="200"/>
      <w:outlineLvl w:val="7"/>
    </w:pPr>
    <w:rPr>
      <w:rFonts w:ascii="Cambria" w:eastAsia="宋体" w:hAnsi="Cambria" w:cs="Times New Roman"/>
      <w:sz w:val="24"/>
      <w:szCs w:val="24"/>
    </w:rPr>
  </w:style>
  <w:style w:type="paragraph" w:styleId="9">
    <w:name w:val="heading 9"/>
    <w:basedOn w:val="a"/>
    <w:next w:val="a"/>
    <w:link w:val="90"/>
    <w:autoRedefine/>
    <w:qFormat/>
    <w:rsid w:val="003F66AB"/>
    <w:pPr>
      <w:keepNext/>
      <w:keepLines/>
      <w:spacing w:before="240" w:after="64" w:line="320" w:lineRule="auto"/>
      <w:ind w:firstLineChars="200" w:firstLine="200"/>
      <w:outlineLvl w:val="8"/>
    </w:pPr>
    <w:rPr>
      <w:rFonts w:ascii="Cambria" w:eastAsia="宋体" w:hAnsi="Cambria" w:cs="Times New Roman"/>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3F66AB"/>
    <w:rPr>
      <w:rFonts w:ascii="Times New Roman" w:eastAsia="宋体" w:hAnsi="Times New Roman" w:cs="Times New Roman"/>
      <w:b/>
      <w:bCs/>
      <w:kern w:val="44"/>
      <w:sz w:val="36"/>
      <w:szCs w:val="44"/>
    </w:rPr>
  </w:style>
  <w:style w:type="character" w:customStyle="1" w:styleId="20">
    <w:name w:val="标题 2 字符"/>
    <w:basedOn w:val="a0"/>
    <w:link w:val="2"/>
    <w:qFormat/>
    <w:rsid w:val="003F66AB"/>
    <w:rPr>
      <w:rFonts w:ascii="Cambria" w:eastAsia="宋体" w:hAnsi="Cambria" w:cs="Times New Roman"/>
      <w:b/>
      <w:bCs/>
      <w:sz w:val="32"/>
      <w:szCs w:val="32"/>
    </w:rPr>
  </w:style>
  <w:style w:type="character" w:customStyle="1" w:styleId="30">
    <w:name w:val="标题 3 字符"/>
    <w:basedOn w:val="a0"/>
    <w:link w:val="3"/>
    <w:qFormat/>
    <w:rsid w:val="003F66AB"/>
    <w:rPr>
      <w:rFonts w:ascii="Times New Roman" w:eastAsia="宋体" w:hAnsi="Times New Roman" w:cs="Times New Roman"/>
      <w:b/>
      <w:bCs/>
      <w:sz w:val="24"/>
      <w:szCs w:val="32"/>
    </w:rPr>
  </w:style>
  <w:style w:type="character" w:customStyle="1" w:styleId="40">
    <w:name w:val="标题 4 字符"/>
    <w:basedOn w:val="a0"/>
    <w:link w:val="4"/>
    <w:qFormat/>
    <w:rsid w:val="003F66AB"/>
    <w:rPr>
      <w:rFonts w:ascii="Calibri Light" w:eastAsia="宋体" w:hAnsi="Calibri Light" w:cs="Times New Roman"/>
      <w:b/>
      <w:bCs/>
      <w:iCs/>
    </w:rPr>
  </w:style>
  <w:style w:type="character" w:customStyle="1" w:styleId="50">
    <w:name w:val="标题 5 字符"/>
    <w:basedOn w:val="a0"/>
    <w:link w:val="5"/>
    <w:qFormat/>
    <w:rsid w:val="003F66AB"/>
    <w:rPr>
      <w:rFonts w:ascii="Times New Roman" w:eastAsia="宋体" w:hAnsi="Times New Roman" w:cs="Times New Roman"/>
      <w:b/>
      <w:bCs/>
      <w:sz w:val="28"/>
      <w:szCs w:val="28"/>
    </w:rPr>
  </w:style>
  <w:style w:type="character" w:customStyle="1" w:styleId="60">
    <w:name w:val="标题 6 字符"/>
    <w:basedOn w:val="a0"/>
    <w:link w:val="6"/>
    <w:qFormat/>
    <w:rsid w:val="003F66AB"/>
    <w:rPr>
      <w:rFonts w:ascii="Cambria" w:eastAsia="宋体" w:hAnsi="Cambria" w:cs="Times New Roman"/>
      <w:b/>
      <w:bCs/>
      <w:sz w:val="24"/>
      <w:szCs w:val="24"/>
    </w:rPr>
  </w:style>
  <w:style w:type="character" w:customStyle="1" w:styleId="70">
    <w:name w:val="标题 7 字符"/>
    <w:basedOn w:val="a0"/>
    <w:link w:val="7"/>
    <w:qFormat/>
    <w:rsid w:val="003F66AB"/>
    <w:rPr>
      <w:rFonts w:ascii="Times New Roman" w:eastAsia="宋体" w:hAnsi="Times New Roman" w:cs="Times New Roman"/>
      <w:b/>
      <w:bCs/>
      <w:sz w:val="24"/>
      <w:szCs w:val="24"/>
    </w:rPr>
  </w:style>
  <w:style w:type="character" w:customStyle="1" w:styleId="80">
    <w:name w:val="标题 8 字符"/>
    <w:basedOn w:val="a0"/>
    <w:link w:val="8"/>
    <w:qFormat/>
    <w:rsid w:val="003F66AB"/>
    <w:rPr>
      <w:rFonts w:ascii="Cambria" w:eastAsia="宋体" w:hAnsi="Cambria" w:cs="Times New Roman"/>
      <w:sz w:val="24"/>
      <w:szCs w:val="24"/>
    </w:rPr>
  </w:style>
  <w:style w:type="character" w:customStyle="1" w:styleId="90">
    <w:name w:val="标题 9 字符"/>
    <w:basedOn w:val="a0"/>
    <w:link w:val="9"/>
    <w:qFormat/>
    <w:rsid w:val="003F66AB"/>
    <w:rPr>
      <w:rFonts w:ascii="Cambria" w:eastAsia="宋体" w:hAnsi="Cambria" w:cs="Times New Roman"/>
      <w:szCs w:val="21"/>
    </w:rPr>
  </w:style>
  <w:style w:type="numbering" w:customStyle="1" w:styleId="11">
    <w:name w:val="无列表1"/>
    <w:next w:val="a2"/>
    <w:uiPriority w:val="99"/>
    <w:semiHidden/>
    <w:unhideWhenUsed/>
    <w:rsid w:val="003F66AB"/>
  </w:style>
  <w:style w:type="paragraph" w:styleId="TOC7">
    <w:name w:val="toc 7"/>
    <w:basedOn w:val="a"/>
    <w:next w:val="a"/>
    <w:autoRedefine/>
    <w:unhideWhenUsed/>
    <w:qFormat/>
    <w:rsid w:val="003F66AB"/>
    <w:pPr>
      <w:spacing w:line="360" w:lineRule="exact"/>
      <w:ind w:left="1260" w:firstLineChars="200" w:firstLine="200"/>
      <w:jc w:val="left"/>
    </w:pPr>
    <w:rPr>
      <w:rFonts w:ascii="Calibri" w:eastAsia="宋体" w:hAnsi="Calibri" w:cs="Times New Roman"/>
      <w:sz w:val="18"/>
      <w:szCs w:val="18"/>
    </w:rPr>
  </w:style>
  <w:style w:type="paragraph" w:styleId="81">
    <w:name w:val="index 8"/>
    <w:basedOn w:val="a"/>
    <w:next w:val="a"/>
    <w:autoRedefine/>
    <w:qFormat/>
    <w:rsid w:val="003F66AB"/>
    <w:pPr>
      <w:ind w:leftChars="1400" w:left="1400"/>
    </w:pPr>
    <w:rPr>
      <w:rFonts w:ascii="Times New Roman" w:eastAsia="宋体" w:hAnsi="Times New Roman" w:cs="Times New Roman"/>
      <w:szCs w:val="24"/>
    </w:rPr>
  </w:style>
  <w:style w:type="paragraph" w:styleId="a3">
    <w:name w:val="Normal Indent"/>
    <w:basedOn w:val="a"/>
    <w:next w:val="toc21"/>
    <w:link w:val="a4"/>
    <w:autoRedefine/>
    <w:qFormat/>
    <w:rsid w:val="003F66AB"/>
    <w:pPr>
      <w:adjustRightInd w:val="0"/>
      <w:spacing w:line="312" w:lineRule="atLeast"/>
      <w:ind w:firstLineChars="200" w:firstLine="420"/>
    </w:pPr>
    <w:rPr>
      <w:rFonts w:ascii="Times New Roman" w:eastAsia="宋体" w:hAnsi="Times New Roman" w:cs="Times New Roman"/>
      <w:kern w:val="0"/>
      <w:szCs w:val="20"/>
    </w:rPr>
  </w:style>
  <w:style w:type="paragraph" w:customStyle="1" w:styleId="toc21">
    <w:name w:val="toc 21"/>
    <w:next w:val="a"/>
    <w:autoRedefine/>
    <w:qFormat/>
    <w:rsid w:val="003F66AB"/>
    <w:pPr>
      <w:wordWrap w:val="0"/>
      <w:ind w:left="425"/>
      <w:jc w:val="both"/>
    </w:pPr>
    <w:rPr>
      <w:rFonts w:ascii="Times New Roman" w:eastAsia="宋体" w:hAnsi="Times New Roman" w:cs="Times New Roman"/>
      <w:kern w:val="0"/>
      <w:szCs w:val="20"/>
    </w:rPr>
  </w:style>
  <w:style w:type="paragraph" w:styleId="a5">
    <w:name w:val="caption"/>
    <w:basedOn w:val="a"/>
    <w:next w:val="a"/>
    <w:autoRedefine/>
    <w:qFormat/>
    <w:rsid w:val="003F66AB"/>
    <w:pPr>
      <w:spacing w:line="360" w:lineRule="exact"/>
      <w:ind w:firstLineChars="200" w:firstLine="200"/>
    </w:pPr>
    <w:rPr>
      <w:rFonts w:ascii="Cambria" w:eastAsia="黑体" w:hAnsi="Cambria" w:cs="Times New Roman"/>
      <w:sz w:val="20"/>
      <w:szCs w:val="20"/>
    </w:rPr>
  </w:style>
  <w:style w:type="paragraph" w:styleId="a6">
    <w:name w:val="List Bullet"/>
    <w:basedOn w:val="a"/>
    <w:autoRedefine/>
    <w:qFormat/>
    <w:rsid w:val="003F66AB"/>
    <w:pPr>
      <w:tabs>
        <w:tab w:val="left" w:pos="360"/>
      </w:tabs>
      <w:ind w:left="360" w:hanging="360"/>
    </w:pPr>
    <w:rPr>
      <w:rFonts w:ascii="Times New Roman" w:eastAsia="宋体" w:hAnsi="Times New Roman" w:cs="Times New Roman"/>
      <w:szCs w:val="24"/>
    </w:rPr>
  </w:style>
  <w:style w:type="paragraph" w:styleId="a7">
    <w:name w:val="Document Map"/>
    <w:basedOn w:val="a"/>
    <w:link w:val="a8"/>
    <w:autoRedefine/>
    <w:qFormat/>
    <w:rsid w:val="003F66AB"/>
    <w:pPr>
      <w:shd w:val="clear" w:color="auto" w:fill="000080"/>
      <w:spacing w:line="360" w:lineRule="exact"/>
      <w:ind w:firstLineChars="200" w:firstLine="200"/>
    </w:pPr>
    <w:rPr>
      <w:rFonts w:ascii="Times New Roman" w:eastAsia="宋体" w:hAnsi="Times New Roman" w:cs="Times New Roman"/>
      <w:szCs w:val="24"/>
    </w:rPr>
  </w:style>
  <w:style w:type="character" w:customStyle="1" w:styleId="a8">
    <w:name w:val="文档结构图 字符"/>
    <w:basedOn w:val="a0"/>
    <w:link w:val="a7"/>
    <w:qFormat/>
    <w:rsid w:val="003F66AB"/>
    <w:rPr>
      <w:rFonts w:ascii="Times New Roman" w:eastAsia="宋体" w:hAnsi="Times New Roman" w:cs="Times New Roman"/>
      <w:szCs w:val="24"/>
      <w:shd w:val="clear" w:color="auto" w:fill="000080"/>
    </w:rPr>
  </w:style>
  <w:style w:type="paragraph" w:styleId="a9">
    <w:name w:val="annotation text"/>
    <w:basedOn w:val="a"/>
    <w:link w:val="aa"/>
    <w:autoRedefine/>
    <w:qFormat/>
    <w:rsid w:val="003F66AB"/>
    <w:pPr>
      <w:widowControl/>
      <w:jc w:val="left"/>
    </w:pPr>
    <w:rPr>
      <w:rFonts w:ascii="Calibri" w:eastAsia="宋体" w:hAnsi="Calibri" w:cs="Times New Roman"/>
      <w:szCs w:val="24"/>
    </w:rPr>
  </w:style>
  <w:style w:type="character" w:customStyle="1" w:styleId="aa">
    <w:name w:val="批注文字 字符"/>
    <w:basedOn w:val="a0"/>
    <w:link w:val="a9"/>
    <w:qFormat/>
    <w:rsid w:val="003F66AB"/>
    <w:rPr>
      <w:rFonts w:ascii="Calibri" w:eastAsia="宋体" w:hAnsi="Calibri" w:cs="Times New Roman"/>
      <w:szCs w:val="24"/>
    </w:rPr>
  </w:style>
  <w:style w:type="paragraph" w:styleId="31">
    <w:name w:val="Body Text 3"/>
    <w:basedOn w:val="a"/>
    <w:link w:val="32"/>
    <w:autoRedefine/>
    <w:qFormat/>
    <w:rsid w:val="003F66AB"/>
    <w:pPr>
      <w:spacing w:line="360" w:lineRule="exact"/>
      <w:ind w:firstLineChars="200" w:firstLine="200"/>
    </w:pPr>
    <w:rPr>
      <w:rFonts w:ascii="宋体" w:eastAsia="宋体" w:hAnsi="Times New Roman" w:cs="Times New Roman"/>
      <w:sz w:val="24"/>
      <w:szCs w:val="20"/>
    </w:rPr>
  </w:style>
  <w:style w:type="character" w:customStyle="1" w:styleId="32">
    <w:name w:val="正文文本 3 字符"/>
    <w:basedOn w:val="a0"/>
    <w:link w:val="31"/>
    <w:qFormat/>
    <w:rsid w:val="003F66AB"/>
    <w:rPr>
      <w:rFonts w:ascii="宋体" w:eastAsia="宋体" w:hAnsi="Times New Roman" w:cs="Times New Roman"/>
      <w:sz w:val="24"/>
      <w:szCs w:val="20"/>
    </w:rPr>
  </w:style>
  <w:style w:type="paragraph" w:styleId="ab">
    <w:name w:val="Body Text"/>
    <w:basedOn w:val="a"/>
    <w:next w:val="a"/>
    <w:link w:val="ac"/>
    <w:autoRedefine/>
    <w:unhideWhenUsed/>
    <w:qFormat/>
    <w:rsid w:val="003F66AB"/>
    <w:pPr>
      <w:spacing w:after="120"/>
    </w:pPr>
    <w:rPr>
      <w:rFonts w:ascii="Times New Roman" w:eastAsia="宋体" w:hAnsi="Times New Roman" w:cs="Times New Roman"/>
      <w:szCs w:val="24"/>
    </w:rPr>
  </w:style>
  <w:style w:type="character" w:customStyle="1" w:styleId="ac">
    <w:name w:val="正文文本 字符"/>
    <w:basedOn w:val="a0"/>
    <w:link w:val="ab"/>
    <w:qFormat/>
    <w:rsid w:val="003F66AB"/>
    <w:rPr>
      <w:rFonts w:ascii="Times New Roman" w:eastAsia="宋体" w:hAnsi="Times New Roman" w:cs="Times New Roman"/>
      <w:szCs w:val="24"/>
    </w:rPr>
  </w:style>
  <w:style w:type="paragraph" w:styleId="ad">
    <w:name w:val="Body Text Indent"/>
    <w:basedOn w:val="a"/>
    <w:next w:val="ae"/>
    <w:link w:val="af"/>
    <w:autoRedefine/>
    <w:qFormat/>
    <w:rsid w:val="003F66AB"/>
    <w:pPr>
      <w:spacing w:after="120" w:line="360" w:lineRule="exact"/>
      <w:ind w:leftChars="200" w:left="420" w:firstLineChars="200" w:firstLine="200"/>
    </w:pPr>
    <w:rPr>
      <w:rFonts w:ascii="Times New Roman" w:eastAsia="宋体" w:hAnsi="Times New Roman" w:cs="Times New Roman"/>
      <w:szCs w:val="24"/>
    </w:rPr>
  </w:style>
  <w:style w:type="character" w:customStyle="1" w:styleId="af">
    <w:name w:val="正文文本缩进 字符"/>
    <w:basedOn w:val="a0"/>
    <w:link w:val="ad"/>
    <w:qFormat/>
    <w:rsid w:val="003F66AB"/>
    <w:rPr>
      <w:rFonts w:ascii="Times New Roman" w:eastAsia="宋体" w:hAnsi="Times New Roman" w:cs="Times New Roman"/>
      <w:szCs w:val="24"/>
    </w:rPr>
  </w:style>
  <w:style w:type="paragraph" w:styleId="ae">
    <w:name w:val="envelope return"/>
    <w:basedOn w:val="a"/>
    <w:autoRedefine/>
    <w:qFormat/>
    <w:rsid w:val="003F66AB"/>
    <w:pPr>
      <w:snapToGrid w:val="0"/>
    </w:pPr>
    <w:rPr>
      <w:rFonts w:ascii="Arial" w:eastAsia="宋体" w:hAnsi="Arial" w:cs="Times New Roman"/>
      <w:szCs w:val="24"/>
    </w:rPr>
  </w:style>
  <w:style w:type="paragraph" w:styleId="21">
    <w:name w:val="List 2"/>
    <w:basedOn w:val="a"/>
    <w:autoRedefine/>
    <w:qFormat/>
    <w:rsid w:val="003F66AB"/>
    <w:pPr>
      <w:ind w:left="840" w:hanging="420"/>
    </w:pPr>
    <w:rPr>
      <w:rFonts w:ascii="Times New Roman" w:eastAsia="宋体" w:hAnsi="Times New Roman" w:cs="Times New Roman"/>
      <w:szCs w:val="20"/>
    </w:rPr>
  </w:style>
  <w:style w:type="paragraph" w:styleId="af0">
    <w:name w:val="Block Text"/>
    <w:basedOn w:val="a"/>
    <w:autoRedefine/>
    <w:qFormat/>
    <w:rsid w:val="003F66AB"/>
    <w:pPr>
      <w:widowControl/>
      <w:overflowPunct w:val="0"/>
      <w:autoSpaceDE w:val="0"/>
      <w:autoSpaceDN w:val="0"/>
      <w:adjustRightInd w:val="0"/>
      <w:snapToGrid w:val="0"/>
      <w:spacing w:line="360" w:lineRule="auto"/>
      <w:ind w:left="1440" w:right="-510" w:hanging="759"/>
      <w:textAlignment w:val="baseline"/>
    </w:pPr>
    <w:rPr>
      <w:rFonts w:ascii="Times New Roman" w:eastAsia="宋体" w:hAnsi="Times New Roman" w:cs="Times New Roman"/>
      <w:kern w:val="0"/>
      <w:sz w:val="24"/>
      <w:szCs w:val="20"/>
    </w:rPr>
  </w:style>
  <w:style w:type="paragraph" w:styleId="41">
    <w:name w:val="index 4"/>
    <w:basedOn w:val="a"/>
    <w:next w:val="a"/>
    <w:autoRedefine/>
    <w:qFormat/>
    <w:rsid w:val="003F66AB"/>
    <w:pPr>
      <w:ind w:leftChars="600" w:left="600"/>
    </w:pPr>
    <w:rPr>
      <w:rFonts w:ascii="Times New Roman" w:eastAsia="宋体" w:hAnsi="Times New Roman" w:cs="Times New Roman"/>
      <w:szCs w:val="24"/>
    </w:rPr>
  </w:style>
  <w:style w:type="paragraph" w:styleId="TOC5">
    <w:name w:val="toc 5"/>
    <w:basedOn w:val="a"/>
    <w:next w:val="a"/>
    <w:autoRedefine/>
    <w:unhideWhenUsed/>
    <w:qFormat/>
    <w:rsid w:val="003F66AB"/>
    <w:pPr>
      <w:spacing w:line="360" w:lineRule="exact"/>
      <w:ind w:left="840" w:firstLineChars="200" w:firstLine="200"/>
      <w:jc w:val="left"/>
    </w:pPr>
    <w:rPr>
      <w:rFonts w:ascii="Calibri" w:eastAsia="宋体" w:hAnsi="Calibri" w:cs="Times New Roman"/>
      <w:sz w:val="18"/>
      <w:szCs w:val="18"/>
    </w:rPr>
  </w:style>
  <w:style w:type="paragraph" w:styleId="TOC3">
    <w:name w:val="toc 3"/>
    <w:basedOn w:val="a"/>
    <w:next w:val="a"/>
    <w:autoRedefine/>
    <w:uiPriority w:val="39"/>
    <w:unhideWhenUsed/>
    <w:qFormat/>
    <w:rsid w:val="003F66AB"/>
    <w:pPr>
      <w:ind w:leftChars="400" w:left="840"/>
    </w:pPr>
    <w:rPr>
      <w:rFonts w:ascii="Times New Roman" w:eastAsia="宋体" w:hAnsi="Times New Roman" w:cs="Times New Roman"/>
      <w:szCs w:val="24"/>
    </w:rPr>
  </w:style>
  <w:style w:type="paragraph" w:styleId="af1">
    <w:name w:val="Plain Text"/>
    <w:basedOn w:val="a"/>
    <w:next w:val="4"/>
    <w:link w:val="af2"/>
    <w:autoRedefine/>
    <w:qFormat/>
    <w:rsid w:val="003F66AB"/>
    <w:rPr>
      <w:rFonts w:ascii="宋体" w:eastAsia="宋体" w:hAnsi="Courier New" w:cs="Times New Roman"/>
    </w:rPr>
  </w:style>
  <w:style w:type="character" w:customStyle="1" w:styleId="af2">
    <w:name w:val="纯文本 字符"/>
    <w:basedOn w:val="a0"/>
    <w:link w:val="af1"/>
    <w:qFormat/>
    <w:rsid w:val="003F66AB"/>
    <w:rPr>
      <w:rFonts w:ascii="宋体" w:eastAsia="宋体" w:hAnsi="Courier New" w:cs="Times New Roman"/>
    </w:rPr>
  </w:style>
  <w:style w:type="paragraph" w:styleId="TOC8">
    <w:name w:val="toc 8"/>
    <w:basedOn w:val="a"/>
    <w:next w:val="a"/>
    <w:autoRedefine/>
    <w:unhideWhenUsed/>
    <w:qFormat/>
    <w:rsid w:val="003F66AB"/>
    <w:pPr>
      <w:spacing w:line="360" w:lineRule="exact"/>
      <w:ind w:left="1470" w:firstLineChars="200" w:firstLine="200"/>
      <w:jc w:val="left"/>
    </w:pPr>
    <w:rPr>
      <w:rFonts w:ascii="Calibri" w:eastAsia="宋体" w:hAnsi="Calibri" w:cs="Times New Roman"/>
      <w:sz w:val="18"/>
      <w:szCs w:val="18"/>
    </w:rPr>
  </w:style>
  <w:style w:type="paragraph" w:styleId="33">
    <w:name w:val="index 3"/>
    <w:basedOn w:val="a"/>
    <w:next w:val="a"/>
    <w:autoRedefine/>
    <w:qFormat/>
    <w:rsid w:val="003F66AB"/>
    <w:pPr>
      <w:ind w:leftChars="400" w:left="400"/>
      <w:jc w:val="left"/>
    </w:pPr>
    <w:rPr>
      <w:rFonts w:ascii="Times New Roman" w:eastAsia="宋体" w:hAnsi="Times New Roman" w:cs="Times New Roman"/>
      <w:szCs w:val="24"/>
    </w:rPr>
  </w:style>
  <w:style w:type="paragraph" w:styleId="af3">
    <w:name w:val="Date"/>
    <w:basedOn w:val="a"/>
    <w:next w:val="a"/>
    <w:link w:val="af4"/>
    <w:autoRedefine/>
    <w:qFormat/>
    <w:rsid w:val="003F66AB"/>
    <w:pPr>
      <w:spacing w:line="360" w:lineRule="exact"/>
      <w:ind w:leftChars="2500" w:left="100" w:firstLineChars="200" w:firstLine="200"/>
    </w:pPr>
    <w:rPr>
      <w:rFonts w:ascii="Calibri" w:eastAsia="宋体" w:hAnsi="Calibri" w:cs="Times New Roman"/>
      <w:szCs w:val="24"/>
    </w:rPr>
  </w:style>
  <w:style w:type="character" w:customStyle="1" w:styleId="af4">
    <w:name w:val="日期 字符"/>
    <w:basedOn w:val="a0"/>
    <w:link w:val="af3"/>
    <w:qFormat/>
    <w:rsid w:val="003F66AB"/>
    <w:rPr>
      <w:rFonts w:ascii="Calibri" w:eastAsia="宋体" w:hAnsi="Calibri" w:cs="Times New Roman"/>
      <w:szCs w:val="24"/>
    </w:rPr>
  </w:style>
  <w:style w:type="paragraph" w:styleId="22">
    <w:name w:val="Body Text Indent 2"/>
    <w:basedOn w:val="a"/>
    <w:link w:val="23"/>
    <w:autoRedefine/>
    <w:qFormat/>
    <w:rsid w:val="003F66AB"/>
    <w:pPr>
      <w:spacing w:after="120" w:line="480" w:lineRule="auto"/>
      <w:ind w:leftChars="200" w:left="420" w:firstLineChars="200" w:firstLine="200"/>
    </w:pPr>
    <w:rPr>
      <w:rFonts w:ascii="Times New Roman" w:eastAsia="宋体" w:hAnsi="Times New Roman" w:cs="Times New Roman"/>
      <w:szCs w:val="24"/>
    </w:rPr>
  </w:style>
  <w:style w:type="character" w:customStyle="1" w:styleId="23">
    <w:name w:val="正文文本缩进 2 字符"/>
    <w:basedOn w:val="a0"/>
    <w:link w:val="22"/>
    <w:qFormat/>
    <w:rsid w:val="003F66AB"/>
    <w:rPr>
      <w:rFonts w:ascii="Times New Roman" w:eastAsia="宋体" w:hAnsi="Times New Roman" w:cs="Times New Roman"/>
      <w:szCs w:val="24"/>
    </w:rPr>
  </w:style>
  <w:style w:type="paragraph" w:styleId="af5">
    <w:name w:val="Balloon Text"/>
    <w:basedOn w:val="a"/>
    <w:link w:val="af6"/>
    <w:autoRedefine/>
    <w:unhideWhenUsed/>
    <w:qFormat/>
    <w:rsid w:val="003F66AB"/>
    <w:rPr>
      <w:rFonts w:ascii="Times New Roman" w:eastAsia="宋体" w:hAnsi="Times New Roman" w:cs="Times New Roman"/>
      <w:sz w:val="18"/>
      <w:szCs w:val="18"/>
    </w:rPr>
  </w:style>
  <w:style w:type="character" w:customStyle="1" w:styleId="af6">
    <w:name w:val="批注框文本 字符"/>
    <w:basedOn w:val="a0"/>
    <w:link w:val="af5"/>
    <w:qFormat/>
    <w:rsid w:val="003F66AB"/>
    <w:rPr>
      <w:rFonts w:ascii="Times New Roman" w:eastAsia="宋体" w:hAnsi="Times New Roman" w:cs="Times New Roman"/>
      <w:sz w:val="18"/>
      <w:szCs w:val="18"/>
    </w:rPr>
  </w:style>
  <w:style w:type="paragraph" w:styleId="af7">
    <w:name w:val="footer"/>
    <w:basedOn w:val="a"/>
    <w:link w:val="af8"/>
    <w:autoRedefine/>
    <w:uiPriority w:val="99"/>
    <w:unhideWhenUsed/>
    <w:qFormat/>
    <w:rsid w:val="003F66AB"/>
    <w:pPr>
      <w:tabs>
        <w:tab w:val="center" w:pos="4153"/>
        <w:tab w:val="right" w:pos="8306"/>
      </w:tabs>
      <w:snapToGrid w:val="0"/>
      <w:jc w:val="left"/>
    </w:pPr>
    <w:rPr>
      <w:rFonts w:ascii="Times New Roman" w:eastAsia="宋体" w:hAnsi="Times New Roman" w:cs="Times New Roman"/>
      <w:sz w:val="18"/>
      <w:szCs w:val="18"/>
    </w:rPr>
  </w:style>
  <w:style w:type="character" w:customStyle="1" w:styleId="af8">
    <w:name w:val="页脚 字符"/>
    <w:basedOn w:val="a0"/>
    <w:link w:val="af7"/>
    <w:uiPriority w:val="99"/>
    <w:qFormat/>
    <w:rsid w:val="003F66AB"/>
    <w:rPr>
      <w:rFonts w:ascii="Times New Roman" w:eastAsia="宋体" w:hAnsi="Times New Roman" w:cs="Times New Roman"/>
      <w:sz w:val="18"/>
      <w:szCs w:val="18"/>
    </w:rPr>
  </w:style>
  <w:style w:type="paragraph" w:styleId="af9">
    <w:name w:val="header"/>
    <w:basedOn w:val="a"/>
    <w:link w:val="afa"/>
    <w:autoRedefine/>
    <w:unhideWhenUsed/>
    <w:qFormat/>
    <w:rsid w:val="003F66A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a">
    <w:name w:val="页眉 字符"/>
    <w:basedOn w:val="a0"/>
    <w:link w:val="af9"/>
    <w:qFormat/>
    <w:rsid w:val="003F66AB"/>
    <w:rPr>
      <w:rFonts w:ascii="Times New Roman" w:eastAsia="宋体" w:hAnsi="Times New Roman" w:cs="Times New Roman"/>
      <w:sz w:val="18"/>
      <w:szCs w:val="18"/>
    </w:rPr>
  </w:style>
  <w:style w:type="paragraph" w:styleId="TOC1">
    <w:name w:val="toc 1"/>
    <w:basedOn w:val="a"/>
    <w:next w:val="a"/>
    <w:autoRedefine/>
    <w:uiPriority w:val="39"/>
    <w:unhideWhenUsed/>
    <w:qFormat/>
    <w:rsid w:val="003F66AB"/>
    <w:rPr>
      <w:rFonts w:ascii="Times New Roman" w:eastAsia="宋体" w:hAnsi="Times New Roman" w:cs="Times New Roman"/>
      <w:szCs w:val="24"/>
    </w:rPr>
  </w:style>
  <w:style w:type="paragraph" w:styleId="TOC4">
    <w:name w:val="toc 4"/>
    <w:basedOn w:val="a"/>
    <w:next w:val="a"/>
    <w:autoRedefine/>
    <w:unhideWhenUsed/>
    <w:qFormat/>
    <w:rsid w:val="003F66AB"/>
    <w:pPr>
      <w:spacing w:line="360" w:lineRule="exact"/>
      <w:ind w:left="630" w:firstLineChars="200" w:firstLine="200"/>
      <w:jc w:val="left"/>
    </w:pPr>
    <w:rPr>
      <w:rFonts w:ascii="Calibri" w:eastAsia="宋体" w:hAnsi="Calibri" w:cs="Times New Roman"/>
      <w:sz w:val="18"/>
      <w:szCs w:val="18"/>
    </w:rPr>
  </w:style>
  <w:style w:type="paragraph" w:styleId="afb">
    <w:name w:val="Subtitle"/>
    <w:basedOn w:val="a"/>
    <w:next w:val="a"/>
    <w:link w:val="afc"/>
    <w:autoRedefine/>
    <w:qFormat/>
    <w:rsid w:val="003F66AB"/>
    <w:pPr>
      <w:spacing w:before="240" w:after="60" w:line="312" w:lineRule="auto"/>
      <w:ind w:firstLineChars="200" w:firstLine="200"/>
      <w:jc w:val="center"/>
      <w:outlineLvl w:val="1"/>
    </w:pPr>
    <w:rPr>
      <w:rFonts w:ascii="Cambria" w:eastAsia="宋体" w:hAnsi="Cambria" w:cs="Times New Roman"/>
      <w:b/>
      <w:bCs/>
      <w:kern w:val="28"/>
      <w:sz w:val="32"/>
      <w:szCs w:val="32"/>
    </w:rPr>
  </w:style>
  <w:style w:type="character" w:customStyle="1" w:styleId="afc">
    <w:name w:val="副标题 字符"/>
    <w:basedOn w:val="a0"/>
    <w:link w:val="afb"/>
    <w:qFormat/>
    <w:rsid w:val="003F66AB"/>
    <w:rPr>
      <w:rFonts w:ascii="Cambria" w:eastAsia="宋体" w:hAnsi="Cambria" w:cs="Times New Roman"/>
      <w:b/>
      <w:bCs/>
      <w:kern w:val="28"/>
      <w:sz w:val="32"/>
      <w:szCs w:val="32"/>
    </w:rPr>
  </w:style>
  <w:style w:type="paragraph" w:styleId="afd">
    <w:name w:val="footnote text"/>
    <w:basedOn w:val="a"/>
    <w:link w:val="afe"/>
    <w:autoRedefine/>
    <w:qFormat/>
    <w:rsid w:val="003F66AB"/>
    <w:pPr>
      <w:snapToGrid w:val="0"/>
      <w:jc w:val="left"/>
    </w:pPr>
    <w:rPr>
      <w:rFonts w:ascii="Times New Roman" w:eastAsia="宋体" w:hAnsi="Times New Roman" w:cs="Times New Roman"/>
      <w:sz w:val="18"/>
      <w:szCs w:val="18"/>
    </w:rPr>
  </w:style>
  <w:style w:type="character" w:customStyle="1" w:styleId="afe">
    <w:name w:val="脚注文本 字符"/>
    <w:basedOn w:val="a0"/>
    <w:link w:val="afd"/>
    <w:qFormat/>
    <w:rsid w:val="003F66AB"/>
    <w:rPr>
      <w:rFonts w:ascii="Times New Roman" w:eastAsia="宋体" w:hAnsi="Times New Roman" w:cs="Times New Roman"/>
      <w:sz w:val="18"/>
      <w:szCs w:val="18"/>
    </w:rPr>
  </w:style>
  <w:style w:type="paragraph" w:styleId="TOC6">
    <w:name w:val="toc 6"/>
    <w:basedOn w:val="a"/>
    <w:next w:val="a"/>
    <w:autoRedefine/>
    <w:unhideWhenUsed/>
    <w:qFormat/>
    <w:rsid w:val="003F66AB"/>
    <w:pPr>
      <w:spacing w:line="360" w:lineRule="exact"/>
      <w:ind w:left="1050" w:firstLineChars="200" w:firstLine="200"/>
      <w:jc w:val="left"/>
    </w:pPr>
    <w:rPr>
      <w:rFonts w:ascii="Calibri" w:eastAsia="宋体" w:hAnsi="Calibri" w:cs="Times New Roman"/>
      <w:sz w:val="18"/>
      <w:szCs w:val="18"/>
    </w:rPr>
  </w:style>
  <w:style w:type="paragraph" w:styleId="51">
    <w:name w:val="List 5"/>
    <w:basedOn w:val="a"/>
    <w:autoRedefine/>
    <w:qFormat/>
    <w:rsid w:val="003F66AB"/>
    <w:pPr>
      <w:ind w:left="2100" w:hanging="420"/>
    </w:pPr>
    <w:rPr>
      <w:rFonts w:ascii="Times New Roman" w:eastAsia="宋体" w:hAnsi="Times New Roman" w:cs="Times New Roman"/>
      <w:szCs w:val="20"/>
    </w:rPr>
  </w:style>
  <w:style w:type="paragraph" w:styleId="34">
    <w:name w:val="Body Text Indent 3"/>
    <w:basedOn w:val="a"/>
    <w:link w:val="35"/>
    <w:autoRedefine/>
    <w:qFormat/>
    <w:rsid w:val="003F66AB"/>
    <w:pPr>
      <w:spacing w:after="120" w:line="360" w:lineRule="exact"/>
      <w:ind w:leftChars="200" w:left="420" w:firstLineChars="200" w:firstLine="200"/>
    </w:pPr>
    <w:rPr>
      <w:rFonts w:ascii="Times New Roman" w:eastAsia="宋体" w:hAnsi="Times New Roman" w:cs="Times New Roman"/>
      <w:sz w:val="16"/>
      <w:szCs w:val="16"/>
    </w:rPr>
  </w:style>
  <w:style w:type="character" w:customStyle="1" w:styleId="35">
    <w:name w:val="正文文本缩进 3 字符"/>
    <w:basedOn w:val="a0"/>
    <w:link w:val="34"/>
    <w:qFormat/>
    <w:rsid w:val="003F66AB"/>
    <w:rPr>
      <w:rFonts w:ascii="Times New Roman" w:eastAsia="宋体" w:hAnsi="Times New Roman" w:cs="Times New Roman"/>
      <w:sz w:val="16"/>
      <w:szCs w:val="16"/>
    </w:rPr>
  </w:style>
  <w:style w:type="paragraph" w:styleId="91">
    <w:name w:val="index 9"/>
    <w:basedOn w:val="a"/>
    <w:next w:val="a"/>
    <w:autoRedefine/>
    <w:qFormat/>
    <w:rsid w:val="003F66AB"/>
    <w:pPr>
      <w:ind w:leftChars="1600" w:left="1600"/>
    </w:pPr>
    <w:rPr>
      <w:rFonts w:ascii="Times New Roman" w:eastAsia="宋体" w:hAnsi="Times New Roman" w:cs="Times New Roman"/>
      <w:szCs w:val="20"/>
    </w:rPr>
  </w:style>
  <w:style w:type="paragraph" w:styleId="TOC2">
    <w:name w:val="toc 2"/>
    <w:basedOn w:val="a"/>
    <w:next w:val="a"/>
    <w:link w:val="TOC20"/>
    <w:autoRedefine/>
    <w:uiPriority w:val="39"/>
    <w:unhideWhenUsed/>
    <w:qFormat/>
    <w:rsid w:val="003F66AB"/>
    <w:pPr>
      <w:ind w:leftChars="200" w:left="420"/>
    </w:pPr>
    <w:rPr>
      <w:rFonts w:ascii="Times New Roman" w:eastAsia="宋体" w:hAnsi="Times New Roman" w:cs="Times New Roman"/>
      <w:szCs w:val="24"/>
    </w:rPr>
  </w:style>
  <w:style w:type="paragraph" w:styleId="TOC9">
    <w:name w:val="toc 9"/>
    <w:basedOn w:val="a"/>
    <w:next w:val="a"/>
    <w:autoRedefine/>
    <w:unhideWhenUsed/>
    <w:qFormat/>
    <w:rsid w:val="003F66AB"/>
    <w:pPr>
      <w:spacing w:line="360" w:lineRule="exact"/>
      <w:ind w:left="1680" w:firstLineChars="200" w:firstLine="200"/>
      <w:jc w:val="left"/>
    </w:pPr>
    <w:rPr>
      <w:rFonts w:ascii="Calibri" w:eastAsia="宋体" w:hAnsi="Calibri" w:cs="Times New Roman"/>
      <w:sz w:val="18"/>
      <w:szCs w:val="18"/>
    </w:rPr>
  </w:style>
  <w:style w:type="paragraph" w:styleId="24">
    <w:name w:val="Body Text 2"/>
    <w:basedOn w:val="a"/>
    <w:link w:val="25"/>
    <w:autoRedefine/>
    <w:qFormat/>
    <w:rsid w:val="003F66AB"/>
    <w:pPr>
      <w:spacing w:after="120" w:line="480" w:lineRule="auto"/>
      <w:ind w:firstLineChars="200" w:firstLine="200"/>
    </w:pPr>
    <w:rPr>
      <w:rFonts w:ascii="Calibri" w:eastAsia="宋体" w:hAnsi="Calibri" w:cs="Times New Roman"/>
      <w:szCs w:val="24"/>
    </w:rPr>
  </w:style>
  <w:style w:type="character" w:customStyle="1" w:styleId="25">
    <w:name w:val="正文文本 2 字符"/>
    <w:basedOn w:val="a0"/>
    <w:link w:val="24"/>
    <w:qFormat/>
    <w:rsid w:val="003F66AB"/>
    <w:rPr>
      <w:rFonts w:ascii="Calibri" w:eastAsia="宋体" w:hAnsi="Calibri" w:cs="Times New Roman"/>
      <w:szCs w:val="24"/>
    </w:rPr>
  </w:style>
  <w:style w:type="paragraph" w:styleId="HTML">
    <w:name w:val="HTML Preformatted"/>
    <w:basedOn w:val="a"/>
    <w:link w:val="HTML0"/>
    <w:autoRedefine/>
    <w:qFormat/>
    <w:rsid w:val="003F66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0">
    <w:name w:val="HTML 预设格式 字符"/>
    <w:basedOn w:val="a0"/>
    <w:link w:val="HTML"/>
    <w:qFormat/>
    <w:rsid w:val="003F66AB"/>
    <w:rPr>
      <w:rFonts w:ascii="Arial" w:eastAsia="宋体" w:hAnsi="Arial" w:cs="Arial"/>
      <w:kern w:val="0"/>
      <w:sz w:val="24"/>
      <w:szCs w:val="24"/>
    </w:rPr>
  </w:style>
  <w:style w:type="paragraph" w:styleId="aff">
    <w:name w:val="Normal (Web)"/>
    <w:basedOn w:val="a"/>
    <w:autoRedefine/>
    <w:unhideWhenUsed/>
    <w:qFormat/>
    <w:rsid w:val="003F66AB"/>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autoRedefine/>
    <w:qFormat/>
    <w:rsid w:val="003F66AB"/>
    <w:pPr>
      <w:ind w:right="257"/>
    </w:pPr>
    <w:rPr>
      <w:rFonts w:ascii="宋体" w:eastAsia="宋体" w:hAnsi="宋体" w:cs="Times New Roman"/>
      <w:szCs w:val="20"/>
    </w:rPr>
  </w:style>
  <w:style w:type="paragraph" w:styleId="aff0">
    <w:name w:val="Title"/>
    <w:basedOn w:val="a"/>
    <w:next w:val="af1"/>
    <w:link w:val="aff1"/>
    <w:autoRedefine/>
    <w:qFormat/>
    <w:rsid w:val="003F66AB"/>
    <w:pPr>
      <w:spacing w:before="240" w:after="240"/>
      <w:ind w:firstLine="1687"/>
      <w:jc w:val="center"/>
      <w:outlineLvl w:val="0"/>
    </w:pPr>
    <w:rPr>
      <w:rFonts w:ascii="Cambria" w:eastAsia="宋体" w:hAnsi="Cambria" w:cs="Times New Roman"/>
      <w:b/>
      <w:bCs/>
      <w:sz w:val="32"/>
      <w:szCs w:val="32"/>
    </w:rPr>
  </w:style>
  <w:style w:type="character" w:customStyle="1" w:styleId="aff1">
    <w:name w:val="标题 字符"/>
    <w:basedOn w:val="a0"/>
    <w:link w:val="aff0"/>
    <w:qFormat/>
    <w:rsid w:val="003F66AB"/>
    <w:rPr>
      <w:rFonts w:ascii="Cambria" w:eastAsia="宋体" w:hAnsi="Cambria" w:cs="Times New Roman"/>
      <w:b/>
      <w:bCs/>
      <w:sz w:val="32"/>
      <w:szCs w:val="32"/>
    </w:rPr>
  </w:style>
  <w:style w:type="paragraph" w:styleId="aff2">
    <w:name w:val="annotation subject"/>
    <w:basedOn w:val="a9"/>
    <w:next w:val="a9"/>
    <w:link w:val="aff3"/>
    <w:autoRedefine/>
    <w:qFormat/>
    <w:rsid w:val="003F66AB"/>
    <w:pPr>
      <w:widowControl w:val="0"/>
      <w:spacing w:line="360" w:lineRule="exact"/>
      <w:ind w:firstLineChars="200" w:firstLine="200"/>
    </w:pPr>
    <w:rPr>
      <w:rFonts w:ascii="Times New Roman" w:hAnsi="Times New Roman"/>
      <w:b/>
      <w:bCs/>
    </w:rPr>
  </w:style>
  <w:style w:type="character" w:customStyle="1" w:styleId="aff3">
    <w:name w:val="批注主题 字符"/>
    <w:basedOn w:val="aa"/>
    <w:link w:val="aff2"/>
    <w:qFormat/>
    <w:rsid w:val="003F66AB"/>
    <w:rPr>
      <w:rFonts w:ascii="Times New Roman" w:eastAsia="宋体" w:hAnsi="Times New Roman" w:cs="Times New Roman"/>
      <w:b/>
      <w:bCs/>
      <w:szCs w:val="24"/>
    </w:rPr>
  </w:style>
  <w:style w:type="paragraph" w:styleId="aff4">
    <w:name w:val="Body Text First Indent"/>
    <w:basedOn w:val="ab"/>
    <w:link w:val="aff5"/>
    <w:autoRedefine/>
    <w:qFormat/>
    <w:rsid w:val="003F66AB"/>
    <w:pPr>
      <w:ind w:firstLineChars="100" w:firstLine="420"/>
    </w:pPr>
  </w:style>
  <w:style w:type="character" w:customStyle="1" w:styleId="aff5">
    <w:name w:val="正文文本首行缩进 字符"/>
    <w:basedOn w:val="ac"/>
    <w:link w:val="aff4"/>
    <w:qFormat/>
    <w:rsid w:val="003F66AB"/>
    <w:rPr>
      <w:rFonts w:ascii="Times New Roman" w:eastAsia="宋体" w:hAnsi="Times New Roman" w:cs="Times New Roman"/>
      <w:szCs w:val="24"/>
    </w:rPr>
  </w:style>
  <w:style w:type="paragraph" w:styleId="26">
    <w:name w:val="Body Text First Indent 2"/>
    <w:basedOn w:val="ad"/>
    <w:link w:val="27"/>
    <w:autoRedefine/>
    <w:uiPriority w:val="99"/>
    <w:unhideWhenUsed/>
    <w:qFormat/>
    <w:rsid w:val="003F66AB"/>
    <w:pPr>
      <w:ind w:firstLine="420"/>
    </w:pPr>
  </w:style>
  <w:style w:type="character" w:customStyle="1" w:styleId="27">
    <w:name w:val="正文文本首行缩进 2 字符"/>
    <w:basedOn w:val="af"/>
    <w:link w:val="26"/>
    <w:uiPriority w:val="99"/>
    <w:rsid w:val="003F66AB"/>
    <w:rPr>
      <w:rFonts w:ascii="Times New Roman" w:eastAsia="宋体" w:hAnsi="Times New Roman" w:cs="Times New Roman"/>
      <w:szCs w:val="24"/>
    </w:rPr>
  </w:style>
  <w:style w:type="table" w:styleId="aff6">
    <w:name w:val="Table Grid"/>
    <w:basedOn w:val="a1"/>
    <w:autoRedefine/>
    <w:qFormat/>
    <w:rsid w:val="003F66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autoRedefine/>
    <w:qFormat/>
    <w:rsid w:val="003F66AB"/>
    <w:rPr>
      <w:b/>
      <w:bCs/>
    </w:rPr>
  </w:style>
  <w:style w:type="character" w:styleId="aff8">
    <w:name w:val="page number"/>
    <w:basedOn w:val="a0"/>
    <w:autoRedefine/>
    <w:qFormat/>
    <w:rsid w:val="003F66AB"/>
  </w:style>
  <w:style w:type="character" w:styleId="aff9">
    <w:name w:val="FollowedHyperlink"/>
    <w:autoRedefine/>
    <w:qFormat/>
    <w:rsid w:val="003F66AB"/>
    <w:rPr>
      <w:color w:val="333333"/>
      <w:u w:val="none"/>
    </w:rPr>
  </w:style>
  <w:style w:type="character" w:styleId="affa">
    <w:name w:val="Emphasis"/>
    <w:autoRedefine/>
    <w:qFormat/>
    <w:rsid w:val="003F66AB"/>
    <w:rPr>
      <w:i/>
      <w:iCs/>
    </w:rPr>
  </w:style>
  <w:style w:type="character" w:styleId="HTML1">
    <w:name w:val="HTML Definition"/>
    <w:autoRedefine/>
    <w:qFormat/>
    <w:rsid w:val="003F66AB"/>
  </w:style>
  <w:style w:type="character" w:styleId="HTML2">
    <w:name w:val="HTML Acronym"/>
    <w:basedOn w:val="a0"/>
    <w:autoRedefine/>
    <w:qFormat/>
    <w:rsid w:val="003F66AB"/>
  </w:style>
  <w:style w:type="character" w:styleId="HTML3">
    <w:name w:val="HTML Variable"/>
    <w:autoRedefine/>
    <w:qFormat/>
    <w:rsid w:val="003F66AB"/>
  </w:style>
  <w:style w:type="character" w:styleId="affb">
    <w:name w:val="Hyperlink"/>
    <w:basedOn w:val="a0"/>
    <w:autoRedefine/>
    <w:uiPriority w:val="99"/>
    <w:qFormat/>
    <w:rsid w:val="003F66AB"/>
    <w:rPr>
      <w:color w:val="333333"/>
      <w:u w:val="none"/>
    </w:rPr>
  </w:style>
  <w:style w:type="character" w:styleId="HTML4">
    <w:name w:val="HTML Code"/>
    <w:autoRedefine/>
    <w:qFormat/>
    <w:rsid w:val="003F66AB"/>
    <w:rPr>
      <w:rFonts w:ascii="Courier New" w:hAnsi="Courier New"/>
      <w:color w:val="505050"/>
      <w:sz w:val="24"/>
      <w:szCs w:val="24"/>
    </w:rPr>
  </w:style>
  <w:style w:type="character" w:styleId="affc">
    <w:name w:val="annotation reference"/>
    <w:autoRedefine/>
    <w:qFormat/>
    <w:rsid w:val="003F66AB"/>
    <w:rPr>
      <w:sz w:val="21"/>
      <w:szCs w:val="21"/>
    </w:rPr>
  </w:style>
  <w:style w:type="character" w:styleId="HTML5">
    <w:name w:val="HTML Cite"/>
    <w:autoRedefine/>
    <w:qFormat/>
    <w:rsid w:val="003F66AB"/>
  </w:style>
  <w:style w:type="character" w:styleId="affd">
    <w:name w:val="footnote reference"/>
    <w:autoRedefine/>
    <w:qFormat/>
    <w:rsid w:val="003F66AB"/>
    <w:rPr>
      <w:vertAlign w:val="superscript"/>
    </w:rPr>
  </w:style>
  <w:style w:type="paragraph" w:customStyle="1" w:styleId="Default">
    <w:name w:val="Default"/>
    <w:autoRedefine/>
    <w:qFormat/>
    <w:rsid w:val="003F66AB"/>
    <w:pPr>
      <w:widowControl w:val="0"/>
      <w:autoSpaceDE w:val="0"/>
      <w:autoSpaceDN w:val="0"/>
      <w:adjustRightInd w:val="0"/>
    </w:pPr>
    <w:rPr>
      <w:rFonts w:ascii="Times New Roman" w:eastAsia="宋体" w:hAnsi="Times New Roman" w:cs="Calibri"/>
      <w:color w:val="000000"/>
      <w:kern w:val="0"/>
      <w:sz w:val="24"/>
      <w:szCs w:val="24"/>
    </w:rPr>
  </w:style>
  <w:style w:type="paragraph" w:customStyle="1" w:styleId="affe">
    <w:name w:val="段"/>
    <w:next w:val="a"/>
    <w:autoRedefine/>
    <w:qFormat/>
    <w:rsid w:val="003F66AB"/>
    <w:pPr>
      <w:autoSpaceDE w:val="0"/>
      <w:autoSpaceDN w:val="0"/>
      <w:adjustRightInd w:val="0"/>
      <w:snapToGrid w:val="0"/>
      <w:spacing w:line="360" w:lineRule="auto"/>
      <w:ind w:firstLineChars="200" w:firstLine="200"/>
      <w:jc w:val="both"/>
    </w:pPr>
    <w:rPr>
      <w:rFonts w:ascii="宋体" w:eastAsia="宋体" w:hAnsi="Times New Roman" w:cs="Times New Roman"/>
      <w:kern w:val="0"/>
      <w:sz w:val="24"/>
    </w:rPr>
  </w:style>
  <w:style w:type="character" w:customStyle="1" w:styleId="3Char">
    <w:name w:val="标题 3 Char"/>
    <w:autoRedefine/>
    <w:qFormat/>
    <w:rsid w:val="003F66AB"/>
    <w:rPr>
      <w:rFonts w:ascii="Times New Roman" w:eastAsia="宋体" w:hAnsi="Times New Roman" w:cs="Times New Roman"/>
      <w:b/>
      <w:bCs/>
      <w:kern w:val="2"/>
      <w:sz w:val="24"/>
      <w:szCs w:val="32"/>
    </w:rPr>
  </w:style>
  <w:style w:type="character" w:customStyle="1" w:styleId="a4">
    <w:name w:val="正文缩进 字符"/>
    <w:link w:val="a3"/>
    <w:autoRedefine/>
    <w:qFormat/>
    <w:locked/>
    <w:rsid w:val="003F66AB"/>
    <w:rPr>
      <w:rFonts w:ascii="Times New Roman" w:eastAsia="宋体" w:hAnsi="Times New Roman" w:cs="Times New Roman"/>
      <w:kern w:val="0"/>
      <w:szCs w:val="20"/>
    </w:rPr>
  </w:style>
  <w:style w:type="character" w:customStyle="1" w:styleId="TOC20">
    <w:name w:val="TOC 2 字符"/>
    <w:link w:val="TOC2"/>
    <w:autoRedefine/>
    <w:uiPriority w:val="39"/>
    <w:qFormat/>
    <w:locked/>
    <w:rsid w:val="003F66AB"/>
    <w:rPr>
      <w:rFonts w:ascii="Times New Roman" w:eastAsia="宋体" w:hAnsi="Times New Roman" w:cs="Times New Roman"/>
      <w:szCs w:val="24"/>
    </w:rPr>
  </w:style>
  <w:style w:type="character" w:customStyle="1" w:styleId="1CharChar">
    <w:name w:val="标题 1 Char Char"/>
    <w:autoRedefine/>
    <w:qFormat/>
    <w:rsid w:val="003F66AB"/>
    <w:rPr>
      <w:rFonts w:eastAsia="宋体"/>
      <w:b/>
      <w:sz w:val="44"/>
      <w:lang w:val="en-US" w:eastAsia="zh-CN" w:bidi="ar-SA"/>
    </w:rPr>
  </w:style>
  <w:style w:type="paragraph" w:customStyle="1" w:styleId="afff">
    <w:name w:val="首行缩进"/>
    <w:basedOn w:val="a"/>
    <w:autoRedefine/>
    <w:qFormat/>
    <w:rsid w:val="003F66AB"/>
    <w:pPr>
      <w:spacing w:line="360" w:lineRule="auto"/>
      <w:ind w:firstLineChars="200" w:firstLine="480"/>
    </w:pPr>
    <w:rPr>
      <w:rFonts w:ascii="宋体" w:eastAsia="宋体" w:hAnsi="宋体" w:cs="Times New Roman"/>
      <w:kern w:val="0"/>
      <w:sz w:val="24"/>
      <w:szCs w:val="24"/>
    </w:rPr>
  </w:style>
  <w:style w:type="character" w:customStyle="1" w:styleId="210pt34">
    <w:name w:val="正文文本 (2) + 10 pt34"/>
    <w:autoRedefine/>
    <w:qFormat/>
    <w:rsid w:val="003F66AB"/>
    <w:rPr>
      <w:rFonts w:ascii="MingLiU" w:eastAsia="MingLiU" w:hAnsi="MingLiU" w:cs="MingLiU"/>
      <w:color w:val="000000"/>
      <w:spacing w:val="140"/>
      <w:w w:val="100"/>
      <w:position w:val="0"/>
      <w:sz w:val="20"/>
      <w:szCs w:val="20"/>
      <w:u w:val="none"/>
      <w:shd w:val="clear" w:color="auto" w:fill="FFFFFF"/>
      <w:lang w:val="zh-CN" w:eastAsia="zh-CN"/>
    </w:rPr>
  </w:style>
  <w:style w:type="character" w:customStyle="1" w:styleId="4CharChar">
    <w:name w:val="4 Char Char"/>
    <w:link w:val="42"/>
    <w:autoRedefine/>
    <w:qFormat/>
    <w:rsid w:val="003F66AB"/>
    <w:rPr>
      <w:rFonts w:ascii="Cambria" w:eastAsia="宋体" w:hAnsi="Cambria" w:cs="Times New Roman"/>
      <w:b/>
      <w:bCs/>
      <w:sz w:val="32"/>
      <w:szCs w:val="28"/>
    </w:rPr>
  </w:style>
  <w:style w:type="paragraph" w:customStyle="1" w:styleId="42">
    <w:name w:val="4"/>
    <w:basedOn w:val="4"/>
    <w:next w:val="ab"/>
    <w:link w:val="4CharChar"/>
    <w:autoRedefine/>
    <w:qFormat/>
    <w:rsid w:val="003F66AB"/>
    <w:pPr>
      <w:widowControl w:val="0"/>
      <w:spacing w:before="120" w:after="120" w:line="360" w:lineRule="exact"/>
    </w:pPr>
    <w:rPr>
      <w:rFonts w:ascii="Cambria" w:hAnsi="Cambria"/>
      <w:iCs w:val="0"/>
      <w:sz w:val="32"/>
      <w:szCs w:val="28"/>
    </w:rPr>
  </w:style>
  <w:style w:type="character" w:customStyle="1" w:styleId="Heading3Char">
    <w:name w:val="Heading 3 Char"/>
    <w:autoRedefine/>
    <w:qFormat/>
    <w:rsid w:val="003F66AB"/>
    <w:rPr>
      <w:rFonts w:cs="Times New Roman"/>
      <w:b/>
      <w:bCs/>
      <w:kern w:val="2"/>
      <w:sz w:val="32"/>
      <w:szCs w:val="32"/>
    </w:rPr>
  </w:style>
  <w:style w:type="character" w:customStyle="1" w:styleId="op-map-singlepoint-info-right">
    <w:name w:val="op-map-singlepoint-info-right"/>
    <w:basedOn w:val="a0"/>
    <w:autoRedefine/>
    <w:qFormat/>
    <w:rsid w:val="003F66AB"/>
  </w:style>
  <w:style w:type="character" w:customStyle="1" w:styleId="15">
    <w:name w:val="15"/>
    <w:autoRedefine/>
    <w:qFormat/>
    <w:rsid w:val="003F66AB"/>
    <w:rPr>
      <w:rFonts w:ascii="Times New Roman" w:hAnsi="Times New Roman" w:cs="Times New Roman" w:hint="default"/>
      <w:color w:val="0000FF"/>
      <w:u w:val="single"/>
    </w:rPr>
  </w:style>
  <w:style w:type="character" w:customStyle="1" w:styleId="BodyTextIndentChar">
    <w:name w:val="Body Text Indent Char"/>
    <w:autoRedefine/>
    <w:qFormat/>
    <w:rsid w:val="003F66AB"/>
    <w:rPr>
      <w:rFonts w:ascii="宋体" w:eastAsia="宋体" w:hAnsi="宋体"/>
      <w:kern w:val="2"/>
      <w:sz w:val="21"/>
      <w:lang w:val="en-US" w:eastAsia="zh-CN" w:bidi="ar-SA"/>
    </w:rPr>
  </w:style>
  <w:style w:type="character" w:customStyle="1" w:styleId="afff0">
    <w:name w:val="明显引用 字符"/>
    <w:link w:val="afff1"/>
    <w:autoRedefine/>
    <w:qFormat/>
    <w:rsid w:val="003F66AB"/>
    <w:rPr>
      <w:b/>
      <w:bCs/>
      <w:i/>
      <w:iCs/>
      <w:color w:val="4F81BD"/>
      <w:szCs w:val="24"/>
    </w:rPr>
  </w:style>
  <w:style w:type="paragraph" w:styleId="afff1">
    <w:name w:val="Intense Quote"/>
    <w:basedOn w:val="a"/>
    <w:next w:val="a"/>
    <w:link w:val="afff0"/>
    <w:autoRedefine/>
    <w:qFormat/>
    <w:rsid w:val="003F66AB"/>
    <w:pPr>
      <w:pBdr>
        <w:bottom w:val="single" w:sz="4" w:space="4" w:color="4F81BD"/>
      </w:pBdr>
      <w:spacing w:before="200" w:after="280" w:line="360" w:lineRule="exact"/>
      <w:ind w:left="936" w:right="936" w:firstLineChars="200" w:firstLine="200"/>
    </w:pPr>
    <w:rPr>
      <w:b/>
      <w:bCs/>
      <w:i/>
      <w:iCs/>
      <w:color w:val="4F81BD"/>
      <w:szCs w:val="24"/>
    </w:rPr>
  </w:style>
  <w:style w:type="character" w:customStyle="1" w:styleId="13">
    <w:name w:val="明显引用 字符1"/>
    <w:basedOn w:val="a0"/>
    <w:uiPriority w:val="30"/>
    <w:rsid w:val="003F66AB"/>
    <w:rPr>
      <w:i/>
      <w:iCs/>
      <w:color w:val="4472C4" w:themeColor="accent1"/>
    </w:rPr>
  </w:style>
  <w:style w:type="character" w:customStyle="1" w:styleId="28">
    <w:name w:val="正文文本 (2)_"/>
    <w:link w:val="240"/>
    <w:autoRedefine/>
    <w:qFormat/>
    <w:rsid w:val="003F66AB"/>
    <w:rPr>
      <w:rFonts w:ascii="MingLiU" w:eastAsia="MingLiU" w:hAnsi="MingLiU" w:cs="MingLiU"/>
      <w:spacing w:val="20"/>
      <w:sz w:val="22"/>
      <w:shd w:val="clear" w:color="auto" w:fill="FFFFFF"/>
    </w:rPr>
  </w:style>
  <w:style w:type="paragraph" w:customStyle="1" w:styleId="240">
    <w:name w:val="正文文本 (2)4"/>
    <w:basedOn w:val="a"/>
    <w:link w:val="28"/>
    <w:autoRedefine/>
    <w:qFormat/>
    <w:rsid w:val="003F66AB"/>
    <w:pPr>
      <w:shd w:val="clear" w:color="auto" w:fill="FFFFFF"/>
      <w:spacing w:before="300" w:line="439" w:lineRule="exact"/>
      <w:jc w:val="distribute"/>
    </w:pPr>
    <w:rPr>
      <w:rFonts w:ascii="MingLiU" w:eastAsia="MingLiU" w:hAnsi="MingLiU" w:cs="MingLiU"/>
      <w:spacing w:val="20"/>
      <w:sz w:val="22"/>
    </w:rPr>
  </w:style>
  <w:style w:type="character" w:customStyle="1" w:styleId="Char">
    <w:name w:val="正文呀 Char"/>
    <w:link w:val="afff2"/>
    <w:autoRedefine/>
    <w:qFormat/>
    <w:rsid w:val="003F66AB"/>
    <w:rPr>
      <w:rFonts w:ascii="宋体" w:hAnsi="宋体"/>
      <w:szCs w:val="21"/>
    </w:rPr>
  </w:style>
  <w:style w:type="paragraph" w:customStyle="1" w:styleId="afff2">
    <w:name w:val="正文呀"/>
    <w:basedOn w:val="a"/>
    <w:link w:val="Char"/>
    <w:autoRedefine/>
    <w:qFormat/>
    <w:rsid w:val="003F66AB"/>
    <w:pPr>
      <w:spacing w:line="420" w:lineRule="exact"/>
      <w:ind w:firstLineChars="200" w:firstLine="420"/>
    </w:pPr>
    <w:rPr>
      <w:rFonts w:ascii="宋体" w:hAnsi="宋体"/>
      <w:szCs w:val="21"/>
    </w:rPr>
  </w:style>
  <w:style w:type="character" w:customStyle="1" w:styleId="14TimesNewRoman">
    <w:name w:val="正文文本 (14) + Times New Roman"/>
    <w:autoRedefine/>
    <w:qFormat/>
    <w:rsid w:val="003F66AB"/>
    <w:rPr>
      <w:rFonts w:ascii="Times New Roman" w:eastAsia="MingLiU" w:hAnsi="Times New Roman" w:cs="Times New Roman"/>
      <w:color w:val="000000"/>
      <w:spacing w:val="0"/>
      <w:w w:val="100"/>
      <w:position w:val="0"/>
      <w:sz w:val="24"/>
      <w:szCs w:val="24"/>
      <w:u w:val="none"/>
      <w:shd w:val="clear" w:color="auto" w:fill="FFFFFF"/>
      <w:lang w:val="en-US" w:eastAsia="en-US"/>
    </w:rPr>
  </w:style>
  <w:style w:type="character" w:customStyle="1" w:styleId="45">
    <w:name w:val="正文文本 (45)_"/>
    <w:link w:val="450"/>
    <w:autoRedefine/>
    <w:qFormat/>
    <w:locked/>
    <w:rsid w:val="003F66AB"/>
    <w:rPr>
      <w:rFonts w:ascii="MingLiU" w:eastAsia="MingLiU" w:hAnsi="MingLiU"/>
      <w:sz w:val="22"/>
      <w:shd w:val="clear" w:color="auto" w:fill="FFFFFF"/>
    </w:rPr>
  </w:style>
  <w:style w:type="paragraph" w:customStyle="1" w:styleId="450">
    <w:name w:val="正文文本 (45)"/>
    <w:basedOn w:val="a"/>
    <w:link w:val="45"/>
    <w:autoRedefine/>
    <w:qFormat/>
    <w:rsid w:val="003F66AB"/>
    <w:pPr>
      <w:shd w:val="clear" w:color="auto" w:fill="FFFFFF"/>
      <w:spacing w:after="420" w:line="240" w:lineRule="atLeast"/>
      <w:jc w:val="center"/>
    </w:pPr>
    <w:rPr>
      <w:rFonts w:ascii="MingLiU" w:eastAsia="MingLiU" w:hAnsi="MingLiU"/>
      <w:sz w:val="22"/>
    </w:rPr>
  </w:style>
  <w:style w:type="character" w:customStyle="1" w:styleId="CharChar1">
    <w:name w:val="普通文字 Char Char1"/>
    <w:autoRedefine/>
    <w:qFormat/>
    <w:rsid w:val="003F66AB"/>
    <w:rPr>
      <w:rFonts w:ascii="宋体" w:eastAsia="宋体" w:hAnsi="Courier New"/>
      <w:kern w:val="2"/>
      <w:sz w:val="21"/>
      <w:lang w:val="en-US" w:eastAsia="zh-CN" w:bidi="ar-SA"/>
    </w:rPr>
  </w:style>
  <w:style w:type="character" w:customStyle="1" w:styleId="Char2">
    <w:name w:val="纯文本 Char2"/>
    <w:autoRedefine/>
    <w:qFormat/>
    <w:rsid w:val="003F66AB"/>
    <w:rPr>
      <w:rFonts w:ascii="宋体" w:hAnsi="Courier New"/>
      <w:kern w:val="2"/>
      <w:sz w:val="21"/>
    </w:rPr>
  </w:style>
  <w:style w:type="character" w:customStyle="1" w:styleId="20ptExact1">
    <w:name w:val="正文文本 (2) + 间距 0 pt Exact1"/>
    <w:autoRedefine/>
    <w:qFormat/>
    <w:rsid w:val="003F66AB"/>
    <w:rPr>
      <w:rFonts w:ascii="MingLiU" w:eastAsia="MingLiU" w:hAnsi="MingLiU" w:cs="MingLiU"/>
      <w:color w:val="000000"/>
      <w:spacing w:val="0"/>
      <w:w w:val="100"/>
      <w:position w:val="0"/>
      <w:sz w:val="22"/>
      <w:szCs w:val="22"/>
      <w:u w:val="none"/>
      <w:shd w:val="clear" w:color="auto" w:fill="FFFFFF"/>
      <w:lang w:val="zh-CN" w:eastAsia="zh-CN"/>
    </w:rPr>
  </w:style>
  <w:style w:type="character" w:customStyle="1" w:styleId="14">
    <w:name w:val="不明显参考1"/>
    <w:autoRedefine/>
    <w:uiPriority w:val="31"/>
    <w:qFormat/>
    <w:rsid w:val="003F66AB"/>
    <w:rPr>
      <w:smallCaps/>
      <w:color w:val="C0504D"/>
      <w:u w:val="single"/>
    </w:rPr>
  </w:style>
  <w:style w:type="character" w:customStyle="1" w:styleId="71">
    <w:name w:val="标题 #7_"/>
    <w:link w:val="72"/>
    <w:autoRedefine/>
    <w:qFormat/>
    <w:locked/>
    <w:rsid w:val="003F66AB"/>
    <w:rPr>
      <w:rFonts w:ascii="MingLiU" w:eastAsia="MingLiU" w:hAnsi="MingLiU"/>
      <w:spacing w:val="30"/>
      <w:sz w:val="26"/>
      <w:szCs w:val="26"/>
      <w:shd w:val="clear" w:color="auto" w:fill="FFFFFF"/>
    </w:rPr>
  </w:style>
  <w:style w:type="paragraph" w:customStyle="1" w:styleId="72">
    <w:name w:val="标题 #7"/>
    <w:basedOn w:val="a"/>
    <w:link w:val="71"/>
    <w:autoRedefine/>
    <w:qFormat/>
    <w:rsid w:val="003F66AB"/>
    <w:pPr>
      <w:shd w:val="clear" w:color="auto" w:fill="FFFFFF"/>
      <w:spacing w:before="540" w:after="540" w:line="240" w:lineRule="atLeast"/>
      <w:jc w:val="center"/>
      <w:outlineLvl w:val="6"/>
    </w:pPr>
    <w:rPr>
      <w:rFonts w:ascii="MingLiU" w:eastAsia="MingLiU" w:hAnsi="MingLiU"/>
      <w:spacing w:val="30"/>
      <w:sz w:val="26"/>
      <w:szCs w:val="26"/>
    </w:rPr>
  </w:style>
  <w:style w:type="character" w:customStyle="1" w:styleId="PlainTextChar">
    <w:name w:val="Plain Text Char"/>
    <w:autoRedefine/>
    <w:qFormat/>
    <w:rsid w:val="003F66AB"/>
    <w:rPr>
      <w:rFonts w:ascii="宋体" w:eastAsia="宋体" w:hAnsi="Courier New"/>
      <w:sz w:val="24"/>
      <w:lang w:bidi="ar-SA"/>
    </w:rPr>
  </w:style>
  <w:style w:type="character" w:customStyle="1" w:styleId="27pt">
    <w:name w:val="正文文本 (2) + 间距 7 pt"/>
    <w:autoRedefine/>
    <w:qFormat/>
    <w:rsid w:val="003F66AB"/>
    <w:rPr>
      <w:rFonts w:ascii="MingLiU" w:eastAsia="MingLiU" w:hAnsi="MingLiU" w:cs="MingLiU"/>
      <w:color w:val="000000"/>
      <w:spacing w:val="150"/>
      <w:w w:val="100"/>
      <w:position w:val="0"/>
      <w:sz w:val="22"/>
      <w:szCs w:val="22"/>
      <w:u w:val="none"/>
      <w:shd w:val="clear" w:color="auto" w:fill="FFFFFF"/>
      <w:lang w:val="zh-CN" w:eastAsia="zh-CN"/>
    </w:rPr>
  </w:style>
  <w:style w:type="character" w:customStyle="1" w:styleId="210pt3">
    <w:name w:val="正文文本 (2) + 10 pt3"/>
    <w:autoRedefine/>
    <w:qFormat/>
    <w:rsid w:val="003F66AB"/>
    <w:rPr>
      <w:rFonts w:ascii="MingLiU" w:eastAsia="MingLiU" w:hAnsi="MingLiU" w:cs="MingLiU"/>
      <w:color w:val="000000"/>
      <w:spacing w:val="0"/>
      <w:w w:val="100"/>
      <w:position w:val="0"/>
      <w:sz w:val="20"/>
      <w:szCs w:val="20"/>
      <w:u w:val="none"/>
      <w:lang w:val="zh-CN" w:eastAsia="zh-CN" w:bidi="zh-CN"/>
    </w:rPr>
  </w:style>
  <w:style w:type="character" w:customStyle="1" w:styleId="CharChar21">
    <w:name w:val="Char Char21"/>
    <w:autoRedefine/>
    <w:qFormat/>
    <w:rsid w:val="003F66AB"/>
    <w:rPr>
      <w:rFonts w:ascii="Arial" w:eastAsia="黑体" w:hAnsi="Arial" w:cs="Times New Roman"/>
      <w:b/>
      <w:bCs/>
      <w:sz w:val="32"/>
      <w:szCs w:val="32"/>
    </w:rPr>
  </w:style>
  <w:style w:type="character" w:customStyle="1" w:styleId="4CharChar0">
    <w:name w:val="样式4 Char Char"/>
    <w:link w:val="43"/>
    <w:autoRedefine/>
    <w:qFormat/>
    <w:rsid w:val="003F66AB"/>
    <w:rPr>
      <w:rFonts w:ascii="宋体" w:hAnsi="宋体"/>
      <w:color w:val="FF0000"/>
      <w:sz w:val="24"/>
      <w:szCs w:val="24"/>
    </w:rPr>
  </w:style>
  <w:style w:type="paragraph" w:customStyle="1" w:styleId="43">
    <w:name w:val="样式4"/>
    <w:link w:val="4CharChar0"/>
    <w:autoRedefine/>
    <w:qFormat/>
    <w:rsid w:val="003F66AB"/>
    <w:pPr>
      <w:ind w:leftChars="-85" w:left="-178" w:rightChars="-51" w:right="-107"/>
      <w:jc w:val="center"/>
    </w:pPr>
    <w:rPr>
      <w:rFonts w:ascii="宋体" w:hAnsi="宋体"/>
      <w:color w:val="FF0000"/>
      <w:sz w:val="24"/>
      <w:szCs w:val="24"/>
    </w:rPr>
  </w:style>
  <w:style w:type="character" w:customStyle="1" w:styleId="CharChar20">
    <w:name w:val="Char Char20"/>
    <w:autoRedefine/>
    <w:qFormat/>
    <w:rsid w:val="003F66AB"/>
    <w:rPr>
      <w:rFonts w:ascii="Times New Roman" w:eastAsia="宋体" w:hAnsi="Times New Roman" w:cs="Times New Roman"/>
      <w:b/>
      <w:bCs/>
      <w:sz w:val="24"/>
      <w:szCs w:val="32"/>
    </w:rPr>
  </w:style>
  <w:style w:type="character" w:customStyle="1" w:styleId="TimesNewRoman">
    <w:name w:val="页眉或页脚 + Times New Roman"/>
    <w:autoRedefine/>
    <w:qFormat/>
    <w:rsid w:val="003F66AB"/>
    <w:rPr>
      <w:rFonts w:ascii="Times New Roman" w:eastAsia="MingLiU" w:hAnsi="Times New Roman" w:cs="Times New Roman"/>
      <w:color w:val="000000"/>
      <w:spacing w:val="0"/>
      <w:w w:val="100"/>
      <w:position w:val="0"/>
      <w:sz w:val="18"/>
      <w:szCs w:val="18"/>
      <w:u w:val="none"/>
      <w:lang w:val="zh-CN" w:eastAsia="zh-CN" w:bidi="ar-SA"/>
    </w:rPr>
  </w:style>
  <w:style w:type="character" w:customStyle="1" w:styleId="Char1">
    <w:name w:val="正文文本缩进 Char1"/>
    <w:autoRedefine/>
    <w:uiPriority w:val="99"/>
    <w:semiHidden/>
    <w:qFormat/>
    <w:rsid w:val="003F66AB"/>
    <w:rPr>
      <w:sz w:val="21"/>
    </w:rPr>
  </w:style>
  <w:style w:type="character" w:customStyle="1" w:styleId="Heading2Char">
    <w:name w:val="Heading 2 Char"/>
    <w:autoRedefine/>
    <w:qFormat/>
    <w:rsid w:val="003F66AB"/>
    <w:rPr>
      <w:rFonts w:ascii="Arial" w:eastAsia="黑体" w:hAnsi="Arial"/>
      <w:b/>
      <w:bCs/>
      <w:kern w:val="2"/>
      <w:sz w:val="32"/>
      <w:szCs w:val="32"/>
      <w:lang w:val="en-US" w:eastAsia="zh-CN" w:bidi="ar-SA"/>
    </w:rPr>
  </w:style>
  <w:style w:type="character" w:customStyle="1" w:styleId="TitleChar">
    <w:name w:val="Title Char"/>
    <w:autoRedefine/>
    <w:qFormat/>
    <w:rsid w:val="003F66AB"/>
    <w:rPr>
      <w:rFonts w:ascii="Cambria" w:hAnsi="Cambria"/>
      <w:b/>
      <w:sz w:val="32"/>
      <w:lang w:bidi="ar-SA"/>
    </w:rPr>
  </w:style>
  <w:style w:type="character" w:customStyle="1" w:styleId="CommentTextChar1">
    <w:name w:val="Comment Text Char1"/>
    <w:autoRedefine/>
    <w:qFormat/>
    <w:rsid w:val="003F66AB"/>
    <w:rPr>
      <w:sz w:val="24"/>
      <w:lang w:bidi="ar-SA"/>
    </w:rPr>
  </w:style>
  <w:style w:type="character" w:customStyle="1" w:styleId="3CharChar">
    <w:name w:val="样式3 Char Char"/>
    <w:link w:val="36"/>
    <w:autoRedefine/>
    <w:qFormat/>
    <w:rsid w:val="003F66AB"/>
    <w:rPr>
      <w:rFonts w:ascii="Times New Roman" w:eastAsia="宋体" w:hAnsi="Times New Roman" w:cs="Times New Roman"/>
      <w:szCs w:val="24"/>
    </w:rPr>
  </w:style>
  <w:style w:type="paragraph" w:customStyle="1" w:styleId="36">
    <w:name w:val="样式3"/>
    <w:basedOn w:val="ab"/>
    <w:link w:val="3CharChar"/>
    <w:autoRedefine/>
    <w:qFormat/>
    <w:rsid w:val="003F66AB"/>
    <w:pPr>
      <w:spacing w:line="360" w:lineRule="exact"/>
    </w:pPr>
  </w:style>
  <w:style w:type="character" w:customStyle="1" w:styleId="37">
    <w:name w:val="不明显强调3"/>
    <w:autoRedefine/>
    <w:qFormat/>
    <w:rsid w:val="003F66AB"/>
    <w:rPr>
      <w:i/>
      <w:iCs/>
      <w:color w:val="808080"/>
    </w:rPr>
  </w:style>
  <w:style w:type="character" w:customStyle="1" w:styleId="16">
    <w:name w:val="不明显强调1"/>
    <w:autoRedefine/>
    <w:uiPriority w:val="19"/>
    <w:qFormat/>
    <w:rsid w:val="003F66AB"/>
    <w:rPr>
      <w:i/>
      <w:iCs/>
      <w:color w:val="808080"/>
    </w:rPr>
  </w:style>
  <w:style w:type="character" w:customStyle="1" w:styleId="190pt">
    <w:name w:val="正文文本 (19) + 间距 0 pt"/>
    <w:autoRedefine/>
    <w:qFormat/>
    <w:rsid w:val="003F66AB"/>
    <w:rPr>
      <w:rFonts w:ascii="MingLiU" w:eastAsia="MingLiU" w:hAnsi="MingLiU" w:cs="MingLiU"/>
      <w:b/>
      <w:bCs/>
      <w:color w:val="000000"/>
      <w:spacing w:val="0"/>
      <w:w w:val="100"/>
      <w:position w:val="0"/>
      <w:sz w:val="22"/>
      <w:szCs w:val="22"/>
      <w:u w:val="none"/>
      <w:lang w:val="zh-CN" w:eastAsia="zh-CN" w:bidi="zh-CN"/>
    </w:rPr>
  </w:style>
  <w:style w:type="character" w:customStyle="1" w:styleId="20pt">
    <w:name w:val="目录 (2) + 间距 0 pt"/>
    <w:autoRedefine/>
    <w:qFormat/>
    <w:rsid w:val="003F66AB"/>
    <w:rPr>
      <w:rFonts w:ascii="MingLiU" w:eastAsia="MingLiU" w:hAnsi="MingLiU" w:cs="MingLiU"/>
      <w:color w:val="000000"/>
      <w:spacing w:val="0"/>
      <w:w w:val="100"/>
      <w:position w:val="0"/>
      <w:sz w:val="22"/>
      <w:szCs w:val="22"/>
      <w:u w:val="none"/>
      <w:lang w:val="zh-CN" w:eastAsia="zh-CN"/>
    </w:rPr>
  </w:style>
  <w:style w:type="character" w:customStyle="1" w:styleId="82">
    <w:name w:val="标题 #8_"/>
    <w:link w:val="83"/>
    <w:autoRedefine/>
    <w:qFormat/>
    <w:rsid w:val="003F66AB"/>
    <w:rPr>
      <w:rFonts w:ascii="MingLiU" w:eastAsia="MingLiU" w:hAnsi="MingLiU" w:cs="MingLiU"/>
      <w:b/>
      <w:bCs/>
      <w:spacing w:val="10"/>
      <w:sz w:val="22"/>
      <w:shd w:val="clear" w:color="auto" w:fill="FFFFFF"/>
    </w:rPr>
  </w:style>
  <w:style w:type="paragraph" w:customStyle="1" w:styleId="83">
    <w:name w:val="标题 #8"/>
    <w:basedOn w:val="a"/>
    <w:link w:val="82"/>
    <w:autoRedefine/>
    <w:qFormat/>
    <w:rsid w:val="003F66AB"/>
    <w:pPr>
      <w:shd w:val="clear" w:color="auto" w:fill="FFFFFF"/>
      <w:spacing w:before="120" w:after="420" w:line="0" w:lineRule="atLeast"/>
      <w:jc w:val="left"/>
      <w:outlineLvl w:val="7"/>
    </w:pPr>
    <w:rPr>
      <w:rFonts w:ascii="MingLiU" w:eastAsia="MingLiU" w:hAnsi="MingLiU" w:cs="MingLiU"/>
      <w:b/>
      <w:bCs/>
      <w:spacing w:val="10"/>
      <w:sz w:val="22"/>
    </w:rPr>
  </w:style>
  <w:style w:type="character" w:customStyle="1" w:styleId="5CharChar">
    <w:name w:val="样式5 Char Char"/>
    <w:link w:val="52"/>
    <w:autoRedefine/>
    <w:qFormat/>
    <w:rsid w:val="003F66AB"/>
    <w:rPr>
      <w:szCs w:val="24"/>
    </w:rPr>
  </w:style>
  <w:style w:type="paragraph" w:customStyle="1" w:styleId="52">
    <w:name w:val="样式5"/>
    <w:basedOn w:val="a"/>
    <w:next w:val="29"/>
    <w:link w:val="5CharChar"/>
    <w:autoRedefine/>
    <w:qFormat/>
    <w:rsid w:val="003F66AB"/>
    <w:pPr>
      <w:spacing w:line="360" w:lineRule="exact"/>
    </w:pPr>
    <w:rPr>
      <w:szCs w:val="24"/>
    </w:rPr>
  </w:style>
  <w:style w:type="paragraph" w:customStyle="1" w:styleId="29">
    <w:name w:val="样式2"/>
    <w:basedOn w:val="ab"/>
    <w:link w:val="2CharChar"/>
    <w:autoRedefine/>
    <w:qFormat/>
    <w:rsid w:val="003F66AB"/>
    <w:pPr>
      <w:wordWrap w:val="0"/>
      <w:spacing w:after="0" w:line="440" w:lineRule="exact"/>
      <w:ind w:firstLineChars="200" w:firstLine="480"/>
    </w:pPr>
    <w:rPr>
      <w:rFonts w:ascii="宋体" w:hAnsi="宋体"/>
      <w:sz w:val="24"/>
      <w:szCs w:val="84"/>
    </w:rPr>
  </w:style>
  <w:style w:type="character" w:customStyle="1" w:styleId="2CharChar">
    <w:name w:val="样式2 Char Char"/>
    <w:link w:val="29"/>
    <w:autoRedefine/>
    <w:qFormat/>
    <w:rsid w:val="003F66AB"/>
    <w:rPr>
      <w:rFonts w:ascii="宋体" w:eastAsia="宋体" w:hAnsi="宋体" w:cs="Times New Roman"/>
      <w:sz w:val="24"/>
      <w:szCs w:val="84"/>
    </w:rPr>
  </w:style>
  <w:style w:type="character" w:customStyle="1" w:styleId="Char10">
    <w:name w:val="页脚 Char1"/>
    <w:autoRedefine/>
    <w:uiPriority w:val="99"/>
    <w:semiHidden/>
    <w:qFormat/>
    <w:rsid w:val="003F66AB"/>
    <w:rPr>
      <w:sz w:val="18"/>
      <w:szCs w:val="18"/>
    </w:rPr>
  </w:style>
  <w:style w:type="character" w:customStyle="1" w:styleId="53">
    <w:name w:val="正文文本 (5)_"/>
    <w:link w:val="54"/>
    <w:autoRedefine/>
    <w:qFormat/>
    <w:rsid w:val="003F66AB"/>
    <w:rPr>
      <w:rFonts w:ascii="MingLiU" w:eastAsia="MingLiU" w:hAnsi="MingLiU" w:cs="MingLiU"/>
      <w:shd w:val="clear" w:color="auto" w:fill="FFFFFF"/>
    </w:rPr>
  </w:style>
  <w:style w:type="paragraph" w:customStyle="1" w:styleId="54">
    <w:name w:val="正文文本 (5)"/>
    <w:basedOn w:val="a"/>
    <w:link w:val="53"/>
    <w:autoRedefine/>
    <w:qFormat/>
    <w:rsid w:val="003F66AB"/>
    <w:pPr>
      <w:shd w:val="clear" w:color="auto" w:fill="FFFFFF"/>
      <w:spacing w:before="5100" w:line="0" w:lineRule="atLeast"/>
      <w:jc w:val="left"/>
    </w:pPr>
    <w:rPr>
      <w:rFonts w:ascii="MingLiU" w:eastAsia="MingLiU" w:hAnsi="MingLiU" w:cs="MingLiU"/>
    </w:rPr>
  </w:style>
  <w:style w:type="character" w:customStyle="1" w:styleId="20pt0">
    <w:name w:val="正文文本 (2) + 间距 0 pt"/>
    <w:autoRedefine/>
    <w:qFormat/>
    <w:rsid w:val="003F66AB"/>
    <w:rPr>
      <w:rFonts w:ascii="MingLiU" w:eastAsia="MingLiU" w:hAnsi="MingLiU" w:cs="MingLiU"/>
      <w:color w:val="000000"/>
      <w:spacing w:val="0"/>
      <w:w w:val="100"/>
      <w:position w:val="0"/>
      <w:sz w:val="22"/>
      <w:szCs w:val="22"/>
      <w:u w:val="none"/>
      <w:shd w:val="clear" w:color="auto" w:fill="FFFFFF"/>
      <w:lang w:val="zh-CN" w:eastAsia="zh-CN" w:bidi="ar-SA"/>
    </w:rPr>
  </w:style>
  <w:style w:type="character" w:customStyle="1" w:styleId="style6">
    <w:name w:val="style6"/>
    <w:basedOn w:val="a0"/>
    <w:autoRedefine/>
    <w:qFormat/>
    <w:rsid w:val="003F66AB"/>
  </w:style>
  <w:style w:type="character" w:customStyle="1" w:styleId="DateChar">
    <w:name w:val="Date Char"/>
    <w:autoRedefine/>
    <w:qFormat/>
    <w:rsid w:val="003F66AB"/>
    <w:rPr>
      <w:rFonts w:eastAsia="宋体"/>
      <w:kern w:val="2"/>
      <w:sz w:val="21"/>
      <w:szCs w:val="24"/>
      <w:lang w:val="en-US" w:eastAsia="zh-CN" w:bidi="ar-SA"/>
    </w:rPr>
  </w:style>
  <w:style w:type="character" w:customStyle="1" w:styleId="265pt">
    <w:name w:val="正文文本 (2) + 6.5 pt"/>
    <w:autoRedefine/>
    <w:qFormat/>
    <w:rsid w:val="003F66AB"/>
    <w:rPr>
      <w:rFonts w:ascii="MingLiU" w:eastAsia="MingLiU" w:hAnsi="MingLiU" w:cs="MingLiU"/>
      <w:i/>
      <w:iCs/>
      <w:color w:val="000000"/>
      <w:spacing w:val="0"/>
      <w:w w:val="100"/>
      <w:position w:val="0"/>
      <w:sz w:val="13"/>
      <w:szCs w:val="13"/>
      <w:u w:val="none"/>
      <w:shd w:val="clear" w:color="auto" w:fill="FFFFFF"/>
      <w:lang w:val="en-US" w:eastAsia="en-US" w:bidi="ar-SA"/>
    </w:rPr>
  </w:style>
  <w:style w:type="character" w:customStyle="1" w:styleId="1Char1">
    <w:name w:val="标题 1 Char_1"/>
    <w:link w:val="110"/>
    <w:autoRedefine/>
    <w:uiPriority w:val="99"/>
    <w:qFormat/>
    <w:rsid w:val="003F66AB"/>
    <w:rPr>
      <w:rFonts w:ascii="Calibri" w:hAnsi="Calibri"/>
      <w:b/>
      <w:bCs/>
      <w:kern w:val="44"/>
      <w:sz w:val="32"/>
      <w:szCs w:val="44"/>
    </w:rPr>
  </w:style>
  <w:style w:type="paragraph" w:customStyle="1" w:styleId="110">
    <w:name w:val="标题 1_1"/>
    <w:basedOn w:val="2a"/>
    <w:next w:val="2a"/>
    <w:link w:val="1Char1"/>
    <w:autoRedefine/>
    <w:uiPriority w:val="99"/>
    <w:qFormat/>
    <w:rsid w:val="003F66AB"/>
    <w:pPr>
      <w:keepNext/>
      <w:keepLines/>
      <w:spacing w:line="360" w:lineRule="auto"/>
      <w:outlineLvl w:val="0"/>
    </w:pPr>
    <w:rPr>
      <w:rFonts w:eastAsiaTheme="minorEastAsia" w:cstheme="minorBidi"/>
      <w:b/>
      <w:bCs/>
      <w:kern w:val="44"/>
      <w:sz w:val="32"/>
      <w:szCs w:val="44"/>
    </w:rPr>
  </w:style>
  <w:style w:type="paragraph" w:customStyle="1" w:styleId="2a">
    <w:name w:val="正文_2"/>
    <w:next w:val="410"/>
    <w:autoRedefine/>
    <w:qFormat/>
    <w:rsid w:val="003F66AB"/>
    <w:pPr>
      <w:widowControl w:val="0"/>
      <w:jc w:val="both"/>
    </w:pPr>
    <w:rPr>
      <w:rFonts w:ascii="Calibri" w:eastAsia="宋体" w:hAnsi="Calibri" w:cs="Times New Roman"/>
    </w:rPr>
  </w:style>
  <w:style w:type="paragraph" w:customStyle="1" w:styleId="410">
    <w:name w:val="标题 4_1"/>
    <w:basedOn w:val="2a"/>
    <w:next w:val="2a"/>
    <w:autoRedefine/>
    <w:uiPriority w:val="99"/>
    <w:qFormat/>
    <w:rsid w:val="003F66AB"/>
    <w:pPr>
      <w:keepNext/>
      <w:keepLines/>
      <w:spacing w:before="280" w:after="290" w:line="376" w:lineRule="auto"/>
      <w:outlineLvl w:val="3"/>
    </w:pPr>
    <w:rPr>
      <w:rFonts w:ascii="Arial" w:eastAsia="黑体" w:hAnsi="Arial"/>
      <w:b/>
      <w:bCs/>
      <w:sz w:val="28"/>
      <w:szCs w:val="28"/>
    </w:rPr>
  </w:style>
  <w:style w:type="character" w:customStyle="1" w:styleId="38">
    <w:name w:val="不明显参考3"/>
    <w:autoRedefine/>
    <w:qFormat/>
    <w:rsid w:val="003F66AB"/>
    <w:rPr>
      <w:smallCaps/>
      <w:color w:val="C0504D"/>
      <w:u w:val="single"/>
    </w:rPr>
  </w:style>
  <w:style w:type="character" w:customStyle="1" w:styleId="Char0">
    <w:name w:val="正文小标题 Char"/>
    <w:link w:val="afff3"/>
    <w:autoRedefine/>
    <w:qFormat/>
    <w:rsid w:val="003F66AB"/>
    <w:rPr>
      <w:rFonts w:hAnsi="宋体"/>
      <w:szCs w:val="21"/>
    </w:rPr>
  </w:style>
  <w:style w:type="paragraph" w:customStyle="1" w:styleId="afff3">
    <w:name w:val="正文小标题"/>
    <w:basedOn w:val="1"/>
    <w:link w:val="Char0"/>
    <w:autoRedefine/>
    <w:qFormat/>
    <w:rsid w:val="003F66AB"/>
    <w:pPr>
      <w:keepLines w:val="0"/>
      <w:spacing w:before="240" w:after="240" w:line="420" w:lineRule="exact"/>
    </w:pPr>
    <w:rPr>
      <w:rFonts w:asciiTheme="minorHAnsi" w:eastAsiaTheme="minorEastAsia" w:hAnsi="宋体" w:cstheme="minorBidi"/>
      <w:b w:val="0"/>
      <w:bCs w:val="0"/>
      <w:kern w:val="2"/>
      <w:sz w:val="21"/>
      <w:szCs w:val="21"/>
    </w:rPr>
  </w:style>
  <w:style w:type="character" w:customStyle="1" w:styleId="420">
    <w:name w:val="正文文本 (42)_"/>
    <w:link w:val="421"/>
    <w:autoRedefine/>
    <w:qFormat/>
    <w:locked/>
    <w:rsid w:val="003F66AB"/>
    <w:rPr>
      <w:rFonts w:ascii="MingLiU" w:eastAsia="MingLiU" w:hAnsi="MingLiU"/>
      <w:b/>
      <w:bCs/>
      <w:shd w:val="clear" w:color="auto" w:fill="FFFFFF"/>
    </w:rPr>
  </w:style>
  <w:style w:type="paragraph" w:customStyle="1" w:styleId="421">
    <w:name w:val="正文文本 (42)1"/>
    <w:basedOn w:val="a"/>
    <w:link w:val="420"/>
    <w:autoRedefine/>
    <w:qFormat/>
    <w:rsid w:val="003F66AB"/>
    <w:pPr>
      <w:shd w:val="clear" w:color="auto" w:fill="FFFFFF"/>
      <w:spacing w:line="398" w:lineRule="exact"/>
      <w:jc w:val="distribute"/>
    </w:pPr>
    <w:rPr>
      <w:rFonts w:ascii="MingLiU" w:eastAsia="MingLiU" w:hAnsi="MingLiU"/>
      <w:b/>
      <w:bCs/>
    </w:rPr>
  </w:style>
  <w:style w:type="character" w:customStyle="1" w:styleId="T10Char">
    <w:name w:val="T10 Char"/>
    <w:link w:val="T10"/>
    <w:autoRedefine/>
    <w:qFormat/>
    <w:rsid w:val="003F66AB"/>
    <w:rPr>
      <w:rFonts w:ascii="宋体" w:hAnsi="宋体"/>
      <w:b/>
      <w:sz w:val="28"/>
    </w:rPr>
  </w:style>
  <w:style w:type="paragraph" w:customStyle="1" w:styleId="T10">
    <w:name w:val="T10"/>
    <w:basedOn w:val="a"/>
    <w:link w:val="T10Char"/>
    <w:autoRedefine/>
    <w:qFormat/>
    <w:rsid w:val="003F66AB"/>
    <w:pPr>
      <w:adjustRightInd w:val="0"/>
      <w:spacing w:line="500" w:lineRule="exact"/>
      <w:ind w:leftChars="5" w:left="10" w:firstLineChars="200" w:firstLine="561"/>
      <w:jc w:val="center"/>
      <w:textAlignment w:val="baseline"/>
    </w:pPr>
    <w:rPr>
      <w:rFonts w:ascii="宋体" w:hAnsi="宋体"/>
      <w:b/>
      <w:sz w:val="28"/>
    </w:rPr>
  </w:style>
  <w:style w:type="character" w:customStyle="1" w:styleId="ca-11">
    <w:name w:val="ca-11"/>
    <w:autoRedefine/>
    <w:qFormat/>
    <w:rsid w:val="003F66AB"/>
    <w:rPr>
      <w:rFonts w:ascii="宋体" w:eastAsia="宋体"/>
      <w:sz w:val="21"/>
      <w:szCs w:val="21"/>
    </w:rPr>
  </w:style>
  <w:style w:type="character" w:customStyle="1" w:styleId="CharChar24">
    <w:name w:val="Char Char24"/>
    <w:autoRedefine/>
    <w:qFormat/>
    <w:rsid w:val="003F66AB"/>
    <w:rPr>
      <w:rFonts w:eastAsia="宋体"/>
      <w:b/>
      <w:bCs/>
      <w:kern w:val="44"/>
      <w:sz w:val="32"/>
      <w:szCs w:val="44"/>
      <w:lang w:val="en-US" w:eastAsia="zh-CN" w:bidi="ar-SA"/>
    </w:rPr>
  </w:style>
  <w:style w:type="character" w:customStyle="1" w:styleId="CharChar3">
    <w:name w:val="Char Char3"/>
    <w:autoRedefine/>
    <w:qFormat/>
    <w:rsid w:val="003F66AB"/>
    <w:rPr>
      <w:rFonts w:eastAsia="宋体"/>
      <w:kern w:val="2"/>
      <w:sz w:val="21"/>
      <w:szCs w:val="24"/>
      <w:lang w:val="en-US" w:eastAsia="zh-CN" w:bidi="ar-SA"/>
    </w:rPr>
  </w:style>
  <w:style w:type="character" w:customStyle="1" w:styleId="255pt1">
    <w:name w:val="正文文本 (2) + 5.5 pt1"/>
    <w:autoRedefine/>
    <w:qFormat/>
    <w:rsid w:val="003F66AB"/>
    <w:rPr>
      <w:rFonts w:ascii="MingLiU" w:eastAsia="MingLiU" w:hAnsi="MingLiU" w:cs="MingLiU"/>
      <w:i/>
      <w:iCs/>
      <w:color w:val="000000"/>
      <w:spacing w:val="-20"/>
      <w:w w:val="100"/>
      <w:position w:val="0"/>
      <w:sz w:val="11"/>
      <w:szCs w:val="11"/>
      <w:u w:val="none"/>
      <w:shd w:val="clear" w:color="auto" w:fill="FFFFFF"/>
      <w:lang w:val="zh-CN" w:eastAsia="zh-CN"/>
    </w:rPr>
  </w:style>
  <w:style w:type="character" w:customStyle="1" w:styleId="CommentTextChar">
    <w:name w:val="Comment Text Char"/>
    <w:autoRedefine/>
    <w:qFormat/>
    <w:rsid w:val="003F66AB"/>
    <w:rPr>
      <w:rFonts w:cs="Times New Roman"/>
      <w:sz w:val="24"/>
      <w:szCs w:val="24"/>
    </w:rPr>
  </w:style>
  <w:style w:type="character" w:customStyle="1" w:styleId="Char20">
    <w:name w:val="标题 Char2"/>
    <w:autoRedefine/>
    <w:qFormat/>
    <w:rsid w:val="003F66AB"/>
    <w:rPr>
      <w:rFonts w:ascii="Cambria" w:eastAsia="宋体" w:hAnsi="Cambria" w:cs="Times New Roman"/>
      <w:b/>
      <w:bCs/>
      <w:sz w:val="32"/>
      <w:szCs w:val="32"/>
    </w:rPr>
  </w:style>
  <w:style w:type="character" w:customStyle="1" w:styleId="Char11">
    <w:name w:val="引用 Char1"/>
    <w:autoRedefine/>
    <w:uiPriority w:val="29"/>
    <w:qFormat/>
    <w:rsid w:val="003F66AB"/>
    <w:rPr>
      <w:rFonts w:ascii="Times New Roman" w:eastAsia="宋体" w:hAnsi="Times New Roman" w:cs="Times New Roman"/>
      <w:i/>
      <w:iCs/>
      <w:color w:val="000000"/>
      <w:szCs w:val="24"/>
    </w:rPr>
  </w:style>
  <w:style w:type="character" w:customStyle="1" w:styleId="Char12">
    <w:name w:val="纯文本 Char1"/>
    <w:autoRedefine/>
    <w:qFormat/>
    <w:rsid w:val="003F66AB"/>
    <w:rPr>
      <w:rFonts w:ascii="宋体" w:eastAsia="宋体" w:hAnsi="Courier New" w:cs="Courier New"/>
      <w:szCs w:val="21"/>
    </w:rPr>
  </w:style>
  <w:style w:type="character" w:customStyle="1" w:styleId="CharChar6">
    <w:name w:val="Char Char6"/>
    <w:autoRedefine/>
    <w:qFormat/>
    <w:rsid w:val="003F66AB"/>
    <w:rPr>
      <w:rFonts w:ascii="Arial" w:eastAsia="宋体" w:hAnsi="Arial"/>
      <w:b/>
      <w:bCs/>
      <w:kern w:val="2"/>
      <w:sz w:val="21"/>
      <w:szCs w:val="28"/>
      <w:lang w:val="en-US" w:eastAsia="zh-CN" w:bidi="ar-SA"/>
    </w:rPr>
  </w:style>
  <w:style w:type="character" w:customStyle="1" w:styleId="17">
    <w:name w:val="明显强调1"/>
    <w:autoRedefine/>
    <w:uiPriority w:val="21"/>
    <w:qFormat/>
    <w:rsid w:val="003F66AB"/>
    <w:rPr>
      <w:b/>
      <w:bCs/>
      <w:i/>
      <w:iCs/>
      <w:color w:val="4F81BD"/>
    </w:rPr>
  </w:style>
  <w:style w:type="character" w:customStyle="1" w:styleId="CommentSubjectChar">
    <w:name w:val="Comment Subject Char"/>
    <w:autoRedefine/>
    <w:qFormat/>
    <w:rsid w:val="003F66AB"/>
    <w:rPr>
      <w:b/>
      <w:sz w:val="24"/>
      <w:lang w:bidi="ar-SA"/>
    </w:rPr>
  </w:style>
  <w:style w:type="character" w:customStyle="1" w:styleId="CharChar">
    <w:name w:val="Char Char"/>
    <w:autoRedefine/>
    <w:qFormat/>
    <w:rsid w:val="003F66AB"/>
    <w:rPr>
      <w:rFonts w:ascii="Cambria" w:hAnsi="Cambria"/>
      <w:b/>
      <w:bCs/>
      <w:kern w:val="2"/>
      <w:sz w:val="32"/>
      <w:szCs w:val="32"/>
      <w:lang w:bidi="ar-SA"/>
    </w:rPr>
  </w:style>
  <w:style w:type="character" w:customStyle="1" w:styleId="24pt1">
    <w:name w:val="正文文本 (2) + 4 pt1"/>
    <w:autoRedefine/>
    <w:qFormat/>
    <w:rsid w:val="003F66AB"/>
    <w:rPr>
      <w:rFonts w:ascii="MingLiU" w:eastAsia="MingLiU" w:hAnsi="MingLiU" w:cs="MingLiU"/>
      <w:color w:val="000000"/>
      <w:spacing w:val="0"/>
      <w:w w:val="100"/>
      <w:position w:val="0"/>
      <w:sz w:val="8"/>
      <w:szCs w:val="8"/>
      <w:u w:val="none"/>
      <w:shd w:val="clear" w:color="auto" w:fill="FFFFFF"/>
      <w:lang w:val="zh-CN" w:eastAsia="zh-CN"/>
    </w:rPr>
  </w:style>
  <w:style w:type="character" w:customStyle="1" w:styleId="Char21">
    <w:name w:val="明显引用 Char2"/>
    <w:autoRedefine/>
    <w:uiPriority w:val="30"/>
    <w:qFormat/>
    <w:rsid w:val="003F66AB"/>
    <w:rPr>
      <w:b/>
      <w:bCs/>
      <w:i/>
      <w:iCs/>
      <w:color w:val="4F81BD"/>
      <w:sz w:val="21"/>
    </w:rPr>
  </w:style>
  <w:style w:type="character" w:customStyle="1" w:styleId="2Char1">
    <w:name w:val="正文文本缩进 2 Char1"/>
    <w:autoRedefine/>
    <w:uiPriority w:val="99"/>
    <w:semiHidden/>
    <w:qFormat/>
    <w:rsid w:val="003F66AB"/>
    <w:rPr>
      <w:sz w:val="21"/>
    </w:rPr>
  </w:style>
  <w:style w:type="character" w:customStyle="1" w:styleId="18">
    <w:name w:val="明显参考1"/>
    <w:autoRedefine/>
    <w:uiPriority w:val="32"/>
    <w:qFormat/>
    <w:rsid w:val="003F66AB"/>
    <w:rPr>
      <w:b/>
      <w:bCs/>
      <w:smallCaps/>
      <w:color w:val="C0504D"/>
      <w:spacing w:val="5"/>
      <w:u w:val="single"/>
    </w:rPr>
  </w:style>
  <w:style w:type="character" w:customStyle="1" w:styleId="30CordiaUPC">
    <w:name w:val="正文文本 (30) + CordiaUPC"/>
    <w:autoRedefine/>
    <w:qFormat/>
    <w:rsid w:val="003F66AB"/>
    <w:rPr>
      <w:rFonts w:ascii="CordiaUPC" w:eastAsia="Times New Roman" w:hAnsi="CordiaUPC" w:cs="CordiaUPC"/>
      <w:b/>
      <w:bCs/>
      <w:color w:val="000000"/>
      <w:spacing w:val="0"/>
      <w:w w:val="100"/>
      <w:position w:val="0"/>
      <w:sz w:val="34"/>
      <w:szCs w:val="34"/>
      <w:lang w:val="en-US" w:eastAsia="en-US" w:bidi="ar-SA"/>
    </w:rPr>
  </w:style>
  <w:style w:type="character" w:customStyle="1" w:styleId="2-1pt">
    <w:name w:val="正文文本 (2) + 间距 -1 pt"/>
    <w:autoRedefine/>
    <w:qFormat/>
    <w:rsid w:val="003F66AB"/>
    <w:rPr>
      <w:rFonts w:ascii="MingLiU" w:eastAsia="MingLiU" w:hAnsi="MingLiU" w:cs="MingLiU"/>
      <w:color w:val="000000"/>
      <w:spacing w:val="-20"/>
      <w:w w:val="100"/>
      <w:position w:val="0"/>
      <w:sz w:val="22"/>
      <w:szCs w:val="22"/>
      <w:u w:val="none"/>
      <w:shd w:val="clear" w:color="auto" w:fill="FFFFFF"/>
      <w:lang w:val="zh-CN" w:eastAsia="zh-CN" w:bidi="zh-CN"/>
    </w:rPr>
  </w:style>
  <w:style w:type="character" w:customStyle="1" w:styleId="2Impact1">
    <w:name w:val="正文文本 (2) + Impact1"/>
    <w:autoRedefine/>
    <w:qFormat/>
    <w:rsid w:val="003F66AB"/>
    <w:rPr>
      <w:rFonts w:ascii="Impact" w:eastAsia="Times New Roman" w:hAnsi="Impact" w:cs="Impact"/>
      <w:color w:val="000000"/>
      <w:spacing w:val="0"/>
      <w:w w:val="100"/>
      <w:position w:val="0"/>
      <w:sz w:val="16"/>
      <w:szCs w:val="16"/>
      <w:u w:val="none"/>
      <w:shd w:val="clear" w:color="auto" w:fill="FFFFFF"/>
      <w:lang w:val="en-US" w:eastAsia="en-US"/>
    </w:rPr>
  </w:style>
  <w:style w:type="character" w:customStyle="1" w:styleId="2b">
    <w:name w:val="书籍标题2"/>
    <w:autoRedefine/>
    <w:uiPriority w:val="33"/>
    <w:qFormat/>
    <w:rsid w:val="003F66AB"/>
    <w:rPr>
      <w:b/>
      <w:bCs/>
      <w:smallCaps/>
      <w:spacing w:val="5"/>
    </w:rPr>
  </w:style>
  <w:style w:type="character" w:customStyle="1" w:styleId="HeaderChar">
    <w:name w:val="Header Char"/>
    <w:autoRedefine/>
    <w:qFormat/>
    <w:rsid w:val="003F66AB"/>
    <w:rPr>
      <w:rFonts w:eastAsia="宋体"/>
      <w:kern w:val="2"/>
      <w:sz w:val="18"/>
      <w:szCs w:val="18"/>
      <w:lang w:val="en-US" w:eastAsia="zh-CN" w:bidi="ar-SA"/>
    </w:rPr>
  </w:style>
  <w:style w:type="character" w:customStyle="1" w:styleId="afff4">
    <w:name w:val="样式 宋体 小四 加粗 黑色"/>
    <w:autoRedefine/>
    <w:qFormat/>
    <w:rsid w:val="003F66AB"/>
    <w:rPr>
      <w:rFonts w:ascii="宋体" w:hAnsi="宋体"/>
      <w:b/>
      <w:bCs/>
      <w:color w:val="000000"/>
      <w:sz w:val="24"/>
    </w:rPr>
  </w:style>
  <w:style w:type="character" w:customStyle="1" w:styleId="Char3">
    <w:name w:val="明显引用 Char3"/>
    <w:autoRedefine/>
    <w:uiPriority w:val="99"/>
    <w:qFormat/>
    <w:rsid w:val="003F66AB"/>
    <w:rPr>
      <w:b/>
      <w:bCs/>
      <w:i/>
      <w:iCs/>
      <w:color w:val="4F81BD"/>
      <w:kern w:val="2"/>
      <w:sz w:val="21"/>
      <w:szCs w:val="24"/>
    </w:rPr>
  </w:style>
  <w:style w:type="character" w:customStyle="1" w:styleId="150">
    <w:name w:val="正文文本 (15)_"/>
    <w:link w:val="151"/>
    <w:autoRedefine/>
    <w:qFormat/>
    <w:locked/>
    <w:rsid w:val="003F66AB"/>
    <w:rPr>
      <w:rFonts w:ascii="MingLiU" w:eastAsia="MingLiU" w:hAnsi="MingLiU"/>
      <w:b/>
      <w:bCs/>
      <w:sz w:val="28"/>
      <w:szCs w:val="28"/>
      <w:shd w:val="clear" w:color="auto" w:fill="FFFFFF"/>
    </w:rPr>
  </w:style>
  <w:style w:type="paragraph" w:customStyle="1" w:styleId="151">
    <w:name w:val="正文文本 (15)"/>
    <w:basedOn w:val="a"/>
    <w:link w:val="150"/>
    <w:autoRedefine/>
    <w:qFormat/>
    <w:rsid w:val="003F66AB"/>
    <w:pPr>
      <w:shd w:val="clear" w:color="auto" w:fill="FFFFFF"/>
      <w:spacing w:before="120" w:after="420" w:line="240" w:lineRule="atLeast"/>
      <w:jc w:val="distribute"/>
    </w:pPr>
    <w:rPr>
      <w:rFonts w:ascii="MingLiU" w:eastAsia="MingLiU" w:hAnsi="MingLiU"/>
      <w:b/>
      <w:bCs/>
      <w:sz w:val="28"/>
      <w:szCs w:val="28"/>
    </w:rPr>
  </w:style>
  <w:style w:type="character" w:customStyle="1" w:styleId="19">
    <w:name w:val="正文文本 (19)_"/>
    <w:link w:val="190"/>
    <w:autoRedefine/>
    <w:qFormat/>
    <w:rsid w:val="003F66AB"/>
    <w:rPr>
      <w:rFonts w:ascii="MingLiU" w:eastAsia="MingLiU" w:hAnsi="MingLiU" w:cs="MingLiU"/>
      <w:b/>
      <w:bCs/>
      <w:spacing w:val="10"/>
      <w:sz w:val="22"/>
      <w:shd w:val="clear" w:color="auto" w:fill="FFFFFF"/>
    </w:rPr>
  </w:style>
  <w:style w:type="paragraph" w:customStyle="1" w:styleId="190">
    <w:name w:val="正文文本 (19)"/>
    <w:basedOn w:val="a"/>
    <w:link w:val="19"/>
    <w:autoRedefine/>
    <w:qFormat/>
    <w:rsid w:val="003F66AB"/>
    <w:pPr>
      <w:shd w:val="clear" w:color="auto" w:fill="FFFFFF"/>
      <w:spacing w:line="559" w:lineRule="exact"/>
      <w:jc w:val="left"/>
    </w:pPr>
    <w:rPr>
      <w:rFonts w:ascii="MingLiU" w:eastAsia="MingLiU" w:hAnsi="MingLiU" w:cs="MingLiU"/>
      <w:b/>
      <w:bCs/>
      <w:spacing w:val="10"/>
      <w:sz w:val="22"/>
    </w:rPr>
  </w:style>
  <w:style w:type="character" w:customStyle="1" w:styleId="2TimesNewRoman">
    <w:name w:val="正文文本 (2) + Times New Roman"/>
    <w:autoRedefine/>
    <w:qFormat/>
    <w:rsid w:val="003F66AB"/>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Char4">
    <w:name w:val="小标题无样式 Char"/>
    <w:link w:val="afff5"/>
    <w:autoRedefine/>
    <w:qFormat/>
    <w:rsid w:val="003F66AB"/>
    <w:rPr>
      <w:rFonts w:ascii="宋体" w:hAnsi="宋体"/>
      <w:b/>
      <w:sz w:val="24"/>
      <w:szCs w:val="21"/>
    </w:rPr>
  </w:style>
  <w:style w:type="paragraph" w:customStyle="1" w:styleId="afff5">
    <w:name w:val="小标题无样式"/>
    <w:basedOn w:val="afff2"/>
    <w:link w:val="Char4"/>
    <w:autoRedefine/>
    <w:qFormat/>
    <w:rsid w:val="003F66AB"/>
    <w:pPr>
      <w:ind w:firstLineChars="0" w:firstLine="0"/>
    </w:pPr>
    <w:rPr>
      <w:b/>
      <w:sz w:val="24"/>
    </w:rPr>
  </w:style>
  <w:style w:type="character" w:customStyle="1" w:styleId="CharChar0">
    <w:name w:val="样式 Char Char"/>
    <w:autoRedefine/>
    <w:qFormat/>
    <w:rsid w:val="003F66AB"/>
    <w:rPr>
      <w:rFonts w:ascii="宋体" w:eastAsia="宋体" w:hAnsi="宋体" w:cs="宋体"/>
      <w:sz w:val="24"/>
      <w:szCs w:val="24"/>
      <w:lang w:val="en-US" w:eastAsia="zh-CN" w:bidi="ar-SA"/>
    </w:rPr>
  </w:style>
  <w:style w:type="character" w:customStyle="1" w:styleId="CharChar2">
    <w:name w:val="Char Char2"/>
    <w:autoRedefine/>
    <w:qFormat/>
    <w:rsid w:val="003F66AB"/>
    <w:rPr>
      <w:rFonts w:ascii="宋体" w:eastAsia="宋体" w:hAnsi="Courier New"/>
      <w:kern w:val="2"/>
      <w:sz w:val="21"/>
      <w:szCs w:val="24"/>
      <w:lang w:val="en-US" w:eastAsia="zh-CN" w:bidi="ar-SA"/>
    </w:rPr>
  </w:style>
  <w:style w:type="character" w:customStyle="1" w:styleId="2c">
    <w:name w:val="明显参考2"/>
    <w:autoRedefine/>
    <w:uiPriority w:val="32"/>
    <w:qFormat/>
    <w:rsid w:val="003F66AB"/>
    <w:rPr>
      <w:b/>
      <w:bCs/>
      <w:smallCaps/>
      <w:color w:val="C0504D"/>
      <w:spacing w:val="5"/>
      <w:u w:val="single"/>
    </w:rPr>
  </w:style>
  <w:style w:type="character" w:customStyle="1" w:styleId="para1">
    <w:name w:val="para1"/>
    <w:autoRedefine/>
    <w:qFormat/>
    <w:rsid w:val="003F66AB"/>
    <w:rPr>
      <w:rFonts w:ascii="Arial" w:hAnsi="Arial" w:cs="Arial" w:hint="default"/>
      <w:sz w:val="18"/>
      <w:szCs w:val="18"/>
    </w:rPr>
  </w:style>
  <w:style w:type="character" w:customStyle="1" w:styleId="2d">
    <w:name w:val="明显强调2"/>
    <w:autoRedefine/>
    <w:uiPriority w:val="21"/>
    <w:qFormat/>
    <w:rsid w:val="003F66AB"/>
    <w:rPr>
      <w:b/>
      <w:bCs/>
      <w:i/>
      <w:iCs/>
      <w:color w:val="4F81BD"/>
    </w:rPr>
  </w:style>
  <w:style w:type="character" w:customStyle="1" w:styleId="70pt">
    <w:name w:val="标题 #7 + 间距 0 pt"/>
    <w:autoRedefine/>
    <w:qFormat/>
    <w:rsid w:val="003F66AB"/>
    <w:rPr>
      <w:rFonts w:ascii="MingLiU" w:eastAsia="MingLiU" w:hAnsi="MingLiU" w:cs="MingLiU"/>
      <w:color w:val="000000"/>
      <w:spacing w:val="0"/>
      <w:w w:val="100"/>
      <w:position w:val="0"/>
      <w:sz w:val="26"/>
      <w:szCs w:val="26"/>
      <w:u w:val="none"/>
      <w:shd w:val="clear" w:color="auto" w:fill="FFFFFF"/>
      <w:lang w:val="zh-CN" w:eastAsia="zh-CN"/>
    </w:rPr>
  </w:style>
  <w:style w:type="character" w:customStyle="1" w:styleId="39">
    <w:name w:val="明显参考3"/>
    <w:autoRedefine/>
    <w:qFormat/>
    <w:rsid w:val="003F66AB"/>
    <w:rPr>
      <w:b/>
      <w:bCs/>
      <w:smallCaps/>
      <w:color w:val="C0504D"/>
      <w:spacing w:val="5"/>
      <w:u w:val="single"/>
    </w:rPr>
  </w:style>
  <w:style w:type="character" w:customStyle="1" w:styleId="140">
    <w:name w:val="正文文本 (14)_"/>
    <w:link w:val="141"/>
    <w:autoRedefine/>
    <w:qFormat/>
    <w:rsid w:val="003F66AB"/>
    <w:rPr>
      <w:rFonts w:ascii="MingLiU" w:eastAsia="MingLiU" w:hAnsi="MingLiU" w:cs="MingLiU"/>
      <w:sz w:val="18"/>
      <w:szCs w:val="18"/>
      <w:shd w:val="clear" w:color="auto" w:fill="FFFFFF"/>
    </w:rPr>
  </w:style>
  <w:style w:type="paragraph" w:customStyle="1" w:styleId="141">
    <w:name w:val="正文文本 (14)"/>
    <w:basedOn w:val="a"/>
    <w:link w:val="140"/>
    <w:autoRedefine/>
    <w:qFormat/>
    <w:rsid w:val="003F66AB"/>
    <w:pPr>
      <w:shd w:val="clear" w:color="auto" w:fill="FFFFFF"/>
      <w:spacing w:before="300" w:line="300" w:lineRule="exact"/>
      <w:jc w:val="distribute"/>
    </w:pPr>
    <w:rPr>
      <w:rFonts w:ascii="MingLiU" w:eastAsia="MingLiU" w:hAnsi="MingLiU" w:cs="MingLiU"/>
      <w:sz w:val="18"/>
      <w:szCs w:val="18"/>
    </w:rPr>
  </w:style>
  <w:style w:type="character" w:customStyle="1" w:styleId="31CordiaUPC">
    <w:name w:val="正文文本 (31) + CordiaUPC"/>
    <w:autoRedefine/>
    <w:qFormat/>
    <w:rsid w:val="003F66AB"/>
    <w:rPr>
      <w:rFonts w:ascii="CordiaUPC" w:eastAsia="Times New Roman" w:hAnsi="CordiaUPC" w:cs="CordiaUPC"/>
      <w:b/>
      <w:bCs/>
      <w:color w:val="000000"/>
      <w:spacing w:val="0"/>
      <w:w w:val="100"/>
      <w:position w:val="0"/>
      <w:sz w:val="34"/>
      <w:szCs w:val="34"/>
      <w:lang w:val="en-US" w:eastAsia="en-US" w:bidi="ar-SA"/>
    </w:rPr>
  </w:style>
  <w:style w:type="character" w:customStyle="1" w:styleId="3a">
    <w:name w:val="明显强调3"/>
    <w:autoRedefine/>
    <w:qFormat/>
    <w:rsid w:val="003F66AB"/>
    <w:rPr>
      <w:b/>
      <w:bCs/>
      <w:i/>
      <w:iCs/>
      <w:color w:val="4F81BD"/>
    </w:rPr>
  </w:style>
  <w:style w:type="character" w:customStyle="1" w:styleId="afff6">
    <w:name w:val="页眉或页脚_"/>
    <w:link w:val="1a"/>
    <w:autoRedefine/>
    <w:qFormat/>
    <w:locked/>
    <w:rsid w:val="003F66AB"/>
    <w:rPr>
      <w:rFonts w:ascii="MingLiU" w:eastAsia="MingLiU" w:hAnsi="MingLiU"/>
      <w:spacing w:val="10"/>
      <w:shd w:val="clear" w:color="auto" w:fill="FFFFFF"/>
    </w:rPr>
  </w:style>
  <w:style w:type="paragraph" w:customStyle="1" w:styleId="1a">
    <w:name w:val="页眉或页脚1"/>
    <w:basedOn w:val="a"/>
    <w:link w:val="afff6"/>
    <w:autoRedefine/>
    <w:qFormat/>
    <w:rsid w:val="003F66AB"/>
    <w:pPr>
      <w:shd w:val="clear" w:color="auto" w:fill="FFFFFF"/>
      <w:spacing w:line="240" w:lineRule="atLeast"/>
      <w:jc w:val="left"/>
    </w:pPr>
    <w:rPr>
      <w:rFonts w:ascii="MingLiU" w:eastAsia="MingLiU" w:hAnsi="MingLiU"/>
      <w:spacing w:val="10"/>
    </w:rPr>
  </w:style>
  <w:style w:type="character" w:customStyle="1" w:styleId="1b">
    <w:name w:val="书籍标题1"/>
    <w:autoRedefine/>
    <w:uiPriority w:val="33"/>
    <w:qFormat/>
    <w:rsid w:val="003F66AB"/>
    <w:rPr>
      <w:b/>
      <w:bCs/>
      <w:smallCaps/>
      <w:spacing w:val="5"/>
    </w:rPr>
  </w:style>
  <w:style w:type="character" w:customStyle="1" w:styleId="80pt">
    <w:name w:val="标题 #8 + 间距 0 pt"/>
    <w:autoRedefine/>
    <w:qFormat/>
    <w:rsid w:val="003F66AB"/>
    <w:rPr>
      <w:rFonts w:ascii="MingLiU" w:eastAsia="MingLiU" w:hAnsi="MingLiU" w:cs="MingLiU"/>
      <w:b/>
      <w:bCs/>
      <w:color w:val="000000"/>
      <w:spacing w:val="0"/>
      <w:w w:val="100"/>
      <w:position w:val="0"/>
      <w:sz w:val="22"/>
      <w:szCs w:val="22"/>
      <w:u w:val="none"/>
      <w:lang w:val="zh-CN" w:eastAsia="zh-CN" w:bidi="zh-CN"/>
    </w:rPr>
  </w:style>
  <w:style w:type="character" w:customStyle="1" w:styleId="3CharChar0">
    <w:name w:val="标题 3 Char Char"/>
    <w:autoRedefine/>
    <w:qFormat/>
    <w:rsid w:val="003F66AB"/>
    <w:rPr>
      <w:rFonts w:eastAsia="宋体"/>
      <w:b/>
      <w:bCs/>
      <w:kern w:val="2"/>
      <w:sz w:val="32"/>
      <w:szCs w:val="32"/>
      <w:lang w:val="en-US" w:eastAsia="zh-CN" w:bidi="ar-SA"/>
    </w:rPr>
  </w:style>
  <w:style w:type="character" w:customStyle="1" w:styleId="en">
    <w:name w:val="en"/>
    <w:basedOn w:val="a0"/>
    <w:autoRedefine/>
    <w:qFormat/>
    <w:rsid w:val="003F66AB"/>
  </w:style>
  <w:style w:type="character" w:customStyle="1" w:styleId="CharChar7">
    <w:name w:val="Char Char7"/>
    <w:autoRedefine/>
    <w:qFormat/>
    <w:rsid w:val="003F66AB"/>
    <w:rPr>
      <w:rFonts w:eastAsia="宋体"/>
      <w:b/>
      <w:bCs/>
      <w:kern w:val="2"/>
      <w:sz w:val="24"/>
      <w:szCs w:val="32"/>
      <w:lang w:val="en-US" w:eastAsia="zh-CN" w:bidi="ar-SA"/>
    </w:rPr>
  </w:style>
  <w:style w:type="character" w:customStyle="1" w:styleId="CharChar23">
    <w:name w:val="Char Char23"/>
    <w:autoRedefine/>
    <w:qFormat/>
    <w:rsid w:val="003F66AB"/>
    <w:rPr>
      <w:rFonts w:eastAsia="宋体"/>
      <w:b/>
      <w:bCs/>
      <w:kern w:val="44"/>
      <w:sz w:val="32"/>
      <w:szCs w:val="44"/>
      <w:lang w:val="en-US" w:eastAsia="zh-CN" w:bidi="ar-SA"/>
    </w:rPr>
  </w:style>
  <w:style w:type="character" w:customStyle="1" w:styleId="Char22">
    <w:name w:val="批注文字 Char2"/>
    <w:autoRedefine/>
    <w:qFormat/>
    <w:rsid w:val="003F66AB"/>
    <w:rPr>
      <w:kern w:val="2"/>
      <w:sz w:val="21"/>
      <w:szCs w:val="24"/>
    </w:rPr>
  </w:style>
  <w:style w:type="character" w:customStyle="1" w:styleId="2Char">
    <w:name w:val="标题 2 Char"/>
    <w:autoRedefine/>
    <w:qFormat/>
    <w:rsid w:val="003F66AB"/>
    <w:rPr>
      <w:rFonts w:ascii="Cambria" w:eastAsia="宋体" w:hAnsi="Cambria" w:cs="Times New Roman"/>
      <w:b/>
      <w:bCs/>
      <w:sz w:val="32"/>
      <w:szCs w:val="32"/>
    </w:rPr>
  </w:style>
  <w:style w:type="character" w:customStyle="1" w:styleId="75">
    <w:name w:val="标题 #7 (5)_"/>
    <w:link w:val="750"/>
    <w:autoRedefine/>
    <w:qFormat/>
    <w:locked/>
    <w:rsid w:val="003F66AB"/>
    <w:rPr>
      <w:rFonts w:ascii="MingLiU" w:eastAsia="MingLiU" w:hAnsi="MingLiU"/>
      <w:spacing w:val="50"/>
      <w:sz w:val="30"/>
      <w:szCs w:val="30"/>
      <w:shd w:val="clear" w:color="auto" w:fill="FFFFFF"/>
    </w:rPr>
  </w:style>
  <w:style w:type="paragraph" w:customStyle="1" w:styleId="750">
    <w:name w:val="标题 #7 (5)"/>
    <w:basedOn w:val="a"/>
    <w:link w:val="75"/>
    <w:autoRedefine/>
    <w:qFormat/>
    <w:rsid w:val="003F66AB"/>
    <w:pPr>
      <w:shd w:val="clear" w:color="auto" w:fill="FFFFFF"/>
      <w:spacing w:line="559" w:lineRule="exact"/>
      <w:jc w:val="left"/>
      <w:outlineLvl w:val="6"/>
    </w:pPr>
    <w:rPr>
      <w:rFonts w:ascii="MingLiU" w:eastAsia="MingLiU" w:hAnsi="MingLiU"/>
      <w:spacing w:val="50"/>
      <w:sz w:val="30"/>
      <w:szCs w:val="30"/>
    </w:rPr>
  </w:style>
  <w:style w:type="character" w:customStyle="1" w:styleId="23pt">
    <w:name w:val="正文文本 (2) + 间距 3 pt"/>
    <w:autoRedefine/>
    <w:qFormat/>
    <w:rsid w:val="003F66AB"/>
    <w:rPr>
      <w:rFonts w:ascii="MingLiU" w:eastAsia="MingLiU" w:hAnsi="MingLiU" w:cs="MingLiU"/>
      <w:color w:val="000000"/>
      <w:spacing w:val="60"/>
      <w:w w:val="100"/>
      <w:position w:val="0"/>
      <w:sz w:val="22"/>
      <w:szCs w:val="22"/>
      <w:u w:val="none"/>
      <w:shd w:val="clear" w:color="auto" w:fill="FFFFFF"/>
      <w:lang w:val="zh-CN" w:eastAsia="zh-CN"/>
    </w:rPr>
  </w:style>
  <w:style w:type="character" w:customStyle="1" w:styleId="Impact1">
    <w:name w:val="页眉或页脚 + Impact1"/>
    <w:autoRedefine/>
    <w:qFormat/>
    <w:rsid w:val="003F66AB"/>
    <w:rPr>
      <w:rFonts w:ascii="Impact" w:eastAsia="Times New Roman" w:hAnsi="Impact" w:cs="Impact"/>
      <w:color w:val="000000"/>
      <w:spacing w:val="0"/>
      <w:w w:val="100"/>
      <w:position w:val="0"/>
      <w:sz w:val="16"/>
      <w:szCs w:val="16"/>
      <w:u w:val="none"/>
      <w:lang w:val="zh-CN" w:eastAsia="zh-CN" w:bidi="ar-SA"/>
    </w:rPr>
  </w:style>
  <w:style w:type="character" w:customStyle="1" w:styleId="Char13">
    <w:name w:val="日期 Char1"/>
    <w:autoRedefine/>
    <w:qFormat/>
    <w:rsid w:val="003F66AB"/>
    <w:rPr>
      <w:rFonts w:ascii="Times New Roman" w:eastAsia="宋体" w:hAnsi="Times New Roman" w:cs="Times New Roman"/>
      <w:szCs w:val="24"/>
    </w:rPr>
  </w:style>
  <w:style w:type="character" w:customStyle="1" w:styleId="CharChar5">
    <w:name w:val="Char Char5"/>
    <w:autoRedefine/>
    <w:qFormat/>
    <w:rsid w:val="003F66AB"/>
    <w:rPr>
      <w:rFonts w:eastAsia="宋体"/>
      <w:b/>
      <w:bCs/>
      <w:kern w:val="2"/>
      <w:sz w:val="28"/>
      <w:szCs w:val="28"/>
      <w:lang w:val="en-US" w:eastAsia="zh-CN" w:bidi="ar-SA"/>
    </w:rPr>
  </w:style>
  <w:style w:type="character" w:customStyle="1" w:styleId="Char30">
    <w:name w:val="标题 Char3"/>
    <w:autoRedefine/>
    <w:qFormat/>
    <w:rsid w:val="003F66AB"/>
    <w:rPr>
      <w:rFonts w:ascii="Cambria" w:hAnsi="Cambria" w:cs="Times New Roman"/>
      <w:b/>
      <w:bCs/>
      <w:kern w:val="2"/>
      <w:sz w:val="32"/>
      <w:szCs w:val="32"/>
    </w:rPr>
  </w:style>
  <w:style w:type="character" w:customStyle="1" w:styleId="Char23">
    <w:name w:val="正文文本 Char2"/>
    <w:autoRedefine/>
    <w:qFormat/>
    <w:rsid w:val="003F66AB"/>
    <w:rPr>
      <w:kern w:val="2"/>
      <w:sz w:val="21"/>
      <w:szCs w:val="24"/>
    </w:rPr>
  </w:style>
  <w:style w:type="character" w:customStyle="1" w:styleId="255pt">
    <w:name w:val="正文文本 (2) + 5.5 pt"/>
    <w:autoRedefine/>
    <w:qFormat/>
    <w:rsid w:val="003F66AB"/>
    <w:rPr>
      <w:rFonts w:ascii="MingLiU" w:eastAsia="MingLiU" w:hAnsi="MingLiU" w:cs="MingLiU"/>
      <w:i/>
      <w:iCs/>
      <w:color w:val="000000"/>
      <w:spacing w:val="10"/>
      <w:w w:val="100"/>
      <w:position w:val="0"/>
      <w:sz w:val="11"/>
      <w:szCs w:val="11"/>
      <w:u w:val="none"/>
      <w:shd w:val="clear" w:color="auto" w:fill="FFFFFF"/>
      <w:lang w:val="zh-CN" w:eastAsia="zh-CN"/>
    </w:rPr>
  </w:style>
  <w:style w:type="character" w:customStyle="1" w:styleId="0pt">
    <w:name w:val="页眉或页脚 + 间距 0 pt"/>
    <w:autoRedefine/>
    <w:qFormat/>
    <w:rsid w:val="003F66AB"/>
    <w:rPr>
      <w:rFonts w:ascii="MingLiU" w:eastAsia="MingLiU" w:hAnsi="MingLiU" w:cs="MingLiU"/>
      <w:color w:val="000000"/>
      <w:spacing w:val="0"/>
      <w:w w:val="100"/>
      <w:position w:val="0"/>
      <w:sz w:val="20"/>
      <w:szCs w:val="20"/>
      <w:u w:val="none"/>
      <w:lang w:val="zh-CN" w:eastAsia="zh-CN" w:bidi="ar-SA"/>
    </w:rPr>
  </w:style>
  <w:style w:type="character" w:customStyle="1" w:styleId="CharChar4">
    <w:name w:val="Char Char4"/>
    <w:autoRedefine/>
    <w:qFormat/>
    <w:rsid w:val="003F66AB"/>
    <w:rPr>
      <w:b/>
      <w:bCs/>
      <w:kern w:val="2"/>
      <w:sz w:val="21"/>
      <w:szCs w:val="24"/>
      <w:lang w:bidi="ar-SA"/>
    </w:rPr>
  </w:style>
  <w:style w:type="character" w:customStyle="1" w:styleId="210pt14">
    <w:name w:val="正文文本 (2) + 10 pt14"/>
    <w:autoRedefine/>
    <w:qFormat/>
    <w:rsid w:val="003F66AB"/>
    <w:rPr>
      <w:rFonts w:ascii="MingLiU" w:eastAsia="MingLiU" w:hAnsi="MingLiU" w:cs="MingLiU"/>
      <w:color w:val="000000"/>
      <w:spacing w:val="-40"/>
      <w:w w:val="100"/>
      <w:position w:val="0"/>
      <w:sz w:val="20"/>
      <w:szCs w:val="20"/>
      <w:u w:val="none"/>
      <w:shd w:val="clear" w:color="auto" w:fill="FFFFFF"/>
      <w:lang w:val="zh-CN" w:eastAsia="zh-CN"/>
    </w:rPr>
  </w:style>
  <w:style w:type="character" w:customStyle="1" w:styleId="CharChar19">
    <w:name w:val="Char Char19"/>
    <w:autoRedefine/>
    <w:qFormat/>
    <w:rsid w:val="003F66AB"/>
    <w:rPr>
      <w:rFonts w:ascii="Arial" w:eastAsia="宋体" w:hAnsi="Arial" w:cs="Times New Roman"/>
      <w:b/>
      <w:bCs/>
      <w:szCs w:val="28"/>
    </w:rPr>
  </w:style>
  <w:style w:type="character" w:customStyle="1" w:styleId="22pt1">
    <w:name w:val="正文文本 (2) + 间距 2 pt1"/>
    <w:autoRedefine/>
    <w:qFormat/>
    <w:rsid w:val="003F66AB"/>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20pt2">
    <w:name w:val="正文文本 (2) + 间距 0 pt2"/>
    <w:autoRedefine/>
    <w:qFormat/>
    <w:rsid w:val="003F66AB"/>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Char14">
    <w:name w:val="批注框文本 Char1"/>
    <w:autoRedefine/>
    <w:qFormat/>
    <w:rsid w:val="003F66AB"/>
    <w:rPr>
      <w:sz w:val="18"/>
      <w:szCs w:val="18"/>
    </w:rPr>
  </w:style>
  <w:style w:type="character" w:customStyle="1" w:styleId="Char24">
    <w:name w:val="引用 Char2"/>
    <w:autoRedefine/>
    <w:uiPriority w:val="29"/>
    <w:qFormat/>
    <w:rsid w:val="003F66AB"/>
    <w:rPr>
      <w:i/>
      <w:iCs/>
      <w:color w:val="000000"/>
      <w:sz w:val="21"/>
    </w:rPr>
  </w:style>
  <w:style w:type="character" w:customStyle="1" w:styleId="Char15">
    <w:name w:val="标题 Char1"/>
    <w:autoRedefine/>
    <w:qFormat/>
    <w:rsid w:val="003F66AB"/>
    <w:rPr>
      <w:rFonts w:ascii="Cambria" w:eastAsia="宋体" w:hAnsi="Cambria" w:cs="Times New Roman"/>
      <w:b/>
      <w:bCs/>
      <w:sz w:val="32"/>
      <w:szCs w:val="32"/>
    </w:rPr>
  </w:style>
  <w:style w:type="character" w:customStyle="1" w:styleId="Char31">
    <w:name w:val="引用 Char3"/>
    <w:autoRedefine/>
    <w:uiPriority w:val="99"/>
    <w:qFormat/>
    <w:rsid w:val="003F66AB"/>
    <w:rPr>
      <w:i/>
      <w:iCs/>
      <w:color w:val="000000"/>
      <w:kern w:val="2"/>
      <w:sz w:val="21"/>
      <w:szCs w:val="24"/>
    </w:rPr>
  </w:style>
  <w:style w:type="character" w:customStyle="1" w:styleId="Char16">
    <w:name w:val="正文文本 Char1"/>
    <w:autoRedefine/>
    <w:qFormat/>
    <w:rsid w:val="003F66AB"/>
    <w:rPr>
      <w:sz w:val="21"/>
    </w:rPr>
  </w:style>
  <w:style w:type="character" w:customStyle="1" w:styleId="Char17">
    <w:name w:val="文档结构图 Char1"/>
    <w:autoRedefine/>
    <w:qFormat/>
    <w:rsid w:val="003F66AB"/>
    <w:rPr>
      <w:rFonts w:ascii="宋体"/>
      <w:sz w:val="18"/>
      <w:szCs w:val="18"/>
    </w:rPr>
  </w:style>
  <w:style w:type="character" w:customStyle="1" w:styleId="Heading3Char1">
    <w:name w:val="Heading 3 Char1"/>
    <w:autoRedefine/>
    <w:qFormat/>
    <w:rsid w:val="003F66AB"/>
    <w:rPr>
      <w:rFonts w:eastAsia="宋体"/>
      <w:b/>
      <w:bCs/>
      <w:kern w:val="2"/>
      <w:sz w:val="24"/>
      <w:szCs w:val="32"/>
      <w:lang w:val="en-US" w:eastAsia="zh-CN" w:bidi="ar-SA"/>
    </w:rPr>
  </w:style>
  <w:style w:type="character" w:customStyle="1" w:styleId="FootnoteTextChar">
    <w:name w:val="Footnote Text Char"/>
    <w:autoRedefine/>
    <w:qFormat/>
    <w:rsid w:val="003F66AB"/>
    <w:rPr>
      <w:rFonts w:eastAsia="宋体"/>
      <w:sz w:val="18"/>
      <w:lang w:val="en-US" w:eastAsia="zh-CN" w:bidi="ar-SA"/>
    </w:rPr>
  </w:style>
  <w:style w:type="character" w:customStyle="1" w:styleId="Char18">
    <w:name w:val="副标题 Char1"/>
    <w:autoRedefine/>
    <w:uiPriority w:val="11"/>
    <w:qFormat/>
    <w:rsid w:val="003F66AB"/>
    <w:rPr>
      <w:rFonts w:ascii="Cambria" w:eastAsia="宋体" w:hAnsi="Cambria" w:cs="Times New Roman"/>
      <w:b/>
      <w:bCs/>
      <w:kern w:val="28"/>
      <w:sz w:val="32"/>
      <w:szCs w:val="32"/>
    </w:rPr>
  </w:style>
  <w:style w:type="character" w:customStyle="1" w:styleId="style1">
    <w:name w:val="style1"/>
    <w:basedOn w:val="a0"/>
    <w:autoRedefine/>
    <w:qFormat/>
    <w:rsid w:val="003F66AB"/>
  </w:style>
  <w:style w:type="character" w:customStyle="1" w:styleId="HTMLChar1">
    <w:name w:val="HTML 预设格式 Char1"/>
    <w:autoRedefine/>
    <w:uiPriority w:val="99"/>
    <w:qFormat/>
    <w:rsid w:val="003F66AB"/>
    <w:rPr>
      <w:rFonts w:ascii="Courier New" w:hAnsi="Courier New" w:cs="Courier New"/>
      <w:kern w:val="2"/>
    </w:rPr>
  </w:style>
  <w:style w:type="character" w:customStyle="1" w:styleId="2Char0">
    <w:name w:val="正文呀2 Char"/>
    <w:link w:val="2e"/>
    <w:autoRedefine/>
    <w:qFormat/>
    <w:rsid w:val="003F66AB"/>
    <w:rPr>
      <w:szCs w:val="21"/>
    </w:rPr>
  </w:style>
  <w:style w:type="paragraph" w:customStyle="1" w:styleId="2e">
    <w:name w:val="正文呀2"/>
    <w:basedOn w:val="afff2"/>
    <w:link w:val="2Char0"/>
    <w:autoRedefine/>
    <w:qFormat/>
    <w:rsid w:val="003F66AB"/>
    <w:rPr>
      <w:rFonts w:asciiTheme="minorHAnsi" w:hAnsiTheme="minorHAnsi"/>
    </w:rPr>
  </w:style>
  <w:style w:type="character" w:customStyle="1" w:styleId="CharChar50">
    <w:name w:val="普通文字 Char Char5"/>
    <w:autoRedefine/>
    <w:qFormat/>
    <w:rsid w:val="003F66AB"/>
    <w:rPr>
      <w:rFonts w:ascii="宋体" w:eastAsia="宋体" w:hAnsi="Courier New"/>
      <w:szCs w:val="21"/>
      <w:lang w:bidi="ar-SA"/>
    </w:rPr>
  </w:style>
  <w:style w:type="character" w:customStyle="1" w:styleId="FooterChar">
    <w:name w:val="Footer Char"/>
    <w:autoRedefine/>
    <w:qFormat/>
    <w:rsid w:val="003F66AB"/>
    <w:rPr>
      <w:rFonts w:eastAsia="宋体"/>
      <w:kern w:val="2"/>
      <w:sz w:val="18"/>
      <w:szCs w:val="18"/>
      <w:lang w:val="en-US" w:eastAsia="zh-CN" w:bidi="ar-SA"/>
    </w:rPr>
  </w:style>
  <w:style w:type="character" w:customStyle="1" w:styleId="44">
    <w:name w:val="表格标题 (4)_"/>
    <w:link w:val="46"/>
    <w:autoRedefine/>
    <w:qFormat/>
    <w:locked/>
    <w:rsid w:val="003F66AB"/>
    <w:rPr>
      <w:rFonts w:ascii="MingLiU" w:eastAsia="MingLiU" w:hAnsi="MingLiU"/>
      <w:b/>
      <w:bCs/>
      <w:sz w:val="22"/>
      <w:shd w:val="clear" w:color="auto" w:fill="FFFFFF"/>
    </w:rPr>
  </w:style>
  <w:style w:type="paragraph" w:customStyle="1" w:styleId="46">
    <w:name w:val="表格标题 (4)"/>
    <w:basedOn w:val="a"/>
    <w:link w:val="44"/>
    <w:autoRedefine/>
    <w:qFormat/>
    <w:rsid w:val="003F66AB"/>
    <w:pPr>
      <w:shd w:val="clear" w:color="auto" w:fill="FFFFFF"/>
      <w:spacing w:line="240" w:lineRule="atLeast"/>
      <w:jc w:val="left"/>
    </w:pPr>
    <w:rPr>
      <w:rFonts w:ascii="MingLiU" w:eastAsia="MingLiU" w:hAnsi="MingLiU"/>
      <w:b/>
      <w:bCs/>
      <w:sz w:val="22"/>
    </w:rPr>
  </w:style>
  <w:style w:type="character" w:customStyle="1" w:styleId="CharChar8">
    <w:name w:val="批注文字 Char Char"/>
    <w:autoRedefine/>
    <w:qFormat/>
    <w:rsid w:val="003F66AB"/>
    <w:rPr>
      <w:rFonts w:ascii="宋体" w:eastAsia="宋体" w:hAnsi="Times New Roman" w:cs="Times New Roman"/>
      <w:sz w:val="28"/>
      <w:szCs w:val="20"/>
    </w:rPr>
  </w:style>
  <w:style w:type="character" w:customStyle="1" w:styleId="1pt1">
    <w:name w:val="页眉或页脚 + 间距 1 pt1"/>
    <w:autoRedefine/>
    <w:qFormat/>
    <w:rsid w:val="003F66AB"/>
    <w:rPr>
      <w:rFonts w:ascii="MingLiU" w:eastAsia="MingLiU" w:hAnsi="MingLiU" w:cs="MingLiU"/>
      <w:color w:val="000000"/>
      <w:spacing w:val="30"/>
      <w:w w:val="100"/>
      <w:position w:val="0"/>
      <w:sz w:val="20"/>
      <w:szCs w:val="20"/>
      <w:u w:val="none"/>
      <w:lang w:val="zh-CN" w:eastAsia="zh-CN" w:bidi="ar-SA"/>
    </w:rPr>
  </w:style>
  <w:style w:type="character" w:customStyle="1" w:styleId="5CharChar0">
    <w:name w:val="标题5 Char Char"/>
    <w:link w:val="55"/>
    <w:autoRedefine/>
    <w:qFormat/>
    <w:rsid w:val="003F66AB"/>
    <w:rPr>
      <w:rFonts w:ascii="Arial" w:hAnsi="Arial"/>
      <w:b/>
      <w:bCs/>
      <w:sz w:val="24"/>
      <w:szCs w:val="32"/>
    </w:rPr>
  </w:style>
  <w:style w:type="paragraph" w:customStyle="1" w:styleId="55">
    <w:name w:val="标题5"/>
    <w:basedOn w:val="3"/>
    <w:link w:val="5CharChar0"/>
    <w:autoRedefine/>
    <w:qFormat/>
    <w:rsid w:val="003F66AB"/>
    <w:pPr>
      <w:widowControl w:val="0"/>
      <w:spacing w:line="413" w:lineRule="auto"/>
    </w:pPr>
    <w:rPr>
      <w:rFonts w:ascii="Arial" w:eastAsiaTheme="minorEastAsia" w:hAnsi="Arial" w:cstheme="minorBidi"/>
    </w:rPr>
  </w:style>
  <w:style w:type="character" w:customStyle="1" w:styleId="830">
    <w:name w:val="标题 #8 (3)_"/>
    <w:link w:val="831"/>
    <w:autoRedefine/>
    <w:qFormat/>
    <w:rsid w:val="003F66AB"/>
    <w:rPr>
      <w:rFonts w:ascii="MingLiU" w:eastAsia="MingLiU" w:hAnsi="MingLiU" w:cs="MingLiU"/>
      <w:shd w:val="clear" w:color="auto" w:fill="FFFFFF"/>
    </w:rPr>
  </w:style>
  <w:style w:type="paragraph" w:customStyle="1" w:styleId="831">
    <w:name w:val="标题 #8 (3)"/>
    <w:basedOn w:val="a"/>
    <w:link w:val="830"/>
    <w:autoRedefine/>
    <w:qFormat/>
    <w:rsid w:val="003F66AB"/>
    <w:pPr>
      <w:shd w:val="clear" w:color="auto" w:fill="FFFFFF"/>
      <w:spacing w:before="300" w:after="420" w:line="0" w:lineRule="atLeast"/>
      <w:jc w:val="distribute"/>
      <w:outlineLvl w:val="7"/>
    </w:pPr>
    <w:rPr>
      <w:rFonts w:ascii="MingLiU" w:eastAsia="MingLiU" w:hAnsi="MingLiU" w:cs="MingLiU"/>
    </w:rPr>
  </w:style>
  <w:style w:type="character" w:customStyle="1" w:styleId="Char5">
    <w:name w:val="脚注文本 Char"/>
    <w:autoRedefine/>
    <w:qFormat/>
    <w:rsid w:val="003F66AB"/>
    <w:rPr>
      <w:sz w:val="18"/>
      <w:szCs w:val="18"/>
    </w:rPr>
  </w:style>
  <w:style w:type="character" w:customStyle="1" w:styleId="Char19">
    <w:name w:val="批注主题 Char1"/>
    <w:autoRedefine/>
    <w:qFormat/>
    <w:rsid w:val="003F66AB"/>
    <w:rPr>
      <w:b/>
      <w:bCs/>
      <w:kern w:val="2"/>
      <w:sz w:val="21"/>
      <w:szCs w:val="24"/>
    </w:rPr>
  </w:style>
  <w:style w:type="character" w:customStyle="1" w:styleId="CharChar80">
    <w:name w:val="Char Char8"/>
    <w:autoRedefine/>
    <w:qFormat/>
    <w:rsid w:val="003F66AB"/>
    <w:rPr>
      <w:rFonts w:eastAsia="宋体"/>
      <w:b/>
      <w:bCs/>
      <w:kern w:val="44"/>
      <w:sz w:val="32"/>
      <w:szCs w:val="44"/>
      <w:lang w:val="en-US" w:eastAsia="zh-CN" w:bidi="ar-SA"/>
    </w:rPr>
  </w:style>
  <w:style w:type="character" w:customStyle="1" w:styleId="CharCharChar">
    <w:name w:val="Char Char Char"/>
    <w:autoRedefine/>
    <w:qFormat/>
    <w:rsid w:val="003F66AB"/>
    <w:rPr>
      <w:rFonts w:eastAsia="宋体"/>
      <w:kern w:val="2"/>
      <w:sz w:val="18"/>
      <w:szCs w:val="18"/>
      <w:lang w:val="en-US" w:eastAsia="zh-CN" w:bidi="ar-SA"/>
    </w:rPr>
  </w:style>
  <w:style w:type="character" w:customStyle="1" w:styleId="Char25">
    <w:name w:val="副标题 Char2"/>
    <w:autoRedefine/>
    <w:qFormat/>
    <w:rsid w:val="003F66AB"/>
    <w:rPr>
      <w:rFonts w:ascii="Cambria" w:hAnsi="Cambria" w:cs="Times New Roman"/>
      <w:b/>
      <w:bCs/>
      <w:kern w:val="28"/>
      <w:sz w:val="32"/>
      <w:szCs w:val="32"/>
    </w:rPr>
  </w:style>
  <w:style w:type="character" w:customStyle="1" w:styleId="062">
    <w:name w:val="062"/>
    <w:autoRedefine/>
    <w:qFormat/>
    <w:rsid w:val="003F66AB"/>
    <w:rPr>
      <w:rFonts w:ascii="宋体" w:hAnsi="宋体"/>
      <w:b/>
      <w:bCs/>
      <w:sz w:val="32"/>
    </w:rPr>
  </w:style>
  <w:style w:type="character" w:customStyle="1" w:styleId="CharChar22">
    <w:name w:val="Char Char22"/>
    <w:autoRedefine/>
    <w:qFormat/>
    <w:rsid w:val="003F66AB"/>
    <w:rPr>
      <w:rFonts w:ascii="Times New Roman" w:eastAsia="宋体" w:hAnsi="Times New Roman" w:cs="Times New Roman"/>
      <w:b/>
      <w:bCs/>
      <w:kern w:val="44"/>
      <w:sz w:val="32"/>
      <w:szCs w:val="44"/>
    </w:rPr>
  </w:style>
  <w:style w:type="character" w:customStyle="1" w:styleId="3b">
    <w:name w:val="书籍标题3"/>
    <w:autoRedefine/>
    <w:qFormat/>
    <w:rsid w:val="003F66AB"/>
    <w:rPr>
      <w:b/>
      <w:bCs/>
      <w:smallCaps/>
      <w:spacing w:val="5"/>
    </w:rPr>
  </w:style>
  <w:style w:type="character" w:customStyle="1" w:styleId="3Char1">
    <w:name w:val="标题 3 Char1"/>
    <w:autoRedefine/>
    <w:qFormat/>
    <w:rsid w:val="003F66AB"/>
    <w:rPr>
      <w:b/>
      <w:bCs/>
      <w:kern w:val="2"/>
      <w:sz w:val="32"/>
      <w:szCs w:val="32"/>
    </w:rPr>
  </w:style>
  <w:style w:type="character" w:customStyle="1" w:styleId="CharChar91">
    <w:name w:val="Char Char91"/>
    <w:autoRedefine/>
    <w:qFormat/>
    <w:rsid w:val="003F66AB"/>
    <w:rPr>
      <w:rFonts w:eastAsia="宋体"/>
      <w:b/>
      <w:bCs/>
      <w:kern w:val="44"/>
      <w:sz w:val="32"/>
      <w:szCs w:val="44"/>
      <w:lang w:val="en-US" w:eastAsia="zh-CN" w:bidi="ar-SA"/>
    </w:rPr>
  </w:style>
  <w:style w:type="character" w:customStyle="1" w:styleId="BodyTextIndent2Char">
    <w:name w:val="Body Text Indent 2 Char"/>
    <w:autoRedefine/>
    <w:qFormat/>
    <w:rsid w:val="003F66AB"/>
    <w:rPr>
      <w:rFonts w:eastAsia="宋体"/>
      <w:kern w:val="2"/>
      <w:sz w:val="21"/>
      <w:szCs w:val="24"/>
      <w:lang w:val="en-US" w:eastAsia="zh-CN" w:bidi="ar-SA"/>
    </w:rPr>
  </w:style>
  <w:style w:type="character" w:customStyle="1" w:styleId="747pt">
    <w:name w:val="标题 #7 (4) + 间距 7 pt"/>
    <w:autoRedefine/>
    <w:qFormat/>
    <w:rsid w:val="003F66AB"/>
    <w:rPr>
      <w:rFonts w:ascii="MingLiU" w:eastAsia="MingLiU" w:hAnsi="MingLiU"/>
      <w:color w:val="000000"/>
      <w:spacing w:val="140"/>
      <w:w w:val="100"/>
      <w:position w:val="0"/>
      <w:sz w:val="26"/>
      <w:szCs w:val="26"/>
      <w:lang w:val="zh-CN" w:eastAsia="zh-CN" w:bidi="ar-SA"/>
    </w:rPr>
  </w:style>
  <w:style w:type="character" w:customStyle="1" w:styleId="2f">
    <w:name w:val="不明显参考2"/>
    <w:autoRedefine/>
    <w:uiPriority w:val="31"/>
    <w:qFormat/>
    <w:rsid w:val="003F66AB"/>
    <w:rPr>
      <w:smallCaps/>
      <w:color w:val="C0504D"/>
      <w:u w:val="single"/>
    </w:rPr>
  </w:style>
  <w:style w:type="character" w:customStyle="1" w:styleId="NormalCharacter">
    <w:name w:val="NormalCharacter"/>
    <w:autoRedefine/>
    <w:semiHidden/>
    <w:qFormat/>
    <w:rsid w:val="003F66AB"/>
  </w:style>
  <w:style w:type="character" w:customStyle="1" w:styleId="CharChar9">
    <w:name w:val="Char Char9"/>
    <w:autoRedefine/>
    <w:qFormat/>
    <w:rsid w:val="003F66AB"/>
    <w:rPr>
      <w:rFonts w:eastAsia="宋体"/>
      <w:b/>
      <w:bCs/>
      <w:kern w:val="44"/>
      <w:sz w:val="32"/>
      <w:szCs w:val="44"/>
      <w:lang w:val="en-US" w:eastAsia="zh-CN" w:bidi="ar-SA"/>
    </w:rPr>
  </w:style>
  <w:style w:type="character" w:customStyle="1" w:styleId="Char6">
    <w:name w:val="样式 Char"/>
    <w:autoRedefine/>
    <w:qFormat/>
    <w:rsid w:val="003F66AB"/>
    <w:rPr>
      <w:rFonts w:ascii="宋体" w:eastAsia="宋体" w:hAnsi="宋体" w:cs="宋体"/>
      <w:sz w:val="24"/>
      <w:szCs w:val="24"/>
      <w:lang w:val="en-US" w:eastAsia="zh-CN" w:bidi="ar-SA"/>
    </w:rPr>
  </w:style>
  <w:style w:type="character" w:customStyle="1" w:styleId="Char1a">
    <w:name w:val="批注文字 Char1"/>
    <w:autoRedefine/>
    <w:qFormat/>
    <w:rsid w:val="003F66AB"/>
    <w:rPr>
      <w:rFonts w:ascii="Times New Roman" w:eastAsia="宋体" w:hAnsi="Times New Roman" w:cs="Times New Roman"/>
      <w:szCs w:val="24"/>
    </w:rPr>
  </w:style>
  <w:style w:type="character" w:customStyle="1" w:styleId="Heading4Char">
    <w:name w:val="Heading 4 Char"/>
    <w:autoRedefine/>
    <w:qFormat/>
    <w:rsid w:val="003F66AB"/>
    <w:rPr>
      <w:rFonts w:ascii="Arial" w:eastAsia="宋体" w:hAnsi="Arial"/>
      <w:b/>
      <w:bCs/>
      <w:kern w:val="2"/>
      <w:sz w:val="21"/>
      <w:szCs w:val="28"/>
      <w:lang w:val="en-US" w:eastAsia="zh-CN" w:bidi="ar-SA"/>
    </w:rPr>
  </w:style>
  <w:style w:type="character" w:customStyle="1" w:styleId="Heading5Char">
    <w:name w:val="Heading 5 Char"/>
    <w:autoRedefine/>
    <w:qFormat/>
    <w:rsid w:val="003F66AB"/>
    <w:rPr>
      <w:rFonts w:eastAsia="宋体"/>
      <w:b/>
      <w:bCs/>
      <w:kern w:val="2"/>
      <w:sz w:val="28"/>
      <w:szCs w:val="28"/>
      <w:lang w:val="en-US" w:eastAsia="zh-CN" w:bidi="ar-SA"/>
    </w:rPr>
  </w:style>
  <w:style w:type="character" w:customStyle="1" w:styleId="font161">
    <w:name w:val="font161"/>
    <w:autoRedefine/>
    <w:qFormat/>
    <w:rsid w:val="003F66AB"/>
    <w:rPr>
      <w:rFonts w:ascii="Arial" w:eastAsia="黑体" w:hAnsi="Arial"/>
      <w:b/>
      <w:bCs/>
      <w:kern w:val="2"/>
      <w:sz w:val="32"/>
      <w:szCs w:val="32"/>
      <w:lang w:val="en-US" w:eastAsia="zh-CN" w:bidi="ar-SA"/>
    </w:rPr>
  </w:style>
  <w:style w:type="character" w:customStyle="1" w:styleId="4CharChar1">
    <w:name w:val="样式 4 + 四号 Char Char"/>
    <w:link w:val="47"/>
    <w:autoRedefine/>
    <w:qFormat/>
    <w:rsid w:val="003F66AB"/>
    <w:rPr>
      <w:rFonts w:ascii="Cambria" w:eastAsia="宋体" w:hAnsi="Cambria" w:cs="Times New Roman"/>
      <w:b/>
      <w:bCs/>
      <w:sz w:val="28"/>
      <w:szCs w:val="28"/>
    </w:rPr>
  </w:style>
  <w:style w:type="paragraph" w:customStyle="1" w:styleId="47">
    <w:name w:val="样式 4 + 四号"/>
    <w:basedOn w:val="42"/>
    <w:next w:val="4"/>
    <w:link w:val="4CharChar1"/>
    <w:autoRedefine/>
    <w:qFormat/>
    <w:rsid w:val="003F66AB"/>
    <w:rPr>
      <w:sz w:val="28"/>
    </w:rPr>
  </w:style>
  <w:style w:type="character" w:customStyle="1" w:styleId="74">
    <w:name w:val="标题 #7 (4)_"/>
    <w:link w:val="740"/>
    <w:autoRedefine/>
    <w:qFormat/>
    <w:locked/>
    <w:rsid w:val="003F66AB"/>
    <w:rPr>
      <w:rFonts w:ascii="MingLiU" w:eastAsia="MingLiU" w:hAnsi="MingLiU"/>
      <w:sz w:val="26"/>
      <w:szCs w:val="26"/>
      <w:shd w:val="clear" w:color="auto" w:fill="FFFFFF"/>
    </w:rPr>
  </w:style>
  <w:style w:type="paragraph" w:customStyle="1" w:styleId="740">
    <w:name w:val="标题 #7 (4)"/>
    <w:basedOn w:val="a"/>
    <w:link w:val="74"/>
    <w:autoRedefine/>
    <w:qFormat/>
    <w:rsid w:val="003F66AB"/>
    <w:pPr>
      <w:shd w:val="clear" w:color="auto" w:fill="FFFFFF"/>
      <w:spacing w:after="1020" w:line="240" w:lineRule="atLeast"/>
      <w:jc w:val="left"/>
      <w:outlineLvl w:val="6"/>
    </w:pPr>
    <w:rPr>
      <w:rFonts w:ascii="MingLiU" w:eastAsia="MingLiU" w:hAnsi="MingLiU"/>
      <w:sz w:val="26"/>
      <w:szCs w:val="26"/>
    </w:rPr>
  </w:style>
  <w:style w:type="character" w:customStyle="1" w:styleId="BalloonTextChar">
    <w:name w:val="Balloon Text Char"/>
    <w:autoRedefine/>
    <w:qFormat/>
    <w:rsid w:val="003F66AB"/>
    <w:rPr>
      <w:sz w:val="18"/>
      <w:lang w:bidi="ar-SA"/>
    </w:rPr>
  </w:style>
  <w:style w:type="character" w:customStyle="1" w:styleId="Char26">
    <w:name w:val="脚注文本 Char2"/>
    <w:autoRedefine/>
    <w:uiPriority w:val="99"/>
    <w:qFormat/>
    <w:rsid w:val="003F66AB"/>
    <w:rPr>
      <w:kern w:val="2"/>
      <w:sz w:val="18"/>
      <w:szCs w:val="18"/>
    </w:rPr>
  </w:style>
  <w:style w:type="character" w:customStyle="1" w:styleId="afff7">
    <w:name w:val="引用 字符"/>
    <w:link w:val="afff8"/>
    <w:autoRedefine/>
    <w:qFormat/>
    <w:rsid w:val="003F66AB"/>
    <w:rPr>
      <w:i/>
      <w:iCs/>
      <w:color w:val="000000"/>
      <w:szCs w:val="24"/>
    </w:rPr>
  </w:style>
  <w:style w:type="paragraph" w:styleId="afff8">
    <w:name w:val="Quote"/>
    <w:basedOn w:val="a"/>
    <w:next w:val="a"/>
    <w:link w:val="afff7"/>
    <w:autoRedefine/>
    <w:qFormat/>
    <w:rsid w:val="003F66AB"/>
    <w:pPr>
      <w:spacing w:line="360" w:lineRule="exact"/>
      <w:ind w:firstLineChars="200" w:firstLine="200"/>
    </w:pPr>
    <w:rPr>
      <w:i/>
      <w:iCs/>
      <w:color w:val="000000"/>
      <w:szCs w:val="24"/>
    </w:rPr>
  </w:style>
  <w:style w:type="character" w:customStyle="1" w:styleId="1c">
    <w:name w:val="引用 字符1"/>
    <w:basedOn w:val="a0"/>
    <w:uiPriority w:val="29"/>
    <w:rsid w:val="003F66AB"/>
    <w:rPr>
      <w:i/>
      <w:iCs/>
      <w:color w:val="404040" w:themeColor="text1" w:themeTint="BF"/>
    </w:rPr>
  </w:style>
  <w:style w:type="character" w:customStyle="1" w:styleId="4CharChar2">
    <w:name w:val="标题4 Char Char"/>
    <w:link w:val="48"/>
    <w:autoRedefine/>
    <w:qFormat/>
    <w:rsid w:val="003F66AB"/>
    <w:rPr>
      <w:rFonts w:ascii="Arial" w:hAnsi="Arial"/>
      <w:b/>
      <w:bCs/>
      <w:sz w:val="24"/>
      <w:szCs w:val="32"/>
    </w:rPr>
  </w:style>
  <w:style w:type="paragraph" w:customStyle="1" w:styleId="48">
    <w:name w:val="标题4"/>
    <w:basedOn w:val="2"/>
    <w:next w:val="41"/>
    <w:link w:val="4CharChar2"/>
    <w:autoRedefine/>
    <w:qFormat/>
    <w:rsid w:val="003F66AB"/>
    <w:pPr>
      <w:spacing w:before="60" w:after="60" w:line="413" w:lineRule="auto"/>
      <w:jc w:val="center"/>
    </w:pPr>
    <w:rPr>
      <w:rFonts w:ascii="Arial" w:eastAsiaTheme="minorEastAsia" w:hAnsi="Arial" w:cstheme="minorBidi"/>
      <w:sz w:val="24"/>
    </w:rPr>
  </w:style>
  <w:style w:type="character" w:customStyle="1" w:styleId="310">
    <w:name w:val="正文文本 (31)_"/>
    <w:link w:val="311"/>
    <w:autoRedefine/>
    <w:qFormat/>
    <w:locked/>
    <w:rsid w:val="003F66AB"/>
    <w:rPr>
      <w:shd w:val="clear" w:color="auto" w:fill="FFFFFF"/>
      <w:lang w:eastAsia="en-US"/>
    </w:rPr>
  </w:style>
  <w:style w:type="paragraph" w:customStyle="1" w:styleId="311">
    <w:name w:val="正文文本 (31)"/>
    <w:basedOn w:val="a"/>
    <w:link w:val="310"/>
    <w:autoRedefine/>
    <w:qFormat/>
    <w:rsid w:val="003F66AB"/>
    <w:pPr>
      <w:shd w:val="clear" w:color="auto" w:fill="FFFFFF"/>
      <w:spacing w:line="401" w:lineRule="exact"/>
      <w:ind w:firstLine="500"/>
    </w:pPr>
    <w:rPr>
      <w:lang w:eastAsia="en-US"/>
    </w:rPr>
  </w:style>
  <w:style w:type="character" w:customStyle="1" w:styleId="70pt2">
    <w:name w:val="标题 #7 + 间距 0 pt2"/>
    <w:autoRedefine/>
    <w:qFormat/>
    <w:rsid w:val="003F66AB"/>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20pt6">
    <w:name w:val="正文文本 (2) + 间距 0 pt6"/>
    <w:autoRedefine/>
    <w:qFormat/>
    <w:rsid w:val="003F66AB"/>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CharChar10">
    <w:name w:val="Char Char1"/>
    <w:autoRedefine/>
    <w:qFormat/>
    <w:rsid w:val="003F66AB"/>
    <w:rPr>
      <w:rFonts w:eastAsia="宋体"/>
      <w:kern w:val="2"/>
      <w:sz w:val="18"/>
      <w:szCs w:val="18"/>
      <w:lang w:val="en-US" w:eastAsia="zh-CN" w:bidi="ar-SA"/>
    </w:rPr>
  </w:style>
  <w:style w:type="character" w:customStyle="1" w:styleId="CharChar61">
    <w:name w:val="Char Char61"/>
    <w:autoRedefine/>
    <w:qFormat/>
    <w:rsid w:val="003F66AB"/>
    <w:rPr>
      <w:rFonts w:eastAsia="宋体"/>
      <w:b/>
      <w:bCs/>
      <w:kern w:val="44"/>
      <w:sz w:val="32"/>
      <w:szCs w:val="44"/>
      <w:lang w:val="en-US" w:eastAsia="zh-CN" w:bidi="ar-SA"/>
    </w:rPr>
  </w:style>
  <w:style w:type="character" w:customStyle="1" w:styleId="font5Char">
    <w:name w:val="font5 Char"/>
    <w:autoRedefine/>
    <w:qFormat/>
    <w:rsid w:val="003F66AB"/>
    <w:rPr>
      <w:rFonts w:ascii="宋体" w:eastAsia="宋体" w:hAnsi="宋体"/>
      <w:sz w:val="24"/>
      <w:szCs w:val="24"/>
      <w:lang w:val="en-US" w:eastAsia="zh-CN" w:bidi="ar-SA"/>
    </w:rPr>
  </w:style>
  <w:style w:type="character" w:customStyle="1" w:styleId="422">
    <w:name w:val="正文文本 (42)"/>
    <w:autoRedefine/>
    <w:qFormat/>
    <w:rsid w:val="003F66AB"/>
    <w:rPr>
      <w:rFonts w:ascii="MingLiU" w:eastAsia="MingLiU" w:hAnsi="MingLiU"/>
      <w:b/>
      <w:bCs/>
      <w:color w:val="000000"/>
      <w:spacing w:val="0"/>
      <w:w w:val="100"/>
      <w:position w:val="0"/>
      <w:u w:val="single"/>
      <w:lang w:val="zh-CN" w:eastAsia="zh-CN" w:bidi="ar-SA"/>
    </w:rPr>
  </w:style>
  <w:style w:type="character" w:customStyle="1" w:styleId="6CharChar">
    <w:name w:val="样式6 Char Char"/>
    <w:link w:val="61"/>
    <w:autoRedefine/>
    <w:qFormat/>
    <w:rsid w:val="003F66AB"/>
    <w:rPr>
      <w:rFonts w:ascii="Times New Roman" w:eastAsia="宋体" w:hAnsi="Times New Roman" w:cs="Times New Roman"/>
      <w:sz w:val="18"/>
      <w:szCs w:val="18"/>
    </w:rPr>
  </w:style>
  <w:style w:type="paragraph" w:customStyle="1" w:styleId="61">
    <w:name w:val="样式6"/>
    <w:basedOn w:val="af9"/>
    <w:next w:val="1d"/>
    <w:link w:val="6CharChar"/>
    <w:autoRedefine/>
    <w:qFormat/>
    <w:rsid w:val="003F66AB"/>
    <w:pPr>
      <w:pBdr>
        <w:bottom w:val="none" w:sz="0" w:space="0" w:color="auto"/>
      </w:pBdr>
      <w:spacing w:line="360" w:lineRule="exact"/>
      <w:ind w:firstLineChars="200" w:firstLine="200"/>
    </w:pPr>
  </w:style>
  <w:style w:type="paragraph" w:customStyle="1" w:styleId="1d">
    <w:name w:val="样式1"/>
    <w:basedOn w:val="af9"/>
    <w:next w:val="a"/>
    <w:link w:val="1CharChar0"/>
    <w:autoRedefine/>
    <w:qFormat/>
    <w:rsid w:val="003F66AB"/>
    <w:pPr>
      <w:pBdr>
        <w:bottom w:val="none" w:sz="0" w:space="0" w:color="auto"/>
      </w:pBdr>
      <w:spacing w:line="360" w:lineRule="auto"/>
      <w:ind w:rightChars="-417" w:right="-876"/>
    </w:pPr>
    <w:rPr>
      <w:rFonts w:ascii="Calibri" w:eastAsia="黑体" w:hAnsi="Calibri"/>
      <w:b/>
      <w:sz w:val="44"/>
    </w:rPr>
  </w:style>
  <w:style w:type="character" w:customStyle="1" w:styleId="1CharChar0">
    <w:name w:val="样式1 Char Char"/>
    <w:link w:val="1d"/>
    <w:autoRedefine/>
    <w:qFormat/>
    <w:rsid w:val="003F66AB"/>
    <w:rPr>
      <w:rFonts w:ascii="Calibri" w:eastAsia="黑体" w:hAnsi="Calibri" w:cs="Times New Roman"/>
      <w:b/>
      <w:sz w:val="44"/>
      <w:szCs w:val="18"/>
    </w:rPr>
  </w:style>
  <w:style w:type="character" w:customStyle="1" w:styleId="1jiCharChar">
    <w:name w:val="1ji Char Char"/>
    <w:link w:val="1ji"/>
    <w:autoRedefine/>
    <w:qFormat/>
    <w:rsid w:val="003F66AB"/>
    <w:rPr>
      <w:rFonts w:ascii="宋体" w:hAnsi="宋体"/>
      <w:b/>
      <w:bCs/>
      <w:sz w:val="36"/>
    </w:rPr>
  </w:style>
  <w:style w:type="paragraph" w:customStyle="1" w:styleId="1ji">
    <w:name w:val="1ji"/>
    <w:basedOn w:val="1"/>
    <w:link w:val="1jiCharChar"/>
    <w:autoRedefine/>
    <w:qFormat/>
    <w:rsid w:val="003F66AB"/>
    <w:pPr>
      <w:keepLines w:val="0"/>
      <w:widowControl/>
      <w:spacing w:before="0" w:after="0" w:line="240" w:lineRule="auto"/>
      <w:jc w:val="center"/>
    </w:pPr>
    <w:rPr>
      <w:rFonts w:ascii="宋体" w:eastAsiaTheme="minorEastAsia" w:hAnsi="宋体" w:cstheme="minorBidi"/>
      <w:kern w:val="2"/>
      <w:szCs w:val="22"/>
    </w:rPr>
  </w:style>
  <w:style w:type="character" w:customStyle="1" w:styleId="750pt">
    <w:name w:val="标题 #7 (5) + 间距 0 pt"/>
    <w:autoRedefine/>
    <w:qFormat/>
    <w:rsid w:val="003F66AB"/>
    <w:rPr>
      <w:rFonts w:ascii="MingLiU" w:eastAsia="MingLiU" w:hAnsi="MingLiU"/>
      <w:color w:val="000000"/>
      <w:spacing w:val="0"/>
      <w:w w:val="100"/>
      <w:position w:val="0"/>
      <w:sz w:val="30"/>
      <w:szCs w:val="30"/>
      <w:lang w:val="zh-CN" w:eastAsia="zh-CN" w:bidi="ar-SA"/>
    </w:rPr>
  </w:style>
  <w:style w:type="character" w:customStyle="1" w:styleId="300">
    <w:name w:val="正文文本 (30)_"/>
    <w:link w:val="301"/>
    <w:autoRedefine/>
    <w:qFormat/>
    <w:locked/>
    <w:rsid w:val="003F66AB"/>
    <w:rPr>
      <w:shd w:val="clear" w:color="auto" w:fill="FFFFFF"/>
      <w:lang w:eastAsia="en-US"/>
    </w:rPr>
  </w:style>
  <w:style w:type="paragraph" w:customStyle="1" w:styleId="301">
    <w:name w:val="正文文本 (30)"/>
    <w:basedOn w:val="a"/>
    <w:link w:val="300"/>
    <w:autoRedefine/>
    <w:qFormat/>
    <w:rsid w:val="003F66AB"/>
    <w:pPr>
      <w:shd w:val="clear" w:color="auto" w:fill="FFFFFF"/>
      <w:spacing w:before="420" w:line="401" w:lineRule="exact"/>
      <w:ind w:firstLine="500"/>
    </w:pPr>
    <w:rPr>
      <w:lang w:eastAsia="en-US"/>
    </w:rPr>
  </w:style>
  <w:style w:type="character" w:customStyle="1" w:styleId="3CharCharChar">
    <w:name w:val="标题 3 Char Char Char"/>
    <w:autoRedefine/>
    <w:qFormat/>
    <w:rsid w:val="003F66AB"/>
    <w:rPr>
      <w:rFonts w:eastAsia="宋体"/>
      <w:b/>
      <w:bCs/>
      <w:kern w:val="2"/>
      <w:sz w:val="32"/>
      <w:szCs w:val="32"/>
      <w:lang w:val="en-US" w:eastAsia="zh-CN" w:bidi="ar-SA"/>
    </w:rPr>
  </w:style>
  <w:style w:type="character" w:customStyle="1" w:styleId="2f0">
    <w:name w:val="不明显强调2"/>
    <w:autoRedefine/>
    <w:uiPriority w:val="19"/>
    <w:qFormat/>
    <w:rsid w:val="003F66AB"/>
    <w:rPr>
      <w:i/>
      <w:iCs/>
      <w:color w:val="808080"/>
    </w:rPr>
  </w:style>
  <w:style w:type="character" w:customStyle="1" w:styleId="2Char10">
    <w:name w:val="正文文本 2 Char1"/>
    <w:autoRedefine/>
    <w:qFormat/>
    <w:rsid w:val="003F66AB"/>
    <w:rPr>
      <w:rFonts w:ascii="Times New Roman" w:eastAsia="宋体" w:hAnsi="Times New Roman" w:cs="Times New Roman"/>
      <w:szCs w:val="24"/>
    </w:rPr>
  </w:style>
  <w:style w:type="character" w:customStyle="1" w:styleId="DocumentMapChar">
    <w:name w:val="Document Map Char"/>
    <w:autoRedefine/>
    <w:qFormat/>
    <w:rsid w:val="003F66AB"/>
    <w:rPr>
      <w:rFonts w:eastAsia="宋体"/>
      <w:kern w:val="2"/>
      <w:sz w:val="21"/>
      <w:szCs w:val="24"/>
      <w:lang w:val="en-US" w:eastAsia="zh-CN" w:bidi="ar-SA"/>
    </w:rPr>
  </w:style>
  <w:style w:type="character" w:customStyle="1" w:styleId="Heading1Char">
    <w:name w:val="Heading 1 Char"/>
    <w:autoRedefine/>
    <w:qFormat/>
    <w:rsid w:val="003F66AB"/>
    <w:rPr>
      <w:rFonts w:eastAsia="宋体"/>
      <w:b/>
      <w:bCs/>
      <w:kern w:val="44"/>
      <w:sz w:val="32"/>
      <w:szCs w:val="44"/>
      <w:lang w:val="en-US" w:eastAsia="zh-CN" w:bidi="ar-SA"/>
    </w:rPr>
  </w:style>
  <w:style w:type="character" w:customStyle="1" w:styleId="70pt1">
    <w:name w:val="标题 #7 + 间距 0 pt1"/>
    <w:autoRedefine/>
    <w:qFormat/>
    <w:rsid w:val="003F66AB"/>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textcontents">
    <w:name w:val="textcontents"/>
    <w:autoRedefine/>
    <w:qFormat/>
    <w:rsid w:val="003F66AB"/>
    <w:rPr>
      <w:rFonts w:cs="Times New Roman"/>
    </w:rPr>
  </w:style>
  <w:style w:type="character" w:customStyle="1" w:styleId="CharChar18">
    <w:name w:val="Char Char18"/>
    <w:autoRedefine/>
    <w:qFormat/>
    <w:rsid w:val="003F66AB"/>
    <w:rPr>
      <w:rFonts w:ascii="Times New Roman" w:eastAsia="宋体" w:hAnsi="Times New Roman" w:cs="Times New Roman"/>
      <w:b/>
      <w:bCs/>
      <w:sz w:val="28"/>
      <w:szCs w:val="28"/>
    </w:rPr>
  </w:style>
  <w:style w:type="character" w:customStyle="1" w:styleId="3Char10">
    <w:name w:val="正文文本缩进 3 Char1"/>
    <w:autoRedefine/>
    <w:uiPriority w:val="99"/>
    <w:semiHidden/>
    <w:qFormat/>
    <w:rsid w:val="003F66AB"/>
    <w:rPr>
      <w:sz w:val="16"/>
      <w:szCs w:val="16"/>
    </w:rPr>
  </w:style>
  <w:style w:type="character" w:customStyle="1" w:styleId="afff9">
    <w:name w:val="表格标题_"/>
    <w:link w:val="afffa"/>
    <w:autoRedefine/>
    <w:qFormat/>
    <w:locked/>
    <w:rsid w:val="003F66AB"/>
    <w:rPr>
      <w:rFonts w:ascii="MingLiU" w:eastAsia="MingLiU" w:hAnsi="MingLiU"/>
      <w:shd w:val="clear" w:color="auto" w:fill="FFFFFF"/>
    </w:rPr>
  </w:style>
  <w:style w:type="paragraph" w:customStyle="1" w:styleId="afffa">
    <w:name w:val="表格标题"/>
    <w:basedOn w:val="a"/>
    <w:link w:val="afff9"/>
    <w:autoRedefine/>
    <w:qFormat/>
    <w:rsid w:val="003F66AB"/>
    <w:pPr>
      <w:shd w:val="clear" w:color="auto" w:fill="FFFFFF"/>
      <w:spacing w:line="322" w:lineRule="exact"/>
      <w:jc w:val="distribute"/>
    </w:pPr>
    <w:rPr>
      <w:rFonts w:ascii="MingLiU" w:eastAsia="MingLiU" w:hAnsi="MingLiU"/>
    </w:rPr>
  </w:style>
  <w:style w:type="character" w:customStyle="1" w:styleId="copy1">
    <w:name w:val="copy1"/>
    <w:autoRedefine/>
    <w:qFormat/>
    <w:rsid w:val="003F66AB"/>
    <w:rPr>
      <w:rFonts w:ascii="Arial" w:hAnsi="Arial" w:cs="Arial" w:hint="default"/>
      <w:color w:val="525252"/>
      <w:sz w:val="15"/>
      <w:szCs w:val="15"/>
      <w:u w:val="none"/>
    </w:rPr>
  </w:style>
  <w:style w:type="character" w:customStyle="1" w:styleId="Char1b">
    <w:name w:val="页眉 Char1"/>
    <w:autoRedefine/>
    <w:uiPriority w:val="99"/>
    <w:semiHidden/>
    <w:qFormat/>
    <w:rsid w:val="003F66AB"/>
    <w:rPr>
      <w:sz w:val="18"/>
      <w:szCs w:val="18"/>
    </w:rPr>
  </w:style>
  <w:style w:type="character" w:customStyle="1" w:styleId="Char1c">
    <w:name w:val="明显引用 Char1"/>
    <w:autoRedefine/>
    <w:uiPriority w:val="30"/>
    <w:qFormat/>
    <w:rsid w:val="003F66AB"/>
    <w:rPr>
      <w:rFonts w:ascii="Times New Roman" w:eastAsia="宋体" w:hAnsi="Times New Roman" w:cs="Times New Roman"/>
      <w:b/>
      <w:bCs/>
      <w:i/>
      <w:iCs/>
      <w:color w:val="4F81BD"/>
      <w:szCs w:val="24"/>
    </w:rPr>
  </w:style>
  <w:style w:type="paragraph" w:styleId="afffb">
    <w:name w:val="List Paragraph"/>
    <w:basedOn w:val="a"/>
    <w:autoRedefine/>
    <w:qFormat/>
    <w:rsid w:val="003F66AB"/>
    <w:pPr>
      <w:ind w:firstLineChars="200" w:firstLine="420"/>
    </w:pPr>
    <w:rPr>
      <w:rFonts w:ascii="Times New Roman" w:eastAsia="宋体" w:hAnsi="Times New Roman" w:cs="Times New Roman"/>
      <w:szCs w:val="24"/>
    </w:rPr>
  </w:style>
  <w:style w:type="paragraph" w:customStyle="1" w:styleId="p0">
    <w:name w:val="p0"/>
    <w:basedOn w:val="a"/>
    <w:autoRedefine/>
    <w:qFormat/>
    <w:rsid w:val="003F66AB"/>
    <w:pPr>
      <w:widowControl/>
    </w:pPr>
    <w:rPr>
      <w:rFonts w:ascii="Calibri" w:eastAsia="宋体" w:hAnsi="Calibri" w:cs="宋体"/>
      <w:kern w:val="0"/>
      <w:szCs w:val="21"/>
    </w:rPr>
  </w:style>
  <w:style w:type="paragraph" w:customStyle="1" w:styleId="Char2CharCharChar">
    <w:name w:val="Char2 Char Char Char"/>
    <w:basedOn w:val="a"/>
    <w:autoRedefine/>
    <w:qFormat/>
    <w:rsid w:val="003F66AB"/>
    <w:rPr>
      <w:rFonts w:ascii="Times New Roman" w:eastAsia="宋体" w:hAnsi="Times New Roman" w:cs="Times New Roman"/>
      <w:szCs w:val="24"/>
    </w:rPr>
  </w:style>
  <w:style w:type="paragraph" w:customStyle="1" w:styleId="CharChar100">
    <w:name w:val="Char Char10"/>
    <w:basedOn w:val="a"/>
    <w:autoRedefine/>
    <w:qFormat/>
    <w:rsid w:val="003F66AB"/>
    <w:rPr>
      <w:rFonts w:ascii="仿宋_GB2312" w:eastAsia="仿宋_GB2312" w:hAnsi="Times New Roman" w:cs="Times New Roman"/>
      <w:b/>
      <w:sz w:val="32"/>
      <w:szCs w:val="32"/>
    </w:rPr>
  </w:style>
  <w:style w:type="paragraph" w:customStyle="1" w:styleId="Style5">
    <w:name w:val="_Style 5"/>
    <w:autoRedefine/>
    <w:qFormat/>
    <w:rsid w:val="003F66AB"/>
    <w:pPr>
      <w:widowControl w:val="0"/>
      <w:jc w:val="both"/>
    </w:pPr>
    <w:rPr>
      <w:rFonts w:ascii="Calibri" w:eastAsia="宋体" w:hAnsi="Calibri" w:cs="Times New Roman"/>
      <w:szCs w:val="24"/>
    </w:rPr>
  </w:style>
  <w:style w:type="paragraph" w:customStyle="1" w:styleId="TableParagraph">
    <w:name w:val="Table Paragraph"/>
    <w:basedOn w:val="a"/>
    <w:autoRedefine/>
    <w:uiPriority w:val="1"/>
    <w:qFormat/>
    <w:rsid w:val="003F66AB"/>
    <w:pPr>
      <w:autoSpaceDE w:val="0"/>
      <w:autoSpaceDN w:val="0"/>
      <w:jc w:val="left"/>
    </w:pPr>
    <w:rPr>
      <w:rFonts w:ascii="Noto Sans CJK JP Regular" w:eastAsia="Noto Sans CJK JP Regular" w:hAnsi="Noto Sans CJK JP Regular" w:cs="Noto Sans CJK JP Regular"/>
      <w:kern w:val="0"/>
      <w:sz w:val="22"/>
      <w:lang w:val="zh-CN" w:bidi="zh-CN"/>
    </w:rPr>
  </w:style>
  <w:style w:type="paragraph" w:customStyle="1" w:styleId="4220">
    <w:name w:val="样式 样式 4 + 宋体 小三 黑色 + 居中 左侧:  2 字符 首行缩进:  2 字符"/>
    <w:basedOn w:val="49"/>
    <w:next w:val="4"/>
    <w:autoRedefine/>
    <w:qFormat/>
    <w:rsid w:val="003F66AB"/>
    <w:pPr>
      <w:ind w:left="420" w:firstLine="602"/>
      <w:jc w:val="center"/>
    </w:pPr>
    <w:rPr>
      <w:rFonts w:cs="宋体"/>
      <w:szCs w:val="20"/>
    </w:rPr>
  </w:style>
  <w:style w:type="paragraph" w:customStyle="1" w:styleId="49">
    <w:name w:val="样式 4 + 宋体 小三 黑色"/>
    <w:basedOn w:val="42"/>
    <w:next w:val="4"/>
    <w:autoRedefine/>
    <w:qFormat/>
    <w:rsid w:val="003F66AB"/>
    <w:rPr>
      <w:rFonts w:ascii="宋体" w:hAnsi="宋体"/>
      <w:color w:val="000000"/>
      <w:sz w:val="30"/>
    </w:rPr>
  </w:style>
  <w:style w:type="paragraph" w:customStyle="1" w:styleId="2-2ji">
    <w:name w:val="2-2ji"/>
    <w:basedOn w:val="2"/>
    <w:autoRedefine/>
    <w:qFormat/>
    <w:rsid w:val="003F66AB"/>
    <w:pPr>
      <w:adjustRightInd w:val="0"/>
      <w:spacing w:before="0" w:after="0" w:line="360" w:lineRule="auto"/>
      <w:jc w:val="center"/>
      <w:textAlignment w:val="baseline"/>
    </w:pPr>
    <w:rPr>
      <w:rFonts w:ascii="宋体" w:hAnsi="宋体"/>
      <w:bCs w:val="0"/>
      <w:kern w:val="0"/>
      <w:sz w:val="36"/>
    </w:rPr>
  </w:style>
  <w:style w:type="paragraph" w:customStyle="1" w:styleId="1e">
    <w:name w:val="(1)"/>
    <w:basedOn w:val="111"/>
    <w:autoRedefine/>
    <w:qFormat/>
    <w:rsid w:val="003F66AB"/>
    <w:pPr>
      <w:spacing w:before="240"/>
      <w:ind w:left="431" w:hanging="431"/>
    </w:pPr>
    <w:rPr>
      <w:b w:val="0"/>
      <w:sz w:val="24"/>
    </w:rPr>
  </w:style>
  <w:style w:type="paragraph" w:customStyle="1" w:styleId="111">
    <w:name w:val="1.1"/>
    <w:basedOn w:val="a"/>
    <w:autoRedefine/>
    <w:qFormat/>
    <w:rsid w:val="003F66AB"/>
    <w:pPr>
      <w:widowControl/>
      <w:overflowPunct w:val="0"/>
      <w:autoSpaceDE w:val="0"/>
      <w:autoSpaceDN w:val="0"/>
      <w:adjustRightInd w:val="0"/>
      <w:jc w:val="left"/>
      <w:textAlignment w:val="baseline"/>
    </w:pPr>
    <w:rPr>
      <w:rFonts w:ascii="黑体" w:eastAsia="黑体" w:hAnsi="Times New Roman" w:cs="Times New Roman"/>
      <w:b/>
      <w:spacing w:val="-20"/>
      <w:kern w:val="28"/>
      <w:position w:val="-6"/>
      <w:sz w:val="28"/>
      <w:szCs w:val="20"/>
    </w:rPr>
  </w:style>
  <w:style w:type="paragraph" w:customStyle="1" w:styleId="afffc">
    <w:name w:val="a 正文"/>
    <w:basedOn w:val="Afffd"/>
    <w:autoRedefine/>
    <w:qFormat/>
    <w:rsid w:val="003F66AB"/>
    <w:pPr>
      <w:tabs>
        <w:tab w:val="left" w:pos="3240"/>
      </w:tabs>
      <w:ind w:left="681" w:hanging="227"/>
    </w:pPr>
  </w:style>
  <w:style w:type="paragraph" w:customStyle="1" w:styleId="Afffd">
    <w:name w:val="A.正文"/>
    <w:basedOn w:val="a"/>
    <w:autoRedefine/>
    <w:qFormat/>
    <w:rsid w:val="003F66AB"/>
    <w:pPr>
      <w:widowControl/>
      <w:tabs>
        <w:tab w:val="left" w:pos="720"/>
        <w:tab w:val="left" w:pos="3750"/>
      </w:tabs>
      <w:spacing w:before="40" w:after="40" w:line="300" w:lineRule="exact"/>
      <w:ind w:left="720" w:firstLine="510"/>
    </w:pPr>
    <w:rPr>
      <w:rFonts w:ascii="Times New Roman" w:eastAsia="宋体" w:hAnsi="Times New Roman" w:cs="Times New Roman"/>
      <w:szCs w:val="20"/>
    </w:rPr>
  </w:style>
  <w:style w:type="paragraph" w:customStyle="1" w:styleId="400">
    <w:name w:val="样式 4 + 段前: 0 磅 段后: 0 磅 行距: 单倍行距"/>
    <w:basedOn w:val="42"/>
    <w:autoRedefine/>
    <w:qFormat/>
    <w:rsid w:val="003F66AB"/>
    <w:pPr>
      <w:spacing w:before="0" w:after="0" w:line="240" w:lineRule="auto"/>
    </w:pPr>
    <w:rPr>
      <w:rFonts w:cs="宋体"/>
      <w:b w:val="0"/>
      <w:szCs w:val="20"/>
    </w:rPr>
  </w:style>
  <w:style w:type="paragraph" w:customStyle="1" w:styleId="bb">
    <w:name w:val="bb"/>
    <w:basedOn w:val="a"/>
    <w:autoRedefine/>
    <w:qFormat/>
    <w:rsid w:val="003F66AB"/>
    <w:pPr>
      <w:widowControl/>
      <w:spacing w:before="100" w:beforeAutospacing="1" w:after="100" w:afterAutospacing="1"/>
      <w:jc w:val="left"/>
    </w:pPr>
    <w:rPr>
      <w:rFonts w:ascii="宋体" w:eastAsia="宋体" w:hAnsi="Times New Roman" w:cs="Times New Roman"/>
      <w:kern w:val="0"/>
      <w:sz w:val="24"/>
      <w:szCs w:val="24"/>
    </w:rPr>
  </w:style>
  <w:style w:type="paragraph" w:customStyle="1" w:styleId="TOC10">
    <w:name w:val="TOC 标题1"/>
    <w:basedOn w:val="1"/>
    <w:next w:val="a"/>
    <w:autoRedefine/>
    <w:uiPriority w:val="39"/>
    <w:qFormat/>
    <w:rsid w:val="003F66AB"/>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xl30">
    <w:name w:val="xl30"/>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b/>
      <w:bCs/>
      <w:kern w:val="0"/>
      <w:sz w:val="24"/>
      <w:szCs w:val="24"/>
    </w:rPr>
  </w:style>
  <w:style w:type="paragraph" w:customStyle="1" w:styleId="1f">
    <w:name w:val="列出段落1"/>
    <w:basedOn w:val="a"/>
    <w:autoRedefine/>
    <w:qFormat/>
    <w:rsid w:val="003F66AB"/>
    <w:pPr>
      <w:autoSpaceDE w:val="0"/>
      <w:autoSpaceDN w:val="0"/>
      <w:ind w:left="400" w:firstLine="420"/>
      <w:jc w:val="left"/>
    </w:pPr>
    <w:rPr>
      <w:rFonts w:ascii="宋体" w:eastAsia="宋体" w:hAnsi="宋体" w:cs="宋体"/>
      <w:kern w:val="0"/>
      <w:sz w:val="22"/>
      <w:lang w:val="zh-CN" w:bidi="zh-CN"/>
    </w:rPr>
  </w:style>
  <w:style w:type="paragraph" w:customStyle="1" w:styleId="074">
    <w:name w:val="样式 样式 样式 小四 加粗 居中 + 宋体 加粗 黑色 + 左侧:  0.74 厘米"/>
    <w:basedOn w:val="afffe"/>
    <w:autoRedefine/>
    <w:qFormat/>
    <w:rsid w:val="003F66AB"/>
    <w:pPr>
      <w:ind w:left="420" w:firstLine="422"/>
    </w:pPr>
  </w:style>
  <w:style w:type="paragraph" w:customStyle="1" w:styleId="afffe">
    <w:name w:val="样式 样式 小四 加粗 居中 + 宋体 加粗 黑色"/>
    <w:basedOn w:val="affff"/>
    <w:next w:val="5"/>
    <w:autoRedefine/>
    <w:qFormat/>
    <w:rsid w:val="003F66AB"/>
    <w:rPr>
      <w:rFonts w:ascii="宋体" w:hAnsi="宋体"/>
      <w:b/>
      <w:bCs/>
      <w:color w:val="000000"/>
    </w:rPr>
  </w:style>
  <w:style w:type="paragraph" w:customStyle="1" w:styleId="affff">
    <w:name w:val="样式 小四 加粗 居中"/>
    <w:basedOn w:val="5"/>
    <w:next w:val="5"/>
    <w:autoRedefine/>
    <w:qFormat/>
    <w:rsid w:val="003F66AB"/>
    <w:pPr>
      <w:spacing w:beforeLines="50" w:before="50" w:afterLines="50" w:after="50" w:line="240" w:lineRule="auto"/>
      <w:jc w:val="center"/>
    </w:pPr>
    <w:rPr>
      <w:rFonts w:cs="宋体"/>
      <w:b w:val="0"/>
      <w:bCs w:val="0"/>
      <w:sz w:val="24"/>
      <w:szCs w:val="20"/>
    </w:rPr>
  </w:style>
  <w:style w:type="paragraph" w:customStyle="1" w:styleId="BodyText">
    <w:name w:val="BodyText"/>
    <w:basedOn w:val="a"/>
    <w:autoRedefine/>
    <w:qFormat/>
    <w:locked/>
    <w:rsid w:val="003F66AB"/>
    <w:pPr>
      <w:spacing w:after="60" w:line="360" w:lineRule="atLeast"/>
      <w:ind w:leftChars="30" w:left="72" w:rightChars="30" w:right="30"/>
      <w:jc w:val="center"/>
    </w:pPr>
    <w:rPr>
      <w:rFonts w:ascii="Times New Roman" w:eastAsia="宋体" w:hAnsi="Times New Roman" w:cs="Times New Roman"/>
      <w:kern w:val="0"/>
      <w:sz w:val="20"/>
      <w:szCs w:val="20"/>
    </w:rPr>
  </w:style>
  <w:style w:type="paragraph" w:customStyle="1" w:styleId="1f0">
    <w:name w:val="µ1"/>
    <w:basedOn w:val="a"/>
    <w:autoRedefine/>
    <w:qFormat/>
    <w:rsid w:val="003F66AB"/>
    <w:pPr>
      <w:widowControl/>
      <w:overflowPunct w:val="0"/>
      <w:autoSpaceDE w:val="0"/>
      <w:autoSpaceDN w:val="0"/>
      <w:adjustRightInd w:val="0"/>
      <w:spacing w:before="120"/>
      <w:ind w:left="432" w:hanging="432"/>
      <w:textAlignment w:val="baseline"/>
    </w:pPr>
    <w:rPr>
      <w:rFonts w:ascii="楷体" w:eastAsia="楷体" w:hAnsi="Times New Roman" w:cs="Times New Roman"/>
      <w:spacing w:val="-20"/>
      <w:kern w:val="28"/>
      <w:position w:val="-6"/>
      <w:sz w:val="24"/>
      <w:szCs w:val="20"/>
    </w:rPr>
  </w:style>
  <w:style w:type="paragraph" w:customStyle="1" w:styleId="4a">
    <w:name w:val="样式 4 + 小三"/>
    <w:basedOn w:val="42"/>
    <w:next w:val="4"/>
    <w:autoRedefine/>
    <w:qFormat/>
    <w:rsid w:val="003F66AB"/>
    <w:rPr>
      <w:sz w:val="30"/>
    </w:rPr>
  </w:style>
  <w:style w:type="paragraph" w:customStyle="1" w:styleId="xl39">
    <w:name w:val="xl39"/>
    <w:basedOn w:val="a"/>
    <w:autoRedefine/>
    <w:qFormat/>
    <w:rsid w:val="003F66A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kern w:val="0"/>
      <w:sz w:val="28"/>
      <w:szCs w:val="28"/>
    </w:rPr>
  </w:style>
  <w:style w:type="paragraph" w:customStyle="1" w:styleId="affff0">
    <w:name w:val="标准正文"/>
    <w:basedOn w:val="a"/>
    <w:autoRedefine/>
    <w:uiPriority w:val="99"/>
    <w:qFormat/>
    <w:rsid w:val="003F66AB"/>
    <w:pPr>
      <w:spacing w:afterLines="50"/>
      <w:ind w:firstLineChars="200" w:firstLine="200"/>
      <w:jc w:val="left"/>
    </w:pPr>
    <w:rPr>
      <w:rFonts w:ascii="Times New Roman" w:eastAsia="宋体" w:hAnsi="Times New Roman" w:cs="Times New Roman"/>
      <w:sz w:val="24"/>
      <w:szCs w:val="21"/>
    </w:rPr>
  </w:style>
  <w:style w:type="paragraph" w:customStyle="1" w:styleId="affff1">
    <w:name w:val="合同正文"/>
    <w:basedOn w:val="a"/>
    <w:autoRedefine/>
    <w:qFormat/>
    <w:rsid w:val="003F66AB"/>
    <w:pPr>
      <w:adjustRightInd w:val="0"/>
      <w:spacing w:line="580" w:lineRule="exact"/>
    </w:pPr>
    <w:rPr>
      <w:rFonts w:ascii="Times New Roman" w:eastAsia="宋体" w:hAnsi="Times New Roman" w:cs="Times New Roman"/>
      <w:b/>
      <w:sz w:val="24"/>
      <w:szCs w:val="20"/>
    </w:rPr>
  </w:style>
  <w:style w:type="paragraph" w:customStyle="1" w:styleId="affff2">
    <w:name w:val="**"/>
    <w:basedOn w:val="111"/>
    <w:autoRedefine/>
    <w:qFormat/>
    <w:rsid w:val="003F66AB"/>
    <w:rPr>
      <w:rFonts w:ascii="楷体" w:eastAsia="楷体"/>
      <w:sz w:val="24"/>
    </w:rPr>
  </w:style>
  <w:style w:type="paragraph" w:customStyle="1" w:styleId="2f1">
    <w:name w:val="表格2"/>
    <w:basedOn w:val="a"/>
    <w:autoRedefine/>
    <w:qFormat/>
    <w:rsid w:val="003F66AB"/>
    <w:pPr>
      <w:adjustRightInd w:val="0"/>
      <w:spacing w:before="60" w:after="60"/>
      <w:jc w:val="center"/>
    </w:pPr>
    <w:rPr>
      <w:rFonts w:ascii="宋体" w:eastAsia="宋体" w:hAnsi="Times New Roman" w:cs="Times New Roman"/>
      <w:color w:val="000000"/>
      <w:kern w:val="0"/>
      <w:sz w:val="24"/>
      <w:szCs w:val="20"/>
    </w:rPr>
  </w:style>
  <w:style w:type="paragraph" w:customStyle="1" w:styleId="p16">
    <w:name w:val="p16"/>
    <w:basedOn w:val="a"/>
    <w:autoRedefine/>
    <w:qFormat/>
    <w:rsid w:val="003F66AB"/>
    <w:pPr>
      <w:widowControl/>
    </w:pPr>
    <w:rPr>
      <w:rFonts w:ascii="Times New Roman" w:eastAsia="宋体" w:hAnsi="Times New Roman" w:cs="Times New Roman"/>
      <w:kern w:val="0"/>
      <w:szCs w:val="21"/>
    </w:rPr>
  </w:style>
  <w:style w:type="paragraph" w:customStyle="1" w:styleId="affff3">
    <w:name w:val="."/>
    <w:basedOn w:val="a"/>
    <w:autoRedefine/>
    <w:qFormat/>
    <w:rsid w:val="003F66AB"/>
    <w:pPr>
      <w:widowControl/>
      <w:overflowPunct w:val="0"/>
      <w:autoSpaceDE w:val="0"/>
      <w:autoSpaceDN w:val="0"/>
      <w:adjustRightInd w:val="0"/>
      <w:spacing w:before="60" w:line="264" w:lineRule="auto"/>
      <w:ind w:left="681" w:right="-57" w:hanging="227"/>
      <w:textAlignment w:val="baseline"/>
    </w:pPr>
    <w:rPr>
      <w:rFonts w:ascii="宋体" w:eastAsia="宋体" w:hAnsi="Times New Roman" w:cs="Times New Roman"/>
      <w:kern w:val="0"/>
      <w:sz w:val="24"/>
      <w:szCs w:val="20"/>
    </w:rPr>
  </w:style>
  <w:style w:type="paragraph" w:customStyle="1" w:styleId="3c">
    <w:name w:val="3"/>
    <w:basedOn w:val="3"/>
    <w:next w:val="3"/>
    <w:autoRedefine/>
    <w:qFormat/>
    <w:rsid w:val="003F66AB"/>
    <w:pPr>
      <w:widowControl w:val="0"/>
      <w:spacing w:before="0" w:after="0" w:line="415" w:lineRule="auto"/>
    </w:pPr>
    <w:rPr>
      <w:rFonts w:ascii="黑体" w:eastAsia="黑体"/>
      <w:sz w:val="28"/>
      <w:szCs w:val="28"/>
    </w:rPr>
  </w:style>
  <w:style w:type="paragraph" w:customStyle="1" w:styleId="TOC30">
    <w:name w:val="TOC 标题3"/>
    <w:basedOn w:val="1"/>
    <w:next w:val="a"/>
    <w:autoRedefine/>
    <w:qFormat/>
    <w:rsid w:val="003F66AB"/>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font5">
    <w:name w:val="font5"/>
    <w:basedOn w:val="a"/>
    <w:autoRedefine/>
    <w:qFormat/>
    <w:rsid w:val="003F66AB"/>
    <w:pPr>
      <w:widowControl/>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CharCharChar">
    <w:name w:val="Char Char Char Char Char Char Char Char Char Char"/>
    <w:basedOn w:val="a"/>
    <w:autoRedefine/>
    <w:qFormat/>
    <w:rsid w:val="003F66AB"/>
    <w:rPr>
      <w:rFonts w:ascii="Times New Roman" w:eastAsia="宋体" w:hAnsi="Times New Roman" w:cs="Times New Roman"/>
      <w:szCs w:val="24"/>
    </w:rPr>
  </w:style>
  <w:style w:type="paragraph" w:customStyle="1" w:styleId="affff4">
    <w:name w:val="表格文字"/>
    <w:basedOn w:val="a"/>
    <w:autoRedefine/>
    <w:qFormat/>
    <w:rsid w:val="003F66AB"/>
    <w:pPr>
      <w:adjustRightInd w:val="0"/>
      <w:spacing w:line="420" w:lineRule="atLeast"/>
      <w:ind w:firstLineChars="200" w:firstLine="200"/>
      <w:jc w:val="left"/>
      <w:textAlignment w:val="baseline"/>
    </w:pPr>
    <w:rPr>
      <w:rFonts w:ascii="Times New Roman" w:eastAsia="宋体" w:hAnsi="Times New Roman" w:cs="Times New Roman"/>
      <w:kern w:val="0"/>
      <w:szCs w:val="20"/>
    </w:rPr>
  </w:style>
  <w:style w:type="paragraph" w:customStyle="1" w:styleId="affff5">
    <w:name w:val="+正文"/>
    <w:basedOn w:val="a"/>
    <w:autoRedefine/>
    <w:qFormat/>
    <w:rsid w:val="003F66AB"/>
    <w:pPr>
      <w:spacing w:line="360" w:lineRule="auto"/>
      <w:ind w:firstLineChars="200" w:firstLine="200"/>
    </w:pPr>
    <w:rPr>
      <w:rFonts w:ascii="Times New Roman" w:eastAsia="宋体" w:hAnsi="Times New Roman" w:cs="Times New Roman"/>
      <w:sz w:val="24"/>
      <w:szCs w:val="28"/>
    </w:rPr>
  </w:style>
  <w:style w:type="paragraph" w:customStyle="1" w:styleId="Char110">
    <w:name w:val="Char11"/>
    <w:basedOn w:val="a"/>
    <w:autoRedefine/>
    <w:qFormat/>
    <w:rsid w:val="003F66AB"/>
    <w:pPr>
      <w:widowControl/>
      <w:spacing w:after="160" w:line="240" w:lineRule="exact"/>
      <w:jc w:val="left"/>
    </w:pPr>
    <w:rPr>
      <w:rFonts w:ascii="Verdana" w:eastAsia="宋体" w:hAnsi="Verdana" w:cs="Times New Roman"/>
      <w:kern w:val="0"/>
      <w:sz w:val="20"/>
      <w:szCs w:val="20"/>
      <w:lang w:eastAsia="en-US"/>
    </w:rPr>
  </w:style>
  <w:style w:type="paragraph" w:customStyle="1" w:styleId="2f2">
    <w:name w:val="纯文本2"/>
    <w:basedOn w:val="a"/>
    <w:autoRedefine/>
    <w:qFormat/>
    <w:rsid w:val="003F66AB"/>
    <w:rPr>
      <w:rFonts w:ascii="宋体" w:eastAsia="宋体" w:hAnsi="Courier New" w:cs="Times New Roman"/>
      <w:szCs w:val="20"/>
    </w:rPr>
  </w:style>
  <w:style w:type="paragraph" w:customStyle="1" w:styleId="font0">
    <w:name w:val="font0"/>
    <w:basedOn w:val="a"/>
    <w:autoRedefine/>
    <w:qFormat/>
    <w:rsid w:val="003F66A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f1">
    <w:name w:val="无间隔1"/>
    <w:autoRedefine/>
    <w:uiPriority w:val="99"/>
    <w:qFormat/>
    <w:rsid w:val="003F66AB"/>
    <w:pPr>
      <w:widowControl w:val="0"/>
      <w:jc w:val="both"/>
    </w:pPr>
    <w:rPr>
      <w:rFonts w:ascii="Times New Roman" w:eastAsia="宋体" w:hAnsi="Times New Roman" w:cs="Times New Roman"/>
      <w:szCs w:val="24"/>
    </w:rPr>
  </w:style>
  <w:style w:type="paragraph" w:customStyle="1" w:styleId="Index8">
    <w:name w:val="Index8"/>
    <w:basedOn w:val="a"/>
    <w:next w:val="a"/>
    <w:autoRedefine/>
    <w:qFormat/>
    <w:locked/>
    <w:rsid w:val="003F66AB"/>
    <w:pPr>
      <w:ind w:left="2940"/>
    </w:pPr>
    <w:rPr>
      <w:rFonts w:ascii="Times New Roman" w:eastAsia="宋体" w:hAnsi="Times New Roman" w:cs="Times New Roman"/>
      <w:szCs w:val="24"/>
    </w:rPr>
  </w:style>
  <w:style w:type="paragraph" w:customStyle="1" w:styleId="2f3">
    <w:name w:val="2"/>
    <w:basedOn w:val="3"/>
    <w:autoRedefine/>
    <w:qFormat/>
    <w:rsid w:val="003F66AB"/>
    <w:pPr>
      <w:widowControl w:val="0"/>
      <w:spacing w:beforeLines="50" w:before="120" w:afterLines="50" w:after="120" w:line="240" w:lineRule="auto"/>
      <w:jc w:val="center"/>
    </w:pPr>
    <w:rPr>
      <w:rFonts w:ascii="黑体" w:eastAsia="黑体"/>
      <w:sz w:val="44"/>
      <w:szCs w:val="28"/>
    </w:rPr>
  </w:style>
  <w:style w:type="paragraph" w:customStyle="1" w:styleId="table">
    <w:name w:val="table"/>
    <w:basedOn w:val="a"/>
    <w:autoRedefine/>
    <w:qFormat/>
    <w:rsid w:val="003F66AB"/>
    <w:pPr>
      <w:keepNext/>
      <w:widowControl/>
      <w:overflowPunct w:val="0"/>
      <w:autoSpaceDE w:val="0"/>
      <w:autoSpaceDN w:val="0"/>
      <w:adjustRightInd w:val="0"/>
      <w:jc w:val="left"/>
      <w:textAlignment w:val="baseline"/>
    </w:pPr>
    <w:rPr>
      <w:rFonts w:ascii="楷体" w:eastAsia="楷体" w:hAnsi="Times New Roman" w:cs="Times New Roman"/>
      <w:b/>
      <w:spacing w:val="2"/>
      <w:kern w:val="28"/>
      <w:position w:val="-6"/>
      <w:sz w:val="24"/>
      <w:szCs w:val="20"/>
    </w:rPr>
  </w:style>
  <w:style w:type="paragraph" w:customStyle="1" w:styleId="4000">
    <w:name w:val="样式 4 + 小三 两端对齐 段前: 0 磅 段后: 0 磅 行距: 单倍行距"/>
    <w:basedOn w:val="42"/>
    <w:autoRedefine/>
    <w:qFormat/>
    <w:rsid w:val="003F66AB"/>
    <w:pPr>
      <w:spacing w:before="0" w:after="0" w:line="240" w:lineRule="auto"/>
      <w:jc w:val="both"/>
    </w:pPr>
    <w:rPr>
      <w:rFonts w:cs="宋体"/>
      <w:sz w:val="30"/>
      <w:szCs w:val="20"/>
    </w:rPr>
  </w:style>
  <w:style w:type="paragraph" w:customStyle="1" w:styleId="444">
    <w:name w:val="444"/>
    <w:basedOn w:val="a"/>
    <w:autoRedefine/>
    <w:qFormat/>
    <w:rsid w:val="003F66AB"/>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2f4">
    <w:name w:val="标题2"/>
    <w:basedOn w:val="2"/>
    <w:next w:val="a"/>
    <w:autoRedefine/>
    <w:qFormat/>
    <w:rsid w:val="003F66AB"/>
    <w:pPr>
      <w:snapToGrid w:val="0"/>
      <w:spacing w:before="120" w:after="120" w:line="240" w:lineRule="auto"/>
      <w:jc w:val="left"/>
    </w:pPr>
    <w:rPr>
      <w:rFonts w:ascii="Arial" w:eastAsia="黑体" w:hAnsi="Arial"/>
      <w:b w:val="0"/>
      <w:bCs w:val="0"/>
      <w:sz w:val="21"/>
      <w:szCs w:val="21"/>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autoRedefine/>
    <w:qFormat/>
    <w:rsid w:val="003F66AB"/>
    <w:pPr>
      <w:snapToGrid w:val="0"/>
      <w:spacing w:before="240" w:after="240" w:line="348" w:lineRule="auto"/>
    </w:pPr>
    <w:rPr>
      <w:sz w:val="44"/>
    </w:rPr>
  </w:style>
  <w:style w:type="paragraph" w:customStyle="1" w:styleId="head4">
    <w:name w:val="head4"/>
    <w:basedOn w:val="a"/>
    <w:autoRedefine/>
    <w:qFormat/>
    <w:rsid w:val="003F66AB"/>
    <w:pPr>
      <w:widowControl/>
      <w:overflowPunct w:val="0"/>
      <w:autoSpaceDE w:val="0"/>
      <w:autoSpaceDN w:val="0"/>
      <w:adjustRightInd w:val="0"/>
      <w:spacing w:before="120" w:line="360" w:lineRule="auto"/>
      <w:textAlignment w:val="baseline"/>
    </w:pPr>
    <w:rPr>
      <w:rFonts w:ascii="¿¬Ìå" w:eastAsia="宋体" w:hAnsi="¿¬Ìå" w:cs="Times New Roman"/>
      <w:kern w:val="0"/>
      <w:sz w:val="24"/>
      <w:szCs w:val="24"/>
    </w:rPr>
  </w:style>
  <w:style w:type="paragraph" w:customStyle="1" w:styleId="xl37">
    <w:name w:val="xl37"/>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b/>
      <w:bCs/>
      <w:kern w:val="0"/>
      <w:sz w:val="24"/>
      <w:szCs w:val="24"/>
    </w:rPr>
  </w:style>
  <w:style w:type="paragraph" w:customStyle="1" w:styleId="tds100">
    <w:name w:val="tds100"/>
    <w:basedOn w:val="TOC2"/>
    <w:autoRedefine/>
    <w:qFormat/>
    <w:rsid w:val="003F66AB"/>
    <w:pPr>
      <w:tabs>
        <w:tab w:val="right" w:leader="dot" w:pos="9628"/>
      </w:tabs>
      <w:ind w:left="200"/>
      <w:jc w:val="center"/>
    </w:pPr>
    <w:rPr>
      <w:b/>
      <w:sz w:val="44"/>
    </w:rPr>
  </w:style>
  <w:style w:type="paragraph" w:customStyle="1" w:styleId="CharCharCharCharCharCharChar">
    <w:name w:val="Char Char Char Char Char Char Char"/>
    <w:basedOn w:val="a"/>
    <w:autoRedefine/>
    <w:qFormat/>
    <w:rsid w:val="003F66AB"/>
    <w:pPr>
      <w:widowControl/>
      <w:spacing w:after="160" w:line="240" w:lineRule="exact"/>
      <w:ind w:firstLineChars="200" w:firstLine="200"/>
      <w:jc w:val="left"/>
    </w:pPr>
    <w:rPr>
      <w:rFonts w:ascii="Arial" w:eastAsia="Times New Roman" w:hAnsi="Arial" w:cs="Verdana"/>
      <w:b/>
      <w:spacing w:val="2"/>
      <w:kern w:val="0"/>
      <w:sz w:val="24"/>
      <w:szCs w:val="24"/>
      <w:lang w:eastAsia="en-US"/>
    </w:rPr>
  </w:style>
  <w:style w:type="paragraph" w:customStyle="1" w:styleId="affff6">
    <w:name w:val="·"/>
    <w:basedOn w:val="a"/>
    <w:autoRedefine/>
    <w:qFormat/>
    <w:rsid w:val="003F66AB"/>
    <w:pPr>
      <w:widowControl/>
      <w:overflowPunct w:val="0"/>
      <w:autoSpaceDE w:val="0"/>
      <w:autoSpaceDN w:val="0"/>
      <w:adjustRightInd w:val="0"/>
      <w:spacing w:before="120"/>
      <w:ind w:left="432" w:hanging="432"/>
      <w:textAlignment w:val="baseline"/>
    </w:pPr>
    <w:rPr>
      <w:rFonts w:ascii="楷体" w:eastAsia="楷体" w:hAnsi="Times New Roman" w:cs="Times New Roman"/>
      <w:spacing w:val="-20"/>
      <w:kern w:val="28"/>
      <w:position w:val="-6"/>
      <w:sz w:val="24"/>
      <w:szCs w:val="20"/>
    </w:rPr>
  </w:style>
  <w:style w:type="paragraph" w:customStyle="1" w:styleId="xl36">
    <w:name w:val="xl36"/>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PlainText">
    <w:name w:val="PlainText"/>
    <w:basedOn w:val="a"/>
    <w:next w:val="Index8"/>
    <w:autoRedefine/>
    <w:qFormat/>
    <w:locked/>
    <w:rsid w:val="003F66AB"/>
    <w:rPr>
      <w:rFonts w:ascii="宋体" w:eastAsia="宋体" w:hAnsi="Courier New" w:cs="Times New Roman"/>
      <w:szCs w:val="20"/>
    </w:rPr>
  </w:style>
  <w:style w:type="paragraph" w:customStyle="1" w:styleId="head1">
    <w:name w:val="head1"/>
    <w:basedOn w:val="a"/>
    <w:autoRedefine/>
    <w:qFormat/>
    <w:rsid w:val="003F66AB"/>
    <w:pPr>
      <w:widowControl/>
      <w:tabs>
        <w:tab w:val="left" w:pos="1680"/>
      </w:tabs>
      <w:overflowPunct w:val="0"/>
      <w:autoSpaceDE w:val="0"/>
      <w:autoSpaceDN w:val="0"/>
      <w:adjustRightInd w:val="0"/>
      <w:spacing w:before="60" w:after="60"/>
      <w:ind w:left="1680"/>
      <w:jc w:val="left"/>
      <w:textAlignment w:val="baseline"/>
      <w:outlineLvl w:val="0"/>
    </w:pPr>
    <w:rPr>
      <w:rFonts w:ascii="黑体" w:eastAsia="黑体" w:hAnsi="¿¬Ìå" w:cs="Times New Roman"/>
      <w:kern w:val="0"/>
      <w:sz w:val="30"/>
      <w:szCs w:val="30"/>
    </w:rPr>
  </w:style>
  <w:style w:type="paragraph" w:customStyle="1" w:styleId="xl35">
    <w:name w:val="xl35"/>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b/>
      <w:bCs/>
      <w:kern w:val="0"/>
      <w:sz w:val="24"/>
      <w:szCs w:val="24"/>
    </w:rPr>
  </w:style>
  <w:style w:type="paragraph" w:customStyle="1" w:styleId="Char7">
    <w:name w:val="Char"/>
    <w:basedOn w:val="a"/>
    <w:autoRedefine/>
    <w:qFormat/>
    <w:rsid w:val="003F66AB"/>
    <w:rPr>
      <w:rFonts w:ascii="Tahoma" w:eastAsia="宋体" w:hAnsi="Tahoma" w:cs="Times New Roman"/>
      <w:sz w:val="24"/>
      <w:szCs w:val="20"/>
    </w:rPr>
  </w:style>
  <w:style w:type="paragraph" w:customStyle="1" w:styleId="font6">
    <w:name w:val="font6"/>
    <w:basedOn w:val="a"/>
    <w:autoRedefine/>
    <w:qFormat/>
    <w:rsid w:val="003F66A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5CharCharCharCharCharCharCharCharCharChar">
    <w:name w:val="5 Char Char Char Char Char Char Char Char Char Char"/>
    <w:basedOn w:val="a"/>
    <w:autoRedefine/>
    <w:qFormat/>
    <w:rsid w:val="003F66AB"/>
    <w:rPr>
      <w:rFonts w:ascii="Times New Roman" w:eastAsia="宋体" w:hAnsi="Times New Roman" w:cs="Times New Roman"/>
      <w:szCs w:val="24"/>
    </w:rPr>
  </w:style>
  <w:style w:type="paragraph" w:customStyle="1" w:styleId="xl31">
    <w:name w:val="xl31"/>
    <w:basedOn w:val="a"/>
    <w:autoRedefine/>
    <w:qFormat/>
    <w:rsid w:val="003F66AB"/>
    <w:pPr>
      <w:widowControl/>
      <w:pBdr>
        <w:bottom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2ji">
    <w:name w:val="2ji"/>
    <w:basedOn w:val="2"/>
    <w:autoRedefine/>
    <w:qFormat/>
    <w:rsid w:val="003F66AB"/>
    <w:pPr>
      <w:adjustRightInd w:val="0"/>
      <w:spacing w:before="0" w:after="0" w:line="360" w:lineRule="auto"/>
      <w:jc w:val="center"/>
      <w:textAlignment w:val="baseline"/>
    </w:pPr>
    <w:rPr>
      <w:rFonts w:ascii="宋体" w:hAnsi="宋体"/>
      <w:kern w:val="0"/>
      <w:sz w:val="21"/>
      <w:szCs w:val="21"/>
    </w:rPr>
  </w:style>
  <w:style w:type="paragraph" w:customStyle="1" w:styleId="378020">
    <w:name w:val="样式 标题 3 + (中文) 黑体 小四 非加粗 段前: 7.8 磅 段后: 0 磅 行距: 固定值 20 磅"/>
    <w:basedOn w:val="3"/>
    <w:autoRedefine/>
    <w:qFormat/>
    <w:rsid w:val="003F66AB"/>
    <w:pPr>
      <w:widowControl w:val="0"/>
      <w:spacing w:before="0" w:after="0" w:line="400" w:lineRule="exact"/>
    </w:pPr>
    <w:rPr>
      <w:rFonts w:ascii="黑体" w:eastAsia="黑体" w:cs="宋体"/>
      <w:b w:val="0"/>
      <w:bCs w:val="0"/>
      <w:szCs w:val="20"/>
    </w:rPr>
  </w:style>
  <w:style w:type="paragraph" w:customStyle="1" w:styleId="4001">
    <w:name w:val="样式 4 + 宋体 小三 黑色 两端对齐 段前: 0 磅 段后: 0 磅 行距: 单倍行距1"/>
    <w:basedOn w:val="42"/>
    <w:next w:val="4"/>
    <w:autoRedefine/>
    <w:qFormat/>
    <w:rsid w:val="003F66AB"/>
    <w:pPr>
      <w:spacing w:before="0" w:after="0" w:line="240" w:lineRule="auto"/>
      <w:ind w:firstLine="422"/>
      <w:jc w:val="both"/>
    </w:pPr>
    <w:rPr>
      <w:rFonts w:ascii="宋体" w:hAnsi="宋体" w:cs="宋体"/>
      <w:color w:val="000000"/>
      <w:sz w:val="30"/>
      <w:szCs w:val="20"/>
    </w:rPr>
  </w:style>
  <w:style w:type="paragraph" w:customStyle="1" w:styleId="1f2">
    <w:name w:val="修订1"/>
    <w:autoRedefine/>
    <w:qFormat/>
    <w:rsid w:val="003F66AB"/>
    <w:rPr>
      <w:rFonts w:ascii="Times New Roman" w:eastAsia="宋体" w:hAnsi="Times New Roman" w:cs="Times New Roman"/>
      <w:kern w:val="0"/>
      <w:szCs w:val="20"/>
    </w:rPr>
  </w:style>
  <w:style w:type="paragraph" w:customStyle="1" w:styleId="F2">
    <w:name w:val="F2"/>
    <w:basedOn w:val="a"/>
    <w:autoRedefine/>
    <w:qFormat/>
    <w:rsid w:val="003F66AB"/>
    <w:pPr>
      <w:autoSpaceDE w:val="0"/>
      <w:autoSpaceDN w:val="0"/>
      <w:adjustRightInd w:val="0"/>
      <w:ind w:firstLine="601"/>
      <w:textAlignment w:val="baseline"/>
    </w:pPr>
    <w:rPr>
      <w:rFonts w:ascii="Times New Roman" w:eastAsia="宋体" w:hAnsi="Times New Roman" w:cs="Times New Roman"/>
      <w:kern w:val="0"/>
      <w:sz w:val="24"/>
      <w:szCs w:val="20"/>
    </w:rPr>
  </w:style>
  <w:style w:type="paragraph" w:customStyle="1" w:styleId="xl44">
    <w:name w:val="xl44"/>
    <w:basedOn w:val="a"/>
    <w:autoRedefine/>
    <w:qFormat/>
    <w:rsid w:val="003F66AB"/>
    <w:pPr>
      <w:widowControl/>
      <w:pBdr>
        <w:bottom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affff7">
    <w:name w:val="文件目录"/>
    <w:basedOn w:val="a"/>
    <w:autoRedefine/>
    <w:qFormat/>
    <w:rsid w:val="003F66AB"/>
    <w:pPr>
      <w:spacing w:line="600" w:lineRule="exact"/>
      <w:jc w:val="left"/>
    </w:pPr>
    <w:rPr>
      <w:rFonts w:ascii="Times New Roman" w:eastAsia="宋体" w:hAnsi="Times New Roman" w:cs="Times New Roman"/>
      <w:b/>
      <w:sz w:val="30"/>
      <w:szCs w:val="20"/>
    </w:rPr>
  </w:style>
  <w:style w:type="paragraph" w:customStyle="1" w:styleId="xl49">
    <w:name w:val="xl49"/>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b/>
      <w:bCs/>
      <w:kern w:val="0"/>
      <w:sz w:val="24"/>
      <w:szCs w:val="24"/>
    </w:rPr>
  </w:style>
  <w:style w:type="paragraph" w:customStyle="1" w:styleId="Char1CharCharCharCharCharCharCharCharCharCharCharCharCharCharChar">
    <w:name w:val="Char1 Char Char Char Char Char Char Char Char Char Char Char Char Char Char Char"/>
    <w:basedOn w:val="5"/>
    <w:autoRedefine/>
    <w:qFormat/>
    <w:rsid w:val="003F66AB"/>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0">
    <w:name w:val="正文_0"/>
    <w:next w:val="00"/>
    <w:autoRedefine/>
    <w:qFormat/>
    <w:rsid w:val="003F66AB"/>
    <w:pPr>
      <w:widowControl w:val="0"/>
      <w:jc w:val="both"/>
    </w:pPr>
    <w:rPr>
      <w:rFonts w:ascii="Times New Roman" w:eastAsia="宋体" w:hAnsi="Times New Roman" w:cs="Times New Roman"/>
      <w:szCs w:val="24"/>
    </w:rPr>
  </w:style>
  <w:style w:type="paragraph" w:customStyle="1" w:styleId="00">
    <w:name w:val="正文文本_0"/>
    <w:basedOn w:val="0"/>
    <w:autoRedefine/>
    <w:uiPriority w:val="99"/>
    <w:unhideWhenUsed/>
    <w:qFormat/>
    <w:rsid w:val="003F66AB"/>
    <w:pPr>
      <w:adjustRightInd w:val="0"/>
      <w:spacing w:after="60" w:line="360" w:lineRule="atLeast"/>
      <w:ind w:leftChars="30" w:left="72" w:rightChars="30" w:right="30"/>
      <w:jc w:val="center"/>
    </w:pPr>
    <w:rPr>
      <w:rFonts w:ascii="Calibri" w:hAnsi="Calibri"/>
      <w:kern w:val="0"/>
      <w:sz w:val="20"/>
      <w:szCs w:val="20"/>
      <w:lang w:val="zh-CN"/>
    </w:rPr>
  </w:style>
  <w:style w:type="paragraph" w:customStyle="1" w:styleId="200173">
    <w:name w:val="样式 2 + 段前: 0 磅 段后: 0 磅 行距: 多倍行距 1.73 字行"/>
    <w:basedOn w:val="2f3"/>
    <w:next w:val="2"/>
    <w:autoRedefine/>
    <w:qFormat/>
    <w:rsid w:val="003F66AB"/>
    <w:pPr>
      <w:spacing w:beforeLines="0" w:before="0" w:afterLines="0" w:after="0" w:line="415" w:lineRule="auto"/>
    </w:pPr>
    <w:rPr>
      <w:rFonts w:cs="宋体"/>
      <w:szCs w:val="20"/>
    </w:rPr>
  </w:style>
  <w:style w:type="paragraph" w:customStyle="1" w:styleId="xl24">
    <w:name w:val="xl24"/>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1f3">
    <w:name w:val="1.正文"/>
    <w:basedOn w:val="a"/>
    <w:autoRedefine/>
    <w:qFormat/>
    <w:rsid w:val="003F66AB"/>
    <w:pPr>
      <w:widowControl/>
      <w:tabs>
        <w:tab w:val="left" w:pos="840"/>
        <w:tab w:val="left" w:pos="2820"/>
      </w:tabs>
      <w:spacing w:before="40" w:after="40" w:line="300" w:lineRule="exact"/>
      <w:ind w:left="840" w:hanging="420"/>
    </w:pPr>
    <w:rPr>
      <w:rFonts w:ascii="Times New Roman" w:eastAsia="宋体" w:hAnsi="Times New Roman" w:cs="Times New Roman"/>
      <w:szCs w:val="20"/>
    </w:rPr>
  </w:style>
  <w:style w:type="paragraph" w:customStyle="1" w:styleId="xl47">
    <w:name w:val="xl47"/>
    <w:basedOn w:val="a"/>
    <w:autoRedefine/>
    <w:qFormat/>
    <w:rsid w:val="003F66AB"/>
    <w:pPr>
      <w:widowControl/>
      <w:spacing w:before="100" w:beforeAutospacing="1" w:after="100" w:afterAutospacing="1"/>
      <w:jc w:val="center"/>
    </w:pPr>
    <w:rPr>
      <w:rFonts w:ascii="宋体" w:eastAsia="宋体" w:hAnsi="宋体" w:cs="Times New Roman"/>
      <w:kern w:val="0"/>
      <w:sz w:val="28"/>
      <w:szCs w:val="28"/>
    </w:rPr>
  </w:style>
  <w:style w:type="paragraph" w:customStyle="1" w:styleId="CharCharCharCharCharCharChar2">
    <w:name w:val="Char Char Char Char Char Char Char2"/>
    <w:basedOn w:val="a"/>
    <w:autoRedefine/>
    <w:qFormat/>
    <w:rsid w:val="003F66AB"/>
    <w:rPr>
      <w:rFonts w:ascii="Times New Roman" w:eastAsia="宋体" w:hAnsi="Times New Roman" w:cs="Times New Roman"/>
      <w:szCs w:val="24"/>
    </w:rPr>
  </w:style>
  <w:style w:type="paragraph" w:customStyle="1" w:styleId="CharCharCharCharCharCharCharCharCharChar1">
    <w:name w:val="Char Char Char Char Char Char Char Char Char Char1"/>
    <w:basedOn w:val="a7"/>
    <w:autoRedefine/>
    <w:qFormat/>
    <w:rsid w:val="003F66AB"/>
    <w:pPr>
      <w:keepNext/>
      <w:spacing w:beforeLines="100" w:before="312" w:line="240" w:lineRule="auto"/>
      <w:ind w:firstLineChars="0" w:firstLine="0"/>
    </w:pPr>
    <w:rPr>
      <w:rFonts w:ascii="Tahoma" w:hAnsi="Tahoma"/>
      <w:sz w:val="24"/>
    </w:rPr>
  </w:style>
  <w:style w:type="paragraph" w:customStyle="1" w:styleId="CharChara">
    <w:name w:val="批注框文本 Char Char"/>
    <w:basedOn w:val="a"/>
    <w:autoRedefine/>
    <w:qFormat/>
    <w:rsid w:val="003F66AB"/>
    <w:rPr>
      <w:rFonts w:ascii="Times New Roman" w:eastAsia="宋体" w:hAnsi="Times New Roman" w:cs="Times New Roman"/>
      <w:sz w:val="18"/>
      <w:szCs w:val="20"/>
    </w:rPr>
  </w:style>
  <w:style w:type="paragraph" w:customStyle="1" w:styleId="2TimesNewRoman5020">
    <w:name w:val="样式 标题 2 + Times New Roman 四号 非加粗 段前: 5 磅 段后: 0 磅 行距: 固定值 20..."/>
    <w:basedOn w:val="2"/>
    <w:autoRedefine/>
    <w:qFormat/>
    <w:rsid w:val="003F66AB"/>
    <w:pPr>
      <w:spacing w:before="100" w:after="0" w:line="400" w:lineRule="exact"/>
      <w:jc w:val="center"/>
    </w:pPr>
    <w:rPr>
      <w:rFonts w:ascii="Times New Roman" w:eastAsia="黑体" w:hAnsi="Times New Roman" w:cs="宋体"/>
      <w:b w:val="0"/>
      <w:bCs w:val="0"/>
      <w:sz w:val="28"/>
      <w:szCs w:val="20"/>
    </w:rPr>
  </w:style>
  <w:style w:type="paragraph" w:customStyle="1" w:styleId="affff8">
    <w:name w:val="表格"/>
    <w:basedOn w:val="a"/>
    <w:autoRedefine/>
    <w:qFormat/>
    <w:rsid w:val="003F66AB"/>
    <w:pPr>
      <w:jc w:val="center"/>
      <w:textAlignment w:val="center"/>
    </w:pPr>
    <w:rPr>
      <w:rFonts w:ascii="华文细黑" w:eastAsia="宋体" w:hAnsi="华文细黑" w:cs="Times New Roman"/>
      <w:kern w:val="0"/>
      <w:szCs w:val="20"/>
    </w:rPr>
  </w:style>
  <w:style w:type="paragraph" w:customStyle="1" w:styleId="affff9">
    <w:name w:val="表中"/>
    <w:basedOn w:val="a"/>
    <w:autoRedefine/>
    <w:qFormat/>
    <w:rsid w:val="003F66AB"/>
    <w:pPr>
      <w:adjustRightInd w:val="0"/>
      <w:spacing w:line="420" w:lineRule="atLeast"/>
      <w:ind w:firstLineChars="200" w:firstLine="200"/>
      <w:jc w:val="center"/>
      <w:textAlignment w:val="baseline"/>
    </w:pPr>
    <w:rPr>
      <w:rFonts w:ascii="Times New Roman" w:eastAsia="宋体" w:hAnsi="Times New Roman" w:cs="Times New Roman"/>
      <w:kern w:val="0"/>
      <w:szCs w:val="20"/>
    </w:rPr>
  </w:style>
  <w:style w:type="paragraph" w:customStyle="1" w:styleId="112">
    <w:name w:val="1.1编号"/>
    <w:basedOn w:val="a"/>
    <w:autoRedefine/>
    <w:qFormat/>
    <w:rsid w:val="003F66AB"/>
    <w:pPr>
      <w:widowControl/>
      <w:tabs>
        <w:tab w:val="left" w:pos="1559"/>
      </w:tabs>
      <w:spacing w:before="120" w:after="80" w:line="380" w:lineRule="exact"/>
      <w:ind w:left="1559" w:hanging="1559"/>
    </w:pPr>
    <w:rPr>
      <w:rFonts w:ascii="Times New Roman" w:eastAsia="宋体" w:hAnsi="Times New Roman" w:cs="Times New Roman"/>
      <w:b/>
      <w:spacing w:val="20"/>
      <w:szCs w:val="20"/>
    </w:rPr>
  </w:style>
  <w:style w:type="paragraph" w:customStyle="1" w:styleId="Preformatted">
    <w:name w:val="Preformatted"/>
    <w:basedOn w:val="a"/>
    <w:autoRedefine/>
    <w:qFormat/>
    <w:rsid w:val="003F66A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13">
    <w:name w:val="纯文本11"/>
    <w:basedOn w:val="a"/>
    <w:autoRedefine/>
    <w:qFormat/>
    <w:rsid w:val="003F66AB"/>
    <w:rPr>
      <w:rFonts w:ascii="宋体" w:eastAsia="宋体" w:hAnsi="Courier New" w:cs="Times New Roman"/>
      <w:szCs w:val="20"/>
    </w:rPr>
  </w:style>
  <w:style w:type="paragraph" w:customStyle="1" w:styleId="Char1CharCharCharCharCharChar">
    <w:name w:val="Char1 Char Char Char Char Char Char"/>
    <w:basedOn w:val="a"/>
    <w:autoRedefine/>
    <w:qFormat/>
    <w:rsid w:val="003F66AB"/>
    <w:rPr>
      <w:rFonts w:ascii="Tahoma" w:eastAsia="宋体" w:hAnsi="Tahoma" w:cs="Times New Roman"/>
      <w:sz w:val="24"/>
      <w:szCs w:val="20"/>
    </w:rPr>
  </w:style>
  <w:style w:type="paragraph" w:customStyle="1" w:styleId="ParaCharCharCharCharCharCharChar">
    <w:name w:val="默认段落字体 Para Char Char Char Char Char Char Char"/>
    <w:basedOn w:val="a"/>
    <w:autoRedefine/>
    <w:qFormat/>
    <w:rsid w:val="003F66AB"/>
    <w:pPr>
      <w:adjustRightInd w:val="0"/>
      <w:spacing w:line="360" w:lineRule="auto"/>
      <w:ind w:left="200" w:hangingChars="200" w:hanging="200"/>
    </w:pPr>
    <w:rPr>
      <w:rFonts w:ascii="Times New Roman" w:eastAsia="宋体" w:hAnsi="Times New Roman" w:cs="Times New Roman"/>
      <w:kern w:val="0"/>
      <w:sz w:val="24"/>
      <w:szCs w:val="20"/>
    </w:rPr>
  </w:style>
  <w:style w:type="paragraph" w:customStyle="1" w:styleId="p15">
    <w:name w:val="p15"/>
    <w:basedOn w:val="a"/>
    <w:autoRedefine/>
    <w:qFormat/>
    <w:rsid w:val="003F66AB"/>
    <w:pPr>
      <w:widowControl/>
      <w:jc w:val="left"/>
    </w:pPr>
    <w:rPr>
      <w:rFonts w:ascii="Times New Roman" w:eastAsia="宋体" w:hAnsi="Times New Roman" w:cs="Times New Roman"/>
      <w:kern w:val="0"/>
      <w:szCs w:val="21"/>
    </w:rPr>
  </w:style>
  <w:style w:type="paragraph" w:customStyle="1" w:styleId="font9">
    <w:name w:val="font9"/>
    <w:basedOn w:val="a"/>
    <w:autoRedefine/>
    <w:qFormat/>
    <w:rsid w:val="003F66AB"/>
    <w:pPr>
      <w:widowControl/>
      <w:spacing w:before="100" w:beforeAutospacing="1" w:after="100" w:afterAutospacing="1"/>
      <w:jc w:val="left"/>
    </w:pPr>
    <w:rPr>
      <w:rFonts w:ascii="Times New Roman" w:eastAsia="宋体" w:hAnsi="Times New Roman" w:cs="Times New Roman"/>
      <w:kern w:val="0"/>
      <w:sz w:val="40"/>
      <w:szCs w:val="40"/>
    </w:rPr>
  </w:style>
  <w:style w:type="paragraph" w:customStyle="1" w:styleId="affffa">
    <w:name w:val="样式 样式 小四 加粗 居中 + 加粗"/>
    <w:basedOn w:val="ab"/>
    <w:next w:val="a"/>
    <w:autoRedefine/>
    <w:qFormat/>
    <w:rsid w:val="003F66AB"/>
    <w:pPr>
      <w:spacing w:line="360" w:lineRule="exact"/>
      <w:ind w:firstLineChars="200" w:firstLine="200"/>
    </w:pPr>
    <w:rPr>
      <w:b/>
      <w:bCs/>
    </w:rPr>
  </w:style>
  <w:style w:type="paragraph" w:customStyle="1" w:styleId="xl32">
    <w:name w:val="xl32"/>
    <w:basedOn w:val="a"/>
    <w:autoRedefine/>
    <w:qFormat/>
    <w:rsid w:val="003F66A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kern w:val="0"/>
      <w:sz w:val="24"/>
      <w:szCs w:val="24"/>
    </w:rPr>
  </w:style>
  <w:style w:type="paragraph" w:customStyle="1" w:styleId="3000">
    <w:name w:val="样式 3 + 两端对齐 段前: 0 磅 段后: 0 磅 行距: 单倍行距"/>
    <w:basedOn w:val="3c"/>
    <w:next w:val="3"/>
    <w:autoRedefine/>
    <w:qFormat/>
    <w:rsid w:val="003F66AB"/>
    <w:pPr>
      <w:spacing w:line="240" w:lineRule="auto"/>
    </w:pPr>
    <w:rPr>
      <w:rFonts w:eastAsia="宋体" w:cs="宋体"/>
      <w:sz w:val="32"/>
      <w:szCs w:val="20"/>
    </w:rPr>
  </w:style>
  <w:style w:type="paragraph" w:customStyle="1" w:styleId="affffb">
    <w:name w:val="µ"/>
    <w:basedOn w:val="a"/>
    <w:autoRedefine/>
    <w:qFormat/>
    <w:rsid w:val="003F66AB"/>
    <w:pPr>
      <w:widowControl/>
      <w:overflowPunct w:val="0"/>
      <w:autoSpaceDE w:val="0"/>
      <w:autoSpaceDN w:val="0"/>
      <w:adjustRightInd w:val="0"/>
      <w:ind w:left="360" w:hanging="360"/>
      <w:jc w:val="left"/>
      <w:textAlignment w:val="baseline"/>
    </w:pPr>
    <w:rPr>
      <w:rFonts w:ascii="宋体" w:eastAsia="宋体" w:hAnsi="Times New Roman" w:cs="Times New Roman"/>
      <w:b/>
      <w:spacing w:val="2"/>
      <w:kern w:val="28"/>
      <w:position w:val="-6"/>
      <w:sz w:val="24"/>
      <w:szCs w:val="20"/>
    </w:rPr>
  </w:style>
  <w:style w:type="paragraph" w:customStyle="1" w:styleId="3074">
    <w:name w:val="样式 3 + 首行缩进:  0.74 厘米"/>
    <w:basedOn w:val="3c"/>
    <w:next w:val="3"/>
    <w:autoRedefine/>
    <w:qFormat/>
    <w:rsid w:val="003F66AB"/>
    <w:pPr>
      <w:ind w:firstLine="422"/>
    </w:pPr>
    <w:rPr>
      <w:rFonts w:cs="宋体"/>
      <w:szCs w:val="20"/>
    </w:rPr>
  </w:style>
  <w:style w:type="paragraph" w:customStyle="1" w:styleId="ListParagraph1">
    <w:name w:val="List Paragraph1"/>
    <w:basedOn w:val="a"/>
    <w:autoRedefine/>
    <w:qFormat/>
    <w:rsid w:val="003F66AB"/>
    <w:pPr>
      <w:ind w:left="424" w:firstLine="480"/>
    </w:pPr>
    <w:rPr>
      <w:rFonts w:ascii="Times New Roman" w:eastAsia="宋体" w:hAnsi="Times New Roman" w:cs="Times New Roman"/>
      <w:szCs w:val="24"/>
    </w:rPr>
  </w:style>
  <w:style w:type="paragraph" w:customStyle="1" w:styleId="xl45">
    <w:name w:val="xl45"/>
    <w:basedOn w:val="a"/>
    <w:autoRedefine/>
    <w:qFormat/>
    <w:rsid w:val="003F66AB"/>
    <w:pPr>
      <w:widowControl/>
      <w:pBdr>
        <w:bottom w:val="single" w:sz="4" w:space="0" w:color="auto"/>
      </w:pBdr>
      <w:spacing w:before="100" w:beforeAutospacing="1" w:after="100" w:afterAutospacing="1"/>
      <w:jc w:val="center"/>
    </w:pPr>
    <w:rPr>
      <w:rFonts w:ascii="Times New Roman" w:eastAsia="宋体" w:hAnsi="Times New Roman" w:cs="Times New Roman"/>
      <w:kern w:val="0"/>
      <w:sz w:val="40"/>
      <w:szCs w:val="40"/>
    </w:rPr>
  </w:style>
  <w:style w:type="paragraph" w:customStyle="1" w:styleId="300173">
    <w:name w:val="样式 3 + 段前: 0 磅 段后: 0 磅 行距: 多倍行距 1.73 字行"/>
    <w:basedOn w:val="3c"/>
    <w:next w:val="3"/>
    <w:autoRedefine/>
    <w:qFormat/>
    <w:rsid w:val="003F66AB"/>
    <w:rPr>
      <w:rFonts w:cs="宋体"/>
      <w:szCs w:val="20"/>
    </w:rPr>
  </w:style>
  <w:style w:type="paragraph" w:customStyle="1" w:styleId="xl40">
    <w:name w:val="xl40"/>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styleId="affffc">
    <w:name w:val="No Spacing"/>
    <w:autoRedefine/>
    <w:qFormat/>
    <w:rsid w:val="003F66AB"/>
    <w:pPr>
      <w:widowControl w:val="0"/>
      <w:ind w:leftChars="200" w:left="200" w:firstLineChars="200" w:firstLine="200"/>
      <w:jc w:val="both"/>
    </w:pPr>
    <w:rPr>
      <w:rFonts w:ascii="Times New Roman" w:eastAsia="宋体" w:hAnsi="Times New Roman" w:cs="Times New Roman"/>
      <w:szCs w:val="24"/>
    </w:rPr>
  </w:style>
  <w:style w:type="paragraph" w:customStyle="1" w:styleId="xl38">
    <w:name w:val="xl38"/>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8"/>
      <w:szCs w:val="28"/>
    </w:rPr>
  </w:style>
  <w:style w:type="paragraph" w:customStyle="1" w:styleId="4b">
    <w:name w:val="样式 4 + 居中"/>
    <w:basedOn w:val="42"/>
    <w:next w:val="ab"/>
    <w:autoRedefine/>
    <w:qFormat/>
    <w:rsid w:val="003F66AB"/>
    <w:pPr>
      <w:jc w:val="center"/>
    </w:pPr>
    <w:rPr>
      <w:rFonts w:cs="宋体"/>
      <w:szCs w:val="20"/>
    </w:rPr>
  </w:style>
  <w:style w:type="paragraph" w:customStyle="1" w:styleId="4002">
    <w:name w:val="样式 4 + 黑色 段前: 0 磅 段后: 0 磅 行距: 单倍行距"/>
    <w:basedOn w:val="42"/>
    <w:next w:val="4"/>
    <w:autoRedefine/>
    <w:qFormat/>
    <w:rsid w:val="003F66AB"/>
    <w:pPr>
      <w:spacing w:before="0" w:after="0" w:line="240" w:lineRule="auto"/>
    </w:pPr>
    <w:rPr>
      <w:rFonts w:cs="宋体"/>
      <w:color w:val="000000"/>
      <w:szCs w:val="20"/>
    </w:rPr>
  </w:style>
  <w:style w:type="paragraph" w:customStyle="1" w:styleId="text">
    <w:name w:val="text"/>
    <w:basedOn w:val="a"/>
    <w:autoRedefine/>
    <w:qFormat/>
    <w:rsid w:val="003F66AB"/>
    <w:pPr>
      <w:overflowPunct w:val="0"/>
      <w:autoSpaceDE w:val="0"/>
      <w:autoSpaceDN w:val="0"/>
      <w:adjustRightInd w:val="0"/>
      <w:spacing w:before="120" w:after="120"/>
      <w:ind w:left="864"/>
      <w:textAlignment w:val="baseline"/>
    </w:pPr>
    <w:rPr>
      <w:rFonts w:ascii="宋体" w:eastAsia="宋体" w:hAnsi="Times New Roman" w:cs="Times New Roman"/>
      <w:spacing w:val="-14"/>
      <w:kern w:val="0"/>
      <w:sz w:val="24"/>
      <w:szCs w:val="24"/>
    </w:rPr>
  </w:style>
  <w:style w:type="paragraph" w:customStyle="1" w:styleId="CharCharCharChar">
    <w:name w:val="Char Char Char Char"/>
    <w:basedOn w:val="a"/>
    <w:autoRedefine/>
    <w:qFormat/>
    <w:rsid w:val="003F66AB"/>
    <w:pPr>
      <w:widowControl/>
      <w:spacing w:line="500" w:lineRule="exact"/>
      <w:outlineLvl w:val="2"/>
    </w:pPr>
    <w:rPr>
      <w:rFonts w:ascii="黑体" w:eastAsia="黑体" w:hAnsi="Verdana" w:cs="黑体"/>
      <w:kern w:val="0"/>
      <w:sz w:val="28"/>
      <w:szCs w:val="28"/>
      <w:lang w:eastAsia="en-US"/>
    </w:rPr>
  </w:style>
  <w:style w:type="paragraph" w:customStyle="1" w:styleId="DefaultParagraphFontParaCharCharCharCharCharChar">
    <w:name w:val="Default Paragraph Font Para Char Char Char Char Char Char"/>
    <w:basedOn w:val="a"/>
    <w:autoRedefine/>
    <w:qFormat/>
    <w:rsid w:val="003F66AB"/>
    <w:pPr>
      <w:widowControl/>
      <w:spacing w:after="160" w:line="240" w:lineRule="exact"/>
      <w:jc w:val="left"/>
    </w:pPr>
    <w:rPr>
      <w:rFonts w:ascii="Verdana" w:eastAsia="宋体" w:hAnsi="Verdana" w:cs="Times New Roman"/>
      <w:kern w:val="0"/>
      <w:sz w:val="20"/>
      <w:szCs w:val="20"/>
      <w:lang w:eastAsia="en-US"/>
    </w:rPr>
  </w:style>
  <w:style w:type="paragraph" w:customStyle="1" w:styleId="xl46">
    <w:name w:val="xl46"/>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TOC22">
    <w:name w:val="TOC 标题2"/>
    <w:basedOn w:val="1"/>
    <w:next w:val="a"/>
    <w:autoRedefine/>
    <w:uiPriority w:val="39"/>
    <w:qFormat/>
    <w:rsid w:val="003F66AB"/>
    <w:pPr>
      <w:spacing w:beforeLines="50" w:before="120" w:afterLines="50" w:after="120" w:line="240" w:lineRule="auto"/>
      <w:jc w:val="center"/>
      <w:outlineLvl w:val="9"/>
    </w:pPr>
    <w:rPr>
      <w:rFonts w:eastAsia="黑体"/>
      <w:spacing w:val="200"/>
      <w:sz w:val="72"/>
    </w:rPr>
  </w:style>
  <w:style w:type="paragraph" w:customStyle="1" w:styleId="section">
    <w:name w:val="section编号"/>
    <w:basedOn w:val="a"/>
    <w:autoRedefine/>
    <w:qFormat/>
    <w:rsid w:val="003F66AB"/>
    <w:pPr>
      <w:widowControl/>
      <w:tabs>
        <w:tab w:val="left" w:pos="0"/>
        <w:tab w:val="left" w:pos="1260"/>
      </w:tabs>
      <w:spacing w:before="200" w:after="160" w:line="420" w:lineRule="exact"/>
      <w:jc w:val="center"/>
    </w:pPr>
    <w:rPr>
      <w:rFonts w:ascii="Arial" w:eastAsia="黑体" w:hAnsi="Arial" w:cs="Times New Roman"/>
      <w:spacing w:val="40"/>
      <w:sz w:val="28"/>
      <w:szCs w:val="20"/>
    </w:rPr>
  </w:style>
  <w:style w:type="paragraph" w:customStyle="1" w:styleId="i">
    <w:name w:val="(i)正文"/>
    <w:basedOn w:val="a"/>
    <w:autoRedefine/>
    <w:qFormat/>
    <w:rsid w:val="003F66AB"/>
    <w:pPr>
      <w:widowControl/>
      <w:tabs>
        <w:tab w:val="left" w:pos="0"/>
        <w:tab w:val="left" w:pos="2381"/>
      </w:tabs>
      <w:spacing w:line="360" w:lineRule="exact"/>
    </w:pPr>
    <w:rPr>
      <w:rFonts w:ascii="Times New Roman" w:eastAsia="宋体" w:hAnsi="Times New Roman" w:cs="Times New Roman"/>
      <w:szCs w:val="20"/>
    </w:rPr>
  </w:style>
  <w:style w:type="paragraph" w:customStyle="1" w:styleId="1f4">
    <w:name w:val="1"/>
    <w:basedOn w:val="2"/>
    <w:next w:val="af1"/>
    <w:autoRedefine/>
    <w:qFormat/>
    <w:rsid w:val="003F66AB"/>
    <w:pPr>
      <w:spacing w:before="360" w:after="360" w:line="360" w:lineRule="exact"/>
      <w:jc w:val="center"/>
    </w:pPr>
    <w:rPr>
      <w:rFonts w:eastAsia="黑体"/>
      <w:sz w:val="72"/>
    </w:rPr>
  </w:style>
  <w:style w:type="paragraph" w:customStyle="1" w:styleId="220">
    <w:name w:val="样式 宋体 小四 加粗 黑色 居中 左侧:  2 字符 首行缩进:  2 字符"/>
    <w:basedOn w:val="a"/>
    <w:next w:val="5"/>
    <w:autoRedefine/>
    <w:qFormat/>
    <w:rsid w:val="003F66AB"/>
    <w:pPr>
      <w:spacing w:line="360" w:lineRule="exact"/>
      <w:ind w:left="420" w:firstLineChars="200" w:firstLine="482"/>
      <w:jc w:val="center"/>
    </w:pPr>
    <w:rPr>
      <w:rFonts w:ascii="宋体" w:eastAsia="宋体" w:hAnsi="宋体" w:cs="宋体"/>
      <w:b/>
      <w:bCs/>
      <w:color w:val="000000"/>
      <w:sz w:val="24"/>
      <w:szCs w:val="20"/>
    </w:rPr>
  </w:style>
  <w:style w:type="paragraph" w:customStyle="1" w:styleId="2f5">
    <w:name w:val="修订2"/>
    <w:autoRedefine/>
    <w:qFormat/>
    <w:rsid w:val="003F66AB"/>
    <w:rPr>
      <w:rFonts w:ascii="Times New Roman" w:eastAsia="宋体" w:hAnsi="Times New Roman" w:cs="Times New Roman"/>
      <w:kern w:val="0"/>
      <w:szCs w:val="20"/>
    </w:rPr>
  </w:style>
  <w:style w:type="paragraph" w:customStyle="1" w:styleId="font8">
    <w:name w:val="font8"/>
    <w:basedOn w:val="a"/>
    <w:autoRedefine/>
    <w:qFormat/>
    <w:rsid w:val="003F66AB"/>
    <w:pPr>
      <w:widowControl/>
      <w:spacing w:before="100" w:beforeAutospacing="1" w:after="100" w:afterAutospacing="1"/>
      <w:jc w:val="left"/>
    </w:pPr>
    <w:rPr>
      <w:rFonts w:ascii="宋体" w:eastAsia="宋体" w:hAnsi="宋体" w:cs="Times New Roman" w:hint="eastAsia"/>
      <w:kern w:val="0"/>
      <w:sz w:val="40"/>
      <w:szCs w:val="40"/>
    </w:rPr>
  </w:style>
  <w:style w:type="paragraph" w:customStyle="1" w:styleId="CharCharCharCharCharCharChar1">
    <w:name w:val="Char Char Char Char Char Char Char1"/>
    <w:basedOn w:val="a"/>
    <w:autoRedefine/>
    <w:qFormat/>
    <w:rsid w:val="003F66AB"/>
    <w:pPr>
      <w:widowControl/>
      <w:spacing w:after="160" w:line="240" w:lineRule="exact"/>
      <w:ind w:firstLineChars="200" w:firstLine="200"/>
      <w:jc w:val="left"/>
    </w:pPr>
    <w:rPr>
      <w:rFonts w:ascii="Arial" w:eastAsia="Times New Roman" w:hAnsi="Arial" w:cs="Verdana"/>
      <w:b/>
      <w:spacing w:val="2"/>
      <w:kern w:val="0"/>
      <w:sz w:val="24"/>
      <w:szCs w:val="24"/>
      <w:lang w:eastAsia="en-US"/>
    </w:rPr>
  </w:style>
  <w:style w:type="paragraph" w:customStyle="1" w:styleId="xl43">
    <w:name w:val="xl43"/>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cs="Times New Roman"/>
      <w:kern w:val="0"/>
      <w:sz w:val="24"/>
      <w:szCs w:val="24"/>
    </w:rPr>
  </w:style>
  <w:style w:type="paragraph" w:customStyle="1" w:styleId="16620">
    <w:name w:val="样式 标题 1 + 黑体 三号 非加粗 居中 段前: 6 磅 段后: 6 磅 行距: 固定值 20 磅"/>
    <w:basedOn w:val="1"/>
    <w:autoRedefine/>
    <w:qFormat/>
    <w:rsid w:val="003F66AB"/>
    <w:pPr>
      <w:spacing w:before="120" w:after="120" w:line="400" w:lineRule="exact"/>
      <w:jc w:val="center"/>
    </w:pPr>
    <w:rPr>
      <w:rFonts w:ascii="黑体" w:eastAsia="黑体" w:hAnsi="黑体" w:cs="宋体"/>
      <w:b w:val="0"/>
      <w:bCs w:val="0"/>
      <w:sz w:val="32"/>
      <w:szCs w:val="20"/>
    </w:rPr>
  </w:style>
  <w:style w:type="paragraph" w:customStyle="1" w:styleId="Style21">
    <w:name w:val="_Style 21"/>
    <w:basedOn w:val="a"/>
    <w:next w:val="ad"/>
    <w:autoRedefine/>
    <w:qFormat/>
    <w:rsid w:val="003F66AB"/>
    <w:pPr>
      <w:spacing w:line="200" w:lineRule="exact"/>
      <w:ind w:firstLine="301"/>
    </w:pPr>
    <w:rPr>
      <w:rFonts w:ascii="宋体" w:eastAsia="宋体" w:hAnsi="Courier New" w:cs="Times New Roman"/>
      <w:spacing w:val="-4"/>
      <w:sz w:val="18"/>
      <w:szCs w:val="20"/>
    </w:rPr>
  </w:style>
  <w:style w:type="paragraph" w:customStyle="1" w:styleId="3d">
    <w:name w:val="样式 3 + 三号"/>
    <w:basedOn w:val="3c"/>
    <w:next w:val="3"/>
    <w:autoRedefine/>
    <w:qFormat/>
    <w:rsid w:val="003F66AB"/>
    <w:rPr>
      <w:sz w:val="32"/>
    </w:rPr>
  </w:style>
  <w:style w:type="paragraph" w:customStyle="1" w:styleId="affffd">
    <w:name w:val="a"/>
    <w:basedOn w:val="111"/>
    <w:autoRedefine/>
    <w:qFormat/>
    <w:rsid w:val="003F66AB"/>
    <w:pPr>
      <w:ind w:left="360" w:hanging="360"/>
    </w:pPr>
    <w:rPr>
      <w:rFonts w:ascii="楷体" w:eastAsia="楷体"/>
      <w:sz w:val="24"/>
    </w:rPr>
  </w:style>
  <w:style w:type="paragraph" w:customStyle="1" w:styleId="3031">
    <w:name w:val="样式 3 + 首行缩进:  0.31 厘米"/>
    <w:basedOn w:val="3c"/>
    <w:next w:val="3"/>
    <w:autoRedefine/>
    <w:qFormat/>
    <w:rsid w:val="003F66AB"/>
    <w:pPr>
      <w:ind w:firstLine="175"/>
    </w:pPr>
    <w:rPr>
      <w:rFonts w:cs="宋体"/>
      <w:szCs w:val="20"/>
    </w:rPr>
  </w:style>
  <w:style w:type="paragraph" w:customStyle="1" w:styleId="affffe">
    <w:name w:val="样式"/>
    <w:autoRedefine/>
    <w:qFormat/>
    <w:rsid w:val="003F66AB"/>
    <w:pPr>
      <w:widowControl w:val="0"/>
      <w:autoSpaceDE w:val="0"/>
      <w:autoSpaceDN w:val="0"/>
      <w:adjustRightInd w:val="0"/>
    </w:pPr>
    <w:rPr>
      <w:rFonts w:ascii="宋体" w:eastAsia="宋体" w:hAnsi="宋体" w:cs="宋体"/>
      <w:kern w:val="0"/>
      <w:sz w:val="24"/>
      <w:szCs w:val="24"/>
    </w:rPr>
  </w:style>
  <w:style w:type="paragraph" w:customStyle="1" w:styleId="210">
    <w:name w:val="正文文本 21"/>
    <w:basedOn w:val="a"/>
    <w:autoRedefine/>
    <w:qFormat/>
    <w:rsid w:val="003F66AB"/>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xl28">
    <w:name w:val="xl28"/>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Style26">
    <w:name w:val="_Style 26"/>
    <w:basedOn w:val="1"/>
    <w:next w:val="a"/>
    <w:autoRedefine/>
    <w:uiPriority w:val="39"/>
    <w:qFormat/>
    <w:rsid w:val="003F66AB"/>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autoRedefine/>
    <w:qFormat/>
    <w:rsid w:val="003F66AB"/>
    <w:pPr>
      <w:widowControl/>
      <w:spacing w:before="100" w:beforeAutospacing="1" w:after="100" w:afterAutospacing="1"/>
      <w:jc w:val="left"/>
    </w:pPr>
    <w:rPr>
      <w:rFonts w:ascii="宋体" w:eastAsia="宋体" w:hAnsi="宋体" w:cs="宋体"/>
      <w:kern w:val="0"/>
      <w:sz w:val="24"/>
      <w:szCs w:val="24"/>
    </w:rPr>
  </w:style>
  <w:style w:type="paragraph" w:customStyle="1" w:styleId="4221">
    <w:name w:val="样式 样式 4 + 宋体 小三 黑色 + 左侧:  2 字符 首行缩进:  2 字符"/>
    <w:basedOn w:val="49"/>
    <w:next w:val="4"/>
    <w:autoRedefine/>
    <w:qFormat/>
    <w:rsid w:val="003F66AB"/>
    <w:pPr>
      <w:ind w:left="420" w:firstLine="602"/>
    </w:pPr>
    <w:rPr>
      <w:rFonts w:cs="宋体"/>
      <w:szCs w:val="20"/>
    </w:rPr>
  </w:style>
  <w:style w:type="paragraph" w:customStyle="1" w:styleId="afffff">
    <w:name w:val="(a)正文"/>
    <w:basedOn w:val="a"/>
    <w:autoRedefine/>
    <w:qFormat/>
    <w:rsid w:val="003F66AB"/>
    <w:pPr>
      <w:widowControl/>
      <w:tabs>
        <w:tab w:val="left" w:pos="1871"/>
      </w:tabs>
      <w:spacing w:line="360" w:lineRule="exact"/>
    </w:pPr>
    <w:rPr>
      <w:rFonts w:ascii="Times New Roman" w:eastAsia="宋体" w:hAnsi="Times New Roman" w:cs="Times New Roman"/>
      <w:szCs w:val="20"/>
    </w:rPr>
  </w:style>
  <w:style w:type="paragraph" w:customStyle="1" w:styleId="62">
    <w:name w:val="6'"/>
    <w:basedOn w:val="a"/>
    <w:autoRedefine/>
    <w:qFormat/>
    <w:rsid w:val="003F66AB"/>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font10">
    <w:name w:val="font10"/>
    <w:basedOn w:val="a"/>
    <w:autoRedefine/>
    <w:qFormat/>
    <w:rsid w:val="003F66A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afffff0">
    <w:name w:val="部分编号"/>
    <w:basedOn w:val="a"/>
    <w:autoRedefine/>
    <w:qFormat/>
    <w:rsid w:val="003F66AB"/>
    <w:pPr>
      <w:widowControl/>
      <w:tabs>
        <w:tab w:val="left" w:pos="0"/>
        <w:tab w:val="left" w:pos="1418"/>
      </w:tabs>
      <w:spacing w:before="160" w:after="120" w:line="400" w:lineRule="exact"/>
      <w:ind w:left="1418" w:hanging="1418"/>
    </w:pPr>
    <w:rPr>
      <w:rFonts w:ascii="Arial" w:eastAsia="黑体" w:hAnsi="Arial" w:cs="Times New Roman"/>
      <w:spacing w:val="30"/>
      <w:sz w:val="24"/>
      <w:szCs w:val="20"/>
    </w:rPr>
  </w:style>
  <w:style w:type="paragraph" w:customStyle="1" w:styleId="CharCharCharCharCharCharCharCharCharCharCharCharCharCharCharChar">
    <w:name w:val="Char Char Char Char Char Char Char Char Char Char Char Char Char Char Char Char"/>
    <w:basedOn w:val="a"/>
    <w:autoRedefine/>
    <w:qFormat/>
    <w:rsid w:val="003F66AB"/>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250">
    <w:name w:val="样式 行距: 固定值 25 磅"/>
    <w:basedOn w:val="a"/>
    <w:autoRedefine/>
    <w:qFormat/>
    <w:rsid w:val="003F66AB"/>
    <w:pPr>
      <w:spacing w:line="500" w:lineRule="exact"/>
    </w:pPr>
    <w:rPr>
      <w:rFonts w:ascii="Times New Roman" w:eastAsia="宋体" w:hAnsi="Times New Roman" w:cs="宋体"/>
      <w:sz w:val="28"/>
      <w:szCs w:val="20"/>
    </w:rPr>
  </w:style>
  <w:style w:type="paragraph" w:customStyle="1" w:styleId="1f5">
    <w:name w:val="纯文本1"/>
    <w:basedOn w:val="a"/>
    <w:autoRedefine/>
    <w:qFormat/>
    <w:rsid w:val="003F66AB"/>
    <w:pPr>
      <w:adjustRightInd w:val="0"/>
      <w:jc w:val="left"/>
      <w:textAlignment w:val="baseline"/>
    </w:pPr>
    <w:rPr>
      <w:rFonts w:ascii="宋体" w:eastAsia="宋体" w:hAnsi="Courier New" w:cs="Times New Roman"/>
      <w:szCs w:val="20"/>
    </w:rPr>
  </w:style>
  <w:style w:type="paragraph" w:customStyle="1" w:styleId="40010">
    <w:name w:val="样式 4 + 居中 段前: 0 磅 段后: 0 磅 行距: 单倍行距1"/>
    <w:basedOn w:val="42"/>
    <w:next w:val="4"/>
    <w:autoRedefine/>
    <w:qFormat/>
    <w:rsid w:val="003F66AB"/>
    <w:pPr>
      <w:spacing w:before="0" w:after="0" w:line="240" w:lineRule="auto"/>
      <w:jc w:val="center"/>
    </w:pPr>
    <w:rPr>
      <w:rFonts w:cs="宋体"/>
      <w:szCs w:val="20"/>
    </w:rPr>
  </w:style>
  <w:style w:type="paragraph" w:customStyle="1" w:styleId="afffff1">
    <w:name w:val="空半行"/>
    <w:basedOn w:val="a"/>
    <w:autoRedefine/>
    <w:qFormat/>
    <w:rsid w:val="003F66AB"/>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xl50">
    <w:name w:val="xl50"/>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4"/>
      <w:szCs w:val="24"/>
    </w:rPr>
  </w:style>
  <w:style w:type="paragraph" w:customStyle="1" w:styleId="Style15">
    <w:name w:val="_Style 15"/>
    <w:basedOn w:val="a"/>
    <w:next w:val="af1"/>
    <w:autoRedefine/>
    <w:qFormat/>
    <w:rsid w:val="003F66AB"/>
    <w:rPr>
      <w:rFonts w:ascii="宋体" w:eastAsia="宋体" w:hAnsi="Courier New" w:cs="Times New Roman"/>
      <w:szCs w:val="20"/>
    </w:rPr>
  </w:style>
  <w:style w:type="paragraph" w:customStyle="1" w:styleId="ParaCharCharCharCharCharCharCharCharCharChar">
    <w:name w:val="默认段落字体 Para Char Char Char Char Char Char Char Char Char Char"/>
    <w:basedOn w:val="a"/>
    <w:autoRedefine/>
    <w:qFormat/>
    <w:rsid w:val="003F66AB"/>
    <w:rPr>
      <w:rFonts w:ascii="Tahoma" w:eastAsia="宋体" w:hAnsi="Tahoma" w:cs="Times New Roman"/>
      <w:sz w:val="24"/>
      <w:szCs w:val="24"/>
      <w:u w:val="single"/>
    </w:rPr>
  </w:style>
  <w:style w:type="paragraph" w:customStyle="1" w:styleId="Blockquote">
    <w:name w:val="Blockquote"/>
    <w:basedOn w:val="a"/>
    <w:autoRedefine/>
    <w:qFormat/>
    <w:rsid w:val="003F66AB"/>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xl42">
    <w:name w:val="xl42"/>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4"/>
      <w:szCs w:val="24"/>
    </w:rPr>
  </w:style>
  <w:style w:type="paragraph" w:customStyle="1" w:styleId="Style37">
    <w:name w:val="_Style 37"/>
    <w:basedOn w:val="a"/>
    <w:next w:val="a"/>
    <w:autoRedefine/>
    <w:qFormat/>
    <w:rsid w:val="003F66AB"/>
    <w:rPr>
      <w:rFonts w:ascii="Times New Roman" w:eastAsia="宋体" w:hAnsi="Times New Roman" w:cs="Times New Roman"/>
      <w:szCs w:val="24"/>
    </w:rPr>
  </w:style>
  <w:style w:type="paragraph" w:customStyle="1" w:styleId="CharCharChar1">
    <w:name w:val="Char Char Char1"/>
    <w:basedOn w:val="a"/>
    <w:autoRedefine/>
    <w:qFormat/>
    <w:rsid w:val="003F66AB"/>
    <w:pPr>
      <w:widowControl/>
      <w:spacing w:after="160" w:line="240" w:lineRule="exact"/>
      <w:jc w:val="left"/>
    </w:pPr>
    <w:rPr>
      <w:rFonts w:ascii="Arial" w:eastAsia="Times New Roman" w:hAnsi="Arial" w:cs="Verdana"/>
      <w:b/>
      <w:kern w:val="0"/>
      <w:sz w:val="24"/>
      <w:szCs w:val="24"/>
      <w:lang w:eastAsia="en-US"/>
    </w:rPr>
  </w:style>
  <w:style w:type="paragraph" w:customStyle="1" w:styleId="xl25">
    <w:name w:val="xl25"/>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ffff2">
    <w:name w:val="表头"/>
    <w:basedOn w:val="a"/>
    <w:autoRedefine/>
    <w:qFormat/>
    <w:rsid w:val="003F66AB"/>
    <w:pPr>
      <w:adjustRightInd w:val="0"/>
      <w:spacing w:line="420" w:lineRule="atLeast"/>
      <w:ind w:firstLineChars="200" w:firstLine="200"/>
      <w:jc w:val="center"/>
      <w:textAlignment w:val="baseline"/>
    </w:pPr>
    <w:rPr>
      <w:rFonts w:ascii="黑体" w:eastAsia="黑体" w:hAnsi="Times New Roman" w:cs="Times New Roman"/>
      <w:kern w:val="0"/>
      <w:szCs w:val="20"/>
    </w:rPr>
  </w:style>
  <w:style w:type="paragraph" w:customStyle="1" w:styleId="xl26">
    <w:name w:val="xl26"/>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ar1CharCharCharCharCharChar1">
    <w:name w:val="Char1 Char Char Char Char Char Char1"/>
    <w:basedOn w:val="a"/>
    <w:autoRedefine/>
    <w:qFormat/>
    <w:rsid w:val="003F66AB"/>
    <w:rPr>
      <w:rFonts w:ascii="Tahoma" w:eastAsia="宋体" w:hAnsi="Tahoma" w:cs="Times New Roman"/>
      <w:sz w:val="24"/>
      <w:szCs w:val="20"/>
    </w:rPr>
  </w:style>
  <w:style w:type="paragraph" w:customStyle="1" w:styleId="423">
    <w:name w:val="样式 标题 4 + 黑色 首行缩进:  2 字符"/>
    <w:basedOn w:val="5"/>
    <w:next w:val="5"/>
    <w:autoRedefine/>
    <w:qFormat/>
    <w:rsid w:val="003F66AB"/>
    <w:pPr>
      <w:spacing w:beforeLines="50" w:before="50" w:afterLines="50" w:after="50" w:line="240" w:lineRule="auto"/>
      <w:ind w:firstLineChars="200" w:firstLine="562"/>
    </w:pPr>
    <w:rPr>
      <w:rFonts w:cs="宋体"/>
      <w:color w:val="000000"/>
      <w:szCs w:val="20"/>
    </w:rPr>
  </w:style>
  <w:style w:type="paragraph" w:customStyle="1" w:styleId="xl29">
    <w:name w:val="xl29"/>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27">
    <w:name w:val="xl27"/>
    <w:basedOn w:val="a"/>
    <w:autoRedefine/>
    <w:qFormat/>
    <w:rsid w:val="003F66AB"/>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ar1d">
    <w:name w:val="Char1"/>
    <w:basedOn w:val="a"/>
    <w:autoRedefine/>
    <w:qFormat/>
    <w:rsid w:val="003F66AB"/>
    <w:rPr>
      <w:rFonts w:ascii="仿宋_GB2312" w:eastAsia="仿宋_GB2312" w:hAnsi="Times New Roman" w:cs="Times New Roman"/>
      <w:b/>
      <w:sz w:val="32"/>
      <w:szCs w:val="32"/>
    </w:rPr>
  </w:style>
  <w:style w:type="paragraph" w:customStyle="1" w:styleId="4003">
    <w:name w:val="样式 4 + 居中 段前: 0 磅 段后: 0 磅 行距: 单倍行距"/>
    <w:basedOn w:val="42"/>
    <w:next w:val="4"/>
    <w:autoRedefine/>
    <w:qFormat/>
    <w:rsid w:val="003F66AB"/>
    <w:pPr>
      <w:spacing w:before="0" w:after="0" w:line="240" w:lineRule="auto"/>
      <w:jc w:val="center"/>
    </w:pPr>
    <w:rPr>
      <w:rFonts w:cs="宋体"/>
      <w:szCs w:val="20"/>
    </w:rPr>
  </w:style>
  <w:style w:type="paragraph" w:customStyle="1" w:styleId="4004">
    <w:name w:val="样式 4 + 宋体 小三 黑色 两端对齐 段前: 0 磅 段后: 0 磅 行距: 单倍行距"/>
    <w:basedOn w:val="42"/>
    <w:next w:val="4"/>
    <w:autoRedefine/>
    <w:qFormat/>
    <w:rsid w:val="003F66AB"/>
    <w:pPr>
      <w:spacing w:before="0" w:after="0" w:line="240" w:lineRule="auto"/>
      <w:jc w:val="both"/>
    </w:pPr>
    <w:rPr>
      <w:rFonts w:ascii="宋体" w:hAnsi="宋体" w:cs="宋体"/>
      <w:color w:val="000000"/>
      <w:sz w:val="30"/>
      <w:szCs w:val="20"/>
    </w:rPr>
  </w:style>
  <w:style w:type="paragraph" w:customStyle="1" w:styleId="xl48">
    <w:name w:val="xl48"/>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3780200">
    <w:name w:val="样式 样式 标题 3 + (中文) 黑体 小四 非加粗 段前: 7.8 磅 段后: 0 磅 行距: 固定值 20 磅 + 黑色..."/>
    <w:basedOn w:val="378020"/>
    <w:next w:val="42"/>
    <w:autoRedefine/>
    <w:qFormat/>
    <w:rsid w:val="003F66AB"/>
    <w:pPr>
      <w:ind w:firstLine="480"/>
    </w:pPr>
    <w:rPr>
      <w:color w:val="000000"/>
    </w:rPr>
  </w:style>
  <w:style w:type="paragraph" w:customStyle="1" w:styleId="afffff3">
    <w:name w:val="简单回函地址"/>
    <w:basedOn w:val="a"/>
    <w:autoRedefine/>
    <w:qFormat/>
    <w:rsid w:val="003F66AB"/>
    <w:rPr>
      <w:rFonts w:ascii="仿宋_GB2312" w:eastAsia="仿宋_GB2312" w:hAnsi="宋体" w:cs="Times New Roman"/>
      <w:bCs/>
      <w:sz w:val="30"/>
      <w:szCs w:val="20"/>
    </w:rPr>
  </w:style>
  <w:style w:type="paragraph" w:customStyle="1" w:styleId="xl33">
    <w:name w:val="xl33"/>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4"/>
      <w:szCs w:val="24"/>
    </w:rPr>
  </w:style>
  <w:style w:type="paragraph" w:customStyle="1" w:styleId="40011">
    <w:name w:val="样式 4 + 段前: 0 磅 段后: 0 磅 行距: 单倍行距1"/>
    <w:basedOn w:val="42"/>
    <w:next w:val="4"/>
    <w:autoRedefine/>
    <w:qFormat/>
    <w:rsid w:val="003F66AB"/>
    <w:pPr>
      <w:spacing w:before="0" w:after="0" w:line="240" w:lineRule="auto"/>
    </w:pPr>
    <w:rPr>
      <w:rFonts w:cs="宋体"/>
      <w:szCs w:val="20"/>
    </w:rPr>
  </w:style>
  <w:style w:type="paragraph" w:customStyle="1" w:styleId="afffff4">
    <w:name w:val="文件标题"/>
    <w:basedOn w:val="a"/>
    <w:autoRedefine/>
    <w:qFormat/>
    <w:rsid w:val="003F66AB"/>
    <w:pPr>
      <w:jc w:val="center"/>
    </w:pPr>
    <w:rPr>
      <w:rFonts w:ascii="Times New Roman" w:eastAsia="宋体" w:hAnsi="Times New Roman" w:cs="Times New Roman"/>
      <w:b/>
      <w:sz w:val="36"/>
      <w:szCs w:val="20"/>
    </w:rPr>
  </w:style>
  <w:style w:type="paragraph" w:customStyle="1" w:styleId="2CharCharCharCharCharCharCharCharCharCharCharChar1Char">
    <w:name w:val="2 Char Char Char Char Char Char Char Char Char Char Char Char1 Char"/>
    <w:basedOn w:val="a"/>
    <w:autoRedefine/>
    <w:qFormat/>
    <w:rsid w:val="003F66AB"/>
    <w:pPr>
      <w:spacing w:line="360" w:lineRule="auto"/>
      <w:ind w:firstLineChars="200" w:firstLine="200"/>
    </w:pPr>
    <w:rPr>
      <w:rFonts w:ascii="Times New Roman" w:eastAsia="宋体" w:hAnsi="Times New Roman" w:cs="Times New Roman"/>
      <w:szCs w:val="24"/>
    </w:rPr>
  </w:style>
  <w:style w:type="paragraph" w:customStyle="1" w:styleId="afffff5">
    <w:name w:val="菲页(卷)"/>
    <w:basedOn w:val="1"/>
    <w:next w:val="1f6"/>
    <w:autoRedefine/>
    <w:qFormat/>
    <w:rsid w:val="003F66AB"/>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1f6">
    <w:name w:val="正文1"/>
    <w:autoRedefine/>
    <w:qFormat/>
    <w:rsid w:val="003F66A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font7">
    <w:name w:val="font7"/>
    <w:basedOn w:val="a"/>
    <w:autoRedefine/>
    <w:qFormat/>
    <w:rsid w:val="003F66AB"/>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41">
    <w:name w:val="xl41"/>
    <w:basedOn w:val="a"/>
    <w:autoRedefine/>
    <w:qFormat/>
    <w:rsid w:val="003F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flNote">
    <w:name w:val="flNote"/>
    <w:basedOn w:val="a"/>
    <w:autoRedefine/>
    <w:qFormat/>
    <w:rsid w:val="003F66AB"/>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xl34">
    <w:name w:val="xl34"/>
    <w:basedOn w:val="a"/>
    <w:autoRedefine/>
    <w:qFormat/>
    <w:rsid w:val="003F66AB"/>
    <w:pPr>
      <w:widowControl/>
      <w:pBdr>
        <w:left w:val="single" w:sz="4" w:space="0" w:color="auto"/>
        <w:right w:val="single" w:sz="4" w:space="0" w:color="auto"/>
      </w:pBdr>
      <w:spacing w:before="100" w:after="100"/>
      <w:jc w:val="center"/>
    </w:pPr>
    <w:rPr>
      <w:rFonts w:ascii="宋体" w:eastAsia="宋体" w:hAnsi="宋体" w:cs="Times New Roman"/>
      <w:kern w:val="0"/>
      <w:sz w:val="24"/>
      <w:szCs w:val="20"/>
    </w:rPr>
  </w:style>
  <w:style w:type="paragraph" w:customStyle="1" w:styleId="424">
    <w:name w:val="样式 标题 4 + 小四 首行缩进:  2 字符"/>
    <w:basedOn w:val="4"/>
    <w:next w:val="5"/>
    <w:autoRedefine/>
    <w:qFormat/>
    <w:rsid w:val="003F66AB"/>
    <w:pPr>
      <w:widowControl w:val="0"/>
      <w:spacing w:before="120" w:after="120" w:line="360" w:lineRule="exact"/>
      <w:ind w:firstLine="482"/>
    </w:pPr>
    <w:rPr>
      <w:rFonts w:ascii="Cambria" w:eastAsia="黑体" w:hAnsi="Cambria" w:cs="宋体"/>
      <w:iCs w:val="0"/>
      <w:sz w:val="24"/>
      <w:szCs w:val="20"/>
    </w:rPr>
  </w:style>
  <w:style w:type="paragraph" w:customStyle="1" w:styleId="afffff6">
    <w:name w:val="表"/>
    <w:basedOn w:val="a"/>
    <w:autoRedefine/>
    <w:qFormat/>
    <w:rsid w:val="003F66AB"/>
    <w:pPr>
      <w:spacing w:line="300" w:lineRule="auto"/>
    </w:pPr>
    <w:rPr>
      <w:rFonts w:ascii="Times New Roman" w:eastAsia="宋体" w:hAnsi="Times New Roman" w:cs="Times New Roman"/>
      <w:color w:val="000000"/>
      <w:szCs w:val="21"/>
    </w:rPr>
  </w:style>
  <w:style w:type="table" w:customStyle="1" w:styleId="TableNormal">
    <w:name w:val="Table Normal"/>
    <w:autoRedefine/>
    <w:uiPriority w:val="2"/>
    <w:unhideWhenUsed/>
    <w:qFormat/>
    <w:rsid w:val="003F66AB"/>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afffff7">
    <w:name w:val="正文格式"/>
    <w:basedOn w:val="a"/>
    <w:autoRedefine/>
    <w:qFormat/>
    <w:rsid w:val="003F66AB"/>
    <w:pPr>
      <w:widowControl/>
      <w:adjustRightInd w:val="0"/>
      <w:snapToGrid w:val="0"/>
      <w:spacing w:line="400" w:lineRule="atLeast"/>
      <w:ind w:firstLine="482"/>
      <w:textAlignment w:val="baseline"/>
    </w:pPr>
    <w:rPr>
      <w:rFonts w:ascii="Times New Roman" w:eastAsia="宋体" w:hAnsi="Times New Roman" w:cs="Times New Roman"/>
      <w:kern w:val="0"/>
      <w:sz w:val="24"/>
      <w:szCs w:val="24"/>
    </w:rPr>
  </w:style>
  <w:style w:type="paragraph" w:customStyle="1" w:styleId="WPSOffice1">
    <w:name w:val="WPSOffice手动目录 1"/>
    <w:autoRedefine/>
    <w:qFormat/>
    <w:rsid w:val="003F66AB"/>
    <w:rPr>
      <w:rFonts w:ascii="Times New Roman" w:eastAsia="宋体" w:hAnsi="Times New Roman" w:cs="Times New Roman"/>
      <w:kern w:val="0"/>
      <w:sz w:val="20"/>
      <w:szCs w:val="20"/>
    </w:rPr>
  </w:style>
  <w:style w:type="paragraph" w:customStyle="1" w:styleId="WPSOffice2">
    <w:name w:val="WPSOffice手动目录 2"/>
    <w:autoRedefine/>
    <w:qFormat/>
    <w:rsid w:val="003F66AB"/>
    <w:pPr>
      <w:ind w:leftChars="200" w:left="200"/>
    </w:pPr>
    <w:rPr>
      <w:rFonts w:ascii="Times New Roman" w:eastAsia="宋体" w:hAnsi="Times New Roman" w:cs="Times New Roman"/>
      <w:kern w:val="0"/>
      <w:sz w:val="20"/>
      <w:szCs w:val="20"/>
    </w:rPr>
  </w:style>
  <w:style w:type="paragraph" w:customStyle="1" w:styleId="WPSOffice3">
    <w:name w:val="WPSOffice手动目录 3"/>
    <w:autoRedefine/>
    <w:qFormat/>
    <w:rsid w:val="003F66AB"/>
    <w:pPr>
      <w:ind w:leftChars="400" w:left="400"/>
    </w:pPr>
    <w:rPr>
      <w:rFonts w:ascii="Times New Roman" w:eastAsia="宋体" w:hAnsi="Times New Roman" w:cs="Times New Roman"/>
      <w:kern w:val="0"/>
      <w:sz w:val="20"/>
      <w:szCs w:val="20"/>
    </w:rPr>
  </w:style>
  <w:style w:type="paragraph" w:customStyle="1" w:styleId="NormalIndent">
    <w:name w:val="NormalIndent"/>
    <w:basedOn w:val="a"/>
    <w:next w:val="a"/>
    <w:autoRedefine/>
    <w:qFormat/>
    <w:rsid w:val="003F66AB"/>
    <w:pPr>
      <w:ind w:firstLineChars="200" w:firstLine="420"/>
    </w:pPr>
    <w:rPr>
      <w:rFonts w:ascii="Times New Roman" w:eastAsia="宋体" w:hAnsi="Times New Roman" w:cs="Times New Roman"/>
      <w:kern w:val="0"/>
      <w:sz w:val="24"/>
      <w:szCs w:val="24"/>
    </w:rPr>
  </w:style>
  <w:style w:type="paragraph" w:customStyle="1" w:styleId="4c">
    <w:name w:val="正文_4"/>
    <w:autoRedefine/>
    <w:qFormat/>
    <w:rsid w:val="003F66AB"/>
    <w:pPr>
      <w:widowControl w:val="0"/>
      <w:jc w:val="both"/>
    </w:pPr>
    <w:rPr>
      <w:rFonts w:ascii="Calibri" w:eastAsia="宋体" w:hAnsi="Calibri" w:cs="Times New Roman"/>
    </w:rPr>
  </w:style>
  <w:style w:type="paragraph" w:customStyle="1" w:styleId="211">
    <w:name w:val="正文呀2_1"/>
    <w:basedOn w:val="1f7"/>
    <w:autoRedefine/>
    <w:qFormat/>
    <w:rsid w:val="003F66AB"/>
    <w:rPr>
      <w:rFonts w:ascii="Times New Roman" w:hAnsi="Times New Roman"/>
      <w:kern w:val="2"/>
      <w:sz w:val="21"/>
      <w:lang w:val="en-US"/>
    </w:rPr>
  </w:style>
  <w:style w:type="paragraph" w:customStyle="1" w:styleId="1f7">
    <w:name w:val="正文呀_1"/>
    <w:basedOn w:val="0"/>
    <w:autoRedefine/>
    <w:qFormat/>
    <w:rsid w:val="003F66AB"/>
    <w:pPr>
      <w:spacing w:line="420" w:lineRule="exact"/>
      <w:ind w:firstLineChars="200" w:firstLine="420"/>
    </w:pPr>
    <w:rPr>
      <w:rFonts w:ascii="宋体" w:hAnsi="宋体"/>
      <w:kern w:val="0"/>
      <w:sz w:val="20"/>
      <w:szCs w:val="21"/>
      <w:lang w:val="zh-CN"/>
    </w:rPr>
  </w:style>
  <w:style w:type="paragraph" w:customStyle="1" w:styleId="01">
    <w:name w:val="正文小标题_0"/>
    <w:basedOn w:val="100"/>
    <w:autoRedefine/>
    <w:qFormat/>
    <w:rsid w:val="003F66AB"/>
    <w:pPr>
      <w:spacing w:line="420" w:lineRule="exact"/>
    </w:pPr>
    <w:rPr>
      <w:rFonts w:eastAsia="宋体" w:hAnsi="宋体"/>
      <w:sz w:val="21"/>
      <w:szCs w:val="21"/>
    </w:rPr>
  </w:style>
  <w:style w:type="paragraph" w:customStyle="1" w:styleId="100">
    <w:name w:val="标题 1_0"/>
    <w:basedOn w:val="0"/>
    <w:next w:val="0"/>
    <w:autoRedefine/>
    <w:uiPriority w:val="99"/>
    <w:qFormat/>
    <w:rsid w:val="003F66AB"/>
    <w:pPr>
      <w:keepNext/>
      <w:keepLines/>
      <w:spacing w:line="360" w:lineRule="auto"/>
      <w:outlineLvl w:val="0"/>
    </w:pPr>
    <w:rPr>
      <w:rFonts w:eastAsia="黑体"/>
      <w:b/>
      <w:bCs/>
      <w:kern w:val="44"/>
      <w:sz w:val="32"/>
      <w:szCs w:val="44"/>
    </w:rPr>
  </w:style>
  <w:style w:type="paragraph" w:customStyle="1" w:styleId="02">
    <w:name w:val="纯文本_0"/>
    <w:basedOn w:val="0"/>
    <w:autoRedefine/>
    <w:unhideWhenUsed/>
    <w:qFormat/>
    <w:rsid w:val="003F66AB"/>
    <w:rPr>
      <w:rFonts w:ascii="宋体" w:hAnsi="Courier New"/>
    </w:rPr>
  </w:style>
  <w:style w:type="paragraph" w:customStyle="1" w:styleId="56">
    <w:name w:val="正文_5"/>
    <w:qFormat/>
    <w:rsid w:val="003F66AB"/>
    <w:pPr>
      <w:widowControl w:val="0"/>
      <w:jc w:val="both"/>
    </w:pPr>
    <w:rPr>
      <w:rFonts w:ascii="Calibri" w:eastAsia="宋体" w:hAnsi="Calibri" w:cs="Times New Roman"/>
    </w:rPr>
  </w:style>
  <w:style w:type="character" w:styleId="afffff8">
    <w:name w:val="Unresolved Mention"/>
    <w:basedOn w:val="a0"/>
    <w:uiPriority w:val="99"/>
    <w:semiHidden/>
    <w:unhideWhenUsed/>
    <w:rsid w:val="00FF6DA0"/>
    <w:rPr>
      <w:color w:val="605E5C"/>
      <w:shd w:val="clear" w:color="auto" w:fill="E1DFDD"/>
    </w:rPr>
  </w:style>
  <w:style w:type="numbering" w:customStyle="1" w:styleId="2f6">
    <w:name w:val="无列表2"/>
    <w:next w:val="a2"/>
    <w:uiPriority w:val="99"/>
    <w:semiHidden/>
    <w:unhideWhenUsed/>
    <w:rsid w:val="00F411FF"/>
  </w:style>
  <w:style w:type="character" w:styleId="afffff9">
    <w:name w:val="Subtle Emphasis"/>
    <w:qFormat/>
    <w:rsid w:val="00F411FF"/>
    <w:rPr>
      <w:i/>
      <w:color w:val="808080"/>
    </w:rPr>
  </w:style>
  <w:style w:type="character" w:customStyle="1" w:styleId="QuoteChar1">
    <w:name w:val="Quote Char1"/>
    <w:rsid w:val="00F411FF"/>
    <w:rPr>
      <w:i/>
      <w:iCs/>
      <w:color w:val="000000"/>
      <w:kern w:val="2"/>
      <w:sz w:val="21"/>
      <w:szCs w:val="22"/>
    </w:rPr>
  </w:style>
  <w:style w:type="character" w:customStyle="1" w:styleId="CharChar25">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普通文字 Char + 居中 Char1,Texte Char1,纯文本 Char1 Char Char Char1"/>
    <w:rsid w:val="00F411FF"/>
    <w:rPr>
      <w:rFonts w:ascii="宋体" w:hAnsi="Courier New"/>
      <w:sz w:val="21"/>
    </w:rPr>
  </w:style>
  <w:style w:type="character" w:customStyle="1" w:styleId="Char8">
    <w:name w:val="纯文本 Char"/>
    <w:rsid w:val="00F411FF"/>
    <w:rPr>
      <w:rFonts w:ascii="Courier New" w:eastAsia="宋体" w:hAnsi="Courier New"/>
      <w:kern w:val="2"/>
      <w:sz w:val="21"/>
      <w:lang w:val="en-US" w:eastAsia="zh-CN" w:bidi="ar-SA"/>
    </w:rPr>
  </w:style>
  <w:style w:type="character" w:customStyle="1" w:styleId="1Char">
    <w:name w:val="标题 1 Char"/>
    <w:rsid w:val="00F411FF"/>
    <w:rPr>
      <w:rFonts w:eastAsia="宋体"/>
      <w:b/>
      <w:bCs/>
      <w:kern w:val="44"/>
      <w:sz w:val="44"/>
      <w:szCs w:val="44"/>
      <w:lang w:val="en-US" w:eastAsia="zh-CN" w:bidi="ar-SA"/>
    </w:rPr>
  </w:style>
  <w:style w:type="character" w:customStyle="1" w:styleId="font5CharChar">
    <w:name w:val="font5 Char Char"/>
    <w:rsid w:val="00F411FF"/>
    <w:rPr>
      <w:rFonts w:ascii="宋体" w:eastAsia="宋体" w:hAnsi="宋体"/>
      <w:sz w:val="24"/>
      <w:szCs w:val="24"/>
      <w:lang w:val="en-US" w:eastAsia="zh-CN" w:bidi="ar-SA"/>
    </w:rPr>
  </w:style>
  <w:style w:type="character" w:customStyle="1" w:styleId="TitleChar1">
    <w:name w:val="Title Char1"/>
    <w:rsid w:val="00F411FF"/>
    <w:rPr>
      <w:rFonts w:ascii="Cambria" w:hAnsi="Cambria" w:cs="Times New Roman"/>
      <w:b/>
      <w:bCs/>
      <w:kern w:val="2"/>
      <w:sz w:val="32"/>
      <w:szCs w:val="32"/>
    </w:rPr>
  </w:style>
  <w:style w:type="character" w:styleId="afffffa">
    <w:name w:val="Intense Reference"/>
    <w:qFormat/>
    <w:rsid w:val="00F411FF"/>
    <w:rPr>
      <w:b/>
      <w:smallCaps/>
      <w:color w:val="C0504D"/>
      <w:spacing w:val="5"/>
      <w:u w:val="single"/>
    </w:rPr>
  </w:style>
  <w:style w:type="character" w:customStyle="1" w:styleId="CharChar13">
    <w:name w:val="Char Char13"/>
    <w:locked/>
    <w:rsid w:val="00F411FF"/>
    <w:rPr>
      <w:rFonts w:ascii="宋体" w:eastAsia="宋体" w:hAnsi="Courier New"/>
      <w:spacing w:val="-4"/>
      <w:kern w:val="2"/>
      <w:sz w:val="18"/>
      <w:lang w:val="en-US" w:eastAsia="zh-CN" w:bidi="ar-SA"/>
    </w:rPr>
  </w:style>
  <w:style w:type="character" w:customStyle="1" w:styleId="BodyTextChar">
    <w:name w:val="Body Text Char"/>
    <w:rsid w:val="00F411FF"/>
    <w:rPr>
      <w:rFonts w:ascii="Times New Roman" w:hAnsi="Times New Roman"/>
    </w:rPr>
  </w:style>
  <w:style w:type="character" w:customStyle="1" w:styleId="Char9">
    <w:name w:val="三级标题 Char"/>
    <w:aliases w:val="PIM 9 Char,huh Char,Legal Level 1.1.1.1. Char,Legal Level 1.1.1.1.1 Char,Legal Level 1.1.1.1.2 Char,Legal Level 1.1.1.1.3 Char,Legal Level 1.1.1.1.4 Char,Legal Level 1.1.1.1.5 Char,Legal Level 1.1.1.1.6 Char,Legal Level 1.1.1.1.7 Char"/>
    <w:rsid w:val="00F411FF"/>
    <w:rPr>
      <w:rFonts w:ascii="Arial" w:eastAsia="黑体" w:hAnsi="Arial"/>
      <w:kern w:val="2"/>
      <w:sz w:val="21"/>
      <w:szCs w:val="24"/>
      <w:lang w:val="en-US" w:eastAsia="zh-CN" w:bidi="ar-SA"/>
    </w:rPr>
  </w:style>
  <w:style w:type="character" w:customStyle="1" w:styleId="CommentSubjectChar1">
    <w:name w:val="Comment Subject Char1"/>
    <w:rsid w:val="00F411FF"/>
    <w:rPr>
      <w:b/>
      <w:bCs/>
      <w:kern w:val="2"/>
      <w:sz w:val="21"/>
      <w:szCs w:val="22"/>
    </w:rPr>
  </w:style>
  <w:style w:type="character" w:customStyle="1" w:styleId="SubtitleChar1">
    <w:name w:val="Subtitle Char1"/>
    <w:rsid w:val="00F411FF"/>
    <w:rPr>
      <w:rFonts w:ascii="Cambria" w:hAnsi="Cambria" w:cs="Times New Roman"/>
      <w:b/>
      <w:bCs/>
      <w:kern w:val="28"/>
      <w:sz w:val="32"/>
      <w:szCs w:val="32"/>
    </w:rPr>
  </w:style>
  <w:style w:type="character" w:customStyle="1" w:styleId="CharCharb">
    <w:name w:val="批注主题 Char Char"/>
    <w:rsid w:val="00F411FF"/>
    <w:rPr>
      <w:rFonts w:eastAsia="宋体"/>
      <w:b/>
      <w:bCs/>
      <w:kern w:val="2"/>
      <w:sz w:val="21"/>
      <w:szCs w:val="24"/>
      <w:lang w:val="en-US" w:eastAsia="zh-CN" w:bidi="ar-SA"/>
    </w:rPr>
  </w:style>
  <w:style w:type="character" w:styleId="afffffb">
    <w:name w:val="Intense Emphasis"/>
    <w:qFormat/>
    <w:rsid w:val="00F411FF"/>
    <w:rPr>
      <w:b/>
      <w:i/>
      <w:color w:val="4F81BD"/>
    </w:rPr>
  </w:style>
  <w:style w:type="character" w:styleId="afffffc">
    <w:name w:val="Subtle Reference"/>
    <w:qFormat/>
    <w:rsid w:val="00F411FF"/>
    <w:rPr>
      <w:smallCaps/>
      <w:color w:val="C0504D"/>
      <w:u w:val="single"/>
    </w:rPr>
  </w:style>
  <w:style w:type="character" w:customStyle="1" w:styleId="Char27">
    <w:name w:val="批注主题 Char2"/>
    <w:rsid w:val="00F411FF"/>
    <w:rPr>
      <w:rFonts w:ascii="Calibri" w:eastAsia="宋体" w:hAnsi="Calibri" w:cs="Times New Roman"/>
      <w:b/>
      <w:bCs/>
    </w:rPr>
  </w:style>
  <w:style w:type="character" w:customStyle="1" w:styleId="SubtitleChar">
    <w:name w:val="Subtitle Char"/>
    <w:rsid w:val="00F411FF"/>
    <w:rPr>
      <w:rFonts w:ascii="Cambria" w:hAnsi="Cambria"/>
      <w:b/>
      <w:kern w:val="28"/>
      <w:sz w:val="32"/>
    </w:rPr>
  </w:style>
  <w:style w:type="character" w:customStyle="1" w:styleId="DocumentMapChar1">
    <w:name w:val="Document Map Char1"/>
    <w:rsid w:val="00F411FF"/>
    <w:rPr>
      <w:rFonts w:ascii="Times New Roman" w:hAnsi="Times New Roman"/>
      <w:kern w:val="2"/>
      <w:sz w:val="16"/>
      <w:szCs w:val="0"/>
    </w:rPr>
  </w:style>
  <w:style w:type="character" w:customStyle="1" w:styleId="IntenseQuoteChar">
    <w:name w:val="Intense Quote Char"/>
    <w:rsid w:val="00F411FF"/>
    <w:rPr>
      <w:b/>
      <w:i/>
      <w:color w:val="4F81BD"/>
    </w:rPr>
  </w:style>
  <w:style w:type="character" w:customStyle="1" w:styleId="IntenseQuoteChar1">
    <w:name w:val="Intense Quote Char1"/>
    <w:rsid w:val="00F411FF"/>
    <w:rPr>
      <w:b/>
      <w:bCs/>
      <w:i/>
      <w:iCs/>
      <w:color w:val="4F81BD"/>
      <w:kern w:val="2"/>
      <w:sz w:val="21"/>
      <w:szCs w:val="22"/>
    </w:rPr>
  </w:style>
  <w:style w:type="character" w:customStyle="1" w:styleId="QuoteChar">
    <w:name w:val="Quote Char"/>
    <w:rsid w:val="00F411FF"/>
    <w:rPr>
      <w:i/>
      <w:color w:val="000000"/>
    </w:rPr>
  </w:style>
  <w:style w:type="character" w:customStyle="1" w:styleId="DateChar1">
    <w:name w:val="Date Char1"/>
    <w:rsid w:val="00F411FF"/>
    <w:rPr>
      <w:kern w:val="2"/>
      <w:sz w:val="21"/>
      <w:szCs w:val="22"/>
    </w:rPr>
  </w:style>
  <w:style w:type="character" w:customStyle="1" w:styleId="BodyTextChar1">
    <w:name w:val="Body Text Char1"/>
    <w:rsid w:val="00F411FF"/>
    <w:rPr>
      <w:kern w:val="2"/>
      <w:sz w:val="21"/>
      <w:szCs w:val="22"/>
    </w:rPr>
  </w:style>
  <w:style w:type="character" w:styleId="afffffd">
    <w:name w:val="Book Title"/>
    <w:qFormat/>
    <w:rsid w:val="00F411FF"/>
    <w:rPr>
      <w:b/>
      <w:smallCaps/>
      <w:spacing w:val="5"/>
    </w:rPr>
  </w:style>
  <w:style w:type="character" w:customStyle="1" w:styleId="BalloonTextChar1">
    <w:name w:val="Balloon Text Char1"/>
    <w:rsid w:val="00F411FF"/>
    <w:rPr>
      <w:kern w:val="2"/>
      <w:sz w:val="16"/>
      <w:szCs w:val="0"/>
    </w:rPr>
  </w:style>
  <w:style w:type="character" w:customStyle="1" w:styleId="1f8">
    <w:name w:val="标题 字符1"/>
    <w:basedOn w:val="a0"/>
    <w:uiPriority w:val="10"/>
    <w:rsid w:val="00F411FF"/>
    <w:rPr>
      <w:rFonts w:asciiTheme="majorHAnsi" w:eastAsiaTheme="majorEastAsia" w:hAnsiTheme="majorHAnsi" w:cstheme="majorBidi"/>
      <w:b/>
      <w:bCs/>
      <w:sz w:val="32"/>
      <w:szCs w:val="32"/>
    </w:rPr>
  </w:style>
  <w:style w:type="character" w:customStyle="1" w:styleId="1f9">
    <w:name w:val="纯文本 字符1"/>
    <w:basedOn w:val="a0"/>
    <w:uiPriority w:val="99"/>
    <w:semiHidden/>
    <w:rsid w:val="00F411FF"/>
    <w:rPr>
      <w:rFonts w:asciiTheme="minorEastAsia" w:hAnsi="Courier New" w:cs="Courier New"/>
      <w:szCs w:val="24"/>
    </w:rPr>
  </w:style>
  <w:style w:type="character" w:customStyle="1" w:styleId="1fa">
    <w:name w:val="批注文字 字符1"/>
    <w:basedOn w:val="a0"/>
    <w:uiPriority w:val="99"/>
    <w:semiHidden/>
    <w:rsid w:val="00F411FF"/>
    <w:rPr>
      <w:rFonts w:ascii="Times New Roman" w:eastAsia="宋体" w:hAnsi="Times New Roman" w:cs="Times New Roman"/>
      <w:szCs w:val="24"/>
    </w:rPr>
  </w:style>
  <w:style w:type="character" w:customStyle="1" w:styleId="1fb">
    <w:name w:val="批注主题 字符1"/>
    <w:basedOn w:val="1fa"/>
    <w:uiPriority w:val="99"/>
    <w:semiHidden/>
    <w:rsid w:val="00F411FF"/>
    <w:rPr>
      <w:rFonts w:ascii="Times New Roman" w:eastAsia="宋体" w:hAnsi="Times New Roman" w:cs="Times New Roman"/>
      <w:b/>
      <w:bCs/>
      <w:szCs w:val="24"/>
    </w:rPr>
  </w:style>
  <w:style w:type="character" w:customStyle="1" w:styleId="1fc">
    <w:name w:val="批注框文本 字符1"/>
    <w:basedOn w:val="a0"/>
    <w:uiPriority w:val="99"/>
    <w:semiHidden/>
    <w:rsid w:val="00F411FF"/>
    <w:rPr>
      <w:rFonts w:ascii="Times New Roman" w:eastAsia="宋体" w:hAnsi="Times New Roman" w:cs="Times New Roman"/>
      <w:sz w:val="18"/>
      <w:szCs w:val="18"/>
    </w:rPr>
  </w:style>
  <w:style w:type="character" w:customStyle="1" w:styleId="1fd">
    <w:name w:val="文档结构图 字符1"/>
    <w:basedOn w:val="a0"/>
    <w:uiPriority w:val="99"/>
    <w:semiHidden/>
    <w:rsid w:val="00F411FF"/>
    <w:rPr>
      <w:rFonts w:ascii="Microsoft YaHei UI" w:eastAsia="Microsoft YaHei UI" w:hAnsi="Times New Roman" w:cs="Times New Roman"/>
      <w:sz w:val="18"/>
      <w:szCs w:val="18"/>
    </w:rPr>
  </w:style>
  <w:style w:type="character" w:customStyle="1" w:styleId="1fe">
    <w:name w:val="页眉 字符1"/>
    <w:basedOn w:val="a0"/>
    <w:uiPriority w:val="99"/>
    <w:semiHidden/>
    <w:rsid w:val="00F411FF"/>
    <w:rPr>
      <w:rFonts w:ascii="Times New Roman" w:eastAsia="宋体" w:hAnsi="Times New Roman" w:cs="Times New Roman"/>
      <w:sz w:val="18"/>
      <w:szCs w:val="18"/>
    </w:rPr>
  </w:style>
  <w:style w:type="character" w:customStyle="1" w:styleId="1ff">
    <w:name w:val="日期 字符1"/>
    <w:basedOn w:val="a0"/>
    <w:uiPriority w:val="99"/>
    <w:semiHidden/>
    <w:rsid w:val="00F411FF"/>
    <w:rPr>
      <w:rFonts w:ascii="Times New Roman" w:eastAsia="宋体" w:hAnsi="Times New Roman" w:cs="Times New Roman"/>
      <w:szCs w:val="24"/>
    </w:rPr>
  </w:style>
  <w:style w:type="character" w:customStyle="1" w:styleId="1ff0">
    <w:name w:val="正文文本 字符1"/>
    <w:basedOn w:val="a0"/>
    <w:uiPriority w:val="99"/>
    <w:semiHidden/>
    <w:rsid w:val="00F411FF"/>
    <w:rPr>
      <w:rFonts w:ascii="Times New Roman" w:eastAsia="宋体" w:hAnsi="Times New Roman" w:cs="Times New Roman"/>
      <w:szCs w:val="24"/>
    </w:rPr>
  </w:style>
  <w:style w:type="character" w:customStyle="1" w:styleId="1ff1">
    <w:name w:val="副标题 字符1"/>
    <w:basedOn w:val="a0"/>
    <w:uiPriority w:val="11"/>
    <w:rsid w:val="00F411FF"/>
    <w:rPr>
      <w:b/>
      <w:bCs/>
      <w:kern w:val="28"/>
      <w:sz w:val="32"/>
      <w:szCs w:val="32"/>
    </w:rPr>
  </w:style>
  <w:style w:type="character" w:customStyle="1" w:styleId="1ff2">
    <w:name w:val="页脚 字符1"/>
    <w:basedOn w:val="a0"/>
    <w:uiPriority w:val="99"/>
    <w:semiHidden/>
    <w:rsid w:val="00F411FF"/>
    <w:rPr>
      <w:rFonts w:ascii="Times New Roman" w:eastAsia="宋体" w:hAnsi="Times New Roman" w:cs="Times New Roman"/>
      <w:sz w:val="18"/>
      <w:szCs w:val="18"/>
    </w:rPr>
  </w:style>
  <w:style w:type="character" w:customStyle="1" w:styleId="212">
    <w:name w:val="正文文本缩进 2 字符1"/>
    <w:basedOn w:val="a0"/>
    <w:uiPriority w:val="99"/>
    <w:semiHidden/>
    <w:rsid w:val="00F411FF"/>
    <w:rPr>
      <w:rFonts w:ascii="Times New Roman" w:eastAsia="宋体" w:hAnsi="Times New Roman" w:cs="Times New Roman"/>
      <w:szCs w:val="24"/>
    </w:rPr>
  </w:style>
  <w:style w:type="character" w:customStyle="1" w:styleId="1ff3">
    <w:name w:val="正文文本缩进 字符1"/>
    <w:basedOn w:val="a0"/>
    <w:uiPriority w:val="99"/>
    <w:semiHidden/>
    <w:rsid w:val="00F411FF"/>
    <w:rPr>
      <w:rFonts w:ascii="Times New Roman" w:eastAsia="宋体" w:hAnsi="Times New Roman" w:cs="Times New Roman"/>
      <w:szCs w:val="24"/>
    </w:rPr>
  </w:style>
  <w:style w:type="paragraph" w:customStyle="1" w:styleId="xl64">
    <w:name w:val="xl64"/>
    <w:basedOn w:val="a"/>
    <w:rsid w:val="00F411FF"/>
    <w:pPr>
      <w:widowControl/>
      <w:pBdr>
        <w:bottom w:val="single" w:sz="4" w:space="0" w:color="auto"/>
      </w:pBdr>
      <w:spacing w:before="100" w:beforeAutospacing="1" w:after="100" w:afterAutospacing="1"/>
      <w:jc w:val="left"/>
    </w:pPr>
    <w:rPr>
      <w:rFonts w:ascii="黑体" w:eastAsia="黑体" w:hAnsi="宋体" w:cs="宋体"/>
      <w:b/>
      <w:bCs/>
      <w:color w:val="000000"/>
      <w:kern w:val="0"/>
      <w:sz w:val="24"/>
      <w:szCs w:val="24"/>
    </w:rPr>
  </w:style>
  <w:style w:type="paragraph" w:customStyle="1" w:styleId="CharCharCharCharCharChar">
    <w:name w:val="Char Char Char Char Char Char"/>
    <w:basedOn w:val="a"/>
    <w:rsid w:val="00F411FF"/>
    <w:rPr>
      <w:rFonts w:ascii="Tahoma" w:eastAsia="宋体" w:hAnsi="Tahoma" w:cs="Times New Roman"/>
      <w:sz w:val="24"/>
      <w:szCs w:val="20"/>
    </w:rPr>
  </w:style>
  <w:style w:type="paragraph" w:customStyle="1" w:styleId="ParaChar">
    <w:name w:val="默认段落字体 Para Char"/>
    <w:basedOn w:val="a"/>
    <w:rsid w:val="00F411FF"/>
    <w:pPr>
      <w:adjustRightInd w:val="0"/>
      <w:spacing w:line="360" w:lineRule="auto"/>
    </w:pPr>
    <w:rPr>
      <w:rFonts w:ascii="Times New Roman" w:eastAsia="宋体" w:hAnsi="Times New Roman" w:cs="Times New Roman"/>
      <w:kern w:val="0"/>
      <w:sz w:val="24"/>
      <w:szCs w:val="20"/>
    </w:rPr>
  </w:style>
  <w:style w:type="paragraph" w:customStyle="1" w:styleId="Style32">
    <w:name w:val="_Style 32"/>
    <w:basedOn w:val="a"/>
    <w:next w:val="a"/>
    <w:rsid w:val="00F411FF"/>
    <w:pPr>
      <w:adjustRightInd w:val="0"/>
      <w:spacing w:line="312" w:lineRule="atLeast"/>
      <w:textAlignment w:val="baseline"/>
    </w:pPr>
    <w:rPr>
      <w:rFonts w:ascii="Times New Roman" w:eastAsia="宋体" w:hAnsi="Times New Roman" w:cs="Times New Roman"/>
      <w:kern w:val="0"/>
      <w:szCs w:val="20"/>
    </w:rPr>
  </w:style>
  <w:style w:type="paragraph" w:customStyle="1" w:styleId="xl54">
    <w:name w:val="xl54"/>
    <w:basedOn w:val="a"/>
    <w:rsid w:val="00F411FF"/>
    <w:pPr>
      <w:widowControl/>
      <w:pBdr>
        <w:top w:val="single" w:sz="4" w:space="0" w:color="auto"/>
      </w:pBdr>
      <w:spacing w:before="100" w:beforeAutospacing="1" w:after="100" w:afterAutospacing="1"/>
      <w:jc w:val="center"/>
      <w:textAlignment w:val="center"/>
    </w:pPr>
    <w:rPr>
      <w:rFonts w:ascii="黑体" w:eastAsia="黑体" w:hAnsi="宋体" w:cs="宋体"/>
      <w:b/>
      <w:bCs/>
      <w:color w:val="000000"/>
      <w:kern w:val="0"/>
      <w:sz w:val="18"/>
      <w:szCs w:val="18"/>
    </w:rPr>
  </w:style>
  <w:style w:type="paragraph" w:customStyle="1" w:styleId="xl63">
    <w:name w:val="xl63"/>
    <w:basedOn w:val="a"/>
    <w:rsid w:val="00F411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59">
    <w:name w:val="xl59"/>
    <w:basedOn w:val="a"/>
    <w:rsid w:val="00F411FF"/>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0">
    <w:name w:val="xl60"/>
    <w:basedOn w:val="a"/>
    <w:rsid w:val="00F411FF"/>
    <w:pPr>
      <w:widowControl/>
      <w:pBdr>
        <w:bottom w:val="single" w:sz="4" w:space="0" w:color="auto"/>
      </w:pBdr>
      <w:spacing w:before="100" w:beforeAutospacing="1" w:after="100" w:afterAutospacing="1"/>
      <w:jc w:val="right"/>
    </w:pPr>
    <w:rPr>
      <w:rFonts w:ascii="黑体" w:eastAsia="黑体" w:hAnsi="宋体" w:cs="宋体"/>
      <w:b/>
      <w:bCs/>
      <w:color w:val="000000"/>
      <w:kern w:val="0"/>
      <w:sz w:val="18"/>
      <w:szCs w:val="18"/>
    </w:rPr>
  </w:style>
  <w:style w:type="paragraph" w:customStyle="1" w:styleId="xl51">
    <w:name w:val="xl51"/>
    <w:basedOn w:val="a"/>
    <w:rsid w:val="00F411FF"/>
    <w:pPr>
      <w:widowControl/>
      <w:pBdr>
        <w:top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62">
    <w:name w:val="xl62"/>
    <w:basedOn w:val="a"/>
    <w:rsid w:val="00F411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00000"/>
      <w:kern w:val="0"/>
      <w:sz w:val="24"/>
      <w:szCs w:val="24"/>
    </w:rPr>
  </w:style>
  <w:style w:type="paragraph" w:customStyle="1" w:styleId="xl68">
    <w:name w:val="xl68"/>
    <w:basedOn w:val="a"/>
    <w:rsid w:val="00F411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00000"/>
      <w:kern w:val="0"/>
      <w:sz w:val="24"/>
      <w:szCs w:val="24"/>
    </w:rPr>
  </w:style>
  <w:style w:type="paragraph" w:customStyle="1" w:styleId="xl67">
    <w:name w:val="xl67"/>
    <w:basedOn w:val="a"/>
    <w:rsid w:val="00F411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00000"/>
      <w:kern w:val="0"/>
      <w:sz w:val="24"/>
      <w:szCs w:val="24"/>
    </w:rPr>
  </w:style>
  <w:style w:type="paragraph" w:customStyle="1" w:styleId="xl53">
    <w:name w:val="xl53"/>
    <w:basedOn w:val="a"/>
    <w:rsid w:val="00F411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90909"/>
      <w:kern w:val="0"/>
      <w:sz w:val="24"/>
      <w:szCs w:val="24"/>
    </w:rPr>
  </w:style>
  <w:style w:type="paragraph" w:customStyle="1" w:styleId="xl69">
    <w:name w:val="xl69"/>
    <w:basedOn w:val="a"/>
    <w:rsid w:val="00F411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3">
    <w:name w:val="xl23"/>
    <w:basedOn w:val="a"/>
    <w:rsid w:val="00F411FF"/>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b/>
      <w:bCs/>
      <w:color w:val="000000"/>
      <w:kern w:val="0"/>
      <w:sz w:val="24"/>
      <w:szCs w:val="24"/>
    </w:rPr>
  </w:style>
  <w:style w:type="paragraph" w:customStyle="1" w:styleId="xl22">
    <w:name w:val="xl22"/>
    <w:basedOn w:val="a"/>
    <w:rsid w:val="00F411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6">
    <w:name w:val="xl56"/>
    <w:basedOn w:val="a"/>
    <w:rsid w:val="00F411FF"/>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58">
    <w:name w:val="xl58"/>
    <w:basedOn w:val="a"/>
    <w:rsid w:val="00F411FF"/>
    <w:pPr>
      <w:widowControl/>
      <w:pBdr>
        <w:bottom w:val="single" w:sz="4" w:space="0" w:color="auto"/>
      </w:pBdr>
      <w:spacing w:before="100" w:beforeAutospacing="1" w:after="100" w:afterAutospacing="1"/>
      <w:jc w:val="left"/>
    </w:pPr>
    <w:rPr>
      <w:rFonts w:ascii="黑体" w:eastAsia="黑体" w:hAnsi="宋体" w:cs="宋体"/>
      <w:b/>
      <w:bCs/>
      <w:color w:val="000000"/>
      <w:kern w:val="0"/>
      <w:sz w:val="24"/>
      <w:szCs w:val="24"/>
    </w:rPr>
  </w:style>
  <w:style w:type="paragraph" w:customStyle="1" w:styleId="xl55">
    <w:name w:val="xl55"/>
    <w:basedOn w:val="a"/>
    <w:rsid w:val="00F411FF"/>
    <w:pPr>
      <w:widowControl/>
      <w:spacing w:before="100" w:beforeAutospacing="1" w:after="100" w:afterAutospacing="1"/>
      <w:jc w:val="center"/>
      <w:textAlignment w:val="center"/>
    </w:pPr>
    <w:rPr>
      <w:rFonts w:ascii="宋体" w:eastAsia="宋体" w:hAnsi="宋体" w:cs="宋体"/>
      <w:b/>
      <w:bCs/>
      <w:color w:val="000000"/>
      <w:kern w:val="0"/>
      <w:sz w:val="38"/>
      <w:szCs w:val="38"/>
    </w:rPr>
  </w:style>
  <w:style w:type="paragraph" w:customStyle="1" w:styleId="xl61">
    <w:name w:val="xl61"/>
    <w:basedOn w:val="a"/>
    <w:rsid w:val="00F411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00000"/>
      <w:kern w:val="0"/>
      <w:sz w:val="24"/>
      <w:szCs w:val="24"/>
    </w:rPr>
  </w:style>
  <w:style w:type="paragraph" w:styleId="afffffe">
    <w:name w:val="Revision"/>
    <w:rsid w:val="00F411FF"/>
    <w:rPr>
      <w:rFonts w:ascii="Times New Roman" w:eastAsia="宋体" w:hAnsi="Times New Roman" w:cs="Times New Roman"/>
      <w:szCs w:val="24"/>
    </w:rPr>
  </w:style>
  <w:style w:type="paragraph" w:customStyle="1" w:styleId="xl57">
    <w:name w:val="xl57"/>
    <w:basedOn w:val="a"/>
    <w:rsid w:val="00F411FF"/>
    <w:pPr>
      <w:widowControl/>
      <w:spacing w:before="100" w:beforeAutospacing="1" w:after="100" w:afterAutospacing="1"/>
      <w:jc w:val="left"/>
    </w:pPr>
    <w:rPr>
      <w:rFonts w:ascii="宋体" w:eastAsia="宋体" w:hAnsi="宋体" w:cs="宋体"/>
      <w:kern w:val="0"/>
      <w:sz w:val="24"/>
      <w:szCs w:val="24"/>
    </w:rPr>
  </w:style>
  <w:style w:type="paragraph" w:customStyle="1" w:styleId="07495">
    <w:name w:val="样式 首行缩进:  0.74 厘米 段前: 9.5 磅"/>
    <w:basedOn w:val="a"/>
    <w:rsid w:val="00F411FF"/>
    <w:pPr>
      <w:spacing w:before="120"/>
      <w:jc w:val="left"/>
    </w:pPr>
    <w:rPr>
      <w:rFonts w:ascii="Times New Roman" w:eastAsia="宋体" w:hAnsi="Times New Roman" w:cs="Times New Roman"/>
      <w:szCs w:val="20"/>
    </w:rPr>
  </w:style>
  <w:style w:type="paragraph" w:customStyle="1" w:styleId="xl65">
    <w:name w:val="xl65"/>
    <w:basedOn w:val="a"/>
    <w:rsid w:val="00F411FF"/>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
    <w:name w:val="应用正文文本"/>
    <w:basedOn w:val="a"/>
    <w:rsid w:val="00F411FF"/>
    <w:pPr>
      <w:spacing w:line="460" w:lineRule="exact"/>
      <w:ind w:firstLineChars="200" w:firstLine="600"/>
      <w:jc w:val="left"/>
    </w:pPr>
    <w:rPr>
      <w:rFonts w:ascii="仿宋_GB2312" w:eastAsia="仿宋_GB2312" w:hAnsi="宋体" w:cs="Times New Roman"/>
      <w:sz w:val="30"/>
      <w:szCs w:val="30"/>
    </w:rPr>
  </w:style>
  <w:style w:type="paragraph" w:customStyle="1" w:styleId="xl66">
    <w:name w:val="xl66"/>
    <w:basedOn w:val="a"/>
    <w:rsid w:val="00F411FF"/>
    <w:pPr>
      <w:widowControl/>
      <w:pBdr>
        <w:bottom w:val="single" w:sz="4" w:space="0" w:color="auto"/>
      </w:pBdr>
      <w:spacing w:before="100" w:beforeAutospacing="1" w:after="100" w:afterAutospacing="1"/>
      <w:jc w:val="right"/>
    </w:pPr>
    <w:rPr>
      <w:rFonts w:ascii="黑体" w:eastAsia="黑体" w:hAnsi="宋体" w:cs="宋体"/>
      <w:b/>
      <w:bCs/>
      <w:color w:val="000000"/>
      <w:kern w:val="0"/>
      <w:sz w:val="18"/>
      <w:szCs w:val="18"/>
    </w:rPr>
  </w:style>
  <w:style w:type="paragraph" w:customStyle="1" w:styleId="xl52">
    <w:name w:val="xl52"/>
    <w:basedOn w:val="a"/>
    <w:rsid w:val="00F411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00000"/>
      <w:kern w:val="0"/>
      <w:sz w:val="18"/>
      <w:szCs w:val="18"/>
    </w:rPr>
  </w:style>
  <w:style w:type="paragraph" w:styleId="TOC">
    <w:name w:val="TOC Heading"/>
    <w:basedOn w:val="1"/>
    <w:next w:val="a"/>
    <w:qFormat/>
    <w:rsid w:val="00F411FF"/>
    <w:pPr>
      <w:spacing w:line="576" w:lineRule="auto"/>
      <w:outlineLvl w:val="9"/>
    </w:pPr>
    <w:rPr>
      <w:rFonts w:ascii="Calibri" w:hAnsi="Calibri"/>
      <w:sz w:val="44"/>
    </w:rPr>
  </w:style>
  <w:style w:type="character" w:customStyle="1" w:styleId="Chara">
    <w:name w:val="标题 Char"/>
    <w:rsid w:val="00F411FF"/>
    <w:rPr>
      <w:rFonts w:ascii="Cambria" w:hAnsi="Cambria"/>
      <w:b/>
      <w:bCs/>
      <w:kern w:val="2"/>
      <w:sz w:val="32"/>
      <w:szCs w:val="32"/>
    </w:rPr>
  </w:style>
  <w:style w:type="table" w:customStyle="1" w:styleId="1ff4">
    <w:name w:val="网格型1"/>
    <w:basedOn w:val="a1"/>
    <w:next w:val="aff6"/>
    <w:autoRedefine/>
    <w:qFormat/>
    <w:rsid w:val="00F411F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autoRedefine/>
    <w:uiPriority w:val="2"/>
    <w:unhideWhenUsed/>
    <w:qFormat/>
    <w:rsid w:val="00F411FF"/>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34D9-6D1F-4DC7-B2B7-715EA46A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145</Pages>
  <Words>18841</Words>
  <Characters>107398</Characters>
  <Application>Microsoft Office Word</Application>
  <DocSecurity>0</DocSecurity>
  <Lines>894</Lines>
  <Paragraphs>251</Paragraphs>
  <ScaleCrop>false</ScaleCrop>
  <Company/>
  <LinksUpToDate>false</LinksUpToDate>
  <CharactersWithSpaces>125988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297</cp:revision>
  <dcterms:created xsi:type="dcterms:W3CDTF">2024-11-22T07:34:00Z</dcterms:created>
  <dcterms:modified xsi:type="dcterms:W3CDTF">2025-03-12T03:04:00Z</dcterms:modified>
</cp:coreProperties>
</file>