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0C38" w14:textId="77777777" w:rsidR="009E7B7D" w:rsidRDefault="009E7B7D">
      <w:pPr>
        <w:spacing w:line="360" w:lineRule="auto"/>
        <w:rPr>
          <w:rFonts w:ascii="等线" w:eastAsia="仿宋_GB2312" w:hAnsi="等线"/>
          <w:sz w:val="44"/>
          <w:szCs w:val="44"/>
          <w:lang w:val="en-GB"/>
        </w:rPr>
      </w:pPr>
    </w:p>
    <w:p w14:paraId="507571B9" w14:textId="77777777" w:rsidR="009E7B7D" w:rsidRDefault="00C83904">
      <w:pPr>
        <w:spacing w:line="360" w:lineRule="auto"/>
        <w:jc w:val="center"/>
        <w:rPr>
          <w:rFonts w:ascii="华文新魏" w:eastAsia="华文新魏" w:hAnsi="黑体"/>
          <w:b/>
          <w:kern w:val="15"/>
          <w:sz w:val="72"/>
          <w:szCs w:val="72"/>
        </w:rPr>
      </w:pPr>
      <w:r>
        <w:rPr>
          <w:rFonts w:ascii="华文新魏" w:eastAsia="华文新魏" w:hAnsi="黑体" w:hint="eastAsia"/>
          <w:b/>
          <w:kern w:val="15"/>
          <w:sz w:val="72"/>
          <w:szCs w:val="72"/>
        </w:rPr>
        <w:t>柳州市政府集中采购中心</w:t>
      </w:r>
    </w:p>
    <w:p w14:paraId="44989495" w14:textId="77777777" w:rsidR="009E7B7D" w:rsidRDefault="000D2744">
      <w:pPr>
        <w:spacing w:line="360" w:lineRule="auto"/>
        <w:jc w:val="center"/>
        <w:rPr>
          <w:b/>
          <w:sz w:val="52"/>
          <w:szCs w:val="52"/>
        </w:rPr>
      </w:pPr>
      <w:r>
        <w:rPr>
          <w:rFonts w:ascii="黑体" w:eastAsia="黑体" w:hAnsi="黑体"/>
          <w:sz w:val="72"/>
          <w:szCs w:val="72"/>
        </w:rPr>
        <w:pict w14:anchorId="4825113F">
          <v:shapetype id="_x0000_t32" coordsize="21600,21600" o:spt="32" o:oned="t" path="m,l21600,21600e" filled="f">
            <v:path arrowok="t" fillok="f" o:connecttype="none"/>
            <o:lock v:ext="edit" shapetype="t"/>
          </v:shapetype>
          <v:shape id="自选图形 14" o:spid="_x0000_s1027" type="#_x0000_t32" style="position:absolute;left:0;text-align:left;margin-left:16.75pt;margin-top:1pt;width:417.8pt;height:0;z-index:1;mso-width-relative:page;mso-height-relative:page"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uRd5dEAAAAGAQAADwAAAAAAAAABACAAAAAiAAAAZHJz&#10;L2Rvd25yZXYueG1sUEsBAhQAFAAAAAgAh07iQBojd1jSAQAAaQMAAA4AAAAAAAAAAQAgAAAAIAEA&#10;AGRycy9lMm9Eb2MueG1sUEsFBgAAAAAGAAYAWQEAAGQFAAAAAA==&#10;" strokeweight="1.5pt"/>
        </w:pict>
      </w:r>
    </w:p>
    <w:p w14:paraId="2C88F1D2" w14:textId="77777777" w:rsidR="009E7B7D" w:rsidRDefault="009E7B7D">
      <w:pPr>
        <w:spacing w:line="800" w:lineRule="exact"/>
        <w:jc w:val="center"/>
        <w:rPr>
          <w:rFonts w:ascii="华文中宋" w:eastAsia="华文中宋" w:hAnsi="华文中宋"/>
          <w:b/>
          <w:spacing w:val="200"/>
          <w:sz w:val="84"/>
          <w:szCs w:val="84"/>
        </w:rPr>
      </w:pPr>
    </w:p>
    <w:p w14:paraId="1CB1C907" w14:textId="77777777" w:rsidR="009E7B7D" w:rsidRDefault="00C83904">
      <w:pPr>
        <w:jc w:val="center"/>
        <w:rPr>
          <w:rFonts w:ascii="华文中宋" w:eastAsia="华文中宋" w:hAnsi="华文中宋"/>
          <w:b/>
          <w:spacing w:val="200"/>
          <w:sz w:val="144"/>
          <w:szCs w:val="144"/>
        </w:rPr>
      </w:pPr>
      <w:r>
        <w:rPr>
          <w:rFonts w:ascii="华文中宋" w:eastAsia="华文中宋" w:hAnsi="华文中宋" w:hint="eastAsia"/>
          <w:b/>
          <w:spacing w:val="200"/>
          <w:sz w:val="144"/>
          <w:szCs w:val="144"/>
        </w:rPr>
        <w:t>招标文件</w:t>
      </w:r>
    </w:p>
    <w:p w14:paraId="6B79CCCF" w14:textId="77777777" w:rsidR="009E7B7D" w:rsidRDefault="009E7B7D">
      <w:pPr>
        <w:spacing w:line="600" w:lineRule="exact"/>
        <w:jc w:val="center"/>
        <w:rPr>
          <w:b/>
          <w:sz w:val="44"/>
          <w:szCs w:val="44"/>
        </w:rPr>
      </w:pPr>
    </w:p>
    <w:p w14:paraId="3AB3150A" w14:textId="77777777" w:rsidR="009E7B7D" w:rsidRDefault="009E7B7D">
      <w:pPr>
        <w:spacing w:line="600" w:lineRule="exact"/>
        <w:rPr>
          <w:b/>
          <w:sz w:val="44"/>
          <w:szCs w:val="44"/>
        </w:rPr>
      </w:pPr>
    </w:p>
    <w:p w14:paraId="033AF395" w14:textId="77777777" w:rsidR="009E7B7D" w:rsidRDefault="00C83904">
      <w:pPr>
        <w:spacing w:line="800" w:lineRule="exact"/>
        <w:ind w:leftChars="432" w:left="907"/>
        <w:rPr>
          <w:rFonts w:ascii="楷体" w:eastAsia="楷体" w:hAnsi="楷体"/>
          <w:b/>
          <w:sz w:val="44"/>
          <w:szCs w:val="44"/>
          <w:lang w:val="en-GB"/>
        </w:rPr>
      </w:pPr>
      <w:r>
        <w:rPr>
          <w:rFonts w:ascii="楷体" w:eastAsia="楷体" w:hAnsi="楷体" w:hint="eastAsia"/>
          <w:b/>
          <w:sz w:val="44"/>
          <w:szCs w:val="44"/>
        </w:rPr>
        <w:t>项目名称：</w:t>
      </w:r>
      <w:r>
        <w:rPr>
          <w:rFonts w:ascii="楷体" w:eastAsia="楷体" w:hAnsi="楷体"/>
          <w:b/>
          <w:color w:val="000000"/>
          <w:sz w:val="44"/>
          <w:szCs w:val="44"/>
        </w:rPr>
        <w:t>柳州高级中学高新校区教学一体机、计算机教室设备采购</w:t>
      </w:r>
    </w:p>
    <w:p w14:paraId="079F5188" w14:textId="77777777" w:rsidR="009E7B7D" w:rsidRDefault="00C83904">
      <w:pPr>
        <w:spacing w:line="800" w:lineRule="exact"/>
        <w:ind w:leftChars="432" w:left="907"/>
        <w:rPr>
          <w:rFonts w:ascii="楷体" w:eastAsia="楷体" w:hAnsi="楷体"/>
          <w:b/>
          <w:sz w:val="44"/>
          <w:szCs w:val="44"/>
          <w:lang w:val="en-GB"/>
        </w:rPr>
      </w:pPr>
      <w:r>
        <w:rPr>
          <w:rFonts w:ascii="楷体" w:eastAsia="楷体" w:hAnsi="楷体" w:hint="eastAsia"/>
          <w:b/>
          <w:sz w:val="44"/>
          <w:szCs w:val="44"/>
        </w:rPr>
        <w:t>项目编号：</w:t>
      </w:r>
      <w:r>
        <w:rPr>
          <w:rFonts w:ascii="楷体" w:eastAsia="楷体" w:hAnsi="楷体"/>
          <w:b/>
          <w:color w:val="000000"/>
          <w:sz w:val="44"/>
          <w:szCs w:val="44"/>
        </w:rPr>
        <w:t>LZZC2024-G1-991079-LZSZ</w:t>
      </w:r>
    </w:p>
    <w:p w14:paraId="06077CF1" w14:textId="77777777" w:rsidR="009E7B7D" w:rsidRDefault="009E7B7D">
      <w:pPr>
        <w:spacing w:line="800" w:lineRule="exact"/>
        <w:rPr>
          <w:rFonts w:ascii="楷体" w:eastAsia="楷体" w:hAnsi="楷体"/>
          <w:b/>
          <w:sz w:val="44"/>
          <w:szCs w:val="44"/>
        </w:rPr>
      </w:pPr>
    </w:p>
    <w:p w14:paraId="6850EC4D" w14:textId="77777777" w:rsidR="009E7B7D" w:rsidRDefault="00C83904">
      <w:pPr>
        <w:spacing w:line="800" w:lineRule="exact"/>
        <w:ind w:firstLineChars="150" w:firstLine="663"/>
        <w:jc w:val="center"/>
        <w:rPr>
          <w:rFonts w:ascii="楷体" w:eastAsia="楷体" w:hAnsi="楷体"/>
          <w:b/>
          <w:sz w:val="44"/>
          <w:szCs w:val="44"/>
          <w:lang w:val="en-GB"/>
        </w:rPr>
      </w:pPr>
      <w:r>
        <w:rPr>
          <w:rFonts w:ascii="楷体" w:eastAsia="楷体" w:hAnsi="楷体" w:hint="eastAsia"/>
          <w:b/>
          <w:sz w:val="44"/>
          <w:szCs w:val="44"/>
        </w:rPr>
        <w:t>采购人：</w:t>
      </w:r>
      <w:r>
        <w:rPr>
          <w:rFonts w:ascii="楷体" w:eastAsia="楷体" w:hAnsi="楷体"/>
          <w:b/>
          <w:sz w:val="44"/>
          <w:szCs w:val="44"/>
        </w:rPr>
        <w:t>柳州市电化教育站</w:t>
      </w:r>
    </w:p>
    <w:p w14:paraId="038630DA" w14:textId="77777777" w:rsidR="009E7B7D" w:rsidRDefault="00C83904">
      <w:pPr>
        <w:spacing w:line="800" w:lineRule="exact"/>
        <w:ind w:firstLineChars="149" w:firstLine="658"/>
        <w:rPr>
          <w:rFonts w:ascii="楷体" w:eastAsia="楷体" w:hAnsi="楷体"/>
          <w:b/>
          <w:sz w:val="44"/>
          <w:szCs w:val="44"/>
        </w:rPr>
      </w:pPr>
      <w:r>
        <w:rPr>
          <w:rFonts w:ascii="楷体" w:eastAsia="楷体" w:hAnsi="楷体" w:hint="eastAsia"/>
          <w:b/>
          <w:sz w:val="44"/>
          <w:szCs w:val="44"/>
        </w:rPr>
        <w:t>采购代理机构：柳州市政府集中采购中心</w:t>
      </w:r>
    </w:p>
    <w:p w14:paraId="4E0CD6D6" w14:textId="77777777" w:rsidR="009E7B7D" w:rsidRDefault="009E7B7D">
      <w:pPr>
        <w:spacing w:line="600" w:lineRule="exact"/>
        <w:jc w:val="center"/>
        <w:rPr>
          <w:rFonts w:ascii="楷体" w:eastAsia="楷体" w:hAnsi="楷体"/>
          <w:b/>
          <w:sz w:val="44"/>
          <w:szCs w:val="44"/>
        </w:rPr>
      </w:pPr>
    </w:p>
    <w:p w14:paraId="5D9AC00F" w14:textId="0084647C" w:rsidR="009E7B7D" w:rsidRDefault="00C83904">
      <w:pPr>
        <w:spacing w:line="600" w:lineRule="exact"/>
        <w:jc w:val="center"/>
        <w:rPr>
          <w:rFonts w:ascii="楷体" w:eastAsia="楷体" w:hAnsi="楷体"/>
          <w:b/>
          <w:sz w:val="44"/>
          <w:szCs w:val="44"/>
        </w:rPr>
      </w:pPr>
      <w:r>
        <w:rPr>
          <w:rFonts w:ascii="楷体" w:eastAsia="楷体" w:hAnsi="楷体"/>
          <w:b/>
          <w:sz w:val="44"/>
          <w:szCs w:val="44"/>
        </w:rPr>
        <w:t>2024年</w:t>
      </w:r>
      <w:r w:rsidR="00E34459">
        <w:rPr>
          <w:rFonts w:ascii="楷体" w:eastAsia="楷体" w:hAnsi="楷体"/>
          <w:b/>
          <w:sz w:val="44"/>
          <w:szCs w:val="44"/>
        </w:rPr>
        <w:t>12</w:t>
      </w:r>
      <w:r>
        <w:rPr>
          <w:rFonts w:ascii="楷体" w:eastAsia="楷体" w:hAnsi="楷体"/>
          <w:b/>
          <w:sz w:val="44"/>
          <w:szCs w:val="44"/>
        </w:rPr>
        <w:t>月</w:t>
      </w:r>
      <w:r w:rsidR="00E34459">
        <w:rPr>
          <w:rFonts w:ascii="楷体" w:eastAsia="楷体" w:hAnsi="楷体"/>
          <w:b/>
          <w:sz w:val="44"/>
          <w:szCs w:val="44"/>
        </w:rPr>
        <w:t>20</w:t>
      </w:r>
      <w:r>
        <w:rPr>
          <w:rFonts w:ascii="楷体" w:eastAsia="楷体" w:hAnsi="楷体"/>
          <w:b/>
          <w:sz w:val="44"/>
          <w:szCs w:val="44"/>
        </w:rPr>
        <w:t>日</w:t>
      </w:r>
    </w:p>
    <w:p w14:paraId="14C6E402" w14:textId="77777777" w:rsidR="009E7B7D" w:rsidRDefault="00C83904">
      <w:pPr>
        <w:widowControl/>
        <w:jc w:val="left"/>
        <w:rPr>
          <w:rFonts w:ascii="楷体" w:eastAsia="楷体" w:hAnsi="楷体"/>
          <w:b/>
          <w:sz w:val="44"/>
          <w:szCs w:val="44"/>
        </w:rPr>
      </w:pPr>
      <w:r>
        <w:rPr>
          <w:rFonts w:ascii="楷体" w:eastAsia="楷体" w:hAnsi="楷体"/>
          <w:b/>
          <w:sz w:val="44"/>
          <w:szCs w:val="44"/>
        </w:rPr>
        <w:br w:type="page"/>
      </w:r>
    </w:p>
    <w:p w14:paraId="2D25CB10" w14:textId="77777777" w:rsidR="009E7B7D" w:rsidRDefault="009E7B7D">
      <w:pPr>
        <w:spacing w:line="600" w:lineRule="exact"/>
        <w:jc w:val="center"/>
        <w:rPr>
          <w:rFonts w:ascii="楷体" w:eastAsia="楷体" w:hAnsi="楷体"/>
          <w:b/>
          <w:sz w:val="44"/>
          <w:szCs w:val="44"/>
        </w:rPr>
      </w:pPr>
    </w:p>
    <w:p w14:paraId="6B14EA85" w14:textId="77777777" w:rsidR="009E7B7D" w:rsidRDefault="009E7B7D">
      <w:pPr>
        <w:spacing w:line="360" w:lineRule="auto"/>
        <w:rPr>
          <w:b/>
          <w:sz w:val="52"/>
          <w:szCs w:val="52"/>
        </w:rPr>
        <w:sectPr w:rsidR="009E7B7D">
          <w:footerReference w:type="even" r:id="rId8"/>
          <w:headerReference w:type="first" r:id="rId9"/>
          <w:pgSz w:w="11906" w:h="16838"/>
          <w:pgMar w:top="1440" w:right="1440" w:bottom="1440" w:left="1440" w:header="851" w:footer="992" w:gutter="0"/>
          <w:cols w:space="720"/>
          <w:docGrid w:type="lines" w:linePitch="312"/>
        </w:sectPr>
      </w:pPr>
    </w:p>
    <w:p w14:paraId="7F70170A" w14:textId="77777777" w:rsidR="009E7B7D" w:rsidRDefault="009E7B7D">
      <w:pPr>
        <w:spacing w:line="360" w:lineRule="auto"/>
        <w:jc w:val="center"/>
        <w:rPr>
          <w:b/>
          <w:sz w:val="52"/>
          <w:szCs w:val="52"/>
        </w:rPr>
      </w:pPr>
    </w:p>
    <w:p w14:paraId="0A30C7E2" w14:textId="77777777" w:rsidR="009E7B7D" w:rsidRDefault="00C83904">
      <w:pPr>
        <w:spacing w:line="360" w:lineRule="auto"/>
        <w:jc w:val="center"/>
        <w:rPr>
          <w:b/>
          <w:sz w:val="52"/>
          <w:szCs w:val="52"/>
        </w:rPr>
      </w:pPr>
      <w:r>
        <w:rPr>
          <w:rFonts w:hint="eastAsia"/>
          <w:b/>
          <w:sz w:val="52"/>
          <w:szCs w:val="52"/>
        </w:rPr>
        <w:t>目</w:t>
      </w:r>
      <w:r>
        <w:rPr>
          <w:rFonts w:hint="eastAsia"/>
          <w:b/>
          <w:sz w:val="52"/>
          <w:szCs w:val="52"/>
        </w:rPr>
        <w:t xml:space="preserve">  </w:t>
      </w:r>
      <w:r>
        <w:rPr>
          <w:rFonts w:hint="eastAsia"/>
          <w:b/>
          <w:sz w:val="52"/>
          <w:szCs w:val="52"/>
        </w:rPr>
        <w:t>录</w:t>
      </w:r>
    </w:p>
    <w:p w14:paraId="0C70D649" w14:textId="77777777" w:rsidR="009E7B7D" w:rsidRDefault="009E7B7D">
      <w:pPr>
        <w:spacing w:line="360" w:lineRule="auto"/>
        <w:jc w:val="center"/>
        <w:rPr>
          <w:b/>
          <w:sz w:val="52"/>
          <w:szCs w:val="52"/>
        </w:rPr>
      </w:pPr>
    </w:p>
    <w:p w14:paraId="5FD9764D" w14:textId="77777777" w:rsidR="009E7B7D" w:rsidRDefault="00C83904">
      <w:pPr>
        <w:pStyle w:val="TOC1"/>
        <w:tabs>
          <w:tab w:val="right" w:leader="dot" w:pos="9746"/>
        </w:tabs>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TOC \o "1-1" \h \z \u </w:instrText>
      </w:r>
      <w:r>
        <w:rPr>
          <w:rFonts w:ascii="仿宋_GB2312" w:eastAsia="仿宋_GB2312" w:hAnsi="仿宋_GB2312" w:cs="仿宋_GB2312" w:hint="eastAsia"/>
          <w:sz w:val="32"/>
          <w:szCs w:val="32"/>
        </w:rPr>
        <w:fldChar w:fldCharType="separate"/>
      </w:r>
      <w:hyperlink w:anchor="_Toc29306" w:history="1">
        <w:r>
          <w:rPr>
            <w:rFonts w:ascii="仿宋_GB2312" w:eastAsia="仿宋_GB2312" w:hAnsi="仿宋_GB2312" w:cs="仿宋_GB2312" w:hint="eastAsia"/>
            <w:sz w:val="32"/>
            <w:szCs w:val="32"/>
          </w:rPr>
          <w:t>第一章 公开招标公告</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_Toc29306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sz w:val="32"/>
            <w:szCs w:val="32"/>
          </w:rPr>
          <w:t>1</w:t>
        </w:r>
        <w:r>
          <w:rPr>
            <w:rFonts w:ascii="仿宋_GB2312" w:eastAsia="仿宋_GB2312" w:hAnsi="仿宋_GB2312" w:cs="仿宋_GB2312" w:hint="eastAsia"/>
            <w:sz w:val="32"/>
            <w:szCs w:val="32"/>
          </w:rPr>
          <w:fldChar w:fldCharType="end"/>
        </w:r>
      </w:hyperlink>
    </w:p>
    <w:p w14:paraId="349C4243" w14:textId="77777777" w:rsidR="009E7B7D" w:rsidRDefault="000D2744">
      <w:pPr>
        <w:pStyle w:val="TOC1"/>
        <w:tabs>
          <w:tab w:val="right" w:leader="dot" w:pos="9746"/>
        </w:tabs>
        <w:spacing w:line="360" w:lineRule="auto"/>
        <w:rPr>
          <w:rFonts w:ascii="仿宋_GB2312" w:eastAsia="仿宋_GB2312" w:hAnsi="仿宋_GB2312" w:cs="仿宋_GB2312"/>
          <w:sz w:val="32"/>
          <w:szCs w:val="32"/>
        </w:rPr>
      </w:pPr>
      <w:hyperlink w:anchor="_Toc13541" w:history="1">
        <w:r w:rsidR="00C83904">
          <w:rPr>
            <w:rFonts w:ascii="仿宋_GB2312" w:eastAsia="仿宋_GB2312" w:hAnsi="仿宋_GB2312" w:cs="仿宋_GB2312" w:hint="eastAsia"/>
            <w:sz w:val="32"/>
            <w:szCs w:val="32"/>
          </w:rPr>
          <w:t>第二章 采购需求</w:t>
        </w:r>
        <w:r w:rsidR="00C83904">
          <w:rPr>
            <w:rFonts w:ascii="仿宋_GB2312" w:eastAsia="仿宋_GB2312" w:hAnsi="仿宋_GB2312" w:cs="仿宋_GB2312" w:hint="eastAsia"/>
            <w:sz w:val="32"/>
            <w:szCs w:val="32"/>
          </w:rPr>
          <w:tab/>
        </w:r>
      </w:hyperlink>
      <w:r w:rsidR="00C83904">
        <w:rPr>
          <w:rFonts w:ascii="仿宋_GB2312" w:eastAsia="仿宋_GB2312" w:hAnsi="仿宋_GB2312" w:cs="仿宋_GB2312" w:hint="eastAsia"/>
          <w:sz w:val="32"/>
          <w:szCs w:val="32"/>
        </w:rPr>
        <w:t>5</w:t>
      </w:r>
    </w:p>
    <w:p w14:paraId="69A6D975" w14:textId="77777777" w:rsidR="009E7B7D" w:rsidRDefault="000D2744">
      <w:pPr>
        <w:pStyle w:val="TOC1"/>
        <w:tabs>
          <w:tab w:val="right" w:leader="dot" w:pos="9746"/>
        </w:tabs>
        <w:spacing w:line="360" w:lineRule="auto"/>
        <w:rPr>
          <w:rFonts w:ascii="仿宋_GB2312" w:eastAsia="仿宋_GB2312" w:hAnsi="仿宋_GB2312" w:cs="仿宋_GB2312"/>
          <w:sz w:val="32"/>
          <w:szCs w:val="32"/>
        </w:rPr>
      </w:pPr>
      <w:hyperlink w:anchor="_Toc29711" w:history="1">
        <w:r w:rsidR="00C83904">
          <w:rPr>
            <w:rFonts w:ascii="仿宋_GB2312" w:eastAsia="仿宋_GB2312" w:hAnsi="仿宋_GB2312" w:cs="仿宋_GB2312" w:hint="eastAsia"/>
            <w:sz w:val="32"/>
            <w:szCs w:val="32"/>
          </w:rPr>
          <w:t>第三章 投标人须知</w:t>
        </w:r>
        <w:r w:rsidR="00C83904">
          <w:rPr>
            <w:rFonts w:ascii="仿宋_GB2312" w:eastAsia="仿宋_GB2312" w:hAnsi="仿宋_GB2312" w:cs="仿宋_GB2312" w:hint="eastAsia"/>
            <w:sz w:val="32"/>
            <w:szCs w:val="32"/>
          </w:rPr>
          <w:tab/>
        </w:r>
      </w:hyperlink>
      <w:r w:rsidR="00C83904">
        <w:rPr>
          <w:rFonts w:ascii="仿宋_GB2312" w:eastAsia="仿宋_GB2312" w:hAnsi="仿宋_GB2312" w:cs="仿宋_GB2312" w:hint="eastAsia"/>
          <w:sz w:val="32"/>
          <w:szCs w:val="32"/>
        </w:rPr>
        <w:t>41</w:t>
      </w:r>
    </w:p>
    <w:p w14:paraId="40F14488" w14:textId="77777777" w:rsidR="009E7B7D" w:rsidRDefault="000D2744">
      <w:pPr>
        <w:pStyle w:val="TOC1"/>
        <w:tabs>
          <w:tab w:val="right" w:leader="dot" w:pos="9746"/>
        </w:tabs>
        <w:spacing w:line="360" w:lineRule="auto"/>
        <w:rPr>
          <w:rFonts w:ascii="仿宋_GB2312" w:eastAsia="仿宋_GB2312" w:hAnsi="仿宋_GB2312" w:cs="仿宋_GB2312"/>
          <w:sz w:val="32"/>
          <w:szCs w:val="32"/>
        </w:rPr>
      </w:pPr>
      <w:hyperlink w:anchor="_Toc27328" w:history="1">
        <w:r w:rsidR="00C83904">
          <w:rPr>
            <w:rFonts w:ascii="仿宋_GB2312" w:eastAsia="仿宋_GB2312" w:hAnsi="仿宋_GB2312" w:cs="仿宋_GB2312" w:hint="eastAsia"/>
            <w:sz w:val="32"/>
            <w:szCs w:val="32"/>
          </w:rPr>
          <w:t>第四章 评标方法及评标标准</w:t>
        </w:r>
        <w:r w:rsidR="00C83904">
          <w:rPr>
            <w:rFonts w:ascii="仿宋_GB2312" w:eastAsia="仿宋_GB2312" w:hAnsi="仿宋_GB2312" w:cs="仿宋_GB2312" w:hint="eastAsia"/>
            <w:sz w:val="32"/>
            <w:szCs w:val="32"/>
          </w:rPr>
          <w:tab/>
        </w:r>
      </w:hyperlink>
      <w:r w:rsidR="00C83904">
        <w:rPr>
          <w:rFonts w:ascii="仿宋_GB2312" w:eastAsia="仿宋_GB2312" w:hAnsi="仿宋_GB2312" w:cs="仿宋_GB2312" w:hint="eastAsia"/>
          <w:sz w:val="32"/>
          <w:szCs w:val="32"/>
        </w:rPr>
        <w:t>55</w:t>
      </w:r>
    </w:p>
    <w:p w14:paraId="02DEE5E2" w14:textId="77777777" w:rsidR="009E7B7D" w:rsidRDefault="000D2744">
      <w:pPr>
        <w:pStyle w:val="TOC1"/>
        <w:tabs>
          <w:tab w:val="right" w:leader="dot" w:pos="9746"/>
        </w:tabs>
        <w:spacing w:line="360" w:lineRule="auto"/>
        <w:rPr>
          <w:rFonts w:ascii="仿宋_GB2312" w:eastAsia="仿宋_GB2312" w:hAnsi="仿宋_GB2312" w:cs="仿宋_GB2312"/>
          <w:sz w:val="32"/>
          <w:szCs w:val="32"/>
        </w:rPr>
      </w:pPr>
      <w:hyperlink w:anchor="_Toc21458" w:history="1">
        <w:r w:rsidR="00C83904">
          <w:rPr>
            <w:rFonts w:ascii="仿宋_GB2312" w:eastAsia="仿宋_GB2312" w:hAnsi="仿宋_GB2312" w:cs="仿宋_GB2312" w:hint="eastAsia"/>
            <w:sz w:val="32"/>
            <w:szCs w:val="32"/>
          </w:rPr>
          <w:t>第五章 合同主要条款格式及广西壮族自治区政府采购项目合同验收书格式</w:t>
        </w:r>
        <w:r w:rsidR="00C83904">
          <w:rPr>
            <w:rFonts w:ascii="仿宋_GB2312" w:eastAsia="仿宋_GB2312" w:hAnsi="仿宋_GB2312" w:cs="仿宋_GB2312" w:hint="eastAsia"/>
            <w:sz w:val="32"/>
            <w:szCs w:val="32"/>
          </w:rPr>
          <w:tab/>
        </w:r>
      </w:hyperlink>
      <w:r w:rsidR="00C83904">
        <w:rPr>
          <w:rFonts w:ascii="仿宋_GB2312" w:eastAsia="仿宋_GB2312" w:hAnsi="仿宋_GB2312" w:cs="仿宋_GB2312" w:hint="eastAsia"/>
          <w:sz w:val="32"/>
          <w:szCs w:val="32"/>
        </w:rPr>
        <w:t>70</w:t>
      </w:r>
    </w:p>
    <w:p w14:paraId="3C25C5BA" w14:textId="77777777" w:rsidR="009E7B7D" w:rsidRDefault="000D2744">
      <w:pPr>
        <w:pStyle w:val="TOC1"/>
        <w:tabs>
          <w:tab w:val="right" w:leader="dot" w:pos="9746"/>
        </w:tabs>
        <w:spacing w:line="360" w:lineRule="auto"/>
        <w:rPr>
          <w:rFonts w:ascii="仿宋_GB2312" w:eastAsia="仿宋_GB2312" w:hAnsi="仿宋_GB2312" w:cs="仿宋_GB2312"/>
          <w:sz w:val="32"/>
          <w:szCs w:val="32"/>
        </w:rPr>
      </w:pPr>
      <w:hyperlink w:anchor="_Toc13344" w:history="1">
        <w:r w:rsidR="00C83904">
          <w:rPr>
            <w:rFonts w:ascii="仿宋_GB2312" w:eastAsia="仿宋_GB2312" w:hAnsi="仿宋_GB2312" w:cs="仿宋_GB2312" w:hint="eastAsia"/>
            <w:sz w:val="32"/>
            <w:szCs w:val="32"/>
          </w:rPr>
          <w:t>第六章 投标文件格式</w:t>
        </w:r>
        <w:r w:rsidR="00C83904">
          <w:rPr>
            <w:rFonts w:ascii="仿宋_GB2312" w:eastAsia="仿宋_GB2312" w:hAnsi="仿宋_GB2312" w:cs="仿宋_GB2312" w:hint="eastAsia"/>
            <w:sz w:val="32"/>
            <w:szCs w:val="32"/>
          </w:rPr>
          <w:tab/>
        </w:r>
      </w:hyperlink>
      <w:r w:rsidR="00C83904">
        <w:rPr>
          <w:rFonts w:ascii="仿宋_GB2312" w:eastAsia="仿宋_GB2312" w:hAnsi="仿宋_GB2312" w:cs="仿宋_GB2312" w:hint="eastAsia"/>
          <w:sz w:val="32"/>
          <w:szCs w:val="32"/>
        </w:rPr>
        <w:t>78</w:t>
      </w:r>
    </w:p>
    <w:p w14:paraId="101F3403" w14:textId="77777777" w:rsidR="009E7B7D" w:rsidRDefault="00C83904">
      <w:pPr>
        <w:pStyle w:val="TOC1"/>
        <w:tabs>
          <w:tab w:val="right" w:leader="dot" w:pos="9016"/>
        </w:tabs>
        <w:spacing w:line="360" w:lineRule="auto"/>
        <w:rPr>
          <w:rFonts w:ascii="仿宋_GB2312" w:eastAsia="仿宋_GB2312" w:hAnsi="宋体"/>
          <w:b w:val="0"/>
          <w:bCs w:val="0"/>
          <w:caps w:val="0"/>
          <w:sz w:val="32"/>
          <w:szCs w:val="32"/>
        </w:rPr>
      </w:pPr>
      <w:r>
        <w:rPr>
          <w:rFonts w:ascii="仿宋_GB2312" w:eastAsia="仿宋_GB2312" w:hAnsi="仿宋_GB2312" w:cs="仿宋_GB2312" w:hint="eastAsia"/>
          <w:sz w:val="32"/>
          <w:szCs w:val="32"/>
        </w:rPr>
        <w:fldChar w:fldCharType="end"/>
      </w:r>
      <w:r>
        <w:rPr>
          <w:rFonts w:ascii="仿宋_GB2312" w:eastAsia="仿宋_GB2312" w:hAnsi="宋体" w:hint="eastAsia"/>
          <w:b w:val="0"/>
          <w:bCs w:val="0"/>
          <w:caps w:val="0"/>
          <w:sz w:val="32"/>
          <w:szCs w:val="32"/>
        </w:rPr>
        <w:t xml:space="preserve"> </w:t>
      </w:r>
    </w:p>
    <w:p w14:paraId="181B0D7E" w14:textId="77777777" w:rsidR="009E7B7D" w:rsidRDefault="009E7B7D"/>
    <w:p w14:paraId="60E1494D" w14:textId="77777777" w:rsidR="009E7B7D" w:rsidRDefault="009E7B7D"/>
    <w:p w14:paraId="3DC60775" w14:textId="77777777" w:rsidR="009E7B7D" w:rsidRDefault="009E7B7D"/>
    <w:p w14:paraId="7118F056" w14:textId="77777777" w:rsidR="009E7B7D" w:rsidRDefault="009E7B7D"/>
    <w:p w14:paraId="64C91577" w14:textId="77777777" w:rsidR="009E7B7D" w:rsidRDefault="009E7B7D"/>
    <w:p w14:paraId="11496ABF" w14:textId="77777777" w:rsidR="009E7B7D" w:rsidRDefault="009E7B7D"/>
    <w:p w14:paraId="4890E62C" w14:textId="77777777" w:rsidR="009E7B7D" w:rsidRDefault="009E7B7D"/>
    <w:p w14:paraId="79DAF614" w14:textId="77777777" w:rsidR="009E7B7D" w:rsidRDefault="009E7B7D"/>
    <w:p w14:paraId="601F6423" w14:textId="77777777" w:rsidR="009E7B7D" w:rsidRDefault="009E7B7D"/>
    <w:p w14:paraId="2F516AC2" w14:textId="77777777" w:rsidR="009E7B7D" w:rsidRDefault="009E7B7D"/>
    <w:p w14:paraId="6179585C" w14:textId="77777777" w:rsidR="009E7B7D" w:rsidRDefault="009E7B7D"/>
    <w:p w14:paraId="073FB0FE" w14:textId="77777777" w:rsidR="009E7B7D" w:rsidRDefault="009E7B7D"/>
    <w:p w14:paraId="3175C582" w14:textId="77777777" w:rsidR="009E7B7D" w:rsidRDefault="009E7B7D"/>
    <w:p w14:paraId="51B1A670" w14:textId="77777777" w:rsidR="009E7B7D" w:rsidRDefault="009E7B7D">
      <w:pPr>
        <w:sectPr w:rsidR="009E7B7D">
          <w:headerReference w:type="default" r:id="rId10"/>
          <w:footerReference w:type="default" r:id="rId11"/>
          <w:pgSz w:w="11906" w:h="16838"/>
          <w:pgMar w:top="1440" w:right="1440" w:bottom="1440" w:left="1440" w:header="851" w:footer="992" w:gutter="0"/>
          <w:cols w:space="720"/>
          <w:docGrid w:linePitch="312"/>
        </w:sectPr>
      </w:pPr>
    </w:p>
    <w:p w14:paraId="046376B7" w14:textId="77777777" w:rsidR="009E7B7D" w:rsidRDefault="009E7B7D">
      <w:pPr>
        <w:rPr>
          <w:lang w:val="en-GB"/>
        </w:rPr>
      </w:pPr>
    </w:p>
    <w:p w14:paraId="76CDFE67" w14:textId="77777777" w:rsidR="009E7B7D" w:rsidRDefault="00C83904">
      <w:pPr>
        <w:pStyle w:val="1"/>
        <w:spacing w:line="276" w:lineRule="auto"/>
        <w:jc w:val="center"/>
        <w:rPr>
          <w:sz w:val="32"/>
          <w:szCs w:val="32"/>
        </w:rPr>
      </w:pPr>
      <w:bookmarkStart w:id="0" w:name="_Toc29306"/>
      <w:r>
        <w:rPr>
          <w:rFonts w:hint="eastAsia"/>
          <w:sz w:val="32"/>
          <w:szCs w:val="32"/>
        </w:rPr>
        <w:t>第一章</w:t>
      </w:r>
      <w:r>
        <w:rPr>
          <w:rFonts w:hint="eastAsia"/>
          <w:sz w:val="32"/>
          <w:szCs w:val="32"/>
        </w:rPr>
        <w:t xml:space="preserve"> </w:t>
      </w:r>
      <w:r>
        <w:rPr>
          <w:rFonts w:hint="eastAsia"/>
          <w:sz w:val="32"/>
          <w:szCs w:val="32"/>
        </w:rPr>
        <w:t>公开招标公告</w:t>
      </w:r>
      <w:bookmarkEnd w:id="0"/>
    </w:p>
    <w:p w14:paraId="57A5B0E6" w14:textId="77777777" w:rsidR="009E7B7D" w:rsidRDefault="00C83904">
      <w:pPr>
        <w:pStyle w:val="2"/>
        <w:spacing w:line="240" w:lineRule="auto"/>
        <w:ind w:rightChars="-10" w:right="-21" w:firstLineChars="253" w:firstLine="711"/>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项目概况</w:t>
      </w:r>
    </w:p>
    <w:p w14:paraId="0A804E96" w14:textId="064F0562" w:rsidR="009E7B7D" w:rsidRDefault="00C83904">
      <w:pPr>
        <w:spacing w:line="400" w:lineRule="exact"/>
        <w:ind w:rightChars="-10" w:right="-21" w:firstLine="555"/>
        <w:rPr>
          <w:rFonts w:ascii="仿宋_GB2312" w:eastAsia="仿宋_GB2312"/>
          <w:sz w:val="28"/>
          <w:szCs w:val="28"/>
          <w:u w:val="single"/>
        </w:rPr>
      </w:pPr>
      <w:bookmarkStart w:id="1" w:name="_Hlk50568865"/>
      <w:r>
        <w:rPr>
          <w:rFonts w:ascii="仿宋_GB2312" w:eastAsia="仿宋_GB2312"/>
          <w:sz w:val="28"/>
          <w:szCs w:val="28"/>
        </w:rPr>
        <w:t>柳州高级中学高新校区教学一体机、计算机教室设备采购</w:t>
      </w:r>
      <w:r>
        <w:rPr>
          <w:rFonts w:ascii="仿宋_GB2312" w:eastAsia="仿宋_GB2312" w:hint="eastAsia"/>
          <w:sz w:val="28"/>
          <w:szCs w:val="28"/>
        </w:rPr>
        <w:t>项目的潜在</w:t>
      </w:r>
      <w:bookmarkStart w:id="2" w:name="_Hlk93681477"/>
      <w:r>
        <w:rPr>
          <w:rFonts w:ascii="仿宋_GB2312" w:eastAsia="仿宋_GB2312" w:hint="eastAsia"/>
          <w:sz w:val="28"/>
          <w:szCs w:val="28"/>
        </w:rPr>
        <w:t>投标人应在</w:t>
      </w:r>
      <w:bookmarkEnd w:id="2"/>
      <w:r>
        <w:rPr>
          <w:rFonts w:ascii="仿宋_GB2312" w:eastAsia="仿宋_GB2312" w:hint="eastAsia"/>
          <w:sz w:val="28"/>
          <w:szCs w:val="28"/>
        </w:rPr>
        <w:t>广西政府采购云平台（https://www.gcy.zfcg.gxzf.gov.cn/）获取招标文件，并于</w:t>
      </w:r>
      <w:r w:rsidR="00E34459">
        <w:rPr>
          <w:rFonts w:ascii="仿宋_GB2312" w:eastAsia="仿宋_GB2312"/>
          <w:sz w:val="28"/>
          <w:szCs w:val="28"/>
        </w:rPr>
        <w:t>202</w:t>
      </w:r>
      <w:r w:rsidR="00E34459">
        <w:rPr>
          <w:rFonts w:ascii="仿宋_GB2312" w:eastAsia="仿宋_GB2312"/>
          <w:sz w:val="28"/>
          <w:szCs w:val="28"/>
        </w:rPr>
        <w:t>5</w:t>
      </w:r>
      <w:r>
        <w:rPr>
          <w:rFonts w:ascii="仿宋_GB2312" w:eastAsia="仿宋_GB2312"/>
          <w:sz w:val="28"/>
          <w:szCs w:val="28"/>
        </w:rPr>
        <w:t>年</w:t>
      </w:r>
      <w:r w:rsidR="00E34459">
        <w:rPr>
          <w:rFonts w:ascii="仿宋_GB2312" w:eastAsia="仿宋_GB2312"/>
          <w:sz w:val="28"/>
          <w:szCs w:val="28"/>
        </w:rPr>
        <w:t>1</w:t>
      </w:r>
      <w:r>
        <w:rPr>
          <w:rFonts w:ascii="仿宋_GB2312" w:eastAsia="仿宋_GB2312"/>
          <w:sz w:val="28"/>
          <w:szCs w:val="28"/>
        </w:rPr>
        <w:t>月</w:t>
      </w:r>
      <w:r w:rsidR="00E34459">
        <w:rPr>
          <w:rFonts w:ascii="仿宋_GB2312" w:eastAsia="仿宋_GB2312"/>
          <w:sz w:val="28"/>
          <w:szCs w:val="28"/>
        </w:rPr>
        <w:t>13</w:t>
      </w:r>
      <w:r>
        <w:rPr>
          <w:rFonts w:ascii="仿宋_GB2312" w:eastAsia="仿宋_GB2312"/>
          <w:sz w:val="28"/>
          <w:szCs w:val="28"/>
        </w:rPr>
        <w:t>日 09:20</w:t>
      </w:r>
      <w:r>
        <w:rPr>
          <w:rFonts w:ascii="仿宋_GB2312" w:eastAsia="仿宋_GB2312" w:hint="eastAsia"/>
          <w:sz w:val="28"/>
          <w:szCs w:val="28"/>
        </w:rPr>
        <w:t>（北京时间）前</w:t>
      </w:r>
      <w:bookmarkEnd w:id="1"/>
      <w:r>
        <w:rPr>
          <w:rFonts w:ascii="仿宋_GB2312" w:eastAsia="仿宋_GB2312" w:hAnsi="仿宋_GB2312" w:cs="仿宋_GB2312" w:hint="eastAsia"/>
          <w:sz w:val="28"/>
          <w:szCs w:val="28"/>
        </w:rPr>
        <w:t>在线提交投标文件</w:t>
      </w:r>
      <w:r>
        <w:rPr>
          <w:rFonts w:ascii="仿宋_GB2312" w:eastAsia="仿宋_GB2312" w:hint="eastAsia"/>
          <w:sz w:val="28"/>
          <w:szCs w:val="28"/>
        </w:rPr>
        <w:t>。</w:t>
      </w:r>
    </w:p>
    <w:p w14:paraId="77537A99" w14:textId="77777777" w:rsidR="009E7B7D" w:rsidRDefault="00C83904">
      <w:pPr>
        <w:spacing w:line="400" w:lineRule="exact"/>
        <w:ind w:rightChars="-10" w:right="-21" w:firstLineChars="200" w:firstLine="562"/>
        <w:rPr>
          <w:rFonts w:ascii="黑体" w:eastAsia="黑体" w:hAnsi="黑体" w:cs="黑体"/>
          <w:b/>
          <w:bCs/>
          <w:sz w:val="28"/>
          <w:szCs w:val="28"/>
        </w:rPr>
      </w:pPr>
      <w:bookmarkStart w:id="3" w:name="_Hlk53504521"/>
      <w:r>
        <w:rPr>
          <w:rFonts w:ascii="黑体" w:eastAsia="黑体" w:hAnsi="黑体" w:cs="黑体" w:hint="eastAsia"/>
          <w:b/>
          <w:bCs/>
          <w:sz w:val="28"/>
          <w:szCs w:val="28"/>
        </w:rPr>
        <w:t>一、项目基本情况</w:t>
      </w:r>
    </w:p>
    <w:bookmarkEnd w:id="3"/>
    <w:p w14:paraId="589342EE" w14:textId="77777777" w:rsidR="009E7B7D" w:rsidRDefault="00C83904">
      <w:pPr>
        <w:pStyle w:val="affb"/>
        <w:spacing w:line="400" w:lineRule="exact"/>
        <w:ind w:rightChars="-10" w:right="-21" w:firstLine="560"/>
        <w:rPr>
          <w:rFonts w:ascii="仿宋_GB2312" w:eastAsia="仿宋_GB2312"/>
          <w:sz w:val="28"/>
          <w:szCs w:val="28"/>
        </w:rPr>
      </w:pPr>
      <w:r>
        <w:rPr>
          <w:rFonts w:ascii="仿宋_GB2312" w:eastAsia="仿宋_GB2312" w:hint="eastAsia"/>
          <w:sz w:val="28"/>
          <w:szCs w:val="28"/>
        </w:rPr>
        <w:t>项目编号：</w:t>
      </w:r>
      <w:r>
        <w:rPr>
          <w:rFonts w:ascii="仿宋_GB2312" w:eastAsia="仿宋_GB2312"/>
          <w:sz w:val="28"/>
          <w:szCs w:val="28"/>
        </w:rPr>
        <w:t>LZZC2024-G1-991079-LZSZ</w:t>
      </w:r>
    </w:p>
    <w:p w14:paraId="247B8E56" w14:textId="77777777" w:rsidR="009E7B7D" w:rsidRDefault="00C83904">
      <w:pPr>
        <w:pStyle w:val="affb"/>
        <w:spacing w:line="400" w:lineRule="exact"/>
        <w:ind w:rightChars="-10" w:right="-21" w:firstLine="560"/>
        <w:rPr>
          <w:rFonts w:ascii="仿宋_GB2312" w:eastAsia="仿宋_GB2312"/>
          <w:sz w:val="28"/>
          <w:szCs w:val="28"/>
        </w:rPr>
      </w:pPr>
      <w:r>
        <w:rPr>
          <w:rFonts w:ascii="仿宋_GB2312" w:eastAsia="仿宋_GB2312" w:hint="eastAsia"/>
          <w:sz w:val="28"/>
          <w:szCs w:val="28"/>
        </w:rPr>
        <w:t>项目名称：</w:t>
      </w:r>
      <w:r>
        <w:rPr>
          <w:rFonts w:ascii="仿宋_GB2312" w:eastAsia="仿宋_GB2312"/>
          <w:sz w:val="28"/>
          <w:szCs w:val="28"/>
        </w:rPr>
        <w:t>柳州高级中学高新校区教学一体机、计算机教室设备采购</w:t>
      </w:r>
    </w:p>
    <w:p w14:paraId="331045F8" w14:textId="77777777" w:rsidR="009E7B7D" w:rsidRDefault="00C83904">
      <w:pPr>
        <w:pStyle w:val="affb"/>
        <w:spacing w:line="400" w:lineRule="exact"/>
        <w:ind w:rightChars="-10" w:right="-21" w:firstLine="560"/>
        <w:rPr>
          <w:rFonts w:ascii="仿宋_GB2312" w:eastAsia="仿宋_GB2312"/>
          <w:sz w:val="28"/>
          <w:szCs w:val="28"/>
        </w:rPr>
      </w:pPr>
      <w:r>
        <w:rPr>
          <w:rFonts w:ascii="仿宋_GB2312" w:eastAsia="仿宋_GB2312" w:hint="eastAsia"/>
          <w:sz w:val="28"/>
          <w:szCs w:val="28"/>
        </w:rPr>
        <w:t>预算总金额</w:t>
      </w:r>
      <w:bookmarkStart w:id="4" w:name="_Hlk50568912"/>
      <w:r>
        <w:rPr>
          <w:rFonts w:ascii="仿宋_GB2312" w:eastAsia="仿宋_GB2312" w:hint="eastAsia"/>
          <w:sz w:val="28"/>
          <w:szCs w:val="28"/>
        </w:rPr>
        <w:t>（元）</w:t>
      </w:r>
      <w:bookmarkEnd w:id="4"/>
      <w:r>
        <w:rPr>
          <w:rFonts w:ascii="仿宋_GB2312" w:eastAsia="仿宋_GB2312" w:hint="eastAsia"/>
          <w:sz w:val="28"/>
          <w:szCs w:val="28"/>
        </w:rPr>
        <w:t>：</w:t>
      </w:r>
      <w:r>
        <w:rPr>
          <w:rFonts w:ascii="仿宋_GB2312" w:eastAsia="仿宋_GB2312" w:hAnsi="Times New Roman"/>
          <w:sz w:val="28"/>
          <w:szCs w:val="28"/>
        </w:rPr>
        <w:t>2286000</w:t>
      </w:r>
    </w:p>
    <w:p w14:paraId="125914F0" w14:textId="77777777" w:rsidR="009E7B7D" w:rsidRDefault="00C83904">
      <w:pPr>
        <w:spacing w:line="400" w:lineRule="exact"/>
        <w:ind w:rightChars="-10" w:right="-21" w:firstLineChars="200" w:firstLine="560"/>
        <w:rPr>
          <w:rFonts w:ascii="仿宋_GB2312" w:eastAsia="仿宋_GB2312"/>
          <w:sz w:val="28"/>
          <w:szCs w:val="28"/>
        </w:rPr>
      </w:pPr>
      <w:r>
        <w:rPr>
          <w:rFonts w:ascii="仿宋_GB2312" w:eastAsia="仿宋_GB2312" w:hint="eastAsia"/>
          <w:sz w:val="28"/>
          <w:szCs w:val="28"/>
        </w:rPr>
        <w:t>采购需求：</w:t>
      </w:r>
    </w:p>
    <w:p w14:paraId="7E84E67E" w14:textId="77777777" w:rsidR="009E7B7D" w:rsidRDefault="00C83904">
      <w:pPr>
        <w:spacing w:line="400" w:lineRule="exact"/>
        <w:ind w:rightChars="-10" w:right="-21"/>
        <w:rPr>
          <w:rFonts w:ascii="仿宋" w:eastAsia="仿宋" w:hAnsi="仿宋"/>
          <w:bCs/>
          <w:sz w:val="24"/>
        </w:rPr>
      </w:pPr>
      <w:r>
        <w:rPr>
          <w:rFonts w:ascii="仿宋" w:eastAsia="仿宋" w:hAnsi="仿宋"/>
          <w:bCs/>
          <w:sz w:val="24"/>
        </w:rPr>
        <w:t>标项名称：柳州高级中学高新校区教学一体机、计算机教室设备采购</w:t>
      </w:r>
    </w:p>
    <w:p w14:paraId="4B8B6F87" w14:textId="77777777" w:rsidR="009E7B7D" w:rsidRDefault="00C83904">
      <w:pPr>
        <w:spacing w:line="400" w:lineRule="exact"/>
        <w:ind w:rightChars="-10" w:right="-21"/>
        <w:rPr>
          <w:rFonts w:ascii="仿宋_GB2312" w:eastAsia="仿宋_GB2312"/>
          <w:b/>
          <w:sz w:val="28"/>
          <w:szCs w:val="28"/>
        </w:rPr>
      </w:pPr>
      <w:r>
        <w:rPr>
          <w:rFonts w:ascii="仿宋" w:eastAsia="仿宋" w:hAnsi="仿宋"/>
          <w:bCs/>
          <w:sz w:val="24"/>
        </w:rPr>
        <w:t>数量：1</w:t>
      </w:r>
      <w:r>
        <w:rPr>
          <w:rFonts w:ascii="仿宋" w:eastAsia="仿宋" w:hAnsi="仿宋"/>
          <w:bCs/>
          <w:sz w:val="24"/>
        </w:rPr>
        <w:cr/>
        <w:t>预算金额（元）：2286000</w:t>
      </w:r>
      <w:r>
        <w:rPr>
          <w:rFonts w:ascii="仿宋" w:eastAsia="仿宋" w:hAnsi="仿宋"/>
          <w:bCs/>
          <w:sz w:val="24"/>
        </w:rPr>
        <w:cr/>
        <w:t>简要规格描述或项目基本概况介绍、用途：柳州高级中学高新校区教学一体机、计算机教室设备采购（具体内容详见招标文件第二章《采购需求》）</w:t>
      </w:r>
      <w:r>
        <w:rPr>
          <w:rFonts w:ascii="仿宋" w:eastAsia="仿宋" w:hAnsi="仿宋"/>
          <w:bCs/>
          <w:sz w:val="24"/>
        </w:rPr>
        <w:cr/>
        <w:t>最高限价（如有）：2286000</w:t>
      </w:r>
      <w:r>
        <w:rPr>
          <w:rFonts w:ascii="仿宋" w:eastAsia="仿宋" w:hAnsi="仿宋"/>
          <w:bCs/>
          <w:sz w:val="24"/>
        </w:rPr>
        <w:cr/>
        <w:t>合同履约期限：</w:t>
      </w:r>
      <w:r>
        <w:rPr>
          <w:rFonts w:ascii="仿宋" w:eastAsia="仿宋" w:hAnsi="仿宋" w:hint="eastAsia"/>
          <w:bCs/>
          <w:sz w:val="24"/>
        </w:rPr>
        <w:t>自签订合同之日起30日内安装调试完毕，验收合格并交付使用</w:t>
      </w:r>
      <w:r>
        <w:rPr>
          <w:rFonts w:ascii="仿宋" w:eastAsia="仿宋" w:hAnsi="仿宋"/>
          <w:bCs/>
          <w:sz w:val="24"/>
        </w:rPr>
        <w:t>。</w:t>
      </w:r>
      <w:r>
        <w:rPr>
          <w:rFonts w:ascii="仿宋" w:eastAsia="仿宋" w:hAnsi="仿宋"/>
          <w:bCs/>
          <w:sz w:val="24"/>
        </w:rPr>
        <w:cr/>
        <w:t>本标项（否）接受联合体投标</w:t>
      </w:r>
      <w:r>
        <w:rPr>
          <w:rFonts w:ascii="仿宋" w:eastAsia="仿宋" w:hAnsi="仿宋"/>
          <w:bCs/>
          <w:sz w:val="24"/>
        </w:rPr>
        <w:cr/>
        <w:t>备注：本项目为线上电子招标项目，</w:t>
      </w:r>
      <w:r>
        <w:rPr>
          <w:rFonts w:ascii="仿宋" w:eastAsia="仿宋" w:hAnsi="仿宋"/>
          <w:b/>
          <w:sz w:val="24"/>
        </w:rPr>
        <w:t>采用远程异地评标</w:t>
      </w:r>
      <w:r>
        <w:rPr>
          <w:rFonts w:ascii="仿宋" w:eastAsia="仿宋" w:hAnsi="仿宋"/>
          <w:bCs/>
          <w:sz w:val="24"/>
        </w:rPr>
        <w:t>，有意向参与本项目的供应商应当做好参与全流程电子招投标交易的充分准备。</w:t>
      </w:r>
    </w:p>
    <w:p w14:paraId="3F425C58" w14:textId="77777777" w:rsidR="009E7B7D" w:rsidRDefault="009E7B7D">
      <w:pPr>
        <w:spacing w:line="400" w:lineRule="exact"/>
        <w:ind w:rightChars="-10" w:right="-21"/>
        <w:rPr>
          <w:rFonts w:ascii="仿宋_GB2312" w:eastAsia="仿宋_GB2312"/>
          <w:b/>
          <w:sz w:val="28"/>
          <w:szCs w:val="28"/>
        </w:rPr>
      </w:pPr>
    </w:p>
    <w:p w14:paraId="6FDD6EB0" w14:textId="77777777" w:rsidR="009E7B7D" w:rsidRDefault="00C83904">
      <w:pPr>
        <w:pStyle w:val="2"/>
        <w:spacing w:line="400" w:lineRule="exact"/>
        <w:ind w:rightChars="-10" w:right="-21" w:firstLineChars="200" w:firstLine="562"/>
        <w:jc w:val="both"/>
        <w:rPr>
          <w:rFonts w:ascii="黑体" w:eastAsia="黑体" w:hAnsi="黑体" w:cs="黑体"/>
          <w:bCs/>
          <w:sz w:val="28"/>
          <w:szCs w:val="28"/>
        </w:rPr>
      </w:pPr>
      <w:bookmarkStart w:id="5" w:name="_Hlk53504529"/>
      <w:r>
        <w:rPr>
          <w:rFonts w:ascii="黑体" w:eastAsia="黑体" w:hAnsi="黑体" w:cs="黑体" w:hint="eastAsia"/>
          <w:bCs/>
          <w:sz w:val="28"/>
          <w:szCs w:val="28"/>
        </w:rPr>
        <w:t>二、申请人的资格要求</w:t>
      </w:r>
    </w:p>
    <w:bookmarkEnd w:id="5"/>
    <w:p w14:paraId="1CEC4429" w14:textId="77777777" w:rsidR="009E7B7D" w:rsidRDefault="00C83904">
      <w:pPr>
        <w:pStyle w:val="affb"/>
        <w:spacing w:line="400" w:lineRule="exact"/>
        <w:ind w:rightChars="-10" w:right="-21" w:firstLine="560"/>
        <w:rPr>
          <w:rFonts w:ascii="仿宋_GB2312" w:eastAsia="仿宋_GB2312"/>
          <w:sz w:val="28"/>
          <w:szCs w:val="28"/>
        </w:rPr>
      </w:pPr>
      <w:r>
        <w:rPr>
          <w:rFonts w:ascii="仿宋_GB2312" w:eastAsia="仿宋_GB2312" w:hAnsi="仿宋_GB2312" w:cs="仿宋_GB2312" w:hint="eastAsia"/>
          <w:sz w:val="28"/>
          <w:szCs w:val="28"/>
        </w:rPr>
        <w:t>1.</w:t>
      </w:r>
      <w:r>
        <w:rPr>
          <w:rFonts w:ascii="仿宋_GB2312" w:eastAsia="仿宋_GB2312" w:hint="eastAsia"/>
          <w:sz w:val="28"/>
          <w:szCs w:val="28"/>
        </w:rPr>
        <w:t>满足《中华人民共和国政府采购法》第二十二条规定；</w:t>
      </w:r>
    </w:p>
    <w:p w14:paraId="2EFF93DD" w14:textId="77777777" w:rsidR="009E7B7D" w:rsidRDefault="00C83904">
      <w:pPr>
        <w:pStyle w:val="affb"/>
        <w:spacing w:line="400" w:lineRule="exact"/>
        <w:ind w:rightChars="-10" w:right="-21" w:firstLine="560"/>
        <w:rPr>
          <w:rFonts w:ascii="仿宋_GB2312" w:eastAsia="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int="eastAsia"/>
          <w:sz w:val="28"/>
          <w:szCs w:val="28"/>
        </w:rPr>
        <w:t>落实政府采购政策需满足的资格要求：无</w:t>
      </w:r>
    </w:p>
    <w:p w14:paraId="1DD85D41" w14:textId="77777777" w:rsidR="009E7B7D" w:rsidRDefault="00C83904">
      <w:pPr>
        <w:pStyle w:val="affb"/>
        <w:spacing w:line="400" w:lineRule="exact"/>
        <w:ind w:rightChars="-10" w:right="-21"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本项目的特定资格要求：无</w:t>
      </w:r>
    </w:p>
    <w:p w14:paraId="107E4389" w14:textId="77777777" w:rsidR="009E7B7D" w:rsidRDefault="00C83904">
      <w:pPr>
        <w:pStyle w:val="2"/>
        <w:spacing w:line="400" w:lineRule="exact"/>
        <w:ind w:rightChars="-10" w:right="-21" w:firstLineChars="200" w:firstLine="562"/>
        <w:jc w:val="both"/>
        <w:rPr>
          <w:rFonts w:ascii="黑体" w:eastAsia="黑体" w:hAnsi="黑体" w:cs="黑体"/>
          <w:bCs/>
          <w:sz w:val="28"/>
          <w:szCs w:val="28"/>
        </w:rPr>
      </w:pPr>
      <w:bookmarkStart w:id="6" w:name="_Toc35393623"/>
      <w:bookmarkStart w:id="7" w:name="_Toc35393792"/>
      <w:r>
        <w:rPr>
          <w:rFonts w:ascii="黑体" w:eastAsia="黑体" w:hAnsi="黑体" w:cs="黑体" w:hint="eastAsia"/>
          <w:bCs/>
          <w:sz w:val="28"/>
          <w:szCs w:val="28"/>
        </w:rPr>
        <w:t>三、</w:t>
      </w:r>
      <w:bookmarkEnd w:id="6"/>
      <w:bookmarkEnd w:id="7"/>
      <w:r>
        <w:rPr>
          <w:rFonts w:ascii="黑体" w:eastAsia="黑体" w:hAnsi="黑体" w:cs="黑体" w:hint="eastAsia"/>
          <w:bCs/>
          <w:sz w:val="28"/>
          <w:szCs w:val="28"/>
        </w:rPr>
        <w:t>获取招标文件</w:t>
      </w:r>
    </w:p>
    <w:p w14:paraId="56F185BB" w14:textId="6ED9D920" w:rsidR="009E7B7D" w:rsidRDefault="00C83904">
      <w:pPr>
        <w:spacing w:line="400" w:lineRule="exact"/>
        <w:ind w:rightChars="-10" w:right="-21" w:firstLine="540"/>
        <w:rPr>
          <w:rFonts w:ascii="仿宋_GB2312" w:eastAsia="仿宋_GB2312" w:hAnsi="Calibri"/>
          <w:sz w:val="28"/>
          <w:szCs w:val="28"/>
        </w:rPr>
      </w:pPr>
      <w:r>
        <w:rPr>
          <w:rFonts w:ascii="仿宋_GB2312" w:eastAsia="仿宋_GB2312" w:hint="eastAsia"/>
          <w:sz w:val="28"/>
          <w:szCs w:val="28"/>
        </w:rPr>
        <w:t>时间：</w:t>
      </w:r>
      <w:r w:rsidR="00E34459">
        <w:rPr>
          <w:rFonts w:ascii="仿宋_GB2312" w:eastAsia="仿宋_GB2312" w:hAnsi="Calibri"/>
          <w:sz w:val="28"/>
          <w:szCs w:val="28"/>
        </w:rPr>
        <w:t>2024</w:t>
      </w:r>
      <w:r>
        <w:rPr>
          <w:rFonts w:ascii="仿宋_GB2312" w:eastAsia="仿宋_GB2312" w:hAnsi="Calibri" w:hint="eastAsia"/>
          <w:sz w:val="28"/>
          <w:szCs w:val="28"/>
        </w:rPr>
        <w:t>年</w:t>
      </w:r>
      <w:r w:rsidR="00E34459">
        <w:rPr>
          <w:rFonts w:ascii="仿宋_GB2312" w:eastAsia="仿宋_GB2312" w:hAnsi="Calibri"/>
          <w:sz w:val="28"/>
          <w:szCs w:val="28"/>
        </w:rPr>
        <w:t>12</w:t>
      </w:r>
      <w:r>
        <w:rPr>
          <w:rFonts w:ascii="仿宋_GB2312" w:eastAsia="仿宋_GB2312" w:hAnsi="Calibri" w:hint="eastAsia"/>
          <w:sz w:val="28"/>
          <w:szCs w:val="28"/>
        </w:rPr>
        <w:t>月</w:t>
      </w:r>
      <w:r w:rsidR="00E34459">
        <w:rPr>
          <w:rFonts w:ascii="仿宋_GB2312" w:eastAsia="仿宋_GB2312" w:hAnsi="Calibri"/>
          <w:sz w:val="28"/>
          <w:szCs w:val="28"/>
        </w:rPr>
        <w:t>20</w:t>
      </w:r>
      <w:r>
        <w:rPr>
          <w:rFonts w:ascii="仿宋_GB2312" w:eastAsia="仿宋_GB2312" w:hAnsi="Calibri" w:hint="eastAsia"/>
          <w:sz w:val="28"/>
          <w:szCs w:val="28"/>
        </w:rPr>
        <w:t>日</w:t>
      </w:r>
      <w:r>
        <w:rPr>
          <w:rFonts w:ascii="仿宋_GB2312" w:eastAsia="仿宋_GB2312" w:hint="eastAsia"/>
          <w:sz w:val="28"/>
          <w:szCs w:val="28"/>
        </w:rPr>
        <w:t>至</w:t>
      </w:r>
      <w:r w:rsidR="00E34459">
        <w:rPr>
          <w:rFonts w:ascii="仿宋_GB2312" w:eastAsia="仿宋_GB2312" w:hAnsi="Calibri"/>
          <w:sz w:val="28"/>
          <w:szCs w:val="28"/>
        </w:rPr>
        <w:t>2024</w:t>
      </w:r>
      <w:r>
        <w:rPr>
          <w:rFonts w:ascii="仿宋_GB2312" w:eastAsia="仿宋_GB2312" w:hAnsi="Calibri"/>
          <w:sz w:val="28"/>
          <w:szCs w:val="28"/>
        </w:rPr>
        <w:t>年</w:t>
      </w:r>
      <w:r w:rsidR="00E34459">
        <w:rPr>
          <w:rFonts w:ascii="仿宋_GB2312" w:eastAsia="仿宋_GB2312" w:hAnsi="Calibri"/>
          <w:sz w:val="28"/>
          <w:szCs w:val="28"/>
        </w:rPr>
        <w:t>12</w:t>
      </w:r>
      <w:r>
        <w:rPr>
          <w:rFonts w:ascii="仿宋_GB2312" w:eastAsia="仿宋_GB2312" w:hAnsi="Calibri"/>
          <w:sz w:val="28"/>
          <w:szCs w:val="28"/>
        </w:rPr>
        <w:t>月</w:t>
      </w:r>
      <w:r w:rsidR="00E34459">
        <w:rPr>
          <w:rFonts w:ascii="仿宋_GB2312" w:eastAsia="仿宋_GB2312" w:hAnsi="Calibri"/>
          <w:sz w:val="28"/>
          <w:szCs w:val="28"/>
        </w:rPr>
        <w:t>30</w:t>
      </w:r>
      <w:r>
        <w:rPr>
          <w:rFonts w:ascii="仿宋_GB2312" w:eastAsia="仿宋_GB2312" w:hAnsi="Calibri"/>
          <w:sz w:val="28"/>
          <w:szCs w:val="28"/>
        </w:rPr>
        <w:t>日</w:t>
      </w:r>
      <w:r>
        <w:rPr>
          <w:rFonts w:ascii="仿宋_GB2312" w:eastAsia="仿宋_GB2312" w:hAnsi="仿宋_GB2312" w:cs="仿宋_GB2312" w:hint="eastAsia"/>
          <w:color w:val="000000"/>
          <w:sz w:val="28"/>
          <w:szCs w:val="28"/>
        </w:rPr>
        <w:t>，每天上午08:00至12:00，下午12:00至</w:t>
      </w:r>
      <w:r>
        <w:rPr>
          <w:rFonts w:ascii="仿宋_GB2312" w:eastAsia="仿宋_GB2312" w:hAnsi="仿宋_GB2312" w:cs="仿宋_GB2312" w:hint="eastAsia"/>
          <w:sz w:val="28"/>
          <w:szCs w:val="28"/>
        </w:rPr>
        <w:t>21:00</w:t>
      </w:r>
      <w:r>
        <w:rPr>
          <w:rFonts w:ascii="仿宋_GB2312" w:eastAsia="仿宋_GB2312" w:hAnsi="仿宋_GB2312" w:cs="仿宋_GB2312" w:hint="eastAsia"/>
          <w:color w:val="000000"/>
          <w:sz w:val="28"/>
          <w:szCs w:val="28"/>
        </w:rPr>
        <w:t>（北京时间，法定节假日除外）</w:t>
      </w:r>
    </w:p>
    <w:p w14:paraId="0AA44229" w14:textId="77777777" w:rsidR="009E7B7D" w:rsidRDefault="00C83904">
      <w:pPr>
        <w:spacing w:line="480" w:lineRule="exact"/>
        <w:ind w:rightChars="-10" w:right="-21"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地点（网址）：</w:t>
      </w:r>
      <w:r>
        <w:rPr>
          <w:rFonts w:ascii="仿宋_GB2312" w:eastAsia="仿宋_GB2312" w:hAnsi="仿宋_GB2312" w:cs="仿宋_GB2312" w:hint="eastAsia"/>
          <w:sz w:val="28"/>
          <w:szCs w:val="28"/>
        </w:rPr>
        <w:t>广西政府采购云平台（https://www.gcy.zfcg.gxzf.gov.cn/）</w:t>
      </w:r>
    </w:p>
    <w:p w14:paraId="5A8ACF99" w14:textId="77777777" w:rsidR="009E7B7D" w:rsidRDefault="00C83904">
      <w:pPr>
        <w:spacing w:line="480" w:lineRule="exact"/>
        <w:ind w:rightChars="-10" w:right="-21" w:firstLineChars="200" w:firstLine="56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lastRenderedPageBreak/>
        <w:t>方式：</w:t>
      </w:r>
      <w:r>
        <w:rPr>
          <w:rFonts w:ascii="仿宋_GB2312" w:eastAsia="仿宋_GB2312" w:hAnsi="仿宋_GB2312" w:cs="仿宋_GB2312" w:hint="eastAsia"/>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1A4AFCF9" w14:textId="77777777" w:rsidR="009E7B7D" w:rsidRDefault="00C83904">
      <w:pPr>
        <w:spacing w:line="480" w:lineRule="exact"/>
        <w:ind w:rightChars="-10" w:right="-21"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售价（元）：0</w:t>
      </w:r>
    </w:p>
    <w:p w14:paraId="49D78E82" w14:textId="77777777" w:rsidR="009E7B7D" w:rsidRDefault="00C83904">
      <w:pPr>
        <w:pStyle w:val="2"/>
        <w:spacing w:line="400" w:lineRule="exact"/>
        <w:ind w:rightChars="-10" w:right="-21" w:firstLineChars="200" w:firstLine="562"/>
        <w:jc w:val="both"/>
        <w:rPr>
          <w:rFonts w:ascii="黑体" w:eastAsia="黑体" w:hAnsi="黑体" w:cs="黑体"/>
          <w:bCs/>
          <w:sz w:val="28"/>
          <w:szCs w:val="28"/>
        </w:rPr>
      </w:pPr>
      <w:bookmarkStart w:id="8" w:name="_Toc35393793"/>
      <w:bookmarkStart w:id="9" w:name="_Toc28359082"/>
      <w:bookmarkStart w:id="10" w:name="_Toc28359005"/>
      <w:bookmarkStart w:id="11" w:name="_Toc35393624"/>
      <w:r>
        <w:rPr>
          <w:rFonts w:ascii="黑体" w:eastAsia="黑体" w:hAnsi="黑体" w:cs="黑体" w:hint="eastAsia"/>
          <w:bCs/>
          <w:sz w:val="28"/>
          <w:szCs w:val="28"/>
        </w:rPr>
        <w:t>四、</w:t>
      </w:r>
      <w:bookmarkEnd w:id="8"/>
      <w:bookmarkEnd w:id="9"/>
      <w:bookmarkEnd w:id="10"/>
      <w:bookmarkEnd w:id="11"/>
      <w:r>
        <w:rPr>
          <w:rFonts w:ascii="黑体" w:eastAsia="黑体" w:hAnsi="黑体" w:cs="黑体" w:hint="eastAsia"/>
          <w:bCs/>
          <w:color w:val="000000"/>
          <w:sz w:val="28"/>
          <w:szCs w:val="28"/>
        </w:rPr>
        <w:t>提交投标文件截止时间、开标时间和地点</w:t>
      </w:r>
    </w:p>
    <w:p w14:paraId="6D82F7F3" w14:textId="57B66D76" w:rsidR="009E7B7D" w:rsidRDefault="00C83904">
      <w:pPr>
        <w:spacing w:line="400" w:lineRule="exact"/>
        <w:ind w:rightChars="-10" w:right="-21" w:firstLineChars="200" w:firstLine="560"/>
        <w:rPr>
          <w:rFonts w:ascii="仿宋" w:eastAsia="仿宋" w:hAnsi="仿宋"/>
          <w:bCs/>
          <w:sz w:val="28"/>
          <w:szCs w:val="28"/>
          <w:u w:val="single"/>
        </w:rPr>
      </w:pPr>
      <w:r>
        <w:rPr>
          <w:rFonts w:ascii="仿宋_GB2312" w:eastAsia="仿宋_GB2312" w:hAnsi="仿宋_GB2312" w:cs="仿宋_GB2312" w:hint="eastAsia"/>
          <w:color w:val="000000"/>
          <w:sz w:val="28"/>
          <w:szCs w:val="28"/>
        </w:rPr>
        <w:t>提交投标文件截止时间：</w:t>
      </w:r>
      <w:r w:rsidR="00E34459">
        <w:rPr>
          <w:rFonts w:ascii="仿宋_GB2312" w:eastAsia="仿宋_GB2312" w:hAnsi="仿宋_GB2312" w:cs="仿宋_GB2312"/>
          <w:bCs/>
          <w:sz w:val="28"/>
          <w:szCs w:val="28"/>
        </w:rPr>
        <w:t>202</w:t>
      </w:r>
      <w:r w:rsidR="00E34459">
        <w:rPr>
          <w:rFonts w:ascii="仿宋_GB2312" w:eastAsia="仿宋_GB2312" w:hAnsi="仿宋_GB2312" w:cs="仿宋_GB2312"/>
          <w:bCs/>
          <w:sz w:val="28"/>
          <w:szCs w:val="28"/>
        </w:rPr>
        <w:t>5</w:t>
      </w:r>
      <w:r>
        <w:rPr>
          <w:rFonts w:ascii="仿宋_GB2312" w:eastAsia="仿宋_GB2312" w:hAnsi="仿宋_GB2312" w:cs="仿宋_GB2312"/>
          <w:bCs/>
          <w:sz w:val="28"/>
          <w:szCs w:val="28"/>
        </w:rPr>
        <w:t>年</w:t>
      </w:r>
      <w:r w:rsidR="00E34459">
        <w:rPr>
          <w:rFonts w:ascii="仿宋_GB2312" w:eastAsia="仿宋_GB2312" w:hAnsi="仿宋_GB2312" w:cs="仿宋_GB2312"/>
          <w:bCs/>
          <w:sz w:val="28"/>
          <w:szCs w:val="28"/>
        </w:rPr>
        <w:t>1</w:t>
      </w:r>
      <w:r>
        <w:rPr>
          <w:rFonts w:ascii="仿宋_GB2312" w:eastAsia="仿宋_GB2312" w:hAnsi="仿宋_GB2312" w:cs="仿宋_GB2312"/>
          <w:bCs/>
          <w:sz w:val="28"/>
          <w:szCs w:val="28"/>
        </w:rPr>
        <w:t>月</w:t>
      </w:r>
      <w:r w:rsidR="00E34459">
        <w:rPr>
          <w:rFonts w:ascii="仿宋_GB2312" w:eastAsia="仿宋_GB2312" w:hAnsi="仿宋_GB2312" w:cs="仿宋_GB2312"/>
          <w:bCs/>
          <w:sz w:val="28"/>
          <w:szCs w:val="28"/>
        </w:rPr>
        <w:t>13</w:t>
      </w:r>
      <w:r>
        <w:rPr>
          <w:rFonts w:ascii="仿宋_GB2312" w:eastAsia="仿宋_GB2312" w:hAnsi="仿宋_GB2312" w:cs="仿宋_GB2312"/>
          <w:bCs/>
          <w:sz w:val="28"/>
          <w:szCs w:val="28"/>
        </w:rPr>
        <w:t>日 09:20</w:t>
      </w:r>
      <w:r>
        <w:rPr>
          <w:rFonts w:ascii="仿宋_GB2312" w:eastAsia="仿宋_GB2312" w:hint="eastAsia"/>
          <w:sz w:val="28"/>
          <w:szCs w:val="28"/>
        </w:rPr>
        <w:t>（北京时间）</w:t>
      </w:r>
    </w:p>
    <w:p w14:paraId="546F269A" w14:textId="77777777" w:rsidR="009E7B7D" w:rsidRDefault="00C83904">
      <w:pPr>
        <w:spacing w:line="480" w:lineRule="exact"/>
        <w:ind w:rightChars="-10" w:right="-21"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color w:val="000000"/>
          <w:sz w:val="28"/>
          <w:szCs w:val="28"/>
        </w:rPr>
        <w:t>投标地点（网址）：</w:t>
      </w:r>
      <w:r>
        <w:rPr>
          <w:rFonts w:ascii="仿宋_GB2312" w:eastAsia="仿宋_GB2312" w:hAnsi="仿宋_GB2312" w:cs="仿宋_GB2312" w:hint="eastAsia"/>
          <w:sz w:val="28"/>
          <w:szCs w:val="28"/>
        </w:rPr>
        <w:t>广西政府采购云平台（https://www.gcy.zfcg.gxzf.gov.cn/）</w:t>
      </w:r>
      <w:r>
        <w:rPr>
          <w:rFonts w:ascii="仿宋" w:eastAsia="仿宋" w:hAnsi="仿宋" w:cs="仿宋"/>
          <w:sz w:val="27"/>
          <w:szCs w:val="27"/>
        </w:rPr>
        <w:t>（</w:t>
      </w:r>
      <w:r>
        <w:rPr>
          <w:rFonts w:ascii="仿宋_GB2312" w:eastAsia="仿宋_GB2312" w:hAnsi="仿宋_GB2312" w:cs="仿宋_GB2312" w:hint="eastAsia"/>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ascii="仿宋_GB2312" w:eastAsia="仿宋_GB2312" w:hAnsi="仿宋_GB2312" w:cs="仿宋_GB2312" w:hint="eastAsia"/>
          <w:sz w:val="28"/>
          <w:szCs w:val="28"/>
        </w:rPr>
        <w:t>未按规定编制并加密的电子投标文件，</w:t>
      </w:r>
      <w:r>
        <w:rPr>
          <w:rFonts w:ascii="仿宋_GB2312" w:eastAsia="仿宋_GB2312" w:hAnsi="仿宋_GB2312" w:cs="仿宋_GB2312" w:hint="eastAsia"/>
          <w:bCs/>
          <w:sz w:val="28"/>
          <w:szCs w:val="28"/>
        </w:rPr>
        <w:t>将被广西政府采购云平台拒收。</w:t>
      </w:r>
      <w:r>
        <w:rPr>
          <w:rFonts w:ascii="仿宋" w:eastAsia="仿宋" w:hAnsi="仿宋" w:cs="仿宋"/>
          <w:sz w:val="27"/>
          <w:szCs w:val="27"/>
        </w:rPr>
        <w:t>）</w:t>
      </w:r>
    </w:p>
    <w:p w14:paraId="4728CF91" w14:textId="08DC86A9" w:rsidR="009E7B7D" w:rsidRDefault="00C83904">
      <w:pPr>
        <w:spacing w:line="480" w:lineRule="exact"/>
        <w:ind w:rightChars="-10" w:right="-21"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开标时间：</w:t>
      </w:r>
      <w:r w:rsidR="00E34459">
        <w:rPr>
          <w:rFonts w:ascii="仿宋_GB2312" w:eastAsia="仿宋_GB2312"/>
          <w:bCs/>
          <w:sz w:val="28"/>
          <w:szCs w:val="28"/>
        </w:rPr>
        <w:t>202</w:t>
      </w:r>
      <w:r w:rsidR="00E34459">
        <w:rPr>
          <w:rFonts w:ascii="仿宋_GB2312" w:eastAsia="仿宋_GB2312"/>
          <w:bCs/>
          <w:sz w:val="28"/>
          <w:szCs w:val="28"/>
        </w:rPr>
        <w:t>5</w:t>
      </w:r>
      <w:r>
        <w:rPr>
          <w:rFonts w:ascii="仿宋_GB2312" w:eastAsia="仿宋_GB2312"/>
          <w:bCs/>
          <w:sz w:val="28"/>
          <w:szCs w:val="28"/>
        </w:rPr>
        <w:t>年</w:t>
      </w:r>
      <w:r w:rsidR="00E34459">
        <w:rPr>
          <w:rFonts w:ascii="仿宋_GB2312" w:eastAsia="仿宋_GB2312"/>
          <w:bCs/>
          <w:sz w:val="28"/>
          <w:szCs w:val="28"/>
        </w:rPr>
        <w:t>1</w:t>
      </w:r>
      <w:r>
        <w:rPr>
          <w:rFonts w:ascii="仿宋_GB2312" w:eastAsia="仿宋_GB2312"/>
          <w:bCs/>
          <w:sz w:val="28"/>
          <w:szCs w:val="28"/>
        </w:rPr>
        <w:t>月</w:t>
      </w:r>
      <w:r w:rsidR="00E34459">
        <w:rPr>
          <w:rFonts w:ascii="仿宋_GB2312" w:eastAsia="仿宋_GB2312"/>
          <w:bCs/>
          <w:sz w:val="28"/>
          <w:szCs w:val="28"/>
        </w:rPr>
        <w:t>13</w:t>
      </w:r>
      <w:r>
        <w:rPr>
          <w:rFonts w:ascii="仿宋_GB2312" w:eastAsia="仿宋_GB2312"/>
          <w:bCs/>
          <w:sz w:val="28"/>
          <w:szCs w:val="28"/>
        </w:rPr>
        <w:t>日 09:20</w:t>
      </w:r>
    </w:p>
    <w:p w14:paraId="03AFBD8E" w14:textId="77777777" w:rsidR="009E7B7D" w:rsidRDefault="00C83904">
      <w:pPr>
        <w:spacing w:line="480" w:lineRule="exact"/>
        <w:ind w:rightChars="-10" w:right="-21" w:firstLineChars="200" w:firstLine="560"/>
        <w:rPr>
          <w:rFonts w:ascii="仿宋_GB2312" w:eastAsia="仿宋_GB2312" w:hAnsi="仿宋_GB2312" w:cs="仿宋_GB2312"/>
          <w:bCs/>
          <w:sz w:val="28"/>
          <w:szCs w:val="28"/>
        </w:rPr>
      </w:pPr>
      <w:r>
        <w:rPr>
          <w:rFonts w:ascii="仿宋_GB2312" w:eastAsia="仿宋_GB2312" w:hAnsi="仿宋_GB2312" w:cs="仿宋_GB2312" w:hint="eastAsia"/>
          <w:color w:val="000000"/>
          <w:sz w:val="28"/>
          <w:szCs w:val="28"/>
        </w:rPr>
        <w:t> 开标地点：</w:t>
      </w:r>
      <w:r>
        <w:rPr>
          <w:rFonts w:ascii="仿宋_GB2312" w:eastAsia="仿宋_GB2312" w:hAnsi="仿宋_GB2312" w:cs="仿宋_GB2312" w:hint="eastAsia"/>
          <w:sz w:val="28"/>
          <w:szCs w:val="28"/>
        </w:rPr>
        <w:t>广西政府采购云平台（https://www.gcy.zfcg.gxzf.gov.cn/）</w:t>
      </w:r>
    </w:p>
    <w:p w14:paraId="080795D4" w14:textId="77777777" w:rsidR="009E7B7D" w:rsidRDefault="00C83904">
      <w:pPr>
        <w:pStyle w:val="2"/>
        <w:spacing w:line="400" w:lineRule="exact"/>
        <w:ind w:rightChars="-10" w:right="-21" w:firstLineChars="200" w:firstLine="562"/>
        <w:jc w:val="both"/>
        <w:rPr>
          <w:rFonts w:ascii="黑体" w:eastAsia="黑体" w:hAnsi="黑体" w:cs="黑体"/>
          <w:bCs/>
          <w:sz w:val="28"/>
          <w:szCs w:val="28"/>
        </w:rPr>
      </w:pPr>
      <w:bookmarkStart w:id="12" w:name="_Toc28359084"/>
      <w:bookmarkStart w:id="13" w:name="_Toc35393625"/>
      <w:bookmarkStart w:id="14" w:name="_Toc28359007"/>
      <w:bookmarkStart w:id="15" w:name="_Toc35393794"/>
      <w:r>
        <w:rPr>
          <w:rFonts w:ascii="黑体" w:eastAsia="黑体" w:hAnsi="黑体" w:cs="黑体" w:hint="eastAsia"/>
          <w:bCs/>
          <w:sz w:val="28"/>
          <w:szCs w:val="28"/>
        </w:rPr>
        <w:t>五、公告期限</w:t>
      </w:r>
      <w:bookmarkEnd w:id="12"/>
      <w:bookmarkEnd w:id="13"/>
      <w:bookmarkEnd w:id="14"/>
      <w:bookmarkEnd w:id="15"/>
    </w:p>
    <w:p w14:paraId="260BA40F" w14:textId="77777777" w:rsidR="009E7B7D" w:rsidRDefault="00C83904">
      <w:pPr>
        <w:spacing w:line="400" w:lineRule="exact"/>
        <w:ind w:rightChars="-10" w:right="-21" w:firstLineChars="200" w:firstLine="560"/>
        <w:rPr>
          <w:rFonts w:ascii="仿宋_GB2312" w:eastAsia="仿宋_GB2312"/>
          <w:sz w:val="28"/>
          <w:szCs w:val="28"/>
        </w:rPr>
      </w:pPr>
      <w:r>
        <w:rPr>
          <w:rFonts w:ascii="仿宋_GB2312" w:eastAsia="仿宋_GB2312" w:hint="eastAsia"/>
          <w:sz w:val="28"/>
          <w:szCs w:val="28"/>
        </w:rPr>
        <w:t>自本公告发布之日起5个工作日。</w:t>
      </w:r>
    </w:p>
    <w:p w14:paraId="27A19636" w14:textId="77777777" w:rsidR="009E7B7D" w:rsidRDefault="00C83904">
      <w:pPr>
        <w:pStyle w:val="2"/>
        <w:spacing w:line="400" w:lineRule="exact"/>
        <w:ind w:rightChars="-10" w:right="-21" w:firstLineChars="200" w:firstLine="562"/>
        <w:jc w:val="both"/>
        <w:rPr>
          <w:rFonts w:ascii="仿宋_GB2312" w:eastAsia="仿宋_GB2312" w:hAnsi="仿宋_GB2312" w:cs="仿宋_GB2312"/>
          <w:bCs/>
          <w:sz w:val="28"/>
          <w:szCs w:val="28"/>
        </w:rPr>
      </w:pPr>
      <w:bookmarkStart w:id="16" w:name="_Toc35393626"/>
      <w:bookmarkStart w:id="17" w:name="_Toc35393795"/>
      <w:r>
        <w:rPr>
          <w:rFonts w:ascii="黑体" w:eastAsia="黑体" w:hAnsi="黑体" w:cs="黑体" w:hint="eastAsia"/>
          <w:bCs/>
          <w:sz w:val="28"/>
          <w:szCs w:val="28"/>
        </w:rPr>
        <w:t>六、其他补充事宜</w:t>
      </w:r>
      <w:bookmarkEnd w:id="16"/>
      <w:bookmarkEnd w:id="17"/>
    </w:p>
    <w:p w14:paraId="7D0C6962" w14:textId="77777777" w:rsidR="009E7B7D" w:rsidRDefault="00C83904">
      <w:pPr>
        <w:pStyle w:val="affb"/>
        <w:spacing w:line="400" w:lineRule="exact"/>
        <w:ind w:rightChars="-10" w:right="-21"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（一）是否专门面向中小微企业采购：否</w:t>
      </w:r>
      <w:r>
        <w:rPr>
          <w:rFonts w:ascii="仿宋_GB2312" w:eastAsia="仿宋_GB2312" w:hAnsi="仿宋_GB2312" w:cs="仿宋_GB2312" w:hint="eastAsia"/>
          <w:b/>
          <w:bCs/>
          <w:sz w:val="28"/>
          <w:szCs w:val="28"/>
        </w:rPr>
        <w:cr/>
        <w:t xml:space="preserve">    </w:t>
      </w:r>
      <w:bookmarkStart w:id="18" w:name="_Hlk102729449"/>
      <w:r>
        <w:rPr>
          <w:rFonts w:ascii="仿宋_GB2312" w:eastAsia="仿宋_GB2312" w:hAnsi="仿宋_GB2312" w:cs="仿宋_GB2312" w:hint="eastAsia"/>
          <w:b/>
          <w:bCs/>
          <w:sz w:val="28"/>
          <w:szCs w:val="28"/>
        </w:rPr>
        <w:t>（二）</w:t>
      </w:r>
      <w:bookmarkEnd w:id="18"/>
      <w:r>
        <w:rPr>
          <w:rFonts w:ascii="仿宋_GB2312" w:eastAsia="仿宋_GB2312" w:hAnsi="仿宋_GB2312" w:cs="仿宋_GB2312" w:hint="eastAsia"/>
          <w:b/>
          <w:bCs/>
          <w:sz w:val="28"/>
          <w:szCs w:val="28"/>
        </w:rPr>
        <w:t>投标保证金：</w:t>
      </w:r>
      <w:r>
        <w:rPr>
          <w:rFonts w:ascii="仿宋_GB2312" w:eastAsia="仿宋_GB2312" w:hAnsi="仿宋_GB2312" w:cs="仿宋_GB2312" w:hint="eastAsia"/>
          <w:sz w:val="28"/>
          <w:szCs w:val="28"/>
        </w:rPr>
        <w:t>本项目无须提交投标保证金。</w:t>
      </w:r>
    </w:p>
    <w:p w14:paraId="6033D7A6" w14:textId="77777777" w:rsidR="009E7B7D" w:rsidRDefault="00C83904">
      <w:pPr>
        <w:pStyle w:val="affb"/>
        <w:spacing w:line="420" w:lineRule="exact"/>
        <w:ind w:firstLine="562"/>
        <w:rPr>
          <w:rFonts w:ascii="仿宋_GB2312" w:eastAsia="仿宋_GB2312" w:hAnsi="仿宋_GB2312" w:cs="仿宋_GB2312"/>
          <w:sz w:val="28"/>
          <w:szCs w:val="28"/>
        </w:rPr>
      </w:pPr>
      <w:bookmarkStart w:id="19" w:name="_Hlk102729456"/>
      <w:r>
        <w:rPr>
          <w:rFonts w:ascii="仿宋_GB2312" w:eastAsia="仿宋_GB2312" w:hAnsi="仿宋_GB2312" w:cs="仿宋_GB2312" w:hint="eastAsia"/>
          <w:b/>
          <w:bCs/>
          <w:sz w:val="28"/>
          <w:szCs w:val="28"/>
        </w:rPr>
        <w:t>（三）</w:t>
      </w:r>
      <w:bookmarkEnd w:id="19"/>
      <w:r>
        <w:rPr>
          <w:rFonts w:ascii="仿宋_GB2312" w:eastAsia="仿宋_GB2312" w:hAnsi="仿宋_GB2312" w:cs="仿宋_GB2312" w:hint="eastAsia"/>
          <w:b/>
          <w:bCs/>
          <w:sz w:val="28"/>
          <w:szCs w:val="28"/>
        </w:rPr>
        <w:t>发布媒体：</w:t>
      </w:r>
      <w:r>
        <w:rPr>
          <w:rFonts w:ascii="仿宋_GB2312" w:eastAsia="仿宋_GB2312" w:hAnsi="仿宋_GB2312" w:cs="仿宋_GB2312" w:hint="eastAsia"/>
          <w:sz w:val="28"/>
          <w:szCs w:val="28"/>
        </w:rPr>
        <w:t>中国政府采购网（www.ccgp.gov.cn）、广西壮族自治区政府采购网（zfcg.gxzf.gov.cn）、柳州市政府采购网</w:t>
      </w:r>
      <w:r>
        <w:rPr>
          <w:rFonts w:ascii="仿宋_GB2312" w:eastAsia="仿宋_GB2312" w:hAnsi="仿宋_GB2312" w:cs="仿宋_GB2312" w:hint="eastAsia"/>
          <w:sz w:val="28"/>
          <w:szCs w:val="28"/>
        </w:rPr>
        <w:lastRenderedPageBreak/>
        <w:t>（zfcg.lzscz.liuzhou.gov.cn）。</w:t>
      </w:r>
    </w:p>
    <w:p w14:paraId="3FE4EFAB" w14:textId="77777777" w:rsidR="009E7B7D" w:rsidRDefault="00C83904">
      <w:pPr>
        <w:pStyle w:val="affb"/>
        <w:spacing w:line="420" w:lineRule="exact"/>
        <w:ind w:firstLine="560"/>
        <w:rPr>
          <w:rFonts w:ascii="仿宋_GB2312" w:eastAsia="仿宋_GB2312" w:hAnsi="仿宋_GB2312" w:cs="仿宋_GB2312"/>
          <w:sz w:val="28"/>
          <w:szCs w:val="28"/>
        </w:rPr>
      </w:pPr>
      <w:bookmarkStart w:id="20" w:name="_Hlk102729465"/>
      <w:bookmarkStart w:id="21" w:name="_Hlk93681467"/>
      <w:r>
        <w:rPr>
          <w:rFonts w:ascii="仿宋_GB2312" w:eastAsia="仿宋_GB2312" w:hAnsi="仿宋_GB2312" w:cs="仿宋_GB2312" w:hint="eastAsia"/>
          <w:sz w:val="28"/>
          <w:szCs w:val="28"/>
        </w:rPr>
        <w:t>（四）</w:t>
      </w:r>
      <w:bookmarkEnd w:id="20"/>
      <w:r>
        <w:rPr>
          <w:rFonts w:ascii="仿宋_GB2312" w:eastAsia="仿宋_GB2312" w:hAnsi="仿宋_GB2312" w:cs="仿宋_GB2312"/>
          <w:sz w:val="28"/>
          <w:szCs w:val="28"/>
        </w:rPr>
        <w:t>本项目需要落实的政府采购政策：</w:t>
      </w:r>
      <w:r>
        <w:rPr>
          <w:rFonts w:ascii="仿宋_GB2312" w:eastAsia="仿宋_GB2312"/>
          <w:bCs/>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r>
        <w:rPr>
          <w:rFonts w:ascii="仿宋_GB2312" w:eastAsia="仿宋_GB2312" w:hAnsi="仿宋_GB2312" w:cs="仿宋_GB2312"/>
          <w:sz w:val="28"/>
          <w:szCs w:val="28"/>
        </w:rPr>
        <w:t>。</w:t>
      </w:r>
    </w:p>
    <w:p w14:paraId="4CCB5055" w14:textId="77777777" w:rsidR="009E7B7D" w:rsidRDefault="00C83904">
      <w:pPr>
        <w:spacing w:line="420" w:lineRule="exact"/>
        <w:ind w:firstLineChars="200" w:firstLine="560"/>
        <w:rPr>
          <w:rFonts w:ascii="仿宋_GB2312" w:eastAsia="仿宋_GB2312" w:hAnsi="仿宋_GB2312" w:cs="仿宋_GB2312"/>
          <w:sz w:val="28"/>
          <w:szCs w:val="28"/>
        </w:rPr>
      </w:pPr>
      <w:bookmarkStart w:id="22" w:name="_Hlk102729471"/>
      <w:bookmarkEnd w:id="21"/>
      <w:r>
        <w:rPr>
          <w:rFonts w:ascii="仿宋_GB2312" w:eastAsia="仿宋_GB2312" w:hAnsi="仿宋_GB2312" w:cs="仿宋_GB2312" w:hint="eastAsia"/>
          <w:sz w:val="28"/>
          <w:szCs w:val="28"/>
        </w:rPr>
        <w:t>（五）</w:t>
      </w:r>
      <w:bookmarkEnd w:id="22"/>
      <w:r>
        <w:rPr>
          <w:rFonts w:ascii="仿宋_GB2312" w:eastAsia="仿宋_GB2312" w:hAnsi="仿宋_GB2312" w:cs="仿宋_GB2312" w:hint="eastAsia"/>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2ED5A539" w14:textId="77777777" w:rsidR="009E7B7D" w:rsidRDefault="00C83904">
      <w:pPr>
        <w:spacing w:line="4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5530351A" w14:textId="77777777" w:rsidR="009E7B7D" w:rsidRDefault="00C83904">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（七）投标人参与电子投标特别说明</w:t>
      </w:r>
    </w:p>
    <w:p w14:paraId="35720588" w14:textId="77777777" w:rsidR="009E7B7D" w:rsidRDefault="00C83904">
      <w:pPr>
        <w:pStyle w:val="affb"/>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1.本项目通过广西政府采购云平台实行电子投标，投标人应按照本项目公开招标文件和广西政府采购云平台的要求，通过“广西政府采购云平台客户端”编制、加密并提交电子投标文件。</w:t>
      </w:r>
    </w:p>
    <w:p w14:paraId="724AF923" w14:textId="77777777" w:rsidR="009E7B7D" w:rsidRDefault="00C83904">
      <w:pPr>
        <w:pStyle w:val="affb"/>
        <w:wordWrap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2.参与电子标的投标人必须为广西政府采购云平台的正式供应商且申领CA证书，</w:t>
      </w:r>
      <w:r>
        <w:rPr>
          <w:rFonts w:ascii="仿宋_GB2312" w:eastAsia="仿宋_GB2312" w:hAnsi="仿宋_GB2312" w:cs="仿宋_GB2312" w:hint="eastAsia"/>
          <w:b/>
          <w:bCs/>
          <w:sz w:val="28"/>
          <w:szCs w:val="28"/>
        </w:rPr>
        <w:t>各投标人应在开标前及时完成</w:t>
      </w:r>
      <w:r>
        <w:rPr>
          <w:rFonts w:ascii="仿宋_GB2312" w:eastAsia="仿宋_GB2312" w:hAnsi="仿宋_GB2312" w:cs="仿宋_GB2312" w:hint="eastAsia"/>
          <w:sz w:val="28"/>
          <w:szCs w:val="28"/>
        </w:rPr>
        <w:t>平台注册、CA证书申领、CA证书绑定、下载投标客户端，熟悉并掌握广西政府采购云平台电子标系统操作。</w:t>
      </w:r>
    </w:p>
    <w:p w14:paraId="41449F89" w14:textId="77777777" w:rsidR="009E7B7D" w:rsidRDefault="00C83904">
      <w:pPr>
        <w:pStyle w:val="affb"/>
        <w:ind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投标人应及时熟悉掌握电子标系统操作指南（见广西政府采购云平台电子卖场首页—服务中心—帮助中心—项目采购）</w:t>
      </w:r>
    </w:p>
    <w:p w14:paraId="00A9334C" w14:textId="77777777" w:rsidR="009E7B7D" w:rsidRDefault="00C83904">
      <w:pPr>
        <w:pStyle w:val="affb"/>
        <w:ind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投标人</w:t>
      </w:r>
      <w:r>
        <w:rPr>
          <w:rFonts w:ascii="仿宋_GB2312" w:eastAsia="仿宋_GB2312" w:hAnsi="仿宋_GB2312" w:cs="仿宋_GB2312"/>
          <w:sz w:val="28"/>
          <w:szCs w:val="28"/>
        </w:rPr>
        <w:t>应及时完成CA申领和绑定（见广西壮族自治区政府采购网—办事服务—下载专区-政采云CA证书办理操作指南）</w:t>
      </w:r>
      <w:r>
        <w:rPr>
          <w:rFonts w:ascii="仿宋_GB2312" w:eastAsia="仿宋_GB2312" w:hAnsi="仿宋_GB2312" w:cs="仿宋_GB2312" w:hint="eastAsia"/>
          <w:sz w:val="28"/>
          <w:szCs w:val="28"/>
        </w:rPr>
        <w:t>：</w:t>
      </w:r>
    </w:p>
    <w:p w14:paraId="7621ACFE" w14:textId="77777777" w:rsidR="009E7B7D" w:rsidRDefault="00C83904">
      <w:pPr>
        <w:pStyle w:val="affb"/>
        <w:ind w:firstLine="560"/>
        <w:rPr>
          <w:rFonts w:ascii="仿宋_GB2312" w:eastAsia="仿宋_GB2312" w:hAnsi="仿宋_GB2312" w:cs="仿宋_GB2312"/>
          <w:sz w:val="28"/>
          <w:szCs w:val="28"/>
        </w:rPr>
      </w:pPr>
      <w:r>
        <w:rPr>
          <w:rFonts w:ascii="仿宋_GB2312" w:eastAsia="仿宋_GB2312" w:hAnsi="仿宋_GB2312" w:cs="仿宋_GB2312"/>
          <w:sz w:val="28"/>
          <w:szCs w:val="28"/>
        </w:rPr>
        <w:t>http://www.ccgp-guangxi.gov.cn/luban/detail?parentId=66479&amp;articleId=giG2hxujOLVnOuVjZr6wgQ</w:t>
      </w:r>
    </w:p>
    <w:p w14:paraId="04F689EF" w14:textId="77777777" w:rsidR="009E7B7D" w:rsidRDefault="00C83904">
      <w:pPr>
        <w:pStyle w:val="affb"/>
        <w:wordWrap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Pr>
          <w:rFonts w:ascii="仿宋_GB2312" w:eastAsia="仿宋_GB2312" w:hAnsi="仿宋_GB2312" w:cs="仿宋_GB2312" w:hint="eastAsia"/>
          <w:b/>
          <w:bCs/>
          <w:sz w:val="28"/>
          <w:szCs w:val="28"/>
        </w:rPr>
        <w:t>各投标人通过新平台参与政府采购项目投标需下载使用新版客户端，广西政府采购云平台客户端</w:t>
      </w:r>
      <w:r>
        <w:rPr>
          <w:rFonts w:ascii="仿宋_GB2312" w:eastAsia="仿宋_GB2312" w:hAnsi="仿宋_GB2312" w:cs="仿宋_GB2312" w:hint="eastAsia"/>
          <w:sz w:val="28"/>
          <w:szCs w:val="28"/>
        </w:rPr>
        <w:t>软件请投标人自行前往下载并安装：</w:t>
      </w:r>
    </w:p>
    <w:p w14:paraId="01164602" w14:textId="77777777" w:rsidR="009E7B7D" w:rsidRDefault="00C83904">
      <w:pPr>
        <w:pStyle w:val="affb"/>
        <w:wordWrap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http://www.ccgp-guangxi.gov.cn/site/detail?parentId=66479&amp;articleId=+06E5n62B1RzrGh0ew1OFg==&amp;utm=site.site-PC-38919.1024-pc-wsg-secondLevelPage-front.1.5057b2c0cef811ee9fd599f289f082d5</w:t>
      </w:r>
    </w:p>
    <w:p w14:paraId="4E886656" w14:textId="77777777" w:rsidR="009E7B7D" w:rsidRDefault="00C83904">
      <w:pPr>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1CAC024" w14:textId="77777777" w:rsidR="009E7B7D" w:rsidRDefault="00C83904">
      <w:pPr>
        <w:pStyle w:val="affb"/>
        <w:spacing w:line="42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4.因未注册广西政府采购云平台、未办理CA证书、CA证书故障、操作不当等原因造成无法投标或投标失败等后果由投标人自行承担；</w:t>
      </w:r>
    </w:p>
    <w:p w14:paraId="3A3A14A6" w14:textId="77777777" w:rsidR="009E7B7D" w:rsidRDefault="00C83904">
      <w:pPr>
        <w:pStyle w:val="affb"/>
        <w:spacing w:line="42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5.投标人在使用广西政府采购云平台参与投标过程中遇到涉及平台使用的任何问题，可致电广西政府采购云平台技术支持热线咨询，联系方式：</w:t>
      </w:r>
      <w:r>
        <w:rPr>
          <w:rFonts w:ascii="仿宋_GB2312" w:eastAsia="仿宋_GB2312" w:hAnsi="仿宋_GB2312" w:cs="仿宋_GB2312"/>
          <w:b/>
          <w:bCs/>
          <w:sz w:val="28"/>
          <w:szCs w:val="28"/>
        </w:rPr>
        <w:t>95763</w:t>
      </w:r>
      <w:r>
        <w:rPr>
          <w:rFonts w:ascii="仿宋_GB2312" w:eastAsia="仿宋_GB2312" w:hAnsi="仿宋_GB2312" w:cs="仿宋_GB2312" w:hint="eastAsia"/>
          <w:b/>
          <w:bCs/>
          <w:sz w:val="28"/>
          <w:szCs w:val="28"/>
        </w:rPr>
        <w:t>。</w:t>
      </w:r>
    </w:p>
    <w:p w14:paraId="6136E989" w14:textId="77777777" w:rsidR="009E7B7D" w:rsidRDefault="00C83904">
      <w:pPr>
        <w:pStyle w:val="2"/>
        <w:spacing w:line="400" w:lineRule="exact"/>
        <w:ind w:rightChars="-10" w:right="-21" w:firstLineChars="200" w:firstLine="562"/>
        <w:jc w:val="both"/>
        <w:rPr>
          <w:rFonts w:ascii="黑体" w:eastAsia="黑体" w:hAnsi="黑体" w:cs="黑体"/>
          <w:b w:val="0"/>
          <w:sz w:val="28"/>
          <w:szCs w:val="28"/>
        </w:rPr>
      </w:pPr>
      <w:bookmarkStart w:id="23" w:name="_Toc28359085"/>
      <w:bookmarkStart w:id="24" w:name="_Toc28359008"/>
      <w:bookmarkStart w:id="25" w:name="_Toc35393796"/>
      <w:bookmarkStart w:id="26" w:name="_Toc35393627"/>
      <w:bookmarkStart w:id="27" w:name="_Hlk50569036"/>
      <w:r>
        <w:rPr>
          <w:rFonts w:ascii="黑体" w:eastAsia="黑体" w:hAnsi="黑体" w:cs="黑体" w:hint="eastAsia"/>
          <w:bCs/>
          <w:sz w:val="28"/>
          <w:szCs w:val="28"/>
        </w:rPr>
        <w:t>七、对本次招标提出询问，请按以下方式联系</w:t>
      </w:r>
      <w:bookmarkEnd w:id="23"/>
      <w:bookmarkEnd w:id="24"/>
      <w:bookmarkEnd w:id="25"/>
      <w:bookmarkEnd w:id="26"/>
    </w:p>
    <w:p w14:paraId="12AA26AE" w14:textId="77777777" w:rsidR="009E7B7D" w:rsidRDefault="00C83904">
      <w:pPr>
        <w:spacing w:line="400" w:lineRule="exact"/>
        <w:ind w:rightChars="-10" w:right="-21" w:firstLineChars="200" w:firstLine="560"/>
        <w:rPr>
          <w:rFonts w:ascii="仿宋_GB2312" w:eastAsia="仿宋_GB2312"/>
          <w:sz w:val="28"/>
          <w:szCs w:val="28"/>
        </w:rPr>
      </w:pPr>
      <w:r>
        <w:rPr>
          <w:rFonts w:ascii="仿宋_GB2312" w:eastAsia="仿宋_GB2312" w:hint="eastAsia"/>
          <w:sz w:val="28"/>
          <w:szCs w:val="28"/>
        </w:rPr>
        <w:t>1.采购人信息</w:t>
      </w:r>
    </w:p>
    <w:p w14:paraId="249AA8FF" w14:textId="77777777" w:rsidR="009E7B7D" w:rsidRDefault="00C83904">
      <w:pPr>
        <w:tabs>
          <w:tab w:val="left" w:pos="851"/>
        </w:tabs>
        <w:spacing w:line="400" w:lineRule="exact"/>
        <w:ind w:rightChars="-10" w:right="-21" w:firstLineChars="200" w:firstLine="560"/>
        <w:rPr>
          <w:rFonts w:ascii="仿宋_GB2312" w:eastAsia="仿宋_GB2312"/>
          <w:color w:val="FF0000"/>
          <w:sz w:val="28"/>
          <w:szCs w:val="28"/>
        </w:rPr>
      </w:pPr>
      <w:r>
        <w:rPr>
          <w:rFonts w:ascii="仿宋_GB2312" w:eastAsia="仿宋_GB2312" w:hint="eastAsia"/>
          <w:sz w:val="28"/>
          <w:szCs w:val="28"/>
        </w:rPr>
        <w:t>名 称：</w:t>
      </w:r>
      <w:r>
        <w:rPr>
          <w:rFonts w:ascii="仿宋_GB2312" w:eastAsia="仿宋_GB2312"/>
          <w:sz w:val="28"/>
          <w:szCs w:val="28"/>
        </w:rPr>
        <w:t>柳州市电化教育站</w:t>
      </w:r>
    </w:p>
    <w:p w14:paraId="5C51F290" w14:textId="77777777" w:rsidR="009E7B7D" w:rsidRDefault="00C83904">
      <w:pPr>
        <w:spacing w:line="400" w:lineRule="exact"/>
        <w:ind w:rightChars="-10" w:right="-21" w:firstLine="555"/>
        <w:rPr>
          <w:rFonts w:ascii="仿宋_GB2312" w:eastAsia="仿宋_GB2312"/>
          <w:color w:val="FF0000"/>
          <w:sz w:val="28"/>
          <w:szCs w:val="28"/>
        </w:rPr>
      </w:pPr>
      <w:r>
        <w:rPr>
          <w:rFonts w:ascii="仿宋_GB2312" w:eastAsia="仿宋_GB2312" w:hint="eastAsia"/>
          <w:sz w:val="28"/>
          <w:szCs w:val="28"/>
        </w:rPr>
        <w:t>地</w:t>
      </w:r>
      <w:r>
        <w:rPr>
          <w:rFonts w:ascii="仿宋_GB2312" w:eastAsia="仿宋_GB2312"/>
          <w:sz w:val="28"/>
          <w:szCs w:val="28"/>
        </w:rPr>
        <w:t xml:space="preserve"> </w:t>
      </w:r>
      <w:r>
        <w:rPr>
          <w:rFonts w:ascii="仿宋_GB2312" w:eastAsia="仿宋_GB2312" w:hint="eastAsia"/>
          <w:sz w:val="28"/>
          <w:szCs w:val="28"/>
        </w:rPr>
        <w:t>址：</w:t>
      </w:r>
      <w:r>
        <w:rPr>
          <w:rFonts w:ascii="仿宋_GB2312" w:eastAsia="仿宋_GB2312"/>
          <w:sz w:val="28"/>
          <w:szCs w:val="28"/>
        </w:rPr>
        <w:t xml:space="preserve">柳州市新柳大道91号启元广场A座24层 </w:t>
      </w:r>
    </w:p>
    <w:p w14:paraId="4ED3536E" w14:textId="77777777" w:rsidR="009E7B7D" w:rsidRDefault="00C83904">
      <w:pPr>
        <w:spacing w:line="400" w:lineRule="exact"/>
        <w:ind w:rightChars="-10" w:right="-21" w:firstLine="555"/>
        <w:rPr>
          <w:rFonts w:ascii="仿宋_GB2312" w:eastAsia="仿宋_GB2312"/>
          <w:color w:val="FF0000"/>
          <w:sz w:val="28"/>
          <w:szCs w:val="28"/>
        </w:rPr>
      </w:pPr>
      <w:r>
        <w:rPr>
          <w:rFonts w:ascii="仿宋_GB2312" w:eastAsia="仿宋_GB2312" w:hint="eastAsia"/>
          <w:sz w:val="28"/>
          <w:szCs w:val="28"/>
        </w:rPr>
        <w:t>项目联系人：</w:t>
      </w:r>
      <w:r>
        <w:rPr>
          <w:rFonts w:ascii="仿宋_GB2312" w:eastAsia="仿宋_GB2312"/>
          <w:sz w:val="28"/>
          <w:szCs w:val="28"/>
        </w:rPr>
        <w:t>秦佳乐</w:t>
      </w:r>
    </w:p>
    <w:p w14:paraId="1C3489FD" w14:textId="77777777" w:rsidR="009E7B7D" w:rsidRDefault="00C83904">
      <w:pPr>
        <w:spacing w:line="400" w:lineRule="exact"/>
        <w:ind w:rightChars="-10" w:right="-21"/>
        <w:rPr>
          <w:rFonts w:ascii="仿宋_GB2312" w:eastAsia="仿宋_GB2312"/>
          <w:sz w:val="28"/>
          <w:szCs w:val="28"/>
        </w:rPr>
      </w:pPr>
      <w:r>
        <w:rPr>
          <w:rFonts w:ascii="仿宋_GB2312" w:eastAsia="仿宋_GB2312" w:hint="eastAsia"/>
          <w:sz w:val="28"/>
          <w:szCs w:val="28"/>
        </w:rPr>
        <w:t xml:space="preserve">    项目联系方式：</w:t>
      </w:r>
      <w:r>
        <w:rPr>
          <w:rFonts w:ascii="仿宋_GB2312" w:eastAsia="仿宋_GB2312"/>
          <w:sz w:val="28"/>
          <w:szCs w:val="28"/>
        </w:rPr>
        <w:t>0772-5378972</w:t>
      </w:r>
    </w:p>
    <w:p w14:paraId="269E7F63" w14:textId="77777777" w:rsidR="009E7B7D" w:rsidRDefault="00C83904">
      <w:pPr>
        <w:spacing w:line="400" w:lineRule="exact"/>
        <w:ind w:rightChars="-10" w:right="-21" w:firstLineChars="200" w:firstLine="560"/>
        <w:rPr>
          <w:rFonts w:ascii="仿宋_GB2312" w:eastAsia="仿宋_GB2312"/>
          <w:sz w:val="28"/>
          <w:szCs w:val="28"/>
        </w:rPr>
      </w:pPr>
      <w:r>
        <w:rPr>
          <w:rFonts w:ascii="仿宋_GB2312" w:eastAsia="仿宋_GB2312" w:hint="eastAsia"/>
          <w:sz w:val="28"/>
          <w:szCs w:val="28"/>
        </w:rPr>
        <w:t>2.采购代理机构信息</w:t>
      </w:r>
    </w:p>
    <w:p w14:paraId="2989AF97" w14:textId="77777777" w:rsidR="009E7B7D" w:rsidRDefault="00C83904">
      <w:pPr>
        <w:tabs>
          <w:tab w:val="left" w:pos="851"/>
        </w:tabs>
        <w:spacing w:line="400" w:lineRule="exact"/>
        <w:ind w:rightChars="-10" w:right="-21" w:firstLineChars="200" w:firstLine="560"/>
        <w:rPr>
          <w:rFonts w:ascii="仿宋_GB2312" w:eastAsia="仿宋_GB2312"/>
          <w:sz w:val="28"/>
          <w:szCs w:val="28"/>
        </w:rPr>
      </w:pPr>
      <w:r>
        <w:rPr>
          <w:rFonts w:ascii="仿宋_GB2312" w:eastAsia="仿宋_GB2312" w:hint="eastAsia"/>
          <w:sz w:val="28"/>
          <w:szCs w:val="28"/>
        </w:rPr>
        <w:t>名 称：柳州市政府集中采购中心</w:t>
      </w:r>
    </w:p>
    <w:p w14:paraId="2221F74B" w14:textId="77777777" w:rsidR="009E7B7D" w:rsidRDefault="00C83904">
      <w:pPr>
        <w:spacing w:line="400" w:lineRule="exact"/>
        <w:ind w:left="2100" w:rightChars="-10" w:right="-21" w:hangingChars="750" w:hanging="2100"/>
        <w:rPr>
          <w:rFonts w:ascii="仿宋_GB2312" w:eastAsia="仿宋_GB2312"/>
          <w:sz w:val="28"/>
          <w:szCs w:val="28"/>
        </w:rPr>
      </w:pPr>
      <w:r>
        <w:rPr>
          <w:rFonts w:ascii="仿宋_GB2312" w:eastAsia="仿宋_GB2312" w:hint="eastAsia"/>
          <w:sz w:val="28"/>
          <w:szCs w:val="28"/>
        </w:rPr>
        <w:t xml:space="preserve">    地 址：广西</w:t>
      </w:r>
      <w:r>
        <w:rPr>
          <w:rFonts w:ascii="仿宋_GB2312" w:eastAsia="仿宋_GB2312"/>
          <w:sz w:val="28"/>
          <w:szCs w:val="28"/>
        </w:rPr>
        <w:t>柳州市三中路6</w:t>
      </w:r>
      <w:r>
        <w:rPr>
          <w:rFonts w:ascii="仿宋_GB2312" w:eastAsia="仿宋_GB2312" w:hint="eastAsia"/>
          <w:sz w:val="28"/>
          <w:szCs w:val="28"/>
        </w:rPr>
        <w:t>4-2</w:t>
      </w:r>
      <w:r>
        <w:rPr>
          <w:rFonts w:ascii="仿宋_GB2312" w:eastAsia="仿宋_GB2312"/>
          <w:sz w:val="28"/>
          <w:szCs w:val="28"/>
        </w:rPr>
        <w:t>号</w:t>
      </w:r>
    </w:p>
    <w:p w14:paraId="0C18BE02" w14:textId="77777777" w:rsidR="009E7B7D" w:rsidRDefault="00C83904">
      <w:pPr>
        <w:spacing w:line="400" w:lineRule="exact"/>
        <w:ind w:rightChars="-10" w:right="-21" w:firstLine="555"/>
        <w:rPr>
          <w:rFonts w:ascii="仿宋_GB2312" w:eastAsia="仿宋_GB2312"/>
          <w:color w:val="FF0000"/>
          <w:sz w:val="28"/>
          <w:szCs w:val="28"/>
        </w:rPr>
      </w:pPr>
      <w:r>
        <w:rPr>
          <w:rFonts w:ascii="仿宋_GB2312" w:eastAsia="仿宋_GB2312" w:hint="eastAsia"/>
          <w:sz w:val="28"/>
          <w:szCs w:val="28"/>
        </w:rPr>
        <w:t>项目联系人：</w:t>
      </w:r>
      <w:r>
        <w:rPr>
          <w:rFonts w:ascii="仿宋_GB2312" w:eastAsia="仿宋_GB2312"/>
          <w:sz w:val="28"/>
          <w:szCs w:val="28"/>
        </w:rPr>
        <w:t>梁竞</w:t>
      </w:r>
    </w:p>
    <w:p w14:paraId="2C3E0A53" w14:textId="77777777" w:rsidR="009E7B7D" w:rsidRDefault="00C83904">
      <w:pPr>
        <w:spacing w:line="400" w:lineRule="exact"/>
        <w:ind w:rightChars="-10" w:right="-21"/>
        <w:rPr>
          <w:rFonts w:ascii="仿宋_GB2312" w:eastAsia="仿宋_GB2312"/>
          <w:sz w:val="28"/>
          <w:szCs w:val="28"/>
        </w:rPr>
      </w:pPr>
      <w:r>
        <w:rPr>
          <w:rFonts w:ascii="仿宋_GB2312" w:eastAsia="仿宋_GB2312" w:hint="eastAsia"/>
          <w:sz w:val="28"/>
          <w:szCs w:val="28"/>
        </w:rPr>
        <w:t xml:space="preserve">    项目联系方式：</w:t>
      </w:r>
      <w:r>
        <w:rPr>
          <w:rFonts w:ascii="仿宋_GB2312" w:eastAsia="仿宋_GB2312"/>
          <w:sz w:val="28"/>
          <w:szCs w:val="28"/>
        </w:rPr>
        <w:t>0772-2805595</w:t>
      </w:r>
      <w:bookmarkEnd w:id="27"/>
    </w:p>
    <w:p w14:paraId="39CE31F5" w14:textId="77777777" w:rsidR="009E7B7D" w:rsidRDefault="009E7B7D">
      <w:pPr>
        <w:spacing w:line="400" w:lineRule="exact"/>
        <w:ind w:right="560"/>
        <w:rPr>
          <w:rFonts w:ascii="仿宋_GB2312" w:eastAsia="仿宋_GB2312"/>
          <w:sz w:val="28"/>
          <w:szCs w:val="28"/>
        </w:rPr>
        <w:sectPr w:rsidR="009E7B7D">
          <w:footerReference w:type="default" r:id="rId12"/>
          <w:pgSz w:w="11906" w:h="16838"/>
          <w:pgMar w:top="1440" w:right="991" w:bottom="1440" w:left="1440" w:header="851" w:footer="992" w:gutter="0"/>
          <w:pgNumType w:start="1"/>
          <w:cols w:space="720"/>
          <w:docGrid w:linePitch="312"/>
        </w:sectPr>
      </w:pPr>
    </w:p>
    <w:p w14:paraId="33088FB1" w14:textId="77777777" w:rsidR="009E7B7D" w:rsidRDefault="00C83904">
      <w:pPr>
        <w:pStyle w:val="1"/>
        <w:spacing w:line="276" w:lineRule="auto"/>
        <w:jc w:val="center"/>
        <w:rPr>
          <w:rFonts w:ascii="宋体" w:hAnsi="宋体"/>
          <w:sz w:val="32"/>
          <w:szCs w:val="32"/>
        </w:rPr>
      </w:pPr>
      <w:bookmarkStart w:id="28" w:name="_Toc13541"/>
      <w:r>
        <w:rPr>
          <w:rFonts w:ascii="宋体" w:hAnsi="宋体" w:hint="eastAsia"/>
          <w:sz w:val="32"/>
          <w:szCs w:val="32"/>
        </w:rPr>
        <w:lastRenderedPageBreak/>
        <w:t>第二章 采购需求</w:t>
      </w:r>
      <w:bookmarkEnd w:id="28"/>
    </w:p>
    <w:p w14:paraId="6A7D35C4" w14:textId="77777777" w:rsidR="009E7B7D" w:rsidRDefault="00C83904">
      <w:pPr>
        <w:spacing w:line="276" w:lineRule="auto"/>
        <w:ind w:rightChars="-157" w:right="-330" w:firstLineChars="200" w:firstLine="482"/>
        <w:rPr>
          <w:rFonts w:ascii="仿宋_GB2312" w:eastAsia="仿宋_GB2312"/>
          <w:b/>
          <w:bCs/>
          <w:sz w:val="24"/>
        </w:rPr>
      </w:pPr>
      <w:bookmarkStart w:id="29" w:name="_Hlk50569056"/>
      <w:r>
        <w:rPr>
          <w:rFonts w:ascii="仿宋_GB2312" w:eastAsia="仿宋_GB2312" w:hint="eastAsia"/>
          <w:b/>
          <w:bCs/>
          <w:sz w:val="24"/>
        </w:rPr>
        <w:t>说明：</w:t>
      </w:r>
    </w:p>
    <w:p w14:paraId="60849072" w14:textId="77777777" w:rsidR="009E7B7D" w:rsidRDefault="00C83904">
      <w:pPr>
        <w:spacing w:line="360" w:lineRule="exact"/>
        <w:ind w:rightChars="-157" w:right="-330" w:firstLineChars="200" w:firstLine="482"/>
        <w:rPr>
          <w:rFonts w:ascii="仿宋_GB2312" w:eastAsia="仿宋_GB2312"/>
          <w:b/>
          <w:bCs/>
          <w:color w:val="000000"/>
          <w:sz w:val="24"/>
        </w:rPr>
      </w:pPr>
      <w:bookmarkStart w:id="30" w:name="_Hlk93675025"/>
      <w:bookmarkEnd w:id="29"/>
      <w:r>
        <w:rPr>
          <w:rFonts w:ascii="仿宋_GB2312" w:eastAsia="仿宋_GB2312" w:hint="eastAsia"/>
          <w:b/>
          <w:bCs/>
          <w:color w:val="000000"/>
          <w:sz w:val="24"/>
        </w:rPr>
        <w:t>（一）本一览表中的品牌、型号仅起参考作用，投标人可选用其他品牌型号替代，但这些替代的产品要实质上满足或优于参考品牌、型号及其技术参数性能（配置）要求。</w:t>
      </w:r>
    </w:p>
    <w:p w14:paraId="58A64300"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7D652BD1"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b/>
          <w:bCs/>
          <w:color w:val="000000"/>
          <w:sz w:val="24"/>
        </w:rPr>
        <w:t>（三）标记</w:t>
      </w:r>
      <w:r>
        <w:rPr>
          <w:rFonts w:ascii="仿宋_GB2312" w:eastAsia="仿宋_GB2312"/>
          <w:b/>
          <w:bCs/>
          <w:color w:val="000000"/>
          <w:sz w:val="24"/>
        </w:rPr>
        <w:t>“★”</w:t>
      </w:r>
      <w:r>
        <w:rPr>
          <w:rFonts w:ascii="仿宋_GB2312" w:eastAsia="仿宋_GB2312"/>
          <w:b/>
          <w:bCs/>
          <w:color w:val="000000"/>
          <w:sz w:val="24"/>
        </w:rPr>
        <w:t>符号的为实质性响应内容，该内容仅限于</w:t>
      </w:r>
      <w:r>
        <w:rPr>
          <w:rFonts w:ascii="仿宋_GB2312" w:eastAsia="仿宋_GB2312"/>
          <w:b/>
          <w:bCs/>
          <w:color w:val="000000"/>
          <w:sz w:val="24"/>
        </w:rPr>
        <w:t>“</w:t>
      </w:r>
      <w:r>
        <w:rPr>
          <w:rFonts w:ascii="仿宋_GB2312" w:eastAsia="仿宋_GB2312"/>
          <w:b/>
          <w:bCs/>
          <w:color w:val="000000"/>
          <w:sz w:val="24"/>
        </w:rPr>
        <w:t>第二章 采购需求</w:t>
      </w:r>
      <w:r>
        <w:rPr>
          <w:rFonts w:ascii="仿宋_GB2312" w:eastAsia="仿宋_GB2312"/>
          <w:b/>
          <w:bCs/>
          <w:color w:val="000000"/>
          <w:sz w:val="24"/>
        </w:rPr>
        <w:t>”</w:t>
      </w:r>
      <w:r>
        <w:rPr>
          <w:rFonts w:ascii="仿宋_GB2312" w:eastAsia="仿宋_GB2312"/>
          <w:b/>
          <w:bCs/>
          <w:color w:val="000000"/>
          <w:sz w:val="24"/>
        </w:rPr>
        <w:t>，评审时投标人的响应内容发生负偏离一项以上的，视为投标无效。没有标记</w:t>
      </w:r>
      <w:r>
        <w:rPr>
          <w:rFonts w:ascii="仿宋_GB2312" w:eastAsia="仿宋_GB2312"/>
          <w:b/>
          <w:bCs/>
          <w:color w:val="000000"/>
          <w:sz w:val="24"/>
        </w:rPr>
        <w:t>“★”</w:t>
      </w:r>
      <w:r>
        <w:rPr>
          <w:rFonts w:ascii="仿宋_GB2312" w:eastAsia="仿宋_GB2312"/>
          <w:b/>
          <w:bCs/>
          <w:color w:val="000000"/>
          <w:sz w:val="24"/>
        </w:rPr>
        <w:t>符号的技术参数要求，评审时投标人的响应内容发生负偏离</w:t>
      </w:r>
      <w:r>
        <w:rPr>
          <w:rFonts w:ascii="仿宋_GB2312" w:eastAsia="仿宋_GB2312" w:hint="eastAsia"/>
          <w:b/>
          <w:bCs/>
          <w:color w:val="000000"/>
          <w:sz w:val="24"/>
        </w:rPr>
        <w:t>4</w:t>
      </w:r>
      <w:r>
        <w:rPr>
          <w:rFonts w:ascii="仿宋_GB2312" w:eastAsia="仿宋_GB2312"/>
          <w:b/>
          <w:bCs/>
          <w:color w:val="000000"/>
          <w:sz w:val="24"/>
        </w:rPr>
        <w:t>项以上的，视为投标无效。关于</w:t>
      </w:r>
      <w:r>
        <w:rPr>
          <w:rFonts w:ascii="仿宋_GB2312" w:eastAsia="仿宋_GB2312"/>
          <w:b/>
          <w:bCs/>
          <w:color w:val="000000"/>
          <w:sz w:val="24"/>
        </w:rPr>
        <w:t>“</w:t>
      </w:r>
      <w:r>
        <w:rPr>
          <w:rFonts w:ascii="仿宋_GB2312" w:eastAsia="仿宋_GB2312"/>
          <w:b/>
          <w:bCs/>
          <w:color w:val="000000"/>
          <w:sz w:val="24"/>
        </w:rPr>
        <w:t>项数</w:t>
      </w:r>
      <w:r>
        <w:rPr>
          <w:rFonts w:ascii="仿宋_GB2312" w:eastAsia="仿宋_GB2312"/>
          <w:b/>
          <w:bCs/>
          <w:color w:val="000000"/>
          <w:sz w:val="24"/>
        </w:rPr>
        <w:t>”</w:t>
      </w:r>
      <w:r>
        <w:rPr>
          <w:rFonts w:ascii="仿宋_GB2312" w:eastAsia="仿宋_GB2312"/>
          <w:b/>
          <w:bCs/>
          <w:color w:val="000000"/>
          <w:sz w:val="24"/>
        </w:rPr>
        <w:t>的规定，凡标有最低一级序号的指标项即为一项技术条款，无论是否隶属于上一级编号（有特别说明的除外）。</w:t>
      </w:r>
    </w:p>
    <w:p w14:paraId="2D4EE272"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4651EA15"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8E0A16"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非单一产品采购项目中，多家投标人提供的核心产品品牌相同的，视为提供相同品牌产品，核心产品的名称在招标文件第二章“采购需求”用“▲”标明。</w:t>
      </w:r>
    </w:p>
    <w:p w14:paraId="1725BB65"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（六）本项目包括以下设备，根据财办库〔2008〕248号文件有关规定，本项目不允许进口产品参加报价。</w:t>
      </w:r>
    </w:p>
    <w:p w14:paraId="1D92DD85"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26490A44"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（八）若采购货物属于</w:t>
      </w:r>
      <w:hyperlink r:id="rId13" w:history="1">
        <w:r>
          <w:rPr>
            <w:rFonts w:ascii="仿宋_GB2312" w:eastAsia="仿宋_GB2312" w:hint="eastAsia"/>
            <w:b/>
            <w:bCs/>
            <w:color w:val="000000"/>
            <w:sz w:val="24"/>
          </w:rPr>
          <w:t>节能产品政府采购品目清单</w:t>
        </w:r>
      </w:hyperlink>
      <w:r>
        <w:rPr>
          <w:rFonts w:ascii="仿宋_GB2312" w:eastAsia="仿宋_GB2312" w:hint="eastAsia"/>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5B1B891A" w14:textId="77777777" w:rsidR="009E7B7D" w:rsidRDefault="00C83904">
      <w:pPr>
        <w:spacing w:line="360" w:lineRule="exact"/>
        <w:ind w:rightChars="-157" w:right="-330" w:firstLineChars="200" w:firstLine="482"/>
        <w:rPr>
          <w:rFonts w:ascii="仿宋_GB2312" w:eastAsia="仿宋_GB2312"/>
          <w:b/>
          <w:bCs/>
          <w:color w:val="000000"/>
          <w:sz w:val="24"/>
        </w:rPr>
      </w:pPr>
      <w:r>
        <w:rPr>
          <w:rFonts w:ascii="仿宋_GB2312" w:eastAsia="仿宋_GB2312" w:hint="eastAsia"/>
          <w:b/>
          <w:bCs/>
          <w:color w:val="000000"/>
          <w:sz w:val="24"/>
        </w:rPr>
        <w:t>（九）本货物需求一览表的技术参数要求中未特别列明的技术要求参照国家相关技术标准执行，如有最新标准，按最新标准执行。</w:t>
      </w:r>
    </w:p>
    <w:bookmarkEnd w:id="30"/>
    <w:p w14:paraId="4A677F57" w14:textId="77777777" w:rsidR="009E7B7D" w:rsidRDefault="009E7B7D">
      <w:pPr>
        <w:spacing w:line="380" w:lineRule="exact"/>
        <w:ind w:rightChars="-157" w:right="-330" w:firstLineChars="200" w:firstLine="482"/>
        <w:rPr>
          <w:rFonts w:ascii="仿宋_GB2312" w:eastAsia="仿宋_GB2312" w:hAnsi="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226"/>
        <w:gridCol w:w="5954"/>
        <w:gridCol w:w="992"/>
      </w:tblGrid>
      <w:tr w:rsidR="009E7B7D" w14:paraId="5F150268" w14:textId="77777777">
        <w:trPr>
          <w:trHeight w:val="567"/>
        </w:trPr>
        <w:tc>
          <w:tcPr>
            <w:tcW w:w="8897" w:type="dxa"/>
            <w:gridSpan w:val="4"/>
            <w:tcBorders>
              <w:top w:val="single" w:sz="4" w:space="0" w:color="auto"/>
              <w:left w:val="single" w:sz="4" w:space="0" w:color="auto"/>
              <w:bottom w:val="single" w:sz="4" w:space="0" w:color="auto"/>
              <w:right w:val="single" w:sz="4" w:space="0" w:color="auto"/>
            </w:tcBorders>
            <w:vAlign w:val="center"/>
          </w:tcPr>
          <w:p w14:paraId="7F8CFEB9" w14:textId="77777777" w:rsidR="009E7B7D" w:rsidRDefault="00C83904">
            <w:pPr>
              <w:spacing w:line="380" w:lineRule="exact"/>
              <w:jc w:val="left"/>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一、</w:t>
            </w:r>
            <w:r>
              <w:rPr>
                <w:rFonts w:ascii="仿宋_GB2312" w:eastAsia="仿宋_GB2312" w:hAnsi="仿宋_GB2312" w:cs="仿宋_GB2312" w:hint="eastAsia"/>
                <w:b/>
                <w:kern w:val="0"/>
                <w:sz w:val="24"/>
              </w:rPr>
              <w:t>项目技术规格参数及要求</w:t>
            </w:r>
          </w:p>
        </w:tc>
      </w:tr>
      <w:tr w:rsidR="009E7B7D" w14:paraId="6856D0D6" w14:textId="77777777">
        <w:trPr>
          <w:trHeight w:val="1144"/>
        </w:trPr>
        <w:tc>
          <w:tcPr>
            <w:tcW w:w="725" w:type="dxa"/>
            <w:tcBorders>
              <w:top w:val="single" w:sz="4" w:space="0" w:color="auto"/>
              <w:left w:val="single" w:sz="4" w:space="0" w:color="auto"/>
              <w:bottom w:val="single" w:sz="4" w:space="0" w:color="auto"/>
              <w:right w:val="single" w:sz="4" w:space="0" w:color="auto"/>
            </w:tcBorders>
            <w:vAlign w:val="center"/>
          </w:tcPr>
          <w:p w14:paraId="440A2BB8" w14:textId="77777777" w:rsidR="009E7B7D" w:rsidRDefault="00C83904">
            <w:pPr>
              <w:pStyle w:val="PlainTextfile2060"/>
              <w:snapToGrid w:val="0"/>
              <w:spacing w:line="40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序号</w:t>
            </w:r>
          </w:p>
        </w:tc>
        <w:tc>
          <w:tcPr>
            <w:tcW w:w="1226" w:type="dxa"/>
            <w:tcBorders>
              <w:top w:val="single" w:sz="4" w:space="0" w:color="auto"/>
              <w:left w:val="single" w:sz="4" w:space="0" w:color="auto"/>
              <w:bottom w:val="single" w:sz="4" w:space="0" w:color="auto"/>
              <w:right w:val="single" w:sz="4" w:space="0" w:color="auto"/>
            </w:tcBorders>
            <w:vAlign w:val="center"/>
          </w:tcPr>
          <w:p w14:paraId="553C06D0" w14:textId="77777777" w:rsidR="009E7B7D" w:rsidRDefault="00C83904">
            <w:pPr>
              <w:pStyle w:val="PlainTextfile2060"/>
              <w:snapToGrid w:val="0"/>
              <w:spacing w:line="40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标的名称</w:t>
            </w:r>
          </w:p>
        </w:tc>
        <w:tc>
          <w:tcPr>
            <w:tcW w:w="5954" w:type="dxa"/>
            <w:tcBorders>
              <w:top w:val="single" w:sz="4" w:space="0" w:color="auto"/>
              <w:left w:val="single" w:sz="4" w:space="0" w:color="auto"/>
              <w:bottom w:val="single" w:sz="4" w:space="0" w:color="auto"/>
              <w:right w:val="single" w:sz="4" w:space="0" w:color="auto"/>
            </w:tcBorders>
            <w:vAlign w:val="center"/>
          </w:tcPr>
          <w:p w14:paraId="7ADE32A6" w14:textId="77777777" w:rsidR="009E7B7D" w:rsidRDefault="00C83904">
            <w:pPr>
              <w:pStyle w:val="PlainTextfile2060"/>
              <w:snapToGrid w:val="0"/>
              <w:spacing w:line="40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技术参数</w:t>
            </w:r>
          </w:p>
        </w:tc>
        <w:tc>
          <w:tcPr>
            <w:tcW w:w="992" w:type="dxa"/>
            <w:tcBorders>
              <w:top w:val="single" w:sz="4" w:space="0" w:color="auto"/>
              <w:left w:val="single" w:sz="4" w:space="0" w:color="auto"/>
              <w:bottom w:val="single" w:sz="4" w:space="0" w:color="auto"/>
              <w:right w:val="single" w:sz="4" w:space="0" w:color="auto"/>
            </w:tcBorders>
            <w:vAlign w:val="center"/>
          </w:tcPr>
          <w:p w14:paraId="394A0962" w14:textId="77777777" w:rsidR="009E7B7D" w:rsidRDefault="00C83904">
            <w:pPr>
              <w:pStyle w:val="PlainTextfile2060"/>
              <w:snapToGrid w:val="0"/>
              <w:spacing w:line="40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数量及单位</w:t>
            </w:r>
          </w:p>
        </w:tc>
      </w:tr>
      <w:tr w:rsidR="009E7B7D" w14:paraId="5C824D19" w14:textId="77777777">
        <w:trPr>
          <w:trHeight w:val="517"/>
        </w:trPr>
        <w:tc>
          <w:tcPr>
            <w:tcW w:w="8897" w:type="dxa"/>
            <w:gridSpan w:val="4"/>
            <w:tcBorders>
              <w:top w:val="single" w:sz="4" w:space="0" w:color="auto"/>
              <w:left w:val="single" w:sz="4" w:space="0" w:color="auto"/>
              <w:bottom w:val="single" w:sz="4" w:space="0" w:color="auto"/>
              <w:right w:val="single" w:sz="4" w:space="0" w:color="auto"/>
            </w:tcBorders>
            <w:vAlign w:val="center"/>
          </w:tcPr>
          <w:p w14:paraId="65969295" w14:textId="77777777" w:rsidR="009E7B7D" w:rsidRDefault="00C83904">
            <w:pPr>
              <w:pStyle w:val="PlainTextfile2060"/>
              <w:snapToGrid w:val="0"/>
              <w:spacing w:line="400" w:lineRule="exact"/>
              <w:jc w:val="lef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（一）学生机房</w:t>
            </w:r>
            <w:r>
              <w:rPr>
                <w:rFonts w:ascii="仿宋_GB2312" w:eastAsia="仿宋_GB2312" w:hAnsi="仿宋_GB2312" w:cs="仿宋_GB2312" w:hint="eastAsia"/>
                <w:b/>
                <w:sz w:val="24"/>
                <w:szCs w:val="24"/>
              </w:rPr>
              <w:t>系统</w:t>
            </w:r>
          </w:p>
        </w:tc>
      </w:tr>
      <w:tr w:rsidR="009E7B7D" w14:paraId="54A4DECF" w14:textId="77777777">
        <w:trPr>
          <w:trHeight w:val="454"/>
        </w:trPr>
        <w:tc>
          <w:tcPr>
            <w:tcW w:w="725" w:type="dxa"/>
            <w:tcBorders>
              <w:top w:val="single" w:sz="4" w:space="0" w:color="auto"/>
              <w:left w:val="single" w:sz="4" w:space="0" w:color="auto"/>
              <w:bottom w:val="single" w:sz="4" w:space="0" w:color="auto"/>
              <w:right w:val="single" w:sz="4" w:space="0" w:color="auto"/>
            </w:tcBorders>
            <w:vAlign w:val="center"/>
          </w:tcPr>
          <w:p w14:paraId="0DD4924D"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226" w:type="dxa"/>
            <w:tcBorders>
              <w:top w:val="single" w:sz="4" w:space="0" w:color="auto"/>
              <w:left w:val="single" w:sz="4" w:space="0" w:color="auto"/>
              <w:bottom w:val="single" w:sz="4" w:space="0" w:color="auto"/>
              <w:right w:val="single" w:sz="4" w:space="0" w:color="auto"/>
            </w:tcBorders>
            <w:vAlign w:val="center"/>
          </w:tcPr>
          <w:p w14:paraId="2EFD3BC3"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网络教室教师机</w:t>
            </w:r>
            <w:r>
              <w:rPr>
                <w:rFonts w:ascii="仿宋_GB2312" w:eastAsia="仿宋_GB2312" w:hAnsi="宋体" w:cs="Arial" w:hint="eastAsia"/>
                <w:b/>
                <w:bCs/>
                <w:sz w:val="24"/>
              </w:rPr>
              <w:t>（强制采购节能产品，详见采购需求说明第八点）</w:t>
            </w:r>
          </w:p>
        </w:tc>
        <w:tc>
          <w:tcPr>
            <w:tcW w:w="5954" w:type="dxa"/>
            <w:tcBorders>
              <w:top w:val="single" w:sz="4" w:space="0" w:color="auto"/>
              <w:left w:val="single" w:sz="4" w:space="0" w:color="auto"/>
              <w:bottom w:val="single" w:sz="4" w:space="0" w:color="auto"/>
              <w:right w:val="single" w:sz="4" w:space="0" w:color="auto"/>
            </w:tcBorders>
            <w:vAlign w:val="center"/>
          </w:tcPr>
          <w:p w14:paraId="43EA6CA0"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一、CPU规格</w:t>
            </w:r>
          </w:p>
          <w:p w14:paraId="1356063A" w14:textId="6683BE9B"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CPU：≥8核≥8线程，主频≥2.7GHz，末级缓存≥8M，内存≥双通道DDR4-2666，热设计功耗≥70W，位宽≥64位；</w:t>
            </w:r>
          </w:p>
          <w:p w14:paraId="6639993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二、内存规格</w:t>
            </w:r>
          </w:p>
          <w:p w14:paraId="4AB7AB0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1.内存配置容量：≥16GB；</w:t>
            </w:r>
          </w:p>
          <w:p w14:paraId="0328C91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2.内存类型：支持 DDR4/LPDDR4/LPDDR4X及以上内存类型；</w:t>
            </w:r>
          </w:p>
          <w:p w14:paraId="4EB65A6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3.内存条配置数量（板载内存不涉及）：≥1；</w:t>
            </w:r>
          </w:p>
          <w:p w14:paraId="44B626D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三、主板规格</w:t>
            </w:r>
          </w:p>
          <w:p w14:paraId="1AFCCA4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1.主板集成模块：集成资源扩展模块、计算处理模块、音频扩展模块等，主板的互联拓扑可通过处理器或交换电路实现；</w:t>
            </w:r>
          </w:p>
          <w:p w14:paraId="6EE95DF5" w14:textId="67342EAD"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2.主板支持的 CPU 和内存情况：≥8核≥8线程，主频≥2.7GHz，末级缓存≥8M，内存≥双通道DDR4-2666，热设计功耗≥70W，位宽≥64位；内存条数量≥2；</w:t>
            </w:r>
          </w:p>
          <w:p w14:paraId="09C6817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3.主板其他内置接口：≥SATA接口*2，≥M.2接口*1，≥USB接口*7，固态硬盘占用M.2接口*1，机械硬盘占用SATA接口*1</w:t>
            </w:r>
          </w:p>
          <w:p w14:paraId="1F6220B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4.单内存插槽最大可支持容量（板载内存不涉及）：≥16GB；</w:t>
            </w:r>
          </w:p>
          <w:p w14:paraId="128E5FA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5.内存插槽满配时提供的最高内存总容量：≥64GB；</w:t>
            </w:r>
          </w:p>
          <w:p w14:paraId="7AF77814"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四、存储设备规格</w:t>
            </w:r>
          </w:p>
          <w:p w14:paraId="02C69A3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1.固态盘数量：≥1 个；</w:t>
            </w:r>
          </w:p>
          <w:p w14:paraId="1818037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2.固态存储容量：≥512GB；</w:t>
            </w:r>
          </w:p>
          <w:p w14:paraId="6C4A600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3.机械硬盘数量：≥1 个；</w:t>
            </w:r>
            <w:r>
              <w:rPr>
                <w:rFonts w:ascii="仿宋_GB2312" w:eastAsia="仿宋_GB2312" w:hAnsi="仿宋_GB2312" w:cs="仿宋_GB2312" w:hint="eastAsia"/>
                <w:sz w:val="24"/>
              </w:rPr>
              <w:cr/>
              <w:t>4.机械硬盘总容量：≥1TB；</w:t>
            </w:r>
          </w:p>
          <w:p w14:paraId="7C539F7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5.机械硬盘转速：≥5400rpm；</w:t>
            </w:r>
          </w:p>
          <w:p w14:paraId="2F18D89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6.机械硬盘形态：3.5 英寸等；</w:t>
            </w:r>
          </w:p>
          <w:p w14:paraId="673AF72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7.固态存储形态：采用插卡或板载等形态，可选用符合M.2 或 2.5寸</w:t>
            </w:r>
            <w:r>
              <w:rPr>
                <w:rFonts w:ascii="仿宋_GB2312" w:eastAsia="仿宋_GB2312" w:hAnsi="仿宋_GB2312" w:cs="仿宋_GB2312" w:hint="eastAsia"/>
                <w:color w:val="000000"/>
                <w:sz w:val="24"/>
              </w:rPr>
              <w:t>SATA或mSATA</w:t>
            </w:r>
            <w:r>
              <w:rPr>
                <w:rFonts w:ascii="仿宋_GB2312" w:eastAsia="仿宋_GB2312" w:hAnsi="仿宋_GB2312" w:cs="仿宋_GB2312" w:hint="eastAsia"/>
                <w:sz w:val="24"/>
              </w:rPr>
              <w:t>等标准的插卡形态；</w:t>
            </w:r>
          </w:p>
          <w:p w14:paraId="5C2826C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8.存储设备其他参数要求：a)固态盘应符合 SJ/T 11654 相关规定；b)机械硬盘准备时间应不大于 30s；侧面固定螺丝孔数量可为4孔或6孔；工作状态环境温度应满足 5℃~55℃；其它参数应符合 GB/T 12628 相关规定；</w:t>
            </w:r>
          </w:p>
          <w:p w14:paraId="0B655095"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lastRenderedPageBreak/>
              <w:t>★</w:t>
            </w:r>
            <w:r>
              <w:rPr>
                <w:rFonts w:ascii="仿宋_GB2312" w:eastAsia="仿宋_GB2312" w:hAnsi="仿宋_GB2312" w:cs="仿宋_GB2312" w:hint="eastAsia"/>
                <w:b/>
                <w:bCs/>
                <w:sz w:val="24"/>
              </w:rPr>
              <w:t>五、显卡规格</w:t>
            </w:r>
          </w:p>
          <w:p w14:paraId="48D109E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1.显卡类型：独立显卡；</w:t>
            </w:r>
            <w:r>
              <w:rPr>
                <w:rFonts w:ascii="仿宋_GB2312" w:eastAsia="仿宋_GB2312" w:hAnsi="仿宋_GB2312" w:cs="仿宋_GB2312" w:hint="eastAsia"/>
                <w:sz w:val="24"/>
              </w:rPr>
              <w:cr/>
              <w:t>2.独立显卡显存类型：显存类型为DDR3/DDR4/DDR5；</w:t>
            </w:r>
            <w:r>
              <w:rPr>
                <w:rFonts w:ascii="仿宋_GB2312" w:eastAsia="仿宋_GB2312" w:hAnsi="仿宋_GB2312" w:cs="仿宋_GB2312" w:hint="eastAsia"/>
                <w:sz w:val="24"/>
              </w:rPr>
              <w:cr/>
              <w:t>3.独立显卡显存位宽：显存位宽≥16 位；</w:t>
            </w:r>
            <w:r>
              <w:rPr>
                <w:rFonts w:ascii="仿宋_GB2312" w:eastAsia="仿宋_GB2312" w:hAnsi="仿宋_GB2312" w:cs="仿宋_GB2312" w:hint="eastAsia"/>
                <w:sz w:val="24"/>
              </w:rPr>
              <w:cr/>
              <w:t>4.独立显卡显存容量：显存容量≥1GB；</w:t>
            </w:r>
          </w:p>
          <w:p w14:paraId="16755EA6"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六、显示设备规格</w:t>
            </w:r>
          </w:p>
          <w:p w14:paraId="2FBCD29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1.显示屏屏占比：≥90%；</w:t>
            </w:r>
          </w:p>
          <w:p w14:paraId="79E7748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2.显示屏分辨率：≥1920*1080；</w:t>
            </w:r>
          </w:p>
          <w:p w14:paraId="3F6DFCB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3.显示屏尺寸：≥23英寸；</w:t>
            </w:r>
          </w:p>
          <w:p w14:paraId="7984CF9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4.显示屏屏幕比例：16:9；</w:t>
            </w:r>
            <w:r>
              <w:rPr>
                <w:rFonts w:ascii="仿宋_GB2312" w:eastAsia="仿宋_GB2312" w:hAnsi="仿宋_GB2312" w:cs="仿宋_GB2312" w:hint="eastAsia"/>
                <w:sz w:val="24"/>
              </w:rPr>
              <w:cr/>
              <w:t>5.显示器外观颜色：黑色商务色系；</w:t>
            </w:r>
          </w:p>
          <w:p w14:paraId="771DEA1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6.显示屏防蓝光：支持防蓝光模式，蓝光加权辐射亮度比应≤0.0012W/(·cd·sr)（瓦每坎特拉每球面度）；</w:t>
            </w:r>
          </w:p>
          <w:p w14:paraId="51AB555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7.显示屏低频闪：显示屏应支持低频闪≤-35dB；</w:t>
            </w:r>
          </w:p>
          <w:p w14:paraId="34F5DFB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8.显示屏防炫目：显示屏镜面反射率≤10%；</w:t>
            </w:r>
          </w:p>
          <w:p w14:paraId="57946C03"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七、外设规格</w:t>
            </w:r>
          </w:p>
          <w:p w14:paraId="7400849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1.鼠标数量：≥1个；</w:t>
            </w:r>
          </w:p>
          <w:p w14:paraId="52EB2BA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2.键盘数量：≥1个；</w:t>
            </w:r>
          </w:p>
          <w:p w14:paraId="22F5C81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3.键盘按键数目：≥101 键；</w:t>
            </w:r>
          </w:p>
          <w:p w14:paraId="4A09AC7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4.键盘连接方式：有线；</w:t>
            </w:r>
          </w:p>
          <w:p w14:paraId="702B0F9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5.键盘键程：2.3mm — 4.0mm；</w:t>
            </w:r>
          </w:p>
          <w:p w14:paraId="3F0258C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6.键盘按键压力：按键压力应在0.54N±0.14N；</w:t>
            </w:r>
          </w:p>
          <w:p w14:paraId="58143E8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7.有线键盘连接线：≥1.5 米；</w:t>
            </w:r>
          </w:p>
          <w:p w14:paraId="1BAFAD6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8.键盘颜色：黑色商务色系；</w:t>
            </w:r>
          </w:p>
          <w:p w14:paraId="3D9BA1D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9.鼠标连接方式：有线；</w:t>
            </w:r>
          </w:p>
          <w:p w14:paraId="169C2D5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10.有线鼠标连接线：≥1.5米；</w:t>
            </w:r>
          </w:p>
          <w:p w14:paraId="0083341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11.鼠标DPI分辨率：800—1600；</w:t>
            </w:r>
          </w:p>
          <w:p w14:paraId="44727B5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12.鼠标颜色：黑色商务色系；</w:t>
            </w:r>
            <w:r>
              <w:rPr>
                <w:rFonts w:ascii="仿宋_GB2312" w:eastAsia="仿宋_GB2312" w:hAnsi="仿宋_GB2312" w:cs="仿宋_GB2312" w:hint="eastAsia"/>
                <w:sz w:val="24"/>
              </w:rPr>
              <w:cr/>
              <w:t>13.鼠标其他要求：其它参数应符合 GB/T 26245 的相关规定；</w:t>
            </w:r>
          </w:p>
          <w:p w14:paraId="76F2DE1F"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八、网络设备规格</w:t>
            </w:r>
          </w:p>
          <w:p w14:paraId="5E4039E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有线网卡数量：≥1；</w:t>
            </w:r>
          </w:p>
          <w:p w14:paraId="60FB443D"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九、外部接口规格</w:t>
            </w:r>
          </w:p>
          <w:p w14:paraId="2275BDC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1.USB 接口数量：机箱前面板应提供不少于3个USB 接口（含 2个USB3.0 及以上接口）；</w:t>
            </w:r>
            <w:r>
              <w:rPr>
                <w:rFonts w:ascii="仿宋_GB2312" w:eastAsia="仿宋_GB2312" w:hAnsi="仿宋_GB2312" w:cs="仿宋_GB2312" w:hint="eastAsia"/>
                <w:sz w:val="24"/>
              </w:rPr>
              <w:cr/>
              <w:t>2.视频接口数量：≥1；</w:t>
            </w:r>
          </w:p>
          <w:p w14:paraId="19FDC75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3.音频接口数量：≥1；</w:t>
            </w:r>
          </w:p>
          <w:p w14:paraId="37D63FB5"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十、整机基础规格</w:t>
            </w:r>
          </w:p>
          <w:p w14:paraId="3156E570"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1.整机外观：a) 产品表面不应有凹痕、划伤、裂缝、变形和污染等。表面涂层均匀，不应起泡、龟裂、脱落和磨损，金属零部件无锈蚀及其它机械损伤；b) 产品表面说明功能的文字、符号、标志，应清晰、端正、牢固；</w:t>
            </w:r>
          </w:p>
          <w:p w14:paraId="6DACB5A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2.状态指示灯：在产品显著位置提供状态指示功能；</w:t>
            </w:r>
          </w:p>
          <w:p w14:paraId="15C0C75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lastRenderedPageBreak/>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1FAB4293" w14:textId="6B9F45E6"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4.机箱防护要求：机箱应符合 GB/T 4208 中 IP20 防护要求；</w:t>
            </w:r>
          </w:p>
          <w:p w14:paraId="0825B43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5.整机噪音：产品工作在空闲状态下，产品的声功率级≤4.5Bel；</w:t>
            </w:r>
          </w:p>
          <w:p w14:paraId="297F0E9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0A5EF58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7.整机能效限定值：产品能效限定值应达到 GB 28380-2012标准中能效等级 2 级及以上；</w:t>
            </w:r>
          </w:p>
          <w:p w14:paraId="77FDBA2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8.机身材质：塑料/金属等；</w:t>
            </w:r>
          </w:p>
          <w:p w14:paraId="5BDBEF1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9.机身颜色：黑色商务色系；</w:t>
            </w:r>
          </w:p>
          <w:p w14:paraId="1F6F4B4D" w14:textId="77777777" w:rsidR="009E7B7D" w:rsidRDefault="00C83904">
            <w:pPr>
              <w:rPr>
                <w:rFonts w:ascii="仿宋_GB2312" w:eastAsia="仿宋_GB2312" w:hAnsi="仿宋_GB2312" w:cs="仿宋_GB2312"/>
                <w:strike/>
                <w:color w:val="FF0000"/>
                <w:sz w:val="24"/>
              </w:rPr>
            </w:pPr>
            <w:r>
              <w:rPr>
                <w:rFonts w:ascii="仿宋_GB2312" w:eastAsia="仿宋_GB2312" w:hAnsi="仿宋_GB2312" w:cs="仿宋_GB2312" w:hint="eastAsia"/>
                <w:sz w:val="24"/>
              </w:rPr>
              <w:t>10.机箱尺寸容量：机箱体积≤10L;</w:t>
            </w:r>
          </w:p>
          <w:p w14:paraId="0BA88093"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十一、CPU性能</w:t>
            </w:r>
          </w:p>
          <w:p w14:paraId="5A593256" w14:textId="584974D3"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1.CPU 物理核数：≥8；</w:t>
            </w:r>
          </w:p>
          <w:p w14:paraId="2AECEA2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2.CPU 主频：≥2.7GHz；</w:t>
            </w:r>
          </w:p>
          <w:p w14:paraId="5DDFBCF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3.CPU 末级缓存容量：≥8MB；</w:t>
            </w:r>
          </w:p>
          <w:p w14:paraId="6B6272E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4.CPU 支持的内存最高速率：≥2666MT/s；</w:t>
            </w:r>
          </w:p>
          <w:p w14:paraId="3ADDFF53"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十二、内存性能</w:t>
            </w:r>
          </w:p>
          <w:p w14:paraId="7198E80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内存读写速率：≥2666MT/s；</w:t>
            </w:r>
          </w:p>
          <w:p w14:paraId="120AE67C"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十三、显卡性能</w:t>
            </w:r>
          </w:p>
          <w:p w14:paraId="4738D98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1.显示分辨率：≥1920*1080；</w:t>
            </w:r>
          </w:p>
          <w:p w14:paraId="6AFD9F2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lastRenderedPageBreak/>
              <w:t>2.显卡显示芯片核心频率：≥300MHz；</w:t>
            </w:r>
          </w:p>
          <w:p w14:paraId="1ED075B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3.显存等效频率：≥1000MT/s；</w:t>
            </w:r>
          </w:p>
          <w:p w14:paraId="3E40A46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4.显卡可支持多屏同时显示数量：显卡应支持2块屏幕同时显示，分辨率应不低于1920*1080；</w:t>
            </w:r>
          </w:p>
          <w:p w14:paraId="50EFE2BA"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十四、显示设备性能</w:t>
            </w:r>
          </w:p>
          <w:p w14:paraId="1DD9D53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1.显示屏刷新率：≥90Hz；</w:t>
            </w:r>
          </w:p>
          <w:p w14:paraId="48D531B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2.显示屏位深：≥8位；</w:t>
            </w:r>
          </w:p>
          <w:p w14:paraId="35E0FCB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◆3.显示屏色域：≥99% sRGB；</w:t>
            </w:r>
            <w:r>
              <w:rPr>
                <w:rFonts w:ascii="仿宋_GB2312" w:eastAsia="仿宋_GB2312" w:hAnsi="仿宋_GB2312" w:cs="仿宋_GB2312"/>
                <w:sz w:val="24"/>
                <w:u w:val="thick"/>
              </w:rPr>
              <w:t>DCI-P3色域覆盖率≥90%；</w:t>
            </w:r>
          </w:p>
          <w:p w14:paraId="134AE98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4.显示屏色准：△E≤4；</w:t>
            </w:r>
          </w:p>
          <w:p w14:paraId="3BED574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5.显示屏响应时间：≤8ms；</w:t>
            </w:r>
          </w:p>
          <w:p w14:paraId="1B3A0EF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6.显示屏亮度：≥250尼特；</w:t>
            </w:r>
          </w:p>
          <w:p w14:paraId="1D5D013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7.显示屏亮度一致性：≥70%；</w:t>
            </w:r>
          </w:p>
          <w:p w14:paraId="1404222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8.显示屏对比度：≥500：1；</w:t>
            </w:r>
          </w:p>
          <w:p w14:paraId="7D9FDC9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9.显示屏其他参数：其它参数应符合 SJ/T 11292 的相关规定；</w:t>
            </w:r>
            <w:r>
              <w:rPr>
                <w:rFonts w:ascii="仿宋_GB2312" w:eastAsia="仿宋_GB2312" w:hAnsi="仿宋_GB2312" w:cs="仿宋_GB2312" w:hint="eastAsia"/>
                <w:sz w:val="24"/>
              </w:rPr>
              <w:cr/>
              <w:t>★</w:t>
            </w:r>
            <w:r>
              <w:rPr>
                <w:rFonts w:ascii="仿宋_GB2312" w:eastAsia="仿宋_GB2312" w:hAnsi="仿宋_GB2312" w:cs="仿宋_GB2312" w:hint="eastAsia"/>
                <w:b/>
                <w:bCs/>
                <w:sz w:val="24"/>
              </w:rPr>
              <w:t>十五、网络设备性能</w:t>
            </w:r>
          </w:p>
          <w:p w14:paraId="78DF125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有线网卡速率：最高速率应不低于1000Mbps，应支持10Mbps、100Mbps、1000Mbps 速率自适应；</w:t>
            </w:r>
          </w:p>
          <w:p w14:paraId="20D00434"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十六、主板功能</w:t>
            </w:r>
          </w:p>
          <w:p w14:paraId="673DFBF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1.内存扩展接口(板载内存不涉及)：≥2个；</w:t>
            </w:r>
          </w:p>
          <w:p w14:paraId="4FF7C14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2.主板USB瞬间过流保护：支持有瞬间过流保护功能；</w:t>
            </w:r>
          </w:p>
          <w:p w14:paraId="6EBE30A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3.主板防静电保护：支持防静电保护功能；</w:t>
            </w:r>
          </w:p>
          <w:p w14:paraId="115E816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7196AEAB"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十七、显卡功能</w:t>
            </w:r>
          </w:p>
          <w:p w14:paraId="3CB7D20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显卡外接显示接口：显卡至少支持 VGA、HDMI、DVI、DP、Type-C 中 1 种显示接口，并与显示器接口相匹配；</w:t>
            </w:r>
          </w:p>
          <w:p w14:paraId="73022758"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十八、显示设备功能</w:t>
            </w:r>
          </w:p>
          <w:p w14:paraId="34AC470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1.显示器接口：显示器应与显卡外接显示接口匹配；</w:t>
            </w:r>
          </w:p>
          <w:p w14:paraId="502D3B9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2.显示器支架：显示器应提供显示器支架；</w:t>
            </w:r>
          </w:p>
          <w:p w14:paraId="7254199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3.显示器参数调节：a)提供 OSD 选单按钮用于调节色彩、模式等；b)支持色温、亮度、对比度调节；</w:t>
            </w:r>
          </w:p>
          <w:p w14:paraId="1F65F0B3"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十九、存储功能</w:t>
            </w:r>
          </w:p>
          <w:p w14:paraId="24CFC3D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存储功能：通过 SATA 固态存储/PCIe 固态存储/UFS 固态存储/SATA 硬磁盘等存储部件提供存储功能；</w:t>
            </w:r>
          </w:p>
          <w:p w14:paraId="5198ED8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二十、网络设备功能</w:t>
            </w:r>
            <w:r>
              <w:rPr>
                <w:rFonts w:ascii="仿宋_GB2312" w:eastAsia="仿宋_GB2312" w:hAnsi="仿宋_GB2312" w:cs="仿宋_GB2312" w:hint="eastAsia"/>
                <w:sz w:val="24"/>
              </w:rPr>
              <w:cr/>
              <w:t>1.网络功能：a)支持网络连接、网络开启/关闭功能；b)支持访问网络和数据交换功能；</w:t>
            </w:r>
          </w:p>
          <w:p w14:paraId="72DCB5B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2.数据传输：支持数据传输能力，并提供数据流量和异常日志记录功能；</w:t>
            </w:r>
          </w:p>
          <w:p w14:paraId="1833583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lastRenderedPageBreak/>
              <w:t>3.有线网卡接口类型：支持 RJ45 接口；</w:t>
            </w:r>
          </w:p>
          <w:p w14:paraId="04CBF4D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4.网络设备拆装：网络设备支持物理拆装，包括无线网卡和蓝牙模块等；</w:t>
            </w:r>
          </w:p>
          <w:p w14:paraId="1F7CEB85"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二十一、外部接口功能</w:t>
            </w:r>
          </w:p>
          <w:p w14:paraId="16641A1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1.音频接口类型：支持 3.5mm 孔径 3 段式或 4 段式接口；</w:t>
            </w:r>
            <w:r>
              <w:rPr>
                <w:rFonts w:ascii="仿宋_GB2312" w:eastAsia="仿宋_GB2312" w:hAnsi="仿宋_GB2312" w:cs="仿宋_GB2312" w:hint="eastAsia"/>
                <w:sz w:val="24"/>
              </w:rPr>
              <w:cr/>
              <w:t>2.视频接口类型：至少支持 VGA、HDMI、DVI、DP、Type-C中 1 种显示接口；</w:t>
            </w:r>
          </w:p>
          <w:p w14:paraId="194AD1B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3.HDMI、DP、Type-C 显示接口要求：若提供 HDMI 或 DP 或 Type-C 作为显示接口，应支持音频和视频同步输出；</w:t>
            </w:r>
          </w:p>
          <w:p w14:paraId="665BDA4D"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二十二、电源功能</w:t>
            </w:r>
          </w:p>
          <w:p w14:paraId="6CD2BC1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电源线适配能力：电源适配器电线组件应符合 GB/T15934 的要求；</w:t>
            </w:r>
          </w:p>
          <w:p w14:paraId="6B86FC26"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二十三、操作系统及软件功能</w:t>
            </w:r>
          </w:p>
          <w:p w14:paraId="34841B6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1.中文信息处理要求：符合 GB 18030 的相关规定；</w:t>
            </w:r>
          </w:p>
          <w:p w14:paraId="4B1BA03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2.操作系统备份及还原功能：支持操作系统备份及还原功能；</w:t>
            </w:r>
          </w:p>
          <w:p w14:paraId="7DDE7CD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3.固件备份还原能力：支持备份及还原固件的功能；</w:t>
            </w:r>
          </w:p>
          <w:p w14:paraId="5B67ADD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4.操作系统及驱动升级：支持通过网络、闪存盘等方式对操作系统、驱动进行升级；</w:t>
            </w:r>
          </w:p>
          <w:p w14:paraId="3385602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5.固件升级：支持通过网络、闪存盘等方式对固件进行升级；</w:t>
            </w:r>
          </w:p>
          <w:p w14:paraId="1EC5CD5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6.BIOS 支持关闭通讯接口：支持 BIOS 关闭以太网及 USB 接口；</w:t>
            </w:r>
          </w:p>
          <w:p w14:paraId="25629BE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7.固件查看信息：支持查看固件版本、内存信息、主板信息、处理器信息和系统时间信息等功能；</w:t>
            </w:r>
          </w:p>
          <w:p w14:paraId="5302DF7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8.固件设置启动顺序：支持设置启动顺序功能，并按照设置的启动顺序启动；</w:t>
            </w:r>
          </w:p>
          <w:p w14:paraId="3043416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9.固件设置口令：支持设置口令、修改口令、验证口令功能；</w:t>
            </w:r>
          </w:p>
          <w:p w14:paraId="1F2FF0B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10.固件设置网络引导：支持网络引导启动和关闭功能；</w:t>
            </w:r>
          </w:p>
          <w:p w14:paraId="671C94FD" w14:textId="182951C4"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11.提供功能至少有文字处理、电子表格、演示文稿三大应用模块的办公软件，授权≥</w:t>
            </w:r>
            <w:r>
              <w:rPr>
                <w:rFonts w:ascii="仿宋_GB2312" w:eastAsia="仿宋_GB2312" w:hAnsi="仿宋_GB2312" w:cs="仿宋_GB2312"/>
                <w:sz w:val="24"/>
              </w:rPr>
              <w:t>3年。</w:t>
            </w:r>
          </w:p>
          <w:p w14:paraId="4E8CA26C"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二十四、存储设备可靠性</w:t>
            </w:r>
          </w:p>
          <w:p w14:paraId="043FF46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1.固态存储寿命：TBW≥80TB（条件：512GB 硬盘容量）；</w:t>
            </w:r>
          </w:p>
          <w:p w14:paraId="248F23B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2.机械硬盘寿命：通电时间≥5万小时；</w:t>
            </w:r>
          </w:p>
          <w:p w14:paraId="22596A8A"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二十五、显示设备可靠性</w:t>
            </w:r>
          </w:p>
          <w:p w14:paraId="5B58E1C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显示屏屏幕失效点：符合 GB/T 9813.2 的要求；</w:t>
            </w:r>
          </w:p>
          <w:p w14:paraId="7BDBAC72"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二十六、外设可靠性</w:t>
            </w:r>
          </w:p>
          <w:p w14:paraId="357380F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1.键盘按键寿命：≥1000 万次；</w:t>
            </w:r>
          </w:p>
          <w:p w14:paraId="2B2808D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2.鼠标按键寿命：≥500 万次；</w:t>
            </w:r>
          </w:p>
          <w:p w14:paraId="39E8941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3.键盘鼠标线材寿命：键盘鼠标所用线材经±60°弯折不低于 3000 次，功能、外观完好；</w:t>
            </w:r>
          </w:p>
          <w:p w14:paraId="2A856090"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lastRenderedPageBreak/>
              <w:t>4.风扇寿命：≥4 万小时；</w:t>
            </w:r>
          </w:p>
          <w:p w14:paraId="59D64EF9"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二十七、整机可靠性要求</w:t>
            </w:r>
          </w:p>
          <w:p w14:paraId="0DA09E6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1.电磁兼容性要求的抗扰度：符合 GB/T 9254.2 的规定；</w:t>
            </w:r>
          </w:p>
          <w:p w14:paraId="65EA414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2.环境条件要求的气候环境适应性：符合 GB/T 9813.1 中规定；</w:t>
            </w:r>
          </w:p>
          <w:p w14:paraId="66D7AC9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3.环境条件要求的振动适应性：符合 GB/T 9813.1 中规定；</w:t>
            </w:r>
          </w:p>
          <w:p w14:paraId="7B050E9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4.环境条件要求的冲击适应性：符合 GB/T 9813.1 中规定；</w:t>
            </w:r>
          </w:p>
          <w:p w14:paraId="0C0DD31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5.环境条件要求的碰撞适应性：符合 GB/T 9813.1 中规定；</w:t>
            </w:r>
          </w:p>
          <w:p w14:paraId="09679BD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6.环境条件要求的运输包装件跌落适应性：符合 GB/T 9813.1 中规定；</w:t>
            </w:r>
          </w:p>
          <w:p w14:paraId="66D1EDA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7.MTBF 测试：MTBF(m1)≥3万小时；</w:t>
            </w:r>
          </w:p>
          <w:p w14:paraId="1E961C9F"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二十八、兼容要求</w:t>
            </w:r>
          </w:p>
          <w:p w14:paraId="7FD4BF2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1.常用软件兼容：支持流式软件、版式软件、浏览器、邮件采购人端、解压软件、多媒体、图形图像处理等常用软件；</w:t>
            </w:r>
            <w:r>
              <w:rPr>
                <w:rFonts w:ascii="仿宋_GB2312" w:eastAsia="仿宋_GB2312" w:hAnsi="仿宋_GB2312" w:cs="仿宋_GB2312" w:hint="eastAsia"/>
                <w:sz w:val="24"/>
              </w:rPr>
              <w:cr/>
              <w:t>2.数据库兼容：兼容 3 个及以上厂商的数据库产品；</w:t>
            </w:r>
          </w:p>
          <w:p w14:paraId="1FB6084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3.中间件兼容：兼容 3 个及以上厂商中间件产品；</w:t>
            </w:r>
          </w:p>
          <w:p w14:paraId="2568157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4.平台软件兼容：兼容 3 个及以上厂商云计算及大数据平台；</w:t>
            </w:r>
            <w:r>
              <w:rPr>
                <w:rFonts w:ascii="仿宋_GB2312" w:eastAsia="仿宋_GB2312" w:hAnsi="仿宋_GB2312" w:cs="仿宋_GB2312" w:hint="eastAsia"/>
                <w:sz w:val="24"/>
              </w:rPr>
              <w:cr/>
              <w:t>★</w:t>
            </w:r>
            <w:r>
              <w:rPr>
                <w:rFonts w:ascii="仿宋_GB2312" w:eastAsia="仿宋_GB2312" w:hAnsi="仿宋_GB2312" w:cs="仿宋_GB2312" w:hint="eastAsia"/>
                <w:b/>
                <w:bCs/>
                <w:sz w:val="24"/>
              </w:rPr>
              <w:t>二十九、包装及运输要求</w:t>
            </w:r>
          </w:p>
          <w:p w14:paraId="250C13E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标志、包装、运输和贮存：符合 GB/T 9813.1 和商品包装政府采购需求标准的相关规定；</w:t>
            </w:r>
          </w:p>
          <w:p w14:paraId="5B645C0F"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三十、服务要求</w:t>
            </w:r>
          </w:p>
          <w:p w14:paraId="342C8EC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1.配置检查工具：供应商提供自检测试工具；</w:t>
            </w:r>
          </w:p>
          <w:p w14:paraId="2C6F492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44555E1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3.服务周期：a) 设备停产后应继续提供质量保障服务（含备品备件），服务终止时间与最后一批设备交付时间间隔不低于6 年；b) 产品停止服务时间应提前 1 年告知；c) 应明确产品发布日期；</w:t>
            </w:r>
          </w:p>
          <w:p w14:paraId="1A076FC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4.预装操作系统：预装符合桌面操作系统政府采购需求标准的正版操作系统；</w:t>
            </w:r>
            <w:r>
              <w:rPr>
                <w:rFonts w:ascii="仿宋_GB2312" w:eastAsia="仿宋_GB2312" w:hAnsi="仿宋_GB2312" w:cs="仿宋_GB2312" w:hint="eastAsia"/>
                <w:b/>
                <w:bCs/>
                <w:sz w:val="24"/>
              </w:rPr>
              <w:t>预装的操作系统符合《操作系统政府采购需求标准》中加*指标要求（财政部工业和信息化部关于印发《操作系统政府采购需求标准（2023年版）》的通知）</w:t>
            </w:r>
            <w:r>
              <w:rPr>
                <w:rFonts w:ascii="仿宋_GB2312" w:eastAsia="仿宋_GB2312" w:hAnsi="仿宋_GB2312" w:cs="仿宋_GB2312" w:hint="eastAsia"/>
                <w:sz w:val="24"/>
              </w:rPr>
              <w:t>；</w:t>
            </w:r>
            <w:r>
              <w:rPr>
                <w:rFonts w:ascii="仿宋_GB2312" w:eastAsia="仿宋_GB2312" w:hAnsi="仿宋_GB2312" w:cs="仿宋_GB2312" w:hint="eastAsia"/>
                <w:sz w:val="24"/>
              </w:rPr>
              <w:cr/>
            </w:r>
            <w:r>
              <w:rPr>
                <w:rFonts w:ascii="仿宋_GB2312" w:eastAsia="仿宋_GB2312" w:hAnsi="仿宋_GB2312" w:cs="仿宋_GB2312" w:hint="eastAsia"/>
                <w:sz w:val="24"/>
              </w:rPr>
              <w:lastRenderedPageBreak/>
              <w:t>5.培训服务：供应商提供培训材料、产品手册、培训视频等培训相关内容；</w:t>
            </w:r>
          </w:p>
          <w:p w14:paraId="2A58BDF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6.典型问题解决手册：供应商提供典型问题解决说明文档或视频；</w:t>
            </w:r>
          </w:p>
          <w:p w14:paraId="297CE3A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7.厂家升级软件与扩容服务：供应商提供上门升级部件/软件与扩容的增值服务；</w:t>
            </w:r>
          </w:p>
          <w:p w14:paraId="3735801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8.整机质量服务要求：免费服务周期（含换件和维修）应不小于 3 年；</w:t>
            </w:r>
          </w:p>
          <w:p w14:paraId="1A7FBBB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9.合格证书要求：供应商提供产品合格证；</w:t>
            </w:r>
          </w:p>
          <w:p w14:paraId="3151084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10.开箱组装/使用指导要求：供应商提供开箱组装/使用指导；</w:t>
            </w:r>
          </w:p>
          <w:p w14:paraId="0CB7CA30"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11.驱动下载服务要求：供应商提供驱动光盘或下载方式；</w:t>
            </w:r>
          </w:p>
          <w:p w14:paraId="01D45BF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12.兼容适配软件下载服务要求：供应商提供兼容适配软件下载渠道（光盘、网站）；</w:t>
            </w:r>
          </w:p>
          <w:p w14:paraId="4AD90C57"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三十一、供应链合规性</w:t>
            </w:r>
          </w:p>
          <w:p w14:paraId="03BB37E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产品部件保障：供应商保障产品主要部件，提供 6 年的备件服务能力（自购买之日起），或提供可兼容原设备的升级换代产品；</w:t>
            </w:r>
          </w:p>
          <w:p w14:paraId="405B8E27"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三十二、供应链质量</w:t>
            </w:r>
          </w:p>
          <w:p w14:paraId="136938B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1.抗干扰性：当产品部件出现供应风险时，供应商应通知采购人并提供风险应对方案确保产品的服务保障；</w:t>
            </w:r>
          </w:p>
          <w:p w14:paraId="46B1E0C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2.供应能力证明：确保产品的部件在产品服务周期内稳定供货；</w:t>
            </w:r>
          </w:p>
          <w:p w14:paraId="31092EC0"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三十三、关键部件安全</w:t>
            </w:r>
          </w:p>
          <w:p w14:paraId="48534A46" w14:textId="77777777" w:rsidR="009E7B7D" w:rsidRDefault="00C83904">
            <w:pPr>
              <w:pStyle w:val="TableParagraphfile341file582file2060"/>
              <w:kinsoku w:val="0"/>
              <w:overflowPunct w:val="0"/>
              <w:spacing w:before="1"/>
              <w:rPr>
                <w:rFonts w:ascii="仿宋_GB2312" w:eastAsia="仿宋_GB2312" w:hAnsi="仿宋_GB2312" w:cs="仿宋_GB2312"/>
                <w:b/>
              </w:rPr>
            </w:pPr>
            <w:r>
              <w:rPr>
                <w:rFonts w:ascii="仿宋_GB2312" w:eastAsia="仿宋_GB2312" w:hAnsi="仿宋_GB2312" w:cs="仿宋_GB2312" w:hint="eastAsia"/>
              </w:rPr>
              <w:t>关键部件安全要求：CPU 和操作系统等关键部件应当符合安全可靠测评要求；</w:t>
            </w:r>
            <w:r>
              <w:rPr>
                <w:rFonts w:ascii="仿宋_GB2312" w:eastAsia="仿宋_GB2312" w:hAnsi="仿宋_GB2312" w:cs="仿宋_GB2312" w:hint="eastAsia"/>
                <w:b/>
              </w:rPr>
              <w:t>（通过政府有关部门指定的中国信息安全测评中心和国家保密科技测评中心网站查看安全可靠测评结果）</w:t>
            </w:r>
          </w:p>
          <w:p w14:paraId="3E55470E" w14:textId="77777777" w:rsidR="009E7B7D" w:rsidRDefault="00C83904">
            <w:pPr>
              <w:pStyle w:val="TableParagraphfile341file582file2060"/>
              <w:kinsoku w:val="0"/>
              <w:overflowPunct w:val="0"/>
              <w:spacing w:before="1"/>
              <w:rPr>
                <w:rFonts w:ascii="仿宋_GB2312" w:eastAsia="仿宋_GB2312" w:hAnsi="仿宋_GB2312" w:cs="仿宋_GB2312"/>
              </w:rPr>
            </w:pPr>
            <w:r>
              <w:rPr>
                <w:rFonts w:ascii="仿宋_GB2312" w:eastAsia="仿宋_GB2312" w:hAnsi="仿宋_GB2312" w:cs="仿宋_GB2312" w:hint="eastAsia"/>
                <w:b/>
              </w:rPr>
              <w:t>注：投标人在填写《技术响应表》时，在“投标文件响应技术参数”明确给出所投网络教室教师机“CPU型号”及“操作系统”名称，否则视为投标无效。</w:t>
            </w:r>
          </w:p>
          <w:p w14:paraId="6893C5F1"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三十四、整机安全性要求</w:t>
            </w:r>
          </w:p>
          <w:p w14:paraId="081D90E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1.密码算法实现：CPU 芯片应符合 GM/T 0008 的相关规定，或芯片密码模块应符合 GB/T 37092或 GM/T 0028 的相关规定；</w:t>
            </w:r>
          </w:p>
          <w:p w14:paraId="714DE74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54AD9EE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3.固件安全启动：支持固件安全启动功能，固件启动过程中只有通过启动校验才能正常启动；</w:t>
            </w:r>
          </w:p>
          <w:p w14:paraId="23B6BCB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lastRenderedPageBreak/>
              <w:t>4.限用物质的限量要求：符合 GB/T 26572 中规定；</w:t>
            </w:r>
          </w:p>
        </w:tc>
        <w:tc>
          <w:tcPr>
            <w:tcW w:w="992" w:type="dxa"/>
            <w:tcBorders>
              <w:top w:val="single" w:sz="4" w:space="0" w:color="auto"/>
              <w:left w:val="single" w:sz="4" w:space="0" w:color="auto"/>
              <w:bottom w:val="single" w:sz="4" w:space="0" w:color="auto"/>
              <w:right w:val="single" w:sz="4" w:space="0" w:color="auto"/>
            </w:tcBorders>
            <w:vAlign w:val="center"/>
          </w:tcPr>
          <w:p w14:paraId="3473AC47" w14:textId="77777777" w:rsidR="009E7B7D" w:rsidRDefault="00C83904">
            <w:pPr>
              <w:spacing w:line="276" w:lineRule="auto"/>
              <w:ind w:left="420" w:hanging="42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2套</w:t>
            </w:r>
          </w:p>
        </w:tc>
      </w:tr>
      <w:tr w:rsidR="009E7B7D" w14:paraId="3271EA19" w14:textId="77777777">
        <w:trPr>
          <w:trHeight w:val="498"/>
        </w:trPr>
        <w:tc>
          <w:tcPr>
            <w:tcW w:w="725" w:type="dxa"/>
            <w:tcBorders>
              <w:top w:val="single" w:sz="4" w:space="0" w:color="auto"/>
              <w:left w:val="single" w:sz="4" w:space="0" w:color="auto"/>
              <w:bottom w:val="single" w:sz="4" w:space="0" w:color="auto"/>
              <w:right w:val="single" w:sz="4" w:space="0" w:color="auto"/>
            </w:tcBorders>
            <w:vAlign w:val="center"/>
          </w:tcPr>
          <w:p w14:paraId="54047BD2"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2</w:t>
            </w:r>
          </w:p>
        </w:tc>
        <w:tc>
          <w:tcPr>
            <w:tcW w:w="1226" w:type="dxa"/>
            <w:tcBorders>
              <w:top w:val="single" w:sz="4" w:space="0" w:color="auto"/>
              <w:left w:val="single" w:sz="4" w:space="0" w:color="auto"/>
              <w:bottom w:val="single" w:sz="4" w:space="0" w:color="auto"/>
              <w:right w:val="single" w:sz="4" w:space="0" w:color="auto"/>
            </w:tcBorders>
            <w:vAlign w:val="center"/>
          </w:tcPr>
          <w:p w14:paraId="4B0F1236"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int="eastAsia"/>
                <w:b/>
                <w:bCs/>
                <w:color w:val="000000"/>
                <w:sz w:val="24"/>
              </w:rPr>
              <w:t>▲</w:t>
            </w:r>
            <w:r>
              <w:rPr>
                <w:rFonts w:ascii="仿宋_GB2312" w:eastAsia="仿宋_GB2312" w:hAnsi="仿宋_GB2312" w:cs="仿宋_GB2312" w:hint="eastAsia"/>
                <w:sz w:val="24"/>
              </w:rPr>
              <w:t>网络教室学生机</w:t>
            </w:r>
            <w:r>
              <w:rPr>
                <w:rFonts w:ascii="仿宋_GB2312" w:eastAsia="仿宋_GB2312" w:hAnsi="宋体" w:cs="Arial" w:hint="eastAsia"/>
                <w:b/>
                <w:bCs/>
                <w:sz w:val="24"/>
              </w:rPr>
              <w:t>（强制采购节能产品，详见采购需求说明第八点）</w:t>
            </w:r>
          </w:p>
        </w:tc>
        <w:tc>
          <w:tcPr>
            <w:tcW w:w="5954" w:type="dxa"/>
            <w:tcBorders>
              <w:top w:val="single" w:sz="4" w:space="0" w:color="auto"/>
              <w:left w:val="single" w:sz="4" w:space="0" w:color="auto"/>
              <w:bottom w:val="single" w:sz="4" w:space="0" w:color="auto"/>
              <w:right w:val="single" w:sz="4" w:space="0" w:color="auto"/>
            </w:tcBorders>
            <w:vAlign w:val="center"/>
          </w:tcPr>
          <w:p w14:paraId="1C3A832D"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一、CPU规格</w:t>
            </w:r>
          </w:p>
          <w:p w14:paraId="0BC71BDC" w14:textId="03ED9DB6"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CPU：≥8核≥8线程，主频≥2.7GHz，末级缓存≥8M，内存≥双通道DDR4-2666，热设计功耗≥70W，位宽≥64位；</w:t>
            </w:r>
          </w:p>
          <w:p w14:paraId="70847779"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二、内存规格</w:t>
            </w:r>
          </w:p>
          <w:p w14:paraId="24E851C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1.内存配置容量：≥8GB；</w:t>
            </w:r>
          </w:p>
          <w:p w14:paraId="7F95D34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2.内存类型：支持 DDR4/LPDDR4/LPDDR4X及以上内存类型；</w:t>
            </w:r>
          </w:p>
          <w:p w14:paraId="31D7F78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3.内存条配置数量（板载内存不涉及）：≥1；</w:t>
            </w:r>
          </w:p>
          <w:p w14:paraId="4540E09F"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三、主板规格</w:t>
            </w:r>
          </w:p>
          <w:p w14:paraId="64F60C0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1.主板集成模块：集成资源扩展模块、计算处理模块、音频扩展模块等，主板的互联拓扑可通过处理器或交换电路实现；</w:t>
            </w:r>
          </w:p>
          <w:p w14:paraId="4E384155" w14:textId="0E4F4882"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2.主板支持的 CPU 和内存情况：≥8核≥8线程，主频≥2.7GHz，末级缓存≥8M，内存≥双通道DDR4-2666，热设计功耗≥70W，位宽≥64位；内存条数量≥2；</w:t>
            </w:r>
          </w:p>
          <w:p w14:paraId="5F2F3D1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3.主板其他内置接口：≥SATA接口*4，≥M.2接口*1，≥USB接口*10，固态硬盘占用M.2接口*1，机械硬盘占用SATA接口*1；</w:t>
            </w:r>
          </w:p>
          <w:p w14:paraId="32473B5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4.单内存插槽最大可支持容量（板载内存不涉及）：≥16GB；</w:t>
            </w:r>
          </w:p>
          <w:p w14:paraId="71BCB4A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5.内存插槽满配时提供的最高内存总容量：≥64GB；</w:t>
            </w:r>
          </w:p>
          <w:p w14:paraId="6F6C278A"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四、存储设备规格</w:t>
            </w:r>
          </w:p>
          <w:p w14:paraId="2335B91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1.固态盘数量：≥1 个；</w:t>
            </w:r>
          </w:p>
          <w:p w14:paraId="5F0B819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2.固态存储容量：≥256GB；</w:t>
            </w:r>
          </w:p>
          <w:p w14:paraId="5777B24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3.机械硬盘数量：≥1 个；</w:t>
            </w:r>
            <w:r>
              <w:rPr>
                <w:rFonts w:ascii="仿宋_GB2312" w:eastAsia="仿宋_GB2312" w:hAnsi="仿宋_GB2312" w:cs="仿宋_GB2312" w:hint="eastAsia"/>
                <w:sz w:val="24"/>
              </w:rPr>
              <w:cr/>
              <w:t>4.机械硬盘总容量：≥1TB；</w:t>
            </w:r>
          </w:p>
          <w:p w14:paraId="25FF5CF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5.机械硬盘转速：≥5400rpm；</w:t>
            </w:r>
          </w:p>
          <w:p w14:paraId="509EE77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6.机械硬盘形态：3.5 英寸等；</w:t>
            </w:r>
          </w:p>
          <w:p w14:paraId="7B21C73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7.固态存储形态：采用插卡或板载等形态，可选用符合M.2 或 2.5 寸 SATA 或 mSATA 等标准的插卡形态；</w:t>
            </w:r>
          </w:p>
          <w:p w14:paraId="59E4A22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8.存储设备其他参数要求：a)固态盘应符合 SJ/T 11654 相关规定；b)机械硬盘准备时间应不大于 30s；侧面固定螺丝孔数量可为 4 孔或 6 孔；工作状态环境温度应满足 5℃——55℃；其它参数应符合 GB/T 12628 相关规定；</w:t>
            </w:r>
          </w:p>
          <w:p w14:paraId="332CD6AF"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五、显卡规格</w:t>
            </w:r>
          </w:p>
          <w:p w14:paraId="5A34B35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显卡类型：集成显卡；</w:t>
            </w:r>
          </w:p>
          <w:p w14:paraId="32D1F50A"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六、显示设备规格</w:t>
            </w:r>
          </w:p>
          <w:p w14:paraId="3BB25CF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1.显示屏屏占比：≥90%；</w:t>
            </w:r>
          </w:p>
          <w:p w14:paraId="44A4815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2.显示屏分辨率：≥1920*1080；</w:t>
            </w:r>
          </w:p>
          <w:p w14:paraId="76039144" w14:textId="77777777" w:rsidR="009E7B7D" w:rsidRDefault="00C83904">
            <w:pPr>
              <w:rPr>
                <w:rFonts w:ascii="仿宋_GB2312" w:eastAsia="仿宋_GB2312" w:hAnsi="仿宋_GB2312" w:cs="仿宋_GB2312"/>
                <w:sz w:val="24"/>
              </w:rPr>
            </w:pPr>
            <w:r>
              <w:rPr>
                <w:rFonts w:ascii="仿宋_GB2312" w:eastAsia="仿宋_GB2312" w:hAnsi="仿宋_GB2312" w:cs="仿宋_GB2312"/>
                <w:sz w:val="24"/>
              </w:rPr>
              <w:t>3.显示屏尺寸：≥21英寸</w:t>
            </w:r>
            <w:r>
              <w:rPr>
                <w:rFonts w:ascii="仿宋_GB2312" w:eastAsia="仿宋_GB2312" w:hAnsi="仿宋_GB2312" w:cs="仿宋_GB2312" w:hint="eastAsia"/>
                <w:sz w:val="24"/>
              </w:rPr>
              <w:t>；</w:t>
            </w:r>
          </w:p>
          <w:p w14:paraId="01E8DEA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lastRenderedPageBreak/>
              <w:t>4.显示屏屏幕比例：16:9；</w:t>
            </w:r>
            <w:r>
              <w:rPr>
                <w:rFonts w:ascii="仿宋_GB2312" w:eastAsia="仿宋_GB2312" w:hAnsi="仿宋_GB2312" w:cs="仿宋_GB2312" w:hint="eastAsia"/>
                <w:sz w:val="24"/>
              </w:rPr>
              <w:cr/>
              <w:t>5.显示器外观颜色：黑色商务色系；</w:t>
            </w:r>
          </w:p>
          <w:p w14:paraId="5DB29DBC" w14:textId="129D66BD" w:rsidR="009E7B7D" w:rsidRDefault="00C83904">
            <w:pPr>
              <w:rPr>
                <w:rFonts w:ascii="仿宋_GB2312" w:eastAsia="仿宋_GB2312" w:hAnsi="仿宋_GB2312" w:cs="仿宋_GB2312"/>
                <w:strike/>
                <w:sz w:val="24"/>
              </w:rPr>
            </w:pPr>
            <w:r>
              <w:rPr>
                <w:rFonts w:ascii="仿宋_GB2312" w:eastAsia="仿宋_GB2312" w:hAnsi="仿宋_GB2312" w:cs="仿宋_GB2312" w:hint="eastAsia"/>
                <w:sz w:val="24"/>
              </w:rPr>
              <w:t>6.显示屏防蓝光：支持防蓝光模式，蓝光加权辐射亮度比应≤0.0012W/(·cd·sr)（瓦每坎特拉每球面度）；</w:t>
            </w:r>
          </w:p>
          <w:p w14:paraId="285A12D0" w14:textId="77777777" w:rsidR="009E7B7D" w:rsidRDefault="00C83904">
            <w:pPr>
              <w:rPr>
                <w:rFonts w:ascii="仿宋_GB2312" w:eastAsia="仿宋_GB2312" w:hAnsi="仿宋_GB2312" w:cs="仿宋_GB2312"/>
                <w:sz w:val="24"/>
              </w:rPr>
            </w:pPr>
            <w:r>
              <w:rPr>
                <w:rFonts w:ascii="仿宋_GB2312" w:eastAsia="仿宋_GB2312" w:hAnsi="仿宋_GB2312" w:cs="仿宋_GB2312"/>
                <w:sz w:val="24"/>
              </w:rPr>
              <w:t>7.显示屏低频闪：显示屏应支持低频闪≤-35dB</w:t>
            </w:r>
            <w:r>
              <w:rPr>
                <w:rFonts w:ascii="仿宋_GB2312" w:eastAsia="仿宋_GB2312" w:hAnsi="仿宋_GB2312" w:cs="仿宋_GB2312" w:hint="eastAsia"/>
                <w:sz w:val="24"/>
              </w:rPr>
              <w:t>；</w:t>
            </w:r>
          </w:p>
          <w:p w14:paraId="2290740E" w14:textId="77777777" w:rsidR="009E7B7D" w:rsidRDefault="00C83904">
            <w:pPr>
              <w:rPr>
                <w:rFonts w:ascii="仿宋_GB2312" w:eastAsia="仿宋_GB2312" w:hAnsi="仿宋_GB2312" w:cs="仿宋_GB2312"/>
                <w:sz w:val="24"/>
              </w:rPr>
            </w:pPr>
            <w:r>
              <w:rPr>
                <w:rFonts w:ascii="仿宋_GB2312" w:eastAsia="仿宋_GB2312" w:hAnsi="仿宋_GB2312" w:cs="仿宋_GB2312"/>
                <w:sz w:val="24"/>
              </w:rPr>
              <w:t>8.显示屏防炫目：显示屏镜面反射率≤10%</w:t>
            </w:r>
            <w:r>
              <w:rPr>
                <w:rFonts w:ascii="仿宋_GB2312" w:eastAsia="仿宋_GB2312" w:hAnsi="仿宋_GB2312" w:cs="仿宋_GB2312" w:hint="eastAsia"/>
                <w:sz w:val="24"/>
              </w:rPr>
              <w:t>；</w:t>
            </w:r>
          </w:p>
          <w:p w14:paraId="1AC1034C"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七、外设规格</w:t>
            </w:r>
          </w:p>
          <w:p w14:paraId="79A835A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1.鼠标数量：≥1个；</w:t>
            </w:r>
          </w:p>
          <w:p w14:paraId="451F269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2.键盘数量：≥1个；</w:t>
            </w:r>
          </w:p>
          <w:p w14:paraId="5718C12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3.键盘按键数目：≥101 键；</w:t>
            </w:r>
          </w:p>
          <w:p w14:paraId="6BB7D66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4.键盘连接方式：有线；</w:t>
            </w:r>
          </w:p>
          <w:p w14:paraId="06A82AD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5.键盘键程：2.3mm — 4.0mm；</w:t>
            </w:r>
          </w:p>
          <w:p w14:paraId="7C7F7D3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6.键盘按键压力：按键压力应在0.54N±0.14N；</w:t>
            </w:r>
          </w:p>
          <w:p w14:paraId="41F2EF3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7.有线键盘连接线：≥1.5 米；</w:t>
            </w:r>
          </w:p>
          <w:p w14:paraId="1FD0A53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8.键盘颜色：黑色/白色/银色等商务色系；</w:t>
            </w:r>
          </w:p>
          <w:p w14:paraId="22600A3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9.鼠标连接方式：有线；</w:t>
            </w:r>
          </w:p>
          <w:p w14:paraId="597415B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10.有线鼠标连接线：≥1.5米；</w:t>
            </w:r>
          </w:p>
          <w:p w14:paraId="55725A2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11.鼠标DPI分辨率：800—1600；</w:t>
            </w:r>
          </w:p>
          <w:p w14:paraId="1EFAA03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12.鼠标颜色：黑色/银色/白色等商务色系；</w:t>
            </w:r>
            <w:r>
              <w:rPr>
                <w:rFonts w:ascii="仿宋_GB2312" w:eastAsia="仿宋_GB2312" w:hAnsi="仿宋_GB2312" w:cs="仿宋_GB2312" w:hint="eastAsia"/>
                <w:sz w:val="24"/>
              </w:rPr>
              <w:cr/>
              <w:t>13.鼠标其他要求：其它参数应符合 GB/T 26245 的相关规定；</w:t>
            </w:r>
          </w:p>
          <w:p w14:paraId="0FE0D0A6"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八、网络设备规格</w:t>
            </w:r>
          </w:p>
          <w:p w14:paraId="3EB1170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有线网卡数量：≥1；</w:t>
            </w:r>
          </w:p>
          <w:p w14:paraId="2ACDD751"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九、外部接口规格</w:t>
            </w:r>
          </w:p>
          <w:p w14:paraId="35C9FB7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1.USB 接口数量：机箱前面板应提供不少于 3 个 USB 接口（含 2 个 USB3.0 及以上接口）</w:t>
            </w:r>
            <w:r>
              <w:rPr>
                <w:rFonts w:ascii="仿宋_GB2312" w:eastAsia="仿宋_GB2312" w:hAnsi="宋体" w:cs="Arial" w:hint="eastAsia"/>
                <w:sz w:val="24"/>
              </w:rPr>
              <w:t>，且支持在关机状态下对外供电</w:t>
            </w:r>
            <w:r>
              <w:rPr>
                <w:rFonts w:ascii="仿宋_GB2312" w:eastAsia="仿宋_GB2312" w:hAnsi="仿宋_GB2312" w:cs="仿宋_GB2312" w:hint="eastAsia"/>
                <w:sz w:val="24"/>
              </w:rPr>
              <w:t>；</w:t>
            </w:r>
            <w:r>
              <w:rPr>
                <w:rFonts w:ascii="仿宋_GB2312" w:eastAsia="仿宋_GB2312" w:hAnsi="仿宋_GB2312" w:cs="仿宋_GB2312" w:hint="eastAsia"/>
                <w:sz w:val="24"/>
              </w:rPr>
              <w:cr/>
              <w:t>2.视频接口数量：≥1；</w:t>
            </w:r>
          </w:p>
          <w:p w14:paraId="20C1EC0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3.音频接口数量：≥1；</w:t>
            </w:r>
          </w:p>
          <w:p w14:paraId="4A88F840"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十、整机基础规格</w:t>
            </w:r>
          </w:p>
          <w:p w14:paraId="03A8871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1.整机外观：a) 产品表面不应有凹痕、划伤、裂缝、变形和污染等。表面涂层均匀，不应起泡、龟裂、脱落和磨损，金属零部件无锈蚀及其它机械损伤；b) 产品表面说明功能的文字、符号、标志，应清晰、端正、牢固；</w:t>
            </w:r>
          </w:p>
          <w:p w14:paraId="73526C8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2.状态指示灯：在产品显著位置提供状态指示功能，顶置提手；</w:t>
            </w:r>
          </w:p>
          <w:p w14:paraId="3C19FFE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w:t>
            </w:r>
            <w:r>
              <w:rPr>
                <w:rFonts w:ascii="仿宋_GB2312" w:eastAsia="仿宋_GB2312" w:hAnsi="仿宋_GB2312" w:cs="仿宋_GB2312" w:hint="eastAsia"/>
                <w:sz w:val="24"/>
              </w:rPr>
              <w:lastRenderedPageBreak/>
              <w:t>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4C7A6BB9" w14:textId="3B9E8CC4"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4.机箱防护要求：机箱应符合 GB/T 4208 中 IP20 防护要求；</w:t>
            </w:r>
          </w:p>
          <w:p w14:paraId="0F838442" w14:textId="77777777" w:rsidR="009E7B7D" w:rsidRDefault="00C83904">
            <w:pPr>
              <w:rPr>
                <w:rFonts w:ascii="仿宋_GB2312" w:eastAsia="仿宋_GB2312" w:hAnsi="仿宋_GB2312" w:cs="仿宋_GB2312"/>
                <w:sz w:val="24"/>
              </w:rPr>
            </w:pPr>
            <w:r>
              <w:rPr>
                <w:rFonts w:ascii="仿宋_GB2312" w:eastAsia="仿宋_GB2312" w:hAnsi="仿宋_GB2312" w:cs="仿宋_GB2312"/>
                <w:sz w:val="24"/>
              </w:rPr>
              <w:t>5.整机噪音</w:t>
            </w:r>
            <w:r>
              <w:rPr>
                <w:rFonts w:ascii="仿宋_GB2312" w:eastAsia="仿宋_GB2312" w:hAnsi="仿宋_GB2312" w:cs="仿宋_GB2312" w:hint="eastAsia"/>
                <w:sz w:val="24"/>
              </w:rPr>
              <w:t>：产品工作在空闲状态下，产品的声功率级≤</w:t>
            </w:r>
            <w:r>
              <w:rPr>
                <w:rFonts w:ascii="仿宋_GB2312" w:eastAsia="仿宋_GB2312" w:hAnsi="仿宋_GB2312" w:cs="仿宋_GB2312"/>
                <w:sz w:val="24"/>
              </w:rPr>
              <w:t>4.5Bel</w:t>
            </w:r>
            <w:r>
              <w:rPr>
                <w:rFonts w:ascii="仿宋_GB2312" w:eastAsia="仿宋_GB2312" w:hAnsi="仿宋_GB2312" w:cs="仿宋_GB2312" w:hint="eastAsia"/>
                <w:sz w:val="24"/>
              </w:rPr>
              <w:t>；</w:t>
            </w:r>
          </w:p>
          <w:p w14:paraId="4375889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062BF71C" w14:textId="1CDCE5F0"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7.整机能效限定值：产品能效限定值应达到 GB 28380-2012标准中能效等级 2 级及以上；</w:t>
            </w:r>
          </w:p>
          <w:p w14:paraId="5FB3AD2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8.机身材质：塑料/金属等；</w:t>
            </w:r>
          </w:p>
          <w:p w14:paraId="0B06DC6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9.机身颜色：灰色/黑色等商务色系；</w:t>
            </w:r>
          </w:p>
          <w:p w14:paraId="214150F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10.机箱尺寸容量： 20L≤机箱体积≤30L;</w:t>
            </w:r>
          </w:p>
          <w:p w14:paraId="61CB60B4"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十一、CPU性能</w:t>
            </w:r>
          </w:p>
          <w:p w14:paraId="5249BED8" w14:textId="616DE44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1.CPU 物理核数：≥8；</w:t>
            </w:r>
          </w:p>
          <w:p w14:paraId="722B3C0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2.CPU 主频：≥2.7GHz；</w:t>
            </w:r>
          </w:p>
          <w:p w14:paraId="7FABF23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3.CPU 末级缓存容量：≥8MB；</w:t>
            </w:r>
          </w:p>
          <w:p w14:paraId="0279632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4.CPU 支持的内存最高速率：≥2666MT/s；</w:t>
            </w:r>
          </w:p>
          <w:p w14:paraId="05DEC524"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十二、内存性能</w:t>
            </w:r>
          </w:p>
          <w:p w14:paraId="4E3D98F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内存读写速率：≥2666MT/s；</w:t>
            </w:r>
          </w:p>
          <w:p w14:paraId="2C2351D5"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十三、显卡性能</w:t>
            </w:r>
          </w:p>
          <w:p w14:paraId="620735D0"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1.显示分辨率：≥1920*1080；</w:t>
            </w:r>
          </w:p>
          <w:p w14:paraId="49A859C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2.显卡显示芯片核心频率：≥300MHz；</w:t>
            </w:r>
          </w:p>
          <w:p w14:paraId="5A8A2D9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3.显存等效频率：≥1000MT/s；</w:t>
            </w:r>
          </w:p>
          <w:p w14:paraId="0204006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4.显卡可支持多屏同时显示数量：显卡应支持 2 块屏幕同时显示，分辨率应不低于 1920*1080；</w:t>
            </w:r>
          </w:p>
          <w:p w14:paraId="6E913820"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十四、显示设备性能</w:t>
            </w:r>
          </w:p>
          <w:p w14:paraId="54231E5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1.显示屏刷新率：≥90Hz；</w:t>
            </w:r>
          </w:p>
          <w:p w14:paraId="62508E3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2.显示屏位深：≥8位；</w:t>
            </w:r>
          </w:p>
          <w:p w14:paraId="476C587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lastRenderedPageBreak/>
              <w:t>◆3.显示屏色域：≥99% sRGB；</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85%NTSC</w:t>
            </w:r>
            <w:r>
              <w:rPr>
                <w:rFonts w:ascii="仿宋_GB2312" w:eastAsia="仿宋_GB2312" w:hAnsi="仿宋_GB2312" w:cs="仿宋_GB2312" w:hint="eastAsia"/>
                <w:sz w:val="24"/>
              </w:rPr>
              <w:t>；</w:t>
            </w:r>
          </w:p>
          <w:p w14:paraId="228B164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4.显示屏色准：△E≤4；</w:t>
            </w:r>
          </w:p>
          <w:p w14:paraId="4CE1EF4A" w14:textId="77777777" w:rsidR="009E7B7D" w:rsidRDefault="00C83904">
            <w:pPr>
              <w:rPr>
                <w:rFonts w:ascii="仿宋_GB2312" w:eastAsia="仿宋_GB2312" w:hAnsi="仿宋_GB2312" w:cs="仿宋_GB2312"/>
                <w:sz w:val="24"/>
              </w:rPr>
            </w:pPr>
            <w:r>
              <w:rPr>
                <w:rFonts w:ascii="仿宋_GB2312" w:eastAsia="仿宋_GB2312" w:hAnsi="仿宋_GB2312" w:cs="仿宋_GB2312"/>
                <w:sz w:val="24"/>
              </w:rPr>
              <w:t>5.显示屏响应时间：≤8ms</w:t>
            </w:r>
            <w:r>
              <w:rPr>
                <w:rFonts w:ascii="仿宋_GB2312" w:eastAsia="仿宋_GB2312" w:hAnsi="仿宋_GB2312" w:cs="仿宋_GB2312" w:hint="eastAsia"/>
                <w:sz w:val="24"/>
              </w:rPr>
              <w:t>；</w:t>
            </w:r>
          </w:p>
          <w:p w14:paraId="12A5D9C1" w14:textId="77777777" w:rsidR="009E7B7D" w:rsidRDefault="00C83904">
            <w:pPr>
              <w:rPr>
                <w:rFonts w:ascii="仿宋_GB2312" w:eastAsia="仿宋_GB2312" w:hAnsi="仿宋_GB2312" w:cs="仿宋_GB2312"/>
                <w:sz w:val="24"/>
              </w:rPr>
            </w:pPr>
            <w:r>
              <w:rPr>
                <w:rFonts w:ascii="仿宋_GB2312" w:eastAsia="仿宋_GB2312" w:hAnsi="仿宋_GB2312" w:cs="仿宋_GB2312"/>
                <w:sz w:val="24"/>
              </w:rPr>
              <w:t>6.显示屏亮度：≥250尼特</w:t>
            </w:r>
            <w:r>
              <w:rPr>
                <w:rFonts w:ascii="仿宋_GB2312" w:eastAsia="仿宋_GB2312" w:hAnsi="仿宋_GB2312" w:cs="仿宋_GB2312" w:hint="eastAsia"/>
                <w:sz w:val="24"/>
              </w:rPr>
              <w:t>；</w:t>
            </w:r>
          </w:p>
          <w:p w14:paraId="7F9F7BD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7.显示屏亮度一致性：≥70%；</w:t>
            </w:r>
          </w:p>
          <w:p w14:paraId="245F69F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8.显示屏对比度：≥500：1；</w:t>
            </w:r>
          </w:p>
          <w:p w14:paraId="7B71B1E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9.显示屏其他参数：其它参数应符合 SJ/T 11292 的相关规定；</w:t>
            </w:r>
            <w:r>
              <w:rPr>
                <w:rFonts w:ascii="仿宋_GB2312" w:eastAsia="仿宋_GB2312" w:hAnsi="仿宋_GB2312" w:cs="仿宋_GB2312" w:hint="eastAsia"/>
                <w:sz w:val="24"/>
              </w:rPr>
              <w:cr/>
              <w:t>★</w:t>
            </w:r>
            <w:r>
              <w:rPr>
                <w:rFonts w:ascii="仿宋_GB2312" w:eastAsia="仿宋_GB2312" w:hAnsi="仿宋_GB2312" w:cs="仿宋_GB2312" w:hint="eastAsia"/>
                <w:b/>
                <w:bCs/>
                <w:sz w:val="24"/>
              </w:rPr>
              <w:t>十五、网络设备性能</w:t>
            </w:r>
          </w:p>
          <w:p w14:paraId="53C2BE1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有线网卡速率：最高速率应不低于 1000Mbps，应支持10Mbps、100Mbps、1000Mbps 速率自适应；</w:t>
            </w:r>
          </w:p>
          <w:p w14:paraId="710343CE"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十六、主板功能</w:t>
            </w:r>
          </w:p>
          <w:p w14:paraId="254D32A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1.内存扩展接口(板载内存不涉及)：≥2个；</w:t>
            </w:r>
          </w:p>
          <w:p w14:paraId="1D9D954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2.主板 USB瞬间过流保护：支持有瞬间过流保护功能；</w:t>
            </w:r>
          </w:p>
          <w:p w14:paraId="41747F6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3.主板防静电保护：支持防静电保护功能；</w:t>
            </w:r>
          </w:p>
          <w:p w14:paraId="2D47D47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14:paraId="37AE37AA"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十七、显卡功能</w:t>
            </w:r>
          </w:p>
          <w:p w14:paraId="319A403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显卡外接显示接口：显卡至少支持 VGA、HDMI、DVI、DP、Type-C 中 1 种显示接口，并与显示器接口相匹配；</w:t>
            </w:r>
          </w:p>
          <w:p w14:paraId="059E2E17"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十八、显示设备功能</w:t>
            </w:r>
          </w:p>
          <w:p w14:paraId="205ACCF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1.显示器接口：显示器应与显卡外接显示接口匹配；</w:t>
            </w:r>
          </w:p>
          <w:p w14:paraId="567725A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2.显示器支架：显示器应提供显示器支架；</w:t>
            </w:r>
          </w:p>
          <w:p w14:paraId="33EC81C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3.显示器参数调节：a)提供 OSD 选单按钮用于调节色彩、模式等；b)支持色温、亮度、对比度调节；</w:t>
            </w:r>
          </w:p>
          <w:p w14:paraId="133AE69E"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十九、存储功能</w:t>
            </w:r>
          </w:p>
          <w:p w14:paraId="55ADE78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存储功能：通过 SATA 固态存储/PCIe 固态存储/UFS 固态存储/SATA 硬磁盘等存储部件提供存储功能；</w:t>
            </w:r>
          </w:p>
          <w:p w14:paraId="0B9825B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二十、网络设备功能</w:t>
            </w:r>
            <w:r>
              <w:rPr>
                <w:rFonts w:ascii="仿宋_GB2312" w:eastAsia="仿宋_GB2312" w:hAnsi="仿宋_GB2312" w:cs="仿宋_GB2312" w:hint="eastAsia"/>
                <w:sz w:val="24"/>
              </w:rPr>
              <w:cr/>
              <w:t>1.网络功能：a)支持网络连接、网络开启/关闭功能；b)支持访问网络和数据交换功能；</w:t>
            </w:r>
          </w:p>
          <w:p w14:paraId="66EBF17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2.数据传输：支持数据传输能力，并提供数据流量和异常日志记录功能；</w:t>
            </w:r>
          </w:p>
          <w:p w14:paraId="049B321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3.有线网卡接口类型：支持 RJ45 接口；</w:t>
            </w:r>
          </w:p>
          <w:p w14:paraId="50DE016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4.网络设备拆装：网络设备支持物理拆装，包括无线网卡和蓝牙模块等；</w:t>
            </w:r>
          </w:p>
          <w:p w14:paraId="6FE8FD8C"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二十一、外部接口功能</w:t>
            </w:r>
          </w:p>
          <w:p w14:paraId="5853CCF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1.音频接口类型：支持 3.5mm 孔径 3 段式或 4 段式接口；</w:t>
            </w:r>
            <w:r>
              <w:rPr>
                <w:rFonts w:ascii="仿宋_GB2312" w:eastAsia="仿宋_GB2312" w:hAnsi="仿宋_GB2312" w:cs="仿宋_GB2312" w:hint="eastAsia"/>
                <w:sz w:val="24"/>
              </w:rPr>
              <w:cr/>
              <w:t>2.视频接口类型：至少支持 VGA、HDMI、DVI、DP、Type-C</w:t>
            </w:r>
            <w:r>
              <w:rPr>
                <w:rFonts w:ascii="仿宋_GB2312" w:eastAsia="仿宋_GB2312" w:hAnsi="仿宋_GB2312" w:cs="仿宋_GB2312" w:hint="eastAsia"/>
                <w:sz w:val="24"/>
              </w:rPr>
              <w:lastRenderedPageBreak/>
              <w:t>中 1 种显示接口；</w:t>
            </w:r>
          </w:p>
          <w:p w14:paraId="21EBB365"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3.HDMI、DP、Type-C 显示接口要求：若提供 HDMI 或 DP 或 Type-C 作为显示接口，应支持音频和视频同步输出；</w:t>
            </w:r>
          </w:p>
          <w:p w14:paraId="6A4DE6FB"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二十二、电源功能</w:t>
            </w:r>
          </w:p>
          <w:p w14:paraId="49A31B5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电源线适配能力：电源适配器电线组件应符合 GB/T15934 的要求；</w:t>
            </w:r>
          </w:p>
          <w:p w14:paraId="115D2251"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二十三、操作系统及软件功能</w:t>
            </w:r>
          </w:p>
          <w:p w14:paraId="3CFA300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1.中文信息处理要求：符合 GB 18030 的相关规定；</w:t>
            </w:r>
          </w:p>
          <w:p w14:paraId="6510612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2.操作系统备份及还原功能：支持操作系统备份及还原功能；</w:t>
            </w:r>
          </w:p>
          <w:p w14:paraId="406B868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3.固件备份还原能力：支持备份及还原固件的功能；</w:t>
            </w:r>
          </w:p>
          <w:p w14:paraId="7815E5A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4.操作系统及驱动升级：支持通过网络、闪存盘等方式对操作系统、驱动进行升级；</w:t>
            </w:r>
          </w:p>
          <w:p w14:paraId="7B1913DB"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5.固件升级：支持通过网络、闪存盘等方式对固件进行升级；</w:t>
            </w:r>
          </w:p>
          <w:p w14:paraId="0C1BBC10"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6.BIOS 支持关闭通讯接口：支持 BIOS 关闭以太网及 USB 接口；</w:t>
            </w:r>
          </w:p>
          <w:p w14:paraId="1F0A5CE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7.固件查看信息：支持查看固件版本、内存信息、主板信息、处理器信息和系统时间信息等功能；</w:t>
            </w:r>
          </w:p>
          <w:p w14:paraId="6B9AA80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8.固件设置启动顺序：支持设置启动顺序功能，并按照设置的启动顺序启动；</w:t>
            </w:r>
          </w:p>
          <w:p w14:paraId="272D623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9.固件设置口令：支持设置口令、修改口令、验证口令功能；</w:t>
            </w:r>
          </w:p>
          <w:p w14:paraId="131DEF6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10.固件设置网络引导：支持网络引导启动和关闭功能；</w:t>
            </w:r>
          </w:p>
          <w:p w14:paraId="7E766CA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11.提供功能至少有文字处理、电子表格、演示文稿三大应用模块的办公软件，授权≥</w:t>
            </w:r>
            <w:r>
              <w:rPr>
                <w:rFonts w:ascii="仿宋_GB2312" w:eastAsia="仿宋_GB2312" w:hAnsi="仿宋_GB2312" w:cs="仿宋_GB2312"/>
                <w:sz w:val="24"/>
              </w:rPr>
              <w:t>3年。</w:t>
            </w:r>
          </w:p>
          <w:p w14:paraId="203336E2"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二十四、存储设备可靠性</w:t>
            </w:r>
          </w:p>
          <w:p w14:paraId="67CD4B7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1.固态存储寿命：TBW≥80TB（条件：256GB 硬盘容量）；</w:t>
            </w:r>
          </w:p>
          <w:p w14:paraId="49D4625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2.机械硬盘寿命：通电时间≥5万小时；</w:t>
            </w:r>
          </w:p>
          <w:p w14:paraId="73CD0B67"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二十五、显示设备可靠性</w:t>
            </w:r>
          </w:p>
          <w:p w14:paraId="1C3B54E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显示屏屏幕失效点：符合 GB/T 9813.2 的要求；</w:t>
            </w:r>
          </w:p>
          <w:p w14:paraId="2B35A7CB"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二十六、外设可靠性</w:t>
            </w:r>
          </w:p>
          <w:p w14:paraId="4472EA3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1.键盘按键寿命：≥1000 万次；</w:t>
            </w:r>
          </w:p>
          <w:p w14:paraId="0790272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2.鼠标按键寿命：≥500 万次；</w:t>
            </w:r>
          </w:p>
          <w:p w14:paraId="403B07F1"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3.键盘鼠标线材寿命：键盘鼠标所用线材经±60°弯折不低于 3000 次，功能、外观完好；</w:t>
            </w:r>
          </w:p>
          <w:p w14:paraId="33AC7D4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4.风扇寿命：≥4 万小时；</w:t>
            </w:r>
          </w:p>
          <w:p w14:paraId="7B4F90CA"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二十七、整机可靠性要求</w:t>
            </w:r>
          </w:p>
          <w:p w14:paraId="3672A0D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1.电磁兼容性要求的抗扰度：符合 GB/T 9254.2 的规定；</w:t>
            </w:r>
          </w:p>
          <w:p w14:paraId="669099D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2.环境条件要求的气候环境适应性：符合 GB/T 9813.1 中规定；</w:t>
            </w:r>
          </w:p>
          <w:p w14:paraId="546AA91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3.环境条件要求的振动适应性：符合 GB/T 9813.1 中</w:t>
            </w:r>
            <w:r>
              <w:rPr>
                <w:rFonts w:ascii="仿宋_GB2312" w:eastAsia="仿宋_GB2312" w:hAnsi="仿宋_GB2312" w:cs="仿宋_GB2312" w:hint="eastAsia"/>
                <w:sz w:val="24"/>
              </w:rPr>
              <w:lastRenderedPageBreak/>
              <w:t>规定；</w:t>
            </w:r>
          </w:p>
          <w:p w14:paraId="1AE6BFD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4.环境条件要求的冲击适应性：符合 GB/T 9813.1 中规定；</w:t>
            </w:r>
          </w:p>
          <w:p w14:paraId="215A49B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5.环境条件要求的碰撞适应性：符合 GB/T 9813.1 中规定；</w:t>
            </w:r>
          </w:p>
          <w:p w14:paraId="1FCAA43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6.环境条件要求的运输包装件跌落适应性：符合 GB/T 9813.1 中规定；</w:t>
            </w:r>
          </w:p>
          <w:p w14:paraId="3C0A5DF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7.MTBF 测试：MTBF(m1)≥3万小时；</w:t>
            </w:r>
          </w:p>
          <w:p w14:paraId="74C3CF54"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二十八、兼容要求</w:t>
            </w:r>
          </w:p>
          <w:p w14:paraId="16F5BA5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1.常用软件兼容：支持流式软件、版式软件、浏览器、邮件采购人端、解压软件、多媒体、图形图像处理等常用软件；</w:t>
            </w:r>
            <w:r>
              <w:rPr>
                <w:rFonts w:ascii="仿宋_GB2312" w:eastAsia="仿宋_GB2312" w:hAnsi="仿宋_GB2312" w:cs="仿宋_GB2312" w:hint="eastAsia"/>
                <w:sz w:val="24"/>
              </w:rPr>
              <w:cr/>
              <w:t>2.数据库兼容：兼容3个及以上厂商的数据库产品；</w:t>
            </w:r>
          </w:p>
          <w:p w14:paraId="6BFB242D"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3.中间件兼容：兼容3个及以上厂商中间件产品；</w:t>
            </w:r>
          </w:p>
          <w:p w14:paraId="1CA7BA80"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4.平台软件兼容：兼容3个及以上厂商云计算及大数据平台；</w:t>
            </w:r>
            <w:r>
              <w:rPr>
                <w:rFonts w:ascii="仿宋_GB2312" w:eastAsia="仿宋_GB2312" w:hAnsi="仿宋_GB2312" w:cs="仿宋_GB2312" w:hint="eastAsia"/>
                <w:sz w:val="24"/>
              </w:rPr>
              <w:cr/>
              <w:t>★</w:t>
            </w:r>
            <w:r>
              <w:rPr>
                <w:rFonts w:ascii="仿宋_GB2312" w:eastAsia="仿宋_GB2312" w:hAnsi="仿宋_GB2312" w:cs="仿宋_GB2312" w:hint="eastAsia"/>
                <w:b/>
                <w:bCs/>
                <w:sz w:val="24"/>
              </w:rPr>
              <w:t>二十九、包装及运输要求</w:t>
            </w:r>
          </w:p>
          <w:p w14:paraId="69AA868E"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标志、包装、运输和贮存：符合 GB/T 9813.1 和商品包装政府采购需求标准的相关规定；</w:t>
            </w:r>
          </w:p>
          <w:p w14:paraId="4DF8EF6B"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三十、服务要求</w:t>
            </w:r>
          </w:p>
          <w:p w14:paraId="6205C30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1.配置检查工具：供应商提供自检测试工具；</w:t>
            </w:r>
          </w:p>
          <w:p w14:paraId="121881C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5137374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3.服务周期：a) 设备停产后应继续提供质量保障服务（含备品备件），服务终止时间与最后一批设备交付时间间隔不低于6 年；b) 产品停止服务时间应提前 1 年告知；c) 应明确产品发布日期；</w:t>
            </w:r>
          </w:p>
          <w:p w14:paraId="4E51BC3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4.预装操作系统：预装符合桌面操作系统政府采购需求标准的正版操作系统，</w:t>
            </w:r>
            <w:r>
              <w:rPr>
                <w:rFonts w:ascii="仿宋_GB2312" w:eastAsia="仿宋_GB2312" w:hAnsi="仿宋_GB2312" w:cs="仿宋_GB2312" w:hint="eastAsia"/>
                <w:b/>
                <w:bCs/>
                <w:sz w:val="24"/>
              </w:rPr>
              <w:t>预装的操作系统符合《操作系统政府采购需求标准》中加*指标要求（财政部工业和信息化部关于印发《操作系统政府采购需求标准（2023年版）》的通知）</w:t>
            </w:r>
            <w:r>
              <w:rPr>
                <w:rFonts w:ascii="仿宋_GB2312" w:eastAsia="仿宋_GB2312" w:hAnsi="仿宋_GB2312" w:cs="仿宋_GB2312" w:hint="eastAsia"/>
                <w:sz w:val="24"/>
              </w:rPr>
              <w:t>；</w:t>
            </w:r>
            <w:r>
              <w:rPr>
                <w:rFonts w:ascii="仿宋_GB2312" w:eastAsia="仿宋_GB2312" w:hAnsi="仿宋_GB2312" w:cs="仿宋_GB2312" w:hint="eastAsia"/>
                <w:sz w:val="24"/>
              </w:rPr>
              <w:cr/>
              <w:t>5.培训服务：供应商提供培训材料、产品手册、培训视频等培训相关内容；</w:t>
            </w:r>
          </w:p>
          <w:p w14:paraId="30AFA1F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6.典型问题解决手册：供应商提供典型问题解决说明文档或视频；</w:t>
            </w:r>
          </w:p>
          <w:p w14:paraId="5CE55BD8"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7.厂家升级软件与扩容服务：供应商提供上门升级部件/软件与扩容的增值服务；</w:t>
            </w:r>
          </w:p>
          <w:p w14:paraId="66014283"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8.整机质量服务要求：免费服务周期（含换件和维修）</w:t>
            </w:r>
            <w:r>
              <w:rPr>
                <w:rFonts w:ascii="仿宋_GB2312" w:eastAsia="仿宋_GB2312" w:hAnsi="仿宋_GB2312" w:cs="仿宋_GB2312" w:hint="eastAsia"/>
                <w:sz w:val="24"/>
              </w:rPr>
              <w:lastRenderedPageBreak/>
              <w:t>应不小于 3 年；</w:t>
            </w:r>
          </w:p>
          <w:p w14:paraId="59617BA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9.合格证书要求：供应商提供产品合格证；</w:t>
            </w:r>
          </w:p>
          <w:p w14:paraId="0BD163E7"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10.开箱组装/使用指导要求：供应商提供开箱组装/使用指导；</w:t>
            </w:r>
          </w:p>
          <w:p w14:paraId="7AF24B2A"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11.驱动下载服务要求：供应商提供驱动光盘或下载方式；</w:t>
            </w:r>
          </w:p>
          <w:p w14:paraId="3C3A7794"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12.兼容适配软件下载服务要求：供应商提供兼容适配软件下载渠道（光盘、网站）；</w:t>
            </w:r>
          </w:p>
          <w:p w14:paraId="2A0A4335"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三十一、供应链合规性</w:t>
            </w:r>
          </w:p>
          <w:p w14:paraId="66C104F2"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产品部件保障：供应商保障产品主要部件，提供 6 年的备件服务能力（自购买之日起），或提供可兼容原设备的升级换代产品；</w:t>
            </w:r>
          </w:p>
          <w:p w14:paraId="15E796B4"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三十二、供应链质量</w:t>
            </w:r>
          </w:p>
          <w:p w14:paraId="708D223F"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1.抗干扰性：当产品部件出现供应风险时，供应商应通知采购人并提供风险应对方案确保产品的服务保障；</w:t>
            </w:r>
          </w:p>
          <w:p w14:paraId="7167C731" w14:textId="2FBA18C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2.供应能力证明：供应商承诺供应链稳定，确保产品的部件在产品服务周期内稳定供货；</w:t>
            </w:r>
          </w:p>
          <w:p w14:paraId="355189D4"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三十三、关键部件安全</w:t>
            </w:r>
          </w:p>
          <w:p w14:paraId="14215A91" w14:textId="77777777" w:rsidR="009E7B7D" w:rsidRDefault="00C83904">
            <w:pPr>
              <w:pStyle w:val="TableParagraphfile341file582file2060"/>
              <w:kinsoku w:val="0"/>
              <w:overflowPunct w:val="0"/>
              <w:spacing w:before="1"/>
              <w:rPr>
                <w:rFonts w:ascii="仿宋_GB2312" w:eastAsia="仿宋_GB2312" w:hAnsi="仿宋_GB2312" w:cs="仿宋_GB2312"/>
                <w:b/>
              </w:rPr>
            </w:pPr>
            <w:r>
              <w:rPr>
                <w:rFonts w:ascii="仿宋_GB2312" w:eastAsia="仿宋_GB2312" w:hAnsi="仿宋_GB2312" w:cs="仿宋_GB2312" w:hint="eastAsia"/>
              </w:rPr>
              <w:t>关键部件安全要求：CPU 和操作系统等关键部件应当符合安全可靠测评要求；</w:t>
            </w:r>
            <w:r>
              <w:rPr>
                <w:rFonts w:ascii="仿宋_GB2312" w:eastAsia="仿宋_GB2312" w:hAnsi="仿宋_GB2312" w:cs="仿宋_GB2312" w:hint="eastAsia"/>
                <w:b/>
              </w:rPr>
              <w:t>（通过政府有关部门指定的中国信息安全测评中心和国家保密科技测评中心网站查看安全可靠测评结果）</w:t>
            </w:r>
          </w:p>
          <w:p w14:paraId="5E9C2A44" w14:textId="77777777" w:rsidR="009E7B7D" w:rsidRDefault="00C83904">
            <w:pPr>
              <w:pStyle w:val="TableParagraphfile341file582"/>
              <w:kinsoku w:val="0"/>
              <w:overflowPunct w:val="0"/>
              <w:spacing w:before="1"/>
              <w:ind w:firstLineChars="100" w:firstLine="241"/>
              <w:rPr>
                <w:rFonts w:ascii="仿宋_GB2312" w:eastAsia="仿宋_GB2312" w:hAnsi="仿宋_GB2312" w:cs="仿宋_GB2312"/>
                <w:b/>
              </w:rPr>
            </w:pPr>
            <w:r>
              <w:rPr>
                <w:rFonts w:ascii="仿宋_GB2312" w:eastAsia="仿宋_GB2312" w:hAnsi="仿宋_GB2312" w:cs="仿宋_GB2312" w:hint="eastAsia"/>
                <w:b/>
              </w:rPr>
              <w:t>注：投标人在填写《技术响应表》时，在“投标文件响应技术参数”明确给出所投网络教室学生机“CPU型号”及“操作系统”名称，否则视为投标无效。</w:t>
            </w:r>
          </w:p>
          <w:p w14:paraId="280E5862" w14:textId="77777777" w:rsidR="009E7B7D" w:rsidRDefault="00C83904">
            <w:pPr>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三十四、整机安全性要求</w:t>
            </w:r>
          </w:p>
          <w:p w14:paraId="49616DB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1.密码算法实现：CPU 芯片应符合 GM/T 0008 的相关规定，或芯片密码模块应符合 GB/T 37092或 GM/T 0028 的相关规定</w:t>
            </w:r>
            <w:r>
              <w:rPr>
                <w:rFonts w:ascii="仿宋_GB2312" w:eastAsia="仿宋_GB2312" w:hAnsi="仿宋_GB2312" w:cs="仿宋_GB2312" w:hint="eastAsia"/>
                <w:b/>
                <w:bCs/>
                <w:sz w:val="24"/>
              </w:rPr>
              <w:t>（通过商用密码检测机构检测并经商用密码认证机构认证合格）</w:t>
            </w:r>
            <w:r>
              <w:rPr>
                <w:rFonts w:ascii="仿宋_GB2312" w:eastAsia="仿宋_GB2312" w:hAnsi="仿宋_GB2312" w:cs="仿宋_GB2312" w:hint="eastAsia"/>
                <w:sz w:val="24"/>
              </w:rPr>
              <w:t>；</w:t>
            </w:r>
          </w:p>
          <w:p w14:paraId="39BB9FB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6DEBD259"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3.固件安全启动：支持固件安全启动功能，固件启动过程中只有通过启动校验才能正常启动；</w:t>
            </w:r>
          </w:p>
          <w:p w14:paraId="0AF1A57C"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4.限用物质的限量要求：符合 GB/T 26572 中规定；</w:t>
            </w:r>
          </w:p>
        </w:tc>
        <w:tc>
          <w:tcPr>
            <w:tcW w:w="992" w:type="dxa"/>
            <w:tcBorders>
              <w:top w:val="single" w:sz="4" w:space="0" w:color="auto"/>
              <w:left w:val="single" w:sz="4" w:space="0" w:color="auto"/>
              <w:bottom w:val="single" w:sz="4" w:space="0" w:color="auto"/>
              <w:right w:val="single" w:sz="4" w:space="0" w:color="auto"/>
            </w:tcBorders>
            <w:vAlign w:val="center"/>
          </w:tcPr>
          <w:p w14:paraId="736630FA" w14:textId="77777777" w:rsidR="009E7B7D" w:rsidRDefault="00C83904">
            <w:pPr>
              <w:spacing w:line="276" w:lineRule="auto"/>
              <w:ind w:left="420" w:hanging="42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120套</w:t>
            </w:r>
          </w:p>
        </w:tc>
      </w:tr>
      <w:tr w:rsidR="009E7B7D" w14:paraId="02B06BEE" w14:textId="77777777">
        <w:trPr>
          <w:trHeight w:val="498"/>
        </w:trPr>
        <w:tc>
          <w:tcPr>
            <w:tcW w:w="725" w:type="dxa"/>
            <w:tcBorders>
              <w:top w:val="single" w:sz="4" w:space="0" w:color="auto"/>
              <w:left w:val="single" w:sz="4" w:space="0" w:color="auto"/>
              <w:bottom w:val="single" w:sz="4" w:space="0" w:color="auto"/>
              <w:right w:val="single" w:sz="4" w:space="0" w:color="auto"/>
            </w:tcBorders>
            <w:vAlign w:val="center"/>
          </w:tcPr>
          <w:p w14:paraId="572E7D8C"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3</w:t>
            </w:r>
          </w:p>
        </w:tc>
        <w:tc>
          <w:tcPr>
            <w:tcW w:w="1226" w:type="dxa"/>
            <w:tcBorders>
              <w:top w:val="single" w:sz="4" w:space="0" w:color="auto"/>
              <w:left w:val="single" w:sz="4" w:space="0" w:color="auto"/>
              <w:bottom w:val="single" w:sz="4" w:space="0" w:color="auto"/>
              <w:right w:val="single" w:sz="4" w:space="0" w:color="auto"/>
            </w:tcBorders>
            <w:vAlign w:val="center"/>
          </w:tcPr>
          <w:p w14:paraId="2D93541A"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网络教室教学软件</w:t>
            </w:r>
          </w:p>
        </w:tc>
        <w:tc>
          <w:tcPr>
            <w:tcW w:w="5954" w:type="dxa"/>
            <w:tcBorders>
              <w:top w:val="single" w:sz="4" w:space="0" w:color="auto"/>
              <w:left w:val="single" w:sz="4" w:space="0" w:color="auto"/>
              <w:bottom w:val="single" w:sz="4" w:space="0" w:color="auto"/>
              <w:right w:val="single" w:sz="4" w:space="0" w:color="auto"/>
            </w:tcBorders>
            <w:vAlign w:val="center"/>
          </w:tcPr>
          <w:p w14:paraId="080E4709" w14:textId="77777777" w:rsidR="009E7B7D" w:rsidRDefault="00C83904">
            <w:pPr>
              <w:pStyle w:val="4"/>
              <w:spacing w:before="0" w:after="0" w:line="240" w:lineRule="auto"/>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一、教学软件</w:t>
            </w:r>
          </w:p>
          <w:p w14:paraId="26C7D2BA"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1.登录方式：</w:t>
            </w:r>
            <w:r>
              <w:rPr>
                <w:rFonts w:ascii="仿宋_GB2312" w:eastAsia="仿宋_GB2312" w:hAnsi="宋体" w:cs="Arial" w:hint="eastAsia"/>
                <w:color w:val="000000"/>
                <w:sz w:val="24"/>
              </w:rPr>
              <w:t>支持账号/密码和手机微信扫码两种登录方式；</w:t>
            </w:r>
          </w:p>
          <w:p w14:paraId="5AEBF4B9"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2.设备管理：</w:t>
            </w:r>
            <w:r>
              <w:rPr>
                <w:rFonts w:ascii="仿宋_GB2312" w:eastAsia="仿宋_GB2312" w:hAnsi="宋体" w:cs="Arial" w:hint="eastAsia"/>
                <w:color w:val="000000"/>
                <w:sz w:val="24"/>
              </w:rPr>
              <w:t>可实现实时监控学生机画面、以及进行统一的教学管理，文件共享和回收；</w:t>
            </w:r>
          </w:p>
          <w:p w14:paraId="29183E2A"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lastRenderedPageBreak/>
              <w:t>3.人员管理：</w:t>
            </w:r>
            <w:r>
              <w:rPr>
                <w:rFonts w:ascii="仿宋_GB2312" w:eastAsia="仿宋_GB2312" w:hAnsi="宋体" w:cs="Arial" w:hint="eastAsia"/>
                <w:color w:val="000000"/>
                <w:sz w:val="24"/>
              </w:rPr>
              <w:t>学校超级管理员可以添加教师和管理员的角色，添加之后管理员能够绑定设备和进行正常的授课工作，教师只能在终端应用软件进行授课操作；</w:t>
            </w:r>
          </w:p>
          <w:p w14:paraId="2215ACBF"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4.教师云空间</w:t>
            </w:r>
            <w:r>
              <w:rPr>
                <w:rFonts w:ascii="仿宋_GB2312" w:eastAsia="仿宋_GB2312" w:hAnsi="宋体" w:cs="Arial" w:hint="eastAsia"/>
                <w:color w:val="000000"/>
                <w:sz w:val="24"/>
              </w:rPr>
              <w:t>：支持老师自定义上传、存储文件内容；</w:t>
            </w:r>
          </w:p>
          <w:p w14:paraId="3490ECE9"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color w:val="000000"/>
                <w:sz w:val="24"/>
              </w:rPr>
              <w:t>支持上传的格式有：文档：ppt、pptx、word、pdf；图片：bmp、png、jpg、jpeg、gif；音视频：mp3、wav、ogg、aac、mp4；</w:t>
            </w:r>
          </w:p>
          <w:p w14:paraId="36DD7219"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5.教师广播：</w:t>
            </w:r>
            <w:r>
              <w:rPr>
                <w:rFonts w:ascii="仿宋_GB2312" w:eastAsia="仿宋_GB2312" w:hAnsi="宋体" w:cs="Arial" w:hint="eastAsia"/>
                <w:color w:val="000000"/>
                <w:sz w:val="24"/>
              </w:rPr>
              <w:t>不需要借助任何外接设备，支持将教师机的画面以及声音广播给全班学生；</w:t>
            </w:r>
          </w:p>
          <w:p w14:paraId="686EFF8C"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6.学生演示：</w:t>
            </w:r>
            <w:r>
              <w:rPr>
                <w:rFonts w:ascii="仿宋_GB2312" w:eastAsia="仿宋_GB2312" w:hAnsi="宋体" w:cs="Arial" w:hint="eastAsia"/>
                <w:color w:val="000000"/>
                <w:sz w:val="24"/>
              </w:rPr>
              <w:t>支持老师将指定学生的屏幕画面广播给其他所有学生，同时老师也能看到该指定学生的屏幕图像；</w:t>
            </w:r>
          </w:p>
          <w:p w14:paraId="054E8F3B"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7.下发课堂活动：</w:t>
            </w:r>
            <w:r>
              <w:rPr>
                <w:rFonts w:ascii="仿宋_GB2312" w:eastAsia="仿宋_GB2312" w:hAnsi="宋体" w:cs="Arial" w:hint="eastAsia"/>
                <w:color w:val="000000"/>
                <w:sz w:val="24"/>
              </w:rPr>
              <w:t>在开启授课时支持教师发起≥3种课堂活动，支持学生拖动答案进行作答，系统将自动判断是否正确；</w:t>
            </w:r>
          </w:p>
          <w:p w14:paraId="31D97718"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8.课堂活动作答：</w:t>
            </w:r>
            <w:r>
              <w:rPr>
                <w:rFonts w:ascii="仿宋_GB2312" w:eastAsia="仿宋_GB2312" w:hAnsi="宋体" w:cs="Arial" w:hint="eastAsia"/>
                <w:color w:val="000000"/>
                <w:sz w:val="24"/>
              </w:rPr>
              <w:t>支持学生在完成教师下发的课堂活动时，查看自己的排名、耗时以及答题情况，课堂活动需提供≥8种游戏模板；</w:t>
            </w:r>
          </w:p>
          <w:p w14:paraId="7EBA9115"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9.文本工具</w:t>
            </w:r>
            <w:r>
              <w:rPr>
                <w:rFonts w:ascii="仿宋_GB2312" w:eastAsia="仿宋_GB2312" w:hAnsi="宋体" w:cs="Arial" w:hint="eastAsia"/>
                <w:color w:val="000000"/>
                <w:sz w:val="24"/>
              </w:rPr>
              <w:t>：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14种艺术字效果，便于教师调用美化课件；</w:t>
            </w:r>
          </w:p>
          <w:p w14:paraId="565CC9C4"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仿宋_GB2312" w:cs="仿宋_GB2312" w:hint="eastAsia"/>
                <w:color w:val="000000"/>
              </w:rPr>
              <w:t>◆</w:t>
            </w:r>
            <w:r>
              <w:rPr>
                <w:rFonts w:ascii="仿宋_GB2312" w:eastAsia="仿宋_GB2312" w:hAnsi="宋体" w:cs="Arial" w:hint="eastAsia"/>
                <w:b/>
                <w:bCs/>
                <w:color w:val="000000"/>
                <w:sz w:val="24"/>
              </w:rPr>
              <w:t>10.教师广播批注：</w:t>
            </w:r>
            <w:r>
              <w:rPr>
                <w:rFonts w:ascii="仿宋_GB2312" w:eastAsia="仿宋_GB2312" w:hAnsi="宋体" w:cs="Arial" w:hint="eastAsia"/>
                <w:color w:val="000000"/>
                <w:sz w:val="24"/>
              </w:rPr>
              <w:t>教师在屏幕广播状态下，提供授课小工具，包括提供可自由调整笔迹颜色及笔触粗细的画笔、黑板、橡皮擦、以及支持撤销和加页码，最多支持增加页数</w:t>
            </w:r>
            <w:r>
              <w:rPr>
                <w:rFonts w:ascii="仿宋_GB2312" w:eastAsia="仿宋_GB2312" w:hAnsi="宋体" w:cs="Arial" w:hint="eastAsia"/>
                <w:color w:val="000000"/>
                <w:sz w:val="24"/>
                <w:u w:val="thick"/>
              </w:rPr>
              <w:t>≥</w:t>
            </w:r>
            <w:r>
              <w:rPr>
                <w:rFonts w:ascii="仿宋_GB2312" w:eastAsia="仿宋_GB2312" w:hAnsi="宋体" w:cs="Arial"/>
                <w:color w:val="000000"/>
                <w:sz w:val="24"/>
                <w:u w:val="thick"/>
              </w:rPr>
              <w:t>8页</w:t>
            </w:r>
            <w:r>
              <w:rPr>
                <w:rFonts w:ascii="仿宋_GB2312" w:eastAsia="仿宋_GB2312" w:hAnsi="宋体" w:cs="Arial" w:hint="eastAsia"/>
                <w:color w:val="000000"/>
                <w:sz w:val="24"/>
              </w:rPr>
              <w:t>；</w:t>
            </w:r>
          </w:p>
          <w:p w14:paraId="40B536D9"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11.教学白板课件同步：</w:t>
            </w:r>
            <w:r>
              <w:rPr>
                <w:rFonts w:ascii="仿宋_GB2312" w:eastAsia="仿宋_GB2312" w:hAnsi="宋体" w:cs="Arial" w:hint="eastAsia"/>
                <w:color w:val="000000"/>
                <w:sz w:val="24"/>
              </w:rPr>
              <w:t>支持同步教学白板软件的课件内容，支持按照大小、更新时间进行排序，支持按照文件类型进行筛选；</w:t>
            </w:r>
          </w:p>
          <w:p w14:paraId="03060A16"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12.文件上传：</w:t>
            </w:r>
            <w:r>
              <w:rPr>
                <w:rFonts w:ascii="仿宋_GB2312" w:eastAsia="仿宋_GB2312" w:hAnsi="宋体" w:cs="Arial" w:hint="eastAsia"/>
                <w:color w:val="000000"/>
                <w:sz w:val="24"/>
              </w:rPr>
              <w:t>支持上传“本地文件”到终端应用软件的教师云空间；</w:t>
            </w:r>
          </w:p>
          <w:p w14:paraId="19BDAD02"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13.文件共享：</w:t>
            </w:r>
            <w:r>
              <w:rPr>
                <w:rFonts w:ascii="仿宋_GB2312" w:eastAsia="仿宋_GB2312" w:hAnsi="宋体" w:cs="Arial" w:hint="eastAsia"/>
                <w:color w:val="000000"/>
                <w:sz w:val="24"/>
              </w:rPr>
              <w:t>支持教师把云空间的文件批量共享给指定的多个授课班级，资料被删除后文件仍可重新下载。支持教师把已共享的资料进行取消共享；</w:t>
            </w:r>
          </w:p>
          <w:p w14:paraId="1CA2F65B"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14.授课班级状态：</w:t>
            </w:r>
            <w:r>
              <w:rPr>
                <w:rFonts w:ascii="仿宋_GB2312" w:eastAsia="仿宋_GB2312" w:hAnsi="宋体" w:cs="Arial" w:hint="eastAsia"/>
                <w:color w:val="000000"/>
                <w:sz w:val="24"/>
              </w:rPr>
              <w:t>当作业空间存在多个班级的时候，支持显示当前正在授课班级；</w:t>
            </w:r>
          </w:p>
          <w:p w14:paraId="32D1B642"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lastRenderedPageBreak/>
              <w:t>15.授课动画设定：</w:t>
            </w:r>
            <w:r>
              <w:rPr>
                <w:rFonts w:ascii="仿宋_GB2312" w:eastAsia="仿宋_GB2312" w:hAnsi="宋体" w:cs="Arial" w:hint="eastAsia"/>
                <w:color w:val="000000"/>
                <w:sz w:val="24"/>
              </w:rPr>
              <w:t>提供≥20种应用于文本、形状、图片等课件元素的触发动画；</w:t>
            </w:r>
          </w:p>
          <w:p w14:paraId="3249DA78"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16.文件传输：</w:t>
            </w:r>
            <w:r>
              <w:rPr>
                <w:rFonts w:ascii="仿宋_GB2312" w:eastAsia="仿宋_GB2312" w:hAnsi="宋体" w:cs="Arial" w:hint="eastAsia"/>
                <w:color w:val="000000"/>
                <w:sz w:val="24"/>
              </w:rPr>
              <w:t>显示上传和下载的文件历史记录；</w:t>
            </w:r>
          </w:p>
          <w:p w14:paraId="564EF4ED"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17.导入文件共享：</w:t>
            </w:r>
            <w:r>
              <w:rPr>
                <w:rFonts w:ascii="仿宋_GB2312" w:eastAsia="仿宋_GB2312" w:hAnsi="宋体" w:cs="Arial" w:hint="eastAsia"/>
                <w:color w:val="000000"/>
                <w:sz w:val="24"/>
              </w:rPr>
              <w:t>支持教师直接把“我的文件”内容导入共享给班级学生；</w:t>
            </w:r>
          </w:p>
          <w:p w14:paraId="2E16FEF1"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18.黑屏管控：</w:t>
            </w:r>
            <w:r>
              <w:rPr>
                <w:rFonts w:ascii="仿宋_GB2312" w:eastAsia="仿宋_GB2312" w:hAnsi="宋体" w:cs="Arial" w:hint="eastAsia"/>
                <w:color w:val="000000"/>
                <w:sz w:val="24"/>
              </w:rPr>
              <w:t>教师可以选定学生执行黑屏操作；</w:t>
            </w:r>
          </w:p>
          <w:p w14:paraId="433F2B08"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19.离线自动黑屏：</w:t>
            </w:r>
            <w:r>
              <w:rPr>
                <w:rFonts w:ascii="仿宋_GB2312" w:eastAsia="仿宋_GB2312" w:hAnsi="宋体" w:cs="Arial" w:hint="eastAsia"/>
                <w:color w:val="000000"/>
                <w:sz w:val="24"/>
              </w:rPr>
              <w:t>支持教师统一配置授课是否开启离线黑屏；</w:t>
            </w:r>
          </w:p>
          <w:p w14:paraId="6962B6AF"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hint="eastAsia"/>
                <w:b/>
                <w:bCs/>
                <w:color w:val="000000"/>
                <w:sz w:val="24"/>
              </w:rPr>
              <w:t>20.设备环境检测：</w:t>
            </w:r>
            <w:r>
              <w:rPr>
                <w:rFonts w:ascii="仿宋_GB2312" w:eastAsia="仿宋_GB2312" w:hAnsi="宋体" w:cs="Arial" w:hint="eastAsia"/>
                <w:color w:val="000000"/>
                <w:sz w:val="24"/>
              </w:rPr>
              <w:t>开始授课后，若学生设备离线，支持自动在教师端显示离线的设备总量以及对应离线的设备IP；</w:t>
            </w:r>
          </w:p>
          <w:p w14:paraId="0B073D2E" w14:textId="77777777" w:rsidR="009E7B7D" w:rsidRDefault="00C83904">
            <w:pPr>
              <w:rPr>
                <w:color w:val="000000"/>
              </w:rPr>
            </w:pPr>
            <w:r>
              <w:rPr>
                <w:rFonts w:ascii="仿宋_GB2312" w:eastAsia="仿宋_GB2312" w:hAnsi="宋体" w:cs="Arial" w:hint="eastAsia"/>
                <w:color w:val="000000"/>
                <w:sz w:val="24"/>
              </w:rPr>
              <w:t>21.学生画面监看：教师机可以监视全体、单一学生机的实时画面。</w:t>
            </w:r>
          </w:p>
          <w:p w14:paraId="2FC2CCE0" w14:textId="77777777" w:rsidR="009E7B7D" w:rsidRDefault="00C83904">
            <w:pPr>
              <w:pStyle w:val="4"/>
              <w:spacing w:before="0" w:after="0" w:line="240" w:lineRule="auto"/>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二、外设管理软件</w:t>
            </w:r>
          </w:p>
          <w:p w14:paraId="5F3A8BEF" w14:textId="77777777" w:rsidR="009E7B7D" w:rsidRDefault="00C83904">
            <w:pPr>
              <w:widowControl/>
              <w:jc w:val="left"/>
              <w:rPr>
                <w:rFonts w:ascii="仿宋_GB2312" w:eastAsia="仿宋_GB2312" w:hAnsi="宋体" w:cs="Arial"/>
                <w:b/>
                <w:bCs/>
                <w:color w:val="000000"/>
                <w:sz w:val="24"/>
              </w:rPr>
            </w:pPr>
            <w:r>
              <w:rPr>
                <w:rFonts w:ascii="仿宋_GB2312" w:eastAsia="仿宋_GB2312" w:hAnsi="宋体" w:cs="Arial" w:hint="eastAsia"/>
                <w:b/>
                <w:bCs/>
                <w:color w:val="000000"/>
                <w:sz w:val="24"/>
              </w:rPr>
              <w:t>（一）管理系统设计</w:t>
            </w:r>
          </w:p>
          <w:p w14:paraId="64173281"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1.在配置管理平台使用终端设备时，支持多种身份识别方式，支持通过账号登录、手机扫码登录、无账号访客登录；</w:t>
            </w:r>
          </w:p>
          <w:p w14:paraId="68F9612B"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2.支持断网使用，即在终端设备网络中断或管理平台连接中断时，正在操作的教学业务不受影响，依然可使用当前云桌面镜像继续开展业务，打开的程序也不会中断，保障业务连续性；</w:t>
            </w:r>
          </w:p>
          <w:p w14:paraId="42119473"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 xml:space="preserve">3.账号互通：在配置管理平台使用终端设备时，支持统一互通的用户身份认证服务，账号登录进入云桌面镜像后，打开教学白板软件、学生行为评价软件的教学应用工具时无需再次输入账号密码重复登录； </w:t>
            </w:r>
          </w:p>
          <w:p w14:paraId="3778D3D9"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4.支持终端设备运行时无需运行独立的虚拟化系统，终端设备配置的IP与进入云桌面镜像后的IP能够保持一致，同一个终端无需使用多个IP，简化运维管理与网络规划复杂度；</w:t>
            </w:r>
          </w:p>
          <w:p w14:paraId="3163FE08"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5.支持在终端设备部署多个云桌面镜像切换使用，支持Windows、UOS、KylinOS、Ubuntu等桌面操作系统的云桌面镜像支持国产化操作系统的使用，包括但不限于UOS、银河麒麟；</w:t>
            </w:r>
          </w:p>
          <w:p w14:paraId="64153658"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6.支持在无法进入操作系统的情况下，快速恢复操作系统的使用，无需依赖网络、服务器、以及还原类软件；</w:t>
            </w:r>
          </w:p>
          <w:p w14:paraId="1CD2CC13"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7.支持包括Windows、统信、麒麟云桌面镜像，在对应云桌面镜像系统中查看设备的CPU型号、GPU型号、系</w:t>
            </w:r>
            <w:r>
              <w:rPr>
                <w:rFonts w:ascii="仿宋_GB2312" w:eastAsia="仿宋_GB2312" w:hAnsi="宋体" w:cs="Arial"/>
                <w:color w:val="000000"/>
                <w:sz w:val="24"/>
              </w:rPr>
              <w:lastRenderedPageBreak/>
              <w:t>统型号、BIOS版本等系统信息显示与终端物理设备一致；</w:t>
            </w:r>
          </w:p>
          <w:p w14:paraId="5DEBC347" w14:textId="77777777" w:rsidR="009E7B7D" w:rsidRDefault="00C83904">
            <w:pPr>
              <w:widowControl/>
              <w:spacing w:line="276" w:lineRule="auto"/>
              <w:jc w:val="left"/>
              <w:rPr>
                <w:rFonts w:ascii="仿宋_GB2312" w:eastAsia="仿宋_GB2312" w:hAnsi="宋体" w:cs="Arial"/>
                <w:b/>
                <w:bCs/>
                <w:color w:val="000000"/>
                <w:sz w:val="24"/>
              </w:rPr>
            </w:pPr>
            <w:r>
              <w:rPr>
                <w:rFonts w:ascii="仿宋_GB2312" w:eastAsia="仿宋_GB2312" w:hAnsi="宋体" w:cs="Arial"/>
                <w:color w:val="000000"/>
                <w:sz w:val="24"/>
              </w:rPr>
              <w:t>8.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p>
          <w:p w14:paraId="38AF547C" w14:textId="77777777" w:rsidR="009E7B7D" w:rsidRDefault="00C83904">
            <w:pPr>
              <w:widowControl/>
              <w:spacing w:line="276" w:lineRule="auto"/>
              <w:jc w:val="left"/>
              <w:rPr>
                <w:rFonts w:ascii="仿宋_GB2312" w:eastAsia="仿宋_GB2312" w:hAnsi="宋体" w:cs="Arial"/>
                <w:b/>
                <w:bCs/>
                <w:color w:val="000000"/>
                <w:sz w:val="24"/>
              </w:rPr>
            </w:pPr>
            <w:r>
              <w:rPr>
                <w:rFonts w:ascii="仿宋_GB2312" w:eastAsia="仿宋_GB2312" w:hAnsi="宋体" w:cs="Arial" w:hint="eastAsia"/>
                <w:b/>
                <w:bCs/>
                <w:color w:val="000000"/>
                <w:sz w:val="24"/>
              </w:rPr>
              <w:t>（二）管理平台设计</w:t>
            </w:r>
          </w:p>
          <w:p w14:paraId="3948DCC8"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1.管理平台采用B/S架构，中文图形化操作界面；无需本地额外部署服务器等设备，通过浏览器打开即可运维管理云桌面终端设备，支持手机扫码登录/账号密码登录完成鉴权；</w:t>
            </w:r>
          </w:p>
          <w:p w14:paraId="3B4AC64A"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2.具备基于广域网统一纳管多分支机构云桌面的能力，支持三层网络、多校区等复杂网络环境安装；</w:t>
            </w:r>
          </w:p>
          <w:p w14:paraId="3EA5D25C"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3.基于Web浏览器，提供用户统一登录认证功能，包括：手机号码注册、登录、忘记密码、扫码登录、账号管理功能；</w:t>
            </w:r>
          </w:p>
          <w:p w14:paraId="7A83E637"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4.支持PC终端设备与云桌面终端设备统一管理，支持在同一个设备分组中添加不同类型的PC和云桌面设备，并支持对选择的PC和云桌面设备的批量操作；</w:t>
            </w:r>
          </w:p>
          <w:p w14:paraId="3123C12B"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5.支持查看全部设备和分组下设备的运行状态，包括CPU、内存、磁盘的使用率，CPU温度，实时上下行网速与上下行网络流量；</w:t>
            </w:r>
          </w:p>
          <w:p w14:paraId="43B66BC2"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6.硬件资产管理：收集平台中所有云桌面终端和PC终端的硬件配置与状态信息，包括终端名称、主板型号、CPU型号、内存容量、最近运行时间、硬盘信息等；</w:t>
            </w:r>
          </w:p>
          <w:p w14:paraId="4850C2D9"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7.支持终端发现，无需安装插件或程序，仅通过浏览器即可扫描局域网内可访问互联网的终端设备进行批量配置，包括关联学校、关联分组、设置名称、配置网络；</w:t>
            </w:r>
          </w:p>
          <w:p w14:paraId="5D4FE2B6"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8.支持增强终端发现，安装插件后通过浏览器即可扫描局域网内不可访问互联网的终端设备进行批量配置，包括关联学校、关联分组、设置名称、配置网络；</w:t>
            </w:r>
          </w:p>
          <w:p w14:paraId="5CB93ED3"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9.支持远程管理终端设备，通过管理平台进行开机、关机、重启、还原、初始化、删除、配置更改、硬件信息查看、桌面运行状态查看等；</w:t>
            </w:r>
          </w:p>
          <w:p w14:paraId="49AC1545"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10.支持终端设备分组管理，支持按照楼栋、楼层、教室、小组等范围进行终端分组划分管理，支持在终端组</w:t>
            </w:r>
            <w:r>
              <w:rPr>
                <w:rFonts w:ascii="仿宋_GB2312" w:eastAsia="仿宋_GB2312" w:hAnsi="宋体" w:cs="Arial"/>
                <w:color w:val="000000"/>
                <w:sz w:val="24"/>
              </w:rPr>
              <w:lastRenderedPageBreak/>
              <w:t>中添加不同型号的终端设备，支持为终端组添加不同的云桌面镜像，统一管理多台终端；同时能够实现对独立分组中的教师终端分别进行配置和管理；</w:t>
            </w:r>
          </w:p>
          <w:p w14:paraId="69B8D221"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11.支持终端设备分组管理，支持在终端组中添加不同型号的终端设备，支持为分组启用座位编号管理；</w:t>
            </w:r>
          </w:p>
          <w:p w14:paraId="72622290"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 xml:space="preserve">12.支持批量修改计算机名、IP地址；支持对使用Windows系统的终端，统一设置群组的计算机名，也支持单独设置群组内某一终端的计算机名； </w:t>
            </w:r>
          </w:p>
          <w:p w14:paraId="39D4E1B4"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13.支持终端批量配置，通过管理平台批量修改终端设备的所属组织（学校、校区）、设备名称、网络IP、上电自启BIOS配置、时间自动同步等设置，无需逐台配置；</w:t>
            </w:r>
          </w:p>
          <w:p w14:paraId="36E385BE"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14.支持日志信息管理，对终端、镜像等操作信息进行汇总，方便对常见问题的判断追查；支持保留桌面下发记录，包括终端名称，镜像名称，状态等信息；</w:t>
            </w:r>
          </w:p>
          <w:p w14:paraId="518E8B36"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p>
          <w:p w14:paraId="647F7181"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16.支持通过账号登录、手机扫码登录、无账号访客登录启动的云桌面镜像均可访问公共数据分区（D盘）；</w:t>
            </w:r>
          </w:p>
          <w:p w14:paraId="0832485E"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17.支持终端云桌面系统升级，开启自动升级后，终端自动下载最新的终端版本并升级安装；</w:t>
            </w:r>
          </w:p>
          <w:p w14:paraId="0C0F0436"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18.可由管理平台指定启动镜像且多个镜像系统环境可快速切换；</w:t>
            </w:r>
          </w:p>
          <w:p w14:paraId="372138BA"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19.支持远程还原终端设备，在终端设备在云桌面镜像系统无法启动、系统异常时，可远程操作系统恢复；同时可选清空终端设备的公共数据分区（D盘）的数据；</w:t>
            </w:r>
          </w:p>
          <w:p w14:paraId="1089F863"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20.支持配置终端设备的使用方式统一配置，可配置成开机自动启动云桌面镜像或进入云桌面系统；</w:t>
            </w:r>
          </w:p>
          <w:p w14:paraId="180AA604"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 xml:space="preserve">21.支持配置终端设备使用鉴权方式统一配置，可配置成仅使用无账号登录、仅使用有账号登录、同时启用两种登录方式，支持同时配置不同登录方式的还原设置； </w:t>
            </w:r>
          </w:p>
          <w:p w14:paraId="6B8F95D5"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22.支持分别配置无账号登录、有账号登录方式的还原模式，开启还原后终端设备的云桌面镜像系统的使用记录与数据将不被保留；</w:t>
            </w:r>
          </w:p>
          <w:p w14:paraId="7E73F6EC"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lastRenderedPageBreak/>
              <w:t>23.支持策略生命周期管理，包括新建、删除、启用、停用；</w:t>
            </w:r>
          </w:p>
          <w:p w14:paraId="41D4C753"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24.支持设备计划关机，支持按照全部设备、指定分组、指定设备，设置终端关机操作，并可设置某时间单次执行或周期循环执行；</w:t>
            </w:r>
          </w:p>
          <w:p w14:paraId="1AEFA448"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25.支持一键打开管理平台的帮助手册；</w:t>
            </w:r>
          </w:p>
          <w:p w14:paraId="767E0B8F"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26.提供组织管理员管理功能，包括：管理员添加、移除和转移，同时支持设置管理员的管理权限，包括：组织管理，系统管理员管理，角色权限，工作台配置，应用管理，区域语言和操作日志；</w:t>
            </w:r>
          </w:p>
          <w:p w14:paraId="5C8E6FFF"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 xml:space="preserve">27. </w:t>
            </w:r>
            <w:r>
              <w:rPr>
                <w:rFonts w:ascii="仿宋_GB2312" w:eastAsia="仿宋_GB2312" w:hAnsi="宋体" w:cs="Arial" w:hint="eastAsia"/>
                <w:color w:val="000000"/>
                <w:sz w:val="24"/>
              </w:rPr>
              <w:t>教职工管理：支持管理员手动添加教职工，教职工信息包括：教工号，姓名，手机号码，角色，管理范围；添加方式包括：</w:t>
            </w:r>
            <w:r>
              <w:rPr>
                <w:rFonts w:ascii="仿宋_GB2312" w:eastAsia="仿宋_GB2312" w:hAnsi="宋体" w:cs="Arial"/>
                <w:color w:val="000000"/>
                <w:sz w:val="24"/>
              </w:rPr>
              <w:t>Excel批量导入，批量复制，手动添加；支持导出，查询，删除教职工；教职工支持设置部门组织架构，支持多级组织架构，支持在组织架构节点上导入用户；</w:t>
            </w:r>
          </w:p>
          <w:p w14:paraId="5F6B7E00"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28.支持学校自定义角色组，针对角色可设置功能权限；支持自定义角色的管理范围；</w:t>
            </w:r>
          </w:p>
          <w:p w14:paraId="39CDA336" w14:textId="77777777" w:rsidR="009E7B7D" w:rsidRDefault="00C83904">
            <w:pPr>
              <w:widowControl/>
              <w:spacing w:line="276" w:lineRule="auto"/>
              <w:jc w:val="left"/>
              <w:rPr>
                <w:rFonts w:ascii="仿宋_GB2312" w:eastAsia="仿宋_GB2312" w:hAnsi="宋体" w:cs="Arial"/>
                <w:color w:val="000000"/>
                <w:sz w:val="24"/>
              </w:rPr>
            </w:pPr>
            <w:r>
              <w:rPr>
                <w:rFonts w:ascii="仿宋_GB2312" w:eastAsia="仿宋_GB2312" w:hAnsi="宋体" w:cs="Arial"/>
                <w:color w:val="000000"/>
                <w:sz w:val="24"/>
              </w:rPr>
              <w:t>29.支持管理多种架构的终端设备，无需部署服务器即可管理包括国产化终端、X86终端、ARM终端；支持受管理的终端启动国产化操作系统且断网可用；支持受管理的终端使用手机扫码登录、网络诊断等功能；</w:t>
            </w:r>
          </w:p>
          <w:p w14:paraId="20FB26F6" w14:textId="77777777" w:rsidR="009E7B7D" w:rsidRDefault="00C83904">
            <w:pPr>
              <w:widowControl/>
              <w:spacing w:line="276" w:lineRule="auto"/>
              <w:jc w:val="left"/>
              <w:rPr>
                <w:rFonts w:ascii="仿宋_GB2312" w:eastAsia="仿宋_GB2312" w:hAnsi="仿宋_GB2312" w:cs="仿宋_GB2312"/>
                <w:color w:val="000000"/>
                <w:sz w:val="24"/>
              </w:rPr>
            </w:pPr>
            <w:r>
              <w:rPr>
                <w:rFonts w:ascii="仿宋_GB2312" w:eastAsia="仿宋_GB2312" w:hAnsi="宋体" w:cs="Arial"/>
                <w:color w:val="000000"/>
                <w:sz w:val="24"/>
              </w:rPr>
              <w:t>30.支持同一分组中的不同设备，分别设置不同的登录模式和还原策略。</w:t>
            </w:r>
          </w:p>
        </w:tc>
        <w:tc>
          <w:tcPr>
            <w:tcW w:w="992" w:type="dxa"/>
            <w:tcBorders>
              <w:top w:val="single" w:sz="4" w:space="0" w:color="auto"/>
              <w:left w:val="single" w:sz="4" w:space="0" w:color="auto"/>
              <w:bottom w:val="single" w:sz="4" w:space="0" w:color="auto"/>
              <w:right w:val="single" w:sz="4" w:space="0" w:color="auto"/>
            </w:tcBorders>
            <w:vAlign w:val="center"/>
          </w:tcPr>
          <w:p w14:paraId="5E1264C3" w14:textId="77777777" w:rsidR="009E7B7D" w:rsidRDefault="00C83904">
            <w:pPr>
              <w:spacing w:line="276" w:lineRule="auto"/>
              <w:ind w:left="420" w:hanging="420"/>
              <w:jc w:val="center"/>
              <w:rPr>
                <w:rFonts w:ascii="仿宋_GB2312" w:eastAsia="仿宋_GB2312" w:hAnsi="仿宋_GB2312" w:cs="仿宋_GB2312"/>
                <w:color w:val="FF0000"/>
                <w:sz w:val="24"/>
              </w:rPr>
            </w:pPr>
            <w:r>
              <w:rPr>
                <w:rFonts w:ascii="仿宋_GB2312" w:eastAsia="仿宋_GB2312" w:hAnsi="仿宋_GB2312" w:cs="仿宋_GB2312" w:hint="eastAsia"/>
                <w:sz w:val="24"/>
              </w:rPr>
              <w:lastRenderedPageBreak/>
              <w:t>2套</w:t>
            </w:r>
          </w:p>
        </w:tc>
      </w:tr>
      <w:tr w:rsidR="009E7B7D" w14:paraId="5F11284C" w14:textId="77777777">
        <w:trPr>
          <w:trHeight w:val="498"/>
        </w:trPr>
        <w:tc>
          <w:tcPr>
            <w:tcW w:w="725" w:type="dxa"/>
            <w:tcBorders>
              <w:top w:val="single" w:sz="4" w:space="0" w:color="auto"/>
              <w:left w:val="single" w:sz="4" w:space="0" w:color="auto"/>
              <w:bottom w:val="single" w:sz="4" w:space="0" w:color="auto"/>
              <w:right w:val="single" w:sz="4" w:space="0" w:color="auto"/>
            </w:tcBorders>
            <w:vAlign w:val="center"/>
          </w:tcPr>
          <w:p w14:paraId="452929D4"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4</w:t>
            </w:r>
          </w:p>
        </w:tc>
        <w:tc>
          <w:tcPr>
            <w:tcW w:w="1226" w:type="dxa"/>
            <w:tcBorders>
              <w:top w:val="single" w:sz="4" w:space="0" w:color="auto"/>
              <w:left w:val="single" w:sz="4" w:space="0" w:color="auto"/>
              <w:bottom w:val="single" w:sz="4" w:space="0" w:color="auto"/>
              <w:right w:val="single" w:sz="4" w:space="0" w:color="auto"/>
            </w:tcBorders>
            <w:vAlign w:val="center"/>
          </w:tcPr>
          <w:p w14:paraId="573695D7"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kern w:val="0"/>
                <w:sz w:val="24"/>
              </w:rPr>
              <w:t>24口千兆</w:t>
            </w:r>
            <w:r>
              <w:rPr>
                <w:rFonts w:ascii="仿宋_GB2312" w:eastAsia="仿宋_GB2312" w:hAnsi="仿宋_GB2312" w:cs="仿宋_GB2312" w:hint="eastAsia"/>
                <w:sz w:val="24"/>
              </w:rPr>
              <w:t>交换机</w:t>
            </w:r>
          </w:p>
        </w:tc>
        <w:tc>
          <w:tcPr>
            <w:tcW w:w="5954" w:type="dxa"/>
            <w:tcBorders>
              <w:top w:val="single" w:sz="4" w:space="0" w:color="auto"/>
              <w:left w:val="single" w:sz="4" w:space="0" w:color="auto"/>
              <w:bottom w:val="single" w:sz="4" w:space="0" w:color="auto"/>
              <w:right w:val="single" w:sz="4" w:space="0" w:color="auto"/>
            </w:tcBorders>
            <w:vAlign w:val="center"/>
          </w:tcPr>
          <w:p w14:paraId="641F3231"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详细参数：</w:t>
            </w:r>
          </w:p>
          <w:p w14:paraId="1BD580E2"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二层网管交换机，交换容量336Gbps，包转发率42Mpps，24口10/100/1000Mbps自适应电口交换机，固化4个SFP千兆光口，支持VLAN、ACL、端口镜像、端口聚合等功能。</w:t>
            </w:r>
          </w:p>
        </w:tc>
        <w:tc>
          <w:tcPr>
            <w:tcW w:w="992" w:type="dxa"/>
            <w:tcBorders>
              <w:top w:val="single" w:sz="4" w:space="0" w:color="auto"/>
              <w:left w:val="single" w:sz="4" w:space="0" w:color="auto"/>
              <w:bottom w:val="single" w:sz="4" w:space="0" w:color="auto"/>
              <w:right w:val="single" w:sz="4" w:space="0" w:color="auto"/>
            </w:tcBorders>
            <w:vAlign w:val="center"/>
          </w:tcPr>
          <w:p w14:paraId="68BE13F9" w14:textId="77777777" w:rsidR="009E7B7D" w:rsidRDefault="00C83904">
            <w:pPr>
              <w:spacing w:line="276" w:lineRule="auto"/>
              <w:ind w:left="420" w:hanging="420"/>
              <w:jc w:val="center"/>
              <w:rPr>
                <w:rFonts w:ascii="仿宋_GB2312" w:eastAsia="仿宋_GB2312" w:hAnsi="仿宋_GB2312" w:cs="仿宋_GB2312"/>
                <w:sz w:val="24"/>
              </w:rPr>
            </w:pPr>
            <w:r>
              <w:rPr>
                <w:rFonts w:ascii="仿宋_GB2312" w:eastAsia="仿宋_GB2312" w:hAnsi="仿宋_GB2312" w:cs="仿宋_GB2312" w:hint="eastAsia"/>
                <w:sz w:val="24"/>
              </w:rPr>
              <w:t>6台</w:t>
            </w:r>
          </w:p>
        </w:tc>
      </w:tr>
      <w:tr w:rsidR="009E7B7D" w14:paraId="62DF6CF0" w14:textId="77777777">
        <w:trPr>
          <w:trHeight w:val="498"/>
        </w:trPr>
        <w:tc>
          <w:tcPr>
            <w:tcW w:w="725" w:type="dxa"/>
            <w:tcBorders>
              <w:top w:val="single" w:sz="4" w:space="0" w:color="auto"/>
              <w:left w:val="single" w:sz="4" w:space="0" w:color="auto"/>
              <w:bottom w:val="single" w:sz="4" w:space="0" w:color="auto"/>
              <w:right w:val="single" w:sz="4" w:space="0" w:color="auto"/>
            </w:tcBorders>
            <w:vAlign w:val="center"/>
          </w:tcPr>
          <w:p w14:paraId="3043DA94"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1226" w:type="dxa"/>
            <w:tcBorders>
              <w:top w:val="single" w:sz="4" w:space="0" w:color="auto"/>
              <w:left w:val="single" w:sz="4" w:space="0" w:color="auto"/>
              <w:bottom w:val="single" w:sz="4" w:space="0" w:color="auto"/>
              <w:right w:val="single" w:sz="4" w:space="0" w:color="auto"/>
            </w:tcBorders>
            <w:vAlign w:val="center"/>
          </w:tcPr>
          <w:p w14:paraId="362539FB"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挂墙式机柜</w:t>
            </w:r>
          </w:p>
        </w:tc>
        <w:tc>
          <w:tcPr>
            <w:tcW w:w="5954" w:type="dxa"/>
            <w:tcBorders>
              <w:top w:val="single" w:sz="4" w:space="0" w:color="auto"/>
              <w:left w:val="single" w:sz="4" w:space="0" w:color="auto"/>
              <w:bottom w:val="single" w:sz="4" w:space="0" w:color="auto"/>
              <w:right w:val="single" w:sz="4" w:space="0" w:color="auto"/>
            </w:tcBorders>
            <w:vAlign w:val="center"/>
          </w:tcPr>
          <w:p w14:paraId="4D2E2055"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详细参数：</w:t>
            </w:r>
          </w:p>
          <w:p w14:paraId="7D9B4806" w14:textId="77777777" w:rsidR="009E7B7D" w:rsidRDefault="00C83904">
            <w:pPr>
              <w:rPr>
                <w:rFonts w:ascii="仿宋_GB2312" w:eastAsia="仿宋_GB2312" w:hAnsi="仿宋_GB2312" w:cs="仿宋_GB2312"/>
                <w:sz w:val="24"/>
              </w:rPr>
            </w:pPr>
            <w:r>
              <w:rPr>
                <w:rFonts w:ascii="仿宋_GB2312" w:eastAsia="仿宋_GB2312" w:hAnsi="仿宋_GB2312" w:cs="仿宋_GB2312" w:hint="eastAsia"/>
                <w:sz w:val="24"/>
              </w:rPr>
              <w:t>1.12U标准机柜，带风扇。</w:t>
            </w:r>
          </w:p>
          <w:p w14:paraId="492704A4" w14:textId="483363B4" w:rsidR="009E7B7D" w:rsidRDefault="00C83904">
            <w:pPr>
              <w:snapToGrid w:val="0"/>
              <w:spacing w:line="280" w:lineRule="exact"/>
              <w:rPr>
                <w:rFonts w:ascii="仿宋_GB2312" w:eastAsia="仿宋_GB2312" w:hAnsi="仿宋_GB2312" w:cs="仿宋_GB2312"/>
                <w:strike/>
                <w:sz w:val="24"/>
              </w:rPr>
            </w:pPr>
            <w:r>
              <w:rPr>
                <w:rFonts w:ascii="仿宋_GB2312" w:eastAsia="仿宋_GB2312" w:hAnsi="仿宋_GB2312" w:cs="仿宋_GB2312" w:hint="eastAsia"/>
                <w:sz w:val="24"/>
              </w:rPr>
              <w:t>2.规格：≥550mm（W）×450mm（D）×620mm（H）</w:t>
            </w:r>
          </w:p>
          <w:p w14:paraId="78E9E828" w14:textId="77777777" w:rsidR="009E7B7D" w:rsidRDefault="00C83904">
            <w:pPr>
              <w:snapToGrid w:val="0"/>
              <w:spacing w:line="280" w:lineRule="exact"/>
              <w:rPr>
                <w:rFonts w:ascii="仿宋_GB2312" w:eastAsia="仿宋_GB2312" w:hAnsi="仿宋_GB2312" w:cs="仿宋_GB2312"/>
                <w:sz w:val="24"/>
              </w:rPr>
            </w:pPr>
            <w:r>
              <w:rPr>
                <w:rFonts w:ascii="仿宋_GB2312" w:eastAsia="仿宋_GB2312" w:hAnsi="仿宋_GB2312" w:cs="仿宋_GB2312" w:hint="eastAsia"/>
                <w:sz w:val="24"/>
              </w:rPr>
              <w:t>3.采用高强度的</w:t>
            </w:r>
            <w:r>
              <w:rPr>
                <w:rFonts w:ascii="仿宋_GB2312" w:eastAsia="仿宋_GB2312" w:hAnsi="仿宋_GB2312" w:cs="仿宋_GB2312" w:hint="eastAsia"/>
                <w:color w:val="000000"/>
                <w:sz w:val="24"/>
              </w:rPr>
              <w:t>优质冷轧钢板</w:t>
            </w:r>
            <w:r>
              <w:rPr>
                <w:rFonts w:ascii="仿宋_GB2312" w:eastAsia="仿宋_GB2312" w:hAnsi="仿宋_GB2312" w:cs="仿宋_GB2312" w:hint="eastAsia"/>
                <w:sz w:val="24"/>
              </w:rPr>
              <w:t>，机柜主体骨架材料厚度≥1.0mm,其它材料厚度≥0.8mm。</w:t>
            </w:r>
          </w:p>
          <w:p w14:paraId="407C4BE7" w14:textId="77777777" w:rsidR="009E7B7D" w:rsidRDefault="00C83904">
            <w:pPr>
              <w:snapToGrid w:val="0"/>
              <w:spacing w:line="280" w:lineRule="exact"/>
              <w:rPr>
                <w:rFonts w:ascii="仿宋_GB2312" w:eastAsia="仿宋_GB2312" w:hAnsi="仿宋_GB2312" w:cs="仿宋_GB2312"/>
                <w:sz w:val="24"/>
              </w:rPr>
            </w:pPr>
            <w:r>
              <w:rPr>
                <w:rFonts w:ascii="仿宋_GB2312" w:eastAsia="仿宋_GB2312" w:hAnsi="仿宋_GB2312" w:cs="仿宋_GB2312" w:hint="eastAsia"/>
                <w:sz w:val="24"/>
              </w:rPr>
              <w:t>4.机柜设计底部走线方式，顶、底预留进线孔。</w:t>
            </w:r>
          </w:p>
        </w:tc>
        <w:tc>
          <w:tcPr>
            <w:tcW w:w="992" w:type="dxa"/>
            <w:tcBorders>
              <w:top w:val="single" w:sz="4" w:space="0" w:color="auto"/>
              <w:left w:val="single" w:sz="4" w:space="0" w:color="auto"/>
              <w:bottom w:val="single" w:sz="4" w:space="0" w:color="auto"/>
              <w:right w:val="single" w:sz="4" w:space="0" w:color="auto"/>
            </w:tcBorders>
            <w:vAlign w:val="center"/>
          </w:tcPr>
          <w:p w14:paraId="7B78C30B" w14:textId="77777777" w:rsidR="009E7B7D" w:rsidRDefault="00C83904">
            <w:pPr>
              <w:spacing w:line="276" w:lineRule="auto"/>
              <w:ind w:left="420" w:hanging="420"/>
              <w:jc w:val="center"/>
              <w:rPr>
                <w:rFonts w:ascii="仿宋_GB2312" w:eastAsia="仿宋_GB2312" w:hAnsi="仿宋_GB2312" w:cs="仿宋_GB2312"/>
                <w:color w:val="FF0000"/>
                <w:sz w:val="24"/>
              </w:rPr>
            </w:pPr>
            <w:r>
              <w:rPr>
                <w:rFonts w:ascii="仿宋_GB2312" w:eastAsia="仿宋_GB2312" w:hAnsi="仿宋_GB2312" w:cs="仿宋_GB2312" w:hint="eastAsia"/>
                <w:color w:val="000000"/>
                <w:kern w:val="0"/>
                <w:sz w:val="24"/>
                <w:lang w:bidi="ar"/>
              </w:rPr>
              <w:t>2个</w:t>
            </w:r>
          </w:p>
        </w:tc>
      </w:tr>
      <w:tr w:rsidR="009E7B7D" w14:paraId="55145685" w14:textId="77777777">
        <w:trPr>
          <w:trHeight w:val="498"/>
        </w:trPr>
        <w:tc>
          <w:tcPr>
            <w:tcW w:w="725" w:type="dxa"/>
            <w:tcBorders>
              <w:top w:val="single" w:sz="4" w:space="0" w:color="auto"/>
              <w:left w:val="single" w:sz="4" w:space="0" w:color="auto"/>
              <w:bottom w:val="single" w:sz="4" w:space="0" w:color="auto"/>
              <w:right w:val="single" w:sz="4" w:space="0" w:color="auto"/>
            </w:tcBorders>
            <w:vAlign w:val="center"/>
          </w:tcPr>
          <w:p w14:paraId="30631B6A"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1226" w:type="dxa"/>
            <w:tcBorders>
              <w:top w:val="single" w:sz="4" w:space="0" w:color="auto"/>
              <w:left w:val="single" w:sz="4" w:space="0" w:color="auto"/>
              <w:bottom w:val="single" w:sz="4" w:space="0" w:color="auto"/>
              <w:right w:val="single" w:sz="4" w:space="0" w:color="auto"/>
            </w:tcBorders>
            <w:vAlign w:val="center"/>
          </w:tcPr>
          <w:p w14:paraId="651F7E62"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电脑桌</w:t>
            </w:r>
          </w:p>
        </w:tc>
        <w:tc>
          <w:tcPr>
            <w:tcW w:w="5954" w:type="dxa"/>
            <w:tcBorders>
              <w:top w:val="single" w:sz="4" w:space="0" w:color="auto"/>
              <w:left w:val="single" w:sz="4" w:space="0" w:color="auto"/>
              <w:bottom w:val="single" w:sz="4" w:space="0" w:color="auto"/>
              <w:right w:val="single" w:sz="4" w:space="0" w:color="auto"/>
            </w:tcBorders>
            <w:vAlign w:val="center"/>
          </w:tcPr>
          <w:p w14:paraId="04405D62"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详细参数：</w:t>
            </w:r>
          </w:p>
          <w:p w14:paraId="344B1BAB" w14:textId="77777777" w:rsidR="009E7B7D" w:rsidRDefault="00C83904">
            <w:pPr>
              <w:spacing w:line="280" w:lineRule="exact"/>
              <w:rPr>
                <w:rFonts w:ascii="仿宋_GB2312" w:eastAsia="仿宋_GB2312" w:hAnsi="仿宋_GB2312" w:cs="仿宋_GB2312"/>
                <w:sz w:val="24"/>
              </w:rPr>
            </w:pPr>
            <w:r>
              <w:rPr>
                <w:rFonts w:ascii="仿宋_GB2312" w:eastAsia="仿宋_GB2312" w:hAnsi="仿宋_GB2312" w:cs="仿宋_GB2312" w:hint="eastAsia"/>
                <w:kern w:val="0"/>
                <w:sz w:val="24"/>
              </w:rPr>
              <w:t>材料：全部材料采用高密中纤板，三聚氰胺贴面。颜色：灰白色。参考尺寸：长宽高</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1200</w:t>
            </w:r>
            <w:r>
              <w:rPr>
                <w:rFonts w:ascii="仿宋_GB2312" w:eastAsia="仿宋_GB2312" w:hAnsi="仿宋_GB2312" w:cs="仿宋_GB2312" w:hint="eastAsia"/>
                <w:sz w:val="24"/>
              </w:rPr>
              <w:t>mm</w:t>
            </w:r>
            <w:r>
              <w:rPr>
                <w:rFonts w:ascii="仿宋_GB2312" w:eastAsia="仿宋_GB2312" w:hAnsi="仿宋_GB2312" w:cs="仿宋_GB2312" w:hint="eastAsia"/>
                <w:kern w:val="0"/>
                <w:sz w:val="24"/>
              </w:rPr>
              <w:t>×600</w:t>
            </w:r>
            <w:r>
              <w:rPr>
                <w:rFonts w:ascii="仿宋_GB2312" w:eastAsia="仿宋_GB2312" w:hAnsi="仿宋_GB2312" w:cs="仿宋_GB2312" w:hint="eastAsia"/>
                <w:sz w:val="24"/>
              </w:rPr>
              <w:t>mm</w:t>
            </w:r>
            <w:r>
              <w:rPr>
                <w:rFonts w:ascii="仿宋_GB2312" w:eastAsia="仿宋_GB2312" w:hAnsi="仿宋_GB2312" w:cs="仿宋_GB2312" w:hint="eastAsia"/>
                <w:kern w:val="0"/>
                <w:sz w:val="24"/>
              </w:rPr>
              <w:t>×700㎜。双人位，无键盘托盘。边缘做圆角处理。按教室实际情况定制。由学校选择配置显示器固定卡槽。</w:t>
            </w:r>
            <w:r>
              <w:rPr>
                <w:rFonts w:ascii="仿宋_GB2312" w:eastAsia="仿宋_GB2312" w:hAnsi="仿宋_GB2312" w:cs="仿宋_GB2312" w:hint="eastAsia"/>
                <w:sz w:val="24"/>
              </w:rPr>
              <w:t>摆放位置需校方书面确认。</w:t>
            </w:r>
          </w:p>
        </w:tc>
        <w:tc>
          <w:tcPr>
            <w:tcW w:w="992" w:type="dxa"/>
            <w:tcBorders>
              <w:top w:val="single" w:sz="4" w:space="0" w:color="auto"/>
              <w:left w:val="single" w:sz="4" w:space="0" w:color="auto"/>
              <w:bottom w:val="single" w:sz="4" w:space="0" w:color="auto"/>
              <w:right w:val="single" w:sz="4" w:space="0" w:color="auto"/>
            </w:tcBorders>
            <w:vAlign w:val="center"/>
          </w:tcPr>
          <w:p w14:paraId="40714943" w14:textId="77777777" w:rsidR="009E7B7D" w:rsidRDefault="00C83904">
            <w:pPr>
              <w:spacing w:line="276" w:lineRule="auto"/>
              <w:ind w:left="420" w:hanging="420"/>
              <w:jc w:val="center"/>
              <w:rPr>
                <w:rFonts w:ascii="仿宋_GB2312" w:eastAsia="仿宋_GB2312" w:hAnsi="仿宋_GB2312" w:cs="仿宋_GB2312"/>
                <w:color w:val="FF0000"/>
                <w:sz w:val="24"/>
              </w:rPr>
            </w:pPr>
            <w:r>
              <w:rPr>
                <w:rFonts w:ascii="仿宋_GB2312" w:eastAsia="仿宋_GB2312" w:hAnsi="仿宋_GB2312" w:cs="仿宋_GB2312" w:hint="eastAsia"/>
                <w:color w:val="000000"/>
                <w:kern w:val="0"/>
                <w:sz w:val="24"/>
                <w:lang w:bidi="ar"/>
              </w:rPr>
              <w:t>60张</w:t>
            </w:r>
          </w:p>
        </w:tc>
      </w:tr>
      <w:tr w:rsidR="009E7B7D" w14:paraId="25FDC748"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08481B97"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7</w:t>
            </w:r>
          </w:p>
        </w:tc>
        <w:tc>
          <w:tcPr>
            <w:tcW w:w="1226" w:type="dxa"/>
            <w:tcBorders>
              <w:top w:val="single" w:sz="4" w:space="0" w:color="auto"/>
              <w:left w:val="single" w:sz="4" w:space="0" w:color="auto"/>
              <w:bottom w:val="single" w:sz="4" w:space="0" w:color="auto"/>
              <w:right w:val="single" w:sz="4" w:space="0" w:color="auto"/>
            </w:tcBorders>
            <w:vAlign w:val="center"/>
          </w:tcPr>
          <w:p w14:paraId="51571937"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kern w:val="0"/>
                <w:sz w:val="24"/>
              </w:rPr>
              <w:t>电脑凳</w:t>
            </w:r>
          </w:p>
        </w:tc>
        <w:tc>
          <w:tcPr>
            <w:tcW w:w="5954" w:type="dxa"/>
            <w:tcBorders>
              <w:top w:val="single" w:sz="4" w:space="0" w:color="auto"/>
              <w:left w:val="single" w:sz="4" w:space="0" w:color="auto"/>
              <w:bottom w:val="single" w:sz="4" w:space="0" w:color="auto"/>
              <w:right w:val="single" w:sz="4" w:space="0" w:color="auto"/>
            </w:tcBorders>
            <w:vAlign w:val="center"/>
          </w:tcPr>
          <w:p w14:paraId="156F3703"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详细参数：</w:t>
            </w:r>
          </w:p>
          <w:p w14:paraId="669E345F" w14:textId="77777777" w:rsidR="009E7B7D" w:rsidRDefault="00C83904">
            <w:pPr>
              <w:spacing w:line="2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参考尺寸：</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长320mm*宽240mm*高430mm</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小方凳，双管塑钢凳，环保油漆，优质五金配件，边缘做圆角处理。</w:t>
            </w:r>
          </w:p>
        </w:tc>
        <w:tc>
          <w:tcPr>
            <w:tcW w:w="992" w:type="dxa"/>
            <w:tcBorders>
              <w:top w:val="single" w:sz="4" w:space="0" w:color="auto"/>
              <w:left w:val="single" w:sz="4" w:space="0" w:color="auto"/>
              <w:bottom w:val="single" w:sz="4" w:space="0" w:color="auto"/>
              <w:right w:val="single" w:sz="4" w:space="0" w:color="auto"/>
            </w:tcBorders>
            <w:vAlign w:val="center"/>
          </w:tcPr>
          <w:p w14:paraId="5E4C08E3" w14:textId="77777777" w:rsidR="009E7B7D" w:rsidRDefault="00C83904">
            <w:pPr>
              <w:spacing w:line="276" w:lineRule="auto"/>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120张</w:t>
            </w:r>
          </w:p>
        </w:tc>
      </w:tr>
      <w:tr w:rsidR="009E7B7D" w14:paraId="014E87E0"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13D2CE54"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8</w:t>
            </w:r>
          </w:p>
        </w:tc>
        <w:tc>
          <w:tcPr>
            <w:tcW w:w="1226" w:type="dxa"/>
            <w:tcBorders>
              <w:top w:val="single" w:sz="4" w:space="0" w:color="auto"/>
              <w:left w:val="single" w:sz="4" w:space="0" w:color="auto"/>
              <w:bottom w:val="single" w:sz="4" w:space="0" w:color="auto"/>
              <w:right w:val="single" w:sz="4" w:space="0" w:color="auto"/>
            </w:tcBorders>
            <w:vAlign w:val="center"/>
          </w:tcPr>
          <w:p w14:paraId="194236B3"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教师讲台</w:t>
            </w:r>
          </w:p>
        </w:tc>
        <w:tc>
          <w:tcPr>
            <w:tcW w:w="5954" w:type="dxa"/>
            <w:tcBorders>
              <w:top w:val="single" w:sz="4" w:space="0" w:color="auto"/>
              <w:left w:val="single" w:sz="4" w:space="0" w:color="auto"/>
              <w:bottom w:val="single" w:sz="4" w:space="0" w:color="auto"/>
              <w:right w:val="single" w:sz="4" w:space="0" w:color="auto"/>
            </w:tcBorders>
            <w:vAlign w:val="center"/>
          </w:tcPr>
          <w:p w14:paraId="1C391DC3" w14:textId="77777777" w:rsidR="009E7B7D" w:rsidRDefault="00C83904">
            <w:pPr>
              <w:widowControl/>
              <w:jc w:val="left"/>
              <w:rPr>
                <w:rFonts w:ascii="仿宋_GB2312" w:eastAsia="仿宋_GB2312" w:hAnsi="仿宋_GB2312" w:cs="仿宋_GB2312"/>
                <w:b/>
                <w:bCs/>
                <w:sz w:val="24"/>
              </w:rPr>
            </w:pPr>
            <w:r>
              <w:rPr>
                <w:rFonts w:ascii="仿宋_GB2312" w:eastAsia="仿宋_GB2312" w:hAnsi="仿宋_GB2312" w:cs="仿宋_GB2312" w:hint="eastAsia"/>
                <w:sz w:val="24"/>
              </w:rPr>
              <w:t>详细参数</w:t>
            </w:r>
            <w:r>
              <w:rPr>
                <w:rFonts w:ascii="仿宋_GB2312" w:eastAsia="仿宋_GB2312" w:hAnsi="仿宋_GB2312" w:cs="仿宋_GB2312" w:hint="eastAsia"/>
                <w:b/>
                <w:bCs/>
                <w:sz w:val="24"/>
              </w:rPr>
              <w:t>：</w:t>
            </w:r>
          </w:p>
          <w:p w14:paraId="5637862C" w14:textId="77777777" w:rsidR="009E7B7D" w:rsidRDefault="00C83904">
            <w:pPr>
              <w:spacing w:line="280" w:lineRule="exact"/>
              <w:rPr>
                <w:rFonts w:ascii="仿宋_GB2312" w:eastAsia="仿宋_GB2312" w:hAnsi="仿宋_GB2312" w:cs="仿宋_GB2312"/>
                <w:sz w:val="24"/>
              </w:rPr>
            </w:pPr>
            <w:r>
              <w:rPr>
                <w:rFonts w:ascii="仿宋_GB2312" w:eastAsia="仿宋_GB2312" w:hAnsi="仿宋_GB2312" w:cs="仿宋_GB2312" w:hint="eastAsia"/>
                <w:kern w:val="0"/>
                <w:sz w:val="24"/>
              </w:rPr>
              <w:t>材料：全部材料采用高密中纤板，三聚氰胺贴面，键盘托盘采用下螺钉固定牢固。颜色：灰白色。参考尺寸：长宽高</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1400</w:t>
            </w:r>
            <w:r>
              <w:rPr>
                <w:rFonts w:ascii="仿宋_GB2312" w:eastAsia="仿宋_GB2312" w:hAnsi="仿宋_GB2312" w:cs="仿宋_GB2312" w:hint="eastAsia"/>
                <w:sz w:val="24"/>
              </w:rPr>
              <w:t>mm</w:t>
            </w:r>
            <w:r>
              <w:rPr>
                <w:rFonts w:ascii="仿宋_GB2312" w:eastAsia="仿宋_GB2312" w:hAnsi="仿宋_GB2312" w:cs="仿宋_GB2312" w:hint="eastAsia"/>
                <w:kern w:val="0"/>
                <w:sz w:val="24"/>
              </w:rPr>
              <w:t>×650</w:t>
            </w:r>
            <w:r>
              <w:rPr>
                <w:rFonts w:ascii="仿宋_GB2312" w:eastAsia="仿宋_GB2312" w:hAnsi="仿宋_GB2312" w:cs="仿宋_GB2312" w:hint="eastAsia"/>
                <w:sz w:val="24"/>
              </w:rPr>
              <w:t>mm</w:t>
            </w:r>
            <w:r>
              <w:rPr>
                <w:rFonts w:ascii="仿宋_GB2312" w:eastAsia="仿宋_GB2312" w:hAnsi="仿宋_GB2312" w:cs="仿宋_GB2312" w:hint="eastAsia"/>
                <w:kern w:val="0"/>
                <w:sz w:val="24"/>
              </w:rPr>
              <w:t>×700㎜。边缘做圆角处理。按教室实际情况定制。</w:t>
            </w:r>
          </w:p>
        </w:tc>
        <w:tc>
          <w:tcPr>
            <w:tcW w:w="992" w:type="dxa"/>
            <w:tcBorders>
              <w:top w:val="single" w:sz="4" w:space="0" w:color="auto"/>
              <w:left w:val="single" w:sz="4" w:space="0" w:color="auto"/>
              <w:bottom w:val="single" w:sz="4" w:space="0" w:color="auto"/>
              <w:right w:val="single" w:sz="4" w:space="0" w:color="auto"/>
            </w:tcBorders>
            <w:vAlign w:val="center"/>
          </w:tcPr>
          <w:p w14:paraId="2B233900" w14:textId="77777777" w:rsidR="009E7B7D" w:rsidRDefault="00C83904">
            <w:pPr>
              <w:spacing w:line="276" w:lineRule="auto"/>
              <w:ind w:left="420" w:hanging="42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2张</w:t>
            </w:r>
          </w:p>
        </w:tc>
      </w:tr>
      <w:tr w:rsidR="009E7B7D" w14:paraId="6C52CBE6"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3CBF4BCE"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w:t>
            </w:r>
          </w:p>
        </w:tc>
        <w:tc>
          <w:tcPr>
            <w:tcW w:w="1226" w:type="dxa"/>
            <w:tcBorders>
              <w:top w:val="single" w:sz="4" w:space="0" w:color="auto"/>
              <w:left w:val="single" w:sz="4" w:space="0" w:color="auto"/>
              <w:bottom w:val="single" w:sz="4" w:space="0" w:color="auto"/>
              <w:right w:val="single" w:sz="4" w:space="0" w:color="auto"/>
            </w:tcBorders>
            <w:vAlign w:val="center"/>
          </w:tcPr>
          <w:p w14:paraId="11CBF6DB"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电脑椅</w:t>
            </w:r>
          </w:p>
        </w:tc>
        <w:tc>
          <w:tcPr>
            <w:tcW w:w="5954" w:type="dxa"/>
            <w:tcBorders>
              <w:top w:val="single" w:sz="4" w:space="0" w:color="auto"/>
              <w:left w:val="single" w:sz="4" w:space="0" w:color="auto"/>
              <w:bottom w:val="single" w:sz="4" w:space="0" w:color="auto"/>
              <w:right w:val="single" w:sz="4" w:space="0" w:color="auto"/>
            </w:tcBorders>
            <w:vAlign w:val="center"/>
          </w:tcPr>
          <w:p w14:paraId="58C9E668"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详细参数：</w:t>
            </w:r>
          </w:p>
          <w:p w14:paraId="5498FC1F" w14:textId="77777777" w:rsidR="009E7B7D" w:rsidRDefault="00C83904">
            <w:pPr>
              <w:spacing w:line="280" w:lineRule="exact"/>
              <w:rPr>
                <w:rFonts w:ascii="仿宋_GB2312" w:eastAsia="仿宋_GB2312" w:hAnsi="仿宋_GB2312" w:cs="仿宋_GB2312"/>
                <w:strike/>
                <w:kern w:val="0"/>
                <w:sz w:val="24"/>
              </w:rPr>
            </w:pPr>
            <w:r>
              <w:rPr>
                <w:rFonts w:ascii="仿宋_GB2312" w:eastAsia="仿宋_GB2312" w:hAnsi="仿宋_GB2312" w:cs="仿宋_GB2312" w:hint="eastAsia"/>
                <w:kern w:val="0"/>
                <w:sz w:val="24"/>
              </w:rPr>
              <w:t>实木靠背椅，采用经干燥、除虫处理后的优质实木。边缘做圆角处理。油漆：面漆采用PU聚氨酯环保漆，底漆采用PU聚酯耐黄变透明底漆和白底漆。</w:t>
            </w:r>
          </w:p>
        </w:tc>
        <w:tc>
          <w:tcPr>
            <w:tcW w:w="992" w:type="dxa"/>
            <w:tcBorders>
              <w:top w:val="single" w:sz="4" w:space="0" w:color="auto"/>
              <w:left w:val="single" w:sz="4" w:space="0" w:color="auto"/>
              <w:bottom w:val="single" w:sz="4" w:space="0" w:color="auto"/>
              <w:right w:val="single" w:sz="4" w:space="0" w:color="auto"/>
            </w:tcBorders>
            <w:vAlign w:val="center"/>
          </w:tcPr>
          <w:p w14:paraId="0C0D1106" w14:textId="77777777" w:rsidR="009E7B7D" w:rsidRDefault="00C83904">
            <w:pPr>
              <w:spacing w:line="276" w:lineRule="auto"/>
              <w:ind w:left="420" w:hanging="42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2张</w:t>
            </w:r>
          </w:p>
        </w:tc>
      </w:tr>
      <w:tr w:rsidR="009E7B7D" w14:paraId="3E457977"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3F6523A7"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10</w:t>
            </w:r>
          </w:p>
        </w:tc>
        <w:tc>
          <w:tcPr>
            <w:tcW w:w="1226" w:type="dxa"/>
            <w:tcBorders>
              <w:top w:val="single" w:sz="4" w:space="0" w:color="auto"/>
              <w:left w:val="single" w:sz="4" w:space="0" w:color="auto"/>
              <w:bottom w:val="single" w:sz="4" w:space="0" w:color="auto"/>
              <w:right w:val="single" w:sz="4" w:space="0" w:color="auto"/>
            </w:tcBorders>
            <w:vAlign w:val="center"/>
          </w:tcPr>
          <w:p w14:paraId="26158321"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kern w:val="0"/>
                <w:sz w:val="24"/>
              </w:rPr>
              <w:t>辅助材料及施工等</w:t>
            </w:r>
          </w:p>
        </w:tc>
        <w:tc>
          <w:tcPr>
            <w:tcW w:w="5954" w:type="dxa"/>
            <w:tcBorders>
              <w:top w:val="single" w:sz="4" w:space="0" w:color="auto"/>
              <w:left w:val="single" w:sz="4" w:space="0" w:color="auto"/>
              <w:bottom w:val="single" w:sz="4" w:space="0" w:color="auto"/>
              <w:right w:val="single" w:sz="4" w:space="0" w:color="auto"/>
            </w:tcBorders>
          </w:tcPr>
          <w:p w14:paraId="22544B14"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详细参数：</w:t>
            </w:r>
          </w:p>
          <w:p w14:paraId="16D0F9B0" w14:textId="77777777" w:rsidR="009E7B7D" w:rsidRDefault="00C83904">
            <w:pPr>
              <w:widowControl/>
              <w:spacing w:line="28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超五类双绞网线、水晶头、线槽、插座、空开、电源箱、杂件及其他辅助材料（含网络机房拆旧、施工费用），施工安装、培训费。按柳州市教育系统工程施工规范要求实施。</w:t>
            </w:r>
          </w:p>
        </w:tc>
        <w:tc>
          <w:tcPr>
            <w:tcW w:w="992" w:type="dxa"/>
            <w:tcBorders>
              <w:top w:val="single" w:sz="4" w:space="0" w:color="auto"/>
              <w:left w:val="single" w:sz="4" w:space="0" w:color="auto"/>
              <w:bottom w:val="single" w:sz="4" w:space="0" w:color="auto"/>
              <w:right w:val="single" w:sz="4" w:space="0" w:color="auto"/>
            </w:tcBorders>
            <w:vAlign w:val="center"/>
          </w:tcPr>
          <w:p w14:paraId="6A0789FC" w14:textId="77777777" w:rsidR="009E7B7D" w:rsidRDefault="00C83904">
            <w:pPr>
              <w:spacing w:line="276" w:lineRule="auto"/>
              <w:ind w:left="420" w:hanging="42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2项</w:t>
            </w:r>
          </w:p>
        </w:tc>
      </w:tr>
      <w:tr w:rsidR="009E7B7D" w14:paraId="778649ED" w14:textId="77777777">
        <w:trPr>
          <w:trHeight w:val="477"/>
        </w:trPr>
        <w:tc>
          <w:tcPr>
            <w:tcW w:w="8897" w:type="dxa"/>
            <w:gridSpan w:val="4"/>
            <w:tcBorders>
              <w:top w:val="single" w:sz="4" w:space="0" w:color="auto"/>
              <w:left w:val="single" w:sz="4" w:space="0" w:color="auto"/>
              <w:bottom w:val="single" w:sz="4" w:space="0" w:color="auto"/>
              <w:right w:val="single" w:sz="4" w:space="0" w:color="auto"/>
            </w:tcBorders>
            <w:vAlign w:val="center"/>
          </w:tcPr>
          <w:p w14:paraId="0A5199CF" w14:textId="77777777" w:rsidR="009E7B7D" w:rsidRDefault="00C83904">
            <w:pPr>
              <w:spacing w:line="276" w:lineRule="auto"/>
              <w:ind w:left="420" w:hanging="420"/>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（二）普通教室互动平板一体机教学系统</w:t>
            </w:r>
          </w:p>
        </w:tc>
      </w:tr>
      <w:tr w:rsidR="009E7B7D" w14:paraId="549D12C7"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75CEFDFC"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226" w:type="dxa"/>
            <w:tcBorders>
              <w:top w:val="single" w:sz="4" w:space="0" w:color="auto"/>
              <w:left w:val="single" w:sz="4" w:space="0" w:color="auto"/>
              <w:bottom w:val="single" w:sz="4" w:space="0" w:color="auto"/>
              <w:right w:val="single" w:sz="4" w:space="0" w:color="auto"/>
            </w:tcBorders>
            <w:vAlign w:val="center"/>
          </w:tcPr>
          <w:p w14:paraId="20F2942D"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kern w:val="0"/>
                <w:sz w:val="24"/>
              </w:rPr>
              <w:t>互动平板一体机</w:t>
            </w:r>
          </w:p>
        </w:tc>
        <w:tc>
          <w:tcPr>
            <w:tcW w:w="5954" w:type="dxa"/>
            <w:tcBorders>
              <w:top w:val="single" w:sz="4" w:space="0" w:color="auto"/>
              <w:left w:val="single" w:sz="4" w:space="0" w:color="auto"/>
              <w:bottom w:val="single" w:sz="4" w:space="0" w:color="auto"/>
              <w:right w:val="single" w:sz="4" w:space="0" w:color="auto"/>
            </w:tcBorders>
            <w:vAlign w:val="center"/>
          </w:tcPr>
          <w:p w14:paraId="152B3DEB" w14:textId="77777777" w:rsidR="009E7B7D" w:rsidRDefault="00C83904">
            <w:pPr>
              <w:widowControl/>
              <w:spacing w:line="276"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一、数字化教研管理：</w:t>
            </w:r>
          </w:p>
          <w:p w14:paraId="36F3235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28A042B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272CF69F"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02FE00D1"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14:paraId="6571F73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lastRenderedPageBreak/>
              <w:t>（五）平台支持将信息化教学数据分五个维度进行评估，分别为资源建设、校本研修、校影响力、学情分析及班级氛围；支持通过多维度分析学校的信息化教学应用情况，综合评估出信息化指数，并与全省均值对比。</w:t>
            </w:r>
          </w:p>
          <w:p w14:paraId="6026CA8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14:paraId="4B34BF6A" w14:textId="77777777" w:rsidR="009E7B7D" w:rsidRDefault="00C83904">
            <w:pPr>
              <w:widowControl/>
              <w:spacing w:line="276"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二、整机系统设计</w:t>
            </w:r>
          </w:p>
          <w:p w14:paraId="41A01096" w14:textId="05C75683"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（一）电脑系统</w:t>
            </w:r>
            <w:r>
              <w:rPr>
                <w:rFonts w:ascii="仿宋_GB2312" w:eastAsia="仿宋_GB2312" w:hAnsi="仿宋_GB2312" w:cs="仿宋_GB2312" w:hint="eastAsia"/>
                <w:sz w:val="24"/>
              </w:rPr>
              <w:br/>
              <w:t>1.CPU：≥8核≥12线程，主频≥2.0GHz，末级缓存≥3M，内存≥双通道DDR4-2666M，位宽≥64位。</w:t>
            </w:r>
          </w:p>
          <w:p w14:paraId="34A9247B"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2.内存：16GB DDR4笔记本内存或以上配置。</w:t>
            </w:r>
          </w:p>
          <w:p w14:paraId="57E9624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3.硬盘：512GB或以上SSD固态硬盘。</w:t>
            </w:r>
          </w:p>
          <w:p w14:paraId="2F6CA865"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4.PC模块可抽拉式插入整机，可实现无单独接线的插拔，和整机的连接采用万兆级接口，传输速率≥10Gbps。</w:t>
            </w:r>
          </w:p>
          <w:p w14:paraId="7684F9A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5.采用按压式卡扣，无需工具就可快速拆卸电脑模块。</w:t>
            </w:r>
          </w:p>
          <w:p w14:paraId="666AD9D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6.PC模块的USB接口须为冗余备份接口，在正常使用整机的内置摄像头、内置麦克风功能时，USB接口不被占用，确保教师有足够的接口外接存储设备及显示设备。</w:t>
            </w:r>
          </w:p>
          <w:p w14:paraId="2C33899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7.具有独立非外扩展的视频输出接口：≥1路HDMI。</w:t>
            </w:r>
          </w:p>
          <w:p w14:paraId="503204B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8.具有独立非外拓展的电脑USB接口：至少具备3个USB3.0接口。</w:t>
            </w:r>
          </w:p>
          <w:p w14:paraId="29EC271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9.整机具备供电保护模块，能够检测内置电脑是否插好在位，在内置电脑未在位的情况下，内置电脑无法上电工作。</w:t>
            </w:r>
          </w:p>
          <w:p w14:paraId="63A571A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（二）触摸系统</w:t>
            </w:r>
          </w:p>
          <w:p w14:paraId="5D06FA80"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1.采用红外触控技术，支持Windows系统中进行≥40点触控，支持在Android系统中进行≥30点触控。</w:t>
            </w:r>
          </w:p>
          <w:p w14:paraId="6FC4D59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2.整机屏幕触摸有效识别高度不超过1.5mm，即触摸物体距离玻璃外表面高度不超过1.5mm时，触摸屏识别为点击操作。</w:t>
            </w:r>
          </w:p>
          <w:p w14:paraId="6D43F56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3.整机触控书写功能集成预测算法，在书写速度≥50cm/s，支持笔迹距离笔的距离小于20mm。</w:t>
            </w:r>
          </w:p>
          <w:p w14:paraId="632B2725"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4.整机系统支持书写触控延迟≤30ms。</w:t>
            </w:r>
          </w:p>
          <w:p w14:paraId="09899A7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5.整机支持提笔书写，在Windows系统下可实现无需点击任意功能入口，当检测到红外笔笔尖接触屏幕时，自</w:t>
            </w:r>
            <w:r>
              <w:rPr>
                <w:rFonts w:ascii="仿宋_GB2312" w:eastAsia="仿宋_GB2312" w:hAnsi="仿宋_GB2312" w:cs="仿宋_GB2312" w:hint="eastAsia"/>
                <w:sz w:val="24"/>
              </w:rPr>
              <w:lastRenderedPageBreak/>
              <w:t>动进入书写模式，且触摸最小识别物≤3.2mm。</w:t>
            </w:r>
          </w:p>
          <w:p w14:paraId="7EF7DA3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6.支持智能板擦功能，系统可根据触控物体的形状自动识别出实物板擦，可擦除电子白板中的内容，无需依赖外部电子设备。</w:t>
            </w:r>
          </w:p>
          <w:p w14:paraId="057C3E8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7.支持Windows 7、Windows 8、Windows 10、Windows 11、Linux、Mac Os、UOS和麒麟系统外置电脑操作系统接入时，无需安装触摸驱动。</w:t>
            </w:r>
          </w:p>
          <w:p w14:paraId="0A77E8A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8.整机触摸支持动态压力感应，支持无任何电子功能的普通书写笔在整机上书写或点压时，整机能感应压力变化，书写或点压过程笔迹呈现不同粗细。</w:t>
            </w:r>
          </w:p>
          <w:p w14:paraId="35255B8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（三）嵌入式系统</w:t>
            </w:r>
          </w:p>
          <w:p w14:paraId="75355CD3"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1.嵌入式系统版本不低于Android13，内存≥2GB，存储空间≥8GB。</w:t>
            </w:r>
          </w:p>
          <w:p w14:paraId="1B37047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2.嵌入式Android操作系统下，白板支持对已经书写的笔迹和形状的颜色进行更换。</w:t>
            </w:r>
          </w:p>
          <w:p w14:paraId="28B3F060"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3.在嵌入式系统下使用白板软件时，整机可自行调节屏幕亮度。</w:t>
            </w:r>
          </w:p>
          <w:p w14:paraId="1A1958D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4.嵌入式Android操作系统下，互动白板支持不同背景颜色，同时提供学科背景，如：五线谱、信纸、田字格、英文格、篮球和足球场地平面图。</w:t>
            </w:r>
          </w:p>
          <w:p w14:paraId="5972BC6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21B3668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6.无PC状态下，嵌入式系统内置互动白板支持全局漫游，并能在工具栏中对全局内容进行预览和移动。</w:t>
            </w:r>
          </w:p>
          <w:p w14:paraId="7A714D70"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7.无PC状态下，嵌入式Android操作系统下可使用白板书写、WPS软件和网页浏览。</w:t>
            </w:r>
          </w:p>
          <w:p w14:paraId="67B4C050" w14:textId="77777777" w:rsidR="009E7B7D" w:rsidRDefault="00C83904">
            <w:pPr>
              <w:widowControl/>
              <w:spacing w:line="276"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三、整机屏幕及护眼设计</w:t>
            </w:r>
          </w:p>
          <w:p w14:paraId="1C42BC5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（一）整机采用超高清LED液晶显示屏，屏幕尺寸≥86英寸，钢化玻璃表面硬度≥9H，灰度等级≥256级，整机色域覆盖率（NTSC）≥72%，显示比例16:9，分辨率≥3840×2160。</w:t>
            </w:r>
          </w:p>
          <w:p w14:paraId="47412CE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（二）整机背光系统支持DC调光方式，多级亮度调节，支持白颜色背景下最暗亮度</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120nit</w:t>
            </w:r>
            <w:r>
              <w:rPr>
                <w:rFonts w:ascii="仿宋_GB2312" w:eastAsia="仿宋_GB2312" w:hAnsi="仿宋_GB2312" w:cs="仿宋_GB2312" w:hint="eastAsia"/>
                <w:sz w:val="24"/>
              </w:rPr>
              <w:t>，用于提升显示对比度。</w:t>
            </w:r>
          </w:p>
          <w:p w14:paraId="2A65649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（三）整机支持手势上滑调出人工智能画质调节模式</w:t>
            </w:r>
            <w:r>
              <w:rPr>
                <w:rFonts w:ascii="仿宋_GB2312" w:eastAsia="仿宋_GB2312" w:hAnsi="仿宋_GB2312" w:cs="仿宋_GB2312" w:hint="eastAsia"/>
                <w:sz w:val="24"/>
              </w:rPr>
              <w:lastRenderedPageBreak/>
              <w:t>（AI-PQ） ，在安卓通道下可根据屏幕内容自动调节画质参数，当屏幕出现人物、建筑、夜景等元素时，自动调整对比度、饱和度、锐利度、色调色相值、高光/阴影。</w:t>
            </w:r>
          </w:p>
          <w:p w14:paraId="0ED04B80"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（四）整机蓝光占比（有害蓝光</w:t>
            </w:r>
            <w:r>
              <w:rPr>
                <w:rFonts w:ascii="仿宋_GB2312" w:eastAsia="仿宋_GB2312" w:hAnsi="仿宋_GB2312" w:cs="仿宋_GB2312"/>
                <w:sz w:val="24"/>
              </w:rPr>
              <w:t>415～455nm能量综合）/（整体蓝光400～500nm能量综合）≤ 50%。</w:t>
            </w:r>
          </w:p>
          <w:p w14:paraId="67ED16C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（五）整机支持色彩空间可选，包含标准模式和sRGB模式，在sRGB模式下可做到高色准</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E≤1.2</w:t>
            </w:r>
            <w:r>
              <w:rPr>
                <w:rFonts w:ascii="仿宋_GB2312" w:eastAsia="仿宋_GB2312" w:hAnsi="仿宋_GB2312" w:cs="仿宋_GB2312" w:hint="eastAsia"/>
                <w:sz w:val="24"/>
              </w:rPr>
              <w:t>。</w:t>
            </w:r>
          </w:p>
          <w:p w14:paraId="0D8FFA15"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14:paraId="6779C20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（七）整机具有一键启用护眼功能，屏幕采用钢化玻璃，具有防眩光效果，支持标准、多媒体和节能三种图像模式调节。</w:t>
            </w:r>
          </w:p>
          <w:p w14:paraId="451594E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（八）整机采用一体设计，外部无任何可见内部功能模块连接线。整机采用全金属外壳设计，边角采用弧形设计，表面无尖锐边缘或凸起。</w:t>
            </w:r>
          </w:p>
          <w:p w14:paraId="67FE669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（九）整机屏幕边缘采用金属圆角包边防护，整机背板采用金属材质，有效屏蔽内部电路器件辐射；防潮耐盐雾蚀锈，适应多种教学环境。</w:t>
            </w:r>
          </w:p>
          <w:p w14:paraId="25B3892D" w14:textId="77777777" w:rsidR="009E7B7D" w:rsidRDefault="00C83904">
            <w:pPr>
              <w:widowControl/>
              <w:spacing w:line="276"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四、音频接收及播放功能</w:t>
            </w:r>
          </w:p>
          <w:p w14:paraId="73A24BA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★（一）整机上边框内置非独立式广角、智能拼接摄像头，采用一体化集成设计，摄像头数量</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3个</w:t>
            </w:r>
            <w:r>
              <w:rPr>
                <w:rFonts w:ascii="仿宋_GB2312" w:eastAsia="仿宋_GB2312" w:hAnsi="仿宋_GB2312" w:cs="仿宋_GB2312" w:hint="eastAsia"/>
                <w:sz w:val="24"/>
              </w:rPr>
              <w:t>。</w:t>
            </w:r>
          </w:p>
          <w:p w14:paraId="343D2A5F"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（二）上边框摄像头的视场角≥140度，水平视场角≥139度，支持输出≥8192×2048分辨率的照片和视频，支持画面畸变矫正功能。</w:t>
            </w:r>
          </w:p>
          <w:p w14:paraId="298F5D2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◆（三）内置的摄像头，像素值均≥800万，同时输出</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2路</w:t>
            </w:r>
            <w:r>
              <w:rPr>
                <w:rFonts w:ascii="仿宋_GB2312" w:eastAsia="仿宋_GB2312" w:hAnsi="仿宋_GB2312" w:cs="仿宋_GB2312" w:hint="eastAsia"/>
                <w:sz w:val="24"/>
              </w:rPr>
              <w:t>视频流，同时支持课堂远程巡课、课堂教学数据采集、本地画面预览（拍照或视频录制）。</w:t>
            </w:r>
          </w:p>
          <w:p w14:paraId="7BF53E1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（四）具备摄像头工作指示灯，摄像头运行时，有指示灯提示。</w:t>
            </w:r>
          </w:p>
          <w:p w14:paraId="0A5BD68B"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（五）整机上边框的广角高清摄像头，在距离整机1.7米情况下，且拍摄范围可以覆盖摄像头垂直法线左右距离≥4米，可以实现人脸识别。</w:t>
            </w:r>
          </w:p>
          <w:p w14:paraId="0042526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（六）整机上边框内置非独式广角摄像头和智能拼接摄像头，均支持3D降噪算法和数字宽动态范围成像WDR</w:t>
            </w:r>
            <w:r>
              <w:rPr>
                <w:rFonts w:ascii="仿宋_GB2312" w:eastAsia="仿宋_GB2312" w:hAnsi="仿宋_GB2312" w:cs="仿宋_GB2312" w:hint="eastAsia"/>
                <w:sz w:val="24"/>
              </w:rPr>
              <w:lastRenderedPageBreak/>
              <w:t>技术，支持输出MJPG、 H.264视频格式。</w:t>
            </w:r>
          </w:p>
          <w:p w14:paraId="0B605DA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（七）整机摄像头支持人脸识别、清点人数、随机抽人；识别所有学生，显示标记，然后随机抽选，同时显示标记</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62</w:t>
            </w:r>
            <w:r>
              <w:rPr>
                <w:rFonts w:ascii="仿宋_GB2312" w:eastAsia="仿宋_GB2312" w:hAnsi="仿宋_GB2312" w:cs="仿宋_GB2312" w:hint="eastAsia"/>
                <w:sz w:val="24"/>
                <w:u w:val="thick"/>
              </w:rPr>
              <w:t>人。</w:t>
            </w:r>
          </w:p>
          <w:p w14:paraId="0AF5FC3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（八）整机可选择高级音效设置，支持在左右声道平衡显示范围中进行更改；中低频段显示调节范围125Hz～1KHz，高频段显示调节范围2KHz～16KHz，分贝显示-12dB～12dB调节范围。</w:t>
            </w:r>
          </w:p>
          <w:p w14:paraId="19DA3181"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（九）整机扬声器在100%音量下，可做到1米处声压级≥88db，10米处声压级≥79dB。</w:t>
            </w:r>
          </w:p>
          <w:p w14:paraId="62A9D06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★（十）整机内置</w:t>
            </w:r>
            <w:r>
              <w:rPr>
                <w:rFonts w:ascii="仿宋_GB2312" w:eastAsia="仿宋_GB2312" w:hAnsi="仿宋_GB2312" w:cs="仿宋_GB2312"/>
                <w:sz w:val="24"/>
              </w:rPr>
              <w:t>2.2声道扬声器，位于设备上边框，顶置朝前发声，</w:t>
            </w:r>
            <w:r>
              <w:rPr>
                <w:rFonts w:ascii="仿宋_GB2312" w:eastAsia="仿宋_GB2312" w:hAnsi="仿宋_GB2312" w:cs="仿宋_GB2312" w:hint="eastAsia"/>
                <w:sz w:val="24"/>
              </w:rPr>
              <w:t>前朝向≥</w:t>
            </w:r>
            <w:r>
              <w:rPr>
                <w:rFonts w:ascii="仿宋_GB2312" w:eastAsia="仿宋_GB2312" w:hAnsi="仿宋_GB2312" w:cs="仿宋_GB2312"/>
                <w:sz w:val="24"/>
              </w:rPr>
              <w:t>10W高音扬声器≥2个，上朝向≥20W中低音扬声器≥2个，额定总功率≥60W。采用缝隙发声技术，喇叭采用槽式开口设计，</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5.9mm。</w:t>
            </w:r>
          </w:p>
          <w:p w14:paraId="27AD98C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（十一）整机内置非独立外扩展的8阵列麦克风，拾音角度≥180°，可用于对教室环境音频进行采集，拾音距离≥10m。</w:t>
            </w:r>
          </w:p>
          <w:p w14:paraId="49CAC01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（十二）整机PC端支持主动发现蓝牙外设从而连接（无需整机进入发现模式），支持连接外部蓝牙音箱播放音频。</w:t>
            </w:r>
          </w:p>
          <w:p w14:paraId="02381C3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（十三）支持标准、听力、观影和AI空间感知音效模式，AI空间感知音效模式可通过内置麦克风采集教室物理环境声音，自动生成符合当前教室物理环境的频段、音量、音效。</w:t>
            </w:r>
          </w:p>
          <w:p w14:paraId="3D9FD029" w14:textId="77777777" w:rsidR="009E7B7D" w:rsidRDefault="00C83904">
            <w:pPr>
              <w:widowControl/>
              <w:spacing w:line="276"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五、传屏及连接功能</w:t>
            </w:r>
          </w:p>
          <w:p w14:paraId="37018EB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51CDAAF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（二）整机支持蓝牙Bluetooth 5.4及以上标准，支持主动发现蓝牙外设从而连接（无需整机进入发现模式），支持连接外部蓝牙音箱播放音频。</w:t>
            </w:r>
          </w:p>
          <w:p w14:paraId="5A24E2C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（三）整机支持Wi-Fi无线上网和AP无线热点发射,支持版本WI-FI6；Wi-Fi和AP无线热点工作距离≥10m。</w:t>
            </w:r>
          </w:p>
          <w:p w14:paraId="541CE1B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（四）外接电脑设备连接整机且触摸信号连通时，外接</w:t>
            </w:r>
            <w:r>
              <w:rPr>
                <w:rFonts w:ascii="仿宋_GB2312" w:eastAsia="仿宋_GB2312" w:hAnsi="仿宋_GB2312" w:cs="仿宋_GB2312" w:hint="eastAsia"/>
                <w:sz w:val="24"/>
              </w:rPr>
              <w:lastRenderedPageBreak/>
              <w:t>电脑设备可直接读取整机前置USB接口的移动存储设备数据，连接整机前置USB接口的翻页笔和无线键鼠可直接使用于外接电脑。</w:t>
            </w:r>
          </w:p>
          <w:p w14:paraId="730BA86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（五）整机前置USB接口支持多系统读取外接移动存储设备。</w:t>
            </w:r>
          </w:p>
          <w:p w14:paraId="21496F5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（六）支持通道自动跳转功能，如整机处于正常使用状态，HDMI信号接入时，能自动识别并切换到对应的HDMI信号源通道，且断开后能回到上一通道。</w:t>
            </w:r>
          </w:p>
          <w:p w14:paraId="1940F4F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（七）支持外接信号输入时自动唤醒功能，整机处于关机通电状态，外接电脑显示信号通过HDMI传输线连接至整机时，整机可智能识别外接电脑设备信号输入并自动开机。</w:t>
            </w:r>
          </w:p>
          <w:p w14:paraId="6C02361D" w14:textId="77777777" w:rsidR="009E7B7D" w:rsidRDefault="00C83904">
            <w:pPr>
              <w:widowControl/>
              <w:spacing w:line="276"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六、按键及接口设计</w:t>
            </w:r>
          </w:p>
          <w:p w14:paraId="2BE2F1F2"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（一）三合一电源按键，同一电源物理按键完成Android系统和Windows系统的开机、节能熄屏、关机操作；关机状态下按按键开机；开机状态下按按键实现节能熄屏/唤醒，长按按键实现关机。</w:t>
            </w:r>
          </w:p>
          <w:p w14:paraId="3C688AAF"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（二）设备支持通过前置面板物理按键一键启动录屏功能，可将屏幕中显示的课件、音频内容与老师人声同时录制。</w:t>
            </w:r>
          </w:p>
          <w:p w14:paraId="119D372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（三）整机关机状态下，通过长按电源键进入设置界面后，可点击屏幕选择恢复整机系统及桌面式操作系统到出厂默认状态，无需额外工具辅助。</w:t>
            </w:r>
          </w:p>
          <w:p w14:paraId="5759123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（四）侧置输入接口具备≥2路HDMI、≥1路RS232.≥1路USB接口。</w:t>
            </w:r>
          </w:p>
          <w:p w14:paraId="0F1C429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（五）侧置输出接口具备≥1路音频输出、≥1路触控USB输出。</w:t>
            </w:r>
          </w:p>
          <w:p w14:paraId="4A334B55"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（六）前置输入接口≥3路USB接口（包含≥1路Type-C、≥2路USB），前置USB接口支持Android系统、Windows系统读取外接移动存储设备。</w:t>
            </w:r>
          </w:p>
          <w:p w14:paraId="2CDDE9B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★（七）整机具备前置</w:t>
            </w:r>
            <w:r>
              <w:rPr>
                <w:rFonts w:ascii="仿宋_GB2312" w:eastAsia="仿宋_GB2312" w:hAnsi="仿宋_GB2312" w:cs="仿宋_GB2312"/>
                <w:sz w:val="24"/>
              </w:rPr>
              <w:t>Type-C接口，type-C支持充电功率</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12W</w:t>
            </w:r>
            <w:r>
              <w:rPr>
                <w:rFonts w:ascii="仿宋_GB2312" w:eastAsia="仿宋_GB2312" w:hAnsi="仿宋_GB2312" w:cs="仿宋_GB2312" w:hint="eastAsia"/>
                <w:sz w:val="24"/>
              </w:rPr>
              <w:t>，通过</w:t>
            </w:r>
            <w:r>
              <w:rPr>
                <w:rFonts w:ascii="仿宋_GB2312" w:eastAsia="仿宋_GB2312" w:hAnsi="仿宋_GB2312" w:cs="仿宋_GB2312"/>
                <w:sz w:val="24"/>
              </w:rPr>
              <w:t>Type-C接口实现音视频输入，外接电脑设备经双头Type-C线连接至整机，即可把外接电脑设备画面投到整机上，同时在整机上操作画面，可</w:t>
            </w:r>
            <w:r>
              <w:rPr>
                <w:rFonts w:ascii="仿宋_GB2312" w:eastAsia="仿宋_GB2312" w:hAnsi="仿宋_GB2312" w:cs="仿宋_GB2312" w:hint="eastAsia"/>
                <w:sz w:val="24"/>
              </w:rPr>
              <w:t>实现触摸电脑的操作，无需再连接触控</w:t>
            </w:r>
            <w:r>
              <w:rPr>
                <w:rFonts w:ascii="仿宋_GB2312" w:eastAsia="仿宋_GB2312" w:hAnsi="仿宋_GB2312" w:cs="仿宋_GB2312"/>
                <w:sz w:val="24"/>
              </w:rPr>
              <w:t>USB线。</w:t>
            </w:r>
          </w:p>
          <w:p w14:paraId="585C42F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（八）外接电脑设备经双头Type-C线连接至整机，可调用整机内置的摄像头、麦克风、扬声器，在外接电脑即可控制整机拍摄教室画面。</w:t>
            </w:r>
          </w:p>
          <w:p w14:paraId="6682A32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lastRenderedPageBreak/>
              <w:t>（九）支持通过Type-C接口U盘进行文件传输，兼容Type-C接口手机充电。</w:t>
            </w:r>
          </w:p>
          <w:p w14:paraId="3CB9CE55" w14:textId="77777777" w:rsidR="009E7B7D" w:rsidRDefault="00C83904">
            <w:pPr>
              <w:widowControl/>
              <w:jc w:val="left"/>
              <w:rPr>
                <w:rFonts w:ascii="仿宋_GB2312" w:eastAsia="仿宋_GB2312" w:hAnsi="仿宋_GB2312" w:cs="仿宋_GB2312"/>
                <w:b/>
                <w:bCs/>
                <w:sz w:val="24"/>
              </w:rPr>
            </w:pPr>
            <w:r>
              <w:rPr>
                <w:rFonts w:ascii="仿宋_GB2312" w:eastAsia="仿宋_GB2312" w:hAnsi="仿宋_GB2312" w:cs="仿宋_GB2312" w:hint="eastAsia"/>
                <w:b/>
                <w:bCs/>
                <w:sz w:val="24"/>
              </w:rPr>
              <w:t>七、教学辅助功能</w:t>
            </w:r>
          </w:p>
          <w:p w14:paraId="3F2D7170"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（一）教学工具栏设计</w:t>
            </w:r>
          </w:p>
          <w:p w14:paraId="4D65B85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1.整机全通道侧边栏快捷菜单包含如下小工具：批注、降半屏、截屏、放大镜、倒计时、日历、聚光灯、秒表、冻屏、倒数日、答题、节拍器。</w:t>
            </w:r>
          </w:p>
          <w:p w14:paraId="525ED07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2.支持分屏模式，将桌面式操作系统显示画面上半部分下拉到显示屏的下半部分显示，此时依然可以正常触控操作桌面式操作系统；点击非桌面式操作系统显示画面区域，即可退出该模式，无需其他设置。</w:t>
            </w:r>
          </w:p>
          <w:p w14:paraId="1A6FD7F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3.整机内置硬件自检维护工具，支持对多种模块进行检测和故障问题提示。</w:t>
            </w:r>
          </w:p>
          <w:p w14:paraId="4FBD192A"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247B3275"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5.整机全通道侧边栏快捷菜单中应用软件可以进行切换，无需在已经开启的应用软件全屏模式下退出当前应用再选择更换，支持windows 应用固定，可将应用固定后，在侧边栏进行快捷打开。</w:t>
            </w:r>
          </w:p>
          <w:p w14:paraId="254B6FF2"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5A126EA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7.整机设备自带地震预警功能，支持在地震预警页面中获取位置，可以手动进行位置校准。支持在地震预警页面中选择提醒阈值。支持在地震预警界面中开启和关闭地震预警服务。</w:t>
            </w:r>
          </w:p>
          <w:p w14:paraId="102BF16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（二）教学桌面设计</w:t>
            </w:r>
          </w:p>
          <w:p w14:paraId="00D8FC7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1.整机设备开机启动后，自动进入教学桌面，支持支持通过账号登录、手机扫码登录，登录后可以自动获取并在桌面显示最近使用的教学课件，点击课件可直接进入授课模式。</w:t>
            </w:r>
          </w:p>
          <w:p w14:paraId="1F5A71B2"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2.整机设备可将应用编辑到教学桌面首页，编辑方式支</w:t>
            </w:r>
            <w:r>
              <w:rPr>
                <w:rFonts w:ascii="仿宋_GB2312" w:eastAsia="仿宋_GB2312" w:hAnsi="仿宋_GB2312" w:cs="仿宋_GB2312" w:hint="eastAsia"/>
                <w:sz w:val="24"/>
              </w:rPr>
              <w:lastRenderedPageBreak/>
              <w:t>持从教学桌面首页进入编辑，支持在全部应用列表中进入编辑2 种方式。教学桌面首页应用支持无需进入应用编辑页面，在首页指定应用上长按进行移除。</w:t>
            </w:r>
          </w:p>
          <w:p w14:paraId="6BC874E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043ACDC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4.整机设备教学桌面支持进行通道切换、锁屏、重启、关机操作，且支持进行壁纸编辑，内置10张以上壁纸，支持自定义壁纸。</w:t>
            </w:r>
          </w:p>
          <w:p w14:paraId="5EF612F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（三）文件传输功能</w:t>
            </w:r>
          </w:p>
          <w:p w14:paraId="2142008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1.整机Windows通道支持文件传输应用，支持通过扫码、wifi直联等方式与手机进行连接，实现文件传输功能。</w:t>
            </w:r>
          </w:p>
          <w:p w14:paraId="7C1BAF8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2.文件传输应用支持多人同时将手机文件传输到整机上。</w:t>
            </w:r>
          </w:p>
          <w:p w14:paraId="4D29E8D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3.文件传输应用开启后，可自动打开整机热点。</w:t>
            </w:r>
          </w:p>
          <w:p w14:paraId="5BD68AC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4.文件传输应用接收的文件支持单份删除；接收的文件支持手动全部清空。</w:t>
            </w:r>
          </w:p>
          <w:p w14:paraId="5097964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（四）备授课一体化教学软件</w:t>
            </w:r>
          </w:p>
          <w:p w14:paraId="626C869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1.备授课一体化，具有备课模式及授课模式，且内置的操作界面可根据备课和授课使用场景不同而选择。</w:t>
            </w:r>
          </w:p>
          <w:p w14:paraId="7874518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2.备课模式工具栏具备自动根据老师账号中关联的学科不同而提供相对应的教学工具。</w:t>
            </w:r>
          </w:p>
          <w:p w14:paraId="21689FDB"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3.AI智能备课助手：在备课场景中支持搜索课件库课件资源， 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45C9591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86CB57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5.云教案功能：</w:t>
            </w:r>
          </w:p>
          <w:p w14:paraId="5D7A1003"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（1）云教案分享：云教案内容可自动同步至云空间，</w:t>
            </w:r>
            <w:r>
              <w:rPr>
                <w:rFonts w:ascii="仿宋_GB2312" w:eastAsia="仿宋_GB2312" w:hAnsi="仿宋_GB2312" w:cs="仿宋_GB2312" w:hint="eastAsia"/>
                <w:sz w:val="24"/>
              </w:rPr>
              <w:lastRenderedPageBreak/>
              <w:t>支持以链接方式进行定向式分享和开放式分享。接收者可直接在桌面浏览器、微信内打开预览，可将运教案转存至个人云空间。</w:t>
            </w:r>
          </w:p>
          <w:p w14:paraId="2EC51A02"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（2）云教案模板：提供教案模板以供老师撰写教案，预置表格式、提纲式、集备式、多课时式等不少于4个教案模板。</w:t>
            </w:r>
          </w:p>
          <w:p w14:paraId="5A838D2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（3）支持校本教案模板设计，管理员在教研管理后台设置校本模板后，老师可在云教案模板直接调用。</w:t>
            </w:r>
          </w:p>
          <w:p w14:paraId="03CBD802"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（4）云教案与云课件可一对多关联绑定，产生绑定后，在课件页和教案页均支持在同一面板打开关联的云课件或云教案预览，便于老师备课时相互对照。</w:t>
            </w:r>
          </w:p>
          <w:p w14:paraId="3E2A845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6.AI智能生成课堂活动：具有课堂活动智能填写功能，支持选词填空、判断对错</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2类</w:t>
            </w:r>
            <w:r>
              <w:rPr>
                <w:rFonts w:ascii="仿宋_GB2312" w:eastAsia="仿宋_GB2312" w:hAnsi="仿宋_GB2312" w:cs="仿宋_GB2312" w:hint="eastAsia"/>
                <w:sz w:val="24"/>
              </w:rPr>
              <w:t>课堂活动。输入文本后可以一键解析，自动将文本内容结构化填充至题干和正确选项，完成课堂活动的制作。</w:t>
            </w:r>
          </w:p>
          <w:p w14:paraId="0023DF9E"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7.课堂互动游戏支持云储存功能：编辑完成的活动可一键存储至教师云空间，便于在不同课件中直接调用，无需反复编辑。</w:t>
            </w:r>
          </w:p>
          <w:p w14:paraId="7B4653F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r>
              <w:rPr>
                <w:rFonts w:ascii="仿宋_GB2312" w:eastAsia="仿宋_GB2312" w:hAnsi="仿宋_GB2312" w:cs="仿宋_GB2312" w:hint="eastAsia"/>
                <w:sz w:val="24"/>
              </w:rPr>
              <w:br/>
              <w:t>9.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ascii="仿宋_GB2312" w:eastAsia="仿宋_GB2312" w:hAnsi="仿宋_GB2312" w:cs="仿宋_GB2312" w:hint="eastAsia"/>
                <w:sz w:val="24"/>
              </w:rPr>
              <w:b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5410F57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11.课件背景：提供≥12 种以上背景模板供用户选择，持自定义背景。</w:t>
            </w:r>
          </w:p>
          <w:p w14:paraId="29A5B551"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12.AI智能英语工具：</w:t>
            </w:r>
          </w:p>
          <w:p w14:paraId="5529AB2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（1）软件内置的AI智能语义分析模块，可对输入的英文文本的拼写、句型、语法进行错误检查，并支持一键</w:t>
            </w:r>
            <w:r>
              <w:rPr>
                <w:rFonts w:ascii="仿宋_GB2312" w:eastAsia="仿宋_GB2312" w:hAnsi="仿宋_GB2312" w:cs="仿宋_GB2312" w:hint="eastAsia"/>
                <w:sz w:val="24"/>
              </w:rPr>
              <w:lastRenderedPageBreak/>
              <w:t>纠错。</w:t>
            </w:r>
          </w:p>
          <w:p w14:paraId="3A98095B"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w:t>
            </w:r>
            <w:r>
              <w:rPr>
                <w:rFonts w:ascii="仿宋_GB2312" w:eastAsia="仿宋_GB2312" w:hAnsi="仿宋_GB2312" w:cs="仿宋_GB2312" w:hint="eastAsia"/>
                <w:sz w:val="24"/>
                <w:u w:val="thick"/>
              </w:rPr>
              <w:t>≥</w:t>
            </w:r>
            <w:r>
              <w:rPr>
                <w:rFonts w:ascii="仿宋_GB2312" w:eastAsia="仿宋_GB2312" w:hAnsi="仿宋_GB2312" w:cs="仿宋_GB2312"/>
                <w:sz w:val="24"/>
                <w:u w:val="thick"/>
              </w:rPr>
              <w:t>4种</w:t>
            </w:r>
            <w:r>
              <w:rPr>
                <w:rFonts w:ascii="仿宋_GB2312" w:eastAsia="仿宋_GB2312" w:hAnsi="仿宋_GB2312" w:cs="仿宋_GB2312" w:hint="eastAsia"/>
                <w:sz w:val="24"/>
              </w:rPr>
              <w:t>详解页背景模板供选择。</w:t>
            </w:r>
          </w:p>
          <w:p w14:paraId="75ABAA2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（3）AI音标助手：支持浏览和插入国际音标表，可直接点击发音，支持已整表和单个音标卡片插入。支持智能将字母、单词、句子转写为音标，并可一键插入到备课课件中形成文本</w:t>
            </w:r>
          </w:p>
          <w:p w14:paraId="55AB2F39"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13.快捷抠图：即可在白板软件中对导入的图片进行快捷抠图、去背景，处理后的图片主体边缘没有明显毛边，可导出保存成PNG格式。</w:t>
            </w:r>
          </w:p>
          <w:p w14:paraId="233F7932"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14.数学公式编辑器：支持复杂数学公式输入，提供≥20个数学符号及和≥15种公式模板，输出的公式内容支持不同颜色标记及二次编辑。</w:t>
            </w:r>
          </w:p>
          <w:p w14:paraId="551944AF"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456CDF64"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16.混合教学功能：</w:t>
            </w:r>
          </w:p>
          <w:p w14:paraId="7CC2D5CB"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（1）一键开课：教师可在教室一体机一键开课，开课将进入屏幕共享推流模式。</w:t>
            </w:r>
          </w:p>
          <w:p w14:paraId="5990BE1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（2）课程分发：支持生成课程海报，学生扫描课程海报微信二维码即可加入直播课堂。支持通过行政班级学生名单。</w:t>
            </w:r>
          </w:p>
          <w:p w14:paraId="20DA31A2"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（3）提前预约：在个人电脑提前选择好行政班的学生，到教室后开始直播学生可在手机端远程听课。</w:t>
            </w:r>
          </w:p>
          <w:p w14:paraId="6DAED82F"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14:paraId="67A8761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17.课堂小测：提供≥40000道初中数学试题。</w:t>
            </w:r>
          </w:p>
          <w:p w14:paraId="44C7234D"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lastRenderedPageBreak/>
              <w:t>（1）老师可根据所使用教材版本自由选择人教新版、苏科新版、北师大版、北京课改新版等不同版本试题。</w:t>
            </w:r>
          </w:p>
          <w:p w14:paraId="26A21DBC" w14:textId="77777777" w:rsidR="009E7B7D" w:rsidRDefault="00C83904">
            <w:pPr>
              <w:widowControl/>
              <w:spacing w:line="276" w:lineRule="auto"/>
              <w:jc w:val="left"/>
              <w:rPr>
                <w:rFonts w:ascii="仿宋_GB2312" w:eastAsia="仿宋_GB2312" w:hAnsi="仿宋_GB2312" w:cs="仿宋_GB2312"/>
                <w:spacing w:val="-6"/>
                <w:sz w:val="24"/>
              </w:rPr>
            </w:pPr>
            <w:r>
              <w:rPr>
                <w:rFonts w:ascii="仿宋_GB2312" w:eastAsia="仿宋_GB2312" w:hAnsi="仿宋_GB2312" w:cs="仿宋_GB2312" w:hint="eastAsia"/>
                <w:spacing w:val="-6"/>
                <w:sz w:val="24"/>
              </w:rPr>
              <w:t>（2）试题按照教学进度分类，精确到每一章每一节，方便老师查找。</w:t>
            </w:r>
          </w:p>
          <w:p w14:paraId="345B8A31"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（3）试题按照使用场景分类，分为课堂小测、课时练习、课后基础、课后提高等，方便老师在不同场景下选择。</w:t>
            </w:r>
          </w:p>
          <w:p w14:paraId="36D14BEC"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（4）题目已根据老师使用需要，组成套题，老师可一键批量选择；同时也支持老师自由组题，形成个性化套。</w:t>
            </w:r>
          </w:p>
          <w:p w14:paraId="165A7993"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18.表格工具：</w:t>
            </w:r>
          </w:p>
          <w:p w14:paraId="27F6B1E7"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（1）支持老师插入表格，并提供5种以上表格样式供老师选择。</w:t>
            </w:r>
          </w:p>
          <w:p w14:paraId="3E13B8EB" w14:textId="77777777" w:rsidR="009E7B7D" w:rsidRDefault="00C83904">
            <w:pPr>
              <w:widowControl/>
              <w:spacing w:line="276" w:lineRule="auto"/>
              <w:jc w:val="left"/>
              <w:rPr>
                <w:rFonts w:ascii="仿宋_GB2312" w:eastAsia="仿宋_GB2312" w:hAnsi="仿宋_GB2312" w:cs="仿宋_GB2312"/>
                <w:spacing w:val="-6"/>
                <w:sz w:val="24"/>
              </w:rPr>
            </w:pPr>
            <w:r>
              <w:rPr>
                <w:rFonts w:ascii="仿宋_GB2312" w:eastAsia="仿宋_GB2312" w:hAnsi="仿宋_GB2312" w:cs="仿宋_GB2312" w:hint="eastAsia"/>
                <w:spacing w:val="-6"/>
                <w:sz w:val="24"/>
              </w:rPr>
              <w:t>（2）支持表格自适应，可一键将表格的行、列调整到最合适的大小。</w:t>
            </w:r>
          </w:p>
          <w:p w14:paraId="15A9EC96"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（3）支持表格遮罩功能，可对表格中任意一格添加遮罩，在授课模式下通过点击可消除遮罩，方便老师设置互动活动。</w:t>
            </w:r>
          </w:p>
          <w:p w14:paraId="32E5E878" w14:textId="77777777" w:rsidR="009E7B7D" w:rsidRDefault="00C83904">
            <w:pPr>
              <w:widowControl/>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（4）在授课模式下，支持表格克隆功能，可克隆出多个相同表格，方便老师请多位同学进行答题互动。</w:t>
            </w:r>
          </w:p>
        </w:tc>
        <w:tc>
          <w:tcPr>
            <w:tcW w:w="992" w:type="dxa"/>
            <w:tcBorders>
              <w:top w:val="single" w:sz="4" w:space="0" w:color="auto"/>
              <w:left w:val="single" w:sz="4" w:space="0" w:color="auto"/>
              <w:bottom w:val="single" w:sz="4" w:space="0" w:color="auto"/>
              <w:right w:val="single" w:sz="4" w:space="0" w:color="auto"/>
            </w:tcBorders>
            <w:vAlign w:val="center"/>
          </w:tcPr>
          <w:p w14:paraId="3914235A" w14:textId="77777777" w:rsidR="009E7B7D" w:rsidRDefault="00C83904">
            <w:pPr>
              <w:spacing w:line="276" w:lineRule="auto"/>
              <w:ind w:left="420" w:hanging="420"/>
              <w:jc w:val="center"/>
              <w:rPr>
                <w:rFonts w:ascii="仿宋_GB2312" w:eastAsia="仿宋_GB2312" w:hAnsi="仿宋_GB2312" w:cs="仿宋_GB2312"/>
                <w:sz w:val="24"/>
              </w:rPr>
            </w:pPr>
            <w:r>
              <w:rPr>
                <w:rFonts w:ascii="仿宋_GB2312" w:eastAsia="仿宋_GB2312" w:hAnsi="仿宋_GB2312" w:cs="仿宋_GB2312"/>
                <w:color w:val="000000"/>
                <w:kern w:val="0"/>
                <w:sz w:val="24"/>
                <w:lang w:bidi="ar"/>
              </w:rPr>
              <w:lastRenderedPageBreak/>
              <w:t>54</w:t>
            </w:r>
            <w:r>
              <w:rPr>
                <w:rFonts w:ascii="仿宋_GB2312" w:eastAsia="仿宋_GB2312" w:hAnsi="仿宋_GB2312" w:cs="仿宋_GB2312" w:hint="eastAsia"/>
                <w:color w:val="000000"/>
                <w:kern w:val="0"/>
                <w:sz w:val="24"/>
                <w:lang w:bidi="ar"/>
              </w:rPr>
              <w:t>套</w:t>
            </w:r>
          </w:p>
        </w:tc>
      </w:tr>
      <w:tr w:rsidR="009E7B7D" w14:paraId="49CD67B5"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28E64964"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2</w:t>
            </w:r>
          </w:p>
        </w:tc>
        <w:tc>
          <w:tcPr>
            <w:tcW w:w="1226" w:type="dxa"/>
            <w:tcBorders>
              <w:top w:val="single" w:sz="4" w:space="0" w:color="auto"/>
              <w:left w:val="single" w:sz="4" w:space="0" w:color="auto"/>
              <w:bottom w:val="single" w:sz="4" w:space="0" w:color="auto"/>
              <w:right w:val="single" w:sz="4" w:space="0" w:color="auto"/>
            </w:tcBorders>
            <w:vAlign w:val="center"/>
          </w:tcPr>
          <w:p w14:paraId="259A46CA"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壁挂视频展台</w:t>
            </w:r>
          </w:p>
        </w:tc>
        <w:tc>
          <w:tcPr>
            <w:tcW w:w="5954" w:type="dxa"/>
            <w:tcBorders>
              <w:top w:val="single" w:sz="4" w:space="0" w:color="auto"/>
              <w:left w:val="single" w:sz="4" w:space="0" w:color="auto"/>
              <w:bottom w:val="single" w:sz="4" w:space="0" w:color="auto"/>
              <w:right w:val="single" w:sz="4" w:space="0" w:color="auto"/>
            </w:tcBorders>
            <w:vAlign w:val="center"/>
          </w:tcPr>
          <w:p w14:paraId="2A9A7579"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详细参数：</w:t>
            </w:r>
          </w:p>
          <w:p w14:paraId="02995E61"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1.采用≥800万像素摄像头；采用USB五伏电源直接供电，无需额外配置电源适配器，环保无辐射；箱内USB连线采用隐藏式设计。</w:t>
            </w:r>
          </w:p>
          <w:p w14:paraId="50C66449"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2.A4大小拍摄幅面，1080P动态视频预览达到30帧/秒或720P动态视频预览达到25帧/秒；托板及挂墙部分采用金属加强，托板可承重3kg，整机壁挂式安装。</w:t>
            </w:r>
          </w:p>
          <w:p w14:paraId="66023570"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3.支持展台成像画面批注功能，预设多种笔划粗细及颜色供选择，且支持对展台成像画面联同批注内容进行同步缩放、移动。</w:t>
            </w:r>
          </w:p>
          <w:p w14:paraId="7DC8F043"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4.展示托板正上方具备LED补光灯，保证展示区域的亮度及展示效果，补光灯开关采用触摸按键设计，同时可通过交互智能平板中的软件直接控制开关；带自动对焦摄像头。</w:t>
            </w:r>
          </w:p>
          <w:p w14:paraId="20B62DBB"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hint="eastAsia"/>
                <w:sz w:val="24"/>
              </w:rPr>
              <w:t>5.具有故障自动检测功能：在调用展台却无法出现镜头采集画面信号时，可自动出现检测链接，并给出导致性原因。</w:t>
            </w:r>
          </w:p>
        </w:tc>
        <w:tc>
          <w:tcPr>
            <w:tcW w:w="992" w:type="dxa"/>
            <w:tcBorders>
              <w:top w:val="single" w:sz="4" w:space="0" w:color="auto"/>
              <w:left w:val="single" w:sz="4" w:space="0" w:color="auto"/>
              <w:bottom w:val="single" w:sz="4" w:space="0" w:color="auto"/>
              <w:right w:val="single" w:sz="4" w:space="0" w:color="auto"/>
            </w:tcBorders>
            <w:vAlign w:val="center"/>
          </w:tcPr>
          <w:p w14:paraId="08052E49" w14:textId="77777777" w:rsidR="009E7B7D" w:rsidRDefault="00C83904">
            <w:pPr>
              <w:spacing w:line="276" w:lineRule="auto"/>
              <w:ind w:left="420" w:hanging="420"/>
              <w:jc w:val="center"/>
              <w:rPr>
                <w:rFonts w:ascii="仿宋_GB2312" w:eastAsia="仿宋_GB2312" w:hAnsi="仿宋_GB2312" w:cs="仿宋_GB2312"/>
                <w:sz w:val="24"/>
              </w:rPr>
            </w:pPr>
            <w:r>
              <w:rPr>
                <w:rFonts w:ascii="仿宋_GB2312" w:eastAsia="仿宋_GB2312" w:hAnsi="仿宋_GB2312" w:cs="仿宋_GB2312"/>
                <w:color w:val="000000"/>
                <w:kern w:val="0"/>
                <w:sz w:val="24"/>
                <w:lang w:bidi="ar"/>
              </w:rPr>
              <w:t>54</w:t>
            </w:r>
            <w:r>
              <w:rPr>
                <w:rFonts w:ascii="仿宋_GB2312" w:eastAsia="仿宋_GB2312" w:hAnsi="仿宋_GB2312" w:cs="仿宋_GB2312" w:hint="eastAsia"/>
                <w:color w:val="000000"/>
                <w:kern w:val="0"/>
                <w:sz w:val="24"/>
                <w:lang w:bidi="ar"/>
              </w:rPr>
              <w:t>台</w:t>
            </w:r>
          </w:p>
        </w:tc>
      </w:tr>
      <w:tr w:rsidR="009E7B7D" w14:paraId="312ECACD"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681065A4"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1226" w:type="dxa"/>
            <w:tcBorders>
              <w:top w:val="single" w:sz="4" w:space="0" w:color="auto"/>
              <w:left w:val="single" w:sz="4" w:space="0" w:color="auto"/>
              <w:bottom w:val="single" w:sz="4" w:space="0" w:color="auto"/>
              <w:right w:val="single" w:sz="4" w:space="0" w:color="auto"/>
            </w:tcBorders>
            <w:vAlign w:val="center"/>
          </w:tcPr>
          <w:p w14:paraId="58182B14"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t>讲台</w:t>
            </w:r>
          </w:p>
        </w:tc>
        <w:tc>
          <w:tcPr>
            <w:tcW w:w="5954" w:type="dxa"/>
            <w:tcBorders>
              <w:top w:val="single" w:sz="4" w:space="0" w:color="auto"/>
              <w:left w:val="single" w:sz="4" w:space="0" w:color="auto"/>
              <w:bottom w:val="single" w:sz="4" w:space="0" w:color="auto"/>
              <w:right w:val="single" w:sz="4" w:space="0" w:color="auto"/>
            </w:tcBorders>
            <w:vAlign w:val="center"/>
          </w:tcPr>
          <w:p w14:paraId="32398AB0" w14:textId="77777777" w:rsidR="009E7B7D" w:rsidRDefault="00C83904">
            <w:pPr>
              <w:widowControl/>
              <w:spacing w:line="276" w:lineRule="auto"/>
              <w:jc w:val="left"/>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讲桌主体材料采用</w:t>
            </w:r>
            <w:r>
              <w:rPr>
                <w:rFonts w:ascii="仿宋_GB2312" w:eastAsia="仿宋_GB2312" w:hAnsi="仿宋_GB2312" w:cs="仿宋_GB2312"/>
                <w:kern w:val="0"/>
                <w:sz w:val="24"/>
              </w:rPr>
              <w:t>1.0MM</w:t>
            </w:r>
            <w:r>
              <w:rPr>
                <w:rFonts w:ascii="仿宋_GB2312" w:eastAsia="仿宋_GB2312" w:hAnsi="仿宋_GB2312" w:cs="仿宋_GB2312" w:hint="eastAsia"/>
                <w:kern w:val="0"/>
                <w:sz w:val="24"/>
              </w:rPr>
              <w:t>冷轧钢板。讲桌采用钢木结合构造，桌体上部分采用圆弧设计。讲台整体设计符合人体力学原理，提供左右实木扶手，供使用者扶用。讲桌桌面采用木黄色耐划木质材料，耐腐蚀环保台面（非</w:t>
            </w:r>
            <w:r>
              <w:rPr>
                <w:rFonts w:ascii="仿宋_GB2312" w:eastAsia="仿宋_GB2312" w:hAnsi="仿宋_GB2312" w:cs="仿宋_GB2312" w:hint="eastAsia"/>
                <w:kern w:val="0"/>
                <w:sz w:val="24"/>
              </w:rPr>
              <w:lastRenderedPageBreak/>
              <w:t>吸塑工艺），扶手采用实木扶手，</w:t>
            </w:r>
            <w:r>
              <w:rPr>
                <w:rFonts w:ascii="仿宋_GB2312" w:eastAsia="仿宋_GB2312" w:hAnsi="仿宋_GB2312" w:cs="仿宋_GB2312"/>
                <w:kern w:val="0"/>
                <w:sz w:val="24"/>
              </w:rPr>
              <w:t>L</w:t>
            </w:r>
            <w:r>
              <w:rPr>
                <w:rFonts w:ascii="仿宋_GB2312" w:eastAsia="仿宋_GB2312" w:hAnsi="仿宋_GB2312" w:cs="仿宋_GB2312" w:hint="eastAsia"/>
                <w:kern w:val="0"/>
                <w:sz w:val="24"/>
              </w:rPr>
              <w:t>型实木装饰板。</w:t>
            </w:r>
          </w:p>
          <w:p w14:paraId="648A5568" w14:textId="77777777" w:rsidR="009E7B7D" w:rsidRDefault="00C83904">
            <w:pPr>
              <w:widowControl/>
              <w:spacing w:line="276" w:lineRule="auto"/>
              <w:jc w:val="left"/>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整体尺寸规格：≥</w:t>
            </w:r>
            <w:r>
              <w:rPr>
                <w:rFonts w:ascii="仿宋_GB2312" w:eastAsia="仿宋_GB2312" w:hAnsi="仿宋_GB2312" w:cs="仿宋_GB2312"/>
                <w:kern w:val="0"/>
                <w:sz w:val="24"/>
              </w:rPr>
              <w:t>1100*750*1000</w:t>
            </w:r>
            <w:r>
              <w:rPr>
                <w:rFonts w:ascii="仿宋_GB2312" w:eastAsia="仿宋_GB2312" w:hAnsi="仿宋_GB2312" w:cs="仿宋_GB2312" w:hint="eastAsia"/>
                <w:kern w:val="0"/>
                <w:sz w:val="24"/>
              </w:rPr>
              <w:t>（长宽高）</w:t>
            </w:r>
            <w:r>
              <w:rPr>
                <w:rFonts w:ascii="仿宋_GB2312" w:eastAsia="仿宋_GB2312" w:hAnsi="仿宋_GB2312" w:cs="仿宋_GB2312"/>
                <w:kern w:val="0"/>
                <w:sz w:val="24"/>
              </w:rPr>
              <w:t>mm</w:t>
            </w:r>
            <w:r>
              <w:rPr>
                <w:rFonts w:ascii="仿宋_GB2312" w:eastAsia="仿宋_GB2312" w:hAnsi="仿宋_GB2312" w:cs="仿宋_GB2312" w:hint="eastAsia"/>
                <w:kern w:val="0"/>
                <w:sz w:val="24"/>
              </w:rPr>
              <w:t>，工艺采用脱脂、磷化、静电喷塑、溜平固化，重点部位须采用一次冲压成型技术；所有钣金部分均采用激光切割加工，所有尖角倒圆角≥</w:t>
            </w:r>
            <w:r>
              <w:rPr>
                <w:rFonts w:ascii="仿宋_GB2312" w:eastAsia="仿宋_GB2312" w:hAnsi="仿宋_GB2312" w:cs="仿宋_GB2312"/>
                <w:kern w:val="0"/>
                <w:sz w:val="24"/>
              </w:rPr>
              <w:t>R3</w:t>
            </w:r>
            <w:r>
              <w:rPr>
                <w:rFonts w:ascii="仿宋_GB2312" w:eastAsia="仿宋_GB2312" w:hAnsi="仿宋_GB2312" w:cs="仿宋_GB2312" w:hint="eastAsia"/>
                <w:kern w:val="0"/>
                <w:sz w:val="24"/>
              </w:rPr>
              <w:t>。</w:t>
            </w:r>
          </w:p>
          <w:p w14:paraId="29FB5DF6" w14:textId="77777777" w:rsidR="009E7B7D" w:rsidRDefault="00C83904">
            <w:pPr>
              <w:widowControl/>
              <w:spacing w:line="276" w:lineRule="auto"/>
              <w:jc w:val="left"/>
              <w:rPr>
                <w:rFonts w:ascii="仿宋_GB2312" w:eastAsia="仿宋_GB2312" w:hAnsi="仿宋_GB2312" w:cs="仿宋_GB2312"/>
                <w:kern w:val="0"/>
                <w:sz w:val="24"/>
              </w:rPr>
            </w:pPr>
            <w:r>
              <w:rPr>
                <w:rFonts w:ascii="仿宋_GB2312" w:eastAsia="仿宋_GB2312" w:hAnsi="仿宋_GB2312" w:cs="仿宋_GB2312"/>
                <w:kern w:val="0"/>
                <w:sz w:val="24"/>
              </w:rPr>
              <w:t>3.</w:t>
            </w:r>
            <w:r>
              <w:rPr>
                <w:rFonts w:ascii="仿宋_GB2312" w:eastAsia="仿宋_GB2312" w:hAnsi="仿宋_GB2312" w:cs="仿宋_GB2312" w:hint="eastAsia"/>
                <w:kern w:val="0"/>
                <w:sz w:val="24"/>
              </w:rPr>
              <w:t>讲台底座提供大容量收纳空间，隐藏式滑轨抽屉，可以放置杂物可供老师放置无线麦克风、粉笔、键盘、鼠标、作业试卷等。</w:t>
            </w:r>
          </w:p>
          <w:p w14:paraId="2B505E6A" w14:textId="77777777" w:rsidR="009E7B7D" w:rsidRDefault="00C83904">
            <w:pPr>
              <w:widowControl/>
              <w:jc w:val="left"/>
              <w:rPr>
                <w:rFonts w:ascii="仿宋_GB2312" w:eastAsia="仿宋_GB2312" w:hAnsi="仿宋_GB2312" w:cs="仿宋_GB2312"/>
                <w:sz w:val="24"/>
              </w:rPr>
            </w:pPr>
            <w:r>
              <w:rPr>
                <w:rFonts w:ascii="仿宋_GB2312" w:eastAsia="仿宋_GB2312" w:hAnsi="仿宋_GB2312" w:cs="仿宋_GB2312"/>
                <w:kern w:val="0"/>
                <w:sz w:val="24"/>
              </w:rPr>
              <w:t>4.</w:t>
            </w:r>
            <w:r>
              <w:rPr>
                <w:rFonts w:ascii="仿宋_GB2312" w:eastAsia="仿宋_GB2312" w:hAnsi="仿宋_GB2312" w:cs="仿宋_GB2312" w:hint="eastAsia"/>
                <w:kern w:val="0"/>
                <w:sz w:val="24"/>
              </w:rPr>
              <w:t>上柜尺寸规格：≥长</w:t>
            </w:r>
            <w:r>
              <w:rPr>
                <w:rFonts w:ascii="仿宋_GB2312" w:eastAsia="仿宋_GB2312" w:hAnsi="仿宋_GB2312" w:cs="仿宋_GB2312"/>
                <w:kern w:val="0"/>
                <w:sz w:val="24"/>
              </w:rPr>
              <w:t>1100*</w:t>
            </w:r>
            <w:r>
              <w:rPr>
                <w:rFonts w:ascii="仿宋_GB2312" w:eastAsia="仿宋_GB2312" w:hAnsi="仿宋_GB2312" w:cs="仿宋_GB2312" w:hint="eastAsia"/>
                <w:kern w:val="0"/>
                <w:sz w:val="24"/>
              </w:rPr>
              <w:t>宽</w:t>
            </w:r>
            <w:r>
              <w:rPr>
                <w:rFonts w:ascii="仿宋_GB2312" w:eastAsia="仿宋_GB2312" w:hAnsi="仿宋_GB2312" w:cs="仿宋_GB2312"/>
                <w:kern w:val="0"/>
                <w:sz w:val="24"/>
              </w:rPr>
              <w:t>750*</w:t>
            </w:r>
            <w:r>
              <w:rPr>
                <w:rFonts w:ascii="仿宋_GB2312" w:eastAsia="仿宋_GB2312" w:hAnsi="仿宋_GB2312" w:cs="仿宋_GB2312" w:hint="eastAsia"/>
                <w:kern w:val="0"/>
                <w:sz w:val="24"/>
              </w:rPr>
              <w:t>高</w:t>
            </w:r>
            <w:r>
              <w:rPr>
                <w:rFonts w:ascii="仿宋_GB2312" w:eastAsia="仿宋_GB2312" w:hAnsi="仿宋_GB2312" w:cs="仿宋_GB2312"/>
                <w:kern w:val="0"/>
                <w:sz w:val="24"/>
              </w:rPr>
              <w:t>358mm</w:t>
            </w:r>
            <w:r>
              <w:rPr>
                <w:rFonts w:ascii="仿宋_GB2312" w:eastAsia="仿宋_GB2312" w:hAnsi="仿宋_GB2312" w:cs="仿宋_GB2312" w:hint="eastAsia"/>
                <w:kern w:val="0"/>
                <w:sz w:val="24"/>
              </w:rPr>
              <w:t>，下柜尺寸规格：≥长</w:t>
            </w:r>
            <w:r>
              <w:rPr>
                <w:rFonts w:ascii="仿宋_GB2312" w:eastAsia="仿宋_GB2312" w:hAnsi="仿宋_GB2312" w:cs="仿宋_GB2312"/>
                <w:kern w:val="0"/>
                <w:sz w:val="24"/>
              </w:rPr>
              <w:t>800*</w:t>
            </w:r>
            <w:r>
              <w:rPr>
                <w:rFonts w:ascii="仿宋_GB2312" w:eastAsia="仿宋_GB2312" w:hAnsi="仿宋_GB2312" w:cs="仿宋_GB2312" w:hint="eastAsia"/>
                <w:kern w:val="0"/>
                <w:sz w:val="24"/>
              </w:rPr>
              <w:t>宽</w:t>
            </w:r>
            <w:r>
              <w:rPr>
                <w:rFonts w:ascii="仿宋_GB2312" w:eastAsia="仿宋_GB2312" w:hAnsi="仿宋_GB2312" w:cs="仿宋_GB2312"/>
                <w:kern w:val="0"/>
                <w:sz w:val="24"/>
              </w:rPr>
              <w:t>650*</w:t>
            </w:r>
            <w:r>
              <w:rPr>
                <w:rFonts w:ascii="仿宋_GB2312" w:eastAsia="仿宋_GB2312" w:hAnsi="仿宋_GB2312" w:cs="仿宋_GB2312" w:hint="eastAsia"/>
                <w:kern w:val="0"/>
                <w:sz w:val="24"/>
              </w:rPr>
              <w:t>高</w:t>
            </w:r>
            <w:r>
              <w:rPr>
                <w:rFonts w:ascii="仿宋_GB2312" w:eastAsia="仿宋_GB2312" w:hAnsi="仿宋_GB2312" w:cs="仿宋_GB2312"/>
                <w:kern w:val="0"/>
                <w:sz w:val="24"/>
              </w:rPr>
              <w:t>650mm</w:t>
            </w:r>
            <w:r>
              <w:rPr>
                <w:rFonts w:ascii="仿宋_GB2312" w:eastAsia="仿宋_GB2312" w:hAnsi="仿宋_GB2312" w:cs="仿宋_GB2312" w:hint="eastAsia"/>
                <w:kern w:val="0"/>
                <w:sz w:val="24"/>
              </w:rPr>
              <w:t>，桌面到地面尺寸：≥</w:t>
            </w:r>
            <w:r>
              <w:rPr>
                <w:rFonts w:ascii="仿宋_GB2312" w:eastAsia="仿宋_GB2312" w:hAnsi="仿宋_GB2312" w:cs="仿宋_GB2312"/>
                <w:kern w:val="0"/>
                <w:sz w:val="24"/>
              </w:rPr>
              <w:t>900mm</w:t>
            </w:r>
            <w:r>
              <w:rPr>
                <w:rFonts w:ascii="仿宋_GB2312" w:eastAsia="仿宋_GB2312" w:hAnsi="仿宋_GB2312" w:cs="仿宋_GB2312" w:hint="eastAsia"/>
                <w:kern w:val="0"/>
                <w:sz w:val="24"/>
              </w:rPr>
              <w:t>，讲桌上下层采用分体式设计，桌面部分和桌体部分自成一体，方便进出设计比较窄的教室门。讲桌内置固定螺丝孔位（实际整体高度尺寸根据学校实际需求选择）。</w:t>
            </w:r>
          </w:p>
        </w:tc>
        <w:tc>
          <w:tcPr>
            <w:tcW w:w="992" w:type="dxa"/>
            <w:tcBorders>
              <w:top w:val="single" w:sz="4" w:space="0" w:color="auto"/>
              <w:left w:val="single" w:sz="4" w:space="0" w:color="auto"/>
              <w:bottom w:val="single" w:sz="4" w:space="0" w:color="auto"/>
              <w:right w:val="single" w:sz="4" w:space="0" w:color="auto"/>
            </w:tcBorders>
            <w:vAlign w:val="center"/>
          </w:tcPr>
          <w:p w14:paraId="4542DD40" w14:textId="77777777" w:rsidR="009E7B7D" w:rsidRDefault="00C83904">
            <w:pPr>
              <w:spacing w:line="276" w:lineRule="auto"/>
              <w:ind w:left="420" w:hanging="420"/>
              <w:jc w:val="center"/>
              <w:rPr>
                <w:rFonts w:ascii="仿宋_GB2312" w:eastAsia="仿宋_GB2312" w:hAnsi="仿宋_GB2312" w:cs="仿宋_GB2312"/>
                <w:sz w:val="24"/>
              </w:rPr>
            </w:pPr>
            <w:r>
              <w:rPr>
                <w:rFonts w:ascii="仿宋_GB2312" w:eastAsia="仿宋_GB2312" w:hAnsi="仿宋_GB2312" w:cs="仿宋_GB2312"/>
                <w:color w:val="000000"/>
                <w:kern w:val="0"/>
                <w:sz w:val="24"/>
                <w:lang w:bidi="ar"/>
              </w:rPr>
              <w:lastRenderedPageBreak/>
              <w:t>54</w:t>
            </w:r>
            <w:r>
              <w:rPr>
                <w:rFonts w:ascii="仿宋_GB2312" w:eastAsia="仿宋_GB2312" w:hAnsi="仿宋_GB2312" w:cs="仿宋_GB2312" w:hint="eastAsia"/>
                <w:color w:val="000000"/>
                <w:kern w:val="0"/>
                <w:sz w:val="24"/>
                <w:lang w:bidi="ar"/>
              </w:rPr>
              <w:t>个</w:t>
            </w:r>
          </w:p>
        </w:tc>
      </w:tr>
      <w:tr w:rsidR="009E7B7D" w14:paraId="35A277C4" w14:textId="77777777">
        <w:trPr>
          <w:trHeight w:val="477"/>
        </w:trPr>
        <w:tc>
          <w:tcPr>
            <w:tcW w:w="725" w:type="dxa"/>
            <w:tcBorders>
              <w:top w:val="single" w:sz="4" w:space="0" w:color="auto"/>
              <w:left w:val="single" w:sz="4" w:space="0" w:color="auto"/>
              <w:bottom w:val="single" w:sz="4" w:space="0" w:color="auto"/>
              <w:right w:val="single" w:sz="4" w:space="0" w:color="auto"/>
            </w:tcBorders>
            <w:vAlign w:val="center"/>
          </w:tcPr>
          <w:p w14:paraId="6B26D92F" w14:textId="77777777" w:rsidR="009E7B7D" w:rsidRDefault="00C83904">
            <w:pPr>
              <w:pStyle w:val="PlainTextfile2060"/>
              <w:snapToGrid w:val="0"/>
              <w:spacing w:line="400" w:lineRule="atLeas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1226" w:type="dxa"/>
            <w:tcBorders>
              <w:top w:val="single" w:sz="4" w:space="0" w:color="auto"/>
              <w:left w:val="single" w:sz="4" w:space="0" w:color="auto"/>
              <w:bottom w:val="single" w:sz="4" w:space="0" w:color="auto"/>
              <w:right w:val="single" w:sz="4" w:space="0" w:color="auto"/>
            </w:tcBorders>
            <w:vAlign w:val="center"/>
          </w:tcPr>
          <w:p w14:paraId="4C66E18D" w14:textId="77777777" w:rsidR="009E7B7D" w:rsidRDefault="00C83904">
            <w:pPr>
              <w:spacing w:line="290" w:lineRule="exact"/>
              <w:jc w:val="center"/>
              <w:rPr>
                <w:rFonts w:ascii="仿宋_GB2312" w:eastAsia="仿宋_GB2312" w:hAnsi="仿宋_GB2312" w:cs="仿宋_GB2312"/>
                <w:color w:val="000000"/>
                <w:sz w:val="24"/>
              </w:rPr>
            </w:pPr>
            <w:r>
              <w:rPr>
                <w:rFonts w:ascii="仿宋_GB2312" w:eastAsia="仿宋_GB2312" w:hAnsi="仿宋_GB2312" w:cs="仿宋_GB2312" w:hint="eastAsia"/>
                <w:kern w:val="0"/>
                <w:sz w:val="24"/>
              </w:rPr>
              <w:t>环保无尘书写板</w:t>
            </w:r>
          </w:p>
        </w:tc>
        <w:tc>
          <w:tcPr>
            <w:tcW w:w="5954" w:type="dxa"/>
            <w:tcBorders>
              <w:top w:val="single" w:sz="4" w:space="0" w:color="auto"/>
              <w:left w:val="single" w:sz="4" w:space="0" w:color="auto"/>
              <w:bottom w:val="single" w:sz="4" w:space="0" w:color="auto"/>
              <w:right w:val="single" w:sz="4" w:space="0" w:color="auto"/>
            </w:tcBorders>
            <w:vAlign w:val="center"/>
          </w:tcPr>
          <w:p w14:paraId="21E7B345" w14:textId="77777777" w:rsidR="009E7B7D" w:rsidRDefault="00C83904">
            <w:pPr>
              <w:rPr>
                <w:rFonts w:ascii="仿宋_GB2312" w:eastAsia="仿宋_GB2312"/>
                <w:sz w:val="24"/>
              </w:rPr>
            </w:pPr>
            <w:r>
              <w:rPr>
                <w:rFonts w:ascii="仿宋_GB2312" w:eastAsia="仿宋_GB2312" w:hint="eastAsia"/>
                <w:sz w:val="24"/>
              </w:rPr>
              <w:t>详1.结构：由两块滑动板、两块固定板、一套外框组成，当滑动板闭合时，可自动向内变轨至与固定板平齐。闭合后，滑动板应与固定板处在同一平面。</w:t>
            </w:r>
          </w:p>
          <w:p w14:paraId="50D517C3" w14:textId="77777777" w:rsidR="009E7B7D" w:rsidRDefault="00C83904">
            <w:pPr>
              <w:rPr>
                <w:rFonts w:ascii="仿宋_GB2312" w:eastAsia="仿宋_GB2312"/>
                <w:sz w:val="24"/>
              </w:rPr>
            </w:pPr>
            <w:r>
              <w:rPr>
                <w:rFonts w:ascii="仿宋_GB2312" w:eastAsia="仿宋_GB2312" w:hint="eastAsia"/>
                <w:sz w:val="24"/>
              </w:rPr>
              <w:t>2.参考尺寸：≥4300*1350mm，高度可根据所配电子产品适当调整，确保与电子产品的有效配套。</w:t>
            </w:r>
          </w:p>
          <w:p w14:paraId="19FD6870" w14:textId="77777777" w:rsidR="009E7B7D" w:rsidRDefault="00C83904">
            <w:pPr>
              <w:rPr>
                <w:rFonts w:ascii="仿宋_GB2312" w:eastAsia="仿宋_GB2312"/>
                <w:sz w:val="24"/>
              </w:rPr>
            </w:pPr>
            <w:r>
              <w:rPr>
                <w:rFonts w:ascii="仿宋_GB2312" w:eastAsia="仿宋_GB2312" w:hint="eastAsia"/>
                <w:sz w:val="24"/>
              </w:rPr>
              <w:t>3.内板：正面左右两侧无边框设计，上下边框正面高度≤15mm。</w:t>
            </w:r>
          </w:p>
          <w:p w14:paraId="299C46F0" w14:textId="77777777" w:rsidR="009E7B7D" w:rsidRDefault="00C83904">
            <w:pPr>
              <w:rPr>
                <w:rFonts w:ascii="仿宋_GB2312" w:eastAsia="仿宋_GB2312"/>
                <w:sz w:val="24"/>
              </w:rPr>
            </w:pPr>
            <w:r>
              <w:rPr>
                <w:rFonts w:ascii="仿宋_GB2312" w:eastAsia="仿宋_GB2312" w:hint="eastAsia"/>
                <w:sz w:val="24"/>
              </w:rPr>
              <w:t>4.板面：采用金属烤漆书写板面，亚光、墨绿色，光泽度≤12光泽单位，可吸附磁钉、磁片，便于教学。</w:t>
            </w:r>
          </w:p>
          <w:p w14:paraId="6B5A2C24" w14:textId="77777777" w:rsidR="009E7B7D" w:rsidRDefault="00C83904">
            <w:pPr>
              <w:rPr>
                <w:rFonts w:ascii="仿宋_GB2312" w:eastAsia="仿宋_GB2312"/>
                <w:sz w:val="24"/>
              </w:rPr>
            </w:pPr>
            <w:r>
              <w:rPr>
                <w:rFonts w:ascii="仿宋_GB2312" w:eastAsia="仿宋_GB2312" w:hint="eastAsia"/>
                <w:sz w:val="24"/>
              </w:rPr>
              <w:t>5.边框：采用高强度银白色铝合金型材，横框规格≥45×100mm，立框规格≥35mm×135mm。立框隐藏于固定板后部。边框具有良好的耐磨性及耐腐蚀性。</w:t>
            </w:r>
          </w:p>
          <w:p w14:paraId="7D5C61CD" w14:textId="77777777" w:rsidR="009E7B7D" w:rsidRDefault="00C83904">
            <w:pPr>
              <w:rPr>
                <w:rFonts w:ascii="仿宋_GB2312" w:eastAsia="仿宋_GB2312"/>
                <w:sz w:val="24"/>
              </w:rPr>
            </w:pPr>
            <w:r>
              <w:rPr>
                <w:rFonts w:ascii="仿宋_GB2312" w:eastAsia="仿宋_GB2312" w:hint="eastAsia"/>
                <w:sz w:val="24"/>
              </w:rPr>
              <w:t>6.覆板：采用自动化流水线覆板作业，避免人工作业刷胶不均导致粘贴不牢、起鼓等现象，甲醛释放量≤0.2mg/L.</w:t>
            </w:r>
          </w:p>
          <w:p w14:paraId="5C20F812" w14:textId="77777777" w:rsidR="009E7B7D" w:rsidRDefault="00C83904">
            <w:pPr>
              <w:rPr>
                <w:rFonts w:ascii="仿宋_GB2312" w:eastAsia="仿宋_GB2312"/>
                <w:sz w:val="24"/>
              </w:rPr>
            </w:pPr>
            <w:r>
              <w:rPr>
                <w:rFonts w:ascii="仿宋_GB2312" w:eastAsia="仿宋_GB2312" w:hint="eastAsia"/>
                <w:sz w:val="24"/>
              </w:rPr>
              <w:t>7.滑轮：采用高精度轴承滑轮，上下各4组。</w:t>
            </w:r>
          </w:p>
          <w:p w14:paraId="77D9BB74" w14:textId="77777777" w:rsidR="009E7B7D" w:rsidRDefault="00C83904">
            <w:pPr>
              <w:rPr>
                <w:rFonts w:ascii="仿宋_GB2312" w:eastAsia="仿宋_GB2312"/>
                <w:sz w:val="24"/>
              </w:rPr>
            </w:pPr>
            <w:r>
              <w:rPr>
                <w:rFonts w:ascii="仿宋_GB2312" w:eastAsia="仿宋_GB2312" w:hint="eastAsia"/>
                <w:sz w:val="24"/>
              </w:rPr>
              <w:t>8.置物：下侧设有置物空间，可放置粉笔、教鞭等。置物空间后部及左右两侧有封堵，避免物品掉落。其下侧面向学生侧有避免物品从前端滚落的凸起。</w:t>
            </w:r>
          </w:p>
          <w:p w14:paraId="76F94713" w14:textId="77777777" w:rsidR="009E7B7D" w:rsidRDefault="00C83904">
            <w:pPr>
              <w:rPr>
                <w:rFonts w:ascii="仿宋_GB2312" w:eastAsia="仿宋_GB2312" w:hAnsi="仿宋_GB2312" w:cs="仿宋_GB2312"/>
                <w:sz w:val="24"/>
              </w:rPr>
            </w:pPr>
            <w:r>
              <w:rPr>
                <w:rFonts w:ascii="仿宋_GB2312" w:eastAsia="仿宋_GB2312" w:hint="eastAsia"/>
                <w:sz w:val="24"/>
              </w:rPr>
              <w:t>9.拉手：拉手位置在安装完毕后，仍应可由用户在水平方向调整，确保舒适。</w:t>
            </w:r>
          </w:p>
        </w:tc>
        <w:tc>
          <w:tcPr>
            <w:tcW w:w="992" w:type="dxa"/>
            <w:tcBorders>
              <w:top w:val="single" w:sz="4" w:space="0" w:color="auto"/>
              <w:left w:val="single" w:sz="4" w:space="0" w:color="auto"/>
              <w:bottom w:val="single" w:sz="4" w:space="0" w:color="auto"/>
              <w:right w:val="single" w:sz="4" w:space="0" w:color="auto"/>
            </w:tcBorders>
            <w:vAlign w:val="center"/>
          </w:tcPr>
          <w:p w14:paraId="5428A082" w14:textId="77777777" w:rsidR="009E7B7D" w:rsidRDefault="00C83904">
            <w:pPr>
              <w:spacing w:line="276" w:lineRule="auto"/>
              <w:ind w:left="420" w:hanging="420"/>
              <w:jc w:val="center"/>
              <w:rPr>
                <w:rFonts w:ascii="仿宋_GB2312" w:eastAsia="仿宋_GB2312" w:hAnsi="仿宋_GB2312" w:cs="仿宋_GB2312"/>
                <w:sz w:val="24"/>
              </w:rPr>
            </w:pPr>
            <w:r>
              <w:rPr>
                <w:rFonts w:ascii="仿宋_GB2312" w:eastAsia="仿宋_GB2312" w:hAnsi="仿宋_GB2312" w:cs="仿宋_GB2312"/>
                <w:color w:val="000000"/>
                <w:kern w:val="0"/>
                <w:sz w:val="24"/>
                <w:lang w:bidi="ar"/>
              </w:rPr>
              <w:t>54</w:t>
            </w:r>
            <w:r>
              <w:rPr>
                <w:rFonts w:ascii="仿宋_GB2312" w:eastAsia="仿宋_GB2312" w:hAnsi="仿宋_GB2312" w:cs="仿宋_GB2312" w:hint="eastAsia"/>
                <w:color w:val="000000"/>
                <w:kern w:val="0"/>
                <w:sz w:val="24"/>
                <w:lang w:bidi="ar"/>
              </w:rPr>
              <w:t>套</w:t>
            </w:r>
          </w:p>
        </w:tc>
      </w:tr>
    </w:tbl>
    <w:p w14:paraId="34D95A31" w14:textId="77777777" w:rsidR="009E7B7D" w:rsidRDefault="009E7B7D">
      <w:pPr>
        <w:pStyle w:val="PlainTextfile2060"/>
        <w:widowControl/>
        <w:spacing w:line="360" w:lineRule="exact"/>
        <w:rPr>
          <w:rFonts w:ascii="仿宋_GB2312" w:eastAsia="仿宋_GB2312" w:hAnsi="仿宋_GB2312" w:cs="仿宋_GB2312"/>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654"/>
      </w:tblGrid>
      <w:tr w:rsidR="009E7B7D" w14:paraId="0D8D143C" w14:textId="77777777">
        <w:trPr>
          <w:trHeight w:val="567"/>
        </w:trPr>
        <w:tc>
          <w:tcPr>
            <w:tcW w:w="9214" w:type="dxa"/>
            <w:gridSpan w:val="2"/>
            <w:tcBorders>
              <w:top w:val="single" w:sz="4" w:space="0" w:color="auto"/>
              <w:left w:val="single" w:sz="4" w:space="0" w:color="auto"/>
              <w:bottom w:val="single" w:sz="4" w:space="0" w:color="auto"/>
              <w:right w:val="single" w:sz="4" w:space="0" w:color="auto"/>
            </w:tcBorders>
            <w:vAlign w:val="center"/>
          </w:tcPr>
          <w:p w14:paraId="1165E84A" w14:textId="77777777" w:rsidR="009E7B7D" w:rsidRDefault="00C83904">
            <w:pPr>
              <w:spacing w:line="400" w:lineRule="exact"/>
              <w:ind w:rightChars="-157" w:right="-330"/>
              <w:rPr>
                <w:rFonts w:ascii="仿宋_GB2312" w:eastAsia="仿宋_GB2312" w:hAnsi="宋体" w:cs="宋体"/>
                <w:b/>
                <w:color w:val="000000"/>
                <w:kern w:val="0"/>
                <w:sz w:val="24"/>
              </w:rPr>
            </w:pPr>
            <w:r>
              <w:rPr>
                <w:rFonts w:ascii="仿宋_GB2312" w:eastAsia="仿宋_GB2312" w:hAnsi="宋体" w:cs="宋体"/>
                <w:b/>
                <w:kern w:val="0"/>
                <w:sz w:val="24"/>
              </w:rPr>
              <w:t>★</w:t>
            </w:r>
            <w:r>
              <w:rPr>
                <w:rFonts w:ascii="仿宋_GB2312" w:eastAsia="仿宋_GB2312" w:hAnsi="宋体" w:cs="宋体" w:hint="eastAsia"/>
                <w:b/>
                <w:color w:val="000000"/>
                <w:kern w:val="0"/>
                <w:sz w:val="24"/>
              </w:rPr>
              <w:t>二、商务要求</w:t>
            </w:r>
          </w:p>
        </w:tc>
      </w:tr>
      <w:tr w:rsidR="009E7B7D" w14:paraId="148E4C9E" w14:textId="77777777">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784E01DC" w14:textId="77777777" w:rsidR="009E7B7D" w:rsidRDefault="00C83904">
            <w:pPr>
              <w:spacing w:line="440" w:lineRule="exact"/>
              <w:ind w:rightChars="-13" w:right="-27"/>
              <w:jc w:val="left"/>
              <w:rPr>
                <w:rFonts w:ascii="等线" w:eastAsia="仿宋_GB2312" w:hAnsi="等线" w:cs="Arial"/>
                <w:bCs/>
                <w:color w:val="000000"/>
                <w:sz w:val="24"/>
                <w:lang w:val="en-GB"/>
              </w:rPr>
            </w:pPr>
            <w:r>
              <w:rPr>
                <w:rFonts w:ascii="仿宋_GB2312" w:eastAsia="仿宋_GB2312" w:hAnsi="仿宋_GB2312" w:cs="仿宋_GB2312" w:hint="eastAsia"/>
                <w:color w:val="000000"/>
                <w:sz w:val="24"/>
              </w:rPr>
              <w:t>基本要求</w:t>
            </w:r>
          </w:p>
        </w:tc>
        <w:tc>
          <w:tcPr>
            <w:tcW w:w="7654" w:type="dxa"/>
            <w:tcBorders>
              <w:top w:val="single" w:sz="4" w:space="0" w:color="auto"/>
              <w:left w:val="single" w:sz="4" w:space="0" w:color="auto"/>
              <w:bottom w:val="single" w:sz="4" w:space="0" w:color="auto"/>
              <w:right w:val="single" w:sz="4" w:space="0" w:color="auto"/>
            </w:tcBorders>
            <w:vAlign w:val="center"/>
          </w:tcPr>
          <w:p w14:paraId="63AA3A5F" w14:textId="77777777" w:rsidR="009E7B7D" w:rsidRDefault="00C83904">
            <w:pPr>
              <w:spacing w:line="440" w:lineRule="exact"/>
              <w:jc w:val="left"/>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1.本项目投标报价包括货物及货物运抵指定交付地点的各种费用、</w:t>
            </w:r>
            <w:r>
              <w:rPr>
                <w:rFonts w:ascii="仿宋_GB2312" w:eastAsia="仿宋_GB2312" w:hAnsi="仿宋_GB2312" w:cs="仿宋_GB2312" w:hint="eastAsia"/>
                <w:kern w:val="0"/>
                <w:sz w:val="24"/>
              </w:rPr>
              <w:t>辅助材料及施工费用、</w:t>
            </w:r>
            <w:r>
              <w:rPr>
                <w:rFonts w:ascii="仿宋_GB2312" w:eastAsia="仿宋_GB2312" w:hAnsi="仿宋_GB2312" w:cs="仿宋_GB2312" w:hint="eastAsia"/>
                <w:bCs/>
                <w:color w:val="000000"/>
                <w:sz w:val="24"/>
              </w:rPr>
              <w:t>随配附件、备品备件、易损件、专用工具、安装调试、技术培训、技术资料、包装、售后服务、保险费、税金、验收检验及其</w:t>
            </w:r>
            <w:r>
              <w:rPr>
                <w:rFonts w:ascii="仿宋_GB2312" w:eastAsia="仿宋_GB2312" w:hAnsi="仿宋_GB2312" w:cs="仿宋_GB2312" w:hint="eastAsia"/>
                <w:bCs/>
                <w:color w:val="000000"/>
                <w:sz w:val="24"/>
              </w:rPr>
              <w:lastRenderedPageBreak/>
              <w:t>他所有成本费用的总和；</w:t>
            </w:r>
            <w:r>
              <w:rPr>
                <w:rFonts w:ascii="仿宋_GB2312" w:eastAsia="仿宋_GB2312" w:hAnsi="仿宋_GB2312" w:cs="仿宋_GB2312" w:hint="eastAsia"/>
                <w:bCs/>
                <w:color w:val="000000"/>
                <w:sz w:val="24"/>
              </w:rPr>
              <w:br/>
              <w:t>2.投标人应保证投标产品涉及到的知识产权和所提供的相关技术资料是合法取得，不会因为采购人的使用而被责令停止使用、追偿或要求赔偿损失，如出现此情况，一切经济和法律责任均由投标人承担；</w:t>
            </w:r>
            <w:r>
              <w:rPr>
                <w:rFonts w:ascii="仿宋_GB2312" w:eastAsia="仿宋_GB2312" w:hAnsi="仿宋_GB2312" w:cs="仿宋_GB2312" w:hint="eastAsia"/>
                <w:bCs/>
                <w:color w:val="000000"/>
                <w:sz w:val="24"/>
              </w:rPr>
              <w:br/>
              <w:t>3.投标人所投产品应符合国家有关部门规定的相应技术、节能、安全和环保标准；国家有关部门对所投产品有强制性规定或要求的，必须符合相应规定或要求。</w:t>
            </w:r>
          </w:p>
        </w:tc>
      </w:tr>
      <w:tr w:rsidR="009E7B7D" w14:paraId="02EFF780" w14:textId="77777777">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321E17C6" w14:textId="77777777" w:rsidR="009E7B7D" w:rsidRDefault="00C83904">
            <w:pPr>
              <w:spacing w:line="440" w:lineRule="exact"/>
              <w:ind w:rightChars="-13" w:right="-27"/>
              <w:jc w:val="left"/>
              <w:rPr>
                <w:rFonts w:ascii="等线" w:eastAsia="仿宋_GB2312" w:hAnsi="等线" w:cs="Arial"/>
                <w:bCs/>
                <w:color w:val="000000"/>
                <w:sz w:val="24"/>
                <w:lang w:val="en-GB"/>
              </w:rPr>
            </w:pPr>
            <w:r>
              <w:rPr>
                <w:rFonts w:ascii="仿宋_GB2312" w:eastAsia="仿宋_GB2312" w:hAnsi="仿宋_GB2312" w:cs="仿宋_GB2312" w:hint="eastAsia"/>
                <w:color w:val="000000"/>
                <w:sz w:val="24"/>
              </w:rPr>
              <w:lastRenderedPageBreak/>
              <w:t>质量保证期</w:t>
            </w:r>
          </w:p>
        </w:tc>
        <w:tc>
          <w:tcPr>
            <w:tcW w:w="7654" w:type="dxa"/>
            <w:tcBorders>
              <w:top w:val="single" w:sz="4" w:space="0" w:color="auto"/>
              <w:left w:val="single" w:sz="4" w:space="0" w:color="auto"/>
              <w:bottom w:val="single" w:sz="4" w:space="0" w:color="auto"/>
              <w:right w:val="single" w:sz="4" w:space="0" w:color="auto"/>
            </w:tcBorders>
            <w:vAlign w:val="center"/>
          </w:tcPr>
          <w:p w14:paraId="4782E09E" w14:textId="77777777" w:rsidR="009E7B7D" w:rsidRDefault="00C83904">
            <w:pPr>
              <w:spacing w:line="440" w:lineRule="exact"/>
              <w:jc w:val="left"/>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质保期从交货、安装调试完毕，产品验收合格之日起计算，对互动平板一体机提供免费质保≥3年、对计算机提供整机免费质保≥3年。在质保期内因质量问题由中标人无条件更换，费用由中标人负责。超过质保期的另行协商，其余按投标人提交的售后服务承诺书执行。</w:t>
            </w:r>
          </w:p>
        </w:tc>
      </w:tr>
      <w:tr w:rsidR="009E7B7D" w14:paraId="107B7ACC" w14:textId="77777777">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4AF6A4C5" w14:textId="77777777" w:rsidR="009E7B7D" w:rsidRDefault="00C83904">
            <w:pPr>
              <w:spacing w:line="440" w:lineRule="exact"/>
              <w:ind w:rightChars="-13" w:right="-27"/>
              <w:jc w:val="left"/>
              <w:rPr>
                <w:rFonts w:ascii="等线" w:eastAsia="仿宋_GB2312" w:hAnsi="等线" w:cs="Arial"/>
                <w:bCs/>
                <w:color w:val="000000"/>
                <w:sz w:val="24"/>
                <w:lang w:val="en-GB"/>
              </w:rPr>
            </w:pPr>
            <w:r>
              <w:rPr>
                <w:rFonts w:ascii="仿宋_GB2312" w:eastAsia="仿宋_GB2312" w:hAnsi="仿宋_GB2312" w:cs="仿宋_GB2312" w:hint="eastAsia"/>
                <w:color w:val="000000"/>
                <w:sz w:val="24"/>
              </w:rPr>
              <w:t>售后服务要求</w:t>
            </w:r>
          </w:p>
        </w:tc>
        <w:tc>
          <w:tcPr>
            <w:tcW w:w="7654" w:type="dxa"/>
            <w:tcBorders>
              <w:top w:val="single" w:sz="4" w:space="0" w:color="auto"/>
              <w:left w:val="single" w:sz="4" w:space="0" w:color="auto"/>
              <w:bottom w:val="single" w:sz="4" w:space="0" w:color="auto"/>
              <w:right w:val="single" w:sz="4" w:space="0" w:color="auto"/>
            </w:tcBorders>
            <w:vAlign w:val="center"/>
          </w:tcPr>
          <w:p w14:paraId="731BE70B" w14:textId="77777777" w:rsidR="009E7B7D" w:rsidRDefault="00C83904">
            <w:pPr>
              <w:spacing w:line="440" w:lineRule="exact"/>
              <w:jc w:val="left"/>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1.投标产品必须是按厂家标准配置的整套全新产品，按国家规定实行“三包”，免费送货上门、免费安装调试（附安装说明书）及人员培训，培训后采购人可熟悉基本操作；</w:t>
            </w:r>
            <w:r>
              <w:rPr>
                <w:rFonts w:ascii="仿宋_GB2312" w:eastAsia="仿宋_GB2312" w:hAnsi="仿宋_GB2312" w:cs="仿宋_GB2312" w:hint="eastAsia"/>
                <w:bCs/>
                <w:color w:val="000000"/>
                <w:sz w:val="24"/>
              </w:rPr>
              <w:br/>
              <w:t>2.故障处理 ：提供7*24小时维修服务，并提供售后服务电话，其中（1）对于计算机供应商提供同城4h、异地12h技术响应服务，2个工作日解决问题，对于未能解决的问题和故障应提供可行的升级方案，并提供周转设备或更换设备；</w:t>
            </w:r>
            <w:r>
              <w:rPr>
                <w:rFonts w:ascii="仿宋_GB2312" w:eastAsia="仿宋_GB2312" w:hAnsi="仿宋_GB2312" w:cs="仿宋_GB2312" w:hint="eastAsia"/>
                <w:bCs/>
                <w:color w:val="000000"/>
                <w:sz w:val="24"/>
              </w:rPr>
              <w:br/>
              <w:t>（2）对于计算机以外的投标产品出现故障应在接到故障通知起2小时内响应，一般问题8小时内通过远程方式解决；遇到大的问题，在接到报修通知后48小时内派技术人员到达现场维修，故障修复时限不超过72小时,如超过时限无法排除故障，免费提供同等质量的产品作为备用品供采购人使用，直到修复完成。</w:t>
            </w:r>
            <w:r>
              <w:rPr>
                <w:rFonts w:ascii="仿宋_GB2312" w:eastAsia="仿宋_GB2312" w:hAnsi="仿宋_GB2312" w:cs="仿宋_GB2312" w:hint="eastAsia"/>
                <w:bCs/>
                <w:color w:val="000000"/>
                <w:sz w:val="24"/>
              </w:rPr>
              <w:br/>
              <w:t>3.质量保证期内免费提供维修服务（含人工费、配件费、差旅费等各项费用），所更换的所有零配件全部使用原厂配件；保修期以外一律按投标文件承诺的优惠价收费，提供终身上门维修服务。</w:t>
            </w:r>
          </w:p>
        </w:tc>
      </w:tr>
      <w:tr w:rsidR="009E7B7D" w14:paraId="68EE3D1E" w14:textId="77777777">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6C22A9DE" w14:textId="77777777" w:rsidR="009E7B7D" w:rsidRDefault="00C83904">
            <w:pPr>
              <w:spacing w:line="440" w:lineRule="exact"/>
              <w:ind w:rightChars="-13" w:right="-27"/>
              <w:jc w:val="left"/>
              <w:rPr>
                <w:rFonts w:ascii="等线" w:eastAsia="仿宋_GB2312" w:hAnsi="等线" w:cs="Arial"/>
                <w:bCs/>
                <w:color w:val="000000"/>
                <w:sz w:val="24"/>
                <w:lang w:val="en-GB"/>
              </w:rPr>
            </w:pPr>
            <w:r>
              <w:rPr>
                <w:rFonts w:ascii="仿宋_GB2312" w:eastAsia="仿宋_GB2312" w:hAnsi="仿宋_GB2312" w:cs="仿宋_GB2312" w:hint="eastAsia"/>
                <w:color w:val="000000"/>
                <w:sz w:val="24"/>
              </w:rPr>
              <w:t>交货时间及地点</w:t>
            </w:r>
          </w:p>
        </w:tc>
        <w:tc>
          <w:tcPr>
            <w:tcW w:w="7654" w:type="dxa"/>
            <w:tcBorders>
              <w:top w:val="single" w:sz="4" w:space="0" w:color="auto"/>
              <w:left w:val="single" w:sz="4" w:space="0" w:color="auto"/>
              <w:bottom w:val="single" w:sz="4" w:space="0" w:color="auto"/>
              <w:right w:val="single" w:sz="4" w:space="0" w:color="auto"/>
            </w:tcBorders>
            <w:vAlign w:val="center"/>
          </w:tcPr>
          <w:p w14:paraId="08DB879D" w14:textId="77777777" w:rsidR="009E7B7D" w:rsidRDefault="00C83904">
            <w:pPr>
              <w:spacing w:line="440" w:lineRule="exact"/>
              <w:jc w:val="left"/>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1.交货时间：自签订合同之日起30日内安装调试完毕，验收合格并交付使用；</w:t>
            </w:r>
            <w:r>
              <w:rPr>
                <w:rFonts w:ascii="仿宋_GB2312" w:eastAsia="仿宋_GB2312" w:hAnsi="仿宋_GB2312" w:cs="仿宋_GB2312" w:hint="eastAsia"/>
                <w:bCs/>
                <w:color w:val="000000"/>
                <w:sz w:val="24"/>
              </w:rPr>
              <w:br/>
              <w:t>2.交货地点：广西柳州市采购人指定地点。</w:t>
            </w:r>
          </w:p>
        </w:tc>
      </w:tr>
      <w:tr w:rsidR="009E7B7D" w14:paraId="06B8D874" w14:textId="77777777">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16AB92C0" w14:textId="77777777" w:rsidR="009E7B7D" w:rsidRDefault="00C83904">
            <w:pPr>
              <w:spacing w:line="440" w:lineRule="exact"/>
              <w:ind w:rightChars="-13" w:right="-27"/>
              <w:jc w:val="left"/>
              <w:rPr>
                <w:rFonts w:ascii="等线" w:eastAsia="仿宋_GB2312" w:hAnsi="等线" w:cs="Arial"/>
                <w:bCs/>
                <w:color w:val="000000"/>
                <w:sz w:val="24"/>
                <w:lang w:val="en-GB"/>
              </w:rPr>
            </w:pPr>
            <w:r>
              <w:rPr>
                <w:rFonts w:ascii="仿宋_GB2312" w:eastAsia="仿宋_GB2312" w:hAnsi="仿宋_GB2312" w:cs="仿宋_GB2312" w:hint="eastAsia"/>
                <w:color w:val="000000"/>
                <w:sz w:val="24"/>
              </w:rPr>
              <w:t>付款方式</w:t>
            </w:r>
          </w:p>
        </w:tc>
        <w:tc>
          <w:tcPr>
            <w:tcW w:w="7654" w:type="dxa"/>
            <w:tcBorders>
              <w:top w:val="single" w:sz="4" w:space="0" w:color="auto"/>
              <w:left w:val="single" w:sz="4" w:space="0" w:color="auto"/>
              <w:bottom w:val="single" w:sz="4" w:space="0" w:color="auto"/>
              <w:right w:val="single" w:sz="4" w:space="0" w:color="auto"/>
            </w:tcBorders>
            <w:vAlign w:val="center"/>
          </w:tcPr>
          <w:p w14:paraId="4F2983F9" w14:textId="77777777" w:rsidR="009E7B7D" w:rsidRDefault="00C83904">
            <w:pPr>
              <w:spacing w:line="440" w:lineRule="exact"/>
              <w:jc w:val="left"/>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财政性资金按财政国库集中支付规定程序办理。本项目无预付款，货物全部到货完毕，货物验收合格之日起10个工作日内，支付合同价款的</w:t>
            </w:r>
            <w:r>
              <w:rPr>
                <w:rFonts w:ascii="仿宋_GB2312" w:eastAsia="仿宋_GB2312" w:hAnsi="仿宋_GB2312" w:cs="仿宋_GB2312" w:hint="eastAsia"/>
                <w:bCs/>
                <w:color w:val="000000"/>
                <w:sz w:val="24"/>
              </w:rPr>
              <w:lastRenderedPageBreak/>
              <w:t>40%；全部安装、调试完毕，项目整体交付使用并通过最终验收合格10个工作日内支付合同价款的60%。</w:t>
            </w:r>
            <w:r>
              <w:rPr>
                <w:rFonts w:ascii="仿宋_GB2312" w:eastAsia="仿宋_GB2312" w:hAnsi="仿宋_GB2312" w:cs="仿宋_GB2312" w:hint="eastAsia"/>
                <w:bCs/>
                <w:color w:val="000000"/>
                <w:sz w:val="24"/>
              </w:rPr>
              <w:br/>
              <w:t>注：若中标人为中小微企业，资金支付等事项按照《保障中小企业款项支付条例》（国务院令第728号）、《运用政府采购政策支持柳州市中小微企业发展暂行办法》要求执行。</w:t>
            </w:r>
          </w:p>
        </w:tc>
      </w:tr>
      <w:tr w:rsidR="009E7B7D" w14:paraId="62996681" w14:textId="77777777">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7C548A51" w14:textId="77777777" w:rsidR="009E7B7D" w:rsidRDefault="00C83904">
            <w:pPr>
              <w:spacing w:line="440" w:lineRule="exact"/>
              <w:ind w:rightChars="-13" w:right="-27"/>
              <w:jc w:val="left"/>
              <w:rPr>
                <w:rFonts w:ascii="等线" w:eastAsia="仿宋_GB2312" w:hAnsi="等线" w:cs="Arial"/>
                <w:bCs/>
                <w:color w:val="000000"/>
                <w:sz w:val="24"/>
                <w:lang w:val="en-GB"/>
              </w:rPr>
            </w:pPr>
            <w:r>
              <w:rPr>
                <w:rFonts w:ascii="仿宋_GB2312" w:eastAsia="仿宋_GB2312" w:hAnsi="仿宋_GB2312" w:cs="仿宋_GB2312" w:hint="eastAsia"/>
                <w:color w:val="000000"/>
                <w:sz w:val="24"/>
              </w:rPr>
              <w:lastRenderedPageBreak/>
              <w:t>备品备件及耗材等要求</w:t>
            </w:r>
          </w:p>
        </w:tc>
        <w:tc>
          <w:tcPr>
            <w:tcW w:w="7654" w:type="dxa"/>
            <w:tcBorders>
              <w:top w:val="single" w:sz="4" w:space="0" w:color="auto"/>
              <w:left w:val="single" w:sz="4" w:space="0" w:color="auto"/>
              <w:bottom w:val="single" w:sz="4" w:space="0" w:color="auto"/>
              <w:right w:val="single" w:sz="4" w:space="0" w:color="auto"/>
            </w:tcBorders>
            <w:vAlign w:val="center"/>
          </w:tcPr>
          <w:p w14:paraId="524B3DC3" w14:textId="77777777" w:rsidR="009E7B7D" w:rsidRDefault="00C83904">
            <w:pPr>
              <w:spacing w:line="440" w:lineRule="exact"/>
              <w:jc w:val="left"/>
              <w:rPr>
                <w:rFonts w:ascii="仿宋_GB2312" w:eastAsia="仿宋_GB2312" w:hAnsi="仿宋_GB2312" w:cs="仿宋_GB2312"/>
                <w:kern w:val="0"/>
                <w:sz w:val="24"/>
              </w:rPr>
            </w:pPr>
            <w:r>
              <w:rPr>
                <w:rFonts w:ascii="仿宋_GB2312" w:eastAsia="仿宋_GB2312" w:hAnsi="仿宋_GB2312" w:cs="仿宋_GB2312" w:hint="eastAsia"/>
                <w:bCs/>
                <w:color w:val="000000"/>
                <w:sz w:val="24"/>
              </w:rPr>
              <w:t>1.投标人所提供零部件、配件及安装材料必须是符合国家规定质量安全标准的全新、合格产品；该项费用应包含在报价中，其中， “</w:t>
            </w:r>
            <w:r>
              <w:rPr>
                <w:rFonts w:ascii="仿宋_GB2312" w:eastAsia="仿宋_GB2312" w:hAnsi="仿宋_GB2312" w:cs="仿宋_GB2312" w:hint="eastAsia"/>
                <w:b/>
                <w:bCs/>
                <w:color w:val="000000"/>
                <w:sz w:val="24"/>
              </w:rPr>
              <w:t>（一）学生机房</w:t>
            </w:r>
            <w:r>
              <w:rPr>
                <w:rFonts w:ascii="仿宋_GB2312" w:eastAsia="仿宋_GB2312" w:hAnsi="仿宋_GB2312" w:cs="仿宋_GB2312" w:hint="eastAsia"/>
                <w:b/>
                <w:sz w:val="24"/>
              </w:rPr>
              <w:t>系统</w:t>
            </w:r>
            <w:r>
              <w:rPr>
                <w:rFonts w:ascii="仿宋_GB2312" w:eastAsia="仿宋_GB2312" w:hAnsi="仿宋_GB2312" w:cs="仿宋_GB2312" w:hint="eastAsia"/>
                <w:bCs/>
                <w:color w:val="000000"/>
                <w:sz w:val="24"/>
              </w:rPr>
              <w:t>”的标的“</w:t>
            </w:r>
            <w:r>
              <w:rPr>
                <w:rFonts w:ascii="仿宋_GB2312" w:eastAsia="仿宋_GB2312" w:hAnsi="仿宋_GB2312" w:cs="仿宋_GB2312" w:hint="eastAsia"/>
                <w:b/>
                <w:bCs/>
                <w:kern w:val="0"/>
                <w:sz w:val="24"/>
              </w:rPr>
              <w:t>辅助材料及施工</w:t>
            </w:r>
            <w:r>
              <w:rPr>
                <w:rFonts w:ascii="仿宋_GB2312" w:eastAsia="仿宋_GB2312" w:hAnsi="仿宋_GB2312" w:cs="仿宋_GB2312" w:hint="eastAsia"/>
                <w:bCs/>
                <w:color w:val="000000"/>
                <w:sz w:val="24"/>
              </w:rPr>
              <w:t>”需在《开标一览表》和《投标报价明细表》中列明</w:t>
            </w:r>
            <w:r>
              <w:rPr>
                <w:rFonts w:ascii="仿宋_GB2312" w:eastAsia="仿宋_GB2312" w:hAnsi="仿宋_GB2312" w:cs="仿宋_GB2312" w:hint="eastAsia"/>
                <w:b/>
                <w:bCs/>
                <w:color w:val="000000"/>
                <w:sz w:val="24"/>
              </w:rPr>
              <w:t>； “（二）普通教室互动平板一体机教学系统”</w:t>
            </w:r>
            <w:r>
              <w:rPr>
                <w:rFonts w:ascii="仿宋_GB2312" w:eastAsia="仿宋_GB2312" w:hAnsi="仿宋_GB2312" w:cs="仿宋_GB2312" w:hint="eastAsia"/>
                <w:color w:val="000000"/>
                <w:sz w:val="24"/>
              </w:rPr>
              <w:t>所需的</w:t>
            </w:r>
            <w:r>
              <w:rPr>
                <w:rFonts w:ascii="仿宋_GB2312" w:eastAsia="仿宋_GB2312" w:hAnsi="仿宋_GB2312" w:cs="仿宋_GB2312" w:hint="eastAsia"/>
                <w:kern w:val="0"/>
                <w:sz w:val="24"/>
              </w:rPr>
              <w:t>辅助材料及施工费用不单独报价，但应包含投标报价中。</w:t>
            </w:r>
          </w:p>
          <w:p w14:paraId="2B8D30E4" w14:textId="77777777" w:rsidR="009E7B7D" w:rsidRDefault="00C83904">
            <w:pPr>
              <w:spacing w:line="440" w:lineRule="exact"/>
              <w:jc w:val="left"/>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2.投标人所提供完整的全套设备须包括必备的易损耗备件和专用工具；</w:t>
            </w:r>
            <w:r>
              <w:rPr>
                <w:rFonts w:ascii="仿宋_GB2312" w:eastAsia="仿宋_GB2312" w:hAnsi="仿宋_GB2312" w:cs="仿宋_GB2312" w:hint="eastAsia"/>
                <w:bCs/>
                <w:color w:val="000000"/>
                <w:sz w:val="24"/>
              </w:rPr>
              <w:br/>
              <w:t>3.投标人必须有完善的备品备件库体系，质保期内能提供相应的免费的措施和配件，其中：</w:t>
            </w:r>
            <w:r>
              <w:rPr>
                <w:rFonts w:ascii="仿宋_GB2312" w:eastAsia="仿宋_GB2312" w:hAnsi="仿宋_GB2312" w:cs="仿宋_GB2312" w:hint="eastAsia"/>
                <w:bCs/>
                <w:color w:val="000000"/>
                <w:sz w:val="24"/>
              </w:rPr>
              <w:br/>
              <w:t>（1）计算机自购买之日起提供6年的产品主要部件备件服务能力或提供可兼容原设备的升级换代产品；</w:t>
            </w:r>
            <w:r>
              <w:rPr>
                <w:rFonts w:ascii="仿宋_GB2312" w:eastAsia="仿宋_GB2312" w:hAnsi="仿宋_GB2312" w:cs="仿宋_GB2312" w:hint="eastAsia"/>
                <w:bCs/>
                <w:color w:val="000000"/>
                <w:sz w:val="24"/>
              </w:rPr>
              <w:br/>
              <w:t>（2）对于计算机以外的投标产品保证过质保期后五年内有足够的备品备件，为完成本项目技术支持、服务需求提供可靠保证。</w:t>
            </w:r>
          </w:p>
        </w:tc>
      </w:tr>
      <w:tr w:rsidR="009E7B7D" w14:paraId="040C38CE" w14:textId="77777777">
        <w:trPr>
          <w:trHeight w:val="586"/>
        </w:trPr>
        <w:tc>
          <w:tcPr>
            <w:tcW w:w="9214" w:type="dxa"/>
            <w:gridSpan w:val="2"/>
            <w:tcBorders>
              <w:top w:val="single" w:sz="4" w:space="0" w:color="auto"/>
              <w:left w:val="single" w:sz="4" w:space="0" w:color="auto"/>
              <w:bottom w:val="single" w:sz="4" w:space="0" w:color="auto"/>
              <w:right w:val="single" w:sz="4" w:space="0" w:color="auto"/>
            </w:tcBorders>
            <w:vAlign w:val="center"/>
          </w:tcPr>
          <w:p w14:paraId="31FE4E3D" w14:textId="77777777" w:rsidR="009E7B7D" w:rsidRDefault="00C83904">
            <w:pPr>
              <w:pStyle w:val="af4"/>
              <w:snapToGrid w:val="0"/>
              <w:spacing w:line="400" w:lineRule="exact"/>
              <w:ind w:rightChars="13" w:right="27"/>
              <w:rPr>
                <w:rFonts w:ascii="等线" w:eastAsia="仿宋_GB2312" w:hAnsi="等线" w:cs="仿宋_GB2312"/>
                <w:bCs/>
                <w:color w:val="000000"/>
                <w:sz w:val="24"/>
                <w:lang w:val="en-GB"/>
              </w:rPr>
            </w:pPr>
            <w:r>
              <w:rPr>
                <w:rFonts w:ascii="仿宋_GB2312" w:eastAsia="仿宋_GB2312" w:hAnsi="宋体" w:cs="宋体"/>
                <w:b/>
                <w:kern w:val="0"/>
                <w:sz w:val="24"/>
              </w:rPr>
              <w:t>★</w:t>
            </w:r>
            <w:r>
              <w:rPr>
                <w:rFonts w:ascii="仿宋_GB2312" w:eastAsia="仿宋_GB2312" w:hAnsi="宋体" w:cs="Arial" w:hint="eastAsia"/>
                <w:b/>
                <w:bCs/>
                <w:sz w:val="24"/>
                <w:szCs w:val="24"/>
              </w:rPr>
              <w:t>三、</w:t>
            </w:r>
            <w:r>
              <w:rPr>
                <w:rFonts w:ascii="仿宋_GB2312" w:eastAsia="仿宋_GB2312" w:hAnsi="宋体" w:hint="eastAsia"/>
                <w:b/>
                <w:sz w:val="24"/>
              </w:rPr>
              <w:t>验收要求</w:t>
            </w:r>
          </w:p>
        </w:tc>
      </w:tr>
      <w:tr w:rsidR="009E7B7D" w14:paraId="7E1F7FD3" w14:textId="77777777">
        <w:trPr>
          <w:trHeight w:val="861"/>
        </w:trPr>
        <w:tc>
          <w:tcPr>
            <w:tcW w:w="1560" w:type="dxa"/>
            <w:tcBorders>
              <w:top w:val="single" w:sz="4" w:space="0" w:color="auto"/>
              <w:left w:val="single" w:sz="4" w:space="0" w:color="auto"/>
              <w:bottom w:val="single" w:sz="4" w:space="0" w:color="auto"/>
              <w:right w:val="single" w:sz="4" w:space="0" w:color="auto"/>
            </w:tcBorders>
            <w:vAlign w:val="center"/>
          </w:tcPr>
          <w:p w14:paraId="63EBE49E" w14:textId="77777777" w:rsidR="009E7B7D" w:rsidRDefault="00C83904">
            <w:pPr>
              <w:spacing w:line="440" w:lineRule="exact"/>
              <w:ind w:rightChars="-13" w:right="-27"/>
              <w:jc w:val="left"/>
              <w:rPr>
                <w:rFonts w:ascii="等线" w:eastAsia="仿宋_GB2312" w:hAnsi="等线" w:cs="Arial"/>
                <w:bCs/>
                <w:color w:val="000000"/>
                <w:sz w:val="24"/>
                <w:lang w:val="en-GB"/>
              </w:rPr>
            </w:pPr>
            <w:r>
              <w:rPr>
                <w:rFonts w:ascii="仿宋_GB2312" w:eastAsia="仿宋_GB2312" w:hAnsi="仿宋_GB2312" w:cs="仿宋_GB2312"/>
                <w:bCs/>
                <w:color w:val="000000"/>
                <w:sz w:val="24"/>
              </w:rPr>
              <w:t>验收标准及要求</w:t>
            </w:r>
          </w:p>
        </w:tc>
        <w:tc>
          <w:tcPr>
            <w:tcW w:w="7654" w:type="dxa"/>
            <w:tcBorders>
              <w:top w:val="single" w:sz="4" w:space="0" w:color="auto"/>
              <w:left w:val="single" w:sz="4" w:space="0" w:color="auto"/>
              <w:bottom w:val="single" w:sz="4" w:space="0" w:color="auto"/>
              <w:right w:val="single" w:sz="4" w:space="0" w:color="auto"/>
            </w:tcBorders>
            <w:vAlign w:val="center"/>
          </w:tcPr>
          <w:p w14:paraId="1AD52600" w14:textId="7AC44221" w:rsidR="009E7B7D" w:rsidRDefault="00C83904">
            <w:pPr>
              <w:spacing w:line="440" w:lineRule="exact"/>
              <w:ind w:rightChars="13" w:right="27"/>
              <w:jc w:val="left"/>
              <w:rPr>
                <w:rFonts w:ascii="仿宋_GB2312" w:eastAsia="仿宋_GB2312" w:hAnsi="仿宋_GB2312" w:cs="仿宋_GB2312"/>
                <w:bCs/>
                <w:color w:val="000000"/>
                <w:sz w:val="24"/>
              </w:rPr>
            </w:pPr>
            <w:r>
              <w:rPr>
                <w:rFonts w:ascii="仿宋_GB2312" w:eastAsia="仿宋_GB2312" w:hAnsi="仿宋_GB2312" w:cs="仿宋_GB2312"/>
                <w:bCs/>
                <w:color w:val="000000"/>
                <w:sz w:val="24"/>
              </w:rPr>
              <w:t>1.国家强制性技术标准及有关规定；</w:t>
            </w:r>
            <w:r>
              <w:rPr>
                <w:rFonts w:ascii="仿宋_GB2312" w:eastAsia="仿宋_GB2312" w:hAnsi="仿宋_GB2312" w:cs="仿宋_GB2312"/>
                <w:bCs/>
                <w:color w:val="000000"/>
                <w:sz w:val="24"/>
              </w:rPr>
              <w:br/>
              <w:t>2.交货验收时，采购人根据《广西壮族自治区政府采购项目履约验收管理办法》的规定，由采购人及中标人双方共同进行验收。必要时可委托国家认可的质量检测机构开展采购项目验收工作；</w:t>
            </w:r>
            <w:r>
              <w:rPr>
                <w:rFonts w:ascii="仿宋_GB2312" w:eastAsia="仿宋_GB2312" w:hAnsi="仿宋_GB2312" w:cs="仿宋_GB2312"/>
                <w:bCs/>
                <w:color w:val="000000"/>
                <w:sz w:val="24"/>
              </w:rPr>
              <w:b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ascii="仿宋_GB2312" w:eastAsia="仿宋_GB2312" w:hAnsi="仿宋_GB2312" w:cs="仿宋_GB2312"/>
                <w:bCs/>
                <w:color w:val="000000"/>
                <w:sz w:val="24"/>
              </w:rPr>
              <w:br/>
              <w:t>4.验收费用：验收所产生的检验费及相关的全部费用均由中标人承担。</w:t>
            </w:r>
          </w:p>
        </w:tc>
      </w:tr>
      <w:tr w:rsidR="009E7B7D" w14:paraId="21212E12" w14:textId="77777777">
        <w:trPr>
          <w:trHeight w:val="567"/>
        </w:trPr>
        <w:tc>
          <w:tcPr>
            <w:tcW w:w="9214" w:type="dxa"/>
            <w:gridSpan w:val="2"/>
            <w:tcBorders>
              <w:top w:val="single" w:sz="4" w:space="0" w:color="auto"/>
              <w:left w:val="single" w:sz="4" w:space="0" w:color="auto"/>
              <w:bottom w:val="single" w:sz="4" w:space="0" w:color="auto"/>
              <w:right w:val="single" w:sz="4" w:space="0" w:color="auto"/>
            </w:tcBorders>
            <w:vAlign w:val="center"/>
          </w:tcPr>
          <w:p w14:paraId="1977B9D7" w14:textId="77777777" w:rsidR="009E7B7D" w:rsidRDefault="00C83904">
            <w:pPr>
              <w:pStyle w:val="af4"/>
              <w:snapToGrid w:val="0"/>
              <w:spacing w:line="400" w:lineRule="exact"/>
              <w:ind w:rightChars="-157" w:right="-330"/>
              <w:rPr>
                <w:rFonts w:ascii="仿宋_GB2312" w:eastAsia="仿宋_GB2312" w:hAnsi="宋体" w:cs="Arial"/>
                <w:b/>
                <w:bCs/>
                <w:color w:val="000000"/>
                <w:sz w:val="24"/>
                <w:szCs w:val="24"/>
              </w:rPr>
            </w:pPr>
            <w:r>
              <w:rPr>
                <w:rFonts w:ascii="仿宋_GB2312" w:eastAsia="仿宋_GB2312" w:hAnsi="宋体" w:cs="Arial" w:hint="eastAsia"/>
                <w:b/>
                <w:bCs/>
                <w:color w:val="000000"/>
                <w:sz w:val="24"/>
                <w:szCs w:val="24"/>
              </w:rPr>
              <w:t>四、</w:t>
            </w:r>
            <w:r>
              <w:rPr>
                <w:rFonts w:ascii="仿宋_GB2312" w:eastAsia="仿宋_GB2312" w:hAnsi="宋体" w:hint="eastAsia"/>
                <w:b/>
                <w:sz w:val="24"/>
              </w:rPr>
              <w:t>资信要求</w:t>
            </w:r>
          </w:p>
        </w:tc>
      </w:tr>
      <w:tr w:rsidR="009E7B7D" w14:paraId="0ED6FACF" w14:textId="77777777">
        <w:trPr>
          <w:trHeight w:val="861"/>
        </w:trPr>
        <w:tc>
          <w:tcPr>
            <w:tcW w:w="1560" w:type="dxa"/>
            <w:tcBorders>
              <w:top w:val="single" w:sz="4" w:space="0" w:color="auto"/>
              <w:left w:val="single" w:sz="4" w:space="0" w:color="auto"/>
              <w:bottom w:val="single" w:sz="4" w:space="0" w:color="auto"/>
              <w:right w:val="single" w:sz="4" w:space="0" w:color="auto"/>
            </w:tcBorders>
            <w:vAlign w:val="center"/>
          </w:tcPr>
          <w:p w14:paraId="10F12E86" w14:textId="77777777" w:rsidR="009E7B7D" w:rsidRDefault="00C83904">
            <w:pPr>
              <w:spacing w:line="440" w:lineRule="exact"/>
              <w:ind w:rightChars="-13" w:right="-27"/>
              <w:jc w:val="left"/>
              <w:rPr>
                <w:rFonts w:ascii="仿宋_GB2312" w:eastAsia="仿宋_GB2312" w:hAnsi="宋体" w:cs="Arial"/>
                <w:bCs/>
                <w:color w:val="000000"/>
                <w:sz w:val="24"/>
              </w:rPr>
            </w:pPr>
            <w:r>
              <w:rPr>
                <w:rFonts w:ascii="仿宋_GB2312" w:eastAsia="仿宋_GB2312" w:hAnsi="仿宋_GB2312" w:cs="仿宋_GB2312"/>
                <w:bCs/>
                <w:color w:val="000000"/>
                <w:sz w:val="24"/>
              </w:rPr>
              <w:t>政策性加分条件（如有）</w:t>
            </w:r>
          </w:p>
        </w:tc>
        <w:tc>
          <w:tcPr>
            <w:tcW w:w="7654" w:type="dxa"/>
            <w:tcBorders>
              <w:top w:val="single" w:sz="4" w:space="0" w:color="auto"/>
              <w:left w:val="single" w:sz="4" w:space="0" w:color="auto"/>
              <w:bottom w:val="single" w:sz="4" w:space="0" w:color="auto"/>
              <w:right w:val="single" w:sz="4" w:space="0" w:color="auto"/>
            </w:tcBorders>
            <w:vAlign w:val="center"/>
          </w:tcPr>
          <w:p w14:paraId="0F92972F" w14:textId="77777777" w:rsidR="009E7B7D" w:rsidRDefault="00C83904">
            <w:pPr>
              <w:pStyle w:val="NormalWebfile2070"/>
              <w:spacing w:before="0" w:beforeAutospacing="0" w:after="0" w:afterAutospacing="0" w:line="460" w:lineRule="atLeast"/>
              <w:rPr>
                <w:rFonts w:ascii="仿宋_GB2312" w:eastAsia="仿宋_GB2312"/>
                <w:color w:val="000000"/>
              </w:rPr>
            </w:pPr>
            <w:r>
              <w:rPr>
                <w:rFonts w:ascii="仿宋_GB2312" w:eastAsia="仿宋_GB2312" w:hint="eastAsia"/>
                <w:color w:val="000000"/>
              </w:rPr>
              <w:t>1．《政府采购促进中小企业发展管理办法》（财库〔2020〕46号），符合办法规定条件且出具该办法规定的《中小企业声明函》的小型和微</w:t>
            </w:r>
            <w:r>
              <w:rPr>
                <w:rFonts w:ascii="仿宋_GB2312" w:eastAsia="仿宋_GB2312" w:hint="eastAsia"/>
                <w:color w:val="000000"/>
              </w:rPr>
              <w:lastRenderedPageBreak/>
              <w:t>型企业报价，对其报价给予20%的扣除。监狱企业、残疾人福利性单位视同小型和微型企业；</w:t>
            </w:r>
          </w:p>
          <w:p w14:paraId="05BEAB03" w14:textId="5629DF3A" w:rsidR="009E7B7D" w:rsidRDefault="00C83904">
            <w:pPr>
              <w:pStyle w:val="NormalWebfile2070"/>
              <w:spacing w:before="0" w:beforeAutospacing="0" w:after="0" w:afterAutospacing="0" w:line="460" w:lineRule="atLeast"/>
              <w:rPr>
                <w:rFonts w:ascii="仿宋_GB2312" w:eastAsia="仿宋_GB2312"/>
                <w:color w:val="000000"/>
              </w:rPr>
            </w:pPr>
            <w:r>
              <w:rPr>
                <w:rStyle w:val="Strongfile2070"/>
                <w:rFonts w:ascii="仿宋_GB2312" w:eastAsia="仿宋_GB2312" w:hint="eastAsia"/>
                <w:color w:val="000000"/>
              </w:rPr>
              <w:t>注：（1）采购标的对应的中小企业划分标准所属行业：标的</w:t>
            </w:r>
            <w:r>
              <w:rPr>
                <w:rStyle w:val="Strongfile2070"/>
                <w:rFonts w:ascii="仿宋_GB2312" w:eastAsia="仿宋_GB2312" w:hint="eastAsia"/>
                <w:b w:val="0"/>
                <w:bCs w:val="0"/>
                <w:color w:val="000000"/>
              </w:rPr>
              <w:t>“</w:t>
            </w:r>
            <w:r>
              <w:rPr>
                <w:rFonts w:ascii="仿宋_GB2312" w:eastAsia="仿宋_GB2312" w:hAnsi="仿宋_GB2312" w:cs="仿宋_GB2312" w:hint="eastAsia"/>
                <w:b/>
              </w:rPr>
              <w:t>网络教室教学软件</w:t>
            </w:r>
            <w:r>
              <w:rPr>
                <w:rStyle w:val="Strongfile2070"/>
                <w:rFonts w:ascii="仿宋_GB2312" w:eastAsia="仿宋_GB2312" w:hint="eastAsia"/>
                <w:b w:val="0"/>
                <w:bCs w:val="0"/>
                <w:color w:val="000000"/>
              </w:rPr>
              <w:t>”</w:t>
            </w:r>
            <w:r>
              <w:rPr>
                <w:rFonts w:ascii="仿宋_GB2312" w:eastAsia="仿宋_GB2312" w:hAnsi="仿宋_GB2312" w:cs="仿宋_GB2312" w:hint="eastAsia"/>
                <w:b/>
                <w:color w:val="000000"/>
              </w:rPr>
              <w:t>属于</w:t>
            </w:r>
            <w:r>
              <w:rPr>
                <w:rFonts w:ascii="仿宋_GB2312" w:eastAsia="仿宋_GB2312" w:hAnsi="仿宋_GB2312" w:cs="仿宋_GB2312" w:hint="eastAsia"/>
                <w:b/>
                <w:color w:val="000000"/>
                <w:u w:val="single"/>
              </w:rPr>
              <w:t>软件和信息技术服务业，标的</w:t>
            </w:r>
            <w:r>
              <w:rPr>
                <w:rStyle w:val="Strongfile2070"/>
                <w:rFonts w:ascii="仿宋_GB2312" w:eastAsia="仿宋_GB2312" w:hint="eastAsia"/>
                <w:color w:val="000000"/>
              </w:rPr>
              <w:t>“辅助材料及施工等”项不作中小企业划分要求，其他标的为</w:t>
            </w:r>
            <w:r>
              <w:rPr>
                <w:rStyle w:val="Strongfile2070"/>
                <w:rFonts w:ascii="仿宋_GB2312" w:eastAsia="仿宋_GB2312" w:hint="eastAsia"/>
                <w:color w:val="000000"/>
                <w:u w:val="single"/>
              </w:rPr>
              <w:t>工业</w:t>
            </w:r>
            <w:r>
              <w:rPr>
                <w:rFonts w:ascii="仿宋_GB2312" w:eastAsia="仿宋_GB2312" w:hint="eastAsia"/>
                <w:color w:val="000000"/>
              </w:rPr>
              <w:t>。</w:t>
            </w:r>
          </w:p>
          <w:p w14:paraId="7EB349C2" w14:textId="77777777" w:rsidR="009E7B7D" w:rsidRDefault="00C83904">
            <w:pPr>
              <w:pStyle w:val="NormalWebfile2070"/>
              <w:spacing w:before="0" w:beforeAutospacing="0" w:after="0" w:afterAutospacing="0" w:line="460" w:lineRule="atLeast"/>
              <w:rPr>
                <w:rFonts w:ascii="仿宋_GB2312" w:eastAsia="仿宋_GB2312"/>
                <w:color w:val="000000"/>
              </w:rPr>
            </w:pPr>
            <w:r>
              <w:rPr>
                <w:rStyle w:val="Strongfile2070"/>
                <w:rFonts w:ascii="仿宋_GB2312" w:eastAsia="仿宋_GB2312" w:hint="eastAsia"/>
                <w:color w:val="000000"/>
              </w:rPr>
              <w:t>（2）中小企业划分有关标准根据工信部等部委发布的《关于印发中小企业划型标准规定的通知》（工信部联企业〔2011〕300号）确定；</w:t>
            </w:r>
          </w:p>
          <w:p w14:paraId="3F21961B" w14:textId="77777777" w:rsidR="009E7B7D" w:rsidRDefault="00C83904">
            <w:pPr>
              <w:pStyle w:val="NormalWebfile2070"/>
              <w:spacing w:before="0" w:beforeAutospacing="0" w:after="0" w:afterAutospacing="0" w:line="460" w:lineRule="atLeast"/>
              <w:rPr>
                <w:rFonts w:ascii="仿宋_GB2312" w:eastAsia="仿宋_GB2312"/>
                <w:color w:val="000000"/>
              </w:rPr>
            </w:pPr>
            <w:r>
              <w:rPr>
                <w:rStyle w:val="Strongfile2070"/>
                <w:rFonts w:ascii="仿宋_GB2312" w:eastAsia="仿宋_GB2312" w:hint="eastAsia"/>
                <w:color w:val="000000"/>
              </w:rPr>
              <w:t>（3）为方便投标人识别企业规模类型，投标人可使用工业和信息化部组织开发的中小企业规模类型自测小程序生成企业规模类型测试结果。自测小程序链接：https://baosong.miit.gov.cn/ScaleTest</w:t>
            </w:r>
          </w:p>
          <w:p w14:paraId="068862C1" w14:textId="77777777" w:rsidR="009E7B7D" w:rsidRDefault="00C83904">
            <w:pPr>
              <w:pStyle w:val="NormalWebfile2070"/>
              <w:spacing w:before="0" w:beforeAutospacing="0" w:after="0" w:afterAutospacing="0" w:line="460" w:lineRule="atLeast"/>
              <w:rPr>
                <w:rFonts w:ascii="仿宋_GB2312" w:eastAsia="仿宋_GB2312"/>
                <w:color w:val="000000"/>
              </w:rPr>
            </w:pPr>
            <w:r>
              <w:rPr>
                <w:rFonts w:ascii="仿宋_GB2312" w:eastAsia="仿宋_GB2312" w:hint="eastAsia"/>
                <w:color w:val="000000"/>
              </w:rPr>
              <w:t>2.《财政部、司法部关于政府采购支持监狱企业发展有关问题的通知》（财库〔2014〕68号）；</w:t>
            </w:r>
          </w:p>
          <w:p w14:paraId="39412A87" w14:textId="77777777" w:rsidR="009E7B7D" w:rsidRDefault="00C83904">
            <w:pPr>
              <w:pStyle w:val="NormalWebfile2070"/>
              <w:spacing w:before="0" w:beforeAutospacing="0" w:after="0" w:afterAutospacing="0" w:line="460" w:lineRule="atLeast"/>
              <w:rPr>
                <w:rFonts w:ascii="仿宋_GB2312" w:eastAsia="仿宋_GB2312"/>
                <w:color w:val="000000"/>
              </w:rPr>
            </w:pPr>
            <w:r>
              <w:rPr>
                <w:rFonts w:ascii="仿宋_GB2312" w:eastAsia="仿宋_GB2312" w:hint="eastAsia"/>
                <w:color w:val="000000"/>
              </w:rPr>
              <w:t>3.《财政部 民政部 中国残疾人联合会关于促进残疾人就业政府采购政策的通知》（财库〔2017〕141号）；</w:t>
            </w:r>
          </w:p>
          <w:p w14:paraId="14096186" w14:textId="77777777" w:rsidR="009E7B7D" w:rsidRDefault="00C83904">
            <w:pPr>
              <w:pStyle w:val="NormalWebfile2070"/>
              <w:spacing w:before="0" w:beforeAutospacing="0" w:after="0" w:afterAutospacing="0" w:line="460" w:lineRule="atLeast"/>
              <w:rPr>
                <w:rFonts w:ascii="仿宋_GB2312" w:eastAsia="仿宋_GB2312"/>
                <w:color w:val="000000"/>
              </w:rPr>
            </w:pPr>
            <w:r>
              <w:rPr>
                <w:rFonts w:ascii="仿宋_GB2312" w:eastAsia="仿宋_GB2312" w:hint="eastAsia"/>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46EF1B69" w14:textId="77777777" w:rsidR="009E7B7D" w:rsidRDefault="00C83904">
            <w:pPr>
              <w:pStyle w:val="NormalWebfile2070"/>
              <w:spacing w:before="0" w:beforeAutospacing="0" w:after="0" w:afterAutospacing="0" w:line="460" w:lineRule="atLeast"/>
              <w:rPr>
                <w:rFonts w:ascii="仿宋_GB2312" w:eastAsia="仿宋_GB2312"/>
                <w:color w:val="000000"/>
              </w:rPr>
            </w:pPr>
            <w:r>
              <w:rPr>
                <w:rFonts w:ascii="仿宋_GB2312" w:eastAsia="仿宋_GB2312" w:hint="eastAsia"/>
                <w:color w:val="000000"/>
              </w:rPr>
              <w:t>5.财政部 生态环境部《关于印发环境标志产品政府采购品目清单的通知》（财库〔2019〕18号）；</w:t>
            </w:r>
          </w:p>
          <w:p w14:paraId="5DFB5ACB" w14:textId="77777777" w:rsidR="009E7B7D" w:rsidRDefault="00C83904">
            <w:pPr>
              <w:pStyle w:val="NormalWebfile2070"/>
              <w:spacing w:before="0" w:beforeAutospacing="0" w:after="0" w:afterAutospacing="0" w:line="460" w:lineRule="atLeast"/>
              <w:rPr>
                <w:rFonts w:ascii="仿宋_GB2312" w:eastAsia="仿宋_GB2312"/>
                <w:color w:val="000000"/>
              </w:rPr>
            </w:pPr>
            <w:r>
              <w:rPr>
                <w:rFonts w:ascii="仿宋_GB2312" w:eastAsia="仿宋_GB2312" w:hint="eastAsia"/>
                <w:color w:val="000000"/>
              </w:rPr>
              <w:t>6.财政部 发展改革委《关于印发节能产品政府采购品目清单的通知》（财库〔2019〕19号）；</w:t>
            </w:r>
          </w:p>
        </w:tc>
      </w:tr>
      <w:tr w:rsidR="009E7B7D" w14:paraId="7F528FD8" w14:textId="77777777">
        <w:trPr>
          <w:trHeight w:val="861"/>
        </w:trPr>
        <w:tc>
          <w:tcPr>
            <w:tcW w:w="1560" w:type="dxa"/>
            <w:tcBorders>
              <w:top w:val="single" w:sz="4" w:space="0" w:color="auto"/>
              <w:left w:val="single" w:sz="4" w:space="0" w:color="auto"/>
              <w:bottom w:val="single" w:sz="4" w:space="0" w:color="auto"/>
              <w:right w:val="single" w:sz="4" w:space="0" w:color="auto"/>
            </w:tcBorders>
            <w:vAlign w:val="center"/>
          </w:tcPr>
          <w:p w14:paraId="6860A19A" w14:textId="77777777" w:rsidR="009E7B7D" w:rsidRDefault="00C83904">
            <w:pPr>
              <w:spacing w:line="440" w:lineRule="exact"/>
              <w:ind w:rightChars="-13" w:right="-27"/>
              <w:jc w:val="left"/>
              <w:rPr>
                <w:rFonts w:ascii="仿宋_GB2312" w:eastAsia="仿宋_GB2312" w:hAnsi="宋体" w:cs="Arial"/>
                <w:bCs/>
                <w:color w:val="000000"/>
                <w:sz w:val="24"/>
              </w:rPr>
            </w:pPr>
            <w:r>
              <w:rPr>
                <w:rFonts w:ascii="仿宋_GB2312" w:eastAsia="仿宋_GB2312" w:hAnsi="仿宋_GB2312" w:cs="仿宋_GB2312"/>
                <w:bCs/>
                <w:color w:val="000000"/>
                <w:sz w:val="24"/>
              </w:rPr>
              <w:lastRenderedPageBreak/>
              <w:t xml:space="preserve">质量管理、企业信用要求（如有） </w:t>
            </w:r>
          </w:p>
        </w:tc>
        <w:tc>
          <w:tcPr>
            <w:tcW w:w="7654" w:type="dxa"/>
            <w:tcBorders>
              <w:top w:val="single" w:sz="4" w:space="0" w:color="auto"/>
              <w:left w:val="single" w:sz="4" w:space="0" w:color="auto"/>
              <w:bottom w:val="single" w:sz="4" w:space="0" w:color="auto"/>
              <w:right w:val="single" w:sz="4" w:space="0" w:color="auto"/>
            </w:tcBorders>
            <w:vAlign w:val="center"/>
          </w:tcPr>
          <w:p w14:paraId="5E2478F2" w14:textId="77777777" w:rsidR="009E7B7D" w:rsidRDefault="00C83904">
            <w:pPr>
              <w:pStyle w:val="NormalWebfile2071"/>
              <w:snapToGrid w:val="0"/>
              <w:spacing w:before="0" w:beforeAutospacing="0" w:after="0" w:afterAutospacing="0" w:line="460" w:lineRule="atLeast"/>
              <w:rPr>
                <w:rFonts w:ascii="仿宋_GB2312" w:eastAsia="仿宋_GB2312"/>
                <w:color w:val="000000"/>
              </w:rPr>
            </w:pPr>
            <w:r>
              <w:rPr>
                <w:rFonts w:ascii="仿宋_GB2312" w:eastAsia="仿宋_GB2312" w:hint="eastAsia"/>
                <w:color w:val="000000"/>
              </w:rPr>
              <w:t>1.投标人或所投核心产品生产厂商具备有效的质量管理体系认证证书；</w:t>
            </w:r>
          </w:p>
          <w:p w14:paraId="3840BA40" w14:textId="77777777" w:rsidR="009E7B7D" w:rsidRDefault="00C83904">
            <w:pPr>
              <w:pStyle w:val="NormalWebfile2071"/>
              <w:snapToGrid w:val="0"/>
              <w:spacing w:before="0" w:beforeAutospacing="0" w:after="0" w:afterAutospacing="0" w:line="460" w:lineRule="atLeast"/>
              <w:rPr>
                <w:rFonts w:ascii="仿宋_GB2312" w:eastAsia="仿宋_GB2312"/>
                <w:color w:val="000000"/>
              </w:rPr>
            </w:pPr>
            <w:r>
              <w:rPr>
                <w:rFonts w:ascii="仿宋_GB2312" w:eastAsia="仿宋_GB2312" w:hint="eastAsia"/>
                <w:color w:val="000000"/>
              </w:rPr>
              <w:t>2.投标人或所投核心产品生产厂商具备有效的职业健康安全管理体系认证证书；</w:t>
            </w:r>
          </w:p>
          <w:p w14:paraId="2635F707" w14:textId="77777777" w:rsidR="009E7B7D" w:rsidRDefault="00C83904">
            <w:pPr>
              <w:pStyle w:val="NormalWebfile2071"/>
              <w:snapToGrid w:val="0"/>
              <w:spacing w:before="0" w:beforeAutospacing="0" w:after="0" w:afterAutospacing="0" w:line="460" w:lineRule="atLeast"/>
              <w:rPr>
                <w:rFonts w:ascii="仿宋_GB2312" w:eastAsia="仿宋_GB2312"/>
                <w:color w:val="000000"/>
              </w:rPr>
            </w:pPr>
            <w:r>
              <w:rPr>
                <w:rFonts w:ascii="仿宋_GB2312" w:eastAsia="仿宋_GB2312" w:hint="eastAsia"/>
                <w:color w:val="000000"/>
              </w:rPr>
              <w:t>3.投标人或所投核心产品生产厂商具备有效的环境管理体系认证证书。</w:t>
            </w:r>
          </w:p>
        </w:tc>
      </w:tr>
      <w:tr w:rsidR="009E7B7D" w14:paraId="549BD267" w14:textId="77777777">
        <w:trPr>
          <w:trHeight w:val="536"/>
        </w:trPr>
        <w:tc>
          <w:tcPr>
            <w:tcW w:w="9214" w:type="dxa"/>
            <w:gridSpan w:val="2"/>
            <w:tcBorders>
              <w:top w:val="single" w:sz="4" w:space="0" w:color="auto"/>
              <w:left w:val="single" w:sz="4" w:space="0" w:color="auto"/>
              <w:bottom w:val="single" w:sz="4" w:space="0" w:color="auto"/>
              <w:right w:val="single" w:sz="4" w:space="0" w:color="auto"/>
            </w:tcBorders>
            <w:vAlign w:val="center"/>
          </w:tcPr>
          <w:p w14:paraId="1D655C8A" w14:textId="77777777" w:rsidR="009E7B7D" w:rsidRDefault="00C83904">
            <w:pPr>
              <w:pStyle w:val="af4"/>
              <w:snapToGrid w:val="0"/>
              <w:spacing w:line="400" w:lineRule="exact"/>
              <w:ind w:rightChars="-157" w:right="-330"/>
              <w:rPr>
                <w:rFonts w:ascii="仿宋_GB2312" w:eastAsia="仿宋_GB2312" w:hAnsi="宋体" w:cs="宋体"/>
                <w:bCs/>
                <w:color w:val="000000"/>
                <w:sz w:val="24"/>
              </w:rPr>
            </w:pPr>
            <w:r>
              <w:rPr>
                <w:rFonts w:ascii="仿宋_GB2312" w:eastAsia="仿宋_GB2312" w:hAnsi="宋体" w:hint="eastAsia"/>
                <w:b/>
                <w:bCs/>
                <w:sz w:val="24"/>
              </w:rPr>
              <w:t>五、其他要求</w:t>
            </w:r>
          </w:p>
        </w:tc>
      </w:tr>
      <w:tr w:rsidR="009E7B7D" w14:paraId="50822CB3" w14:textId="77777777">
        <w:trPr>
          <w:trHeight w:val="861"/>
        </w:trPr>
        <w:tc>
          <w:tcPr>
            <w:tcW w:w="1560" w:type="dxa"/>
            <w:tcBorders>
              <w:top w:val="single" w:sz="4" w:space="0" w:color="auto"/>
              <w:left w:val="single" w:sz="4" w:space="0" w:color="auto"/>
              <w:bottom w:val="single" w:sz="4" w:space="0" w:color="auto"/>
              <w:right w:val="single" w:sz="4" w:space="0" w:color="auto"/>
            </w:tcBorders>
            <w:vAlign w:val="center"/>
          </w:tcPr>
          <w:p w14:paraId="78E3A310" w14:textId="77777777" w:rsidR="009E7B7D" w:rsidRDefault="00C83904">
            <w:pPr>
              <w:spacing w:line="440" w:lineRule="exact"/>
              <w:ind w:rightChars="-51" w:right="-107"/>
              <w:jc w:val="left"/>
              <w:rPr>
                <w:rFonts w:ascii="仿宋_GB2312" w:eastAsia="仿宋_GB2312" w:hAnsi="宋体" w:cs="Arial"/>
                <w:bCs/>
                <w:color w:val="000000"/>
                <w:sz w:val="24"/>
              </w:rPr>
            </w:pPr>
            <w:r>
              <w:rPr>
                <w:rFonts w:ascii="仿宋_GB2312" w:eastAsia="仿宋_GB2312" w:hAnsi="宋体" w:cs="Arial"/>
                <w:bCs/>
                <w:color w:val="000000"/>
                <w:sz w:val="24"/>
              </w:rPr>
              <w:t>无</w:t>
            </w:r>
          </w:p>
        </w:tc>
        <w:tc>
          <w:tcPr>
            <w:tcW w:w="7654" w:type="dxa"/>
            <w:tcBorders>
              <w:top w:val="single" w:sz="4" w:space="0" w:color="auto"/>
              <w:left w:val="single" w:sz="4" w:space="0" w:color="auto"/>
              <w:bottom w:val="single" w:sz="4" w:space="0" w:color="auto"/>
              <w:right w:val="single" w:sz="4" w:space="0" w:color="auto"/>
            </w:tcBorders>
            <w:vAlign w:val="center"/>
          </w:tcPr>
          <w:p w14:paraId="4FF3A15C" w14:textId="77777777" w:rsidR="009E7B7D" w:rsidRDefault="00C83904">
            <w:pPr>
              <w:spacing w:line="440" w:lineRule="exact"/>
              <w:ind w:rightChars="13" w:right="27"/>
              <w:jc w:val="left"/>
              <w:rPr>
                <w:rFonts w:ascii="仿宋_GB2312" w:eastAsia="仿宋_GB2312" w:hAnsi="宋体" w:cs="Arial"/>
                <w:bCs/>
                <w:color w:val="000000"/>
                <w:sz w:val="24"/>
              </w:rPr>
            </w:pPr>
            <w:r>
              <w:rPr>
                <w:rFonts w:ascii="仿宋_GB2312" w:eastAsia="仿宋_GB2312" w:hAnsi="宋体" w:cs="Arial" w:hint="eastAsia"/>
                <w:bCs/>
                <w:color w:val="000000"/>
                <w:sz w:val="24"/>
              </w:rPr>
              <w:t xml:space="preserve"> </w:t>
            </w:r>
            <w:r>
              <w:rPr>
                <w:rFonts w:ascii="仿宋_GB2312" w:eastAsia="仿宋_GB2312" w:hAnsi="宋体" w:cs="Arial"/>
                <w:bCs/>
                <w:color w:val="000000"/>
                <w:sz w:val="24"/>
              </w:rPr>
              <w:t>无</w:t>
            </w:r>
          </w:p>
        </w:tc>
      </w:tr>
    </w:tbl>
    <w:p w14:paraId="2CF9A68C" w14:textId="77777777" w:rsidR="009E7B7D" w:rsidRDefault="009E7B7D">
      <w:pPr>
        <w:spacing w:line="360" w:lineRule="auto"/>
        <w:rPr>
          <w:rFonts w:ascii="仿宋_GB2312" w:eastAsia="仿宋_GB2312"/>
          <w:sz w:val="24"/>
        </w:rPr>
      </w:pPr>
    </w:p>
    <w:p w14:paraId="3E7F100D" w14:textId="77777777" w:rsidR="009E7B7D" w:rsidRDefault="009E7B7D">
      <w:pPr>
        <w:sectPr w:rsidR="009E7B7D">
          <w:pgSz w:w="11906" w:h="16838"/>
          <w:pgMar w:top="1440" w:right="1440" w:bottom="1440" w:left="1440" w:header="851" w:footer="992" w:gutter="0"/>
          <w:cols w:space="720"/>
          <w:docGrid w:linePitch="312"/>
        </w:sectPr>
      </w:pPr>
    </w:p>
    <w:p w14:paraId="70A13691" w14:textId="77777777" w:rsidR="009E7B7D" w:rsidRDefault="00C83904">
      <w:pPr>
        <w:pStyle w:val="1"/>
        <w:spacing w:line="276" w:lineRule="auto"/>
        <w:jc w:val="center"/>
        <w:rPr>
          <w:sz w:val="32"/>
          <w:szCs w:val="32"/>
        </w:rPr>
      </w:pPr>
      <w:bookmarkStart w:id="31" w:name="_Toc29711"/>
      <w:r>
        <w:rPr>
          <w:rFonts w:hint="eastAsia"/>
          <w:sz w:val="32"/>
          <w:szCs w:val="32"/>
        </w:rPr>
        <w:lastRenderedPageBreak/>
        <w:t>第三章</w:t>
      </w:r>
      <w:r>
        <w:rPr>
          <w:rFonts w:hint="eastAsia"/>
          <w:sz w:val="32"/>
          <w:szCs w:val="32"/>
        </w:rPr>
        <w:t xml:space="preserve"> </w:t>
      </w:r>
      <w:r>
        <w:rPr>
          <w:rFonts w:hint="eastAsia"/>
          <w:sz w:val="32"/>
          <w:szCs w:val="32"/>
        </w:rPr>
        <w:t>投标人须知</w:t>
      </w:r>
      <w:bookmarkEnd w:id="31"/>
    </w:p>
    <w:p w14:paraId="73B741A6" w14:textId="77777777" w:rsidR="009E7B7D" w:rsidRDefault="00C83904">
      <w:pPr>
        <w:spacing w:line="276" w:lineRule="auto"/>
        <w:jc w:val="center"/>
        <w:rPr>
          <w:rFonts w:ascii="仿宋_GB2312" w:eastAsia="仿宋_GB2312"/>
          <w:b/>
          <w:sz w:val="28"/>
          <w:szCs w:val="28"/>
        </w:rPr>
      </w:pPr>
      <w:r>
        <w:rPr>
          <w:rFonts w:ascii="仿宋_GB2312" w:eastAsia="仿宋_GB2312" w:hint="eastAsia"/>
          <w:b/>
          <w:sz w:val="28"/>
          <w:szCs w:val="28"/>
        </w:rPr>
        <w:t>前附表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232"/>
      </w:tblGrid>
      <w:tr w:rsidR="009E7B7D" w14:paraId="69E09E0F" w14:textId="77777777">
        <w:trPr>
          <w:jc w:val="center"/>
        </w:trPr>
        <w:tc>
          <w:tcPr>
            <w:tcW w:w="817" w:type="dxa"/>
          </w:tcPr>
          <w:p w14:paraId="585E751D" w14:textId="77777777" w:rsidR="009E7B7D" w:rsidRDefault="00C83904">
            <w:pPr>
              <w:spacing w:line="400" w:lineRule="exact"/>
              <w:jc w:val="center"/>
              <w:rPr>
                <w:rFonts w:ascii="仿宋_GB2312" w:eastAsia="仿宋_GB2312"/>
                <w:b/>
                <w:sz w:val="24"/>
              </w:rPr>
            </w:pPr>
            <w:r>
              <w:rPr>
                <w:rFonts w:ascii="仿宋_GB2312" w:eastAsia="仿宋_GB2312" w:hint="eastAsia"/>
                <w:b/>
                <w:sz w:val="24"/>
              </w:rPr>
              <w:t>序号</w:t>
            </w:r>
          </w:p>
        </w:tc>
        <w:tc>
          <w:tcPr>
            <w:tcW w:w="8232" w:type="dxa"/>
          </w:tcPr>
          <w:p w14:paraId="3ABFC475" w14:textId="77777777" w:rsidR="009E7B7D" w:rsidRDefault="00C83904">
            <w:pPr>
              <w:spacing w:line="400" w:lineRule="exact"/>
              <w:jc w:val="center"/>
              <w:rPr>
                <w:rFonts w:ascii="仿宋_GB2312" w:eastAsia="仿宋_GB2312"/>
                <w:b/>
                <w:sz w:val="24"/>
              </w:rPr>
            </w:pPr>
            <w:r>
              <w:rPr>
                <w:rFonts w:ascii="仿宋_GB2312" w:eastAsia="仿宋_GB2312" w:hint="eastAsia"/>
                <w:b/>
                <w:sz w:val="24"/>
              </w:rPr>
              <w:t>内    容</w:t>
            </w:r>
          </w:p>
        </w:tc>
      </w:tr>
      <w:tr w:rsidR="009E7B7D" w14:paraId="4EE31B8C" w14:textId="77777777">
        <w:trPr>
          <w:jc w:val="center"/>
        </w:trPr>
        <w:tc>
          <w:tcPr>
            <w:tcW w:w="817" w:type="dxa"/>
            <w:vAlign w:val="center"/>
          </w:tcPr>
          <w:p w14:paraId="691C9251" w14:textId="77777777" w:rsidR="009E7B7D" w:rsidRDefault="00C83904">
            <w:pPr>
              <w:spacing w:line="400" w:lineRule="exact"/>
              <w:jc w:val="center"/>
              <w:rPr>
                <w:rFonts w:ascii="仿宋_GB2312" w:eastAsia="仿宋_GB2312"/>
                <w:sz w:val="24"/>
              </w:rPr>
            </w:pPr>
            <w:r>
              <w:rPr>
                <w:rFonts w:ascii="仿宋_GB2312" w:eastAsia="仿宋_GB2312" w:hint="eastAsia"/>
                <w:sz w:val="24"/>
              </w:rPr>
              <w:t>1</w:t>
            </w:r>
          </w:p>
        </w:tc>
        <w:tc>
          <w:tcPr>
            <w:tcW w:w="8232" w:type="dxa"/>
            <w:vAlign w:val="center"/>
          </w:tcPr>
          <w:p w14:paraId="08262AB6" w14:textId="77777777" w:rsidR="009E7B7D" w:rsidRDefault="00C83904">
            <w:pPr>
              <w:spacing w:line="400" w:lineRule="exact"/>
              <w:rPr>
                <w:rFonts w:ascii="仿宋_GB2312" w:eastAsia="仿宋_GB2312"/>
                <w:sz w:val="24"/>
              </w:rPr>
            </w:pPr>
            <w:r>
              <w:rPr>
                <w:rFonts w:ascii="仿宋_GB2312" w:eastAsia="仿宋_GB2312" w:hint="eastAsia"/>
                <w:sz w:val="24"/>
              </w:rPr>
              <w:t>项目名称：</w:t>
            </w:r>
            <w:r>
              <w:rPr>
                <w:rFonts w:ascii="仿宋_GB2312" w:eastAsia="仿宋_GB2312" w:hAnsi="宋体"/>
                <w:sz w:val="24"/>
              </w:rPr>
              <w:t>柳州高级中学高新校区教学一体机、计算机教室设备采购</w:t>
            </w:r>
          </w:p>
          <w:p w14:paraId="3B413034" w14:textId="77777777" w:rsidR="009E7B7D" w:rsidRDefault="00C83904">
            <w:pPr>
              <w:spacing w:line="400" w:lineRule="exact"/>
              <w:rPr>
                <w:rFonts w:ascii="仿宋_GB2312" w:eastAsia="仿宋_GB2312"/>
                <w:sz w:val="24"/>
              </w:rPr>
            </w:pPr>
            <w:r>
              <w:rPr>
                <w:rFonts w:ascii="仿宋_GB2312" w:eastAsia="仿宋_GB2312" w:hint="eastAsia"/>
                <w:sz w:val="24"/>
              </w:rPr>
              <w:t>项目编号：</w:t>
            </w:r>
            <w:r>
              <w:rPr>
                <w:rFonts w:ascii="仿宋_GB2312" w:eastAsia="仿宋_GB2312"/>
                <w:sz w:val="24"/>
              </w:rPr>
              <w:t>LZZC2024-G1-991079-LZSZ</w:t>
            </w:r>
          </w:p>
        </w:tc>
      </w:tr>
      <w:tr w:rsidR="009E7B7D" w14:paraId="3D1C06F2" w14:textId="77777777">
        <w:trPr>
          <w:jc w:val="center"/>
        </w:trPr>
        <w:tc>
          <w:tcPr>
            <w:tcW w:w="817" w:type="dxa"/>
            <w:vAlign w:val="center"/>
          </w:tcPr>
          <w:p w14:paraId="79A4AFD5" w14:textId="77777777" w:rsidR="009E7B7D" w:rsidRDefault="00C83904">
            <w:pPr>
              <w:spacing w:line="400" w:lineRule="exact"/>
              <w:jc w:val="center"/>
              <w:rPr>
                <w:rFonts w:ascii="仿宋_GB2312" w:eastAsia="仿宋_GB2312"/>
                <w:sz w:val="24"/>
              </w:rPr>
            </w:pPr>
            <w:r>
              <w:rPr>
                <w:rFonts w:ascii="仿宋_GB2312" w:eastAsia="仿宋_GB2312"/>
                <w:sz w:val="24"/>
              </w:rPr>
              <w:t>2</w:t>
            </w:r>
          </w:p>
        </w:tc>
        <w:tc>
          <w:tcPr>
            <w:tcW w:w="8232" w:type="dxa"/>
          </w:tcPr>
          <w:p w14:paraId="3DFA86C0" w14:textId="77777777" w:rsidR="009E7B7D" w:rsidRDefault="00C83904">
            <w:pPr>
              <w:autoSpaceDE w:val="0"/>
              <w:autoSpaceDN w:val="0"/>
              <w:spacing w:line="400" w:lineRule="exact"/>
              <w:textAlignment w:val="bottom"/>
              <w:rPr>
                <w:rFonts w:ascii="仿宋_GB2312" w:eastAsia="仿宋_GB2312"/>
                <w:sz w:val="24"/>
              </w:rPr>
            </w:pPr>
            <w:r>
              <w:rPr>
                <w:rFonts w:ascii="仿宋_GB2312" w:eastAsia="仿宋_GB2312" w:hint="eastAsia"/>
                <w:sz w:val="24"/>
              </w:rPr>
              <w:t>采购资金来源：财政性资金</w:t>
            </w:r>
          </w:p>
          <w:p w14:paraId="4F103DB4" w14:textId="77777777" w:rsidR="009E7B7D" w:rsidRDefault="00C83904">
            <w:pPr>
              <w:autoSpaceDE w:val="0"/>
              <w:autoSpaceDN w:val="0"/>
              <w:spacing w:line="400" w:lineRule="exact"/>
              <w:textAlignment w:val="bottom"/>
              <w:rPr>
                <w:rFonts w:ascii="仿宋_GB2312" w:eastAsia="仿宋_GB2312"/>
                <w:sz w:val="24"/>
              </w:rPr>
            </w:pPr>
            <w:r>
              <w:rPr>
                <w:rFonts w:ascii="仿宋_GB2312" w:eastAsia="仿宋_GB2312" w:hint="eastAsia"/>
                <w:sz w:val="24"/>
              </w:rPr>
              <w:t>预算金额（人民币）：</w:t>
            </w:r>
            <w:r>
              <w:rPr>
                <w:rFonts w:ascii="仿宋_GB2312" w:eastAsia="仿宋_GB2312"/>
                <w:sz w:val="24"/>
              </w:rPr>
              <w:t>贰佰贰拾捌万陆仟元整</w:t>
            </w:r>
            <w:r>
              <w:rPr>
                <w:rFonts w:ascii="仿宋_GB2312" w:eastAsia="仿宋_GB2312" w:hint="eastAsia"/>
                <w:sz w:val="24"/>
              </w:rPr>
              <w:t>（</w:t>
            </w:r>
            <w:r>
              <w:rPr>
                <w:rFonts w:ascii="仿宋_GB2312" w:eastAsia="仿宋_GB2312" w:hint="eastAsia"/>
                <w:sz w:val="24"/>
              </w:rPr>
              <w:t>¥</w:t>
            </w:r>
            <w:r>
              <w:rPr>
                <w:rFonts w:ascii="仿宋_GB2312" w:eastAsia="仿宋_GB2312"/>
                <w:sz w:val="24"/>
              </w:rPr>
              <w:t>2</w:t>
            </w:r>
            <w:r>
              <w:rPr>
                <w:rFonts w:ascii="仿宋_GB2312" w:eastAsia="仿宋_GB2312" w:hint="eastAsia"/>
                <w:sz w:val="24"/>
              </w:rPr>
              <w:t>,</w:t>
            </w:r>
            <w:r>
              <w:rPr>
                <w:rFonts w:ascii="仿宋_GB2312" w:eastAsia="仿宋_GB2312"/>
                <w:sz w:val="24"/>
              </w:rPr>
              <w:t>286</w:t>
            </w:r>
            <w:r>
              <w:rPr>
                <w:rFonts w:ascii="仿宋_GB2312" w:eastAsia="仿宋_GB2312" w:hint="eastAsia"/>
                <w:sz w:val="24"/>
              </w:rPr>
              <w:t>,</w:t>
            </w:r>
            <w:r>
              <w:rPr>
                <w:rFonts w:ascii="仿宋_GB2312" w:eastAsia="仿宋_GB2312"/>
                <w:sz w:val="24"/>
              </w:rPr>
              <w:t>000</w:t>
            </w:r>
            <w:r>
              <w:rPr>
                <w:rFonts w:ascii="仿宋_GB2312" w:eastAsia="仿宋_GB2312" w:hint="eastAsia"/>
                <w:sz w:val="24"/>
              </w:rPr>
              <w:t>.00）。</w:t>
            </w:r>
          </w:p>
        </w:tc>
      </w:tr>
      <w:tr w:rsidR="009E7B7D" w14:paraId="2FBCF019" w14:textId="77777777">
        <w:trPr>
          <w:jc w:val="center"/>
        </w:trPr>
        <w:tc>
          <w:tcPr>
            <w:tcW w:w="817" w:type="dxa"/>
            <w:vAlign w:val="center"/>
          </w:tcPr>
          <w:p w14:paraId="7743429C" w14:textId="77777777" w:rsidR="009E7B7D" w:rsidRDefault="00C83904">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6A5F4C90" w14:textId="77777777" w:rsidR="009E7B7D" w:rsidRDefault="00C83904">
            <w:pPr>
              <w:spacing w:line="400" w:lineRule="exact"/>
              <w:rPr>
                <w:rFonts w:ascii="仿宋_GB2312" w:eastAsia="仿宋_GB2312"/>
                <w:sz w:val="24"/>
              </w:rPr>
            </w:pPr>
            <w:r>
              <w:rPr>
                <w:rFonts w:ascii="仿宋_GB2312" w:eastAsia="仿宋_GB2312" w:hint="eastAsia"/>
                <w:sz w:val="24"/>
              </w:rPr>
              <w:t>投标报价及费用：</w:t>
            </w:r>
          </w:p>
          <w:p w14:paraId="65090DBF" w14:textId="77777777" w:rsidR="009E7B7D" w:rsidRDefault="00C83904">
            <w:pPr>
              <w:spacing w:line="400" w:lineRule="exact"/>
              <w:rPr>
                <w:rFonts w:ascii="仿宋_GB2312" w:eastAsia="仿宋_GB2312"/>
                <w:sz w:val="24"/>
              </w:rPr>
            </w:pPr>
            <w:r>
              <w:rPr>
                <w:rFonts w:ascii="仿宋_GB2312" w:eastAsia="仿宋_GB2312" w:hint="eastAsia"/>
                <w:sz w:val="24"/>
              </w:rPr>
              <w:t>1.本项目投标应以人民币报价；</w:t>
            </w:r>
          </w:p>
          <w:p w14:paraId="276145A2" w14:textId="77777777" w:rsidR="009E7B7D" w:rsidRDefault="00C83904">
            <w:pPr>
              <w:spacing w:line="400" w:lineRule="exact"/>
              <w:rPr>
                <w:rFonts w:ascii="仿宋_GB2312" w:eastAsia="仿宋_GB2312"/>
                <w:sz w:val="24"/>
              </w:rPr>
            </w:pPr>
            <w:r>
              <w:rPr>
                <w:rFonts w:ascii="仿宋_GB2312" w:eastAsia="仿宋_GB2312" w:hint="eastAsia"/>
                <w:sz w:val="24"/>
              </w:rPr>
              <w:t>2.不论投标结果如何，投标人均应自行承担所有与投标有关的全部费用；</w:t>
            </w:r>
          </w:p>
          <w:p w14:paraId="59B92B3F" w14:textId="77777777" w:rsidR="009E7B7D" w:rsidRDefault="00C83904">
            <w:pPr>
              <w:spacing w:line="400" w:lineRule="exact"/>
              <w:rPr>
                <w:rFonts w:ascii="仿宋_GB2312" w:eastAsia="仿宋_GB2312"/>
                <w:sz w:val="24"/>
              </w:rPr>
            </w:pPr>
            <w:r>
              <w:rPr>
                <w:rFonts w:ascii="仿宋_GB2312" w:eastAsia="仿宋_GB2312" w:hint="eastAsia"/>
                <w:sz w:val="24"/>
              </w:rPr>
              <w:t>3.本次招标文件和代理服务费用全免。</w:t>
            </w:r>
          </w:p>
        </w:tc>
      </w:tr>
      <w:tr w:rsidR="009E7B7D" w14:paraId="501BBD9E" w14:textId="77777777">
        <w:trPr>
          <w:trHeight w:val="459"/>
          <w:jc w:val="center"/>
        </w:trPr>
        <w:tc>
          <w:tcPr>
            <w:tcW w:w="817" w:type="dxa"/>
            <w:vAlign w:val="center"/>
          </w:tcPr>
          <w:p w14:paraId="7E53AB3F" w14:textId="77777777" w:rsidR="009E7B7D" w:rsidRDefault="00C83904">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6ADD8A9E" w14:textId="77777777" w:rsidR="009E7B7D" w:rsidRDefault="00C83904">
            <w:pPr>
              <w:spacing w:line="400" w:lineRule="exact"/>
              <w:rPr>
                <w:rFonts w:ascii="仿宋_GB2312" w:eastAsia="仿宋_GB2312"/>
                <w:sz w:val="24"/>
              </w:rPr>
            </w:pPr>
            <w:r>
              <w:rPr>
                <w:rFonts w:ascii="仿宋_GB2312" w:eastAsia="仿宋_GB2312" w:hint="eastAsia"/>
                <w:sz w:val="24"/>
              </w:rPr>
              <w:t>投标保证金为：本项目无需提交投标保证金。</w:t>
            </w:r>
          </w:p>
        </w:tc>
      </w:tr>
      <w:tr w:rsidR="009E7B7D" w14:paraId="4B91D2D6" w14:textId="77777777">
        <w:trPr>
          <w:jc w:val="center"/>
        </w:trPr>
        <w:tc>
          <w:tcPr>
            <w:tcW w:w="817" w:type="dxa"/>
            <w:vAlign w:val="center"/>
          </w:tcPr>
          <w:p w14:paraId="534637BB" w14:textId="77777777" w:rsidR="009E7B7D" w:rsidRDefault="00C83904">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47D4D8E6" w14:textId="77777777" w:rsidR="009E7B7D" w:rsidRDefault="00C83904">
            <w:pPr>
              <w:spacing w:line="400" w:lineRule="exact"/>
              <w:rPr>
                <w:rFonts w:ascii="仿宋_GB2312" w:eastAsia="仿宋_GB2312"/>
                <w:sz w:val="24"/>
              </w:rPr>
            </w:pPr>
            <w:r>
              <w:rPr>
                <w:rFonts w:ascii="仿宋_GB2312" w:eastAsia="仿宋_GB2312" w:hAnsi="宋体" w:hint="eastAsia"/>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ascii="仿宋_GB2312" w:eastAsia="仿宋_GB2312" w:hint="eastAsia"/>
                <w:sz w:val="24"/>
              </w:rPr>
              <w:t>招标文件提供期限，并在财政部门指定的政府采购信息发布媒体上发布公告。</w:t>
            </w:r>
          </w:p>
        </w:tc>
      </w:tr>
      <w:tr w:rsidR="009E7B7D" w14:paraId="0F2B8C20" w14:textId="77777777">
        <w:trPr>
          <w:jc w:val="center"/>
        </w:trPr>
        <w:tc>
          <w:tcPr>
            <w:tcW w:w="817" w:type="dxa"/>
            <w:vAlign w:val="center"/>
          </w:tcPr>
          <w:p w14:paraId="34522912"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6</w:t>
            </w:r>
          </w:p>
        </w:tc>
        <w:tc>
          <w:tcPr>
            <w:tcW w:w="8232" w:type="dxa"/>
            <w:vAlign w:val="center"/>
          </w:tcPr>
          <w:p w14:paraId="4EFE5C66" w14:textId="77777777" w:rsidR="009E7B7D" w:rsidRDefault="00C83904">
            <w:pPr>
              <w:pStyle w:val="NormalWebfile2072"/>
              <w:spacing w:before="0" w:beforeAutospacing="0" w:after="0" w:afterAutospacing="0" w:line="460" w:lineRule="atLeast"/>
              <w:rPr>
                <w:rFonts w:ascii="仿宋_GB2312" w:eastAsia="仿宋_GB2312"/>
                <w:color w:val="000000"/>
              </w:rPr>
            </w:pPr>
            <w:r>
              <w:rPr>
                <w:rStyle w:val="Strongfile2072"/>
                <w:rFonts w:ascii="仿宋_GB2312" w:eastAsia="仿宋_GB2312" w:hint="eastAsia"/>
                <w:color w:val="000000"/>
              </w:rPr>
              <w:t>电子投标文件：</w:t>
            </w:r>
            <w:r>
              <w:rPr>
                <w:rFonts w:ascii="仿宋_GB2312" w:eastAsia="仿宋_GB2312" w:hint="eastAsia"/>
                <w:b/>
                <w:bCs/>
                <w:color w:val="000000"/>
              </w:rPr>
              <w:br/>
            </w:r>
            <w:r>
              <w:rPr>
                <w:rStyle w:val="Strongfile2072"/>
                <w:rFonts w:ascii="仿宋_GB2312" w:eastAsia="仿宋_GB2312" w:hint="eastAsia"/>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ascii="仿宋_GB2312" w:eastAsia="仿宋_GB2312" w:hint="eastAsia"/>
                <w:b/>
                <w:bCs/>
                <w:color w:val="000000"/>
              </w:rPr>
              <w:br/>
            </w:r>
            <w:r>
              <w:rPr>
                <w:rStyle w:val="Strongfile2072"/>
                <w:rFonts w:ascii="仿宋_GB2312" w:eastAsia="仿宋_GB2312" w:hint="eastAsia"/>
                <w:color w:val="000000"/>
              </w:rPr>
              <w:t>2.未按规定传输提交电子投标文件的将被广西政府采购云平台拒绝。</w:t>
            </w:r>
            <w:r>
              <w:rPr>
                <w:rFonts w:ascii="仿宋_GB2312" w:eastAsia="仿宋_GB2312" w:hint="eastAsia"/>
                <w:b/>
                <w:bCs/>
                <w:color w:val="000000"/>
              </w:rPr>
              <w:br/>
            </w:r>
            <w:r>
              <w:rPr>
                <w:rStyle w:val="Strongfile2072"/>
                <w:rFonts w:ascii="仿宋_GB2312" w:eastAsia="仿宋_GB2312" w:hint="eastAsia"/>
                <w:color w:val="000000"/>
              </w:rPr>
              <w:t>3.电子投标文件成功提交后，投标人可自行打印投标文件接收回执。</w:t>
            </w:r>
          </w:p>
        </w:tc>
      </w:tr>
      <w:tr w:rsidR="009E7B7D" w14:paraId="32615692" w14:textId="77777777">
        <w:trPr>
          <w:jc w:val="center"/>
        </w:trPr>
        <w:tc>
          <w:tcPr>
            <w:tcW w:w="817" w:type="dxa"/>
            <w:vAlign w:val="center"/>
          </w:tcPr>
          <w:p w14:paraId="14AB5DA7"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7</w:t>
            </w:r>
          </w:p>
        </w:tc>
        <w:tc>
          <w:tcPr>
            <w:tcW w:w="8232" w:type="dxa"/>
            <w:vAlign w:val="center"/>
          </w:tcPr>
          <w:p w14:paraId="0D3481B9" w14:textId="77777777" w:rsidR="009E7B7D" w:rsidRDefault="00C83904">
            <w:pPr>
              <w:pStyle w:val="NormalWebfile2073"/>
              <w:spacing w:before="0" w:beforeAutospacing="0" w:after="0" w:afterAutospacing="0" w:line="460" w:lineRule="atLeast"/>
              <w:rPr>
                <w:rFonts w:ascii="仿宋_GB2312" w:eastAsia="仿宋_GB2312"/>
                <w:color w:val="000000"/>
              </w:rPr>
            </w:pPr>
            <w:r>
              <w:rPr>
                <w:rFonts w:ascii="仿宋_GB2312" w:eastAsia="仿宋_GB2312" w:hint="eastAsia"/>
                <w:color w:val="000000"/>
              </w:rPr>
              <w:t>投标文件提交截止时间及地点：详见公开招标公告。</w:t>
            </w:r>
          </w:p>
        </w:tc>
      </w:tr>
      <w:tr w:rsidR="009E7B7D" w14:paraId="7A2746E4" w14:textId="77777777">
        <w:trPr>
          <w:jc w:val="center"/>
        </w:trPr>
        <w:tc>
          <w:tcPr>
            <w:tcW w:w="817" w:type="dxa"/>
            <w:vAlign w:val="center"/>
          </w:tcPr>
          <w:p w14:paraId="5B42FA00"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8</w:t>
            </w:r>
          </w:p>
        </w:tc>
        <w:tc>
          <w:tcPr>
            <w:tcW w:w="8232" w:type="dxa"/>
            <w:vAlign w:val="center"/>
          </w:tcPr>
          <w:p w14:paraId="337DBF79" w14:textId="77777777" w:rsidR="009E7B7D" w:rsidRDefault="00C83904">
            <w:pPr>
              <w:pStyle w:val="NormalWebfile2074"/>
              <w:spacing w:before="0" w:beforeAutospacing="0" w:after="0" w:afterAutospacing="0" w:line="460" w:lineRule="atLeast"/>
              <w:rPr>
                <w:rFonts w:ascii="仿宋_GB2312" w:eastAsia="仿宋_GB2312"/>
                <w:color w:val="000000"/>
              </w:rPr>
            </w:pPr>
            <w:r>
              <w:rPr>
                <w:rFonts w:ascii="仿宋_GB2312" w:eastAsia="仿宋_GB2312" w:hint="eastAsia"/>
                <w:color w:val="000000"/>
              </w:rPr>
              <w:t>开标时间：详见公开招标公告。</w:t>
            </w:r>
          </w:p>
        </w:tc>
      </w:tr>
      <w:tr w:rsidR="009E7B7D" w14:paraId="111064C7" w14:textId="77777777">
        <w:trPr>
          <w:jc w:val="center"/>
        </w:trPr>
        <w:tc>
          <w:tcPr>
            <w:tcW w:w="817" w:type="dxa"/>
            <w:vAlign w:val="center"/>
          </w:tcPr>
          <w:p w14:paraId="4FD79309"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9</w:t>
            </w:r>
          </w:p>
        </w:tc>
        <w:tc>
          <w:tcPr>
            <w:tcW w:w="8232" w:type="dxa"/>
            <w:vAlign w:val="center"/>
          </w:tcPr>
          <w:p w14:paraId="1C30A400" w14:textId="77777777" w:rsidR="009E7B7D" w:rsidRDefault="00C83904">
            <w:pPr>
              <w:pStyle w:val="NormalWebfile2075"/>
              <w:spacing w:before="0" w:beforeAutospacing="0" w:after="0" w:afterAutospacing="0" w:line="460" w:lineRule="atLeast"/>
              <w:rPr>
                <w:rFonts w:ascii="仿宋_GB2312" w:eastAsia="仿宋_GB2312"/>
                <w:color w:val="000000"/>
              </w:rPr>
            </w:pPr>
            <w:r>
              <w:rPr>
                <w:rFonts w:ascii="仿宋_GB2312" w:eastAsia="仿宋_GB2312" w:hint="eastAsia"/>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rsidR="009E7B7D" w14:paraId="0E727045" w14:textId="77777777">
        <w:trPr>
          <w:jc w:val="center"/>
        </w:trPr>
        <w:tc>
          <w:tcPr>
            <w:tcW w:w="817" w:type="dxa"/>
            <w:vAlign w:val="center"/>
          </w:tcPr>
          <w:p w14:paraId="3CF6D26D"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lastRenderedPageBreak/>
              <w:t>10</w:t>
            </w:r>
          </w:p>
        </w:tc>
        <w:tc>
          <w:tcPr>
            <w:tcW w:w="8232" w:type="dxa"/>
            <w:vAlign w:val="center"/>
          </w:tcPr>
          <w:p w14:paraId="63F378E9" w14:textId="77777777" w:rsidR="009E7B7D" w:rsidRDefault="00C83904">
            <w:pPr>
              <w:pStyle w:val="NormalWebfile2076"/>
              <w:spacing w:before="0" w:beforeAutospacing="0" w:after="0" w:afterAutospacing="0" w:line="460" w:lineRule="atLeast"/>
              <w:rPr>
                <w:rFonts w:ascii="仿宋_GB2312" w:eastAsia="仿宋_GB2312"/>
                <w:color w:val="000000"/>
              </w:rPr>
            </w:pPr>
            <w:r>
              <w:rPr>
                <w:rFonts w:ascii="仿宋_GB2312" w:eastAsia="仿宋_GB2312" w:hint="eastAsia"/>
                <w:color w:val="000000"/>
              </w:rPr>
              <w:t>评标方法：综合评分法</w:t>
            </w:r>
          </w:p>
        </w:tc>
      </w:tr>
      <w:tr w:rsidR="009E7B7D" w14:paraId="67909F8D" w14:textId="77777777">
        <w:trPr>
          <w:jc w:val="center"/>
        </w:trPr>
        <w:tc>
          <w:tcPr>
            <w:tcW w:w="817" w:type="dxa"/>
            <w:vAlign w:val="center"/>
          </w:tcPr>
          <w:p w14:paraId="5749B093"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11</w:t>
            </w:r>
          </w:p>
        </w:tc>
        <w:tc>
          <w:tcPr>
            <w:tcW w:w="8232" w:type="dxa"/>
            <w:vAlign w:val="center"/>
          </w:tcPr>
          <w:p w14:paraId="4107E95E" w14:textId="77777777" w:rsidR="009E7B7D" w:rsidRDefault="00C83904">
            <w:pPr>
              <w:pStyle w:val="NormalWebfile2077"/>
              <w:spacing w:before="0" w:beforeAutospacing="0" w:after="0" w:afterAutospacing="0" w:line="460" w:lineRule="atLeast"/>
              <w:rPr>
                <w:rFonts w:ascii="仿宋_GB2312" w:eastAsia="仿宋_GB2312"/>
                <w:color w:val="000000"/>
              </w:rPr>
            </w:pPr>
            <w:r>
              <w:rPr>
                <w:rFonts w:ascii="仿宋_GB2312" w:eastAsia="仿宋_GB2312" w:hint="eastAsia"/>
                <w:color w:val="000000"/>
              </w:rPr>
              <w:t>发布媒体：中国政府采购网（www.ccgp.gov.cn）、广西壮族自治区政府采购网（zfcg.gxzf.gov.cn）、柳州市政府采购网（zfcg.lzscz.liuzhou.gov.cn）。</w:t>
            </w:r>
          </w:p>
        </w:tc>
      </w:tr>
      <w:tr w:rsidR="009E7B7D" w14:paraId="49F4F922" w14:textId="77777777">
        <w:trPr>
          <w:jc w:val="center"/>
        </w:trPr>
        <w:tc>
          <w:tcPr>
            <w:tcW w:w="817" w:type="dxa"/>
            <w:vAlign w:val="center"/>
          </w:tcPr>
          <w:p w14:paraId="3245CD59"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12</w:t>
            </w:r>
          </w:p>
        </w:tc>
        <w:tc>
          <w:tcPr>
            <w:tcW w:w="8232" w:type="dxa"/>
            <w:vAlign w:val="center"/>
          </w:tcPr>
          <w:p w14:paraId="3AE3A31A" w14:textId="77777777" w:rsidR="009E7B7D" w:rsidRDefault="00C83904">
            <w:pPr>
              <w:pStyle w:val="NormalWebfile2078"/>
              <w:spacing w:before="0" w:beforeAutospacing="0" w:after="0" w:afterAutospacing="0" w:line="460" w:lineRule="atLeast"/>
              <w:rPr>
                <w:rFonts w:ascii="仿宋_GB2312" w:eastAsia="仿宋_GB2312"/>
                <w:color w:val="000000"/>
              </w:rPr>
            </w:pPr>
            <w:r>
              <w:rPr>
                <w:rStyle w:val="Strongfile2078"/>
                <w:rFonts w:ascii="仿宋_GB2312" w:eastAsia="仿宋_GB2312" w:hint="eastAsia"/>
                <w:color w:val="000000"/>
              </w:rPr>
              <w:t>一、信用信息使用规则：</w:t>
            </w:r>
            <w:r>
              <w:rPr>
                <w:rFonts w:ascii="仿宋_GB2312" w:eastAsia="仿宋_GB2312" w:hint="eastAsia"/>
                <w:color w:val="000000"/>
              </w:rPr>
              <w:b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ascii="仿宋_GB2312" w:eastAsia="仿宋_GB2312" w:hint="eastAsia"/>
                <w:color w:val="000000"/>
              </w:rPr>
              <w:br/>
            </w:r>
            <w:r>
              <w:rPr>
                <w:rStyle w:val="Strongfile2078"/>
                <w:rFonts w:ascii="仿宋_GB2312" w:eastAsia="仿宋_GB2312" w:hint="eastAsia"/>
                <w:color w:val="000000"/>
              </w:rPr>
              <w:t>二、甄别方式：</w:t>
            </w:r>
            <w:r>
              <w:rPr>
                <w:rFonts w:ascii="仿宋_GB2312" w:eastAsia="仿宋_GB2312" w:hint="eastAsia"/>
                <w:b/>
                <w:bCs/>
                <w:color w:val="000000"/>
              </w:rPr>
              <w:br/>
            </w:r>
            <w:r>
              <w:rPr>
                <w:rStyle w:val="Strongfile2078"/>
                <w:rFonts w:ascii="仿宋_GB2312" w:eastAsia="仿宋_GB2312" w:hint="eastAsia"/>
                <w:color w:val="000000"/>
              </w:rPr>
              <w:t>1.在本项目资格性审查时，采购人将对投标人信用进行查询，并按照以上信用信息使用规则处理；</w:t>
            </w:r>
            <w:r>
              <w:rPr>
                <w:rFonts w:ascii="仿宋_GB2312" w:eastAsia="仿宋_GB2312" w:hint="eastAsia"/>
                <w:b/>
                <w:bCs/>
                <w:color w:val="000000"/>
              </w:rPr>
              <w:br/>
            </w:r>
            <w:r>
              <w:rPr>
                <w:rStyle w:val="Strongfile2078"/>
                <w:rFonts w:ascii="仿宋_GB2312" w:eastAsia="仿宋_GB2312" w:hint="eastAsia"/>
                <w:color w:val="000000"/>
              </w:rPr>
              <w:t>2.在中标通知书发出前，采购人或者采购代理机构将对中标人信用进行查询，并按照以上信用信息使用规则处理；</w:t>
            </w:r>
            <w:r>
              <w:rPr>
                <w:rFonts w:ascii="仿宋_GB2312" w:eastAsia="仿宋_GB2312" w:hint="eastAsia"/>
                <w:b/>
                <w:bCs/>
                <w:color w:val="000000"/>
              </w:rPr>
              <w:br/>
            </w:r>
            <w:r>
              <w:rPr>
                <w:rStyle w:val="Strongfile2078"/>
                <w:rFonts w:ascii="仿宋_GB2312" w:eastAsia="仿宋_GB2312" w:hint="eastAsia"/>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rsidR="009E7B7D" w14:paraId="0FDDFABC" w14:textId="77777777">
        <w:trPr>
          <w:jc w:val="center"/>
        </w:trPr>
        <w:tc>
          <w:tcPr>
            <w:tcW w:w="817" w:type="dxa"/>
            <w:vAlign w:val="center"/>
          </w:tcPr>
          <w:p w14:paraId="56065B47"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13</w:t>
            </w:r>
          </w:p>
        </w:tc>
        <w:tc>
          <w:tcPr>
            <w:tcW w:w="8232" w:type="dxa"/>
            <w:vAlign w:val="center"/>
          </w:tcPr>
          <w:p w14:paraId="4CE88909" w14:textId="77777777" w:rsidR="009E7B7D" w:rsidRDefault="00C83904">
            <w:pPr>
              <w:pStyle w:val="NormalWebfile2079"/>
              <w:spacing w:before="0" w:beforeAutospacing="0" w:after="0" w:afterAutospacing="0" w:line="460" w:lineRule="atLeast"/>
              <w:rPr>
                <w:rFonts w:ascii="仿宋_GB2312" w:eastAsia="仿宋_GB2312"/>
                <w:color w:val="000000"/>
              </w:rPr>
            </w:pPr>
            <w:r>
              <w:rPr>
                <w:rFonts w:ascii="仿宋_GB2312" w:eastAsia="仿宋_GB2312" w:hint="eastAsia"/>
                <w:color w:val="000000"/>
              </w:rPr>
              <w:t>中标公告及中标通知书：采购代理机构在采购人依法确认中标人后两个工作日内发布中标公告和中标通知书。</w:t>
            </w:r>
            <w:r>
              <w:rPr>
                <w:rFonts w:ascii="仿宋_GB2312" w:eastAsia="仿宋_GB2312" w:hint="eastAsia"/>
                <w:color w:val="000000"/>
              </w:rPr>
              <w:br/>
            </w:r>
            <w:r>
              <w:rPr>
                <w:rStyle w:val="Strongfile2079"/>
                <w:rFonts w:ascii="仿宋_GB2312" w:eastAsia="仿宋_GB2312" w:hint="eastAsia"/>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rsidR="009E7B7D" w14:paraId="51DBEB3E" w14:textId="77777777">
        <w:trPr>
          <w:jc w:val="center"/>
        </w:trPr>
        <w:tc>
          <w:tcPr>
            <w:tcW w:w="817" w:type="dxa"/>
            <w:vAlign w:val="center"/>
          </w:tcPr>
          <w:p w14:paraId="51E8B751"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14</w:t>
            </w:r>
          </w:p>
        </w:tc>
        <w:tc>
          <w:tcPr>
            <w:tcW w:w="8232" w:type="dxa"/>
            <w:vAlign w:val="center"/>
          </w:tcPr>
          <w:p w14:paraId="67CD8108" w14:textId="77777777" w:rsidR="009E7B7D" w:rsidRDefault="00C83904">
            <w:pPr>
              <w:pStyle w:val="NormalWebfile2080"/>
              <w:spacing w:before="0" w:beforeAutospacing="0" w:after="0" w:afterAutospacing="0" w:line="460" w:lineRule="atLeast"/>
              <w:rPr>
                <w:rFonts w:ascii="仿宋_GB2312" w:eastAsia="仿宋_GB2312"/>
                <w:color w:val="000000"/>
              </w:rPr>
            </w:pPr>
            <w:r>
              <w:rPr>
                <w:rStyle w:val="Strongfile2080"/>
                <w:rFonts w:ascii="仿宋_GB2312" w:eastAsia="仿宋_GB2312" w:hint="eastAsia"/>
                <w:color w:val="000000"/>
              </w:rPr>
              <w:t>签订合同时间：中标通知书发出后</w:t>
            </w:r>
            <w:r>
              <w:rPr>
                <w:rStyle w:val="Strongfile2080"/>
                <w:rFonts w:ascii="仿宋_GB2312" w:eastAsia="仿宋_GB2312" w:hint="eastAsia"/>
                <w:color w:val="000000"/>
                <w:u w:val="single"/>
              </w:rPr>
              <w:t>25</w:t>
            </w:r>
            <w:r>
              <w:rPr>
                <w:rStyle w:val="Strongfile2080"/>
                <w:rFonts w:ascii="仿宋_GB2312" w:eastAsia="仿宋_GB2312" w:hint="eastAsia"/>
                <w:color w:val="000000"/>
              </w:rPr>
              <w:t>日内。</w:t>
            </w:r>
          </w:p>
        </w:tc>
      </w:tr>
      <w:tr w:rsidR="009E7B7D" w14:paraId="1C794877" w14:textId="77777777">
        <w:trPr>
          <w:jc w:val="center"/>
        </w:trPr>
        <w:tc>
          <w:tcPr>
            <w:tcW w:w="817" w:type="dxa"/>
            <w:vAlign w:val="center"/>
          </w:tcPr>
          <w:p w14:paraId="7CDC9378"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15</w:t>
            </w:r>
          </w:p>
        </w:tc>
        <w:tc>
          <w:tcPr>
            <w:tcW w:w="8232" w:type="dxa"/>
            <w:vAlign w:val="center"/>
          </w:tcPr>
          <w:p w14:paraId="35125CA7" w14:textId="77777777" w:rsidR="009E7B7D" w:rsidRDefault="00C83904">
            <w:pPr>
              <w:pStyle w:val="NormalWebfile2081"/>
              <w:spacing w:before="0" w:beforeAutospacing="0" w:after="0" w:afterAutospacing="0" w:line="460" w:lineRule="atLeast"/>
              <w:rPr>
                <w:rFonts w:ascii="仿宋_GB2312" w:eastAsia="仿宋_GB2312"/>
                <w:color w:val="000000"/>
              </w:rPr>
            </w:pPr>
            <w:r>
              <w:rPr>
                <w:rFonts w:ascii="仿宋_GB2312" w:eastAsia="仿宋_GB2312" w:hint="eastAsia"/>
                <w:color w:val="000000"/>
              </w:rPr>
              <w:t>投标文件有效期：投标截止日期后</w:t>
            </w:r>
            <w:r>
              <w:rPr>
                <w:rFonts w:ascii="仿宋_GB2312" w:eastAsia="仿宋_GB2312" w:hint="eastAsia"/>
                <w:color w:val="000000"/>
                <w:u w:val="single"/>
              </w:rPr>
              <w:t>不得少于90天</w:t>
            </w:r>
            <w:r>
              <w:rPr>
                <w:rFonts w:ascii="仿宋_GB2312" w:eastAsia="仿宋_GB2312" w:hint="eastAsia"/>
                <w:color w:val="000000"/>
              </w:rPr>
              <w:t>。</w:t>
            </w:r>
          </w:p>
        </w:tc>
      </w:tr>
      <w:tr w:rsidR="009E7B7D" w14:paraId="1D5E5F44" w14:textId="77777777">
        <w:trPr>
          <w:jc w:val="center"/>
        </w:trPr>
        <w:tc>
          <w:tcPr>
            <w:tcW w:w="817" w:type="dxa"/>
            <w:vAlign w:val="center"/>
          </w:tcPr>
          <w:p w14:paraId="73DDAFE1"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16</w:t>
            </w:r>
          </w:p>
        </w:tc>
        <w:tc>
          <w:tcPr>
            <w:tcW w:w="8232" w:type="dxa"/>
            <w:vAlign w:val="center"/>
          </w:tcPr>
          <w:p w14:paraId="1AB142DA" w14:textId="77777777" w:rsidR="009E7B7D" w:rsidRDefault="00C83904">
            <w:pPr>
              <w:pStyle w:val="NormalWebfile2082"/>
              <w:spacing w:before="0" w:beforeAutospacing="0" w:after="0" w:afterAutospacing="0" w:line="460" w:lineRule="atLeast"/>
              <w:rPr>
                <w:rFonts w:ascii="仿宋_GB2312" w:eastAsia="仿宋_GB2312"/>
                <w:color w:val="000000"/>
              </w:rPr>
            </w:pPr>
            <w:r>
              <w:rPr>
                <w:rFonts w:ascii="仿宋_GB2312" w:eastAsia="仿宋_GB2312" w:hint="eastAsia"/>
                <w:color w:val="000000"/>
              </w:rPr>
              <w:t>解释：本招标文件的解释权属于采购代理机构。</w:t>
            </w:r>
          </w:p>
        </w:tc>
      </w:tr>
      <w:tr w:rsidR="009E7B7D" w14:paraId="664AE8CD" w14:textId="77777777">
        <w:trPr>
          <w:jc w:val="center"/>
        </w:trPr>
        <w:tc>
          <w:tcPr>
            <w:tcW w:w="817" w:type="dxa"/>
            <w:vAlign w:val="center"/>
          </w:tcPr>
          <w:p w14:paraId="487984C6"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t>17</w:t>
            </w:r>
          </w:p>
        </w:tc>
        <w:tc>
          <w:tcPr>
            <w:tcW w:w="8232" w:type="dxa"/>
            <w:vAlign w:val="center"/>
          </w:tcPr>
          <w:p w14:paraId="78E78E4C" w14:textId="77777777" w:rsidR="009E7B7D" w:rsidRDefault="00C83904">
            <w:pPr>
              <w:pStyle w:val="NormalWebfile2083"/>
              <w:spacing w:before="0" w:beforeAutospacing="0" w:after="0" w:afterAutospacing="0" w:line="460" w:lineRule="atLeast"/>
              <w:rPr>
                <w:rFonts w:ascii="仿宋_GB2312" w:eastAsia="仿宋_GB2312"/>
                <w:color w:val="000000"/>
              </w:rPr>
            </w:pPr>
            <w:r>
              <w:rPr>
                <w:rFonts w:ascii="仿宋_GB2312" w:eastAsia="仿宋_GB2312" w:hint="eastAsia"/>
                <w:color w:val="000000"/>
              </w:rPr>
              <w:t>政府采购合同公告：根据《中华人民共和国政府采购法实施条例》第五十条规定，采购人应当自政府采购合同签订之日起2个工作日内，将政府采购合</w:t>
            </w:r>
            <w:r>
              <w:rPr>
                <w:rFonts w:ascii="仿宋_GB2312" w:eastAsia="仿宋_GB2312" w:hint="eastAsia"/>
                <w:color w:val="000000"/>
              </w:rPr>
              <w:lastRenderedPageBreak/>
              <w:t>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rsidR="009E7B7D" w14:paraId="22937EA3" w14:textId="77777777">
        <w:trPr>
          <w:jc w:val="center"/>
        </w:trPr>
        <w:tc>
          <w:tcPr>
            <w:tcW w:w="817" w:type="dxa"/>
            <w:vAlign w:val="center"/>
          </w:tcPr>
          <w:p w14:paraId="62D1EF97" w14:textId="77777777" w:rsidR="009E7B7D" w:rsidRDefault="00C83904">
            <w:pPr>
              <w:spacing w:line="400" w:lineRule="exact"/>
              <w:jc w:val="center"/>
              <w:rPr>
                <w:rFonts w:ascii="仿宋_GB2312" w:eastAsia="仿宋_GB2312"/>
                <w:sz w:val="24"/>
              </w:rPr>
            </w:pPr>
            <w:r>
              <w:rPr>
                <w:rFonts w:ascii="仿宋_GB2312" w:eastAsia="仿宋_GB2312" w:hint="eastAsia"/>
                <w:color w:val="000000"/>
                <w:sz w:val="24"/>
              </w:rPr>
              <w:lastRenderedPageBreak/>
              <w:t>18</w:t>
            </w:r>
          </w:p>
        </w:tc>
        <w:tc>
          <w:tcPr>
            <w:tcW w:w="8232" w:type="dxa"/>
            <w:vAlign w:val="center"/>
          </w:tcPr>
          <w:p w14:paraId="2AE15C02" w14:textId="77777777" w:rsidR="009E7B7D" w:rsidRDefault="00C83904">
            <w:pPr>
              <w:pStyle w:val="NormalWebfile2084"/>
              <w:spacing w:before="0" w:beforeAutospacing="0" w:after="0" w:afterAutospacing="0" w:line="460" w:lineRule="atLeast"/>
              <w:rPr>
                <w:rFonts w:ascii="仿宋_GB2312" w:eastAsia="仿宋_GB2312"/>
                <w:color w:val="000000"/>
              </w:rPr>
            </w:pPr>
            <w:r>
              <w:rPr>
                <w:rFonts w:ascii="仿宋_GB2312" w:eastAsia="仿宋_GB2312" w:hint="eastAsia"/>
                <w:color w:val="000000"/>
              </w:rPr>
              <w:t>1.本招标文件中描述投标人的“公章”是指投标人的CA电子签章。</w:t>
            </w:r>
            <w:r>
              <w:rPr>
                <w:rFonts w:ascii="仿宋_GB2312" w:eastAsia="仿宋_GB2312" w:hint="eastAsia"/>
                <w:color w:val="000000"/>
              </w:rPr>
              <w:b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3D10115B" w14:textId="77777777" w:rsidR="009E7B7D" w:rsidRDefault="009E7B7D">
      <w:pPr>
        <w:spacing w:line="360" w:lineRule="auto"/>
        <w:jc w:val="center"/>
        <w:rPr>
          <w:b/>
          <w:sz w:val="32"/>
          <w:szCs w:val="32"/>
        </w:rPr>
        <w:sectPr w:rsidR="009E7B7D">
          <w:pgSz w:w="11906" w:h="16838"/>
          <w:pgMar w:top="1440" w:right="1440" w:bottom="1440" w:left="1440" w:header="851" w:footer="992" w:gutter="0"/>
          <w:cols w:space="720"/>
          <w:docGrid w:linePitch="312"/>
        </w:sectPr>
      </w:pPr>
    </w:p>
    <w:p w14:paraId="08ECA6CF" w14:textId="77777777" w:rsidR="009E7B7D" w:rsidRDefault="00C83904">
      <w:pPr>
        <w:spacing w:line="360" w:lineRule="auto"/>
        <w:jc w:val="center"/>
        <w:rPr>
          <w:b/>
          <w:sz w:val="32"/>
          <w:szCs w:val="32"/>
        </w:rPr>
      </w:pPr>
      <w:r>
        <w:rPr>
          <w:rFonts w:hint="eastAsia"/>
          <w:b/>
          <w:sz w:val="32"/>
          <w:szCs w:val="32"/>
        </w:rPr>
        <w:lastRenderedPageBreak/>
        <w:t>投标人须知</w:t>
      </w:r>
    </w:p>
    <w:p w14:paraId="79C80A7E" w14:textId="77777777" w:rsidR="009E7B7D" w:rsidRDefault="009E7B7D">
      <w:pPr>
        <w:spacing w:line="300" w:lineRule="exact"/>
        <w:jc w:val="center"/>
        <w:rPr>
          <w:b/>
          <w:sz w:val="32"/>
          <w:szCs w:val="32"/>
        </w:rPr>
      </w:pPr>
    </w:p>
    <w:p w14:paraId="0A4785ED" w14:textId="77777777" w:rsidR="009E7B7D" w:rsidRDefault="00C83904">
      <w:pPr>
        <w:pStyle w:val="af4"/>
        <w:snapToGrid w:val="0"/>
        <w:spacing w:line="360" w:lineRule="exact"/>
        <w:ind w:rightChars="-157" w:right="-330"/>
        <w:rPr>
          <w:rFonts w:ascii="仿宋_GB2312" w:eastAsia="仿宋_GB2312" w:hAnsi="宋体"/>
          <w:b/>
          <w:sz w:val="24"/>
          <w:szCs w:val="24"/>
        </w:rPr>
      </w:pPr>
      <w:r>
        <w:rPr>
          <w:rFonts w:ascii="仿宋_GB2312" w:eastAsia="仿宋_GB2312" w:hAnsi="宋体" w:hint="eastAsia"/>
          <w:b/>
          <w:sz w:val="24"/>
          <w:szCs w:val="24"/>
        </w:rPr>
        <w:t>一、总  则</w:t>
      </w:r>
    </w:p>
    <w:p w14:paraId="74E99C34" w14:textId="77777777" w:rsidR="009E7B7D" w:rsidRDefault="00C83904">
      <w:pPr>
        <w:snapToGrid w:val="0"/>
        <w:spacing w:line="360" w:lineRule="exact"/>
        <w:ind w:rightChars="-157" w:right="-330" w:firstLineChars="196" w:firstLine="472"/>
        <w:jc w:val="left"/>
        <w:outlineLvl w:val="1"/>
        <w:rPr>
          <w:rFonts w:ascii="仿宋_GB2312" w:eastAsia="仿宋_GB2312"/>
          <w:b/>
          <w:sz w:val="24"/>
        </w:rPr>
      </w:pPr>
      <w:bookmarkStart w:id="32" w:name="_Toc254970668"/>
      <w:bookmarkStart w:id="33" w:name="_Toc254970527"/>
      <w:r>
        <w:rPr>
          <w:rFonts w:ascii="仿宋_GB2312" w:eastAsia="仿宋_GB2312" w:hint="eastAsia"/>
          <w:b/>
          <w:sz w:val="24"/>
        </w:rPr>
        <w:t>1. 适用范围</w:t>
      </w:r>
      <w:bookmarkEnd w:id="32"/>
      <w:bookmarkEnd w:id="33"/>
    </w:p>
    <w:p w14:paraId="411A5F31"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r>
        <w:rPr>
          <w:rFonts w:ascii="仿宋_GB2312" w:eastAsia="仿宋_GB2312" w:hAnsi="宋体" w:hint="eastAsia"/>
          <w:bCs/>
          <w:sz w:val="24"/>
          <w:szCs w:val="24"/>
        </w:rPr>
        <w:t>1.1本招标文件适用于</w:t>
      </w:r>
      <w:r>
        <w:rPr>
          <w:rFonts w:ascii="仿宋_GB2312" w:eastAsia="仿宋_GB2312" w:hAnsi="宋体" w:hint="eastAsia"/>
          <w:sz w:val="24"/>
          <w:u w:val="single"/>
        </w:rPr>
        <w:t>柳州高级中学高新校区教学一体机、计算机教室设备采购</w:t>
      </w:r>
      <w:r>
        <w:rPr>
          <w:rFonts w:ascii="仿宋_GB2312" w:eastAsia="仿宋_GB2312" w:hAnsi="宋体" w:hint="eastAsia"/>
          <w:bCs/>
          <w:sz w:val="24"/>
          <w:szCs w:val="24"/>
        </w:rPr>
        <w:t>项目的招标、投标、评标、定标、验收、合同履约、付款等行为（法律、法规另有规定的，从其规定）。</w:t>
      </w:r>
    </w:p>
    <w:p w14:paraId="2BC2AEA6" w14:textId="77777777" w:rsidR="009E7B7D" w:rsidRDefault="00C83904">
      <w:pPr>
        <w:snapToGrid w:val="0"/>
        <w:spacing w:line="360" w:lineRule="exact"/>
        <w:ind w:rightChars="-157" w:right="-330" w:firstLineChars="147" w:firstLine="354"/>
        <w:jc w:val="left"/>
        <w:outlineLvl w:val="1"/>
        <w:rPr>
          <w:rFonts w:ascii="仿宋_GB2312" w:eastAsia="仿宋_GB2312"/>
          <w:b/>
          <w:sz w:val="24"/>
        </w:rPr>
      </w:pPr>
      <w:bookmarkStart w:id="34" w:name="_Toc254970669"/>
      <w:bookmarkStart w:id="35" w:name="_Toc254970528"/>
      <w:r>
        <w:rPr>
          <w:rFonts w:ascii="仿宋_GB2312" w:eastAsia="仿宋_GB2312" w:hint="eastAsia"/>
          <w:b/>
          <w:sz w:val="24"/>
        </w:rPr>
        <w:t>2.定义</w:t>
      </w:r>
      <w:bookmarkEnd w:id="34"/>
      <w:bookmarkEnd w:id="35"/>
    </w:p>
    <w:p w14:paraId="66B2D398"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r>
        <w:rPr>
          <w:rFonts w:ascii="仿宋_GB2312" w:eastAsia="仿宋_GB2312" w:hAnsi="宋体" w:hint="eastAsia"/>
          <w:bCs/>
          <w:sz w:val="24"/>
          <w:szCs w:val="24"/>
        </w:rPr>
        <w:t>2.1“采购人”是指：</w:t>
      </w:r>
      <w:r>
        <w:rPr>
          <w:rFonts w:ascii="仿宋_GB2312" w:eastAsia="仿宋_GB2312" w:hAnsi="宋体" w:hint="eastAsia"/>
          <w:sz w:val="24"/>
          <w:u w:val="single"/>
        </w:rPr>
        <w:t>柳州市电化教育站</w:t>
      </w:r>
      <w:r>
        <w:rPr>
          <w:rFonts w:ascii="仿宋_GB2312" w:eastAsia="仿宋_GB2312" w:hAnsi="宋体" w:hint="eastAsia"/>
          <w:bCs/>
          <w:sz w:val="24"/>
          <w:szCs w:val="24"/>
        </w:rPr>
        <w:t>；“采购代理机构”是指</w:t>
      </w:r>
      <w:r>
        <w:rPr>
          <w:rFonts w:ascii="仿宋_GB2312" w:eastAsia="仿宋_GB2312" w:hAnsi="宋体" w:hint="eastAsia"/>
          <w:bCs/>
          <w:sz w:val="24"/>
          <w:szCs w:val="24"/>
          <w:u w:val="single"/>
        </w:rPr>
        <w:t>柳州市政府集中采购中心</w:t>
      </w:r>
      <w:r>
        <w:rPr>
          <w:rFonts w:ascii="仿宋_GB2312" w:eastAsia="仿宋_GB2312" w:hAnsi="宋体" w:hint="eastAsia"/>
          <w:bCs/>
          <w:sz w:val="24"/>
          <w:szCs w:val="24"/>
        </w:rPr>
        <w:t>。</w:t>
      </w:r>
    </w:p>
    <w:p w14:paraId="756C5E62"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bookmarkStart w:id="36" w:name="_Hlk93681432"/>
      <w:r>
        <w:rPr>
          <w:rFonts w:ascii="仿宋_GB2312" w:eastAsia="仿宋_GB2312" w:hAnsi="宋体" w:hint="eastAsia"/>
          <w:bCs/>
          <w:sz w:val="24"/>
          <w:szCs w:val="24"/>
        </w:rPr>
        <w:t>2.2“投标人”系指响应本公开招标文件要求，参加投标的法人或其他组织或自然人。如果该投标人在本次投标中中标，即成为“中标人”。</w:t>
      </w:r>
    </w:p>
    <w:p w14:paraId="596DD295"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r>
        <w:rPr>
          <w:rFonts w:ascii="仿宋_GB2312" w:eastAsia="仿宋_GB2312" w:hAnsi="宋体" w:hint="eastAsia"/>
          <w:bCs/>
          <w:sz w:val="24"/>
          <w:szCs w:val="24"/>
        </w:rPr>
        <w:t>2.3“产品”系指投标人按招标文件规定，须向采购人提供的一切设备（含安装）、保险、税金、备品备件、工具、手册及其它有关技术资料和材料。</w:t>
      </w:r>
    </w:p>
    <w:bookmarkEnd w:id="36"/>
    <w:p w14:paraId="65347711"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r>
        <w:rPr>
          <w:rFonts w:ascii="仿宋_GB2312" w:eastAsia="仿宋_GB2312" w:hAnsi="宋体" w:hint="eastAsia"/>
          <w:bCs/>
          <w:sz w:val="24"/>
          <w:szCs w:val="24"/>
        </w:rPr>
        <w:t>2.4“服务”系指招标文件规定投标人须承担的安装、调试、技术协助、校准、培训、技术指导以及其他类似的义务。</w:t>
      </w:r>
    </w:p>
    <w:p w14:paraId="28C8B852"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r>
        <w:rPr>
          <w:rFonts w:ascii="仿宋_GB2312" w:eastAsia="仿宋_GB2312" w:hAnsi="宋体" w:hint="eastAsia"/>
          <w:bCs/>
          <w:sz w:val="24"/>
          <w:szCs w:val="24"/>
        </w:rPr>
        <w:t>2.5“项目”系指投标人按招标文件规定向采购人提供的产品和服务。</w:t>
      </w:r>
    </w:p>
    <w:p w14:paraId="3753DFE8"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2.6“签字”系指投标人的法定代表人或授权委托代理人的电子签名或电子签章或手写签名或盖章，表示同意、认可、承担责任或义务的行为。</w:t>
      </w:r>
    </w:p>
    <w:p w14:paraId="27C19103"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2.7“电子投标文件”系指完整的投标文件，内容包括资格文件、报价要求文件、商务技术文件。</w:t>
      </w:r>
    </w:p>
    <w:p w14:paraId="47E4EFBD" w14:textId="77777777" w:rsidR="009E7B7D" w:rsidRDefault="00C83904">
      <w:pPr>
        <w:pStyle w:val="af4"/>
        <w:widowControl/>
        <w:snapToGrid w:val="0"/>
        <w:spacing w:line="400" w:lineRule="exact"/>
        <w:ind w:firstLineChars="200" w:firstLine="480"/>
        <w:rPr>
          <w:rFonts w:ascii="仿宋_GB2312" w:eastAsia="仿宋_GB2312" w:hAnsi="宋体"/>
          <w:bCs/>
          <w:sz w:val="24"/>
        </w:rPr>
      </w:pPr>
      <w:r>
        <w:rPr>
          <w:rFonts w:ascii="仿宋_GB2312" w:eastAsia="仿宋_GB2312" w:hAnsi="宋体" w:hint="eastAsia"/>
          <w:bCs/>
          <w:sz w:val="24"/>
        </w:rPr>
        <w:t>2.8“</w:t>
      </w:r>
      <w:r>
        <w:rPr>
          <w:rFonts w:ascii="仿宋_GB2312" w:eastAsia="仿宋_GB2312" w:hAnsi="仿宋_GB2312" w:cs="仿宋_GB2312" w:hint="eastAsia"/>
          <w:kern w:val="0"/>
          <w:sz w:val="24"/>
        </w:rPr>
        <w:t>★</w:t>
      </w:r>
      <w:r>
        <w:rPr>
          <w:rFonts w:ascii="仿宋_GB2312" w:eastAsia="仿宋_GB2312" w:hAnsi="宋体" w:hint="eastAsia"/>
          <w:bCs/>
          <w:sz w:val="24"/>
        </w:rPr>
        <w:t>”系指本次采购项目“第二章 采购需求”中的实质性要求。</w:t>
      </w:r>
    </w:p>
    <w:p w14:paraId="34CE02B9"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bookmarkStart w:id="37" w:name="_Hlk93681424"/>
      <w:bookmarkStart w:id="38" w:name="_Toc254970670"/>
      <w:bookmarkStart w:id="39" w:name="_Toc254970529"/>
      <w:bookmarkStart w:id="40" w:name="_Toc254970675"/>
      <w:bookmarkStart w:id="41" w:name="_Toc254970534"/>
      <w:bookmarkStart w:id="42" w:name="_Toc254970536"/>
      <w:bookmarkStart w:id="43" w:name="_Toc254970677"/>
      <w:r>
        <w:rPr>
          <w:rFonts w:ascii="仿宋_GB2312" w:eastAsia="仿宋_GB2312" w:hAnsi="宋体" w:hint="eastAsia"/>
          <w:bCs/>
          <w:sz w:val="24"/>
          <w:szCs w:val="24"/>
        </w:rPr>
        <w:t>2.9“▲”系指本次采购的核心产品。</w:t>
      </w:r>
    </w:p>
    <w:p w14:paraId="5E4B3D9C" w14:textId="77777777" w:rsidR="009E7B7D" w:rsidRDefault="00C83904">
      <w:pPr>
        <w:pStyle w:val="af4"/>
        <w:snapToGrid w:val="0"/>
        <w:spacing w:line="360" w:lineRule="exact"/>
        <w:ind w:rightChars="-157" w:right="-330" w:firstLineChars="200" w:firstLine="480"/>
        <w:rPr>
          <w:rFonts w:ascii="仿宋_GB2312" w:eastAsia="仿宋_GB2312" w:hAnsi="宋体"/>
          <w:bCs/>
          <w:sz w:val="24"/>
          <w:szCs w:val="24"/>
        </w:rPr>
      </w:pPr>
      <w:r>
        <w:rPr>
          <w:rFonts w:ascii="仿宋_GB2312" w:eastAsia="仿宋_GB2312" w:hAnsi="宋体" w:hint="eastAsia"/>
          <w:bCs/>
          <w:sz w:val="24"/>
          <w:szCs w:val="24"/>
        </w:rPr>
        <w:t>2.10公开招标文件中所称的“以上”、“以下”、“内”、“以内”、“届满”，包括本数；所称的“不满”、“不足”、“以外”，不包括本数。</w:t>
      </w:r>
    </w:p>
    <w:p w14:paraId="078771AD" w14:textId="77777777" w:rsidR="009E7B7D" w:rsidRDefault="00C83904">
      <w:pPr>
        <w:pStyle w:val="af4"/>
        <w:widowControl/>
        <w:snapToGrid w:val="0"/>
        <w:spacing w:line="400" w:lineRule="exact"/>
        <w:ind w:firstLineChars="200" w:firstLine="480"/>
        <w:rPr>
          <w:rFonts w:ascii="仿宋_GB2312" w:eastAsia="仿宋_GB2312" w:hAnsi="宋体"/>
          <w:bCs/>
          <w:sz w:val="24"/>
        </w:rPr>
      </w:pPr>
      <w:r>
        <w:rPr>
          <w:rFonts w:ascii="仿宋_GB2312" w:eastAsia="仿宋_GB2312" w:hAnsi="宋体" w:hint="eastAsia"/>
          <w:bCs/>
          <w:sz w:val="24"/>
        </w:rPr>
        <w:t>2.11“法定代表人”系指投标人的法定代表人、负责人或自然人。</w:t>
      </w:r>
    </w:p>
    <w:bookmarkEnd w:id="37"/>
    <w:p w14:paraId="7220B1D1" w14:textId="77777777" w:rsidR="009E7B7D" w:rsidRDefault="00C83904">
      <w:pPr>
        <w:snapToGrid w:val="0"/>
        <w:spacing w:line="400" w:lineRule="exact"/>
        <w:ind w:firstLineChars="200" w:firstLine="482"/>
        <w:jc w:val="left"/>
        <w:rPr>
          <w:rFonts w:ascii="仿宋_GB2312" w:eastAsia="仿宋_GB2312"/>
          <w:b/>
          <w:sz w:val="24"/>
        </w:rPr>
      </w:pPr>
      <w:r>
        <w:rPr>
          <w:rFonts w:ascii="仿宋_GB2312" w:eastAsia="仿宋_GB2312" w:hint="eastAsia"/>
          <w:b/>
          <w:sz w:val="24"/>
        </w:rPr>
        <w:t>3.招标方式</w:t>
      </w:r>
      <w:bookmarkEnd w:id="38"/>
      <w:bookmarkEnd w:id="39"/>
    </w:p>
    <w:p w14:paraId="6B529310" w14:textId="77777777" w:rsidR="009E7B7D" w:rsidRDefault="00C83904">
      <w:pPr>
        <w:snapToGrid w:val="0"/>
        <w:spacing w:line="400" w:lineRule="exact"/>
        <w:ind w:firstLineChars="200" w:firstLine="480"/>
        <w:jc w:val="left"/>
        <w:rPr>
          <w:rFonts w:ascii="仿宋_GB2312" w:eastAsia="仿宋_GB2312"/>
          <w:sz w:val="24"/>
        </w:rPr>
      </w:pPr>
      <w:r>
        <w:rPr>
          <w:rFonts w:ascii="仿宋_GB2312" w:eastAsia="仿宋_GB2312" w:hint="eastAsia"/>
          <w:sz w:val="24"/>
        </w:rPr>
        <w:t>3.1公开招标方式。</w:t>
      </w:r>
    </w:p>
    <w:p w14:paraId="59E0BBA1" w14:textId="77777777" w:rsidR="009E7B7D" w:rsidRDefault="00C83904">
      <w:pPr>
        <w:snapToGrid w:val="0"/>
        <w:spacing w:line="400" w:lineRule="exact"/>
        <w:ind w:firstLineChars="200" w:firstLine="482"/>
        <w:jc w:val="left"/>
        <w:rPr>
          <w:rFonts w:ascii="仿宋_GB2312" w:eastAsia="仿宋_GB2312"/>
          <w:b/>
          <w:sz w:val="24"/>
        </w:rPr>
      </w:pPr>
      <w:bookmarkStart w:id="44" w:name="_Toc254970671"/>
      <w:bookmarkStart w:id="45" w:name="_Toc254970530"/>
      <w:r>
        <w:rPr>
          <w:rFonts w:ascii="仿宋_GB2312" w:eastAsia="仿宋_GB2312" w:hint="eastAsia"/>
          <w:b/>
          <w:sz w:val="24"/>
        </w:rPr>
        <w:t>4.投标委托</w:t>
      </w:r>
      <w:bookmarkEnd w:id="44"/>
      <w:bookmarkEnd w:id="45"/>
    </w:p>
    <w:p w14:paraId="1D8B0235"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4.1如投标人代表不是法定代表人，须有法定代表人出具的授权委托书（格式见第六章投标文件格式）。</w:t>
      </w:r>
      <w:bookmarkStart w:id="46" w:name="_Toc254970531"/>
      <w:bookmarkStart w:id="47" w:name="_Toc254970672"/>
    </w:p>
    <w:p w14:paraId="78E06240" w14:textId="77777777" w:rsidR="009E7B7D" w:rsidRDefault="00C83904">
      <w:pPr>
        <w:snapToGrid w:val="0"/>
        <w:spacing w:line="400" w:lineRule="exact"/>
        <w:ind w:firstLineChars="200" w:firstLine="482"/>
        <w:jc w:val="left"/>
        <w:rPr>
          <w:rFonts w:ascii="仿宋_GB2312" w:eastAsia="仿宋_GB2312"/>
          <w:b/>
          <w:sz w:val="24"/>
        </w:rPr>
      </w:pPr>
      <w:r>
        <w:rPr>
          <w:rFonts w:ascii="仿宋_GB2312" w:eastAsia="仿宋_GB2312" w:hint="eastAsia"/>
          <w:b/>
          <w:sz w:val="24"/>
        </w:rPr>
        <w:t>5.投标费用</w:t>
      </w:r>
      <w:bookmarkEnd w:id="46"/>
      <w:bookmarkEnd w:id="47"/>
    </w:p>
    <w:p w14:paraId="53261787"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5.1投标人均应自行承担所有与投标有关的全部费用（招标文件有相关规定的除外）。</w:t>
      </w:r>
    </w:p>
    <w:p w14:paraId="77616DA2" w14:textId="77777777" w:rsidR="009E7B7D" w:rsidRDefault="00C83904">
      <w:pPr>
        <w:snapToGrid w:val="0"/>
        <w:spacing w:line="400" w:lineRule="exact"/>
        <w:ind w:firstLineChars="200" w:firstLine="482"/>
        <w:jc w:val="left"/>
        <w:rPr>
          <w:rFonts w:ascii="仿宋_GB2312" w:eastAsia="仿宋_GB2312"/>
          <w:b/>
          <w:sz w:val="24"/>
        </w:rPr>
      </w:pPr>
      <w:r>
        <w:rPr>
          <w:rFonts w:ascii="仿宋_GB2312" w:eastAsia="仿宋_GB2312" w:hint="eastAsia"/>
          <w:b/>
          <w:sz w:val="24"/>
        </w:rPr>
        <w:t>6.联合体投标</w:t>
      </w:r>
    </w:p>
    <w:p w14:paraId="6FB7C6A7" w14:textId="77777777" w:rsidR="009E7B7D" w:rsidRDefault="00C83904">
      <w:pPr>
        <w:snapToGrid w:val="0"/>
        <w:spacing w:line="400" w:lineRule="exact"/>
        <w:ind w:firstLine="420"/>
        <w:jc w:val="left"/>
        <w:rPr>
          <w:rFonts w:ascii="仿宋_GB2312" w:eastAsia="仿宋_GB2312"/>
          <w:sz w:val="24"/>
        </w:rPr>
      </w:pPr>
      <w:r>
        <w:rPr>
          <w:rFonts w:ascii="仿宋_GB2312" w:eastAsia="仿宋_GB2312" w:hint="eastAsia"/>
          <w:sz w:val="24"/>
        </w:rPr>
        <w:lastRenderedPageBreak/>
        <w:t>6.1本项目</w:t>
      </w:r>
      <w:r>
        <w:rPr>
          <w:rFonts w:ascii="仿宋_GB2312" w:eastAsia="仿宋_GB2312" w:hint="eastAsia"/>
          <w:sz w:val="24"/>
          <w:u w:val="single"/>
        </w:rPr>
        <w:t>不接受</w:t>
      </w:r>
      <w:r>
        <w:rPr>
          <w:rFonts w:ascii="仿宋_GB2312" w:eastAsia="仿宋_GB2312" w:hint="eastAsia"/>
          <w:sz w:val="24"/>
        </w:rPr>
        <w:t>联合体投标。</w:t>
      </w:r>
    </w:p>
    <w:p w14:paraId="784CD699" w14:textId="77777777" w:rsidR="009E7B7D" w:rsidRDefault="00C83904">
      <w:pPr>
        <w:snapToGrid w:val="0"/>
        <w:spacing w:line="400" w:lineRule="exact"/>
        <w:ind w:firstLineChars="195" w:firstLine="470"/>
        <w:rPr>
          <w:rFonts w:ascii="仿宋_GB2312" w:eastAsia="仿宋_GB2312"/>
          <w:b/>
          <w:kern w:val="0"/>
          <w:sz w:val="24"/>
        </w:rPr>
      </w:pPr>
      <w:r>
        <w:rPr>
          <w:rFonts w:ascii="仿宋_GB2312" w:eastAsia="仿宋_GB2312" w:hint="eastAsia"/>
          <w:b/>
          <w:sz w:val="24"/>
        </w:rPr>
        <w:t>7.</w:t>
      </w:r>
      <w:r>
        <w:rPr>
          <w:rFonts w:ascii="仿宋_GB2312" w:eastAsia="仿宋_GB2312" w:hint="eastAsia"/>
          <w:b/>
          <w:kern w:val="0"/>
          <w:sz w:val="24"/>
        </w:rPr>
        <w:t xml:space="preserve">转包与分包             </w:t>
      </w:r>
    </w:p>
    <w:p w14:paraId="36D19502"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7.1本项目不允许转包。</w:t>
      </w:r>
    </w:p>
    <w:p w14:paraId="214E3715"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7.2本项目不可以分包。</w:t>
      </w:r>
    </w:p>
    <w:p w14:paraId="50A3F3CC"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7.2.1享受扶持政策获得政府采购合同的，小微企业不得将合同分包给大中型企业，中型企业不得将合同分包给大型企业。</w:t>
      </w:r>
    </w:p>
    <w:p w14:paraId="3CCCCAC7" w14:textId="77777777" w:rsidR="009E7B7D" w:rsidRDefault="00C83904">
      <w:pPr>
        <w:snapToGrid w:val="0"/>
        <w:spacing w:line="400" w:lineRule="exact"/>
        <w:ind w:firstLineChars="196" w:firstLine="472"/>
        <w:jc w:val="left"/>
        <w:outlineLvl w:val="1"/>
        <w:rPr>
          <w:rFonts w:ascii="仿宋_GB2312" w:eastAsia="仿宋_GB2312"/>
          <w:b/>
          <w:sz w:val="24"/>
        </w:rPr>
      </w:pPr>
      <w:bookmarkStart w:id="48" w:name="_Toc254970673"/>
      <w:bookmarkStart w:id="49" w:name="_Toc254970532"/>
      <w:r>
        <w:rPr>
          <w:rFonts w:ascii="仿宋_GB2312" w:eastAsia="仿宋_GB2312" w:hint="eastAsia"/>
          <w:b/>
          <w:sz w:val="24"/>
        </w:rPr>
        <w:t>8.特别说明</w:t>
      </w:r>
      <w:bookmarkEnd w:id="48"/>
      <w:bookmarkEnd w:id="49"/>
    </w:p>
    <w:p w14:paraId="178BFCD4" w14:textId="77777777" w:rsidR="009E7B7D" w:rsidRDefault="00C83904">
      <w:pPr>
        <w:pStyle w:val="af4"/>
        <w:snapToGrid w:val="0"/>
        <w:spacing w:line="400" w:lineRule="exact"/>
        <w:ind w:firstLineChars="200" w:firstLine="480"/>
        <w:rPr>
          <w:rFonts w:ascii="仿宋_GB2312" w:eastAsia="仿宋_GB2312" w:hAnsi="宋体"/>
          <w:bCs/>
          <w:sz w:val="24"/>
          <w:szCs w:val="24"/>
        </w:rPr>
      </w:pPr>
      <w:bookmarkStart w:id="50" w:name="_Toc254970674"/>
      <w:bookmarkStart w:id="51" w:name="_Toc254970533"/>
      <w:r>
        <w:rPr>
          <w:rFonts w:ascii="仿宋_GB2312" w:eastAsia="仿宋_GB2312" w:hAnsi="宋体" w:hint="eastAsia"/>
          <w:bCs/>
          <w:sz w:val="24"/>
          <w:szCs w:val="24"/>
        </w:rPr>
        <w:t>8.1投标人投标所使用的资格、信誉、荣誉、业绩与企业认证必须为投标人所拥有。投标人投标的采购项目负责人必须为投标人员工（或必须本投标人或其控股公司员工）。</w:t>
      </w:r>
    </w:p>
    <w:p w14:paraId="706EFDE5"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8.2投标人应仔细阅读招标文件的所有内容，按照招标文件的要求提交投标文件，并对所提供的全部资料的真实性承担法律责任。</w:t>
      </w:r>
    </w:p>
    <w:p w14:paraId="6D0F32D3" w14:textId="77777777" w:rsidR="009E7B7D" w:rsidRDefault="00C83904">
      <w:pPr>
        <w:pStyle w:val="af4"/>
        <w:spacing w:line="400" w:lineRule="exact"/>
        <w:ind w:firstLineChars="200" w:firstLine="480"/>
        <w:rPr>
          <w:rFonts w:ascii="仿宋_GB2312" w:eastAsia="仿宋_GB2312" w:hAnsi="宋体"/>
          <w:sz w:val="24"/>
          <w:szCs w:val="24"/>
        </w:rPr>
      </w:pPr>
      <w:r>
        <w:rPr>
          <w:rFonts w:ascii="仿宋_GB2312" w:eastAsia="仿宋_GB2312" w:hAnsi="宋体" w:hint="eastAsia"/>
          <w:sz w:val="24"/>
          <w:szCs w:val="24"/>
        </w:rPr>
        <w:t>8.3关联供应商不得参加同一合同项下的政府采购活动，否则投标文件将被视为无效：</w:t>
      </w:r>
    </w:p>
    <w:p w14:paraId="7B1DB392" w14:textId="77777777" w:rsidR="009E7B7D" w:rsidRDefault="00C83904">
      <w:pPr>
        <w:pStyle w:val="af4"/>
        <w:snapToGrid w:val="0"/>
        <w:spacing w:line="400" w:lineRule="exact"/>
        <w:ind w:firstLineChars="200" w:firstLine="480"/>
        <w:outlineLvl w:val="1"/>
        <w:rPr>
          <w:rFonts w:ascii="仿宋_GB2312" w:eastAsia="仿宋_GB2312" w:hAnsi="宋体"/>
          <w:sz w:val="24"/>
          <w:szCs w:val="24"/>
        </w:rPr>
      </w:pPr>
      <w:r>
        <w:rPr>
          <w:rFonts w:ascii="仿宋_GB2312" w:eastAsia="仿宋_GB2312" w:hAnsi="宋体" w:hint="eastAsia"/>
          <w:sz w:val="24"/>
          <w:szCs w:val="24"/>
        </w:rPr>
        <w:t>8.3.1 单位负责人为同一人或者存在直接控股、管理关系的不同供应商，不得参加同一合同项下的政府采购活动。</w:t>
      </w:r>
    </w:p>
    <w:p w14:paraId="3D7EF009" w14:textId="77777777" w:rsidR="009E7B7D" w:rsidRDefault="00C83904">
      <w:pPr>
        <w:pStyle w:val="af4"/>
        <w:snapToGrid w:val="0"/>
        <w:spacing w:line="400" w:lineRule="exact"/>
        <w:ind w:firstLineChars="200" w:firstLine="480"/>
        <w:outlineLvl w:val="1"/>
        <w:rPr>
          <w:rFonts w:ascii="仿宋_GB2312" w:eastAsia="仿宋_GB2312" w:hAnsi="宋体"/>
          <w:sz w:val="24"/>
          <w:szCs w:val="24"/>
        </w:rPr>
      </w:pPr>
      <w:r>
        <w:rPr>
          <w:rFonts w:ascii="仿宋_GB2312" w:eastAsia="仿宋_GB2312" w:hAnsi="宋体" w:hint="eastAsia"/>
          <w:sz w:val="24"/>
          <w:szCs w:val="24"/>
        </w:rPr>
        <w:t>8.3.2生产厂商授权给供应商后自己不得参加同一合同项下的政府采购活动；生产厂商对同一品牌同一型号的货物，仅能委托一个代理商参加投标。</w:t>
      </w:r>
    </w:p>
    <w:p w14:paraId="49CB56D2" w14:textId="77777777" w:rsidR="009E7B7D" w:rsidRDefault="00C83904">
      <w:pPr>
        <w:pStyle w:val="af4"/>
        <w:widowControl/>
        <w:snapToGrid w:val="0"/>
        <w:spacing w:line="400" w:lineRule="exact"/>
        <w:ind w:firstLineChars="200" w:firstLine="480"/>
        <w:outlineLvl w:val="1"/>
        <w:rPr>
          <w:rFonts w:ascii="仿宋_GB2312" w:eastAsia="仿宋_GB2312" w:hAnsi="宋体"/>
          <w:sz w:val="24"/>
          <w:szCs w:val="24"/>
        </w:rPr>
      </w:pPr>
      <w:r>
        <w:rPr>
          <w:rFonts w:ascii="仿宋_GB2312" w:eastAsia="仿宋_GB2312" w:hAnsi="宋体" w:hint="eastAsia"/>
          <w:sz w:val="24"/>
          <w:szCs w:val="24"/>
        </w:rPr>
        <w:t>8.4除单一来源采购项目外，为采购项目提供整体设计、规范编制或者项目管理、监理、检测等服务的供应商，不得再参加该采购项目的其他采购活动。</w:t>
      </w:r>
    </w:p>
    <w:bookmarkEnd w:id="50"/>
    <w:bookmarkEnd w:id="51"/>
    <w:p w14:paraId="18CE900E" w14:textId="77777777" w:rsidR="009E7B7D" w:rsidRDefault="00C83904">
      <w:pPr>
        <w:pStyle w:val="af4"/>
        <w:snapToGrid w:val="0"/>
        <w:spacing w:line="400" w:lineRule="exact"/>
        <w:ind w:firstLineChars="196" w:firstLine="472"/>
        <w:outlineLvl w:val="1"/>
        <w:rPr>
          <w:rFonts w:ascii="仿宋_GB2312" w:eastAsia="仿宋_GB2312" w:hAnsi="宋体"/>
          <w:b/>
          <w:bCs/>
          <w:sz w:val="24"/>
          <w:szCs w:val="24"/>
        </w:rPr>
      </w:pPr>
      <w:r>
        <w:rPr>
          <w:rFonts w:ascii="仿宋_GB2312" w:eastAsia="仿宋_GB2312" w:hAnsi="宋体" w:hint="eastAsia"/>
          <w:b/>
          <w:bCs/>
          <w:sz w:val="24"/>
          <w:szCs w:val="24"/>
        </w:rPr>
        <w:t>9.</w:t>
      </w:r>
      <w:r>
        <w:rPr>
          <w:rFonts w:ascii="仿宋_GB2312" w:eastAsia="仿宋_GB2312" w:hAnsi="宋体" w:cs="宋体" w:hint="eastAsia"/>
          <w:b/>
          <w:sz w:val="24"/>
          <w:szCs w:val="24"/>
        </w:rPr>
        <w:t>质疑和投诉</w:t>
      </w:r>
    </w:p>
    <w:p w14:paraId="477933CA" w14:textId="77777777" w:rsidR="009E7B7D" w:rsidRDefault="00C83904">
      <w:pPr>
        <w:pStyle w:val="af4"/>
        <w:snapToGrid w:val="0"/>
        <w:spacing w:line="400" w:lineRule="exact"/>
        <w:ind w:firstLineChars="200" w:firstLine="482"/>
        <w:rPr>
          <w:rFonts w:ascii="仿宋_GB2312" w:eastAsia="仿宋_GB2312" w:hAnsi="宋体"/>
          <w:bCs/>
          <w:sz w:val="24"/>
          <w:szCs w:val="24"/>
        </w:rPr>
      </w:pPr>
      <w:r>
        <w:rPr>
          <w:rFonts w:ascii="仿宋_GB2312" w:eastAsia="仿宋_GB2312" w:hAnsi="宋体" w:hint="eastAsia"/>
          <w:b/>
          <w:sz w:val="24"/>
        </w:rPr>
        <w:t>注：投标人对电子标项目提出质疑和投诉的，应按照《政府采购质疑和投诉办法》（财政部令第94号）规定的方式提交质疑和投诉。</w:t>
      </w:r>
    </w:p>
    <w:p w14:paraId="0FC4A9E6"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06B6840C"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9.1.1对可以质疑的采购文件提出质疑的，为收到采购文件之日或者采购文件公告期限届满之日；</w:t>
      </w:r>
    </w:p>
    <w:p w14:paraId="22F46946"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9.1.2对采购过程提出质疑的，为各采购程序环节结束之日；</w:t>
      </w:r>
    </w:p>
    <w:p w14:paraId="15775CA7"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9.1.3对成交结果提出质疑的，为成交结果公告期限届满之日。</w:t>
      </w:r>
    </w:p>
    <w:p w14:paraId="1F2A2B51"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投标人对采购人或采购代理机构的答复不满意或者采购人、采购代理机构未在规定时间内作出答复的，可以在答复期满后十五个工作日内向同级政府采购监管部门投诉。</w:t>
      </w:r>
    </w:p>
    <w:p w14:paraId="2FCC8231"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53AB5B61"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lastRenderedPageBreak/>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6FDD8050"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9.4质疑书面要求</w:t>
      </w:r>
    </w:p>
    <w:p w14:paraId="1F90625E" w14:textId="77777777" w:rsidR="009E7B7D" w:rsidRDefault="00C83904">
      <w:pPr>
        <w:pStyle w:val="af4"/>
        <w:spacing w:line="400" w:lineRule="exact"/>
        <w:ind w:firstLineChars="200" w:firstLine="480"/>
        <w:rPr>
          <w:rFonts w:ascii="仿宋_GB2312" w:eastAsia="仿宋_GB2312" w:hAnsi="宋体"/>
          <w:sz w:val="24"/>
          <w:szCs w:val="24"/>
        </w:rPr>
      </w:pPr>
      <w:r>
        <w:rPr>
          <w:rFonts w:ascii="仿宋_GB2312" w:eastAsia="仿宋_GB2312" w:hAnsi="宋体" w:hint="eastAsia"/>
          <w:bCs/>
          <w:sz w:val="24"/>
          <w:szCs w:val="24"/>
        </w:rPr>
        <w:t>9.4.1质疑人质疑时须提交质疑</w:t>
      </w:r>
      <w:r>
        <w:rPr>
          <w:rFonts w:ascii="仿宋_GB2312" w:eastAsia="仿宋_GB2312" w:hAnsi="宋体"/>
          <w:sz w:val="24"/>
          <w:szCs w:val="24"/>
        </w:rPr>
        <w:t>函</w:t>
      </w:r>
      <w:r>
        <w:rPr>
          <w:rFonts w:ascii="仿宋_GB2312" w:eastAsia="仿宋_GB2312" w:hAnsi="宋体" w:hint="eastAsia"/>
          <w:sz w:val="24"/>
          <w:szCs w:val="24"/>
        </w:rPr>
        <w:t>和必要的证明材料</w:t>
      </w:r>
      <w:r>
        <w:rPr>
          <w:rFonts w:ascii="仿宋_GB2312" w:eastAsia="仿宋_GB2312" w:hint="eastAsia"/>
          <w:sz w:val="24"/>
        </w:rPr>
        <w:t>，</w:t>
      </w:r>
      <w:r>
        <w:rPr>
          <w:rFonts w:ascii="仿宋_GB2312" w:eastAsia="仿宋_GB2312" w:hAnsi="宋体" w:hint="eastAsia"/>
          <w:sz w:val="24"/>
          <w:szCs w:val="24"/>
        </w:rPr>
        <w:t>供应商须在法定质疑期内一次性提出针对同一采购程序环节的质疑。</w:t>
      </w:r>
      <w:r>
        <w:rPr>
          <w:rFonts w:ascii="仿宋_GB2312" w:eastAsia="仿宋_GB2312" w:hAnsi="宋体" w:hint="eastAsia"/>
          <w:bCs/>
          <w:sz w:val="24"/>
          <w:szCs w:val="24"/>
        </w:rPr>
        <w:t>质疑函至少包括下列主要内容：</w:t>
      </w:r>
    </w:p>
    <w:p w14:paraId="011A79CF" w14:textId="77777777" w:rsidR="009E7B7D" w:rsidRDefault="00C83904">
      <w:pPr>
        <w:pStyle w:val="af4"/>
        <w:numPr>
          <w:ilvl w:val="0"/>
          <w:numId w:val="2"/>
        </w:numPr>
        <w:tabs>
          <w:tab w:val="left" w:pos="1150"/>
          <w:tab w:val="left" w:pos="1350"/>
        </w:tabs>
        <w:spacing w:line="400" w:lineRule="exact"/>
        <w:rPr>
          <w:rFonts w:ascii="仿宋_GB2312" w:eastAsia="仿宋_GB2312" w:hAnsi="宋体"/>
          <w:sz w:val="24"/>
          <w:szCs w:val="24"/>
        </w:rPr>
      </w:pPr>
      <w:r>
        <w:rPr>
          <w:rFonts w:ascii="仿宋_GB2312" w:eastAsia="仿宋_GB2312" w:hAnsi="宋体" w:hint="eastAsia"/>
          <w:sz w:val="24"/>
          <w:szCs w:val="24"/>
        </w:rPr>
        <w:t>供应商的姓名或名称、地址、邮编、联系人及联系电话；</w:t>
      </w:r>
    </w:p>
    <w:p w14:paraId="6FBF9C84" w14:textId="77777777" w:rsidR="009E7B7D" w:rsidRDefault="00C83904">
      <w:pPr>
        <w:pStyle w:val="af4"/>
        <w:numPr>
          <w:ilvl w:val="0"/>
          <w:numId w:val="2"/>
        </w:numPr>
        <w:spacing w:line="400" w:lineRule="exact"/>
        <w:rPr>
          <w:rFonts w:ascii="仿宋_GB2312" w:eastAsia="仿宋_GB2312" w:hAnsi="宋体"/>
          <w:sz w:val="24"/>
          <w:szCs w:val="24"/>
        </w:rPr>
      </w:pPr>
      <w:r>
        <w:rPr>
          <w:rFonts w:ascii="仿宋_GB2312" w:eastAsia="仿宋_GB2312" w:hAnsi="宋体" w:hint="eastAsia"/>
          <w:sz w:val="24"/>
          <w:szCs w:val="24"/>
        </w:rPr>
        <w:t>质疑项目的名称、编号；</w:t>
      </w:r>
    </w:p>
    <w:p w14:paraId="24E45523" w14:textId="77777777" w:rsidR="009E7B7D" w:rsidRDefault="00C83904">
      <w:pPr>
        <w:pStyle w:val="af4"/>
        <w:numPr>
          <w:ilvl w:val="0"/>
          <w:numId w:val="2"/>
        </w:numPr>
        <w:spacing w:line="400" w:lineRule="exact"/>
        <w:rPr>
          <w:rFonts w:ascii="仿宋_GB2312" w:eastAsia="仿宋_GB2312" w:hAnsi="宋体"/>
          <w:sz w:val="24"/>
          <w:szCs w:val="24"/>
        </w:rPr>
      </w:pPr>
      <w:r>
        <w:rPr>
          <w:rFonts w:ascii="仿宋_GB2312" w:eastAsia="仿宋_GB2312" w:hAnsi="宋体" w:hint="eastAsia"/>
          <w:sz w:val="24"/>
          <w:szCs w:val="24"/>
        </w:rPr>
        <w:t>具体、明确的质疑事项和与质疑事项相关的请求；</w:t>
      </w:r>
    </w:p>
    <w:p w14:paraId="66A2F55B" w14:textId="77777777" w:rsidR="009E7B7D" w:rsidRDefault="00C83904">
      <w:pPr>
        <w:pStyle w:val="af4"/>
        <w:numPr>
          <w:ilvl w:val="0"/>
          <w:numId w:val="2"/>
        </w:numPr>
        <w:spacing w:line="400" w:lineRule="exact"/>
        <w:rPr>
          <w:rFonts w:ascii="仿宋_GB2312" w:eastAsia="仿宋_GB2312" w:hAnsi="宋体"/>
          <w:sz w:val="24"/>
          <w:szCs w:val="24"/>
        </w:rPr>
      </w:pPr>
      <w:r>
        <w:rPr>
          <w:rFonts w:ascii="仿宋_GB2312" w:eastAsia="仿宋_GB2312" w:hAnsi="宋体" w:hint="eastAsia"/>
          <w:sz w:val="24"/>
          <w:szCs w:val="24"/>
        </w:rPr>
        <w:t>事实依据；</w:t>
      </w:r>
    </w:p>
    <w:p w14:paraId="14AB9581" w14:textId="77777777" w:rsidR="009E7B7D" w:rsidRDefault="00C83904">
      <w:pPr>
        <w:pStyle w:val="af4"/>
        <w:numPr>
          <w:ilvl w:val="0"/>
          <w:numId w:val="2"/>
        </w:numPr>
        <w:spacing w:line="400" w:lineRule="exact"/>
        <w:rPr>
          <w:rFonts w:ascii="仿宋_GB2312" w:eastAsia="仿宋_GB2312" w:hAnsi="宋体"/>
          <w:sz w:val="24"/>
          <w:szCs w:val="24"/>
        </w:rPr>
      </w:pPr>
      <w:r>
        <w:rPr>
          <w:rFonts w:ascii="仿宋_GB2312" w:eastAsia="仿宋_GB2312" w:hAnsi="宋体" w:hint="eastAsia"/>
          <w:sz w:val="24"/>
          <w:szCs w:val="24"/>
        </w:rPr>
        <w:t>必要的法律依据；</w:t>
      </w:r>
    </w:p>
    <w:p w14:paraId="1593297E" w14:textId="77777777" w:rsidR="009E7B7D" w:rsidRDefault="00C83904">
      <w:pPr>
        <w:pStyle w:val="af4"/>
        <w:numPr>
          <w:ilvl w:val="0"/>
          <w:numId w:val="2"/>
        </w:numPr>
        <w:spacing w:line="400" w:lineRule="exact"/>
        <w:ind w:left="1025" w:hanging="590"/>
        <w:rPr>
          <w:rFonts w:ascii="仿宋_GB2312" w:eastAsia="仿宋_GB2312" w:hAnsi="宋体"/>
          <w:sz w:val="24"/>
          <w:szCs w:val="24"/>
        </w:rPr>
      </w:pPr>
      <w:r>
        <w:rPr>
          <w:rFonts w:ascii="仿宋_GB2312" w:eastAsia="仿宋_GB2312" w:hAnsi="宋体" w:hint="eastAsia"/>
          <w:sz w:val="24"/>
          <w:szCs w:val="24"/>
        </w:rPr>
        <w:t>提出质疑的日期。</w:t>
      </w:r>
    </w:p>
    <w:p w14:paraId="49AB8005" w14:textId="77777777" w:rsidR="009E7B7D" w:rsidRDefault="00C83904">
      <w:pPr>
        <w:pStyle w:val="af4"/>
        <w:snapToGrid w:val="0"/>
        <w:spacing w:line="400" w:lineRule="exact"/>
        <w:ind w:firstLineChars="200" w:firstLine="480"/>
        <w:rPr>
          <w:rFonts w:ascii="仿宋_GB2312" w:eastAsia="仿宋_GB2312" w:hAnsi="宋体"/>
          <w:bCs/>
          <w:sz w:val="24"/>
          <w:szCs w:val="24"/>
        </w:rPr>
      </w:pPr>
      <w:r>
        <w:rPr>
          <w:rFonts w:ascii="仿宋_GB2312" w:eastAsia="仿宋_GB2312" w:hAnsi="宋体" w:hint="eastAsia"/>
          <w:bCs/>
          <w:sz w:val="24"/>
          <w:szCs w:val="24"/>
        </w:rPr>
        <w:t>供应商为自然人的，应当由本人签字；供应商为法人或者其他组织的，应当由法定代表人、主要负责人，或其授权代表签字或者盖章，并加盖公章。</w:t>
      </w:r>
    </w:p>
    <w:p w14:paraId="535B10F7" w14:textId="77777777" w:rsidR="009E7B7D" w:rsidRDefault="00C83904">
      <w:pPr>
        <w:pStyle w:val="af4"/>
        <w:spacing w:line="400" w:lineRule="exact"/>
        <w:ind w:firstLineChars="200" w:firstLine="480"/>
        <w:rPr>
          <w:rFonts w:ascii="仿宋_GB2312" w:eastAsia="仿宋_GB2312" w:hAnsi="宋体"/>
          <w:sz w:val="24"/>
          <w:szCs w:val="24"/>
        </w:rPr>
      </w:pPr>
      <w:r>
        <w:rPr>
          <w:rFonts w:ascii="仿宋_GB2312" w:eastAsia="仿宋_GB2312" w:hAnsi="宋体" w:hint="eastAsia"/>
          <w:bCs/>
          <w:sz w:val="24"/>
          <w:szCs w:val="24"/>
        </w:rPr>
        <w:t>代理人提出质疑和投诉，应当提交供应商签署的授权委托书。</w:t>
      </w:r>
    </w:p>
    <w:p w14:paraId="67A6A2B4" w14:textId="77777777" w:rsidR="009E7B7D" w:rsidRDefault="00C83904">
      <w:pPr>
        <w:snapToGrid w:val="0"/>
        <w:spacing w:line="400" w:lineRule="exact"/>
        <w:ind w:firstLineChars="200" w:firstLine="480"/>
        <w:jc w:val="left"/>
        <w:rPr>
          <w:rFonts w:ascii="仿宋_GB2312" w:eastAsia="仿宋_GB2312" w:cs="Courier New"/>
          <w:sz w:val="24"/>
        </w:rPr>
      </w:pPr>
      <w:r>
        <w:rPr>
          <w:rFonts w:ascii="仿宋_GB2312" w:eastAsia="仿宋_GB2312" w:cs="Courier New" w:hint="eastAsia"/>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EBCBE76"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9.6联系部门：柳州市政府集中采购中心监督科。</w:t>
      </w:r>
    </w:p>
    <w:p w14:paraId="29E3A45D"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9.7联系电话：0772-2992103。</w:t>
      </w:r>
    </w:p>
    <w:p w14:paraId="1D25420E"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9.8通讯地址：广西</w:t>
      </w:r>
      <w:r>
        <w:rPr>
          <w:rFonts w:ascii="仿宋_GB2312" w:eastAsia="仿宋_GB2312" w:cs="Courier New"/>
          <w:sz w:val="24"/>
        </w:rPr>
        <w:t>柳州市三中路6</w:t>
      </w:r>
      <w:r>
        <w:rPr>
          <w:rFonts w:ascii="仿宋_GB2312" w:eastAsia="仿宋_GB2312" w:cs="Courier New" w:hint="eastAsia"/>
          <w:sz w:val="24"/>
        </w:rPr>
        <w:t>4-2</w:t>
      </w:r>
      <w:r>
        <w:rPr>
          <w:rFonts w:ascii="仿宋_GB2312" w:eastAsia="仿宋_GB2312" w:cs="Courier New"/>
          <w:sz w:val="24"/>
        </w:rPr>
        <w:t>号</w:t>
      </w:r>
      <w:r>
        <w:rPr>
          <w:rFonts w:ascii="仿宋_GB2312" w:eastAsia="仿宋_GB2312" w:cs="Courier New" w:hint="eastAsia"/>
          <w:sz w:val="24"/>
        </w:rPr>
        <w:t>。</w:t>
      </w:r>
    </w:p>
    <w:p w14:paraId="3963C464"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9.9现场提交质疑办理业务时间：工作日8时00分到12时00分，15时00分到18时 00分，业务时间以外、双休日和法定节假日不办理业务。</w:t>
      </w:r>
    </w:p>
    <w:p w14:paraId="4371F7BC"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9.10投诉的书面要求</w:t>
      </w:r>
    </w:p>
    <w:p w14:paraId="0639C51C"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9.10.1符合《政府采购质疑和投诉办法》（财政部第94号令）要求。</w:t>
      </w:r>
    </w:p>
    <w:p w14:paraId="714B8688" w14:textId="77777777" w:rsidR="009E7B7D" w:rsidRDefault="00C83904">
      <w:pPr>
        <w:pStyle w:val="af4"/>
        <w:snapToGrid w:val="0"/>
        <w:spacing w:line="360" w:lineRule="exact"/>
        <w:ind w:rightChars="-157" w:right="-330" w:firstLineChars="196" w:firstLine="472"/>
        <w:rPr>
          <w:rFonts w:ascii="仿宋_GB2312" w:eastAsia="仿宋_GB2312" w:hAnsi="宋体"/>
          <w:b/>
          <w:sz w:val="24"/>
          <w:szCs w:val="24"/>
        </w:rPr>
      </w:pPr>
      <w:r>
        <w:rPr>
          <w:rFonts w:ascii="仿宋_GB2312" w:eastAsia="仿宋_GB2312" w:hAnsi="宋体" w:hint="eastAsia"/>
          <w:b/>
          <w:sz w:val="24"/>
          <w:szCs w:val="24"/>
        </w:rPr>
        <w:t>二、招标文件</w:t>
      </w:r>
      <w:bookmarkEnd w:id="40"/>
      <w:bookmarkEnd w:id="41"/>
    </w:p>
    <w:p w14:paraId="7974F48E" w14:textId="77777777" w:rsidR="009E7B7D" w:rsidRDefault="00C83904">
      <w:pPr>
        <w:snapToGrid w:val="0"/>
        <w:spacing w:line="360" w:lineRule="exact"/>
        <w:ind w:rightChars="-157" w:right="-330" w:firstLineChars="196" w:firstLine="472"/>
        <w:jc w:val="left"/>
        <w:rPr>
          <w:rFonts w:ascii="等线" w:eastAsia="仿宋_GB2312" w:hAnsi="等线"/>
          <w:b/>
          <w:sz w:val="24"/>
          <w:lang w:val="en-GB"/>
        </w:rPr>
      </w:pPr>
      <w:r>
        <w:rPr>
          <w:rFonts w:ascii="仿宋_GB2312" w:eastAsia="仿宋_GB2312" w:cs="Courier New" w:hint="eastAsia"/>
          <w:b/>
          <w:sz w:val="24"/>
        </w:rPr>
        <w:t>10.招标文件的构成</w:t>
      </w:r>
    </w:p>
    <w:p w14:paraId="16D6F42F" w14:textId="77777777" w:rsidR="009E7B7D" w:rsidRDefault="00C83904">
      <w:pPr>
        <w:tabs>
          <w:tab w:val="left" w:pos="3870"/>
          <w:tab w:val="left" w:pos="4085"/>
        </w:tabs>
        <w:snapToGrid w:val="0"/>
        <w:spacing w:line="360" w:lineRule="exact"/>
        <w:ind w:rightChars="-157" w:right="-330" w:firstLineChars="300" w:firstLine="720"/>
        <w:jc w:val="left"/>
        <w:rPr>
          <w:rFonts w:ascii="仿宋_GB2312" w:eastAsia="仿宋_GB2312"/>
          <w:sz w:val="24"/>
        </w:rPr>
      </w:pPr>
      <w:r>
        <w:rPr>
          <w:rFonts w:ascii="仿宋_GB2312" w:eastAsia="仿宋_GB2312"/>
          <w:sz w:val="24"/>
        </w:rPr>
        <w:t>（1）公开招标公告；</w:t>
      </w:r>
    </w:p>
    <w:p w14:paraId="4F6267A5" w14:textId="77777777" w:rsidR="009E7B7D" w:rsidRDefault="00C83904">
      <w:pPr>
        <w:tabs>
          <w:tab w:val="left" w:pos="3870"/>
          <w:tab w:val="left" w:pos="4085"/>
        </w:tabs>
        <w:snapToGrid w:val="0"/>
        <w:spacing w:line="360" w:lineRule="exact"/>
        <w:ind w:rightChars="-157" w:right="-330" w:firstLineChars="300" w:firstLine="720"/>
        <w:jc w:val="left"/>
        <w:rPr>
          <w:rFonts w:ascii="仿宋_GB2312" w:eastAsia="仿宋_GB2312"/>
          <w:sz w:val="24"/>
        </w:rPr>
      </w:pPr>
      <w:r>
        <w:rPr>
          <w:rFonts w:ascii="仿宋_GB2312" w:eastAsia="仿宋_GB2312"/>
          <w:sz w:val="24"/>
        </w:rPr>
        <w:t>（2）采购需求；</w:t>
      </w:r>
    </w:p>
    <w:p w14:paraId="0D2F041B" w14:textId="77777777" w:rsidR="009E7B7D" w:rsidRDefault="00C83904">
      <w:pPr>
        <w:tabs>
          <w:tab w:val="left" w:pos="3870"/>
          <w:tab w:val="left" w:pos="4085"/>
        </w:tabs>
        <w:snapToGrid w:val="0"/>
        <w:spacing w:line="360" w:lineRule="exact"/>
        <w:ind w:rightChars="-157" w:right="-330" w:firstLineChars="300" w:firstLine="720"/>
        <w:jc w:val="left"/>
        <w:rPr>
          <w:rFonts w:ascii="仿宋_GB2312" w:eastAsia="仿宋_GB2312"/>
          <w:sz w:val="24"/>
        </w:rPr>
      </w:pPr>
      <w:r>
        <w:rPr>
          <w:rFonts w:ascii="仿宋_GB2312" w:eastAsia="仿宋_GB2312"/>
          <w:sz w:val="24"/>
        </w:rPr>
        <w:t>（3）投标人须知；</w:t>
      </w:r>
    </w:p>
    <w:p w14:paraId="5FBD2725" w14:textId="77777777" w:rsidR="009E7B7D" w:rsidRDefault="00C83904">
      <w:pPr>
        <w:tabs>
          <w:tab w:val="left" w:pos="3870"/>
          <w:tab w:val="left" w:pos="4085"/>
        </w:tabs>
        <w:snapToGrid w:val="0"/>
        <w:spacing w:line="360" w:lineRule="exact"/>
        <w:ind w:rightChars="-157" w:right="-330" w:firstLineChars="300" w:firstLine="720"/>
        <w:jc w:val="left"/>
        <w:rPr>
          <w:rFonts w:ascii="仿宋_GB2312" w:eastAsia="仿宋_GB2312"/>
          <w:sz w:val="24"/>
        </w:rPr>
      </w:pPr>
      <w:r>
        <w:rPr>
          <w:rFonts w:ascii="仿宋_GB2312" w:eastAsia="仿宋_GB2312"/>
          <w:sz w:val="24"/>
        </w:rPr>
        <w:t>（4）评标方法及评标标准；</w:t>
      </w:r>
    </w:p>
    <w:p w14:paraId="76939E24" w14:textId="77777777" w:rsidR="009E7B7D" w:rsidRDefault="00C83904">
      <w:pPr>
        <w:tabs>
          <w:tab w:val="left" w:pos="3870"/>
          <w:tab w:val="left" w:pos="4085"/>
        </w:tabs>
        <w:snapToGrid w:val="0"/>
        <w:spacing w:line="360" w:lineRule="exact"/>
        <w:ind w:rightChars="-157" w:right="-330" w:firstLineChars="300" w:firstLine="720"/>
        <w:jc w:val="left"/>
        <w:rPr>
          <w:rFonts w:ascii="仿宋_GB2312" w:eastAsia="仿宋_GB2312"/>
          <w:sz w:val="24"/>
        </w:rPr>
      </w:pPr>
      <w:r>
        <w:rPr>
          <w:rFonts w:ascii="仿宋_GB2312" w:eastAsia="仿宋_GB2312"/>
          <w:sz w:val="24"/>
        </w:rPr>
        <w:lastRenderedPageBreak/>
        <w:t>（5）合同主要条款及验收书格式；</w:t>
      </w:r>
    </w:p>
    <w:p w14:paraId="1826B3E8" w14:textId="77777777" w:rsidR="009E7B7D" w:rsidRDefault="00C83904">
      <w:pPr>
        <w:tabs>
          <w:tab w:val="left" w:pos="3870"/>
          <w:tab w:val="left" w:pos="4085"/>
        </w:tabs>
        <w:snapToGrid w:val="0"/>
        <w:spacing w:line="360" w:lineRule="exact"/>
        <w:ind w:rightChars="-157" w:right="-330" w:firstLineChars="300" w:firstLine="720"/>
        <w:jc w:val="left"/>
        <w:rPr>
          <w:rFonts w:ascii="仿宋_GB2312" w:eastAsia="仿宋_GB2312"/>
          <w:sz w:val="24"/>
        </w:rPr>
      </w:pPr>
      <w:r>
        <w:rPr>
          <w:rFonts w:ascii="仿宋_GB2312" w:eastAsia="仿宋_GB2312"/>
          <w:sz w:val="24"/>
        </w:rPr>
        <w:t>（6）投标文件格式。</w:t>
      </w:r>
    </w:p>
    <w:p w14:paraId="1FD08341" w14:textId="77777777" w:rsidR="009E7B7D" w:rsidRDefault="00C83904">
      <w:pPr>
        <w:snapToGrid w:val="0"/>
        <w:spacing w:line="400" w:lineRule="exact"/>
        <w:ind w:firstLineChars="196" w:firstLine="472"/>
        <w:jc w:val="left"/>
        <w:rPr>
          <w:rFonts w:ascii="仿宋_GB2312" w:eastAsia="仿宋_GB2312" w:cs="Courier New"/>
          <w:b/>
          <w:sz w:val="24"/>
        </w:rPr>
      </w:pPr>
      <w:r>
        <w:rPr>
          <w:rFonts w:ascii="仿宋_GB2312" w:eastAsia="仿宋_GB2312" w:cs="Courier New" w:hint="eastAsia"/>
          <w:b/>
          <w:sz w:val="24"/>
        </w:rPr>
        <w:t>11.投标人的风险</w:t>
      </w:r>
    </w:p>
    <w:p w14:paraId="1D482264"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11.1投标人没有按照招标文件要求提供全部资料，或者投标人没有对招标文件在各方面作出实质性响应是投标人的风险，并可能导致其投标被拒绝。</w:t>
      </w:r>
    </w:p>
    <w:p w14:paraId="735C1EA2" w14:textId="77777777" w:rsidR="009E7B7D" w:rsidRDefault="00C83904">
      <w:pPr>
        <w:snapToGrid w:val="0"/>
        <w:spacing w:line="400" w:lineRule="exact"/>
        <w:ind w:firstLineChars="196" w:firstLine="472"/>
        <w:jc w:val="left"/>
        <w:rPr>
          <w:rFonts w:ascii="仿宋_GB2312" w:eastAsia="仿宋_GB2312"/>
          <w:b/>
          <w:sz w:val="24"/>
        </w:rPr>
      </w:pPr>
      <w:r>
        <w:rPr>
          <w:rFonts w:ascii="仿宋_GB2312" w:eastAsia="仿宋_GB2312" w:cs="Courier New" w:hint="eastAsia"/>
          <w:b/>
          <w:sz w:val="24"/>
        </w:rPr>
        <w:t>12.招标文件的澄清与修改</w:t>
      </w:r>
      <w:r>
        <w:rPr>
          <w:rFonts w:ascii="仿宋_GB2312" w:eastAsia="仿宋_GB2312" w:hint="eastAsia"/>
          <w:b/>
          <w:sz w:val="24"/>
        </w:rPr>
        <w:t xml:space="preserve"> </w:t>
      </w:r>
    </w:p>
    <w:p w14:paraId="3010118E"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737E5338"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12.2采购人或采购代理机构以书面形式答复投标人询问的问题，除书面答复以外的其他澄清方式及澄清内容均无效。</w:t>
      </w:r>
    </w:p>
    <w:p w14:paraId="504B74FE"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12.3招标文件澄清、答复、修改、补充的内容为招标文件的组成部分。当招标文件与招标文件的答复、澄清、修改、补充通知就同一内容的表述不一致时，以最后发出的书面文件为准。</w:t>
      </w:r>
    </w:p>
    <w:p w14:paraId="79D4129B"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12.4招标文件的澄清、答复、修改或补充都应该通过本采购代理机构以法定形式发布，采购人非通过代理机构，不得擅自澄清、答复、修改或补充招标文件。</w:t>
      </w:r>
    </w:p>
    <w:p w14:paraId="57DAB872" w14:textId="77777777" w:rsidR="009E7B7D" w:rsidRDefault="00C83904">
      <w:pPr>
        <w:snapToGrid w:val="0"/>
        <w:spacing w:line="360" w:lineRule="exact"/>
        <w:ind w:rightChars="-157" w:right="-330" w:firstLine="420"/>
        <w:jc w:val="left"/>
        <w:rPr>
          <w:rFonts w:ascii="仿宋_GB2312" w:eastAsia="仿宋_GB2312" w:cs="Courier New"/>
          <w:sz w:val="24"/>
        </w:rPr>
      </w:pPr>
      <w:r>
        <w:rPr>
          <w:rFonts w:ascii="仿宋_GB2312" w:eastAsia="仿宋_GB2312" w:cs="Courier New" w:hint="eastAsia"/>
          <w:sz w:val="24"/>
        </w:rPr>
        <w:t>12.5</w:t>
      </w:r>
      <w:r>
        <w:rPr>
          <w:rFonts w:ascii="仿宋_GB2312" w:eastAsia="仿宋_GB2312" w:hAnsi="宋体" w:hint="eastAsia"/>
          <w:sz w:val="24"/>
        </w:rPr>
        <w:t>采购人或采购代理机构可以视采购具体情况，延长</w:t>
      </w:r>
      <w:r>
        <w:rPr>
          <w:rFonts w:ascii="仿宋_GB2312" w:eastAsia="仿宋_GB2312" w:hint="eastAsia"/>
          <w:sz w:val="24"/>
        </w:rPr>
        <w:t>招标文件提供期限，并在财政部门指定的政府采购信息发布媒体上发布公告</w:t>
      </w:r>
      <w:r>
        <w:rPr>
          <w:rFonts w:ascii="仿宋_GB2312" w:eastAsia="仿宋_GB2312" w:cs="Courier New" w:hint="eastAsia"/>
          <w:sz w:val="24"/>
        </w:rPr>
        <w:t>。</w:t>
      </w:r>
    </w:p>
    <w:p w14:paraId="7CE2DC3B" w14:textId="77777777" w:rsidR="009E7B7D" w:rsidRDefault="00C83904">
      <w:pPr>
        <w:snapToGrid w:val="0"/>
        <w:spacing w:line="360" w:lineRule="exact"/>
        <w:ind w:rightChars="-157" w:right="-330" w:firstLineChars="196" w:firstLine="472"/>
        <w:jc w:val="left"/>
        <w:rPr>
          <w:rFonts w:ascii="仿宋_GB2312" w:eastAsia="仿宋_GB2312" w:cs="Courier New"/>
          <w:b/>
          <w:sz w:val="24"/>
        </w:rPr>
      </w:pPr>
      <w:bookmarkStart w:id="52" w:name="_Toc254970676"/>
      <w:bookmarkStart w:id="53" w:name="_Toc254970535"/>
      <w:r>
        <w:rPr>
          <w:rFonts w:ascii="仿宋_GB2312" w:eastAsia="仿宋_GB2312" w:cs="Courier New" w:hint="eastAsia"/>
          <w:b/>
          <w:sz w:val="24"/>
        </w:rPr>
        <w:t>三、投标文件的编制</w:t>
      </w:r>
      <w:bookmarkEnd w:id="52"/>
      <w:bookmarkEnd w:id="53"/>
    </w:p>
    <w:p w14:paraId="2627B613" w14:textId="77777777" w:rsidR="009E7B7D" w:rsidRDefault="00C83904">
      <w:pPr>
        <w:snapToGrid w:val="0"/>
        <w:spacing w:line="360" w:lineRule="exact"/>
        <w:ind w:rightChars="-157" w:right="-330" w:firstLineChars="196" w:firstLine="472"/>
        <w:jc w:val="left"/>
        <w:rPr>
          <w:rFonts w:ascii="仿宋_GB2312" w:eastAsia="仿宋_GB2312"/>
          <w:b/>
          <w:sz w:val="24"/>
        </w:rPr>
      </w:pPr>
      <w:r>
        <w:rPr>
          <w:rFonts w:ascii="仿宋_GB2312" w:eastAsia="仿宋_GB2312" w:cs="Courier New" w:hint="eastAsia"/>
          <w:b/>
          <w:sz w:val="24"/>
        </w:rPr>
        <w:t>13.投标文件的组成</w:t>
      </w:r>
    </w:p>
    <w:p w14:paraId="5C80CD71" w14:textId="77777777" w:rsidR="009E7B7D" w:rsidRDefault="00C83904">
      <w:pPr>
        <w:snapToGrid w:val="0"/>
        <w:spacing w:line="400" w:lineRule="exact"/>
        <w:ind w:firstLineChars="200" w:firstLine="482"/>
        <w:jc w:val="left"/>
        <w:rPr>
          <w:rFonts w:ascii="仿宋_GB2312" w:eastAsia="仿宋_GB2312"/>
          <w:b/>
          <w:bCs/>
          <w:sz w:val="24"/>
        </w:rPr>
      </w:pPr>
      <w:r>
        <w:rPr>
          <w:rFonts w:ascii="仿宋_GB2312" w:eastAsia="仿宋_GB2312" w:hint="eastAsia"/>
          <w:b/>
          <w:bCs/>
          <w:sz w:val="24"/>
        </w:rPr>
        <w:t>13.1投标文件由资格文件、报价要求文件、商务技术文件三部分组成。</w:t>
      </w:r>
    </w:p>
    <w:bookmarkEnd w:id="42"/>
    <w:bookmarkEnd w:id="43"/>
    <w:p w14:paraId="54566062" w14:textId="77777777" w:rsidR="009E7B7D" w:rsidRDefault="00C83904">
      <w:pPr>
        <w:snapToGrid w:val="0"/>
        <w:spacing w:line="360" w:lineRule="exact"/>
        <w:ind w:rightChars="-157" w:right="-330" w:firstLineChars="196" w:firstLine="472"/>
        <w:jc w:val="left"/>
        <w:rPr>
          <w:rFonts w:ascii="仿宋_GB2312" w:eastAsia="仿宋_GB2312" w:cs="Courier New"/>
          <w:b/>
          <w:sz w:val="24"/>
        </w:rPr>
      </w:pPr>
      <w:r>
        <w:rPr>
          <w:rFonts w:ascii="仿宋_GB2312" w:eastAsia="仿宋_GB2312" w:hint="eastAsia"/>
          <w:b/>
          <w:sz w:val="24"/>
        </w:rPr>
        <w:t>13.1.</w:t>
      </w:r>
      <w:r>
        <w:rPr>
          <w:rFonts w:ascii="仿宋_GB2312" w:eastAsia="仿宋_GB2312"/>
          <w:b/>
          <w:sz w:val="24"/>
        </w:rPr>
        <w:t>1</w:t>
      </w:r>
      <w:r>
        <w:rPr>
          <w:rFonts w:ascii="仿宋_GB2312" w:eastAsia="仿宋_GB2312" w:cs="Courier New" w:hint="eastAsia"/>
          <w:b/>
          <w:bCs/>
          <w:sz w:val="24"/>
        </w:rPr>
        <w:t>资格文件</w:t>
      </w:r>
    </w:p>
    <w:p w14:paraId="10BC84DE" w14:textId="77777777" w:rsidR="009E7B7D" w:rsidRDefault="00C83904">
      <w:pPr>
        <w:snapToGrid w:val="0"/>
        <w:spacing w:line="340" w:lineRule="exact"/>
        <w:ind w:rightChars="-157" w:right="-330" w:firstLineChars="196" w:firstLine="472"/>
        <w:jc w:val="left"/>
        <w:rPr>
          <w:rFonts w:ascii="仿宋_GB2312" w:eastAsia="仿宋_GB2312" w:hAnsi="宋体" w:cs="Courier New"/>
          <w:sz w:val="24"/>
        </w:rPr>
      </w:pPr>
      <w:r>
        <w:rPr>
          <w:rFonts w:ascii="仿宋_GB2312" w:eastAsia="仿宋_GB2312" w:hAnsi="宋体" w:hint="eastAsia"/>
          <w:b/>
          <w:bCs/>
          <w:sz w:val="24"/>
        </w:rPr>
        <w:t>注：以下各项必须提供并加盖投标人CA电子签章、按照第六章格式要求签字，否则其投标无效。</w:t>
      </w:r>
    </w:p>
    <w:p w14:paraId="2B41F664" w14:textId="77777777" w:rsidR="009E7B7D" w:rsidRDefault="00C83904">
      <w:pPr>
        <w:pStyle w:val="NormalWebfile2061"/>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（1）法定代表人身份证明书（</w:t>
      </w:r>
      <w:r>
        <w:rPr>
          <w:rFonts w:ascii="仿宋_GB2312" w:eastAsia="仿宋_GB2312" w:hint="eastAsia"/>
          <w:b/>
          <w:bCs/>
          <w:color w:val="000000"/>
        </w:rPr>
        <w:t>必须提供</w:t>
      </w:r>
      <w:r>
        <w:rPr>
          <w:rFonts w:ascii="仿宋_GB2312" w:eastAsia="仿宋_GB2312" w:hint="eastAsia"/>
          <w:color w:val="000000"/>
        </w:rPr>
        <w:t>，格式见第六章）；</w:t>
      </w:r>
    </w:p>
    <w:p w14:paraId="1C962795" w14:textId="77777777" w:rsidR="009E7B7D" w:rsidRDefault="00C83904">
      <w:pPr>
        <w:pStyle w:val="NormalWebfile2061"/>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（2）法定代表人授权委托书（</w:t>
      </w:r>
      <w:r>
        <w:rPr>
          <w:rFonts w:ascii="仿宋_GB2312" w:eastAsia="仿宋_GB2312" w:hint="eastAsia"/>
          <w:b/>
          <w:bCs/>
          <w:color w:val="000000"/>
        </w:rPr>
        <w:t>委托代理时必须提供</w:t>
      </w:r>
      <w:r>
        <w:rPr>
          <w:rFonts w:ascii="仿宋_GB2312" w:eastAsia="仿宋_GB2312" w:hint="eastAsia"/>
          <w:color w:val="000000"/>
        </w:rPr>
        <w:t>，格式见第六章）；</w:t>
      </w:r>
    </w:p>
    <w:p w14:paraId="47793D05" w14:textId="77777777" w:rsidR="009E7B7D" w:rsidRDefault="00C83904">
      <w:pPr>
        <w:pStyle w:val="NormalWebfile2061"/>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（3）投标人资格声明函（</w:t>
      </w:r>
      <w:r>
        <w:rPr>
          <w:rFonts w:ascii="仿宋_GB2312" w:eastAsia="仿宋_GB2312" w:hint="eastAsia"/>
          <w:b/>
          <w:bCs/>
          <w:color w:val="000000"/>
        </w:rPr>
        <w:t>必须提供</w:t>
      </w:r>
      <w:r>
        <w:rPr>
          <w:rFonts w:ascii="仿宋_GB2312" w:eastAsia="仿宋_GB2312" w:hint="eastAsia"/>
          <w:color w:val="000000"/>
        </w:rPr>
        <w:t>，格式见第六章）；</w:t>
      </w:r>
    </w:p>
    <w:p w14:paraId="1126C402" w14:textId="77777777" w:rsidR="009E7B7D" w:rsidRDefault="00C83904">
      <w:pPr>
        <w:pStyle w:val="NormalWebfile2061"/>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（4）投标人有效主体资格证明（如营业执照、事业单位法人证书、执业许可证、自然人身份证等）（</w:t>
      </w:r>
      <w:r>
        <w:rPr>
          <w:rFonts w:ascii="仿宋_GB2312" w:eastAsia="仿宋_GB2312" w:hint="eastAsia"/>
          <w:b/>
          <w:bCs/>
          <w:color w:val="000000"/>
        </w:rPr>
        <w:t>必须提供</w:t>
      </w:r>
      <w:r>
        <w:rPr>
          <w:rFonts w:ascii="仿宋_GB2312" w:eastAsia="仿宋_GB2312" w:hint="eastAsia"/>
          <w:color w:val="000000"/>
        </w:rPr>
        <w:t>）；</w:t>
      </w:r>
    </w:p>
    <w:p w14:paraId="173A3661" w14:textId="77777777" w:rsidR="009E7B7D" w:rsidRDefault="00C83904">
      <w:pPr>
        <w:snapToGrid w:val="0"/>
        <w:spacing w:line="400" w:lineRule="exact"/>
        <w:ind w:firstLine="420"/>
        <w:jc w:val="left"/>
        <w:rPr>
          <w:rFonts w:ascii="仿宋_GB2312" w:eastAsia="仿宋_GB2312" w:cs="Courier New"/>
          <w:b/>
          <w:bCs/>
          <w:sz w:val="24"/>
        </w:rPr>
      </w:pPr>
      <w:r>
        <w:rPr>
          <w:rFonts w:ascii="仿宋_GB2312" w:eastAsia="仿宋_GB2312" w:cs="Courier New" w:hint="eastAsia"/>
          <w:b/>
          <w:bCs/>
          <w:sz w:val="24"/>
        </w:rPr>
        <w:t>13.1.2报价要求文件</w:t>
      </w:r>
    </w:p>
    <w:p w14:paraId="2F44DCD0"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b/>
          <w:bCs/>
          <w:sz w:val="24"/>
        </w:rPr>
        <w:t>注：以下各项必须提供并加盖投标人</w:t>
      </w:r>
      <w:r>
        <w:rPr>
          <w:rFonts w:ascii="仿宋_GB2312" w:eastAsia="仿宋_GB2312" w:hAnsi="宋体" w:hint="eastAsia"/>
          <w:b/>
          <w:bCs/>
          <w:sz w:val="24"/>
        </w:rPr>
        <w:t>CA电子签章</w:t>
      </w:r>
      <w:r>
        <w:rPr>
          <w:rFonts w:ascii="仿宋_GB2312" w:eastAsia="仿宋_GB2312" w:cs="Courier New" w:hint="eastAsia"/>
          <w:b/>
          <w:bCs/>
          <w:sz w:val="24"/>
        </w:rPr>
        <w:t>、</w:t>
      </w:r>
      <w:r>
        <w:rPr>
          <w:rFonts w:ascii="仿宋_GB2312" w:eastAsia="仿宋_GB2312" w:hint="eastAsia"/>
          <w:b/>
          <w:bCs/>
          <w:sz w:val="24"/>
        </w:rPr>
        <w:t>按照第六章格式要求签字，</w:t>
      </w:r>
      <w:r>
        <w:rPr>
          <w:rFonts w:ascii="仿宋_GB2312" w:eastAsia="仿宋_GB2312" w:cs="Courier New" w:hint="eastAsia"/>
          <w:b/>
          <w:bCs/>
          <w:sz w:val="24"/>
        </w:rPr>
        <w:t>否则其投标无效。</w:t>
      </w:r>
    </w:p>
    <w:p w14:paraId="7FD7EC87"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（1）开标一览表（</w:t>
      </w:r>
      <w:r>
        <w:rPr>
          <w:rFonts w:ascii="仿宋_GB2312" w:eastAsia="仿宋_GB2312" w:hint="eastAsia"/>
          <w:b/>
          <w:bCs/>
          <w:sz w:val="24"/>
        </w:rPr>
        <w:t>必须提供</w:t>
      </w:r>
      <w:r>
        <w:rPr>
          <w:rFonts w:ascii="仿宋_GB2312" w:eastAsia="仿宋_GB2312" w:hint="eastAsia"/>
          <w:sz w:val="24"/>
        </w:rPr>
        <w:t>，格式见第六章</w:t>
      </w:r>
      <w:r>
        <w:rPr>
          <w:rFonts w:ascii="仿宋_GB2312" w:eastAsia="仿宋_GB2312" w:cs="Courier New" w:hint="eastAsia"/>
          <w:sz w:val="24"/>
        </w:rPr>
        <w:t>）；</w:t>
      </w:r>
    </w:p>
    <w:p w14:paraId="1999F680"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lastRenderedPageBreak/>
        <w:t>（2）投标报价明细表（</w:t>
      </w:r>
      <w:r>
        <w:rPr>
          <w:rFonts w:ascii="仿宋_GB2312" w:eastAsia="仿宋_GB2312" w:hint="eastAsia"/>
          <w:b/>
          <w:bCs/>
          <w:sz w:val="24"/>
        </w:rPr>
        <w:t>必须提供，</w:t>
      </w:r>
      <w:r>
        <w:rPr>
          <w:rFonts w:ascii="仿宋_GB2312" w:eastAsia="仿宋_GB2312" w:hint="eastAsia"/>
          <w:sz w:val="24"/>
        </w:rPr>
        <w:t>格式见第六章</w:t>
      </w:r>
      <w:r>
        <w:rPr>
          <w:rFonts w:ascii="仿宋_GB2312" w:eastAsia="仿宋_GB2312" w:cs="Courier New" w:hint="eastAsia"/>
          <w:sz w:val="24"/>
        </w:rPr>
        <w:t>）。</w:t>
      </w:r>
    </w:p>
    <w:p w14:paraId="42923EED" w14:textId="77777777" w:rsidR="009E7B7D" w:rsidRDefault="00C83904">
      <w:pPr>
        <w:snapToGrid w:val="0"/>
        <w:spacing w:line="340" w:lineRule="exact"/>
        <w:ind w:rightChars="-157" w:right="-330" w:firstLineChars="183" w:firstLine="441"/>
        <w:jc w:val="left"/>
        <w:rPr>
          <w:rFonts w:ascii="仿宋_GB2312" w:eastAsia="仿宋_GB2312" w:cs="Courier New"/>
          <w:b/>
          <w:sz w:val="24"/>
        </w:rPr>
      </w:pPr>
      <w:r>
        <w:rPr>
          <w:rFonts w:ascii="仿宋_GB2312" w:eastAsia="仿宋_GB2312" w:hint="eastAsia"/>
          <w:b/>
          <w:sz w:val="24"/>
        </w:rPr>
        <w:t>13.1.3商务技术文件</w:t>
      </w:r>
    </w:p>
    <w:p w14:paraId="7F84ED4D" w14:textId="77777777" w:rsidR="009E7B7D" w:rsidRDefault="00C83904">
      <w:pPr>
        <w:snapToGrid w:val="0"/>
        <w:spacing w:line="340" w:lineRule="exact"/>
        <w:ind w:rightChars="-157" w:right="-330" w:firstLineChars="196" w:firstLine="472"/>
        <w:jc w:val="left"/>
        <w:rPr>
          <w:rFonts w:ascii="仿宋_GB2312" w:eastAsia="仿宋_GB2312" w:hAnsi="宋体" w:cs="Courier New"/>
          <w:sz w:val="24"/>
        </w:rPr>
      </w:pPr>
      <w:bookmarkStart w:id="54" w:name="_Hlk517112171"/>
      <w:bookmarkStart w:id="55" w:name="_Toc254970537"/>
      <w:bookmarkStart w:id="56" w:name="_Hlk517112217"/>
      <w:bookmarkStart w:id="57" w:name="_Toc254970678"/>
      <w:r>
        <w:rPr>
          <w:rFonts w:ascii="仿宋_GB2312" w:eastAsia="仿宋_GB2312" w:hAnsi="宋体" w:hint="eastAsia"/>
          <w:b/>
          <w:bCs/>
          <w:sz w:val="24"/>
        </w:rPr>
        <w:t>注：以下第（1）至第（</w:t>
      </w:r>
      <w:r>
        <w:rPr>
          <w:rFonts w:ascii="仿宋_GB2312" w:eastAsia="仿宋_GB2312" w:hAnsi="宋体"/>
          <w:b/>
          <w:bCs/>
          <w:sz w:val="24"/>
        </w:rPr>
        <w:t>4</w:t>
      </w:r>
      <w:r>
        <w:rPr>
          <w:rFonts w:ascii="仿宋_GB2312" w:eastAsia="仿宋_GB2312" w:hAnsi="宋体" w:hint="eastAsia"/>
          <w:b/>
          <w:bCs/>
          <w:sz w:val="24"/>
        </w:rPr>
        <w:t>）项必须提供并加盖投标人CA电子签章、并按照第六章格式要求签字，否则投标无效。其余各项如有请提供，同时要加盖投标人CA电子签章，否则该材料被视为无效。</w:t>
      </w:r>
    </w:p>
    <w:bookmarkEnd w:id="54"/>
    <w:p w14:paraId="29908FB2"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（1）投标函（</w:t>
      </w:r>
      <w:r>
        <w:rPr>
          <w:rFonts w:ascii="仿宋_GB2312" w:eastAsia="仿宋_GB2312" w:hint="eastAsia"/>
          <w:b/>
          <w:bCs/>
          <w:color w:val="000000"/>
        </w:rPr>
        <w:t>必须提供</w:t>
      </w:r>
      <w:r>
        <w:rPr>
          <w:rFonts w:ascii="仿宋_GB2312" w:eastAsia="仿宋_GB2312" w:hint="eastAsia"/>
          <w:color w:val="000000"/>
        </w:rPr>
        <w:t>，格式见第六章）；</w:t>
      </w:r>
    </w:p>
    <w:p w14:paraId="29E568B9"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（2）技术响应表（</w:t>
      </w:r>
      <w:r>
        <w:rPr>
          <w:rFonts w:ascii="仿宋_GB2312" w:eastAsia="仿宋_GB2312" w:hint="eastAsia"/>
          <w:b/>
          <w:bCs/>
          <w:color w:val="000000"/>
        </w:rPr>
        <w:t>必须提供</w:t>
      </w:r>
      <w:r>
        <w:rPr>
          <w:rFonts w:ascii="仿宋_GB2312" w:eastAsia="仿宋_GB2312" w:hint="eastAsia"/>
          <w:color w:val="000000"/>
        </w:rPr>
        <w:t>，格式见第六章）；</w:t>
      </w:r>
    </w:p>
    <w:p w14:paraId="60EF3881"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（3）商务响应表（</w:t>
      </w:r>
      <w:r>
        <w:rPr>
          <w:rFonts w:ascii="仿宋_GB2312" w:eastAsia="仿宋_GB2312" w:hint="eastAsia"/>
          <w:b/>
          <w:bCs/>
          <w:color w:val="000000"/>
        </w:rPr>
        <w:t>必须提供</w:t>
      </w:r>
      <w:r>
        <w:rPr>
          <w:rFonts w:ascii="仿宋_GB2312" w:eastAsia="仿宋_GB2312" w:hint="eastAsia"/>
          <w:color w:val="000000"/>
        </w:rPr>
        <w:t>，格式见第六章）；</w:t>
      </w:r>
    </w:p>
    <w:p w14:paraId="545788A6"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（4）投标产品</w:t>
      </w:r>
      <w:r>
        <w:rPr>
          <w:rFonts w:ascii="仿宋_GB2312" w:eastAsia="仿宋_GB2312" w:hint="eastAsia"/>
          <w:b/>
        </w:rPr>
        <w:t>“</w:t>
      </w:r>
      <w:r>
        <w:rPr>
          <w:rFonts w:ascii="仿宋_GB2312" w:eastAsia="仿宋_GB2312" w:hAnsi="仿宋_GB2312" w:cs="仿宋_GB2312" w:hint="eastAsia"/>
          <w:b/>
        </w:rPr>
        <w:t>网络教室教师机</w:t>
      </w:r>
      <w:r>
        <w:rPr>
          <w:rFonts w:ascii="仿宋_GB2312" w:eastAsia="仿宋_GB2312" w:hint="eastAsia"/>
          <w:b/>
        </w:rPr>
        <w:t>”、</w:t>
      </w:r>
      <w:r>
        <w:rPr>
          <w:rFonts w:ascii="仿宋_GB2312" w:eastAsia="仿宋_GB2312" w:hAnsi="仿宋_GB2312" w:cs="仿宋_GB2312" w:hint="eastAsia"/>
          <w:b/>
        </w:rPr>
        <w:t>“网络教室学生机”</w:t>
      </w:r>
      <w:r>
        <w:rPr>
          <w:rFonts w:ascii="仿宋_GB2312" w:eastAsia="仿宋_GB2312" w:hint="eastAsia"/>
          <w:color w:val="000000"/>
        </w:rPr>
        <w:t>为政府强制采购节能产品，由国家确定的认证机构出具的、处于有效期之内的节能产品认证证书（</w:t>
      </w:r>
      <w:r>
        <w:rPr>
          <w:rFonts w:ascii="仿宋_GB2312" w:eastAsia="仿宋_GB2312" w:hint="eastAsia"/>
          <w:b/>
          <w:bCs/>
          <w:color w:val="000000"/>
        </w:rPr>
        <w:t>必须提供</w:t>
      </w:r>
      <w:r>
        <w:rPr>
          <w:rFonts w:ascii="仿宋_GB2312" w:eastAsia="仿宋_GB2312" w:hint="eastAsia"/>
          <w:color w:val="000000"/>
        </w:rPr>
        <w:t>）；</w:t>
      </w:r>
    </w:p>
    <w:p w14:paraId="3D2235B3" w14:textId="77777777" w:rsidR="009E7B7D" w:rsidRDefault="00C83904">
      <w:pPr>
        <w:pStyle w:val="NormalWebfile2062"/>
        <w:spacing w:before="0" w:beforeAutospacing="0" w:after="0" w:afterAutospacing="0" w:line="360" w:lineRule="atLeast"/>
        <w:ind w:firstLine="480"/>
        <w:rPr>
          <w:rFonts w:ascii="仿宋_GB2312" w:eastAsia="仿宋_GB2312"/>
          <w:color w:val="000000"/>
        </w:rPr>
      </w:pPr>
      <w:r>
        <w:rPr>
          <w:rFonts w:ascii="仿宋_GB2312" w:eastAsia="仿宋_GB2312" w:hint="eastAsia"/>
          <w:color w:val="000000"/>
        </w:rPr>
        <w:t>（</w:t>
      </w:r>
      <w:r>
        <w:rPr>
          <w:rFonts w:ascii="仿宋_GB2312" w:eastAsia="仿宋_GB2312"/>
          <w:color w:val="000000"/>
        </w:rPr>
        <w:t>5</w:t>
      </w:r>
      <w:r>
        <w:rPr>
          <w:rFonts w:ascii="仿宋_GB2312" w:eastAsia="仿宋_GB2312" w:hint="eastAsia"/>
          <w:color w:val="000000"/>
        </w:rPr>
        <w:t>）项目实施组织结构（如有，格式见第六章）；</w:t>
      </w:r>
    </w:p>
    <w:p w14:paraId="6472F55B" w14:textId="77777777" w:rsidR="009E7B7D" w:rsidRDefault="00C83904">
      <w:pPr>
        <w:pStyle w:val="NormalWebfile2062"/>
        <w:spacing w:before="0" w:beforeAutospacing="0" w:after="0" w:afterAutospacing="0" w:line="360" w:lineRule="atLeast"/>
        <w:ind w:firstLineChars="200" w:firstLine="480"/>
        <w:rPr>
          <w:rFonts w:ascii="仿宋_GB2312" w:eastAsia="仿宋_GB2312"/>
          <w:color w:val="000000"/>
        </w:rPr>
      </w:pPr>
      <w:r>
        <w:rPr>
          <w:rFonts w:ascii="仿宋_GB2312" w:eastAsia="仿宋_GB2312" w:hint="eastAsia"/>
          <w:color w:val="000000"/>
        </w:rPr>
        <w:t>（</w:t>
      </w:r>
      <w:r>
        <w:rPr>
          <w:rFonts w:ascii="仿宋_GB2312" w:eastAsia="仿宋_GB2312"/>
          <w:color w:val="000000"/>
        </w:rPr>
        <w:t>6</w:t>
      </w:r>
      <w:r>
        <w:rPr>
          <w:rFonts w:ascii="仿宋_GB2312" w:eastAsia="仿宋_GB2312" w:hint="eastAsia"/>
          <w:color w:val="000000"/>
        </w:rPr>
        <w:t>）设备安装调试方案（如有，格式见第六章）；</w:t>
      </w:r>
    </w:p>
    <w:p w14:paraId="293BA264" w14:textId="77777777" w:rsidR="009E7B7D" w:rsidRDefault="00C83904">
      <w:pPr>
        <w:pStyle w:val="NormalWebfile2062"/>
        <w:spacing w:before="0" w:beforeAutospacing="0" w:after="0" w:afterAutospacing="0" w:line="360" w:lineRule="atLeast"/>
        <w:ind w:firstLineChars="200" w:firstLine="480"/>
        <w:rPr>
          <w:rFonts w:ascii="仿宋_GB2312" w:eastAsia="仿宋_GB2312"/>
          <w:color w:val="000000"/>
        </w:rPr>
      </w:pPr>
      <w:r>
        <w:rPr>
          <w:rFonts w:ascii="仿宋_GB2312" w:eastAsia="仿宋_GB2312" w:hint="eastAsia"/>
          <w:color w:val="000000"/>
        </w:rPr>
        <w:t>（</w:t>
      </w:r>
      <w:r>
        <w:rPr>
          <w:rFonts w:ascii="仿宋_GB2312" w:eastAsia="仿宋_GB2312"/>
          <w:color w:val="000000"/>
        </w:rPr>
        <w:t>7</w:t>
      </w:r>
      <w:r>
        <w:rPr>
          <w:rFonts w:ascii="仿宋_GB2312" w:eastAsia="仿宋_GB2312" w:hint="eastAsia"/>
          <w:color w:val="000000"/>
        </w:rPr>
        <w:t>）安装质量和安全保证措施（如有，格式见第六章）；</w:t>
      </w:r>
    </w:p>
    <w:p w14:paraId="6FD1933E"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r>
        <w:rPr>
          <w:rFonts w:ascii="仿宋_GB2312" w:eastAsia="仿宋_GB2312"/>
          <w:color w:val="000000"/>
        </w:rPr>
        <w:t>8</w:t>
      </w:r>
      <w:r>
        <w:rPr>
          <w:rFonts w:ascii="仿宋_GB2312" w:eastAsia="仿宋_GB2312" w:hint="eastAsia"/>
          <w:color w:val="000000"/>
        </w:rPr>
        <w:t>）技术培训方案（如有，格式见第六章）；</w:t>
      </w:r>
    </w:p>
    <w:p w14:paraId="560AA536"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r>
        <w:rPr>
          <w:rFonts w:ascii="仿宋_GB2312" w:eastAsia="仿宋_GB2312"/>
          <w:color w:val="000000"/>
        </w:rPr>
        <w:t>9</w:t>
      </w:r>
      <w:r>
        <w:rPr>
          <w:rFonts w:ascii="仿宋_GB2312" w:eastAsia="仿宋_GB2312" w:hint="eastAsia"/>
          <w:color w:val="000000"/>
        </w:rPr>
        <w:t>）售后服务方案（如有，格式见第六章）；</w:t>
      </w:r>
    </w:p>
    <w:p w14:paraId="7170F3D6" w14:textId="77777777" w:rsidR="009E7B7D" w:rsidRDefault="00C83904">
      <w:pPr>
        <w:pStyle w:val="NormalWebfile2062"/>
        <w:spacing w:before="0" w:beforeAutospacing="0" w:after="0" w:afterAutospacing="0" w:line="360" w:lineRule="atLeast"/>
        <w:ind w:firstLine="480"/>
        <w:rPr>
          <w:rFonts w:ascii="仿宋_GB2312" w:eastAsia="仿宋_GB2312" w:hAnsi="仿宋_GB2312" w:cs="仿宋_GB2312"/>
          <w:b/>
          <w:bCs/>
          <w:color w:val="000000"/>
        </w:rPr>
      </w:pPr>
      <w:r>
        <w:rPr>
          <w:rFonts w:ascii="仿宋_GB2312" w:eastAsia="仿宋_GB2312" w:hint="eastAsia"/>
          <w:color w:val="000000"/>
        </w:rPr>
        <w:t>（</w:t>
      </w:r>
      <w:r>
        <w:rPr>
          <w:rFonts w:ascii="仿宋_GB2312" w:eastAsia="仿宋_GB2312"/>
          <w:color w:val="000000"/>
        </w:rPr>
        <w:t>10</w:t>
      </w:r>
      <w:r>
        <w:rPr>
          <w:rFonts w:ascii="仿宋_GB2312" w:eastAsia="仿宋_GB2312" w:hint="eastAsia"/>
          <w:color w:val="000000"/>
        </w:rPr>
        <w:t>）</w:t>
      </w:r>
      <w:r>
        <w:rPr>
          <w:rFonts w:ascii="仿宋_GB2312" w:eastAsia="仿宋_GB2312" w:hAnsi="仿宋_GB2312" w:cs="仿宋_GB2312" w:hint="eastAsia"/>
          <w:color w:val="000000"/>
        </w:rPr>
        <w:t>投标产品“</w:t>
      </w:r>
      <w:r>
        <w:rPr>
          <w:rFonts w:ascii="仿宋_GB2312" w:eastAsia="仿宋_GB2312" w:hAnsi="仿宋_GB2312" w:cs="仿宋_GB2312" w:hint="eastAsia"/>
          <w:b/>
          <w:bCs/>
        </w:rPr>
        <w:t>互动平板一体机</w:t>
      </w:r>
      <w:r>
        <w:rPr>
          <w:rFonts w:ascii="仿宋_GB2312" w:eastAsia="仿宋_GB2312" w:hAnsi="仿宋_GB2312" w:cs="仿宋_GB2312" w:hint="eastAsia"/>
          <w:color w:val="000000"/>
        </w:rPr>
        <w:t>”标记“★”符号带下划线“</w:t>
      </w:r>
      <w:r>
        <w:rPr>
          <w:rFonts w:ascii="微软雅黑" w:eastAsia="微软雅黑" w:hAnsi="微软雅黑" w:cs="微软雅黑"/>
          <w:color w:val="000000"/>
          <w:u w:val="thick"/>
        </w:rPr>
        <w:t xml:space="preserve">    </w:t>
      </w:r>
      <w:r>
        <w:rPr>
          <w:rFonts w:ascii="仿宋_GB2312" w:eastAsia="仿宋_GB2312" w:hAnsi="仿宋_GB2312" w:cs="仿宋_GB2312" w:hint="eastAsia"/>
          <w:color w:val="000000"/>
        </w:rPr>
        <w:t>”的技术参数投标时须提供由具有CMA 标识的关于该功能的检测(检验)报告或其他证明材料(可以是彩页、官网或功能截图等其中任意-项)</w:t>
      </w:r>
      <w:r>
        <w:rPr>
          <w:rFonts w:ascii="仿宋_GB2312" w:eastAsia="仿宋_GB2312" w:hint="eastAsia"/>
          <w:color w:val="000000"/>
        </w:rPr>
        <w:t>（如有）</w:t>
      </w:r>
      <w:r>
        <w:rPr>
          <w:rFonts w:ascii="仿宋_GB2312" w:eastAsia="仿宋_GB2312" w:hAnsi="仿宋_GB2312" w:cs="仿宋_GB2312" w:hint="eastAsia"/>
          <w:b/>
          <w:bCs/>
          <w:color w:val="000000"/>
        </w:rPr>
        <w:t>;</w:t>
      </w:r>
    </w:p>
    <w:p w14:paraId="1547562D" w14:textId="77777777" w:rsidR="009E7B7D" w:rsidRDefault="00C83904">
      <w:pPr>
        <w:pStyle w:val="NormalWebfile2062"/>
        <w:spacing w:before="0" w:beforeAutospacing="0" w:after="0" w:afterAutospacing="0" w:line="360" w:lineRule="atLeast"/>
        <w:ind w:firstLine="480"/>
        <w:rPr>
          <w:rFonts w:ascii="仿宋_GB2312" w:eastAsia="仿宋_GB2312" w:hAnsi="仿宋_GB2312" w:cs="仿宋_GB2312"/>
          <w:b/>
          <w:bCs/>
          <w:color w:val="000000"/>
        </w:rPr>
      </w:pPr>
      <w:r>
        <w:rPr>
          <w:rFonts w:ascii="仿宋_GB2312" w:eastAsia="仿宋_GB2312" w:hint="eastAsia"/>
          <w:color w:val="000000"/>
        </w:rPr>
        <w:t>（</w:t>
      </w:r>
      <w:r>
        <w:rPr>
          <w:rFonts w:ascii="仿宋_GB2312" w:eastAsia="仿宋_GB2312"/>
          <w:color w:val="000000"/>
        </w:rPr>
        <w:t>11</w:t>
      </w:r>
      <w:r>
        <w:rPr>
          <w:rFonts w:ascii="仿宋_GB2312" w:eastAsia="仿宋_GB2312" w:hint="eastAsia"/>
          <w:color w:val="000000"/>
        </w:rPr>
        <w:t>）</w:t>
      </w:r>
      <w:r>
        <w:rPr>
          <w:rFonts w:ascii="仿宋_GB2312" w:eastAsia="仿宋_GB2312" w:hAnsi="仿宋_GB2312" w:cs="仿宋_GB2312" w:hint="eastAsia"/>
          <w:color w:val="000000"/>
        </w:rPr>
        <w:t>投标产品“</w:t>
      </w:r>
      <w:r>
        <w:rPr>
          <w:rFonts w:ascii="仿宋_GB2312" w:eastAsia="仿宋_GB2312" w:hAnsi="仿宋_GB2312" w:cs="仿宋_GB2312" w:hint="eastAsia"/>
          <w:b/>
          <w:bCs/>
          <w:color w:val="000000"/>
        </w:rPr>
        <w:t>网络教室教学软件</w:t>
      </w:r>
      <w:r>
        <w:rPr>
          <w:rFonts w:ascii="仿宋_GB2312" w:eastAsia="仿宋_GB2312" w:hAnsi="仿宋_GB2312" w:cs="仿宋_GB2312" w:hint="eastAsia"/>
          <w:color w:val="000000"/>
        </w:rPr>
        <w:t>”“</w:t>
      </w:r>
      <w:r>
        <w:rPr>
          <w:rFonts w:ascii="仿宋_GB2312" w:eastAsia="仿宋_GB2312" w:hAnsi="仿宋_GB2312" w:cs="仿宋_GB2312" w:hint="eastAsia"/>
          <w:b/>
          <w:bCs/>
        </w:rPr>
        <w:t>互动平板一体机</w:t>
      </w:r>
      <w:r>
        <w:rPr>
          <w:rFonts w:ascii="仿宋_GB2312" w:eastAsia="仿宋_GB2312" w:hAnsi="仿宋_GB2312" w:cs="仿宋_GB2312" w:hint="eastAsia"/>
          <w:color w:val="000000"/>
        </w:rPr>
        <w:t>”标记“</w:t>
      </w:r>
      <w:r>
        <w:rPr>
          <w:rFonts w:ascii="仿宋_GB2312" w:eastAsia="仿宋_GB2312" w:hint="eastAsia"/>
          <w:color w:val="000000"/>
        </w:rPr>
        <w:t>◆</w:t>
      </w:r>
      <w:r>
        <w:rPr>
          <w:rFonts w:ascii="仿宋_GB2312" w:eastAsia="仿宋_GB2312" w:hAnsi="仿宋_GB2312" w:cs="仿宋_GB2312" w:hint="eastAsia"/>
          <w:color w:val="000000"/>
        </w:rPr>
        <w:t>”符号带下划线“</w:t>
      </w:r>
      <w:r>
        <w:rPr>
          <w:rFonts w:ascii="微软雅黑" w:eastAsia="微软雅黑" w:hAnsi="微软雅黑" w:cs="微软雅黑"/>
          <w:color w:val="000000"/>
          <w:u w:val="thick"/>
        </w:rPr>
        <w:t xml:space="preserve">    </w:t>
      </w:r>
      <w:r>
        <w:rPr>
          <w:rFonts w:ascii="仿宋_GB2312" w:eastAsia="仿宋_GB2312" w:hAnsi="仿宋_GB2312" w:cs="仿宋_GB2312" w:hint="eastAsia"/>
          <w:color w:val="000000"/>
        </w:rPr>
        <w:t>”的技术参数投标时须提供由具有CMA 标识的关于该功能的检测(检验)报告或其他证明材料(可以是彩页、官网或功能截图等其中任意-项)</w:t>
      </w:r>
      <w:r>
        <w:rPr>
          <w:rFonts w:ascii="仿宋_GB2312" w:eastAsia="仿宋_GB2312" w:hint="eastAsia"/>
          <w:color w:val="000000"/>
        </w:rPr>
        <w:t>（如有）</w:t>
      </w:r>
      <w:r>
        <w:rPr>
          <w:rFonts w:ascii="仿宋_GB2312" w:eastAsia="仿宋_GB2312" w:hAnsi="仿宋_GB2312" w:cs="仿宋_GB2312" w:hint="eastAsia"/>
          <w:b/>
          <w:bCs/>
          <w:color w:val="000000"/>
        </w:rPr>
        <w:t>;</w:t>
      </w:r>
    </w:p>
    <w:p w14:paraId="6CC1B285"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r>
        <w:rPr>
          <w:rFonts w:ascii="仿宋_GB2312" w:eastAsia="仿宋_GB2312"/>
          <w:color w:val="000000"/>
        </w:rPr>
        <w:t>12</w:t>
      </w:r>
      <w:r>
        <w:rPr>
          <w:rFonts w:ascii="仿宋_GB2312" w:eastAsia="仿宋_GB2312" w:hint="eastAsia"/>
          <w:color w:val="000000"/>
        </w:rPr>
        <w:t>）投标人或所投核心产品生产厂商具备有效的质量管理体系认证证书（如有）；</w:t>
      </w:r>
    </w:p>
    <w:p w14:paraId="5DEA7EAB"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3</w:t>
      </w:r>
      <w:r>
        <w:rPr>
          <w:rFonts w:ascii="仿宋_GB2312" w:eastAsia="仿宋_GB2312" w:hint="eastAsia"/>
          <w:color w:val="000000"/>
        </w:rPr>
        <w:t>）投标人或所投核心产品生产厂商具备有效的职业健康安全管理体系认证证书（如有）；</w:t>
      </w:r>
    </w:p>
    <w:p w14:paraId="080A44C2" w14:textId="77777777"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4</w:t>
      </w:r>
      <w:r>
        <w:rPr>
          <w:rFonts w:ascii="仿宋_GB2312" w:eastAsia="仿宋_GB2312" w:hint="eastAsia"/>
          <w:color w:val="000000"/>
        </w:rPr>
        <w:t>）投标人或所投核心产品生产厂商具备有效的环境管理体系认证证书（如有）；</w:t>
      </w:r>
    </w:p>
    <w:p w14:paraId="4F3DDC06" w14:textId="0955510B"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5</w:t>
      </w:r>
      <w:r>
        <w:rPr>
          <w:rFonts w:ascii="仿宋_GB2312" w:eastAsia="仿宋_GB2312" w:hint="eastAsia"/>
          <w:color w:val="000000"/>
        </w:rPr>
        <w:t>）投标产品由国家确定的认证机构出具的、处于有效期之内的环境标志产品认证证书（如有）；</w:t>
      </w:r>
    </w:p>
    <w:p w14:paraId="132EB863" w14:textId="4DDF5DF3"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6</w:t>
      </w:r>
      <w:r>
        <w:rPr>
          <w:rFonts w:ascii="仿宋_GB2312" w:eastAsia="仿宋_GB2312" w:hint="eastAsia"/>
          <w:color w:val="000000"/>
        </w:rPr>
        <w:t>）投标人对本项目的合理化建议和改进措施（如有，格式自拟）；</w:t>
      </w:r>
    </w:p>
    <w:p w14:paraId="02645827" w14:textId="3E0C078F" w:rsidR="009E7B7D" w:rsidRDefault="00C83904">
      <w:pPr>
        <w:pStyle w:val="NormalWebfile2062"/>
        <w:spacing w:before="0" w:beforeAutospacing="0" w:after="0" w:afterAutospacing="0" w:line="3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7</w:t>
      </w:r>
      <w:r>
        <w:rPr>
          <w:rFonts w:ascii="仿宋_GB2312" w:eastAsia="仿宋_GB2312" w:hint="eastAsia"/>
          <w:color w:val="000000"/>
        </w:rPr>
        <w:t>）投标人认为必要提供的声明及文件资料（如有，格式自拟）。</w:t>
      </w:r>
    </w:p>
    <w:bookmarkEnd w:id="55"/>
    <w:bookmarkEnd w:id="56"/>
    <w:bookmarkEnd w:id="57"/>
    <w:p w14:paraId="5E968DC2" w14:textId="77777777" w:rsidR="009E7B7D" w:rsidRDefault="00C83904">
      <w:pPr>
        <w:snapToGrid w:val="0"/>
        <w:spacing w:line="400" w:lineRule="exact"/>
        <w:ind w:firstLineChars="175" w:firstLine="422"/>
        <w:jc w:val="left"/>
        <w:rPr>
          <w:rFonts w:ascii="仿宋_GB2312" w:eastAsia="仿宋_GB2312" w:cs="Courier New"/>
          <w:b/>
          <w:sz w:val="24"/>
        </w:rPr>
      </w:pPr>
      <w:r>
        <w:rPr>
          <w:rFonts w:ascii="仿宋_GB2312" w:eastAsia="仿宋_GB2312" w:cs="Courier New" w:hint="eastAsia"/>
          <w:b/>
          <w:sz w:val="24"/>
        </w:rPr>
        <w:t>14.投标文件的语言及计量</w:t>
      </w:r>
    </w:p>
    <w:p w14:paraId="50C93128"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14.1投标文件以及投标人与采购代理机构就有关投标事宜的所有来往函电，均应以中文汉语书写。除签字、盖章、专用名称等特殊情形外，以中文汉语以外的文字表述的投标文件视同未提供。</w:t>
      </w:r>
    </w:p>
    <w:p w14:paraId="516FA8AB"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14.2投标计量单位，招标文件已有明确规定的，使用招标文件规定的计量单位；招标文件没有规定的，应采用中华人民共和国法定计量单位，否则视同未响应。</w:t>
      </w:r>
    </w:p>
    <w:p w14:paraId="43A6797E" w14:textId="77777777" w:rsidR="009E7B7D" w:rsidRDefault="00C83904">
      <w:pPr>
        <w:snapToGrid w:val="0"/>
        <w:spacing w:line="400" w:lineRule="exact"/>
        <w:ind w:firstLineChars="175" w:firstLine="422"/>
        <w:jc w:val="left"/>
        <w:rPr>
          <w:rFonts w:ascii="仿宋_GB2312" w:eastAsia="仿宋_GB2312" w:cs="Courier New"/>
          <w:b/>
          <w:sz w:val="24"/>
        </w:rPr>
      </w:pPr>
      <w:bookmarkStart w:id="58" w:name="_Toc254970679"/>
      <w:bookmarkStart w:id="59" w:name="_Toc254970538"/>
      <w:r>
        <w:rPr>
          <w:rFonts w:ascii="仿宋_GB2312" w:eastAsia="仿宋_GB2312" w:cs="Courier New" w:hint="eastAsia"/>
          <w:b/>
          <w:sz w:val="24"/>
        </w:rPr>
        <w:t>15.投标报价</w:t>
      </w:r>
      <w:bookmarkEnd w:id="58"/>
      <w:bookmarkEnd w:id="59"/>
    </w:p>
    <w:p w14:paraId="648FBAA7"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15.1投标报价应按招标文件中相关附表格式填写。</w:t>
      </w:r>
    </w:p>
    <w:p w14:paraId="78F87760" w14:textId="77777777" w:rsidR="009E7B7D" w:rsidRDefault="00C83904">
      <w:pPr>
        <w:snapToGrid w:val="0"/>
        <w:spacing w:line="360" w:lineRule="exact"/>
        <w:ind w:rightChars="-157" w:right="-330" w:firstLine="420"/>
        <w:jc w:val="left"/>
        <w:rPr>
          <w:rFonts w:ascii="仿宋_GB2312" w:eastAsia="仿宋_GB2312" w:cs="Courier New"/>
          <w:sz w:val="24"/>
        </w:rPr>
      </w:pPr>
      <w:bookmarkStart w:id="60" w:name="_Hlk93681408"/>
      <w:r>
        <w:rPr>
          <w:rFonts w:ascii="仿宋_GB2312" w:eastAsia="仿宋_GB2312" w:cs="Courier New" w:hint="eastAsia"/>
          <w:sz w:val="24"/>
        </w:rPr>
        <w:lastRenderedPageBreak/>
        <w:t>15.2投标报价是履行合同的最终价格，应包括货物及货物运抵指定交付地点的所有成本、各种费用的总和。</w:t>
      </w:r>
    </w:p>
    <w:bookmarkEnd w:id="60"/>
    <w:p w14:paraId="6F088E7D"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15.3投标文件只允许有一个总报价，有选择的或有条件的报价将不予接受。</w:t>
      </w:r>
    </w:p>
    <w:p w14:paraId="364F51EA" w14:textId="77777777" w:rsidR="009E7B7D" w:rsidRDefault="00C83904">
      <w:pPr>
        <w:snapToGrid w:val="0"/>
        <w:spacing w:line="400" w:lineRule="exact"/>
        <w:ind w:firstLineChars="175" w:firstLine="422"/>
        <w:jc w:val="left"/>
        <w:rPr>
          <w:rFonts w:ascii="仿宋_GB2312" w:eastAsia="仿宋_GB2312" w:cs="Courier New"/>
          <w:b/>
          <w:sz w:val="24"/>
        </w:rPr>
      </w:pPr>
      <w:r>
        <w:rPr>
          <w:rFonts w:ascii="仿宋_GB2312" w:eastAsia="仿宋_GB2312" w:cs="Courier New" w:hint="eastAsia"/>
          <w:b/>
          <w:sz w:val="24"/>
        </w:rPr>
        <w:t>16.投标文件的有效期</w:t>
      </w:r>
    </w:p>
    <w:p w14:paraId="1C064544"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16.1 投标截止日期后不得少于90天，投标文件应保持有效。有效期不足的投标文件将被拒绝，视为投标无效。</w:t>
      </w:r>
    </w:p>
    <w:p w14:paraId="379C1194"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16.2在特殊情况下，采购人可与投标人协商延长投标书的有效期，这种要求和答复均以书面形式进行。</w:t>
      </w:r>
    </w:p>
    <w:p w14:paraId="795B265D"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 xml:space="preserve">16.3投标人可拒绝接受延长有效期要求，同意延长有效期的投标人不能修改投标文件其它内容。 </w:t>
      </w:r>
    </w:p>
    <w:p w14:paraId="38DBC88E"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16.4投标人的投标文件在投标有效期内保持有效；如中标，投标文件至合同履行完毕止均应保持有效。</w:t>
      </w:r>
    </w:p>
    <w:p w14:paraId="62A9B258" w14:textId="77777777" w:rsidR="009E7B7D" w:rsidRDefault="00C83904">
      <w:pPr>
        <w:spacing w:line="400" w:lineRule="exact"/>
        <w:ind w:firstLineChars="196" w:firstLine="472"/>
        <w:rPr>
          <w:rFonts w:ascii="仿宋_GB2312" w:eastAsia="仿宋_GB2312" w:cs="Courier New"/>
          <w:b/>
          <w:sz w:val="24"/>
        </w:rPr>
      </w:pPr>
      <w:bookmarkStart w:id="61" w:name="_Toc254970541"/>
      <w:bookmarkStart w:id="62" w:name="_Toc254970682"/>
      <w:r>
        <w:rPr>
          <w:rFonts w:ascii="仿宋_GB2312" w:eastAsia="仿宋_GB2312" w:cs="Courier New" w:hint="eastAsia"/>
          <w:b/>
          <w:sz w:val="24"/>
        </w:rPr>
        <w:t>17.投标保证金</w:t>
      </w:r>
      <w:bookmarkEnd w:id="61"/>
      <w:bookmarkEnd w:id="62"/>
    </w:p>
    <w:p w14:paraId="232BD41B" w14:textId="77777777" w:rsidR="009E7B7D" w:rsidRDefault="00C83904">
      <w:pPr>
        <w:snapToGrid w:val="0"/>
        <w:spacing w:line="400" w:lineRule="exact"/>
        <w:ind w:firstLine="420"/>
        <w:jc w:val="left"/>
        <w:rPr>
          <w:rFonts w:ascii="仿宋_GB2312" w:eastAsia="仿宋_GB2312" w:cs="Courier New"/>
          <w:sz w:val="24"/>
        </w:rPr>
      </w:pPr>
      <w:bookmarkStart w:id="63" w:name="_Toc254970542"/>
      <w:bookmarkStart w:id="64" w:name="_Toc254970683"/>
      <w:r>
        <w:rPr>
          <w:rFonts w:ascii="仿宋_GB2312" w:eastAsia="仿宋_GB2312" w:cs="Courier New" w:hint="eastAsia"/>
          <w:sz w:val="24"/>
        </w:rPr>
        <w:t>17.1本项目无需提交投标保证金。</w:t>
      </w:r>
    </w:p>
    <w:p w14:paraId="6374C621" w14:textId="77777777" w:rsidR="009E7B7D" w:rsidRDefault="00C83904">
      <w:pPr>
        <w:snapToGrid w:val="0"/>
        <w:spacing w:line="400" w:lineRule="exact"/>
        <w:ind w:firstLineChars="175" w:firstLine="422"/>
        <w:jc w:val="left"/>
        <w:rPr>
          <w:rFonts w:ascii="仿宋_GB2312" w:eastAsia="仿宋_GB2312" w:cs="Courier New"/>
          <w:b/>
          <w:sz w:val="24"/>
        </w:rPr>
      </w:pPr>
      <w:r>
        <w:rPr>
          <w:rFonts w:ascii="仿宋_GB2312" w:eastAsia="仿宋_GB2312" w:cs="Courier New" w:hint="eastAsia"/>
          <w:b/>
          <w:sz w:val="24"/>
        </w:rPr>
        <w:t>18.电子投标文件的</w:t>
      </w:r>
      <w:bookmarkEnd w:id="63"/>
      <w:bookmarkEnd w:id="64"/>
      <w:r>
        <w:rPr>
          <w:rFonts w:ascii="仿宋_GB2312" w:eastAsia="仿宋_GB2312" w:cs="Courier New" w:hint="eastAsia"/>
          <w:b/>
          <w:sz w:val="24"/>
        </w:rPr>
        <w:t>编制、加密要求</w:t>
      </w:r>
    </w:p>
    <w:p w14:paraId="11E1D448" w14:textId="77777777" w:rsidR="009E7B7D" w:rsidRDefault="00C83904">
      <w:pPr>
        <w:spacing w:line="360" w:lineRule="auto"/>
        <w:ind w:firstLineChars="200" w:firstLine="480"/>
        <w:rPr>
          <w:rFonts w:ascii="仿宋_GB2312" w:eastAsia="仿宋_GB2312"/>
          <w:sz w:val="24"/>
        </w:rPr>
      </w:pPr>
      <w:r>
        <w:rPr>
          <w:rFonts w:ascii="仿宋_GB2312" w:eastAsia="仿宋_GB2312" w:cs="Courier New" w:hint="eastAsia"/>
          <w:sz w:val="24"/>
        </w:rPr>
        <w:t>18.1投标人应按本招标文件规定的格式</w:t>
      </w:r>
      <w:r>
        <w:rPr>
          <w:rFonts w:ascii="仿宋_GB2312" w:eastAsia="仿宋_GB2312" w:hint="eastAsia"/>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ascii="仿宋_GB2312" w:eastAsia="仿宋_GB2312" w:hAnsi="宋体" w:hint="eastAsia"/>
          <w:sz w:val="24"/>
        </w:rPr>
        <w:t>未设置或设置关联点错误导致</w:t>
      </w:r>
      <w:r>
        <w:rPr>
          <w:rFonts w:ascii="仿宋_GB2312" w:eastAsia="仿宋_GB2312" w:hint="eastAsia"/>
          <w:sz w:val="24"/>
        </w:rPr>
        <w:t>电子</w:t>
      </w:r>
      <w:r>
        <w:rPr>
          <w:rFonts w:ascii="仿宋_GB2312" w:eastAsia="仿宋_GB2312" w:hAnsi="宋体" w:hint="eastAsia"/>
          <w:sz w:val="24"/>
        </w:rPr>
        <w:t>投标文件被误读、漏读或者查找不到相关内容，</w:t>
      </w:r>
      <w:r>
        <w:rPr>
          <w:rFonts w:ascii="仿宋_GB2312" w:eastAsia="仿宋_GB2312" w:hint="eastAsia"/>
          <w:sz w:val="24"/>
        </w:rPr>
        <w:t>导致评标委员会在评审时做出对投标人不利的评审，所引起的后果由投标人自行承担。</w:t>
      </w:r>
    </w:p>
    <w:p w14:paraId="1F997E0A" w14:textId="77777777" w:rsidR="009E7B7D" w:rsidRDefault="00C83904">
      <w:pPr>
        <w:spacing w:line="360" w:lineRule="auto"/>
        <w:ind w:firstLineChars="200" w:firstLine="482"/>
        <w:rPr>
          <w:rFonts w:ascii="仿宋_GB2312" w:eastAsia="仿宋_GB2312"/>
          <w:b/>
          <w:bCs/>
          <w:sz w:val="24"/>
        </w:rPr>
      </w:pPr>
      <w:r>
        <w:rPr>
          <w:rFonts w:ascii="仿宋_GB2312" w:eastAsia="仿宋_GB2312" w:hint="eastAsia"/>
          <w:b/>
          <w:bCs/>
          <w:sz w:val="24"/>
        </w:rPr>
        <w:t>18.2公开招标文件中规定须由投标人在规定处盖章的，投标人应加盖CA电子签章，否则视为投标无效。</w:t>
      </w:r>
    </w:p>
    <w:p w14:paraId="5E84FBBB" w14:textId="77777777" w:rsidR="009E7B7D" w:rsidRDefault="00C83904">
      <w:pPr>
        <w:spacing w:line="360" w:lineRule="auto"/>
        <w:ind w:firstLineChars="200" w:firstLine="482"/>
        <w:rPr>
          <w:rFonts w:ascii="仿宋_GB2312" w:eastAsia="仿宋_GB2312"/>
          <w:b/>
          <w:sz w:val="24"/>
        </w:rPr>
      </w:pPr>
      <w:r>
        <w:rPr>
          <w:rFonts w:ascii="仿宋_GB2312" w:eastAsia="仿宋_GB2312" w:hint="eastAsia"/>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ascii="仿宋_GB2312" w:eastAsia="仿宋_GB2312" w:hint="eastAsia"/>
          <w:b/>
          <w:sz w:val="24"/>
        </w:rPr>
        <w:t>否则视为投标无效。</w:t>
      </w:r>
    </w:p>
    <w:p w14:paraId="2EBA1452" w14:textId="77777777" w:rsidR="009E7B7D" w:rsidRDefault="00C83904">
      <w:pPr>
        <w:spacing w:line="360" w:lineRule="auto"/>
        <w:ind w:firstLineChars="200" w:firstLine="480"/>
        <w:rPr>
          <w:rFonts w:ascii="仿宋_GB2312" w:eastAsia="仿宋_GB2312" w:hAnsi="宋体"/>
          <w:sz w:val="24"/>
        </w:rPr>
      </w:pPr>
      <w:r>
        <w:rPr>
          <w:rFonts w:ascii="仿宋_GB2312" w:eastAsia="仿宋_GB2312" w:hint="eastAsia"/>
          <w:sz w:val="24"/>
        </w:rPr>
        <w:t>18.4电子投标文件不得涂改，若有修改错漏处，须加盖投标人CA电子签章或者法定代表人或授权委托代理人签字。</w:t>
      </w:r>
      <w:bookmarkStart w:id="65" w:name="_Hlk93676509"/>
      <w:r>
        <w:rPr>
          <w:rFonts w:ascii="仿宋_GB2312" w:eastAsia="仿宋_GB2312" w:hint="eastAsia"/>
          <w:sz w:val="24"/>
        </w:rPr>
        <w:t>扫描不清晰或乱码或表达不清所引起的后果由投标人负责。</w:t>
      </w:r>
      <w:bookmarkEnd w:id="65"/>
      <w:r>
        <w:rPr>
          <w:rFonts w:ascii="仿宋_GB2312" w:eastAsia="仿宋_GB2312" w:hAnsi="宋体" w:hint="eastAsia"/>
          <w:sz w:val="24"/>
        </w:rPr>
        <w:t>18.5</w:t>
      </w:r>
      <w:r>
        <w:rPr>
          <w:rFonts w:ascii="仿宋_GB2312" w:eastAsia="仿宋_GB2312" w:hint="eastAsia"/>
          <w:sz w:val="24"/>
        </w:rPr>
        <w:t>电子</w:t>
      </w:r>
      <w:r>
        <w:rPr>
          <w:rFonts w:ascii="仿宋_GB2312" w:eastAsia="仿宋_GB2312" w:hAnsi="宋体" w:hint="eastAsia"/>
          <w:sz w:val="24"/>
        </w:rPr>
        <w:t>投标文件所提供的相关材料的尺寸和清晰度应该能够在电脑上被阅读、识别和判断。</w:t>
      </w:r>
    </w:p>
    <w:p w14:paraId="33AA4A08" w14:textId="77777777" w:rsidR="009E7B7D" w:rsidRDefault="00C83904">
      <w:pPr>
        <w:snapToGrid w:val="0"/>
        <w:spacing w:line="420" w:lineRule="exact"/>
        <w:ind w:firstLineChars="200" w:firstLine="480"/>
        <w:jc w:val="left"/>
        <w:rPr>
          <w:rFonts w:ascii="仿宋_GB2312" w:eastAsia="仿宋_GB2312" w:hAnsi="宋体"/>
          <w:sz w:val="24"/>
        </w:rPr>
      </w:pPr>
      <w:r>
        <w:rPr>
          <w:rFonts w:ascii="仿宋_GB2312" w:eastAsia="仿宋_GB2312" w:hAnsi="宋体" w:hint="eastAsia"/>
          <w:sz w:val="24"/>
        </w:rPr>
        <w:lastRenderedPageBreak/>
        <w:t>18.6</w:t>
      </w:r>
      <w:r>
        <w:rPr>
          <w:rFonts w:ascii="仿宋_GB2312" w:eastAsia="仿宋_GB2312" w:hint="eastAsia"/>
          <w:sz w:val="24"/>
        </w:rPr>
        <w:t>电子</w:t>
      </w:r>
      <w:r>
        <w:rPr>
          <w:rFonts w:ascii="仿宋_GB2312" w:eastAsia="仿宋_GB2312" w:hAnsi="宋体" w:hint="eastAsia"/>
          <w:sz w:val="24"/>
        </w:rPr>
        <w:t>投标文件内容无法阅读、识别和判断的，视为未提供。</w:t>
      </w:r>
    </w:p>
    <w:p w14:paraId="26E6F03F" w14:textId="77777777" w:rsidR="009E7B7D" w:rsidRDefault="00C83904">
      <w:pPr>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18.7</w:t>
      </w:r>
      <w:r>
        <w:rPr>
          <w:rFonts w:ascii="仿宋_GB2312" w:eastAsia="仿宋_GB2312" w:hint="eastAsia"/>
          <w:sz w:val="24"/>
        </w:rPr>
        <w:t>电子</w:t>
      </w:r>
      <w:r>
        <w:rPr>
          <w:rFonts w:ascii="仿宋_GB2312" w:eastAsia="仿宋_GB2312" w:hAnsi="宋体" w:hint="eastAsia"/>
          <w:sz w:val="24"/>
        </w:rPr>
        <w:t>投标文件的容量大小须符合广西政府采购云平台客户端规定。</w:t>
      </w:r>
    </w:p>
    <w:p w14:paraId="049B647A" w14:textId="77777777" w:rsidR="009E7B7D" w:rsidRDefault="00C83904">
      <w:pPr>
        <w:snapToGrid w:val="0"/>
        <w:spacing w:line="440" w:lineRule="exact"/>
        <w:ind w:firstLineChars="200" w:firstLine="482"/>
        <w:jc w:val="left"/>
        <w:rPr>
          <w:rFonts w:ascii="仿宋_GB2312" w:eastAsia="仿宋_GB2312" w:hAnsi="宋体"/>
          <w:b/>
          <w:bCs/>
          <w:sz w:val="24"/>
        </w:rPr>
      </w:pPr>
      <w:r>
        <w:rPr>
          <w:rFonts w:ascii="仿宋_GB2312" w:eastAsia="仿宋_GB2312" w:hAnsi="宋体" w:hint="eastAsia"/>
          <w:b/>
          <w:bCs/>
          <w:sz w:val="24"/>
        </w:rPr>
        <w:t>18.8电子投标文件的加密要求</w:t>
      </w:r>
    </w:p>
    <w:p w14:paraId="586A49A7" w14:textId="77777777" w:rsidR="009E7B7D" w:rsidRDefault="00C83904">
      <w:pPr>
        <w:snapToGrid w:val="0"/>
        <w:spacing w:line="420" w:lineRule="exact"/>
        <w:ind w:firstLineChars="200" w:firstLine="480"/>
        <w:jc w:val="left"/>
        <w:rPr>
          <w:rFonts w:ascii="仿宋_GB2312" w:eastAsia="仿宋_GB2312" w:hAnsi="宋体"/>
          <w:sz w:val="24"/>
        </w:rPr>
      </w:pPr>
      <w:r>
        <w:rPr>
          <w:rFonts w:ascii="仿宋_GB2312" w:eastAsia="仿宋_GB2312" w:hint="eastAsia"/>
          <w:sz w:val="24"/>
        </w:rPr>
        <w:t>电子</w:t>
      </w:r>
      <w:r>
        <w:rPr>
          <w:rFonts w:ascii="仿宋_GB2312" w:eastAsia="仿宋_GB2312" w:hAnsi="宋体" w:hint="eastAsia"/>
          <w:sz w:val="24"/>
        </w:rPr>
        <w:t>投标文件应按广西政府采购云平台客户端软件有关规定加密，否则广西政府采购云平台将拒收</w:t>
      </w:r>
      <w:r>
        <w:rPr>
          <w:rFonts w:ascii="仿宋_GB2312" w:eastAsia="仿宋_GB2312" w:cs="Courier New" w:hint="eastAsia"/>
          <w:sz w:val="24"/>
        </w:rPr>
        <w:t>，由此造成的风险由投标人承担。</w:t>
      </w:r>
    </w:p>
    <w:p w14:paraId="00986164" w14:textId="77777777" w:rsidR="009E7B7D" w:rsidRDefault="00C83904">
      <w:pPr>
        <w:snapToGrid w:val="0"/>
        <w:spacing w:line="400" w:lineRule="exact"/>
        <w:ind w:firstLineChars="175" w:firstLine="422"/>
        <w:jc w:val="left"/>
        <w:rPr>
          <w:rFonts w:ascii="仿宋_GB2312" w:eastAsia="仿宋_GB2312"/>
          <w:b/>
          <w:sz w:val="24"/>
        </w:rPr>
      </w:pPr>
      <w:r>
        <w:rPr>
          <w:rFonts w:ascii="仿宋_GB2312" w:eastAsia="仿宋_GB2312" w:cs="Courier New" w:hint="eastAsia"/>
          <w:b/>
          <w:sz w:val="24"/>
        </w:rPr>
        <w:t>19.电子投标文件的提交、修改、撤回和解密</w:t>
      </w:r>
    </w:p>
    <w:p w14:paraId="70DCE502" w14:textId="77777777" w:rsidR="009E7B7D" w:rsidRDefault="00C83904">
      <w:pPr>
        <w:tabs>
          <w:tab w:val="left" w:pos="3870"/>
          <w:tab w:val="left" w:pos="4085"/>
        </w:tabs>
        <w:snapToGrid w:val="0"/>
        <w:spacing w:line="420" w:lineRule="exact"/>
        <w:ind w:firstLineChars="200" w:firstLine="480"/>
        <w:jc w:val="left"/>
        <w:rPr>
          <w:rFonts w:ascii="仿宋_GB2312" w:eastAsia="仿宋_GB2312" w:hAnsi="宋体"/>
          <w:sz w:val="24"/>
        </w:rPr>
      </w:pPr>
      <w:bookmarkStart w:id="66" w:name="_Toc254970543"/>
      <w:bookmarkStart w:id="67" w:name="_Toc254970684"/>
      <w:r>
        <w:rPr>
          <w:rFonts w:ascii="仿宋_GB2312" w:eastAsia="仿宋_GB2312" w:hAnsi="宋体" w:hint="eastAsia"/>
          <w:sz w:val="24"/>
        </w:rPr>
        <w:t>19.1本项目实行“网上投标、电子评标”，投标人应于提交投标文件截止时间前在广西政府采购云平台上提交已经加密的电子投标文件。</w:t>
      </w:r>
    </w:p>
    <w:p w14:paraId="654A79F5" w14:textId="77777777" w:rsidR="009E7B7D" w:rsidRDefault="00C83904">
      <w:pPr>
        <w:tabs>
          <w:tab w:val="left" w:pos="3870"/>
          <w:tab w:val="left" w:pos="4085"/>
        </w:tabs>
        <w:snapToGrid w:val="0"/>
        <w:spacing w:line="420" w:lineRule="exact"/>
        <w:ind w:firstLineChars="200" w:firstLine="480"/>
        <w:jc w:val="left"/>
        <w:rPr>
          <w:rFonts w:ascii="仿宋_GB2312" w:eastAsia="仿宋_GB2312" w:hAnsi="宋体"/>
          <w:sz w:val="24"/>
        </w:rPr>
      </w:pPr>
      <w:r>
        <w:rPr>
          <w:rFonts w:ascii="仿宋_GB2312" w:eastAsia="仿宋_GB2312" w:hAnsi="宋体" w:hint="eastAsia"/>
          <w:sz w:val="24"/>
        </w:rPr>
        <w:t>19.2未按规定上传的电子投标文件将被广西政府采购云平台拒收，由此造成电子投标文件解密失败或被误投的风险由投标人自行承担。</w:t>
      </w:r>
    </w:p>
    <w:p w14:paraId="75359786" w14:textId="77777777" w:rsidR="009E7B7D" w:rsidRDefault="00C83904">
      <w:pPr>
        <w:tabs>
          <w:tab w:val="left" w:pos="3870"/>
          <w:tab w:val="left" w:pos="4085"/>
        </w:tabs>
        <w:snapToGrid w:val="0"/>
        <w:spacing w:line="420" w:lineRule="exact"/>
        <w:ind w:firstLineChars="200" w:firstLine="480"/>
        <w:jc w:val="left"/>
        <w:rPr>
          <w:rFonts w:ascii="仿宋_GB2312" w:eastAsia="仿宋_GB2312" w:hAnsi="宋体"/>
          <w:sz w:val="24"/>
        </w:rPr>
      </w:pPr>
      <w:r>
        <w:rPr>
          <w:rFonts w:ascii="仿宋_GB2312" w:eastAsia="仿宋_GB2312" w:hAnsi="宋体" w:hint="eastAsia"/>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2402E29F" w14:textId="77777777" w:rsidR="009E7B7D" w:rsidRDefault="00C83904">
      <w:pPr>
        <w:tabs>
          <w:tab w:val="left" w:pos="3870"/>
          <w:tab w:val="left" w:pos="4085"/>
        </w:tabs>
        <w:snapToGrid w:val="0"/>
        <w:spacing w:line="420" w:lineRule="exact"/>
        <w:ind w:firstLineChars="200" w:firstLine="482"/>
        <w:jc w:val="left"/>
        <w:rPr>
          <w:rFonts w:ascii="仿宋_GB2312" w:eastAsia="仿宋_GB2312" w:hAnsi="宋体"/>
          <w:sz w:val="24"/>
        </w:rPr>
      </w:pPr>
      <w:r>
        <w:rPr>
          <w:rFonts w:ascii="仿宋_GB2312" w:eastAsia="仿宋_GB2312" w:hAnsi="宋体" w:hint="eastAsia"/>
          <w:b/>
          <w:bCs/>
          <w:sz w:val="24"/>
        </w:rPr>
        <w:t>19.4</w:t>
      </w:r>
      <w:r>
        <w:rPr>
          <w:rFonts w:ascii="仿宋_GB2312" w:eastAsia="仿宋_GB2312" w:hint="eastAsia"/>
          <w:b/>
          <w:bCs/>
          <w:sz w:val="24"/>
        </w:rPr>
        <w:t>电子投标文件成功提交后，投标人可自行打印投标文件接收回执。</w:t>
      </w:r>
    </w:p>
    <w:p w14:paraId="1DBCB9D1" w14:textId="77777777" w:rsidR="009E7B7D" w:rsidRDefault="00C83904">
      <w:pPr>
        <w:tabs>
          <w:tab w:val="left" w:pos="3870"/>
          <w:tab w:val="left" w:pos="4085"/>
        </w:tabs>
        <w:snapToGrid w:val="0"/>
        <w:spacing w:line="420" w:lineRule="exact"/>
        <w:ind w:firstLineChars="200" w:firstLine="480"/>
        <w:jc w:val="left"/>
        <w:rPr>
          <w:rFonts w:ascii="仿宋_GB2312" w:eastAsia="仿宋_GB2312" w:hAnsi="宋体"/>
          <w:sz w:val="24"/>
        </w:rPr>
      </w:pPr>
      <w:r>
        <w:rPr>
          <w:rFonts w:ascii="仿宋_GB2312" w:eastAsia="仿宋_GB2312" w:hAnsi="宋体" w:hint="eastAsia"/>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C314869" w14:textId="77777777" w:rsidR="009E7B7D" w:rsidRDefault="00C83904">
      <w:pPr>
        <w:tabs>
          <w:tab w:val="left" w:pos="3870"/>
          <w:tab w:val="left" w:pos="4085"/>
        </w:tabs>
        <w:snapToGrid w:val="0"/>
        <w:spacing w:line="420" w:lineRule="exact"/>
        <w:ind w:firstLineChars="200" w:firstLine="480"/>
        <w:jc w:val="left"/>
        <w:rPr>
          <w:rFonts w:ascii="仿宋_GB2312" w:eastAsia="仿宋_GB2312" w:hAnsi="宋体"/>
          <w:sz w:val="24"/>
        </w:rPr>
      </w:pPr>
      <w:r>
        <w:rPr>
          <w:rFonts w:ascii="仿宋_GB2312" w:eastAsia="仿宋_GB2312" w:hAnsi="宋体" w:hint="eastAsia"/>
          <w:sz w:val="24"/>
        </w:rPr>
        <w:t>非广西政府采购云平台技术原因造成的投标人超过解密时限未完成解密的，或投标文件无法解密或解密失败，视为投标人放弃投标，投标无效。</w:t>
      </w:r>
    </w:p>
    <w:p w14:paraId="39B3DAE8" w14:textId="77777777" w:rsidR="009E7B7D" w:rsidRDefault="00C83904">
      <w:pPr>
        <w:snapToGrid w:val="0"/>
        <w:spacing w:line="400" w:lineRule="exact"/>
        <w:ind w:firstLineChars="147" w:firstLine="354"/>
        <w:jc w:val="left"/>
        <w:rPr>
          <w:rFonts w:ascii="仿宋_GB2312" w:eastAsia="仿宋_GB2312"/>
          <w:b/>
          <w:sz w:val="24"/>
        </w:rPr>
      </w:pPr>
      <w:r>
        <w:rPr>
          <w:rFonts w:ascii="仿宋_GB2312" w:eastAsia="仿宋_GB2312" w:cs="Courier New" w:hint="eastAsia"/>
          <w:b/>
          <w:sz w:val="24"/>
        </w:rPr>
        <w:t>20.投标无效的情形</w:t>
      </w:r>
      <w:bookmarkEnd w:id="66"/>
      <w:bookmarkEnd w:id="67"/>
    </w:p>
    <w:p w14:paraId="43E1CC60"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486A4D66" w14:textId="77777777" w:rsidR="009E7B7D" w:rsidRDefault="00C83904">
      <w:pPr>
        <w:snapToGrid w:val="0"/>
        <w:spacing w:line="400" w:lineRule="exact"/>
        <w:ind w:firstLineChars="196" w:firstLine="472"/>
        <w:rPr>
          <w:rFonts w:ascii="仿宋_GB2312" w:eastAsia="仿宋_GB2312"/>
          <w:b/>
          <w:bCs/>
          <w:sz w:val="24"/>
        </w:rPr>
      </w:pPr>
      <w:r>
        <w:rPr>
          <w:rFonts w:ascii="仿宋_GB2312" w:eastAsia="仿宋_GB2312" w:hint="eastAsia"/>
          <w:b/>
          <w:sz w:val="24"/>
        </w:rPr>
        <w:t>20.1.1投标人存在下列情况之一的，投标无效：</w:t>
      </w:r>
    </w:p>
    <w:p w14:paraId="312829AF"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（1）投标文件未按招标文件要求签署、盖章的；</w:t>
      </w:r>
    </w:p>
    <w:p w14:paraId="6CD3DA11"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（2）不具备招标文件中规定的资格要求的；</w:t>
      </w:r>
    </w:p>
    <w:p w14:paraId="1661A08F" w14:textId="77777777" w:rsidR="009E7B7D" w:rsidRDefault="00C83904">
      <w:pPr>
        <w:snapToGrid w:val="0"/>
        <w:spacing w:line="400" w:lineRule="exact"/>
        <w:ind w:firstLine="420"/>
        <w:jc w:val="left"/>
        <w:rPr>
          <w:rFonts w:ascii="仿宋_GB2312" w:eastAsia="仿宋_GB2312" w:cs="Courier New"/>
          <w:sz w:val="24"/>
        </w:rPr>
      </w:pPr>
      <w:bookmarkStart w:id="68" w:name="_Hlk93676577"/>
      <w:r>
        <w:rPr>
          <w:rFonts w:ascii="仿宋_GB2312" w:eastAsia="仿宋_GB2312" w:cs="Courier New" w:hint="eastAsia"/>
          <w:sz w:val="24"/>
        </w:rPr>
        <w:t>（3）报价超过招标文件中规定的预算金额或者最高限价的；</w:t>
      </w:r>
    </w:p>
    <w:bookmarkEnd w:id="68"/>
    <w:p w14:paraId="3A595475"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（4）投标文件含有采购人不能接受的附加条件的；</w:t>
      </w:r>
    </w:p>
    <w:p w14:paraId="1009E36D" w14:textId="77777777" w:rsidR="009E7B7D" w:rsidRDefault="00C83904">
      <w:pPr>
        <w:snapToGrid w:val="0"/>
        <w:spacing w:line="400" w:lineRule="exact"/>
        <w:ind w:firstLine="420"/>
        <w:jc w:val="left"/>
        <w:rPr>
          <w:rFonts w:ascii="仿宋_GB2312" w:eastAsia="仿宋_GB2312" w:cs="Courier New"/>
          <w:b/>
          <w:bCs/>
          <w:sz w:val="24"/>
        </w:rPr>
      </w:pPr>
      <w:r>
        <w:rPr>
          <w:rFonts w:ascii="仿宋_GB2312" w:eastAsia="仿宋_GB2312" w:cs="Courier New" w:hint="eastAsia"/>
          <w:b/>
          <w:bCs/>
          <w:sz w:val="24"/>
        </w:rPr>
        <w:t>（5）投标人在线制作电子投标文件时填写的报价金额与解密后“电子加密投标文</w:t>
      </w:r>
      <w:r>
        <w:rPr>
          <w:rFonts w:ascii="仿宋_GB2312" w:eastAsia="仿宋_GB2312" w:cs="Courier New" w:hint="eastAsia"/>
          <w:b/>
          <w:bCs/>
          <w:sz w:val="24"/>
        </w:rPr>
        <w:lastRenderedPageBreak/>
        <w:t>件”中《开标一览表》填写的金额不一致并拒绝按公开招标文件要求接受调整的；</w:t>
      </w:r>
    </w:p>
    <w:p w14:paraId="666674AF" w14:textId="77777777" w:rsidR="009E7B7D" w:rsidRDefault="00C83904">
      <w:pPr>
        <w:snapToGrid w:val="0"/>
        <w:spacing w:line="360" w:lineRule="exact"/>
        <w:ind w:rightChars="-157" w:right="-330" w:firstLine="420"/>
        <w:jc w:val="left"/>
        <w:rPr>
          <w:rFonts w:ascii="仿宋_GB2312" w:eastAsia="仿宋_GB2312" w:cs="Courier New"/>
          <w:sz w:val="24"/>
        </w:rPr>
      </w:pPr>
      <w:r>
        <w:rPr>
          <w:rFonts w:ascii="仿宋_GB2312" w:eastAsia="仿宋_GB2312" w:cs="Courier New" w:hint="eastAsia"/>
          <w:sz w:val="24"/>
        </w:rPr>
        <w:t>（6）法律、法规和招标文件规定的其他无效情形。</w:t>
      </w:r>
    </w:p>
    <w:p w14:paraId="03973E3C" w14:textId="77777777" w:rsidR="009E7B7D" w:rsidRDefault="00C83904">
      <w:pPr>
        <w:snapToGrid w:val="0"/>
        <w:spacing w:line="350" w:lineRule="exact"/>
        <w:ind w:rightChars="-157" w:right="-330" w:firstLineChars="196" w:firstLine="472"/>
        <w:rPr>
          <w:rFonts w:ascii="仿宋_GB2312" w:eastAsia="仿宋_GB2312"/>
          <w:b/>
          <w:sz w:val="24"/>
        </w:rPr>
      </w:pPr>
      <w:r>
        <w:rPr>
          <w:rFonts w:ascii="仿宋_GB2312" w:eastAsia="仿宋_GB2312" w:hint="eastAsia"/>
          <w:b/>
          <w:sz w:val="24"/>
        </w:rPr>
        <w:t>20.1.2在资格性审查时，如发现下列情形之一的，投标文件将被视为无效：</w:t>
      </w:r>
    </w:p>
    <w:p w14:paraId="5C3B4369"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（1）资格证明文件不全的，或者不符合招标文件标明的资格要求的；</w:t>
      </w:r>
    </w:p>
    <w:p w14:paraId="6895F526"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（2）无法定代表人或其授权委托代理人签字，或未提供法定代表人授权委托书或者填写项目不齐全的；</w:t>
      </w:r>
    </w:p>
    <w:p w14:paraId="5BEAA31F"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（3）委托代理人与法定代表人授权委托书中的代理人不符的。</w:t>
      </w:r>
    </w:p>
    <w:p w14:paraId="5380C0D1" w14:textId="77777777" w:rsidR="009E7B7D" w:rsidRDefault="00C83904">
      <w:pPr>
        <w:snapToGrid w:val="0"/>
        <w:spacing w:line="340" w:lineRule="exact"/>
        <w:ind w:rightChars="-157" w:right="-330" w:firstLineChars="196" w:firstLine="472"/>
        <w:rPr>
          <w:rFonts w:ascii="仿宋_GB2312" w:eastAsia="仿宋_GB2312"/>
          <w:b/>
          <w:bCs/>
          <w:kern w:val="0"/>
          <w:sz w:val="24"/>
        </w:rPr>
      </w:pPr>
      <w:r>
        <w:rPr>
          <w:rFonts w:ascii="仿宋_GB2312" w:eastAsia="仿宋_GB2312" w:hint="eastAsia"/>
          <w:b/>
          <w:bCs/>
          <w:kern w:val="0"/>
          <w:sz w:val="24"/>
        </w:rPr>
        <w:t>20.1.3在符合性评审时，如发现下列情形之一的，投标文件将被视为无效：</w:t>
      </w:r>
    </w:p>
    <w:p w14:paraId="0D71E2A1"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（1）投标有效期、服务期限、付款方式等商务条款不能满足招标文件要求的；</w:t>
      </w:r>
    </w:p>
    <w:p w14:paraId="650FDFA7"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 xml:space="preserve">（2）投标人就采购需求中标记 </w:t>
      </w:r>
      <w:r>
        <w:rPr>
          <w:rFonts w:ascii="仿宋_GB2312" w:eastAsia="仿宋_GB2312"/>
          <w:sz w:val="24"/>
        </w:rPr>
        <w:t>“★”</w:t>
      </w:r>
      <w:r>
        <w:rPr>
          <w:rFonts w:ascii="仿宋_GB2312" w:eastAsia="仿宋_GB2312"/>
          <w:sz w:val="24"/>
        </w:rPr>
        <w:t xml:space="preserve">符号的实质性响应内容发生负偏离一项以上的；投标人就采购需求中没有标记 </w:t>
      </w:r>
      <w:r>
        <w:rPr>
          <w:rFonts w:ascii="仿宋_GB2312" w:eastAsia="仿宋_GB2312"/>
          <w:sz w:val="24"/>
        </w:rPr>
        <w:t>“★”</w:t>
      </w:r>
      <w:r>
        <w:rPr>
          <w:rFonts w:ascii="仿宋_GB2312" w:eastAsia="仿宋_GB2312"/>
          <w:sz w:val="24"/>
        </w:rPr>
        <w:t>符号的技术参数要求响应内容发生负偏离</w:t>
      </w:r>
      <w:r>
        <w:rPr>
          <w:rFonts w:ascii="仿宋_GB2312" w:eastAsia="仿宋_GB2312"/>
          <w:color w:val="000000"/>
          <w:sz w:val="24"/>
        </w:rPr>
        <w:t>4</w:t>
      </w:r>
      <w:r>
        <w:rPr>
          <w:rFonts w:ascii="仿宋_GB2312" w:eastAsia="仿宋_GB2312"/>
          <w:sz w:val="24"/>
        </w:rPr>
        <w:t>项以上的；</w:t>
      </w:r>
    </w:p>
    <w:p w14:paraId="2D03E71B"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（3）投标技术方案不明确，存在一个或一个以上备选（替代）投标方案的；</w:t>
      </w:r>
    </w:p>
    <w:p w14:paraId="09C5BDB2"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（4）未采用人民币报价或者未按照招标文件标明的币种报价的；</w:t>
      </w:r>
    </w:p>
    <w:p w14:paraId="020B02B3"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（5）报价超出最高限价，或者超出采购预算金额的；</w:t>
      </w:r>
    </w:p>
    <w:p w14:paraId="7B7346DE"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（6）投标报价具有选择性，或者开标价格与投标文件承诺的优惠（折扣）价格不一致的；</w:t>
      </w:r>
    </w:p>
    <w:p w14:paraId="1072BB8C" w14:textId="77777777" w:rsidR="009E7B7D" w:rsidRDefault="00C83904">
      <w:pPr>
        <w:tabs>
          <w:tab w:val="left" w:pos="3870"/>
          <w:tab w:val="left" w:pos="4085"/>
        </w:tabs>
        <w:snapToGrid w:val="0"/>
        <w:spacing w:line="360" w:lineRule="exact"/>
        <w:ind w:rightChars="-157" w:right="-330" w:firstLineChars="200" w:firstLine="480"/>
        <w:jc w:val="left"/>
        <w:rPr>
          <w:rFonts w:ascii="仿宋_GB2312" w:eastAsia="仿宋_GB2312" w:hAnsi="宋体"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1C91AEDF" w14:textId="77777777" w:rsidR="009E7B7D" w:rsidRDefault="00C83904">
      <w:pPr>
        <w:snapToGrid w:val="0"/>
        <w:spacing w:line="400" w:lineRule="exact"/>
        <w:ind w:firstLineChars="196" w:firstLine="472"/>
        <w:rPr>
          <w:rFonts w:ascii="仿宋_GB2312" w:eastAsia="仿宋_GB2312"/>
          <w:b/>
          <w:sz w:val="24"/>
        </w:rPr>
      </w:pPr>
      <w:r>
        <w:rPr>
          <w:rFonts w:ascii="仿宋_GB2312" w:eastAsia="仿宋_GB2312" w:hint="eastAsia"/>
          <w:b/>
          <w:sz w:val="24"/>
        </w:rPr>
        <w:t>20.1.4在评审时有下列情形之一的视为投标人相互串通投标，投标文件将被视为无效：</w:t>
      </w:r>
    </w:p>
    <w:p w14:paraId="1BEE5FA8"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（1）不同投标人的投标文件由同一单位或者个人编制；或不同投标人报名（获取文件）的IP地址一致的；</w:t>
      </w:r>
    </w:p>
    <w:p w14:paraId="22D85DD1"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（2）不同投标人委托同一单位或者个人办理投标事宜；</w:t>
      </w:r>
    </w:p>
    <w:p w14:paraId="6193CDBA"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（3）不同的投标人的投标文件载明的项目管理成员或者联系人员为同一个人；</w:t>
      </w:r>
    </w:p>
    <w:p w14:paraId="7E483840"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（4）不同投标人的投标文件异常一致或投标报价呈规律性差异；</w:t>
      </w:r>
    </w:p>
    <w:p w14:paraId="33A2EDBB"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（5）不同投标人的投标文件相互混装。</w:t>
      </w:r>
    </w:p>
    <w:p w14:paraId="0C86E9CA" w14:textId="77777777" w:rsidR="009E7B7D" w:rsidRDefault="00C83904">
      <w:pPr>
        <w:snapToGrid w:val="0"/>
        <w:spacing w:line="400" w:lineRule="exact"/>
        <w:ind w:firstLineChars="196" w:firstLine="472"/>
        <w:rPr>
          <w:rFonts w:ascii="仿宋_GB2312" w:eastAsia="仿宋_GB2312"/>
          <w:b/>
          <w:sz w:val="24"/>
        </w:rPr>
      </w:pPr>
      <w:r>
        <w:rPr>
          <w:rFonts w:ascii="仿宋_GB2312" w:eastAsia="仿宋_GB2312" w:hint="eastAsia"/>
          <w:b/>
          <w:sz w:val="24"/>
        </w:rPr>
        <w:t>20.1.5被拒绝的投标文件为无效。</w:t>
      </w:r>
    </w:p>
    <w:p w14:paraId="2EC3AF78" w14:textId="77777777" w:rsidR="009E7B7D" w:rsidRDefault="00C83904">
      <w:pPr>
        <w:spacing w:line="460" w:lineRule="exact"/>
        <w:ind w:firstLineChars="200" w:firstLine="482"/>
        <w:rPr>
          <w:rFonts w:ascii="仿宋_GB2312" w:eastAsia="仿宋_GB2312"/>
          <w:b/>
          <w:sz w:val="24"/>
        </w:rPr>
      </w:pPr>
      <w:r>
        <w:rPr>
          <w:rFonts w:ascii="仿宋_GB2312" w:eastAsia="仿宋_GB2312" w:hint="eastAsia"/>
          <w:b/>
          <w:sz w:val="24"/>
        </w:rPr>
        <w:t>20.2特别说明</w:t>
      </w:r>
    </w:p>
    <w:p w14:paraId="242F5434"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20.2.1广西政府采购云平台如对电子化开评标程序有调整的，按调整后的程序操作。</w:t>
      </w:r>
    </w:p>
    <w:p w14:paraId="46BE1EEA"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20.2.2评审在严格保密的情况下进行，任何一方不得透露与评审有关的其他投标人的技术资料、价格和其他信息。</w:t>
      </w:r>
    </w:p>
    <w:p w14:paraId="06B4D08D" w14:textId="77777777" w:rsidR="009E7B7D" w:rsidRDefault="00C83904">
      <w:pPr>
        <w:spacing w:line="460" w:lineRule="exact"/>
        <w:ind w:firstLineChars="200" w:firstLine="482"/>
        <w:rPr>
          <w:rFonts w:ascii="仿宋_GB2312" w:eastAsia="仿宋_GB2312"/>
          <w:b/>
          <w:bCs/>
          <w:sz w:val="24"/>
        </w:rPr>
      </w:pPr>
      <w:r>
        <w:rPr>
          <w:rFonts w:ascii="仿宋_GB2312" w:eastAsia="仿宋_GB2312" w:hint="eastAsia"/>
          <w:b/>
          <w:bCs/>
          <w:sz w:val="24"/>
        </w:rPr>
        <w:t>20.3可中止电子交易活动的情形</w:t>
      </w:r>
    </w:p>
    <w:p w14:paraId="61B16705"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lastRenderedPageBreak/>
        <w:t>采购过程中出现以下情形，导致广西政府采购云平台无法正常运行，或者无法保证电子交易的公平、公正和安全时，采购代理机构可中止电子交易活动：</w:t>
      </w:r>
    </w:p>
    <w:p w14:paraId="6DCA14B0"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20.3.1广西政府采购云平台发生故障而无法登录访问的；</w:t>
      </w:r>
    </w:p>
    <w:p w14:paraId="7C889706"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20.3.2广西政府采购云平台应用或数据库出现错误，不能进行正常操作的；</w:t>
      </w:r>
    </w:p>
    <w:p w14:paraId="1F16C162"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20.3.3广西政府采购云平台发现严重安全漏洞，有潜在泄密危险的；</w:t>
      </w:r>
    </w:p>
    <w:p w14:paraId="47059E59"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20.3.4病毒发作导致不能进行正常操作的；</w:t>
      </w:r>
    </w:p>
    <w:p w14:paraId="3D989CB1"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20.3.5其他无法保证电子交易的公平、公正和安全的情况。</w:t>
      </w:r>
    </w:p>
    <w:p w14:paraId="22BFFC68"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A42EDE9" w14:textId="77777777" w:rsidR="009E7B7D" w:rsidRDefault="00C83904">
      <w:pPr>
        <w:snapToGrid w:val="0"/>
        <w:spacing w:line="400" w:lineRule="exact"/>
        <w:ind w:firstLineChars="196" w:firstLine="472"/>
        <w:rPr>
          <w:rFonts w:ascii="仿宋_GB2312" w:eastAsia="仿宋_GB2312" w:cs="Courier New"/>
          <w:b/>
          <w:sz w:val="24"/>
        </w:rPr>
      </w:pPr>
      <w:r>
        <w:rPr>
          <w:rFonts w:ascii="仿宋_GB2312" w:eastAsia="仿宋_GB2312" w:cs="Courier New" w:hint="eastAsia"/>
          <w:b/>
          <w:sz w:val="24"/>
        </w:rPr>
        <w:t>四、开标</w:t>
      </w:r>
    </w:p>
    <w:p w14:paraId="34ADCC1A" w14:textId="77777777" w:rsidR="009E7B7D" w:rsidRDefault="00C83904">
      <w:pPr>
        <w:pStyle w:val="af4"/>
        <w:snapToGrid w:val="0"/>
        <w:spacing w:line="40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21.开标准备</w:t>
      </w:r>
    </w:p>
    <w:p w14:paraId="0A7BCDBA"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4A900899" w14:textId="77777777" w:rsidR="009E7B7D" w:rsidRDefault="00C83904">
      <w:pPr>
        <w:pStyle w:val="af4"/>
        <w:snapToGrid w:val="0"/>
        <w:spacing w:line="40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22.开标程序</w:t>
      </w:r>
    </w:p>
    <w:p w14:paraId="12A6BFFC"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22.1开标会由采购代理机构主持；</w:t>
      </w:r>
    </w:p>
    <w:p w14:paraId="221FD754" w14:textId="77777777" w:rsidR="009E7B7D" w:rsidRDefault="00C83904">
      <w:pPr>
        <w:snapToGrid w:val="0"/>
        <w:spacing w:line="400" w:lineRule="exact"/>
        <w:ind w:firstLine="420"/>
        <w:jc w:val="left"/>
        <w:rPr>
          <w:rFonts w:ascii="仿宋_GB2312" w:eastAsia="仿宋_GB2312" w:hAnsi="宋体"/>
          <w:sz w:val="24"/>
        </w:rPr>
      </w:pPr>
      <w:r>
        <w:rPr>
          <w:rFonts w:ascii="仿宋_GB2312" w:eastAsia="仿宋_GB2312" w:cs="Courier New" w:hint="eastAsia"/>
          <w:sz w:val="24"/>
        </w:rPr>
        <w:t>22.2</w:t>
      </w:r>
      <w:r>
        <w:rPr>
          <w:rFonts w:ascii="仿宋_GB2312" w:eastAsia="仿宋_GB2312" w:hAnsi="宋体" w:hint="eastAsia"/>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3A946E82" w14:textId="77777777" w:rsidR="009E7B7D" w:rsidRDefault="00C83904">
      <w:pPr>
        <w:tabs>
          <w:tab w:val="left" w:pos="3870"/>
          <w:tab w:val="left" w:pos="4085"/>
        </w:tabs>
        <w:snapToGrid w:val="0"/>
        <w:spacing w:line="420" w:lineRule="exact"/>
        <w:ind w:firstLineChars="200" w:firstLine="480"/>
        <w:jc w:val="left"/>
        <w:rPr>
          <w:rFonts w:ascii="仿宋_GB2312" w:eastAsia="仿宋_GB2312" w:hAnsi="宋体"/>
          <w:sz w:val="24"/>
        </w:rPr>
      </w:pPr>
      <w:r>
        <w:rPr>
          <w:rFonts w:ascii="仿宋_GB2312" w:eastAsia="仿宋_GB2312" w:hAnsi="宋体" w:hint="eastAsia"/>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6B604585"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22.4公开报价；</w:t>
      </w:r>
    </w:p>
    <w:p w14:paraId="6757E66A" w14:textId="77777777" w:rsidR="009E7B7D" w:rsidRDefault="00C83904">
      <w:pPr>
        <w:snapToGrid w:val="0"/>
        <w:spacing w:line="400" w:lineRule="exact"/>
        <w:ind w:firstLine="420"/>
        <w:jc w:val="left"/>
        <w:rPr>
          <w:rFonts w:ascii="仿宋_GB2312" w:eastAsia="仿宋_GB2312" w:cs="Courier New"/>
          <w:sz w:val="24"/>
        </w:rPr>
      </w:pPr>
      <w:r>
        <w:rPr>
          <w:rFonts w:ascii="仿宋_GB2312" w:eastAsia="仿宋_GB2312" w:cs="Courier New" w:hint="eastAsia"/>
          <w:sz w:val="24"/>
        </w:rPr>
        <w:t>22.5报价确认：采购代理机构开启签字时段，投标人应及时通过CA证书对报价记录表进行确认。未在规定时间内确认的，视同认可开标结果；</w:t>
      </w:r>
    </w:p>
    <w:p w14:paraId="322F6E50"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22.6开标会结束。</w:t>
      </w:r>
    </w:p>
    <w:p w14:paraId="60A7CBED" w14:textId="77777777" w:rsidR="009E7B7D" w:rsidRDefault="00C83904">
      <w:pPr>
        <w:snapToGrid w:val="0"/>
        <w:spacing w:line="370" w:lineRule="exact"/>
        <w:ind w:firstLineChars="196" w:firstLine="472"/>
        <w:rPr>
          <w:rFonts w:ascii="仿宋_GB2312" w:eastAsia="仿宋_GB2312"/>
          <w:b/>
          <w:bCs/>
          <w:kern w:val="0"/>
          <w:sz w:val="24"/>
        </w:rPr>
      </w:pPr>
      <w:r>
        <w:rPr>
          <w:rFonts w:ascii="仿宋_GB2312" w:eastAsia="仿宋_GB2312" w:hint="eastAsia"/>
          <w:b/>
          <w:bCs/>
          <w:kern w:val="0"/>
          <w:sz w:val="24"/>
        </w:rPr>
        <w:t>五、资格性审查</w:t>
      </w:r>
    </w:p>
    <w:p w14:paraId="20472D46"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23.采购人应当依法对投标人的资格进行审查。</w:t>
      </w:r>
    </w:p>
    <w:p w14:paraId="65A098AA"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24.合格投标人不足三家的，不得评标。</w:t>
      </w:r>
    </w:p>
    <w:p w14:paraId="5D0DA179" w14:textId="77777777" w:rsidR="009E7B7D" w:rsidRDefault="00C83904">
      <w:pPr>
        <w:pStyle w:val="af4"/>
        <w:snapToGrid w:val="0"/>
        <w:spacing w:line="370" w:lineRule="exact"/>
        <w:ind w:firstLineChars="196" w:firstLine="472"/>
        <w:rPr>
          <w:rFonts w:ascii="仿宋_GB2312" w:eastAsia="仿宋_GB2312" w:hAnsi="宋体"/>
          <w:b/>
          <w:sz w:val="24"/>
          <w:szCs w:val="24"/>
        </w:rPr>
      </w:pPr>
      <w:bookmarkStart w:id="69" w:name="_Toc254970686"/>
      <w:bookmarkStart w:id="70" w:name="_Toc254970545"/>
      <w:r>
        <w:rPr>
          <w:rFonts w:ascii="仿宋_GB2312" w:eastAsia="仿宋_GB2312" w:hAnsi="宋体" w:hint="eastAsia"/>
          <w:b/>
          <w:sz w:val="24"/>
          <w:szCs w:val="24"/>
        </w:rPr>
        <w:t>六、评标</w:t>
      </w:r>
      <w:bookmarkEnd w:id="69"/>
      <w:bookmarkEnd w:id="70"/>
    </w:p>
    <w:p w14:paraId="6EF8987D" w14:textId="77777777" w:rsidR="009E7B7D" w:rsidRDefault="00C83904">
      <w:pPr>
        <w:pStyle w:val="af4"/>
        <w:snapToGrid w:val="0"/>
        <w:spacing w:line="370" w:lineRule="exact"/>
        <w:ind w:leftChars="228" w:left="720" w:hangingChars="100" w:hanging="241"/>
        <w:rPr>
          <w:rFonts w:ascii="仿宋_GB2312" w:eastAsia="仿宋_GB2312" w:hAnsi="宋体"/>
          <w:b/>
          <w:sz w:val="24"/>
          <w:szCs w:val="24"/>
        </w:rPr>
      </w:pPr>
      <w:r>
        <w:rPr>
          <w:rFonts w:ascii="仿宋_GB2312" w:eastAsia="仿宋_GB2312" w:hAnsi="宋体" w:hint="eastAsia"/>
          <w:b/>
          <w:sz w:val="24"/>
          <w:szCs w:val="24"/>
        </w:rPr>
        <w:lastRenderedPageBreak/>
        <w:t>25.组建评标委员会</w:t>
      </w:r>
    </w:p>
    <w:p w14:paraId="51FEE513"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25.1本项目评标委员会由采购人代表和评审专家组成。</w:t>
      </w:r>
    </w:p>
    <w:p w14:paraId="3AA6F8DF" w14:textId="77777777" w:rsidR="009E7B7D" w:rsidRDefault="00C83904">
      <w:pPr>
        <w:pStyle w:val="af4"/>
        <w:snapToGrid w:val="0"/>
        <w:spacing w:line="370" w:lineRule="exact"/>
        <w:ind w:leftChars="228" w:left="720" w:hangingChars="100" w:hanging="241"/>
        <w:rPr>
          <w:rFonts w:ascii="仿宋_GB2312" w:eastAsia="仿宋_GB2312" w:hAnsi="宋体"/>
          <w:b/>
          <w:sz w:val="24"/>
          <w:szCs w:val="24"/>
        </w:rPr>
      </w:pPr>
      <w:r>
        <w:rPr>
          <w:rFonts w:ascii="仿宋_GB2312" w:eastAsia="仿宋_GB2312" w:hAnsi="宋体" w:hint="eastAsia"/>
          <w:b/>
          <w:sz w:val="24"/>
          <w:szCs w:val="24"/>
        </w:rPr>
        <w:t>26.评标的方式</w:t>
      </w:r>
    </w:p>
    <w:p w14:paraId="32A65D3A" w14:textId="77777777" w:rsidR="009E7B7D" w:rsidRDefault="00C83904">
      <w:pPr>
        <w:snapToGrid w:val="0"/>
        <w:spacing w:line="370" w:lineRule="exact"/>
        <w:ind w:firstLine="420"/>
        <w:jc w:val="left"/>
        <w:rPr>
          <w:rFonts w:ascii="仿宋_GB2312" w:eastAsia="仿宋_GB2312"/>
          <w:sz w:val="24"/>
        </w:rPr>
      </w:pPr>
      <w:r>
        <w:rPr>
          <w:rFonts w:ascii="仿宋_GB2312" w:eastAsia="仿宋_GB2312" w:cs="Courier New" w:hint="eastAsia"/>
          <w:sz w:val="24"/>
        </w:rPr>
        <w:t>26.1本项目采用不公开方式评标，评标的依据为招标文件和投标文件。</w:t>
      </w:r>
    </w:p>
    <w:p w14:paraId="33534839" w14:textId="77777777" w:rsidR="009E7B7D" w:rsidRDefault="00C83904">
      <w:pPr>
        <w:pStyle w:val="af4"/>
        <w:snapToGrid w:val="0"/>
        <w:spacing w:line="370" w:lineRule="exact"/>
        <w:ind w:leftChars="228" w:left="720" w:hangingChars="100" w:hanging="241"/>
        <w:rPr>
          <w:rFonts w:ascii="仿宋_GB2312" w:eastAsia="仿宋_GB2312" w:hAnsi="宋体"/>
          <w:b/>
          <w:sz w:val="24"/>
          <w:szCs w:val="24"/>
        </w:rPr>
      </w:pPr>
      <w:r>
        <w:rPr>
          <w:rFonts w:ascii="仿宋_GB2312" w:eastAsia="仿宋_GB2312" w:hAnsi="宋体" w:hint="eastAsia"/>
          <w:b/>
          <w:sz w:val="24"/>
          <w:szCs w:val="24"/>
        </w:rPr>
        <w:t>27.</w:t>
      </w:r>
      <w:r>
        <w:rPr>
          <w:rFonts w:ascii="仿宋_GB2312" w:eastAsia="仿宋_GB2312" w:hAnsi="宋体" w:hint="eastAsia"/>
          <w:b/>
          <w:bCs/>
          <w:sz w:val="24"/>
          <w:szCs w:val="24"/>
        </w:rPr>
        <w:t>评标程序</w:t>
      </w:r>
    </w:p>
    <w:p w14:paraId="1D06777E" w14:textId="77777777" w:rsidR="009E7B7D" w:rsidRDefault="00C83904">
      <w:pPr>
        <w:snapToGrid w:val="0"/>
        <w:spacing w:line="370" w:lineRule="exact"/>
        <w:ind w:firstLineChars="196" w:firstLine="472"/>
        <w:rPr>
          <w:rFonts w:ascii="仿宋_GB2312" w:eastAsia="仿宋_GB2312"/>
          <w:b/>
          <w:bCs/>
          <w:kern w:val="0"/>
          <w:sz w:val="24"/>
        </w:rPr>
      </w:pPr>
      <w:r>
        <w:rPr>
          <w:rFonts w:ascii="仿宋_GB2312" w:eastAsia="仿宋_GB2312" w:hint="eastAsia"/>
          <w:b/>
          <w:bCs/>
          <w:kern w:val="0"/>
          <w:sz w:val="24"/>
        </w:rPr>
        <w:t>27.1符合性审查</w:t>
      </w:r>
    </w:p>
    <w:p w14:paraId="1C22ECE0"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（1）评标委员会审查、评价投标文件是否符合招标文件的商务、技术等实质性要求。</w:t>
      </w:r>
    </w:p>
    <w:p w14:paraId="02E60786"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（2）评标委员会将根据投标人的投标文件进行审查、核对，如有疑问，评标委员会将通过广西政府采购云平台，以询标函的方式要求投标人在线对相关问题进行澄清或者说明。</w:t>
      </w:r>
    </w:p>
    <w:p w14:paraId="4DBB515B" w14:textId="77777777" w:rsidR="009E7B7D" w:rsidRDefault="00C83904">
      <w:pPr>
        <w:snapToGrid w:val="0"/>
        <w:spacing w:line="370" w:lineRule="exact"/>
        <w:ind w:firstLineChars="196" w:firstLine="472"/>
        <w:rPr>
          <w:rFonts w:ascii="仿宋_GB2312" w:eastAsia="仿宋_GB2312"/>
          <w:b/>
          <w:bCs/>
          <w:kern w:val="0"/>
          <w:sz w:val="24"/>
        </w:rPr>
      </w:pPr>
      <w:r>
        <w:rPr>
          <w:rFonts w:ascii="仿宋_GB2312" w:eastAsia="仿宋_GB2312" w:hint="eastAsia"/>
          <w:b/>
          <w:bCs/>
          <w:kern w:val="0"/>
          <w:sz w:val="24"/>
        </w:rPr>
        <w:t>27.2投标文件的比较和评价</w:t>
      </w:r>
    </w:p>
    <w:p w14:paraId="262CFA50"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（1）各投标人的技术得分为所有评委的有效评分的算术平均数。</w:t>
      </w:r>
    </w:p>
    <w:p w14:paraId="268B88E9"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（2）评标委员会完成评标后，评委对各部分得分汇总，计算出本项目最终得分等。评标委员会按评标标准推荐中标候选人同时起草评标报告。</w:t>
      </w:r>
    </w:p>
    <w:p w14:paraId="52100ED0" w14:textId="77777777" w:rsidR="009E7B7D" w:rsidRDefault="00C83904">
      <w:pPr>
        <w:snapToGrid w:val="0"/>
        <w:spacing w:line="370" w:lineRule="exact"/>
        <w:ind w:firstLineChars="200" w:firstLine="482"/>
        <w:rPr>
          <w:rFonts w:ascii="仿宋_GB2312" w:eastAsia="仿宋_GB2312"/>
          <w:b/>
          <w:sz w:val="24"/>
        </w:rPr>
      </w:pPr>
      <w:r>
        <w:rPr>
          <w:rFonts w:ascii="仿宋_GB2312" w:eastAsia="仿宋_GB2312" w:hint="eastAsia"/>
          <w:b/>
          <w:sz w:val="24"/>
        </w:rPr>
        <w:t>28.澄清问题的形式</w:t>
      </w:r>
    </w:p>
    <w:p w14:paraId="4D1515EE"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3CF73988"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366E9B9"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28.3投标人超过规定时间或者拒绝澄清或者澄清的内容改变了投标文件的实质性内容的，评标委员会有权视该投标文件无效。</w:t>
      </w:r>
    </w:p>
    <w:p w14:paraId="4E215DCF" w14:textId="77777777" w:rsidR="009E7B7D" w:rsidRDefault="00C83904">
      <w:pPr>
        <w:snapToGrid w:val="0"/>
        <w:spacing w:line="370" w:lineRule="exact"/>
        <w:ind w:firstLineChars="200" w:firstLine="482"/>
        <w:rPr>
          <w:rFonts w:ascii="仿宋_GB2312" w:eastAsia="仿宋_GB2312"/>
          <w:b/>
          <w:sz w:val="24"/>
        </w:rPr>
      </w:pPr>
      <w:r>
        <w:rPr>
          <w:rFonts w:ascii="仿宋_GB2312" w:eastAsia="仿宋_GB2312" w:hint="eastAsia"/>
          <w:b/>
          <w:sz w:val="24"/>
        </w:rPr>
        <w:t>29.错误修正</w:t>
      </w:r>
    </w:p>
    <w:p w14:paraId="7118B4EC"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29.1投标文件报价出现前后不一致的，除招标文件另有规定外，按照下列规定修正：</w:t>
      </w:r>
    </w:p>
    <w:p w14:paraId="5BE1C30F"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（1）投标文件中开标一览表（报价表）内容与投标文件中相应内容不一致的，以开标一览表（报价表）为准；</w:t>
      </w:r>
    </w:p>
    <w:p w14:paraId="7F050411"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（2）大写金额和小写金额不一致的，以大写金额为准；</w:t>
      </w:r>
    </w:p>
    <w:p w14:paraId="7E79F669"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（3）单价金额小数点或者百分比有明显错位的，以开标一览表的总价为准，并修改单价；</w:t>
      </w:r>
    </w:p>
    <w:p w14:paraId="27EF0C43"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（4）总价金额与按单价汇总金额不一致的，以单价金额计算结果为准。</w:t>
      </w:r>
    </w:p>
    <w:p w14:paraId="18B63265" w14:textId="77777777" w:rsidR="009E7B7D" w:rsidRDefault="00C83904">
      <w:pPr>
        <w:snapToGrid w:val="0"/>
        <w:spacing w:line="370" w:lineRule="exact"/>
        <w:ind w:firstLine="420"/>
        <w:jc w:val="left"/>
        <w:rPr>
          <w:rFonts w:ascii="仿宋_GB2312" w:eastAsia="仿宋_GB2312" w:cs="Courier New"/>
          <w:b/>
          <w:sz w:val="24"/>
        </w:rPr>
      </w:pPr>
      <w:r>
        <w:rPr>
          <w:rFonts w:ascii="仿宋_GB2312" w:eastAsia="仿宋_GB2312" w:cs="Courier New" w:hint="eastAsia"/>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20B80E2E" w14:textId="77777777" w:rsidR="009E7B7D" w:rsidRDefault="00C83904">
      <w:pPr>
        <w:pStyle w:val="af4"/>
        <w:tabs>
          <w:tab w:val="left" w:pos="630"/>
        </w:tabs>
        <w:snapToGrid w:val="0"/>
        <w:spacing w:line="37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30.评标原则和评标方法</w:t>
      </w:r>
    </w:p>
    <w:p w14:paraId="5004CB1C"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lastRenderedPageBreak/>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2F0C730"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30.2本项目评标方法是综合评分法，具体评标内容及评标标准等详见第四章：评标方法及评标标准。</w:t>
      </w:r>
    </w:p>
    <w:p w14:paraId="4A166A5B" w14:textId="77777777" w:rsidR="009E7B7D" w:rsidRDefault="00C83904">
      <w:pPr>
        <w:pStyle w:val="af4"/>
        <w:snapToGrid w:val="0"/>
        <w:spacing w:line="37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31.评标过程的监控</w:t>
      </w:r>
    </w:p>
    <w:p w14:paraId="58FB10CE"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31.1本项目评标过程实行全程录音、录像监控（或政府采购监督管理部门工作人员进行现场监督），投标人在评标过程中所进行的试图影响评标结果的不公正活动，可能导致其投标被拒绝。</w:t>
      </w:r>
    </w:p>
    <w:p w14:paraId="32C09052" w14:textId="77777777" w:rsidR="009E7B7D" w:rsidRDefault="00C83904">
      <w:pPr>
        <w:pStyle w:val="af4"/>
        <w:snapToGrid w:val="0"/>
        <w:spacing w:line="370" w:lineRule="exact"/>
        <w:ind w:firstLineChars="200" w:firstLine="482"/>
        <w:rPr>
          <w:rFonts w:ascii="仿宋_GB2312" w:eastAsia="仿宋_GB2312" w:hAnsi="宋体"/>
          <w:sz w:val="24"/>
          <w:szCs w:val="24"/>
        </w:rPr>
      </w:pPr>
      <w:r>
        <w:rPr>
          <w:rFonts w:ascii="仿宋_GB2312" w:eastAsia="仿宋_GB2312" w:hAnsi="宋体" w:hint="eastAsia"/>
          <w:b/>
          <w:sz w:val="24"/>
          <w:szCs w:val="24"/>
        </w:rPr>
        <w:t>七、评标结果</w:t>
      </w:r>
    </w:p>
    <w:p w14:paraId="206D5955"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32.采购人或者采购代理机构核对评标结果。</w:t>
      </w:r>
    </w:p>
    <w:p w14:paraId="1E08C68E"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33.采购人或者采购代理机构在公告中标结果的同时，对未通过资格审查的投标人，应当告知其未通过的原因；采用综合评分法评审的，还应当告知未中标人本人的评审得分与排序。</w:t>
      </w:r>
    </w:p>
    <w:p w14:paraId="51B603A9"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EB74E93"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694E319F"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36.在中标通知书发出前，采购人或采购代理机构应当对中标人信用进行查询，并按照信用信息使用规则处理。</w:t>
      </w:r>
    </w:p>
    <w:p w14:paraId="77D280E4"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37.投标人对中标公告有异议的，应当在中标公告</w:t>
      </w:r>
      <w:r>
        <w:rPr>
          <w:rFonts w:ascii="仿宋_GB2312" w:eastAsia="仿宋_GB2312" w:hAnsi="宋体" w:hint="eastAsia"/>
          <w:bCs/>
          <w:sz w:val="24"/>
        </w:rPr>
        <w:t>期限届满</w:t>
      </w:r>
      <w:r>
        <w:rPr>
          <w:rFonts w:ascii="仿宋_GB2312" w:eastAsia="仿宋_GB2312" w:cs="Courier New" w:hint="eastAsia"/>
          <w:sz w:val="24"/>
        </w:rPr>
        <w:t>之日起七个工作日内，以书面形式向采购人或采购代理机构提出质疑，并及时索要书面回执。</w:t>
      </w:r>
    </w:p>
    <w:p w14:paraId="61A7ACC1"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38.采购人或采购代理机构（采购代理机构应当按照有关规定就采购人委托授权范围内的事项）在收到投标人的书面质疑后七个工作日内作出答复，但答复的内容不得涉及商业秘密。</w:t>
      </w:r>
    </w:p>
    <w:p w14:paraId="789B40C0" w14:textId="77777777" w:rsidR="009E7B7D" w:rsidRDefault="00C83904">
      <w:pPr>
        <w:pStyle w:val="af4"/>
        <w:snapToGrid w:val="0"/>
        <w:spacing w:line="370" w:lineRule="exact"/>
        <w:ind w:firstLineChars="196" w:firstLine="472"/>
        <w:rPr>
          <w:rFonts w:ascii="仿宋_GB2312" w:eastAsia="仿宋_GB2312" w:hAnsi="宋体"/>
          <w:b/>
          <w:sz w:val="24"/>
          <w:szCs w:val="24"/>
        </w:rPr>
      </w:pPr>
      <w:bookmarkStart w:id="71" w:name="_Toc254970547"/>
      <w:bookmarkStart w:id="72" w:name="_Toc254970688"/>
      <w:r>
        <w:rPr>
          <w:rFonts w:ascii="仿宋_GB2312" w:eastAsia="仿宋_GB2312" w:hAnsi="宋体" w:hint="eastAsia"/>
          <w:b/>
          <w:sz w:val="24"/>
          <w:szCs w:val="24"/>
        </w:rPr>
        <w:t>八、</w:t>
      </w:r>
      <w:bookmarkEnd w:id="71"/>
      <w:bookmarkEnd w:id="72"/>
      <w:r>
        <w:rPr>
          <w:rFonts w:ascii="仿宋_GB2312" w:eastAsia="仿宋_GB2312" w:hAnsi="宋体" w:hint="eastAsia"/>
          <w:b/>
          <w:sz w:val="24"/>
          <w:szCs w:val="24"/>
        </w:rPr>
        <w:t>签订合同</w:t>
      </w:r>
    </w:p>
    <w:p w14:paraId="77100161" w14:textId="77777777" w:rsidR="009E7B7D" w:rsidRDefault="00C83904">
      <w:pPr>
        <w:pStyle w:val="af4"/>
        <w:snapToGrid w:val="0"/>
        <w:spacing w:line="370" w:lineRule="exact"/>
        <w:ind w:firstLineChars="196" w:firstLine="472"/>
        <w:rPr>
          <w:rFonts w:ascii="仿宋_GB2312" w:eastAsia="仿宋_GB2312" w:hAnsi="宋体"/>
          <w:b/>
          <w:bCs/>
          <w:sz w:val="24"/>
          <w:szCs w:val="24"/>
        </w:rPr>
      </w:pPr>
      <w:r>
        <w:rPr>
          <w:rFonts w:ascii="仿宋_GB2312" w:eastAsia="仿宋_GB2312" w:hAnsi="宋体" w:hint="eastAsia"/>
          <w:b/>
          <w:sz w:val="24"/>
          <w:szCs w:val="24"/>
        </w:rPr>
        <w:t>39.合同授予标准</w:t>
      </w:r>
    </w:p>
    <w:p w14:paraId="3C11DB5A" w14:textId="77777777" w:rsidR="009E7B7D" w:rsidRDefault="00C83904">
      <w:pPr>
        <w:snapToGrid w:val="0"/>
        <w:spacing w:line="370" w:lineRule="exact"/>
        <w:ind w:firstLine="420"/>
        <w:jc w:val="left"/>
        <w:rPr>
          <w:rFonts w:ascii="仿宋_GB2312" w:eastAsia="仿宋_GB2312" w:cs="Courier New"/>
          <w:sz w:val="24"/>
        </w:rPr>
      </w:pPr>
      <w:r>
        <w:rPr>
          <w:rFonts w:ascii="仿宋_GB2312" w:eastAsia="仿宋_GB2312" w:cs="Courier New" w:hint="eastAsia"/>
          <w:sz w:val="24"/>
        </w:rPr>
        <w:t>39.1合同将授予被确定实质上响应招标文件要求，具备履行合同能力，综合评分排名第一的投标人。</w:t>
      </w:r>
    </w:p>
    <w:p w14:paraId="1418E1F1" w14:textId="77777777" w:rsidR="009E7B7D" w:rsidRDefault="00C83904">
      <w:pPr>
        <w:snapToGrid w:val="0"/>
        <w:spacing w:line="370" w:lineRule="exact"/>
        <w:ind w:firstLine="420"/>
        <w:jc w:val="left"/>
        <w:rPr>
          <w:rFonts w:ascii="仿宋_GB2312" w:eastAsia="仿宋_GB2312" w:cs="Courier New"/>
          <w:b/>
          <w:bCs/>
          <w:sz w:val="24"/>
        </w:rPr>
      </w:pPr>
      <w:r>
        <w:rPr>
          <w:rFonts w:ascii="仿宋_GB2312" w:eastAsia="仿宋_GB2312" w:cs="Courier New" w:hint="eastAsia"/>
          <w:b/>
          <w:bCs/>
          <w:sz w:val="24"/>
        </w:rPr>
        <w:t>40.签订合同</w:t>
      </w:r>
    </w:p>
    <w:p w14:paraId="19A090A7" w14:textId="77777777" w:rsidR="009E7B7D" w:rsidRDefault="00C83904">
      <w:pPr>
        <w:snapToGrid w:val="0"/>
        <w:spacing w:line="370" w:lineRule="exact"/>
        <w:ind w:firstLine="420"/>
        <w:jc w:val="left"/>
        <w:rPr>
          <w:rFonts w:ascii="仿宋_GB2312" w:eastAsia="仿宋_GB2312" w:cs="Courier New"/>
          <w:sz w:val="24"/>
        </w:rPr>
      </w:pPr>
      <w:bookmarkStart w:id="73" w:name="_Hlk93676812"/>
      <w:r>
        <w:rPr>
          <w:rFonts w:ascii="仿宋_GB2312" w:eastAsia="仿宋_GB2312" w:cs="Courier New" w:hint="eastAsia"/>
          <w:sz w:val="24"/>
        </w:rPr>
        <w:t>40.1中标人接到中标通知书后，应按有关规定与采购人签订合同。</w:t>
      </w:r>
    </w:p>
    <w:bookmarkEnd w:id="73"/>
    <w:p w14:paraId="2B93EEA3" w14:textId="77777777" w:rsidR="009E7B7D" w:rsidRDefault="00C83904">
      <w:pPr>
        <w:snapToGrid w:val="0"/>
        <w:spacing w:line="360" w:lineRule="exact"/>
        <w:ind w:rightChars="-224" w:right="-470" w:firstLine="420"/>
        <w:jc w:val="left"/>
        <w:rPr>
          <w:rFonts w:ascii="仿宋_GB2312" w:eastAsia="仿宋_GB2312" w:cs="Courier New"/>
          <w:sz w:val="24"/>
        </w:rPr>
        <w:sectPr w:rsidR="009E7B7D">
          <w:pgSz w:w="11906" w:h="16838"/>
          <w:pgMar w:top="1440" w:right="1440" w:bottom="1440" w:left="1440" w:header="851" w:footer="992" w:gutter="0"/>
          <w:cols w:space="720"/>
          <w:docGrid w:linePitch="312"/>
        </w:sectPr>
      </w:pPr>
      <w:r>
        <w:rPr>
          <w:rFonts w:ascii="仿宋_GB2312" w:eastAsia="仿宋_GB2312" w:cs="Courier New" w:hint="eastAsia"/>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2B98B58B" w14:textId="77777777" w:rsidR="009E7B7D" w:rsidRDefault="009E7B7D"/>
    <w:p w14:paraId="1C7970D6" w14:textId="77777777" w:rsidR="009E7B7D" w:rsidRDefault="009E7B7D"/>
    <w:p w14:paraId="79EA8553" w14:textId="77777777" w:rsidR="009E7B7D" w:rsidRDefault="009E7B7D"/>
    <w:p w14:paraId="3509BB36" w14:textId="77777777" w:rsidR="009E7B7D" w:rsidRDefault="009E7B7D"/>
    <w:p w14:paraId="515FDC69" w14:textId="77777777" w:rsidR="009E7B7D" w:rsidRDefault="009E7B7D"/>
    <w:p w14:paraId="65978128" w14:textId="77777777" w:rsidR="009E7B7D" w:rsidRDefault="009E7B7D"/>
    <w:p w14:paraId="0042D3A5" w14:textId="77777777" w:rsidR="009E7B7D" w:rsidRDefault="009E7B7D"/>
    <w:p w14:paraId="1EBE1AF0" w14:textId="77777777" w:rsidR="009E7B7D" w:rsidRDefault="009E7B7D"/>
    <w:p w14:paraId="7E1C334A" w14:textId="77777777" w:rsidR="009E7B7D" w:rsidRDefault="009E7B7D"/>
    <w:p w14:paraId="1AE89EC3" w14:textId="77777777" w:rsidR="009E7B7D" w:rsidRDefault="009E7B7D"/>
    <w:p w14:paraId="691F627F" w14:textId="77777777" w:rsidR="009E7B7D" w:rsidRDefault="009E7B7D"/>
    <w:p w14:paraId="7412A329" w14:textId="77777777" w:rsidR="009E7B7D" w:rsidRDefault="009E7B7D"/>
    <w:p w14:paraId="0A0A53DC" w14:textId="77777777" w:rsidR="009E7B7D" w:rsidRDefault="009E7B7D"/>
    <w:p w14:paraId="493FCB0E" w14:textId="77777777" w:rsidR="009E7B7D" w:rsidRDefault="009E7B7D"/>
    <w:p w14:paraId="2F5DB167" w14:textId="77777777" w:rsidR="009E7B7D" w:rsidRDefault="009E7B7D"/>
    <w:p w14:paraId="386B83AD" w14:textId="77777777" w:rsidR="009E7B7D" w:rsidRDefault="009E7B7D"/>
    <w:p w14:paraId="0FA753B9" w14:textId="77777777" w:rsidR="009E7B7D" w:rsidRDefault="009E7B7D"/>
    <w:p w14:paraId="2143ABD0" w14:textId="77777777" w:rsidR="009E7B7D" w:rsidRDefault="00C83904">
      <w:pPr>
        <w:pStyle w:val="1"/>
        <w:jc w:val="center"/>
        <w:rPr>
          <w:sz w:val="30"/>
          <w:szCs w:val="30"/>
        </w:rPr>
      </w:pPr>
      <w:bookmarkStart w:id="77" w:name="_Toc27328"/>
      <w:r>
        <w:rPr>
          <w:rFonts w:hint="eastAsia"/>
          <w:sz w:val="30"/>
          <w:szCs w:val="30"/>
        </w:rPr>
        <w:t>第四章</w:t>
      </w:r>
      <w:r>
        <w:rPr>
          <w:rFonts w:hint="eastAsia"/>
          <w:sz w:val="30"/>
          <w:szCs w:val="30"/>
        </w:rPr>
        <w:t xml:space="preserve"> </w:t>
      </w:r>
      <w:bookmarkEnd w:id="74"/>
      <w:bookmarkEnd w:id="75"/>
      <w:r>
        <w:rPr>
          <w:rFonts w:hint="eastAsia"/>
          <w:sz w:val="30"/>
          <w:szCs w:val="30"/>
        </w:rPr>
        <w:t>评标方法及评标标准</w:t>
      </w:r>
      <w:bookmarkEnd w:id="76"/>
      <w:bookmarkEnd w:id="77"/>
      <w:r>
        <w:tab/>
      </w:r>
    </w:p>
    <w:p w14:paraId="3C23089B" w14:textId="77777777" w:rsidR="009E7B7D" w:rsidRDefault="00C83904">
      <w:pPr>
        <w:tabs>
          <w:tab w:val="left" w:pos="3055"/>
        </w:tabs>
        <w:jc w:val="center"/>
        <w:rPr>
          <w:b/>
          <w:sz w:val="30"/>
          <w:szCs w:val="30"/>
        </w:rPr>
      </w:pPr>
      <w:r>
        <w:br w:type="page"/>
      </w:r>
      <w:r>
        <w:rPr>
          <w:rFonts w:ascii="宋体" w:hAnsi="宋体" w:cs="Courier New" w:hint="eastAsia"/>
          <w:b/>
          <w:bCs/>
          <w:color w:val="000000"/>
          <w:sz w:val="32"/>
          <w:szCs w:val="32"/>
        </w:rPr>
        <w:lastRenderedPageBreak/>
        <w:t>评标方法及评标标准</w:t>
      </w:r>
    </w:p>
    <w:p w14:paraId="270DE512" w14:textId="77777777" w:rsidR="009E7B7D" w:rsidRDefault="00C83904">
      <w:pPr>
        <w:spacing w:line="390" w:lineRule="exact"/>
        <w:ind w:rightChars="-80" w:right="-168" w:firstLineChars="200" w:firstLine="482"/>
        <w:rPr>
          <w:rFonts w:ascii="仿宋_GB2312" w:eastAsia="仿宋_GB2312"/>
          <w:b/>
          <w:bCs/>
          <w:sz w:val="24"/>
        </w:rPr>
      </w:pPr>
      <w:r>
        <w:rPr>
          <w:rFonts w:ascii="仿宋_GB2312" w:eastAsia="仿宋_GB2312" w:hint="eastAsia"/>
          <w:b/>
          <w:bCs/>
          <w:sz w:val="24"/>
        </w:rPr>
        <w:t>一、评标原则</w:t>
      </w:r>
    </w:p>
    <w:p w14:paraId="5B19B74F" w14:textId="77777777" w:rsidR="009E7B7D" w:rsidRDefault="00C83904">
      <w:pPr>
        <w:spacing w:line="390" w:lineRule="exact"/>
        <w:ind w:rightChars="-80" w:right="-168"/>
        <w:rPr>
          <w:rFonts w:ascii="仿宋_GB2312" w:eastAsia="仿宋_GB2312"/>
          <w:sz w:val="24"/>
        </w:rPr>
      </w:pPr>
      <w:r>
        <w:rPr>
          <w:rFonts w:ascii="仿宋_GB2312" w:eastAsia="仿宋_GB2312" w:hint="eastAsia"/>
          <w:sz w:val="24"/>
        </w:rPr>
        <w:t xml:space="preserve">    （一）评委构成：本招标采购项目的评委分别由依法组成的评审专家、采购人代表共五人或以上单数构成，其中专家人数不少于评标委员会成员总数的三分之二。</w:t>
      </w:r>
    </w:p>
    <w:p w14:paraId="049A2E64" w14:textId="77777777" w:rsidR="009E7B7D" w:rsidRDefault="00C83904">
      <w:pPr>
        <w:spacing w:line="390" w:lineRule="exact"/>
        <w:ind w:rightChars="-80" w:right="-168" w:firstLine="435"/>
        <w:rPr>
          <w:rFonts w:ascii="仿宋_GB2312" w:eastAsia="仿宋_GB2312"/>
          <w:b/>
          <w:sz w:val="24"/>
        </w:rPr>
      </w:pPr>
      <w:r>
        <w:rPr>
          <w:rFonts w:ascii="仿宋_GB2312" w:eastAsia="仿宋_GB2312" w:hint="eastAsia"/>
          <w:b/>
          <w:sz w:val="24"/>
        </w:rPr>
        <w:t>（二）评标依据：评委将以招投标文件为评标依据</w:t>
      </w:r>
      <w:bookmarkStart w:id="78" w:name="_Hlk93676870"/>
      <w:r>
        <w:rPr>
          <w:rFonts w:ascii="仿宋_GB2312" w:eastAsia="仿宋_GB2312" w:hint="eastAsia"/>
          <w:b/>
          <w:sz w:val="24"/>
        </w:rPr>
        <w:t>，对投标人的价格、技术、信誉、业绩等</w:t>
      </w:r>
      <w:bookmarkEnd w:id="78"/>
      <w:r>
        <w:rPr>
          <w:rFonts w:ascii="仿宋_GB2312" w:eastAsia="仿宋_GB2312" w:hint="eastAsia"/>
          <w:b/>
          <w:sz w:val="24"/>
        </w:rPr>
        <w:t>方面按百分制打分。</w:t>
      </w:r>
    </w:p>
    <w:p w14:paraId="29F259E4" w14:textId="77777777" w:rsidR="009E7B7D" w:rsidRDefault="00C83904">
      <w:pPr>
        <w:spacing w:line="390" w:lineRule="exact"/>
        <w:ind w:rightChars="-80" w:right="-168" w:firstLine="435"/>
        <w:rPr>
          <w:rFonts w:ascii="仿宋_GB2312" w:eastAsia="仿宋_GB2312"/>
          <w:sz w:val="24"/>
        </w:rPr>
      </w:pPr>
      <w:r>
        <w:rPr>
          <w:rFonts w:ascii="仿宋_GB2312" w:eastAsia="仿宋_GB2312" w:hint="eastAsia"/>
          <w:sz w:val="24"/>
        </w:rPr>
        <w:t>（三）评标方式：以封闭方式进行。</w:t>
      </w:r>
    </w:p>
    <w:p w14:paraId="516F5612" w14:textId="77777777" w:rsidR="009E7B7D" w:rsidRDefault="00C83904">
      <w:pPr>
        <w:spacing w:line="390" w:lineRule="exact"/>
        <w:ind w:rightChars="-80" w:right="-168" w:firstLine="435"/>
        <w:rPr>
          <w:rFonts w:ascii="仿宋_GB2312" w:eastAsia="仿宋_GB2312"/>
          <w:sz w:val="24"/>
        </w:rPr>
      </w:pPr>
      <w:r>
        <w:rPr>
          <w:rFonts w:ascii="仿宋_GB2312" w:eastAsia="仿宋_GB2312" w:hint="eastAsia"/>
          <w:sz w:val="24"/>
        </w:rPr>
        <w:t>（四）评标委员会认为投标人的报价明显低于其他通过符合性审查投标人的报价，有可能影响产品质量或者不能诚信履约的，</w:t>
      </w:r>
      <w:r>
        <w:rPr>
          <w:rFonts w:ascii="仿宋_GB2312" w:eastAsia="仿宋_GB2312" w:cs="Courier New" w:hint="eastAsia"/>
          <w:sz w:val="24"/>
        </w:rPr>
        <w:t>应当通过广西政府采购云平台发起询标函，要求其在评标现场合理的时间内通过广西政府采购云平台提供书面说明</w:t>
      </w:r>
      <w:r>
        <w:rPr>
          <w:rFonts w:ascii="仿宋_GB2312" w:eastAsia="仿宋_GB2312" w:hint="eastAsia"/>
          <w:sz w:val="24"/>
        </w:rPr>
        <w:t xml:space="preserve">，必要时提交相关证明材料；投标人不能证明其报价合理性的，评标委员会应当将其作为无效投标处理。     </w:t>
      </w:r>
    </w:p>
    <w:p w14:paraId="3745CD00" w14:textId="77777777" w:rsidR="009E7B7D" w:rsidRDefault="00C83904">
      <w:pPr>
        <w:spacing w:line="390" w:lineRule="exact"/>
        <w:ind w:rightChars="-80" w:right="-168" w:firstLine="435"/>
        <w:rPr>
          <w:rFonts w:ascii="仿宋_GB2312" w:eastAsia="仿宋_GB2312"/>
          <w:b/>
          <w:bCs/>
          <w:sz w:val="24"/>
        </w:rPr>
      </w:pPr>
      <w:r>
        <w:rPr>
          <w:rFonts w:ascii="仿宋_GB2312" w:eastAsia="仿宋_GB2312" w:hint="eastAsia"/>
          <w:b/>
          <w:bCs/>
          <w:sz w:val="24"/>
        </w:rPr>
        <w:t>二、评标方法</w:t>
      </w:r>
      <w:r>
        <w:rPr>
          <w:rFonts w:ascii="仿宋_GB2312" w:eastAsia="仿宋_GB2312"/>
          <w:b/>
          <w:bCs/>
          <w:sz w:val="24"/>
        </w:rPr>
        <w:tab/>
      </w:r>
    </w:p>
    <w:p w14:paraId="0BD65863" w14:textId="77777777" w:rsidR="009E7B7D" w:rsidRDefault="00C83904">
      <w:pPr>
        <w:spacing w:line="390" w:lineRule="exact"/>
        <w:ind w:rightChars="-80" w:right="-168" w:firstLine="435"/>
        <w:rPr>
          <w:rFonts w:ascii="仿宋_GB2312" w:eastAsia="仿宋_GB2312"/>
          <w:sz w:val="24"/>
        </w:rPr>
      </w:pPr>
      <w:r>
        <w:rPr>
          <w:rFonts w:ascii="仿宋_GB2312" w:eastAsia="仿宋_GB2312" w:hint="eastAsia"/>
          <w:sz w:val="24"/>
        </w:rPr>
        <w:t>（一）对进入详评的，采用百分制综合评分法。</w:t>
      </w:r>
    </w:p>
    <w:p w14:paraId="39098A35" w14:textId="77777777" w:rsidR="009E7B7D" w:rsidRDefault="00C83904">
      <w:pPr>
        <w:spacing w:line="400" w:lineRule="atLeast"/>
        <w:ind w:firstLineChars="200" w:firstLine="480"/>
        <w:jc w:val="left"/>
        <w:rPr>
          <w:rFonts w:ascii="仿宋_GB2312" w:eastAsia="仿宋_GB2312" w:hAnsi="宋体"/>
          <w:color w:val="000000"/>
          <w:sz w:val="24"/>
        </w:rPr>
      </w:pPr>
      <w:r>
        <w:rPr>
          <w:rFonts w:ascii="仿宋_GB2312" w:eastAsia="仿宋_GB2312" w:hint="eastAsia"/>
          <w:sz w:val="24"/>
        </w:rPr>
        <w:t>（二）计分办法（分值计算保留小数点后两位，第三位四舍五入）</w:t>
      </w:r>
      <w:r>
        <w:rPr>
          <w:rFonts w:ascii="仿宋_GB2312" w:eastAsia="仿宋_GB2312" w:hAnsi="宋体" w:hint="eastAsia"/>
          <w:color w:val="000000"/>
          <w:sz w:val="24"/>
        </w:rPr>
        <w:t>：</w:t>
      </w:r>
    </w:p>
    <w:tbl>
      <w:tblPr>
        <w:tblpPr w:leftFromText="180" w:rightFromText="180" w:vertAnchor="text" w:horzAnchor="page" w:tblpX="661" w:tblpY="3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090"/>
        <w:gridCol w:w="6210"/>
        <w:gridCol w:w="736"/>
        <w:gridCol w:w="1425"/>
      </w:tblGrid>
      <w:tr w:rsidR="009E7B7D" w14:paraId="515900CE" w14:textId="77777777">
        <w:trPr>
          <w:trHeight w:val="660"/>
        </w:trPr>
        <w:tc>
          <w:tcPr>
            <w:tcW w:w="10310" w:type="dxa"/>
            <w:gridSpan w:val="5"/>
            <w:shd w:val="clear" w:color="auto" w:fill="D7D7D7"/>
            <w:vAlign w:val="center"/>
          </w:tcPr>
          <w:p w14:paraId="3E07EE98" w14:textId="77777777" w:rsidR="009E7B7D" w:rsidRDefault="00C83904">
            <w:pPr>
              <w:spacing w:line="360" w:lineRule="exact"/>
              <w:jc w:val="center"/>
              <w:rPr>
                <w:rFonts w:ascii="仿宋_GB2312" w:eastAsia="仿宋_GB2312" w:hAnsi="仿宋_GB2312" w:cs="仿宋_GB2312"/>
                <w:b/>
              </w:rPr>
            </w:pPr>
            <w:r>
              <w:rPr>
                <w:rFonts w:ascii="仿宋_GB2312" w:eastAsia="仿宋_GB2312" w:hint="eastAsia"/>
                <w:b/>
                <w:sz w:val="32"/>
              </w:rPr>
              <w:t>客观分</w:t>
            </w:r>
          </w:p>
        </w:tc>
      </w:tr>
      <w:tr w:rsidR="009E7B7D" w14:paraId="23FA8AD7" w14:textId="77777777">
        <w:tc>
          <w:tcPr>
            <w:tcW w:w="849" w:type="dxa"/>
            <w:shd w:val="clear" w:color="auto" w:fill="auto"/>
            <w:vAlign w:val="center"/>
          </w:tcPr>
          <w:p w14:paraId="5E80B288"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评分项</w:t>
            </w:r>
          </w:p>
        </w:tc>
        <w:tc>
          <w:tcPr>
            <w:tcW w:w="1090" w:type="dxa"/>
            <w:shd w:val="clear" w:color="auto" w:fill="auto"/>
            <w:vAlign w:val="center"/>
          </w:tcPr>
          <w:p w14:paraId="0A4DE121"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评审因素</w:t>
            </w:r>
          </w:p>
        </w:tc>
        <w:tc>
          <w:tcPr>
            <w:tcW w:w="6210" w:type="dxa"/>
            <w:shd w:val="clear" w:color="auto" w:fill="auto"/>
            <w:vAlign w:val="center"/>
          </w:tcPr>
          <w:p w14:paraId="68C25AAB"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评分标准说明</w:t>
            </w:r>
          </w:p>
        </w:tc>
        <w:tc>
          <w:tcPr>
            <w:tcW w:w="736" w:type="dxa"/>
            <w:shd w:val="clear" w:color="auto" w:fill="auto"/>
            <w:vAlign w:val="center"/>
          </w:tcPr>
          <w:p w14:paraId="031D4E5B"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分值</w:t>
            </w:r>
          </w:p>
        </w:tc>
        <w:tc>
          <w:tcPr>
            <w:tcW w:w="1425" w:type="dxa"/>
            <w:shd w:val="clear" w:color="auto" w:fill="auto"/>
            <w:vAlign w:val="center"/>
          </w:tcPr>
          <w:p w14:paraId="1653B2AE"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对应的投标文件格式</w:t>
            </w:r>
          </w:p>
        </w:tc>
      </w:tr>
      <w:tr w:rsidR="009E7B7D" w14:paraId="0169201F" w14:textId="77777777">
        <w:trPr>
          <w:trHeight w:val="4032"/>
        </w:trPr>
        <w:tc>
          <w:tcPr>
            <w:tcW w:w="849" w:type="dxa"/>
            <w:shd w:val="clear" w:color="auto" w:fill="auto"/>
            <w:vAlign w:val="center"/>
          </w:tcPr>
          <w:p w14:paraId="5DAD2B7A"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价格分</w:t>
            </w:r>
          </w:p>
        </w:tc>
        <w:tc>
          <w:tcPr>
            <w:tcW w:w="1090" w:type="dxa"/>
            <w:shd w:val="clear" w:color="auto" w:fill="auto"/>
            <w:vAlign w:val="center"/>
          </w:tcPr>
          <w:p w14:paraId="5769CB33"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价格</w:t>
            </w:r>
          </w:p>
        </w:tc>
        <w:tc>
          <w:tcPr>
            <w:tcW w:w="6210" w:type="dxa"/>
            <w:shd w:val="clear" w:color="auto" w:fill="auto"/>
            <w:vAlign w:val="center"/>
          </w:tcPr>
          <w:p w14:paraId="10A5423D" w14:textId="77777777" w:rsidR="009E7B7D" w:rsidRDefault="00C83904">
            <w:pPr>
              <w:spacing w:line="440" w:lineRule="exact"/>
              <w:ind w:firstLineChars="200" w:firstLine="420"/>
              <w:jc w:val="left"/>
              <w:rPr>
                <w:rFonts w:ascii="仿宋_GB2312" w:eastAsia="仿宋_GB2312" w:hAnsi="仿宋_GB2312" w:cs="仿宋_GB2312"/>
              </w:rPr>
            </w:pPr>
            <w:r>
              <w:rPr>
                <w:rFonts w:ascii="仿宋_GB2312" w:eastAsia="仿宋_GB2312" w:hAnsi="仿宋_GB2312" w:cs="仿宋_GB2312" w:hint="eastAsia"/>
              </w:rPr>
              <w:t>1.满足招标文件要求且投标价格最低的投标报价为评标基准价，其投标人的报价分为最高分30分；</w:t>
            </w:r>
          </w:p>
          <w:p w14:paraId="2EEAE86A" w14:textId="77777777" w:rsidR="009E7B7D" w:rsidRDefault="00C83904">
            <w:pPr>
              <w:spacing w:line="440" w:lineRule="exact"/>
              <w:ind w:firstLineChars="200" w:firstLine="420"/>
              <w:jc w:val="left"/>
              <w:rPr>
                <w:rFonts w:ascii="仿宋_GB2312" w:eastAsia="仿宋_GB2312" w:hAnsi="仿宋_GB2312" w:cs="仿宋_GB2312"/>
              </w:rPr>
            </w:pPr>
            <w:r>
              <w:rPr>
                <w:rFonts w:ascii="仿宋_GB2312" w:eastAsia="仿宋_GB2312" w:hAnsi="仿宋_GB2312" w:cs="仿宋_GB2312" w:hint="eastAsia"/>
              </w:rPr>
              <w:t>2.其他投标人的报价得分按以下公式计算：</w:t>
            </w:r>
          </w:p>
          <w:p w14:paraId="04E30493" w14:textId="77777777" w:rsidR="009E7B7D" w:rsidRDefault="00C83904">
            <w:pPr>
              <w:spacing w:line="440" w:lineRule="exact"/>
              <w:ind w:firstLineChars="200" w:firstLine="420"/>
              <w:jc w:val="left"/>
              <w:rPr>
                <w:rFonts w:ascii="仿宋_GB2312" w:eastAsia="仿宋_GB2312" w:hAnsi="仿宋_GB2312" w:cs="仿宋_GB2312"/>
              </w:rPr>
            </w:pPr>
            <w:r>
              <w:rPr>
                <w:rFonts w:ascii="仿宋_GB2312" w:eastAsia="仿宋_GB2312" w:hAnsi="仿宋_GB2312" w:cs="仿宋_GB2312" w:hint="eastAsia"/>
              </w:rPr>
              <w:t>报价得分=（评标基准价／某投标人投标报价）×30分；</w:t>
            </w:r>
          </w:p>
          <w:p w14:paraId="14333B9E" w14:textId="77777777" w:rsidR="009E7B7D" w:rsidRDefault="00C83904">
            <w:pPr>
              <w:spacing w:line="440" w:lineRule="exact"/>
              <w:ind w:firstLineChars="200" w:firstLine="420"/>
              <w:jc w:val="left"/>
              <w:rPr>
                <w:rFonts w:ascii="仿宋_GB2312" w:eastAsia="仿宋_GB2312" w:hAnsi="仿宋_GB2312" w:cs="仿宋_GB2312"/>
              </w:rPr>
            </w:pPr>
            <w:r>
              <w:rPr>
                <w:rFonts w:ascii="仿宋_GB2312" w:eastAsia="仿宋_GB2312" w:hAnsi="仿宋_GB2312" w:cs="仿宋_GB2312" w:hint="eastAsia"/>
              </w:rPr>
              <w:t>3.小型、微型企业价格折扣率：</w:t>
            </w:r>
          </w:p>
          <w:p w14:paraId="0C82E96E" w14:textId="77777777" w:rsidR="009E7B7D" w:rsidRDefault="00C83904">
            <w:pPr>
              <w:spacing w:line="440" w:lineRule="exact"/>
              <w:ind w:firstLineChars="200" w:firstLine="420"/>
              <w:jc w:val="left"/>
              <w:rPr>
                <w:rFonts w:ascii="仿宋_GB2312" w:eastAsia="仿宋_GB2312" w:hAnsi="仿宋_GB2312" w:cs="仿宋_GB2312"/>
                <w:b/>
              </w:rPr>
            </w:pPr>
            <w:r>
              <w:rPr>
                <w:rFonts w:ascii="仿宋_GB2312" w:eastAsia="仿宋_GB2312" w:hAnsi="仿宋_GB2312" w:cs="仿宋_GB2312" w:hint="eastAsia"/>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736" w:type="dxa"/>
            <w:shd w:val="clear" w:color="auto" w:fill="auto"/>
            <w:vAlign w:val="center"/>
          </w:tcPr>
          <w:p w14:paraId="1541C9F3"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bCs/>
              </w:rPr>
              <w:t>30</w:t>
            </w:r>
          </w:p>
        </w:tc>
        <w:tc>
          <w:tcPr>
            <w:tcW w:w="1425" w:type="dxa"/>
            <w:shd w:val="clear" w:color="auto" w:fill="auto"/>
            <w:vAlign w:val="center"/>
          </w:tcPr>
          <w:p w14:paraId="17ED3078" w14:textId="77777777" w:rsidR="009E7B7D" w:rsidRDefault="009E7B7D">
            <w:pPr>
              <w:spacing w:line="360" w:lineRule="exact"/>
              <w:jc w:val="center"/>
              <w:rPr>
                <w:rFonts w:ascii="仿宋_GB2312" w:eastAsia="仿宋_GB2312" w:hAnsi="仿宋_GB2312" w:cs="仿宋_GB2312"/>
                <w:b/>
                <w:bCs/>
              </w:rPr>
            </w:pPr>
          </w:p>
        </w:tc>
      </w:tr>
      <w:tr w:rsidR="009E7B7D" w14:paraId="739736C0" w14:textId="77777777">
        <w:tc>
          <w:tcPr>
            <w:tcW w:w="849" w:type="dxa"/>
            <w:shd w:val="clear" w:color="auto" w:fill="auto"/>
            <w:vAlign w:val="center"/>
          </w:tcPr>
          <w:p w14:paraId="39020567"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b/>
                <w:bCs/>
              </w:rPr>
              <w:t>信誉分</w:t>
            </w:r>
          </w:p>
        </w:tc>
        <w:tc>
          <w:tcPr>
            <w:tcW w:w="1090" w:type="dxa"/>
            <w:shd w:val="clear" w:color="auto" w:fill="auto"/>
            <w:vAlign w:val="center"/>
          </w:tcPr>
          <w:p w14:paraId="1D96067B"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体系认证</w:t>
            </w:r>
          </w:p>
        </w:tc>
        <w:tc>
          <w:tcPr>
            <w:tcW w:w="6210" w:type="dxa"/>
            <w:shd w:val="clear" w:color="auto" w:fill="auto"/>
            <w:vAlign w:val="center"/>
          </w:tcPr>
          <w:p w14:paraId="1F835542" w14:textId="77777777" w:rsidR="009E7B7D" w:rsidRDefault="00C83904">
            <w:pPr>
              <w:spacing w:line="440" w:lineRule="exact"/>
              <w:ind w:firstLineChars="200" w:firstLine="420"/>
              <w:rPr>
                <w:rFonts w:ascii="仿宋_GB2312" w:eastAsia="仿宋_GB2312" w:hAnsi="仿宋_GB2312" w:cs="仿宋_GB2312"/>
              </w:rPr>
            </w:pPr>
            <w:r>
              <w:rPr>
                <w:rFonts w:ascii="仿宋_GB2312" w:eastAsia="仿宋_GB2312" w:hAnsi="仿宋_GB2312" w:cs="仿宋_GB2312" w:hint="eastAsia"/>
              </w:rPr>
              <w:t>1.投标人或</w:t>
            </w:r>
            <w:r>
              <w:rPr>
                <w:rFonts w:ascii="仿宋_GB2312" w:eastAsia="仿宋_GB2312" w:hint="eastAsia"/>
                <w:color w:val="000000"/>
              </w:rPr>
              <w:t>所投</w:t>
            </w:r>
            <w:r>
              <w:rPr>
                <w:rFonts w:ascii="仿宋_GB2312" w:eastAsia="仿宋_GB2312" w:hAnsi="仿宋_GB2312" w:cs="仿宋_GB2312" w:hint="eastAsia"/>
              </w:rPr>
              <w:t>核心产品生产厂商具备有效的质量管理体系认证证书得1分，满分1分；</w:t>
            </w:r>
          </w:p>
          <w:p w14:paraId="0C6A7DC7" w14:textId="77777777" w:rsidR="009E7B7D" w:rsidRDefault="00C83904">
            <w:pPr>
              <w:spacing w:line="440" w:lineRule="exact"/>
              <w:ind w:firstLineChars="200" w:firstLine="420"/>
              <w:rPr>
                <w:rFonts w:ascii="仿宋_GB2312" w:eastAsia="仿宋_GB2312" w:hAnsi="仿宋_GB2312" w:cs="仿宋_GB2312"/>
              </w:rPr>
            </w:pPr>
            <w:r>
              <w:rPr>
                <w:rFonts w:ascii="仿宋_GB2312" w:eastAsia="仿宋_GB2312" w:hAnsi="仿宋_GB2312" w:cs="仿宋_GB2312" w:hint="eastAsia"/>
              </w:rPr>
              <w:t>2.投标人或</w:t>
            </w:r>
            <w:r>
              <w:rPr>
                <w:rFonts w:ascii="仿宋_GB2312" w:eastAsia="仿宋_GB2312" w:hint="eastAsia"/>
                <w:color w:val="000000"/>
              </w:rPr>
              <w:t>所投</w:t>
            </w:r>
            <w:r>
              <w:rPr>
                <w:rFonts w:ascii="仿宋_GB2312" w:eastAsia="仿宋_GB2312" w:hAnsi="仿宋_GB2312" w:cs="仿宋_GB2312" w:hint="eastAsia"/>
              </w:rPr>
              <w:t>核心产品生产厂商具备有效的职业健康安全管理体系认证证书得1分，满分1分；</w:t>
            </w:r>
          </w:p>
          <w:p w14:paraId="6C67E2A1" w14:textId="77777777" w:rsidR="009E7B7D" w:rsidRDefault="00C83904">
            <w:pPr>
              <w:spacing w:line="440" w:lineRule="exact"/>
              <w:ind w:firstLineChars="200" w:firstLine="420"/>
              <w:rPr>
                <w:rFonts w:ascii="仿宋_GB2312" w:eastAsia="仿宋_GB2312" w:hAnsi="仿宋_GB2312" w:cs="仿宋_GB2312"/>
              </w:rPr>
            </w:pPr>
            <w:r>
              <w:rPr>
                <w:rFonts w:ascii="仿宋_GB2312" w:eastAsia="仿宋_GB2312" w:hAnsi="仿宋_GB2312" w:cs="仿宋_GB2312" w:hint="eastAsia"/>
              </w:rPr>
              <w:t>3.投标人或</w:t>
            </w:r>
            <w:r>
              <w:rPr>
                <w:rFonts w:ascii="仿宋_GB2312" w:eastAsia="仿宋_GB2312" w:hint="eastAsia"/>
                <w:color w:val="000000"/>
              </w:rPr>
              <w:t>所投</w:t>
            </w:r>
            <w:r>
              <w:rPr>
                <w:rFonts w:ascii="仿宋_GB2312" w:eastAsia="仿宋_GB2312" w:hAnsi="仿宋_GB2312" w:cs="仿宋_GB2312" w:hint="eastAsia"/>
              </w:rPr>
              <w:t>核心产品生产厂商具备有效的环境管理体系</w:t>
            </w:r>
            <w:r>
              <w:rPr>
                <w:rFonts w:ascii="仿宋_GB2312" w:eastAsia="仿宋_GB2312" w:hAnsi="仿宋_GB2312" w:cs="仿宋_GB2312" w:hint="eastAsia"/>
              </w:rPr>
              <w:lastRenderedPageBreak/>
              <w:t>认证证书得1分，满分1分。</w:t>
            </w:r>
          </w:p>
          <w:p w14:paraId="686E2230" w14:textId="77777777" w:rsidR="009E7B7D" w:rsidRDefault="00C83904">
            <w:pPr>
              <w:spacing w:line="440" w:lineRule="exact"/>
              <w:ind w:firstLineChars="200" w:firstLine="422"/>
              <w:rPr>
                <w:rFonts w:ascii="仿宋_GB2312" w:eastAsia="仿宋_GB2312" w:hAnsi="仿宋_GB2312" w:cs="仿宋_GB2312"/>
              </w:rPr>
            </w:pPr>
            <w:r>
              <w:rPr>
                <w:rFonts w:ascii="仿宋_GB2312" w:eastAsia="仿宋_GB2312" w:hAnsi="仿宋_GB2312" w:cs="仿宋_GB2312" w:hint="eastAsia"/>
                <w:b/>
              </w:rPr>
              <w:t>注：投标人提供证书材料并加盖投标人CA电子签章，否则不予计分。</w:t>
            </w:r>
          </w:p>
        </w:tc>
        <w:tc>
          <w:tcPr>
            <w:tcW w:w="736" w:type="dxa"/>
            <w:shd w:val="clear" w:color="auto" w:fill="auto"/>
            <w:vAlign w:val="center"/>
          </w:tcPr>
          <w:p w14:paraId="64227443"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b/>
                <w:bCs/>
              </w:rPr>
              <w:lastRenderedPageBreak/>
              <w:t>3</w:t>
            </w:r>
          </w:p>
        </w:tc>
        <w:tc>
          <w:tcPr>
            <w:tcW w:w="1425" w:type="dxa"/>
            <w:shd w:val="clear" w:color="auto" w:fill="auto"/>
            <w:vAlign w:val="center"/>
          </w:tcPr>
          <w:p w14:paraId="18D30C9A"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rPr>
              <w:t>相关认证证书材料</w:t>
            </w:r>
          </w:p>
        </w:tc>
      </w:tr>
      <w:tr w:rsidR="009E7B7D" w14:paraId="2110AF6E" w14:textId="77777777">
        <w:trPr>
          <w:trHeight w:val="1800"/>
        </w:trPr>
        <w:tc>
          <w:tcPr>
            <w:tcW w:w="849" w:type="dxa"/>
            <w:shd w:val="clear" w:color="auto" w:fill="auto"/>
            <w:vAlign w:val="center"/>
          </w:tcPr>
          <w:p w14:paraId="0B1C568B"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int="eastAsia"/>
                <w:b/>
                <w:bCs/>
              </w:rPr>
              <w:t>政策功能分</w:t>
            </w:r>
          </w:p>
        </w:tc>
        <w:tc>
          <w:tcPr>
            <w:tcW w:w="1090" w:type="dxa"/>
            <w:shd w:val="clear" w:color="auto" w:fill="auto"/>
            <w:vAlign w:val="center"/>
          </w:tcPr>
          <w:p w14:paraId="5930D076"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宋体" w:hint="eastAsia"/>
                <w:b/>
              </w:rPr>
              <w:t>政策功能</w:t>
            </w:r>
          </w:p>
        </w:tc>
        <w:tc>
          <w:tcPr>
            <w:tcW w:w="6210" w:type="dxa"/>
            <w:shd w:val="clear" w:color="auto" w:fill="auto"/>
            <w:vAlign w:val="center"/>
          </w:tcPr>
          <w:p w14:paraId="3F91BB12" w14:textId="77777777" w:rsidR="009E7B7D" w:rsidRDefault="00C83904">
            <w:pPr>
              <w:spacing w:line="440" w:lineRule="exact"/>
              <w:ind w:firstLineChars="200" w:firstLine="420"/>
              <w:rPr>
                <w:rFonts w:ascii="仿宋_GB2312" w:eastAsia="仿宋_GB2312" w:hAnsi="仿宋_GB2312" w:cs="仿宋_GB2312"/>
              </w:rPr>
            </w:pPr>
            <w:r>
              <w:rPr>
                <w:rFonts w:ascii="仿宋_GB2312" w:eastAsia="仿宋_GB2312" w:hAnsi="仿宋_GB2312" w:cs="仿宋_GB2312" w:hint="eastAsia"/>
                <w:szCs w:val="21"/>
              </w:rPr>
              <w:t>1.投标产品列入财政部、生态环境部制定和公布《环境标志产品政府采购清单》每有一项得1分，满分1分（投标人提供由国家确定的认证机构出具的、处于有效期之内的环境标志产品认证证书材料并加盖投标人CA电子签章，否则不予计分）。</w:t>
            </w:r>
          </w:p>
        </w:tc>
        <w:tc>
          <w:tcPr>
            <w:tcW w:w="736" w:type="dxa"/>
            <w:shd w:val="clear" w:color="auto" w:fill="auto"/>
            <w:vAlign w:val="center"/>
          </w:tcPr>
          <w:p w14:paraId="54C27DDA" w14:textId="5C986833"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1</w:t>
            </w:r>
          </w:p>
        </w:tc>
        <w:tc>
          <w:tcPr>
            <w:tcW w:w="1425" w:type="dxa"/>
            <w:shd w:val="clear" w:color="auto" w:fill="auto"/>
            <w:vAlign w:val="center"/>
          </w:tcPr>
          <w:p w14:paraId="4462E5A4"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rPr>
              <w:t>相关证明材料</w:t>
            </w:r>
          </w:p>
        </w:tc>
      </w:tr>
      <w:tr w:rsidR="009E7B7D" w14:paraId="12B047EF" w14:textId="77777777">
        <w:trPr>
          <w:trHeight w:val="547"/>
        </w:trPr>
        <w:tc>
          <w:tcPr>
            <w:tcW w:w="849" w:type="dxa"/>
            <w:vMerge w:val="restart"/>
            <w:shd w:val="clear" w:color="auto" w:fill="auto"/>
            <w:vAlign w:val="center"/>
          </w:tcPr>
          <w:p w14:paraId="1826C330"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技术参数分</w:t>
            </w:r>
          </w:p>
        </w:tc>
        <w:tc>
          <w:tcPr>
            <w:tcW w:w="1090" w:type="dxa"/>
            <w:shd w:val="clear" w:color="auto" w:fill="auto"/>
            <w:vAlign w:val="center"/>
          </w:tcPr>
          <w:p w14:paraId="221AD311" w14:textId="77777777" w:rsidR="009E7B7D" w:rsidRDefault="00C83904">
            <w:pPr>
              <w:spacing w:line="360" w:lineRule="exact"/>
              <w:jc w:val="center"/>
              <w:rPr>
                <w:rFonts w:ascii="仿宋_GB2312" w:eastAsia="仿宋_GB2312"/>
                <w:b/>
                <w:bCs/>
                <w:color w:val="000000"/>
              </w:rPr>
            </w:pPr>
            <w:r>
              <w:rPr>
                <w:rFonts w:ascii="仿宋_GB2312" w:eastAsia="仿宋_GB2312" w:hint="eastAsia"/>
                <w:b/>
                <w:bCs/>
                <w:color w:val="000000"/>
              </w:rPr>
              <w:t>实质性技术参数</w:t>
            </w:r>
          </w:p>
        </w:tc>
        <w:tc>
          <w:tcPr>
            <w:tcW w:w="6210" w:type="dxa"/>
            <w:shd w:val="clear" w:color="auto" w:fill="auto"/>
            <w:vAlign w:val="center"/>
          </w:tcPr>
          <w:p w14:paraId="1C2C9380" w14:textId="4FD171DE" w:rsidR="009E7B7D" w:rsidRDefault="00C8390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所投产品“互动平板一体机”标记“★”部分的技术参数的内容完全满足且划“</w:t>
            </w:r>
            <w:r>
              <w:rPr>
                <w:rFonts w:ascii="仿宋_GB2312" w:eastAsia="仿宋_GB2312" w:hAnsi="仿宋_GB2312" w:cs="仿宋_GB2312"/>
                <w:szCs w:val="21"/>
                <w:u w:val="thick"/>
              </w:rPr>
              <w:t xml:space="preserve"> </w:t>
            </w:r>
            <w:r>
              <w:rPr>
                <w:rFonts w:ascii="仿宋_GB2312" w:eastAsia="仿宋_GB2312" w:hAnsi="仿宋_GB2312" w:cs="仿宋_GB2312" w:hint="eastAsia"/>
                <w:szCs w:val="21"/>
                <w:u w:val="thick"/>
              </w:rPr>
              <w:t xml:space="preserve">  </w:t>
            </w:r>
            <w:r>
              <w:rPr>
                <w:rFonts w:ascii="仿宋_GB2312" w:eastAsia="仿宋_GB2312" w:hAnsi="仿宋_GB2312" w:cs="仿宋_GB2312"/>
                <w:szCs w:val="21"/>
                <w:u w:val="thick"/>
              </w:rPr>
              <w:t xml:space="preserve">  </w:t>
            </w:r>
            <w:r>
              <w:rPr>
                <w:rFonts w:ascii="仿宋_GB2312" w:eastAsia="仿宋_GB2312" w:hAnsi="仿宋_GB2312" w:cs="仿宋_GB2312" w:hint="eastAsia"/>
                <w:szCs w:val="21"/>
              </w:rPr>
              <w:t>”技术参数优于采购需求，每有一项得3分，满分 12 分。</w:t>
            </w:r>
          </w:p>
          <w:p w14:paraId="3A21A9D1" w14:textId="4DC97405" w:rsidR="009E7B7D" w:rsidRDefault="00C83904">
            <w:pPr>
              <w:spacing w:line="360" w:lineRule="auto"/>
              <w:ind w:firstLineChars="200" w:firstLine="422"/>
              <w:rPr>
                <w:rFonts w:ascii="仿宋_GB2312" w:eastAsia="仿宋_GB2312" w:hAnsi="仿宋_GB2312" w:cs="仿宋_GB2312"/>
                <w:szCs w:val="21"/>
              </w:rPr>
            </w:pPr>
            <w:r>
              <w:rPr>
                <w:rFonts w:ascii="仿宋_GB2312" w:eastAsia="仿宋_GB2312" w:hAnsi="仿宋_GB2312" w:cs="仿宋_GB2312" w:hint="eastAsia"/>
                <w:b/>
                <w:bCs/>
                <w:szCs w:val="21"/>
              </w:rPr>
              <w:t>注：1.投标人提供标记“</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”的技术参数具有CMA标识的检测报告或其它证明材料（可以是彩页、官网或功能截图等其中任意一项）加盖投标人CA电子签章，否则不计分。</w:t>
            </w:r>
          </w:p>
          <w:p w14:paraId="4F1A0DF4" w14:textId="77777777" w:rsidR="009E7B7D" w:rsidRDefault="00C83904">
            <w:pPr>
              <w:numPr>
                <w:ilvl w:val="255"/>
                <w:numId w:val="0"/>
              </w:numPr>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2.标记“</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”的技术参数为一项；</w:t>
            </w:r>
          </w:p>
          <w:p w14:paraId="75235A82" w14:textId="77777777" w:rsidR="009E7B7D" w:rsidRDefault="00C83904">
            <w:pPr>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3.其中参数条款中≥XX的技术参数，投标人响应的参数仅等于XX的为无偏离，&gt;XX为正偏离（优于）；≤XX的技术参数，投标人响应的参数仅等于XX的为无偏离，＜XX为正偏离（优于）。</w:t>
            </w:r>
          </w:p>
        </w:tc>
        <w:tc>
          <w:tcPr>
            <w:tcW w:w="736" w:type="dxa"/>
            <w:shd w:val="clear" w:color="auto" w:fill="auto"/>
            <w:vAlign w:val="center"/>
          </w:tcPr>
          <w:p w14:paraId="6854123A" w14:textId="4F79D23C"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12</w:t>
            </w:r>
          </w:p>
        </w:tc>
        <w:tc>
          <w:tcPr>
            <w:tcW w:w="1425" w:type="dxa"/>
            <w:vMerge w:val="restart"/>
            <w:shd w:val="clear" w:color="auto" w:fill="auto"/>
            <w:vAlign w:val="center"/>
          </w:tcPr>
          <w:p w14:paraId="7C4C3593"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rPr>
              <w:t>技术响应表及相关证明材料</w:t>
            </w:r>
          </w:p>
        </w:tc>
      </w:tr>
      <w:tr w:rsidR="009E7B7D" w14:paraId="1B6699B6" w14:textId="77777777">
        <w:trPr>
          <w:trHeight w:val="547"/>
        </w:trPr>
        <w:tc>
          <w:tcPr>
            <w:tcW w:w="849" w:type="dxa"/>
            <w:vMerge/>
            <w:shd w:val="clear" w:color="auto" w:fill="auto"/>
            <w:vAlign w:val="center"/>
          </w:tcPr>
          <w:p w14:paraId="0FC4554C" w14:textId="77777777" w:rsidR="009E7B7D" w:rsidRDefault="009E7B7D">
            <w:pPr>
              <w:spacing w:line="360" w:lineRule="exact"/>
              <w:jc w:val="center"/>
              <w:rPr>
                <w:rFonts w:ascii="仿宋_GB2312" w:eastAsia="仿宋_GB2312" w:hAnsi="仿宋_GB2312" w:cs="仿宋_GB2312"/>
                <w:b/>
                <w:bCs/>
              </w:rPr>
            </w:pPr>
          </w:p>
        </w:tc>
        <w:tc>
          <w:tcPr>
            <w:tcW w:w="1090" w:type="dxa"/>
            <w:shd w:val="clear" w:color="auto" w:fill="auto"/>
            <w:vAlign w:val="center"/>
          </w:tcPr>
          <w:p w14:paraId="7A09044C"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int="eastAsia"/>
                <w:b/>
                <w:bCs/>
                <w:color w:val="000000"/>
              </w:rPr>
              <w:t>重要技术参数</w:t>
            </w:r>
          </w:p>
        </w:tc>
        <w:tc>
          <w:tcPr>
            <w:tcW w:w="6210" w:type="dxa"/>
            <w:shd w:val="clear" w:color="auto" w:fill="auto"/>
            <w:vAlign w:val="center"/>
          </w:tcPr>
          <w:p w14:paraId="21E73DB3" w14:textId="77777777" w:rsidR="009E7B7D" w:rsidRDefault="00C83904">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所投产品标记“◆”部分的技术参数的内容完全满足且划“</w:t>
            </w:r>
            <w:r>
              <w:rPr>
                <w:rFonts w:ascii="仿宋_GB2312" w:eastAsia="仿宋_GB2312" w:hAnsi="仿宋_GB2312" w:cs="仿宋_GB2312"/>
                <w:szCs w:val="21"/>
                <w:u w:val="thick"/>
              </w:rPr>
              <w:t xml:space="preserve"> </w:t>
            </w:r>
            <w:r>
              <w:rPr>
                <w:rFonts w:ascii="仿宋_GB2312" w:eastAsia="仿宋_GB2312" w:hAnsi="仿宋_GB2312" w:cs="仿宋_GB2312" w:hint="eastAsia"/>
                <w:szCs w:val="21"/>
                <w:u w:val="thick"/>
              </w:rPr>
              <w:t xml:space="preserve">  </w:t>
            </w:r>
            <w:r>
              <w:rPr>
                <w:rFonts w:ascii="仿宋_GB2312" w:eastAsia="仿宋_GB2312" w:hAnsi="仿宋_GB2312" w:cs="仿宋_GB2312"/>
                <w:szCs w:val="21"/>
                <w:u w:val="thick"/>
              </w:rPr>
              <w:t xml:space="preserve">  </w:t>
            </w:r>
            <w:r>
              <w:rPr>
                <w:rFonts w:ascii="仿宋_GB2312" w:eastAsia="仿宋_GB2312" w:hAnsi="仿宋_GB2312" w:cs="仿宋_GB2312" w:hint="eastAsia"/>
                <w:szCs w:val="21"/>
              </w:rPr>
              <w:t>”技术参数优于采购需求，每有一项得2</w:t>
            </w:r>
            <w:r>
              <w:rPr>
                <w:rFonts w:ascii="仿宋_GB2312" w:eastAsia="仿宋_GB2312" w:hAnsi="仿宋_GB2312" w:cs="仿宋_GB2312"/>
                <w:szCs w:val="21"/>
              </w:rPr>
              <w:t xml:space="preserve">分，满分 </w:t>
            </w:r>
            <w:r>
              <w:rPr>
                <w:rFonts w:ascii="仿宋_GB2312" w:eastAsia="仿宋_GB2312" w:hAnsi="仿宋_GB2312" w:cs="仿宋_GB2312" w:hint="eastAsia"/>
                <w:szCs w:val="21"/>
              </w:rPr>
              <w:t>16 分。</w:t>
            </w:r>
          </w:p>
          <w:p w14:paraId="03470068" w14:textId="77777777" w:rsidR="009E7B7D" w:rsidRDefault="00C83904">
            <w:pPr>
              <w:spacing w:line="360" w:lineRule="auto"/>
              <w:ind w:firstLineChars="200" w:firstLine="422"/>
              <w:rPr>
                <w:rFonts w:ascii="仿宋_GB2312" w:eastAsia="仿宋_GB2312" w:hAnsi="仿宋_GB2312" w:cs="仿宋_GB2312"/>
                <w:szCs w:val="21"/>
              </w:rPr>
            </w:pPr>
            <w:r>
              <w:rPr>
                <w:rFonts w:ascii="仿宋_GB2312" w:eastAsia="仿宋_GB2312" w:hAnsi="仿宋_GB2312" w:cs="仿宋_GB2312" w:hint="eastAsia"/>
                <w:b/>
                <w:bCs/>
                <w:szCs w:val="21"/>
              </w:rPr>
              <w:t>注：1.投标人提供标记“◆”的技术参数具有CMA标识的检测报告或其它证明材料（可以是彩页、官网或功能截图等其中任意一项）加盖投标人CA电子签章（其中涉及投标产品</w:t>
            </w:r>
            <w:r>
              <w:rPr>
                <w:rFonts w:ascii="仿宋_GB2312" w:eastAsia="仿宋_GB2312" w:hAnsi="仿宋_GB2312" w:cs="仿宋_GB2312" w:hint="eastAsia"/>
                <w:b/>
                <w:szCs w:val="21"/>
              </w:rPr>
              <w:t>“网络教室教师机”、“网络教室学生机”</w:t>
            </w:r>
            <w:r>
              <w:rPr>
                <w:rFonts w:ascii="仿宋_GB2312" w:eastAsia="仿宋_GB2312" w:hAnsi="仿宋_GB2312" w:cs="仿宋_GB2312" w:hint="eastAsia"/>
                <w:b/>
                <w:bCs/>
                <w:szCs w:val="21"/>
              </w:rPr>
              <w:t>的参数无需提供此项材料，以技术响应表内容为准），否则不计分。</w:t>
            </w:r>
          </w:p>
          <w:p w14:paraId="55E734F3" w14:textId="0F8327A2" w:rsidR="009E7B7D" w:rsidRDefault="00C83904">
            <w:pPr>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2.标记“◆”的技术参数为一项；</w:t>
            </w:r>
          </w:p>
          <w:p w14:paraId="3F36CA54" w14:textId="77777777" w:rsidR="009E7B7D" w:rsidRDefault="00C83904">
            <w:pPr>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3.其中参数条款中≥XX的技术参数，投标人响应的参数仅等于XX的为无偏离，&gt;XX为正偏离（优于）；≤XX的技术参数，投标人响应的参数仅等于XX的为无偏离，＜XX为正偏离（优于）。</w:t>
            </w:r>
          </w:p>
        </w:tc>
        <w:tc>
          <w:tcPr>
            <w:tcW w:w="736" w:type="dxa"/>
            <w:shd w:val="clear" w:color="auto" w:fill="auto"/>
            <w:vAlign w:val="center"/>
          </w:tcPr>
          <w:p w14:paraId="33FCCB3D"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16</w:t>
            </w:r>
          </w:p>
        </w:tc>
        <w:tc>
          <w:tcPr>
            <w:tcW w:w="1425" w:type="dxa"/>
            <w:vMerge/>
            <w:shd w:val="clear" w:color="auto" w:fill="auto"/>
            <w:vAlign w:val="center"/>
          </w:tcPr>
          <w:p w14:paraId="040DAB05" w14:textId="77777777" w:rsidR="009E7B7D" w:rsidRDefault="009E7B7D">
            <w:pPr>
              <w:spacing w:line="360" w:lineRule="exact"/>
              <w:jc w:val="center"/>
              <w:rPr>
                <w:rFonts w:ascii="仿宋_GB2312" w:eastAsia="仿宋_GB2312" w:hAnsi="仿宋_GB2312" w:cs="仿宋_GB2312"/>
                <w:b/>
                <w:bCs/>
              </w:rPr>
            </w:pPr>
          </w:p>
        </w:tc>
      </w:tr>
      <w:tr w:rsidR="009E7B7D" w14:paraId="0DB190DD" w14:textId="77777777">
        <w:trPr>
          <w:trHeight w:val="547"/>
        </w:trPr>
        <w:tc>
          <w:tcPr>
            <w:tcW w:w="849" w:type="dxa"/>
            <w:shd w:val="clear" w:color="auto" w:fill="auto"/>
            <w:vAlign w:val="center"/>
          </w:tcPr>
          <w:p w14:paraId="4A23AC1D"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质量保证期分</w:t>
            </w:r>
          </w:p>
        </w:tc>
        <w:tc>
          <w:tcPr>
            <w:tcW w:w="1090" w:type="dxa"/>
            <w:shd w:val="clear" w:color="auto" w:fill="auto"/>
            <w:vAlign w:val="center"/>
          </w:tcPr>
          <w:p w14:paraId="558EBBEF" w14:textId="77777777" w:rsidR="009E7B7D" w:rsidRDefault="00C83904">
            <w:pPr>
              <w:spacing w:line="360" w:lineRule="exact"/>
              <w:jc w:val="center"/>
              <w:rPr>
                <w:rFonts w:ascii="仿宋_GB2312" w:eastAsia="仿宋_GB2312"/>
                <w:b/>
                <w:bCs/>
                <w:color w:val="000000"/>
              </w:rPr>
            </w:pPr>
            <w:r>
              <w:rPr>
                <w:rFonts w:ascii="仿宋_GB2312" w:eastAsia="仿宋_GB2312" w:hAnsi="仿宋_GB2312" w:cs="仿宋_GB2312" w:hint="eastAsia"/>
                <w:b/>
                <w:bCs/>
              </w:rPr>
              <w:t>质量保证期</w:t>
            </w:r>
          </w:p>
        </w:tc>
        <w:tc>
          <w:tcPr>
            <w:tcW w:w="6210" w:type="dxa"/>
            <w:shd w:val="clear" w:color="auto" w:fill="auto"/>
            <w:vAlign w:val="center"/>
          </w:tcPr>
          <w:p w14:paraId="5FCCB323" w14:textId="77777777" w:rsidR="009E7B7D" w:rsidRDefault="00C83904">
            <w:pPr>
              <w:spacing w:line="440" w:lineRule="exact"/>
              <w:ind w:firstLineChars="200" w:firstLine="420"/>
              <w:rPr>
                <w:rFonts w:ascii="仿宋_GB2312" w:eastAsia="仿宋_GB2312" w:hAnsi="仿宋_GB2312" w:cs="仿宋_GB2312"/>
                <w:sz w:val="24"/>
              </w:rPr>
            </w:pPr>
            <w:r>
              <w:rPr>
                <w:rFonts w:ascii="仿宋_GB2312" w:eastAsia="仿宋_GB2312" w:hAnsi="仿宋_GB2312" w:cs="仿宋_GB2312" w:hint="eastAsia"/>
                <w:szCs w:val="21"/>
              </w:rPr>
              <w:t>承诺所投产品互动平板一体机在满足质量质保期3年的基础上，投标人提供每增加一年质量质保期服务得1</w:t>
            </w:r>
            <w:r>
              <w:rPr>
                <w:rFonts w:ascii="仿宋_GB2312" w:eastAsia="仿宋_GB2312" w:hAnsi="仿宋_GB2312" w:cs="仿宋_GB2312"/>
                <w:szCs w:val="21"/>
              </w:rPr>
              <w:t>分</w:t>
            </w:r>
            <w:r>
              <w:rPr>
                <w:rFonts w:ascii="仿宋_GB2312" w:eastAsia="仿宋_GB2312" w:hAnsi="仿宋_GB2312" w:cs="仿宋_GB2312" w:hint="eastAsia"/>
                <w:szCs w:val="21"/>
              </w:rPr>
              <w:t>，满分2分</w:t>
            </w:r>
            <w:r>
              <w:rPr>
                <w:rFonts w:ascii="仿宋_GB2312" w:eastAsia="仿宋_GB2312" w:hAnsi="仿宋_GB2312" w:cs="仿宋_GB2312" w:hint="eastAsia"/>
              </w:rPr>
              <w:t>。</w:t>
            </w:r>
          </w:p>
        </w:tc>
        <w:tc>
          <w:tcPr>
            <w:tcW w:w="736" w:type="dxa"/>
            <w:shd w:val="clear" w:color="auto" w:fill="auto"/>
            <w:vAlign w:val="center"/>
          </w:tcPr>
          <w:p w14:paraId="4B013475"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2</w:t>
            </w:r>
          </w:p>
        </w:tc>
        <w:tc>
          <w:tcPr>
            <w:tcW w:w="1425" w:type="dxa"/>
            <w:shd w:val="clear" w:color="auto" w:fill="auto"/>
            <w:vAlign w:val="center"/>
          </w:tcPr>
          <w:p w14:paraId="0846582E"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b/>
                <w:bCs/>
              </w:rPr>
              <w:t>商务响应表</w:t>
            </w:r>
          </w:p>
        </w:tc>
      </w:tr>
      <w:tr w:rsidR="009E7B7D" w14:paraId="18FBA7F3" w14:textId="77777777">
        <w:trPr>
          <w:trHeight w:val="476"/>
        </w:trPr>
        <w:tc>
          <w:tcPr>
            <w:tcW w:w="8149" w:type="dxa"/>
            <w:gridSpan w:val="3"/>
            <w:shd w:val="clear" w:color="auto" w:fill="auto"/>
            <w:vAlign w:val="center"/>
          </w:tcPr>
          <w:p w14:paraId="700F31F1" w14:textId="77777777" w:rsidR="009E7B7D" w:rsidRDefault="00C83904">
            <w:pPr>
              <w:pStyle w:val="PlainTextfile179file1054file908"/>
              <w:tabs>
                <w:tab w:val="left" w:pos="312"/>
              </w:tabs>
              <w:spacing w:line="400" w:lineRule="exact"/>
              <w:ind w:firstLineChars="200" w:firstLine="402"/>
              <w:jc w:val="center"/>
              <w:rPr>
                <w:rFonts w:ascii="仿宋_GB2312" w:eastAsia="仿宋_GB2312" w:hAnsi="仿宋_GB2312" w:cs="仿宋_GB2312"/>
                <w:szCs w:val="24"/>
              </w:rPr>
            </w:pPr>
            <w:r>
              <w:rPr>
                <w:rFonts w:ascii="仿宋_GB2312" w:eastAsia="仿宋_GB2312" w:hAnsi="宋体" w:hint="eastAsia"/>
                <w:b/>
                <w:bCs/>
              </w:rPr>
              <w:t>客观分总分</w:t>
            </w:r>
          </w:p>
        </w:tc>
        <w:tc>
          <w:tcPr>
            <w:tcW w:w="736" w:type="dxa"/>
            <w:shd w:val="clear" w:color="auto" w:fill="auto"/>
            <w:vAlign w:val="center"/>
          </w:tcPr>
          <w:p w14:paraId="11FBEB95" w14:textId="113D641C"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64</w:t>
            </w:r>
          </w:p>
        </w:tc>
        <w:tc>
          <w:tcPr>
            <w:tcW w:w="1425" w:type="dxa"/>
            <w:shd w:val="clear" w:color="auto" w:fill="auto"/>
            <w:vAlign w:val="center"/>
          </w:tcPr>
          <w:p w14:paraId="08895E84" w14:textId="77777777" w:rsidR="009E7B7D" w:rsidRDefault="009E7B7D">
            <w:pPr>
              <w:spacing w:line="360" w:lineRule="exact"/>
              <w:jc w:val="center"/>
              <w:rPr>
                <w:rFonts w:ascii="仿宋_GB2312" w:eastAsia="仿宋_GB2312" w:hAnsi="仿宋_GB2312" w:cs="仿宋_GB2312"/>
              </w:rPr>
            </w:pPr>
          </w:p>
        </w:tc>
      </w:tr>
    </w:tbl>
    <w:p w14:paraId="0966DF63" w14:textId="77777777" w:rsidR="009E7B7D" w:rsidRDefault="009E7B7D">
      <w:pPr>
        <w:widowControl/>
        <w:adjustRightInd w:val="0"/>
        <w:spacing w:line="440" w:lineRule="exact"/>
        <w:ind w:right="-1" w:firstLineChars="59" w:firstLine="142"/>
        <w:textAlignment w:val="baseline"/>
        <w:rPr>
          <w:rFonts w:ascii="仿宋_GB2312" w:eastAsia="仿宋_GB2312"/>
          <w:bCs/>
          <w:sz w:val="24"/>
        </w:rPr>
      </w:pPr>
    </w:p>
    <w:p w14:paraId="60E71533" w14:textId="77777777" w:rsidR="009E7B7D" w:rsidRDefault="009E7B7D">
      <w:pPr>
        <w:pStyle w:val="3"/>
        <w:rPr>
          <w:rFonts w:ascii="仿宋_GB2312" w:eastAsia="仿宋_GB2312"/>
          <w:bCs/>
          <w:sz w:val="24"/>
        </w:rPr>
      </w:pPr>
    </w:p>
    <w:p w14:paraId="442C17D3" w14:textId="77777777" w:rsidR="009E7B7D" w:rsidRDefault="009E7B7D">
      <w:pPr>
        <w:pStyle w:val="3"/>
        <w:rPr>
          <w:rFonts w:ascii="仿宋_GB2312" w:eastAsia="仿宋_GB2312"/>
          <w:bCs/>
          <w:sz w:val="24"/>
        </w:rPr>
      </w:pPr>
    </w:p>
    <w:tbl>
      <w:tblPr>
        <w:tblpPr w:leftFromText="180" w:rightFromText="180" w:vertAnchor="text" w:horzAnchor="page" w:tblpX="1557" w:tblpY="1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090"/>
        <w:gridCol w:w="5931"/>
        <w:gridCol w:w="638"/>
        <w:gridCol w:w="1155"/>
      </w:tblGrid>
      <w:tr w:rsidR="009E7B7D" w14:paraId="3DCE9464" w14:textId="77777777">
        <w:trPr>
          <w:trHeight w:val="676"/>
        </w:trPr>
        <w:tc>
          <w:tcPr>
            <w:tcW w:w="9663" w:type="dxa"/>
            <w:gridSpan w:val="5"/>
            <w:shd w:val="clear" w:color="auto" w:fill="D7D7D7"/>
            <w:vAlign w:val="center"/>
          </w:tcPr>
          <w:p w14:paraId="4A947EBA" w14:textId="77777777" w:rsidR="009E7B7D" w:rsidRDefault="00C83904">
            <w:pPr>
              <w:spacing w:line="360" w:lineRule="exact"/>
              <w:jc w:val="center"/>
              <w:rPr>
                <w:rFonts w:ascii="仿宋_GB2312" w:eastAsia="仿宋_GB2312" w:hAnsi="仿宋_GB2312" w:cs="仿宋_GB2312"/>
              </w:rPr>
            </w:pPr>
            <w:r>
              <w:rPr>
                <w:rFonts w:ascii="仿宋_GB2312" w:eastAsia="仿宋_GB2312" w:hint="eastAsia"/>
                <w:b/>
                <w:sz w:val="32"/>
              </w:rPr>
              <w:lastRenderedPageBreak/>
              <w:t>主观分</w:t>
            </w:r>
          </w:p>
        </w:tc>
      </w:tr>
      <w:tr w:rsidR="009E7B7D" w14:paraId="78C1F4BF" w14:textId="77777777">
        <w:trPr>
          <w:trHeight w:val="476"/>
        </w:trPr>
        <w:tc>
          <w:tcPr>
            <w:tcW w:w="849" w:type="dxa"/>
            <w:shd w:val="clear" w:color="auto" w:fill="auto"/>
            <w:vAlign w:val="center"/>
          </w:tcPr>
          <w:p w14:paraId="391F8C9B"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评分项</w:t>
            </w:r>
          </w:p>
        </w:tc>
        <w:tc>
          <w:tcPr>
            <w:tcW w:w="1090" w:type="dxa"/>
            <w:shd w:val="clear" w:color="auto" w:fill="auto"/>
            <w:vAlign w:val="center"/>
          </w:tcPr>
          <w:p w14:paraId="0A61ECB4"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评审因素</w:t>
            </w:r>
          </w:p>
        </w:tc>
        <w:tc>
          <w:tcPr>
            <w:tcW w:w="5931" w:type="dxa"/>
            <w:shd w:val="clear" w:color="auto" w:fill="auto"/>
            <w:vAlign w:val="center"/>
          </w:tcPr>
          <w:p w14:paraId="69C2796C" w14:textId="77777777" w:rsidR="009E7B7D" w:rsidRDefault="00C83904">
            <w:pPr>
              <w:spacing w:line="340" w:lineRule="exact"/>
              <w:jc w:val="center"/>
              <w:rPr>
                <w:rFonts w:ascii="仿宋_GB2312" w:eastAsia="仿宋_GB2312" w:hAnsi="仿宋_GB2312" w:cs="仿宋_GB2312"/>
                <w:b/>
              </w:rPr>
            </w:pPr>
            <w:r>
              <w:rPr>
                <w:rFonts w:ascii="仿宋_GB2312" w:eastAsia="仿宋_GB2312" w:hAnsi="仿宋_GB2312" w:cs="仿宋_GB2312" w:hint="eastAsia"/>
                <w:b/>
              </w:rPr>
              <w:t>评分标准说明</w:t>
            </w:r>
          </w:p>
        </w:tc>
        <w:tc>
          <w:tcPr>
            <w:tcW w:w="638" w:type="dxa"/>
            <w:shd w:val="clear" w:color="auto" w:fill="auto"/>
            <w:vAlign w:val="center"/>
          </w:tcPr>
          <w:p w14:paraId="64B921BD"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分值</w:t>
            </w:r>
          </w:p>
        </w:tc>
        <w:tc>
          <w:tcPr>
            <w:tcW w:w="1155" w:type="dxa"/>
            <w:shd w:val="clear" w:color="auto" w:fill="auto"/>
            <w:vAlign w:val="center"/>
          </w:tcPr>
          <w:p w14:paraId="2D503304" w14:textId="77777777" w:rsidR="009E7B7D" w:rsidRDefault="00C83904">
            <w:pPr>
              <w:spacing w:line="360" w:lineRule="exact"/>
              <w:jc w:val="center"/>
              <w:rPr>
                <w:rFonts w:ascii="仿宋_GB2312" w:eastAsia="仿宋_GB2312" w:hAnsi="仿宋_GB2312" w:cs="仿宋_GB2312"/>
                <w:b/>
              </w:rPr>
            </w:pPr>
            <w:r>
              <w:rPr>
                <w:rFonts w:ascii="仿宋_GB2312" w:eastAsia="仿宋_GB2312" w:hAnsi="仿宋_GB2312" w:cs="仿宋_GB2312" w:hint="eastAsia"/>
                <w:b/>
              </w:rPr>
              <w:t>对应的投标文件格式</w:t>
            </w:r>
          </w:p>
        </w:tc>
      </w:tr>
      <w:tr w:rsidR="009E7B7D" w14:paraId="69786A24" w14:textId="77777777">
        <w:tc>
          <w:tcPr>
            <w:tcW w:w="849" w:type="dxa"/>
            <w:vMerge w:val="restart"/>
            <w:shd w:val="clear" w:color="auto" w:fill="auto"/>
            <w:vAlign w:val="center"/>
          </w:tcPr>
          <w:p w14:paraId="43D72A7D"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项目实施方案分</w:t>
            </w:r>
          </w:p>
        </w:tc>
        <w:tc>
          <w:tcPr>
            <w:tcW w:w="1090" w:type="dxa"/>
            <w:shd w:val="clear" w:color="auto" w:fill="auto"/>
            <w:vAlign w:val="center"/>
          </w:tcPr>
          <w:p w14:paraId="3085D4DA"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b/>
                <w:bCs/>
              </w:rPr>
              <w:t>项目实施组织结构</w:t>
            </w:r>
          </w:p>
        </w:tc>
        <w:tc>
          <w:tcPr>
            <w:tcW w:w="5931" w:type="dxa"/>
            <w:shd w:val="clear" w:color="auto" w:fill="auto"/>
            <w:vAlign w:val="center"/>
          </w:tcPr>
          <w:p w14:paraId="19438810" w14:textId="77777777" w:rsidR="009E7B7D" w:rsidRDefault="00C83904">
            <w:pPr>
              <w:widowControl/>
              <w:spacing w:line="430" w:lineRule="exact"/>
              <w:ind w:firstLineChars="200" w:firstLine="422"/>
              <w:rPr>
                <w:rFonts w:ascii="仿宋_GB2312" w:eastAsia="仿宋_GB2312" w:hAnsi="仿宋_GB2312" w:cs="仿宋_GB2312"/>
              </w:rPr>
            </w:pPr>
            <w:r>
              <w:rPr>
                <w:rFonts w:ascii="仿宋_GB2312" w:eastAsia="仿宋_GB2312" w:hAnsi="仿宋_GB2312" w:cs="仿宋_GB2312" w:hint="eastAsia"/>
                <w:b/>
                <w:bCs/>
              </w:rPr>
              <w:t>一档（8分）：</w:t>
            </w:r>
            <w:r>
              <w:rPr>
                <w:rFonts w:ascii="仿宋_GB2312" w:eastAsia="仿宋_GB2312" w:hAnsi="仿宋_GB2312" w:cs="仿宋_GB2312" w:hint="eastAsia"/>
              </w:rPr>
              <w:t>投标人的项目实施方案进度安排合理，符合本项目需求特点，且相关保障措施到位；对各项关键工作安排合理；对本项目的风险预见、风险应对措施完备；项目管理方案完整，项目组织机构设置合理，职能分工明确，实施团队劳力分配详细，人员经验丰富，数量充足，技术素质高；能提出具有建设性的方案优化建议，并根据采购人工作安排制定供货响应方案。</w:t>
            </w:r>
          </w:p>
          <w:p w14:paraId="4EC7919F" w14:textId="77777777" w:rsidR="009E7B7D" w:rsidRDefault="00C83904">
            <w:pPr>
              <w:widowControl/>
              <w:spacing w:line="430" w:lineRule="exact"/>
              <w:ind w:firstLineChars="200" w:firstLine="422"/>
              <w:rPr>
                <w:rFonts w:ascii="仿宋_GB2312" w:eastAsia="仿宋_GB2312" w:hAnsi="仿宋_GB2312" w:cs="仿宋_GB2312"/>
              </w:rPr>
            </w:pPr>
            <w:r>
              <w:rPr>
                <w:rFonts w:ascii="仿宋_GB2312" w:eastAsia="仿宋_GB2312" w:hAnsi="仿宋_GB2312" w:cs="仿宋_GB2312" w:hint="eastAsia"/>
                <w:b/>
                <w:bCs/>
              </w:rPr>
              <w:t>二档（5分）：</w:t>
            </w:r>
            <w:r>
              <w:rPr>
                <w:rFonts w:ascii="仿宋_GB2312" w:eastAsia="仿宋_GB2312" w:hAnsi="仿宋_GB2312" w:cs="仿宋_GB2312" w:hint="eastAsia"/>
              </w:rPr>
              <w:t>投标人的项目实施方案进度安排、相关保障措施能力、对各项关键工作安排、对本项目的风险预见、风险应对措施、项目管理方案、组织机构安排及分工与职责安排等描述较为详细；人员数量较充足，分工较合理，经验较丰富，技术素质较高；</w:t>
            </w:r>
          </w:p>
          <w:p w14:paraId="592A695C" w14:textId="77777777" w:rsidR="009E7B7D" w:rsidRDefault="00C83904">
            <w:pPr>
              <w:pStyle w:val="file592file509file457file560"/>
              <w:spacing w:line="430" w:lineRule="exact"/>
              <w:ind w:firstLineChars="200" w:firstLine="422"/>
              <w:rPr>
                <w:rFonts w:ascii="仿宋_GB2312" w:eastAsia="仿宋_GB2312" w:hAnsi="仿宋_GB2312" w:cs="仿宋_GB2312"/>
                <w:bCs w:val="0"/>
                <w:spacing w:val="0"/>
                <w:kern w:val="2"/>
                <w:sz w:val="21"/>
              </w:rPr>
            </w:pPr>
            <w:r>
              <w:rPr>
                <w:rFonts w:ascii="仿宋_GB2312" w:eastAsia="仿宋_GB2312" w:hAnsi="仿宋_GB2312" w:cs="仿宋_GB2312" w:hint="eastAsia"/>
                <w:b/>
                <w:spacing w:val="0"/>
                <w:kern w:val="2"/>
                <w:sz w:val="21"/>
              </w:rPr>
              <w:t>三档（2分）：</w:t>
            </w:r>
            <w:r>
              <w:rPr>
                <w:rFonts w:ascii="仿宋_GB2312" w:eastAsia="仿宋_GB2312" w:hAnsi="仿宋_GB2312" w:cs="仿宋_GB2312" w:hint="eastAsia"/>
                <w:bCs w:val="0"/>
                <w:spacing w:val="0"/>
                <w:kern w:val="2"/>
                <w:sz w:val="21"/>
              </w:rPr>
              <w:t>投标人具有基本的项目实施方案，且描述简单；实施团队组织一般，各方面基本满足项目实施。</w:t>
            </w:r>
          </w:p>
          <w:p w14:paraId="4B18DE24" w14:textId="77777777" w:rsidR="009E7B7D" w:rsidRDefault="00C83904">
            <w:pPr>
              <w:widowControl/>
              <w:spacing w:line="430" w:lineRule="exact"/>
              <w:ind w:firstLineChars="200" w:firstLine="422"/>
              <w:rPr>
                <w:rFonts w:ascii="仿宋_GB2312" w:eastAsia="仿宋_GB2312" w:hAnsi="仿宋_GB2312" w:cs="仿宋_GB2312"/>
                <w:b/>
                <w:bCs/>
              </w:rPr>
            </w:pPr>
            <w:r>
              <w:rPr>
                <w:rFonts w:ascii="仿宋_GB2312" w:eastAsia="仿宋_GB2312" w:hAnsi="仿宋_GB2312" w:cs="仿宋_GB2312"/>
                <w:b/>
                <w:bCs/>
              </w:rPr>
              <w:t>注：1.该方案</w:t>
            </w:r>
            <w:r>
              <w:rPr>
                <w:rFonts w:ascii="仿宋_GB2312" w:eastAsia="仿宋_GB2312" w:hAnsi="仿宋_GB2312" w:cs="仿宋_GB2312" w:hint="eastAsia"/>
                <w:b/>
                <w:bCs/>
              </w:rPr>
              <w:t>内容可以</w:t>
            </w:r>
            <w:r>
              <w:rPr>
                <w:rFonts w:ascii="仿宋_GB2312" w:eastAsia="仿宋_GB2312" w:hAnsi="仿宋_GB2312" w:cs="仿宋_GB2312"/>
                <w:b/>
                <w:bCs/>
              </w:rPr>
              <w:t>包括：</w:t>
            </w:r>
            <w:r>
              <w:rPr>
                <w:rFonts w:ascii="仿宋_GB2312" w:eastAsia="仿宋_GB2312" w:hAnsi="仿宋_GB2312" w:cs="仿宋_GB2312" w:hint="eastAsia"/>
                <w:b/>
              </w:rPr>
              <w:t>（1）进度安排；（2）供货响应方案；（3）风险预见及应对；（4）管理方案；</w:t>
            </w:r>
            <w:r>
              <w:rPr>
                <w:rFonts w:ascii="仿宋_GB2312" w:eastAsia="仿宋_GB2312" w:hAnsi="仿宋_GB2312" w:cs="仿宋_GB2312"/>
                <w:b/>
                <w:bCs/>
              </w:rPr>
              <w:t>（</w:t>
            </w:r>
            <w:r>
              <w:rPr>
                <w:rFonts w:ascii="仿宋_GB2312" w:eastAsia="仿宋_GB2312" w:hAnsi="仿宋_GB2312" w:cs="仿宋_GB2312" w:hint="eastAsia"/>
                <w:b/>
                <w:bCs/>
              </w:rPr>
              <w:t>5</w:t>
            </w:r>
            <w:r>
              <w:rPr>
                <w:rFonts w:ascii="仿宋_GB2312" w:eastAsia="仿宋_GB2312" w:hAnsi="仿宋_GB2312" w:cs="仿宋_GB2312"/>
                <w:b/>
                <w:bCs/>
              </w:rPr>
              <w:t>）组织机构</w:t>
            </w:r>
            <w:r>
              <w:rPr>
                <w:rFonts w:ascii="仿宋_GB2312" w:eastAsia="仿宋_GB2312" w:hAnsi="仿宋_GB2312" w:cs="仿宋_GB2312" w:hint="eastAsia"/>
                <w:b/>
              </w:rPr>
              <w:t>等内容</w:t>
            </w:r>
            <w:r>
              <w:rPr>
                <w:rFonts w:ascii="仿宋_GB2312" w:eastAsia="仿宋_GB2312" w:hAnsi="仿宋_GB2312" w:cs="仿宋_GB2312" w:hint="eastAsia"/>
                <w:b/>
                <w:bCs/>
              </w:rPr>
              <w:t>。</w:t>
            </w:r>
          </w:p>
          <w:p w14:paraId="140EDE40" w14:textId="77777777" w:rsidR="009E7B7D" w:rsidRDefault="00C83904">
            <w:pPr>
              <w:pStyle w:val="file560"/>
              <w:spacing w:line="430" w:lineRule="exact"/>
              <w:ind w:firstLineChars="200" w:firstLine="422"/>
              <w:rPr>
                <w:rFonts w:ascii="仿宋_GB2312" w:eastAsia="仿宋_GB2312" w:hAnsi="仿宋_GB2312" w:cs="仿宋_GB2312"/>
                <w:bCs w:val="0"/>
                <w:spacing w:val="0"/>
                <w:kern w:val="2"/>
                <w:sz w:val="21"/>
              </w:rPr>
            </w:pPr>
            <w:r>
              <w:rPr>
                <w:rFonts w:ascii="仿宋_GB2312" w:eastAsia="仿宋_GB2312" w:hAnsi="仿宋_GB2312" w:cs="仿宋_GB2312"/>
                <w:b/>
                <w:spacing w:val="0"/>
                <w:kern w:val="2"/>
                <w:sz w:val="21"/>
              </w:rPr>
              <w:t>2.未提供方案或提供的内容与本项目无关的得0分。</w:t>
            </w:r>
          </w:p>
        </w:tc>
        <w:tc>
          <w:tcPr>
            <w:tcW w:w="638" w:type="dxa"/>
            <w:shd w:val="clear" w:color="auto" w:fill="auto"/>
            <w:vAlign w:val="center"/>
          </w:tcPr>
          <w:p w14:paraId="1971088E"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8</w:t>
            </w:r>
          </w:p>
        </w:tc>
        <w:tc>
          <w:tcPr>
            <w:tcW w:w="1155" w:type="dxa"/>
            <w:shd w:val="clear" w:color="auto" w:fill="auto"/>
            <w:vAlign w:val="center"/>
          </w:tcPr>
          <w:p w14:paraId="2061F81E"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rPr>
              <w:t>项目实施组织结构</w:t>
            </w:r>
          </w:p>
        </w:tc>
      </w:tr>
      <w:tr w:rsidR="009E7B7D" w14:paraId="582E4F20" w14:textId="77777777">
        <w:tc>
          <w:tcPr>
            <w:tcW w:w="849" w:type="dxa"/>
            <w:vMerge/>
            <w:shd w:val="clear" w:color="auto" w:fill="auto"/>
            <w:vAlign w:val="center"/>
          </w:tcPr>
          <w:p w14:paraId="4B8CDFB6" w14:textId="77777777" w:rsidR="009E7B7D" w:rsidRDefault="009E7B7D">
            <w:pPr>
              <w:spacing w:line="360" w:lineRule="exact"/>
              <w:jc w:val="center"/>
              <w:rPr>
                <w:rFonts w:ascii="仿宋_GB2312" w:eastAsia="仿宋_GB2312" w:hAnsi="仿宋_GB2312" w:cs="仿宋_GB2312"/>
              </w:rPr>
            </w:pPr>
          </w:p>
        </w:tc>
        <w:tc>
          <w:tcPr>
            <w:tcW w:w="1090" w:type="dxa"/>
            <w:shd w:val="clear" w:color="auto" w:fill="auto"/>
            <w:vAlign w:val="center"/>
          </w:tcPr>
          <w:p w14:paraId="766F33E3" w14:textId="77777777" w:rsidR="009E7B7D" w:rsidRDefault="00C83904">
            <w:pPr>
              <w:widowControl/>
              <w:spacing w:line="360" w:lineRule="exact"/>
              <w:jc w:val="center"/>
            </w:pPr>
            <w:r>
              <w:rPr>
                <w:rFonts w:ascii="仿宋_GB2312" w:eastAsia="仿宋_GB2312" w:hAnsi="仿宋_GB2312" w:cs="仿宋_GB2312" w:hint="eastAsia"/>
                <w:b/>
                <w:bCs/>
              </w:rPr>
              <w:t>设备安装调试方案</w:t>
            </w:r>
          </w:p>
        </w:tc>
        <w:tc>
          <w:tcPr>
            <w:tcW w:w="5931" w:type="dxa"/>
            <w:shd w:val="clear" w:color="auto" w:fill="auto"/>
            <w:vAlign w:val="center"/>
          </w:tcPr>
          <w:p w14:paraId="23268573" w14:textId="7B364C00" w:rsidR="009E7B7D" w:rsidRDefault="00C83904">
            <w:pPr>
              <w:pStyle w:val="PlainTextfile592file509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szCs w:val="24"/>
              </w:rPr>
              <w:t>一档（7分）：</w:t>
            </w:r>
            <w:r>
              <w:rPr>
                <w:rFonts w:ascii="仿宋_GB2312" w:eastAsia="仿宋_GB2312" w:hAnsi="仿宋_GB2312" w:cs="仿宋_GB2312" w:hint="eastAsia"/>
                <w:szCs w:val="24"/>
              </w:rPr>
              <w:t>设备安装调试步骤和要点描述详细全面，设备布局详细，切合实际，科学合理，设备安装调试方案先进</w:t>
            </w:r>
            <w:r>
              <w:rPr>
                <w:rFonts w:ascii="仿宋_GB2312" w:eastAsia="仿宋_GB2312" w:hAnsi="仿宋_GB2312" w:cs="仿宋_GB2312" w:hint="eastAsia"/>
              </w:rPr>
              <w:t>，</w:t>
            </w:r>
            <w:r>
              <w:rPr>
                <w:rFonts w:ascii="仿宋_GB2312" w:eastAsia="仿宋_GB2312" w:hAnsi="仿宋_GB2312" w:cs="仿宋_GB2312"/>
              </w:rPr>
              <w:t>且最为贴合实际需求</w:t>
            </w:r>
            <w:r>
              <w:rPr>
                <w:rFonts w:ascii="仿宋_GB2312" w:eastAsia="仿宋_GB2312" w:hAnsi="仿宋_GB2312" w:cs="仿宋_GB2312" w:hint="eastAsia"/>
                <w:szCs w:val="24"/>
              </w:rPr>
              <w:t>；</w:t>
            </w:r>
          </w:p>
          <w:p w14:paraId="17DA5B88" w14:textId="77777777" w:rsidR="009E7B7D" w:rsidRDefault="00C83904">
            <w:pPr>
              <w:widowControl/>
              <w:tabs>
                <w:tab w:val="left" w:pos="312"/>
              </w:tabs>
              <w:spacing w:line="360" w:lineRule="exact"/>
              <w:ind w:firstLineChars="200" w:firstLine="422"/>
              <w:rPr>
                <w:rFonts w:ascii="仿宋_GB2312" w:eastAsia="仿宋_GB2312" w:hAnsi="仿宋_GB2312" w:cs="仿宋_GB2312"/>
              </w:rPr>
            </w:pPr>
            <w:r>
              <w:rPr>
                <w:rFonts w:ascii="仿宋_GB2312" w:eastAsia="仿宋_GB2312" w:hAnsi="仿宋_GB2312" w:cs="仿宋_GB2312" w:hint="eastAsia"/>
                <w:b/>
                <w:bCs/>
              </w:rPr>
              <w:t>二档（4分）：</w:t>
            </w:r>
            <w:r>
              <w:rPr>
                <w:rFonts w:ascii="仿宋_GB2312" w:eastAsia="仿宋_GB2312" w:hAnsi="仿宋_GB2312" w:cs="仿宋_GB2312" w:hint="eastAsia"/>
              </w:rPr>
              <w:t>设备安装调试步骤和要点描述较详细可行，整体方案具有一定的合理性，</w:t>
            </w:r>
            <w:r>
              <w:rPr>
                <w:rFonts w:ascii="仿宋_GB2312" w:eastAsia="仿宋_GB2312" w:hAnsi="仿宋_GB2312" w:cs="仿宋_GB2312"/>
              </w:rPr>
              <w:t>能较好满足项目实施需求</w:t>
            </w:r>
            <w:r>
              <w:rPr>
                <w:rFonts w:ascii="仿宋_GB2312" w:eastAsia="仿宋_GB2312" w:hAnsi="仿宋_GB2312" w:cs="仿宋_GB2312" w:hint="eastAsia"/>
              </w:rPr>
              <w:t>；</w:t>
            </w:r>
          </w:p>
          <w:p w14:paraId="2EF62036" w14:textId="6D0EA74A" w:rsidR="009E7B7D" w:rsidRDefault="00C83904">
            <w:pPr>
              <w:widowControl/>
              <w:spacing w:line="360" w:lineRule="exact"/>
              <w:ind w:firstLineChars="200" w:firstLine="422"/>
              <w:rPr>
                <w:rFonts w:ascii="仿宋_GB2312" w:eastAsia="仿宋_GB2312" w:hAnsi="仿宋_GB2312" w:cs="仿宋_GB2312"/>
              </w:rPr>
            </w:pPr>
            <w:r>
              <w:rPr>
                <w:rFonts w:ascii="仿宋_GB2312" w:eastAsia="仿宋_GB2312" w:hAnsi="仿宋_GB2312" w:cs="仿宋_GB2312" w:hint="eastAsia"/>
                <w:b/>
                <w:bCs/>
              </w:rPr>
              <w:t>三档（1分）：</w:t>
            </w:r>
            <w:r>
              <w:rPr>
                <w:rFonts w:ascii="仿宋_GB2312" w:eastAsia="仿宋_GB2312" w:hAnsi="仿宋_GB2312" w:cs="仿宋_GB2312" w:hint="eastAsia"/>
              </w:rPr>
              <w:t>设备安装调试方案基本满足采购需求，科学合理性较弱。</w:t>
            </w:r>
          </w:p>
          <w:p w14:paraId="333E8D1D" w14:textId="77777777" w:rsidR="009E7B7D" w:rsidRDefault="00C83904">
            <w:pPr>
              <w:widowControl/>
              <w:spacing w:line="360" w:lineRule="exact"/>
              <w:ind w:firstLineChars="200" w:firstLine="422"/>
              <w:rPr>
                <w:rFonts w:ascii="仿宋_GB2312" w:eastAsia="仿宋_GB2312" w:hAnsi="仿宋_GB2312" w:cs="仿宋_GB2312"/>
              </w:rPr>
            </w:pPr>
            <w:r>
              <w:rPr>
                <w:rFonts w:ascii="仿宋_GB2312" w:eastAsia="仿宋_GB2312" w:hAnsi="仿宋_GB2312" w:cs="仿宋_GB2312" w:hint="eastAsia"/>
                <w:b/>
                <w:bCs/>
              </w:rPr>
              <w:t>注：</w:t>
            </w:r>
            <w:r>
              <w:rPr>
                <w:rFonts w:ascii="仿宋_GB2312" w:eastAsia="仿宋_GB2312" w:hAnsi="仿宋_GB2312" w:cs="仿宋_GB2312"/>
                <w:b/>
                <w:bCs/>
              </w:rPr>
              <w:t>未提供方案或提供的内容与本项目无关的得0分。</w:t>
            </w:r>
          </w:p>
        </w:tc>
        <w:tc>
          <w:tcPr>
            <w:tcW w:w="638" w:type="dxa"/>
            <w:shd w:val="clear" w:color="auto" w:fill="auto"/>
            <w:vAlign w:val="center"/>
          </w:tcPr>
          <w:p w14:paraId="01B84EAE" w14:textId="6634B57F"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7</w:t>
            </w:r>
          </w:p>
        </w:tc>
        <w:tc>
          <w:tcPr>
            <w:tcW w:w="1155" w:type="dxa"/>
            <w:shd w:val="clear" w:color="auto" w:fill="auto"/>
            <w:vAlign w:val="center"/>
          </w:tcPr>
          <w:p w14:paraId="16AF2515"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rPr>
              <w:t>设备安装调试方案</w:t>
            </w:r>
          </w:p>
        </w:tc>
      </w:tr>
      <w:tr w:rsidR="009E7B7D" w14:paraId="7E2F52BB" w14:textId="77777777">
        <w:tc>
          <w:tcPr>
            <w:tcW w:w="849" w:type="dxa"/>
            <w:vMerge/>
            <w:shd w:val="clear" w:color="auto" w:fill="auto"/>
            <w:vAlign w:val="center"/>
          </w:tcPr>
          <w:p w14:paraId="039E6DD3" w14:textId="77777777" w:rsidR="009E7B7D" w:rsidRDefault="009E7B7D">
            <w:pPr>
              <w:spacing w:line="360" w:lineRule="exact"/>
              <w:jc w:val="center"/>
              <w:rPr>
                <w:rFonts w:ascii="仿宋_GB2312" w:eastAsia="仿宋_GB2312" w:hAnsi="仿宋_GB2312" w:cs="仿宋_GB2312"/>
              </w:rPr>
            </w:pPr>
          </w:p>
        </w:tc>
        <w:tc>
          <w:tcPr>
            <w:tcW w:w="1090" w:type="dxa"/>
            <w:shd w:val="clear" w:color="auto" w:fill="auto"/>
            <w:vAlign w:val="center"/>
          </w:tcPr>
          <w:p w14:paraId="6FE7DA0B" w14:textId="77777777" w:rsidR="009E7B7D" w:rsidRDefault="00C83904">
            <w:pPr>
              <w:widowControl/>
              <w:spacing w:line="360" w:lineRule="exact"/>
              <w:jc w:val="center"/>
              <w:rPr>
                <w:rFonts w:ascii="仿宋_GB2312" w:eastAsia="仿宋_GB2312" w:hAnsi="仿宋_GB2312" w:cs="仿宋_GB2312"/>
                <w:b/>
              </w:rPr>
            </w:pPr>
            <w:r>
              <w:rPr>
                <w:rFonts w:ascii="仿宋_GB2312" w:eastAsia="仿宋_GB2312" w:hAnsi="仿宋_GB2312" w:cs="仿宋_GB2312" w:hint="eastAsia"/>
                <w:b/>
                <w:bCs/>
              </w:rPr>
              <w:t>安装质量和安全保</w:t>
            </w:r>
            <w:r>
              <w:rPr>
                <w:rFonts w:ascii="仿宋_GB2312" w:eastAsia="仿宋_GB2312" w:hAnsi="仿宋_GB2312" w:cs="仿宋_GB2312" w:hint="eastAsia"/>
                <w:b/>
                <w:bCs/>
              </w:rPr>
              <w:lastRenderedPageBreak/>
              <w:t>证措施</w:t>
            </w:r>
          </w:p>
        </w:tc>
        <w:tc>
          <w:tcPr>
            <w:tcW w:w="5931" w:type="dxa"/>
            <w:shd w:val="clear" w:color="auto" w:fill="auto"/>
            <w:vAlign w:val="center"/>
          </w:tcPr>
          <w:p w14:paraId="2CA4C026" w14:textId="66C29062" w:rsidR="009E7B7D" w:rsidRDefault="00C83904">
            <w:pPr>
              <w:pStyle w:val="PlainTextfile592file509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szCs w:val="24"/>
              </w:rPr>
              <w:lastRenderedPageBreak/>
              <w:t>一档（7分）：</w:t>
            </w:r>
            <w:r>
              <w:rPr>
                <w:rFonts w:ascii="仿宋_GB2312" w:eastAsia="仿宋_GB2312" w:hAnsi="仿宋_GB2312" w:cs="仿宋_GB2312" w:hint="eastAsia"/>
                <w:szCs w:val="24"/>
              </w:rPr>
              <w:t>具有健全的的质量和安全管理制度考核办法（针对搬运、安装、调试全过程涉及的安全问题），保证措</w:t>
            </w:r>
            <w:r>
              <w:rPr>
                <w:rFonts w:ascii="仿宋_GB2312" w:eastAsia="仿宋_GB2312" w:hAnsi="仿宋_GB2312" w:cs="仿宋_GB2312" w:hint="eastAsia"/>
                <w:szCs w:val="24"/>
              </w:rPr>
              <w:lastRenderedPageBreak/>
              <w:t>施先进、得力、针对性强；</w:t>
            </w:r>
          </w:p>
          <w:p w14:paraId="476C37DD" w14:textId="5129FDDB" w:rsidR="009E7B7D" w:rsidRDefault="00C83904">
            <w:pPr>
              <w:pStyle w:val="PlainTextfile592file509file457file560"/>
              <w:spacing w:line="360" w:lineRule="exact"/>
              <w:ind w:firstLineChars="200" w:firstLine="422"/>
              <w:rPr>
                <w:rFonts w:ascii="仿宋_GB2312" w:eastAsia="仿宋_GB2312" w:hAnsi="仿宋_GB2312" w:cs="仿宋_GB2312"/>
                <w:b/>
                <w:bCs/>
                <w:szCs w:val="24"/>
              </w:rPr>
            </w:pPr>
            <w:r>
              <w:rPr>
                <w:rFonts w:ascii="仿宋_GB2312" w:eastAsia="仿宋_GB2312" w:hAnsi="仿宋_GB2312" w:cs="仿宋_GB2312" w:hint="eastAsia"/>
                <w:b/>
                <w:bCs/>
              </w:rPr>
              <w:t>二档（4分）：</w:t>
            </w:r>
            <w:r>
              <w:rPr>
                <w:rFonts w:ascii="仿宋_GB2312" w:eastAsia="仿宋_GB2312" w:hAnsi="仿宋_GB2312" w:cs="仿宋_GB2312" w:hint="eastAsia"/>
                <w:szCs w:val="24"/>
              </w:rPr>
              <w:t>具有较完善的的质量和安全管理制度考核办法，保证措施较合理可行、针对性较强；</w:t>
            </w:r>
          </w:p>
          <w:p w14:paraId="1DA7ECC2" w14:textId="3F34BA76" w:rsidR="009E7B7D" w:rsidRDefault="00C83904">
            <w:pPr>
              <w:pStyle w:val="PlainTextfile592file509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szCs w:val="24"/>
              </w:rPr>
              <w:t>三档（1分）：</w:t>
            </w:r>
            <w:r>
              <w:rPr>
                <w:rFonts w:ascii="仿宋_GB2312" w:eastAsia="仿宋_GB2312" w:hAnsi="仿宋_GB2312" w:cs="仿宋_GB2312" w:hint="eastAsia"/>
                <w:szCs w:val="24"/>
              </w:rPr>
              <w:t>质量和安全管理制度考核办法内容简单，保证措施基本可行。</w:t>
            </w:r>
          </w:p>
          <w:p w14:paraId="4E328F4A" w14:textId="77777777" w:rsidR="009E7B7D" w:rsidRDefault="00C83904">
            <w:pPr>
              <w:widowControl/>
              <w:spacing w:line="430" w:lineRule="exact"/>
              <w:ind w:firstLineChars="200" w:firstLine="422"/>
              <w:rPr>
                <w:rFonts w:ascii="仿宋_GB2312" w:eastAsia="仿宋_GB2312" w:hAnsi="仿宋_GB2312" w:cs="仿宋_GB2312"/>
                <w:b/>
                <w:bCs/>
              </w:rPr>
            </w:pPr>
            <w:r>
              <w:rPr>
                <w:rFonts w:ascii="仿宋_GB2312" w:eastAsia="仿宋_GB2312" w:hAnsi="仿宋_GB2312" w:cs="仿宋_GB2312"/>
                <w:b/>
                <w:bCs/>
              </w:rPr>
              <w:t>注：1.该方案</w:t>
            </w:r>
            <w:r>
              <w:rPr>
                <w:rFonts w:ascii="仿宋_GB2312" w:eastAsia="仿宋_GB2312" w:hAnsi="仿宋_GB2312" w:cs="仿宋_GB2312" w:hint="eastAsia"/>
                <w:b/>
                <w:bCs/>
              </w:rPr>
              <w:t>内容可以</w:t>
            </w:r>
            <w:r>
              <w:rPr>
                <w:rFonts w:ascii="仿宋_GB2312" w:eastAsia="仿宋_GB2312" w:hAnsi="仿宋_GB2312" w:cs="仿宋_GB2312"/>
                <w:b/>
                <w:bCs/>
              </w:rPr>
              <w:t>包括：（1）安装质量保证措施；（2）安装安全保证措施。</w:t>
            </w:r>
          </w:p>
          <w:p w14:paraId="04AFE84C" w14:textId="77777777" w:rsidR="009E7B7D" w:rsidRDefault="00C83904">
            <w:pPr>
              <w:pStyle w:val="PlainText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b/>
                <w:bCs/>
                <w:szCs w:val="24"/>
              </w:rPr>
              <w:t>2.未提供方案或提供的内容与本项目无关的得0分。</w:t>
            </w:r>
          </w:p>
        </w:tc>
        <w:tc>
          <w:tcPr>
            <w:tcW w:w="638" w:type="dxa"/>
            <w:shd w:val="clear" w:color="auto" w:fill="auto"/>
            <w:vAlign w:val="center"/>
          </w:tcPr>
          <w:p w14:paraId="6B6F59FD" w14:textId="4DF42848"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lastRenderedPageBreak/>
              <w:t>7</w:t>
            </w:r>
          </w:p>
        </w:tc>
        <w:tc>
          <w:tcPr>
            <w:tcW w:w="1155" w:type="dxa"/>
            <w:shd w:val="clear" w:color="auto" w:fill="auto"/>
            <w:vAlign w:val="center"/>
          </w:tcPr>
          <w:p w14:paraId="29DC2976"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rPr>
              <w:t>安装质量和安全保</w:t>
            </w:r>
            <w:r>
              <w:rPr>
                <w:rFonts w:ascii="仿宋_GB2312" w:eastAsia="仿宋_GB2312" w:hAnsi="仿宋_GB2312" w:cs="仿宋_GB2312" w:hint="eastAsia"/>
              </w:rPr>
              <w:lastRenderedPageBreak/>
              <w:t>证措施</w:t>
            </w:r>
          </w:p>
        </w:tc>
      </w:tr>
      <w:tr w:rsidR="009E7B7D" w14:paraId="640DECE8" w14:textId="77777777">
        <w:trPr>
          <w:trHeight w:val="2957"/>
        </w:trPr>
        <w:tc>
          <w:tcPr>
            <w:tcW w:w="849" w:type="dxa"/>
            <w:vMerge w:val="restart"/>
            <w:shd w:val="clear" w:color="auto" w:fill="auto"/>
            <w:vAlign w:val="center"/>
          </w:tcPr>
          <w:p w14:paraId="7885B8FB"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b/>
                <w:bCs/>
              </w:rPr>
              <w:lastRenderedPageBreak/>
              <w:t>售后服务方案分</w:t>
            </w:r>
          </w:p>
        </w:tc>
        <w:tc>
          <w:tcPr>
            <w:tcW w:w="1090" w:type="dxa"/>
            <w:shd w:val="clear" w:color="auto" w:fill="auto"/>
            <w:vAlign w:val="center"/>
          </w:tcPr>
          <w:p w14:paraId="3D166880" w14:textId="77777777" w:rsidR="009E7B7D" w:rsidRDefault="00C83904">
            <w:pPr>
              <w:widowControl/>
              <w:spacing w:line="360" w:lineRule="exact"/>
              <w:jc w:val="center"/>
              <w:rPr>
                <w:rFonts w:ascii="仿宋_GB2312" w:eastAsia="仿宋_GB2312" w:hAnsi="仿宋_GB2312" w:cs="仿宋_GB2312"/>
              </w:rPr>
            </w:pPr>
            <w:r>
              <w:rPr>
                <w:rFonts w:ascii="仿宋_GB2312" w:eastAsia="仿宋_GB2312" w:hAnsi="仿宋_GB2312" w:cs="仿宋_GB2312" w:hint="eastAsia"/>
                <w:b/>
                <w:bCs/>
              </w:rPr>
              <w:t>技术培训方案</w:t>
            </w:r>
          </w:p>
        </w:tc>
        <w:tc>
          <w:tcPr>
            <w:tcW w:w="5931" w:type="dxa"/>
            <w:shd w:val="clear" w:color="auto" w:fill="auto"/>
            <w:vAlign w:val="center"/>
          </w:tcPr>
          <w:p w14:paraId="1FB3BEF5" w14:textId="77777777" w:rsidR="009E7B7D" w:rsidRDefault="00C83904">
            <w:pPr>
              <w:pStyle w:val="PlainTextfile592file509file457file560"/>
              <w:spacing w:line="360" w:lineRule="exact"/>
              <w:ind w:firstLineChars="200" w:firstLine="422"/>
              <w:rPr>
                <w:rFonts w:ascii="仿宋_GB2312" w:eastAsia="仿宋_GB2312" w:hAnsi="仿宋_GB2312" w:cs="仿宋_GB2312"/>
                <w:b/>
                <w:bCs/>
              </w:rPr>
            </w:pPr>
            <w:r>
              <w:rPr>
                <w:rFonts w:ascii="仿宋_GB2312" w:eastAsia="仿宋_GB2312" w:hAnsi="仿宋_GB2312" w:cs="仿宋_GB2312" w:hint="eastAsia"/>
                <w:b/>
                <w:bCs/>
                <w:szCs w:val="24"/>
              </w:rPr>
              <w:t>一档（7分）：</w:t>
            </w:r>
            <w:r>
              <w:rPr>
                <w:rFonts w:ascii="仿宋_GB2312" w:eastAsia="仿宋_GB2312" w:hAnsi="仿宋_GB2312" w:cs="仿宋_GB2312" w:hint="eastAsia"/>
                <w:szCs w:val="24"/>
              </w:rPr>
              <w:t>针对本项目提供技术培训方案，</w:t>
            </w:r>
            <w:r>
              <w:rPr>
                <w:rFonts w:ascii="仿宋_GB2312" w:eastAsia="仿宋_GB2312" w:hAnsi="仿宋_GB2312" w:cs="仿宋_GB2312" w:hint="eastAsia"/>
              </w:rPr>
              <w:t>培训人员专业性强，有本项目相关技术培训经验，</w:t>
            </w:r>
            <w:r>
              <w:rPr>
                <w:rFonts w:ascii="仿宋_GB2312" w:eastAsia="仿宋_GB2312" w:hAnsi="仿宋_GB2312" w:cs="仿宋_GB2312" w:hint="eastAsia"/>
                <w:szCs w:val="24"/>
              </w:rPr>
              <w:t>培训方式兼顾远程、现场等方式，培训内容针对性强，培训课时充足，且能描述清楚具体课程安排和培训内容；</w:t>
            </w:r>
          </w:p>
          <w:p w14:paraId="4DB18948" w14:textId="77777777" w:rsidR="009E7B7D" w:rsidRDefault="00C83904">
            <w:pPr>
              <w:pStyle w:val="PlainTextfile592file509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rPr>
              <w:t>二档（4分）：</w:t>
            </w:r>
            <w:r>
              <w:rPr>
                <w:rFonts w:ascii="仿宋_GB2312" w:eastAsia="仿宋_GB2312" w:hAnsi="仿宋_GB2312" w:cs="仿宋_GB2312" w:hint="eastAsia"/>
              </w:rPr>
              <w:t>培训人员专业性较强，能提供培训资料截图，</w:t>
            </w:r>
            <w:r>
              <w:rPr>
                <w:rFonts w:ascii="仿宋_GB2312" w:eastAsia="仿宋_GB2312" w:hAnsi="仿宋_GB2312" w:cs="仿宋_GB2312" w:hint="eastAsia"/>
                <w:szCs w:val="24"/>
              </w:rPr>
              <w:t>培训方式及培训内容较好服务本项目，培训课时较充足；</w:t>
            </w:r>
          </w:p>
          <w:p w14:paraId="2EEC658D" w14:textId="77777777" w:rsidR="009E7B7D" w:rsidRDefault="00C83904">
            <w:pPr>
              <w:pStyle w:val="PlainTextfile592file509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szCs w:val="24"/>
              </w:rPr>
              <w:t>三档（1分）：</w:t>
            </w:r>
            <w:r>
              <w:rPr>
                <w:rFonts w:ascii="仿宋_GB2312" w:eastAsia="仿宋_GB2312" w:hAnsi="仿宋_GB2312" w:cs="仿宋_GB2312" w:hint="eastAsia"/>
                <w:szCs w:val="24"/>
              </w:rPr>
              <w:t>培训方案满足采购</w:t>
            </w:r>
            <w:r>
              <w:rPr>
                <w:rFonts w:ascii="仿宋_GB2312" w:eastAsia="仿宋_GB2312" w:hAnsi="仿宋_GB2312" w:cs="仿宋_GB2312" w:hint="eastAsia"/>
              </w:rPr>
              <w:t>需求，内容简单</w:t>
            </w:r>
            <w:r>
              <w:rPr>
                <w:rFonts w:ascii="仿宋_GB2312" w:eastAsia="仿宋_GB2312" w:hAnsi="仿宋_GB2312" w:cs="仿宋_GB2312" w:hint="eastAsia"/>
                <w:szCs w:val="24"/>
              </w:rPr>
              <w:t>。</w:t>
            </w:r>
          </w:p>
          <w:p w14:paraId="3E009642" w14:textId="77777777" w:rsidR="009E7B7D" w:rsidRDefault="00C83904">
            <w:pPr>
              <w:pStyle w:val="PlainText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b/>
                <w:bCs/>
                <w:szCs w:val="24"/>
              </w:rPr>
              <w:t>注：未提供方案或提供的内容与本项目无关的得0分。</w:t>
            </w:r>
          </w:p>
        </w:tc>
        <w:tc>
          <w:tcPr>
            <w:tcW w:w="638" w:type="dxa"/>
            <w:shd w:val="clear" w:color="auto" w:fill="auto"/>
            <w:vAlign w:val="center"/>
          </w:tcPr>
          <w:p w14:paraId="3791391E"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7</w:t>
            </w:r>
          </w:p>
        </w:tc>
        <w:tc>
          <w:tcPr>
            <w:tcW w:w="1155" w:type="dxa"/>
            <w:shd w:val="clear" w:color="auto" w:fill="auto"/>
            <w:vAlign w:val="center"/>
          </w:tcPr>
          <w:p w14:paraId="59491741" w14:textId="77777777" w:rsidR="009E7B7D" w:rsidRDefault="00C83904">
            <w:pPr>
              <w:spacing w:line="360" w:lineRule="exact"/>
              <w:jc w:val="center"/>
              <w:rPr>
                <w:rFonts w:ascii="仿宋_GB2312" w:eastAsia="仿宋_GB2312" w:hAnsi="仿宋_GB2312" w:cs="仿宋_GB2312"/>
              </w:rPr>
            </w:pPr>
            <w:r>
              <w:rPr>
                <w:rFonts w:ascii="仿宋_GB2312" w:eastAsia="仿宋_GB2312" w:hAnsi="仿宋_GB2312" w:cs="仿宋_GB2312" w:hint="eastAsia"/>
              </w:rPr>
              <w:t>技术培训方案</w:t>
            </w:r>
          </w:p>
        </w:tc>
      </w:tr>
      <w:tr w:rsidR="009E7B7D" w14:paraId="0A18CB15" w14:textId="77777777">
        <w:trPr>
          <w:trHeight w:val="90"/>
        </w:trPr>
        <w:tc>
          <w:tcPr>
            <w:tcW w:w="849" w:type="dxa"/>
            <w:vMerge/>
            <w:shd w:val="clear" w:color="auto" w:fill="auto"/>
            <w:vAlign w:val="center"/>
          </w:tcPr>
          <w:p w14:paraId="05466763" w14:textId="77777777" w:rsidR="009E7B7D" w:rsidRDefault="009E7B7D">
            <w:pPr>
              <w:spacing w:line="360" w:lineRule="exact"/>
              <w:jc w:val="center"/>
              <w:rPr>
                <w:rFonts w:ascii="仿宋_GB2312" w:eastAsia="仿宋_GB2312" w:hAnsi="仿宋_GB2312" w:cs="仿宋_GB2312"/>
              </w:rPr>
            </w:pPr>
          </w:p>
        </w:tc>
        <w:tc>
          <w:tcPr>
            <w:tcW w:w="1090" w:type="dxa"/>
            <w:shd w:val="clear" w:color="auto" w:fill="auto"/>
            <w:vAlign w:val="center"/>
          </w:tcPr>
          <w:p w14:paraId="78F8F20A" w14:textId="77777777" w:rsidR="009E7B7D" w:rsidRDefault="00C83904">
            <w:pPr>
              <w:widowControl/>
              <w:spacing w:line="360" w:lineRule="exact"/>
              <w:jc w:val="center"/>
              <w:rPr>
                <w:rFonts w:ascii="仿宋_GB2312" w:eastAsia="仿宋_GB2312" w:hAnsi="仿宋_GB2312" w:cs="仿宋_GB2312"/>
              </w:rPr>
            </w:pPr>
            <w:r>
              <w:rPr>
                <w:rFonts w:ascii="仿宋_GB2312" w:eastAsia="仿宋_GB2312" w:hAnsi="仿宋_GB2312" w:cs="仿宋_GB2312" w:hint="eastAsia"/>
                <w:b/>
                <w:bCs/>
              </w:rPr>
              <w:t>售后服务方案</w:t>
            </w:r>
          </w:p>
        </w:tc>
        <w:tc>
          <w:tcPr>
            <w:tcW w:w="5931" w:type="dxa"/>
            <w:shd w:val="clear" w:color="auto" w:fill="auto"/>
            <w:vAlign w:val="center"/>
          </w:tcPr>
          <w:p w14:paraId="016A68DD" w14:textId="46AEDF59" w:rsidR="009E7B7D" w:rsidRDefault="00C83904">
            <w:pPr>
              <w:pStyle w:val="PlainText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szCs w:val="24"/>
              </w:rPr>
              <w:t>一档（7分）：</w:t>
            </w:r>
            <w:r>
              <w:rPr>
                <w:rFonts w:ascii="仿宋_GB2312" w:eastAsia="仿宋_GB2312" w:hAnsi="仿宋_GB2312" w:cs="仿宋_GB2312" w:hint="eastAsia"/>
                <w:szCs w:val="24"/>
              </w:rPr>
              <w:t>各项方案的针对性、可行性强，服务方案描述详细合理，安排详细具体，内容完整；售后服务方案及承诺详细、全面，各项内容编制思路合理、完整周全，安排有专职售后服务人员且职责明确，故障出现解决方案、免费保修期外维修方案详细全面、可操作性强，故障响应时间、到达现场维护时间优于采购要求，有质保期内的免费保修等条款，整体方案对采购人有实际性帮助；</w:t>
            </w:r>
          </w:p>
          <w:p w14:paraId="6A45AA3E" w14:textId="50791E3C" w:rsidR="009E7B7D" w:rsidRDefault="00C83904">
            <w:pPr>
              <w:pStyle w:val="PlainText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rPr>
              <w:t>二档（4分）：</w:t>
            </w:r>
            <w:r>
              <w:rPr>
                <w:rFonts w:ascii="仿宋_GB2312" w:eastAsia="仿宋_GB2312" w:hAnsi="仿宋_GB2312" w:cs="仿宋_GB2312" w:hint="eastAsia"/>
                <w:szCs w:val="24"/>
              </w:rPr>
              <w:t>方案能较好满足采购</w:t>
            </w:r>
            <w:r>
              <w:rPr>
                <w:rFonts w:ascii="仿宋_GB2312" w:eastAsia="仿宋_GB2312" w:hAnsi="仿宋_GB2312" w:cs="仿宋_GB2312" w:hint="eastAsia"/>
              </w:rPr>
              <w:t>需求，符合实际，有一定的</w:t>
            </w:r>
            <w:r>
              <w:rPr>
                <w:rFonts w:ascii="仿宋_GB2312" w:eastAsia="仿宋_GB2312" w:hAnsi="仿宋_GB2312" w:cs="仿宋_GB2312" w:hint="eastAsia"/>
                <w:szCs w:val="24"/>
              </w:rPr>
              <w:t>针对性、可行性；售后服务有承诺，并有定期回访制度，有主要零配件储备供应清单，常用的、容易损坏的备品备件及易损件配备的齐全及价格合理。</w:t>
            </w:r>
          </w:p>
          <w:p w14:paraId="0DA10311" w14:textId="2DC6B62C" w:rsidR="009E7B7D" w:rsidRDefault="00C83904">
            <w:pPr>
              <w:pStyle w:val="PlainTextfile457file560"/>
              <w:spacing w:line="360" w:lineRule="exact"/>
              <w:ind w:firstLineChars="200" w:firstLine="422"/>
              <w:rPr>
                <w:rFonts w:ascii="仿宋_GB2312" w:eastAsia="仿宋_GB2312" w:hAnsi="仿宋_GB2312" w:cs="仿宋_GB2312"/>
                <w:szCs w:val="24"/>
              </w:rPr>
            </w:pPr>
            <w:r>
              <w:rPr>
                <w:rFonts w:ascii="仿宋_GB2312" w:eastAsia="仿宋_GB2312" w:hAnsi="仿宋_GB2312" w:cs="仿宋_GB2312" w:hint="eastAsia"/>
                <w:b/>
                <w:bCs/>
                <w:szCs w:val="24"/>
              </w:rPr>
              <w:t>三档（1分）：</w:t>
            </w:r>
            <w:r>
              <w:rPr>
                <w:rFonts w:ascii="仿宋_GB2312" w:eastAsia="仿宋_GB2312" w:hAnsi="仿宋_GB2312" w:cs="仿宋_GB2312" w:hint="eastAsia"/>
                <w:szCs w:val="24"/>
              </w:rPr>
              <w:t>方案针对性、可行性一般。</w:t>
            </w:r>
          </w:p>
          <w:p w14:paraId="74FF4963" w14:textId="77777777" w:rsidR="009E7B7D" w:rsidRDefault="00C83904">
            <w:pPr>
              <w:widowControl/>
              <w:spacing w:line="430" w:lineRule="exact"/>
              <w:ind w:firstLineChars="200" w:firstLine="422"/>
              <w:rPr>
                <w:rFonts w:ascii="仿宋_GB2312" w:eastAsia="仿宋_GB2312" w:hAnsi="仿宋_GB2312" w:cs="仿宋_GB2312"/>
                <w:b/>
                <w:bCs/>
              </w:rPr>
            </w:pPr>
            <w:r>
              <w:rPr>
                <w:rFonts w:ascii="仿宋_GB2312" w:eastAsia="仿宋_GB2312" w:hAnsi="仿宋_GB2312" w:cs="仿宋_GB2312"/>
                <w:b/>
                <w:bCs/>
              </w:rPr>
              <w:t>注：1.该方案</w:t>
            </w:r>
            <w:r>
              <w:rPr>
                <w:rFonts w:ascii="仿宋_GB2312" w:eastAsia="仿宋_GB2312" w:hAnsi="仿宋_GB2312" w:cs="仿宋_GB2312" w:hint="eastAsia"/>
                <w:b/>
                <w:bCs/>
              </w:rPr>
              <w:t>内容可以</w:t>
            </w:r>
            <w:r>
              <w:rPr>
                <w:rFonts w:ascii="仿宋_GB2312" w:eastAsia="仿宋_GB2312" w:hAnsi="仿宋_GB2312" w:cs="仿宋_GB2312"/>
                <w:b/>
                <w:bCs/>
              </w:rPr>
              <w:t>包括：（1）定期回访维护方案；（2）售后服务技术支持（包括售后服务机构、技术人员等）；（3）维修应急预案；（4）零配件储备供应；（5）保修期外维修方案</w:t>
            </w:r>
            <w:r>
              <w:rPr>
                <w:rFonts w:ascii="仿宋_GB2312" w:eastAsia="仿宋_GB2312" w:hAnsi="仿宋_GB2312" w:cs="仿宋_GB2312" w:hint="eastAsia"/>
                <w:b/>
                <w:bCs/>
              </w:rPr>
              <w:t>；（6）服务响应体系（包括接到通知到达时现场处理故障时间、一般故障承诺解决时间、故障无法排除时的解决方案等）</w:t>
            </w:r>
            <w:r>
              <w:rPr>
                <w:rFonts w:ascii="仿宋_GB2312" w:eastAsia="仿宋_GB2312" w:hAnsi="仿宋_GB2312" w:cs="仿宋_GB2312"/>
                <w:b/>
                <w:bCs/>
              </w:rPr>
              <w:t>。</w:t>
            </w:r>
          </w:p>
          <w:p w14:paraId="00AF4D3C" w14:textId="77777777" w:rsidR="009E7B7D" w:rsidRDefault="00C83904">
            <w:pPr>
              <w:widowControl/>
              <w:spacing w:line="430" w:lineRule="exact"/>
              <w:rPr>
                <w:rFonts w:ascii="仿宋_GB2312" w:eastAsia="仿宋_GB2312" w:hAnsi="仿宋_GB2312" w:cs="仿宋_GB2312"/>
              </w:rPr>
            </w:pPr>
            <w:r>
              <w:rPr>
                <w:rFonts w:ascii="仿宋_GB2312" w:eastAsia="仿宋_GB2312" w:hAnsi="仿宋_GB2312" w:cs="仿宋_GB2312"/>
                <w:b/>
                <w:bCs/>
              </w:rPr>
              <w:t>2.未提供方案或提供的内容与本项目无关的得0分。</w:t>
            </w:r>
          </w:p>
        </w:tc>
        <w:tc>
          <w:tcPr>
            <w:tcW w:w="638" w:type="dxa"/>
            <w:shd w:val="clear" w:color="auto" w:fill="auto"/>
            <w:vAlign w:val="center"/>
          </w:tcPr>
          <w:p w14:paraId="6032AA6C" w14:textId="3F353390"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7</w:t>
            </w:r>
          </w:p>
        </w:tc>
        <w:tc>
          <w:tcPr>
            <w:tcW w:w="1155" w:type="dxa"/>
            <w:shd w:val="clear" w:color="auto" w:fill="auto"/>
            <w:vAlign w:val="center"/>
          </w:tcPr>
          <w:p w14:paraId="12C0D0D9" w14:textId="77777777"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rPr>
              <w:t>售后服务方案</w:t>
            </w:r>
          </w:p>
        </w:tc>
      </w:tr>
      <w:tr w:rsidR="009E7B7D" w14:paraId="65CC80A9" w14:textId="77777777">
        <w:trPr>
          <w:trHeight w:val="90"/>
        </w:trPr>
        <w:tc>
          <w:tcPr>
            <w:tcW w:w="7870" w:type="dxa"/>
            <w:gridSpan w:val="3"/>
            <w:shd w:val="clear" w:color="auto" w:fill="auto"/>
            <w:vAlign w:val="center"/>
          </w:tcPr>
          <w:p w14:paraId="7433AB95" w14:textId="77777777" w:rsidR="009E7B7D" w:rsidRDefault="00C83904">
            <w:pPr>
              <w:pStyle w:val="PlainTextfile560"/>
              <w:spacing w:line="400" w:lineRule="exact"/>
              <w:ind w:firstLineChars="200" w:firstLine="422"/>
              <w:jc w:val="center"/>
              <w:rPr>
                <w:rFonts w:ascii="仿宋_GB2312" w:eastAsia="仿宋_GB2312" w:hAnsi="仿宋_GB2312" w:cs="仿宋_GB2312"/>
                <w:b/>
                <w:bCs/>
                <w:szCs w:val="24"/>
              </w:rPr>
            </w:pPr>
            <w:r>
              <w:rPr>
                <w:rFonts w:ascii="仿宋_GB2312" w:eastAsia="仿宋_GB2312" w:hAnsi="仿宋_GB2312" w:cs="仿宋_GB2312" w:hint="eastAsia"/>
                <w:b/>
                <w:bCs/>
                <w:szCs w:val="24"/>
              </w:rPr>
              <w:t>主观分总分</w:t>
            </w:r>
          </w:p>
        </w:tc>
        <w:tc>
          <w:tcPr>
            <w:tcW w:w="638" w:type="dxa"/>
            <w:shd w:val="clear" w:color="auto" w:fill="auto"/>
            <w:vAlign w:val="center"/>
          </w:tcPr>
          <w:p w14:paraId="7D4A73DA" w14:textId="07A80718" w:rsidR="009E7B7D" w:rsidRDefault="00C83904">
            <w:pPr>
              <w:spacing w:line="360" w:lineRule="exact"/>
              <w:jc w:val="center"/>
              <w:rPr>
                <w:rFonts w:ascii="仿宋_GB2312" w:eastAsia="仿宋_GB2312" w:hAnsi="仿宋_GB2312" w:cs="仿宋_GB2312"/>
                <w:b/>
                <w:bCs/>
              </w:rPr>
            </w:pPr>
            <w:r>
              <w:rPr>
                <w:rFonts w:ascii="仿宋_GB2312" w:eastAsia="仿宋_GB2312" w:hAnsi="仿宋_GB2312" w:cs="仿宋_GB2312" w:hint="eastAsia"/>
                <w:b/>
                <w:bCs/>
              </w:rPr>
              <w:t>36</w:t>
            </w:r>
          </w:p>
        </w:tc>
        <w:tc>
          <w:tcPr>
            <w:tcW w:w="1155" w:type="dxa"/>
            <w:shd w:val="clear" w:color="auto" w:fill="auto"/>
            <w:vAlign w:val="center"/>
          </w:tcPr>
          <w:p w14:paraId="2C4B74CC" w14:textId="77777777" w:rsidR="009E7B7D" w:rsidRDefault="009E7B7D">
            <w:pPr>
              <w:spacing w:line="360" w:lineRule="exact"/>
              <w:jc w:val="center"/>
              <w:rPr>
                <w:rFonts w:ascii="仿宋_GB2312" w:eastAsia="仿宋_GB2312" w:hAnsi="仿宋_GB2312" w:cs="仿宋_GB2312"/>
              </w:rPr>
            </w:pPr>
          </w:p>
        </w:tc>
      </w:tr>
    </w:tbl>
    <w:p w14:paraId="7170C954" w14:textId="77777777" w:rsidR="009E7B7D" w:rsidRDefault="009E7B7D">
      <w:pPr>
        <w:widowControl/>
        <w:adjustRightInd w:val="0"/>
        <w:spacing w:line="440" w:lineRule="exact"/>
        <w:ind w:right="-1" w:firstLineChars="59" w:firstLine="142"/>
        <w:textAlignment w:val="baseline"/>
        <w:rPr>
          <w:rFonts w:ascii="仿宋_GB2312" w:eastAsia="仿宋_GB2312"/>
          <w:bCs/>
          <w:sz w:val="24"/>
        </w:rPr>
      </w:pPr>
    </w:p>
    <w:p w14:paraId="0EE897FA" w14:textId="77777777" w:rsidR="009E7B7D" w:rsidRDefault="00C83904">
      <w:pPr>
        <w:spacing w:line="390" w:lineRule="exact"/>
        <w:ind w:rightChars="-80" w:right="-168" w:firstLineChars="98" w:firstLine="236"/>
        <w:rPr>
          <w:rFonts w:ascii="仿宋_GB2312" w:eastAsia="仿宋_GB2312"/>
          <w:b/>
          <w:sz w:val="24"/>
        </w:rPr>
      </w:pPr>
      <w:r>
        <w:rPr>
          <w:rFonts w:ascii="仿宋_GB2312" w:eastAsia="仿宋_GB2312" w:hint="eastAsia"/>
          <w:b/>
          <w:sz w:val="24"/>
        </w:rPr>
        <w:t>（三）总得分=客观分+主观分</w:t>
      </w:r>
    </w:p>
    <w:p w14:paraId="0C1AFA0F" w14:textId="77777777" w:rsidR="009E7B7D" w:rsidRDefault="00C83904">
      <w:pPr>
        <w:adjustRightInd w:val="0"/>
        <w:spacing w:line="400" w:lineRule="exact"/>
        <w:ind w:firstLineChars="200" w:firstLine="482"/>
        <w:jc w:val="left"/>
        <w:textAlignment w:val="baseline"/>
        <w:rPr>
          <w:rFonts w:ascii="仿宋_GB2312" w:eastAsia="仿宋_GB2312" w:hAnsi="宋体"/>
          <w:b/>
          <w:kern w:val="0"/>
          <w:sz w:val="24"/>
        </w:rPr>
      </w:pPr>
      <w:bookmarkStart w:id="79" w:name="gxebd_pack_1_EvalFactorScoreEnd"/>
      <w:bookmarkEnd w:id="79"/>
      <w:r>
        <w:rPr>
          <w:rFonts w:ascii="仿宋_GB2312" w:eastAsia="仿宋_GB2312" w:hAnsi="宋体" w:hint="eastAsia"/>
          <w:b/>
          <w:kern w:val="0"/>
          <w:sz w:val="24"/>
        </w:rPr>
        <w:t>三、中标标准及中标候选人推荐原则</w:t>
      </w:r>
    </w:p>
    <w:p w14:paraId="01F7D9AF" w14:textId="77777777" w:rsidR="009E7B7D" w:rsidRDefault="00C83904">
      <w:pPr>
        <w:adjustRightInd w:val="0"/>
        <w:spacing w:line="400" w:lineRule="exact"/>
        <w:ind w:firstLineChars="200" w:firstLine="482"/>
        <w:jc w:val="left"/>
        <w:textAlignment w:val="baseline"/>
        <w:rPr>
          <w:rFonts w:ascii="仿宋_GB2312" w:eastAsia="仿宋_GB2312" w:hAnsi="宋体"/>
          <w:b/>
          <w:kern w:val="0"/>
          <w:sz w:val="24"/>
        </w:rPr>
      </w:pPr>
      <w:r>
        <w:rPr>
          <w:rFonts w:ascii="仿宋_GB2312" w:eastAsia="仿宋_GB2312" w:hAnsi="宋体" w:hint="eastAsia"/>
          <w:b/>
          <w:kern w:val="0"/>
          <w:sz w:val="24"/>
        </w:rPr>
        <w:lastRenderedPageBreak/>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ascii="仿宋_GB2312" w:eastAsia="仿宋_GB2312" w:hAnsi="宋体" w:hint="eastAsia"/>
          <w:b/>
          <w:kern w:val="0"/>
          <w:sz w:val="24"/>
        </w:rPr>
        <w:t>排名第一的中标候选人放弃中标、因不可抗力提出不能履行合同，</w:t>
      </w:r>
      <w:bookmarkEnd w:id="80"/>
      <w:r>
        <w:rPr>
          <w:rFonts w:ascii="仿宋_GB2312" w:eastAsia="仿宋_GB2312" w:hAnsi="宋体" w:hint="eastAsia"/>
          <w:b/>
          <w:kern w:val="0"/>
          <w:sz w:val="24"/>
        </w:rPr>
        <w:t>采购人或采购代理机构应将该情况报政府采购监督管理部门，从合格的中标候选人中另行确定中标人或重新开展政府采购活动。</w:t>
      </w:r>
    </w:p>
    <w:p w14:paraId="1C66C5F3" w14:textId="77777777" w:rsidR="009E7B7D" w:rsidRDefault="00C83904">
      <w:pPr>
        <w:adjustRightInd w:val="0"/>
        <w:spacing w:line="400" w:lineRule="exact"/>
        <w:ind w:firstLineChars="200" w:firstLine="482"/>
        <w:jc w:val="left"/>
        <w:textAlignment w:val="baseline"/>
        <w:rPr>
          <w:rFonts w:ascii="仿宋_GB2312" w:eastAsia="仿宋_GB2312" w:hAnsi="宋体"/>
          <w:b/>
          <w:bCs/>
          <w:sz w:val="24"/>
        </w:rPr>
      </w:pPr>
      <w:r>
        <w:rPr>
          <w:rFonts w:ascii="仿宋_GB2312" w:eastAsia="仿宋_GB2312" w:hAnsi="宋体" w:hint="eastAsia"/>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ascii="仿宋_GB2312" w:eastAsia="仿宋_GB2312" w:hAnsi="宋体" w:hint="eastAsia"/>
          <w:b/>
          <w:bCs/>
          <w:sz w:val="24"/>
        </w:rPr>
        <w:t>。</w:t>
      </w:r>
    </w:p>
    <w:p w14:paraId="2DC4B7AC" w14:textId="77777777" w:rsidR="009E7B7D" w:rsidRDefault="009E7B7D">
      <w:pPr>
        <w:adjustRightInd w:val="0"/>
        <w:spacing w:line="400" w:lineRule="exact"/>
        <w:ind w:firstLineChars="200" w:firstLine="482"/>
        <w:jc w:val="left"/>
        <w:textAlignment w:val="baseline"/>
        <w:rPr>
          <w:rFonts w:ascii="仿宋_GB2312" w:eastAsia="仿宋_GB2312" w:hAnsi="宋体"/>
          <w:b/>
          <w:bCs/>
          <w:sz w:val="24"/>
        </w:rPr>
      </w:pPr>
    </w:p>
    <w:p w14:paraId="6EC71B65" w14:textId="77777777" w:rsidR="009E7B7D" w:rsidRDefault="00C83904">
      <w:pPr>
        <w:widowControl/>
        <w:jc w:val="left"/>
        <w:rPr>
          <w:rFonts w:ascii="仿宋_GB2312" w:eastAsia="仿宋_GB2312" w:hAnsi="宋体"/>
          <w:b/>
          <w:bCs/>
          <w:sz w:val="24"/>
        </w:rPr>
      </w:pPr>
      <w:r>
        <w:rPr>
          <w:rFonts w:ascii="仿宋_GB2312" w:eastAsia="仿宋_GB2312" w:hAnsi="宋体" w:hint="eastAsia"/>
          <w:b/>
          <w:bCs/>
          <w:sz w:val="24"/>
        </w:rPr>
        <w:br w:type="page"/>
      </w:r>
    </w:p>
    <w:p w14:paraId="6772F0B1" w14:textId="77777777" w:rsidR="009E7B7D" w:rsidRDefault="00C83904">
      <w:pPr>
        <w:spacing w:before="342" w:line="400" w:lineRule="exact"/>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附件一：</w:t>
      </w:r>
    </w:p>
    <w:p w14:paraId="3F88B202" w14:textId="77777777" w:rsidR="009E7B7D" w:rsidRDefault="00C83904">
      <w:pPr>
        <w:spacing w:before="342" w:line="175" w:lineRule="auto"/>
        <w:jc w:val="center"/>
        <w:rPr>
          <w:rFonts w:ascii="微软雅黑" w:eastAsia="微软雅黑" w:hAnsi="微软雅黑" w:cs="微软雅黑"/>
          <w:sz w:val="40"/>
          <w:szCs w:val="40"/>
        </w:rPr>
      </w:pPr>
      <w:r>
        <w:rPr>
          <w:rFonts w:ascii="微软雅黑" w:eastAsia="微软雅黑" w:hAnsi="微软雅黑" w:cs="微软雅黑"/>
          <w:spacing w:val="-2"/>
          <w:sz w:val="40"/>
          <w:szCs w:val="40"/>
        </w:rPr>
        <w:t>节能产品政府采购品目清单</w:t>
      </w:r>
    </w:p>
    <w:p w14:paraId="7A21CC4B" w14:textId="77777777" w:rsidR="009E7B7D" w:rsidRDefault="009E7B7D">
      <w:pPr>
        <w:spacing w:line="151" w:lineRule="exac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2"/>
        <w:gridCol w:w="1275"/>
        <w:gridCol w:w="1967"/>
        <w:gridCol w:w="2093"/>
        <w:gridCol w:w="3247"/>
      </w:tblGrid>
      <w:tr w:rsidR="009E7B7D" w14:paraId="57F341CE" w14:textId="77777777">
        <w:trPr>
          <w:trHeight w:val="782"/>
          <w:jc w:val="center"/>
        </w:trPr>
        <w:tc>
          <w:tcPr>
            <w:tcW w:w="632" w:type="dxa"/>
            <w:shd w:val="clear" w:color="auto" w:fill="auto"/>
          </w:tcPr>
          <w:p w14:paraId="7DA743B7" w14:textId="77777777" w:rsidR="009E7B7D" w:rsidRDefault="00C83904">
            <w:pPr>
              <w:pStyle w:val="TableText0"/>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shd w:val="clear" w:color="auto" w:fill="auto"/>
          </w:tcPr>
          <w:p w14:paraId="14DDC808" w14:textId="77777777" w:rsidR="009E7B7D" w:rsidRDefault="00C83904">
            <w:pPr>
              <w:pStyle w:val="TableText0"/>
              <w:spacing w:before="285" w:line="223" w:lineRule="auto"/>
              <w:ind w:left="2226"/>
              <w:rPr>
                <w:sz w:val="22"/>
                <w:szCs w:val="22"/>
              </w:rPr>
            </w:pPr>
            <w:r>
              <w:rPr>
                <w:b/>
                <w:bCs/>
                <w:spacing w:val="-5"/>
                <w:sz w:val="22"/>
                <w:szCs w:val="22"/>
              </w:rPr>
              <w:t>名称</w:t>
            </w:r>
          </w:p>
        </w:tc>
        <w:tc>
          <w:tcPr>
            <w:tcW w:w="3247" w:type="dxa"/>
            <w:shd w:val="clear" w:color="auto" w:fill="auto"/>
          </w:tcPr>
          <w:p w14:paraId="1B4F9AD3" w14:textId="77777777" w:rsidR="009E7B7D" w:rsidRDefault="00C83904">
            <w:pPr>
              <w:pStyle w:val="TableText0"/>
              <w:spacing w:before="285" w:line="220" w:lineRule="auto"/>
              <w:ind w:left="939"/>
              <w:rPr>
                <w:sz w:val="22"/>
                <w:szCs w:val="22"/>
              </w:rPr>
            </w:pPr>
            <w:r>
              <w:rPr>
                <w:b/>
                <w:bCs/>
                <w:spacing w:val="-4"/>
                <w:sz w:val="22"/>
                <w:szCs w:val="22"/>
              </w:rPr>
              <w:t>依据的标准</w:t>
            </w:r>
          </w:p>
        </w:tc>
      </w:tr>
      <w:tr w:rsidR="009E7B7D" w14:paraId="2086079F" w14:textId="77777777">
        <w:trPr>
          <w:trHeight w:val="812"/>
          <w:jc w:val="center"/>
        </w:trPr>
        <w:tc>
          <w:tcPr>
            <w:tcW w:w="632" w:type="dxa"/>
            <w:vMerge w:val="restart"/>
            <w:tcBorders>
              <w:bottom w:val="nil"/>
            </w:tcBorders>
            <w:shd w:val="clear" w:color="auto" w:fill="auto"/>
          </w:tcPr>
          <w:p w14:paraId="2A305BAC" w14:textId="77777777" w:rsidR="009E7B7D" w:rsidRDefault="009E7B7D">
            <w:pPr>
              <w:spacing w:line="254" w:lineRule="auto"/>
              <w:rPr>
                <w:rFonts w:ascii="Arial"/>
              </w:rPr>
            </w:pPr>
          </w:p>
          <w:p w14:paraId="1C39952D" w14:textId="77777777" w:rsidR="009E7B7D" w:rsidRDefault="009E7B7D">
            <w:pPr>
              <w:spacing w:line="254" w:lineRule="auto"/>
              <w:rPr>
                <w:rFonts w:ascii="Arial"/>
              </w:rPr>
            </w:pPr>
          </w:p>
          <w:p w14:paraId="681CA1F5" w14:textId="77777777" w:rsidR="009E7B7D" w:rsidRDefault="009E7B7D">
            <w:pPr>
              <w:spacing w:line="254" w:lineRule="auto"/>
              <w:rPr>
                <w:rFonts w:ascii="Arial"/>
              </w:rPr>
            </w:pPr>
          </w:p>
          <w:p w14:paraId="2D7E2034" w14:textId="77777777" w:rsidR="009E7B7D" w:rsidRDefault="009E7B7D">
            <w:pPr>
              <w:spacing w:line="255" w:lineRule="auto"/>
              <w:rPr>
                <w:rFonts w:ascii="Arial"/>
              </w:rPr>
            </w:pPr>
          </w:p>
          <w:p w14:paraId="5AA62974" w14:textId="77777777" w:rsidR="009E7B7D" w:rsidRDefault="00C83904">
            <w:pPr>
              <w:pStyle w:val="TableText0"/>
              <w:spacing w:before="62" w:line="190" w:lineRule="auto"/>
              <w:ind w:left="257"/>
            </w:pPr>
            <w:r>
              <w:t>1</w:t>
            </w:r>
          </w:p>
        </w:tc>
        <w:tc>
          <w:tcPr>
            <w:tcW w:w="1275" w:type="dxa"/>
            <w:vMerge w:val="restart"/>
            <w:tcBorders>
              <w:bottom w:val="nil"/>
            </w:tcBorders>
            <w:shd w:val="clear" w:color="auto" w:fill="auto"/>
          </w:tcPr>
          <w:p w14:paraId="33913AAE" w14:textId="77777777" w:rsidR="009E7B7D" w:rsidRDefault="009E7B7D">
            <w:pPr>
              <w:spacing w:line="277" w:lineRule="auto"/>
              <w:rPr>
                <w:rFonts w:ascii="Arial"/>
              </w:rPr>
            </w:pPr>
          </w:p>
          <w:p w14:paraId="6585027F" w14:textId="77777777" w:rsidR="009E7B7D" w:rsidRDefault="009E7B7D">
            <w:pPr>
              <w:spacing w:line="277" w:lineRule="auto"/>
              <w:rPr>
                <w:rFonts w:ascii="Arial"/>
              </w:rPr>
            </w:pPr>
          </w:p>
          <w:p w14:paraId="3ABDA172" w14:textId="77777777" w:rsidR="009E7B7D" w:rsidRDefault="009E7B7D">
            <w:pPr>
              <w:spacing w:line="278" w:lineRule="auto"/>
              <w:rPr>
                <w:rFonts w:ascii="Arial"/>
              </w:rPr>
            </w:pPr>
          </w:p>
          <w:p w14:paraId="17E76E0E" w14:textId="77777777" w:rsidR="009E7B7D" w:rsidRDefault="00C83904">
            <w:pPr>
              <w:pStyle w:val="TableText0"/>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967" w:type="dxa"/>
            <w:shd w:val="clear" w:color="auto" w:fill="auto"/>
          </w:tcPr>
          <w:p w14:paraId="2475C82F" w14:textId="77777777" w:rsidR="009E7B7D" w:rsidRDefault="00C83904">
            <w:pPr>
              <w:pStyle w:val="TableText0"/>
              <w:spacing w:before="155" w:line="288" w:lineRule="auto"/>
              <w:ind w:left="17" w:right="10" w:firstLine="1"/>
            </w:pPr>
            <w:r>
              <w:rPr>
                <w:spacing w:val="3"/>
              </w:rPr>
              <w:t>★A02010104 台式计</w:t>
            </w:r>
            <w:r>
              <w:rPr>
                <w:spacing w:val="12"/>
              </w:rPr>
              <w:t xml:space="preserve"> </w:t>
            </w:r>
            <w:r>
              <w:rPr>
                <w:spacing w:val="4"/>
              </w:rPr>
              <w:t>算机</w:t>
            </w:r>
          </w:p>
        </w:tc>
        <w:tc>
          <w:tcPr>
            <w:tcW w:w="2093" w:type="dxa"/>
            <w:shd w:val="clear" w:color="auto" w:fill="auto"/>
          </w:tcPr>
          <w:p w14:paraId="558D7649" w14:textId="77777777" w:rsidR="009E7B7D" w:rsidRDefault="009E7B7D">
            <w:pPr>
              <w:rPr>
                <w:rFonts w:ascii="Arial"/>
              </w:rPr>
            </w:pPr>
          </w:p>
        </w:tc>
        <w:tc>
          <w:tcPr>
            <w:tcW w:w="3247" w:type="dxa"/>
            <w:shd w:val="clear" w:color="auto" w:fill="auto"/>
          </w:tcPr>
          <w:p w14:paraId="2EFFA5BD" w14:textId="77777777" w:rsidR="009E7B7D" w:rsidRDefault="00C83904">
            <w:pPr>
              <w:pStyle w:val="TableText0"/>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9E7B7D" w14:paraId="40B8BCA5" w14:textId="77777777">
        <w:trPr>
          <w:trHeight w:val="722"/>
          <w:jc w:val="center"/>
        </w:trPr>
        <w:tc>
          <w:tcPr>
            <w:tcW w:w="632" w:type="dxa"/>
            <w:vMerge/>
            <w:tcBorders>
              <w:top w:val="nil"/>
              <w:bottom w:val="nil"/>
            </w:tcBorders>
            <w:shd w:val="clear" w:color="auto" w:fill="auto"/>
          </w:tcPr>
          <w:p w14:paraId="50DF2EEF" w14:textId="77777777" w:rsidR="009E7B7D" w:rsidRDefault="009E7B7D">
            <w:pPr>
              <w:rPr>
                <w:rFonts w:ascii="Arial"/>
              </w:rPr>
            </w:pPr>
          </w:p>
        </w:tc>
        <w:tc>
          <w:tcPr>
            <w:tcW w:w="1275" w:type="dxa"/>
            <w:vMerge/>
            <w:tcBorders>
              <w:top w:val="nil"/>
              <w:bottom w:val="nil"/>
            </w:tcBorders>
            <w:shd w:val="clear" w:color="auto" w:fill="auto"/>
          </w:tcPr>
          <w:p w14:paraId="1D186E4D" w14:textId="77777777" w:rsidR="009E7B7D" w:rsidRDefault="009E7B7D">
            <w:pPr>
              <w:rPr>
                <w:rFonts w:ascii="Arial"/>
              </w:rPr>
            </w:pPr>
          </w:p>
        </w:tc>
        <w:tc>
          <w:tcPr>
            <w:tcW w:w="1967" w:type="dxa"/>
            <w:shd w:val="clear" w:color="auto" w:fill="auto"/>
          </w:tcPr>
          <w:p w14:paraId="4D4C53E4" w14:textId="77777777" w:rsidR="009E7B7D" w:rsidRDefault="00C83904">
            <w:pPr>
              <w:pStyle w:val="TableText0"/>
              <w:spacing w:before="110" w:line="288" w:lineRule="auto"/>
              <w:ind w:left="15" w:right="10" w:firstLine="3"/>
            </w:pPr>
            <w:r>
              <w:rPr>
                <w:spacing w:val="3"/>
              </w:rPr>
              <w:t>★A02010105 便携式</w:t>
            </w:r>
            <w:r>
              <w:rPr>
                <w:spacing w:val="12"/>
              </w:rPr>
              <w:t xml:space="preserve"> </w:t>
            </w:r>
            <w:r>
              <w:rPr>
                <w:spacing w:val="6"/>
              </w:rPr>
              <w:t>计算机</w:t>
            </w:r>
          </w:p>
        </w:tc>
        <w:tc>
          <w:tcPr>
            <w:tcW w:w="2093" w:type="dxa"/>
            <w:shd w:val="clear" w:color="auto" w:fill="auto"/>
          </w:tcPr>
          <w:p w14:paraId="043B3C74" w14:textId="77777777" w:rsidR="009E7B7D" w:rsidRDefault="009E7B7D">
            <w:pPr>
              <w:rPr>
                <w:rFonts w:ascii="Arial"/>
              </w:rPr>
            </w:pPr>
          </w:p>
        </w:tc>
        <w:tc>
          <w:tcPr>
            <w:tcW w:w="3247" w:type="dxa"/>
            <w:shd w:val="clear" w:color="auto" w:fill="auto"/>
          </w:tcPr>
          <w:p w14:paraId="6F8AF3D2" w14:textId="77777777" w:rsidR="009E7B7D" w:rsidRDefault="00C83904">
            <w:pPr>
              <w:pStyle w:val="TableText0"/>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9E7B7D" w14:paraId="04AE50E3" w14:textId="77777777">
        <w:trPr>
          <w:trHeight w:val="757"/>
          <w:jc w:val="center"/>
        </w:trPr>
        <w:tc>
          <w:tcPr>
            <w:tcW w:w="632" w:type="dxa"/>
            <w:vMerge/>
            <w:tcBorders>
              <w:top w:val="nil"/>
            </w:tcBorders>
            <w:shd w:val="clear" w:color="auto" w:fill="auto"/>
          </w:tcPr>
          <w:p w14:paraId="0A29DB70" w14:textId="77777777" w:rsidR="009E7B7D" w:rsidRDefault="009E7B7D">
            <w:pPr>
              <w:rPr>
                <w:rFonts w:ascii="Arial"/>
              </w:rPr>
            </w:pPr>
          </w:p>
        </w:tc>
        <w:tc>
          <w:tcPr>
            <w:tcW w:w="1275" w:type="dxa"/>
            <w:vMerge/>
            <w:tcBorders>
              <w:top w:val="nil"/>
            </w:tcBorders>
            <w:shd w:val="clear" w:color="auto" w:fill="auto"/>
          </w:tcPr>
          <w:p w14:paraId="02D414D5" w14:textId="77777777" w:rsidR="009E7B7D" w:rsidRDefault="009E7B7D">
            <w:pPr>
              <w:rPr>
                <w:rFonts w:ascii="Arial"/>
              </w:rPr>
            </w:pPr>
          </w:p>
        </w:tc>
        <w:tc>
          <w:tcPr>
            <w:tcW w:w="1967" w:type="dxa"/>
            <w:shd w:val="clear" w:color="auto" w:fill="auto"/>
          </w:tcPr>
          <w:p w14:paraId="1D2FEB40" w14:textId="77777777" w:rsidR="009E7B7D" w:rsidRDefault="00C83904">
            <w:pPr>
              <w:pStyle w:val="TableText0"/>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shd w:val="clear" w:color="auto" w:fill="auto"/>
          </w:tcPr>
          <w:p w14:paraId="5260AEBF" w14:textId="77777777" w:rsidR="009E7B7D" w:rsidRDefault="009E7B7D">
            <w:pPr>
              <w:rPr>
                <w:rFonts w:ascii="Arial"/>
              </w:rPr>
            </w:pPr>
          </w:p>
        </w:tc>
        <w:tc>
          <w:tcPr>
            <w:tcW w:w="3247" w:type="dxa"/>
            <w:shd w:val="clear" w:color="auto" w:fill="auto"/>
          </w:tcPr>
          <w:p w14:paraId="621CC494" w14:textId="77777777" w:rsidR="009E7B7D" w:rsidRDefault="00C83904">
            <w:pPr>
              <w:pStyle w:val="TableText0"/>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9E7B7D" w14:paraId="29EAD30F" w14:textId="77777777">
        <w:trPr>
          <w:trHeight w:val="736"/>
          <w:jc w:val="center"/>
        </w:trPr>
        <w:tc>
          <w:tcPr>
            <w:tcW w:w="632" w:type="dxa"/>
            <w:vMerge w:val="restart"/>
            <w:tcBorders>
              <w:bottom w:val="nil"/>
            </w:tcBorders>
            <w:shd w:val="clear" w:color="auto" w:fill="auto"/>
          </w:tcPr>
          <w:p w14:paraId="2E61D641" w14:textId="77777777" w:rsidR="009E7B7D" w:rsidRDefault="009E7B7D">
            <w:pPr>
              <w:spacing w:line="255" w:lineRule="auto"/>
              <w:rPr>
                <w:rFonts w:ascii="Arial"/>
              </w:rPr>
            </w:pPr>
          </w:p>
          <w:p w14:paraId="7A654185" w14:textId="77777777" w:rsidR="009E7B7D" w:rsidRDefault="009E7B7D">
            <w:pPr>
              <w:spacing w:line="255" w:lineRule="auto"/>
              <w:rPr>
                <w:rFonts w:ascii="Arial"/>
              </w:rPr>
            </w:pPr>
          </w:p>
          <w:p w14:paraId="198F7737" w14:textId="77777777" w:rsidR="009E7B7D" w:rsidRDefault="009E7B7D">
            <w:pPr>
              <w:spacing w:line="255" w:lineRule="auto"/>
              <w:rPr>
                <w:rFonts w:ascii="Arial"/>
              </w:rPr>
            </w:pPr>
          </w:p>
          <w:p w14:paraId="2FDD4209" w14:textId="77777777" w:rsidR="009E7B7D" w:rsidRDefault="009E7B7D">
            <w:pPr>
              <w:spacing w:line="255" w:lineRule="auto"/>
              <w:rPr>
                <w:rFonts w:ascii="Arial"/>
              </w:rPr>
            </w:pPr>
          </w:p>
          <w:p w14:paraId="563B30EE" w14:textId="77777777" w:rsidR="009E7B7D" w:rsidRDefault="009E7B7D">
            <w:pPr>
              <w:spacing w:line="255" w:lineRule="auto"/>
              <w:rPr>
                <w:rFonts w:ascii="Arial"/>
              </w:rPr>
            </w:pPr>
          </w:p>
          <w:p w14:paraId="37D0F640" w14:textId="77777777" w:rsidR="009E7B7D" w:rsidRDefault="009E7B7D">
            <w:pPr>
              <w:spacing w:line="255" w:lineRule="auto"/>
              <w:rPr>
                <w:rFonts w:ascii="Arial"/>
              </w:rPr>
            </w:pPr>
          </w:p>
          <w:p w14:paraId="6683BC48" w14:textId="77777777" w:rsidR="009E7B7D" w:rsidRDefault="009E7B7D">
            <w:pPr>
              <w:spacing w:line="256" w:lineRule="auto"/>
              <w:rPr>
                <w:rFonts w:ascii="Arial"/>
              </w:rPr>
            </w:pPr>
          </w:p>
          <w:p w14:paraId="66DAF77C" w14:textId="77777777" w:rsidR="009E7B7D" w:rsidRDefault="009E7B7D">
            <w:pPr>
              <w:spacing w:line="256" w:lineRule="auto"/>
              <w:rPr>
                <w:rFonts w:ascii="Arial"/>
              </w:rPr>
            </w:pPr>
          </w:p>
          <w:p w14:paraId="79554E5F" w14:textId="77777777" w:rsidR="009E7B7D" w:rsidRDefault="00C83904">
            <w:pPr>
              <w:pStyle w:val="TableText0"/>
              <w:spacing w:before="62" w:line="189" w:lineRule="auto"/>
              <w:ind w:left="245"/>
            </w:pPr>
            <w:r>
              <w:t>2</w:t>
            </w:r>
          </w:p>
        </w:tc>
        <w:tc>
          <w:tcPr>
            <w:tcW w:w="1275" w:type="dxa"/>
            <w:vMerge w:val="restart"/>
            <w:tcBorders>
              <w:bottom w:val="nil"/>
            </w:tcBorders>
            <w:shd w:val="clear" w:color="auto" w:fill="auto"/>
          </w:tcPr>
          <w:p w14:paraId="58AC9C27" w14:textId="77777777" w:rsidR="009E7B7D" w:rsidRDefault="009E7B7D">
            <w:pPr>
              <w:spacing w:line="265" w:lineRule="auto"/>
              <w:rPr>
                <w:rFonts w:ascii="Arial"/>
              </w:rPr>
            </w:pPr>
          </w:p>
          <w:p w14:paraId="70EF77EE" w14:textId="77777777" w:rsidR="009E7B7D" w:rsidRDefault="009E7B7D">
            <w:pPr>
              <w:spacing w:line="265" w:lineRule="auto"/>
              <w:rPr>
                <w:rFonts w:ascii="Arial"/>
              </w:rPr>
            </w:pPr>
          </w:p>
          <w:p w14:paraId="2DD8D7A7" w14:textId="77777777" w:rsidR="009E7B7D" w:rsidRDefault="009E7B7D">
            <w:pPr>
              <w:spacing w:line="265" w:lineRule="auto"/>
              <w:rPr>
                <w:rFonts w:ascii="Arial"/>
              </w:rPr>
            </w:pPr>
          </w:p>
          <w:p w14:paraId="72D5F49C" w14:textId="77777777" w:rsidR="009E7B7D" w:rsidRDefault="009E7B7D">
            <w:pPr>
              <w:spacing w:line="265" w:lineRule="auto"/>
              <w:rPr>
                <w:rFonts w:ascii="Arial"/>
              </w:rPr>
            </w:pPr>
          </w:p>
          <w:p w14:paraId="151607CD" w14:textId="77777777" w:rsidR="009E7B7D" w:rsidRDefault="009E7B7D">
            <w:pPr>
              <w:spacing w:line="265" w:lineRule="auto"/>
              <w:rPr>
                <w:rFonts w:ascii="Arial"/>
              </w:rPr>
            </w:pPr>
          </w:p>
          <w:p w14:paraId="0935F228" w14:textId="77777777" w:rsidR="009E7B7D" w:rsidRDefault="009E7B7D">
            <w:pPr>
              <w:spacing w:line="265" w:lineRule="auto"/>
              <w:rPr>
                <w:rFonts w:ascii="Arial"/>
              </w:rPr>
            </w:pPr>
          </w:p>
          <w:p w14:paraId="7597A239" w14:textId="77777777" w:rsidR="009E7B7D" w:rsidRDefault="009E7B7D">
            <w:pPr>
              <w:spacing w:line="266" w:lineRule="auto"/>
              <w:rPr>
                <w:rFonts w:ascii="Arial"/>
              </w:rPr>
            </w:pPr>
          </w:p>
          <w:p w14:paraId="55375FAA" w14:textId="77777777" w:rsidR="009E7B7D" w:rsidRDefault="00C83904">
            <w:pPr>
              <w:pStyle w:val="TableText0"/>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shd w:val="clear" w:color="auto" w:fill="auto"/>
          </w:tcPr>
          <w:p w14:paraId="485DD972" w14:textId="77777777" w:rsidR="009E7B7D" w:rsidRDefault="009E7B7D">
            <w:pPr>
              <w:spacing w:line="316" w:lineRule="auto"/>
              <w:rPr>
                <w:rFonts w:ascii="Arial"/>
              </w:rPr>
            </w:pPr>
          </w:p>
          <w:p w14:paraId="536BB857" w14:textId="77777777" w:rsidR="009E7B7D" w:rsidRDefault="009E7B7D">
            <w:pPr>
              <w:spacing w:line="316" w:lineRule="auto"/>
              <w:rPr>
                <w:rFonts w:ascii="Arial"/>
              </w:rPr>
            </w:pPr>
          </w:p>
          <w:p w14:paraId="668BB7D9" w14:textId="77777777" w:rsidR="009E7B7D" w:rsidRDefault="009E7B7D">
            <w:pPr>
              <w:spacing w:line="317" w:lineRule="auto"/>
              <w:rPr>
                <w:rFonts w:ascii="Arial"/>
              </w:rPr>
            </w:pPr>
          </w:p>
          <w:p w14:paraId="1918DC4C" w14:textId="77777777" w:rsidR="009E7B7D" w:rsidRDefault="00C83904">
            <w:pPr>
              <w:pStyle w:val="TableText0"/>
              <w:spacing w:before="62" w:line="229" w:lineRule="auto"/>
              <w:ind w:left="9"/>
            </w:pPr>
            <w:r>
              <w:rPr>
                <w:spacing w:val="5"/>
              </w:rPr>
              <w:t>A02010601</w:t>
            </w:r>
            <w:r>
              <w:rPr>
                <w:spacing w:val="-28"/>
              </w:rPr>
              <w:t xml:space="preserve"> </w:t>
            </w:r>
            <w:r>
              <w:rPr>
                <w:spacing w:val="5"/>
              </w:rPr>
              <w:t>打印设备</w:t>
            </w:r>
          </w:p>
        </w:tc>
        <w:tc>
          <w:tcPr>
            <w:tcW w:w="2093" w:type="dxa"/>
            <w:shd w:val="clear" w:color="auto" w:fill="auto"/>
          </w:tcPr>
          <w:p w14:paraId="69C808A1" w14:textId="77777777" w:rsidR="009E7B7D" w:rsidRDefault="00C83904">
            <w:pPr>
              <w:pStyle w:val="TableText0"/>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shd w:val="clear" w:color="auto" w:fill="auto"/>
          </w:tcPr>
          <w:p w14:paraId="39FFEB18" w14:textId="77777777" w:rsidR="009E7B7D" w:rsidRDefault="00C83904">
            <w:pPr>
              <w:pStyle w:val="TableText0"/>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9E7B7D" w14:paraId="7EEFB24C" w14:textId="77777777">
        <w:trPr>
          <w:trHeight w:val="737"/>
          <w:jc w:val="center"/>
        </w:trPr>
        <w:tc>
          <w:tcPr>
            <w:tcW w:w="632" w:type="dxa"/>
            <w:vMerge/>
            <w:tcBorders>
              <w:top w:val="nil"/>
              <w:bottom w:val="nil"/>
            </w:tcBorders>
            <w:shd w:val="clear" w:color="auto" w:fill="auto"/>
          </w:tcPr>
          <w:p w14:paraId="30AFAA09" w14:textId="77777777" w:rsidR="009E7B7D" w:rsidRDefault="009E7B7D">
            <w:pPr>
              <w:rPr>
                <w:rFonts w:ascii="Arial"/>
              </w:rPr>
            </w:pPr>
          </w:p>
        </w:tc>
        <w:tc>
          <w:tcPr>
            <w:tcW w:w="1275" w:type="dxa"/>
            <w:vMerge/>
            <w:tcBorders>
              <w:top w:val="nil"/>
              <w:bottom w:val="nil"/>
            </w:tcBorders>
            <w:shd w:val="clear" w:color="auto" w:fill="auto"/>
          </w:tcPr>
          <w:p w14:paraId="5E1AEEF7" w14:textId="77777777" w:rsidR="009E7B7D" w:rsidRDefault="009E7B7D">
            <w:pPr>
              <w:rPr>
                <w:rFonts w:ascii="Arial"/>
              </w:rPr>
            </w:pPr>
          </w:p>
        </w:tc>
        <w:tc>
          <w:tcPr>
            <w:tcW w:w="1967" w:type="dxa"/>
            <w:vMerge/>
            <w:tcBorders>
              <w:top w:val="nil"/>
              <w:bottom w:val="nil"/>
            </w:tcBorders>
            <w:shd w:val="clear" w:color="auto" w:fill="auto"/>
          </w:tcPr>
          <w:p w14:paraId="4A4E4F73" w14:textId="77777777" w:rsidR="009E7B7D" w:rsidRDefault="009E7B7D">
            <w:pPr>
              <w:rPr>
                <w:rFonts w:ascii="Arial"/>
              </w:rPr>
            </w:pPr>
          </w:p>
        </w:tc>
        <w:tc>
          <w:tcPr>
            <w:tcW w:w="2093" w:type="dxa"/>
            <w:shd w:val="clear" w:color="auto" w:fill="auto"/>
          </w:tcPr>
          <w:p w14:paraId="394AC0D3" w14:textId="77777777" w:rsidR="009E7B7D" w:rsidRDefault="00C83904">
            <w:pPr>
              <w:pStyle w:val="TableText0"/>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shd w:val="clear" w:color="auto" w:fill="auto"/>
          </w:tcPr>
          <w:p w14:paraId="03D43486" w14:textId="77777777" w:rsidR="009E7B7D" w:rsidRDefault="00C83904">
            <w:pPr>
              <w:pStyle w:val="TableText0"/>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9E7B7D" w14:paraId="6715B899" w14:textId="77777777">
        <w:trPr>
          <w:trHeight w:val="737"/>
          <w:jc w:val="center"/>
        </w:trPr>
        <w:tc>
          <w:tcPr>
            <w:tcW w:w="632" w:type="dxa"/>
            <w:vMerge/>
            <w:tcBorders>
              <w:top w:val="nil"/>
              <w:bottom w:val="nil"/>
            </w:tcBorders>
            <w:shd w:val="clear" w:color="auto" w:fill="auto"/>
          </w:tcPr>
          <w:p w14:paraId="4C980199" w14:textId="77777777" w:rsidR="009E7B7D" w:rsidRDefault="009E7B7D">
            <w:pPr>
              <w:rPr>
                <w:rFonts w:ascii="Arial"/>
              </w:rPr>
            </w:pPr>
          </w:p>
        </w:tc>
        <w:tc>
          <w:tcPr>
            <w:tcW w:w="1275" w:type="dxa"/>
            <w:vMerge/>
            <w:tcBorders>
              <w:top w:val="nil"/>
              <w:bottom w:val="nil"/>
            </w:tcBorders>
            <w:shd w:val="clear" w:color="auto" w:fill="auto"/>
          </w:tcPr>
          <w:p w14:paraId="7E822B50" w14:textId="77777777" w:rsidR="009E7B7D" w:rsidRDefault="009E7B7D">
            <w:pPr>
              <w:rPr>
                <w:rFonts w:ascii="Arial"/>
              </w:rPr>
            </w:pPr>
          </w:p>
        </w:tc>
        <w:tc>
          <w:tcPr>
            <w:tcW w:w="1967" w:type="dxa"/>
            <w:vMerge/>
            <w:tcBorders>
              <w:top w:val="nil"/>
            </w:tcBorders>
            <w:shd w:val="clear" w:color="auto" w:fill="auto"/>
          </w:tcPr>
          <w:p w14:paraId="62C48902" w14:textId="77777777" w:rsidR="009E7B7D" w:rsidRDefault="009E7B7D">
            <w:pPr>
              <w:rPr>
                <w:rFonts w:ascii="Arial"/>
              </w:rPr>
            </w:pPr>
          </w:p>
        </w:tc>
        <w:tc>
          <w:tcPr>
            <w:tcW w:w="2093" w:type="dxa"/>
            <w:shd w:val="clear" w:color="auto" w:fill="auto"/>
          </w:tcPr>
          <w:p w14:paraId="28C8EFC3" w14:textId="77777777" w:rsidR="009E7B7D" w:rsidRDefault="00C83904">
            <w:pPr>
              <w:pStyle w:val="TableText0"/>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shd w:val="clear" w:color="auto" w:fill="auto"/>
          </w:tcPr>
          <w:p w14:paraId="3FA2E41B" w14:textId="77777777" w:rsidR="009E7B7D" w:rsidRDefault="00C83904">
            <w:pPr>
              <w:pStyle w:val="TableText0"/>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9E7B7D" w14:paraId="63E7672A" w14:textId="77777777">
        <w:trPr>
          <w:trHeight w:val="768"/>
          <w:jc w:val="center"/>
        </w:trPr>
        <w:tc>
          <w:tcPr>
            <w:tcW w:w="632" w:type="dxa"/>
            <w:vMerge/>
            <w:tcBorders>
              <w:top w:val="nil"/>
              <w:bottom w:val="nil"/>
            </w:tcBorders>
            <w:shd w:val="clear" w:color="auto" w:fill="auto"/>
          </w:tcPr>
          <w:p w14:paraId="4757A8C9" w14:textId="77777777" w:rsidR="009E7B7D" w:rsidRDefault="009E7B7D">
            <w:pPr>
              <w:rPr>
                <w:rFonts w:ascii="Arial"/>
              </w:rPr>
            </w:pPr>
          </w:p>
        </w:tc>
        <w:tc>
          <w:tcPr>
            <w:tcW w:w="1275" w:type="dxa"/>
            <w:vMerge/>
            <w:tcBorders>
              <w:top w:val="nil"/>
              <w:bottom w:val="nil"/>
            </w:tcBorders>
            <w:shd w:val="clear" w:color="auto" w:fill="auto"/>
          </w:tcPr>
          <w:p w14:paraId="08F313BF" w14:textId="77777777" w:rsidR="009E7B7D" w:rsidRDefault="009E7B7D">
            <w:pPr>
              <w:rPr>
                <w:rFonts w:ascii="Arial"/>
              </w:rPr>
            </w:pPr>
          </w:p>
        </w:tc>
        <w:tc>
          <w:tcPr>
            <w:tcW w:w="1967" w:type="dxa"/>
            <w:shd w:val="clear" w:color="auto" w:fill="auto"/>
          </w:tcPr>
          <w:p w14:paraId="70492900" w14:textId="77777777" w:rsidR="009E7B7D" w:rsidRDefault="00C83904">
            <w:pPr>
              <w:pStyle w:val="TableText0"/>
              <w:spacing w:before="292" w:line="230" w:lineRule="auto"/>
              <w:ind w:left="9"/>
            </w:pPr>
            <w:r>
              <w:rPr>
                <w:spacing w:val="5"/>
              </w:rPr>
              <w:t>A02010604</w:t>
            </w:r>
            <w:r>
              <w:rPr>
                <w:spacing w:val="-28"/>
              </w:rPr>
              <w:t xml:space="preserve"> </w:t>
            </w:r>
            <w:r>
              <w:rPr>
                <w:spacing w:val="5"/>
              </w:rPr>
              <w:t>显示设备</w:t>
            </w:r>
          </w:p>
        </w:tc>
        <w:tc>
          <w:tcPr>
            <w:tcW w:w="2093" w:type="dxa"/>
            <w:shd w:val="clear" w:color="auto" w:fill="auto"/>
          </w:tcPr>
          <w:p w14:paraId="41B6E20E" w14:textId="77777777" w:rsidR="009E7B7D" w:rsidRDefault="00C83904">
            <w:pPr>
              <w:pStyle w:val="TableText0"/>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shd w:val="clear" w:color="auto" w:fill="auto"/>
          </w:tcPr>
          <w:p w14:paraId="200B1312" w14:textId="77777777" w:rsidR="009E7B7D" w:rsidRDefault="00C83904">
            <w:pPr>
              <w:pStyle w:val="TableText0"/>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rsidR="009E7B7D" w14:paraId="249B118D" w14:textId="77777777">
        <w:trPr>
          <w:trHeight w:val="1356"/>
          <w:jc w:val="center"/>
        </w:trPr>
        <w:tc>
          <w:tcPr>
            <w:tcW w:w="632" w:type="dxa"/>
            <w:vMerge/>
            <w:tcBorders>
              <w:top w:val="nil"/>
            </w:tcBorders>
            <w:shd w:val="clear" w:color="auto" w:fill="auto"/>
          </w:tcPr>
          <w:p w14:paraId="3F6D96FE" w14:textId="77777777" w:rsidR="009E7B7D" w:rsidRDefault="009E7B7D">
            <w:pPr>
              <w:rPr>
                <w:rFonts w:ascii="Arial"/>
              </w:rPr>
            </w:pPr>
          </w:p>
        </w:tc>
        <w:tc>
          <w:tcPr>
            <w:tcW w:w="1275" w:type="dxa"/>
            <w:vMerge/>
            <w:tcBorders>
              <w:top w:val="nil"/>
            </w:tcBorders>
            <w:shd w:val="clear" w:color="auto" w:fill="auto"/>
          </w:tcPr>
          <w:p w14:paraId="6A4654DB" w14:textId="77777777" w:rsidR="009E7B7D" w:rsidRDefault="009E7B7D">
            <w:pPr>
              <w:rPr>
                <w:rFonts w:ascii="Arial"/>
              </w:rPr>
            </w:pPr>
          </w:p>
        </w:tc>
        <w:tc>
          <w:tcPr>
            <w:tcW w:w="1967" w:type="dxa"/>
            <w:shd w:val="clear" w:color="auto" w:fill="auto"/>
          </w:tcPr>
          <w:p w14:paraId="27323372" w14:textId="77777777" w:rsidR="009E7B7D" w:rsidRDefault="009E7B7D">
            <w:pPr>
              <w:spacing w:line="365" w:lineRule="auto"/>
              <w:rPr>
                <w:rFonts w:ascii="Arial"/>
              </w:rPr>
            </w:pPr>
          </w:p>
          <w:p w14:paraId="4BEC66BE" w14:textId="77777777" w:rsidR="009E7B7D" w:rsidRDefault="00C83904">
            <w:pPr>
              <w:pStyle w:val="TableText0"/>
              <w:spacing w:before="62" w:line="288" w:lineRule="auto"/>
              <w:ind w:left="14" w:right="10" w:hanging="5"/>
            </w:pPr>
            <w:r>
              <w:rPr>
                <w:spacing w:val="4"/>
              </w:rPr>
              <w:t>A02010609 图形图像</w:t>
            </w:r>
            <w:r>
              <w:rPr>
                <w:spacing w:val="7"/>
              </w:rPr>
              <w:t xml:space="preserve"> 输入设备</w:t>
            </w:r>
          </w:p>
        </w:tc>
        <w:tc>
          <w:tcPr>
            <w:tcW w:w="2093" w:type="dxa"/>
            <w:shd w:val="clear" w:color="auto" w:fill="auto"/>
          </w:tcPr>
          <w:p w14:paraId="472E680E" w14:textId="77777777" w:rsidR="009E7B7D" w:rsidRDefault="009E7B7D">
            <w:pPr>
              <w:spacing w:line="260" w:lineRule="auto"/>
              <w:rPr>
                <w:rFonts w:ascii="Arial"/>
              </w:rPr>
            </w:pPr>
          </w:p>
          <w:p w14:paraId="5A5AC38A" w14:textId="77777777" w:rsidR="009E7B7D" w:rsidRDefault="009E7B7D">
            <w:pPr>
              <w:spacing w:line="260" w:lineRule="auto"/>
              <w:rPr>
                <w:rFonts w:ascii="Arial"/>
              </w:rPr>
            </w:pPr>
          </w:p>
          <w:p w14:paraId="670C78E5" w14:textId="77777777" w:rsidR="009E7B7D" w:rsidRDefault="00C83904">
            <w:pPr>
              <w:pStyle w:val="TableText0"/>
              <w:spacing w:before="61" w:line="229" w:lineRule="auto"/>
              <w:ind w:left="10"/>
            </w:pPr>
            <w:r>
              <w:rPr>
                <w:spacing w:val="5"/>
              </w:rPr>
              <w:t>A0201060901</w:t>
            </w:r>
            <w:r>
              <w:rPr>
                <w:spacing w:val="-34"/>
              </w:rPr>
              <w:t xml:space="preserve"> </w:t>
            </w:r>
            <w:r>
              <w:rPr>
                <w:spacing w:val="5"/>
              </w:rPr>
              <w:t>扫描仪</w:t>
            </w:r>
          </w:p>
        </w:tc>
        <w:tc>
          <w:tcPr>
            <w:tcW w:w="3247" w:type="dxa"/>
            <w:shd w:val="clear" w:color="auto" w:fill="auto"/>
          </w:tcPr>
          <w:p w14:paraId="6486DB61" w14:textId="77777777" w:rsidR="009E7B7D" w:rsidRDefault="00C83904">
            <w:pPr>
              <w:pStyle w:val="TableText0"/>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rsidR="009E7B7D" w14:paraId="49607D46" w14:textId="77777777">
        <w:trPr>
          <w:trHeight w:val="679"/>
          <w:jc w:val="center"/>
        </w:trPr>
        <w:tc>
          <w:tcPr>
            <w:tcW w:w="632" w:type="dxa"/>
            <w:shd w:val="clear" w:color="auto" w:fill="auto"/>
          </w:tcPr>
          <w:p w14:paraId="6BFD049E" w14:textId="77777777" w:rsidR="009E7B7D" w:rsidRDefault="00C83904">
            <w:pPr>
              <w:pStyle w:val="TableText0"/>
              <w:spacing w:before="277" w:line="189" w:lineRule="auto"/>
              <w:ind w:left="246"/>
            </w:pPr>
            <w:r>
              <w:t>3</w:t>
            </w:r>
          </w:p>
        </w:tc>
        <w:tc>
          <w:tcPr>
            <w:tcW w:w="1275" w:type="dxa"/>
            <w:shd w:val="clear" w:color="auto" w:fill="auto"/>
          </w:tcPr>
          <w:p w14:paraId="64A71CA7" w14:textId="77777777" w:rsidR="009E7B7D" w:rsidRDefault="00C83904">
            <w:pPr>
              <w:pStyle w:val="TableText0"/>
              <w:spacing w:before="90" w:line="281" w:lineRule="auto"/>
              <w:ind w:left="15" w:right="8" w:hanging="6"/>
            </w:pPr>
            <w:r>
              <w:rPr>
                <w:spacing w:val="4"/>
              </w:rPr>
              <w:t>A020202</w:t>
            </w:r>
            <w:r>
              <w:rPr>
                <w:spacing w:val="-34"/>
              </w:rPr>
              <w:t xml:space="preserve"> </w:t>
            </w:r>
            <w:r>
              <w:rPr>
                <w:spacing w:val="4"/>
              </w:rPr>
              <w:t>投影</w:t>
            </w:r>
            <w:r>
              <w:t xml:space="preserve"> 仪</w:t>
            </w:r>
          </w:p>
        </w:tc>
        <w:tc>
          <w:tcPr>
            <w:tcW w:w="1967" w:type="dxa"/>
            <w:shd w:val="clear" w:color="auto" w:fill="auto"/>
          </w:tcPr>
          <w:p w14:paraId="7A032B39" w14:textId="77777777" w:rsidR="009E7B7D" w:rsidRDefault="009E7B7D">
            <w:pPr>
              <w:rPr>
                <w:rFonts w:ascii="Arial"/>
              </w:rPr>
            </w:pPr>
          </w:p>
        </w:tc>
        <w:tc>
          <w:tcPr>
            <w:tcW w:w="2093" w:type="dxa"/>
            <w:shd w:val="clear" w:color="auto" w:fill="auto"/>
          </w:tcPr>
          <w:p w14:paraId="669E33DF" w14:textId="77777777" w:rsidR="009E7B7D" w:rsidRDefault="009E7B7D">
            <w:pPr>
              <w:rPr>
                <w:rFonts w:ascii="Arial"/>
              </w:rPr>
            </w:pPr>
          </w:p>
        </w:tc>
        <w:tc>
          <w:tcPr>
            <w:tcW w:w="3247" w:type="dxa"/>
            <w:shd w:val="clear" w:color="auto" w:fill="auto"/>
          </w:tcPr>
          <w:p w14:paraId="5E38F01D" w14:textId="77777777" w:rsidR="009E7B7D" w:rsidRDefault="00C83904">
            <w:pPr>
              <w:pStyle w:val="TableText0"/>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rsidR="009E7B7D" w14:paraId="702F5EAC" w14:textId="77777777">
        <w:trPr>
          <w:trHeight w:val="765"/>
          <w:jc w:val="center"/>
        </w:trPr>
        <w:tc>
          <w:tcPr>
            <w:tcW w:w="632" w:type="dxa"/>
            <w:shd w:val="clear" w:color="auto" w:fill="auto"/>
          </w:tcPr>
          <w:p w14:paraId="15B2C01F" w14:textId="77777777" w:rsidR="009E7B7D" w:rsidRDefault="009E7B7D">
            <w:pPr>
              <w:spacing w:line="257" w:lineRule="auto"/>
              <w:rPr>
                <w:rFonts w:ascii="Arial"/>
              </w:rPr>
            </w:pPr>
          </w:p>
          <w:p w14:paraId="05812900" w14:textId="77777777" w:rsidR="009E7B7D" w:rsidRDefault="00C83904">
            <w:pPr>
              <w:pStyle w:val="TableText0"/>
              <w:spacing w:before="62" w:line="189" w:lineRule="auto"/>
              <w:ind w:left="242"/>
            </w:pPr>
            <w:r>
              <w:t>4</w:t>
            </w:r>
          </w:p>
        </w:tc>
        <w:tc>
          <w:tcPr>
            <w:tcW w:w="1275" w:type="dxa"/>
            <w:shd w:val="clear" w:color="auto" w:fill="auto"/>
          </w:tcPr>
          <w:p w14:paraId="470EA045" w14:textId="77777777" w:rsidR="009E7B7D" w:rsidRDefault="00C83904">
            <w:pPr>
              <w:pStyle w:val="TableText0"/>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967" w:type="dxa"/>
            <w:shd w:val="clear" w:color="auto" w:fill="auto"/>
          </w:tcPr>
          <w:p w14:paraId="1727448C" w14:textId="77777777" w:rsidR="009E7B7D" w:rsidRDefault="009E7B7D">
            <w:pPr>
              <w:rPr>
                <w:rFonts w:ascii="Arial"/>
              </w:rPr>
            </w:pPr>
          </w:p>
        </w:tc>
        <w:tc>
          <w:tcPr>
            <w:tcW w:w="2093" w:type="dxa"/>
            <w:shd w:val="clear" w:color="auto" w:fill="auto"/>
          </w:tcPr>
          <w:p w14:paraId="587D5B4A" w14:textId="77777777" w:rsidR="009E7B7D" w:rsidRDefault="009E7B7D">
            <w:pPr>
              <w:rPr>
                <w:rFonts w:ascii="Arial"/>
              </w:rPr>
            </w:pPr>
          </w:p>
        </w:tc>
        <w:tc>
          <w:tcPr>
            <w:tcW w:w="3247" w:type="dxa"/>
            <w:shd w:val="clear" w:color="auto" w:fill="auto"/>
          </w:tcPr>
          <w:p w14:paraId="5C241B12" w14:textId="77777777" w:rsidR="009E7B7D" w:rsidRDefault="00C83904">
            <w:pPr>
              <w:pStyle w:val="TableText0"/>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9E7B7D" w14:paraId="14EC5A33" w14:textId="77777777">
        <w:trPr>
          <w:trHeight w:val="641"/>
          <w:jc w:val="center"/>
        </w:trPr>
        <w:tc>
          <w:tcPr>
            <w:tcW w:w="632" w:type="dxa"/>
            <w:shd w:val="clear" w:color="auto" w:fill="auto"/>
          </w:tcPr>
          <w:p w14:paraId="644FE438" w14:textId="77777777" w:rsidR="009E7B7D" w:rsidRDefault="00C83904">
            <w:pPr>
              <w:pStyle w:val="TableText0"/>
              <w:spacing w:before="260" w:line="188" w:lineRule="auto"/>
              <w:ind w:left="246"/>
            </w:pPr>
            <w:r>
              <w:t>5</w:t>
            </w:r>
          </w:p>
        </w:tc>
        <w:tc>
          <w:tcPr>
            <w:tcW w:w="1275" w:type="dxa"/>
            <w:shd w:val="clear" w:color="auto" w:fill="auto"/>
          </w:tcPr>
          <w:p w14:paraId="67F31C5F" w14:textId="77777777" w:rsidR="009E7B7D" w:rsidRDefault="00C83904">
            <w:pPr>
              <w:pStyle w:val="TableText0"/>
              <w:spacing w:before="227" w:line="229" w:lineRule="auto"/>
              <w:ind w:left="9"/>
            </w:pPr>
            <w:r>
              <w:rPr>
                <w:spacing w:val="4"/>
              </w:rPr>
              <w:t>A020519</w:t>
            </w:r>
            <w:r>
              <w:rPr>
                <w:spacing w:val="-32"/>
              </w:rPr>
              <w:t xml:space="preserve"> </w:t>
            </w:r>
            <w:r>
              <w:rPr>
                <w:spacing w:val="4"/>
              </w:rPr>
              <w:t>泵</w:t>
            </w:r>
          </w:p>
        </w:tc>
        <w:tc>
          <w:tcPr>
            <w:tcW w:w="1967" w:type="dxa"/>
            <w:shd w:val="clear" w:color="auto" w:fill="auto"/>
          </w:tcPr>
          <w:p w14:paraId="74945528" w14:textId="77777777" w:rsidR="009E7B7D" w:rsidRDefault="00C83904">
            <w:pPr>
              <w:pStyle w:val="TableText0"/>
              <w:spacing w:before="227" w:line="229" w:lineRule="auto"/>
              <w:ind w:left="9"/>
            </w:pPr>
            <w:r>
              <w:rPr>
                <w:spacing w:val="5"/>
              </w:rPr>
              <w:t>A02051901</w:t>
            </w:r>
            <w:r>
              <w:rPr>
                <w:spacing w:val="-33"/>
              </w:rPr>
              <w:t xml:space="preserve"> </w:t>
            </w:r>
            <w:r>
              <w:rPr>
                <w:spacing w:val="5"/>
              </w:rPr>
              <w:t>离心泵</w:t>
            </w:r>
          </w:p>
        </w:tc>
        <w:tc>
          <w:tcPr>
            <w:tcW w:w="2093" w:type="dxa"/>
            <w:shd w:val="clear" w:color="auto" w:fill="auto"/>
          </w:tcPr>
          <w:p w14:paraId="7993C7E7" w14:textId="77777777" w:rsidR="009E7B7D" w:rsidRDefault="009E7B7D">
            <w:pPr>
              <w:rPr>
                <w:rFonts w:ascii="Arial"/>
              </w:rPr>
            </w:pPr>
          </w:p>
        </w:tc>
        <w:tc>
          <w:tcPr>
            <w:tcW w:w="3247" w:type="dxa"/>
            <w:shd w:val="clear" w:color="auto" w:fill="auto"/>
          </w:tcPr>
          <w:p w14:paraId="3568EA2C" w14:textId="77777777" w:rsidR="009E7B7D" w:rsidRDefault="00C83904">
            <w:pPr>
              <w:pStyle w:val="TableText0"/>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rsidR="009E7B7D" w14:paraId="3D288B1E" w14:textId="77777777">
        <w:trPr>
          <w:trHeight w:val="1317"/>
          <w:jc w:val="center"/>
        </w:trPr>
        <w:tc>
          <w:tcPr>
            <w:tcW w:w="632" w:type="dxa"/>
            <w:vMerge w:val="restart"/>
            <w:tcBorders>
              <w:bottom w:val="nil"/>
            </w:tcBorders>
            <w:shd w:val="clear" w:color="auto" w:fill="auto"/>
          </w:tcPr>
          <w:p w14:paraId="4A4D238E" w14:textId="77777777" w:rsidR="009E7B7D" w:rsidRDefault="009E7B7D">
            <w:pPr>
              <w:spacing w:line="300" w:lineRule="auto"/>
              <w:rPr>
                <w:rFonts w:ascii="Arial"/>
              </w:rPr>
            </w:pPr>
          </w:p>
          <w:p w14:paraId="0C59CDF0" w14:textId="77777777" w:rsidR="009E7B7D" w:rsidRDefault="009E7B7D">
            <w:pPr>
              <w:spacing w:line="300" w:lineRule="auto"/>
              <w:rPr>
                <w:rFonts w:ascii="Arial"/>
              </w:rPr>
            </w:pPr>
          </w:p>
          <w:p w14:paraId="6C3E315F" w14:textId="77777777" w:rsidR="009E7B7D" w:rsidRDefault="009E7B7D">
            <w:pPr>
              <w:spacing w:line="301" w:lineRule="auto"/>
              <w:rPr>
                <w:rFonts w:ascii="Arial"/>
              </w:rPr>
            </w:pPr>
          </w:p>
          <w:p w14:paraId="28F90AC4" w14:textId="77777777" w:rsidR="009E7B7D" w:rsidRDefault="00C83904">
            <w:pPr>
              <w:pStyle w:val="TableText0"/>
              <w:spacing w:before="62" w:line="189" w:lineRule="auto"/>
              <w:ind w:left="244"/>
            </w:pPr>
            <w:r>
              <w:t>6</w:t>
            </w:r>
          </w:p>
        </w:tc>
        <w:tc>
          <w:tcPr>
            <w:tcW w:w="1275" w:type="dxa"/>
            <w:vMerge w:val="restart"/>
            <w:tcBorders>
              <w:bottom w:val="nil"/>
            </w:tcBorders>
            <w:shd w:val="clear" w:color="auto" w:fill="auto"/>
          </w:tcPr>
          <w:p w14:paraId="751EC16A" w14:textId="77777777" w:rsidR="009E7B7D" w:rsidRDefault="009E7B7D">
            <w:pPr>
              <w:spacing w:line="357" w:lineRule="auto"/>
              <w:rPr>
                <w:rFonts w:ascii="Arial"/>
              </w:rPr>
            </w:pPr>
          </w:p>
          <w:p w14:paraId="37EEF2E6" w14:textId="77777777" w:rsidR="009E7B7D" w:rsidRDefault="009E7B7D">
            <w:pPr>
              <w:spacing w:line="358" w:lineRule="auto"/>
              <w:rPr>
                <w:rFonts w:ascii="Arial"/>
              </w:rPr>
            </w:pPr>
          </w:p>
          <w:p w14:paraId="64E930E7" w14:textId="77777777" w:rsidR="009E7B7D" w:rsidRDefault="00C83904">
            <w:pPr>
              <w:pStyle w:val="TableText0"/>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shd w:val="clear" w:color="auto" w:fill="auto"/>
          </w:tcPr>
          <w:p w14:paraId="6105F578" w14:textId="77777777" w:rsidR="009E7B7D" w:rsidRDefault="009E7B7D">
            <w:pPr>
              <w:spacing w:line="357" w:lineRule="auto"/>
              <w:rPr>
                <w:rFonts w:ascii="Arial"/>
              </w:rPr>
            </w:pPr>
          </w:p>
          <w:p w14:paraId="3CA6D77B" w14:textId="77777777" w:rsidR="009E7B7D" w:rsidRDefault="009E7B7D">
            <w:pPr>
              <w:spacing w:line="357" w:lineRule="auto"/>
              <w:rPr>
                <w:rFonts w:ascii="Arial"/>
              </w:rPr>
            </w:pPr>
          </w:p>
          <w:p w14:paraId="67A5702F" w14:textId="77777777" w:rsidR="009E7B7D" w:rsidRDefault="00C83904">
            <w:pPr>
              <w:pStyle w:val="TableText0"/>
              <w:spacing w:before="62" w:line="288" w:lineRule="auto"/>
              <w:ind w:left="15" w:right="10" w:firstLine="3"/>
            </w:pPr>
            <w:r>
              <w:rPr>
                <w:spacing w:val="3"/>
              </w:rPr>
              <w:t>★A02052301 制冷压</w:t>
            </w:r>
            <w:r>
              <w:rPr>
                <w:spacing w:val="12"/>
              </w:rPr>
              <w:t xml:space="preserve"> </w:t>
            </w:r>
            <w:r>
              <w:rPr>
                <w:spacing w:val="5"/>
              </w:rPr>
              <w:t>缩机</w:t>
            </w:r>
          </w:p>
        </w:tc>
        <w:tc>
          <w:tcPr>
            <w:tcW w:w="2093" w:type="dxa"/>
            <w:shd w:val="clear" w:color="auto" w:fill="auto"/>
          </w:tcPr>
          <w:p w14:paraId="50CDA77F" w14:textId="77777777" w:rsidR="009E7B7D" w:rsidRDefault="009E7B7D">
            <w:pPr>
              <w:spacing w:line="250" w:lineRule="auto"/>
              <w:rPr>
                <w:rFonts w:ascii="Arial"/>
              </w:rPr>
            </w:pPr>
          </w:p>
          <w:p w14:paraId="7C9F869A" w14:textId="77777777" w:rsidR="009E7B7D" w:rsidRDefault="009E7B7D">
            <w:pPr>
              <w:spacing w:line="251" w:lineRule="auto"/>
              <w:rPr>
                <w:rFonts w:ascii="Arial"/>
              </w:rPr>
            </w:pPr>
          </w:p>
          <w:p w14:paraId="0EFBCF7D" w14:textId="77777777" w:rsidR="009E7B7D" w:rsidRDefault="00C83904">
            <w:pPr>
              <w:pStyle w:val="TableText0"/>
              <w:spacing w:before="61" w:line="228" w:lineRule="auto"/>
              <w:ind w:left="18"/>
            </w:pPr>
            <w:r>
              <w:rPr>
                <w:spacing w:val="6"/>
              </w:rPr>
              <w:t>冷水机组</w:t>
            </w:r>
          </w:p>
        </w:tc>
        <w:tc>
          <w:tcPr>
            <w:tcW w:w="3247" w:type="dxa"/>
            <w:shd w:val="clear" w:color="auto" w:fill="auto"/>
          </w:tcPr>
          <w:p w14:paraId="6D53A687" w14:textId="77777777" w:rsidR="009E7B7D" w:rsidRDefault="00C83904">
            <w:pPr>
              <w:pStyle w:val="TableText0"/>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rsidR="009E7B7D" w14:paraId="1B0D6343" w14:textId="77777777">
        <w:trPr>
          <w:trHeight w:val="744"/>
          <w:jc w:val="center"/>
        </w:trPr>
        <w:tc>
          <w:tcPr>
            <w:tcW w:w="632" w:type="dxa"/>
            <w:vMerge/>
            <w:tcBorders>
              <w:top w:val="nil"/>
            </w:tcBorders>
            <w:shd w:val="clear" w:color="auto" w:fill="auto"/>
          </w:tcPr>
          <w:p w14:paraId="576DE453" w14:textId="77777777" w:rsidR="009E7B7D" w:rsidRDefault="009E7B7D">
            <w:pPr>
              <w:rPr>
                <w:rFonts w:ascii="Arial"/>
              </w:rPr>
            </w:pPr>
          </w:p>
        </w:tc>
        <w:tc>
          <w:tcPr>
            <w:tcW w:w="1275" w:type="dxa"/>
            <w:vMerge/>
            <w:tcBorders>
              <w:top w:val="nil"/>
            </w:tcBorders>
            <w:shd w:val="clear" w:color="auto" w:fill="auto"/>
          </w:tcPr>
          <w:p w14:paraId="2DDD299B" w14:textId="77777777" w:rsidR="009E7B7D" w:rsidRDefault="009E7B7D">
            <w:pPr>
              <w:rPr>
                <w:rFonts w:ascii="Arial"/>
              </w:rPr>
            </w:pPr>
          </w:p>
        </w:tc>
        <w:tc>
          <w:tcPr>
            <w:tcW w:w="1967" w:type="dxa"/>
            <w:vMerge/>
            <w:tcBorders>
              <w:top w:val="nil"/>
            </w:tcBorders>
            <w:shd w:val="clear" w:color="auto" w:fill="auto"/>
          </w:tcPr>
          <w:p w14:paraId="1891F6E7" w14:textId="77777777" w:rsidR="009E7B7D" w:rsidRDefault="009E7B7D">
            <w:pPr>
              <w:rPr>
                <w:rFonts w:ascii="Arial"/>
              </w:rPr>
            </w:pPr>
          </w:p>
        </w:tc>
        <w:tc>
          <w:tcPr>
            <w:tcW w:w="2093" w:type="dxa"/>
            <w:shd w:val="clear" w:color="auto" w:fill="auto"/>
          </w:tcPr>
          <w:p w14:paraId="32B9BC5C" w14:textId="77777777" w:rsidR="009E7B7D" w:rsidRDefault="00C83904">
            <w:pPr>
              <w:pStyle w:val="TableText0"/>
              <w:spacing w:before="275" w:line="228" w:lineRule="auto"/>
              <w:ind w:left="19"/>
            </w:pPr>
            <w:r>
              <w:rPr>
                <w:spacing w:val="7"/>
              </w:rPr>
              <w:t>水源热泵机组</w:t>
            </w:r>
          </w:p>
        </w:tc>
        <w:tc>
          <w:tcPr>
            <w:tcW w:w="3247" w:type="dxa"/>
            <w:shd w:val="clear" w:color="auto" w:fill="auto"/>
          </w:tcPr>
          <w:p w14:paraId="1A7BD0FE" w14:textId="77777777" w:rsidR="009E7B7D" w:rsidRDefault="00C83904">
            <w:pPr>
              <w:pStyle w:val="TableText0"/>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6BA5C3A6" w14:textId="77777777" w:rsidR="009E7B7D" w:rsidRDefault="009E7B7D">
      <w:pPr>
        <w:rPr>
          <w:rFonts w:ascii="Arial"/>
        </w:rPr>
      </w:pPr>
    </w:p>
    <w:p w14:paraId="762DA069" w14:textId="77777777" w:rsidR="009E7B7D" w:rsidRDefault="009E7B7D">
      <w:pPr>
        <w:rPr>
          <w:rFonts w:ascii="Arial" w:eastAsia="Arial" w:hAnsi="Arial" w:cs="Arial"/>
          <w:szCs w:val="21"/>
        </w:rPr>
        <w:sectPr w:rsidR="009E7B7D">
          <w:pgSz w:w="11906" w:h="16838"/>
          <w:pgMar w:top="1431" w:right="1691" w:bottom="0" w:left="1783" w:header="0" w:footer="0" w:gutter="0"/>
          <w:cols w:space="720"/>
        </w:sectPr>
      </w:pPr>
    </w:p>
    <w:p w14:paraId="78D2B852" w14:textId="77777777" w:rsidR="009E7B7D" w:rsidRDefault="009E7B7D">
      <w:pPr>
        <w:spacing w:line="91" w:lineRule="auto"/>
        <w:rPr>
          <w:rFonts w:ascii="Arial"/>
          <w:sz w:val="2"/>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2"/>
        <w:gridCol w:w="1275"/>
        <w:gridCol w:w="1967"/>
        <w:gridCol w:w="2093"/>
        <w:gridCol w:w="3247"/>
      </w:tblGrid>
      <w:tr w:rsidR="009E7B7D" w14:paraId="02963E94" w14:textId="77777777">
        <w:trPr>
          <w:trHeight w:val="823"/>
          <w:jc w:val="center"/>
        </w:trPr>
        <w:tc>
          <w:tcPr>
            <w:tcW w:w="632" w:type="dxa"/>
            <w:vMerge w:val="restart"/>
            <w:tcBorders>
              <w:bottom w:val="nil"/>
            </w:tcBorders>
            <w:shd w:val="clear" w:color="auto" w:fill="auto"/>
          </w:tcPr>
          <w:p w14:paraId="46F613D4" w14:textId="77777777" w:rsidR="009E7B7D" w:rsidRDefault="009E7B7D">
            <w:pPr>
              <w:rPr>
                <w:rFonts w:ascii="Arial"/>
              </w:rPr>
            </w:pPr>
          </w:p>
        </w:tc>
        <w:tc>
          <w:tcPr>
            <w:tcW w:w="1275" w:type="dxa"/>
            <w:vMerge w:val="restart"/>
            <w:tcBorders>
              <w:bottom w:val="nil"/>
            </w:tcBorders>
            <w:shd w:val="clear" w:color="auto" w:fill="auto"/>
          </w:tcPr>
          <w:p w14:paraId="69639789" w14:textId="77777777" w:rsidR="009E7B7D" w:rsidRDefault="009E7B7D">
            <w:pPr>
              <w:rPr>
                <w:rFonts w:ascii="Arial"/>
              </w:rPr>
            </w:pPr>
          </w:p>
        </w:tc>
        <w:tc>
          <w:tcPr>
            <w:tcW w:w="1967" w:type="dxa"/>
            <w:shd w:val="clear" w:color="auto" w:fill="auto"/>
          </w:tcPr>
          <w:p w14:paraId="2CB955B6" w14:textId="77777777" w:rsidR="009E7B7D" w:rsidRDefault="009E7B7D">
            <w:pPr>
              <w:rPr>
                <w:rFonts w:ascii="Arial"/>
              </w:rPr>
            </w:pPr>
          </w:p>
        </w:tc>
        <w:tc>
          <w:tcPr>
            <w:tcW w:w="2093" w:type="dxa"/>
            <w:shd w:val="clear" w:color="auto" w:fill="auto"/>
          </w:tcPr>
          <w:p w14:paraId="5D19F305" w14:textId="77777777" w:rsidR="009E7B7D" w:rsidRDefault="00C83904">
            <w:pPr>
              <w:pStyle w:val="TableText0"/>
              <w:spacing w:before="159" w:line="294"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3247" w:type="dxa"/>
            <w:shd w:val="clear" w:color="auto" w:fill="auto"/>
          </w:tcPr>
          <w:p w14:paraId="478CE0BB" w14:textId="77777777" w:rsidR="009E7B7D" w:rsidRDefault="00C83904">
            <w:pPr>
              <w:pStyle w:val="TableText0"/>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rsidR="009E7B7D" w14:paraId="2B80B02B" w14:textId="77777777">
        <w:trPr>
          <w:trHeight w:val="952"/>
          <w:jc w:val="center"/>
        </w:trPr>
        <w:tc>
          <w:tcPr>
            <w:tcW w:w="632" w:type="dxa"/>
            <w:vMerge/>
            <w:tcBorders>
              <w:top w:val="nil"/>
              <w:bottom w:val="nil"/>
            </w:tcBorders>
            <w:shd w:val="clear" w:color="auto" w:fill="auto"/>
          </w:tcPr>
          <w:p w14:paraId="58EB62AB" w14:textId="77777777" w:rsidR="009E7B7D" w:rsidRDefault="009E7B7D">
            <w:pPr>
              <w:rPr>
                <w:rFonts w:ascii="Arial"/>
              </w:rPr>
            </w:pPr>
          </w:p>
        </w:tc>
        <w:tc>
          <w:tcPr>
            <w:tcW w:w="1275" w:type="dxa"/>
            <w:vMerge/>
            <w:tcBorders>
              <w:top w:val="nil"/>
              <w:bottom w:val="nil"/>
            </w:tcBorders>
            <w:shd w:val="clear" w:color="auto" w:fill="auto"/>
          </w:tcPr>
          <w:p w14:paraId="59352F16" w14:textId="77777777" w:rsidR="009E7B7D" w:rsidRDefault="009E7B7D">
            <w:pPr>
              <w:rPr>
                <w:rFonts w:ascii="Arial"/>
              </w:rPr>
            </w:pPr>
          </w:p>
        </w:tc>
        <w:tc>
          <w:tcPr>
            <w:tcW w:w="1967" w:type="dxa"/>
            <w:vMerge w:val="restart"/>
            <w:tcBorders>
              <w:bottom w:val="nil"/>
            </w:tcBorders>
            <w:shd w:val="clear" w:color="auto" w:fill="auto"/>
          </w:tcPr>
          <w:p w14:paraId="685C3E39" w14:textId="77777777" w:rsidR="009E7B7D" w:rsidRDefault="009E7B7D">
            <w:pPr>
              <w:spacing w:line="265" w:lineRule="auto"/>
              <w:rPr>
                <w:rFonts w:ascii="Arial"/>
              </w:rPr>
            </w:pPr>
          </w:p>
          <w:p w14:paraId="35CC0BBD" w14:textId="77777777" w:rsidR="009E7B7D" w:rsidRDefault="009E7B7D">
            <w:pPr>
              <w:spacing w:line="265" w:lineRule="auto"/>
              <w:rPr>
                <w:rFonts w:ascii="Arial"/>
              </w:rPr>
            </w:pPr>
          </w:p>
          <w:p w14:paraId="6FEB353D" w14:textId="77777777" w:rsidR="009E7B7D" w:rsidRDefault="009E7B7D">
            <w:pPr>
              <w:spacing w:line="265" w:lineRule="auto"/>
              <w:rPr>
                <w:rFonts w:ascii="Arial"/>
              </w:rPr>
            </w:pPr>
          </w:p>
          <w:p w14:paraId="2D664E5C" w14:textId="77777777" w:rsidR="009E7B7D" w:rsidRDefault="00C83904">
            <w:pPr>
              <w:pStyle w:val="TableText0"/>
              <w:spacing w:before="62" w:line="294" w:lineRule="auto"/>
              <w:ind w:left="17" w:right="10"/>
            </w:pPr>
            <w:r>
              <w:rPr>
                <w:spacing w:val="3"/>
              </w:rPr>
              <w:t>★A02052305 空调机</w:t>
            </w:r>
            <w:r>
              <w:rPr>
                <w:spacing w:val="12"/>
              </w:rPr>
              <w:t xml:space="preserve"> </w:t>
            </w:r>
            <w:r>
              <w:t>组</w:t>
            </w:r>
          </w:p>
        </w:tc>
        <w:tc>
          <w:tcPr>
            <w:tcW w:w="2093" w:type="dxa"/>
            <w:shd w:val="clear" w:color="auto" w:fill="auto"/>
          </w:tcPr>
          <w:p w14:paraId="48D8FA29" w14:textId="77777777" w:rsidR="009E7B7D" w:rsidRDefault="00C83904">
            <w:pPr>
              <w:pStyle w:val="TableText0"/>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shd w:val="clear" w:color="auto" w:fill="auto"/>
          </w:tcPr>
          <w:p w14:paraId="4701CF76" w14:textId="77777777" w:rsidR="009E7B7D" w:rsidRDefault="00C83904">
            <w:pPr>
              <w:pStyle w:val="TableText0"/>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rsidR="009E7B7D" w14:paraId="4A029658" w14:textId="77777777">
        <w:trPr>
          <w:trHeight w:val="1276"/>
          <w:jc w:val="center"/>
        </w:trPr>
        <w:tc>
          <w:tcPr>
            <w:tcW w:w="632" w:type="dxa"/>
            <w:vMerge/>
            <w:tcBorders>
              <w:top w:val="nil"/>
              <w:bottom w:val="nil"/>
            </w:tcBorders>
            <w:shd w:val="clear" w:color="auto" w:fill="auto"/>
          </w:tcPr>
          <w:p w14:paraId="02F33459" w14:textId="77777777" w:rsidR="009E7B7D" w:rsidRDefault="009E7B7D">
            <w:pPr>
              <w:rPr>
                <w:rFonts w:ascii="Arial"/>
              </w:rPr>
            </w:pPr>
          </w:p>
        </w:tc>
        <w:tc>
          <w:tcPr>
            <w:tcW w:w="1275" w:type="dxa"/>
            <w:vMerge/>
            <w:tcBorders>
              <w:top w:val="nil"/>
              <w:bottom w:val="nil"/>
            </w:tcBorders>
            <w:shd w:val="clear" w:color="auto" w:fill="auto"/>
          </w:tcPr>
          <w:p w14:paraId="472BDBD3" w14:textId="77777777" w:rsidR="009E7B7D" w:rsidRDefault="009E7B7D">
            <w:pPr>
              <w:rPr>
                <w:rFonts w:ascii="Arial"/>
              </w:rPr>
            </w:pPr>
          </w:p>
        </w:tc>
        <w:tc>
          <w:tcPr>
            <w:tcW w:w="1967" w:type="dxa"/>
            <w:vMerge/>
            <w:tcBorders>
              <w:top w:val="nil"/>
            </w:tcBorders>
            <w:shd w:val="clear" w:color="auto" w:fill="auto"/>
          </w:tcPr>
          <w:p w14:paraId="789D0EE9" w14:textId="77777777" w:rsidR="009E7B7D" w:rsidRDefault="009E7B7D">
            <w:pPr>
              <w:rPr>
                <w:rFonts w:ascii="Arial"/>
              </w:rPr>
            </w:pPr>
          </w:p>
        </w:tc>
        <w:tc>
          <w:tcPr>
            <w:tcW w:w="2093" w:type="dxa"/>
            <w:shd w:val="clear" w:color="auto" w:fill="auto"/>
          </w:tcPr>
          <w:p w14:paraId="3C51E8A5" w14:textId="77777777" w:rsidR="009E7B7D" w:rsidRDefault="009E7B7D">
            <w:pPr>
              <w:spacing w:line="319" w:lineRule="auto"/>
              <w:rPr>
                <w:rFonts w:ascii="Arial"/>
              </w:rPr>
            </w:pPr>
          </w:p>
          <w:p w14:paraId="2D56E047" w14:textId="77777777" w:rsidR="009E7B7D" w:rsidRDefault="00C83904">
            <w:pPr>
              <w:pStyle w:val="TableText0"/>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shd w:val="clear" w:color="auto" w:fill="auto"/>
          </w:tcPr>
          <w:p w14:paraId="78E6D191" w14:textId="77777777" w:rsidR="009E7B7D" w:rsidRDefault="00C83904">
            <w:pPr>
              <w:pStyle w:val="TableText0"/>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rsidR="009E7B7D" w14:paraId="59CFDBFB" w14:textId="77777777">
        <w:trPr>
          <w:trHeight w:val="796"/>
          <w:jc w:val="center"/>
        </w:trPr>
        <w:tc>
          <w:tcPr>
            <w:tcW w:w="632" w:type="dxa"/>
            <w:vMerge/>
            <w:tcBorders>
              <w:top w:val="nil"/>
              <w:bottom w:val="nil"/>
            </w:tcBorders>
            <w:shd w:val="clear" w:color="auto" w:fill="auto"/>
          </w:tcPr>
          <w:p w14:paraId="604E92BF" w14:textId="77777777" w:rsidR="009E7B7D" w:rsidRDefault="009E7B7D">
            <w:pPr>
              <w:rPr>
                <w:rFonts w:ascii="Arial"/>
              </w:rPr>
            </w:pPr>
          </w:p>
        </w:tc>
        <w:tc>
          <w:tcPr>
            <w:tcW w:w="1275" w:type="dxa"/>
            <w:vMerge/>
            <w:tcBorders>
              <w:top w:val="nil"/>
              <w:bottom w:val="nil"/>
            </w:tcBorders>
            <w:shd w:val="clear" w:color="auto" w:fill="auto"/>
          </w:tcPr>
          <w:p w14:paraId="41608EFD" w14:textId="77777777" w:rsidR="009E7B7D" w:rsidRDefault="009E7B7D">
            <w:pPr>
              <w:rPr>
                <w:rFonts w:ascii="Arial"/>
              </w:rPr>
            </w:pPr>
          </w:p>
        </w:tc>
        <w:tc>
          <w:tcPr>
            <w:tcW w:w="1967" w:type="dxa"/>
            <w:shd w:val="clear" w:color="auto" w:fill="auto"/>
          </w:tcPr>
          <w:p w14:paraId="305A6570" w14:textId="77777777" w:rsidR="009E7B7D" w:rsidRDefault="00C83904">
            <w:pPr>
              <w:pStyle w:val="TableText0"/>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shd w:val="clear" w:color="auto" w:fill="auto"/>
          </w:tcPr>
          <w:p w14:paraId="16F25840" w14:textId="77777777" w:rsidR="009E7B7D" w:rsidRDefault="00C83904">
            <w:pPr>
              <w:pStyle w:val="TableText0"/>
              <w:spacing w:before="300" w:line="228" w:lineRule="auto"/>
              <w:ind w:left="15"/>
            </w:pPr>
            <w:r>
              <w:rPr>
                <w:spacing w:val="7"/>
              </w:rPr>
              <w:t>机房空调</w:t>
            </w:r>
          </w:p>
        </w:tc>
        <w:tc>
          <w:tcPr>
            <w:tcW w:w="3247" w:type="dxa"/>
            <w:shd w:val="clear" w:color="auto" w:fill="auto"/>
          </w:tcPr>
          <w:p w14:paraId="6A304B91" w14:textId="77777777" w:rsidR="009E7B7D" w:rsidRDefault="00C83904">
            <w:pPr>
              <w:pStyle w:val="TableText0"/>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rsidR="009E7B7D" w14:paraId="38B1A1AC" w14:textId="77777777">
        <w:trPr>
          <w:trHeight w:val="1696"/>
          <w:jc w:val="center"/>
        </w:trPr>
        <w:tc>
          <w:tcPr>
            <w:tcW w:w="632" w:type="dxa"/>
            <w:vMerge/>
            <w:tcBorders>
              <w:top w:val="nil"/>
            </w:tcBorders>
            <w:shd w:val="clear" w:color="auto" w:fill="auto"/>
          </w:tcPr>
          <w:p w14:paraId="16371204" w14:textId="77777777" w:rsidR="009E7B7D" w:rsidRDefault="009E7B7D">
            <w:pPr>
              <w:rPr>
                <w:rFonts w:ascii="Arial"/>
              </w:rPr>
            </w:pPr>
          </w:p>
        </w:tc>
        <w:tc>
          <w:tcPr>
            <w:tcW w:w="1275" w:type="dxa"/>
            <w:vMerge/>
            <w:tcBorders>
              <w:top w:val="nil"/>
            </w:tcBorders>
            <w:shd w:val="clear" w:color="auto" w:fill="auto"/>
          </w:tcPr>
          <w:p w14:paraId="59BAD128" w14:textId="77777777" w:rsidR="009E7B7D" w:rsidRDefault="009E7B7D">
            <w:pPr>
              <w:rPr>
                <w:rFonts w:ascii="Arial"/>
              </w:rPr>
            </w:pPr>
          </w:p>
        </w:tc>
        <w:tc>
          <w:tcPr>
            <w:tcW w:w="1967" w:type="dxa"/>
            <w:shd w:val="clear" w:color="auto" w:fill="auto"/>
          </w:tcPr>
          <w:p w14:paraId="6EF6E417" w14:textId="77777777" w:rsidR="009E7B7D" w:rsidRDefault="009E7B7D">
            <w:pPr>
              <w:spacing w:line="265" w:lineRule="auto"/>
              <w:rPr>
                <w:rFonts w:ascii="Arial"/>
              </w:rPr>
            </w:pPr>
          </w:p>
          <w:p w14:paraId="10992A2A" w14:textId="77777777" w:rsidR="009E7B7D" w:rsidRDefault="009E7B7D">
            <w:pPr>
              <w:spacing w:line="265" w:lineRule="auto"/>
              <w:rPr>
                <w:rFonts w:ascii="Arial"/>
              </w:rPr>
            </w:pPr>
          </w:p>
          <w:p w14:paraId="5EF33EA2" w14:textId="77777777" w:rsidR="009E7B7D" w:rsidRDefault="00C83904">
            <w:pPr>
              <w:pStyle w:val="TableText0"/>
              <w:spacing w:before="62" w:line="289" w:lineRule="auto"/>
              <w:ind w:left="21" w:right="10" w:hanging="12"/>
            </w:pPr>
            <w:r>
              <w:rPr>
                <w:spacing w:val="4"/>
              </w:rPr>
              <w:t>A02052399 其他制冷</w:t>
            </w:r>
            <w:r>
              <w:rPr>
                <w:spacing w:val="7"/>
              </w:rPr>
              <w:t xml:space="preserve"> </w:t>
            </w:r>
            <w:r>
              <w:rPr>
                <w:spacing w:val="5"/>
              </w:rPr>
              <w:t>空调设备</w:t>
            </w:r>
          </w:p>
        </w:tc>
        <w:tc>
          <w:tcPr>
            <w:tcW w:w="2093" w:type="dxa"/>
            <w:shd w:val="clear" w:color="auto" w:fill="auto"/>
          </w:tcPr>
          <w:p w14:paraId="34B6C197" w14:textId="77777777" w:rsidR="009E7B7D" w:rsidRDefault="009E7B7D">
            <w:pPr>
              <w:spacing w:line="343" w:lineRule="auto"/>
              <w:rPr>
                <w:rFonts w:ascii="Arial"/>
              </w:rPr>
            </w:pPr>
          </w:p>
          <w:p w14:paraId="622D978B" w14:textId="77777777" w:rsidR="009E7B7D" w:rsidRDefault="009E7B7D">
            <w:pPr>
              <w:spacing w:line="343" w:lineRule="auto"/>
              <w:rPr>
                <w:rFonts w:ascii="Arial"/>
              </w:rPr>
            </w:pPr>
          </w:p>
          <w:p w14:paraId="0A1B9999" w14:textId="77777777" w:rsidR="009E7B7D" w:rsidRDefault="00C83904">
            <w:pPr>
              <w:pStyle w:val="TableText0"/>
              <w:spacing w:before="62" w:line="231" w:lineRule="auto"/>
              <w:ind w:left="18"/>
            </w:pPr>
            <w:r>
              <w:rPr>
                <w:spacing w:val="6"/>
              </w:rPr>
              <w:t>冷却塔</w:t>
            </w:r>
          </w:p>
        </w:tc>
        <w:tc>
          <w:tcPr>
            <w:tcW w:w="3247" w:type="dxa"/>
            <w:shd w:val="clear" w:color="auto" w:fill="auto"/>
          </w:tcPr>
          <w:p w14:paraId="5FE03DD9" w14:textId="77777777" w:rsidR="009E7B7D" w:rsidRDefault="00C83904">
            <w:pPr>
              <w:pStyle w:val="TableText0"/>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rsidR="009E7B7D" w14:paraId="5B3080ED" w14:textId="77777777">
        <w:trPr>
          <w:trHeight w:val="736"/>
          <w:jc w:val="center"/>
        </w:trPr>
        <w:tc>
          <w:tcPr>
            <w:tcW w:w="632" w:type="dxa"/>
            <w:shd w:val="clear" w:color="auto" w:fill="auto"/>
          </w:tcPr>
          <w:p w14:paraId="11941649" w14:textId="77777777" w:rsidR="009E7B7D" w:rsidRDefault="009E7B7D">
            <w:pPr>
              <w:spacing w:line="242" w:lineRule="auto"/>
              <w:rPr>
                <w:rFonts w:ascii="Arial"/>
              </w:rPr>
            </w:pPr>
          </w:p>
          <w:p w14:paraId="792796FA" w14:textId="77777777" w:rsidR="009E7B7D" w:rsidRDefault="00C83904">
            <w:pPr>
              <w:pStyle w:val="TableText0"/>
              <w:spacing w:before="62" w:line="188" w:lineRule="auto"/>
              <w:ind w:left="247"/>
            </w:pPr>
            <w:r>
              <w:t>7</w:t>
            </w:r>
          </w:p>
        </w:tc>
        <w:tc>
          <w:tcPr>
            <w:tcW w:w="1275" w:type="dxa"/>
            <w:shd w:val="clear" w:color="auto" w:fill="auto"/>
          </w:tcPr>
          <w:p w14:paraId="7ED7F851" w14:textId="77777777" w:rsidR="009E7B7D" w:rsidRDefault="00C83904">
            <w:pPr>
              <w:pStyle w:val="TableText0"/>
              <w:spacing w:before="273" w:line="228" w:lineRule="auto"/>
              <w:ind w:left="9"/>
            </w:pPr>
            <w:r>
              <w:rPr>
                <w:spacing w:val="3"/>
              </w:rPr>
              <w:t>A020601</w:t>
            </w:r>
            <w:r>
              <w:rPr>
                <w:spacing w:val="-19"/>
              </w:rPr>
              <w:t xml:space="preserve"> </w:t>
            </w:r>
            <w:r>
              <w:rPr>
                <w:spacing w:val="3"/>
              </w:rPr>
              <w:t>电机</w:t>
            </w:r>
          </w:p>
        </w:tc>
        <w:tc>
          <w:tcPr>
            <w:tcW w:w="1967" w:type="dxa"/>
            <w:shd w:val="clear" w:color="auto" w:fill="auto"/>
          </w:tcPr>
          <w:p w14:paraId="3E5E333D" w14:textId="77777777" w:rsidR="009E7B7D" w:rsidRDefault="009E7B7D">
            <w:pPr>
              <w:rPr>
                <w:rFonts w:ascii="Arial"/>
              </w:rPr>
            </w:pPr>
          </w:p>
        </w:tc>
        <w:tc>
          <w:tcPr>
            <w:tcW w:w="2093" w:type="dxa"/>
            <w:shd w:val="clear" w:color="auto" w:fill="auto"/>
          </w:tcPr>
          <w:p w14:paraId="3EE06FB8" w14:textId="77777777" w:rsidR="009E7B7D" w:rsidRDefault="009E7B7D">
            <w:pPr>
              <w:rPr>
                <w:rFonts w:ascii="Arial"/>
              </w:rPr>
            </w:pPr>
          </w:p>
        </w:tc>
        <w:tc>
          <w:tcPr>
            <w:tcW w:w="3247" w:type="dxa"/>
            <w:shd w:val="clear" w:color="auto" w:fill="auto"/>
          </w:tcPr>
          <w:p w14:paraId="432AC767" w14:textId="77777777" w:rsidR="009E7B7D" w:rsidRDefault="00C83904">
            <w:pPr>
              <w:pStyle w:val="TableText0"/>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rsidR="009E7B7D" w14:paraId="22B3CB0C" w14:textId="77777777">
        <w:trPr>
          <w:trHeight w:val="693"/>
          <w:jc w:val="center"/>
        </w:trPr>
        <w:tc>
          <w:tcPr>
            <w:tcW w:w="632" w:type="dxa"/>
            <w:shd w:val="clear" w:color="auto" w:fill="auto"/>
          </w:tcPr>
          <w:p w14:paraId="6ECEDB03" w14:textId="77777777" w:rsidR="009E7B7D" w:rsidRDefault="00C83904">
            <w:pPr>
              <w:pStyle w:val="TableText0"/>
              <w:spacing w:before="283" w:line="189" w:lineRule="auto"/>
              <w:ind w:left="243"/>
            </w:pPr>
            <w:r>
              <w:t>8</w:t>
            </w:r>
          </w:p>
        </w:tc>
        <w:tc>
          <w:tcPr>
            <w:tcW w:w="1275" w:type="dxa"/>
            <w:shd w:val="clear" w:color="auto" w:fill="auto"/>
          </w:tcPr>
          <w:p w14:paraId="10B4F6E8" w14:textId="77777777" w:rsidR="009E7B7D" w:rsidRDefault="00C83904">
            <w:pPr>
              <w:pStyle w:val="TableText0"/>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967" w:type="dxa"/>
            <w:shd w:val="clear" w:color="auto" w:fill="auto"/>
          </w:tcPr>
          <w:p w14:paraId="0970DCA7" w14:textId="77777777" w:rsidR="009E7B7D" w:rsidRDefault="00C83904">
            <w:pPr>
              <w:pStyle w:val="TableText0"/>
              <w:spacing w:before="252" w:line="230" w:lineRule="auto"/>
              <w:ind w:left="15"/>
            </w:pPr>
            <w:r>
              <w:rPr>
                <w:spacing w:val="8"/>
              </w:rPr>
              <w:t>配电变压器</w:t>
            </w:r>
          </w:p>
        </w:tc>
        <w:tc>
          <w:tcPr>
            <w:tcW w:w="2093" w:type="dxa"/>
            <w:shd w:val="clear" w:color="auto" w:fill="auto"/>
          </w:tcPr>
          <w:p w14:paraId="49CDB940" w14:textId="77777777" w:rsidR="009E7B7D" w:rsidRDefault="009E7B7D">
            <w:pPr>
              <w:rPr>
                <w:rFonts w:ascii="Arial"/>
              </w:rPr>
            </w:pPr>
          </w:p>
        </w:tc>
        <w:tc>
          <w:tcPr>
            <w:tcW w:w="3247" w:type="dxa"/>
            <w:shd w:val="clear" w:color="auto" w:fill="auto"/>
          </w:tcPr>
          <w:p w14:paraId="7448AA22" w14:textId="77777777" w:rsidR="009E7B7D" w:rsidRDefault="00C83904">
            <w:pPr>
              <w:pStyle w:val="TableText0"/>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rsidR="009E7B7D" w14:paraId="7BCF3793" w14:textId="77777777">
        <w:trPr>
          <w:trHeight w:val="885"/>
          <w:jc w:val="center"/>
        </w:trPr>
        <w:tc>
          <w:tcPr>
            <w:tcW w:w="632" w:type="dxa"/>
            <w:shd w:val="clear" w:color="auto" w:fill="auto"/>
          </w:tcPr>
          <w:p w14:paraId="66814607" w14:textId="77777777" w:rsidR="009E7B7D" w:rsidRDefault="009E7B7D">
            <w:pPr>
              <w:spacing w:line="316" w:lineRule="auto"/>
              <w:rPr>
                <w:rFonts w:ascii="Arial"/>
              </w:rPr>
            </w:pPr>
          </w:p>
          <w:p w14:paraId="08685D01" w14:textId="77777777" w:rsidR="009E7B7D" w:rsidRDefault="00C83904">
            <w:pPr>
              <w:pStyle w:val="TableText0"/>
              <w:spacing w:before="61" w:line="189" w:lineRule="auto"/>
              <w:ind w:left="243"/>
            </w:pPr>
            <w:r>
              <w:t>9</w:t>
            </w:r>
          </w:p>
        </w:tc>
        <w:tc>
          <w:tcPr>
            <w:tcW w:w="1275" w:type="dxa"/>
            <w:shd w:val="clear" w:color="auto" w:fill="auto"/>
          </w:tcPr>
          <w:p w14:paraId="26C49667" w14:textId="77777777" w:rsidR="009E7B7D" w:rsidRDefault="00C83904">
            <w:pPr>
              <w:pStyle w:val="TableText0"/>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967" w:type="dxa"/>
            <w:shd w:val="clear" w:color="auto" w:fill="auto"/>
          </w:tcPr>
          <w:p w14:paraId="5ECAB93E" w14:textId="77777777" w:rsidR="009E7B7D" w:rsidRDefault="009E7B7D">
            <w:pPr>
              <w:spacing w:line="284" w:lineRule="auto"/>
              <w:rPr>
                <w:rFonts w:ascii="Arial"/>
              </w:rPr>
            </w:pPr>
          </w:p>
          <w:p w14:paraId="223178D6" w14:textId="77777777" w:rsidR="009E7B7D" w:rsidRDefault="00C83904">
            <w:pPr>
              <w:pStyle w:val="TableText0"/>
              <w:spacing w:before="62" w:line="229" w:lineRule="auto"/>
              <w:ind w:left="19"/>
            </w:pPr>
            <w:r>
              <w:rPr>
                <w:spacing w:val="8"/>
              </w:rPr>
              <w:t>管型荧光灯镇流器</w:t>
            </w:r>
          </w:p>
        </w:tc>
        <w:tc>
          <w:tcPr>
            <w:tcW w:w="2093" w:type="dxa"/>
            <w:shd w:val="clear" w:color="auto" w:fill="auto"/>
          </w:tcPr>
          <w:p w14:paraId="5EF56023" w14:textId="77777777" w:rsidR="009E7B7D" w:rsidRDefault="009E7B7D">
            <w:pPr>
              <w:rPr>
                <w:rFonts w:ascii="Arial"/>
              </w:rPr>
            </w:pPr>
          </w:p>
        </w:tc>
        <w:tc>
          <w:tcPr>
            <w:tcW w:w="3247" w:type="dxa"/>
            <w:shd w:val="clear" w:color="auto" w:fill="auto"/>
          </w:tcPr>
          <w:p w14:paraId="067619FA" w14:textId="77777777" w:rsidR="009E7B7D" w:rsidRDefault="00C83904">
            <w:pPr>
              <w:pStyle w:val="TableText0"/>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rsidR="009E7B7D" w14:paraId="6C769AAC" w14:textId="77777777">
        <w:trPr>
          <w:trHeight w:val="739"/>
          <w:jc w:val="center"/>
        </w:trPr>
        <w:tc>
          <w:tcPr>
            <w:tcW w:w="632" w:type="dxa"/>
            <w:vMerge w:val="restart"/>
            <w:tcBorders>
              <w:bottom w:val="nil"/>
            </w:tcBorders>
            <w:shd w:val="clear" w:color="auto" w:fill="auto"/>
          </w:tcPr>
          <w:p w14:paraId="5794059A" w14:textId="77777777" w:rsidR="009E7B7D" w:rsidRDefault="009E7B7D">
            <w:pPr>
              <w:spacing w:line="261" w:lineRule="auto"/>
              <w:rPr>
                <w:rFonts w:ascii="Arial"/>
              </w:rPr>
            </w:pPr>
          </w:p>
          <w:p w14:paraId="64A7C0E1" w14:textId="77777777" w:rsidR="009E7B7D" w:rsidRDefault="009E7B7D">
            <w:pPr>
              <w:spacing w:line="261" w:lineRule="auto"/>
              <w:rPr>
                <w:rFonts w:ascii="Arial"/>
              </w:rPr>
            </w:pPr>
          </w:p>
          <w:p w14:paraId="129F7313" w14:textId="77777777" w:rsidR="009E7B7D" w:rsidRDefault="009E7B7D">
            <w:pPr>
              <w:spacing w:line="261" w:lineRule="auto"/>
              <w:rPr>
                <w:rFonts w:ascii="Arial"/>
              </w:rPr>
            </w:pPr>
          </w:p>
          <w:p w14:paraId="0A0E52A2" w14:textId="77777777" w:rsidR="009E7B7D" w:rsidRDefault="009E7B7D">
            <w:pPr>
              <w:spacing w:line="261" w:lineRule="auto"/>
              <w:rPr>
                <w:rFonts w:ascii="Arial"/>
              </w:rPr>
            </w:pPr>
          </w:p>
          <w:p w14:paraId="6284C334" w14:textId="77777777" w:rsidR="009E7B7D" w:rsidRDefault="009E7B7D">
            <w:pPr>
              <w:spacing w:line="261" w:lineRule="auto"/>
              <w:rPr>
                <w:rFonts w:ascii="Arial"/>
              </w:rPr>
            </w:pPr>
          </w:p>
          <w:p w14:paraId="1A417E21" w14:textId="77777777" w:rsidR="009E7B7D" w:rsidRDefault="009E7B7D">
            <w:pPr>
              <w:spacing w:line="261" w:lineRule="auto"/>
              <w:rPr>
                <w:rFonts w:ascii="Arial"/>
              </w:rPr>
            </w:pPr>
          </w:p>
          <w:p w14:paraId="5D908277" w14:textId="77777777" w:rsidR="009E7B7D" w:rsidRDefault="009E7B7D">
            <w:pPr>
              <w:spacing w:line="262" w:lineRule="auto"/>
              <w:rPr>
                <w:rFonts w:ascii="Arial"/>
              </w:rPr>
            </w:pPr>
          </w:p>
          <w:p w14:paraId="0BE9FE34" w14:textId="77777777" w:rsidR="009E7B7D" w:rsidRDefault="009E7B7D">
            <w:pPr>
              <w:spacing w:line="262" w:lineRule="auto"/>
              <w:rPr>
                <w:rFonts w:ascii="Arial"/>
              </w:rPr>
            </w:pPr>
          </w:p>
          <w:p w14:paraId="2AC9C4BE" w14:textId="77777777" w:rsidR="009E7B7D" w:rsidRDefault="009E7B7D">
            <w:pPr>
              <w:spacing w:line="262" w:lineRule="auto"/>
              <w:rPr>
                <w:rFonts w:ascii="Arial"/>
              </w:rPr>
            </w:pPr>
          </w:p>
          <w:p w14:paraId="198D7B2D" w14:textId="77777777" w:rsidR="009E7B7D" w:rsidRDefault="009E7B7D">
            <w:pPr>
              <w:spacing w:line="262" w:lineRule="auto"/>
              <w:rPr>
                <w:rFonts w:ascii="Arial"/>
              </w:rPr>
            </w:pPr>
          </w:p>
          <w:p w14:paraId="63BB3221" w14:textId="77777777" w:rsidR="009E7B7D" w:rsidRDefault="00C83904">
            <w:pPr>
              <w:pStyle w:val="TableText0"/>
              <w:spacing w:before="62" w:line="190" w:lineRule="auto"/>
              <w:ind w:left="209"/>
            </w:pPr>
            <w:r>
              <w:rPr>
                <w:spacing w:val="-7"/>
              </w:rPr>
              <w:t>10</w:t>
            </w:r>
          </w:p>
        </w:tc>
        <w:tc>
          <w:tcPr>
            <w:tcW w:w="1275" w:type="dxa"/>
            <w:vMerge w:val="restart"/>
            <w:tcBorders>
              <w:bottom w:val="nil"/>
            </w:tcBorders>
            <w:shd w:val="clear" w:color="auto" w:fill="auto"/>
          </w:tcPr>
          <w:p w14:paraId="1F7F1274" w14:textId="77777777" w:rsidR="009E7B7D" w:rsidRDefault="009E7B7D">
            <w:pPr>
              <w:spacing w:line="242" w:lineRule="auto"/>
              <w:rPr>
                <w:rFonts w:ascii="Arial"/>
              </w:rPr>
            </w:pPr>
          </w:p>
          <w:p w14:paraId="68F3A648" w14:textId="77777777" w:rsidR="009E7B7D" w:rsidRDefault="009E7B7D">
            <w:pPr>
              <w:spacing w:line="243" w:lineRule="auto"/>
              <w:rPr>
                <w:rFonts w:ascii="Arial"/>
              </w:rPr>
            </w:pPr>
          </w:p>
          <w:p w14:paraId="663F168F" w14:textId="77777777" w:rsidR="009E7B7D" w:rsidRDefault="009E7B7D">
            <w:pPr>
              <w:spacing w:line="243" w:lineRule="auto"/>
              <w:rPr>
                <w:rFonts w:ascii="Arial"/>
              </w:rPr>
            </w:pPr>
          </w:p>
          <w:p w14:paraId="1D515633" w14:textId="77777777" w:rsidR="009E7B7D" w:rsidRDefault="009E7B7D">
            <w:pPr>
              <w:spacing w:line="243" w:lineRule="auto"/>
              <w:rPr>
                <w:rFonts w:ascii="Arial"/>
              </w:rPr>
            </w:pPr>
          </w:p>
          <w:p w14:paraId="5464ABBB" w14:textId="77777777" w:rsidR="009E7B7D" w:rsidRDefault="009E7B7D">
            <w:pPr>
              <w:spacing w:line="243" w:lineRule="auto"/>
              <w:rPr>
                <w:rFonts w:ascii="Arial"/>
              </w:rPr>
            </w:pPr>
          </w:p>
          <w:p w14:paraId="351D1088" w14:textId="77777777" w:rsidR="009E7B7D" w:rsidRDefault="009E7B7D">
            <w:pPr>
              <w:spacing w:line="243" w:lineRule="auto"/>
              <w:rPr>
                <w:rFonts w:ascii="Arial"/>
              </w:rPr>
            </w:pPr>
          </w:p>
          <w:p w14:paraId="371004F4" w14:textId="77777777" w:rsidR="009E7B7D" w:rsidRDefault="009E7B7D">
            <w:pPr>
              <w:spacing w:line="243" w:lineRule="auto"/>
              <w:rPr>
                <w:rFonts w:ascii="Arial"/>
              </w:rPr>
            </w:pPr>
          </w:p>
          <w:p w14:paraId="7C9ACC6B" w14:textId="77777777" w:rsidR="009E7B7D" w:rsidRDefault="009E7B7D">
            <w:pPr>
              <w:spacing w:line="243" w:lineRule="auto"/>
              <w:rPr>
                <w:rFonts w:ascii="Arial"/>
              </w:rPr>
            </w:pPr>
          </w:p>
          <w:p w14:paraId="59A12586" w14:textId="77777777" w:rsidR="009E7B7D" w:rsidRDefault="009E7B7D">
            <w:pPr>
              <w:spacing w:line="243" w:lineRule="auto"/>
              <w:rPr>
                <w:rFonts w:ascii="Arial"/>
              </w:rPr>
            </w:pPr>
          </w:p>
          <w:p w14:paraId="16295AE0" w14:textId="77777777" w:rsidR="009E7B7D" w:rsidRDefault="009E7B7D">
            <w:pPr>
              <w:spacing w:line="243" w:lineRule="auto"/>
              <w:rPr>
                <w:rFonts w:ascii="Arial"/>
              </w:rPr>
            </w:pPr>
          </w:p>
          <w:p w14:paraId="4B900B02" w14:textId="77777777" w:rsidR="009E7B7D" w:rsidRDefault="00C83904">
            <w:pPr>
              <w:pStyle w:val="TableText0"/>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967" w:type="dxa"/>
            <w:shd w:val="clear" w:color="auto" w:fill="auto"/>
          </w:tcPr>
          <w:p w14:paraId="70031813" w14:textId="77777777" w:rsidR="009E7B7D" w:rsidRDefault="00C83904">
            <w:pPr>
              <w:pStyle w:val="TableText0"/>
              <w:spacing w:before="276" w:line="230" w:lineRule="auto"/>
              <w:ind w:left="9"/>
            </w:pPr>
            <w:r>
              <w:rPr>
                <w:spacing w:val="3"/>
              </w:rPr>
              <w:t>A0206180101</w:t>
            </w:r>
            <w:r>
              <w:rPr>
                <w:spacing w:val="-4"/>
              </w:rPr>
              <w:t xml:space="preserve"> </w:t>
            </w:r>
            <w:r>
              <w:rPr>
                <w:spacing w:val="3"/>
              </w:rPr>
              <w:t>电冰箱</w:t>
            </w:r>
          </w:p>
        </w:tc>
        <w:tc>
          <w:tcPr>
            <w:tcW w:w="2093" w:type="dxa"/>
            <w:shd w:val="clear" w:color="auto" w:fill="auto"/>
          </w:tcPr>
          <w:p w14:paraId="41BF94A0" w14:textId="77777777" w:rsidR="009E7B7D" w:rsidRDefault="009E7B7D">
            <w:pPr>
              <w:rPr>
                <w:rFonts w:ascii="Arial"/>
              </w:rPr>
            </w:pPr>
          </w:p>
        </w:tc>
        <w:tc>
          <w:tcPr>
            <w:tcW w:w="3247" w:type="dxa"/>
            <w:shd w:val="clear" w:color="auto" w:fill="auto"/>
          </w:tcPr>
          <w:p w14:paraId="6DB5A48D" w14:textId="77777777" w:rsidR="009E7B7D" w:rsidRDefault="00C83904">
            <w:pPr>
              <w:pStyle w:val="TableText0"/>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rsidR="009E7B7D" w14:paraId="42251B42" w14:textId="77777777">
        <w:trPr>
          <w:trHeight w:val="1888"/>
          <w:jc w:val="center"/>
        </w:trPr>
        <w:tc>
          <w:tcPr>
            <w:tcW w:w="632" w:type="dxa"/>
            <w:vMerge/>
            <w:tcBorders>
              <w:top w:val="nil"/>
              <w:bottom w:val="nil"/>
            </w:tcBorders>
            <w:shd w:val="clear" w:color="auto" w:fill="auto"/>
          </w:tcPr>
          <w:p w14:paraId="1D18B697" w14:textId="77777777" w:rsidR="009E7B7D" w:rsidRDefault="009E7B7D">
            <w:pPr>
              <w:rPr>
                <w:rFonts w:ascii="Arial"/>
              </w:rPr>
            </w:pPr>
          </w:p>
        </w:tc>
        <w:tc>
          <w:tcPr>
            <w:tcW w:w="1275" w:type="dxa"/>
            <w:vMerge/>
            <w:tcBorders>
              <w:top w:val="nil"/>
              <w:bottom w:val="nil"/>
            </w:tcBorders>
            <w:shd w:val="clear" w:color="auto" w:fill="auto"/>
          </w:tcPr>
          <w:p w14:paraId="58218D4E" w14:textId="77777777" w:rsidR="009E7B7D" w:rsidRDefault="009E7B7D">
            <w:pPr>
              <w:rPr>
                <w:rFonts w:ascii="Arial"/>
              </w:rPr>
            </w:pPr>
          </w:p>
        </w:tc>
        <w:tc>
          <w:tcPr>
            <w:tcW w:w="1967" w:type="dxa"/>
            <w:vMerge w:val="restart"/>
            <w:tcBorders>
              <w:bottom w:val="nil"/>
            </w:tcBorders>
            <w:shd w:val="clear" w:color="auto" w:fill="auto"/>
          </w:tcPr>
          <w:p w14:paraId="1A36C9FF" w14:textId="77777777" w:rsidR="009E7B7D" w:rsidRDefault="009E7B7D">
            <w:pPr>
              <w:spacing w:line="247" w:lineRule="auto"/>
              <w:rPr>
                <w:rFonts w:ascii="Arial"/>
              </w:rPr>
            </w:pPr>
          </w:p>
          <w:p w14:paraId="42EFFB40" w14:textId="77777777" w:rsidR="009E7B7D" w:rsidRDefault="009E7B7D">
            <w:pPr>
              <w:spacing w:line="247" w:lineRule="auto"/>
              <w:rPr>
                <w:rFonts w:ascii="Arial"/>
              </w:rPr>
            </w:pPr>
          </w:p>
          <w:p w14:paraId="0B86A842" w14:textId="77777777" w:rsidR="009E7B7D" w:rsidRDefault="009E7B7D">
            <w:pPr>
              <w:spacing w:line="248" w:lineRule="auto"/>
              <w:rPr>
                <w:rFonts w:ascii="Arial"/>
              </w:rPr>
            </w:pPr>
          </w:p>
          <w:p w14:paraId="47F1B5EE" w14:textId="77777777" w:rsidR="009E7B7D" w:rsidRDefault="009E7B7D">
            <w:pPr>
              <w:spacing w:line="248" w:lineRule="auto"/>
              <w:rPr>
                <w:rFonts w:ascii="Arial"/>
              </w:rPr>
            </w:pPr>
          </w:p>
          <w:p w14:paraId="1EDD5004" w14:textId="77777777" w:rsidR="009E7B7D" w:rsidRDefault="009E7B7D">
            <w:pPr>
              <w:spacing w:line="248" w:lineRule="auto"/>
              <w:rPr>
                <w:rFonts w:ascii="Arial"/>
              </w:rPr>
            </w:pPr>
          </w:p>
          <w:p w14:paraId="2B537A27" w14:textId="77777777" w:rsidR="009E7B7D" w:rsidRDefault="009E7B7D">
            <w:pPr>
              <w:spacing w:line="248" w:lineRule="auto"/>
              <w:rPr>
                <w:rFonts w:ascii="Arial"/>
              </w:rPr>
            </w:pPr>
          </w:p>
          <w:p w14:paraId="3C81F5B2" w14:textId="77777777" w:rsidR="009E7B7D" w:rsidRDefault="009E7B7D">
            <w:pPr>
              <w:spacing w:line="248" w:lineRule="auto"/>
              <w:rPr>
                <w:rFonts w:ascii="Arial"/>
              </w:rPr>
            </w:pPr>
          </w:p>
          <w:p w14:paraId="60BB8B19" w14:textId="77777777" w:rsidR="009E7B7D" w:rsidRDefault="00C83904">
            <w:pPr>
              <w:pStyle w:val="TableText0"/>
              <w:spacing w:before="62" w:line="288" w:lineRule="auto"/>
              <w:ind w:left="14" w:right="10" w:firstLine="3"/>
            </w:pPr>
            <w:r>
              <w:rPr>
                <w:spacing w:val="3"/>
              </w:rPr>
              <w:t>★A0206180203 空调</w:t>
            </w:r>
            <w:r>
              <w:rPr>
                <w:spacing w:val="9"/>
              </w:rPr>
              <w:t xml:space="preserve"> </w:t>
            </w:r>
            <w:r>
              <w:rPr>
                <w:spacing w:val="2"/>
              </w:rPr>
              <w:t>机</w:t>
            </w:r>
          </w:p>
        </w:tc>
        <w:tc>
          <w:tcPr>
            <w:tcW w:w="2093" w:type="dxa"/>
            <w:shd w:val="clear" w:color="auto" w:fill="auto"/>
          </w:tcPr>
          <w:p w14:paraId="15D42B55" w14:textId="77777777" w:rsidR="009E7B7D" w:rsidRDefault="009E7B7D">
            <w:pPr>
              <w:spacing w:line="261" w:lineRule="auto"/>
              <w:rPr>
                <w:rFonts w:ascii="Arial"/>
              </w:rPr>
            </w:pPr>
          </w:p>
          <w:p w14:paraId="078F08EA" w14:textId="77777777" w:rsidR="009E7B7D" w:rsidRDefault="009E7B7D">
            <w:pPr>
              <w:spacing w:line="261" w:lineRule="auto"/>
              <w:rPr>
                <w:rFonts w:ascii="Arial"/>
              </w:rPr>
            </w:pPr>
          </w:p>
          <w:p w14:paraId="1555B2DB" w14:textId="77777777" w:rsidR="009E7B7D" w:rsidRDefault="009E7B7D">
            <w:pPr>
              <w:spacing w:line="261" w:lineRule="auto"/>
              <w:rPr>
                <w:rFonts w:ascii="Arial"/>
              </w:rPr>
            </w:pPr>
          </w:p>
          <w:p w14:paraId="13BB37BB" w14:textId="77777777" w:rsidR="009E7B7D" w:rsidRDefault="00C83904">
            <w:pPr>
              <w:pStyle w:val="TableText0"/>
              <w:spacing w:before="62" w:line="230" w:lineRule="auto"/>
              <w:ind w:left="17"/>
            </w:pPr>
            <w:r>
              <w:rPr>
                <w:spacing w:val="8"/>
              </w:rPr>
              <w:t>房间空气调节器</w:t>
            </w:r>
          </w:p>
        </w:tc>
        <w:tc>
          <w:tcPr>
            <w:tcW w:w="3247" w:type="dxa"/>
            <w:shd w:val="clear" w:color="auto" w:fill="auto"/>
          </w:tcPr>
          <w:p w14:paraId="1055AEF1" w14:textId="77777777" w:rsidR="009E7B7D" w:rsidRDefault="00C83904">
            <w:pPr>
              <w:pStyle w:val="TableText0"/>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rsidR="009E7B7D" w14:paraId="41AC11A2" w14:textId="77777777">
        <w:trPr>
          <w:trHeight w:val="952"/>
          <w:jc w:val="center"/>
        </w:trPr>
        <w:tc>
          <w:tcPr>
            <w:tcW w:w="632" w:type="dxa"/>
            <w:vMerge/>
            <w:tcBorders>
              <w:top w:val="nil"/>
              <w:bottom w:val="nil"/>
            </w:tcBorders>
            <w:shd w:val="clear" w:color="auto" w:fill="auto"/>
          </w:tcPr>
          <w:p w14:paraId="2493864C" w14:textId="77777777" w:rsidR="009E7B7D" w:rsidRDefault="009E7B7D">
            <w:pPr>
              <w:rPr>
                <w:rFonts w:ascii="Arial"/>
              </w:rPr>
            </w:pPr>
          </w:p>
        </w:tc>
        <w:tc>
          <w:tcPr>
            <w:tcW w:w="1275" w:type="dxa"/>
            <w:vMerge/>
            <w:tcBorders>
              <w:top w:val="nil"/>
              <w:bottom w:val="nil"/>
            </w:tcBorders>
            <w:shd w:val="clear" w:color="auto" w:fill="auto"/>
          </w:tcPr>
          <w:p w14:paraId="4A93EAD9" w14:textId="77777777" w:rsidR="009E7B7D" w:rsidRDefault="009E7B7D">
            <w:pPr>
              <w:rPr>
                <w:rFonts w:ascii="Arial"/>
              </w:rPr>
            </w:pPr>
          </w:p>
        </w:tc>
        <w:tc>
          <w:tcPr>
            <w:tcW w:w="1967" w:type="dxa"/>
            <w:vMerge/>
            <w:tcBorders>
              <w:top w:val="nil"/>
              <w:bottom w:val="nil"/>
            </w:tcBorders>
            <w:shd w:val="clear" w:color="auto" w:fill="auto"/>
          </w:tcPr>
          <w:p w14:paraId="27A56D7C" w14:textId="77777777" w:rsidR="009E7B7D" w:rsidRDefault="009E7B7D">
            <w:pPr>
              <w:rPr>
                <w:rFonts w:ascii="Arial"/>
              </w:rPr>
            </w:pPr>
          </w:p>
        </w:tc>
        <w:tc>
          <w:tcPr>
            <w:tcW w:w="2093" w:type="dxa"/>
            <w:shd w:val="clear" w:color="auto" w:fill="auto"/>
          </w:tcPr>
          <w:p w14:paraId="1066020B" w14:textId="77777777" w:rsidR="009E7B7D" w:rsidRDefault="00C83904">
            <w:pPr>
              <w:pStyle w:val="TableText0"/>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shd w:val="clear" w:color="auto" w:fill="auto"/>
          </w:tcPr>
          <w:p w14:paraId="34692B3A" w14:textId="77777777" w:rsidR="009E7B7D" w:rsidRDefault="00C83904">
            <w:pPr>
              <w:pStyle w:val="TableText0"/>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rsidR="009E7B7D" w14:paraId="1C439876" w14:textId="77777777">
        <w:trPr>
          <w:trHeight w:val="1264"/>
          <w:jc w:val="center"/>
        </w:trPr>
        <w:tc>
          <w:tcPr>
            <w:tcW w:w="632" w:type="dxa"/>
            <w:vMerge/>
            <w:tcBorders>
              <w:top w:val="nil"/>
              <w:bottom w:val="nil"/>
            </w:tcBorders>
            <w:shd w:val="clear" w:color="auto" w:fill="auto"/>
          </w:tcPr>
          <w:p w14:paraId="012D4B39" w14:textId="77777777" w:rsidR="009E7B7D" w:rsidRDefault="009E7B7D">
            <w:pPr>
              <w:rPr>
                <w:rFonts w:ascii="Arial"/>
              </w:rPr>
            </w:pPr>
          </w:p>
        </w:tc>
        <w:tc>
          <w:tcPr>
            <w:tcW w:w="1275" w:type="dxa"/>
            <w:vMerge/>
            <w:tcBorders>
              <w:top w:val="nil"/>
              <w:bottom w:val="nil"/>
            </w:tcBorders>
            <w:shd w:val="clear" w:color="auto" w:fill="auto"/>
          </w:tcPr>
          <w:p w14:paraId="41AB753E" w14:textId="77777777" w:rsidR="009E7B7D" w:rsidRDefault="009E7B7D">
            <w:pPr>
              <w:rPr>
                <w:rFonts w:ascii="Arial"/>
              </w:rPr>
            </w:pPr>
          </w:p>
        </w:tc>
        <w:tc>
          <w:tcPr>
            <w:tcW w:w="1967" w:type="dxa"/>
            <w:vMerge/>
            <w:tcBorders>
              <w:top w:val="nil"/>
            </w:tcBorders>
            <w:shd w:val="clear" w:color="auto" w:fill="auto"/>
          </w:tcPr>
          <w:p w14:paraId="69BD9374" w14:textId="77777777" w:rsidR="009E7B7D" w:rsidRDefault="009E7B7D">
            <w:pPr>
              <w:rPr>
                <w:rFonts w:ascii="Arial"/>
              </w:rPr>
            </w:pPr>
          </w:p>
        </w:tc>
        <w:tc>
          <w:tcPr>
            <w:tcW w:w="2093" w:type="dxa"/>
            <w:shd w:val="clear" w:color="auto" w:fill="auto"/>
          </w:tcPr>
          <w:p w14:paraId="28CEBCD5" w14:textId="77777777" w:rsidR="009E7B7D" w:rsidRDefault="009E7B7D">
            <w:pPr>
              <w:spacing w:line="318" w:lineRule="auto"/>
              <w:rPr>
                <w:rFonts w:ascii="Arial"/>
              </w:rPr>
            </w:pPr>
          </w:p>
          <w:p w14:paraId="1E2EFC3E" w14:textId="77777777" w:rsidR="009E7B7D" w:rsidRDefault="00C83904">
            <w:pPr>
              <w:pStyle w:val="TableText0"/>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shd w:val="clear" w:color="auto" w:fill="auto"/>
          </w:tcPr>
          <w:p w14:paraId="0B8F873B" w14:textId="77777777" w:rsidR="009E7B7D" w:rsidRDefault="00C83904">
            <w:pPr>
              <w:pStyle w:val="TableText0"/>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rsidR="009E7B7D" w14:paraId="1B955509" w14:textId="77777777">
        <w:trPr>
          <w:trHeight w:val="653"/>
          <w:jc w:val="center"/>
        </w:trPr>
        <w:tc>
          <w:tcPr>
            <w:tcW w:w="632" w:type="dxa"/>
            <w:vMerge/>
            <w:tcBorders>
              <w:top w:val="nil"/>
            </w:tcBorders>
            <w:shd w:val="clear" w:color="auto" w:fill="auto"/>
          </w:tcPr>
          <w:p w14:paraId="683C98EB" w14:textId="77777777" w:rsidR="009E7B7D" w:rsidRDefault="009E7B7D">
            <w:pPr>
              <w:rPr>
                <w:rFonts w:ascii="Arial"/>
              </w:rPr>
            </w:pPr>
          </w:p>
        </w:tc>
        <w:tc>
          <w:tcPr>
            <w:tcW w:w="1275" w:type="dxa"/>
            <w:vMerge/>
            <w:tcBorders>
              <w:top w:val="nil"/>
            </w:tcBorders>
            <w:shd w:val="clear" w:color="auto" w:fill="auto"/>
          </w:tcPr>
          <w:p w14:paraId="77C35618" w14:textId="77777777" w:rsidR="009E7B7D" w:rsidRDefault="009E7B7D">
            <w:pPr>
              <w:rPr>
                <w:rFonts w:ascii="Arial"/>
              </w:rPr>
            </w:pPr>
          </w:p>
        </w:tc>
        <w:tc>
          <w:tcPr>
            <w:tcW w:w="1967" w:type="dxa"/>
            <w:shd w:val="clear" w:color="auto" w:fill="auto"/>
          </w:tcPr>
          <w:p w14:paraId="1BCAD80C" w14:textId="77777777" w:rsidR="009E7B7D" w:rsidRDefault="00C83904">
            <w:pPr>
              <w:pStyle w:val="TableText0"/>
              <w:spacing w:before="230" w:line="228" w:lineRule="auto"/>
              <w:ind w:left="9"/>
            </w:pPr>
            <w:r>
              <w:rPr>
                <w:spacing w:val="5"/>
              </w:rPr>
              <w:t>A0206180301</w:t>
            </w:r>
            <w:r>
              <w:rPr>
                <w:spacing w:val="-33"/>
              </w:rPr>
              <w:t xml:space="preserve"> </w:t>
            </w:r>
            <w:r>
              <w:rPr>
                <w:spacing w:val="5"/>
              </w:rPr>
              <w:t>洗衣机</w:t>
            </w:r>
          </w:p>
        </w:tc>
        <w:tc>
          <w:tcPr>
            <w:tcW w:w="2093" w:type="dxa"/>
            <w:shd w:val="clear" w:color="auto" w:fill="auto"/>
          </w:tcPr>
          <w:p w14:paraId="4FCF0B9E" w14:textId="77777777" w:rsidR="009E7B7D" w:rsidRDefault="009E7B7D">
            <w:pPr>
              <w:rPr>
                <w:rFonts w:ascii="Arial"/>
              </w:rPr>
            </w:pPr>
          </w:p>
        </w:tc>
        <w:tc>
          <w:tcPr>
            <w:tcW w:w="3247" w:type="dxa"/>
            <w:shd w:val="clear" w:color="auto" w:fill="auto"/>
          </w:tcPr>
          <w:p w14:paraId="54FD7C45" w14:textId="77777777" w:rsidR="009E7B7D" w:rsidRDefault="00C83904">
            <w:pPr>
              <w:pStyle w:val="TableText0"/>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4AEBF84F" w14:textId="77777777" w:rsidR="009E7B7D" w:rsidRDefault="009E7B7D">
      <w:pPr>
        <w:rPr>
          <w:rFonts w:ascii="Arial"/>
        </w:rPr>
      </w:pPr>
    </w:p>
    <w:p w14:paraId="64E99054" w14:textId="77777777" w:rsidR="009E7B7D" w:rsidRDefault="009E7B7D">
      <w:pPr>
        <w:rPr>
          <w:rFonts w:ascii="Arial" w:eastAsia="Arial" w:hAnsi="Arial" w:cs="Arial"/>
          <w:szCs w:val="21"/>
        </w:rPr>
        <w:sectPr w:rsidR="009E7B7D">
          <w:pgSz w:w="11906" w:h="16838"/>
          <w:pgMar w:top="1431" w:right="1691" w:bottom="0" w:left="1783" w:header="0" w:footer="0" w:gutter="0"/>
          <w:cols w:space="720"/>
        </w:sectPr>
      </w:pPr>
    </w:p>
    <w:p w14:paraId="30E18D6C" w14:textId="77777777" w:rsidR="009E7B7D" w:rsidRDefault="009E7B7D">
      <w:pPr>
        <w:spacing w:line="91" w:lineRule="auto"/>
        <w:rPr>
          <w:rFonts w:ascii="Arial"/>
          <w:sz w:val="2"/>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2"/>
        <w:gridCol w:w="1275"/>
        <w:gridCol w:w="1967"/>
        <w:gridCol w:w="2093"/>
        <w:gridCol w:w="3247"/>
      </w:tblGrid>
      <w:tr w:rsidR="009E7B7D" w14:paraId="493B816F" w14:textId="77777777">
        <w:trPr>
          <w:trHeight w:val="741"/>
          <w:jc w:val="center"/>
        </w:trPr>
        <w:tc>
          <w:tcPr>
            <w:tcW w:w="632" w:type="dxa"/>
            <w:vMerge w:val="restart"/>
            <w:tcBorders>
              <w:bottom w:val="nil"/>
            </w:tcBorders>
            <w:shd w:val="clear" w:color="auto" w:fill="auto"/>
          </w:tcPr>
          <w:p w14:paraId="57FB44EB" w14:textId="77777777" w:rsidR="009E7B7D" w:rsidRDefault="009E7B7D">
            <w:pPr>
              <w:rPr>
                <w:rFonts w:ascii="Arial"/>
              </w:rPr>
            </w:pPr>
          </w:p>
        </w:tc>
        <w:tc>
          <w:tcPr>
            <w:tcW w:w="1275" w:type="dxa"/>
            <w:vMerge w:val="restart"/>
            <w:tcBorders>
              <w:bottom w:val="nil"/>
            </w:tcBorders>
            <w:shd w:val="clear" w:color="auto" w:fill="auto"/>
          </w:tcPr>
          <w:p w14:paraId="5D8FDFA9" w14:textId="77777777" w:rsidR="009E7B7D" w:rsidRDefault="009E7B7D">
            <w:pPr>
              <w:rPr>
                <w:rFonts w:ascii="Arial"/>
              </w:rPr>
            </w:pPr>
          </w:p>
        </w:tc>
        <w:tc>
          <w:tcPr>
            <w:tcW w:w="1967" w:type="dxa"/>
            <w:vMerge w:val="restart"/>
            <w:tcBorders>
              <w:bottom w:val="nil"/>
            </w:tcBorders>
            <w:shd w:val="clear" w:color="auto" w:fill="auto"/>
          </w:tcPr>
          <w:p w14:paraId="73842CA2" w14:textId="77777777" w:rsidR="009E7B7D" w:rsidRDefault="009E7B7D">
            <w:pPr>
              <w:spacing w:line="244" w:lineRule="auto"/>
              <w:rPr>
                <w:rFonts w:ascii="Arial"/>
              </w:rPr>
            </w:pPr>
          </w:p>
          <w:p w14:paraId="30B145AD" w14:textId="77777777" w:rsidR="009E7B7D" w:rsidRDefault="009E7B7D">
            <w:pPr>
              <w:spacing w:line="244" w:lineRule="auto"/>
              <w:rPr>
                <w:rFonts w:ascii="Arial"/>
              </w:rPr>
            </w:pPr>
          </w:p>
          <w:p w14:paraId="1BCADD62" w14:textId="77777777" w:rsidR="009E7B7D" w:rsidRDefault="009E7B7D">
            <w:pPr>
              <w:spacing w:line="244" w:lineRule="auto"/>
              <w:rPr>
                <w:rFonts w:ascii="Arial"/>
              </w:rPr>
            </w:pPr>
          </w:p>
          <w:p w14:paraId="509BC2C8" w14:textId="77777777" w:rsidR="009E7B7D" w:rsidRDefault="009E7B7D">
            <w:pPr>
              <w:spacing w:line="244" w:lineRule="auto"/>
              <w:rPr>
                <w:rFonts w:ascii="Arial"/>
              </w:rPr>
            </w:pPr>
          </w:p>
          <w:p w14:paraId="028C45C1" w14:textId="77777777" w:rsidR="009E7B7D" w:rsidRDefault="009E7B7D">
            <w:pPr>
              <w:spacing w:line="245" w:lineRule="auto"/>
              <w:rPr>
                <w:rFonts w:ascii="Arial"/>
              </w:rPr>
            </w:pPr>
          </w:p>
          <w:p w14:paraId="5A5CC172" w14:textId="77777777" w:rsidR="009E7B7D" w:rsidRDefault="009E7B7D">
            <w:pPr>
              <w:spacing w:line="245" w:lineRule="auto"/>
              <w:rPr>
                <w:rFonts w:ascii="Arial"/>
              </w:rPr>
            </w:pPr>
          </w:p>
          <w:p w14:paraId="3376256F" w14:textId="77777777" w:rsidR="009E7B7D" w:rsidRDefault="00C83904">
            <w:pPr>
              <w:pStyle w:val="TableText0"/>
              <w:spacing w:before="62" w:line="229" w:lineRule="auto"/>
              <w:ind w:left="9"/>
            </w:pPr>
            <w:r>
              <w:rPr>
                <w:spacing w:val="5"/>
              </w:rPr>
              <w:t>A02061808</w:t>
            </w:r>
            <w:r>
              <w:rPr>
                <w:spacing w:val="-32"/>
              </w:rPr>
              <w:t xml:space="preserve"> </w:t>
            </w:r>
            <w:r>
              <w:rPr>
                <w:spacing w:val="5"/>
              </w:rPr>
              <w:t>热水器</w:t>
            </w:r>
          </w:p>
        </w:tc>
        <w:tc>
          <w:tcPr>
            <w:tcW w:w="2093" w:type="dxa"/>
            <w:shd w:val="clear" w:color="auto" w:fill="auto"/>
          </w:tcPr>
          <w:p w14:paraId="5686D6D5" w14:textId="77777777" w:rsidR="009E7B7D" w:rsidRDefault="00C83904">
            <w:pPr>
              <w:pStyle w:val="TableText0"/>
              <w:spacing w:before="275" w:line="229" w:lineRule="auto"/>
              <w:ind w:left="19"/>
            </w:pPr>
            <w:r>
              <w:rPr>
                <w:spacing w:val="7"/>
              </w:rPr>
              <w:t>★电热水器</w:t>
            </w:r>
          </w:p>
        </w:tc>
        <w:tc>
          <w:tcPr>
            <w:tcW w:w="3247" w:type="dxa"/>
            <w:shd w:val="clear" w:color="auto" w:fill="auto"/>
          </w:tcPr>
          <w:p w14:paraId="0DEC9C79" w14:textId="77777777" w:rsidR="009E7B7D" w:rsidRDefault="00C83904">
            <w:pPr>
              <w:pStyle w:val="TableText0"/>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rsidR="009E7B7D" w14:paraId="567B8ABA" w14:textId="77777777">
        <w:trPr>
          <w:trHeight w:val="952"/>
          <w:jc w:val="center"/>
        </w:trPr>
        <w:tc>
          <w:tcPr>
            <w:tcW w:w="632" w:type="dxa"/>
            <w:vMerge/>
            <w:tcBorders>
              <w:top w:val="nil"/>
              <w:bottom w:val="nil"/>
            </w:tcBorders>
            <w:shd w:val="clear" w:color="auto" w:fill="auto"/>
          </w:tcPr>
          <w:p w14:paraId="0AE15100" w14:textId="77777777" w:rsidR="009E7B7D" w:rsidRDefault="009E7B7D">
            <w:pPr>
              <w:rPr>
                <w:rFonts w:ascii="Arial"/>
              </w:rPr>
            </w:pPr>
          </w:p>
        </w:tc>
        <w:tc>
          <w:tcPr>
            <w:tcW w:w="1275" w:type="dxa"/>
            <w:vMerge/>
            <w:tcBorders>
              <w:top w:val="nil"/>
              <w:bottom w:val="nil"/>
            </w:tcBorders>
            <w:shd w:val="clear" w:color="auto" w:fill="auto"/>
          </w:tcPr>
          <w:p w14:paraId="00ED2008" w14:textId="77777777" w:rsidR="009E7B7D" w:rsidRDefault="009E7B7D">
            <w:pPr>
              <w:rPr>
                <w:rFonts w:ascii="Arial"/>
              </w:rPr>
            </w:pPr>
          </w:p>
        </w:tc>
        <w:tc>
          <w:tcPr>
            <w:tcW w:w="1967" w:type="dxa"/>
            <w:vMerge/>
            <w:tcBorders>
              <w:top w:val="nil"/>
              <w:bottom w:val="nil"/>
            </w:tcBorders>
            <w:shd w:val="clear" w:color="auto" w:fill="auto"/>
          </w:tcPr>
          <w:p w14:paraId="23F27AC5" w14:textId="77777777" w:rsidR="009E7B7D" w:rsidRDefault="009E7B7D">
            <w:pPr>
              <w:rPr>
                <w:rFonts w:ascii="Arial"/>
              </w:rPr>
            </w:pPr>
          </w:p>
        </w:tc>
        <w:tc>
          <w:tcPr>
            <w:tcW w:w="2093" w:type="dxa"/>
            <w:shd w:val="clear" w:color="auto" w:fill="auto"/>
          </w:tcPr>
          <w:p w14:paraId="285CA352" w14:textId="77777777" w:rsidR="009E7B7D" w:rsidRDefault="009E7B7D">
            <w:pPr>
              <w:spacing w:line="315" w:lineRule="auto"/>
              <w:rPr>
                <w:rFonts w:ascii="Arial"/>
              </w:rPr>
            </w:pPr>
          </w:p>
          <w:p w14:paraId="04F25846" w14:textId="77777777" w:rsidR="009E7B7D" w:rsidRDefault="00C83904">
            <w:pPr>
              <w:pStyle w:val="TableText0"/>
              <w:spacing w:before="61" w:line="229" w:lineRule="auto"/>
              <w:ind w:left="15"/>
            </w:pPr>
            <w:r>
              <w:rPr>
                <w:spacing w:val="8"/>
              </w:rPr>
              <w:t>燃气热水器</w:t>
            </w:r>
          </w:p>
        </w:tc>
        <w:tc>
          <w:tcPr>
            <w:tcW w:w="3247" w:type="dxa"/>
            <w:shd w:val="clear" w:color="auto" w:fill="auto"/>
          </w:tcPr>
          <w:p w14:paraId="6031183B" w14:textId="77777777" w:rsidR="009E7B7D" w:rsidRDefault="00C83904">
            <w:pPr>
              <w:pStyle w:val="TableText0"/>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rsidR="009E7B7D" w14:paraId="4DD9243C" w14:textId="77777777">
        <w:trPr>
          <w:trHeight w:val="818"/>
          <w:jc w:val="center"/>
        </w:trPr>
        <w:tc>
          <w:tcPr>
            <w:tcW w:w="632" w:type="dxa"/>
            <w:vMerge/>
            <w:tcBorders>
              <w:top w:val="nil"/>
              <w:bottom w:val="nil"/>
            </w:tcBorders>
            <w:shd w:val="clear" w:color="auto" w:fill="auto"/>
          </w:tcPr>
          <w:p w14:paraId="5C85EA52" w14:textId="77777777" w:rsidR="009E7B7D" w:rsidRDefault="009E7B7D">
            <w:pPr>
              <w:rPr>
                <w:rFonts w:ascii="Arial"/>
              </w:rPr>
            </w:pPr>
          </w:p>
        </w:tc>
        <w:tc>
          <w:tcPr>
            <w:tcW w:w="1275" w:type="dxa"/>
            <w:vMerge/>
            <w:tcBorders>
              <w:top w:val="nil"/>
              <w:bottom w:val="nil"/>
            </w:tcBorders>
            <w:shd w:val="clear" w:color="auto" w:fill="auto"/>
          </w:tcPr>
          <w:p w14:paraId="187B2315" w14:textId="77777777" w:rsidR="009E7B7D" w:rsidRDefault="009E7B7D">
            <w:pPr>
              <w:rPr>
                <w:rFonts w:ascii="Arial"/>
              </w:rPr>
            </w:pPr>
          </w:p>
        </w:tc>
        <w:tc>
          <w:tcPr>
            <w:tcW w:w="1967" w:type="dxa"/>
            <w:vMerge/>
            <w:tcBorders>
              <w:top w:val="nil"/>
              <w:bottom w:val="nil"/>
            </w:tcBorders>
            <w:shd w:val="clear" w:color="auto" w:fill="auto"/>
          </w:tcPr>
          <w:p w14:paraId="46FDA78F" w14:textId="77777777" w:rsidR="009E7B7D" w:rsidRDefault="009E7B7D">
            <w:pPr>
              <w:rPr>
                <w:rFonts w:ascii="Arial"/>
              </w:rPr>
            </w:pPr>
          </w:p>
        </w:tc>
        <w:tc>
          <w:tcPr>
            <w:tcW w:w="2093" w:type="dxa"/>
            <w:shd w:val="clear" w:color="auto" w:fill="auto"/>
          </w:tcPr>
          <w:p w14:paraId="0C11E501" w14:textId="77777777" w:rsidR="009E7B7D" w:rsidRDefault="009E7B7D">
            <w:pPr>
              <w:spacing w:line="248" w:lineRule="auto"/>
              <w:rPr>
                <w:rFonts w:ascii="Arial"/>
              </w:rPr>
            </w:pPr>
          </w:p>
          <w:p w14:paraId="258B18DA" w14:textId="77777777" w:rsidR="009E7B7D" w:rsidRDefault="00C83904">
            <w:pPr>
              <w:pStyle w:val="TableText0"/>
              <w:spacing w:before="62" w:line="229" w:lineRule="auto"/>
              <w:ind w:left="20"/>
            </w:pPr>
            <w:r>
              <w:rPr>
                <w:spacing w:val="7"/>
              </w:rPr>
              <w:t>热泵热水器</w:t>
            </w:r>
          </w:p>
        </w:tc>
        <w:tc>
          <w:tcPr>
            <w:tcW w:w="3247" w:type="dxa"/>
            <w:shd w:val="clear" w:color="auto" w:fill="auto"/>
          </w:tcPr>
          <w:p w14:paraId="64453397" w14:textId="77777777" w:rsidR="009E7B7D" w:rsidRDefault="00C83904">
            <w:pPr>
              <w:pStyle w:val="TableText0"/>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rsidR="009E7B7D" w14:paraId="638343B9" w14:textId="77777777">
        <w:trPr>
          <w:trHeight w:val="736"/>
          <w:jc w:val="center"/>
        </w:trPr>
        <w:tc>
          <w:tcPr>
            <w:tcW w:w="632" w:type="dxa"/>
            <w:vMerge/>
            <w:tcBorders>
              <w:top w:val="nil"/>
            </w:tcBorders>
            <w:shd w:val="clear" w:color="auto" w:fill="auto"/>
          </w:tcPr>
          <w:p w14:paraId="1E4FFFB8" w14:textId="77777777" w:rsidR="009E7B7D" w:rsidRDefault="009E7B7D">
            <w:pPr>
              <w:rPr>
                <w:rFonts w:ascii="Arial"/>
              </w:rPr>
            </w:pPr>
          </w:p>
        </w:tc>
        <w:tc>
          <w:tcPr>
            <w:tcW w:w="1275" w:type="dxa"/>
            <w:vMerge/>
            <w:tcBorders>
              <w:top w:val="nil"/>
            </w:tcBorders>
            <w:shd w:val="clear" w:color="auto" w:fill="auto"/>
          </w:tcPr>
          <w:p w14:paraId="7E11FB39" w14:textId="77777777" w:rsidR="009E7B7D" w:rsidRDefault="009E7B7D">
            <w:pPr>
              <w:rPr>
                <w:rFonts w:ascii="Arial"/>
              </w:rPr>
            </w:pPr>
          </w:p>
        </w:tc>
        <w:tc>
          <w:tcPr>
            <w:tcW w:w="1967" w:type="dxa"/>
            <w:vMerge/>
            <w:tcBorders>
              <w:top w:val="nil"/>
            </w:tcBorders>
            <w:shd w:val="clear" w:color="auto" w:fill="auto"/>
          </w:tcPr>
          <w:p w14:paraId="12DFC18E" w14:textId="77777777" w:rsidR="009E7B7D" w:rsidRDefault="009E7B7D">
            <w:pPr>
              <w:rPr>
                <w:rFonts w:ascii="Arial"/>
              </w:rPr>
            </w:pPr>
          </w:p>
        </w:tc>
        <w:tc>
          <w:tcPr>
            <w:tcW w:w="2093" w:type="dxa"/>
            <w:shd w:val="clear" w:color="auto" w:fill="auto"/>
          </w:tcPr>
          <w:p w14:paraId="2D112434" w14:textId="77777777" w:rsidR="009E7B7D" w:rsidRDefault="00C83904">
            <w:pPr>
              <w:pStyle w:val="TableText0"/>
              <w:spacing w:before="271" w:line="229" w:lineRule="auto"/>
              <w:ind w:left="16"/>
            </w:pPr>
            <w:r>
              <w:rPr>
                <w:spacing w:val="8"/>
              </w:rPr>
              <w:t>太阳能热水系统</w:t>
            </w:r>
          </w:p>
        </w:tc>
        <w:tc>
          <w:tcPr>
            <w:tcW w:w="3247" w:type="dxa"/>
            <w:shd w:val="clear" w:color="auto" w:fill="auto"/>
          </w:tcPr>
          <w:p w14:paraId="05A69A8A" w14:textId="77777777" w:rsidR="009E7B7D" w:rsidRDefault="00C83904">
            <w:pPr>
              <w:pStyle w:val="TableText0"/>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rsidR="009E7B7D" w14:paraId="29745A79" w14:textId="77777777">
        <w:trPr>
          <w:trHeight w:val="897"/>
          <w:jc w:val="center"/>
        </w:trPr>
        <w:tc>
          <w:tcPr>
            <w:tcW w:w="632" w:type="dxa"/>
            <w:vMerge w:val="restart"/>
            <w:tcBorders>
              <w:bottom w:val="nil"/>
            </w:tcBorders>
            <w:shd w:val="clear" w:color="auto" w:fill="auto"/>
          </w:tcPr>
          <w:p w14:paraId="3DC9F4C3" w14:textId="77777777" w:rsidR="009E7B7D" w:rsidRDefault="009E7B7D">
            <w:pPr>
              <w:spacing w:line="274" w:lineRule="auto"/>
              <w:rPr>
                <w:rFonts w:ascii="Arial"/>
              </w:rPr>
            </w:pPr>
          </w:p>
          <w:p w14:paraId="07BFAD8B" w14:textId="77777777" w:rsidR="009E7B7D" w:rsidRDefault="009E7B7D">
            <w:pPr>
              <w:spacing w:line="274" w:lineRule="auto"/>
              <w:rPr>
                <w:rFonts w:ascii="Arial"/>
              </w:rPr>
            </w:pPr>
          </w:p>
          <w:p w14:paraId="5F7152A9" w14:textId="77777777" w:rsidR="009E7B7D" w:rsidRDefault="009E7B7D">
            <w:pPr>
              <w:spacing w:line="274" w:lineRule="auto"/>
              <w:rPr>
                <w:rFonts w:ascii="Arial"/>
              </w:rPr>
            </w:pPr>
          </w:p>
          <w:p w14:paraId="197CFAD5" w14:textId="77777777" w:rsidR="009E7B7D" w:rsidRDefault="009E7B7D">
            <w:pPr>
              <w:spacing w:line="274" w:lineRule="auto"/>
              <w:rPr>
                <w:rFonts w:ascii="Arial"/>
              </w:rPr>
            </w:pPr>
          </w:p>
          <w:p w14:paraId="6AAF8442" w14:textId="77777777" w:rsidR="009E7B7D" w:rsidRDefault="009E7B7D">
            <w:pPr>
              <w:spacing w:line="274" w:lineRule="auto"/>
              <w:rPr>
                <w:rFonts w:ascii="Arial"/>
              </w:rPr>
            </w:pPr>
          </w:p>
          <w:p w14:paraId="6A71D1BC" w14:textId="77777777" w:rsidR="009E7B7D" w:rsidRDefault="009E7B7D">
            <w:pPr>
              <w:spacing w:line="274" w:lineRule="auto"/>
              <w:rPr>
                <w:rFonts w:ascii="Arial"/>
              </w:rPr>
            </w:pPr>
          </w:p>
          <w:p w14:paraId="2B87F982" w14:textId="77777777" w:rsidR="009E7B7D" w:rsidRDefault="00C83904">
            <w:pPr>
              <w:pStyle w:val="TableText0"/>
              <w:spacing w:before="62" w:line="190" w:lineRule="auto"/>
              <w:ind w:left="209"/>
            </w:pPr>
            <w:r>
              <w:rPr>
                <w:spacing w:val="-7"/>
              </w:rPr>
              <w:t>11</w:t>
            </w:r>
          </w:p>
        </w:tc>
        <w:tc>
          <w:tcPr>
            <w:tcW w:w="1275" w:type="dxa"/>
            <w:vMerge w:val="restart"/>
            <w:tcBorders>
              <w:bottom w:val="nil"/>
            </w:tcBorders>
            <w:shd w:val="clear" w:color="auto" w:fill="auto"/>
          </w:tcPr>
          <w:p w14:paraId="1A7BAC66" w14:textId="77777777" w:rsidR="009E7B7D" w:rsidRDefault="009E7B7D">
            <w:pPr>
              <w:spacing w:line="243" w:lineRule="auto"/>
              <w:rPr>
                <w:rFonts w:ascii="Arial"/>
              </w:rPr>
            </w:pPr>
          </w:p>
          <w:p w14:paraId="15917310" w14:textId="77777777" w:rsidR="009E7B7D" w:rsidRDefault="009E7B7D">
            <w:pPr>
              <w:spacing w:line="243" w:lineRule="auto"/>
              <w:rPr>
                <w:rFonts w:ascii="Arial"/>
              </w:rPr>
            </w:pPr>
          </w:p>
          <w:p w14:paraId="07F7F486" w14:textId="77777777" w:rsidR="009E7B7D" w:rsidRDefault="009E7B7D">
            <w:pPr>
              <w:spacing w:line="243" w:lineRule="auto"/>
              <w:rPr>
                <w:rFonts w:ascii="Arial"/>
              </w:rPr>
            </w:pPr>
          </w:p>
          <w:p w14:paraId="4E6C65A3" w14:textId="77777777" w:rsidR="009E7B7D" w:rsidRDefault="009E7B7D">
            <w:pPr>
              <w:spacing w:line="243" w:lineRule="auto"/>
              <w:rPr>
                <w:rFonts w:ascii="Arial"/>
              </w:rPr>
            </w:pPr>
          </w:p>
          <w:p w14:paraId="2F83F775" w14:textId="77777777" w:rsidR="009E7B7D" w:rsidRDefault="009E7B7D">
            <w:pPr>
              <w:spacing w:line="243" w:lineRule="auto"/>
              <w:rPr>
                <w:rFonts w:ascii="Arial"/>
              </w:rPr>
            </w:pPr>
          </w:p>
          <w:p w14:paraId="74B903CA" w14:textId="77777777" w:rsidR="009E7B7D" w:rsidRDefault="009E7B7D">
            <w:pPr>
              <w:spacing w:line="243" w:lineRule="auto"/>
              <w:rPr>
                <w:rFonts w:ascii="Arial"/>
              </w:rPr>
            </w:pPr>
          </w:p>
          <w:p w14:paraId="78D356BD" w14:textId="77777777" w:rsidR="009E7B7D" w:rsidRDefault="00C83904">
            <w:pPr>
              <w:pStyle w:val="TableText0"/>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967" w:type="dxa"/>
            <w:shd w:val="clear" w:color="auto" w:fill="auto"/>
          </w:tcPr>
          <w:p w14:paraId="5EB38253" w14:textId="77777777" w:rsidR="009E7B7D" w:rsidRDefault="00C83904">
            <w:pPr>
              <w:pStyle w:val="TableText0"/>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shd w:val="clear" w:color="auto" w:fill="auto"/>
          </w:tcPr>
          <w:p w14:paraId="279B991F" w14:textId="77777777" w:rsidR="009E7B7D" w:rsidRDefault="009E7B7D">
            <w:pPr>
              <w:rPr>
                <w:rFonts w:ascii="Arial"/>
              </w:rPr>
            </w:pPr>
          </w:p>
        </w:tc>
        <w:tc>
          <w:tcPr>
            <w:tcW w:w="3247" w:type="dxa"/>
            <w:shd w:val="clear" w:color="auto" w:fill="auto"/>
          </w:tcPr>
          <w:p w14:paraId="174E147A" w14:textId="77777777" w:rsidR="009E7B7D" w:rsidRDefault="00C83904">
            <w:pPr>
              <w:pStyle w:val="TableText0"/>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rsidR="009E7B7D" w14:paraId="0D268A6F" w14:textId="77777777">
        <w:trPr>
          <w:trHeight w:val="816"/>
          <w:jc w:val="center"/>
        </w:trPr>
        <w:tc>
          <w:tcPr>
            <w:tcW w:w="632" w:type="dxa"/>
            <w:vMerge/>
            <w:tcBorders>
              <w:top w:val="nil"/>
              <w:bottom w:val="nil"/>
            </w:tcBorders>
            <w:shd w:val="clear" w:color="auto" w:fill="auto"/>
          </w:tcPr>
          <w:p w14:paraId="6FBF98BD" w14:textId="77777777" w:rsidR="009E7B7D" w:rsidRDefault="009E7B7D">
            <w:pPr>
              <w:rPr>
                <w:rFonts w:ascii="Arial"/>
              </w:rPr>
            </w:pPr>
          </w:p>
        </w:tc>
        <w:tc>
          <w:tcPr>
            <w:tcW w:w="1275" w:type="dxa"/>
            <w:vMerge/>
            <w:tcBorders>
              <w:top w:val="nil"/>
              <w:bottom w:val="nil"/>
            </w:tcBorders>
            <w:shd w:val="clear" w:color="auto" w:fill="auto"/>
          </w:tcPr>
          <w:p w14:paraId="24538120" w14:textId="77777777" w:rsidR="009E7B7D" w:rsidRDefault="009E7B7D">
            <w:pPr>
              <w:rPr>
                <w:rFonts w:ascii="Arial"/>
              </w:rPr>
            </w:pPr>
          </w:p>
        </w:tc>
        <w:tc>
          <w:tcPr>
            <w:tcW w:w="1967" w:type="dxa"/>
            <w:shd w:val="clear" w:color="auto" w:fill="auto"/>
          </w:tcPr>
          <w:p w14:paraId="328D62D8" w14:textId="77777777" w:rsidR="009E7B7D" w:rsidRDefault="00C83904">
            <w:pPr>
              <w:pStyle w:val="TableText0"/>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2093" w:type="dxa"/>
            <w:shd w:val="clear" w:color="auto" w:fill="auto"/>
          </w:tcPr>
          <w:p w14:paraId="7515D77A" w14:textId="77777777" w:rsidR="009E7B7D" w:rsidRDefault="009E7B7D">
            <w:pPr>
              <w:rPr>
                <w:rFonts w:ascii="Arial"/>
              </w:rPr>
            </w:pPr>
          </w:p>
        </w:tc>
        <w:tc>
          <w:tcPr>
            <w:tcW w:w="3247" w:type="dxa"/>
            <w:shd w:val="clear" w:color="auto" w:fill="auto"/>
          </w:tcPr>
          <w:p w14:paraId="61F84972" w14:textId="77777777" w:rsidR="009E7B7D" w:rsidRDefault="00C83904">
            <w:pPr>
              <w:pStyle w:val="TableText0"/>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rsidR="009E7B7D" w14:paraId="1F97B6FB" w14:textId="77777777">
        <w:trPr>
          <w:trHeight w:val="799"/>
          <w:jc w:val="center"/>
        </w:trPr>
        <w:tc>
          <w:tcPr>
            <w:tcW w:w="632" w:type="dxa"/>
            <w:vMerge/>
            <w:tcBorders>
              <w:top w:val="nil"/>
              <w:bottom w:val="nil"/>
            </w:tcBorders>
            <w:shd w:val="clear" w:color="auto" w:fill="auto"/>
          </w:tcPr>
          <w:p w14:paraId="1A998D02" w14:textId="77777777" w:rsidR="009E7B7D" w:rsidRDefault="009E7B7D">
            <w:pPr>
              <w:rPr>
                <w:rFonts w:ascii="Arial"/>
              </w:rPr>
            </w:pPr>
          </w:p>
        </w:tc>
        <w:tc>
          <w:tcPr>
            <w:tcW w:w="1275" w:type="dxa"/>
            <w:vMerge/>
            <w:tcBorders>
              <w:top w:val="nil"/>
              <w:bottom w:val="nil"/>
            </w:tcBorders>
            <w:shd w:val="clear" w:color="auto" w:fill="auto"/>
          </w:tcPr>
          <w:p w14:paraId="0FC3408C" w14:textId="77777777" w:rsidR="009E7B7D" w:rsidRDefault="009E7B7D">
            <w:pPr>
              <w:rPr>
                <w:rFonts w:ascii="Arial"/>
              </w:rPr>
            </w:pPr>
          </w:p>
        </w:tc>
        <w:tc>
          <w:tcPr>
            <w:tcW w:w="1967" w:type="dxa"/>
            <w:shd w:val="clear" w:color="auto" w:fill="auto"/>
          </w:tcPr>
          <w:p w14:paraId="509004E3" w14:textId="77777777" w:rsidR="009E7B7D" w:rsidRDefault="009E7B7D">
            <w:pPr>
              <w:rPr>
                <w:rFonts w:ascii="Arial"/>
              </w:rPr>
            </w:pPr>
          </w:p>
          <w:p w14:paraId="401863FD" w14:textId="77777777" w:rsidR="009E7B7D" w:rsidRDefault="00C83904">
            <w:pPr>
              <w:pStyle w:val="TableText0"/>
              <w:spacing w:before="62" w:line="229" w:lineRule="auto"/>
              <w:ind w:left="13"/>
            </w:pPr>
            <w:r>
              <w:t>LED</w:t>
            </w:r>
            <w:r>
              <w:rPr>
                <w:spacing w:val="-32"/>
              </w:rPr>
              <w:t xml:space="preserve"> </w:t>
            </w:r>
            <w:r>
              <w:rPr>
                <w:spacing w:val="8"/>
              </w:rPr>
              <w:t>筒灯</w:t>
            </w:r>
          </w:p>
        </w:tc>
        <w:tc>
          <w:tcPr>
            <w:tcW w:w="2093" w:type="dxa"/>
            <w:shd w:val="clear" w:color="auto" w:fill="auto"/>
          </w:tcPr>
          <w:p w14:paraId="02C0AD7E" w14:textId="77777777" w:rsidR="009E7B7D" w:rsidRDefault="009E7B7D">
            <w:pPr>
              <w:rPr>
                <w:rFonts w:ascii="Arial"/>
              </w:rPr>
            </w:pPr>
          </w:p>
        </w:tc>
        <w:tc>
          <w:tcPr>
            <w:tcW w:w="3247" w:type="dxa"/>
            <w:shd w:val="clear" w:color="auto" w:fill="auto"/>
          </w:tcPr>
          <w:p w14:paraId="34CC6050" w14:textId="77777777" w:rsidR="009E7B7D" w:rsidRDefault="00C83904">
            <w:pPr>
              <w:pStyle w:val="TableText0"/>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rsidR="009E7B7D" w14:paraId="6DF9913C" w14:textId="77777777">
        <w:trPr>
          <w:trHeight w:val="1036"/>
          <w:jc w:val="center"/>
        </w:trPr>
        <w:tc>
          <w:tcPr>
            <w:tcW w:w="632" w:type="dxa"/>
            <w:vMerge/>
            <w:tcBorders>
              <w:top w:val="nil"/>
            </w:tcBorders>
            <w:shd w:val="clear" w:color="auto" w:fill="auto"/>
          </w:tcPr>
          <w:p w14:paraId="1A538477" w14:textId="77777777" w:rsidR="009E7B7D" w:rsidRDefault="009E7B7D">
            <w:pPr>
              <w:rPr>
                <w:rFonts w:ascii="Arial"/>
              </w:rPr>
            </w:pPr>
          </w:p>
        </w:tc>
        <w:tc>
          <w:tcPr>
            <w:tcW w:w="1275" w:type="dxa"/>
            <w:vMerge/>
            <w:tcBorders>
              <w:top w:val="nil"/>
            </w:tcBorders>
            <w:shd w:val="clear" w:color="auto" w:fill="auto"/>
          </w:tcPr>
          <w:p w14:paraId="110D9570" w14:textId="77777777" w:rsidR="009E7B7D" w:rsidRDefault="009E7B7D">
            <w:pPr>
              <w:rPr>
                <w:rFonts w:ascii="Arial"/>
              </w:rPr>
            </w:pPr>
          </w:p>
        </w:tc>
        <w:tc>
          <w:tcPr>
            <w:tcW w:w="1967" w:type="dxa"/>
            <w:shd w:val="clear" w:color="auto" w:fill="auto"/>
          </w:tcPr>
          <w:p w14:paraId="512A92BF" w14:textId="77777777" w:rsidR="009E7B7D" w:rsidRDefault="00C83904">
            <w:pPr>
              <w:pStyle w:val="TableText0"/>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shd w:val="clear" w:color="auto" w:fill="auto"/>
          </w:tcPr>
          <w:p w14:paraId="694C97E7" w14:textId="77777777" w:rsidR="009E7B7D" w:rsidRDefault="009E7B7D">
            <w:pPr>
              <w:rPr>
                <w:rFonts w:ascii="Arial"/>
              </w:rPr>
            </w:pPr>
          </w:p>
        </w:tc>
        <w:tc>
          <w:tcPr>
            <w:tcW w:w="3247" w:type="dxa"/>
            <w:shd w:val="clear" w:color="auto" w:fill="auto"/>
          </w:tcPr>
          <w:p w14:paraId="3A6C760D" w14:textId="77777777" w:rsidR="009E7B7D" w:rsidRDefault="00C83904">
            <w:pPr>
              <w:pStyle w:val="TableText0"/>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rsidR="009E7B7D" w14:paraId="326663EA" w14:textId="77777777">
        <w:trPr>
          <w:trHeight w:val="796"/>
          <w:jc w:val="center"/>
        </w:trPr>
        <w:tc>
          <w:tcPr>
            <w:tcW w:w="632" w:type="dxa"/>
            <w:shd w:val="clear" w:color="auto" w:fill="auto"/>
          </w:tcPr>
          <w:p w14:paraId="1A4593B3" w14:textId="77777777" w:rsidR="009E7B7D" w:rsidRDefault="009E7B7D">
            <w:pPr>
              <w:spacing w:line="268" w:lineRule="auto"/>
              <w:rPr>
                <w:rFonts w:ascii="Arial"/>
              </w:rPr>
            </w:pPr>
          </w:p>
          <w:p w14:paraId="7A3FF8E4" w14:textId="77777777" w:rsidR="009E7B7D" w:rsidRDefault="00C83904">
            <w:pPr>
              <w:pStyle w:val="TableText0"/>
              <w:spacing w:before="62" w:line="190" w:lineRule="auto"/>
              <w:ind w:left="209"/>
            </w:pPr>
            <w:r>
              <w:rPr>
                <w:spacing w:val="-7"/>
              </w:rPr>
              <w:t>12</w:t>
            </w:r>
          </w:p>
        </w:tc>
        <w:tc>
          <w:tcPr>
            <w:tcW w:w="1275" w:type="dxa"/>
            <w:shd w:val="clear" w:color="auto" w:fill="auto"/>
          </w:tcPr>
          <w:p w14:paraId="033C2BE2" w14:textId="77777777" w:rsidR="009E7B7D" w:rsidRDefault="00C83904">
            <w:pPr>
              <w:pStyle w:val="TableText0"/>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967" w:type="dxa"/>
            <w:shd w:val="clear" w:color="auto" w:fill="auto"/>
          </w:tcPr>
          <w:p w14:paraId="366C23B1" w14:textId="77777777" w:rsidR="009E7B7D" w:rsidRDefault="00C83904">
            <w:pPr>
              <w:pStyle w:val="TableText0"/>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shd w:val="clear" w:color="auto" w:fill="auto"/>
          </w:tcPr>
          <w:p w14:paraId="6DA205AE" w14:textId="77777777" w:rsidR="009E7B7D" w:rsidRDefault="009E7B7D">
            <w:pPr>
              <w:rPr>
                <w:rFonts w:ascii="Arial"/>
              </w:rPr>
            </w:pPr>
          </w:p>
        </w:tc>
        <w:tc>
          <w:tcPr>
            <w:tcW w:w="3247" w:type="dxa"/>
            <w:shd w:val="clear" w:color="auto" w:fill="auto"/>
          </w:tcPr>
          <w:p w14:paraId="7BC0E6E2" w14:textId="77777777" w:rsidR="009E7B7D" w:rsidRDefault="00C83904">
            <w:pPr>
              <w:pStyle w:val="TableText0"/>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rsidR="009E7B7D" w14:paraId="3E223C4F" w14:textId="77777777">
        <w:trPr>
          <w:trHeight w:val="1936"/>
          <w:jc w:val="center"/>
        </w:trPr>
        <w:tc>
          <w:tcPr>
            <w:tcW w:w="632" w:type="dxa"/>
            <w:shd w:val="clear" w:color="auto" w:fill="auto"/>
          </w:tcPr>
          <w:p w14:paraId="1D13CC92" w14:textId="77777777" w:rsidR="009E7B7D" w:rsidRDefault="009E7B7D">
            <w:pPr>
              <w:spacing w:line="279" w:lineRule="auto"/>
              <w:rPr>
                <w:rFonts w:ascii="Arial"/>
              </w:rPr>
            </w:pPr>
          </w:p>
          <w:p w14:paraId="1B9BB83C" w14:textId="77777777" w:rsidR="009E7B7D" w:rsidRDefault="009E7B7D">
            <w:pPr>
              <w:spacing w:line="279" w:lineRule="auto"/>
              <w:rPr>
                <w:rFonts w:ascii="Arial"/>
              </w:rPr>
            </w:pPr>
          </w:p>
          <w:p w14:paraId="3FF79C4E" w14:textId="77777777" w:rsidR="009E7B7D" w:rsidRDefault="009E7B7D">
            <w:pPr>
              <w:spacing w:line="279" w:lineRule="auto"/>
              <w:rPr>
                <w:rFonts w:ascii="Arial"/>
              </w:rPr>
            </w:pPr>
          </w:p>
          <w:p w14:paraId="19343341" w14:textId="77777777" w:rsidR="009E7B7D" w:rsidRDefault="00C83904">
            <w:pPr>
              <w:pStyle w:val="TableText0"/>
              <w:spacing w:before="61" w:line="190" w:lineRule="auto"/>
              <w:ind w:left="209"/>
            </w:pPr>
            <w:r>
              <w:rPr>
                <w:spacing w:val="-7"/>
              </w:rPr>
              <w:t>13</w:t>
            </w:r>
          </w:p>
        </w:tc>
        <w:tc>
          <w:tcPr>
            <w:tcW w:w="1275" w:type="dxa"/>
            <w:shd w:val="clear" w:color="auto" w:fill="auto"/>
          </w:tcPr>
          <w:p w14:paraId="029F1311" w14:textId="77777777" w:rsidR="009E7B7D" w:rsidRDefault="009E7B7D">
            <w:pPr>
              <w:spacing w:line="325" w:lineRule="auto"/>
              <w:rPr>
                <w:rFonts w:ascii="Arial"/>
              </w:rPr>
            </w:pPr>
          </w:p>
          <w:p w14:paraId="2BAB2D79" w14:textId="77777777" w:rsidR="009E7B7D" w:rsidRDefault="009E7B7D">
            <w:pPr>
              <w:spacing w:line="326" w:lineRule="auto"/>
              <w:rPr>
                <w:rFonts w:ascii="Arial"/>
              </w:rPr>
            </w:pPr>
          </w:p>
          <w:p w14:paraId="60FC3A92" w14:textId="77777777" w:rsidR="009E7B7D" w:rsidRDefault="00C83904">
            <w:pPr>
              <w:pStyle w:val="TableText0"/>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967" w:type="dxa"/>
            <w:shd w:val="clear" w:color="auto" w:fill="auto"/>
          </w:tcPr>
          <w:p w14:paraId="475FEC0C" w14:textId="77777777" w:rsidR="009E7B7D" w:rsidRDefault="009E7B7D">
            <w:pPr>
              <w:spacing w:line="325" w:lineRule="auto"/>
              <w:rPr>
                <w:rFonts w:ascii="Arial"/>
              </w:rPr>
            </w:pPr>
          </w:p>
          <w:p w14:paraId="45EF6F9C" w14:textId="77777777" w:rsidR="009E7B7D" w:rsidRDefault="009E7B7D">
            <w:pPr>
              <w:spacing w:line="326" w:lineRule="auto"/>
              <w:rPr>
                <w:rFonts w:ascii="Arial"/>
              </w:rPr>
            </w:pPr>
          </w:p>
          <w:p w14:paraId="0D99990E" w14:textId="77777777" w:rsidR="009E7B7D" w:rsidRDefault="00C83904">
            <w:pPr>
              <w:pStyle w:val="TableText0"/>
              <w:spacing w:before="62" w:line="289" w:lineRule="auto"/>
              <w:ind w:left="18" w:right="10" w:hanging="9"/>
            </w:pPr>
            <w:r>
              <w:rPr>
                <w:spacing w:val="4"/>
              </w:rPr>
              <w:t>A02091107 视频监控</w:t>
            </w:r>
            <w:r>
              <w:rPr>
                <w:spacing w:val="7"/>
              </w:rPr>
              <w:t xml:space="preserve"> </w:t>
            </w:r>
            <w:r>
              <w:rPr>
                <w:spacing w:val="3"/>
              </w:rPr>
              <w:t>设备</w:t>
            </w:r>
          </w:p>
        </w:tc>
        <w:tc>
          <w:tcPr>
            <w:tcW w:w="2093" w:type="dxa"/>
            <w:shd w:val="clear" w:color="auto" w:fill="auto"/>
          </w:tcPr>
          <w:p w14:paraId="58915858" w14:textId="77777777" w:rsidR="009E7B7D" w:rsidRDefault="009E7B7D">
            <w:pPr>
              <w:spacing w:line="268" w:lineRule="auto"/>
              <w:rPr>
                <w:rFonts w:ascii="Arial"/>
              </w:rPr>
            </w:pPr>
          </w:p>
          <w:p w14:paraId="5AF712E4" w14:textId="77777777" w:rsidR="009E7B7D" w:rsidRDefault="009E7B7D">
            <w:pPr>
              <w:spacing w:line="269" w:lineRule="auto"/>
              <w:rPr>
                <w:rFonts w:ascii="Arial"/>
              </w:rPr>
            </w:pPr>
          </w:p>
          <w:p w14:paraId="539C9662" w14:textId="77777777" w:rsidR="009E7B7D" w:rsidRDefault="009E7B7D">
            <w:pPr>
              <w:spacing w:line="269" w:lineRule="auto"/>
              <w:rPr>
                <w:rFonts w:ascii="Arial"/>
              </w:rPr>
            </w:pPr>
          </w:p>
          <w:p w14:paraId="39421A79" w14:textId="77777777" w:rsidR="009E7B7D" w:rsidRDefault="00C83904">
            <w:pPr>
              <w:pStyle w:val="TableText0"/>
              <w:spacing w:before="62" w:line="230" w:lineRule="auto"/>
              <w:ind w:left="17"/>
            </w:pPr>
            <w:r>
              <w:rPr>
                <w:spacing w:val="6"/>
              </w:rPr>
              <w:t>监视器</w:t>
            </w:r>
          </w:p>
        </w:tc>
        <w:tc>
          <w:tcPr>
            <w:tcW w:w="3247" w:type="dxa"/>
            <w:shd w:val="clear" w:color="auto" w:fill="auto"/>
          </w:tcPr>
          <w:p w14:paraId="37FE6AE0" w14:textId="77777777" w:rsidR="009E7B7D" w:rsidRDefault="00C83904">
            <w:pPr>
              <w:pStyle w:val="TableText0"/>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3656E1D3" w14:textId="77777777" w:rsidR="009E7B7D" w:rsidRDefault="00C83904">
            <w:pPr>
              <w:pStyle w:val="TableText0"/>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rsidR="009E7B7D" w14:paraId="0E65A4D7" w14:textId="77777777">
        <w:trPr>
          <w:trHeight w:val="782"/>
          <w:jc w:val="center"/>
        </w:trPr>
        <w:tc>
          <w:tcPr>
            <w:tcW w:w="632" w:type="dxa"/>
            <w:shd w:val="clear" w:color="auto" w:fill="auto"/>
          </w:tcPr>
          <w:p w14:paraId="427088AD" w14:textId="77777777" w:rsidR="009E7B7D" w:rsidRDefault="009E7B7D">
            <w:pPr>
              <w:spacing w:line="265" w:lineRule="auto"/>
              <w:rPr>
                <w:rFonts w:ascii="Arial"/>
              </w:rPr>
            </w:pPr>
          </w:p>
          <w:p w14:paraId="723836DA" w14:textId="77777777" w:rsidR="009E7B7D" w:rsidRDefault="00C83904">
            <w:pPr>
              <w:pStyle w:val="TableText0"/>
              <w:spacing w:before="62" w:line="190" w:lineRule="auto"/>
              <w:ind w:left="209"/>
            </w:pPr>
            <w:r>
              <w:rPr>
                <w:spacing w:val="-7"/>
              </w:rPr>
              <w:t>14</w:t>
            </w:r>
          </w:p>
        </w:tc>
        <w:tc>
          <w:tcPr>
            <w:tcW w:w="1275" w:type="dxa"/>
            <w:shd w:val="clear" w:color="auto" w:fill="auto"/>
          </w:tcPr>
          <w:p w14:paraId="719D3983" w14:textId="77777777" w:rsidR="009E7B7D" w:rsidRDefault="00C83904">
            <w:pPr>
              <w:pStyle w:val="TableText0"/>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967" w:type="dxa"/>
            <w:shd w:val="clear" w:color="auto" w:fill="auto"/>
          </w:tcPr>
          <w:p w14:paraId="37B43B38" w14:textId="77777777" w:rsidR="009E7B7D" w:rsidRDefault="00C83904">
            <w:pPr>
              <w:pStyle w:val="TableText0"/>
              <w:spacing w:before="297" w:line="230" w:lineRule="auto"/>
              <w:ind w:left="19"/>
            </w:pPr>
            <w:r>
              <w:rPr>
                <w:spacing w:val="7"/>
              </w:rPr>
              <w:t>商用燃气灶具</w:t>
            </w:r>
          </w:p>
        </w:tc>
        <w:tc>
          <w:tcPr>
            <w:tcW w:w="2093" w:type="dxa"/>
            <w:shd w:val="clear" w:color="auto" w:fill="auto"/>
          </w:tcPr>
          <w:p w14:paraId="1850AB16" w14:textId="77777777" w:rsidR="009E7B7D" w:rsidRDefault="009E7B7D">
            <w:pPr>
              <w:rPr>
                <w:rFonts w:ascii="Arial"/>
              </w:rPr>
            </w:pPr>
          </w:p>
        </w:tc>
        <w:tc>
          <w:tcPr>
            <w:tcW w:w="3247" w:type="dxa"/>
            <w:shd w:val="clear" w:color="auto" w:fill="auto"/>
          </w:tcPr>
          <w:p w14:paraId="69C0395D" w14:textId="77777777" w:rsidR="009E7B7D" w:rsidRDefault="00C83904">
            <w:pPr>
              <w:pStyle w:val="TableText0"/>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rsidR="009E7B7D" w14:paraId="3FC7F5E5" w14:textId="77777777">
        <w:trPr>
          <w:trHeight w:val="880"/>
          <w:jc w:val="center"/>
        </w:trPr>
        <w:tc>
          <w:tcPr>
            <w:tcW w:w="632" w:type="dxa"/>
            <w:vMerge w:val="restart"/>
            <w:tcBorders>
              <w:bottom w:val="nil"/>
            </w:tcBorders>
            <w:shd w:val="clear" w:color="auto" w:fill="auto"/>
          </w:tcPr>
          <w:p w14:paraId="6C718FD7" w14:textId="77777777" w:rsidR="009E7B7D" w:rsidRDefault="009E7B7D">
            <w:pPr>
              <w:spacing w:line="298" w:lineRule="auto"/>
              <w:rPr>
                <w:rFonts w:ascii="Arial"/>
              </w:rPr>
            </w:pPr>
          </w:p>
          <w:p w14:paraId="5BA80CBC" w14:textId="77777777" w:rsidR="009E7B7D" w:rsidRDefault="009E7B7D">
            <w:pPr>
              <w:spacing w:line="298" w:lineRule="auto"/>
              <w:rPr>
                <w:rFonts w:ascii="Arial"/>
              </w:rPr>
            </w:pPr>
          </w:p>
          <w:p w14:paraId="58FD7C36" w14:textId="77777777" w:rsidR="009E7B7D" w:rsidRDefault="009E7B7D">
            <w:pPr>
              <w:spacing w:line="298" w:lineRule="auto"/>
              <w:rPr>
                <w:rFonts w:ascii="Arial"/>
              </w:rPr>
            </w:pPr>
          </w:p>
          <w:p w14:paraId="0F92FD62" w14:textId="77777777" w:rsidR="009E7B7D" w:rsidRDefault="009E7B7D">
            <w:pPr>
              <w:spacing w:line="299" w:lineRule="auto"/>
              <w:rPr>
                <w:rFonts w:ascii="Arial"/>
              </w:rPr>
            </w:pPr>
          </w:p>
          <w:p w14:paraId="150F634F" w14:textId="77777777" w:rsidR="009E7B7D" w:rsidRDefault="00C83904">
            <w:pPr>
              <w:pStyle w:val="TableText0"/>
              <w:spacing w:before="62" w:line="190" w:lineRule="auto"/>
              <w:ind w:left="209"/>
            </w:pPr>
            <w:r>
              <w:rPr>
                <w:spacing w:val="-7"/>
              </w:rPr>
              <w:t>15</w:t>
            </w:r>
          </w:p>
        </w:tc>
        <w:tc>
          <w:tcPr>
            <w:tcW w:w="1275" w:type="dxa"/>
            <w:vMerge w:val="restart"/>
            <w:tcBorders>
              <w:bottom w:val="nil"/>
            </w:tcBorders>
            <w:shd w:val="clear" w:color="auto" w:fill="auto"/>
          </w:tcPr>
          <w:p w14:paraId="0A6184DA" w14:textId="77777777" w:rsidR="009E7B7D" w:rsidRDefault="009E7B7D">
            <w:pPr>
              <w:spacing w:line="251" w:lineRule="auto"/>
              <w:rPr>
                <w:rFonts w:ascii="Arial"/>
              </w:rPr>
            </w:pPr>
          </w:p>
          <w:p w14:paraId="5A3246AE" w14:textId="77777777" w:rsidR="009E7B7D" w:rsidRDefault="009E7B7D">
            <w:pPr>
              <w:spacing w:line="251" w:lineRule="auto"/>
              <w:rPr>
                <w:rFonts w:ascii="Arial"/>
              </w:rPr>
            </w:pPr>
          </w:p>
          <w:p w14:paraId="55CE76D9" w14:textId="77777777" w:rsidR="009E7B7D" w:rsidRDefault="009E7B7D">
            <w:pPr>
              <w:spacing w:line="252" w:lineRule="auto"/>
              <w:rPr>
                <w:rFonts w:ascii="Arial"/>
              </w:rPr>
            </w:pPr>
          </w:p>
          <w:p w14:paraId="6CB2436A" w14:textId="77777777" w:rsidR="009E7B7D" w:rsidRDefault="00C83904">
            <w:pPr>
              <w:pStyle w:val="TableText0"/>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967" w:type="dxa"/>
            <w:shd w:val="clear" w:color="auto" w:fill="auto"/>
          </w:tcPr>
          <w:p w14:paraId="0DD11885" w14:textId="77777777" w:rsidR="009E7B7D" w:rsidRDefault="009E7B7D">
            <w:pPr>
              <w:spacing w:line="282" w:lineRule="auto"/>
              <w:rPr>
                <w:rFonts w:ascii="Arial"/>
              </w:rPr>
            </w:pPr>
          </w:p>
          <w:p w14:paraId="29A66615" w14:textId="77777777" w:rsidR="009E7B7D" w:rsidRDefault="00C83904">
            <w:pPr>
              <w:pStyle w:val="TableText0"/>
              <w:spacing w:before="62" w:line="229" w:lineRule="auto"/>
              <w:ind w:left="16"/>
            </w:pPr>
            <w:r>
              <w:rPr>
                <w:spacing w:val="6"/>
              </w:rPr>
              <w:t>坐便器</w:t>
            </w:r>
          </w:p>
        </w:tc>
        <w:tc>
          <w:tcPr>
            <w:tcW w:w="2093" w:type="dxa"/>
            <w:shd w:val="clear" w:color="auto" w:fill="auto"/>
          </w:tcPr>
          <w:p w14:paraId="6FA6FD35" w14:textId="77777777" w:rsidR="009E7B7D" w:rsidRDefault="009E7B7D">
            <w:pPr>
              <w:rPr>
                <w:rFonts w:ascii="Arial"/>
              </w:rPr>
            </w:pPr>
          </w:p>
        </w:tc>
        <w:tc>
          <w:tcPr>
            <w:tcW w:w="3247" w:type="dxa"/>
            <w:shd w:val="clear" w:color="auto" w:fill="auto"/>
          </w:tcPr>
          <w:p w14:paraId="744CC254" w14:textId="77777777" w:rsidR="009E7B7D" w:rsidRDefault="00C83904">
            <w:pPr>
              <w:pStyle w:val="TableText0"/>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rsidR="009E7B7D" w14:paraId="2CF79263" w14:textId="77777777">
        <w:trPr>
          <w:trHeight w:val="880"/>
          <w:jc w:val="center"/>
        </w:trPr>
        <w:tc>
          <w:tcPr>
            <w:tcW w:w="632" w:type="dxa"/>
            <w:vMerge/>
            <w:tcBorders>
              <w:top w:val="nil"/>
              <w:bottom w:val="nil"/>
            </w:tcBorders>
            <w:shd w:val="clear" w:color="auto" w:fill="auto"/>
          </w:tcPr>
          <w:p w14:paraId="753122E3" w14:textId="77777777" w:rsidR="009E7B7D" w:rsidRDefault="009E7B7D">
            <w:pPr>
              <w:rPr>
                <w:rFonts w:ascii="Arial"/>
              </w:rPr>
            </w:pPr>
          </w:p>
        </w:tc>
        <w:tc>
          <w:tcPr>
            <w:tcW w:w="1275" w:type="dxa"/>
            <w:vMerge/>
            <w:tcBorders>
              <w:top w:val="nil"/>
              <w:bottom w:val="nil"/>
            </w:tcBorders>
            <w:shd w:val="clear" w:color="auto" w:fill="auto"/>
          </w:tcPr>
          <w:p w14:paraId="7914505A" w14:textId="77777777" w:rsidR="009E7B7D" w:rsidRDefault="009E7B7D">
            <w:pPr>
              <w:rPr>
                <w:rFonts w:ascii="Arial"/>
              </w:rPr>
            </w:pPr>
          </w:p>
        </w:tc>
        <w:tc>
          <w:tcPr>
            <w:tcW w:w="1967" w:type="dxa"/>
            <w:shd w:val="clear" w:color="auto" w:fill="auto"/>
          </w:tcPr>
          <w:p w14:paraId="1B5B907F" w14:textId="77777777" w:rsidR="009E7B7D" w:rsidRDefault="009E7B7D">
            <w:pPr>
              <w:spacing w:line="283" w:lineRule="auto"/>
              <w:rPr>
                <w:rFonts w:ascii="Arial"/>
              </w:rPr>
            </w:pPr>
          </w:p>
          <w:p w14:paraId="22C31F19" w14:textId="77777777" w:rsidR="009E7B7D" w:rsidRDefault="00C83904">
            <w:pPr>
              <w:pStyle w:val="TableText0"/>
              <w:spacing w:before="62" w:line="229" w:lineRule="auto"/>
              <w:ind w:left="14"/>
            </w:pPr>
            <w:r>
              <w:rPr>
                <w:spacing w:val="6"/>
              </w:rPr>
              <w:t>蹲便器</w:t>
            </w:r>
          </w:p>
        </w:tc>
        <w:tc>
          <w:tcPr>
            <w:tcW w:w="2093" w:type="dxa"/>
            <w:shd w:val="clear" w:color="auto" w:fill="auto"/>
          </w:tcPr>
          <w:p w14:paraId="328CB615" w14:textId="77777777" w:rsidR="009E7B7D" w:rsidRDefault="009E7B7D">
            <w:pPr>
              <w:rPr>
                <w:rFonts w:ascii="Arial"/>
              </w:rPr>
            </w:pPr>
          </w:p>
        </w:tc>
        <w:tc>
          <w:tcPr>
            <w:tcW w:w="3247" w:type="dxa"/>
            <w:shd w:val="clear" w:color="auto" w:fill="auto"/>
          </w:tcPr>
          <w:p w14:paraId="5B321FB7" w14:textId="77777777" w:rsidR="009E7B7D" w:rsidRDefault="00C83904">
            <w:pPr>
              <w:pStyle w:val="TableText0"/>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rsidR="009E7B7D" w14:paraId="33077AD4" w14:textId="77777777">
        <w:trPr>
          <w:trHeight w:val="888"/>
          <w:jc w:val="center"/>
        </w:trPr>
        <w:tc>
          <w:tcPr>
            <w:tcW w:w="632" w:type="dxa"/>
            <w:vMerge/>
            <w:tcBorders>
              <w:top w:val="nil"/>
            </w:tcBorders>
            <w:shd w:val="clear" w:color="auto" w:fill="auto"/>
          </w:tcPr>
          <w:p w14:paraId="30B7B0D0" w14:textId="77777777" w:rsidR="009E7B7D" w:rsidRDefault="009E7B7D">
            <w:pPr>
              <w:rPr>
                <w:rFonts w:ascii="Arial"/>
              </w:rPr>
            </w:pPr>
          </w:p>
        </w:tc>
        <w:tc>
          <w:tcPr>
            <w:tcW w:w="1275" w:type="dxa"/>
            <w:vMerge/>
            <w:tcBorders>
              <w:top w:val="nil"/>
            </w:tcBorders>
            <w:shd w:val="clear" w:color="auto" w:fill="auto"/>
          </w:tcPr>
          <w:p w14:paraId="1206F508" w14:textId="77777777" w:rsidR="009E7B7D" w:rsidRDefault="009E7B7D">
            <w:pPr>
              <w:rPr>
                <w:rFonts w:ascii="Arial"/>
              </w:rPr>
            </w:pPr>
          </w:p>
        </w:tc>
        <w:tc>
          <w:tcPr>
            <w:tcW w:w="1967" w:type="dxa"/>
            <w:shd w:val="clear" w:color="auto" w:fill="auto"/>
          </w:tcPr>
          <w:p w14:paraId="2FF2E2BD" w14:textId="77777777" w:rsidR="009E7B7D" w:rsidRDefault="009E7B7D">
            <w:pPr>
              <w:spacing w:line="284" w:lineRule="auto"/>
              <w:rPr>
                <w:rFonts w:ascii="Arial"/>
              </w:rPr>
            </w:pPr>
          </w:p>
          <w:p w14:paraId="13F1344B" w14:textId="77777777" w:rsidR="009E7B7D" w:rsidRDefault="00C83904">
            <w:pPr>
              <w:pStyle w:val="TableText0"/>
              <w:spacing w:before="61" w:line="229" w:lineRule="auto"/>
              <w:ind w:left="20"/>
            </w:pPr>
            <w:r>
              <w:rPr>
                <w:spacing w:val="4"/>
              </w:rPr>
              <w:t>小便器</w:t>
            </w:r>
          </w:p>
        </w:tc>
        <w:tc>
          <w:tcPr>
            <w:tcW w:w="2093" w:type="dxa"/>
            <w:shd w:val="clear" w:color="auto" w:fill="auto"/>
          </w:tcPr>
          <w:p w14:paraId="276FED9A" w14:textId="77777777" w:rsidR="009E7B7D" w:rsidRDefault="009E7B7D">
            <w:pPr>
              <w:rPr>
                <w:rFonts w:ascii="Arial"/>
              </w:rPr>
            </w:pPr>
          </w:p>
        </w:tc>
        <w:tc>
          <w:tcPr>
            <w:tcW w:w="3247" w:type="dxa"/>
            <w:shd w:val="clear" w:color="auto" w:fill="auto"/>
          </w:tcPr>
          <w:p w14:paraId="0BFAE3F2" w14:textId="77777777" w:rsidR="009E7B7D" w:rsidRDefault="00C83904">
            <w:pPr>
              <w:pStyle w:val="TableText0"/>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40FFEE88" w14:textId="77777777" w:rsidR="009E7B7D" w:rsidRDefault="009E7B7D">
      <w:pPr>
        <w:rPr>
          <w:rFonts w:ascii="Arial"/>
        </w:rPr>
      </w:pPr>
    </w:p>
    <w:p w14:paraId="0BF6130E" w14:textId="77777777" w:rsidR="009E7B7D" w:rsidRDefault="009E7B7D">
      <w:pPr>
        <w:rPr>
          <w:rFonts w:ascii="Arial" w:eastAsia="Arial" w:hAnsi="Arial" w:cs="Arial"/>
          <w:szCs w:val="21"/>
        </w:rPr>
        <w:sectPr w:rsidR="009E7B7D">
          <w:pgSz w:w="11906" w:h="16838"/>
          <w:pgMar w:top="1431" w:right="1691" w:bottom="0" w:left="1783" w:header="0" w:footer="0" w:gutter="0"/>
          <w:cols w:space="720"/>
        </w:sectPr>
      </w:pPr>
    </w:p>
    <w:p w14:paraId="73788536" w14:textId="77777777" w:rsidR="009E7B7D" w:rsidRDefault="009E7B7D">
      <w:pPr>
        <w:spacing w:line="91" w:lineRule="auto"/>
        <w:rPr>
          <w:rFonts w:ascii="Arial"/>
          <w:sz w:val="2"/>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2"/>
        <w:gridCol w:w="1275"/>
        <w:gridCol w:w="1967"/>
        <w:gridCol w:w="2093"/>
        <w:gridCol w:w="3247"/>
      </w:tblGrid>
      <w:tr w:rsidR="009E7B7D" w14:paraId="1D779F5A" w14:textId="77777777">
        <w:trPr>
          <w:trHeight w:val="941"/>
          <w:jc w:val="center"/>
        </w:trPr>
        <w:tc>
          <w:tcPr>
            <w:tcW w:w="632" w:type="dxa"/>
            <w:shd w:val="clear" w:color="auto" w:fill="auto"/>
          </w:tcPr>
          <w:p w14:paraId="719B5197" w14:textId="77777777" w:rsidR="009E7B7D" w:rsidRDefault="009E7B7D">
            <w:pPr>
              <w:spacing w:line="342" w:lineRule="auto"/>
              <w:rPr>
                <w:rFonts w:ascii="Arial"/>
              </w:rPr>
            </w:pPr>
          </w:p>
          <w:p w14:paraId="6E95FA20" w14:textId="77777777" w:rsidR="009E7B7D" w:rsidRDefault="00C83904">
            <w:pPr>
              <w:pStyle w:val="TableText0"/>
              <w:spacing w:before="62" w:line="190" w:lineRule="auto"/>
              <w:ind w:left="209"/>
            </w:pPr>
            <w:r>
              <w:rPr>
                <w:spacing w:val="-7"/>
              </w:rPr>
              <w:t>16</w:t>
            </w:r>
          </w:p>
        </w:tc>
        <w:tc>
          <w:tcPr>
            <w:tcW w:w="1275" w:type="dxa"/>
            <w:shd w:val="clear" w:color="auto" w:fill="auto"/>
          </w:tcPr>
          <w:p w14:paraId="0AA9899A" w14:textId="77777777" w:rsidR="009E7B7D" w:rsidRDefault="00C83904">
            <w:pPr>
              <w:pStyle w:val="TableText0"/>
              <w:spacing w:before="220" w:line="288" w:lineRule="auto"/>
              <w:ind w:left="22" w:right="8" w:hanging="4"/>
            </w:pPr>
            <w:r>
              <w:rPr>
                <w:spacing w:val="3"/>
              </w:rPr>
              <w:t>★A060806</w:t>
            </w:r>
            <w:r>
              <w:rPr>
                <w:spacing w:val="-35"/>
              </w:rPr>
              <w:t xml:space="preserve"> </w:t>
            </w:r>
            <w:r>
              <w:rPr>
                <w:spacing w:val="3"/>
              </w:rPr>
              <w:t>水</w:t>
            </w:r>
            <w:r>
              <w:t xml:space="preserve"> 嘴</w:t>
            </w:r>
          </w:p>
        </w:tc>
        <w:tc>
          <w:tcPr>
            <w:tcW w:w="1967" w:type="dxa"/>
            <w:shd w:val="clear" w:color="auto" w:fill="auto"/>
          </w:tcPr>
          <w:p w14:paraId="251082AF" w14:textId="77777777" w:rsidR="009E7B7D" w:rsidRDefault="009E7B7D">
            <w:pPr>
              <w:rPr>
                <w:rFonts w:ascii="Arial"/>
              </w:rPr>
            </w:pPr>
          </w:p>
        </w:tc>
        <w:tc>
          <w:tcPr>
            <w:tcW w:w="2093" w:type="dxa"/>
            <w:shd w:val="clear" w:color="auto" w:fill="auto"/>
          </w:tcPr>
          <w:p w14:paraId="05722DB9" w14:textId="77777777" w:rsidR="009E7B7D" w:rsidRDefault="009E7B7D">
            <w:pPr>
              <w:rPr>
                <w:rFonts w:ascii="Arial"/>
              </w:rPr>
            </w:pPr>
          </w:p>
        </w:tc>
        <w:tc>
          <w:tcPr>
            <w:tcW w:w="3247" w:type="dxa"/>
            <w:shd w:val="clear" w:color="auto" w:fill="auto"/>
          </w:tcPr>
          <w:p w14:paraId="0850C3E3" w14:textId="77777777" w:rsidR="009E7B7D" w:rsidRDefault="00C83904">
            <w:pPr>
              <w:pStyle w:val="TableText0"/>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rsidR="009E7B7D" w14:paraId="75108489" w14:textId="77777777">
        <w:trPr>
          <w:trHeight w:val="855"/>
          <w:jc w:val="center"/>
        </w:trPr>
        <w:tc>
          <w:tcPr>
            <w:tcW w:w="632" w:type="dxa"/>
            <w:shd w:val="clear" w:color="auto" w:fill="auto"/>
          </w:tcPr>
          <w:p w14:paraId="112908E7" w14:textId="77777777" w:rsidR="009E7B7D" w:rsidRDefault="009E7B7D">
            <w:pPr>
              <w:spacing w:line="299" w:lineRule="auto"/>
              <w:rPr>
                <w:rFonts w:ascii="Arial"/>
              </w:rPr>
            </w:pPr>
          </w:p>
          <w:p w14:paraId="6E474B26" w14:textId="77777777" w:rsidR="009E7B7D" w:rsidRDefault="00C83904">
            <w:pPr>
              <w:pStyle w:val="TableText0"/>
              <w:spacing w:before="62" w:line="190" w:lineRule="auto"/>
              <w:ind w:left="209"/>
            </w:pPr>
            <w:r>
              <w:rPr>
                <w:spacing w:val="-7"/>
              </w:rPr>
              <w:t>17</w:t>
            </w:r>
          </w:p>
        </w:tc>
        <w:tc>
          <w:tcPr>
            <w:tcW w:w="1275" w:type="dxa"/>
            <w:shd w:val="clear" w:color="auto" w:fill="auto"/>
          </w:tcPr>
          <w:p w14:paraId="401AEAB7" w14:textId="77777777" w:rsidR="009E7B7D" w:rsidRDefault="00C83904">
            <w:pPr>
              <w:pStyle w:val="TableText0"/>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967" w:type="dxa"/>
            <w:shd w:val="clear" w:color="auto" w:fill="auto"/>
          </w:tcPr>
          <w:p w14:paraId="63AB3656" w14:textId="77777777" w:rsidR="009E7B7D" w:rsidRDefault="009E7B7D">
            <w:pPr>
              <w:rPr>
                <w:rFonts w:ascii="Arial"/>
              </w:rPr>
            </w:pPr>
          </w:p>
        </w:tc>
        <w:tc>
          <w:tcPr>
            <w:tcW w:w="2093" w:type="dxa"/>
            <w:shd w:val="clear" w:color="auto" w:fill="auto"/>
          </w:tcPr>
          <w:p w14:paraId="3A506280" w14:textId="77777777" w:rsidR="009E7B7D" w:rsidRDefault="009E7B7D">
            <w:pPr>
              <w:rPr>
                <w:rFonts w:ascii="Arial"/>
              </w:rPr>
            </w:pPr>
          </w:p>
        </w:tc>
        <w:tc>
          <w:tcPr>
            <w:tcW w:w="3247" w:type="dxa"/>
            <w:shd w:val="clear" w:color="auto" w:fill="auto"/>
          </w:tcPr>
          <w:p w14:paraId="38DF9980" w14:textId="77777777" w:rsidR="009E7B7D" w:rsidRDefault="00C83904">
            <w:pPr>
              <w:pStyle w:val="TableText0"/>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rsidR="009E7B7D" w14:paraId="6A7C9BE6" w14:textId="77777777">
        <w:trPr>
          <w:trHeight w:val="900"/>
          <w:jc w:val="center"/>
        </w:trPr>
        <w:tc>
          <w:tcPr>
            <w:tcW w:w="632" w:type="dxa"/>
            <w:shd w:val="clear" w:color="auto" w:fill="auto"/>
          </w:tcPr>
          <w:p w14:paraId="15B96F16" w14:textId="77777777" w:rsidR="009E7B7D" w:rsidRDefault="009E7B7D">
            <w:pPr>
              <w:spacing w:line="320" w:lineRule="auto"/>
              <w:rPr>
                <w:rFonts w:ascii="Arial"/>
              </w:rPr>
            </w:pPr>
          </w:p>
          <w:p w14:paraId="05E76774" w14:textId="77777777" w:rsidR="009E7B7D" w:rsidRDefault="00C83904">
            <w:pPr>
              <w:pStyle w:val="TableText0"/>
              <w:spacing w:before="61" w:line="190" w:lineRule="auto"/>
              <w:ind w:left="209"/>
            </w:pPr>
            <w:r>
              <w:rPr>
                <w:spacing w:val="-7"/>
              </w:rPr>
              <w:t>18</w:t>
            </w:r>
          </w:p>
        </w:tc>
        <w:tc>
          <w:tcPr>
            <w:tcW w:w="1275" w:type="dxa"/>
            <w:shd w:val="clear" w:color="auto" w:fill="auto"/>
          </w:tcPr>
          <w:p w14:paraId="1978730F" w14:textId="77777777" w:rsidR="009E7B7D" w:rsidRDefault="00C83904">
            <w:pPr>
              <w:pStyle w:val="TableText0"/>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967" w:type="dxa"/>
            <w:shd w:val="clear" w:color="auto" w:fill="auto"/>
          </w:tcPr>
          <w:p w14:paraId="3CE2B67B" w14:textId="77777777" w:rsidR="009E7B7D" w:rsidRDefault="009E7B7D">
            <w:pPr>
              <w:rPr>
                <w:rFonts w:ascii="Arial"/>
              </w:rPr>
            </w:pPr>
          </w:p>
        </w:tc>
        <w:tc>
          <w:tcPr>
            <w:tcW w:w="2093" w:type="dxa"/>
            <w:shd w:val="clear" w:color="auto" w:fill="auto"/>
          </w:tcPr>
          <w:p w14:paraId="607F50B8" w14:textId="77777777" w:rsidR="009E7B7D" w:rsidRDefault="009E7B7D">
            <w:pPr>
              <w:rPr>
                <w:rFonts w:ascii="Arial"/>
              </w:rPr>
            </w:pPr>
          </w:p>
        </w:tc>
        <w:tc>
          <w:tcPr>
            <w:tcW w:w="3247" w:type="dxa"/>
            <w:shd w:val="clear" w:color="auto" w:fill="auto"/>
          </w:tcPr>
          <w:p w14:paraId="0F4879FD" w14:textId="77777777" w:rsidR="009E7B7D" w:rsidRDefault="00C83904">
            <w:pPr>
              <w:pStyle w:val="TableText0"/>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4975C136" w14:textId="77777777" w:rsidR="009E7B7D" w:rsidRDefault="00C83904">
      <w:pPr>
        <w:pStyle w:val="af"/>
        <w:spacing w:before="56" w:line="249" w:lineRule="auto"/>
        <w:ind w:left="27" w:hanging="2"/>
        <w:rPr>
          <w:rFonts w:ascii="仿宋_GB2312" w:eastAsia="仿宋_GB2312" w:hAnsi="仿宋_GB2312" w:cs="仿宋_GB2312"/>
        </w:rPr>
      </w:pPr>
      <w:r>
        <w:rPr>
          <w:rFonts w:ascii="仿宋_GB2312" w:eastAsia="仿宋_GB2312" w:hAnsi="仿宋_GB2312" w:cs="仿宋_GB2312" w:hint="eastAsia"/>
          <w:spacing w:val="-2"/>
        </w:rPr>
        <w:t>注：1.节能产品认证应依据相关国家标准的最新版</w:t>
      </w:r>
      <w:r>
        <w:rPr>
          <w:rFonts w:ascii="仿宋_GB2312" w:eastAsia="仿宋_GB2312" w:hAnsi="仿宋_GB2312" w:cs="仿宋_GB2312" w:hint="eastAsia"/>
          <w:spacing w:val="-3"/>
        </w:rPr>
        <w:t>本，依据国家标准中二级能效（水效）</w:t>
      </w:r>
      <w:r>
        <w:rPr>
          <w:rFonts w:ascii="仿宋_GB2312" w:eastAsia="仿宋_GB2312" w:hAnsi="仿宋_GB2312" w:cs="仿宋_GB2312" w:hint="eastAsia"/>
        </w:rPr>
        <w:t xml:space="preserve"> </w:t>
      </w:r>
      <w:r>
        <w:rPr>
          <w:rFonts w:ascii="仿宋_GB2312" w:eastAsia="仿宋_GB2312" w:hAnsi="仿宋_GB2312" w:cs="仿宋_GB2312" w:hint="eastAsia"/>
          <w:spacing w:val="-4"/>
        </w:rPr>
        <w:t>指标。</w:t>
      </w:r>
    </w:p>
    <w:p w14:paraId="45821BB8" w14:textId="77777777" w:rsidR="009E7B7D" w:rsidRDefault="00C83904">
      <w:pPr>
        <w:pStyle w:val="af"/>
        <w:spacing w:before="31" w:line="248" w:lineRule="auto"/>
        <w:ind w:left="25" w:right="97" w:firstLine="444"/>
        <w:rPr>
          <w:rFonts w:ascii="仿宋_GB2312" w:eastAsia="仿宋_GB2312" w:hAnsi="仿宋_GB2312" w:cs="仿宋_GB2312"/>
        </w:rPr>
      </w:pPr>
      <w:r>
        <w:rPr>
          <w:rFonts w:ascii="仿宋_GB2312" w:eastAsia="仿宋_GB2312" w:hAnsi="仿宋_GB2312" w:cs="仿宋_GB2312" w:hint="eastAsia"/>
          <w:spacing w:val="1"/>
        </w:rPr>
        <w:t>2.上述产品中认证标准发生变更的，依据原认</w:t>
      </w:r>
      <w:r>
        <w:rPr>
          <w:rFonts w:ascii="仿宋_GB2312" w:eastAsia="仿宋_GB2312" w:hAnsi="仿宋_GB2312" w:cs="仿宋_GB2312" w:hint="eastAsia"/>
        </w:rPr>
        <w:t xml:space="preserve">证标准获得的、仍在有效期内的认证 </w:t>
      </w:r>
      <w:r>
        <w:rPr>
          <w:rFonts w:ascii="仿宋_GB2312" w:eastAsia="仿宋_GB2312" w:hAnsi="仿宋_GB2312" w:cs="仿宋_GB2312" w:hint="eastAsia"/>
          <w:spacing w:val="-8"/>
        </w:rPr>
        <w:t>证书可使用至</w:t>
      </w:r>
      <w:r>
        <w:rPr>
          <w:rFonts w:ascii="仿宋_GB2312" w:eastAsia="仿宋_GB2312" w:hAnsi="仿宋_GB2312" w:cs="仿宋_GB2312" w:hint="eastAsia"/>
          <w:spacing w:val="-37"/>
        </w:rPr>
        <w:t xml:space="preserve"> </w:t>
      </w:r>
      <w:r>
        <w:rPr>
          <w:rFonts w:ascii="仿宋_GB2312" w:eastAsia="仿宋_GB2312" w:hAnsi="仿宋_GB2312" w:cs="仿宋_GB2312" w:hint="eastAsia"/>
          <w:spacing w:val="-8"/>
        </w:rPr>
        <w:t>2019</w:t>
      </w:r>
      <w:r>
        <w:rPr>
          <w:rFonts w:ascii="仿宋_GB2312" w:eastAsia="仿宋_GB2312" w:hAnsi="仿宋_GB2312" w:cs="仿宋_GB2312" w:hint="eastAsia"/>
          <w:spacing w:val="-46"/>
        </w:rPr>
        <w:t xml:space="preserve"> </w:t>
      </w:r>
      <w:r>
        <w:rPr>
          <w:rFonts w:ascii="仿宋_GB2312" w:eastAsia="仿宋_GB2312" w:hAnsi="仿宋_GB2312" w:cs="仿宋_GB2312" w:hint="eastAsia"/>
          <w:spacing w:val="-8"/>
        </w:rPr>
        <w:t>年</w:t>
      </w:r>
      <w:r>
        <w:rPr>
          <w:rFonts w:ascii="仿宋_GB2312" w:eastAsia="仿宋_GB2312" w:hAnsi="仿宋_GB2312" w:cs="仿宋_GB2312" w:hint="eastAsia"/>
          <w:spacing w:val="-44"/>
        </w:rPr>
        <w:t xml:space="preserve"> </w:t>
      </w:r>
      <w:r>
        <w:rPr>
          <w:rFonts w:ascii="仿宋_GB2312" w:eastAsia="仿宋_GB2312" w:hAnsi="仿宋_GB2312" w:cs="仿宋_GB2312" w:hint="eastAsia"/>
          <w:spacing w:val="-8"/>
        </w:rPr>
        <w:t>6</w:t>
      </w:r>
      <w:r>
        <w:rPr>
          <w:rFonts w:ascii="仿宋_GB2312" w:eastAsia="仿宋_GB2312" w:hAnsi="仿宋_GB2312" w:cs="仿宋_GB2312" w:hint="eastAsia"/>
          <w:spacing w:val="-44"/>
        </w:rPr>
        <w:t xml:space="preserve"> </w:t>
      </w:r>
      <w:r>
        <w:rPr>
          <w:rFonts w:ascii="仿宋_GB2312" w:eastAsia="仿宋_GB2312" w:hAnsi="仿宋_GB2312" w:cs="仿宋_GB2312" w:hint="eastAsia"/>
          <w:spacing w:val="-8"/>
        </w:rPr>
        <w:t>月</w:t>
      </w:r>
      <w:r>
        <w:rPr>
          <w:rFonts w:ascii="仿宋_GB2312" w:eastAsia="仿宋_GB2312" w:hAnsi="仿宋_GB2312" w:cs="仿宋_GB2312" w:hint="eastAsia"/>
          <w:spacing w:val="-29"/>
        </w:rPr>
        <w:t xml:space="preserve"> </w:t>
      </w:r>
      <w:r>
        <w:rPr>
          <w:rFonts w:ascii="仿宋_GB2312" w:eastAsia="仿宋_GB2312" w:hAnsi="仿宋_GB2312" w:cs="仿宋_GB2312" w:hint="eastAsia"/>
          <w:spacing w:val="-8"/>
        </w:rPr>
        <w:t>1 日。</w:t>
      </w:r>
    </w:p>
    <w:p w14:paraId="2B6E3949" w14:textId="77777777" w:rsidR="009E7B7D" w:rsidRDefault="00C83904">
      <w:pPr>
        <w:pStyle w:val="af"/>
        <w:spacing w:before="33" w:line="220" w:lineRule="auto"/>
        <w:ind w:left="471"/>
        <w:rPr>
          <w:rFonts w:ascii="仿宋_GB2312" w:eastAsia="仿宋_GB2312" w:hAnsi="仿宋_GB2312" w:cs="仿宋_GB2312"/>
        </w:rPr>
      </w:pPr>
      <w:r>
        <w:rPr>
          <w:rFonts w:ascii="仿宋_GB2312" w:eastAsia="仿宋_GB2312" w:hAnsi="仿宋_GB2312" w:cs="仿宋_GB2312" w:hint="eastAsia"/>
          <w:spacing w:val="-3"/>
        </w:rPr>
        <w:t>3.以“★</w:t>
      </w:r>
      <w:r>
        <w:rPr>
          <w:rFonts w:ascii="仿宋_GB2312" w:eastAsia="仿宋_GB2312" w:hAnsi="仿宋_GB2312" w:cs="仿宋_GB2312" w:hint="eastAsia"/>
          <w:spacing w:val="-68"/>
        </w:rPr>
        <w:t xml:space="preserve"> </w:t>
      </w:r>
      <w:r>
        <w:rPr>
          <w:rFonts w:ascii="仿宋_GB2312" w:eastAsia="仿宋_GB2312" w:hAnsi="仿宋_GB2312" w:cs="仿宋_GB2312" w:hint="eastAsia"/>
          <w:spacing w:val="-3"/>
        </w:rPr>
        <w:t>”标注的为政府强制采购产品。</w:t>
      </w:r>
    </w:p>
    <w:p w14:paraId="3E987E63" w14:textId="77777777" w:rsidR="009E7B7D" w:rsidRDefault="00C83904">
      <w:pPr>
        <w:rPr>
          <w:rFonts w:ascii="仿宋_GB2312" w:eastAsia="仿宋_GB2312" w:hAnsi="仿宋_GB2312" w:cs="仿宋_GB2312"/>
          <w:sz w:val="24"/>
          <w:highlight w:val="yellow"/>
        </w:rPr>
      </w:pPr>
      <w:r>
        <w:rPr>
          <w:rFonts w:ascii="仿宋_GB2312" w:eastAsia="仿宋_GB2312" w:hAnsi="仿宋_GB2312" w:cs="仿宋_GB2312" w:hint="eastAsia"/>
          <w:sz w:val="24"/>
        </w:rPr>
        <w:t xml:space="preserve">  </w:t>
      </w:r>
      <w:r w:rsidRPr="00616977">
        <w:rPr>
          <w:rFonts w:ascii="仿宋_GB2312" w:eastAsia="仿宋_GB2312" w:hAnsi="仿宋_GB2312" w:cs="仿宋_GB2312" w:hint="eastAsia"/>
          <w:sz w:val="24"/>
        </w:rPr>
        <w:t xml:space="preserve">  4.若表格有变动，按最新政策执行。</w:t>
      </w:r>
    </w:p>
    <w:p w14:paraId="7B355FC6" w14:textId="77777777" w:rsidR="009E7B7D" w:rsidRDefault="00C83904">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49A81788" w14:textId="77777777" w:rsidR="009E7B7D" w:rsidRDefault="009E7B7D">
      <w:pPr>
        <w:rPr>
          <w:rFonts w:ascii="仿宋_GB2312" w:eastAsia="仿宋_GB2312" w:hAnsi="仿宋_GB2312" w:cs="仿宋_GB2312"/>
          <w:sz w:val="28"/>
          <w:szCs w:val="28"/>
        </w:rPr>
      </w:pPr>
    </w:p>
    <w:p w14:paraId="509B85C3" w14:textId="77777777" w:rsidR="009E7B7D" w:rsidRDefault="00C83904">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附件二</w:t>
      </w:r>
    </w:p>
    <w:p w14:paraId="79675D02" w14:textId="77777777" w:rsidR="009E7B7D" w:rsidRDefault="00C83904">
      <w:pPr>
        <w:spacing w:before="342" w:line="175" w:lineRule="auto"/>
        <w:jc w:val="center"/>
        <w:rPr>
          <w:rFonts w:ascii="微软雅黑" w:eastAsia="微软雅黑" w:hAnsi="微软雅黑" w:cs="微软雅黑"/>
          <w:spacing w:val="-2"/>
          <w:sz w:val="40"/>
          <w:szCs w:val="40"/>
        </w:rPr>
      </w:pPr>
      <w:bookmarkStart w:id="81" w:name="_Toc9572"/>
      <w:r>
        <w:rPr>
          <w:rFonts w:ascii="微软雅黑" w:eastAsia="微软雅黑" w:hAnsi="微软雅黑" w:cs="微软雅黑"/>
          <w:spacing w:val="-2"/>
          <w:sz w:val="40"/>
          <w:szCs w:val="40"/>
        </w:rPr>
        <w:t>环境标志产品政府采购品目清单</w:t>
      </w:r>
      <w:bookmarkEnd w:id="81"/>
    </w:p>
    <w:p w14:paraId="0D680765" w14:textId="77777777" w:rsidR="009E7B7D" w:rsidRDefault="009E7B7D">
      <w:pPr>
        <w:spacing w:before="41"/>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10"/>
        <w:gridCol w:w="1343"/>
        <w:gridCol w:w="2324"/>
        <w:gridCol w:w="1956"/>
        <w:gridCol w:w="3081"/>
      </w:tblGrid>
      <w:tr w:rsidR="009E7B7D" w14:paraId="754A129E" w14:textId="77777777">
        <w:trPr>
          <w:trHeight w:val="633"/>
          <w:jc w:val="center"/>
        </w:trPr>
        <w:tc>
          <w:tcPr>
            <w:tcW w:w="510" w:type="dxa"/>
            <w:shd w:val="clear" w:color="auto" w:fill="auto"/>
          </w:tcPr>
          <w:p w14:paraId="6AF0764B" w14:textId="77777777" w:rsidR="009E7B7D" w:rsidRDefault="00C83904">
            <w:pPr>
              <w:pStyle w:val="TableText0"/>
              <w:spacing w:before="71" w:line="283" w:lineRule="auto"/>
              <w:ind w:left="114" w:right="107" w:firstLine="15"/>
            </w:pPr>
            <w:r>
              <w:rPr>
                <w:b/>
                <w:bCs/>
                <w:spacing w:val="-12"/>
              </w:rPr>
              <w:t>品目</w:t>
            </w:r>
            <w:r>
              <w:t xml:space="preserve"> </w:t>
            </w:r>
            <w:r>
              <w:rPr>
                <w:b/>
                <w:bCs/>
                <w:spacing w:val="-4"/>
              </w:rPr>
              <w:t>序号</w:t>
            </w:r>
          </w:p>
        </w:tc>
        <w:tc>
          <w:tcPr>
            <w:tcW w:w="5623" w:type="dxa"/>
            <w:gridSpan w:val="3"/>
            <w:shd w:val="clear" w:color="auto" w:fill="auto"/>
          </w:tcPr>
          <w:p w14:paraId="25F71BD3" w14:textId="77777777" w:rsidR="009E7B7D" w:rsidRDefault="00C83904">
            <w:pPr>
              <w:pStyle w:val="TableText0"/>
              <w:spacing w:before="224" w:line="222" w:lineRule="auto"/>
              <w:ind w:left="3054"/>
            </w:pPr>
            <w:r>
              <w:rPr>
                <w:b/>
                <w:bCs/>
                <w:spacing w:val="-6"/>
              </w:rPr>
              <w:t>名称</w:t>
            </w:r>
          </w:p>
        </w:tc>
        <w:tc>
          <w:tcPr>
            <w:tcW w:w="3081" w:type="dxa"/>
            <w:shd w:val="clear" w:color="auto" w:fill="auto"/>
          </w:tcPr>
          <w:p w14:paraId="13F33BCE" w14:textId="77777777" w:rsidR="009E7B7D" w:rsidRDefault="00C83904">
            <w:pPr>
              <w:pStyle w:val="TableText0"/>
              <w:spacing w:before="224" w:line="219" w:lineRule="auto"/>
              <w:ind w:left="1325"/>
            </w:pPr>
            <w:r>
              <w:rPr>
                <w:b/>
                <w:bCs/>
                <w:spacing w:val="-4"/>
              </w:rPr>
              <w:t>依据的标准</w:t>
            </w:r>
          </w:p>
        </w:tc>
      </w:tr>
      <w:tr w:rsidR="009E7B7D" w14:paraId="4608641B" w14:textId="77777777">
        <w:trPr>
          <w:trHeight w:val="407"/>
          <w:jc w:val="center"/>
        </w:trPr>
        <w:tc>
          <w:tcPr>
            <w:tcW w:w="510" w:type="dxa"/>
            <w:vMerge w:val="restart"/>
            <w:tcBorders>
              <w:bottom w:val="nil"/>
            </w:tcBorders>
            <w:shd w:val="clear" w:color="auto" w:fill="auto"/>
          </w:tcPr>
          <w:p w14:paraId="35B92DDC" w14:textId="77777777" w:rsidR="009E7B7D" w:rsidRDefault="00C83904">
            <w:pPr>
              <w:pStyle w:val="TableText0"/>
              <w:spacing w:before="93" w:line="184" w:lineRule="auto"/>
              <w:ind w:left="128"/>
            </w:pPr>
            <w:r>
              <w:t>1</w:t>
            </w:r>
          </w:p>
        </w:tc>
        <w:tc>
          <w:tcPr>
            <w:tcW w:w="1343" w:type="dxa"/>
            <w:vMerge w:val="restart"/>
            <w:tcBorders>
              <w:bottom w:val="nil"/>
            </w:tcBorders>
            <w:shd w:val="clear" w:color="auto" w:fill="auto"/>
          </w:tcPr>
          <w:p w14:paraId="1C213182" w14:textId="77777777" w:rsidR="009E7B7D" w:rsidRDefault="00C83904">
            <w:pPr>
              <w:pStyle w:val="TableText0"/>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324" w:type="dxa"/>
            <w:shd w:val="clear" w:color="auto" w:fill="auto"/>
          </w:tcPr>
          <w:p w14:paraId="407500DF" w14:textId="77777777" w:rsidR="009E7B7D" w:rsidRDefault="00C83904">
            <w:pPr>
              <w:pStyle w:val="TableText0"/>
              <w:spacing w:before="66" w:line="220" w:lineRule="auto"/>
              <w:ind w:left="103"/>
            </w:pPr>
            <w:r>
              <w:rPr>
                <w:spacing w:val="-1"/>
              </w:rPr>
              <w:t>A02010103</w:t>
            </w:r>
            <w:r>
              <w:rPr>
                <w:spacing w:val="-32"/>
              </w:rPr>
              <w:t xml:space="preserve"> </w:t>
            </w:r>
            <w:r>
              <w:rPr>
                <w:spacing w:val="-1"/>
              </w:rPr>
              <w:t>服务器</w:t>
            </w:r>
          </w:p>
        </w:tc>
        <w:tc>
          <w:tcPr>
            <w:tcW w:w="1956" w:type="dxa"/>
            <w:shd w:val="clear" w:color="auto" w:fill="auto"/>
          </w:tcPr>
          <w:p w14:paraId="63AF5123" w14:textId="77777777" w:rsidR="009E7B7D" w:rsidRDefault="009E7B7D">
            <w:pPr>
              <w:rPr>
                <w:rFonts w:ascii="Arial"/>
              </w:rPr>
            </w:pPr>
          </w:p>
        </w:tc>
        <w:tc>
          <w:tcPr>
            <w:tcW w:w="3081" w:type="dxa"/>
            <w:shd w:val="clear" w:color="auto" w:fill="auto"/>
          </w:tcPr>
          <w:p w14:paraId="57C89BA8" w14:textId="77777777" w:rsidR="009E7B7D" w:rsidRDefault="00C83904">
            <w:pPr>
              <w:pStyle w:val="TableText0"/>
              <w:spacing w:before="66" w:line="219" w:lineRule="auto"/>
              <w:ind w:left="109"/>
            </w:pPr>
            <w:r>
              <w:rPr>
                <w:spacing w:val="-2"/>
              </w:rPr>
              <w:t>HJ2507</w:t>
            </w:r>
            <w:r>
              <w:rPr>
                <w:spacing w:val="-20"/>
              </w:rPr>
              <w:t xml:space="preserve"> </w:t>
            </w:r>
            <w:r>
              <w:rPr>
                <w:spacing w:val="-2"/>
              </w:rPr>
              <w:t>网络服务器</w:t>
            </w:r>
          </w:p>
        </w:tc>
      </w:tr>
      <w:tr w:rsidR="009E7B7D" w14:paraId="72AA385E" w14:textId="77777777">
        <w:trPr>
          <w:trHeight w:val="408"/>
          <w:jc w:val="center"/>
        </w:trPr>
        <w:tc>
          <w:tcPr>
            <w:tcW w:w="510" w:type="dxa"/>
            <w:vMerge/>
            <w:tcBorders>
              <w:top w:val="nil"/>
              <w:bottom w:val="nil"/>
            </w:tcBorders>
            <w:shd w:val="clear" w:color="auto" w:fill="auto"/>
          </w:tcPr>
          <w:p w14:paraId="4AF5451C" w14:textId="77777777" w:rsidR="009E7B7D" w:rsidRDefault="009E7B7D">
            <w:pPr>
              <w:rPr>
                <w:rFonts w:ascii="Arial"/>
              </w:rPr>
            </w:pPr>
          </w:p>
        </w:tc>
        <w:tc>
          <w:tcPr>
            <w:tcW w:w="1343" w:type="dxa"/>
            <w:vMerge/>
            <w:tcBorders>
              <w:top w:val="nil"/>
              <w:bottom w:val="nil"/>
            </w:tcBorders>
            <w:shd w:val="clear" w:color="auto" w:fill="auto"/>
          </w:tcPr>
          <w:p w14:paraId="3E693331" w14:textId="77777777" w:rsidR="009E7B7D" w:rsidRDefault="009E7B7D">
            <w:pPr>
              <w:rPr>
                <w:rFonts w:ascii="Arial"/>
              </w:rPr>
            </w:pPr>
          </w:p>
        </w:tc>
        <w:tc>
          <w:tcPr>
            <w:tcW w:w="2324" w:type="dxa"/>
            <w:shd w:val="clear" w:color="auto" w:fill="auto"/>
          </w:tcPr>
          <w:p w14:paraId="64DDA77B" w14:textId="77777777" w:rsidR="009E7B7D" w:rsidRDefault="00C83904">
            <w:pPr>
              <w:pStyle w:val="TableText0"/>
              <w:spacing w:before="65" w:line="219" w:lineRule="auto"/>
              <w:ind w:left="103"/>
            </w:pPr>
            <w:r>
              <w:rPr>
                <w:spacing w:val="-2"/>
              </w:rPr>
              <w:t>A02010104</w:t>
            </w:r>
            <w:r>
              <w:rPr>
                <w:spacing w:val="-14"/>
              </w:rPr>
              <w:t xml:space="preserve"> </w:t>
            </w:r>
            <w:r>
              <w:rPr>
                <w:spacing w:val="-2"/>
              </w:rPr>
              <w:t>台式计算机</w:t>
            </w:r>
          </w:p>
        </w:tc>
        <w:tc>
          <w:tcPr>
            <w:tcW w:w="1956" w:type="dxa"/>
            <w:shd w:val="clear" w:color="auto" w:fill="auto"/>
          </w:tcPr>
          <w:p w14:paraId="266EFADE" w14:textId="77777777" w:rsidR="009E7B7D" w:rsidRDefault="009E7B7D">
            <w:pPr>
              <w:rPr>
                <w:rFonts w:ascii="Arial"/>
              </w:rPr>
            </w:pPr>
          </w:p>
        </w:tc>
        <w:tc>
          <w:tcPr>
            <w:tcW w:w="3081" w:type="dxa"/>
            <w:shd w:val="clear" w:color="auto" w:fill="auto"/>
          </w:tcPr>
          <w:p w14:paraId="0A9AE0AE" w14:textId="77777777" w:rsidR="009E7B7D" w:rsidRDefault="00C83904">
            <w:pPr>
              <w:pStyle w:val="TableText0"/>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583F7667" w14:textId="77777777">
        <w:trPr>
          <w:trHeight w:val="408"/>
          <w:jc w:val="center"/>
        </w:trPr>
        <w:tc>
          <w:tcPr>
            <w:tcW w:w="510" w:type="dxa"/>
            <w:vMerge/>
            <w:tcBorders>
              <w:top w:val="nil"/>
              <w:bottom w:val="nil"/>
            </w:tcBorders>
            <w:shd w:val="clear" w:color="auto" w:fill="auto"/>
          </w:tcPr>
          <w:p w14:paraId="07416118" w14:textId="77777777" w:rsidR="009E7B7D" w:rsidRDefault="009E7B7D">
            <w:pPr>
              <w:rPr>
                <w:rFonts w:ascii="Arial"/>
              </w:rPr>
            </w:pPr>
          </w:p>
        </w:tc>
        <w:tc>
          <w:tcPr>
            <w:tcW w:w="1343" w:type="dxa"/>
            <w:vMerge/>
            <w:tcBorders>
              <w:top w:val="nil"/>
              <w:bottom w:val="nil"/>
            </w:tcBorders>
            <w:shd w:val="clear" w:color="auto" w:fill="auto"/>
          </w:tcPr>
          <w:p w14:paraId="72367B68" w14:textId="77777777" w:rsidR="009E7B7D" w:rsidRDefault="009E7B7D">
            <w:pPr>
              <w:rPr>
                <w:rFonts w:ascii="Arial"/>
              </w:rPr>
            </w:pPr>
          </w:p>
        </w:tc>
        <w:tc>
          <w:tcPr>
            <w:tcW w:w="2324" w:type="dxa"/>
            <w:shd w:val="clear" w:color="auto" w:fill="auto"/>
          </w:tcPr>
          <w:p w14:paraId="2F292CA2" w14:textId="77777777" w:rsidR="009E7B7D" w:rsidRDefault="00C83904">
            <w:pPr>
              <w:pStyle w:val="TableText0"/>
              <w:spacing w:before="64" w:line="219" w:lineRule="auto"/>
              <w:ind w:left="103"/>
            </w:pPr>
            <w:r>
              <w:rPr>
                <w:spacing w:val="-1"/>
              </w:rPr>
              <w:t>A02010105</w:t>
            </w:r>
            <w:r>
              <w:rPr>
                <w:spacing w:val="-30"/>
              </w:rPr>
              <w:t xml:space="preserve"> </w:t>
            </w:r>
            <w:r>
              <w:rPr>
                <w:spacing w:val="-1"/>
              </w:rPr>
              <w:t>便携式计算机</w:t>
            </w:r>
          </w:p>
        </w:tc>
        <w:tc>
          <w:tcPr>
            <w:tcW w:w="1956" w:type="dxa"/>
            <w:shd w:val="clear" w:color="auto" w:fill="auto"/>
          </w:tcPr>
          <w:p w14:paraId="59A21366" w14:textId="77777777" w:rsidR="009E7B7D" w:rsidRDefault="009E7B7D">
            <w:pPr>
              <w:rPr>
                <w:rFonts w:ascii="Arial"/>
              </w:rPr>
            </w:pPr>
          </w:p>
        </w:tc>
        <w:tc>
          <w:tcPr>
            <w:tcW w:w="3081" w:type="dxa"/>
            <w:shd w:val="clear" w:color="auto" w:fill="auto"/>
          </w:tcPr>
          <w:p w14:paraId="39CF1402" w14:textId="77777777" w:rsidR="009E7B7D" w:rsidRDefault="00C83904">
            <w:pPr>
              <w:pStyle w:val="TableText0"/>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30BDD8D0" w14:textId="77777777">
        <w:trPr>
          <w:trHeight w:val="405"/>
          <w:jc w:val="center"/>
        </w:trPr>
        <w:tc>
          <w:tcPr>
            <w:tcW w:w="510" w:type="dxa"/>
            <w:vMerge/>
            <w:tcBorders>
              <w:top w:val="nil"/>
              <w:bottom w:val="nil"/>
            </w:tcBorders>
            <w:shd w:val="clear" w:color="auto" w:fill="auto"/>
          </w:tcPr>
          <w:p w14:paraId="15AE39EB" w14:textId="77777777" w:rsidR="009E7B7D" w:rsidRDefault="009E7B7D">
            <w:pPr>
              <w:rPr>
                <w:rFonts w:ascii="Arial"/>
              </w:rPr>
            </w:pPr>
          </w:p>
        </w:tc>
        <w:tc>
          <w:tcPr>
            <w:tcW w:w="1343" w:type="dxa"/>
            <w:vMerge/>
            <w:tcBorders>
              <w:top w:val="nil"/>
              <w:bottom w:val="nil"/>
            </w:tcBorders>
            <w:shd w:val="clear" w:color="auto" w:fill="auto"/>
          </w:tcPr>
          <w:p w14:paraId="57F0A072" w14:textId="77777777" w:rsidR="009E7B7D" w:rsidRDefault="009E7B7D">
            <w:pPr>
              <w:rPr>
                <w:rFonts w:ascii="Arial"/>
              </w:rPr>
            </w:pPr>
          </w:p>
        </w:tc>
        <w:tc>
          <w:tcPr>
            <w:tcW w:w="2324" w:type="dxa"/>
            <w:shd w:val="clear" w:color="auto" w:fill="auto"/>
          </w:tcPr>
          <w:p w14:paraId="45481878" w14:textId="77777777" w:rsidR="009E7B7D" w:rsidRDefault="00C83904">
            <w:pPr>
              <w:pStyle w:val="TableText0"/>
              <w:spacing w:before="64" w:line="219" w:lineRule="auto"/>
              <w:ind w:left="103"/>
            </w:pPr>
            <w:r>
              <w:rPr>
                <w:spacing w:val="-1"/>
              </w:rPr>
              <w:t>A02010107</w:t>
            </w:r>
            <w:r>
              <w:rPr>
                <w:spacing w:val="-28"/>
              </w:rPr>
              <w:t xml:space="preserve"> </w:t>
            </w:r>
            <w:r>
              <w:rPr>
                <w:spacing w:val="-1"/>
              </w:rPr>
              <w:t>平板式微型计算机</w:t>
            </w:r>
          </w:p>
        </w:tc>
        <w:tc>
          <w:tcPr>
            <w:tcW w:w="1956" w:type="dxa"/>
            <w:shd w:val="clear" w:color="auto" w:fill="auto"/>
          </w:tcPr>
          <w:p w14:paraId="79DF9260" w14:textId="77777777" w:rsidR="009E7B7D" w:rsidRDefault="009E7B7D">
            <w:pPr>
              <w:rPr>
                <w:rFonts w:ascii="Arial"/>
              </w:rPr>
            </w:pPr>
          </w:p>
        </w:tc>
        <w:tc>
          <w:tcPr>
            <w:tcW w:w="3081" w:type="dxa"/>
            <w:shd w:val="clear" w:color="auto" w:fill="auto"/>
          </w:tcPr>
          <w:p w14:paraId="10FF6477" w14:textId="77777777" w:rsidR="009E7B7D" w:rsidRDefault="00C83904">
            <w:pPr>
              <w:pStyle w:val="TableText0"/>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1ACEEE18" w14:textId="77777777">
        <w:trPr>
          <w:trHeight w:val="408"/>
          <w:jc w:val="center"/>
        </w:trPr>
        <w:tc>
          <w:tcPr>
            <w:tcW w:w="510" w:type="dxa"/>
            <w:vMerge/>
            <w:tcBorders>
              <w:top w:val="nil"/>
              <w:bottom w:val="nil"/>
            </w:tcBorders>
            <w:shd w:val="clear" w:color="auto" w:fill="auto"/>
          </w:tcPr>
          <w:p w14:paraId="7E336426" w14:textId="77777777" w:rsidR="009E7B7D" w:rsidRDefault="009E7B7D">
            <w:pPr>
              <w:rPr>
                <w:rFonts w:ascii="Arial"/>
              </w:rPr>
            </w:pPr>
          </w:p>
        </w:tc>
        <w:tc>
          <w:tcPr>
            <w:tcW w:w="1343" w:type="dxa"/>
            <w:vMerge/>
            <w:tcBorders>
              <w:top w:val="nil"/>
              <w:bottom w:val="nil"/>
            </w:tcBorders>
            <w:shd w:val="clear" w:color="auto" w:fill="auto"/>
          </w:tcPr>
          <w:p w14:paraId="1495F5AD" w14:textId="77777777" w:rsidR="009E7B7D" w:rsidRDefault="009E7B7D">
            <w:pPr>
              <w:rPr>
                <w:rFonts w:ascii="Arial"/>
              </w:rPr>
            </w:pPr>
          </w:p>
        </w:tc>
        <w:tc>
          <w:tcPr>
            <w:tcW w:w="2324" w:type="dxa"/>
            <w:shd w:val="clear" w:color="auto" w:fill="auto"/>
          </w:tcPr>
          <w:p w14:paraId="57FEA8AA" w14:textId="77777777" w:rsidR="009E7B7D" w:rsidRDefault="00C83904">
            <w:pPr>
              <w:pStyle w:val="TableText0"/>
              <w:spacing w:before="65" w:line="219" w:lineRule="auto"/>
              <w:ind w:left="103"/>
            </w:pPr>
            <w:r>
              <w:rPr>
                <w:spacing w:val="-2"/>
              </w:rPr>
              <w:t>A02010108</w:t>
            </w:r>
            <w:r>
              <w:rPr>
                <w:spacing w:val="32"/>
              </w:rPr>
              <w:t xml:space="preserve"> </w:t>
            </w:r>
            <w:r>
              <w:rPr>
                <w:spacing w:val="-2"/>
              </w:rPr>
              <w:t>网络计算机</w:t>
            </w:r>
          </w:p>
        </w:tc>
        <w:tc>
          <w:tcPr>
            <w:tcW w:w="1956" w:type="dxa"/>
            <w:shd w:val="clear" w:color="auto" w:fill="auto"/>
          </w:tcPr>
          <w:p w14:paraId="5F997226" w14:textId="77777777" w:rsidR="009E7B7D" w:rsidRDefault="009E7B7D">
            <w:pPr>
              <w:rPr>
                <w:rFonts w:ascii="Arial"/>
              </w:rPr>
            </w:pPr>
          </w:p>
        </w:tc>
        <w:tc>
          <w:tcPr>
            <w:tcW w:w="3081" w:type="dxa"/>
            <w:shd w:val="clear" w:color="auto" w:fill="auto"/>
          </w:tcPr>
          <w:p w14:paraId="1CBD0754" w14:textId="77777777" w:rsidR="009E7B7D" w:rsidRDefault="00C83904">
            <w:pPr>
              <w:pStyle w:val="TableText0"/>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7731A8CA" w14:textId="77777777">
        <w:trPr>
          <w:trHeight w:val="408"/>
          <w:jc w:val="center"/>
        </w:trPr>
        <w:tc>
          <w:tcPr>
            <w:tcW w:w="510" w:type="dxa"/>
            <w:vMerge/>
            <w:tcBorders>
              <w:top w:val="nil"/>
              <w:bottom w:val="nil"/>
            </w:tcBorders>
            <w:shd w:val="clear" w:color="auto" w:fill="auto"/>
          </w:tcPr>
          <w:p w14:paraId="0F90DAA0" w14:textId="77777777" w:rsidR="009E7B7D" w:rsidRDefault="009E7B7D">
            <w:pPr>
              <w:rPr>
                <w:rFonts w:ascii="Arial"/>
              </w:rPr>
            </w:pPr>
          </w:p>
        </w:tc>
        <w:tc>
          <w:tcPr>
            <w:tcW w:w="1343" w:type="dxa"/>
            <w:vMerge/>
            <w:tcBorders>
              <w:top w:val="nil"/>
              <w:bottom w:val="nil"/>
            </w:tcBorders>
            <w:shd w:val="clear" w:color="auto" w:fill="auto"/>
          </w:tcPr>
          <w:p w14:paraId="431FDFAD" w14:textId="77777777" w:rsidR="009E7B7D" w:rsidRDefault="009E7B7D">
            <w:pPr>
              <w:rPr>
                <w:rFonts w:ascii="Arial"/>
              </w:rPr>
            </w:pPr>
          </w:p>
        </w:tc>
        <w:tc>
          <w:tcPr>
            <w:tcW w:w="2324" w:type="dxa"/>
            <w:shd w:val="clear" w:color="auto" w:fill="auto"/>
          </w:tcPr>
          <w:p w14:paraId="38D4C87D" w14:textId="77777777" w:rsidR="009E7B7D" w:rsidRDefault="00C83904">
            <w:pPr>
              <w:pStyle w:val="TableText0"/>
              <w:spacing w:before="64" w:line="219" w:lineRule="auto"/>
              <w:ind w:left="103"/>
            </w:pPr>
            <w:r>
              <w:t>A02010109 计算机工作站</w:t>
            </w:r>
          </w:p>
        </w:tc>
        <w:tc>
          <w:tcPr>
            <w:tcW w:w="1956" w:type="dxa"/>
            <w:shd w:val="clear" w:color="auto" w:fill="auto"/>
          </w:tcPr>
          <w:p w14:paraId="561C38AD" w14:textId="77777777" w:rsidR="009E7B7D" w:rsidRDefault="009E7B7D">
            <w:pPr>
              <w:rPr>
                <w:rFonts w:ascii="Arial"/>
              </w:rPr>
            </w:pPr>
          </w:p>
        </w:tc>
        <w:tc>
          <w:tcPr>
            <w:tcW w:w="3081" w:type="dxa"/>
            <w:shd w:val="clear" w:color="auto" w:fill="auto"/>
          </w:tcPr>
          <w:p w14:paraId="13B739D0" w14:textId="77777777" w:rsidR="009E7B7D" w:rsidRDefault="00C83904">
            <w:pPr>
              <w:pStyle w:val="TableText0"/>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09C9131B" w14:textId="77777777">
        <w:trPr>
          <w:trHeight w:val="405"/>
          <w:jc w:val="center"/>
        </w:trPr>
        <w:tc>
          <w:tcPr>
            <w:tcW w:w="510" w:type="dxa"/>
            <w:vMerge/>
            <w:tcBorders>
              <w:top w:val="nil"/>
            </w:tcBorders>
            <w:shd w:val="clear" w:color="auto" w:fill="auto"/>
          </w:tcPr>
          <w:p w14:paraId="4725517B" w14:textId="77777777" w:rsidR="009E7B7D" w:rsidRDefault="009E7B7D">
            <w:pPr>
              <w:rPr>
                <w:rFonts w:ascii="Arial"/>
              </w:rPr>
            </w:pPr>
          </w:p>
        </w:tc>
        <w:tc>
          <w:tcPr>
            <w:tcW w:w="1343" w:type="dxa"/>
            <w:vMerge/>
            <w:tcBorders>
              <w:top w:val="nil"/>
            </w:tcBorders>
            <w:shd w:val="clear" w:color="auto" w:fill="auto"/>
          </w:tcPr>
          <w:p w14:paraId="7DB3BE83" w14:textId="77777777" w:rsidR="009E7B7D" w:rsidRDefault="009E7B7D">
            <w:pPr>
              <w:rPr>
                <w:rFonts w:ascii="Arial"/>
              </w:rPr>
            </w:pPr>
          </w:p>
        </w:tc>
        <w:tc>
          <w:tcPr>
            <w:tcW w:w="2324" w:type="dxa"/>
            <w:shd w:val="clear" w:color="auto" w:fill="auto"/>
          </w:tcPr>
          <w:p w14:paraId="73A097D4" w14:textId="77777777" w:rsidR="009E7B7D" w:rsidRDefault="00C83904">
            <w:pPr>
              <w:pStyle w:val="TableText0"/>
              <w:spacing w:before="64" w:line="219" w:lineRule="auto"/>
              <w:ind w:left="103"/>
            </w:pPr>
            <w:r>
              <w:rPr>
                <w:spacing w:val="-1"/>
              </w:rPr>
              <w:t>A02010199</w:t>
            </w:r>
            <w:r>
              <w:rPr>
                <w:spacing w:val="-29"/>
              </w:rPr>
              <w:t xml:space="preserve"> </w:t>
            </w:r>
            <w:r>
              <w:rPr>
                <w:spacing w:val="-1"/>
              </w:rPr>
              <w:t>其他计算机设备</w:t>
            </w:r>
          </w:p>
        </w:tc>
        <w:tc>
          <w:tcPr>
            <w:tcW w:w="1956" w:type="dxa"/>
            <w:shd w:val="clear" w:color="auto" w:fill="auto"/>
          </w:tcPr>
          <w:p w14:paraId="72EDA41D" w14:textId="77777777" w:rsidR="009E7B7D" w:rsidRDefault="009E7B7D">
            <w:pPr>
              <w:rPr>
                <w:rFonts w:ascii="Arial"/>
              </w:rPr>
            </w:pPr>
          </w:p>
        </w:tc>
        <w:tc>
          <w:tcPr>
            <w:tcW w:w="3081" w:type="dxa"/>
            <w:shd w:val="clear" w:color="auto" w:fill="auto"/>
          </w:tcPr>
          <w:p w14:paraId="21BDCF5E" w14:textId="77777777" w:rsidR="009E7B7D" w:rsidRDefault="00C83904">
            <w:pPr>
              <w:pStyle w:val="TableText0"/>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2797DEA5" w14:textId="77777777">
        <w:trPr>
          <w:trHeight w:val="408"/>
          <w:jc w:val="center"/>
        </w:trPr>
        <w:tc>
          <w:tcPr>
            <w:tcW w:w="510" w:type="dxa"/>
            <w:vMerge w:val="restart"/>
            <w:tcBorders>
              <w:bottom w:val="nil"/>
            </w:tcBorders>
            <w:shd w:val="clear" w:color="auto" w:fill="auto"/>
          </w:tcPr>
          <w:p w14:paraId="01EEB101" w14:textId="77777777" w:rsidR="009E7B7D" w:rsidRDefault="00C83904">
            <w:pPr>
              <w:pStyle w:val="TableText0"/>
              <w:spacing w:before="93" w:line="183" w:lineRule="auto"/>
              <w:ind w:left="116"/>
            </w:pPr>
            <w:r>
              <w:t>2</w:t>
            </w:r>
          </w:p>
        </w:tc>
        <w:tc>
          <w:tcPr>
            <w:tcW w:w="1343" w:type="dxa"/>
            <w:vMerge w:val="restart"/>
            <w:tcBorders>
              <w:bottom w:val="nil"/>
            </w:tcBorders>
            <w:shd w:val="clear" w:color="auto" w:fill="auto"/>
          </w:tcPr>
          <w:p w14:paraId="3D091DB3" w14:textId="77777777" w:rsidR="009E7B7D" w:rsidRDefault="00C83904">
            <w:pPr>
              <w:pStyle w:val="TableText0"/>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shd w:val="clear" w:color="auto" w:fill="auto"/>
          </w:tcPr>
          <w:p w14:paraId="21C5278F" w14:textId="77777777" w:rsidR="009E7B7D" w:rsidRDefault="00C83904">
            <w:pPr>
              <w:pStyle w:val="TableText0"/>
              <w:spacing w:before="64" w:line="220" w:lineRule="auto"/>
              <w:ind w:left="103"/>
            </w:pPr>
            <w:r>
              <w:rPr>
                <w:spacing w:val="-1"/>
              </w:rPr>
              <w:t>A02010601</w:t>
            </w:r>
            <w:r>
              <w:rPr>
                <w:spacing w:val="-31"/>
              </w:rPr>
              <w:t xml:space="preserve"> </w:t>
            </w:r>
            <w:r>
              <w:rPr>
                <w:spacing w:val="-1"/>
              </w:rPr>
              <w:t>打印设备</w:t>
            </w:r>
          </w:p>
        </w:tc>
        <w:tc>
          <w:tcPr>
            <w:tcW w:w="1956" w:type="dxa"/>
            <w:shd w:val="clear" w:color="auto" w:fill="auto"/>
          </w:tcPr>
          <w:p w14:paraId="238B6707" w14:textId="77777777" w:rsidR="009E7B7D" w:rsidRDefault="00C83904">
            <w:pPr>
              <w:pStyle w:val="TableText0"/>
              <w:spacing w:before="65" w:line="219" w:lineRule="auto"/>
              <w:ind w:left="105"/>
            </w:pPr>
            <w:r>
              <w:t>A0201060101 喷墨打印机</w:t>
            </w:r>
          </w:p>
        </w:tc>
        <w:tc>
          <w:tcPr>
            <w:tcW w:w="3081" w:type="dxa"/>
            <w:shd w:val="clear" w:color="auto" w:fill="auto"/>
          </w:tcPr>
          <w:p w14:paraId="35FC355C" w14:textId="77777777" w:rsidR="009E7B7D" w:rsidRDefault="00C83904">
            <w:pPr>
              <w:pStyle w:val="TableText0"/>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rsidR="009E7B7D" w14:paraId="5ED97734" w14:textId="77777777">
        <w:trPr>
          <w:trHeight w:val="408"/>
          <w:jc w:val="center"/>
        </w:trPr>
        <w:tc>
          <w:tcPr>
            <w:tcW w:w="510" w:type="dxa"/>
            <w:vMerge/>
            <w:tcBorders>
              <w:top w:val="nil"/>
              <w:bottom w:val="nil"/>
            </w:tcBorders>
            <w:shd w:val="clear" w:color="auto" w:fill="auto"/>
          </w:tcPr>
          <w:p w14:paraId="084519B7" w14:textId="77777777" w:rsidR="009E7B7D" w:rsidRDefault="009E7B7D">
            <w:pPr>
              <w:rPr>
                <w:rFonts w:ascii="Arial"/>
              </w:rPr>
            </w:pPr>
          </w:p>
        </w:tc>
        <w:tc>
          <w:tcPr>
            <w:tcW w:w="1343" w:type="dxa"/>
            <w:vMerge/>
            <w:tcBorders>
              <w:top w:val="nil"/>
              <w:bottom w:val="nil"/>
            </w:tcBorders>
            <w:shd w:val="clear" w:color="auto" w:fill="auto"/>
          </w:tcPr>
          <w:p w14:paraId="5DF836AE" w14:textId="77777777" w:rsidR="009E7B7D" w:rsidRDefault="009E7B7D">
            <w:pPr>
              <w:rPr>
                <w:rFonts w:ascii="Arial"/>
              </w:rPr>
            </w:pPr>
          </w:p>
        </w:tc>
        <w:tc>
          <w:tcPr>
            <w:tcW w:w="2324" w:type="dxa"/>
            <w:vMerge/>
            <w:tcBorders>
              <w:top w:val="nil"/>
              <w:bottom w:val="nil"/>
            </w:tcBorders>
            <w:shd w:val="clear" w:color="auto" w:fill="auto"/>
          </w:tcPr>
          <w:p w14:paraId="165689B4" w14:textId="77777777" w:rsidR="009E7B7D" w:rsidRDefault="009E7B7D">
            <w:pPr>
              <w:rPr>
                <w:rFonts w:ascii="Arial"/>
              </w:rPr>
            </w:pPr>
          </w:p>
        </w:tc>
        <w:tc>
          <w:tcPr>
            <w:tcW w:w="1956" w:type="dxa"/>
            <w:shd w:val="clear" w:color="auto" w:fill="auto"/>
          </w:tcPr>
          <w:p w14:paraId="10ED85BA" w14:textId="77777777" w:rsidR="009E7B7D" w:rsidRDefault="00C83904">
            <w:pPr>
              <w:pStyle w:val="TableText0"/>
              <w:spacing w:before="64" w:line="219" w:lineRule="auto"/>
              <w:ind w:left="105"/>
            </w:pPr>
            <w:r>
              <w:t>A0201060102 激光打印机</w:t>
            </w:r>
          </w:p>
        </w:tc>
        <w:tc>
          <w:tcPr>
            <w:tcW w:w="3081" w:type="dxa"/>
            <w:shd w:val="clear" w:color="auto" w:fill="auto"/>
          </w:tcPr>
          <w:p w14:paraId="032FE10E" w14:textId="77777777" w:rsidR="009E7B7D" w:rsidRDefault="00C83904">
            <w:pPr>
              <w:pStyle w:val="TableText0"/>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rsidR="009E7B7D" w14:paraId="0EACD7C0" w14:textId="77777777">
        <w:trPr>
          <w:trHeight w:val="405"/>
          <w:jc w:val="center"/>
        </w:trPr>
        <w:tc>
          <w:tcPr>
            <w:tcW w:w="510" w:type="dxa"/>
            <w:vMerge/>
            <w:tcBorders>
              <w:top w:val="nil"/>
              <w:bottom w:val="nil"/>
            </w:tcBorders>
            <w:shd w:val="clear" w:color="auto" w:fill="auto"/>
          </w:tcPr>
          <w:p w14:paraId="57BEEAAC" w14:textId="77777777" w:rsidR="009E7B7D" w:rsidRDefault="009E7B7D">
            <w:pPr>
              <w:rPr>
                <w:rFonts w:ascii="Arial"/>
              </w:rPr>
            </w:pPr>
          </w:p>
        </w:tc>
        <w:tc>
          <w:tcPr>
            <w:tcW w:w="1343" w:type="dxa"/>
            <w:vMerge/>
            <w:tcBorders>
              <w:top w:val="nil"/>
              <w:bottom w:val="nil"/>
            </w:tcBorders>
            <w:shd w:val="clear" w:color="auto" w:fill="auto"/>
          </w:tcPr>
          <w:p w14:paraId="523D9EBA" w14:textId="77777777" w:rsidR="009E7B7D" w:rsidRDefault="009E7B7D">
            <w:pPr>
              <w:rPr>
                <w:rFonts w:ascii="Arial"/>
              </w:rPr>
            </w:pPr>
          </w:p>
        </w:tc>
        <w:tc>
          <w:tcPr>
            <w:tcW w:w="2324" w:type="dxa"/>
            <w:vMerge/>
            <w:tcBorders>
              <w:top w:val="nil"/>
              <w:bottom w:val="nil"/>
            </w:tcBorders>
            <w:shd w:val="clear" w:color="auto" w:fill="auto"/>
          </w:tcPr>
          <w:p w14:paraId="20FF2209" w14:textId="77777777" w:rsidR="009E7B7D" w:rsidRDefault="009E7B7D">
            <w:pPr>
              <w:rPr>
                <w:rFonts w:ascii="Arial"/>
              </w:rPr>
            </w:pPr>
          </w:p>
        </w:tc>
        <w:tc>
          <w:tcPr>
            <w:tcW w:w="1956" w:type="dxa"/>
            <w:shd w:val="clear" w:color="auto" w:fill="auto"/>
          </w:tcPr>
          <w:p w14:paraId="76C96C49" w14:textId="77777777" w:rsidR="009E7B7D" w:rsidRDefault="00C83904">
            <w:pPr>
              <w:pStyle w:val="TableText0"/>
              <w:spacing w:before="64" w:line="219" w:lineRule="auto"/>
              <w:ind w:left="105"/>
            </w:pPr>
            <w:r>
              <w:t>A0201060103 热式打印机</w:t>
            </w:r>
          </w:p>
        </w:tc>
        <w:tc>
          <w:tcPr>
            <w:tcW w:w="3081" w:type="dxa"/>
            <w:shd w:val="clear" w:color="auto" w:fill="auto"/>
          </w:tcPr>
          <w:p w14:paraId="284C357D" w14:textId="77777777" w:rsidR="009E7B7D" w:rsidRDefault="00C83904">
            <w:pPr>
              <w:pStyle w:val="TableText0"/>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rsidR="009E7B7D" w14:paraId="75A9D774" w14:textId="77777777">
        <w:trPr>
          <w:trHeight w:val="408"/>
          <w:jc w:val="center"/>
        </w:trPr>
        <w:tc>
          <w:tcPr>
            <w:tcW w:w="510" w:type="dxa"/>
            <w:vMerge/>
            <w:tcBorders>
              <w:top w:val="nil"/>
              <w:bottom w:val="nil"/>
            </w:tcBorders>
            <w:shd w:val="clear" w:color="auto" w:fill="auto"/>
          </w:tcPr>
          <w:p w14:paraId="17DDA457" w14:textId="77777777" w:rsidR="009E7B7D" w:rsidRDefault="009E7B7D">
            <w:pPr>
              <w:rPr>
                <w:rFonts w:ascii="Arial"/>
              </w:rPr>
            </w:pPr>
          </w:p>
        </w:tc>
        <w:tc>
          <w:tcPr>
            <w:tcW w:w="1343" w:type="dxa"/>
            <w:vMerge/>
            <w:tcBorders>
              <w:top w:val="nil"/>
              <w:bottom w:val="nil"/>
            </w:tcBorders>
            <w:shd w:val="clear" w:color="auto" w:fill="auto"/>
          </w:tcPr>
          <w:p w14:paraId="2CF64AF0" w14:textId="77777777" w:rsidR="009E7B7D" w:rsidRDefault="009E7B7D">
            <w:pPr>
              <w:rPr>
                <w:rFonts w:ascii="Arial"/>
              </w:rPr>
            </w:pPr>
          </w:p>
        </w:tc>
        <w:tc>
          <w:tcPr>
            <w:tcW w:w="2324" w:type="dxa"/>
            <w:vMerge/>
            <w:tcBorders>
              <w:top w:val="nil"/>
            </w:tcBorders>
            <w:shd w:val="clear" w:color="auto" w:fill="auto"/>
          </w:tcPr>
          <w:p w14:paraId="7FA5AEE7" w14:textId="77777777" w:rsidR="009E7B7D" w:rsidRDefault="009E7B7D">
            <w:pPr>
              <w:rPr>
                <w:rFonts w:ascii="Arial"/>
              </w:rPr>
            </w:pPr>
          </w:p>
        </w:tc>
        <w:tc>
          <w:tcPr>
            <w:tcW w:w="1956" w:type="dxa"/>
            <w:shd w:val="clear" w:color="auto" w:fill="auto"/>
          </w:tcPr>
          <w:p w14:paraId="1233CC55" w14:textId="77777777" w:rsidR="009E7B7D" w:rsidRDefault="00C83904">
            <w:pPr>
              <w:pStyle w:val="TableText0"/>
              <w:spacing w:before="65" w:line="219" w:lineRule="auto"/>
              <w:ind w:left="105"/>
            </w:pPr>
            <w:r>
              <w:t>A0201060104 针式打印机</w:t>
            </w:r>
          </w:p>
        </w:tc>
        <w:tc>
          <w:tcPr>
            <w:tcW w:w="3081" w:type="dxa"/>
            <w:shd w:val="clear" w:color="auto" w:fill="auto"/>
          </w:tcPr>
          <w:p w14:paraId="68328875" w14:textId="77777777" w:rsidR="009E7B7D" w:rsidRDefault="00C83904">
            <w:pPr>
              <w:pStyle w:val="TableText0"/>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rsidR="009E7B7D" w14:paraId="075A5D1D" w14:textId="77777777">
        <w:trPr>
          <w:trHeight w:val="408"/>
          <w:jc w:val="center"/>
        </w:trPr>
        <w:tc>
          <w:tcPr>
            <w:tcW w:w="510" w:type="dxa"/>
            <w:vMerge/>
            <w:tcBorders>
              <w:top w:val="nil"/>
              <w:bottom w:val="nil"/>
            </w:tcBorders>
            <w:shd w:val="clear" w:color="auto" w:fill="auto"/>
          </w:tcPr>
          <w:p w14:paraId="0FBB6D03" w14:textId="77777777" w:rsidR="009E7B7D" w:rsidRDefault="009E7B7D">
            <w:pPr>
              <w:rPr>
                <w:rFonts w:ascii="Arial"/>
              </w:rPr>
            </w:pPr>
          </w:p>
        </w:tc>
        <w:tc>
          <w:tcPr>
            <w:tcW w:w="1343" w:type="dxa"/>
            <w:vMerge/>
            <w:tcBorders>
              <w:top w:val="nil"/>
              <w:bottom w:val="nil"/>
            </w:tcBorders>
            <w:shd w:val="clear" w:color="auto" w:fill="auto"/>
          </w:tcPr>
          <w:p w14:paraId="2451C6E9" w14:textId="77777777" w:rsidR="009E7B7D" w:rsidRDefault="009E7B7D">
            <w:pPr>
              <w:rPr>
                <w:rFonts w:ascii="Arial"/>
              </w:rPr>
            </w:pPr>
          </w:p>
        </w:tc>
        <w:tc>
          <w:tcPr>
            <w:tcW w:w="2324" w:type="dxa"/>
            <w:vMerge w:val="restart"/>
            <w:tcBorders>
              <w:bottom w:val="nil"/>
            </w:tcBorders>
            <w:shd w:val="clear" w:color="auto" w:fill="auto"/>
          </w:tcPr>
          <w:p w14:paraId="7048A2AC" w14:textId="77777777" w:rsidR="009E7B7D" w:rsidRDefault="00C83904">
            <w:pPr>
              <w:pStyle w:val="TableText0"/>
              <w:spacing w:before="64" w:line="222" w:lineRule="auto"/>
              <w:ind w:left="103"/>
            </w:pPr>
            <w:r>
              <w:t>A02010604 显示设备</w:t>
            </w:r>
          </w:p>
        </w:tc>
        <w:tc>
          <w:tcPr>
            <w:tcW w:w="1956" w:type="dxa"/>
            <w:shd w:val="clear" w:color="auto" w:fill="auto"/>
          </w:tcPr>
          <w:p w14:paraId="2D958C02" w14:textId="77777777" w:rsidR="009E7B7D" w:rsidRDefault="00C83904">
            <w:pPr>
              <w:pStyle w:val="TableText0"/>
              <w:spacing w:before="64" w:line="221" w:lineRule="auto"/>
              <w:ind w:left="105"/>
            </w:pPr>
            <w:r>
              <w:t>A0201060401 液晶显示器</w:t>
            </w:r>
          </w:p>
        </w:tc>
        <w:tc>
          <w:tcPr>
            <w:tcW w:w="3081" w:type="dxa"/>
            <w:shd w:val="clear" w:color="auto" w:fill="auto"/>
          </w:tcPr>
          <w:p w14:paraId="5D28F560" w14:textId="77777777" w:rsidR="009E7B7D" w:rsidRDefault="00C83904">
            <w:pPr>
              <w:pStyle w:val="TableText0"/>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0CD13FD6" w14:textId="77777777">
        <w:trPr>
          <w:trHeight w:val="405"/>
          <w:jc w:val="center"/>
        </w:trPr>
        <w:tc>
          <w:tcPr>
            <w:tcW w:w="510" w:type="dxa"/>
            <w:vMerge/>
            <w:tcBorders>
              <w:top w:val="nil"/>
              <w:bottom w:val="nil"/>
            </w:tcBorders>
            <w:shd w:val="clear" w:color="auto" w:fill="auto"/>
          </w:tcPr>
          <w:p w14:paraId="30B2D0F7" w14:textId="77777777" w:rsidR="009E7B7D" w:rsidRDefault="009E7B7D">
            <w:pPr>
              <w:rPr>
                <w:rFonts w:ascii="Arial"/>
              </w:rPr>
            </w:pPr>
          </w:p>
        </w:tc>
        <w:tc>
          <w:tcPr>
            <w:tcW w:w="1343" w:type="dxa"/>
            <w:vMerge/>
            <w:tcBorders>
              <w:top w:val="nil"/>
              <w:bottom w:val="nil"/>
            </w:tcBorders>
            <w:shd w:val="clear" w:color="auto" w:fill="auto"/>
          </w:tcPr>
          <w:p w14:paraId="57076CBF" w14:textId="77777777" w:rsidR="009E7B7D" w:rsidRDefault="009E7B7D">
            <w:pPr>
              <w:rPr>
                <w:rFonts w:ascii="Arial"/>
              </w:rPr>
            </w:pPr>
          </w:p>
        </w:tc>
        <w:tc>
          <w:tcPr>
            <w:tcW w:w="2324" w:type="dxa"/>
            <w:vMerge/>
            <w:tcBorders>
              <w:top w:val="nil"/>
            </w:tcBorders>
            <w:shd w:val="clear" w:color="auto" w:fill="auto"/>
          </w:tcPr>
          <w:p w14:paraId="52E3AD22" w14:textId="77777777" w:rsidR="009E7B7D" w:rsidRDefault="009E7B7D">
            <w:pPr>
              <w:rPr>
                <w:rFonts w:ascii="Arial"/>
              </w:rPr>
            </w:pPr>
          </w:p>
        </w:tc>
        <w:tc>
          <w:tcPr>
            <w:tcW w:w="1956" w:type="dxa"/>
            <w:shd w:val="clear" w:color="auto" w:fill="auto"/>
          </w:tcPr>
          <w:p w14:paraId="0375D1B7" w14:textId="77777777" w:rsidR="009E7B7D" w:rsidRDefault="00C83904">
            <w:pPr>
              <w:pStyle w:val="TableText0"/>
              <w:spacing w:before="64" w:line="221" w:lineRule="auto"/>
              <w:ind w:left="105"/>
            </w:pPr>
            <w:r>
              <w:t>A0201060499 其他显示器</w:t>
            </w:r>
          </w:p>
        </w:tc>
        <w:tc>
          <w:tcPr>
            <w:tcW w:w="3081" w:type="dxa"/>
            <w:shd w:val="clear" w:color="auto" w:fill="auto"/>
          </w:tcPr>
          <w:p w14:paraId="59FAFD38" w14:textId="77777777" w:rsidR="009E7B7D" w:rsidRDefault="00C83904">
            <w:pPr>
              <w:pStyle w:val="TableText0"/>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rsidR="009E7B7D" w14:paraId="592BFEA7" w14:textId="77777777">
        <w:trPr>
          <w:trHeight w:val="408"/>
          <w:jc w:val="center"/>
        </w:trPr>
        <w:tc>
          <w:tcPr>
            <w:tcW w:w="510" w:type="dxa"/>
            <w:vMerge/>
            <w:tcBorders>
              <w:top w:val="nil"/>
            </w:tcBorders>
            <w:shd w:val="clear" w:color="auto" w:fill="auto"/>
          </w:tcPr>
          <w:p w14:paraId="528ABD32" w14:textId="77777777" w:rsidR="009E7B7D" w:rsidRDefault="009E7B7D">
            <w:pPr>
              <w:rPr>
                <w:rFonts w:ascii="Arial"/>
              </w:rPr>
            </w:pPr>
          </w:p>
        </w:tc>
        <w:tc>
          <w:tcPr>
            <w:tcW w:w="1343" w:type="dxa"/>
            <w:vMerge/>
            <w:tcBorders>
              <w:top w:val="nil"/>
            </w:tcBorders>
            <w:shd w:val="clear" w:color="auto" w:fill="auto"/>
          </w:tcPr>
          <w:p w14:paraId="2F8919CE" w14:textId="77777777" w:rsidR="009E7B7D" w:rsidRDefault="009E7B7D">
            <w:pPr>
              <w:rPr>
                <w:rFonts w:ascii="Arial"/>
              </w:rPr>
            </w:pPr>
          </w:p>
        </w:tc>
        <w:tc>
          <w:tcPr>
            <w:tcW w:w="2324" w:type="dxa"/>
            <w:shd w:val="clear" w:color="auto" w:fill="auto"/>
          </w:tcPr>
          <w:p w14:paraId="39AFCA3B" w14:textId="77777777" w:rsidR="009E7B7D" w:rsidRDefault="00C83904">
            <w:pPr>
              <w:pStyle w:val="TableText0"/>
              <w:spacing w:before="64" w:line="220" w:lineRule="auto"/>
              <w:ind w:left="103"/>
            </w:pPr>
            <w:r>
              <w:rPr>
                <w:spacing w:val="-2"/>
              </w:rPr>
              <w:t>A02010609</w:t>
            </w:r>
            <w:r>
              <w:rPr>
                <w:spacing w:val="-9"/>
              </w:rPr>
              <w:t xml:space="preserve"> </w:t>
            </w:r>
            <w:r>
              <w:rPr>
                <w:spacing w:val="-2"/>
              </w:rPr>
              <w:t>图形图像输入设备</w:t>
            </w:r>
          </w:p>
        </w:tc>
        <w:tc>
          <w:tcPr>
            <w:tcW w:w="1956" w:type="dxa"/>
            <w:shd w:val="clear" w:color="auto" w:fill="auto"/>
          </w:tcPr>
          <w:p w14:paraId="27EDFD78" w14:textId="77777777" w:rsidR="009E7B7D" w:rsidRDefault="00C83904">
            <w:pPr>
              <w:pStyle w:val="TableText0"/>
              <w:spacing w:before="64" w:line="220" w:lineRule="auto"/>
              <w:ind w:left="105"/>
            </w:pPr>
            <w:r>
              <w:t>A0201060901 扫描仪</w:t>
            </w:r>
          </w:p>
        </w:tc>
        <w:tc>
          <w:tcPr>
            <w:tcW w:w="3081" w:type="dxa"/>
            <w:shd w:val="clear" w:color="auto" w:fill="auto"/>
          </w:tcPr>
          <w:p w14:paraId="7021BBBC" w14:textId="77777777" w:rsidR="009E7B7D" w:rsidRDefault="00C83904">
            <w:pPr>
              <w:pStyle w:val="TableText0"/>
              <w:spacing w:before="64" w:line="219" w:lineRule="auto"/>
              <w:ind w:left="109"/>
            </w:pPr>
            <w:r>
              <w:rPr>
                <w:spacing w:val="-1"/>
              </w:rPr>
              <w:t>HJ2517</w:t>
            </w:r>
            <w:r>
              <w:rPr>
                <w:spacing w:val="-34"/>
              </w:rPr>
              <w:t xml:space="preserve"> </w:t>
            </w:r>
            <w:r>
              <w:rPr>
                <w:spacing w:val="-1"/>
              </w:rPr>
              <w:t>扫描仪</w:t>
            </w:r>
          </w:p>
        </w:tc>
      </w:tr>
      <w:tr w:rsidR="009E7B7D" w14:paraId="7791422A" w14:textId="77777777">
        <w:trPr>
          <w:trHeight w:val="408"/>
          <w:jc w:val="center"/>
        </w:trPr>
        <w:tc>
          <w:tcPr>
            <w:tcW w:w="510" w:type="dxa"/>
            <w:shd w:val="clear" w:color="auto" w:fill="auto"/>
          </w:tcPr>
          <w:p w14:paraId="07D5211E" w14:textId="77777777" w:rsidR="009E7B7D" w:rsidRDefault="00C83904">
            <w:pPr>
              <w:pStyle w:val="TableText0"/>
              <w:spacing w:before="93" w:line="183" w:lineRule="auto"/>
              <w:ind w:left="118"/>
            </w:pPr>
            <w:r>
              <w:t>3</w:t>
            </w:r>
          </w:p>
        </w:tc>
        <w:tc>
          <w:tcPr>
            <w:tcW w:w="1343" w:type="dxa"/>
            <w:shd w:val="clear" w:color="auto" w:fill="auto"/>
          </w:tcPr>
          <w:p w14:paraId="16642436" w14:textId="77777777" w:rsidR="009E7B7D" w:rsidRDefault="00C83904">
            <w:pPr>
              <w:pStyle w:val="TableText0"/>
              <w:spacing w:before="64" w:line="220" w:lineRule="auto"/>
              <w:ind w:left="102"/>
            </w:pPr>
            <w:r>
              <w:rPr>
                <w:spacing w:val="-1"/>
              </w:rPr>
              <w:t>A020202</w:t>
            </w:r>
            <w:r>
              <w:rPr>
                <w:spacing w:val="-33"/>
              </w:rPr>
              <w:t xml:space="preserve"> </w:t>
            </w:r>
            <w:r>
              <w:rPr>
                <w:spacing w:val="-1"/>
              </w:rPr>
              <w:t>投影仪</w:t>
            </w:r>
          </w:p>
        </w:tc>
        <w:tc>
          <w:tcPr>
            <w:tcW w:w="2324" w:type="dxa"/>
            <w:shd w:val="clear" w:color="auto" w:fill="auto"/>
          </w:tcPr>
          <w:p w14:paraId="1ACDFAD2" w14:textId="77777777" w:rsidR="009E7B7D" w:rsidRDefault="009E7B7D">
            <w:pPr>
              <w:rPr>
                <w:rFonts w:ascii="Arial"/>
              </w:rPr>
            </w:pPr>
          </w:p>
        </w:tc>
        <w:tc>
          <w:tcPr>
            <w:tcW w:w="1956" w:type="dxa"/>
            <w:shd w:val="clear" w:color="auto" w:fill="auto"/>
          </w:tcPr>
          <w:p w14:paraId="6B1BFD8A" w14:textId="77777777" w:rsidR="009E7B7D" w:rsidRDefault="009E7B7D">
            <w:pPr>
              <w:rPr>
                <w:rFonts w:ascii="Arial"/>
              </w:rPr>
            </w:pPr>
          </w:p>
        </w:tc>
        <w:tc>
          <w:tcPr>
            <w:tcW w:w="3081" w:type="dxa"/>
            <w:shd w:val="clear" w:color="auto" w:fill="auto"/>
          </w:tcPr>
          <w:p w14:paraId="2BDA7A44" w14:textId="77777777" w:rsidR="009E7B7D" w:rsidRDefault="00C83904">
            <w:pPr>
              <w:pStyle w:val="TableText0"/>
              <w:spacing w:before="64" w:line="219" w:lineRule="auto"/>
              <w:ind w:left="109"/>
            </w:pPr>
            <w:r>
              <w:rPr>
                <w:spacing w:val="-1"/>
              </w:rPr>
              <w:t>HJ2516</w:t>
            </w:r>
            <w:r>
              <w:rPr>
                <w:spacing w:val="-34"/>
              </w:rPr>
              <w:t xml:space="preserve"> </w:t>
            </w:r>
            <w:r>
              <w:rPr>
                <w:spacing w:val="-1"/>
              </w:rPr>
              <w:t>投影仪</w:t>
            </w:r>
          </w:p>
        </w:tc>
      </w:tr>
      <w:tr w:rsidR="009E7B7D" w14:paraId="1D295A10" w14:textId="77777777">
        <w:trPr>
          <w:trHeight w:val="316"/>
          <w:jc w:val="center"/>
        </w:trPr>
        <w:tc>
          <w:tcPr>
            <w:tcW w:w="510" w:type="dxa"/>
            <w:shd w:val="clear" w:color="auto" w:fill="auto"/>
          </w:tcPr>
          <w:p w14:paraId="1AA43FB1" w14:textId="77777777" w:rsidR="009E7B7D" w:rsidRDefault="00C83904">
            <w:pPr>
              <w:pStyle w:val="TableText0"/>
              <w:spacing w:before="92" w:line="183" w:lineRule="auto"/>
              <w:ind w:left="114"/>
            </w:pPr>
            <w:r>
              <w:t>4</w:t>
            </w:r>
          </w:p>
        </w:tc>
        <w:tc>
          <w:tcPr>
            <w:tcW w:w="1343" w:type="dxa"/>
            <w:shd w:val="clear" w:color="auto" w:fill="auto"/>
          </w:tcPr>
          <w:p w14:paraId="2A2C3BA6" w14:textId="77777777" w:rsidR="009E7B7D" w:rsidRDefault="00C83904">
            <w:pPr>
              <w:pStyle w:val="TableText0"/>
              <w:spacing w:before="64" w:line="219" w:lineRule="auto"/>
              <w:ind w:left="102"/>
            </w:pPr>
            <w:r>
              <w:rPr>
                <w:spacing w:val="-1"/>
              </w:rPr>
              <w:t>A020201</w:t>
            </w:r>
            <w:r>
              <w:rPr>
                <w:spacing w:val="-32"/>
              </w:rPr>
              <w:t xml:space="preserve"> </w:t>
            </w:r>
            <w:r>
              <w:rPr>
                <w:spacing w:val="-1"/>
              </w:rPr>
              <w:t>复印机</w:t>
            </w:r>
          </w:p>
        </w:tc>
        <w:tc>
          <w:tcPr>
            <w:tcW w:w="2324" w:type="dxa"/>
            <w:shd w:val="clear" w:color="auto" w:fill="auto"/>
          </w:tcPr>
          <w:p w14:paraId="7DF91AAE" w14:textId="77777777" w:rsidR="009E7B7D" w:rsidRDefault="009E7B7D">
            <w:pPr>
              <w:rPr>
                <w:rFonts w:ascii="Arial"/>
              </w:rPr>
            </w:pPr>
          </w:p>
        </w:tc>
        <w:tc>
          <w:tcPr>
            <w:tcW w:w="1956" w:type="dxa"/>
            <w:shd w:val="clear" w:color="auto" w:fill="auto"/>
          </w:tcPr>
          <w:p w14:paraId="58817B12" w14:textId="77777777" w:rsidR="009E7B7D" w:rsidRDefault="009E7B7D">
            <w:pPr>
              <w:rPr>
                <w:rFonts w:ascii="Arial"/>
              </w:rPr>
            </w:pPr>
          </w:p>
        </w:tc>
        <w:tc>
          <w:tcPr>
            <w:tcW w:w="3081" w:type="dxa"/>
            <w:shd w:val="clear" w:color="auto" w:fill="auto"/>
          </w:tcPr>
          <w:p w14:paraId="7A5B5719" w14:textId="77777777" w:rsidR="009E7B7D" w:rsidRDefault="00C83904">
            <w:pPr>
              <w:pStyle w:val="TableText0"/>
              <w:spacing w:before="64" w:line="219" w:lineRule="auto"/>
              <w:ind w:left="109"/>
              <w:rPr>
                <w:lang w:eastAsia="zh-CN"/>
              </w:rPr>
            </w:pPr>
            <w:r>
              <w:rPr>
                <w:lang w:eastAsia="zh-CN"/>
              </w:rPr>
              <w:t>HJ424 数字式复印（包括多功能）设备</w:t>
            </w:r>
          </w:p>
        </w:tc>
      </w:tr>
      <w:tr w:rsidR="009E7B7D" w14:paraId="40E6FFEA" w14:textId="77777777">
        <w:trPr>
          <w:trHeight w:val="628"/>
          <w:jc w:val="center"/>
        </w:trPr>
        <w:tc>
          <w:tcPr>
            <w:tcW w:w="510" w:type="dxa"/>
            <w:shd w:val="clear" w:color="auto" w:fill="auto"/>
          </w:tcPr>
          <w:p w14:paraId="5670D494" w14:textId="77777777" w:rsidR="009E7B7D" w:rsidRDefault="00C83904">
            <w:pPr>
              <w:pStyle w:val="TableText0"/>
              <w:spacing w:before="94" w:line="182" w:lineRule="auto"/>
              <w:ind w:left="118"/>
            </w:pPr>
            <w:r>
              <w:t>5</w:t>
            </w:r>
          </w:p>
        </w:tc>
        <w:tc>
          <w:tcPr>
            <w:tcW w:w="1343" w:type="dxa"/>
            <w:shd w:val="clear" w:color="auto" w:fill="auto"/>
          </w:tcPr>
          <w:p w14:paraId="41981785" w14:textId="77777777" w:rsidR="009E7B7D" w:rsidRDefault="00C83904">
            <w:pPr>
              <w:pStyle w:val="TableText0"/>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324" w:type="dxa"/>
            <w:shd w:val="clear" w:color="auto" w:fill="auto"/>
          </w:tcPr>
          <w:p w14:paraId="02CB166C" w14:textId="77777777" w:rsidR="009E7B7D" w:rsidRDefault="009E7B7D">
            <w:pPr>
              <w:rPr>
                <w:rFonts w:ascii="Arial"/>
              </w:rPr>
            </w:pPr>
          </w:p>
        </w:tc>
        <w:tc>
          <w:tcPr>
            <w:tcW w:w="1956" w:type="dxa"/>
            <w:shd w:val="clear" w:color="auto" w:fill="auto"/>
          </w:tcPr>
          <w:p w14:paraId="4427DD30" w14:textId="77777777" w:rsidR="009E7B7D" w:rsidRDefault="009E7B7D">
            <w:pPr>
              <w:rPr>
                <w:rFonts w:ascii="Arial"/>
              </w:rPr>
            </w:pPr>
          </w:p>
        </w:tc>
        <w:tc>
          <w:tcPr>
            <w:tcW w:w="3081" w:type="dxa"/>
            <w:shd w:val="clear" w:color="auto" w:fill="auto"/>
          </w:tcPr>
          <w:p w14:paraId="485D5DDF" w14:textId="77777777" w:rsidR="009E7B7D" w:rsidRDefault="00C83904">
            <w:pPr>
              <w:pStyle w:val="TableText0"/>
              <w:spacing w:before="64" w:line="219" w:lineRule="auto"/>
              <w:ind w:left="109"/>
              <w:rPr>
                <w:lang w:eastAsia="zh-CN"/>
              </w:rPr>
            </w:pPr>
            <w:r>
              <w:rPr>
                <w:lang w:eastAsia="zh-CN"/>
              </w:rPr>
              <w:t>HJ424 数字式复印（包括多功能）设备</w:t>
            </w:r>
          </w:p>
        </w:tc>
      </w:tr>
      <w:tr w:rsidR="009E7B7D" w14:paraId="3E1F3602" w14:textId="77777777">
        <w:trPr>
          <w:trHeight w:val="628"/>
          <w:jc w:val="center"/>
        </w:trPr>
        <w:tc>
          <w:tcPr>
            <w:tcW w:w="510" w:type="dxa"/>
            <w:shd w:val="clear" w:color="auto" w:fill="auto"/>
          </w:tcPr>
          <w:p w14:paraId="78F48DEB" w14:textId="77777777" w:rsidR="009E7B7D" w:rsidRDefault="00C83904">
            <w:pPr>
              <w:pStyle w:val="TableText0"/>
              <w:spacing w:before="94" w:line="183" w:lineRule="auto"/>
              <w:ind w:left="116"/>
            </w:pPr>
            <w:r>
              <w:t>6</w:t>
            </w:r>
          </w:p>
        </w:tc>
        <w:tc>
          <w:tcPr>
            <w:tcW w:w="1343" w:type="dxa"/>
            <w:shd w:val="clear" w:color="auto" w:fill="auto"/>
          </w:tcPr>
          <w:p w14:paraId="58F56F60" w14:textId="77777777" w:rsidR="009E7B7D" w:rsidRDefault="00C83904">
            <w:pPr>
              <w:pStyle w:val="TableText0"/>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shd w:val="clear" w:color="auto" w:fill="auto"/>
          </w:tcPr>
          <w:p w14:paraId="5ABE8B38" w14:textId="77777777" w:rsidR="009E7B7D" w:rsidRDefault="00C83904">
            <w:pPr>
              <w:pStyle w:val="TableText0"/>
              <w:spacing w:before="65" w:line="219" w:lineRule="auto"/>
              <w:ind w:left="103"/>
            </w:pPr>
            <w:r>
              <w:t>A02021001 速印机</w:t>
            </w:r>
          </w:p>
        </w:tc>
        <w:tc>
          <w:tcPr>
            <w:tcW w:w="1956" w:type="dxa"/>
            <w:shd w:val="clear" w:color="auto" w:fill="auto"/>
          </w:tcPr>
          <w:p w14:paraId="5AEFB8E9" w14:textId="77777777" w:rsidR="009E7B7D" w:rsidRDefault="009E7B7D">
            <w:pPr>
              <w:rPr>
                <w:rFonts w:ascii="Arial"/>
              </w:rPr>
            </w:pPr>
          </w:p>
        </w:tc>
        <w:tc>
          <w:tcPr>
            <w:tcW w:w="3081" w:type="dxa"/>
            <w:shd w:val="clear" w:color="auto" w:fill="auto"/>
          </w:tcPr>
          <w:p w14:paraId="3995AD1E" w14:textId="77777777" w:rsidR="009E7B7D" w:rsidRDefault="00C83904">
            <w:pPr>
              <w:pStyle w:val="TableText0"/>
              <w:spacing w:before="65" w:line="219" w:lineRule="auto"/>
              <w:ind w:left="109"/>
              <w:rPr>
                <w:lang w:eastAsia="zh-CN"/>
              </w:rPr>
            </w:pPr>
            <w:r>
              <w:rPr>
                <w:spacing w:val="-1"/>
                <w:lang w:eastAsia="zh-CN"/>
              </w:rPr>
              <w:t>HJ472 数字式一体化速印机</w:t>
            </w:r>
          </w:p>
        </w:tc>
      </w:tr>
      <w:tr w:rsidR="009E7B7D" w14:paraId="5E5EBD66" w14:textId="77777777">
        <w:trPr>
          <w:trHeight w:val="664"/>
          <w:jc w:val="center"/>
        </w:trPr>
        <w:tc>
          <w:tcPr>
            <w:tcW w:w="510" w:type="dxa"/>
            <w:shd w:val="clear" w:color="auto" w:fill="auto"/>
          </w:tcPr>
          <w:p w14:paraId="4E67C9F6" w14:textId="77777777" w:rsidR="009E7B7D" w:rsidRDefault="00C83904">
            <w:pPr>
              <w:pStyle w:val="TableText0"/>
              <w:spacing w:before="95" w:line="182" w:lineRule="auto"/>
              <w:ind w:left="119"/>
            </w:pPr>
            <w:r>
              <w:t>7</w:t>
            </w:r>
          </w:p>
        </w:tc>
        <w:tc>
          <w:tcPr>
            <w:tcW w:w="1343" w:type="dxa"/>
            <w:shd w:val="clear" w:color="auto" w:fill="auto"/>
          </w:tcPr>
          <w:p w14:paraId="7EBBB708" w14:textId="77777777" w:rsidR="009E7B7D" w:rsidRDefault="00C83904">
            <w:pPr>
              <w:pStyle w:val="TableText0"/>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shd w:val="clear" w:color="auto" w:fill="auto"/>
          </w:tcPr>
          <w:p w14:paraId="0269B7DA" w14:textId="77777777" w:rsidR="009E7B7D" w:rsidRDefault="009E7B7D">
            <w:pPr>
              <w:rPr>
                <w:rFonts w:ascii="Arial"/>
              </w:rPr>
            </w:pPr>
          </w:p>
        </w:tc>
        <w:tc>
          <w:tcPr>
            <w:tcW w:w="1956" w:type="dxa"/>
            <w:shd w:val="clear" w:color="auto" w:fill="auto"/>
          </w:tcPr>
          <w:p w14:paraId="2CBEE91C" w14:textId="77777777" w:rsidR="009E7B7D" w:rsidRDefault="009E7B7D">
            <w:pPr>
              <w:rPr>
                <w:rFonts w:ascii="Arial"/>
              </w:rPr>
            </w:pPr>
          </w:p>
        </w:tc>
        <w:tc>
          <w:tcPr>
            <w:tcW w:w="3081" w:type="dxa"/>
            <w:shd w:val="clear" w:color="auto" w:fill="auto"/>
          </w:tcPr>
          <w:p w14:paraId="33019285" w14:textId="77777777" w:rsidR="009E7B7D" w:rsidRDefault="00C83904">
            <w:pPr>
              <w:pStyle w:val="TableText0"/>
              <w:spacing w:before="65" w:line="219" w:lineRule="auto"/>
              <w:ind w:left="109"/>
            </w:pPr>
            <w:r>
              <w:rPr>
                <w:spacing w:val="-1"/>
              </w:rPr>
              <w:t>HJ2532</w:t>
            </w:r>
            <w:r>
              <w:rPr>
                <w:spacing w:val="-35"/>
              </w:rPr>
              <w:t xml:space="preserve"> </w:t>
            </w:r>
            <w:r>
              <w:rPr>
                <w:spacing w:val="-1"/>
              </w:rPr>
              <w:t>轻型汽车</w:t>
            </w:r>
          </w:p>
        </w:tc>
      </w:tr>
      <w:tr w:rsidR="009E7B7D" w14:paraId="4F2A235E" w14:textId="77777777">
        <w:trPr>
          <w:trHeight w:val="396"/>
          <w:jc w:val="center"/>
        </w:trPr>
        <w:tc>
          <w:tcPr>
            <w:tcW w:w="510" w:type="dxa"/>
            <w:vMerge w:val="restart"/>
            <w:tcBorders>
              <w:bottom w:val="nil"/>
            </w:tcBorders>
            <w:shd w:val="clear" w:color="auto" w:fill="auto"/>
          </w:tcPr>
          <w:p w14:paraId="7394DE06" w14:textId="77777777" w:rsidR="009E7B7D" w:rsidRDefault="00C83904">
            <w:pPr>
              <w:pStyle w:val="TableText0"/>
              <w:spacing w:before="95" w:line="183" w:lineRule="auto"/>
              <w:ind w:left="115"/>
            </w:pPr>
            <w:r>
              <w:lastRenderedPageBreak/>
              <w:t>8</w:t>
            </w:r>
          </w:p>
        </w:tc>
        <w:tc>
          <w:tcPr>
            <w:tcW w:w="1343" w:type="dxa"/>
            <w:vMerge w:val="restart"/>
            <w:tcBorders>
              <w:bottom w:val="nil"/>
            </w:tcBorders>
            <w:shd w:val="clear" w:color="auto" w:fill="auto"/>
          </w:tcPr>
          <w:p w14:paraId="31168291" w14:textId="77777777" w:rsidR="009E7B7D" w:rsidRDefault="00C83904">
            <w:pPr>
              <w:pStyle w:val="TableText0"/>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324" w:type="dxa"/>
            <w:shd w:val="clear" w:color="auto" w:fill="auto"/>
          </w:tcPr>
          <w:p w14:paraId="479BCE37" w14:textId="77777777" w:rsidR="009E7B7D" w:rsidRDefault="00C83904">
            <w:pPr>
              <w:pStyle w:val="TableText0"/>
              <w:spacing w:before="66" w:line="220" w:lineRule="auto"/>
              <w:ind w:left="103"/>
            </w:pPr>
            <w:r>
              <w:t>A02030501 轿车</w:t>
            </w:r>
          </w:p>
        </w:tc>
        <w:tc>
          <w:tcPr>
            <w:tcW w:w="1956" w:type="dxa"/>
            <w:shd w:val="clear" w:color="auto" w:fill="auto"/>
          </w:tcPr>
          <w:p w14:paraId="3F42F025" w14:textId="77777777" w:rsidR="009E7B7D" w:rsidRDefault="009E7B7D">
            <w:pPr>
              <w:rPr>
                <w:rFonts w:ascii="Arial"/>
              </w:rPr>
            </w:pPr>
          </w:p>
        </w:tc>
        <w:tc>
          <w:tcPr>
            <w:tcW w:w="3081" w:type="dxa"/>
            <w:shd w:val="clear" w:color="auto" w:fill="auto"/>
          </w:tcPr>
          <w:p w14:paraId="06037EF5" w14:textId="77777777" w:rsidR="009E7B7D" w:rsidRDefault="00C83904">
            <w:pPr>
              <w:pStyle w:val="TableText0"/>
              <w:spacing w:before="66" w:line="219" w:lineRule="auto"/>
              <w:ind w:left="109"/>
            </w:pPr>
            <w:r>
              <w:rPr>
                <w:spacing w:val="-1"/>
              </w:rPr>
              <w:t>HJ2532</w:t>
            </w:r>
            <w:r>
              <w:rPr>
                <w:spacing w:val="-35"/>
              </w:rPr>
              <w:t xml:space="preserve"> </w:t>
            </w:r>
            <w:r>
              <w:rPr>
                <w:spacing w:val="-1"/>
              </w:rPr>
              <w:t>轻型汽车</w:t>
            </w:r>
          </w:p>
        </w:tc>
      </w:tr>
      <w:tr w:rsidR="009E7B7D" w14:paraId="3F0D593A" w14:textId="77777777">
        <w:trPr>
          <w:trHeight w:val="408"/>
          <w:jc w:val="center"/>
        </w:trPr>
        <w:tc>
          <w:tcPr>
            <w:tcW w:w="510" w:type="dxa"/>
            <w:vMerge/>
            <w:tcBorders>
              <w:top w:val="nil"/>
            </w:tcBorders>
            <w:shd w:val="clear" w:color="auto" w:fill="auto"/>
          </w:tcPr>
          <w:p w14:paraId="1E9BA6FD" w14:textId="77777777" w:rsidR="009E7B7D" w:rsidRDefault="009E7B7D">
            <w:pPr>
              <w:rPr>
                <w:rFonts w:ascii="Arial"/>
              </w:rPr>
            </w:pPr>
          </w:p>
        </w:tc>
        <w:tc>
          <w:tcPr>
            <w:tcW w:w="1343" w:type="dxa"/>
            <w:vMerge/>
            <w:tcBorders>
              <w:top w:val="nil"/>
            </w:tcBorders>
            <w:shd w:val="clear" w:color="auto" w:fill="auto"/>
          </w:tcPr>
          <w:p w14:paraId="54620995" w14:textId="77777777" w:rsidR="009E7B7D" w:rsidRDefault="009E7B7D">
            <w:pPr>
              <w:rPr>
                <w:rFonts w:ascii="Arial"/>
              </w:rPr>
            </w:pPr>
          </w:p>
        </w:tc>
        <w:tc>
          <w:tcPr>
            <w:tcW w:w="2324" w:type="dxa"/>
            <w:shd w:val="clear" w:color="auto" w:fill="auto"/>
          </w:tcPr>
          <w:p w14:paraId="50167285" w14:textId="77777777" w:rsidR="009E7B7D" w:rsidRDefault="00C83904">
            <w:pPr>
              <w:pStyle w:val="TableText0"/>
              <w:spacing w:before="66" w:line="220" w:lineRule="auto"/>
              <w:ind w:left="103"/>
            </w:pPr>
            <w:r>
              <w:rPr>
                <w:spacing w:val="-1"/>
              </w:rPr>
              <w:t>A02030599</w:t>
            </w:r>
            <w:r>
              <w:rPr>
                <w:spacing w:val="-28"/>
              </w:rPr>
              <w:t xml:space="preserve"> </w:t>
            </w:r>
            <w:r>
              <w:rPr>
                <w:spacing w:val="-1"/>
              </w:rPr>
              <w:t>其他乘用车（轿车）</w:t>
            </w:r>
          </w:p>
        </w:tc>
        <w:tc>
          <w:tcPr>
            <w:tcW w:w="1956" w:type="dxa"/>
            <w:shd w:val="clear" w:color="auto" w:fill="auto"/>
          </w:tcPr>
          <w:p w14:paraId="0834268C" w14:textId="77777777" w:rsidR="009E7B7D" w:rsidRDefault="009E7B7D">
            <w:pPr>
              <w:rPr>
                <w:rFonts w:ascii="Arial"/>
              </w:rPr>
            </w:pPr>
          </w:p>
        </w:tc>
        <w:tc>
          <w:tcPr>
            <w:tcW w:w="3081" w:type="dxa"/>
            <w:shd w:val="clear" w:color="auto" w:fill="auto"/>
          </w:tcPr>
          <w:p w14:paraId="53B76E3F" w14:textId="77777777" w:rsidR="009E7B7D" w:rsidRDefault="00C83904">
            <w:pPr>
              <w:pStyle w:val="TableText0"/>
              <w:spacing w:before="66" w:line="219" w:lineRule="auto"/>
              <w:ind w:left="109"/>
            </w:pPr>
            <w:r>
              <w:rPr>
                <w:spacing w:val="-1"/>
              </w:rPr>
              <w:t>HJ2532</w:t>
            </w:r>
            <w:r>
              <w:rPr>
                <w:spacing w:val="-35"/>
              </w:rPr>
              <w:t xml:space="preserve"> </w:t>
            </w:r>
            <w:r>
              <w:rPr>
                <w:spacing w:val="-1"/>
              </w:rPr>
              <w:t>轻型汽车</w:t>
            </w:r>
          </w:p>
        </w:tc>
      </w:tr>
      <w:tr w:rsidR="009E7B7D" w14:paraId="28D8ECEB" w14:textId="77777777">
        <w:trPr>
          <w:trHeight w:val="405"/>
          <w:jc w:val="center"/>
        </w:trPr>
        <w:tc>
          <w:tcPr>
            <w:tcW w:w="510" w:type="dxa"/>
            <w:shd w:val="clear" w:color="auto" w:fill="auto"/>
          </w:tcPr>
          <w:p w14:paraId="7E24E6F3" w14:textId="77777777" w:rsidR="009E7B7D" w:rsidRDefault="00C83904">
            <w:pPr>
              <w:pStyle w:val="TableText0"/>
              <w:spacing w:before="94" w:line="183" w:lineRule="auto"/>
              <w:ind w:left="115"/>
            </w:pPr>
            <w:r>
              <w:t>9</w:t>
            </w:r>
          </w:p>
        </w:tc>
        <w:tc>
          <w:tcPr>
            <w:tcW w:w="1343" w:type="dxa"/>
            <w:shd w:val="clear" w:color="auto" w:fill="auto"/>
          </w:tcPr>
          <w:p w14:paraId="68BCF328" w14:textId="77777777" w:rsidR="009E7B7D" w:rsidRDefault="00C83904">
            <w:pPr>
              <w:pStyle w:val="TableText0"/>
              <w:spacing w:before="66" w:line="220" w:lineRule="auto"/>
              <w:ind w:left="102"/>
            </w:pPr>
            <w:r>
              <w:rPr>
                <w:spacing w:val="-1"/>
              </w:rPr>
              <w:t>A020306</w:t>
            </w:r>
            <w:r>
              <w:rPr>
                <w:spacing w:val="-33"/>
              </w:rPr>
              <w:t xml:space="preserve"> </w:t>
            </w:r>
            <w:r>
              <w:rPr>
                <w:spacing w:val="-1"/>
              </w:rPr>
              <w:t>客车</w:t>
            </w:r>
          </w:p>
        </w:tc>
        <w:tc>
          <w:tcPr>
            <w:tcW w:w="2324" w:type="dxa"/>
            <w:shd w:val="clear" w:color="auto" w:fill="auto"/>
          </w:tcPr>
          <w:p w14:paraId="33C9418A" w14:textId="77777777" w:rsidR="009E7B7D" w:rsidRDefault="00C83904">
            <w:pPr>
              <w:pStyle w:val="TableText0"/>
              <w:spacing w:before="66" w:line="220" w:lineRule="auto"/>
              <w:ind w:left="103"/>
            </w:pPr>
            <w:r>
              <w:rPr>
                <w:spacing w:val="-1"/>
              </w:rPr>
              <w:t>A02030601</w:t>
            </w:r>
            <w:r>
              <w:rPr>
                <w:spacing w:val="-30"/>
              </w:rPr>
              <w:t xml:space="preserve"> </w:t>
            </w:r>
            <w:r>
              <w:rPr>
                <w:spacing w:val="-1"/>
              </w:rPr>
              <w:t>小型客车</w:t>
            </w:r>
          </w:p>
        </w:tc>
        <w:tc>
          <w:tcPr>
            <w:tcW w:w="1956" w:type="dxa"/>
            <w:shd w:val="clear" w:color="auto" w:fill="auto"/>
          </w:tcPr>
          <w:p w14:paraId="4AE41636" w14:textId="77777777" w:rsidR="009E7B7D" w:rsidRDefault="009E7B7D">
            <w:pPr>
              <w:rPr>
                <w:rFonts w:ascii="Arial"/>
              </w:rPr>
            </w:pPr>
          </w:p>
        </w:tc>
        <w:tc>
          <w:tcPr>
            <w:tcW w:w="3081" w:type="dxa"/>
            <w:shd w:val="clear" w:color="auto" w:fill="auto"/>
          </w:tcPr>
          <w:p w14:paraId="2B34EF9C" w14:textId="77777777" w:rsidR="009E7B7D" w:rsidRDefault="00C83904">
            <w:pPr>
              <w:pStyle w:val="TableText0"/>
              <w:spacing w:before="66" w:line="219" w:lineRule="auto"/>
              <w:ind w:left="109"/>
            </w:pPr>
            <w:r>
              <w:rPr>
                <w:spacing w:val="-1"/>
              </w:rPr>
              <w:t>HJ2532</w:t>
            </w:r>
            <w:r>
              <w:rPr>
                <w:spacing w:val="-35"/>
              </w:rPr>
              <w:t xml:space="preserve"> </w:t>
            </w:r>
            <w:r>
              <w:rPr>
                <w:spacing w:val="-1"/>
              </w:rPr>
              <w:t>轻型汽车</w:t>
            </w:r>
          </w:p>
        </w:tc>
      </w:tr>
      <w:tr w:rsidR="009E7B7D" w14:paraId="48CC46D9" w14:textId="77777777">
        <w:trPr>
          <w:trHeight w:val="628"/>
          <w:jc w:val="center"/>
        </w:trPr>
        <w:tc>
          <w:tcPr>
            <w:tcW w:w="510" w:type="dxa"/>
            <w:shd w:val="clear" w:color="auto" w:fill="auto"/>
          </w:tcPr>
          <w:p w14:paraId="2505C485" w14:textId="77777777" w:rsidR="009E7B7D" w:rsidRDefault="00C83904">
            <w:pPr>
              <w:pStyle w:val="TableText0"/>
              <w:spacing w:before="94" w:line="184" w:lineRule="auto"/>
              <w:ind w:left="128"/>
            </w:pPr>
            <w:r>
              <w:rPr>
                <w:spacing w:val="-10"/>
              </w:rPr>
              <w:t>10</w:t>
            </w:r>
          </w:p>
        </w:tc>
        <w:tc>
          <w:tcPr>
            <w:tcW w:w="1343" w:type="dxa"/>
            <w:shd w:val="clear" w:color="auto" w:fill="auto"/>
          </w:tcPr>
          <w:p w14:paraId="6950F14A" w14:textId="77777777" w:rsidR="009E7B7D" w:rsidRDefault="00C83904">
            <w:pPr>
              <w:pStyle w:val="TableText0"/>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324" w:type="dxa"/>
            <w:shd w:val="clear" w:color="auto" w:fill="auto"/>
          </w:tcPr>
          <w:p w14:paraId="61458EF4" w14:textId="77777777" w:rsidR="009E7B7D" w:rsidRDefault="00C83904">
            <w:pPr>
              <w:pStyle w:val="TableText0"/>
              <w:spacing w:before="66" w:line="220" w:lineRule="auto"/>
              <w:ind w:left="103"/>
            </w:pPr>
            <w:r>
              <w:rPr>
                <w:spacing w:val="-1"/>
              </w:rPr>
              <w:t>A02030799</w:t>
            </w:r>
            <w:r>
              <w:rPr>
                <w:spacing w:val="-30"/>
              </w:rPr>
              <w:t xml:space="preserve"> </w:t>
            </w:r>
            <w:r>
              <w:rPr>
                <w:spacing w:val="-1"/>
              </w:rPr>
              <w:t>其他专用汽车</w:t>
            </w:r>
          </w:p>
        </w:tc>
        <w:tc>
          <w:tcPr>
            <w:tcW w:w="1956" w:type="dxa"/>
            <w:shd w:val="clear" w:color="auto" w:fill="auto"/>
          </w:tcPr>
          <w:p w14:paraId="448A1622" w14:textId="77777777" w:rsidR="009E7B7D" w:rsidRDefault="009E7B7D">
            <w:pPr>
              <w:rPr>
                <w:rFonts w:ascii="Arial"/>
              </w:rPr>
            </w:pPr>
          </w:p>
        </w:tc>
        <w:tc>
          <w:tcPr>
            <w:tcW w:w="3081" w:type="dxa"/>
            <w:shd w:val="clear" w:color="auto" w:fill="auto"/>
          </w:tcPr>
          <w:p w14:paraId="007FFAFC" w14:textId="77777777" w:rsidR="009E7B7D" w:rsidRDefault="00C83904">
            <w:pPr>
              <w:pStyle w:val="TableText0"/>
              <w:spacing w:before="66" w:line="219" w:lineRule="auto"/>
              <w:ind w:left="109"/>
            </w:pPr>
            <w:r>
              <w:rPr>
                <w:spacing w:val="-1"/>
              </w:rPr>
              <w:t>HJ2532</w:t>
            </w:r>
            <w:r>
              <w:rPr>
                <w:spacing w:val="-35"/>
              </w:rPr>
              <w:t xml:space="preserve"> </w:t>
            </w:r>
            <w:r>
              <w:rPr>
                <w:spacing w:val="-1"/>
              </w:rPr>
              <w:t>轻型汽车</w:t>
            </w:r>
          </w:p>
        </w:tc>
      </w:tr>
      <w:tr w:rsidR="009E7B7D" w14:paraId="0002DCAF" w14:textId="77777777">
        <w:trPr>
          <w:trHeight w:val="319"/>
          <w:jc w:val="center"/>
        </w:trPr>
        <w:tc>
          <w:tcPr>
            <w:tcW w:w="510" w:type="dxa"/>
            <w:vMerge w:val="restart"/>
            <w:tcBorders>
              <w:bottom w:val="nil"/>
            </w:tcBorders>
            <w:shd w:val="clear" w:color="auto" w:fill="auto"/>
          </w:tcPr>
          <w:p w14:paraId="5FC6E09A" w14:textId="77777777" w:rsidR="009E7B7D" w:rsidRDefault="00C83904">
            <w:pPr>
              <w:pStyle w:val="TableText0"/>
              <w:spacing w:before="97" w:line="184" w:lineRule="auto"/>
              <w:ind w:left="128"/>
            </w:pPr>
            <w:r>
              <w:rPr>
                <w:spacing w:val="-10"/>
              </w:rPr>
              <w:t>11</w:t>
            </w:r>
          </w:p>
        </w:tc>
        <w:tc>
          <w:tcPr>
            <w:tcW w:w="1343" w:type="dxa"/>
            <w:vMerge w:val="restart"/>
            <w:tcBorders>
              <w:bottom w:val="nil"/>
            </w:tcBorders>
            <w:shd w:val="clear" w:color="auto" w:fill="auto"/>
          </w:tcPr>
          <w:p w14:paraId="6BA35D38" w14:textId="77777777" w:rsidR="009E7B7D" w:rsidRDefault="00C83904">
            <w:pPr>
              <w:pStyle w:val="TableText0"/>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324" w:type="dxa"/>
            <w:shd w:val="clear" w:color="auto" w:fill="auto"/>
          </w:tcPr>
          <w:p w14:paraId="753C0F0C" w14:textId="77777777" w:rsidR="009E7B7D" w:rsidRDefault="00C83904">
            <w:pPr>
              <w:pStyle w:val="TableText0"/>
              <w:spacing w:before="70" w:line="219" w:lineRule="auto"/>
              <w:ind w:left="103"/>
            </w:pPr>
            <w:r>
              <w:t>A02052301 制冷压缩机</w:t>
            </w:r>
          </w:p>
        </w:tc>
        <w:tc>
          <w:tcPr>
            <w:tcW w:w="1956" w:type="dxa"/>
            <w:shd w:val="clear" w:color="auto" w:fill="auto"/>
          </w:tcPr>
          <w:p w14:paraId="1C1A3A2B" w14:textId="77777777" w:rsidR="009E7B7D" w:rsidRDefault="009E7B7D">
            <w:pPr>
              <w:rPr>
                <w:rFonts w:ascii="Arial"/>
              </w:rPr>
            </w:pPr>
          </w:p>
        </w:tc>
        <w:tc>
          <w:tcPr>
            <w:tcW w:w="3081" w:type="dxa"/>
            <w:shd w:val="clear" w:color="auto" w:fill="auto"/>
          </w:tcPr>
          <w:p w14:paraId="3536525F" w14:textId="77777777" w:rsidR="009E7B7D" w:rsidRDefault="00C83904">
            <w:pPr>
              <w:pStyle w:val="TableText0"/>
              <w:spacing w:before="69" w:line="219" w:lineRule="auto"/>
              <w:ind w:left="109"/>
            </w:pPr>
            <w:r>
              <w:rPr>
                <w:spacing w:val="-1"/>
              </w:rPr>
              <w:t>HJ2531</w:t>
            </w:r>
            <w:r>
              <w:rPr>
                <w:spacing w:val="-32"/>
              </w:rPr>
              <w:t xml:space="preserve"> </w:t>
            </w:r>
            <w:r>
              <w:rPr>
                <w:spacing w:val="-1"/>
              </w:rPr>
              <w:t>工商用制冷设备</w:t>
            </w:r>
          </w:p>
        </w:tc>
      </w:tr>
      <w:tr w:rsidR="009E7B7D" w14:paraId="2CCF8111" w14:textId="77777777">
        <w:trPr>
          <w:trHeight w:val="316"/>
          <w:jc w:val="center"/>
        </w:trPr>
        <w:tc>
          <w:tcPr>
            <w:tcW w:w="510" w:type="dxa"/>
            <w:vMerge/>
            <w:tcBorders>
              <w:top w:val="nil"/>
              <w:bottom w:val="nil"/>
            </w:tcBorders>
            <w:shd w:val="clear" w:color="auto" w:fill="auto"/>
          </w:tcPr>
          <w:p w14:paraId="08D8D4B5" w14:textId="77777777" w:rsidR="009E7B7D" w:rsidRDefault="009E7B7D">
            <w:pPr>
              <w:rPr>
                <w:rFonts w:ascii="Arial"/>
              </w:rPr>
            </w:pPr>
          </w:p>
        </w:tc>
        <w:tc>
          <w:tcPr>
            <w:tcW w:w="1343" w:type="dxa"/>
            <w:vMerge/>
            <w:tcBorders>
              <w:top w:val="nil"/>
              <w:bottom w:val="nil"/>
            </w:tcBorders>
            <w:shd w:val="clear" w:color="auto" w:fill="auto"/>
          </w:tcPr>
          <w:p w14:paraId="0164E0E7" w14:textId="77777777" w:rsidR="009E7B7D" w:rsidRDefault="009E7B7D">
            <w:pPr>
              <w:rPr>
                <w:rFonts w:ascii="Arial"/>
              </w:rPr>
            </w:pPr>
          </w:p>
        </w:tc>
        <w:tc>
          <w:tcPr>
            <w:tcW w:w="2324" w:type="dxa"/>
            <w:shd w:val="clear" w:color="auto" w:fill="auto"/>
          </w:tcPr>
          <w:p w14:paraId="1614A142" w14:textId="77777777" w:rsidR="009E7B7D" w:rsidRDefault="00C83904">
            <w:pPr>
              <w:pStyle w:val="TableText0"/>
              <w:spacing w:before="67" w:line="219" w:lineRule="auto"/>
              <w:ind w:left="103"/>
            </w:pPr>
            <w:r>
              <w:t>A02052305 空调机组</w:t>
            </w:r>
          </w:p>
        </w:tc>
        <w:tc>
          <w:tcPr>
            <w:tcW w:w="1956" w:type="dxa"/>
            <w:shd w:val="clear" w:color="auto" w:fill="auto"/>
          </w:tcPr>
          <w:p w14:paraId="307B2938" w14:textId="77777777" w:rsidR="009E7B7D" w:rsidRDefault="009E7B7D">
            <w:pPr>
              <w:rPr>
                <w:rFonts w:ascii="Arial"/>
              </w:rPr>
            </w:pPr>
          </w:p>
        </w:tc>
        <w:tc>
          <w:tcPr>
            <w:tcW w:w="3081" w:type="dxa"/>
            <w:shd w:val="clear" w:color="auto" w:fill="auto"/>
          </w:tcPr>
          <w:p w14:paraId="7FE91B76" w14:textId="77777777" w:rsidR="009E7B7D" w:rsidRDefault="00C83904">
            <w:pPr>
              <w:pStyle w:val="TableText0"/>
              <w:spacing w:before="67" w:line="219" w:lineRule="auto"/>
              <w:ind w:left="109"/>
            </w:pPr>
            <w:r>
              <w:rPr>
                <w:spacing w:val="-1"/>
              </w:rPr>
              <w:t>HJ2531</w:t>
            </w:r>
            <w:r>
              <w:rPr>
                <w:spacing w:val="-32"/>
              </w:rPr>
              <w:t xml:space="preserve"> </w:t>
            </w:r>
            <w:r>
              <w:rPr>
                <w:spacing w:val="-1"/>
              </w:rPr>
              <w:t>工商用制冷设备</w:t>
            </w:r>
          </w:p>
        </w:tc>
      </w:tr>
      <w:tr w:rsidR="009E7B7D" w14:paraId="7D834116" w14:textId="77777777">
        <w:trPr>
          <w:trHeight w:val="316"/>
          <w:jc w:val="center"/>
        </w:trPr>
        <w:tc>
          <w:tcPr>
            <w:tcW w:w="510" w:type="dxa"/>
            <w:vMerge/>
            <w:tcBorders>
              <w:top w:val="nil"/>
            </w:tcBorders>
            <w:shd w:val="clear" w:color="auto" w:fill="auto"/>
          </w:tcPr>
          <w:p w14:paraId="2F97451D" w14:textId="77777777" w:rsidR="009E7B7D" w:rsidRDefault="009E7B7D">
            <w:pPr>
              <w:rPr>
                <w:rFonts w:ascii="Arial"/>
              </w:rPr>
            </w:pPr>
          </w:p>
        </w:tc>
        <w:tc>
          <w:tcPr>
            <w:tcW w:w="1343" w:type="dxa"/>
            <w:vMerge/>
            <w:tcBorders>
              <w:top w:val="nil"/>
            </w:tcBorders>
            <w:shd w:val="clear" w:color="auto" w:fill="auto"/>
          </w:tcPr>
          <w:p w14:paraId="59433E81" w14:textId="77777777" w:rsidR="009E7B7D" w:rsidRDefault="009E7B7D">
            <w:pPr>
              <w:rPr>
                <w:rFonts w:ascii="Arial"/>
              </w:rPr>
            </w:pPr>
          </w:p>
        </w:tc>
        <w:tc>
          <w:tcPr>
            <w:tcW w:w="2324" w:type="dxa"/>
            <w:shd w:val="clear" w:color="auto" w:fill="auto"/>
          </w:tcPr>
          <w:p w14:paraId="03C1B3F5" w14:textId="77777777" w:rsidR="009E7B7D" w:rsidRDefault="00C83904">
            <w:pPr>
              <w:pStyle w:val="TableText0"/>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shd w:val="clear" w:color="auto" w:fill="auto"/>
          </w:tcPr>
          <w:p w14:paraId="3921705B" w14:textId="77777777" w:rsidR="009E7B7D" w:rsidRDefault="009E7B7D">
            <w:pPr>
              <w:rPr>
                <w:rFonts w:ascii="Arial"/>
              </w:rPr>
            </w:pPr>
          </w:p>
        </w:tc>
        <w:tc>
          <w:tcPr>
            <w:tcW w:w="3081" w:type="dxa"/>
            <w:shd w:val="clear" w:color="auto" w:fill="auto"/>
          </w:tcPr>
          <w:p w14:paraId="52E02F4B" w14:textId="77777777" w:rsidR="009E7B7D" w:rsidRDefault="00C83904">
            <w:pPr>
              <w:pStyle w:val="TableText0"/>
              <w:spacing w:before="67" w:line="219" w:lineRule="auto"/>
              <w:ind w:left="109"/>
            </w:pPr>
            <w:r>
              <w:rPr>
                <w:spacing w:val="-1"/>
              </w:rPr>
              <w:t>HJ2531</w:t>
            </w:r>
            <w:r>
              <w:rPr>
                <w:spacing w:val="-32"/>
              </w:rPr>
              <w:t xml:space="preserve"> </w:t>
            </w:r>
            <w:r>
              <w:rPr>
                <w:spacing w:val="-1"/>
              </w:rPr>
              <w:t>工商用制冷设备</w:t>
            </w:r>
          </w:p>
        </w:tc>
      </w:tr>
      <w:tr w:rsidR="009E7B7D" w14:paraId="05C82B0E" w14:textId="77777777">
        <w:trPr>
          <w:trHeight w:val="408"/>
          <w:jc w:val="center"/>
        </w:trPr>
        <w:tc>
          <w:tcPr>
            <w:tcW w:w="510" w:type="dxa"/>
            <w:vMerge w:val="restart"/>
            <w:tcBorders>
              <w:bottom w:val="nil"/>
            </w:tcBorders>
            <w:shd w:val="clear" w:color="auto" w:fill="auto"/>
          </w:tcPr>
          <w:p w14:paraId="2F64D7F6" w14:textId="77777777" w:rsidR="009E7B7D" w:rsidRDefault="00C83904">
            <w:pPr>
              <w:pStyle w:val="TableText0"/>
              <w:spacing w:before="96" w:line="184" w:lineRule="auto"/>
              <w:ind w:left="128"/>
            </w:pPr>
            <w:r>
              <w:rPr>
                <w:spacing w:val="-10"/>
              </w:rPr>
              <w:t>12</w:t>
            </w:r>
          </w:p>
        </w:tc>
        <w:tc>
          <w:tcPr>
            <w:tcW w:w="1343" w:type="dxa"/>
            <w:vMerge w:val="restart"/>
            <w:tcBorders>
              <w:bottom w:val="nil"/>
            </w:tcBorders>
            <w:shd w:val="clear" w:color="auto" w:fill="auto"/>
          </w:tcPr>
          <w:p w14:paraId="4ABDD2A8" w14:textId="77777777" w:rsidR="009E7B7D" w:rsidRDefault="00C83904">
            <w:pPr>
              <w:pStyle w:val="TableText0"/>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324" w:type="dxa"/>
            <w:shd w:val="clear" w:color="auto" w:fill="auto"/>
          </w:tcPr>
          <w:p w14:paraId="6F474C26" w14:textId="77777777" w:rsidR="009E7B7D" w:rsidRDefault="00C83904">
            <w:pPr>
              <w:pStyle w:val="TableText0"/>
              <w:spacing w:before="68" w:line="221" w:lineRule="auto"/>
              <w:ind w:left="103"/>
            </w:pPr>
            <w:r>
              <w:rPr>
                <w:spacing w:val="-1"/>
              </w:rPr>
              <w:t>A02061802</w:t>
            </w:r>
            <w:r>
              <w:rPr>
                <w:spacing w:val="-29"/>
              </w:rPr>
              <w:t xml:space="preserve"> </w:t>
            </w:r>
            <w:r>
              <w:rPr>
                <w:spacing w:val="-1"/>
              </w:rPr>
              <w:t>空气调节电器</w:t>
            </w:r>
          </w:p>
        </w:tc>
        <w:tc>
          <w:tcPr>
            <w:tcW w:w="1956" w:type="dxa"/>
            <w:shd w:val="clear" w:color="auto" w:fill="auto"/>
          </w:tcPr>
          <w:p w14:paraId="1D4134D5" w14:textId="77777777" w:rsidR="009E7B7D" w:rsidRDefault="00C83904">
            <w:pPr>
              <w:pStyle w:val="TableText0"/>
              <w:spacing w:before="68" w:line="219" w:lineRule="auto"/>
              <w:ind w:left="105"/>
            </w:pPr>
            <w:r>
              <w:rPr>
                <w:spacing w:val="-1"/>
              </w:rPr>
              <w:t>A0206180203</w:t>
            </w:r>
            <w:r>
              <w:rPr>
                <w:spacing w:val="-28"/>
              </w:rPr>
              <w:t xml:space="preserve"> </w:t>
            </w:r>
            <w:r>
              <w:rPr>
                <w:spacing w:val="-1"/>
              </w:rPr>
              <w:t>空调机</w:t>
            </w:r>
          </w:p>
        </w:tc>
        <w:tc>
          <w:tcPr>
            <w:tcW w:w="3081" w:type="dxa"/>
            <w:shd w:val="clear" w:color="auto" w:fill="auto"/>
          </w:tcPr>
          <w:p w14:paraId="69949FED" w14:textId="77777777" w:rsidR="009E7B7D" w:rsidRDefault="00C83904">
            <w:pPr>
              <w:pStyle w:val="TableText0"/>
              <w:spacing w:before="68" w:line="219" w:lineRule="auto"/>
              <w:ind w:left="109"/>
            </w:pPr>
            <w:r>
              <w:rPr>
                <w:spacing w:val="-1"/>
              </w:rPr>
              <w:t>HJ2535</w:t>
            </w:r>
            <w:r>
              <w:rPr>
                <w:spacing w:val="-32"/>
              </w:rPr>
              <w:t xml:space="preserve"> </w:t>
            </w:r>
            <w:r>
              <w:rPr>
                <w:spacing w:val="-1"/>
              </w:rPr>
              <w:t>房间空气调节器</w:t>
            </w:r>
          </w:p>
        </w:tc>
      </w:tr>
      <w:tr w:rsidR="009E7B7D" w14:paraId="1BC8545B" w14:textId="77777777">
        <w:trPr>
          <w:trHeight w:val="410"/>
          <w:jc w:val="center"/>
        </w:trPr>
        <w:tc>
          <w:tcPr>
            <w:tcW w:w="510" w:type="dxa"/>
            <w:vMerge/>
            <w:tcBorders>
              <w:top w:val="nil"/>
            </w:tcBorders>
            <w:shd w:val="clear" w:color="auto" w:fill="auto"/>
          </w:tcPr>
          <w:p w14:paraId="6B287766" w14:textId="77777777" w:rsidR="009E7B7D" w:rsidRDefault="009E7B7D">
            <w:pPr>
              <w:rPr>
                <w:rFonts w:ascii="Arial"/>
              </w:rPr>
            </w:pPr>
          </w:p>
        </w:tc>
        <w:tc>
          <w:tcPr>
            <w:tcW w:w="1343" w:type="dxa"/>
            <w:vMerge/>
            <w:tcBorders>
              <w:top w:val="nil"/>
            </w:tcBorders>
            <w:shd w:val="clear" w:color="auto" w:fill="auto"/>
          </w:tcPr>
          <w:p w14:paraId="0A79708E" w14:textId="77777777" w:rsidR="009E7B7D" w:rsidRDefault="009E7B7D">
            <w:pPr>
              <w:rPr>
                <w:rFonts w:ascii="Arial"/>
              </w:rPr>
            </w:pPr>
          </w:p>
        </w:tc>
        <w:tc>
          <w:tcPr>
            <w:tcW w:w="2324" w:type="dxa"/>
            <w:shd w:val="clear" w:color="auto" w:fill="auto"/>
          </w:tcPr>
          <w:p w14:paraId="6FDFABA9" w14:textId="77777777" w:rsidR="009E7B7D" w:rsidRDefault="00C83904">
            <w:pPr>
              <w:pStyle w:val="TableText0"/>
              <w:spacing w:before="68" w:line="220" w:lineRule="auto"/>
              <w:ind w:left="103"/>
            </w:pPr>
            <w:r>
              <w:rPr>
                <w:spacing w:val="-1"/>
              </w:rPr>
              <w:t>A02061808</w:t>
            </w:r>
            <w:r>
              <w:rPr>
                <w:spacing w:val="-31"/>
              </w:rPr>
              <w:t xml:space="preserve"> </w:t>
            </w:r>
            <w:r>
              <w:rPr>
                <w:spacing w:val="-1"/>
              </w:rPr>
              <w:t>热水器</w:t>
            </w:r>
          </w:p>
        </w:tc>
        <w:tc>
          <w:tcPr>
            <w:tcW w:w="1956" w:type="dxa"/>
            <w:shd w:val="clear" w:color="auto" w:fill="auto"/>
          </w:tcPr>
          <w:p w14:paraId="72C95572" w14:textId="77777777" w:rsidR="009E7B7D" w:rsidRDefault="009E7B7D">
            <w:pPr>
              <w:rPr>
                <w:rFonts w:ascii="Arial"/>
              </w:rPr>
            </w:pPr>
          </w:p>
        </w:tc>
        <w:tc>
          <w:tcPr>
            <w:tcW w:w="3081" w:type="dxa"/>
            <w:shd w:val="clear" w:color="auto" w:fill="auto"/>
          </w:tcPr>
          <w:p w14:paraId="30DFFBB6" w14:textId="77777777" w:rsidR="009E7B7D" w:rsidRDefault="00C83904">
            <w:pPr>
              <w:pStyle w:val="TableText0"/>
              <w:spacing w:before="67" w:line="219" w:lineRule="auto"/>
              <w:ind w:left="109"/>
            </w:pPr>
            <w:r>
              <w:rPr>
                <w:spacing w:val="-1"/>
              </w:rPr>
              <w:t>HJ/T362</w:t>
            </w:r>
            <w:r>
              <w:rPr>
                <w:spacing w:val="-33"/>
              </w:rPr>
              <w:t xml:space="preserve"> </w:t>
            </w:r>
            <w:r>
              <w:rPr>
                <w:spacing w:val="-1"/>
              </w:rPr>
              <w:t>太阳能集热器</w:t>
            </w:r>
          </w:p>
        </w:tc>
      </w:tr>
      <w:tr w:rsidR="009E7B7D" w14:paraId="04F52980" w14:textId="77777777">
        <w:trPr>
          <w:trHeight w:val="633"/>
          <w:jc w:val="center"/>
        </w:trPr>
        <w:tc>
          <w:tcPr>
            <w:tcW w:w="510" w:type="dxa"/>
            <w:shd w:val="clear" w:color="auto" w:fill="auto"/>
          </w:tcPr>
          <w:p w14:paraId="6F58D55D" w14:textId="77777777" w:rsidR="009E7B7D" w:rsidRDefault="00C83904">
            <w:pPr>
              <w:pStyle w:val="TableText0"/>
              <w:spacing w:before="95" w:line="184" w:lineRule="auto"/>
              <w:ind w:left="128"/>
            </w:pPr>
            <w:r>
              <w:rPr>
                <w:spacing w:val="-10"/>
              </w:rPr>
              <w:t>13</w:t>
            </w:r>
          </w:p>
        </w:tc>
        <w:tc>
          <w:tcPr>
            <w:tcW w:w="1343" w:type="dxa"/>
            <w:shd w:val="clear" w:color="auto" w:fill="auto"/>
          </w:tcPr>
          <w:p w14:paraId="3DFE345E" w14:textId="77777777" w:rsidR="009E7B7D" w:rsidRDefault="00C83904">
            <w:pPr>
              <w:pStyle w:val="TableText0"/>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shd w:val="clear" w:color="auto" w:fill="auto"/>
          </w:tcPr>
          <w:p w14:paraId="5C2BBD0F" w14:textId="77777777" w:rsidR="009E7B7D" w:rsidRDefault="00C83904">
            <w:pPr>
              <w:pStyle w:val="TableText0"/>
              <w:spacing w:before="68" w:line="220" w:lineRule="auto"/>
              <w:ind w:left="103"/>
            </w:pPr>
            <w:r>
              <w:rPr>
                <w:spacing w:val="-1"/>
              </w:rPr>
              <w:t>A02061908</w:t>
            </w:r>
            <w:r>
              <w:rPr>
                <w:spacing w:val="-29"/>
              </w:rPr>
              <w:t xml:space="preserve"> </w:t>
            </w:r>
            <w:r>
              <w:rPr>
                <w:spacing w:val="-1"/>
              </w:rPr>
              <w:t>室内照明灯具</w:t>
            </w:r>
          </w:p>
        </w:tc>
        <w:tc>
          <w:tcPr>
            <w:tcW w:w="1956" w:type="dxa"/>
            <w:shd w:val="clear" w:color="auto" w:fill="auto"/>
          </w:tcPr>
          <w:p w14:paraId="1500CA29" w14:textId="77777777" w:rsidR="009E7B7D" w:rsidRDefault="009E7B7D">
            <w:pPr>
              <w:rPr>
                <w:rFonts w:ascii="Arial"/>
              </w:rPr>
            </w:pPr>
          </w:p>
        </w:tc>
        <w:tc>
          <w:tcPr>
            <w:tcW w:w="3081" w:type="dxa"/>
            <w:shd w:val="clear" w:color="auto" w:fill="auto"/>
          </w:tcPr>
          <w:p w14:paraId="5A5834F9" w14:textId="77777777" w:rsidR="009E7B7D" w:rsidRDefault="00C83904">
            <w:pPr>
              <w:pStyle w:val="TableText0"/>
              <w:spacing w:before="67" w:line="219" w:lineRule="auto"/>
              <w:ind w:left="109"/>
            </w:pPr>
            <w:r>
              <w:rPr>
                <w:spacing w:val="-1"/>
              </w:rPr>
              <w:t>HJ2518</w:t>
            </w:r>
            <w:r>
              <w:rPr>
                <w:spacing w:val="-35"/>
              </w:rPr>
              <w:t xml:space="preserve"> </w:t>
            </w:r>
            <w:r>
              <w:rPr>
                <w:spacing w:val="-1"/>
              </w:rPr>
              <w:t>照明光源</w:t>
            </w:r>
          </w:p>
        </w:tc>
      </w:tr>
      <w:tr w:rsidR="009E7B7D" w14:paraId="4747A5BC" w14:textId="77777777">
        <w:trPr>
          <w:trHeight w:val="940"/>
          <w:jc w:val="center"/>
        </w:trPr>
        <w:tc>
          <w:tcPr>
            <w:tcW w:w="510" w:type="dxa"/>
            <w:shd w:val="clear" w:color="auto" w:fill="auto"/>
          </w:tcPr>
          <w:p w14:paraId="4C45BC56" w14:textId="77777777" w:rsidR="009E7B7D" w:rsidRDefault="00C83904">
            <w:pPr>
              <w:pStyle w:val="TableText0"/>
              <w:spacing w:before="91" w:line="184" w:lineRule="auto"/>
              <w:ind w:left="128"/>
            </w:pPr>
            <w:r>
              <w:rPr>
                <w:spacing w:val="-10"/>
              </w:rPr>
              <w:t>14</w:t>
            </w:r>
          </w:p>
        </w:tc>
        <w:tc>
          <w:tcPr>
            <w:tcW w:w="1343" w:type="dxa"/>
            <w:shd w:val="clear" w:color="auto" w:fill="auto"/>
          </w:tcPr>
          <w:p w14:paraId="2A5708DC" w14:textId="77777777" w:rsidR="009E7B7D" w:rsidRDefault="00C83904">
            <w:pPr>
              <w:pStyle w:val="TableText0"/>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shd w:val="clear" w:color="auto" w:fill="auto"/>
          </w:tcPr>
          <w:p w14:paraId="67FB9CB0" w14:textId="77777777" w:rsidR="009E7B7D" w:rsidRDefault="00C83904">
            <w:pPr>
              <w:pStyle w:val="TableText0"/>
              <w:spacing w:before="64" w:line="219" w:lineRule="auto"/>
              <w:ind w:left="103"/>
            </w:pPr>
            <w:r>
              <w:rPr>
                <w:spacing w:val="-1"/>
              </w:rPr>
              <w:t>A02081001</w:t>
            </w:r>
            <w:r>
              <w:rPr>
                <w:spacing w:val="-30"/>
              </w:rPr>
              <w:t xml:space="preserve"> </w:t>
            </w:r>
            <w:r>
              <w:rPr>
                <w:spacing w:val="-1"/>
              </w:rPr>
              <w:t>传真通信设备</w:t>
            </w:r>
          </w:p>
        </w:tc>
        <w:tc>
          <w:tcPr>
            <w:tcW w:w="1956" w:type="dxa"/>
            <w:shd w:val="clear" w:color="auto" w:fill="auto"/>
          </w:tcPr>
          <w:p w14:paraId="3AB6F1B1" w14:textId="77777777" w:rsidR="009E7B7D" w:rsidRDefault="009E7B7D">
            <w:pPr>
              <w:rPr>
                <w:rFonts w:ascii="Arial"/>
              </w:rPr>
            </w:pPr>
          </w:p>
        </w:tc>
        <w:tc>
          <w:tcPr>
            <w:tcW w:w="3081" w:type="dxa"/>
            <w:shd w:val="clear" w:color="auto" w:fill="auto"/>
          </w:tcPr>
          <w:p w14:paraId="1762E068" w14:textId="77777777" w:rsidR="009E7B7D" w:rsidRDefault="00C83904">
            <w:pPr>
              <w:pStyle w:val="TableText0"/>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rsidR="009E7B7D" w14:paraId="49D2E86E" w14:textId="77777777">
        <w:trPr>
          <w:trHeight w:val="628"/>
          <w:jc w:val="center"/>
        </w:trPr>
        <w:tc>
          <w:tcPr>
            <w:tcW w:w="510" w:type="dxa"/>
            <w:vMerge w:val="restart"/>
            <w:tcBorders>
              <w:bottom w:val="nil"/>
            </w:tcBorders>
            <w:shd w:val="clear" w:color="auto" w:fill="auto"/>
          </w:tcPr>
          <w:p w14:paraId="22AE00BB" w14:textId="77777777" w:rsidR="009E7B7D" w:rsidRDefault="00C83904">
            <w:pPr>
              <w:pStyle w:val="TableText0"/>
              <w:spacing w:before="92" w:line="184" w:lineRule="auto"/>
              <w:ind w:left="128"/>
            </w:pPr>
            <w:r>
              <w:rPr>
                <w:spacing w:val="-10"/>
              </w:rPr>
              <w:t>15</w:t>
            </w:r>
          </w:p>
        </w:tc>
        <w:tc>
          <w:tcPr>
            <w:tcW w:w="1343" w:type="dxa"/>
            <w:vMerge w:val="restart"/>
            <w:tcBorders>
              <w:bottom w:val="nil"/>
            </w:tcBorders>
            <w:shd w:val="clear" w:color="auto" w:fill="auto"/>
          </w:tcPr>
          <w:p w14:paraId="085EBAD6" w14:textId="77777777" w:rsidR="009E7B7D" w:rsidRDefault="00C83904">
            <w:pPr>
              <w:pStyle w:val="TableText0"/>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324" w:type="dxa"/>
            <w:shd w:val="clear" w:color="auto" w:fill="auto"/>
          </w:tcPr>
          <w:p w14:paraId="3532605C" w14:textId="77777777" w:rsidR="009E7B7D" w:rsidRDefault="00C83904">
            <w:pPr>
              <w:pStyle w:val="TableText0"/>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shd w:val="clear" w:color="auto" w:fill="auto"/>
          </w:tcPr>
          <w:p w14:paraId="68A7813C" w14:textId="77777777" w:rsidR="009E7B7D" w:rsidRDefault="009E7B7D">
            <w:pPr>
              <w:rPr>
                <w:rFonts w:ascii="Arial"/>
              </w:rPr>
            </w:pPr>
          </w:p>
        </w:tc>
        <w:tc>
          <w:tcPr>
            <w:tcW w:w="3081" w:type="dxa"/>
            <w:shd w:val="clear" w:color="auto" w:fill="auto"/>
          </w:tcPr>
          <w:p w14:paraId="7D15D680" w14:textId="77777777" w:rsidR="009E7B7D" w:rsidRDefault="00C83904">
            <w:pPr>
              <w:pStyle w:val="TableText0"/>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rsidR="009E7B7D" w14:paraId="547022D5" w14:textId="77777777">
        <w:trPr>
          <w:trHeight w:val="631"/>
          <w:jc w:val="center"/>
        </w:trPr>
        <w:tc>
          <w:tcPr>
            <w:tcW w:w="510" w:type="dxa"/>
            <w:vMerge/>
            <w:tcBorders>
              <w:top w:val="nil"/>
            </w:tcBorders>
            <w:shd w:val="clear" w:color="auto" w:fill="auto"/>
          </w:tcPr>
          <w:p w14:paraId="3B2BAE96" w14:textId="77777777" w:rsidR="009E7B7D" w:rsidRDefault="009E7B7D">
            <w:pPr>
              <w:rPr>
                <w:rFonts w:ascii="Arial"/>
              </w:rPr>
            </w:pPr>
          </w:p>
        </w:tc>
        <w:tc>
          <w:tcPr>
            <w:tcW w:w="1343" w:type="dxa"/>
            <w:vMerge/>
            <w:tcBorders>
              <w:top w:val="nil"/>
            </w:tcBorders>
            <w:shd w:val="clear" w:color="auto" w:fill="auto"/>
          </w:tcPr>
          <w:p w14:paraId="15D5762E" w14:textId="77777777" w:rsidR="009E7B7D" w:rsidRDefault="009E7B7D">
            <w:pPr>
              <w:rPr>
                <w:rFonts w:ascii="Arial"/>
              </w:rPr>
            </w:pPr>
          </w:p>
        </w:tc>
        <w:tc>
          <w:tcPr>
            <w:tcW w:w="2324" w:type="dxa"/>
            <w:shd w:val="clear" w:color="auto" w:fill="auto"/>
          </w:tcPr>
          <w:p w14:paraId="39237357" w14:textId="77777777" w:rsidR="009E7B7D" w:rsidRDefault="00C83904">
            <w:pPr>
              <w:pStyle w:val="TableText0"/>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shd w:val="clear" w:color="auto" w:fill="auto"/>
          </w:tcPr>
          <w:p w14:paraId="200CA607" w14:textId="77777777" w:rsidR="009E7B7D" w:rsidRDefault="009E7B7D">
            <w:pPr>
              <w:rPr>
                <w:rFonts w:ascii="Arial"/>
              </w:rPr>
            </w:pPr>
          </w:p>
        </w:tc>
        <w:tc>
          <w:tcPr>
            <w:tcW w:w="3081" w:type="dxa"/>
            <w:shd w:val="clear" w:color="auto" w:fill="auto"/>
          </w:tcPr>
          <w:p w14:paraId="204A10B8" w14:textId="77777777" w:rsidR="009E7B7D" w:rsidRDefault="00C83904">
            <w:pPr>
              <w:pStyle w:val="TableText0"/>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rsidR="009E7B7D" w14:paraId="3810EFCA" w14:textId="77777777">
        <w:trPr>
          <w:trHeight w:val="405"/>
          <w:jc w:val="center"/>
        </w:trPr>
        <w:tc>
          <w:tcPr>
            <w:tcW w:w="510" w:type="dxa"/>
            <w:vMerge w:val="restart"/>
            <w:tcBorders>
              <w:bottom w:val="nil"/>
            </w:tcBorders>
            <w:shd w:val="clear" w:color="auto" w:fill="auto"/>
          </w:tcPr>
          <w:p w14:paraId="6CF523DC" w14:textId="77777777" w:rsidR="009E7B7D" w:rsidRDefault="00C83904">
            <w:pPr>
              <w:pStyle w:val="TableText0"/>
              <w:spacing w:before="92" w:line="184" w:lineRule="auto"/>
              <w:ind w:left="128"/>
            </w:pPr>
            <w:r>
              <w:rPr>
                <w:spacing w:val="-10"/>
              </w:rPr>
              <w:t>16</w:t>
            </w:r>
          </w:p>
        </w:tc>
        <w:tc>
          <w:tcPr>
            <w:tcW w:w="1343" w:type="dxa"/>
            <w:vMerge w:val="restart"/>
            <w:tcBorders>
              <w:bottom w:val="nil"/>
            </w:tcBorders>
            <w:shd w:val="clear" w:color="auto" w:fill="auto"/>
          </w:tcPr>
          <w:p w14:paraId="136DB100" w14:textId="77777777" w:rsidR="009E7B7D" w:rsidRDefault="00C83904">
            <w:pPr>
              <w:pStyle w:val="TableText0"/>
              <w:spacing w:before="65" w:line="220" w:lineRule="auto"/>
              <w:ind w:left="193"/>
            </w:pPr>
            <w:r>
              <w:rPr>
                <w:spacing w:val="-1"/>
              </w:rPr>
              <w:t>A0601</w:t>
            </w:r>
            <w:r>
              <w:rPr>
                <w:spacing w:val="-36"/>
              </w:rPr>
              <w:t xml:space="preserve"> </w:t>
            </w:r>
            <w:r>
              <w:rPr>
                <w:spacing w:val="-1"/>
              </w:rPr>
              <w:t>床类</w:t>
            </w:r>
          </w:p>
        </w:tc>
        <w:tc>
          <w:tcPr>
            <w:tcW w:w="2324" w:type="dxa"/>
            <w:shd w:val="clear" w:color="auto" w:fill="auto"/>
          </w:tcPr>
          <w:p w14:paraId="722C0D10" w14:textId="77777777" w:rsidR="009E7B7D" w:rsidRDefault="00C83904">
            <w:pPr>
              <w:pStyle w:val="TableText0"/>
              <w:spacing w:before="65" w:line="220" w:lineRule="auto"/>
              <w:ind w:left="103"/>
            </w:pPr>
            <w:r>
              <w:rPr>
                <w:spacing w:val="-1"/>
              </w:rPr>
              <w:t>A060101</w:t>
            </w:r>
            <w:r>
              <w:rPr>
                <w:spacing w:val="-34"/>
              </w:rPr>
              <w:t xml:space="preserve"> </w:t>
            </w:r>
            <w:r>
              <w:rPr>
                <w:spacing w:val="-1"/>
              </w:rPr>
              <w:t>钢木床类</w:t>
            </w:r>
          </w:p>
        </w:tc>
        <w:tc>
          <w:tcPr>
            <w:tcW w:w="1956" w:type="dxa"/>
            <w:shd w:val="clear" w:color="auto" w:fill="auto"/>
          </w:tcPr>
          <w:p w14:paraId="1EFE0445" w14:textId="77777777" w:rsidR="009E7B7D" w:rsidRDefault="009E7B7D">
            <w:pPr>
              <w:rPr>
                <w:rFonts w:ascii="Arial"/>
              </w:rPr>
            </w:pPr>
          </w:p>
        </w:tc>
        <w:tc>
          <w:tcPr>
            <w:tcW w:w="3081" w:type="dxa"/>
            <w:shd w:val="clear" w:color="auto" w:fill="auto"/>
          </w:tcPr>
          <w:p w14:paraId="11F67C73" w14:textId="77777777" w:rsidR="009E7B7D" w:rsidRDefault="00C83904">
            <w:pPr>
              <w:pStyle w:val="TableText0"/>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36FE89F6" w14:textId="77777777">
        <w:trPr>
          <w:trHeight w:val="384"/>
          <w:jc w:val="center"/>
        </w:trPr>
        <w:tc>
          <w:tcPr>
            <w:tcW w:w="510" w:type="dxa"/>
            <w:vMerge/>
            <w:tcBorders>
              <w:top w:val="nil"/>
              <w:bottom w:val="nil"/>
            </w:tcBorders>
            <w:shd w:val="clear" w:color="auto" w:fill="auto"/>
          </w:tcPr>
          <w:p w14:paraId="7CCBF212" w14:textId="77777777" w:rsidR="009E7B7D" w:rsidRDefault="009E7B7D">
            <w:pPr>
              <w:rPr>
                <w:rFonts w:ascii="Arial"/>
              </w:rPr>
            </w:pPr>
          </w:p>
        </w:tc>
        <w:tc>
          <w:tcPr>
            <w:tcW w:w="1343" w:type="dxa"/>
            <w:vMerge/>
            <w:tcBorders>
              <w:top w:val="nil"/>
              <w:bottom w:val="nil"/>
            </w:tcBorders>
            <w:shd w:val="clear" w:color="auto" w:fill="auto"/>
          </w:tcPr>
          <w:p w14:paraId="371286A3" w14:textId="77777777" w:rsidR="009E7B7D" w:rsidRDefault="009E7B7D">
            <w:pPr>
              <w:rPr>
                <w:rFonts w:ascii="Arial"/>
              </w:rPr>
            </w:pPr>
          </w:p>
        </w:tc>
        <w:tc>
          <w:tcPr>
            <w:tcW w:w="2324" w:type="dxa"/>
            <w:shd w:val="clear" w:color="auto" w:fill="auto"/>
          </w:tcPr>
          <w:p w14:paraId="5CC3FCD8" w14:textId="77777777" w:rsidR="009E7B7D" w:rsidRDefault="00C83904">
            <w:pPr>
              <w:pStyle w:val="TableText0"/>
              <w:spacing w:before="65" w:line="220" w:lineRule="auto"/>
              <w:ind w:left="103"/>
            </w:pPr>
            <w:r>
              <w:rPr>
                <w:spacing w:val="-1"/>
              </w:rPr>
              <w:t>A060104</w:t>
            </w:r>
            <w:r>
              <w:rPr>
                <w:spacing w:val="-33"/>
              </w:rPr>
              <w:t xml:space="preserve"> </w:t>
            </w:r>
            <w:r>
              <w:rPr>
                <w:spacing w:val="-1"/>
              </w:rPr>
              <w:t>木制床类</w:t>
            </w:r>
          </w:p>
        </w:tc>
        <w:tc>
          <w:tcPr>
            <w:tcW w:w="1956" w:type="dxa"/>
            <w:shd w:val="clear" w:color="auto" w:fill="auto"/>
          </w:tcPr>
          <w:p w14:paraId="65C7DE4E" w14:textId="77777777" w:rsidR="009E7B7D" w:rsidRDefault="009E7B7D">
            <w:pPr>
              <w:rPr>
                <w:rFonts w:ascii="Arial"/>
              </w:rPr>
            </w:pPr>
          </w:p>
        </w:tc>
        <w:tc>
          <w:tcPr>
            <w:tcW w:w="3081" w:type="dxa"/>
            <w:shd w:val="clear" w:color="auto" w:fill="auto"/>
          </w:tcPr>
          <w:p w14:paraId="3FA84F7F" w14:textId="77777777" w:rsidR="009E7B7D" w:rsidRDefault="00C83904">
            <w:pPr>
              <w:pStyle w:val="TableText0"/>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54B25DF4" w14:textId="77777777">
        <w:trPr>
          <w:trHeight w:val="405"/>
          <w:jc w:val="center"/>
        </w:trPr>
        <w:tc>
          <w:tcPr>
            <w:tcW w:w="510" w:type="dxa"/>
            <w:vMerge/>
            <w:tcBorders>
              <w:top w:val="nil"/>
            </w:tcBorders>
            <w:shd w:val="clear" w:color="auto" w:fill="auto"/>
          </w:tcPr>
          <w:p w14:paraId="5DFF7F80" w14:textId="77777777" w:rsidR="009E7B7D" w:rsidRDefault="009E7B7D">
            <w:pPr>
              <w:rPr>
                <w:rFonts w:ascii="Arial"/>
              </w:rPr>
            </w:pPr>
          </w:p>
        </w:tc>
        <w:tc>
          <w:tcPr>
            <w:tcW w:w="1343" w:type="dxa"/>
            <w:vMerge/>
            <w:tcBorders>
              <w:top w:val="nil"/>
            </w:tcBorders>
            <w:shd w:val="clear" w:color="auto" w:fill="auto"/>
          </w:tcPr>
          <w:p w14:paraId="2DCB493D" w14:textId="77777777" w:rsidR="009E7B7D" w:rsidRDefault="009E7B7D">
            <w:pPr>
              <w:rPr>
                <w:rFonts w:ascii="Arial"/>
              </w:rPr>
            </w:pPr>
          </w:p>
        </w:tc>
        <w:tc>
          <w:tcPr>
            <w:tcW w:w="2324" w:type="dxa"/>
            <w:shd w:val="clear" w:color="auto" w:fill="auto"/>
          </w:tcPr>
          <w:p w14:paraId="6AC566AD" w14:textId="77777777" w:rsidR="009E7B7D" w:rsidRDefault="00C83904">
            <w:pPr>
              <w:pStyle w:val="TableText0"/>
              <w:spacing w:before="65" w:line="220" w:lineRule="auto"/>
              <w:ind w:left="103"/>
            </w:pPr>
            <w:r>
              <w:rPr>
                <w:spacing w:val="-1"/>
              </w:rPr>
              <w:t>A060199</w:t>
            </w:r>
            <w:r>
              <w:rPr>
                <w:spacing w:val="-33"/>
              </w:rPr>
              <w:t xml:space="preserve"> </w:t>
            </w:r>
            <w:r>
              <w:rPr>
                <w:spacing w:val="-1"/>
              </w:rPr>
              <w:t>其他床类</w:t>
            </w:r>
          </w:p>
        </w:tc>
        <w:tc>
          <w:tcPr>
            <w:tcW w:w="1956" w:type="dxa"/>
            <w:shd w:val="clear" w:color="auto" w:fill="auto"/>
          </w:tcPr>
          <w:p w14:paraId="3200D98F" w14:textId="77777777" w:rsidR="009E7B7D" w:rsidRDefault="009E7B7D">
            <w:pPr>
              <w:rPr>
                <w:rFonts w:ascii="Arial"/>
              </w:rPr>
            </w:pPr>
          </w:p>
        </w:tc>
        <w:tc>
          <w:tcPr>
            <w:tcW w:w="3081" w:type="dxa"/>
            <w:shd w:val="clear" w:color="auto" w:fill="auto"/>
          </w:tcPr>
          <w:p w14:paraId="65A70D34" w14:textId="77777777" w:rsidR="009E7B7D" w:rsidRDefault="00C83904">
            <w:pPr>
              <w:pStyle w:val="TableText0"/>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04CB5FF9" w14:textId="77777777">
        <w:trPr>
          <w:trHeight w:val="408"/>
          <w:jc w:val="center"/>
        </w:trPr>
        <w:tc>
          <w:tcPr>
            <w:tcW w:w="510" w:type="dxa"/>
            <w:vMerge w:val="restart"/>
            <w:tcBorders>
              <w:bottom w:val="nil"/>
            </w:tcBorders>
            <w:shd w:val="clear" w:color="auto" w:fill="auto"/>
          </w:tcPr>
          <w:p w14:paraId="59CB4037" w14:textId="77777777" w:rsidR="009E7B7D" w:rsidRDefault="00C83904">
            <w:pPr>
              <w:pStyle w:val="TableText0"/>
              <w:spacing w:before="93" w:line="184" w:lineRule="auto"/>
              <w:ind w:left="128"/>
            </w:pPr>
            <w:r>
              <w:rPr>
                <w:spacing w:val="-10"/>
              </w:rPr>
              <w:t>17</w:t>
            </w:r>
          </w:p>
        </w:tc>
        <w:tc>
          <w:tcPr>
            <w:tcW w:w="1343" w:type="dxa"/>
            <w:vMerge w:val="restart"/>
            <w:tcBorders>
              <w:bottom w:val="nil"/>
            </w:tcBorders>
            <w:shd w:val="clear" w:color="auto" w:fill="auto"/>
          </w:tcPr>
          <w:p w14:paraId="656B715E" w14:textId="77777777" w:rsidR="009E7B7D" w:rsidRDefault="00C83904">
            <w:pPr>
              <w:pStyle w:val="TableText0"/>
              <w:spacing w:before="65" w:line="220" w:lineRule="auto"/>
              <w:ind w:left="102"/>
            </w:pPr>
            <w:r>
              <w:rPr>
                <w:spacing w:val="-2"/>
              </w:rPr>
              <w:t>A0602</w:t>
            </w:r>
            <w:r>
              <w:rPr>
                <w:spacing w:val="-22"/>
              </w:rPr>
              <w:t xml:space="preserve"> </w:t>
            </w:r>
            <w:r>
              <w:rPr>
                <w:spacing w:val="-2"/>
              </w:rPr>
              <w:t>台、桌类</w:t>
            </w:r>
          </w:p>
        </w:tc>
        <w:tc>
          <w:tcPr>
            <w:tcW w:w="2324" w:type="dxa"/>
            <w:shd w:val="clear" w:color="auto" w:fill="auto"/>
          </w:tcPr>
          <w:p w14:paraId="65E918DC" w14:textId="77777777" w:rsidR="009E7B7D" w:rsidRDefault="00C83904">
            <w:pPr>
              <w:pStyle w:val="TableText0"/>
              <w:spacing w:before="65" w:line="220" w:lineRule="auto"/>
              <w:ind w:left="103"/>
            </w:pPr>
            <w:r>
              <w:rPr>
                <w:spacing w:val="-1"/>
              </w:rPr>
              <w:t>A060201</w:t>
            </w:r>
            <w:r>
              <w:rPr>
                <w:spacing w:val="-29"/>
              </w:rPr>
              <w:t xml:space="preserve"> </w:t>
            </w:r>
            <w:r>
              <w:rPr>
                <w:spacing w:val="-1"/>
              </w:rPr>
              <w:t>钢木台、桌类</w:t>
            </w:r>
          </w:p>
        </w:tc>
        <w:tc>
          <w:tcPr>
            <w:tcW w:w="1956" w:type="dxa"/>
            <w:shd w:val="clear" w:color="auto" w:fill="auto"/>
          </w:tcPr>
          <w:p w14:paraId="3A6B9779" w14:textId="77777777" w:rsidR="009E7B7D" w:rsidRDefault="009E7B7D">
            <w:pPr>
              <w:rPr>
                <w:rFonts w:ascii="Arial"/>
              </w:rPr>
            </w:pPr>
          </w:p>
        </w:tc>
        <w:tc>
          <w:tcPr>
            <w:tcW w:w="3081" w:type="dxa"/>
            <w:shd w:val="clear" w:color="auto" w:fill="auto"/>
          </w:tcPr>
          <w:p w14:paraId="4C9ED7D8" w14:textId="77777777" w:rsidR="009E7B7D" w:rsidRDefault="00C83904">
            <w:pPr>
              <w:pStyle w:val="TableText0"/>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541C3510" w14:textId="77777777">
        <w:trPr>
          <w:trHeight w:val="407"/>
          <w:jc w:val="center"/>
        </w:trPr>
        <w:tc>
          <w:tcPr>
            <w:tcW w:w="510" w:type="dxa"/>
            <w:vMerge/>
            <w:tcBorders>
              <w:top w:val="nil"/>
              <w:bottom w:val="nil"/>
            </w:tcBorders>
            <w:shd w:val="clear" w:color="auto" w:fill="auto"/>
          </w:tcPr>
          <w:p w14:paraId="092D9985" w14:textId="77777777" w:rsidR="009E7B7D" w:rsidRDefault="009E7B7D">
            <w:pPr>
              <w:rPr>
                <w:rFonts w:ascii="Arial"/>
              </w:rPr>
            </w:pPr>
          </w:p>
        </w:tc>
        <w:tc>
          <w:tcPr>
            <w:tcW w:w="1343" w:type="dxa"/>
            <w:vMerge/>
            <w:tcBorders>
              <w:top w:val="nil"/>
              <w:bottom w:val="nil"/>
            </w:tcBorders>
            <w:shd w:val="clear" w:color="auto" w:fill="auto"/>
          </w:tcPr>
          <w:p w14:paraId="3567306D" w14:textId="77777777" w:rsidR="009E7B7D" w:rsidRDefault="009E7B7D">
            <w:pPr>
              <w:rPr>
                <w:rFonts w:ascii="Arial"/>
              </w:rPr>
            </w:pPr>
          </w:p>
        </w:tc>
        <w:tc>
          <w:tcPr>
            <w:tcW w:w="2324" w:type="dxa"/>
            <w:shd w:val="clear" w:color="auto" w:fill="auto"/>
          </w:tcPr>
          <w:p w14:paraId="52B98669" w14:textId="77777777" w:rsidR="009E7B7D" w:rsidRDefault="00C83904">
            <w:pPr>
              <w:pStyle w:val="TableText0"/>
              <w:spacing w:before="65" w:line="220" w:lineRule="auto"/>
              <w:ind w:left="103"/>
            </w:pPr>
            <w:r>
              <w:rPr>
                <w:spacing w:val="-1"/>
              </w:rPr>
              <w:t>A060205</w:t>
            </w:r>
            <w:r>
              <w:rPr>
                <w:spacing w:val="-29"/>
              </w:rPr>
              <w:t xml:space="preserve"> </w:t>
            </w:r>
            <w:r>
              <w:rPr>
                <w:spacing w:val="-1"/>
              </w:rPr>
              <w:t>木制台、桌类</w:t>
            </w:r>
          </w:p>
        </w:tc>
        <w:tc>
          <w:tcPr>
            <w:tcW w:w="1956" w:type="dxa"/>
            <w:shd w:val="clear" w:color="auto" w:fill="auto"/>
          </w:tcPr>
          <w:p w14:paraId="3266488E" w14:textId="77777777" w:rsidR="009E7B7D" w:rsidRDefault="009E7B7D">
            <w:pPr>
              <w:rPr>
                <w:rFonts w:ascii="Arial"/>
              </w:rPr>
            </w:pPr>
          </w:p>
        </w:tc>
        <w:tc>
          <w:tcPr>
            <w:tcW w:w="3081" w:type="dxa"/>
            <w:shd w:val="clear" w:color="auto" w:fill="auto"/>
          </w:tcPr>
          <w:p w14:paraId="18FA4455" w14:textId="77777777" w:rsidR="009E7B7D" w:rsidRDefault="00C83904">
            <w:pPr>
              <w:pStyle w:val="TableText0"/>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5E76E793" w14:textId="77777777">
        <w:trPr>
          <w:trHeight w:val="405"/>
          <w:jc w:val="center"/>
        </w:trPr>
        <w:tc>
          <w:tcPr>
            <w:tcW w:w="510" w:type="dxa"/>
            <w:vMerge/>
            <w:tcBorders>
              <w:top w:val="nil"/>
            </w:tcBorders>
            <w:shd w:val="clear" w:color="auto" w:fill="auto"/>
          </w:tcPr>
          <w:p w14:paraId="592C8BE4" w14:textId="77777777" w:rsidR="009E7B7D" w:rsidRDefault="009E7B7D">
            <w:pPr>
              <w:rPr>
                <w:rFonts w:ascii="Arial"/>
              </w:rPr>
            </w:pPr>
          </w:p>
        </w:tc>
        <w:tc>
          <w:tcPr>
            <w:tcW w:w="1343" w:type="dxa"/>
            <w:vMerge/>
            <w:tcBorders>
              <w:top w:val="nil"/>
            </w:tcBorders>
            <w:shd w:val="clear" w:color="auto" w:fill="auto"/>
          </w:tcPr>
          <w:p w14:paraId="1CFF84F2" w14:textId="77777777" w:rsidR="009E7B7D" w:rsidRDefault="009E7B7D">
            <w:pPr>
              <w:rPr>
                <w:rFonts w:ascii="Arial"/>
              </w:rPr>
            </w:pPr>
          </w:p>
        </w:tc>
        <w:tc>
          <w:tcPr>
            <w:tcW w:w="2324" w:type="dxa"/>
            <w:shd w:val="clear" w:color="auto" w:fill="auto"/>
          </w:tcPr>
          <w:p w14:paraId="119BE699" w14:textId="77777777" w:rsidR="009E7B7D" w:rsidRDefault="00C83904">
            <w:pPr>
              <w:pStyle w:val="TableText0"/>
              <w:spacing w:before="66" w:line="220" w:lineRule="auto"/>
              <w:ind w:left="103"/>
            </w:pPr>
            <w:r>
              <w:rPr>
                <w:spacing w:val="-1"/>
              </w:rPr>
              <w:t>A060299</w:t>
            </w:r>
            <w:r>
              <w:rPr>
                <w:spacing w:val="-29"/>
              </w:rPr>
              <w:t xml:space="preserve"> </w:t>
            </w:r>
            <w:r>
              <w:rPr>
                <w:spacing w:val="-1"/>
              </w:rPr>
              <w:t>其他台、桌类</w:t>
            </w:r>
          </w:p>
        </w:tc>
        <w:tc>
          <w:tcPr>
            <w:tcW w:w="1956" w:type="dxa"/>
            <w:shd w:val="clear" w:color="auto" w:fill="auto"/>
          </w:tcPr>
          <w:p w14:paraId="24EA3547" w14:textId="77777777" w:rsidR="009E7B7D" w:rsidRDefault="009E7B7D">
            <w:pPr>
              <w:rPr>
                <w:rFonts w:ascii="Arial"/>
              </w:rPr>
            </w:pPr>
          </w:p>
        </w:tc>
        <w:tc>
          <w:tcPr>
            <w:tcW w:w="3081" w:type="dxa"/>
            <w:shd w:val="clear" w:color="auto" w:fill="auto"/>
          </w:tcPr>
          <w:p w14:paraId="480AB963" w14:textId="77777777" w:rsidR="009E7B7D" w:rsidRDefault="00C83904">
            <w:pPr>
              <w:pStyle w:val="TableText0"/>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3EA2EFF8" w14:textId="77777777">
        <w:trPr>
          <w:trHeight w:val="408"/>
          <w:jc w:val="center"/>
        </w:trPr>
        <w:tc>
          <w:tcPr>
            <w:tcW w:w="510" w:type="dxa"/>
            <w:vMerge w:val="restart"/>
            <w:tcBorders>
              <w:bottom w:val="nil"/>
            </w:tcBorders>
            <w:shd w:val="clear" w:color="auto" w:fill="auto"/>
          </w:tcPr>
          <w:p w14:paraId="129EDFBA" w14:textId="77777777" w:rsidR="009E7B7D" w:rsidRDefault="00C83904">
            <w:pPr>
              <w:pStyle w:val="TableText0"/>
              <w:spacing w:before="94" w:line="184" w:lineRule="auto"/>
              <w:ind w:left="128"/>
            </w:pPr>
            <w:r>
              <w:rPr>
                <w:spacing w:val="-10"/>
              </w:rPr>
              <w:t>18</w:t>
            </w:r>
          </w:p>
        </w:tc>
        <w:tc>
          <w:tcPr>
            <w:tcW w:w="1343" w:type="dxa"/>
            <w:vMerge w:val="restart"/>
            <w:tcBorders>
              <w:bottom w:val="nil"/>
            </w:tcBorders>
            <w:shd w:val="clear" w:color="auto" w:fill="auto"/>
          </w:tcPr>
          <w:p w14:paraId="73F99691" w14:textId="77777777" w:rsidR="009E7B7D" w:rsidRDefault="00C83904">
            <w:pPr>
              <w:pStyle w:val="TableText0"/>
              <w:spacing w:before="66" w:line="220" w:lineRule="auto"/>
              <w:ind w:left="102"/>
            </w:pPr>
            <w:r>
              <w:rPr>
                <w:spacing w:val="-1"/>
              </w:rPr>
              <w:t>A0603</w:t>
            </w:r>
            <w:r>
              <w:rPr>
                <w:spacing w:val="-36"/>
              </w:rPr>
              <w:t xml:space="preserve"> </w:t>
            </w:r>
            <w:r>
              <w:rPr>
                <w:spacing w:val="-1"/>
              </w:rPr>
              <w:t>椅凳类</w:t>
            </w:r>
          </w:p>
        </w:tc>
        <w:tc>
          <w:tcPr>
            <w:tcW w:w="2324" w:type="dxa"/>
            <w:shd w:val="clear" w:color="auto" w:fill="auto"/>
          </w:tcPr>
          <w:p w14:paraId="49123B20" w14:textId="77777777" w:rsidR="009E7B7D" w:rsidRDefault="00C83904">
            <w:pPr>
              <w:pStyle w:val="TableText0"/>
              <w:spacing w:before="66" w:line="220" w:lineRule="auto"/>
              <w:ind w:left="103"/>
            </w:pPr>
            <w:r>
              <w:rPr>
                <w:spacing w:val="-1"/>
              </w:rPr>
              <w:t>A060301</w:t>
            </w:r>
            <w:r>
              <w:rPr>
                <w:spacing w:val="-46"/>
              </w:rPr>
              <w:t xml:space="preserve"> </w:t>
            </w:r>
            <w:r>
              <w:rPr>
                <w:spacing w:val="-1"/>
              </w:rPr>
              <w:t>金属骨架为主的椅凳类</w:t>
            </w:r>
          </w:p>
        </w:tc>
        <w:tc>
          <w:tcPr>
            <w:tcW w:w="1956" w:type="dxa"/>
            <w:shd w:val="clear" w:color="auto" w:fill="auto"/>
          </w:tcPr>
          <w:p w14:paraId="5B731D9B" w14:textId="77777777" w:rsidR="009E7B7D" w:rsidRDefault="009E7B7D">
            <w:pPr>
              <w:rPr>
                <w:rFonts w:ascii="Arial"/>
              </w:rPr>
            </w:pPr>
          </w:p>
        </w:tc>
        <w:tc>
          <w:tcPr>
            <w:tcW w:w="3081" w:type="dxa"/>
            <w:shd w:val="clear" w:color="auto" w:fill="auto"/>
          </w:tcPr>
          <w:p w14:paraId="6A439B1F" w14:textId="77777777" w:rsidR="009E7B7D" w:rsidRDefault="00C83904">
            <w:pPr>
              <w:pStyle w:val="TableText0"/>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2D538E9A" w14:textId="77777777">
        <w:trPr>
          <w:trHeight w:val="407"/>
          <w:jc w:val="center"/>
        </w:trPr>
        <w:tc>
          <w:tcPr>
            <w:tcW w:w="510" w:type="dxa"/>
            <w:vMerge/>
            <w:tcBorders>
              <w:top w:val="nil"/>
              <w:bottom w:val="nil"/>
            </w:tcBorders>
            <w:shd w:val="clear" w:color="auto" w:fill="auto"/>
          </w:tcPr>
          <w:p w14:paraId="0BDCD2AA" w14:textId="77777777" w:rsidR="009E7B7D" w:rsidRDefault="009E7B7D">
            <w:pPr>
              <w:rPr>
                <w:rFonts w:ascii="Arial"/>
              </w:rPr>
            </w:pPr>
          </w:p>
        </w:tc>
        <w:tc>
          <w:tcPr>
            <w:tcW w:w="1343" w:type="dxa"/>
            <w:vMerge/>
            <w:tcBorders>
              <w:top w:val="nil"/>
              <w:bottom w:val="nil"/>
            </w:tcBorders>
            <w:shd w:val="clear" w:color="auto" w:fill="auto"/>
          </w:tcPr>
          <w:p w14:paraId="318A87DE" w14:textId="77777777" w:rsidR="009E7B7D" w:rsidRDefault="009E7B7D">
            <w:pPr>
              <w:rPr>
                <w:rFonts w:ascii="Arial"/>
              </w:rPr>
            </w:pPr>
          </w:p>
        </w:tc>
        <w:tc>
          <w:tcPr>
            <w:tcW w:w="2324" w:type="dxa"/>
            <w:shd w:val="clear" w:color="auto" w:fill="auto"/>
          </w:tcPr>
          <w:p w14:paraId="2A8B2DC3" w14:textId="77777777" w:rsidR="009E7B7D" w:rsidRDefault="00C83904">
            <w:pPr>
              <w:pStyle w:val="TableText0"/>
              <w:spacing w:before="66" w:line="220" w:lineRule="auto"/>
              <w:ind w:left="103"/>
            </w:pPr>
            <w:r>
              <w:rPr>
                <w:spacing w:val="-1"/>
              </w:rPr>
              <w:t>A060302</w:t>
            </w:r>
            <w:r>
              <w:rPr>
                <w:spacing w:val="-29"/>
              </w:rPr>
              <w:t xml:space="preserve"> </w:t>
            </w:r>
            <w:r>
              <w:rPr>
                <w:spacing w:val="-1"/>
              </w:rPr>
              <w:t>木骨架为主的椅凳类</w:t>
            </w:r>
          </w:p>
        </w:tc>
        <w:tc>
          <w:tcPr>
            <w:tcW w:w="1956" w:type="dxa"/>
            <w:shd w:val="clear" w:color="auto" w:fill="auto"/>
          </w:tcPr>
          <w:p w14:paraId="38674AB6" w14:textId="77777777" w:rsidR="009E7B7D" w:rsidRDefault="009E7B7D">
            <w:pPr>
              <w:rPr>
                <w:rFonts w:ascii="Arial"/>
              </w:rPr>
            </w:pPr>
          </w:p>
        </w:tc>
        <w:tc>
          <w:tcPr>
            <w:tcW w:w="3081" w:type="dxa"/>
            <w:shd w:val="clear" w:color="auto" w:fill="auto"/>
          </w:tcPr>
          <w:p w14:paraId="6DA9FCC9" w14:textId="77777777" w:rsidR="009E7B7D" w:rsidRDefault="00C83904">
            <w:pPr>
              <w:pStyle w:val="TableText0"/>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15E164EF" w14:textId="77777777">
        <w:trPr>
          <w:trHeight w:val="405"/>
          <w:jc w:val="center"/>
        </w:trPr>
        <w:tc>
          <w:tcPr>
            <w:tcW w:w="510" w:type="dxa"/>
            <w:vMerge/>
            <w:tcBorders>
              <w:top w:val="nil"/>
            </w:tcBorders>
            <w:shd w:val="clear" w:color="auto" w:fill="auto"/>
          </w:tcPr>
          <w:p w14:paraId="79926CDA" w14:textId="77777777" w:rsidR="009E7B7D" w:rsidRDefault="009E7B7D">
            <w:pPr>
              <w:rPr>
                <w:rFonts w:ascii="Arial"/>
              </w:rPr>
            </w:pPr>
          </w:p>
        </w:tc>
        <w:tc>
          <w:tcPr>
            <w:tcW w:w="1343" w:type="dxa"/>
            <w:vMerge/>
            <w:tcBorders>
              <w:top w:val="nil"/>
            </w:tcBorders>
            <w:shd w:val="clear" w:color="auto" w:fill="auto"/>
          </w:tcPr>
          <w:p w14:paraId="0166EF45" w14:textId="77777777" w:rsidR="009E7B7D" w:rsidRDefault="009E7B7D">
            <w:pPr>
              <w:rPr>
                <w:rFonts w:ascii="Arial"/>
              </w:rPr>
            </w:pPr>
          </w:p>
        </w:tc>
        <w:tc>
          <w:tcPr>
            <w:tcW w:w="2324" w:type="dxa"/>
            <w:shd w:val="clear" w:color="auto" w:fill="auto"/>
          </w:tcPr>
          <w:p w14:paraId="64F5D825" w14:textId="77777777" w:rsidR="009E7B7D" w:rsidRDefault="00C83904">
            <w:pPr>
              <w:pStyle w:val="TableText0"/>
              <w:spacing w:before="67" w:line="220" w:lineRule="auto"/>
              <w:ind w:left="103"/>
            </w:pPr>
            <w:r>
              <w:rPr>
                <w:spacing w:val="-1"/>
              </w:rPr>
              <w:t>A060399</w:t>
            </w:r>
            <w:r>
              <w:rPr>
                <w:spacing w:val="-33"/>
              </w:rPr>
              <w:t xml:space="preserve"> </w:t>
            </w:r>
            <w:r>
              <w:rPr>
                <w:spacing w:val="-1"/>
              </w:rPr>
              <w:t>其他椅凳类</w:t>
            </w:r>
          </w:p>
        </w:tc>
        <w:tc>
          <w:tcPr>
            <w:tcW w:w="1956" w:type="dxa"/>
            <w:shd w:val="clear" w:color="auto" w:fill="auto"/>
          </w:tcPr>
          <w:p w14:paraId="4671F87B" w14:textId="77777777" w:rsidR="009E7B7D" w:rsidRDefault="009E7B7D">
            <w:pPr>
              <w:rPr>
                <w:rFonts w:ascii="Arial"/>
              </w:rPr>
            </w:pPr>
          </w:p>
        </w:tc>
        <w:tc>
          <w:tcPr>
            <w:tcW w:w="3081" w:type="dxa"/>
            <w:shd w:val="clear" w:color="auto" w:fill="auto"/>
          </w:tcPr>
          <w:p w14:paraId="1D566159" w14:textId="77777777" w:rsidR="009E7B7D" w:rsidRDefault="00C83904">
            <w:pPr>
              <w:pStyle w:val="TableText0"/>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1AECE87D" w14:textId="77777777">
        <w:trPr>
          <w:trHeight w:val="408"/>
          <w:jc w:val="center"/>
        </w:trPr>
        <w:tc>
          <w:tcPr>
            <w:tcW w:w="510" w:type="dxa"/>
            <w:shd w:val="clear" w:color="auto" w:fill="auto"/>
          </w:tcPr>
          <w:p w14:paraId="02E9D0E3" w14:textId="77777777" w:rsidR="009E7B7D" w:rsidRDefault="00C83904">
            <w:pPr>
              <w:pStyle w:val="TableText0"/>
              <w:spacing w:before="95" w:line="184" w:lineRule="auto"/>
              <w:ind w:left="128"/>
            </w:pPr>
            <w:r>
              <w:rPr>
                <w:spacing w:val="-10"/>
              </w:rPr>
              <w:t>19</w:t>
            </w:r>
          </w:p>
        </w:tc>
        <w:tc>
          <w:tcPr>
            <w:tcW w:w="1343" w:type="dxa"/>
            <w:shd w:val="clear" w:color="auto" w:fill="auto"/>
          </w:tcPr>
          <w:p w14:paraId="5EFF4072" w14:textId="77777777" w:rsidR="009E7B7D" w:rsidRDefault="00C83904">
            <w:pPr>
              <w:pStyle w:val="TableText0"/>
              <w:spacing w:before="67" w:line="220" w:lineRule="auto"/>
              <w:ind w:left="102"/>
            </w:pPr>
            <w:r>
              <w:rPr>
                <w:spacing w:val="-1"/>
              </w:rPr>
              <w:t>A0604</w:t>
            </w:r>
            <w:r>
              <w:rPr>
                <w:spacing w:val="-35"/>
              </w:rPr>
              <w:t xml:space="preserve"> </w:t>
            </w:r>
            <w:r>
              <w:rPr>
                <w:spacing w:val="-1"/>
              </w:rPr>
              <w:t>沙发类</w:t>
            </w:r>
          </w:p>
        </w:tc>
        <w:tc>
          <w:tcPr>
            <w:tcW w:w="2324" w:type="dxa"/>
            <w:shd w:val="clear" w:color="auto" w:fill="auto"/>
          </w:tcPr>
          <w:p w14:paraId="01584729" w14:textId="77777777" w:rsidR="009E7B7D" w:rsidRDefault="00C83904">
            <w:pPr>
              <w:pStyle w:val="TableText0"/>
              <w:spacing w:before="67" w:line="220" w:lineRule="auto"/>
              <w:ind w:left="103"/>
            </w:pPr>
            <w:r>
              <w:rPr>
                <w:spacing w:val="-1"/>
              </w:rPr>
              <w:t>A060499</w:t>
            </w:r>
            <w:r>
              <w:rPr>
                <w:spacing w:val="-33"/>
              </w:rPr>
              <w:t xml:space="preserve"> </w:t>
            </w:r>
            <w:r>
              <w:rPr>
                <w:spacing w:val="-1"/>
              </w:rPr>
              <w:t>其他沙发类</w:t>
            </w:r>
          </w:p>
        </w:tc>
        <w:tc>
          <w:tcPr>
            <w:tcW w:w="1956" w:type="dxa"/>
            <w:shd w:val="clear" w:color="auto" w:fill="auto"/>
          </w:tcPr>
          <w:p w14:paraId="32AEB009" w14:textId="77777777" w:rsidR="009E7B7D" w:rsidRDefault="009E7B7D">
            <w:pPr>
              <w:rPr>
                <w:rFonts w:ascii="Arial"/>
              </w:rPr>
            </w:pPr>
          </w:p>
        </w:tc>
        <w:tc>
          <w:tcPr>
            <w:tcW w:w="3081" w:type="dxa"/>
            <w:shd w:val="clear" w:color="auto" w:fill="auto"/>
          </w:tcPr>
          <w:p w14:paraId="72A40F53"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7B3C77E7" w14:textId="77777777">
        <w:trPr>
          <w:trHeight w:val="408"/>
          <w:jc w:val="center"/>
        </w:trPr>
        <w:tc>
          <w:tcPr>
            <w:tcW w:w="510" w:type="dxa"/>
            <w:vMerge w:val="restart"/>
            <w:tcBorders>
              <w:bottom w:val="nil"/>
            </w:tcBorders>
            <w:shd w:val="clear" w:color="auto" w:fill="auto"/>
          </w:tcPr>
          <w:p w14:paraId="0D9FD2EA" w14:textId="77777777" w:rsidR="009E7B7D" w:rsidRDefault="00C83904">
            <w:pPr>
              <w:pStyle w:val="TableText0"/>
              <w:spacing w:before="96" w:line="183" w:lineRule="auto"/>
              <w:ind w:left="116"/>
            </w:pPr>
            <w:r>
              <w:rPr>
                <w:spacing w:val="-4"/>
              </w:rPr>
              <w:t>20</w:t>
            </w:r>
          </w:p>
        </w:tc>
        <w:tc>
          <w:tcPr>
            <w:tcW w:w="1343" w:type="dxa"/>
            <w:vMerge w:val="restart"/>
            <w:tcBorders>
              <w:bottom w:val="nil"/>
            </w:tcBorders>
            <w:shd w:val="clear" w:color="auto" w:fill="auto"/>
          </w:tcPr>
          <w:p w14:paraId="476B03C5" w14:textId="77777777" w:rsidR="009E7B7D" w:rsidRDefault="00C83904">
            <w:pPr>
              <w:pStyle w:val="TableText0"/>
              <w:spacing w:before="67" w:line="220" w:lineRule="auto"/>
              <w:ind w:left="193"/>
            </w:pPr>
            <w:r>
              <w:rPr>
                <w:spacing w:val="-1"/>
              </w:rPr>
              <w:t>A0605</w:t>
            </w:r>
            <w:r>
              <w:rPr>
                <w:spacing w:val="-36"/>
              </w:rPr>
              <w:t xml:space="preserve"> </w:t>
            </w:r>
            <w:r>
              <w:rPr>
                <w:spacing w:val="-1"/>
              </w:rPr>
              <w:t>柜类</w:t>
            </w:r>
          </w:p>
        </w:tc>
        <w:tc>
          <w:tcPr>
            <w:tcW w:w="2324" w:type="dxa"/>
            <w:shd w:val="clear" w:color="auto" w:fill="auto"/>
          </w:tcPr>
          <w:p w14:paraId="6F7C6F36" w14:textId="77777777" w:rsidR="009E7B7D" w:rsidRDefault="00C83904">
            <w:pPr>
              <w:pStyle w:val="TableText0"/>
              <w:spacing w:before="67" w:line="220" w:lineRule="auto"/>
              <w:ind w:left="103"/>
            </w:pPr>
            <w:r>
              <w:rPr>
                <w:spacing w:val="-1"/>
              </w:rPr>
              <w:t>A060501</w:t>
            </w:r>
            <w:r>
              <w:rPr>
                <w:spacing w:val="-33"/>
              </w:rPr>
              <w:t xml:space="preserve"> </w:t>
            </w:r>
            <w:r>
              <w:rPr>
                <w:spacing w:val="-1"/>
              </w:rPr>
              <w:t>木质柜类</w:t>
            </w:r>
          </w:p>
        </w:tc>
        <w:tc>
          <w:tcPr>
            <w:tcW w:w="1956" w:type="dxa"/>
            <w:shd w:val="clear" w:color="auto" w:fill="auto"/>
          </w:tcPr>
          <w:p w14:paraId="13C351DF" w14:textId="77777777" w:rsidR="009E7B7D" w:rsidRDefault="009E7B7D">
            <w:pPr>
              <w:rPr>
                <w:rFonts w:ascii="Arial"/>
              </w:rPr>
            </w:pPr>
          </w:p>
        </w:tc>
        <w:tc>
          <w:tcPr>
            <w:tcW w:w="3081" w:type="dxa"/>
            <w:shd w:val="clear" w:color="auto" w:fill="auto"/>
          </w:tcPr>
          <w:p w14:paraId="4728972D"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3B0048E7" w14:textId="77777777">
        <w:trPr>
          <w:trHeight w:val="405"/>
          <w:jc w:val="center"/>
        </w:trPr>
        <w:tc>
          <w:tcPr>
            <w:tcW w:w="510" w:type="dxa"/>
            <w:vMerge/>
            <w:tcBorders>
              <w:top w:val="nil"/>
              <w:bottom w:val="nil"/>
            </w:tcBorders>
            <w:shd w:val="clear" w:color="auto" w:fill="auto"/>
          </w:tcPr>
          <w:p w14:paraId="59D0E1F6" w14:textId="77777777" w:rsidR="009E7B7D" w:rsidRDefault="009E7B7D">
            <w:pPr>
              <w:rPr>
                <w:rFonts w:ascii="Arial"/>
              </w:rPr>
            </w:pPr>
          </w:p>
        </w:tc>
        <w:tc>
          <w:tcPr>
            <w:tcW w:w="1343" w:type="dxa"/>
            <w:vMerge/>
            <w:tcBorders>
              <w:top w:val="nil"/>
              <w:bottom w:val="nil"/>
            </w:tcBorders>
            <w:shd w:val="clear" w:color="auto" w:fill="auto"/>
          </w:tcPr>
          <w:p w14:paraId="3D797CC0" w14:textId="77777777" w:rsidR="009E7B7D" w:rsidRDefault="009E7B7D">
            <w:pPr>
              <w:rPr>
                <w:rFonts w:ascii="Arial"/>
              </w:rPr>
            </w:pPr>
          </w:p>
        </w:tc>
        <w:tc>
          <w:tcPr>
            <w:tcW w:w="2324" w:type="dxa"/>
            <w:shd w:val="clear" w:color="auto" w:fill="auto"/>
          </w:tcPr>
          <w:p w14:paraId="78B3982E" w14:textId="77777777" w:rsidR="009E7B7D" w:rsidRDefault="00C83904">
            <w:pPr>
              <w:pStyle w:val="TableText0"/>
              <w:spacing w:before="67" w:line="220" w:lineRule="auto"/>
              <w:ind w:left="103"/>
            </w:pPr>
            <w:r>
              <w:rPr>
                <w:spacing w:val="-1"/>
              </w:rPr>
              <w:t>A060503</w:t>
            </w:r>
            <w:r>
              <w:rPr>
                <w:spacing w:val="-32"/>
              </w:rPr>
              <w:t xml:space="preserve"> </w:t>
            </w:r>
            <w:r>
              <w:rPr>
                <w:spacing w:val="-1"/>
              </w:rPr>
              <w:t>金属质柜类</w:t>
            </w:r>
          </w:p>
        </w:tc>
        <w:tc>
          <w:tcPr>
            <w:tcW w:w="1956" w:type="dxa"/>
            <w:shd w:val="clear" w:color="auto" w:fill="auto"/>
          </w:tcPr>
          <w:p w14:paraId="1CE21306" w14:textId="77777777" w:rsidR="009E7B7D" w:rsidRDefault="009E7B7D">
            <w:pPr>
              <w:rPr>
                <w:rFonts w:ascii="Arial"/>
              </w:rPr>
            </w:pPr>
          </w:p>
        </w:tc>
        <w:tc>
          <w:tcPr>
            <w:tcW w:w="3081" w:type="dxa"/>
            <w:shd w:val="clear" w:color="auto" w:fill="auto"/>
          </w:tcPr>
          <w:p w14:paraId="28009FD4"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7F2D52F0" w14:textId="77777777">
        <w:trPr>
          <w:trHeight w:val="408"/>
          <w:jc w:val="center"/>
        </w:trPr>
        <w:tc>
          <w:tcPr>
            <w:tcW w:w="510" w:type="dxa"/>
            <w:vMerge/>
            <w:tcBorders>
              <w:top w:val="nil"/>
            </w:tcBorders>
            <w:shd w:val="clear" w:color="auto" w:fill="auto"/>
          </w:tcPr>
          <w:p w14:paraId="14F9AB4D" w14:textId="77777777" w:rsidR="009E7B7D" w:rsidRDefault="009E7B7D">
            <w:pPr>
              <w:rPr>
                <w:rFonts w:ascii="Arial"/>
              </w:rPr>
            </w:pPr>
          </w:p>
        </w:tc>
        <w:tc>
          <w:tcPr>
            <w:tcW w:w="1343" w:type="dxa"/>
            <w:vMerge/>
            <w:tcBorders>
              <w:top w:val="nil"/>
            </w:tcBorders>
            <w:shd w:val="clear" w:color="auto" w:fill="auto"/>
          </w:tcPr>
          <w:p w14:paraId="492D533B" w14:textId="77777777" w:rsidR="009E7B7D" w:rsidRDefault="009E7B7D">
            <w:pPr>
              <w:rPr>
                <w:rFonts w:ascii="Arial"/>
              </w:rPr>
            </w:pPr>
          </w:p>
        </w:tc>
        <w:tc>
          <w:tcPr>
            <w:tcW w:w="2324" w:type="dxa"/>
            <w:shd w:val="clear" w:color="auto" w:fill="auto"/>
          </w:tcPr>
          <w:p w14:paraId="6ADEE95B" w14:textId="77777777" w:rsidR="009E7B7D" w:rsidRDefault="00C83904">
            <w:pPr>
              <w:pStyle w:val="TableText0"/>
              <w:spacing w:before="67" w:line="220" w:lineRule="auto"/>
              <w:ind w:left="103"/>
            </w:pPr>
            <w:r>
              <w:rPr>
                <w:spacing w:val="-1"/>
              </w:rPr>
              <w:t>A060599</w:t>
            </w:r>
            <w:r>
              <w:rPr>
                <w:spacing w:val="-33"/>
              </w:rPr>
              <w:t xml:space="preserve"> </w:t>
            </w:r>
            <w:r>
              <w:rPr>
                <w:spacing w:val="-1"/>
              </w:rPr>
              <w:t>其他柜类</w:t>
            </w:r>
          </w:p>
        </w:tc>
        <w:tc>
          <w:tcPr>
            <w:tcW w:w="1956" w:type="dxa"/>
            <w:shd w:val="clear" w:color="auto" w:fill="auto"/>
          </w:tcPr>
          <w:p w14:paraId="04AB299F" w14:textId="77777777" w:rsidR="009E7B7D" w:rsidRDefault="009E7B7D">
            <w:pPr>
              <w:rPr>
                <w:rFonts w:ascii="Arial"/>
              </w:rPr>
            </w:pPr>
          </w:p>
        </w:tc>
        <w:tc>
          <w:tcPr>
            <w:tcW w:w="3081" w:type="dxa"/>
            <w:shd w:val="clear" w:color="auto" w:fill="auto"/>
          </w:tcPr>
          <w:p w14:paraId="3568590F"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4F5EAC56" w14:textId="77777777">
        <w:trPr>
          <w:trHeight w:val="408"/>
          <w:jc w:val="center"/>
        </w:trPr>
        <w:tc>
          <w:tcPr>
            <w:tcW w:w="510" w:type="dxa"/>
            <w:vMerge w:val="restart"/>
            <w:tcBorders>
              <w:bottom w:val="nil"/>
            </w:tcBorders>
            <w:shd w:val="clear" w:color="auto" w:fill="auto"/>
          </w:tcPr>
          <w:p w14:paraId="08D3ADC3" w14:textId="77777777" w:rsidR="009E7B7D" w:rsidRDefault="00C83904">
            <w:pPr>
              <w:pStyle w:val="TableText0"/>
              <w:spacing w:before="94" w:line="184" w:lineRule="auto"/>
              <w:ind w:left="116"/>
            </w:pPr>
            <w:r>
              <w:rPr>
                <w:spacing w:val="-4"/>
              </w:rPr>
              <w:t>21</w:t>
            </w:r>
          </w:p>
        </w:tc>
        <w:tc>
          <w:tcPr>
            <w:tcW w:w="1343" w:type="dxa"/>
            <w:vMerge w:val="restart"/>
            <w:tcBorders>
              <w:bottom w:val="nil"/>
            </w:tcBorders>
            <w:shd w:val="clear" w:color="auto" w:fill="auto"/>
          </w:tcPr>
          <w:p w14:paraId="3BBDCCF5" w14:textId="77777777" w:rsidR="009E7B7D" w:rsidRDefault="00C83904">
            <w:pPr>
              <w:pStyle w:val="TableText0"/>
              <w:spacing w:before="67" w:line="220" w:lineRule="auto"/>
              <w:ind w:left="102"/>
            </w:pPr>
            <w:r>
              <w:rPr>
                <w:spacing w:val="-1"/>
              </w:rPr>
              <w:t>A0606</w:t>
            </w:r>
            <w:r>
              <w:rPr>
                <w:spacing w:val="-35"/>
              </w:rPr>
              <w:t xml:space="preserve"> </w:t>
            </w:r>
            <w:r>
              <w:rPr>
                <w:spacing w:val="-1"/>
              </w:rPr>
              <w:t>架类</w:t>
            </w:r>
          </w:p>
        </w:tc>
        <w:tc>
          <w:tcPr>
            <w:tcW w:w="2324" w:type="dxa"/>
            <w:shd w:val="clear" w:color="auto" w:fill="auto"/>
          </w:tcPr>
          <w:p w14:paraId="7B6CB8E7" w14:textId="77777777" w:rsidR="009E7B7D" w:rsidRDefault="00C83904">
            <w:pPr>
              <w:pStyle w:val="TableText0"/>
              <w:spacing w:before="67" w:line="220" w:lineRule="auto"/>
              <w:ind w:left="103"/>
            </w:pPr>
            <w:r>
              <w:rPr>
                <w:spacing w:val="-1"/>
              </w:rPr>
              <w:t>A060601</w:t>
            </w:r>
            <w:r>
              <w:rPr>
                <w:spacing w:val="-33"/>
              </w:rPr>
              <w:t xml:space="preserve"> </w:t>
            </w:r>
            <w:r>
              <w:rPr>
                <w:spacing w:val="-1"/>
              </w:rPr>
              <w:t>木质架类</w:t>
            </w:r>
          </w:p>
        </w:tc>
        <w:tc>
          <w:tcPr>
            <w:tcW w:w="1956" w:type="dxa"/>
            <w:shd w:val="clear" w:color="auto" w:fill="auto"/>
          </w:tcPr>
          <w:p w14:paraId="14FE7752" w14:textId="77777777" w:rsidR="009E7B7D" w:rsidRDefault="009E7B7D">
            <w:pPr>
              <w:rPr>
                <w:rFonts w:ascii="Arial"/>
              </w:rPr>
            </w:pPr>
          </w:p>
        </w:tc>
        <w:tc>
          <w:tcPr>
            <w:tcW w:w="3081" w:type="dxa"/>
            <w:shd w:val="clear" w:color="auto" w:fill="auto"/>
          </w:tcPr>
          <w:p w14:paraId="013452F2"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71CF4757" w14:textId="77777777">
        <w:trPr>
          <w:trHeight w:val="405"/>
          <w:jc w:val="center"/>
        </w:trPr>
        <w:tc>
          <w:tcPr>
            <w:tcW w:w="510" w:type="dxa"/>
            <w:vMerge/>
            <w:tcBorders>
              <w:top w:val="nil"/>
            </w:tcBorders>
            <w:shd w:val="clear" w:color="auto" w:fill="auto"/>
          </w:tcPr>
          <w:p w14:paraId="7E062F57" w14:textId="77777777" w:rsidR="009E7B7D" w:rsidRDefault="009E7B7D">
            <w:pPr>
              <w:rPr>
                <w:rFonts w:ascii="Arial"/>
              </w:rPr>
            </w:pPr>
          </w:p>
        </w:tc>
        <w:tc>
          <w:tcPr>
            <w:tcW w:w="1343" w:type="dxa"/>
            <w:vMerge/>
            <w:tcBorders>
              <w:top w:val="nil"/>
            </w:tcBorders>
            <w:shd w:val="clear" w:color="auto" w:fill="auto"/>
          </w:tcPr>
          <w:p w14:paraId="4E530894" w14:textId="77777777" w:rsidR="009E7B7D" w:rsidRDefault="009E7B7D">
            <w:pPr>
              <w:rPr>
                <w:rFonts w:ascii="Arial"/>
              </w:rPr>
            </w:pPr>
          </w:p>
        </w:tc>
        <w:tc>
          <w:tcPr>
            <w:tcW w:w="2324" w:type="dxa"/>
            <w:shd w:val="clear" w:color="auto" w:fill="auto"/>
          </w:tcPr>
          <w:p w14:paraId="627CE5DD" w14:textId="77777777" w:rsidR="009E7B7D" w:rsidRDefault="00C83904">
            <w:pPr>
              <w:pStyle w:val="TableText0"/>
              <w:spacing w:before="67" w:line="220" w:lineRule="auto"/>
              <w:ind w:left="103"/>
            </w:pPr>
            <w:r>
              <w:rPr>
                <w:spacing w:val="-1"/>
              </w:rPr>
              <w:t>A060602</w:t>
            </w:r>
            <w:r>
              <w:rPr>
                <w:spacing w:val="-32"/>
              </w:rPr>
              <w:t xml:space="preserve"> </w:t>
            </w:r>
            <w:r>
              <w:rPr>
                <w:spacing w:val="-1"/>
              </w:rPr>
              <w:t>金属质架类</w:t>
            </w:r>
          </w:p>
        </w:tc>
        <w:tc>
          <w:tcPr>
            <w:tcW w:w="1956" w:type="dxa"/>
            <w:shd w:val="clear" w:color="auto" w:fill="auto"/>
          </w:tcPr>
          <w:p w14:paraId="6C8B2FCA" w14:textId="77777777" w:rsidR="009E7B7D" w:rsidRDefault="009E7B7D">
            <w:pPr>
              <w:rPr>
                <w:rFonts w:ascii="Arial"/>
              </w:rPr>
            </w:pPr>
          </w:p>
        </w:tc>
        <w:tc>
          <w:tcPr>
            <w:tcW w:w="3081" w:type="dxa"/>
            <w:shd w:val="clear" w:color="auto" w:fill="auto"/>
          </w:tcPr>
          <w:p w14:paraId="32B556CA"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4904F473" w14:textId="77777777">
        <w:trPr>
          <w:trHeight w:val="408"/>
          <w:jc w:val="center"/>
        </w:trPr>
        <w:tc>
          <w:tcPr>
            <w:tcW w:w="510" w:type="dxa"/>
            <w:vMerge w:val="restart"/>
            <w:tcBorders>
              <w:bottom w:val="nil"/>
            </w:tcBorders>
            <w:shd w:val="clear" w:color="auto" w:fill="auto"/>
          </w:tcPr>
          <w:p w14:paraId="37F0CB25" w14:textId="77777777" w:rsidR="009E7B7D" w:rsidRDefault="00C83904">
            <w:pPr>
              <w:pStyle w:val="TableText0"/>
              <w:spacing w:before="96" w:line="183" w:lineRule="auto"/>
              <w:ind w:left="116"/>
            </w:pPr>
            <w:r>
              <w:rPr>
                <w:spacing w:val="-4"/>
              </w:rPr>
              <w:lastRenderedPageBreak/>
              <w:t>22</w:t>
            </w:r>
          </w:p>
        </w:tc>
        <w:tc>
          <w:tcPr>
            <w:tcW w:w="1343" w:type="dxa"/>
            <w:vMerge w:val="restart"/>
            <w:tcBorders>
              <w:bottom w:val="nil"/>
            </w:tcBorders>
            <w:shd w:val="clear" w:color="auto" w:fill="auto"/>
          </w:tcPr>
          <w:p w14:paraId="2BAE0BB5" w14:textId="77777777" w:rsidR="009E7B7D" w:rsidRDefault="00C83904">
            <w:pPr>
              <w:pStyle w:val="TableText0"/>
              <w:spacing w:before="67" w:line="220" w:lineRule="auto"/>
              <w:ind w:left="102"/>
            </w:pPr>
            <w:r>
              <w:rPr>
                <w:spacing w:val="-1"/>
              </w:rPr>
              <w:t>A0607</w:t>
            </w:r>
            <w:r>
              <w:rPr>
                <w:spacing w:val="-35"/>
              </w:rPr>
              <w:t xml:space="preserve"> </w:t>
            </w:r>
            <w:r>
              <w:rPr>
                <w:spacing w:val="-1"/>
              </w:rPr>
              <w:t>屏风类</w:t>
            </w:r>
          </w:p>
        </w:tc>
        <w:tc>
          <w:tcPr>
            <w:tcW w:w="2324" w:type="dxa"/>
            <w:shd w:val="clear" w:color="auto" w:fill="auto"/>
          </w:tcPr>
          <w:p w14:paraId="4F03DA3F" w14:textId="77777777" w:rsidR="009E7B7D" w:rsidRDefault="00C83904">
            <w:pPr>
              <w:pStyle w:val="TableText0"/>
              <w:spacing w:before="67" w:line="220" w:lineRule="auto"/>
              <w:ind w:left="103"/>
            </w:pPr>
            <w:r>
              <w:rPr>
                <w:spacing w:val="-1"/>
              </w:rPr>
              <w:t>A060701</w:t>
            </w:r>
            <w:r>
              <w:rPr>
                <w:spacing w:val="-33"/>
              </w:rPr>
              <w:t xml:space="preserve"> </w:t>
            </w:r>
            <w:r>
              <w:rPr>
                <w:spacing w:val="-1"/>
              </w:rPr>
              <w:t>木质屏风类</w:t>
            </w:r>
          </w:p>
        </w:tc>
        <w:tc>
          <w:tcPr>
            <w:tcW w:w="1956" w:type="dxa"/>
            <w:shd w:val="clear" w:color="auto" w:fill="auto"/>
          </w:tcPr>
          <w:p w14:paraId="61D88544" w14:textId="77777777" w:rsidR="009E7B7D" w:rsidRDefault="009E7B7D">
            <w:pPr>
              <w:rPr>
                <w:rFonts w:ascii="Arial"/>
              </w:rPr>
            </w:pPr>
          </w:p>
        </w:tc>
        <w:tc>
          <w:tcPr>
            <w:tcW w:w="3081" w:type="dxa"/>
            <w:shd w:val="clear" w:color="auto" w:fill="auto"/>
          </w:tcPr>
          <w:p w14:paraId="4A7D6E80"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5C767A80" w14:textId="77777777">
        <w:trPr>
          <w:trHeight w:val="408"/>
          <w:jc w:val="center"/>
        </w:trPr>
        <w:tc>
          <w:tcPr>
            <w:tcW w:w="510" w:type="dxa"/>
            <w:vMerge/>
            <w:tcBorders>
              <w:top w:val="nil"/>
            </w:tcBorders>
            <w:shd w:val="clear" w:color="auto" w:fill="auto"/>
          </w:tcPr>
          <w:p w14:paraId="5E22B259" w14:textId="77777777" w:rsidR="009E7B7D" w:rsidRDefault="009E7B7D">
            <w:pPr>
              <w:rPr>
                <w:rFonts w:ascii="Arial"/>
              </w:rPr>
            </w:pPr>
          </w:p>
        </w:tc>
        <w:tc>
          <w:tcPr>
            <w:tcW w:w="1343" w:type="dxa"/>
            <w:vMerge/>
            <w:tcBorders>
              <w:top w:val="nil"/>
            </w:tcBorders>
            <w:shd w:val="clear" w:color="auto" w:fill="auto"/>
          </w:tcPr>
          <w:p w14:paraId="7420E09D" w14:textId="77777777" w:rsidR="009E7B7D" w:rsidRDefault="009E7B7D">
            <w:pPr>
              <w:rPr>
                <w:rFonts w:ascii="Arial"/>
              </w:rPr>
            </w:pPr>
          </w:p>
        </w:tc>
        <w:tc>
          <w:tcPr>
            <w:tcW w:w="2324" w:type="dxa"/>
            <w:shd w:val="clear" w:color="auto" w:fill="auto"/>
          </w:tcPr>
          <w:p w14:paraId="2C55D089" w14:textId="77777777" w:rsidR="009E7B7D" w:rsidRDefault="00C83904">
            <w:pPr>
              <w:pStyle w:val="TableText0"/>
              <w:spacing w:before="67" w:line="220" w:lineRule="auto"/>
              <w:ind w:left="103"/>
            </w:pPr>
            <w:r>
              <w:rPr>
                <w:spacing w:val="-1"/>
              </w:rPr>
              <w:t>A060702</w:t>
            </w:r>
            <w:r>
              <w:rPr>
                <w:spacing w:val="-32"/>
              </w:rPr>
              <w:t xml:space="preserve"> </w:t>
            </w:r>
            <w:r>
              <w:rPr>
                <w:spacing w:val="-1"/>
              </w:rPr>
              <w:t>金属质屏风类</w:t>
            </w:r>
          </w:p>
        </w:tc>
        <w:tc>
          <w:tcPr>
            <w:tcW w:w="1956" w:type="dxa"/>
            <w:shd w:val="clear" w:color="auto" w:fill="auto"/>
          </w:tcPr>
          <w:p w14:paraId="732DE804" w14:textId="77777777" w:rsidR="009E7B7D" w:rsidRDefault="009E7B7D">
            <w:pPr>
              <w:rPr>
                <w:rFonts w:ascii="Arial"/>
              </w:rPr>
            </w:pPr>
          </w:p>
        </w:tc>
        <w:tc>
          <w:tcPr>
            <w:tcW w:w="3081" w:type="dxa"/>
            <w:shd w:val="clear" w:color="auto" w:fill="auto"/>
          </w:tcPr>
          <w:p w14:paraId="432ACFE6"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4CBDF1B8" w14:textId="77777777">
        <w:trPr>
          <w:trHeight w:val="405"/>
          <w:jc w:val="center"/>
        </w:trPr>
        <w:tc>
          <w:tcPr>
            <w:tcW w:w="510" w:type="dxa"/>
            <w:shd w:val="clear" w:color="auto" w:fill="auto"/>
          </w:tcPr>
          <w:p w14:paraId="4846796F" w14:textId="77777777" w:rsidR="009E7B7D" w:rsidRDefault="00C83904">
            <w:pPr>
              <w:pStyle w:val="TableText0"/>
              <w:spacing w:before="95" w:line="183" w:lineRule="auto"/>
              <w:ind w:left="116"/>
            </w:pPr>
            <w:r>
              <w:rPr>
                <w:spacing w:val="-4"/>
              </w:rPr>
              <w:t>23</w:t>
            </w:r>
          </w:p>
        </w:tc>
        <w:tc>
          <w:tcPr>
            <w:tcW w:w="1343" w:type="dxa"/>
            <w:shd w:val="clear" w:color="auto" w:fill="auto"/>
          </w:tcPr>
          <w:p w14:paraId="52AD779B" w14:textId="77777777" w:rsidR="009E7B7D" w:rsidRDefault="00C83904">
            <w:pPr>
              <w:pStyle w:val="TableText0"/>
              <w:spacing w:before="67" w:line="220" w:lineRule="auto"/>
              <w:ind w:left="102"/>
            </w:pPr>
            <w:r>
              <w:rPr>
                <w:spacing w:val="-1"/>
              </w:rPr>
              <w:t>A060804</w:t>
            </w:r>
            <w:r>
              <w:rPr>
                <w:spacing w:val="-32"/>
              </w:rPr>
              <w:t xml:space="preserve"> </w:t>
            </w:r>
            <w:r>
              <w:rPr>
                <w:spacing w:val="-1"/>
              </w:rPr>
              <w:t>水池</w:t>
            </w:r>
          </w:p>
        </w:tc>
        <w:tc>
          <w:tcPr>
            <w:tcW w:w="2324" w:type="dxa"/>
            <w:shd w:val="clear" w:color="auto" w:fill="auto"/>
          </w:tcPr>
          <w:p w14:paraId="63D25ECE" w14:textId="77777777" w:rsidR="009E7B7D" w:rsidRDefault="009E7B7D">
            <w:pPr>
              <w:rPr>
                <w:rFonts w:ascii="Arial"/>
              </w:rPr>
            </w:pPr>
          </w:p>
        </w:tc>
        <w:tc>
          <w:tcPr>
            <w:tcW w:w="1956" w:type="dxa"/>
            <w:shd w:val="clear" w:color="auto" w:fill="auto"/>
          </w:tcPr>
          <w:p w14:paraId="188BFB73" w14:textId="77777777" w:rsidR="009E7B7D" w:rsidRDefault="009E7B7D">
            <w:pPr>
              <w:rPr>
                <w:rFonts w:ascii="Arial"/>
              </w:rPr>
            </w:pPr>
          </w:p>
        </w:tc>
        <w:tc>
          <w:tcPr>
            <w:tcW w:w="3081" w:type="dxa"/>
            <w:shd w:val="clear" w:color="auto" w:fill="auto"/>
          </w:tcPr>
          <w:p w14:paraId="4D3A32DC" w14:textId="77777777" w:rsidR="009E7B7D" w:rsidRDefault="00C83904">
            <w:pPr>
              <w:pStyle w:val="TableText0"/>
              <w:spacing w:before="66" w:line="219" w:lineRule="auto"/>
              <w:ind w:left="109"/>
            </w:pPr>
            <w:r>
              <w:rPr>
                <w:spacing w:val="-1"/>
              </w:rPr>
              <w:t>HJ/T296</w:t>
            </w:r>
            <w:r>
              <w:rPr>
                <w:spacing w:val="-34"/>
              </w:rPr>
              <w:t xml:space="preserve"> </w:t>
            </w:r>
            <w:r>
              <w:rPr>
                <w:spacing w:val="-1"/>
              </w:rPr>
              <w:t>卫生陶瓷</w:t>
            </w:r>
          </w:p>
        </w:tc>
      </w:tr>
      <w:tr w:rsidR="009E7B7D" w14:paraId="4A617997" w14:textId="77777777">
        <w:trPr>
          <w:trHeight w:val="408"/>
          <w:jc w:val="center"/>
        </w:trPr>
        <w:tc>
          <w:tcPr>
            <w:tcW w:w="510" w:type="dxa"/>
            <w:shd w:val="clear" w:color="auto" w:fill="auto"/>
          </w:tcPr>
          <w:p w14:paraId="2DEF0AD8" w14:textId="77777777" w:rsidR="009E7B7D" w:rsidRDefault="00C83904">
            <w:pPr>
              <w:pStyle w:val="TableText0"/>
              <w:spacing w:before="96" w:line="183" w:lineRule="auto"/>
              <w:ind w:left="116"/>
            </w:pPr>
            <w:r>
              <w:rPr>
                <w:spacing w:val="-4"/>
              </w:rPr>
              <w:t>24</w:t>
            </w:r>
          </w:p>
        </w:tc>
        <w:tc>
          <w:tcPr>
            <w:tcW w:w="1343" w:type="dxa"/>
            <w:shd w:val="clear" w:color="auto" w:fill="auto"/>
          </w:tcPr>
          <w:p w14:paraId="467FC2A1" w14:textId="77777777" w:rsidR="009E7B7D" w:rsidRDefault="00C83904">
            <w:pPr>
              <w:pStyle w:val="TableText0"/>
              <w:spacing w:before="67" w:line="220" w:lineRule="auto"/>
              <w:ind w:left="102"/>
            </w:pPr>
            <w:r>
              <w:rPr>
                <w:spacing w:val="-1"/>
              </w:rPr>
              <w:t>A060805</w:t>
            </w:r>
            <w:r>
              <w:rPr>
                <w:spacing w:val="-33"/>
              </w:rPr>
              <w:t xml:space="preserve"> </w:t>
            </w:r>
            <w:r>
              <w:rPr>
                <w:spacing w:val="-1"/>
              </w:rPr>
              <w:t>便器</w:t>
            </w:r>
          </w:p>
        </w:tc>
        <w:tc>
          <w:tcPr>
            <w:tcW w:w="2324" w:type="dxa"/>
            <w:shd w:val="clear" w:color="auto" w:fill="auto"/>
          </w:tcPr>
          <w:p w14:paraId="2E5A833D" w14:textId="77777777" w:rsidR="009E7B7D" w:rsidRDefault="009E7B7D">
            <w:pPr>
              <w:rPr>
                <w:rFonts w:ascii="Arial"/>
              </w:rPr>
            </w:pPr>
          </w:p>
        </w:tc>
        <w:tc>
          <w:tcPr>
            <w:tcW w:w="1956" w:type="dxa"/>
            <w:shd w:val="clear" w:color="auto" w:fill="auto"/>
          </w:tcPr>
          <w:p w14:paraId="61699273" w14:textId="77777777" w:rsidR="009E7B7D" w:rsidRDefault="009E7B7D">
            <w:pPr>
              <w:rPr>
                <w:rFonts w:ascii="Arial"/>
              </w:rPr>
            </w:pPr>
          </w:p>
        </w:tc>
        <w:tc>
          <w:tcPr>
            <w:tcW w:w="3081" w:type="dxa"/>
            <w:shd w:val="clear" w:color="auto" w:fill="auto"/>
          </w:tcPr>
          <w:p w14:paraId="2A243712" w14:textId="77777777" w:rsidR="009E7B7D" w:rsidRDefault="00C83904">
            <w:pPr>
              <w:pStyle w:val="TableText0"/>
              <w:spacing w:before="67" w:line="219" w:lineRule="auto"/>
              <w:ind w:left="109"/>
            </w:pPr>
            <w:r>
              <w:rPr>
                <w:spacing w:val="-1"/>
              </w:rPr>
              <w:t>HJ/T296</w:t>
            </w:r>
            <w:r>
              <w:rPr>
                <w:spacing w:val="-34"/>
              </w:rPr>
              <w:t xml:space="preserve"> </w:t>
            </w:r>
            <w:r>
              <w:rPr>
                <w:spacing w:val="-1"/>
              </w:rPr>
              <w:t>卫生陶瓷</w:t>
            </w:r>
          </w:p>
        </w:tc>
      </w:tr>
      <w:tr w:rsidR="009E7B7D" w14:paraId="57D2F44C" w14:textId="77777777">
        <w:trPr>
          <w:trHeight w:val="408"/>
          <w:jc w:val="center"/>
        </w:trPr>
        <w:tc>
          <w:tcPr>
            <w:tcW w:w="510" w:type="dxa"/>
            <w:shd w:val="clear" w:color="auto" w:fill="auto"/>
          </w:tcPr>
          <w:p w14:paraId="18827DB5" w14:textId="77777777" w:rsidR="009E7B7D" w:rsidRDefault="00C83904">
            <w:pPr>
              <w:pStyle w:val="TableText0"/>
              <w:spacing w:before="96" w:line="183" w:lineRule="auto"/>
              <w:ind w:left="116"/>
            </w:pPr>
            <w:r>
              <w:rPr>
                <w:spacing w:val="-4"/>
              </w:rPr>
              <w:t>25</w:t>
            </w:r>
          </w:p>
        </w:tc>
        <w:tc>
          <w:tcPr>
            <w:tcW w:w="1343" w:type="dxa"/>
            <w:shd w:val="clear" w:color="auto" w:fill="auto"/>
          </w:tcPr>
          <w:p w14:paraId="611D5926" w14:textId="77777777" w:rsidR="009E7B7D" w:rsidRDefault="00C83904">
            <w:pPr>
              <w:pStyle w:val="TableText0"/>
              <w:spacing w:before="67" w:line="220" w:lineRule="auto"/>
              <w:ind w:left="102"/>
            </w:pPr>
            <w:r>
              <w:rPr>
                <w:spacing w:val="-1"/>
              </w:rPr>
              <w:t>A060806</w:t>
            </w:r>
            <w:r>
              <w:rPr>
                <w:spacing w:val="-32"/>
              </w:rPr>
              <w:t xml:space="preserve"> </w:t>
            </w:r>
            <w:r>
              <w:rPr>
                <w:spacing w:val="-1"/>
              </w:rPr>
              <w:t>水嘴</w:t>
            </w:r>
          </w:p>
        </w:tc>
        <w:tc>
          <w:tcPr>
            <w:tcW w:w="2324" w:type="dxa"/>
            <w:shd w:val="clear" w:color="auto" w:fill="auto"/>
          </w:tcPr>
          <w:p w14:paraId="3DF20330" w14:textId="77777777" w:rsidR="009E7B7D" w:rsidRDefault="009E7B7D">
            <w:pPr>
              <w:rPr>
                <w:rFonts w:ascii="Arial"/>
              </w:rPr>
            </w:pPr>
          </w:p>
        </w:tc>
        <w:tc>
          <w:tcPr>
            <w:tcW w:w="1956" w:type="dxa"/>
            <w:shd w:val="clear" w:color="auto" w:fill="auto"/>
          </w:tcPr>
          <w:p w14:paraId="08710FFF" w14:textId="77777777" w:rsidR="009E7B7D" w:rsidRDefault="009E7B7D">
            <w:pPr>
              <w:rPr>
                <w:rFonts w:ascii="Arial"/>
              </w:rPr>
            </w:pPr>
          </w:p>
        </w:tc>
        <w:tc>
          <w:tcPr>
            <w:tcW w:w="3081" w:type="dxa"/>
            <w:shd w:val="clear" w:color="auto" w:fill="auto"/>
          </w:tcPr>
          <w:p w14:paraId="747F6F04" w14:textId="77777777" w:rsidR="009E7B7D" w:rsidRDefault="00C83904">
            <w:pPr>
              <w:pStyle w:val="TableText0"/>
              <w:spacing w:before="67" w:line="219" w:lineRule="auto"/>
              <w:ind w:left="109"/>
            </w:pPr>
            <w:r>
              <w:rPr>
                <w:spacing w:val="-1"/>
              </w:rPr>
              <w:t>HJ/T411</w:t>
            </w:r>
            <w:r>
              <w:rPr>
                <w:spacing w:val="-34"/>
              </w:rPr>
              <w:t xml:space="preserve"> </w:t>
            </w:r>
            <w:r>
              <w:rPr>
                <w:spacing w:val="-1"/>
              </w:rPr>
              <w:t>水嘴</w:t>
            </w:r>
          </w:p>
        </w:tc>
      </w:tr>
      <w:tr w:rsidR="009E7B7D" w14:paraId="45A77750" w14:textId="77777777">
        <w:trPr>
          <w:trHeight w:val="405"/>
          <w:jc w:val="center"/>
        </w:trPr>
        <w:tc>
          <w:tcPr>
            <w:tcW w:w="510" w:type="dxa"/>
            <w:shd w:val="clear" w:color="auto" w:fill="auto"/>
          </w:tcPr>
          <w:p w14:paraId="52F2ED96" w14:textId="77777777" w:rsidR="009E7B7D" w:rsidRDefault="00C83904">
            <w:pPr>
              <w:pStyle w:val="TableText0"/>
              <w:spacing w:before="95" w:line="183" w:lineRule="auto"/>
              <w:ind w:left="116"/>
            </w:pPr>
            <w:r>
              <w:rPr>
                <w:spacing w:val="-4"/>
              </w:rPr>
              <w:t>26</w:t>
            </w:r>
          </w:p>
        </w:tc>
        <w:tc>
          <w:tcPr>
            <w:tcW w:w="1343" w:type="dxa"/>
            <w:shd w:val="clear" w:color="auto" w:fill="auto"/>
          </w:tcPr>
          <w:p w14:paraId="4C91757F" w14:textId="77777777" w:rsidR="009E7B7D" w:rsidRDefault="00C83904">
            <w:pPr>
              <w:pStyle w:val="TableText0"/>
              <w:spacing w:before="67" w:line="221" w:lineRule="auto"/>
              <w:ind w:left="102"/>
            </w:pPr>
            <w:r>
              <w:rPr>
                <w:spacing w:val="-1"/>
              </w:rPr>
              <w:t>A0609</w:t>
            </w:r>
            <w:r>
              <w:rPr>
                <w:spacing w:val="-34"/>
              </w:rPr>
              <w:t xml:space="preserve"> </w:t>
            </w:r>
            <w:r>
              <w:rPr>
                <w:spacing w:val="-1"/>
              </w:rPr>
              <w:t>组合家具</w:t>
            </w:r>
          </w:p>
        </w:tc>
        <w:tc>
          <w:tcPr>
            <w:tcW w:w="2324" w:type="dxa"/>
            <w:shd w:val="clear" w:color="auto" w:fill="auto"/>
          </w:tcPr>
          <w:p w14:paraId="03557975" w14:textId="77777777" w:rsidR="009E7B7D" w:rsidRDefault="009E7B7D">
            <w:pPr>
              <w:rPr>
                <w:rFonts w:ascii="Arial"/>
              </w:rPr>
            </w:pPr>
          </w:p>
        </w:tc>
        <w:tc>
          <w:tcPr>
            <w:tcW w:w="1956" w:type="dxa"/>
            <w:shd w:val="clear" w:color="auto" w:fill="auto"/>
          </w:tcPr>
          <w:p w14:paraId="01213BB3" w14:textId="77777777" w:rsidR="009E7B7D" w:rsidRDefault="009E7B7D">
            <w:pPr>
              <w:rPr>
                <w:rFonts w:ascii="Arial"/>
              </w:rPr>
            </w:pPr>
          </w:p>
        </w:tc>
        <w:tc>
          <w:tcPr>
            <w:tcW w:w="3081" w:type="dxa"/>
            <w:shd w:val="clear" w:color="auto" w:fill="auto"/>
          </w:tcPr>
          <w:p w14:paraId="72FBEC5C"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3AE9F709" w14:textId="77777777">
        <w:trPr>
          <w:trHeight w:val="628"/>
          <w:jc w:val="center"/>
        </w:trPr>
        <w:tc>
          <w:tcPr>
            <w:tcW w:w="510" w:type="dxa"/>
            <w:shd w:val="clear" w:color="auto" w:fill="auto"/>
          </w:tcPr>
          <w:p w14:paraId="44992109" w14:textId="77777777" w:rsidR="009E7B7D" w:rsidRDefault="00C83904">
            <w:pPr>
              <w:pStyle w:val="TableText0"/>
              <w:spacing w:before="96" w:line="183" w:lineRule="auto"/>
              <w:ind w:left="116"/>
            </w:pPr>
            <w:r>
              <w:rPr>
                <w:spacing w:val="-4"/>
              </w:rPr>
              <w:t>27</w:t>
            </w:r>
          </w:p>
        </w:tc>
        <w:tc>
          <w:tcPr>
            <w:tcW w:w="1343" w:type="dxa"/>
            <w:shd w:val="clear" w:color="auto" w:fill="auto"/>
          </w:tcPr>
          <w:p w14:paraId="41954277" w14:textId="77777777" w:rsidR="009E7B7D" w:rsidRDefault="00C83904">
            <w:pPr>
              <w:pStyle w:val="TableText0"/>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324" w:type="dxa"/>
            <w:shd w:val="clear" w:color="auto" w:fill="auto"/>
          </w:tcPr>
          <w:p w14:paraId="1623B429" w14:textId="77777777" w:rsidR="009E7B7D" w:rsidRDefault="009E7B7D">
            <w:pPr>
              <w:rPr>
                <w:rFonts w:ascii="Arial"/>
              </w:rPr>
            </w:pPr>
          </w:p>
        </w:tc>
        <w:tc>
          <w:tcPr>
            <w:tcW w:w="1956" w:type="dxa"/>
            <w:shd w:val="clear" w:color="auto" w:fill="auto"/>
          </w:tcPr>
          <w:p w14:paraId="72C35611" w14:textId="77777777" w:rsidR="009E7B7D" w:rsidRDefault="009E7B7D">
            <w:pPr>
              <w:rPr>
                <w:rFonts w:ascii="Arial"/>
              </w:rPr>
            </w:pPr>
          </w:p>
        </w:tc>
        <w:tc>
          <w:tcPr>
            <w:tcW w:w="3081" w:type="dxa"/>
            <w:shd w:val="clear" w:color="auto" w:fill="auto"/>
          </w:tcPr>
          <w:p w14:paraId="4AC9CDD3" w14:textId="77777777" w:rsidR="009E7B7D" w:rsidRDefault="00C83904">
            <w:pPr>
              <w:pStyle w:val="TableText0"/>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735788FB" w14:textId="77777777">
        <w:trPr>
          <w:trHeight w:val="631"/>
          <w:jc w:val="center"/>
        </w:trPr>
        <w:tc>
          <w:tcPr>
            <w:tcW w:w="510" w:type="dxa"/>
            <w:shd w:val="clear" w:color="auto" w:fill="auto"/>
          </w:tcPr>
          <w:p w14:paraId="3CB6F6E0" w14:textId="77777777" w:rsidR="009E7B7D" w:rsidRDefault="00C83904">
            <w:pPr>
              <w:pStyle w:val="TableText0"/>
              <w:spacing w:before="99" w:line="183" w:lineRule="auto"/>
              <w:ind w:left="116"/>
            </w:pPr>
            <w:r>
              <w:rPr>
                <w:spacing w:val="-4"/>
              </w:rPr>
              <w:t>28</w:t>
            </w:r>
          </w:p>
        </w:tc>
        <w:tc>
          <w:tcPr>
            <w:tcW w:w="1343" w:type="dxa"/>
            <w:shd w:val="clear" w:color="auto" w:fill="auto"/>
          </w:tcPr>
          <w:p w14:paraId="5229CAB6" w14:textId="77777777" w:rsidR="009E7B7D" w:rsidRDefault="00C83904">
            <w:pPr>
              <w:pStyle w:val="TableText0"/>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324" w:type="dxa"/>
            <w:shd w:val="clear" w:color="auto" w:fill="auto"/>
          </w:tcPr>
          <w:p w14:paraId="28529211" w14:textId="77777777" w:rsidR="009E7B7D" w:rsidRDefault="009E7B7D">
            <w:pPr>
              <w:rPr>
                <w:rFonts w:ascii="Arial"/>
              </w:rPr>
            </w:pPr>
          </w:p>
        </w:tc>
        <w:tc>
          <w:tcPr>
            <w:tcW w:w="1956" w:type="dxa"/>
            <w:shd w:val="clear" w:color="auto" w:fill="auto"/>
          </w:tcPr>
          <w:p w14:paraId="02BA69E0" w14:textId="77777777" w:rsidR="009E7B7D" w:rsidRDefault="009E7B7D">
            <w:pPr>
              <w:rPr>
                <w:rFonts w:ascii="Arial"/>
              </w:rPr>
            </w:pPr>
          </w:p>
        </w:tc>
        <w:tc>
          <w:tcPr>
            <w:tcW w:w="3081" w:type="dxa"/>
            <w:shd w:val="clear" w:color="auto" w:fill="auto"/>
          </w:tcPr>
          <w:p w14:paraId="447C65BB" w14:textId="77777777" w:rsidR="009E7B7D" w:rsidRDefault="00C83904">
            <w:pPr>
              <w:pStyle w:val="TableText0"/>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rsidR="009E7B7D" w14:paraId="2183912D" w14:textId="77777777">
        <w:trPr>
          <w:trHeight w:val="633"/>
          <w:jc w:val="center"/>
        </w:trPr>
        <w:tc>
          <w:tcPr>
            <w:tcW w:w="510" w:type="dxa"/>
            <w:shd w:val="clear" w:color="auto" w:fill="auto"/>
          </w:tcPr>
          <w:p w14:paraId="002EF20F" w14:textId="77777777" w:rsidR="009E7B7D" w:rsidRDefault="00C83904">
            <w:pPr>
              <w:pStyle w:val="TableText0"/>
              <w:spacing w:before="96" w:line="183" w:lineRule="auto"/>
              <w:ind w:left="116"/>
            </w:pPr>
            <w:r>
              <w:rPr>
                <w:spacing w:val="-4"/>
              </w:rPr>
              <w:t>29</w:t>
            </w:r>
          </w:p>
        </w:tc>
        <w:tc>
          <w:tcPr>
            <w:tcW w:w="1343" w:type="dxa"/>
            <w:shd w:val="clear" w:color="auto" w:fill="auto"/>
          </w:tcPr>
          <w:p w14:paraId="2408DA14" w14:textId="77777777" w:rsidR="009E7B7D" w:rsidRDefault="00C83904">
            <w:pPr>
              <w:pStyle w:val="TableText0"/>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324" w:type="dxa"/>
            <w:shd w:val="clear" w:color="auto" w:fill="auto"/>
          </w:tcPr>
          <w:p w14:paraId="02A306B0" w14:textId="77777777" w:rsidR="009E7B7D" w:rsidRDefault="009E7B7D">
            <w:pPr>
              <w:rPr>
                <w:rFonts w:ascii="Arial"/>
              </w:rPr>
            </w:pPr>
          </w:p>
        </w:tc>
        <w:tc>
          <w:tcPr>
            <w:tcW w:w="1956" w:type="dxa"/>
            <w:shd w:val="clear" w:color="auto" w:fill="auto"/>
          </w:tcPr>
          <w:p w14:paraId="4344527F" w14:textId="77777777" w:rsidR="009E7B7D" w:rsidRDefault="009E7B7D">
            <w:pPr>
              <w:rPr>
                <w:rFonts w:ascii="Arial"/>
              </w:rPr>
            </w:pPr>
          </w:p>
        </w:tc>
        <w:tc>
          <w:tcPr>
            <w:tcW w:w="3081" w:type="dxa"/>
            <w:shd w:val="clear" w:color="auto" w:fill="auto"/>
          </w:tcPr>
          <w:p w14:paraId="2F1DB3B2" w14:textId="77777777" w:rsidR="009E7B7D" w:rsidRDefault="00C83904">
            <w:pPr>
              <w:pStyle w:val="TableText0"/>
              <w:spacing w:before="67" w:line="219" w:lineRule="auto"/>
              <w:ind w:left="109"/>
            </w:pPr>
            <w:r>
              <w:rPr>
                <w:spacing w:val="-1"/>
              </w:rPr>
              <w:t>HJ2546</w:t>
            </w:r>
            <w:r>
              <w:rPr>
                <w:spacing w:val="-34"/>
              </w:rPr>
              <w:t xml:space="preserve"> </w:t>
            </w:r>
            <w:r>
              <w:rPr>
                <w:spacing w:val="-1"/>
              </w:rPr>
              <w:t>纺织产品</w:t>
            </w:r>
          </w:p>
        </w:tc>
      </w:tr>
      <w:tr w:rsidR="009E7B7D" w14:paraId="21E8DB4E" w14:textId="77777777">
        <w:trPr>
          <w:trHeight w:val="945"/>
          <w:jc w:val="center"/>
        </w:trPr>
        <w:tc>
          <w:tcPr>
            <w:tcW w:w="510" w:type="dxa"/>
            <w:shd w:val="clear" w:color="auto" w:fill="auto"/>
          </w:tcPr>
          <w:p w14:paraId="4F653933" w14:textId="77777777" w:rsidR="009E7B7D" w:rsidRDefault="00C83904">
            <w:pPr>
              <w:pStyle w:val="TableText0"/>
              <w:spacing w:before="96" w:line="183" w:lineRule="auto"/>
              <w:ind w:left="118"/>
            </w:pPr>
            <w:r>
              <w:rPr>
                <w:spacing w:val="-5"/>
              </w:rPr>
              <w:t>30</w:t>
            </w:r>
          </w:p>
        </w:tc>
        <w:tc>
          <w:tcPr>
            <w:tcW w:w="1343" w:type="dxa"/>
            <w:shd w:val="clear" w:color="auto" w:fill="auto"/>
          </w:tcPr>
          <w:p w14:paraId="795028CC" w14:textId="77777777" w:rsidR="009E7B7D" w:rsidRDefault="00C83904">
            <w:pPr>
              <w:pStyle w:val="TableText0"/>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shd w:val="clear" w:color="auto" w:fill="auto"/>
          </w:tcPr>
          <w:p w14:paraId="133A210F" w14:textId="77777777" w:rsidR="009E7B7D" w:rsidRDefault="009E7B7D">
            <w:pPr>
              <w:rPr>
                <w:rFonts w:ascii="Arial"/>
              </w:rPr>
            </w:pPr>
          </w:p>
        </w:tc>
        <w:tc>
          <w:tcPr>
            <w:tcW w:w="1956" w:type="dxa"/>
            <w:shd w:val="clear" w:color="auto" w:fill="auto"/>
          </w:tcPr>
          <w:p w14:paraId="3812F52C" w14:textId="77777777" w:rsidR="009E7B7D" w:rsidRDefault="009E7B7D">
            <w:pPr>
              <w:rPr>
                <w:rFonts w:ascii="Arial"/>
              </w:rPr>
            </w:pPr>
          </w:p>
        </w:tc>
        <w:tc>
          <w:tcPr>
            <w:tcW w:w="3081" w:type="dxa"/>
            <w:shd w:val="clear" w:color="auto" w:fill="auto"/>
          </w:tcPr>
          <w:p w14:paraId="4A545FB7" w14:textId="77777777" w:rsidR="009E7B7D" w:rsidRDefault="00C83904">
            <w:pPr>
              <w:pStyle w:val="TableText0"/>
              <w:spacing w:before="67" w:line="219" w:lineRule="auto"/>
              <w:ind w:left="109"/>
            </w:pPr>
            <w:r>
              <w:rPr>
                <w:spacing w:val="-2"/>
              </w:rPr>
              <w:t>HJ410</w:t>
            </w:r>
            <w:r>
              <w:rPr>
                <w:spacing w:val="-27"/>
              </w:rPr>
              <w:t xml:space="preserve"> </w:t>
            </w:r>
            <w:r>
              <w:rPr>
                <w:spacing w:val="-2"/>
              </w:rPr>
              <w:t>文化用纸</w:t>
            </w:r>
          </w:p>
        </w:tc>
      </w:tr>
      <w:tr w:rsidR="009E7B7D" w14:paraId="78EE3ED2" w14:textId="77777777">
        <w:trPr>
          <w:trHeight w:val="940"/>
          <w:jc w:val="center"/>
        </w:trPr>
        <w:tc>
          <w:tcPr>
            <w:tcW w:w="510" w:type="dxa"/>
            <w:shd w:val="clear" w:color="auto" w:fill="auto"/>
          </w:tcPr>
          <w:p w14:paraId="7D32016B" w14:textId="77777777" w:rsidR="009E7B7D" w:rsidRDefault="00C83904">
            <w:pPr>
              <w:pStyle w:val="TableText0"/>
              <w:spacing w:before="91" w:line="184" w:lineRule="auto"/>
              <w:ind w:left="118"/>
            </w:pPr>
            <w:r>
              <w:rPr>
                <w:spacing w:val="-5"/>
              </w:rPr>
              <w:t>31</w:t>
            </w:r>
          </w:p>
        </w:tc>
        <w:tc>
          <w:tcPr>
            <w:tcW w:w="1343" w:type="dxa"/>
            <w:shd w:val="clear" w:color="auto" w:fill="auto"/>
          </w:tcPr>
          <w:p w14:paraId="026D6E05" w14:textId="77777777" w:rsidR="009E7B7D" w:rsidRDefault="00C83904">
            <w:pPr>
              <w:pStyle w:val="TableText0"/>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shd w:val="clear" w:color="auto" w:fill="auto"/>
          </w:tcPr>
          <w:p w14:paraId="3B226AF1" w14:textId="77777777" w:rsidR="009E7B7D" w:rsidRDefault="009E7B7D">
            <w:pPr>
              <w:rPr>
                <w:rFonts w:ascii="Arial"/>
              </w:rPr>
            </w:pPr>
          </w:p>
        </w:tc>
        <w:tc>
          <w:tcPr>
            <w:tcW w:w="1956" w:type="dxa"/>
            <w:shd w:val="clear" w:color="auto" w:fill="auto"/>
          </w:tcPr>
          <w:p w14:paraId="326D7114" w14:textId="77777777" w:rsidR="009E7B7D" w:rsidRDefault="009E7B7D">
            <w:pPr>
              <w:rPr>
                <w:rFonts w:ascii="Arial"/>
              </w:rPr>
            </w:pPr>
          </w:p>
        </w:tc>
        <w:tc>
          <w:tcPr>
            <w:tcW w:w="3081" w:type="dxa"/>
            <w:shd w:val="clear" w:color="auto" w:fill="auto"/>
          </w:tcPr>
          <w:p w14:paraId="2B97C85C" w14:textId="77777777" w:rsidR="009E7B7D" w:rsidRDefault="00C83904">
            <w:pPr>
              <w:pStyle w:val="TableText0"/>
              <w:spacing w:before="63" w:line="219" w:lineRule="auto"/>
              <w:ind w:left="109"/>
            </w:pPr>
            <w:r>
              <w:rPr>
                <w:spacing w:val="-1"/>
              </w:rPr>
              <w:t>HJ/T413</w:t>
            </w:r>
            <w:r>
              <w:rPr>
                <w:spacing w:val="-34"/>
              </w:rPr>
              <w:t xml:space="preserve"> </w:t>
            </w:r>
            <w:r>
              <w:rPr>
                <w:spacing w:val="-1"/>
              </w:rPr>
              <w:t>再生鼓粉盒</w:t>
            </w:r>
          </w:p>
        </w:tc>
      </w:tr>
      <w:tr w:rsidR="009E7B7D" w14:paraId="46993826" w14:textId="77777777">
        <w:trPr>
          <w:trHeight w:val="460"/>
          <w:jc w:val="center"/>
        </w:trPr>
        <w:tc>
          <w:tcPr>
            <w:tcW w:w="510" w:type="dxa"/>
            <w:vMerge w:val="restart"/>
            <w:tcBorders>
              <w:bottom w:val="nil"/>
            </w:tcBorders>
            <w:shd w:val="clear" w:color="auto" w:fill="auto"/>
          </w:tcPr>
          <w:p w14:paraId="66ECF07A" w14:textId="77777777" w:rsidR="009E7B7D" w:rsidRDefault="00C83904">
            <w:pPr>
              <w:pStyle w:val="TableText0"/>
              <w:spacing w:before="93" w:line="183" w:lineRule="auto"/>
              <w:ind w:left="118"/>
            </w:pPr>
            <w:r>
              <w:rPr>
                <w:spacing w:val="-5"/>
              </w:rPr>
              <w:t>32</w:t>
            </w:r>
          </w:p>
        </w:tc>
        <w:tc>
          <w:tcPr>
            <w:tcW w:w="1343" w:type="dxa"/>
            <w:vMerge w:val="restart"/>
            <w:tcBorders>
              <w:bottom w:val="nil"/>
            </w:tcBorders>
            <w:shd w:val="clear" w:color="auto" w:fill="auto"/>
          </w:tcPr>
          <w:p w14:paraId="2AD271A1" w14:textId="77777777" w:rsidR="009E7B7D" w:rsidRDefault="00C83904">
            <w:pPr>
              <w:pStyle w:val="TableText0"/>
              <w:spacing w:before="64" w:line="219" w:lineRule="auto"/>
              <w:ind w:left="102"/>
            </w:pPr>
            <w:r>
              <w:rPr>
                <w:spacing w:val="-1"/>
              </w:rPr>
              <w:t>A100203</w:t>
            </w:r>
            <w:r>
              <w:rPr>
                <w:spacing w:val="-33"/>
              </w:rPr>
              <w:t xml:space="preserve"> </w:t>
            </w:r>
            <w:r>
              <w:rPr>
                <w:spacing w:val="-1"/>
              </w:rPr>
              <w:t>人造板</w:t>
            </w:r>
          </w:p>
        </w:tc>
        <w:tc>
          <w:tcPr>
            <w:tcW w:w="2324" w:type="dxa"/>
            <w:shd w:val="clear" w:color="auto" w:fill="auto"/>
          </w:tcPr>
          <w:p w14:paraId="665E0A3F" w14:textId="77777777" w:rsidR="009E7B7D" w:rsidRDefault="00C83904">
            <w:pPr>
              <w:pStyle w:val="TableText0"/>
              <w:spacing w:before="64" w:line="219" w:lineRule="auto"/>
              <w:ind w:left="103"/>
            </w:pPr>
            <w:r>
              <w:rPr>
                <w:spacing w:val="-1"/>
              </w:rPr>
              <w:t>A10020301</w:t>
            </w:r>
            <w:r>
              <w:rPr>
                <w:spacing w:val="-32"/>
              </w:rPr>
              <w:t xml:space="preserve"> </w:t>
            </w:r>
            <w:r>
              <w:rPr>
                <w:spacing w:val="-1"/>
              </w:rPr>
              <w:t>胶合板</w:t>
            </w:r>
          </w:p>
        </w:tc>
        <w:tc>
          <w:tcPr>
            <w:tcW w:w="1956" w:type="dxa"/>
            <w:shd w:val="clear" w:color="auto" w:fill="auto"/>
          </w:tcPr>
          <w:p w14:paraId="40BC0E25" w14:textId="77777777" w:rsidR="009E7B7D" w:rsidRDefault="009E7B7D">
            <w:pPr>
              <w:rPr>
                <w:rFonts w:ascii="Arial"/>
              </w:rPr>
            </w:pPr>
          </w:p>
        </w:tc>
        <w:tc>
          <w:tcPr>
            <w:tcW w:w="3081" w:type="dxa"/>
            <w:shd w:val="clear" w:color="auto" w:fill="auto"/>
          </w:tcPr>
          <w:p w14:paraId="09777391" w14:textId="77777777" w:rsidR="009E7B7D" w:rsidRDefault="00C83904">
            <w:pPr>
              <w:pStyle w:val="TableText0"/>
              <w:spacing w:before="64" w:line="219" w:lineRule="auto"/>
              <w:ind w:left="109"/>
            </w:pPr>
            <w:r>
              <w:rPr>
                <w:spacing w:val="-1"/>
              </w:rPr>
              <w:t>HJ571</w:t>
            </w:r>
            <w:r>
              <w:rPr>
                <w:spacing w:val="-34"/>
              </w:rPr>
              <w:t xml:space="preserve"> </w:t>
            </w:r>
            <w:r>
              <w:rPr>
                <w:spacing w:val="-1"/>
              </w:rPr>
              <w:t>人造板及其制品</w:t>
            </w:r>
          </w:p>
        </w:tc>
      </w:tr>
      <w:tr w:rsidR="009E7B7D" w14:paraId="7BC63F6F" w14:textId="77777777">
        <w:trPr>
          <w:trHeight w:val="408"/>
          <w:jc w:val="center"/>
        </w:trPr>
        <w:tc>
          <w:tcPr>
            <w:tcW w:w="510" w:type="dxa"/>
            <w:vMerge/>
            <w:tcBorders>
              <w:top w:val="nil"/>
              <w:bottom w:val="nil"/>
            </w:tcBorders>
            <w:shd w:val="clear" w:color="auto" w:fill="auto"/>
          </w:tcPr>
          <w:p w14:paraId="7F0BE5AA" w14:textId="77777777" w:rsidR="009E7B7D" w:rsidRDefault="009E7B7D">
            <w:pPr>
              <w:rPr>
                <w:rFonts w:ascii="Arial"/>
              </w:rPr>
            </w:pPr>
          </w:p>
        </w:tc>
        <w:tc>
          <w:tcPr>
            <w:tcW w:w="1343" w:type="dxa"/>
            <w:vMerge/>
            <w:tcBorders>
              <w:top w:val="nil"/>
              <w:bottom w:val="nil"/>
            </w:tcBorders>
            <w:shd w:val="clear" w:color="auto" w:fill="auto"/>
          </w:tcPr>
          <w:p w14:paraId="06769F20" w14:textId="77777777" w:rsidR="009E7B7D" w:rsidRDefault="009E7B7D">
            <w:pPr>
              <w:rPr>
                <w:rFonts w:ascii="Arial"/>
              </w:rPr>
            </w:pPr>
          </w:p>
        </w:tc>
        <w:tc>
          <w:tcPr>
            <w:tcW w:w="2324" w:type="dxa"/>
            <w:shd w:val="clear" w:color="auto" w:fill="auto"/>
          </w:tcPr>
          <w:p w14:paraId="0FC3458D" w14:textId="77777777" w:rsidR="009E7B7D" w:rsidRDefault="00C83904">
            <w:pPr>
              <w:pStyle w:val="TableText0"/>
              <w:spacing w:before="65" w:line="219" w:lineRule="auto"/>
              <w:ind w:left="103"/>
            </w:pPr>
            <w:r>
              <w:rPr>
                <w:spacing w:val="-1"/>
              </w:rPr>
              <w:t>A10020302</w:t>
            </w:r>
            <w:r>
              <w:rPr>
                <w:spacing w:val="-30"/>
              </w:rPr>
              <w:t xml:space="preserve"> </w:t>
            </w:r>
            <w:r>
              <w:rPr>
                <w:spacing w:val="-1"/>
              </w:rPr>
              <w:t>纤维板</w:t>
            </w:r>
          </w:p>
        </w:tc>
        <w:tc>
          <w:tcPr>
            <w:tcW w:w="1956" w:type="dxa"/>
            <w:shd w:val="clear" w:color="auto" w:fill="auto"/>
          </w:tcPr>
          <w:p w14:paraId="514FEB2B" w14:textId="77777777" w:rsidR="009E7B7D" w:rsidRDefault="009E7B7D">
            <w:pPr>
              <w:rPr>
                <w:rFonts w:ascii="Arial"/>
              </w:rPr>
            </w:pPr>
          </w:p>
        </w:tc>
        <w:tc>
          <w:tcPr>
            <w:tcW w:w="3081" w:type="dxa"/>
            <w:shd w:val="clear" w:color="auto" w:fill="auto"/>
          </w:tcPr>
          <w:p w14:paraId="01FDAC43" w14:textId="77777777" w:rsidR="009E7B7D" w:rsidRDefault="00C83904">
            <w:pPr>
              <w:pStyle w:val="TableText0"/>
              <w:spacing w:before="64" w:line="219" w:lineRule="auto"/>
              <w:ind w:left="109"/>
            </w:pPr>
            <w:r>
              <w:rPr>
                <w:spacing w:val="-1"/>
              </w:rPr>
              <w:t>HJ571</w:t>
            </w:r>
            <w:r>
              <w:rPr>
                <w:spacing w:val="-34"/>
              </w:rPr>
              <w:t xml:space="preserve"> </w:t>
            </w:r>
            <w:r>
              <w:rPr>
                <w:spacing w:val="-1"/>
              </w:rPr>
              <w:t>人造板及其制品</w:t>
            </w:r>
          </w:p>
        </w:tc>
      </w:tr>
      <w:tr w:rsidR="009E7B7D" w14:paraId="6C005FB9" w14:textId="77777777">
        <w:trPr>
          <w:trHeight w:val="405"/>
          <w:jc w:val="center"/>
        </w:trPr>
        <w:tc>
          <w:tcPr>
            <w:tcW w:w="510" w:type="dxa"/>
            <w:vMerge/>
            <w:tcBorders>
              <w:top w:val="nil"/>
              <w:bottom w:val="nil"/>
            </w:tcBorders>
            <w:shd w:val="clear" w:color="auto" w:fill="auto"/>
          </w:tcPr>
          <w:p w14:paraId="7F7C6EE6" w14:textId="77777777" w:rsidR="009E7B7D" w:rsidRDefault="009E7B7D">
            <w:pPr>
              <w:rPr>
                <w:rFonts w:ascii="Arial"/>
              </w:rPr>
            </w:pPr>
          </w:p>
        </w:tc>
        <w:tc>
          <w:tcPr>
            <w:tcW w:w="1343" w:type="dxa"/>
            <w:vMerge/>
            <w:tcBorders>
              <w:top w:val="nil"/>
              <w:bottom w:val="nil"/>
            </w:tcBorders>
            <w:shd w:val="clear" w:color="auto" w:fill="auto"/>
          </w:tcPr>
          <w:p w14:paraId="63B75BC6" w14:textId="77777777" w:rsidR="009E7B7D" w:rsidRDefault="009E7B7D">
            <w:pPr>
              <w:rPr>
                <w:rFonts w:ascii="Arial"/>
              </w:rPr>
            </w:pPr>
          </w:p>
        </w:tc>
        <w:tc>
          <w:tcPr>
            <w:tcW w:w="2324" w:type="dxa"/>
            <w:shd w:val="clear" w:color="auto" w:fill="auto"/>
          </w:tcPr>
          <w:p w14:paraId="0C489C44" w14:textId="77777777" w:rsidR="009E7B7D" w:rsidRDefault="00C83904">
            <w:pPr>
              <w:pStyle w:val="TableText0"/>
              <w:spacing w:before="65" w:line="219" w:lineRule="auto"/>
              <w:ind w:left="103"/>
            </w:pPr>
            <w:r>
              <w:rPr>
                <w:spacing w:val="-1"/>
              </w:rPr>
              <w:t>A10020303</w:t>
            </w:r>
            <w:r>
              <w:rPr>
                <w:spacing w:val="-32"/>
              </w:rPr>
              <w:t xml:space="preserve"> </w:t>
            </w:r>
            <w:r>
              <w:rPr>
                <w:spacing w:val="-1"/>
              </w:rPr>
              <w:t>刨花板</w:t>
            </w:r>
          </w:p>
        </w:tc>
        <w:tc>
          <w:tcPr>
            <w:tcW w:w="1956" w:type="dxa"/>
            <w:shd w:val="clear" w:color="auto" w:fill="auto"/>
          </w:tcPr>
          <w:p w14:paraId="589F8E4E" w14:textId="77777777" w:rsidR="009E7B7D" w:rsidRDefault="009E7B7D">
            <w:pPr>
              <w:rPr>
                <w:rFonts w:ascii="Arial"/>
              </w:rPr>
            </w:pPr>
          </w:p>
        </w:tc>
        <w:tc>
          <w:tcPr>
            <w:tcW w:w="3081" w:type="dxa"/>
            <w:shd w:val="clear" w:color="auto" w:fill="auto"/>
          </w:tcPr>
          <w:p w14:paraId="7C23299D" w14:textId="77777777" w:rsidR="009E7B7D" w:rsidRDefault="00C83904">
            <w:pPr>
              <w:pStyle w:val="TableText0"/>
              <w:spacing w:before="64" w:line="219" w:lineRule="auto"/>
              <w:ind w:left="109"/>
            </w:pPr>
            <w:r>
              <w:rPr>
                <w:spacing w:val="-1"/>
              </w:rPr>
              <w:t>HJ571</w:t>
            </w:r>
            <w:r>
              <w:rPr>
                <w:spacing w:val="-34"/>
              </w:rPr>
              <w:t xml:space="preserve"> </w:t>
            </w:r>
            <w:r>
              <w:rPr>
                <w:spacing w:val="-1"/>
              </w:rPr>
              <w:t>人造板及其制品</w:t>
            </w:r>
          </w:p>
        </w:tc>
      </w:tr>
      <w:tr w:rsidR="009E7B7D" w14:paraId="00247BB6" w14:textId="77777777">
        <w:trPr>
          <w:trHeight w:val="408"/>
          <w:jc w:val="center"/>
        </w:trPr>
        <w:tc>
          <w:tcPr>
            <w:tcW w:w="510" w:type="dxa"/>
            <w:vMerge/>
            <w:tcBorders>
              <w:top w:val="nil"/>
              <w:bottom w:val="nil"/>
            </w:tcBorders>
            <w:shd w:val="clear" w:color="auto" w:fill="auto"/>
          </w:tcPr>
          <w:p w14:paraId="6565276D" w14:textId="77777777" w:rsidR="009E7B7D" w:rsidRDefault="009E7B7D">
            <w:pPr>
              <w:rPr>
                <w:rFonts w:ascii="Arial"/>
              </w:rPr>
            </w:pPr>
          </w:p>
        </w:tc>
        <w:tc>
          <w:tcPr>
            <w:tcW w:w="1343" w:type="dxa"/>
            <w:vMerge/>
            <w:tcBorders>
              <w:top w:val="nil"/>
              <w:bottom w:val="nil"/>
            </w:tcBorders>
            <w:shd w:val="clear" w:color="auto" w:fill="auto"/>
          </w:tcPr>
          <w:p w14:paraId="74A67E1A" w14:textId="77777777" w:rsidR="009E7B7D" w:rsidRDefault="009E7B7D">
            <w:pPr>
              <w:rPr>
                <w:rFonts w:ascii="Arial"/>
              </w:rPr>
            </w:pPr>
          </w:p>
        </w:tc>
        <w:tc>
          <w:tcPr>
            <w:tcW w:w="2324" w:type="dxa"/>
            <w:shd w:val="clear" w:color="auto" w:fill="auto"/>
          </w:tcPr>
          <w:p w14:paraId="32408ECD" w14:textId="77777777" w:rsidR="009E7B7D" w:rsidRDefault="00C83904">
            <w:pPr>
              <w:pStyle w:val="TableText0"/>
              <w:spacing w:before="68" w:line="219" w:lineRule="auto"/>
              <w:ind w:left="103"/>
            </w:pPr>
            <w:r>
              <w:rPr>
                <w:spacing w:val="-1"/>
              </w:rPr>
              <w:t>A10020304</w:t>
            </w:r>
            <w:r>
              <w:rPr>
                <w:spacing w:val="-31"/>
              </w:rPr>
              <w:t xml:space="preserve"> </w:t>
            </w:r>
            <w:r>
              <w:rPr>
                <w:spacing w:val="-1"/>
              </w:rPr>
              <w:t>细木工板</w:t>
            </w:r>
          </w:p>
        </w:tc>
        <w:tc>
          <w:tcPr>
            <w:tcW w:w="1956" w:type="dxa"/>
            <w:shd w:val="clear" w:color="auto" w:fill="auto"/>
          </w:tcPr>
          <w:p w14:paraId="71B322EA" w14:textId="77777777" w:rsidR="009E7B7D" w:rsidRDefault="009E7B7D">
            <w:pPr>
              <w:rPr>
                <w:rFonts w:ascii="Arial"/>
              </w:rPr>
            </w:pPr>
          </w:p>
        </w:tc>
        <w:tc>
          <w:tcPr>
            <w:tcW w:w="3081" w:type="dxa"/>
            <w:shd w:val="clear" w:color="auto" w:fill="auto"/>
          </w:tcPr>
          <w:p w14:paraId="004F600D" w14:textId="77777777" w:rsidR="009E7B7D" w:rsidRDefault="00C83904">
            <w:pPr>
              <w:pStyle w:val="TableText0"/>
              <w:spacing w:before="67" w:line="219" w:lineRule="auto"/>
              <w:ind w:left="109"/>
            </w:pPr>
            <w:r>
              <w:rPr>
                <w:spacing w:val="-1"/>
              </w:rPr>
              <w:t>HJ571</w:t>
            </w:r>
            <w:r>
              <w:rPr>
                <w:spacing w:val="-34"/>
              </w:rPr>
              <w:t xml:space="preserve"> </w:t>
            </w:r>
            <w:r>
              <w:rPr>
                <w:spacing w:val="-1"/>
              </w:rPr>
              <w:t>人造板及其制品</w:t>
            </w:r>
          </w:p>
        </w:tc>
      </w:tr>
      <w:tr w:rsidR="009E7B7D" w14:paraId="1BB6D438" w14:textId="77777777">
        <w:trPr>
          <w:trHeight w:val="408"/>
          <w:jc w:val="center"/>
        </w:trPr>
        <w:tc>
          <w:tcPr>
            <w:tcW w:w="510" w:type="dxa"/>
            <w:vMerge/>
            <w:tcBorders>
              <w:top w:val="nil"/>
            </w:tcBorders>
            <w:shd w:val="clear" w:color="auto" w:fill="auto"/>
          </w:tcPr>
          <w:p w14:paraId="12AAB64F" w14:textId="77777777" w:rsidR="009E7B7D" w:rsidRDefault="009E7B7D">
            <w:pPr>
              <w:rPr>
                <w:rFonts w:ascii="Arial"/>
              </w:rPr>
            </w:pPr>
          </w:p>
        </w:tc>
        <w:tc>
          <w:tcPr>
            <w:tcW w:w="1343" w:type="dxa"/>
            <w:vMerge/>
            <w:tcBorders>
              <w:top w:val="nil"/>
            </w:tcBorders>
            <w:shd w:val="clear" w:color="auto" w:fill="auto"/>
          </w:tcPr>
          <w:p w14:paraId="3A20B799" w14:textId="77777777" w:rsidR="009E7B7D" w:rsidRDefault="009E7B7D">
            <w:pPr>
              <w:rPr>
                <w:rFonts w:ascii="Arial"/>
              </w:rPr>
            </w:pPr>
          </w:p>
        </w:tc>
        <w:tc>
          <w:tcPr>
            <w:tcW w:w="2324" w:type="dxa"/>
            <w:shd w:val="clear" w:color="auto" w:fill="auto"/>
          </w:tcPr>
          <w:p w14:paraId="143044A7" w14:textId="77777777" w:rsidR="009E7B7D" w:rsidRDefault="00C83904">
            <w:pPr>
              <w:pStyle w:val="TableText0"/>
              <w:spacing w:before="65" w:line="219" w:lineRule="auto"/>
              <w:ind w:left="103"/>
            </w:pPr>
            <w:r>
              <w:rPr>
                <w:spacing w:val="-1"/>
              </w:rPr>
              <w:t>A10020399</w:t>
            </w:r>
            <w:r>
              <w:rPr>
                <w:spacing w:val="-31"/>
              </w:rPr>
              <w:t xml:space="preserve"> </w:t>
            </w:r>
            <w:r>
              <w:rPr>
                <w:spacing w:val="-1"/>
              </w:rPr>
              <w:t>其他人造板</w:t>
            </w:r>
          </w:p>
        </w:tc>
        <w:tc>
          <w:tcPr>
            <w:tcW w:w="1956" w:type="dxa"/>
            <w:shd w:val="clear" w:color="auto" w:fill="auto"/>
          </w:tcPr>
          <w:p w14:paraId="1AC67F15" w14:textId="77777777" w:rsidR="009E7B7D" w:rsidRDefault="009E7B7D">
            <w:pPr>
              <w:rPr>
                <w:rFonts w:ascii="Arial"/>
              </w:rPr>
            </w:pPr>
          </w:p>
        </w:tc>
        <w:tc>
          <w:tcPr>
            <w:tcW w:w="3081" w:type="dxa"/>
            <w:shd w:val="clear" w:color="auto" w:fill="auto"/>
          </w:tcPr>
          <w:p w14:paraId="4C05F5E3" w14:textId="77777777" w:rsidR="009E7B7D" w:rsidRDefault="00C83904">
            <w:pPr>
              <w:pStyle w:val="TableText0"/>
              <w:spacing w:before="64" w:line="219" w:lineRule="auto"/>
              <w:ind w:left="109"/>
            </w:pPr>
            <w:r>
              <w:rPr>
                <w:spacing w:val="-1"/>
              </w:rPr>
              <w:t>HJ571</w:t>
            </w:r>
            <w:r>
              <w:rPr>
                <w:spacing w:val="-34"/>
              </w:rPr>
              <w:t xml:space="preserve"> </w:t>
            </w:r>
            <w:r>
              <w:rPr>
                <w:spacing w:val="-1"/>
              </w:rPr>
              <w:t>人造板及其制品</w:t>
            </w:r>
          </w:p>
        </w:tc>
      </w:tr>
      <w:tr w:rsidR="009E7B7D" w14:paraId="79A52000" w14:textId="77777777">
        <w:trPr>
          <w:trHeight w:val="573"/>
          <w:jc w:val="center"/>
        </w:trPr>
        <w:tc>
          <w:tcPr>
            <w:tcW w:w="510" w:type="dxa"/>
            <w:vMerge w:val="restart"/>
            <w:tcBorders>
              <w:bottom w:val="nil"/>
            </w:tcBorders>
            <w:shd w:val="clear" w:color="auto" w:fill="auto"/>
          </w:tcPr>
          <w:p w14:paraId="4FF81826" w14:textId="77777777" w:rsidR="009E7B7D" w:rsidRDefault="00C83904">
            <w:pPr>
              <w:pStyle w:val="TableText0"/>
              <w:spacing w:before="93" w:line="183" w:lineRule="auto"/>
              <w:ind w:left="118"/>
            </w:pPr>
            <w:r>
              <w:rPr>
                <w:spacing w:val="-5"/>
              </w:rPr>
              <w:t>33</w:t>
            </w:r>
          </w:p>
        </w:tc>
        <w:tc>
          <w:tcPr>
            <w:tcW w:w="1343" w:type="dxa"/>
            <w:vMerge w:val="restart"/>
            <w:tcBorders>
              <w:bottom w:val="nil"/>
            </w:tcBorders>
            <w:shd w:val="clear" w:color="auto" w:fill="auto"/>
          </w:tcPr>
          <w:p w14:paraId="7BC33F4B" w14:textId="77777777" w:rsidR="009E7B7D" w:rsidRDefault="00C83904">
            <w:pPr>
              <w:pStyle w:val="TableText0"/>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324" w:type="dxa"/>
            <w:shd w:val="clear" w:color="auto" w:fill="auto"/>
          </w:tcPr>
          <w:p w14:paraId="0C602A1E" w14:textId="77777777" w:rsidR="009E7B7D" w:rsidRDefault="00C83904">
            <w:pPr>
              <w:pStyle w:val="TableText0"/>
              <w:spacing w:before="65" w:line="219" w:lineRule="auto"/>
              <w:ind w:left="103"/>
            </w:pPr>
            <w:r>
              <w:rPr>
                <w:spacing w:val="-1"/>
              </w:rPr>
              <w:t>A10020404</w:t>
            </w:r>
            <w:r>
              <w:rPr>
                <w:spacing w:val="-28"/>
              </w:rPr>
              <w:t xml:space="preserve"> </w:t>
            </w:r>
            <w:r>
              <w:rPr>
                <w:spacing w:val="-1"/>
              </w:rPr>
              <w:t>人造板表面装饰板</w:t>
            </w:r>
          </w:p>
        </w:tc>
        <w:tc>
          <w:tcPr>
            <w:tcW w:w="1956" w:type="dxa"/>
            <w:shd w:val="clear" w:color="auto" w:fill="auto"/>
          </w:tcPr>
          <w:p w14:paraId="603C7CC4" w14:textId="77777777" w:rsidR="009E7B7D" w:rsidRDefault="009E7B7D">
            <w:pPr>
              <w:rPr>
                <w:rFonts w:ascii="Arial"/>
              </w:rPr>
            </w:pPr>
          </w:p>
        </w:tc>
        <w:tc>
          <w:tcPr>
            <w:tcW w:w="3081" w:type="dxa"/>
            <w:shd w:val="clear" w:color="auto" w:fill="auto"/>
          </w:tcPr>
          <w:p w14:paraId="0B8B4A11" w14:textId="77777777" w:rsidR="009E7B7D" w:rsidRDefault="00C83904">
            <w:pPr>
              <w:pStyle w:val="TableText0"/>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rsidR="009E7B7D" w14:paraId="344589B2" w14:textId="77777777">
        <w:trPr>
          <w:trHeight w:val="631"/>
          <w:jc w:val="center"/>
        </w:trPr>
        <w:tc>
          <w:tcPr>
            <w:tcW w:w="510" w:type="dxa"/>
            <w:vMerge/>
            <w:tcBorders>
              <w:top w:val="nil"/>
            </w:tcBorders>
            <w:shd w:val="clear" w:color="auto" w:fill="auto"/>
          </w:tcPr>
          <w:p w14:paraId="4EC9982F" w14:textId="77777777" w:rsidR="009E7B7D" w:rsidRDefault="009E7B7D">
            <w:pPr>
              <w:rPr>
                <w:rFonts w:ascii="Arial"/>
              </w:rPr>
            </w:pPr>
          </w:p>
        </w:tc>
        <w:tc>
          <w:tcPr>
            <w:tcW w:w="1343" w:type="dxa"/>
            <w:vMerge/>
            <w:tcBorders>
              <w:top w:val="nil"/>
            </w:tcBorders>
            <w:shd w:val="clear" w:color="auto" w:fill="auto"/>
          </w:tcPr>
          <w:p w14:paraId="26E02A67" w14:textId="77777777" w:rsidR="009E7B7D" w:rsidRDefault="009E7B7D">
            <w:pPr>
              <w:rPr>
                <w:rFonts w:ascii="Arial"/>
              </w:rPr>
            </w:pPr>
          </w:p>
        </w:tc>
        <w:tc>
          <w:tcPr>
            <w:tcW w:w="2324" w:type="dxa"/>
            <w:shd w:val="clear" w:color="auto" w:fill="auto"/>
          </w:tcPr>
          <w:p w14:paraId="00C77768" w14:textId="77777777" w:rsidR="009E7B7D" w:rsidRDefault="00C83904">
            <w:pPr>
              <w:pStyle w:val="TableText0"/>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1956" w:type="dxa"/>
            <w:shd w:val="clear" w:color="auto" w:fill="auto"/>
          </w:tcPr>
          <w:p w14:paraId="7F3C76EB" w14:textId="77777777" w:rsidR="009E7B7D" w:rsidRDefault="009E7B7D">
            <w:pPr>
              <w:rPr>
                <w:rFonts w:ascii="Arial"/>
              </w:rPr>
            </w:pPr>
          </w:p>
        </w:tc>
        <w:tc>
          <w:tcPr>
            <w:tcW w:w="3081" w:type="dxa"/>
            <w:shd w:val="clear" w:color="auto" w:fill="auto"/>
          </w:tcPr>
          <w:p w14:paraId="4DAB00AB" w14:textId="77777777" w:rsidR="009E7B7D" w:rsidRDefault="00C83904">
            <w:pPr>
              <w:pStyle w:val="TableText0"/>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rsidR="009E7B7D" w14:paraId="721445A2" w14:textId="77777777">
        <w:trPr>
          <w:trHeight w:val="628"/>
          <w:jc w:val="center"/>
        </w:trPr>
        <w:tc>
          <w:tcPr>
            <w:tcW w:w="510" w:type="dxa"/>
            <w:shd w:val="clear" w:color="auto" w:fill="auto"/>
          </w:tcPr>
          <w:p w14:paraId="6AC048E1" w14:textId="77777777" w:rsidR="009E7B7D" w:rsidRDefault="00C83904">
            <w:pPr>
              <w:pStyle w:val="TableText0"/>
              <w:spacing w:before="93" w:line="183" w:lineRule="auto"/>
              <w:ind w:left="118"/>
            </w:pPr>
            <w:r>
              <w:rPr>
                <w:spacing w:val="-5"/>
              </w:rPr>
              <w:t>34</w:t>
            </w:r>
          </w:p>
        </w:tc>
        <w:tc>
          <w:tcPr>
            <w:tcW w:w="1343" w:type="dxa"/>
            <w:shd w:val="clear" w:color="auto" w:fill="auto"/>
          </w:tcPr>
          <w:p w14:paraId="6DB8CA0F" w14:textId="77777777" w:rsidR="009E7B7D" w:rsidRDefault="00C83904">
            <w:pPr>
              <w:pStyle w:val="TableText0"/>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324" w:type="dxa"/>
            <w:shd w:val="clear" w:color="auto" w:fill="auto"/>
          </w:tcPr>
          <w:p w14:paraId="652C97FC" w14:textId="77777777" w:rsidR="009E7B7D" w:rsidRDefault="00C83904">
            <w:pPr>
              <w:pStyle w:val="TableText0"/>
              <w:spacing w:before="65" w:line="220" w:lineRule="auto"/>
              <w:ind w:left="103"/>
            </w:pPr>
            <w:r>
              <w:rPr>
                <w:spacing w:val="-1"/>
              </w:rPr>
              <w:t>A10030102</w:t>
            </w:r>
            <w:r>
              <w:rPr>
                <w:spacing w:val="-31"/>
              </w:rPr>
              <w:t xml:space="preserve"> </w:t>
            </w:r>
            <w:r>
              <w:rPr>
                <w:spacing w:val="-1"/>
              </w:rPr>
              <w:t>水泥</w:t>
            </w:r>
          </w:p>
        </w:tc>
        <w:tc>
          <w:tcPr>
            <w:tcW w:w="1956" w:type="dxa"/>
            <w:shd w:val="clear" w:color="auto" w:fill="auto"/>
          </w:tcPr>
          <w:p w14:paraId="7ACF862B" w14:textId="77777777" w:rsidR="009E7B7D" w:rsidRDefault="009E7B7D">
            <w:pPr>
              <w:rPr>
                <w:rFonts w:ascii="Arial"/>
              </w:rPr>
            </w:pPr>
          </w:p>
        </w:tc>
        <w:tc>
          <w:tcPr>
            <w:tcW w:w="3081" w:type="dxa"/>
            <w:shd w:val="clear" w:color="auto" w:fill="auto"/>
          </w:tcPr>
          <w:p w14:paraId="065B27D8" w14:textId="77777777" w:rsidR="009E7B7D" w:rsidRDefault="00C83904">
            <w:pPr>
              <w:pStyle w:val="TableText0"/>
              <w:spacing w:before="64" w:line="219" w:lineRule="auto"/>
              <w:ind w:left="109"/>
            </w:pPr>
            <w:r>
              <w:rPr>
                <w:spacing w:val="-1"/>
              </w:rPr>
              <w:t>HJ2519</w:t>
            </w:r>
            <w:r>
              <w:rPr>
                <w:spacing w:val="-34"/>
              </w:rPr>
              <w:t xml:space="preserve"> </w:t>
            </w:r>
            <w:r>
              <w:rPr>
                <w:spacing w:val="-1"/>
              </w:rPr>
              <w:t>水泥</w:t>
            </w:r>
          </w:p>
        </w:tc>
      </w:tr>
      <w:tr w:rsidR="009E7B7D" w14:paraId="1926D4D5" w14:textId="77777777">
        <w:trPr>
          <w:trHeight w:val="628"/>
          <w:jc w:val="center"/>
        </w:trPr>
        <w:tc>
          <w:tcPr>
            <w:tcW w:w="510" w:type="dxa"/>
            <w:shd w:val="clear" w:color="auto" w:fill="auto"/>
          </w:tcPr>
          <w:p w14:paraId="0EC05296" w14:textId="77777777" w:rsidR="009E7B7D" w:rsidRDefault="00C83904">
            <w:pPr>
              <w:pStyle w:val="TableText0"/>
              <w:spacing w:before="94" w:line="183" w:lineRule="auto"/>
              <w:ind w:left="118"/>
            </w:pPr>
            <w:r>
              <w:rPr>
                <w:spacing w:val="-5"/>
              </w:rPr>
              <w:t>35</w:t>
            </w:r>
          </w:p>
        </w:tc>
        <w:tc>
          <w:tcPr>
            <w:tcW w:w="1343" w:type="dxa"/>
            <w:shd w:val="clear" w:color="auto" w:fill="auto"/>
          </w:tcPr>
          <w:p w14:paraId="032D0C5A" w14:textId="77777777" w:rsidR="009E7B7D" w:rsidRDefault="00C83904">
            <w:pPr>
              <w:pStyle w:val="TableText0"/>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324" w:type="dxa"/>
            <w:shd w:val="clear" w:color="auto" w:fill="auto"/>
          </w:tcPr>
          <w:p w14:paraId="723F9396" w14:textId="77777777" w:rsidR="009E7B7D" w:rsidRDefault="00C83904">
            <w:pPr>
              <w:pStyle w:val="TableText0"/>
              <w:spacing w:before="65" w:line="221" w:lineRule="auto"/>
              <w:ind w:left="103"/>
            </w:pPr>
            <w:r>
              <w:rPr>
                <w:spacing w:val="-1"/>
              </w:rPr>
              <w:t>A10030301</w:t>
            </w:r>
            <w:r>
              <w:rPr>
                <w:spacing w:val="-30"/>
              </w:rPr>
              <w:t xml:space="preserve"> </w:t>
            </w:r>
            <w:r>
              <w:rPr>
                <w:spacing w:val="-1"/>
              </w:rPr>
              <w:t>商品混凝土</w:t>
            </w:r>
          </w:p>
        </w:tc>
        <w:tc>
          <w:tcPr>
            <w:tcW w:w="1956" w:type="dxa"/>
            <w:shd w:val="clear" w:color="auto" w:fill="auto"/>
          </w:tcPr>
          <w:p w14:paraId="0C0DD8DC" w14:textId="77777777" w:rsidR="009E7B7D" w:rsidRDefault="009E7B7D">
            <w:pPr>
              <w:rPr>
                <w:rFonts w:ascii="Arial"/>
              </w:rPr>
            </w:pPr>
          </w:p>
        </w:tc>
        <w:tc>
          <w:tcPr>
            <w:tcW w:w="3081" w:type="dxa"/>
            <w:shd w:val="clear" w:color="auto" w:fill="auto"/>
          </w:tcPr>
          <w:p w14:paraId="0A45219A" w14:textId="77777777" w:rsidR="009E7B7D" w:rsidRDefault="00C83904">
            <w:pPr>
              <w:pStyle w:val="TableText0"/>
              <w:spacing w:before="65" w:line="219" w:lineRule="auto"/>
              <w:ind w:left="109"/>
            </w:pPr>
            <w:r>
              <w:rPr>
                <w:spacing w:val="-1"/>
              </w:rPr>
              <w:t>HJ/T412</w:t>
            </w:r>
            <w:r>
              <w:rPr>
                <w:spacing w:val="-34"/>
              </w:rPr>
              <w:t xml:space="preserve"> </w:t>
            </w:r>
            <w:r>
              <w:rPr>
                <w:spacing w:val="-1"/>
              </w:rPr>
              <w:t>预拌混凝土</w:t>
            </w:r>
          </w:p>
        </w:tc>
      </w:tr>
      <w:tr w:rsidR="009E7B7D" w14:paraId="4581550D" w14:textId="77777777">
        <w:trPr>
          <w:trHeight w:val="408"/>
          <w:jc w:val="center"/>
        </w:trPr>
        <w:tc>
          <w:tcPr>
            <w:tcW w:w="510" w:type="dxa"/>
            <w:vMerge w:val="restart"/>
            <w:tcBorders>
              <w:bottom w:val="nil"/>
            </w:tcBorders>
            <w:shd w:val="clear" w:color="auto" w:fill="auto"/>
          </w:tcPr>
          <w:p w14:paraId="01BFB897" w14:textId="77777777" w:rsidR="009E7B7D" w:rsidRDefault="00C83904">
            <w:pPr>
              <w:pStyle w:val="TableText0"/>
              <w:spacing w:before="94" w:line="183" w:lineRule="auto"/>
              <w:ind w:left="118"/>
            </w:pPr>
            <w:r>
              <w:rPr>
                <w:spacing w:val="-5"/>
              </w:rPr>
              <w:t>36</w:t>
            </w:r>
          </w:p>
        </w:tc>
        <w:tc>
          <w:tcPr>
            <w:tcW w:w="1343" w:type="dxa"/>
            <w:vMerge w:val="restart"/>
            <w:tcBorders>
              <w:bottom w:val="nil"/>
            </w:tcBorders>
            <w:shd w:val="clear" w:color="auto" w:fill="auto"/>
          </w:tcPr>
          <w:p w14:paraId="331917BA" w14:textId="77777777" w:rsidR="009E7B7D" w:rsidRDefault="00C83904">
            <w:pPr>
              <w:pStyle w:val="TableText0"/>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324" w:type="dxa"/>
            <w:shd w:val="clear" w:color="auto" w:fill="auto"/>
          </w:tcPr>
          <w:p w14:paraId="64B00E1E" w14:textId="77777777" w:rsidR="009E7B7D" w:rsidRDefault="00C83904">
            <w:pPr>
              <w:pStyle w:val="TableText0"/>
              <w:spacing w:before="66" w:line="219" w:lineRule="auto"/>
              <w:ind w:left="103"/>
            </w:pPr>
            <w:r>
              <w:rPr>
                <w:spacing w:val="-1"/>
              </w:rPr>
              <w:t>A10030402</w:t>
            </w:r>
            <w:r>
              <w:rPr>
                <w:spacing w:val="-28"/>
              </w:rPr>
              <w:t xml:space="preserve"> </w:t>
            </w:r>
            <w:r>
              <w:rPr>
                <w:spacing w:val="-1"/>
              </w:rPr>
              <w:t>纤维增强硅酸钙板</w:t>
            </w:r>
          </w:p>
        </w:tc>
        <w:tc>
          <w:tcPr>
            <w:tcW w:w="1956" w:type="dxa"/>
            <w:shd w:val="clear" w:color="auto" w:fill="auto"/>
          </w:tcPr>
          <w:p w14:paraId="511A73AF" w14:textId="77777777" w:rsidR="009E7B7D" w:rsidRDefault="009E7B7D">
            <w:pPr>
              <w:rPr>
                <w:rFonts w:ascii="Arial"/>
              </w:rPr>
            </w:pPr>
          </w:p>
        </w:tc>
        <w:tc>
          <w:tcPr>
            <w:tcW w:w="3081" w:type="dxa"/>
            <w:shd w:val="clear" w:color="auto" w:fill="auto"/>
          </w:tcPr>
          <w:p w14:paraId="7ED4D1CB" w14:textId="77777777" w:rsidR="009E7B7D" w:rsidRDefault="00C83904">
            <w:pPr>
              <w:pStyle w:val="TableText0"/>
              <w:spacing w:before="66" w:line="219" w:lineRule="auto"/>
              <w:ind w:left="109"/>
            </w:pPr>
            <w:r>
              <w:rPr>
                <w:spacing w:val="-1"/>
              </w:rPr>
              <w:t>HJ/T223</w:t>
            </w:r>
            <w:r>
              <w:rPr>
                <w:spacing w:val="-33"/>
              </w:rPr>
              <w:t xml:space="preserve"> </w:t>
            </w:r>
            <w:r>
              <w:rPr>
                <w:spacing w:val="-1"/>
              </w:rPr>
              <w:t>轻质墙体板材</w:t>
            </w:r>
          </w:p>
        </w:tc>
      </w:tr>
      <w:tr w:rsidR="009E7B7D" w14:paraId="302862ED" w14:textId="77777777">
        <w:trPr>
          <w:trHeight w:val="405"/>
          <w:jc w:val="center"/>
        </w:trPr>
        <w:tc>
          <w:tcPr>
            <w:tcW w:w="510" w:type="dxa"/>
            <w:vMerge/>
            <w:tcBorders>
              <w:top w:val="nil"/>
            </w:tcBorders>
            <w:shd w:val="clear" w:color="auto" w:fill="auto"/>
          </w:tcPr>
          <w:p w14:paraId="0DA8BAC1" w14:textId="77777777" w:rsidR="009E7B7D" w:rsidRDefault="009E7B7D">
            <w:pPr>
              <w:rPr>
                <w:rFonts w:ascii="Arial"/>
              </w:rPr>
            </w:pPr>
          </w:p>
        </w:tc>
        <w:tc>
          <w:tcPr>
            <w:tcW w:w="1343" w:type="dxa"/>
            <w:vMerge/>
            <w:tcBorders>
              <w:top w:val="nil"/>
            </w:tcBorders>
            <w:shd w:val="clear" w:color="auto" w:fill="auto"/>
          </w:tcPr>
          <w:p w14:paraId="1D11283A" w14:textId="77777777" w:rsidR="009E7B7D" w:rsidRDefault="009E7B7D">
            <w:pPr>
              <w:rPr>
                <w:rFonts w:ascii="Arial"/>
              </w:rPr>
            </w:pPr>
          </w:p>
        </w:tc>
        <w:tc>
          <w:tcPr>
            <w:tcW w:w="2324" w:type="dxa"/>
            <w:shd w:val="clear" w:color="auto" w:fill="auto"/>
          </w:tcPr>
          <w:p w14:paraId="3640EFB2" w14:textId="77777777" w:rsidR="009E7B7D" w:rsidRDefault="00C83904">
            <w:pPr>
              <w:pStyle w:val="TableText0"/>
              <w:spacing w:before="66" w:line="220" w:lineRule="auto"/>
              <w:ind w:left="103"/>
            </w:pPr>
            <w:r>
              <w:rPr>
                <w:spacing w:val="-1"/>
              </w:rPr>
              <w:t>A10030403</w:t>
            </w:r>
            <w:r>
              <w:rPr>
                <w:spacing w:val="-45"/>
              </w:rPr>
              <w:t xml:space="preserve"> </w:t>
            </w:r>
            <w:r>
              <w:rPr>
                <w:spacing w:val="-1"/>
              </w:rPr>
              <w:t>无石棉纤维水泥制品</w:t>
            </w:r>
          </w:p>
        </w:tc>
        <w:tc>
          <w:tcPr>
            <w:tcW w:w="1956" w:type="dxa"/>
            <w:shd w:val="clear" w:color="auto" w:fill="auto"/>
          </w:tcPr>
          <w:p w14:paraId="74384319" w14:textId="77777777" w:rsidR="009E7B7D" w:rsidRDefault="009E7B7D">
            <w:pPr>
              <w:rPr>
                <w:rFonts w:ascii="Arial"/>
              </w:rPr>
            </w:pPr>
          </w:p>
        </w:tc>
        <w:tc>
          <w:tcPr>
            <w:tcW w:w="3081" w:type="dxa"/>
            <w:shd w:val="clear" w:color="auto" w:fill="auto"/>
          </w:tcPr>
          <w:p w14:paraId="2D730234" w14:textId="77777777" w:rsidR="009E7B7D" w:rsidRDefault="00C83904">
            <w:pPr>
              <w:pStyle w:val="TableText0"/>
              <w:spacing w:before="66" w:line="219" w:lineRule="auto"/>
              <w:ind w:left="109"/>
            </w:pPr>
            <w:r>
              <w:rPr>
                <w:spacing w:val="-1"/>
              </w:rPr>
              <w:t>HJ/T223</w:t>
            </w:r>
            <w:r>
              <w:rPr>
                <w:spacing w:val="-33"/>
              </w:rPr>
              <w:t xml:space="preserve"> </w:t>
            </w:r>
            <w:r>
              <w:rPr>
                <w:spacing w:val="-1"/>
              </w:rPr>
              <w:t>轻质墙体板材</w:t>
            </w:r>
          </w:p>
        </w:tc>
      </w:tr>
      <w:tr w:rsidR="009E7B7D" w14:paraId="546D4128" w14:textId="77777777">
        <w:trPr>
          <w:trHeight w:val="408"/>
          <w:jc w:val="center"/>
        </w:trPr>
        <w:tc>
          <w:tcPr>
            <w:tcW w:w="510" w:type="dxa"/>
            <w:vMerge w:val="restart"/>
            <w:tcBorders>
              <w:bottom w:val="nil"/>
            </w:tcBorders>
            <w:shd w:val="clear" w:color="auto" w:fill="auto"/>
          </w:tcPr>
          <w:p w14:paraId="1867F65E" w14:textId="77777777" w:rsidR="009E7B7D" w:rsidRDefault="00C83904">
            <w:pPr>
              <w:pStyle w:val="TableText0"/>
              <w:spacing w:before="95" w:line="183" w:lineRule="auto"/>
              <w:ind w:left="118"/>
            </w:pPr>
            <w:r>
              <w:rPr>
                <w:spacing w:val="-5"/>
              </w:rPr>
              <w:lastRenderedPageBreak/>
              <w:t>37</w:t>
            </w:r>
          </w:p>
        </w:tc>
        <w:tc>
          <w:tcPr>
            <w:tcW w:w="1343" w:type="dxa"/>
            <w:vMerge w:val="restart"/>
            <w:tcBorders>
              <w:bottom w:val="nil"/>
            </w:tcBorders>
            <w:shd w:val="clear" w:color="auto" w:fill="auto"/>
          </w:tcPr>
          <w:p w14:paraId="67632693" w14:textId="77777777" w:rsidR="009E7B7D" w:rsidRDefault="00C83904">
            <w:pPr>
              <w:pStyle w:val="TableText0"/>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324" w:type="dxa"/>
            <w:shd w:val="clear" w:color="auto" w:fill="auto"/>
          </w:tcPr>
          <w:p w14:paraId="61CBB89B" w14:textId="77777777" w:rsidR="009E7B7D" w:rsidRDefault="00C83904">
            <w:pPr>
              <w:pStyle w:val="TableText0"/>
              <w:spacing w:before="67" w:line="219" w:lineRule="auto"/>
              <w:ind w:left="103"/>
            </w:pPr>
            <w:r>
              <w:rPr>
                <w:spacing w:val="-1"/>
              </w:rPr>
              <w:t>A10030501</w:t>
            </w:r>
            <w:r>
              <w:rPr>
                <w:spacing w:val="-32"/>
              </w:rPr>
              <w:t xml:space="preserve"> </w:t>
            </w:r>
            <w:r>
              <w:rPr>
                <w:spacing w:val="-1"/>
              </w:rPr>
              <w:t>石膏板</w:t>
            </w:r>
          </w:p>
        </w:tc>
        <w:tc>
          <w:tcPr>
            <w:tcW w:w="1956" w:type="dxa"/>
            <w:shd w:val="clear" w:color="auto" w:fill="auto"/>
          </w:tcPr>
          <w:p w14:paraId="5F75FF07" w14:textId="77777777" w:rsidR="009E7B7D" w:rsidRDefault="009E7B7D">
            <w:pPr>
              <w:rPr>
                <w:rFonts w:ascii="Arial"/>
              </w:rPr>
            </w:pPr>
          </w:p>
        </w:tc>
        <w:tc>
          <w:tcPr>
            <w:tcW w:w="3081" w:type="dxa"/>
            <w:shd w:val="clear" w:color="auto" w:fill="auto"/>
          </w:tcPr>
          <w:p w14:paraId="4CC59EE3" w14:textId="77777777" w:rsidR="009E7B7D" w:rsidRDefault="00C83904">
            <w:pPr>
              <w:pStyle w:val="TableText0"/>
              <w:spacing w:before="66" w:line="219" w:lineRule="auto"/>
              <w:ind w:left="109"/>
            </w:pPr>
            <w:r>
              <w:rPr>
                <w:spacing w:val="-1"/>
              </w:rPr>
              <w:t>HJ/T223</w:t>
            </w:r>
            <w:r>
              <w:rPr>
                <w:spacing w:val="-33"/>
              </w:rPr>
              <w:t xml:space="preserve"> </w:t>
            </w:r>
            <w:r>
              <w:rPr>
                <w:spacing w:val="-1"/>
              </w:rPr>
              <w:t>轻质墙体板材</w:t>
            </w:r>
          </w:p>
        </w:tc>
      </w:tr>
      <w:tr w:rsidR="009E7B7D" w14:paraId="2868DDA8" w14:textId="77777777">
        <w:trPr>
          <w:trHeight w:val="398"/>
          <w:jc w:val="center"/>
        </w:trPr>
        <w:tc>
          <w:tcPr>
            <w:tcW w:w="510" w:type="dxa"/>
            <w:vMerge/>
            <w:tcBorders>
              <w:top w:val="nil"/>
            </w:tcBorders>
            <w:shd w:val="clear" w:color="auto" w:fill="auto"/>
          </w:tcPr>
          <w:p w14:paraId="7E697B70" w14:textId="77777777" w:rsidR="009E7B7D" w:rsidRDefault="009E7B7D">
            <w:pPr>
              <w:rPr>
                <w:rFonts w:ascii="Arial"/>
              </w:rPr>
            </w:pPr>
          </w:p>
        </w:tc>
        <w:tc>
          <w:tcPr>
            <w:tcW w:w="1343" w:type="dxa"/>
            <w:vMerge/>
            <w:tcBorders>
              <w:top w:val="nil"/>
            </w:tcBorders>
            <w:shd w:val="clear" w:color="auto" w:fill="auto"/>
          </w:tcPr>
          <w:p w14:paraId="2FB164B6" w14:textId="77777777" w:rsidR="009E7B7D" w:rsidRDefault="009E7B7D">
            <w:pPr>
              <w:rPr>
                <w:rFonts w:ascii="Arial"/>
              </w:rPr>
            </w:pPr>
          </w:p>
        </w:tc>
        <w:tc>
          <w:tcPr>
            <w:tcW w:w="2324" w:type="dxa"/>
            <w:shd w:val="clear" w:color="auto" w:fill="auto"/>
          </w:tcPr>
          <w:p w14:paraId="437158AF" w14:textId="77777777" w:rsidR="009E7B7D" w:rsidRDefault="00C83904">
            <w:pPr>
              <w:pStyle w:val="TableText0"/>
              <w:spacing w:before="66" w:line="219" w:lineRule="auto"/>
              <w:ind w:left="103"/>
            </w:pPr>
            <w:r>
              <w:rPr>
                <w:spacing w:val="-1"/>
              </w:rPr>
              <w:t>A10030503</w:t>
            </w:r>
            <w:r>
              <w:rPr>
                <w:spacing w:val="-30"/>
              </w:rPr>
              <w:t xml:space="preserve"> </w:t>
            </w:r>
            <w:r>
              <w:rPr>
                <w:spacing w:val="-1"/>
              </w:rPr>
              <w:t>轻质隔墙条板</w:t>
            </w:r>
          </w:p>
        </w:tc>
        <w:tc>
          <w:tcPr>
            <w:tcW w:w="1956" w:type="dxa"/>
            <w:shd w:val="clear" w:color="auto" w:fill="auto"/>
          </w:tcPr>
          <w:p w14:paraId="6E63FEBF" w14:textId="77777777" w:rsidR="009E7B7D" w:rsidRDefault="009E7B7D">
            <w:pPr>
              <w:rPr>
                <w:rFonts w:ascii="Arial"/>
              </w:rPr>
            </w:pPr>
          </w:p>
        </w:tc>
        <w:tc>
          <w:tcPr>
            <w:tcW w:w="3081" w:type="dxa"/>
            <w:shd w:val="clear" w:color="auto" w:fill="auto"/>
          </w:tcPr>
          <w:p w14:paraId="0D30E90A" w14:textId="77777777" w:rsidR="009E7B7D" w:rsidRDefault="00C83904">
            <w:pPr>
              <w:pStyle w:val="TableText0"/>
              <w:spacing w:before="66" w:line="219" w:lineRule="auto"/>
              <w:ind w:left="109"/>
            </w:pPr>
            <w:r>
              <w:rPr>
                <w:spacing w:val="-1"/>
              </w:rPr>
              <w:t>HJ/T223</w:t>
            </w:r>
            <w:r>
              <w:rPr>
                <w:spacing w:val="-33"/>
              </w:rPr>
              <w:t xml:space="preserve"> </w:t>
            </w:r>
            <w:r>
              <w:rPr>
                <w:spacing w:val="-1"/>
              </w:rPr>
              <w:t>轻质墙体板材</w:t>
            </w:r>
          </w:p>
        </w:tc>
      </w:tr>
      <w:tr w:rsidR="009E7B7D" w14:paraId="78354E47" w14:textId="77777777">
        <w:trPr>
          <w:trHeight w:val="408"/>
          <w:jc w:val="center"/>
        </w:trPr>
        <w:tc>
          <w:tcPr>
            <w:tcW w:w="510" w:type="dxa"/>
            <w:vMerge w:val="restart"/>
            <w:tcBorders>
              <w:bottom w:val="nil"/>
            </w:tcBorders>
            <w:shd w:val="clear" w:color="auto" w:fill="auto"/>
          </w:tcPr>
          <w:p w14:paraId="5A0C3246" w14:textId="77777777" w:rsidR="009E7B7D" w:rsidRDefault="00C83904">
            <w:pPr>
              <w:pStyle w:val="TableText0"/>
              <w:spacing w:before="95" w:line="183" w:lineRule="auto"/>
              <w:ind w:left="118"/>
            </w:pPr>
            <w:r>
              <w:rPr>
                <w:spacing w:val="-5"/>
              </w:rPr>
              <w:t>38</w:t>
            </w:r>
          </w:p>
        </w:tc>
        <w:tc>
          <w:tcPr>
            <w:tcW w:w="1343" w:type="dxa"/>
            <w:vMerge w:val="restart"/>
            <w:tcBorders>
              <w:bottom w:val="nil"/>
            </w:tcBorders>
            <w:shd w:val="clear" w:color="auto" w:fill="auto"/>
          </w:tcPr>
          <w:p w14:paraId="20F182C5" w14:textId="77777777" w:rsidR="009E7B7D" w:rsidRDefault="00C83904">
            <w:pPr>
              <w:pStyle w:val="TableText0"/>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shd w:val="clear" w:color="auto" w:fill="auto"/>
          </w:tcPr>
          <w:p w14:paraId="6C328326" w14:textId="77777777" w:rsidR="009E7B7D" w:rsidRDefault="00C83904">
            <w:pPr>
              <w:pStyle w:val="TableText0"/>
              <w:spacing w:before="66" w:line="221" w:lineRule="auto"/>
              <w:ind w:left="103"/>
            </w:pPr>
            <w:r>
              <w:rPr>
                <w:spacing w:val="-1"/>
              </w:rPr>
              <w:t>A10030701</w:t>
            </w:r>
            <w:r>
              <w:rPr>
                <w:spacing w:val="-30"/>
              </w:rPr>
              <w:t xml:space="preserve"> </w:t>
            </w:r>
            <w:r>
              <w:rPr>
                <w:spacing w:val="-1"/>
              </w:rPr>
              <w:t>瓷质砖</w:t>
            </w:r>
          </w:p>
        </w:tc>
        <w:tc>
          <w:tcPr>
            <w:tcW w:w="1956" w:type="dxa"/>
            <w:shd w:val="clear" w:color="auto" w:fill="auto"/>
          </w:tcPr>
          <w:p w14:paraId="68DE42DC" w14:textId="77777777" w:rsidR="009E7B7D" w:rsidRDefault="009E7B7D">
            <w:pPr>
              <w:rPr>
                <w:rFonts w:ascii="Arial"/>
              </w:rPr>
            </w:pPr>
          </w:p>
        </w:tc>
        <w:tc>
          <w:tcPr>
            <w:tcW w:w="3081" w:type="dxa"/>
            <w:shd w:val="clear" w:color="auto" w:fill="auto"/>
          </w:tcPr>
          <w:p w14:paraId="31B7EE14" w14:textId="77777777" w:rsidR="009E7B7D" w:rsidRDefault="00C83904">
            <w:pPr>
              <w:pStyle w:val="TableText0"/>
              <w:spacing w:before="66" w:line="219" w:lineRule="auto"/>
              <w:ind w:left="109"/>
            </w:pPr>
            <w:r>
              <w:rPr>
                <w:spacing w:val="-2"/>
              </w:rPr>
              <w:t>HJ/T297</w:t>
            </w:r>
            <w:r>
              <w:rPr>
                <w:spacing w:val="-22"/>
              </w:rPr>
              <w:t xml:space="preserve"> </w:t>
            </w:r>
            <w:r>
              <w:rPr>
                <w:spacing w:val="-2"/>
              </w:rPr>
              <w:t>陶瓷砖</w:t>
            </w:r>
          </w:p>
        </w:tc>
      </w:tr>
      <w:tr w:rsidR="009E7B7D" w14:paraId="1311478E" w14:textId="77777777">
        <w:trPr>
          <w:trHeight w:val="408"/>
          <w:jc w:val="center"/>
        </w:trPr>
        <w:tc>
          <w:tcPr>
            <w:tcW w:w="510" w:type="dxa"/>
            <w:vMerge/>
            <w:tcBorders>
              <w:top w:val="nil"/>
              <w:bottom w:val="nil"/>
            </w:tcBorders>
            <w:shd w:val="clear" w:color="auto" w:fill="auto"/>
          </w:tcPr>
          <w:p w14:paraId="3008F1E8" w14:textId="77777777" w:rsidR="009E7B7D" w:rsidRDefault="009E7B7D">
            <w:pPr>
              <w:rPr>
                <w:rFonts w:ascii="Arial"/>
              </w:rPr>
            </w:pPr>
          </w:p>
        </w:tc>
        <w:tc>
          <w:tcPr>
            <w:tcW w:w="1343" w:type="dxa"/>
            <w:vMerge/>
            <w:tcBorders>
              <w:top w:val="nil"/>
              <w:bottom w:val="nil"/>
            </w:tcBorders>
            <w:shd w:val="clear" w:color="auto" w:fill="auto"/>
          </w:tcPr>
          <w:p w14:paraId="62350B59" w14:textId="77777777" w:rsidR="009E7B7D" w:rsidRDefault="009E7B7D">
            <w:pPr>
              <w:rPr>
                <w:rFonts w:ascii="Arial"/>
              </w:rPr>
            </w:pPr>
          </w:p>
        </w:tc>
        <w:tc>
          <w:tcPr>
            <w:tcW w:w="2324" w:type="dxa"/>
            <w:shd w:val="clear" w:color="auto" w:fill="auto"/>
          </w:tcPr>
          <w:p w14:paraId="28014CC5" w14:textId="77777777" w:rsidR="009E7B7D" w:rsidRDefault="00C83904">
            <w:pPr>
              <w:pStyle w:val="TableText0"/>
              <w:spacing w:before="66" w:line="221" w:lineRule="auto"/>
              <w:ind w:left="103"/>
            </w:pPr>
            <w:r>
              <w:t>A10030704 炻质砖</w:t>
            </w:r>
          </w:p>
        </w:tc>
        <w:tc>
          <w:tcPr>
            <w:tcW w:w="1956" w:type="dxa"/>
            <w:shd w:val="clear" w:color="auto" w:fill="auto"/>
          </w:tcPr>
          <w:p w14:paraId="54EAE992" w14:textId="77777777" w:rsidR="009E7B7D" w:rsidRDefault="009E7B7D">
            <w:pPr>
              <w:rPr>
                <w:rFonts w:ascii="Arial"/>
              </w:rPr>
            </w:pPr>
          </w:p>
        </w:tc>
        <w:tc>
          <w:tcPr>
            <w:tcW w:w="3081" w:type="dxa"/>
            <w:shd w:val="clear" w:color="auto" w:fill="auto"/>
          </w:tcPr>
          <w:p w14:paraId="530F753B" w14:textId="77777777" w:rsidR="009E7B7D" w:rsidRDefault="00C83904">
            <w:pPr>
              <w:pStyle w:val="TableText0"/>
              <w:spacing w:before="66" w:line="219" w:lineRule="auto"/>
              <w:ind w:left="109"/>
            </w:pPr>
            <w:r>
              <w:rPr>
                <w:spacing w:val="-2"/>
              </w:rPr>
              <w:t>HJ/T297</w:t>
            </w:r>
            <w:r>
              <w:rPr>
                <w:spacing w:val="-22"/>
              </w:rPr>
              <w:t xml:space="preserve"> </w:t>
            </w:r>
            <w:r>
              <w:rPr>
                <w:spacing w:val="-2"/>
              </w:rPr>
              <w:t>陶瓷砖</w:t>
            </w:r>
          </w:p>
        </w:tc>
      </w:tr>
      <w:tr w:rsidR="009E7B7D" w14:paraId="72BCFD18" w14:textId="77777777">
        <w:trPr>
          <w:trHeight w:val="405"/>
          <w:jc w:val="center"/>
        </w:trPr>
        <w:tc>
          <w:tcPr>
            <w:tcW w:w="510" w:type="dxa"/>
            <w:vMerge/>
            <w:tcBorders>
              <w:top w:val="nil"/>
              <w:bottom w:val="nil"/>
            </w:tcBorders>
            <w:shd w:val="clear" w:color="auto" w:fill="auto"/>
          </w:tcPr>
          <w:p w14:paraId="18F2D460" w14:textId="77777777" w:rsidR="009E7B7D" w:rsidRDefault="009E7B7D">
            <w:pPr>
              <w:rPr>
                <w:rFonts w:ascii="Arial"/>
              </w:rPr>
            </w:pPr>
          </w:p>
        </w:tc>
        <w:tc>
          <w:tcPr>
            <w:tcW w:w="1343" w:type="dxa"/>
            <w:vMerge/>
            <w:tcBorders>
              <w:top w:val="nil"/>
              <w:bottom w:val="nil"/>
            </w:tcBorders>
            <w:shd w:val="clear" w:color="auto" w:fill="auto"/>
          </w:tcPr>
          <w:p w14:paraId="36CA2CC9" w14:textId="77777777" w:rsidR="009E7B7D" w:rsidRDefault="009E7B7D">
            <w:pPr>
              <w:rPr>
                <w:rFonts w:ascii="Arial"/>
              </w:rPr>
            </w:pPr>
          </w:p>
        </w:tc>
        <w:tc>
          <w:tcPr>
            <w:tcW w:w="2324" w:type="dxa"/>
            <w:shd w:val="clear" w:color="auto" w:fill="auto"/>
          </w:tcPr>
          <w:p w14:paraId="0524E08F" w14:textId="77777777" w:rsidR="009E7B7D" w:rsidRDefault="00C83904">
            <w:pPr>
              <w:pStyle w:val="TableText0"/>
              <w:spacing w:before="66" w:line="221" w:lineRule="auto"/>
              <w:ind w:left="103"/>
            </w:pPr>
            <w:r>
              <w:rPr>
                <w:spacing w:val="-2"/>
              </w:rPr>
              <w:t>A10030705</w:t>
            </w:r>
            <w:r>
              <w:rPr>
                <w:spacing w:val="-17"/>
              </w:rPr>
              <w:t xml:space="preserve"> </w:t>
            </w:r>
            <w:r>
              <w:rPr>
                <w:spacing w:val="-2"/>
              </w:rPr>
              <w:t>陶质砖</w:t>
            </w:r>
          </w:p>
        </w:tc>
        <w:tc>
          <w:tcPr>
            <w:tcW w:w="1956" w:type="dxa"/>
            <w:shd w:val="clear" w:color="auto" w:fill="auto"/>
          </w:tcPr>
          <w:p w14:paraId="72C770A3" w14:textId="77777777" w:rsidR="009E7B7D" w:rsidRDefault="009E7B7D">
            <w:pPr>
              <w:rPr>
                <w:rFonts w:ascii="Arial"/>
              </w:rPr>
            </w:pPr>
          </w:p>
        </w:tc>
        <w:tc>
          <w:tcPr>
            <w:tcW w:w="3081" w:type="dxa"/>
            <w:shd w:val="clear" w:color="auto" w:fill="auto"/>
          </w:tcPr>
          <w:p w14:paraId="6839213D" w14:textId="77777777" w:rsidR="009E7B7D" w:rsidRDefault="00C83904">
            <w:pPr>
              <w:pStyle w:val="TableText0"/>
              <w:spacing w:before="66" w:line="219" w:lineRule="auto"/>
              <w:ind w:left="109"/>
            </w:pPr>
            <w:r>
              <w:rPr>
                <w:spacing w:val="-2"/>
              </w:rPr>
              <w:t>HJ/T297</w:t>
            </w:r>
            <w:r>
              <w:rPr>
                <w:spacing w:val="-22"/>
              </w:rPr>
              <w:t xml:space="preserve"> </w:t>
            </w:r>
            <w:r>
              <w:rPr>
                <w:spacing w:val="-2"/>
              </w:rPr>
              <w:t>陶瓷砖</w:t>
            </w:r>
          </w:p>
        </w:tc>
      </w:tr>
      <w:tr w:rsidR="009E7B7D" w14:paraId="56C11E2E" w14:textId="77777777">
        <w:trPr>
          <w:trHeight w:val="408"/>
          <w:jc w:val="center"/>
        </w:trPr>
        <w:tc>
          <w:tcPr>
            <w:tcW w:w="510" w:type="dxa"/>
            <w:vMerge/>
            <w:tcBorders>
              <w:top w:val="nil"/>
            </w:tcBorders>
            <w:shd w:val="clear" w:color="auto" w:fill="auto"/>
          </w:tcPr>
          <w:p w14:paraId="57467D0D" w14:textId="77777777" w:rsidR="009E7B7D" w:rsidRDefault="009E7B7D">
            <w:pPr>
              <w:rPr>
                <w:rFonts w:ascii="Arial"/>
              </w:rPr>
            </w:pPr>
          </w:p>
        </w:tc>
        <w:tc>
          <w:tcPr>
            <w:tcW w:w="1343" w:type="dxa"/>
            <w:vMerge/>
            <w:tcBorders>
              <w:top w:val="nil"/>
            </w:tcBorders>
            <w:shd w:val="clear" w:color="auto" w:fill="auto"/>
          </w:tcPr>
          <w:p w14:paraId="463834F6" w14:textId="77777777" w:rsidR="009E7B7D" w:rsidRDefault="009E7B7D">
            <w:pPr>
              <w:rPr>
                <w:rFonts w:ascii="Arial"/>
              </w:rPr>
            </w:pPr>
          </w:p>
        </w:tc>
        <w:tc>
          <w:tcPr>
            <w:tcW w:w="2324" w:type="dxa"/>
            <w:shd w:val="clear" w:color="auto" w:fill="auto"/>
          </w:tcPr>
          <w:p w14:paraId="7554A804" w14:textId="77777777" w:rsidR="009E7B7D" w:rsidRDefault="00C83904">
            <w:pPr>
              <w:pStyle w:val="TableText0"/>
              <w:spacing w:before="66" w:line="221" w:lineRule="auto"/>
              <w:ind w:left="103"/>
            </w:pPr>
            <w:r>
              <w:t>A10030799 其他建筑陶瓷制品</w:t>
            </w:r>
          </w:p>
        </w:tc>
        <w:tc>
          <w:tcPr>
            <w:tcW w:w="1956" w:type="dxa"/>
            <w:shd w:val="clear" w:color="auto" w:fill="auto"/>
          </w:tcPr>
          <w:p w14:paraId="4BBE9BD0" w14:textId="77777777" w:rsidR="009E7B7D" w:rsidRDefault="009E7B7D">
            <w:pPr>
              <w:rPr>
                <w:rFonts w:ascii="Arial"/>
              </w:rPr>
            </w:pPr>
          </w:p>
        </w:tc>
        <w:tc>
          <w:tcPr>
            <w:tcW w:w="3081" w:type="dxa"/>
            <w:shd w:val="clear" w:color="auto" w:fill="auto"/>
          </w:tcPr>
          <w:p w14:paraId="6A6C45DD" w14:textId="77777777" w:rsidR="009E7B7D" w:rsidRDefault="00C83904">
            <w:pPr>
              <w:pStyle w:val="TableText0"/>
              <w:spacing w:before="66" w:line="219" w:lineRule="auto"/>
              <w:ind w:left="109"/>
            </w:pPr>
            <w:r>
              <w:rPr>
                <w:spacing w:val="-2"/>
              </w:rPr>
              <w:t>HJ/T297</w:t>
            </w:r>
            <w:r>
              <w:rPr>
                <w:spacing w:val="-22"/>
              </w:rPr>
              <w:t xml:space="preserve"> </w:t>
            </w:r>
            <w:r>
              <w:rPr>
                <w:spacing w:val="-2"/>
              </w:rPr>
              <w:t>陶瓷砖</w:t>
            </w:r>
          </w:p>
        </w:tc>
      </w:tr>
      <w:tr w:rsidR="009E7B7D" w14:paraId="41C72189" w14:textId="77777777">
        <w:trPr>
          <w:trHeight w:val="628"/>
          <w:jc w:val="center"/>
        </w:trPr>
        <w:tc>
          <w:tcPr>
            <w:tcW w:w="510" w:type="dxa"/>
            <w:vMerge w:val="restart"/>
            <w:tcBorders>
              <w:bottom w:val="nil"/>
            </w:tcBorders>
            <w:shd w:val="clear" w:color="auto" w:fill="auto"/>
          </w:tcPr>
          <w:p w14:paraId="49AF9DF5" w14:textId="77777777" w:rsidR="009E7B7D" w:rsidRDefault="00C83904">
            <w:pPr>
              <w:pStyle w:val="TableText0"/>
              <w:spacing w:before="95" w:line="183" w:lineRule="auto"/>
              <w:ind w:left="118"/>
            </w:pPr>
            <w:r>
              <w:rPr>
                <w:spacing w:val="-5"/>
              </w:rPr>
              <w:t>39</w:t>
            </w:r>
          </w:p>
        </w:tc>
        <w:tc>
          <w:tcPr>
            <w:tcW w:w="1343" w:type="dxa"/>
            <w:vMerge w:val="restart"/>
            <w:tcBorders>
              <w:bottom w:val="nil"/>
            </w:tcBorders>
            <w:shd w:val="clear" w:color="auto" w:fill="auto"/>
          </w:tcPr>
          <w:p w14:paraId="714B9246" w14:textId="77777777" w:rsidR="009E7B7D" w:rsidRDefault="00C83904">
            <w:pPr>
              <w:pStyle w:val="TableText0"/>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shd w:val="clear" w:color="auto" w:fill="auto"/>
          </w:tcPr>
          <w:p w14:paraId="7B377233" w14:textId="77777777" w:rsidR="009E7B7D" w:rsidRDefault="00C83904">
            <w:pPr>
              <w:pStyle w:val="TableText0"/>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1956" w:type="dxa"/>
            <w:shd w:val="clear" w:color="auto" w:fill="auto"/>
          </w:tcPr>
          <w:p w14:paraId="19250897" w14:textId="77777777" w:rsidR="009E7B7D" w:rsidRDefault="009E7B7D">
            <w:pPr>
              <w:rPr>
                <w:rFonts w:ascii="Arial"/>
              </w:rPr>
            </w:pPr>
          </w:p>
        </w:tc>
        <w:tc>
          <w:tcPr>
            <w:tcW w:w="3081" w:type="dxa"/>
            <w:shd w:val="clear" w:color="auto" w:fill="auto"/>
          </w:tcPr>
          <w:p w14:paraId="3CC73849" w14:textId="77777777" w:rsidR="009E7B7D" w:rsidRDefault="00C83904">
            <w:pPr>
              <w:pStyle w:val="TableText0"/>
              <w:spacing w:before="66" w:line="219" w:lineRule="auto"/>
              <w:ind w:left="109"/>
            </w:pPr>
            <w:r>
              <w:rPr>
                <w:spacing w:val="-2"/>
              </w:rPr>
              <w:t>HJ455</w:t>
            </w:r>
            <w:r>
              <w:rPr>
                <w:spacing w:val="-25"/>
              </w:rPr>
              <w:t xml:space="preserve"> </w:t>
            </w:r>
            <w:r>
              <w:rPr>
                <w:spacing w:val="-2"/>
              </w:rPr>
              <w:t>防水卷材</w:t>
            </w:r>
          </w:p>
        </w:tc>
      </w:tr>
      <w:tr w:rsidR="009E7B7D" w14:paraId="4417E188" w14:textId="77777777">
        <w:trPr>
          <w:trHeight w:val="408"/>
          <w:jc w:val="center"/>
        </w:trPr>
        <w:tc>
          <w:tcPr>
            <w:tcW w:w="510" w:type="dxa"/>
            <w:vMerge/>
            <w:tcBorders>
              <w:top w:val="nil"/>
              <w:bottom w:val="nil"/>
            </w:tcBorders>
            <w:shd w:val="clear" w:color="auto" w:fill="auto"/>
          </w:tcPr>
          <w:p w14:paraId="0F5E5685" w14:textId="77777777" w:rsidR="009E7B7D" w:rsidRDefault="009E7B7D">
            <w:pPr>
              <w:rPr>
                <w:rFonts w:ascii="Arial"/>
              </w:rPr>
            </w:pPr>
          </w:p>
        </w:tc>
        <w:tc>
          <w:tcPr>
            <w:tcW w:w="1343" w:type="dxa"/>
            <w:vMerge/>
            <w:tcBorders>
              <w:top w:val="nil"/>
              <w:bottom w:val="nil"/>
            </w:tcBorders>
            <w:shd w:val="clear" w:color="auto" w:fill="auto"/>
          </w:tcPr>
          <w:p w14:paraId="3129E650" w14:textId="77777777" w:rsidR="009E7B7D" w:rsidRDefault="009E7B7D">
            <w:pPr>
              <w:rPr>
                <w:rFonts w:ascii="Arial"/>
              </w:rPr>
            </w:pPr>
          </w:p>
        </w:tc>
        <w:tc>
          <w:tcPr>
            <w:tcW w:w="2324" w:type="dxa"/>
            <w:shd w:val="clear" w:color="auto" w:fill="auto"/>
          </w:tcPr>
          <w:p w14:paraId="2F75552B" w14:textId="77777777" w:rsidR="009E7B7D" w:rsidRDefault="00C83904">
            <w:pPr>
              <w:pStyle w:val="TableText0"/>
              <w:spacing w:before="67" w:line="219" w:lineRule="auto"/>
              <w:ind w:left="103"/>
            </w:pPr>
            <w:r>
              <w:rPr>
                <w:spacing w:val="-2"/>
              </w:rPr>
              <w:t>A10030903</w:t>
            </w:r>
            <w:r>
              <w:rPr>
                <w:spacing w:val="36"/>
              </w:rPr>
              <w:t xml:space="preserve"> </w:t>
            </w:r>
            <w:r>
              <w:rPr>
                <w:spacing w:val="-2"/>
              </w:rPr>
              <w:t>自粘防水卷材</w:t>
            </w:r>
          </w:p>
        </w:tc>
        <w:tc>
          <w:tcPr>
            <w:tcW w:w="1956" w:type="dxa"/>
            <w:shd w:val="clear" w:color="auto" w:fill="auto"/>
          </w:tcPr>
          <w:p w14:paraId="43511EC0" w14:textId="77777777" w:rsidR="009E7B7D" w:rsidRDefault="009E7B7D">
            <w:pPr>
              <w:rPr>
                <w:rFonts w:ascii="Arial"/>
              </w:rPr>
            </w:pPr>
          </w:p>
        </w:tc>
        <w:tc>
          <w:tcPr>
            <w:tcW w:w="3081" w:type="dxa"/>
            <w:shd w:val="clear" w:color="auto" w:fill="auto"/>
          </w:tcPr>
          <w:p w14:paraId="1A157435" w14:textId="77777777" w:rsidR="009E7B7D" w:rsidRDefault="00C83904">
            <w:pPr>
              <w:pStyle w:val="TableText0"/>
              <w:spacing w:before="66" w:line="219" w:lineRule="auto"/>
              <w:ind w:left="109"/>
            </w:pPr>
            <w:r>
              <w:rPr>
                <w:spacing w:val="-2"/>
              </w:rPr>
              <w:t>HJ455</w:t>
            </w:r>
            <w:r>
              <w:rPr>
                <w:spacing w:val="-25"/>
              </w:rPr>
              <w:t xml:space="preserve"> </w:t>
            </w:r>
            <w:r>
              <w:rPr>
                <w:spacing w:val="-2"/>
              </w:rPr>
              <w:t>防水卷材</w:t>
            </w:r>
          </w:p>
        </w:tc>
      </w:tr>
      <w:tr w:rsidR="009E7B7D" w14:paraId="163905A3" w14:textId="77777777">
        <w:trPr>
          <w:trHeight w:val="628"/>
          <w:jc w:val="center"/>
        </w:trPr>
        <w:tc>
          <w:tcPr>
            <w:tcW w:w="510" w:type="dxa"/>
            <w:vMerge/>
            <w:tcBorders>
              <w:top w:val="nil"/>
            </w:tcBorders>
            <w:shd w:val="clear" w:color="auto" w:fill="auto"/>
          </w:tcPr>
          <w:p w14:paraId="6333F4CC" w14:textId="77777777" w:rsidR="009E7B7D" w:rsidRDefault="009E7B7D">
            <w:pPr>
              <w:rPr>
                <w:rFonts w:ascii="Arial"/>
              </w:rPr>
            </w:pPr>
          </w:p>
        </w:tc>
        <w:tc>
          <w:tcPr>
            <w:tcW w:w="1343" w:type="dxa"/>
            <w:vMerge/>
            <w:tcBorders>
              <w:top w:val="nil"/>
            </w:tcBorders>
            <w:shd w:val="clear" w:color="auto" w:fill="auto"/>
          </w:tcPr>
          <w:p w14:paraId="5B432082" w14:textId="77777777" w:rsidR="009E7B7D" w:rsidRDefault="009E7B7D">
            <w:pPr>
              <w:rPr>
                <w:rFonts w:ascii="Arial"/>
              </w:rPr>
            </w:pPr>
          </w:p>
        </w:tc>
        <w:tc>
          <w:tcPr>
            <w:tcW w:w="2324" w:type="dxa"/>
            <w:shd w:val="clear" w:color="auto" w:fill="auto"/>
          </w:tcPr>
          <w:p w14:paraId="3942F25E" w14:textId="77777777" w:rsidR="009E7B7D" w:rsidRDefault="00C83904">
            <w:pPr>
              <w:pStyle w:val="TableText0"/>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1956" w:type="dxa"/>
            <w:shd w:val="clear" w:color="auto" w:fill="auto"/>
          </w:tcPr>
          <w:p w14:paraId="5858E381" w14:textId="77777777" w:rsidR="009E7B7D" w:rsidRDefault="009E7B7D">
            <w:pPr>
              <w:rPr>
                <w:rFonts w:ascii="Arial"/>
              </w:rPr>
            </w:pPr>
          </w:p>
        </w:tc>
        <w:tc>
          <w:tcPr>
            <w:tcW w:w="3081" w:type="dxa"/>
            <w:shd w:val="clear" w:color="auto" w:fill="auto"/>
          </w:tcPr>
          <w:p w14:paraId="651CA028" w14:textId="77777777" w:rsidR="009E7B7D" w:rsidRDefault="00C83904">
            <w:pPr>
              <w:pStyle w:val="TableText0"/>
              <w:spacing w:before="66" w:line="219" w:lineRule="auto"/>
              <w:ind w:left="109"/>
            </w:pPr>
            <w:r>
              <w:rPr>
                <w:spacing w:val="-2"/>
              </w:rPr>
              <w:t>HJ455</w:t>
            </w:r>
            <w:r>
              <w:rPr>
                <w:spacing w:val="-25"/>
              </w:rPr>
              <w:t xml:space="preserve"> </w:t>
            </w:r>
            <w:r>
              <w:rPr>
                <w:spacing w:val="-2"/>
              </w:rPr>
              <w:t>防水卷材</w:t>
            </w:r>
          </w:p>
        </w:tc>
      </w:tr>
      <w:tr w:rsidR="009E7B7D" w14:paraId="77E454DC" w14:textId="77777777">
        <w:trPr>
          <w:trHeight w:val="628"/>
          <w:jc w:val="center"/>
        </w:trPr>
        <w:tc>
          <w:tcPr>
            <w:tcW w:w="510" w:type="dxa"/>
            <w:vMerge w:val="restart"/>
            <w:tcBorders>
              <w:bottom w:val="nil"/>
            </w:tcBorders>
            <w:shd w:val="clear" w:color="auto" w:fill="auto"/>
          </w:tcPr>
          <w:p w14:paraId="2499EF4B" w14:textId="77777777" w:rsidR="009E7B7D" w:rsidRDefault="00C83904">
            <w:pPr>
              <w:pStyle w:val="TableText0"/>
              <w:spacing w:before="95" w:line="183" w:lineRule="auto"/>
              <w:ind w:left="114"/>
            </w:pPr>
            <w:r>
              <w:rPr>
                <w:spacing w:val="-3"/>
              </w:rPr>
              <w:t>40</w:t>
            </w:r>
          </w:p>
        </w:tc>
        <w:tc>
          <w:tcPr>
            <w:tcW w:w="1343" w:type="dxa"/>
            <w:vMerge w:val="restart"/>
            <w:tcBorders>
              <w:bottom w:val="nil"/>
            </w:tcBorders>
            <w:shd w:val="clear" w:color="auto" w:fill="auto"/>
          </w:tcPr>
          <w:p w14:paraId="407DE91D" w14:textId="77777777" w:rsidR="009E7B7D" w:rsidRDefault="00C83904">
            <w:pPr>
              <w:pStyle w:val="TableText0"/>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shd w:val="clear" w:color="auto" w:fill="auto"/>
          </w:tcPr>
          <w:p w14:paraId="3964C159" w14:textId="77777777" w:rsidR="009E7B7D" w:rsidRDefault="00C83904">
            <w:pPr>
              <w:pStyle w:val="TableText0"/>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1956" w:type="dxa"/>
            <w:shd w:val="clear" w:color="auto" w:fill="auto"/>
          </w:tcPr>
          <w:p w14:paraId="695A3591" w14:textId="77777777" w:rsidR="009E7B7D" w:rsidRDefault="009E7B7D">
            <w:pPr>
              <w:rPr>
                <w:rFonts w:ascii="Arial"/>
              </w:rPr>
            </w:pPr>
          </w:p>
        </w:tc>
        <w:tc>
          <w:tcPr>
            <w:tcW w:w="3081" w:type="dxa"/>
            <w:shd w:val="clear" w:color="auto" w:fill="auto"/>
          </w:tcPr>
          <w:p w14:paraId="44C5EB65" w14:textId="77777777" w:rsidR="009E7B7D" w:rsidRDefault="00C83904">
            <w:pPr>
              <w:pStyle w:val="TableText0"/>
              <w:spacing w:before="67" w:line="219" w:lineRule="auto"/>
              <w:ind w:left="109"/>
            </w:pPr>
            <w:r>
              <w:rPr>
                <w:spacing w:val="-1"/>
              </w:rPr>
              <w:t>HJ/T223</w:t>
            </w:r>
            <w:r>
              <w:rPr>
                <w:spacing w:val="-33"/>
              </w:rPr>
              <w:t xml:space="preserve"> </w:t>
            </w:r>
            <w:r>
              <w:rPr>
                <w:spacing w:val="-1"/>
              </w:rPr>
              <w:t>轻质墙体板材</w:t>
            </w:r>
          </w:p>
        </w:tc>
      </w:tr>
      <w:tr w:rsidR="009E7B7D" w14:paraId="1590824D" w14:textId="77777777">
        <w:trPr>
          <w:trHeight w:val="408"/>
          <w:jc w:val="center"/>
        </w:trPr>
        <w:tc>
          <w:tcPr>
            <w:tcW w:w="510" w:type="dxa"/>
            <w:vMerge/>
            <w:tcBorders>
              <w:top w:val="nil"/>
            </w:tcBorders>
            <w:shd w:val="clear" w:color="auto" w:fill="auto"/>
          </w:tcPr>
          <w:p w14:paraId="0D986D97" w14:textId="77777777" w:rsidR="009E7B7D" w:rsidRDefault="009E7B7D">
            <w:pPr>
              <w:rPr>
                <w:rFonts w:ascii="Arial"/>
              </w:rPr>
            </w:pPr>
          </w:p>
        </w:tc>
        <w:tc>
          <w:tcPr>
            <w:tcW w:w="1343" w:type="dxa"/>
            <w:vMerge/>
            <w:tcBorders>
              <w:top w:val="nil"/>
            </w:tcBorders>
            <w:shd w:val="clear" w:color="auto" w:fill="auto"/>
          </w:tcPr>
          <w:p w14:paraId="2BB10276" w14:textId="77777777" w:rsidR="009E7B7D" w:rsidRDefault="009E7B7D">
            <w:pPr>
              <w:rPr>
                <w:rFonts w:ascii="Arial"/>
              </w:rPr>
            </w:pPr>
          </w:p>
        </w:tc>
        <w:tc>
          <w:tcPr>
            <w:tcW w:w="2324" w:type="dxa"/>
            <w:shd w:val="clear" w:color="auto" w:fill="auto"/>
          </w:tcPr>
          <w:p w14:paraId="40B84315" w14:textId="77777777" w:rsidR="009E7B7D" w:rsidRDefault="00C83904">
            <w:pPr>
              <w:pStyle w:val="TableText0"/>
              <w:spacing w:before="68" w:line="219" w:lineRule="auto"/>
              <w:ind w:left="103"/>
            </w:pPr>
            <w:r>
              <w:rPr>
                <w:spacing w:val="-1"/>
              </w:rPr>
              <w:t>A10031002</w:t>
            </w:r>
            <w:r>
              <w:rPr>
                <w:spacing w:val="-30"/>
              </w:rPr>
              <w:t xml:space="preserve"> </w:t>
            </w:r>
            <w:r>
              <w:rPr>
                <w:spacing w:val="-1"/>
              </w:rPr>
              <w:t>矿物材料制品</w:t>
            </w:r>
          </w:p>
        </w:tc>
        <w:tc>
          <w:tcPr>
            <w:tcW w:w="1956" w:type="dxa"/>
            <w:shd w:val="clear" w:color="auto" w:fill="auto"/>
          </w:tcPr>
          <w:p w14:paraId="77F24AC7" w14:textId="77777777" w:rsidR="009E7B7D" w:rsidRDefault="009E7B7D">
            <w:pPr>
              <w:rPr>
                <w:rFonts w:ascii="Arial"/>
              </w:rPr>
            </w:pPr>
          </w:p>
        </w:tc>
        <w:tc>
          <w:tcPr>
            <w:tcW w:w="3081" w:type="dxa"/>
            <w:shd w:val="clear" w:color="auto" w:fill="auto"/>
          </w:tcPr>
          <w:p w14:paraId="252B9F71" w14:textId="77777777" w:rsidR="009E7B7D" w:rsidRDefault="00C83904">
            <w:pPr>
              <w:pStyle w:val="TableText0"/>
              <w:spacing w:before="67" w:line="219" w:lineRule="auto"/>
              <w:ind w:left="109"/>
            </w:pPr>
            <w:r>
              <w:rPr>
                <w:spacing w:val="-1"/>
              </w:rPr>
              <w:t>HJ/T223</w:t>
            </w:r>
            <w:r>
              <w:rPr>
                <w:spacing w:val="-33"/>
              </w:rPr>
              <w:t xml:space="preserve"> </w:t>
            </w:r>
            <w:r>
              <w:rPr>
                <w:spacing w:val="-1"/>
              </w:rPr>
              <w:t>轻质墙体板材</w:t>
            </w:r>
          </w:p>
        </w:tc>
      </w:tr>
      <w:tr w:rsidR="009E7B7D" w14:paraId="0BADDDBF" w14:textId="77777777">
        <w:trPr>
          <w:trHeight w:val="628"/>
          <w:jc w:val="center"/>
        </w:trPr>
        <w:tc>
          <w:tcPr>
            <w:tcW w:w="510" w:type="dxa"/>
            <w:shd w:val="clear" w:color="auto" w:fill="auto"/>
          </w:tcPr>
          <w:p w14:paraId="63E38C0D" w14:textId="77777777" w:rsidR="009E7B7D" w:rsidRDefault="00C83904">
            <w:pPr>
              <w:pStyle w:val="TableText0"/>
              <w:spacing w:before="95" w:line="184" w:lineRule="auto"/>
              <w:ind w:left="114"/>
            </w:pPr>
            <w:r>
              <w:rPr>
                <w:spacing w:val="-3"/>
              </w:rPr>
              <w:t>41</w:t>
            </w:r>
          </w:p>
        </w:tc>
        <w:tc>
          <w:tcPr>
            <w:tcW w:w="1343" w:type="dxa"/>
            <w:shd w:val="clear" w:color="auto" w:fill="auto"/>
          </w:tcPr>
          <w:p w14:paraId="2B80C4E3" w14:textId="77777777" w:rsidR="009E7B7D" w:rsidRDefault="00C83904">
            <w:pPr>
              <w:pStyle w:val="TableText0"/>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324" w:type="dxa"/>
            <w:shd w:val="clear" w:color="auto" w:fill="auto"/>
          </w:tcPr>
          <w:p w14:paraId="060DFD1A" w14:textId="77777777" w:rsidR="009E7B7D" w:rsidRDefault="009E7B7D">
            <w:pPr>
              <w:rPr>
                <w:rFonts w:ascii="Arial"/>
              </w:rPr>
            </w:pPr>
          </w:p>
        </w:tc>
        <w:tc>
          <w:tcPr>
            <w:tcW w:w="1956" w:type="dxa"/>
            <w:shd w:val="clear" w:color="auto" w:fill="auto"/>
          </w:tcPr>
          <w:p w14:paraId="61B3909B" w14:textId="77777777" w:rsidR="009E7B7D" w:rsidRDefault="009E7B7D">
            <w:pPr>
              <w:rPr>
                <w:rFonts w:ascii="Arial"/>
              </w:rPr>
            </w:pPr>
          </w:p>
        </w:tc>
        <w:tc>
          <w:tcPr>
            <w:tcW w:w="3081" w:type="dxa"/>
            <w:shd w:val="clear" w:color="auto" w:fill="auto"/>
          </w:tcPr>
          <w:p w14:paraId="40BF730F" w14:textId="77777777" w:rsidR="009E7B7D" w:rsidRDefault="00C83904">
            <w:pPr>
              <w:pStyle w:val="TableText0"/>
              <w:spacing w:before="67" w:line="219" w:lineRule="auto"/>
              <w:ind w:left="109"/>
            </w:pPr>
            <w:r>
              <w:rPr>
                <w:spacing w:val="-1"/>
              </w:rPr>
              <w:t>HJ2537</w:t>
            </w:r>
            <w:r>
              <w:rPr>
                <w:spacing w:val="-34"/>
              </w:rPr>
              <w:t xml:space="preserve"> </w:t>
            </w:r>
            <w:r>
              <w:rPr>
                <w:spacing w:val="-1"/>
              </w:rPr>
              <w:t>水性涂料</w:t>
            </w:r>
          </w:p>
        </w:tc>
      </w:tr>
      <w:tr w:rsidR="009E7B7D" w14:paraId="3BBA8A39" w14:textId="77777777">
        <w:trPr>
          <w:trHeight w:val="633"/>
          <w:jc w:val="center"/>
        </w:trPr>
        <w:tc>
          <w:tcPr>
            <w:tcW w:w="510" w:type="dxa"/>
            <w:shd w:val="clear" w:color="auto" w:fill="auto"/>
          </w:tcPr>
          <w:p w14:paraId="28208CF4" w14:textId="77777777" w:rsidR="009E7B7D" w:rsidRDefault="00C83904">
            <w:pPr>
              <w:pStyle w:val="TableText0"/>
              <w:spacing w:before="97" w:line="183" w:lineRule="auto"/>
              <w:ind w:left="114"/>
            </w:pPr>
            <w:r>
              <w:rPr>
                <w:spacing w:val="-3"/>
              </w:rPr>
              <w:t>42</w:t>
            </w:r>
          </w:p>
        </w:tc>
        <w:tc>
          <w:tcPr>
            <w:tcW w:w="1343" w:type="dxa"/>
            <w:shd w:val="clear" w:color="auto" w:fill="auto"/>
          </w:tcPr>
          <w:p w14:paraId="03CC38B2" w14:textId="77777777" w:rsidR="009E7B7D" w:rsidRDefault="00C83904">
            <w:pPr>
              <w:pStyle w:val="TableText0"/>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324" w:type="dxa"/>
            <w:shd w:val="clear" w:color="auto" w:fill="auto"/>
          </w:tcPr>
          <w:p w14:paraId="4CA7C627" w14:textId="77777777" w:rsidR="009E7B7D" w:rsidRDefault="00C83904">
            <w:pPr>
              <w:pStyle w:val="TableText0"/>
              <w:spacing w:before="68" w:line="219" w:lineRule="auto"/>
              <w:ind w:left="103"/>
            </w:pPr>
            <w:r>
              <w:rPr>
                <w:spacing w:val="-1"/>
              </w:rPr>
              <w:t>A10039901</w:t>
            </w:r>
            <w:r>
              <w:rPr>
                <w:spacing w:val="-45"/>
              </w:rPr>
              <w:t xml:space="preserve"> </w:t>
            </w:r>
            <w:r>
              <w:rPr>
                <w:spacing w:val="-1"/>
              </w:rPr>
              <w:t>其他非金属建筑材料</w:t>
            </w:r>
          </w:p>
        </w:tc>
        <w:tc>
          <w:tcPr>
            <w:tcW w:w="1956" w:type="dxa"/>
            <w:shd w:val="clear" w:color="auto" w:fill="auto"/>
          </w:tcPr>
          <w:p w14:paraId="5B699691" w14:textId="77777777" w:rsidR="009E7B7D" w:rsidRDefault="009E7B7D">
            <w:pPr>
              <w:rPr>
                <w:rFonts w:ascii="Arial"/>
              </w:rPr>
            </w:pPr>
          </w:p>
        </w:tc>
        <w:tc>
          <w:tcPr>
            <w:tcW w:w="3081" w:type="dxa"/>
            <w:shd w:val="clear" w:color="auto" w:fill="auto"/>
          </w:tcPr>
          <w:p w14:paraId="7CC20EB1" w14:textId="77777777" w:rsidR="009E7B7D" w:rsidRDefault="00C83904">
            <w:pPr>
              <w:pStyle w:val="TableText0"/>
              <w:spacing w:before="68" w:line="219" w:lineRule="auto"/>
              <w:ind w:left="109"/>
            </w:pPr>
            <w:r>
              <w:rPr>
                <w:spacing w:val="-2"/>
              </w:rPr>
              <w:t>HJ456</w:t>
            </w:r>
            <w:r>
              <w:rPr>
                <w:spacing w:val="-23"/>
              </w:rPr>
              <w:t xml:space="preserve"> </w:t>
            </w:r>
            <w:r>
              <w:rPr>
                <w:spacing w:val="-2"/>
              </w:rPr>
              <w:t>刚性防水材料</w:t>
            </w:r>
          </w:p>
        </w:tc>
      </w:tr>
      <w:tr w:rsidR="009E7B7D" w14:paraId="3A71DE78" w14:textId="77777777">
        <w:trPr>
          <w:trHeight w:val="633"/>
          <w:jc w:val="center"/>
        </w:trPr>
        <w:tc>
          <w:tcPr>
            <w:tcW w:w="510" w:type="dxa"/>
            <w:vMerge w:val="restart"/>
            <w:tcBorders>
              <w:bottom w:val="nil"/>
            </w:tcBorders>
            <w:shd w:val="clear" w:color="auto" w:fill="auto"/>
          </w:tcPr>
          <w:p w14:paraId="7E557229" w14:textId="77777777" w:rsidR="009E7B7D" w:rsidRDefault="00C83904">
            <w:pPr>
              <w:pStyle w:val="TableText0"/>
              <w:spacing w:before="96" w:line="183" w:lineRule="auto"/>
              <w:ind w:left="114"/>
            </w:pPr>
            <w:r>
              <w:rPr>
                <w:spacing w:val="-3"/>
              </w:rPr>
              <w:t>43</w:t>
            </w:r>
          </w:p>
        </w:tc>
        <w:tc>
          <w:tcPr>
            <w:tcW w:w="1343" w:type="dxa"/>
            <w:vMerge w:val="restart"/>
            <w:tcBorders>
              <w:bottom w:val="nil"/>
            </w:tcBorders>
            <w:shd w:val="clear" w:color="auto" w:fill="auto"/>
          </w:tcPr>
          <w:p w14:paraId="2F099DB6" w14:textId="77777777" w:rsidR="009E7B7D" w:rsidRDefault="00C83904">
            <w:pPr>
              <w:pStyle w:val="TableText0"/>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324" w:type="dxa"/>
            <w:shd w:val="clear" w:color="auto" w:fill="auto"/>
          </w:tcPr>
          <w:p w14:paraId="1EF40AB0" w14:textId="77777777" w:rsidR="009E7B7D" w:rsidRDefault="00C83904">
            <w:pPr>
              <w:pStyle w:val="TableText0"/>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1956" w:type="dxa"/>
            <w:shd w:val="clear" w:color="auto" w:fill="auto"/>
          </w:tcPr>
          <w:p w14:paraId="134AC4ED" w14:textId="77777777" w:rsidR="009E7B7D" w:rsidRDefault="009E7B7D">
            <w:pPr>
              <w:rPr>
                <w:rFonts w:ascii="Arial"/>
              </w:rPr>
            </w:pPr>
          </w:p>
        </w:tc>
        <w:tc>
          <w:tcPr>
            <w:tcW w:w="3081" w:type="dxa"/>
            <w:shd w:val="clear" w:color="auto" w:fill="auto"/>
          </w:tcPr>
          <w:p w14:paraId="36717A69" w14:textId="77777777" w:rsidR="009E7B7D" w:rsidRDefault="00C83904">
            <w:pPr>
              <w:pStyle w:val="TableText0"/>
              <w:spacing w:before="67" w:line="219" w:lineRule="auto"/>
              <w:ind w:left="109"/>
            </w:pPr>
            <w:r>
              <w:rPr>
                <w:spacing w:val="-1"/>
              </w:rPr>
              <w:t>HJ2537</w:t>
            </w:r>
            <w:r>
              <w:rPr>
                <w:spacing w:val="-34"/>
              </w:rPr>
              <w:t xml:space="preserve"> </w:t>
            </w:r>
            <w:r>
              <w:rPr>
                <w:spacing w:val="-1"/>
              </w:rPr>
              <w:t>水性涂料</w:t>
            </w:r>
          </w:p>
        </w:tc>
      </w:tr>
      <w:tr w:rsidR="009E7B7D" w14:paraId="34101C51" w14:textId="77777777">
        <w:trPr>
          <w:trHeight w:val="628"/>
          <w:jc w:val="center"/>
        </w:trPr>
        <w:tc>
          <w:tcPr>
            <w:tcW w:w="510" w:type="dxa"/>
            <w:vMerge/>
            <w:tcBorders>
              <w:top w:val="nil"/>
              <w:bottom w:val="nil"/>
            </w:tcBorders>
            <w:shd w:val="clear" w:color="auto" w:fill="auto"/>
          </w:tcPr>
          <w:p w14:paraId="3D7070A5" w14:textId="77777777" w:rsidR="009E7B7D" w:rsidRDefault="009E7B7D">
            <w:pPr>
              <w:rPr>
                <w:rFonts w:ascii="Arial"/>
              </w:rPr>
            </w:pPr>
          </w:p>
        </w:tc>
        <w:tc>
          <w:tcPr>
            <w:tcW w:w="1343" w:type="dxa"/>
            <w:vMerge/>
            <w:tcBorders>
              <w:top w:val="nil"/>
              <w:bottom w:val="nil"/>
            </w:tcBorders>
            <w:shd w:val="clear" w:color="auto" w:fill="auto"/>
          </w:tcPr>
          <w:p w14:paraId="1D9E359F" w14:textId="77777777" w:rsidR="009E7B7D" w:rsidRDefault="009E7B7D">
            <w:pPr>
              <w:rPr>
                <w:rFonts w:ascii="Arial"/>
              </w:rPr>
            </w:pPr>
          </w:p>
        </w:tc>
        <w:tc>
          <w:tcPr>
            <w:tcW w:w="2324" w:type="dxa"/>
            <w:shd w:val="clear" w:color="auto" w:fill="auto"/>
          </w:tcPr>
          <w:p w14:paraId="597BD9C5" w14:textId="77777777" w:rsidR="009E7B7D" w:rsidRDefault="00C83904">
            <w:pPr>
              <w:pStyle w:val="TableText0"/>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1956" w:type="dxa"/>
            <w:shd w:val="clear" w:color="auto" w:fill="auto"/>
          </w:tcPr>
          <w:p w14:paraId="7F5E3F91" w14:textId="77777777" w:rsidR="009E7B7D" w:rsidRDefault="009E7B7D">
            <w:pPr>
              <w:rPr>
                <w:rFonts w:ascii="Arial"/>
              </w:rPr>
            </w:pPr>
          </w:p>
        </w:tc>
        <w:tc>
          <w:tcPr>
            <w:tcW w:w="3081" w:type="dxa"/>
            <w:shd w:val="clear" w:color="auto" w:fill="auto"/>
          </w:tcPr>
          <w:p w14:paraId="5DB9982F" w14:textId="77777777" w:rsidR="009E7B7D" w:rsidRDefault="00C83904">
            <w:pPr>
              <w:pStyle w:val="TableText0"/>
              <w:spacing w:before="63" w:line="219" w:lineRule="auto"/>
              <w:ind w:left="109"/>
            </w:pPr>
            <w:r>
              <w:rPr>
                <w:spacing w:val="-1"/>
              </w:rPr>
              <w:t>HJ2537</w:t>
            </w:r>
            <w:r>
              <w:rPr>
                <w:spacing w:val="-34"/>
              </w:rPr>
              <w:t xml:space="preserve"> </w:t>
            </w:r>
            <w:r>
              <w:rPr>
                <w:spacing w:val="-1"/>
              </w:rPr>
              <w:t>水性涂料</w:t>
            </w:r>
          </w:p>
        </w:tc>
      </w:tr>
      <w:tr w:rsidR="009E7B7D" w14:paraId="7DCFF9DC" w14:textId="77777777">
        <w:trPr>
          <w:trHeight w:val="407"/>
          <w:jc w:val="center"/>
        </w:trPr>
        <w:tc>
          <w:tcPr>
            <w:tcW w:w="510" w:type="dxa"/>
            <w:vMerge/>
            <w:tcBorders>
              <w:top w:val="nil"/>
            </w:tcBorders>
            <w:shd w:val="clear" w:color="auto" w:fill="auto"/>
          </w:tcPr>
          <w:p w14:paraId="691B0FB6" w14:textId="77777777" w:rsidR="009E7B7D" w:rsidRDefault="009E7B7D">
            <w:pPr>
              <w:rPr>
                <w:rFonts w:ascii="Arial"/>
              </w:rPr>
            </w:pPr>
          </w:p>
        </w:tc>
        <w:tc>
          <w:tcPr>
            <w:tcW w:w="1343" w:type="dxa"/>
            <w:vMerge/>
            <w:tcBorders>
              <w:top w:val="nil"/>
            </w:tcBorders>
            <w:shd w:val="clear" w:color="auto" w:fill="auto"/>
          </w:tcPr>
          <w:p w14:paraId="4E36B379" w14:textId="77777777" w:rsidR="009E7B7D" w:rsidRDefault="009E7B7D">
            <w:pPr>
              <w:rPr>
                <w:rFonts w:ascii="Arial"/>
              </w:rPr>
            </w:pPr>
          </w:p>
        </w:tc>
        <w:tc>
          <w:tcPr>
            <w:tcW w:w="2324" w:type="dxa"/>
            <w:shd w:val="clear" w:color="auto" w:fill="auto"/>
          </w:tcPr>
          <w:p w14:paraId="23901A8D" w14:textId="77777777" w:rsidR="009E7B7D" w:rsidRDefault="00C83904">
            <w:pPr>
              <w:pStyle w:val="TableText0"/>
              <w:spacing w:before="64" w:line="221" w:lineRule="auto"/>
              <w:ind w:left="103"/>
            </w:pPr>
            <w:r>
              <w:rPr>
                <w:spacing w:val="-1"/>
              </w:rPr>
              <w:t>A10060299</w:t>
            </w:r>
            <w:r>
              <w:rPr>
                <w:spacing w:val="-30"/>
              </w:rPr>
              <w:t xml:space="preserve"> </w:t>
            </w:r>
            <w:r>
              <w:rPr>
                <w:spacing w:val="-1"/>
              </w:rPr>
              <w:t>其他墙面涂料</w:t>
            </w:r>
          </w:p>
        </w:tc>
        <w:tc>
          <w:tcPr>
            <w:tcW w:w="1956" w:type="dxa"/>
            <w:shd w:val="clear" w:color="auto" w:fill="auto"/>
          </w:tcPr>
          <w:p w14:paraId="6A5754C8" w14:textId="77777777" w:rsidR="009E7B7D" w:rsidRDefault="009E7B7D">
            <w:pPr>
              <w:rPr>
                <w:rFonts w:ascii="Arial"/>
              </w:rPr>
            </w:pPr>
          </w:p>
        </w:tc>
        <w:tc>
          <w:tcPr>
            <w:tcW w:w="3081" w:type="dxa"/>
            <w:shd w:val="clear" w:color="auto" w:fill="auto"/>
          </w:tcPr>
          <w:p w14:paraId="335C7A63" w14:textId="77777777" w:rsidR="009E7B7D" w:rsidRDefault="00C83904">
            <w:pPr>
              <w:pStyle w:val="TableText0"/>
              <w:spacing w:before="64" w:line="219" w:lineRule="auto"/>
              <w:ind w:left="109"/>
            </w:pPr>
            <w:r>
              <w:rPr>
                <w:spacing w:val="-1"/>
              </w:rPr>
              <w:t>HJ2537</w:t>
            </w:r>
            <w:r>
              <w:rPr>
                <w:spacing w:val="-34"/>
              </w:rPr>
              <w:t xml:space="preserve"> </w:t>
            </w:r>
            <w:r>
              <w:rPr>
                <w:spacing w:val="-1"/>
              </w:rPr>
              <w:t>水性涂料</w:t>
            </w:r>
          </w:p>
        </w:tc>
      </w:tr>
      <w:tr w:rsidR="009E7B7D" w14:paraId="180904FE" w14:textId="77777777">
        <w:trPr>
          <w:trHeight w:val="628"/>
          <w:jc w:val="center"/>
        </w:trPr>
        <w:tc>
          <w:tcPr>
            <w:tcW w:w="510" w:type="dxa"/>
            <w:shd w:val="clear" w:color="auto" w:fill="auto"/>
          </w:tcPr>
          <w:p w14:paraId="2EB15B38" w14:textId="77777777" w:rsidR="009E7B7D" w:rsidRDefault="00C83904">
            <w:pPr>
              <w:pStyle w:val="TableText0"/>
              <w:spacing w:before="93" w:line="183" w:lineRule="auto"/>
              <w:ind w:left="114"/>
            </w:pPr>
            <w:r>
              <w:rPr>
                <w:spacing w:val="-3"/>
              </w:rPr>
              <w:t>44</w:t>
            </w:r>
          </w:p>
        </w:tc>
        <w:tc>
          <w:tcPr>
            <w:tcW w:w="1343" w:type="dxa"/>
            <w:shd w:val="clear" w:color="auto" w:fill="auto"/>
          </w:tcPr>
          <w:p w14:paraId="65053534" w14:textId="77777777" w:rsidR="009E7B7D" w:rsidRDefault="00C83904">
            <w:pPr>
              <w:pStyle w:val="TableText0"/>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324" w:type="dxa"/>
            <w:shd w:val="clear" w:color="auto" w:fill="auto"/>
          </w:tcPr>
          <w:p w14:paraId="13D6FF22" w14:textId="77777777" w:rsidR="009E7B7D" w:rsidRDefault="00C83904">
            <w:pPr>
              <w:pStyle w:val="TableText0"/>
              <w:spacing w:before="65" w:line="220" w:lineRule="auto"/>
              <w:ind w:left="103"/>
            </w:pPr>
            <w:r>
              <w:rPr>
                <w:spacing w:val="-1"/>
              </w:rPr>
              <w:t>A10060499</w:t>
            </w:r>
            <w:r>
              <w:rPr>
                <w:spacing w:val="-30"/>
              </w:rPr>
              <w:t xml:space="preserve"> </w:t>
            </w:r>
            <w:r>
              <w:rPr>
                <w:spacing w:val="-1"/>
              </w:rPr>
              <w:t>其他防水涂料</w:t>
            </w:r>
          </w:p>
        </w:tc>
        <w:tc>
          <w:tcPr>
            <w:tcW w:w="1956" w:type="dxa"/>
            <w:shd w:val="clear" w:color="auto" w:fill="auto"/>
          </w:tcPr>
          <w:p w14:paraId="3A067CC4" w14:textId="77777777" w:rsidR="009E7B7D" w:rsidRDefault="009E7B7D">
            <w:pPr>
              <w:rPr>
                <w:rFonts w:ascii="Arial"/>
              </w:rPr>
            </w:pPr>
          </w:p>
        </w:tc>
        <w:tc>
          <w:tcPr>
            <w:tcW w:w="3081" w:type="dxa"/>
            <w:shd w:val="clear" w:color="auto" w:fill="auto"/>
          </w:tcPr>
          <w:p w14:paraId="25ED34A3" w14:textId="77777777" w:rsidR="009E7B7D" w:rsidRDefault="00C83904">
            <w:pPr>
              <w:pStyle w:val="TableText0"/>
              <w:spacing w:before="65" w:line="219" w:lineRule="auto"/>
              <w:ind w:left="109"/>
            </w:pPr>
            <w:r>
              <w:rPr>
                <w:spacing w:val="-1"/>
              </w:rPr>
              <w:t>HJ2537</w:t>
            </w:r>
            <w:r>
              <w:rPr>
                <w:spacing w:val="-34"/>
              </w:rPr>
              <w:t xml:space="preserve"> </w:t>
            </w:r>
            <w:r>
              <w:rPr>
                <w:spacing w:val="-1"/>
              </w:rPr>
              <w:t>水性涂料</w:t>
            </w:r>
          </w:p>
        </w:tc>
      </w:tr>
      <w:tr w:rsidR="009E7B7D" w14:paraId="40CC4E27" w14:textId="77777777">
        <w:trPr>
          <w:trHeight w:val="628"/>
          <w:jc w:val="center"/>
        </w:trPr>
        <w:tc>
          <w:tcPr>
            <w:tcW w:w="510" w:type="dxa"/>
            <w:shd w:val="clear" w:color="auto" w:fill="auto"/>
          </w:tcPr>
          <w:p w14:paraId="2D114B75" w14:textId="77777777" w:rsidR="009E7B7D" w:rsidRDefault="00C83904">
            <w:pPr>
              <w:pStyle w:val="TableText0"/>
              <w:spacing w:before="94" w:line="183" w:lineRule="auto"/>
              <w:ind w:left="114"/>
            </w:pPr>
            <w:r>
              <w:rPr>
                <w:spacing w:val="-3"/>
              </w:rPr>
              <w:t>45</w:t>
            </w:r>
          </w:p>
        </w:tc>
        <w:tc>
          <w:tcPr>
            <w:tcW w:w="1343" w:type="dxa"/>
            <w:shd w:val="clear" w:color="auto" w:fill="auto"/>
          </w:tcPr>
          <w:p w14:paraId="0B88906A" w14:textId="77777777" w:rsidR="009E7B7D" w:rsidRDefault="00C83904">
            <w:pPr>
              <w:pStyle w:val="TableText0"/>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324" w:type="dxa"/>
            <w:shd w:val="clear" w:color="auto" w:fill="auto"/>
          </w:tcPr>
          <w:p w14:paraId="1118DBDF" w14:textId="77777777" w:rsidR="009E7B7D" w:rsidRDefault="009E7B7D">
            <w:pPr>
              <w:rPr>
                <w:rFonts w:ascii="Arial"/>
              </w:rPr>
            </w:pPr>
          </w:p>
        </w:tc>
        <w:tc>
          <w:tcPr>
            <w:tcW w:w="1956" w:type="dxa"/>
            <w:shd w:val="clear" w:color="auto" w:fill="auto"/>
          </w:tcPr>
          <w:p w14:paraId="01B7B7AF" w14:textId="77777777" w:rsidR="009E7B7D" w:rsidRDefault="009E7B7D">
            <w:pPr>
              <w:rPr>
                <w:rFonts w:ascii="Arial"/>
              </w:rPr>
            </w:pPr>
          </w:p>
        </w:tc>
        <w:tc>
          <w:tcPr>
            <w:tcW w:w="3081" w:type="dxa"/>
            <w:shd w:val="clear" w:color="auto" w:fill="auto"/>
          </w:tcPr>
          <w:p w14:paraId="000E547F" w14:textId="77777777" w:rsidR="009E7B7D" w:rsidRDefault="00C83904">
            <w:pPr>
              <w:pStyle w:val="TableText0"/>
              <w:spacing w:before="65" w:line="219" w:lineRule="auto"/>
              <w:ind w:left="109"/>
            </w:pPr>
            <w:r>
              <w:rPr>
                <w:spacing w:val="-1"/>
              </w:rPr>
              <w:t>HJ2537</w:t>
            </w:r>
            <w:r>
              <w:rPr>
                <w:spacing w:val="-34"/>
              </w:rPr>
              <w:t xml:space="preserve"> </w:t>
            </w:r>
            <w:r>
              <w:rPr>
                <w:spacing w:val="-1"/>
              </w:rPr>
              <w:t>水性涂料</w:t>
            </w:r>
          </w:p>
        </w:tc>
      </w:tr>
      <w:tr w:rsidR="009E7B7D" w14:paraId="18B4CA81" w14:textId="77777777">
        <w:trPr>
          <w:trHeight w:val="446"/>
          <w:jc w:val="center"/>
        </w:trPr>
        <w:tc>
          <w:tcPr>
            <w:tcW w:w="510" w:type="dxa"/>
            <w:shd w:val="clear" w:color="auto" w:fill="auto"/>
          </w:tcPr>
          <w:p w14:paraId="78DEF99D" w14:textId="77777777" w:rsidR="009E7B7D" w:rsidRDefault="00C83904">
            <w:pPr>
              <w:pStyle w:val="TableText0"/>
              <w:spacing w:before="95" w:line="183" w:lineRule="auto"/>
              <w:ind w:left="114"/>
            </w:pPr>
            <w:r>
              <w:rPr>
                <w:spacing w:val="-3"/>
              </w:rPr>
              <w:t>46</w:t>
            </w:r>
          </w:p>
        </w:tc>
        <w:tc>
          <w:tcPr>
            <w:tcW w:w="1343" w:type="dxa"/>
            <w:shd w:val="clear" w:color="auto" w:fill="auto"/>
          </w:tcPr>
          <w:p w14:paraId="1D1AE7EF" w14:textId="77777777" w:rsidR="009E7B7D" w:rsidRDefault="00C83904">
            <w:pPr>
              <w:pStyle w:val="TableText0"/>
              <w:spacing w:before="66" w:line="222" w:lineRule="auto"/>
              <w:ind w:left="102"/>
            </w:pPr>
            <w:r>
              <w:rPr>
                <w:spacing w:val="-8"/>
              </w:rPr>
              <w:t>A100701</w:t>
            </w:r>
            <w:r>
              <w:rPr>
                <w:spacing w:val="-12"/>
              </w:rPr>
              <w:t xml:space="preserve"> </w:t>
            </w:r>
            <w:r>
              <w:rPr>
                <w:spacing w:val="-8"/>
              </w:rPr>
              <w:t>门、门槛</w:t>
            </w:r>
          </w:p>
        </w:tc>
        <w:tc>
          <w:tcPr>
            <w:tcW w:w="2324" w:type="dxa"/>
            <w:shd w:val="clear" w:color="auto" w:fill="auto"/>
          </w:tcPr>
          <w:p w14:paraId="2C4084E1" w14:textId="77777777" w:rsidR="009E7B7D" w:rsidRDefault="009E7B7D">
            <w:pPr>
              <w:rPr>
                <w:rFonts w:ascii="Arial"/>
              </w:rPr>
            </w:pPr>
          </w:p>
        </w:tc>
        <w:tc>
          <w:tcPr>
            <w:tcW w:w="1956" w:type="dxa"/>
            <w:shd w:val="clear" w:color="auto" w:fill="auto"/>
          </w:tcPr>
          <w:p w14:paraId="42368966" w14:textId="77777777" w:rsidR="009E7B7D" w:rsidRDefault="009E7B7D">
            <w:pPr>
              <w:rPr>
                <w:rFonts w:ascii="Arial"/>
              </w:rPr>
            </w:pPr>
          </w:p>
        </w:tc>
        <w:tc>
          <w:tcPr>
            <w:tcW w:w="3081" w:type="dxa"/>
            <w:shd w:val="clear" w:color="auto" w:fill="auto"/>
          </w:tcPr>
          <w:p w14:paraId="4141E9D8" w14:textId="77777777" w:rsidR="009E7B7D" w:rsidRDefault="00C83904">
            <w:pPr>
              <w:pStyle w:val="TableText0"/>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rsidR="009E7B7D" w14:paraId="509DCE56" w14:textId="77777777">
        <w:trPr>
          <w:trHeight w:val="405"/>
          <w:jc w:val="center"/>
        </w:trPr>
        <w:tc>
          <w:tcPr>
            <w:tcW w:w="510" w:type="dxa"/>
            <w:shd w:val="clear" w:color="auto" w:fill="auto"/>
          </w:tcPr>
          <w:p w14:paraId="6AC971D4" w14:textId="77777777" w:rsidR="009E7B7D" w:rsidRDefault="00C83904">
            <w:pPr>
              <w:pStyle w:val="TableText0"/>
              <w:spacing w:before="95" w:line="183" w:lineRule="auto"/>
              <w:ind w:left="114"/>
            </w:pPr>
            <w:r>
              <w:rPr>
                <w:spacing w:val="-3"/>
              </w:rPr>
              <w:t>47</w:t>
            </w:r>
          </w:p>
        </w:tc>
        <w:tc>
          <w:tcPr>
            <w:tcW w:w="1343" w:type="dxa"/>
            <w:shd w:val="clear" w:color="auto" w:fill="auto"/>
          </w:tcPr>
          <w:p w14:paraId="4D20D058" w14:textId="77777777" w:rsidR="009E7B7D" w:rsidRDefault="00C83904">
            <w:pPr>
              <w:pStyle w:val="TableText0"/>
              <w:spacing w:before="66" w:line="221" w:lineRule="auto"/>
              <w:ind w:left="102"/>
            </w:pPr>
            <w:r>
              <w:rPr>
                <w:spacing w:val="-1"/>
              </w:rPr>
              <w:t>A100702</w:t>
            </w:r>
            <w:r>
              <w:rPr>
                <w:spacing w:val="-24"/>
              </w:rPr>
              <w:t xml:space="preserve"> </w:t>
            </w:r>
            <w:r>
              <w:rPr>
                <w:spacing w:val="-1"/>
              </w:rPr>
              <w:t>窗</w:t>
            </w:r>
          </w:p>
        </w:tc>
        <w:tc>
          <w:tcPr>
            <w:tcW w:w="2324" w:type="dxa"/>
            <w:shd w:val="clear" w:color="auto" w:fill="auto"/>
          </w:tcPr>
          <w:p w14:paraId="7EE5A365" w14:textId="77777777" w:rsidR="009E7B7D" w:rsidRDefault="009E7B7D">
            <w:pPr>
              <w:rPr>
                <w:rFonts w:ascii="Arial"/>
              </w:rPr>
            </w:pPr>
          </w:p>
        </w:tc>
        <w:tc>
          <w:tcPr>
            <w:tcW w:w="1956" w:type="dxa"/>
            <w:shd w:val="clear" w:color="auto" w:fill="auto"/>
          </w:tcPr>
          <w:p w14:paraId="4ABA5B51" w14:textId="77777777" w:rsidR="009E7B7D" w:rsidRDefault="009E7B7D">
            <w:pPr>
              <w:rPr>
                <w:rFonts w:ascii="Arial"/>
              </w:rPr>
            </w:pPr>
          </w:p>
        </w:tc>
        <w:tc>
          <w:tcPr>
            <w:tcW w:w="3081" w:type="dxa"/>
            <w:shd w:val="clear" w:color="auto" w:fill="auto"/>
          </w:tcPr>
          <w:p w14:paraId="6A4E158E" w14:textId="77777777" w:rsidR="009E7B7D" w:rsidRDefault="00C83904">
            <w:pPr>
              <w:pStyle w:val="TableText0"/>
              <w:spacing w:before="66" w:line="219" w:lineRule="auto"/>
              <w:ind w:left="109"/>
            </w:pPr>
            <w:r>
              <w:rPr>
                <w:spacing w:val="-1"/>
              </w:rPr>
              <w:t>HJ/T237</w:t>
            </w:r>
            <w:r>
              <w:rPr>
                <w:spacing w:val="-33"/>
              </w:rPr>
              <w:t xml:space="preserve"> </w:t>
            </w:r>
            <w:r>
              <w:rPr>
                <w:spacing w:val="-1"/>
              </w:rPr>
              <w:t>塑料门窗</w:t>
            </w:r>
          </w:p>
        </w:tc>
      </w:tr>
      <w:tr w:rsidR="009E7B7D" w14:paraId="09B7ED74" w14:textId="77777777">
        <w:trPr>
          <w:trHeight w:val="630"/>
          <w:jc w:val="center"/>
        </w:trPr>
        <w:tc>
          <w:tcPr>
            <w:tcW w:w="510" w:type="dxa"/>
            <w:shd w:val="clear" w:color="auto" w:fill="auto"/>
          </w:tcPr>
          <w:p w14:paraId="5101ACB5" w14:textId="77777777" w:rsidR="009E7B7D" w:rsidRDefault="00C83904">
            <w:pPr>
              <w:pStyle w:val="TableText0"/>
              <w:spacing w:before="98" w:line="183" w:lineRule="auto"/>
              <w:ind w:left="114"/>
            </w:pPr>
            <w:r>
              <w:rPr>
                <w:spacing w:val="-3"/>
              </w:rPr>
              <w:t>48</w:t>
            </w:r>
          </w:p>
        </w:tc>
        <w:tc>
          <w:tcPr>
            <w:tcW w:w="1343" w:type="dxa"/>
            <w:shd w:val="clear" w:color="auto" w:fill="auto"/>
          </w:tcPr>
          <w:p w14:paraId="484B7212" w14:textId="77777777" w:rsidR="009E7B7D" w:rsidRDefault="00C83904">
            <w:pPr>
              <w:pStyle w:val="TableText0"/>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324" w:type="dxa"/>
            <w:shd w:val="clear" w:color="auto" w:fill="auto"/>
          </w:tcPr>
          <w:p w14:paraId="1163FFF9" w14:textId="77777777" w:rsidR="009E7B7D" w:rsidRDefault="009E7B7D">
            <w:pPr>
              <w:rPr>
                <w:rFonts w:ascii="Arial"/>
              </w:rPr>
            </w:pPr>
          </w:p>
        </w:tc>
        <w:tc>
          <w:tcPr>
            <w:tcW w:w="1956" w:type="dxa"/>
            <w:shd w:val="clear" w:color="auto" w:fill="auto"/>
          </w:tcPr>
          <w:p w14:paraId="445FA85B" w14:textId="77777777" w:rsidR="009E7B7D" w:rsidRDefault="009E7B7D">
            <w:pPr>
              <w:rPr>
                <w:rFonts w:ascii="Arial"/>
              </w:rPr>
            </w:pPr>
          </w:p>
        </w:tc>
        <w:tc>
          <w:tcPr>
            <w:tcW w:w="3081" w:type="dxa"/>
            <w:shd w:val="clear" w:color="auto" w:fill="auto"/>
          </w:tcPr>
          <w:p w14:paraId="24CA8E0A" w14:textId="77777777" w:rsidR="009E7B7D" w:rsidRDefault="00C83904">
            <w:pPr>
              <w:pStyle w:val="TableText0"/>
              <w:spacing w:before="69" w:line="219" w:lineRule="auto"/>
              <w:ind w:left="109"/>
            </w:pPr>
            <w:r>
              <w:rPr>
                <w:spacing w:val="-1"/>
              </w:rPr>
              <w:t>HJ2537</w:t>
            </w:r>
            <w:r>
              <w:rPr>
                <w:spacing w:val="-34"/>
              </w:rPr>
              <w:t xml:space="preserve"> </w:t>
            </w:r>
            <w:r>
              <w:rPr>
                <w:spacing w:val="-1"/>
              </w:rPr>
              <w:t>水性涂料</w:t>
            </w:r>
          </w:p>
        </w:tc>
      </w:tr>
      <w:tr w:rsidR="009E7B7D" w14:paraId="72A6D709" w14:textId="77777777">
        <w:trPr>
          <w:trHeight w:val="628"/>
          <w:jc w:val="center"/>
        </w:trPr>
        <w:tc>
          <w:tcPr>
            <w:tcW w:w="510" w:type="dxa"/>
            <w:shd w:val="clear" w:color="auto" w:fill="auto"/>
          </w:tcPr>
          <w:p w14:paraId="701D2A1E" w14:textId="77777777" w:rsidR="009E7B7D" w:rsidRDefault="00C83904">
            <w:pPr>
              <w:pStyle w:val="TableText0"/>
              <w:spacing w:before="96" w:line="183" w:lineRule="auto"/>
              <w:ind w:left="114"/>
            </w:pPr>
            <w:r>
              <w:rPr>
                <w:spacing w:val="-3"/>
              </w:rPr>
              <w:t>49</w:t>
            </w:r>
          </w:p>
        </w:tc>
        <w:tc>
          <w:tcPr>
            <w:tcW w:w="1343" w:type="dxa"/>
            <w:shd w:val="clear" w:color="auto" w:fill="auto"/>
          </w:tcPr>
          <w:p w14:paraId="29E5BCD5" w14:textId="77777777" w:rsidR="009E7B7D" w:rsidRDefault="00C83904">
            <w:pPr>
              <w:pStyle w:val="TableText0"/>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324" w:type="dxa"/>
            <w:shd w:val="clear" w:color="auto" w:fill="auto"/>
          </w:tcPr>
          <w:p w14:paraId="6D89FBA3" w14:textId="77777777" w:rsidR="009E7B7D" w:rsidRDefault="009E7B7D">
            <w:pPr>
              <w:rPr>
                <w:rFonts w:ascii="Arial"/>
              </w:rPr>
            </w:pPr>
          </w:p>
        </w:tc>
        <w:tc>
          <w:tcPr>
            <w:tcW w:w="1956" w:type="dxa"/>
            <w:shd w:val="clear" w:color="auto" w:fill="auto"/>
          </w:tcPr>
          <w:p w14:paraId="61878842" w14:textId="77777777" w:rsidR="009E7B7D" w:rsidRDefault="009E7B7D">
            <w:pPr>
              <w:rPr>
                <w:rFonts w:ascii="Arial"/>
              </w:rPr>
            </w:pPr>
          </w:p>
        </w:tc>
        <w:tc>
          <w:tcPr>
            <w:tcW w:w="3081" w:type="dxa"/>
            <w:shd w:val="clear" w:color="auto" w:fill="auto"/>
          </w:tcPr>
          <w:p w14:paraId="2783497C" w14:textId="77777777" w:rsidR="009E7B7D" w:rsidRDefault="00C83904">
            <w:pPr>
              <w:pStyle w:val="TableText0"/>
              <w:spacing w:before="67" w:line="219" w:lineRule="auto"/>
              <w:ind w:left="109"/>
            </w:pPr>
            <w:r>
              <w:rPr>
                <w:spacing w:val="-1"/>
              </w:rPr>
              <w:t>HJ2541</w:t>
            </w:r>
            <w:r>
              <w:rPr>
                <w:spacing w:val="-35"/>
              </w:rPr>
              <w:t xml:space="preserve"> </w:t>
            </w:r>
            <w:r>
              <w:rPr>
                <w:spacing w:val="-1"/>
              </w:rPr>
              <w:t>胶粘剂</w:t>
            </w:r>
          </w:p>
        </w:tc>
      </w:tr>
      <w:tr w:rsidR="009E7B7D" w14:paraId="09A42552" w14:textId="77777777">
        <w:trPr>
          <w:trHeight w:val="633"/>
          <w:jc w:val="center"/>
        </w:trPr>
        <w:tc>
          <w:tcPr>
            <w:tcW w:w="510" w:type="dxa"/>
            <w:shd w:val="clear" w:color="auto" w:fill="auto"/>
          </w:tcPr>
          <w:p w14:paraId="05946EEE" w14:textId="77777777" w:rsidR="009E7B7D" w:rsidRDefault="00C83904">
            <w:pPr>
              <w:pStyle w:val="TableText0"/>
              <w:spacing w:before="97" w:line="183" w:lineRule="auto"/>
              <w:ind w:left="118"/>
            </w:pPr>
            <w:r>
              <w:rPr>
                <w:spacing w:val="-5"/>
              </w:rPr>
              <w:lastRenderedPageBreak/>
              <w:t>50</w:t>
            </w:r>
          </w:p>
        </w:tc>
        <w:tc>
          <w:tcPr>
            <w:tcW w:w="1343" w:type="dxa"/>
            <w:shd w:val="clear" w:color="auto" w:fill="auto"/>
          </w:tcPr>
          <w:p w14:paraId="2A706147" w14:textId="77777777" w:rsidR="009E7B7D" w:rsidRDefault="00C83904">
            <w:pPr>
              <w:pStyle w:val="TableText0"/>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324" w:type="dxa"/>
            <w:shd w:val="clear" w:color="auto" w:fill="auto"/>
          </w:tcPr>
          <w:p w14:paraId="345098D7" w14:textId="77777777" w:rsidR="009E7B7D" w:rsidRDefault="009E7B7D">
            <w:pPr>
              <w:rPr>
                <w:rFonts w:ascii="Arial"/>
              </w:rPr>
            </w:pPr>
          </w:p>
        </w:tc>
        <w:tc>
          <w:tcPr>
            <w:tcW w:w="1956" w:type="dxa"/>
            <w:shd w:val="clear" w:color="auto" w:fill="auto"/>
          </w:tcPr>
          <w:p w14:paraId="130444DA" w14:textId="77777777" w:rsidR="009E7B7D" w:rsidRDefault="009E7B7D">
            <w:pPr>
              <w:rPr>
                <w:rFonts w:ascii="Arial"/>
              </w:rPr>
            </w:pPr>
          </w:p>
        </w:tc>
        <w:tc>
          <w:tcPr>
            <w:tcW w:w="3081" w:type="dxa"/>
            <w:shd w:val="clear" w:color="auto" w:fill="auto"/>
          </w:tcPr>
          <w:p w14:paraId="25D22362" w14:textId="77777777" w:rsidR="009E7B7D" w:rsidRDefault="00C83904">
            <w:pPr>
              <w:pStyle w:val="TableText0"/>
              <w:spacing w:before="69" w:line="284" w:lineRule="auto"/>
              <w:ind w:left="113" w:right="104" w:hanging="4"/>
            </w:pPr>
            <w:r>
              <w:t>HJ/T226 建筑用塑料管材/HJ/</w:t>
            </w:r>
            <w:r>
              <w:rPr>
                <w:spacing w:val="-1"/>
              </w:rPr>
              <w:t>T231 再生塑</w:t>
            </w:r>
            <w:r>
              <w:t xml:space="preserve"> </w:t>
            </w:r>
            <w:r>
              <w:rPr>
                <w:spacing w:val="-2"/>
              </w:rPr>
              <w:t>料制品</w:t>
            </w:r>
          </w:p>
        </w:tc>
      </w:tr>
    </w:tbl>
    <w:p w14:paraId="79386F89" w14:textId="77777777" w:rsidR="009E7B7D" w:rsidRDefault="009E7B7D">
      <w:pPr>
        <w:spacing w:line="91" w:lineRule="auto"/>
        <w:rPr>
          <w:rFonts w:ascii="Arial"/>
          <w:sz w:val="2"/>
        </w:rPr>
      </w:pPr>
    </w:p>
    <w:p w14:paraId="051BD62E" w14:textId="77777777" w:rsidR="009E7B7D" w:rsidRDefault="00C83904">
      <w:pPr>
        <w:rPr>
          <w:rFonts w:ascii="仿宋" w:eastAsia="仿宋" w:hAnsi="仿宋" w:cs="仿宋"/>
          <w:spacing w:val="-1"/>
          <w:sz w:val="24"/>
        </w:rPr>
      </w:pPr>
      <w:r>
        <w:rPr>
          <w:rFonts w:ascii="仿宋" w:eastAsia="仿宋" w:hAnsi="仿宋" w:cs="仿宋"/>
          <w:spacing w:val="-1"/>
          <w:sz w:val="24"/>
        </w:rPr>
        <w:t>注：环境标志产品认证应依据相关标准的最新版本</w:t>
      </w:r>
      <w:r>
        <w:rPr>
          <w:rFonts w:ascii="仿宋" w:eastAsia="仿宋" w:hAnsi="仿宋" w:cs="仿宋" w:hint="eastAsia"/>
          <w:spacing w:val="-1"/>
          <w:sz w:val="24"/>
        </w:rPr>
        <w:t>。</w:t>
      </w:r>
    </w:p>
    <w:p w14:paraId="17F45C7C" w14:textId="77777777" w:rsidR="009E7B7D" w:rsidRDefault="009E7B7D">
      <w:pPr>
        <w:adjustRightInd w:val="0"/>
        <w:spacing w:line="400" w:lineRule="exact"/>
        <w:ind w:firstLineChars="200" w:firstLine="422"/>
        <w:jc w:val="left"/>
        <w:textAlignment w:val="baseline"/>
        <w:rPr>
          <w:rFonts w:hAnsi="宋体"/>
          <w:b/>
          <w:bCs/>
        </w:rPr>
      </w:pPr>
    </w:p>
    <w:p w14:paraId="051C307B" w14:textId="77777777" w:rsidR="009E7B7D" w:rsidRDefault="009E7B7D">
      <w:pPr>
        <w:adjustRightInd w:val="0"/>
        <w:spacing w:line="400" w:lineRule="exact"/>
        <w:ind w:firstLineChars="200" w:firstLine="422"/>
        <w:jc w:val="left"/>
        <w:textAlignment w:val="baseline"/>
        <w:rPr>
          <w:rFonts w:hAnsi="宋体"/>
          <w:b/>
          <w:bCs/>
        </w:rPr>
        <w:sectPr w:rsidR="009E7B7D">
          <w:pgSz w:w="11906" w:h="16838"/>
          <w:pgMar w:top="1440" w:right="566" w:bottom="1440" w:left="851" w:header="851" w:footer="992" w:gutter="0"/>
          <w:cols w:space="720"/>
          <w:docGrid w:linePitch="312"/>
        </w:sectPr>
      </w:pPr>
    </w:p>
    <w:p w14:paraId="75386760" w14:textId="77777777" w:rsidR="009E7B7D" w:rsidRDefault="009E7B7D">
      <w:pPr>
        <w:rPr>
          <w:b/>
          <w:sz w:val="24"/>
        </w:rPr>
      </w:pPr>
    </w:p>
    <w:p w14:paraId="0FE2BB93" w14:textId="77777777" w:rsidR="009E7B7D" w:rsidRDefault="009E7B7D">
      <w:pPr>
        <w:rPr>
          <w:b/>
          <w:sz w:val="24"/>
        </w:rPr>
      </w:pPr>
    </w:p>
    <w:p w14:paraId="0842A6E2" w14:textId="77777777" w:rsidR="009E7B7D" w:rsidRDefault="009E7B7D">
      <w:pPr>
        <w:rPr>
          <w:b/>
          <w:sz w:val="24"/>
        </w:rPr>
      </w:pPr>
    </w:p>
    <w:p w14:paraId="0008F396" w14:textId="77777777" w:rsidR="009E7B7D" w:rsidRDefault="009E7B7D">
      <w:pPr>
        <w:rPr>
          <w:b/>
          <w:sz w:val="24"/>
        </w:rPr>
      </w:pPr>
    </w:p>
    <w:p w14:paraId="72757FE8" w14:textId="77777777" w:rsidR="009E7B7D" w:rsidRDefault="009E7B7D">
      <w:pPr>
        <w:rPr>
          <w:b/>
          <w:sz w:val="24"/>
        </w:rPr>
      </w:pPr>
    </w:p>
    <w:p w14:paraId="20B8CCE3" w14:textId="77777777" w:rsidR="009E7B7D" w:rsidRDefault="009E7B7D">
      <w:pPr>
        <w:rPr>
          <w:b/>
          <w:sz w:val="24"/>
        </w:rPr>
      </w:pPr>
    </w:p>
    <w:p w14:paraId="6C98ED6A" w14:textId="77777777" w:rsidR="009E7B7D" w:rsidRDefault="009E7B7D">
      <w:pPr>
        <w:rPr>
          <w:b/>
          <w:sz w:val="24"/>
        </w:rPr>
      </w:pPr>
    </w:p>
    <w:p w14:paraId="41D8EA41" w14:textId="77777777" w:rsidR="009E7B7D" w:rsidRDefault="009E7B7D">
      <w:pPr>
        <w:rPr>
          <w:b/>
          <w:sz w:val="24"/>
        </w:rPr>
      </w:pPr>
    </w:p>
    <w:p w14:paraId="399F8513" w14:textId="77777777" w:rsidR="009E7B7D" w:rsidRDefault="009E7B7D">
      <w:pPr>
        <w:rPr>
          <w:b/>
          <w:sz w:val="24"/>
        </w:rPr>
      </w:pPr>
    </w:p>
    <w:p w14:paraId="37C0EBFD" w14:textId="77777777" w:rsidR="009E7B7D" w:rsidRDefault="009E7B7D">
      <w:pPr>
        <w:rPr>
          <w:b/>
          <w:sz w:val="24"/>
        </w:rPr>
      </w:pPr>
    </w:p>
    <w:p w14:paraId="7F2A2AB0" w14:textId="77777777" w:rsidR="009E7B7D" w:rsidRDefault="009E7B7D">
      <w:pPr>
        <w:rPr>
          <w:b/>
          <w:sz w:val="24"/>
        </w:rPr>
      </w:pPr>
    </w:p>
    <w:p w14:paraId="0FB4A3B7" w14:textId="77777777" w:rsidR="009E7B7D" w:rsidRDefault="009E7B7D">
      <w:pPr>
        <w:rPr>
          <w:b/>
          <w:sz w:val="24"/>
        </w:rPr>
      </w:pPr>
    </w:p>
    <w:p w14:paraId="1FF96E09" w14:textId="77777777" w:rsidR="009E7B7D" w:rsidRDefault="009E7B7D">
      <w:pPr>
        <w:rPr>
          <w:b/>
          <w:sz w:val="24"/>
        </w:rPr>
      </w:pPr>
    </w:p>
    <w:p w14:paraId="3EFF1ED8" w14:textId="77777777" w:rsidR="009E7B7D" w:rsidRDefault="009E7B7D">
      <w:pPr>
        <w:rPr>
          <w:b/>
          <w:sz w:val="24"/>
        </w:rPr>
      </w:pPr>
    </w:p>
    <w:p w14:paraId="5C4F1A8F" w14:textId="77777777" w:rsidR="009E7B7D" w:rsidRDefault="009E7B7D">
      <w:pPr>
        <w:rPr>
          <w:b/>
          <w:sz w:val="24"/>
        </w:rPr>
      </w:pPr>
    </w:p>
    <w:p w14:paraId="61BAD4D6" w14:textId="77777777" w:rsidR="009E7B7D" w:rsidRDefault="009E7B7D">
      <w:pPr>
        <w:rPr>
          <w:b/>
          <w:sz w:val="24"/>
        </w:rPr>
      </w:pPr>
    </w:p>
    <w:p w14:paraId="5783FD5E" w14:textId="77777777" w:rsidR="009E7B7D" w:rsidRDefault="009E7B7D">
      <w:pPr>
        <w:rPr>
          <w:b/>
          <w:sz w:val="24"/>
        </w:rPr>
      </w:pPr>
    </w:p>
    <w:p w14:paraId="7D9BE100" w14:textId="77777777" w:rsidR="009E7B7D" w:rsidRDefault="009E7B7D">
      <w:pPr>
        <w:rPr>
          <w:b/>
          <w:sz w:val="24"/>
        </w:rPr>
      </w:pPr>
    </w:p>
    <w:p w14:paraId="6013C5BE" w14:textId="77777777" w:rsidR="009E7B7D" w:rsidRDefault="009E7B7D">
      <w:pPr>
        <w:rPr>
          <w:b/>
          <w:sz w:val="24"/>
        </w:rPr>
      </w:pPr>
    </w:p>
    <w:p w14:paraId="7195F6E4" w14:textId="77777777" w:rsidR="009E7B7D" w:rsidRDefault="009E7B7D">
      <w:pPr>
        <w:rPr>
          <w:b/>
          <w:sz w:val="24"/>
        </w:rPr>
      </w:pPr>
    </w:p>
    <w:p w14:paraId="212D861C" w14:textId="77777777" w:rsidR="009E7B7D" w:rsidRDefault="00C83904">
      <w:pPr>
        <w:pStyle w:val="1"/>
        <w:jc w:val="center"/>
        <w:rPr>
          <w:rFonts w:ascii="仿宋_GB2312" w:eastAsia="仿宋_GB2312"/>
          <w:b w:val="0"/>
          <w:bCs w:val="0"/>
          <w:sz w:val="32"/>
          <w:szCs w:val="32"/>
        </w:rPr>
      </w:pPr>
      <w:bookmarkStart w:id="82" w:name="_Toc21458"/>
      <w:bookmarkStart w:id="83" w:name="_Toc497578453"/>
      <w:r>
        <w:rPr>
          <w:rFonts w:hint="eastAsia"/>
          <w:sz w:val="30"/>
          <w:szCs w:val="30"/>
        </w:rPr>
        <w:t>第五章</w:t>
      </w:r>
      <w:r>
        <w:rPr>
          <w:rFonts w:hint="eastAsia"/>
          <w:sz w:val="30"/>
          <w:szCs w:val="30"/>
        </w:rPr>
        <w:t xml:space="preserve"> </w:t>
      </w:r>
      <w:r>
        <w:rPr>
          <w:rFonts w:hint="eastAsia"/>
          <w:sz w:val="30"/>
          <w:szCs w:val="30"/>
        </w:rPr>
        <w:t>合同主要条款格式及广西壮族自治区政府采购项目合同验收书格式</w:t>
      </w:r>
      <w:bookmarkEnd w:id="82"/>
      <w:bookmarkEnd w:id="83"/>
    </w:p>
    <w:p w14:paraId="6A7EAE9F" w14:textId="77777777" w:rsidR="009E7B7D" w:rsidRDefault="009E7B7D">
      <w:pPr>
        <w:snapToGrid w:val="0"/>
        <w:jc w:val="center"/>
        <w:rPr>
          <w:rFonts w:ascii="仿宋_GB2312" w:eastAsia="仿宋_GB2312" w:hAnsi="华文中宋"/>
          <w:bCs/>
          <w:sz w:val="32"/>
          <w:szCs w:val="32"/>
        </w:rPr>
      </w:pPr>
    </w:p>
    <w:p w14:paraId="18FDEA6C" w14:textId="77777777" w:rsidR="009E7B7D" w:rsidRDefault="009E7B7D">
      <w:pPr>
        <w:snapToGrid w:val="0"/>
        <w:jc w:val="center"/>
        <w:rPr>
          <w:rFonts w:ascii="仿宋_GB2312" w:eastAsia="仿宋_GB2312" w:hAnsi="华文中宋"/>
          <w:bCs/>
          <w:sz w:val="32"/>
          <w:szCs w:val="32"/>
        </w:rPr>
      </w:pPr>
    </w:p>
    <w:p w14:paraId="6016F0D9" w14:textId="77777777" w:rsidR="009E7B7D" w:rsidRDefault="009E7B7D">
      <w:pPr>
        <w:snapToGrid w:val="0"/>
        <w:jc w:val="center"/>
        <w:rPr>
          <w:rFonts w:ascii="仿宋_GB2312" w:eastAsia="仿宋_GB2312" w:hAnsi="华文中宋"/>
          <w:bCs/>
          <w:sz w:val="32"/>
          <w:szCs w:val="32"/>
        </w:rPr>
      </w:pPr>
    </w:p>
    <w:p w14:paraId="6B2296D6" w14:textId="77777777" w:rsidR="009E7B7D" w:rsidRDefault="009E7B7D">
      <w:pPr>
        <w:snapToGrid w:val="0"/>
        <w:jc w:val="center"/>
        <w:rPr>
          <w:rFonts w:ascii="仿宋_GB2312" w:eastAsia="仿宋_GB2312" w:hAnsi="华文中宋"/>
          <w:bCs/>
          <w:sz w:val="32"/>
          <w:szCs w:val="32"/>
        </w:rPr>
      </w:pPr>
    </w:p>
    <w:p w14:paraId="29018010" w14:textId="77777777" w:rsidR="009E7B7D" w:rsidRDefault="009E7B7D">
      <w:pPr>
        <w:snapToGrid w:val="0"/>
        <w:jc w:val="center"/>
        <w:rPr>
          <w:rFonts w:ascii="仿宋_GB2312" w:eastAsia="仿宋_GB2312" w:hAnsi="华文中宋"/>
          <w:bCs/>
          <w:sz w:val="32"/>
          <w:szCs w:val="32"/>
        </w:rPr>
      </w:pPr>
    </w:p>
    <w:p w14:paraId="399AA414" w14:textId="77777777" w:rsidR="009E7B7D" w:rsidRDefault="009E7B7D">
      <w:pPr>
        <w:snapToGrid w:val="0"/>
        <w:jc w:val="center"/>
        <w:rPr>
          <w:rFonts w:ascii="仿宋_GB2312" w:eastAsia="仿宋_GB2312" w:hAnsi="华文中宋"/>
          <w:bCs/>
          <w:sz w:val="32"/>
          <w:szCs w:val="32"/>
        </w:rPr>
      </w:pPr>
    </w:p>
    <w:p w14:paraId="7C956AEE" w14:textId="77777777" w:rsidR="009E7B7D" w:rsidRDefault="009E7B7D">
      <w:pPr>
        <w:snapToGrid w:val="0"/>
        <w:jc w:val="center"/>
        <w:rPr>
          <w:rFonts w:ascii="仿宋_GB2312" w:eastAsia="仿宋_GB2312" w:hAnsi="华文中宋"/>
          <w:bCs/>
          <w:sz w:val="32"/>
          <w:szCs w:val="32"/>
        </w:rPr>
      </w:pPr>
    </w:p>
    <w:p w14:paraId="0B341A3C" w14:textId="77777777" w:rsidR="009E7B7D" w:rsidRDefault="009E7B7D">
      <w:pPr>
        <w:snapToGrid w:val="0"/>
        <w:rPr>
          <w:rFonts w:ascii="仿宋_GB2312" w:eastAsia="仿宋_GB2312" w:hAnsi="华文中宋"/>
          <w:bCs/>
          <w:sz w:val="32"/>
          <w:szCs w:val="32"/>
        </w:rPr>
      </w:pPr>
    </w:p>
    <w:p w14:paraId="68DF2751" w14:textId="77777777" w:rsidR="009E7B7D" w:rsidRDefault="009E7B7D">
      <w:pPr>
        <w:snapToGrid w:val="0"/>
        <w:rPr>
          <w:rFonts w:ascii="仿宋_GB2312" w:eastAsia="仿宋_GB2312" w:hAnsi="华文中宋"/>
          <w:bCs/>
          <w:sz w:val="32"/>
          <w:szCs w:val="32"/>
        </w:rPr>
      </w:pPr>
    </w:p>
    <w:p w14:paraId="53F43F1E" w14:textId="77777777" w:rsidR="009E7B7D" w:rsidRDefault="00C83904">
      <w:pPr>
        <w:snapToGrid w:val="0"/>
        <w:jc w:val="left"/>
        <w:rPr>
          <w:rFonts w:ascii="仿宋_GB2312" w:eastAsia="仿宋_GB2312"/>
          <w:b/>
          <w:color w:val="FF0000"/>
          <w:sz w:val="24"/>
        </w:rPr>
      </w:pPr>
      <w:r>
        <w:rPr>
          <w:rFonts w:ascii="仿宋_GB2312" w:eastAsia="仿宋_GB2312" w:hint="eastAsia"/>
          <w:b/>
          <w:sz w:val="24"/>
        </w:rPr>
        <w:br w:type="page"/>
      </w:r>
      <w:bookmarkStart w:id="84" w:name="_Hlk93681333"/>
      <w:bookmarkStart w:id="85" w:name="_Hlk93681122"/>
    </w:p>
    <w:p w14:paraId="5C2642EE" w14:textId="77777777" w:rsidR="009E7B7D" w:rsidRDefault="00C83904">
      <w:pPr>
        <w:snapToGrid w:val="0"/>
        <w:ind w:firstLineChars="200" w:firstLine="482"/>
        <w:jc w:val="left"/>
        <w:rPr>
          <w:rFonts w:ascii="仿宋_GB2312" w:eastAsia="仿宋_GB2312"/>
          <w:b/>
          <w:sz w:val="24"/>
        </w:rPr>
      </w:pPr>
      <w:r>
        <w:rPr>
          <w:rFonts w:ascii="仿宋_GB2312" w:eastAsia="仿宋_GB2312" w:hint="eastAsia"/>
          <w:b/>
          <w:sz w:val="24"/>
        </w:rPr>
        <w:t>合同使用说明：本合同</w:t>
      </w:r>
      <w:bookmarkStart w:id="86" w:name="_Hlk102729543"/>
      <w:r>
        <w:rPr>
          <w:rFonts w:ascii="仿宋_GB2312" w:eastAsia="仿宋_GB2312"/>
          <w:b/>
          <w:sz w:val="24"/>
        </w:rPr>
        <w:t>非中小企业</w:t>
      </w:r>
      <w:bookmarkEnd w:id="86"/>
      <w:r>
        <w:rPr>
          <w:rFonts w:ascii="仿宋_GB2312" w:eastAsia="仿宋_GB2312" w:hint="eastAsia"/>
          <w:b/>
          <w:sz w:val="24"/>
        </w:rPr>
        <w:t>预留合同。</w:t>
      </w:r>
    </w:p>
    <w:p w14:paraId="42E286EB" w14:textId="77777777" w:rsidR="009E7B7D" w:rsidRDefault="009E7B7D">
      <w:pPr>
        <w:pStyle w:val="af4"/>
        <w:spacing w:line="400" w:lineRule="exact"/>
        <w:jc w:val="left"/>
        <w:rPr>
          <w:b/>
          <w:sz w:val="32"/>
        </w:rPr>
      </w:pPr>
    </w:p>
    <w:p w14:paraId="075EB2C7" w14:textId="77777777" w:rsidR="009E7B7D" w:rsidRDefault="00C83904">
      <w:pPr>
        <w:snapToGrid w:val="0"/>
        <w:jc w:val="center"/>
        <w:rPr>
          <w:rFonts w:ascii="仿宋_GB2312" w:eastAsia="仿宋_GB2312" w:hAnsi="宋体"/>
          <w:b/>
          <w:bCs/>
          <w:sz w:val="44"/>
          <w:szCs w:val="44"/>
        </w:rPr>
      </w:pPr>
      <w:r>
        <w:rPr>
          <w:rFonts w:ascii="仿宋_GB2312" w:eastAsia="仿宋_GB2312" w:hAnsi="宋体" w:hint="eastAsia"/>
          <w:b/>
          <w:bCs/>
          <w:sz w:val="44"/>
          <w:szCs w:val="44"/>
        </w:rPr>
        <w:t>政府采购合同</w:t>
      </w:r>
    </w:p>
    <w:p w14:paraId="56FD21C2" w14:textId="77777777" w:rsidR="009E7B7D" w:rsidRDefault="00C83904">
      <w:pPr>
        <w:snapToGrid w:val="0"/>
        <w:jc w:val="center"/>
        <w:rPr>
          <w:rFonts w:ascii="仿宋_GB2312" w:eastAsia="仿宋_GB2312" w:hAnsi="宋体"/>
          <w:b/>
          <w:bCs/>
          <w:sz w:val="36"/>
          <w:szCs w:val="36"/>
        </w:rPr>
      </w:pPr>
      <w:r>
        <w:rPr>
          <w:rFonts w:ascii="仿宋_GB2312" w:eastAsia="仿宋_GB2312" w:hAnsi="宋体" w:hint="eastAsia"/>
          <w:b/>
          <w:bCs/>
          <w:sz w:val="36"/>
          <w:szCs w:val="36"/>
        </w:rPr>
        <w:t>（一般货物类）</w:t>
      </w:r>
    </w:p>
    <w:p w14:paraId="4804E26C" w14:textId="77777777" w:rsidR="009E7B7D" w:rsidRDefault="00C83904">
      <w:pPr>
        <w:wordWrap w:val="0"/>
        <w:snapToGrid w:val="0"/>
        <w:jc w:val="right"/>
        <w:rPr>
          <w:rFonts w:ascii="仿宋_GB2312" w:eastAsia="仿宋_GB2312" w:hAnsi="宋体"/>
          <w:bCs/>
          <w:sz w:val="24"/>
          <w:u w:val="single"/>
        </w:rPr>
      </w:pPr>
      <w:r>
        <w:rPr>
          <w:rFonts w:ascii="仿宋_GB2312" w:eastAsia="仿宋_GB2312" w:hAnsi="宋体" w:hint="eastAsia"/>
          <w:bCs/>
          <w:sz w:val="24"/>
        </w:rPr>
        <w:t xml:space="preserve">合同编号：            </w:t>
      </w:r>
    </w:p>
    <w:p w14:paraId="7E6F25FE" w14:textId="77777777" w:rsidR="009E7B7D" w:rsidRDefault="009E7B7D">
      <w:pPr>
        <w:snapToGrid w:val="0"/>
        <w:rPr>
          <w:rFonts w:ascii="仿宋_GB2312" w:eastAsia="仿宋_GB2312" w:hAnsi="宋体"/>
          <w:sz w:val="24"/>
        </w:rPr>
      </w:pPr>
    </w:p>
    <w:p w14:paraId="09117C89" w14:textId="77777777" w:rsidR="009E7B7D" w:rsidRDefault="00C83904">
      <w:pPr>
        <w:snapToGrid w:val="0"/>
        <w:spacing w:line="320" w:lineRule="exact"/>
        <w:ind w:rightChars="-224" w:right="-470"/>
        <w:rPr>
          <w:rFonts w:ascii="仿宋_GB2312" w:eastAsia="仿宋_GB2312" w:hAnsi="宋体"/>
          <w:sz w:val="24"/>
          <w:u w:val="single"/>
        </w:rPr>
      </w:pPr>
      <w:r>
        <w:rPr>
          <w:rFonts w:ascii="仿宋_GB2312" w:eastAsia="仿宋_GB2312" w:hAnsi="宋体" w:hint="eastAsia"/>
          <w:sz w:val="24"/>
        </w:rPr>
        <w:t>采购单位（甲方）：</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采购计划表编号：</w:t>
      </w:r>
      <w:r>
        <w:rPr>
          <w:rFonts w:ascii="仿宋_GB2312" w:eastAsia="仿宋_GB2312" w:hAnsi="宋体" w:hint="eastAsia"/>
          <w:sz w:val="24"/>
          <w:u w:val="single"/>
        </w:rPr>
        <w:t xml:space="preserve">  </w:t>
      </w:r>
      <w:r>
        <w:rPr>
          <w:rFonts w:ascii="仿宋_GB2312" w:eastAsia="仿宋_GB2312" w:hAnsi="宋体"/>
          <w:sz w:val="24"/>
          <w:u w:val="single"/>
        </w:rPr>
        <w:t xml:space="preserve">             </w:t>
      </w:r>
    </w:p>
    <w:p w14:paraId="7EE33F99" w14:textId="77777777" w:rsidR="009E7B7D" w:rsidRDefault="00C83904">
      <w:pPr>
        <w:snapToGrid w:val="0"/>
        <w:spacing w:line="320" w:lineRule="exact"/>
        <w:ind w:rightChars="-224" w:right="-470"/>
        <w:rPr>
          <w:rFonts w:ascii="仿宋_GB2312" w:eastAsia="仿宋_GB2312" w:hAnsi="宋体"/>
          <w:sz w:val="24"/>
          <w:u w:val="single"/>
        </w:rPr>
      </w:pPr>
      <w:r>
        <w:rPr>
          <w:rFonts w:ascii="仿宋_GB2312" w:eastAsia="仿宋_GB2312" w:hAnsi="宋体" w:hint="eastAsia"/>
          <w:sz w:val="24"/>
        </w:rPr>
        <w:t>供 应 商（乙方）：</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rPr>
        <w:t>项目名称及编号</w:t>
      </w:r>
      <w:r>
        <w:rPr>
          <w:rFonts w:ascii="仿宋_GB2312" w:eastAsia="仿宋_GB2312" w:hAnsi="宋体" w:hint="eastAsia"/>
          <w:spacing w:val="-20"/>
          <w:sz w:val="24"/>
        </w:rPr>
        <w:t>：</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 xml:space="preserve">     </w:t>
      </w:r>
    </w:p>
    <w:p w14:paraId="6F0BDABF" w14:textId="77777777" w:rsidR="009E7B7D" w:rsidRDefault="00C83904">
      <w:pPr>
        <w:snapToGrid w:val="0"/>
        <w:spacing w:line="320" w:lineRule="exact"/>
        <w:ind w:rightChars="-224" w:right="-470"/>
        <w:rPr>
          <w:rFonts w:ascii="仿宋_GB2312" w:eastAsia="仿宋_GB2312" w:hAnsi="宋体"/>
          <w:sz w:val="24"/>
          <w:u w:val="single"/>
        </w:rPr>
      </w:pPr>
      <w:r>
        <w:rPr>
          <w:rFonts w:ascii="仿宋_GB2312" w:eastAsia="仿宋_GB2312" w:hAnsi="宋体" w:hint="eastAsia"/>
          <w:sz w:val="24"/>
        </w:rPr>
        <w:t>签  订  地  点 ：</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pacing w:val="38"/>
          <w:sz w:val="24"/>
        </w:rPr>
        <w:t>签订时间：</w:t>
      </w:r>
      <w:r>
        <w:rPr>
          <w:rFonts w:ascii="仿宋_GB2312" w:eastAsia="仿宋_GB2312" w:hAnsi="宋体" w:hint="eastAsia"/>
          <w:sz w:val="24"/>
          <w:u w:val="single"/>
        </w:rPr>
        <w:t xml:space="preserve">     年   月   日   </w:t>
      </w:r>
    </w:p>
    <w:p w14:paraId="34D3CF7E" w14:textId="77777777" w:rsidR="009E7B7D" w:rsidRDefault="00C83904">
      <w:pPr>
        <w:snapToGrid w:val="0"/>
        <w:spacing w:line="320" w:lineRule="exact"/>
        <w:ind w:rightChars="-224" w:right="-470" w:firstLineChars="200" w:firstLine="480"/>
        <w:rPr>
          <w:rFonts w:ascii="仿宋_GB2312" w:eastAsia="仿宋_GB2312" w:hAnsi="宋体"/>
          <w:color w:val="000000"/>
          <w:sz w:val="24"/>
        </w:rPr>
      </w:pPr>
      <w:r>
        <w:rPr>
          <w:rFonts w:ascii="仿宋_GB2312" w:eastAsia="仿宋_GB2312" w:hAnsi="宋体" w:hint="eastAsia"/>
          <w:color w:val="000000"/>
          <w:sz w:val="24"/>
        </w:rPr>
        <w:t>根据《中华人民共和国政府采购法》、《</w:t>
      </w:r>
      <w:r>
        <w:rPr>
          <w:rFonts w:ascii="仿宋_GB2312" w:eastAsia="仿宋_GB2312" w:hint="eastAsia"/>
          <w:color w:val="000000"/>
          <w:sz w:val="24"/>
        </w:rPr>
        <w:t>中华人民共和国民法典</w:t>
      </w:r>
      <w:r>
        <w:rPr>
          <w:rFonts w:ascii="仿宋_GB2312" w:eastAsia="仿宋_GB2312" w:hAnsi="宋体" w:hint="eastAsia"/>
          <w:color w:val="000000"/>
          <w:sz w:val="24"/>
        </w:rPr>
        <w:t>》等法律、法规规定，按照招投标文件（采购文件）规定条款和中标（成交）供应商承诺，甲乙双方签订本合同。</w:t>
      </w:r>
    </w:p>
    <w:p w14:paraId="3CCBE339" w14:textId="77777777" w:rsidR="009E7B7D" w:rsidRDefault="00C83904">
      <w:pPr>
        <w:snapToGrid w:val="0"/>
        <w:spacing w:line="320" w:lineRule="exact"/>
        <w:ind w:rightChars="-224" w:right="-470" w:firstLineChars="200" w:firstLine="482"/>
        <w:rPr>
          <w:rFonts w:ascii="仿宋_GB2312" w:eastAsia="仿宋_GB2312" w:hAnsi="宋体"/>
          <w:b/>
          <w:color w:val="000000"/>
          <w:sz w:val="24"/>
        </w:rPr>
      </w:pPr>
      <w:r>
        <w:rPr>
          <w:rFonts w:ascii="仿宋_GB2312" w:eastAsia="仿宋_GB2312" w:hint="eastAsia"/>
          <w:b/>
          <w:color w:val="000000"/>
          <w:sz w:val="24"/>
        </w:rPr>
        <w:t xml:space="preserve"> </w:t>
      </w:r>
      <w:r>
        <w:rPr>
          <w:rFonts w:ascii="仿宋_GB2312" w:eastAsia="仿宋_GB2312" w:hAnsi="宋体" w:hint="eastAsia"/>
          <w:b/>
          <w:color w:val="000000"/>
          <w:sz w:val="24"/>
        </w:rPr>
        <w:t>第一条　合同标的</w:t>
      </w:r>
    </w:p>
    <w:p w14:paraId="74D8E25D" w14:textId="77777777" w:rsidR="009E7B7D" w:rsidRDefault="00C83904">
      <w:pPr>
        <w:snapToGrid w:val="0"/>
        <w:spacing w:line="320" w:lineRule="exact"/>
        <w:ind w:rightChars="-224" w:right="-470" w:firstLineChars="200" w:firstLine="480"/>
        <w:rPr>
          <w:rFonts w:ascii="仿宋_GB2312" w:eastAsia="仿宋_GB2312" w:hAnsi="宋体"/>
          <w:color w:val="000000"/>
          <w:sz w:val="24"/>
        </w:rPr>
      </w:pPr>
      <w:r>
        <w:rPr>
          <w:rFonts w:ascii="仿宋_GB2312" w:eastAsia="仿宋_GB2312" w:hAnsi="宋体" w:hint="eastAsia"/>
          <w:color w:val="000000"/>
          <w:sz w:val="24"/>
        </w:rPr>
        <w:t>1.供货一览表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07"/>
        <w:gridCol w:w="1134"/>
        <w:gridCol w:w="1037"/>
        <w:gridCol w:w="1161"/>
        <w:gridCol w:w="903"/>
        <w:gridCol w:w="892"/>
        <w:gridCol w:w="1422"/>
        <w:gridCol w:w="1418"/>
      </w:tblGrid>
      <w:tr w:rsidR="009E7B7D" w14:paraId="18B8C49E" w14:textId="77777777">
        <w:trPr>
          <w:cantSplit/>
          <w:trHeight w:val="820"/>
        </w:trPr>
        <w:tc>
          <w:tcPr>
            <w:tcW w:w="636" w:type="dxa"/>
            <w:vAlign w:val="center"/>
          </w:tcPr>
          <w:p w14:paraId="3F70EFC3"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序号</w:t>
            </w:r>
          </w:p>
        </w:tc>
        <w:tc>
          <w:tcPr>
            <w:tcW w:w="1207" w:type="dxa"/>
            <w:vAlign w:val="center"/>
          </w:tcPr>
          <w:p w14:paraId="6AAAEDEB"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产品名称</w:t>
            </w:r>
          </w:p>
        </w:tc>
        <w:tc>
          <w:tcPr>
            <w:tcW w:w="1134" w:type="dxa"/>
            <w:vAlign w:val="center"/>
          </w:tcPr>
          <w:p w14:paraId="3A7647A8"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商标品牌</w:t>
            </w:r>
          </w:p>
        </w:tc>
        <w:tc>
          <w:tcPr>
            <w:tcW w:w="1037" w:type="dxa"/>
            <w:vAlign w:val="center"/>
          </w:tcPr>
          <w:p w14:paraId="66A7D876"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规格型号</w:t>
            </w:r>
          </w:p>
        </w:tc>
        <w:tc>
          <w:tcPr>
            <w:tcW w:w="1161" w:type="dxa"/>
            <w:vAlign w:val="center"/>
          </w:tcPr>
          <w:p w14:paraId="50281E4D"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生产厂家</w:t>
            </w:r>
          </w:p>
        </w:tc>
        <w:tc>
          <w:tcPr>
            <w:tcW w:w="903" w:type="dxa"/>
            <w:vAlign w:val="center"/>
          </w:tcPr>
          <w:p w14:paraId="2E1F5E58"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数量</w:t>
            </w:r>
          </w:p>
        </w:tc>
        <w:tc>
          <w:tcPr>
            <w:tcW w:w="892" w:type="dxa"/>
            <w:vAlign w:val="center"/>
          </w:tcPr>
          <w:p w14:paraId="04731ECE"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单位</w:t>
            </w:r>
          </w:p>
        </w:tc>
        <w:tc>
          <w:tcPr>
            <w:tcW w:w="1422" w:type="dxa"/>
            <w:vAlign w:val="center"/>
          </w:tcPr>
          <w:p w14:paraId="4F71673A"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单价（元）</w:t>
            </w:r>
          </w:p>
        </w:tc>
        <w:tc>
          <w:tcPr>
            <w:tcW w:w="1418" w:type="dxa"/>
            <w:vAlign w:val="center"/>
          </w:tcPr>
          <w:p w14:paraId="4C920438"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金额（元）</w:t>
            </w:r>
          </w:p>
        </w:tc>
      </w:tr>
      <w:tr w:rsidR="009E7B7D" w14:paraId="40054E35" w14:textId="77777777">
        <w:trPr>
          <w:cantSplit/>
          <w:trHeight w:val="465"/>
        </w:trPr>
        <w:tc>
          <w:tcPr>
            <w:tcW w:w="636" w:type="dxa"/>
            <w:vAlign w:val="center"/>
          </w:tcPr>
          <w:p w14:paraId="035BA6F0"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1</w:t>
            </w:r>
          </w:p>
        </w:tc>
        <w:tc>
          <w:tcPr>
            <w:tcW w:w="1207" w:type="dxa"/>
            <w:vAlign w:val="center"/>
          </w:tcPr>
          <w:p w14:paraId="6E1FE7E0" w14:textId="77777777" w:rsidR="009E7B7D" w:rsidRDefault="009E7B7D">
            <w:pPr>
              <w:snapToGrid w:val="0"/>
              <w:spacing w:line="320" w:lineRule="exact"/>
              <w:jc w:val="center"/>
              <w:rPr>
                <w:rFonts w:ascii="仿宋_GB2312" w:eastAsia="仿宋_GB2312" w:hAnsi="宋体"/>
                <w:sz w:val="24"/>
              </w:rPr>
            </w:pPr>
          </w:p>
        </w:tc>
        <w:tc>
          <w:tcPr>
            <w:tcW w:w="1134" w:type="dxa"/>
            <w:vAlign w:val="center"/>
          </w:tcPr>
          <w:p w14:paraId="590F8066" w14:textId="77777777" w:rsidR="009E7B7D" w:rsidRDefault="009E7B7D">
            <w:pPr>
              <w:snapToGrid w:val="0"/>
              <w:spacing w:line="320" w:lineRule="exact"/>
              <w:jc w:val="center"/>
              <w:rPr>
                <w:rFonts w:ascii="仿宋_GB2312" w:eastAsia="仿宋_GB2312" w:hAnsi="宋体"/>
                <w:sz w:val="24"/>
              </w:rPr>
            </w:pPr>
          </w:p>
        </w:tc>
        <w:tc>
          <w:tcPr>
            <w:tcW w:w="1037" w:type="dxa"/>
            <w:vAlign w:val="center"/>
          </w:tcPr>
          <w:p w14:paraId="42BDA4FE" w14:textId="77777777" w:rsidR="009E7B7D" w:rsidRDefault="009E7B7D">
            <w:pPr>
              <w:snapToGrid w:val="0"/>
              <w:spacing w:line="320" w:lineRule="exact"/>
              <w:jc w:val="center"/>
              <w:rPr>
                <w:rFonts w:ascii="仿宋_GB2312" w:eastAsia="仿宋_GB2312" w:hAnsi="宋体"/>
                <w:sz w:val="24"/>
              </w:rPr>
            </w:pPr>
          </w:p>
        </w:tc>
        <w:tc>
          <w:tcPr>
            <w:tcW w:w="1161" w:type="dxa"/>
            <w:vAlign w:val="center"/>
          </w:tcPr>
          <w:p w14:paraId="006F793F" w14:textId="77777777" w:rsidR="009E7B7D" w:rsidRDefault="009E7B7D">
            <w:pPr>
              <w:snapToGrid w:val="0"/>
              <w:spacing w:line="320" w:lineRule="exact"/>
              <w:jc w:val="center"/>
              <w:rPr>
                <w:rFonts w:ascii="仿宋_GB2312" w:eastAsia="仿宋_GB2312" w:hAnsi="宋体"/>
                <w:sz w:val="24"/>
              </w:rPr>
            </w:pPr>
          </w:p>
        </w:tc>
        <w:tc>
          <w:tcPr>
            <w:tcW w:w="903" w:type="dxa"/>
            <w:vAlign w:val="center"/>
          </w:tcPr>
          <w:p w14:paraId="4F8B189D" w14:textId="77777777" w:rsidR="009E7B7D" w:rsidRDefault="009E7B7D">
            <w:pPr>
              <w:snapToGrid w:val="0"/>
              <w:spacing w:line="320" w:lineRule="exact"/>
              <w:jc w:val="center"/>
              <w:rPr>
                <w:rFonts w:ascii="仿宋_GB2312" w:eastAsia="仿宋_GB2312" w:hAnsi="宋体"/>
                <w:sz w:val="24"/>
              </w:rPr>
            </w:pPr>
          </w:p>
        </w:tc>
        <w:tc>
          <w:tcPr>
            <w:tcW w:w="892" w:type="dxa"/>
            <w:vAlign w:val="center"/>
          </w:tcPr>
          <w:p w14:paraId="263C17C1" w14:textId="77777777" w:rsidR="009E7B7D" w:rsidRDefault="009E7B7D">
            <w:pPr>
              <w:snapToGrid w:val="0"/>
              <w:spacing w:line="320" w:lineRule="exact"/>
              <w:jc w:val="center"/>
              <w:rPr>
                <w:rFonts w:ascii="仿宋_GB2312" w:eastAsia="仿宋_GB2312" w:hAnsi="宋体"/>
                <w:sz w:val="24"/>
              </w:rPr>
            </w:pPr>
          </w:p>
        </w:tc>
        <w:tc>
          <w:tcPr>
            <w:tcW w:w="1422" w:type="dxa"/>
            <w:vAlign w:val="center"/>
          </w:tcPr>
          <w:p w14:paraId="6A680873" w14:textId="77777777" w:rsidR="009E7B7D" w:rsidRDefault="009E7B7D">
            <w:pPr>
              <w:snapToGrid w:val="0"/>
              <w:spacing w:line="320" w:lineRule="exact"/>
              <w:jc w:val="center"/>
              <w:rPr>
                <w:rFonts w:ascii="仿宋_GB2312" w:eastAsia="仿宋_GB2312" w:hAnsi="宋体"/>
                <w:sz w:val="24"/>
              </w:rPr>
            </w:pPr>
          </w:p>
        </w:tc>
        <w:tc>
          <w:tcPr>
            <w:tcW w:w="1418" w:type="dxa"/>
            <w:vAlign w:val="center"/>
          </w:tcPr>
          <w:p w14:paraId="34190C9A" w14:textId="77777777" w:rsidR="009E7B7D" w:rsidRDefault="009E7B7D">
            <w:pPr>
              <w:snapToGrid w:val="0"/>
              <w:spacing w:line="320" w:lineRule="exact"/>
              <w:jc w:val="center"/>
              <w:rPr>
                <w:rFonts w:ascii="仿宋_GB2312" w:eastAsia="仿宋_GB2312" w:hAnsi="宋体"/>
                <w:sz w:val="24"/>
              </w:rPr>
            </w:pPr>
          </w:p>
        </w:tc>
      </w:tr>
      <w:tr w:rsidR="009E7B7D" w14:paraId="1F8A0AE4" w14:textId="77777777">
        <w:trPr>
          <w:cantSplit/>
          <w:trHeight w:val="465"/>
        </w:trPr>
        <w:tc>
          <w:tcPr>
            <w:tcW w:w="636" w:type="dxa"/>
            <w:vAlign w:val="center"/>
          </w:tcPr>
          <w:p w14:paraId="26960E10"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2</w:t>
            </w:r>
          </w:p>
        </w:tc>
        <w:tc>
          <w:tcPr>
            <w:tcW w:w="1207" w:type="dxa"/>
            <w:vAlign w:val="center"/>
          </w:tcPr>
          <w:p w14:paraId="65A6483D" w14:textId="77777777" w:rsidR="009E7B7D" w:rsidRDefault="009E7B7D">
            <w:pPr>
              <w:snapToGrid w:val="0"/>
              <w:spacing w:line="320" w:lineRule="exact"/>
              <w:jc w:val="center"/>
              <w:rPr>
                <w:rFonts w:ascii="仿宋_GB2312" w:eastAsia="仿宋_GB2312" w:hAnsi="宋体"/>
                <w:sz w:val="24"/>
              </w:rPr>
            </w:pPr>
          </w:p>
        </w:tc>
        <w:tc>
          <w:tcPr>
            <w:tcW w:w="1134" w:type="dxa"/>
            <w:vAlign w:val="center"/>
          </w:tcPr>
          <w:p w14:paraId="372E307D" w14:textId="77777777" w:rsidR="009E7B7D" w:rsidRDefault="009E7B7D">
            <w:pPr>
              <w:snapToGrid w:val="0"/>
              <w:spacing w:line="320" w:lineRule="exact"/>
              <w:jc w:val="center"/>
              <w:rPr>
                <w:rFonts w:ascii="仿宋_GB2312" w:eastAsia="仿宋_GB2312" w:hAnsi="宋体"/>
                <w:sz w:val="24"/>
              </w:rPr>
            </w:pPr>
          </w:p>
        </w:tc>
        <w:tc>
          <w:tcPr>
            <w:tcW w:w="1037" w:type="dxa"/>
            <w:vAlign w:val="center"/>
          </w:tcPr>
          <w:p w14:paraId="02070D92" w14:textId="77777777" w:rsidR="009E7B7D" w:rsidRDefault="009E7B7D">
            <w:pPr>
              <w:snapToGrid w:val="0"/>
              <w:spacing w:line="320" w:lineRule="exact"/>
              <w:jc w:val="center"/>
              <w:rPr>
                <w:rFonts w:ascii="仿宋_GB2312" w:eastAsia="仿宋_GB2312" w:hAnsi="宋体"/>
                <w:sz w:val="24"/>
              </w:rPr>
            </w:pPr>
          </w:p>
        </w:tc>
        <w:tc>
          <w:tcPr>
            <w:tcW w:w="1161" w:type="dxa"/>
            <w:vAlign w:val="center"/>
          </w:tcPr>
          <w:p w14:paraId="63A04B91" w14:textId="77777777" w:rsidR="009E7B7D" w:rsidRDefault="009E7B7D">
            <w:pPr>
              <w:snapToGrid w:val="0"/>
              <w:spacing w:line="320" w:lineRule="exact"/>
              <w:jc w:val="center"/>
              <w:rPr>
                <w:rFonts w:ascii="仿宋_GB2312" w:eastAsia="仿宋_GB2312" w:hAnsi="宋体"/>
                <w:sz w:val="24"/>
              </w:rPr>
            </w:pPr>
          </w:p>
        </w:tc>
        <w:tc>
          <w:tcPr>
            <w:tcW w:w="903" w:type="dxa"/>
            <w:vAlign w:val="center"/>
          </w:tcPr>
          <w:p w14:paraId="177FD5FE" w14:textId="77777777" w:rsidR="009E7B7D" w:rsidRDefault="009E7B7D">
            <w:pPr>
              <w:snapToGrid w:val="0"/>
              <w:spacing w:line="320" w:lineRule="exact"/>
              <w:jc w:val="center"/>
              <w:rPr>
                <w:rFonts w:ascii="仿宋_GB2312" w:eastAsia="仿宋_GB2312" w:hAnsi="宋体"/>
                <w:sz w:val="24"/>
              </w:rPr>
            </w:pPr>
          </w:p>
        </w:tc>
        <w:tc>
          <w:tcPr>
            <w:tcW w:w="892" w:type="dxa"/>
            <w:vAlign w:val="center"/>
          </w:tcPr>
          <w:p w14:paraId="1E41335D" w14:textId="77777777" w:rsidR="009E7B7D" w:rsidRDefault="009E7B7D">
            <w:pPr>
              <w:snapToGrid w:val="0"/>
              <w:spacing w:line="320" w:lineRule="exact"/>
              <w:jc w:val="center"/>
              <w:rPr>
                <w:rFonts w:ascii="仿宋_GB2312" w:eastAsia="仿宋_GB2312" w:hAnsi="宋体"/>
                <w:sz w:val="24"/>
              </w:rPr>
            </w:pPr>
          </w:p>
        </w:tc>
        <w:tc>
          <w:tcPr>
            <w:tcW w:w="1422" w:type="dxa"/>
            <w:vAlign w:val="center"/>
          </w:tcPr>
          <w:p w14:paraId="465C3234" w14:textId="77777777" w:rsidR="009E7B7D" w:rsidRDefault="009E7B7D">
            <w:pPr>
              <w:snapToGrid w:val="0"/>
              <w:spacing w:line="320" w:lineRule="exact"/>
              <w:jc w:val="center"/>
              <w:rPr>
                <w:rFonts w:ascii="仿宋_GB2312" w:eastAsia="仿宋_GB2312" w:hAnsi="宋体"/>
                <w:sz w:val="24"/>
              </w:rPr>
            </w:pPr>
          </w:p>
        </w:tc>
        <w:tc>
          <w:tcPr>
            <w:tcW w:w="1418" w:type="dxa"/>
            <w:vAlign w:val="center"/>
          </w:tcPr>
          <w:p w14:paraId="59FED04D" w14:textId="77777777" w:rsidR="009E7B7D" w:rsidRDefault="009E7B7D">
            <w:pPr>
              <w:snapToGrid w:val="0"/>
              <w:spacing w:line="320" w:lineRule="exact"/>
              <w:jc w:val="center"/>
              <w:rPr>
                <w:rFonts w:ascii="仿宋_GB2312" w:eastAsia="仿宋_GB2312" w:hAnsi="宋体"/>
                <w:sz w:val="24"/>
              </w:rPr>
            </w:pPr>
          </w:p>
        </w:tc>
      </w:tr>
      <w:tr w:rsidR="009E7B7D" w14:paraId="44031A63" w14:textId="77777777">
        <w:trPr>
          <w:cantSplit/>
          <w:trHeight w:val="465"/>
        </w:trPr>
        <w:tc>
          <w:tcPr>
            <w:tcW w:w="636" w:type="dxa"/>
            <w:vAlign w:val="center"/>
          </w:tcPr>
          <w:p w14:paraId="0DD09C68"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w:t>
            </w:r>
          </w:p>
        </w:tc>
        <w:tc>
          <w:tcPr>
            <w:tcW w:w="1207" w:type="dxa"/>
            <w:vAlign w:val="center"/>
          </w:tcPr>
          <w:p w14:paraId="170CF183" w14:textId="77777777" w:rsidR="009E7B7D" w:rsidRDefault="009E7B7D">
            <w:pPr>
              <w:snapToGrid w:val="0"/>
              <w:spacing w:line="320" w:lineRule="exact"/>
              <w:jc w:val="center"/>
              <w:rPr>
                <w:rFonts w:ascii="仿宋_GB2312" w:eastAsia="仿宋_GB2312" w:hAnsi="宋体"/>
                <w:sz w:val="24"/>
              </w:rPr>
            </w:pPr>
          </w:p>
        </w:tc>
        <w:tc>
          <w:tcPr>
            <w:tcW w:w="1134" w:type="dxa"/>
            <w:vAlign w:val="center"/>
          </w:tcPr>
          <w:p w14:paraId="6699FD1D" w14:textId="77777777" w:rsidR="009E7B7D" w:rsidRDefault="009E7B7D">
            <w:pPr>
              <w:snapToGrid w:val="0"/>
              <w:spacing w:line="320" w:lineRule="exact"/>
              <w:jc w:val="center"/>
              <w:rPr>
                <w:rFonts w:ascii="仿宋_GB2312" w:eastAsia="仿宋_GB2312" w:hAnsi="宋体"/>
                <w:sz w:val="24"/>
              </w:rPr>
            </w:pPr>
          </w:p>
        </w:tc>
        <w:tc>
          <w:tcPr>
            <w:tcW w:w="1037" w:type="dxa"/>
            <w:vAlign w:val="center"/>
          </w:tcPr>
          <w:p w14:paraId="3C902929" w14:textId="77777777" w:rsidR="009E7B7D" w:rsidRDefault="009E7B7D">
            <w:pPr>
              <w:snapToGrid w:val="0"/>
              <w:spacing w:line="320" w:lineRule="exact"/>
              <w:jc w:val="center"/>
              <w:rPr>
                <w:rFonts w:ascii="仿宋_GB2312" w:eastAsia="仿宋_GB2312" w:hAnsi="宋体"/>
                <w:sz w:val="24"/>
              </w:rPr>
            </w:pPr>
          </w:p>
        </w:tc>
        <w:tc>
          <w:tcPr>
            <w:tcW w:w="1161" w:type="dxa"/>
            <w:vAlign w:val="center"/>
          </w:tcPr>
          <w:p w14:paraId="0187EBC1" w14:textId="77777777" w:rsidR="009E7B7D" w:rsidRDefault="009E7B7D">
            <w:pPr>
              <w:snapToGrid w:val="0"/>
              <w:spacing w:line="320" w:lineRule="exact"/>
              <w:jc w:val="center"/>
              <w:rPr>
                <w:rFonts w:ascii="仿宋_GB2312" w:eastAsia="仿宋_GB2312" w:hAnsi="宋体"/>
                <w:sz w:val="24"/>
              </w:rPr>
            </w:pPr>
          </w:p>
        </w:tc>
        <w:tc>
          <w:tcPr>
            <w:tcW w:w="903" w:type="dxa"/>
            <w:vAlign w:val="center"/>
          </w:tcPr>
          <w:p w14:paraId="566C0721" w14:textId="77777777" w:rsidR="009E7B7D" w:rsidRDefault="009E7B7D">
            <w:pPr>
              <w:snapToGrid w:val="0"/>
              <w:spacing w:line="320" w:lineRule="exact"/>
              <w:jc w:val="center"/>
              <w:rPr>
                <w:rFonts w:ascii="仿宋_GB2312" w:eastAsia="仿宋_GB2312" w:hAnsi="宋体"/>
                <w:sz w:val="24"/>
              </w:rPr>
            </w:pPr>
          </w:p>
        </w:tc>
        <w:tc>
          <w:tcPr>
            <w:tcW w:w="892" w:type="dxa"/>
            <w:vAlign w:val="center"/>
          </w:tcPr>
          <w:p w14:paraId="095A69CA" w14:textId="77777777" w:rsidR="009E7B7D" w:rsidRDefault="009E7B7D">
            <w:pPr>
              <w:snapToGrid w:val="0"/>
              <w:spacing w:line="320" w:lineRule="exact"/>
              <w:jc w:val="center"/>
              <w:rPr>
                <w:rFonts w:ascii="仿宋_GB2312" w:eastAsia="仿宋_GB2312" w:hAnsi="宋体"/>
                <w:sz w:val="24"/>
              </w:rPr>
            </w:pPr>
          </w:p>
        </w:tc>
        <w:tc>
          <w:tcPr>
            <w:tcW w:w="1422" w:type="dxa"/>
            <w:vAlign w:val="center"/>
          </w:tcPr>
          <w:p w14:paraId="6C991F6E" w14:textId="77777777" w:rsidR="009E7B7D" w:rsidRDefault="009E7B7D">
            <w:pPr>
              <w:snapToGrid w:val="0"/>
              <w:spacing w:line="320" w:lineRule="exact"/>
              <w:jc w:val="center"/>
              <w:rPr>
                <w:rFonts w:ascii="仿宋_GB2312" w:eastAsia="仿宋_GB2312" w:hAnsi="宋体"/>
                <w:sz w:val="24"/>
              </w:rPr>
            </w:pPr>
          </w:p>
        </w:tc>
        <w:tc>
          <w:tcPr>
            <w:tcW w:w="1418" w:type="dxa"/>
            <w:vAlign w:val="center"/>
          </w:tcPr>
          <w:p w14:paraId="4957AFE1" w14:textId="77777777" w:rsidR="009E7B7D" w:rsidRDefault="009E7B7D">
            <w:pPr>
              <w:snapToGrid w:val="0"/>
              <w:spacing w:line="320" w:lineRule="exact"/>
              <w:jc w:val="center"/>
              <w:rPr>
                <w:rFonts w:ascii="仿宋_GB2312" w:eastAsia="仿宋_GB2312" w:hAnsi="宋体"/>
                <w:sz w:val="24"/>
              </w:rPr>
            </w:pPr>
          </w:p>
        </w:tc>
      </w:tr>
      <w:tr w:rsidR="009E7B7D" w14:paraId="24EE0B60" w14:textId="77777777">
        <w:trPr>
          <w:cantSplit/>
          <w:trHeight w:val="465"/>
        </w:trPr>
        <w:tc>
          <w:tcPr>
            <w:tcW w:w="636" w:type="dxa"/>
            <w:vAlign w:val="center"/>
          </w:tcPr>
          <w:p w14:paraId="46182507" w14:textId="77777777" w:rsidR="009E7B7D" w:rsidRDefault="00C83904">
            <w:pPr>
              <w:snapToGrid w:val="0"/>
              <w:spacing w:line="320" w:lineRule="exact"/>
              <w:jc w:val="center"/>
              <w:rPr>
                <w:rFonts w:ascii="仿宋_GB2312" w:eastAsia="仿宋_GB2312" w:hAnsi="宋体"/>
                <w:sz w:val="24"/>
              </w:rPr>
            </w:pPr>
            <w:r>
              <w:rPr>
                <w:rFonts w:ascii="仿宋_GB2312" w:eastAsia="仿宋_GB2312" w:hAnsi="宋体" w:hint="eastAsia"/>
                <w:sz w:val="24"/>
              </w:rPr>
              <w:t>N</w:t>
            </w:r>
          </w:p>
        </w:tc>
        <w:tc>
          <w:tcPr>
            <w:tcW w:w="1207" w:type="dxa"/>
            <w:vAlign w:val="center"/>
          </w:tcPr>
          <w:p w14:paraId="275147F3" w14:textId="77777777" w:rsidR="009E7B7D" w:rsidRDefault="009E7B7D">
            <w:pPr>
              <w:snapToGrid w:val="0"/>
              <w:spacing w:line="320" w:lineRule="exact"/>
              <w:jc w:val="center"/>
              <w:rPr>
                <w:rFonts w:ascii="仿宋_GB2312" w:eastAsia="仿宋_GB2312" w:hAnsi="宋体"/>
                <w:sz w:val="24"/>
              </w:rPr>
            </w:pPr>
          </w:p>
        </w:tc>
        <w:tc>
          <w:tcPr>
            <w:tcW w:w="1134" w:type="dxa"/>
            <w:vAlign w:val="center"/>
          </w:tcPr>
          <w:p w14:paraId="7441F6E9" w14:textId="77777777" w:rsidR="009E7B7D" w:rsidRDefault="009E7B7D">
            <w:pPr>
              <w:snapToGrid w:val="0"/>
              <w:spacing w:line="320" w:lineRule="exact"/>
              <w:jc w:val="center"/>
              <w:rPr>
                <w:rFonts w:ascii="仿宋_GB2312" w:eastAsia="仿宋_GB2312" w:hAnsi="宋体"/>
                <w:sz w:val="24"/>
              </w:rPr>
            </w:pPr>
          </w:p>
        </w:tc>
        <w:tc>
          <w:tcPr>
            <w:tcW w:w="1037" w:type="dxa"/>
            <w:vAlign w:val="center"/>
          </w:tcPr>
          <w:p w14:paraId="21AA4D58" w14:textId="77777777" w:rsidR="009E7B7D" w:rsidRDefault="009E7B7D">
            <w:pPr>
              <w:snapToGrid w:val="0"/>
              <w:spacing w:line="320" w:lineRule="exact"/>
              <w:jc w:val="center"/>
              <w:rPr>
                <w:rFonts w:ascii="仿宋_GB2312" w:eastAsia="仿宋_GB2312" w:hAnsi="宋体"/>
                <w:sz w:val="24"/>
              </w:rPr>
            </w:pPr>
          </w:p>
        </w:tc>
        <w:tc>
          <w:tcPr>
            <w:tcW w:w="1161" w:type="dxa"/>
            <w:vAlign w:val="center"/>
          </w:tcPr>
          <w:p w14:paraId="1D65F6D2" w14:textId="77777777" w:rsidR="009E7B7D" w:rsidRDefault="009E7B7D">
            <w:pPr>
              <w:snapToGrid w:val="0"/>
              <w:spacing w:line="320" w:lineRule="exact"/>
              <w:jc w:val="center"/>
              <w:rPr>
                <w:rFonts w:ascii="仿宋_GB2312" w:eastAsia="仿宋_GB2312" w:hAnsi="宋体"/>
                <w:sz w:val="24"/>
              </w:rPr>
            </w:pPr>
          </w:p>
        </w:tc>
        <w:tc>
          <w:tcPr>
            <w:tcW w:w="903" w:type="dxa"/>
            <w:vAlign w:val="center"/>
          </w:tcPr>
          <w:p w14:paraId="6BBAA590" w14:textId="77777777" w:rsidR="009E7B7D" w:rsidRDefault="009E7B7D">
            <w:pPr>
              <w:snapToGrid w:val="0"/>
              <w:spacing w:line="320" w:lineRule="exact"/>
              <w:jc w:val="center"/>
              <w:rPr>
                <w:rFonts w:ascii="仿宋_GB2312" w:eastAsia="仿宋_GB2312" w:hAnsi="宋体"/>
                <w:sz w:val="24"/>
              </w:rPr>
            </w:pPr>
          </w:p>
        </w:tc>
        <w:tc>
          <w:tcPr>
            <w:tcW w:w="892" w:type="dxa"/>
            <w:vAlign w:val="center"/>
          </w:tcPr>
          <w:p w14:paraId="726E65E4" w14:textId="77777777" w:rsidR="009E7B7D" w:rsidRDefault="009E7B7D">
            <w:pPr>
              <w:snapToGrid w:val="0"/>
              <w:spacing w:line="320" w:lineRule="exact"/>
              <w:jc w:val="center"/>
              <w:rPr>
                <w:rFonts w:ascii="仿宋_GB2312" w:eastAsia="仿宋_GB2312" w:hAnsi="宋体"/>
                <w:sz w:val="24"/>
              </w:rPr>
            </w:pPr>
          </w:p>
        </w:tc>
        <w:tc>
          <w:tcPr>
            <w:tcW w:w="1422" w:type="dxa"/>
            <w:vAlign w:val="center"/>
          </w:tcPr>
          <w:p w14:paraId="1047E147" w14:textId="77777777" w:rsidR="009E7B7D" w:rsidRDefault="009E7B7D">
            <w:pPr>
              <w:snapToGrid w:val="0"/>
              <w:spacing w:line="320" w:lineRule="exact"/>
              <w:jc w:val="center"/>
              <w:rPr>
                <w:rFonts w:ascii="仿宋_GB2312" w:eastAsia="仿宋_GB2312" w:hAnsi="宋体"/>
                <w:sz w:val="24"/>
              </w:rPr>
            </w:pPr>
          </w:p>
        </w:tc>
        <w:tc>
          <w:tcPr>
            <w:tcW w:w="1418" w:type="dxa"/>
            <w:vAlign w:val="center"/>
          </w:tcPr>
          <w:p w14:paraId="309A279A" w14:textId="77777777" w:rsidR="009E7B7D" w:rsidRDefault="009E7B7D">
            <w:pPr>
              <w:snapToGrid w:val="0"/>
              <w:spacing w:line="320" w:lineRule="exact"/>
              <w:jc w:val="center"/>
              <w:rPr>
                <w:rFonts w:ascii="仿宋_GB2312" w:eastAsia="仿宋_GB2312" w:hAnsi="宋体"/>
                <w:sz w:val="24"/>
              </w:rPr>
            </w:pPr>
          </w:p>
        </w:tc>
      </w:tr>
      <w:tr w:rsidR="009E7B7D" w14:paraId="6CCD5D42" w14:textId="77777777">
        <w:trPr>
          <w:cantSplit/>
          <w:trHeight w:val="465"/>
        </w:trPr>
        <w:tc>
          <w:tcPr>
            <w:tcW w:w="9810" w:type="dxa"/>
            <w:gridSpan w:val="9"/>
            <w:vAlign w:val="center"/>
          </w:tcPr>
          <w:p w14:paraId="5B371FD7" w14:textId="77777777" w:rsidR="009E7B7D" w:rsidRDefault="00C83904">
            <w:pPr>
              <w:snapToGrid w:val="0"/>
              <w:spacing w:line="320" w:lineRule="exact"/>
              <w:rPr>
                <w:rFonts w:ascii="仿宋_GB2312" w:eastAsia="仿宋_GB2312" w:hAnsi="宋体"/>
                <w:sz w:val="24"/>
              </w:rPr>
            </w:pPr>
            <w:r>
              <w:rPr>
                <w:rFonts w:ascii="仿宋_GB2312" w:eastAsia="仿宋_GB2312" w:hAnsi="宋体" w:hint="eastAsia"/>
                <w:sz w:val="24"/>
              </w:rPr>
              <w:t>人民币合计金额（大写） ：                         （小写）：</w:t>
            </w:r>
            <w:r>
              <w:rPr>
                <w:rFonts w:ascii="仿宋_GB2312" w:eastAsia="仿宋_GB2312" w:hAnsi="宋体" w:hint="eastAsia"/>
                <w:sz w:val="24"/>
              </w:rPr>
              <w:t>¥</w:t>
            </w:r>
            <w:r>
              <w:rPr>
                <w:rFonts w:ascii="仿宋_GB2312" w:eastAsia="仿宋_GB2312" w:hAnsi="宋体" w:hint="eastAsia"/>
                <w:sz w:val="24"/>
                <w:u w:val="single"/>
              </w:rPr>
              <w:t xml:space="preserve">               </w:t>
            </w:r>
          </w:p>
        </w:tc>
      </w:tr>
    </w:tbl>
    <w:p w14:paraId="1D7FAB3C"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45D8D2D2" w14:textId="77777777" w:rsidR="009E7B7D" w:rsidRDefault="00C83904">
      <w:pPr>
        <w:snapToGrid w:val="0"/>
        <w:spacing w:line="360" w:lineRule="exact"/>
        <w:ind w:rightChars="-157" w:right="-330" w:firstLineChars="200" w:firstLine="482"/>
        <w:rPr>
          <w:rFonts w:ascii="仿宋_GB2312" w:eastAsia="仿宋_GB2312" w:hAnsi="宋体"/>
          <w:b/>
          <w:sz w:val="24"/>
        </w:rPr>
      </w:pPr>
      <w:r>
        <w:rPr>
          <w:rFonts w:ascii="仿宋_GB2312" w:eastAsia="仿宋_GB2312" w:hAnsi="宋体" w:hint="eastAsia"/>
          <w:b/>
          <w:sz w:val="24"/>
        </w:rPr>
        <w:t>第二条　质量保证</w:t>
      </w:r>
    </w:p>
    <w:p w14:paraId="2A1C9AB5"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1.乙方所提供的货物型号、技术规格、技术参数等质量必须与招投标文件和承诺相一致。乙方提供的节能和环保产品必须是列入政府采购清单的产品。</w:t>
      </w:r>
    </w:p>
    <w:p w14:paraId="2667D21F" w14:textId="77777777" w:rsidR="009E7B7D" w:rsidRDefault="00C83904">
      <w:pPr>
        <w:snapToGrid w:val="0"/>
        <w:spacing w:line="360" w:lineRule="exact"/>
        <w:ind w:rightChars="-157" w:right="-330" w:firstLineChars="200" w:firstLine="480"/>
        <w:rPr>
          <w:rFonts w:ascii="仿宋_GB2312" w:eastAsia="仿宋_GB2312" w:hAnsi="宋体"/>
          <w:sz w:val="24"/>
          <w:u w:val="single"/>
        </w:rPr>
      </w:pPr>
      <w:r>
        <w:rPr>
          <w:rFonts w:ascii="仿宋_GB2312" w:eastAsia="仿宋_GB2312" w:hAnsi="宋体" w:hint="eastAsia"/>
          <w:sz w:val="24"/>
        </w:rPr>
        <w:t>2.乙方所提供的货物必须是全新、未使用的原装产品，且在正常安装、使用和保养条件下，其使用寿命期内各项指标均达到质量要求。</w:t>
      </w:r>
    </w:p>
    <w:p w14:paraId="77F4A3DC" w14:textId="77777777" w:rsidR="009E7B7D" w:rsidRDefault="00C83904">
      <w:pPr>
        <w:snapToGrid w:val="0"/>
        <w:spacing w:line="360" w:lineRule="exact"/>
        <w:ind w:rightChars="-157" w:right="-330" w:firstLineChars="200" w:firstLine="482"/>
        <w:rPr>
          <w:rFonts w:ascii="仿宋_GB2312" w:eastAsia="仿宋_GB2312" w:hAnsi="宋体"/>
          <w:b/>
          <w:sz w:val="24"/>
        </w:rPr>
      </w:pPr>
      <w:r>
        <w:rPr>
          <w:rFonts w:ascii="仿宋_GB2312" w:eastAsia="仿宋_GB2312" w:hAnsi="宋体" w:hint="eastAsia"/>
          <w:b/>
          <w:sz w:val="24"/>
        </w:rPr>
        <w:t>第三条　权利保证</w:t>
      </w:r>
    </w:p>
    <w:p w14:paraId="7F3F1C63"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1.乙方应保证所提供货物在使用时不会侵犯任何第三方的专利权、商标权、工业设计权或其他权利。</w:t>
      </w:r>
    </w:p>
    <w:p w14:paraId="333110B4"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2.乙方应按招标文件规定的时间向甲方提供使用货物的有关技术资料。</w:t>
      </w:r>
    </w:p>
    <w:p w14:paraId="7C5AA446"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5D1E4C"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lastRenderedPageBreak/>
        <w:t>4.乙方保证所交付的货物的所有权完全属于乙方且无任何抵押、查封等产权瑕疵。</w:t>
      </w:r>
    </w:p>
    <w:p w14:paraId="5B600FAA" w14:textId="77777777" w:rsidR="009E7B7D" w:rsidRDefault="00C83904">
      <w:pPr>
        <w:snapToGrid w:val="0"/>
        <w:spacing w:line="360" w:lineRule="exact"/>
        <w:ind w:rightChars="-157" w:right="-330" w:firstLineChars="200" w:firstLine="482"/>
        <w:rPr>
          <w:rFonts w:ascii="仿宋_GB2312" w:eastAsia="仿宋_GB2312" w:hAnsi="宋体"/>
          <w:b/>
          <w:sz w:val="24"/>
        </w:rPr>
      </w:pPr>
      <w:r>
        <w:rPr>
          <w:rFonts w:ascii="仿宋_GB2312" w:eastAsia="仿宋_GB2312" w:hAnsi="宋体" w:hint="eastAsia"/>
          <w:b/>
          <w:sz w:val="24"/>
        </w:rPr>
        <w:t>第四条　包装和运输</w:t>
      </w:r>
    </w:p>
    <w:p w14:paraId="0F45E698"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1.乙方提供的货物均应按招投标文件要求的包装材料、包装标准、包装方式进行包装，每一包装单元内应附详细的装箱单和质量合格证。</w:t>
      </w:r>
    </w:p>
    <w:p w14:paraId="07AC1609"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2.货物的运输方式：</w:t>
      </w:r>
      <w:r>
        <w:rPr>
          <w:rFonts w:ascii="仿宋_GB2312" w:eastAsia="仿宋_GB2312" w:hAnsi="宋体" w:hint="eastAsia"/>
          <w:sz w:val="24"/>
          <w:u w:val="single"/>
        </w:rPr>
        <w:t xml:space="preserve">                            </w:t>
      </w:r>
      <w:r>
        <w:rPr>
          <w:rFonts w:ascii="仿宋_GB2312" w:eastAsia="仿宋_GB2312" w:hAnsi="宋体" w:hint="eastAsia"/>
          <w:sz w:val="24"/>
        </w:rPr>
        <w:t>。</w:t>
      </w:r>
    </w:p>
    <w:p w14:paraId="6FD60F50" w14:textId="77777777" w:rsidR="009E7B7D" w:rsidRDefault="00C83904">
      <w:pPr>
        <w:snapToGrid w:val="0"/>
        <w:spacing w:line="360" w:lineRule="exact"/>
        <w:ind w:rightChars="-157" w:right="-330" w:firstLineChars="200" w:firstLine="480"/>
        <w:rPr>
          <w:rFonts w:ascii="仿宋_GB2312" w:eastAsia="仿宋_GB2312" w:hAnsi="宋体"/>
          <w:sz w:val="24"/>
          <w:u w:val="single"/>
        </w:rPr>
      </w:pPr>
      <w:r>
        <w:rPr>
          <w:rFonts w:ascii="仿宋_GB2312" w:eastAsia="仿宋_GB2312" w:hAnsi="宋体" w:hint="eastAsia"/>
          <w:sz w:val="24"/>
        </w:rPr>
        <w:t>3.乙方负责货物运输，货物运输合理损耗及计算方法：</w:t>
      </w:r>
      <w:r>
        <w:rPr>
          <w:rFonts w:ascii="仿宋_GB2312" w:eastAsia="仿宋_GB2312" w:hAnsi="宋体" w:hint="eastAsia"/>
          <w:sz w:val="24"/>
          <w:u w:val="single"/>
        </w:rPr>
        <w:t xml:space="preserve">                                   </w:t>
      </w:r>
      <w:r>
        <w:rPr>
          <w:rFonts w:ascii="仿宋_GB2312" w:eastAsia="仿宋_GB2312" w:hAnsi="宋体" w:hint="eastAsia"/>
          <w:sz w:val="24"/>
        </w:rPr>
        <w:t>。</w:t>
      </w:r>
    </w:p>
    <w:p w14:paraId="02166B2C" w14:textId="77777777" w:rsidR="009E7B7D" w:rsidRDefault="00C83904">
      <w:pPr>
        <w:snapToGrid w:val="0"/>
        <w:spacing w:line="360" w:lineRule="exact"/>
        <w:ind w:rightChars="-157" w:right="-330" w:firstLineChars="200" w:firstLine="482"/>
        <w:rPr>
          <w:rFonts w:ascii="仿宋_GB2312" w:eastAsia="仿宋_GB2312" w:hAnsi="宋体"/>
          <w:b/>
          <w:sz w:val="24"/>
        </w:rPr>
      </w:pPr>
      <w:r>
        <w:rPr>
          <w:rFonts w:ascii="仿宋_GB2312" w:eastAsia="仿宋_GB2312" w:hAnsi="宋体" w:hint="eastAsia"/>
          <w:b/>
          <w:sz w:val="24"/>
        </w:rPr>
        <w:t>第五条　交付和验收</w:t>
      </w:r>
    </w:p>
    <w:p w14:paraId="311A3B3F"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1.交货时间：</w:t>
      </w:r>
      <w:r>
        <w:rPr>
          <w:rFonts w:ascii="仿宋_GB2312" w:eastAsia="仿宋_GB2312" w:hAnsi="宋体" w:hint="eastAsia"/>
          <w:sz w:val="24"/>
          <w:u w:val="single"/>
        </w:rPr>
        <w:t xml:space="preserve">                                  </w:t>
      </w:r>
      <w:r>
        <w:rPr>
          <w:rFonts w:ascii="仿宋_GB2312" w:eastAsia="仿宋_GB2312" w:hAnsi="宋体" w:hint="eastAsia"/>
          <w:sz w:val="24"/>
        </w:rPr>
        <w:t>、地点：</w:t>
      </w:r>
      <w:r>
        <w:rPr>
          <w:rFonts w:ascii="仿宋_GB2312" w:eastAsia="仿宋_GB2312" w:hAnsi="宋体" w:hint="eastAsia"/>
          <w:sz w:val="24"/>
          <w:u w:val="single"/>
        </w:rPr>
        <w:t xml:space="preserve">                             </w:t>
      </w:r>
      <w:r>
        <w:rPr>
          <w:rFonts w:ascii="仿宋_GB2312" w:eastAsia="仿宋_GB2312" w:hAnsi="宋体" w:hint="eastAsia"/>
          <w:sz w:val="24"/>
        </w:rPr>
        <w:t>。</w:t>
      </w:r>
    </w:p>
    <w:p w14:paraId="565FA592"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2.乙方提供不符合招投标文件和本合同规定的货物，甲方有权拒绝接受。</w:t>
      </w:r>
    </w:p>
    <w:p w14:paraId="2E5FC009"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3.乙方应将所提供货物的装箱清单、用户手册、原厂保修卡、随机资料、工具和备品、备件等交付给甲方，如有缺失应及时补齐，否则视为逾期交货。</w:t>
      </w:r>
    </w:p>
    <w:p w14:paraId="2A56E5A0"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4.甲方应当在到货（安装、调试完）后七个工作日内进行验收，逾期不验收的，乙方可视同验收合格。验收合格后由甲乙双方签署货物验收单并加盖采购单位公章，甲乙双方各执一份。</w:t>
      </w:r>
    </w:p>
    <w:p w14:paraId="62B3E21F"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9F6A58A"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6.甲方对验收有异议的，在验收后五个工作日内以书面形式向乙方提出，乙方应自收到甲方书面异议后</w:t>
      </w:r>
      <w:r>
        <w:rPr>
          <w:rFonts w:ascii="仿宋_GB2312" w:eastAsia="仿宋_GB2312" w:hAnsi="仿宋" w:hint="eastAsia"/>
          <w:sz w:val="24"/>
          <w:u w:val="single"/>
        </w:rPr>
        <w:t>五</w:t>
      </w:r>
      <w:r>
        <w:rPr>
          <w:rFonts w:ascii="仿宋_GB2312" w:eastAsia="仿宋_GB2312" w:hAnsi="宋体" w:hint="eastAsia"/>
          <w:sz w:val="24"/>
        </w:rPr>
        <w:t>日内及时予以解决。</w:t>
      </w:r>
    </w:p>
    <w:p w14:paraId="763976A5" w14:textId="77777777" w:rsidR="009E7B7D" w:rsidRDefault="00C83904">
      <w:pPr>
        <w:snapToGrid w:val="0"/>
        <w:spacing w:line="360" w:lineRule="exact"/>
        <w:ind w:rightChars="-157" w:right="-330" w:firstLineChars="200" w:firstLine="482"/>
        <w:rPr>
          <w:rFonts w:ascii="仿宋_GB2312" w:eastAsia="仿宋_GB2312" w:hAnsi="宋体"/>
          <w:b/>
          <w:sz w:val="24"/>
        </w:rPr>
      </w:pPr>
      <w:r>
        <w:rPr>
          <w:rFonts w:ascii="仿宋_GB2312" w:eastAsia="仿宋_GB2312" w:hAnsi="宋体" w:hint="eastAsia"/>
          <w:b/>
          <w:sz w:val="24"/>
        </w:rPr>
        <w:t>第六条　安装和培训</w:t>
      </w:r>
    </w:p>
    <w:p w14:paraId="15899E24"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1.甲方应提供必要安装条件（如场地、电源、水源等）。</w:t>
      </w:r>
    </w:p>
    <w:p w14:paraId="5B848AD7" w14:textId="77777777" w:rsidR="009E7B7D" w:rsidRDefault="00C83904">
      <w:pPr>
        <w:snapToGrid w:val="0"/>
        <w:spacing w:line="360" w:lineRule="exact"/>
        <w:ind w:rightChars="-157" w:right="-330" w:firstLineChars="200" w:firstLine="480"/>
        <w:rPr>
          <w:rFonts w:ascii="仿宋_GB2312" w:eastAsia="仿宋_GB2312" w:hAnsi="宋体"/>
          <w:sz w:val="24"/>
          <w:u w:val="single"/>
        </w:rPr>
      </w:pPr>
      <w:r>
        <w:rPr>
          <w:rFonts w:ascii="仿宋_GB2312" w:eastAsia="仿宋_GB2312" w:hAnsi="宋体" w:hint="eastAsia"/>
          <w:sz w:val="24"/>
        </w:rPr>
        <w:t>2.乙方负责甲方有关人员的培训。培训时间、地点：</w:t>
      </w:r>
      <w:r>
        <w:rPr>
          <w:rFonts w:ascii="仿宋_GB2312" w:eastAsia="仿宋_GB2312" w:hAnsi="宋体" w:hint="eastAsia"/>
          <w:sz w:val="24"/>
          <w:u w:val="single"/>
        </w:rPr>
        <w:t>与甲方商议</w:t>
      </w:r>
      <w:r>
        <w:rPr>
          <w:rFonts w:ascii="仿宋_GB2312" w:eastAsia="仿宋_GB2312" w:hAnsi="宋体" w:hint="eastAsia"/>
          <w:sz w:val="24"/>
        </w:rPr>
        <w:t>。</w:t>
      </w:r>
    </w:p>
    <w:p w14:paraId="06CF4A0D" w14:textId="77777777" w:rsidR="009E7B7D" w:rsidRDefault="00C83904">
      <w:pPr>
        <w:snapToGrid w:val="0"/>
        <w:spacing w:line="360" w:lineRule="exact"/>
        <w:ind w:rightChars="-157" w:right="-330" w:firstLineChars="200" w:firstLine="482"/>
        <w:rPr>
          <w:rFonts w:ascii="仿宋_GB2312" w:eastAsia="仿宋_GB2312" w:hAnsi="宋体"/>
          <w:b/>
          <w:sz w:val="24"/>
        </w:rPr>
      </w:pPr>
      <w:r>
        <w:rPr>
          <w:rFonts w:ascii="仿宋_GB2312" w:eastAsia="仿宋_GB2312" w:hAnsi="宋体" w:hint="eastAsia"/>
          <w:b/>
          <w:sz w:val="24"/>
        </w:rPr>
        <w:t>第七条  售后服务</w:t>
      </w:r>
    </w:p>
    <w:p w14:paraId="5958966F"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1.乙方应按照国家有关法律法规和“三包”规定以及招投标文件和本合同所附的《服务承诺》，为甲方提供售后服务。</w:t>
      </w:r>
    </w:p>
    <w:p w14:paraId="369005A1" w14:textId="77777777" w:rsidR="009E7B7D" w:rsidRDefault="00C83904">
      <w:pPr>
        <w:snapToGrid w:val="0"/>
        <w:spacing w:line="360" w:lineRule="exact"/>
        <w:ind w:rightChars="-157" w:right="-330" w:firstLineChars="200" w:firstLine="480"/>
        <w:rPr>
          <w:rFonts w:ascii="仿宋_GB2312" w:eastAsia="仿宋_GB2312" w:hAnsi="宋体"/>
          <w:sz w:val="24"/>
          <w:u w:val="single"/>
        </w:rPr>
      </w:pPr>
      <w:r>
        <w:rPr>
          <w:rFonts w:ascii="仿宋_GB2312" w:eastAsia="仿宋_GB2312" w:hAnsi="宋体" w:hint="eastAsia"/>
          <w:sz w:val="24"/>
        </w:rPr>
        <w:t>2.货物保修期：</w:t>
      </w:r>
      <w:r>
        <w:rPr>
          <w:rFonts w:ascii="仿宋_GB2312" w:eastAsia="仿宋_GB2312" w:hAnsi="宋体" w:hint="eastAsia"/>
          <w:sz w:val="24"/>
          <w:u w:val="single"/>
        </w:rPr>
        <w:t>详见投标文件及合同附件。</w:t>
      </w:r>
    </w:p>
    <w:p w14:paraId="4E34BB24"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3.乙方提供的服务承诺和售后服务及保修期责任等其它具体约定事项。（见合同附件）</w:t>
      </w:r>
    </w:p>
    <w:p w14:paraId="57FC431F"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4.售后服务、保修时间从项目整体验收合格之日起计算。</w:t>
      </w:r>
    </w:p>
    <w:p w14:paraId="03A7DD73"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第八条　付款方式</w:t>
      </w:r>
    </w:p>
    <w:p w14:paraId="59E72871"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1.当采购数量与实际使用数量不一致时，乙方应根据实际使用量供货，合同的最终结算金额按实际使用量乘以成交单价进行计算。</w:t>
      </w:r>
    </w:p>
    <w:p w14:paraId="14076293"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2.资金性质：财政性资金。</w:t>
      </w:r>
    </w:p>
    <w:p w14:paraId="7A5D6DFA"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3.付款方式：</w:t>
      </w:r>
      <w:r>
        <w:rPr>
          <w:rFonts w:ascii="仿宋_GB2312" w:eastAsia="仿宋_GB2312" w:hAnsi="仿宋_GB2312" w:cs="仿宋_GB2312" w:hint="eastAsia"/>
          <w:bCs/>
          <w:color w:val="000000"/>
          <w:sz w:val="24"/>
        </w:rPr>
        <w:t>本项目无预付款，货物全部到货完毕，货物验收合格之日起10个工作日内，支付合同价款的40%；全部安装、调试完毕，项目整体交付使用并通过最终验收合格10个工作日内支付合同价款的60%。</w:t>
      </w:r>
      <w:r>
        <w:rPr>
          <w:rFonts w:ascii="仿宋_GB2312" w:eastAsia="仿宋_GB2312" w:hAnsi="宋体" w:hint="eastAsia"/>
          <w:sz w:val="24"/>
        </w:rPr>
        <w:t>。</w:t>
      </w:r>
    </w:p>
    <w:p w14:paraId="6D510215" w14:textId="77777777" w:rsidR="009E7B7D" w:rsidRDefault="00C83904">
      <w:pPr>
        <w:snapToGrid w:val="0"/>
        <w:spacing w:line="276" w:lineRule="auto"/>
        <w:ind w:firstLineChars="200" w:firstLine="482"/>
        <w:rPr>
          <w:rFonts w:ascii="仿宋_GB2312" w:eastAsia="仿宋_GB2312" w:hAnsi="宋体"/>
          <w:b/>
          <w:sz w:val="24"/>
        </w:rPr>
      </w:pPr>
      <w:r>
        <w:rPr>
          <w:rFonts w:ascii="仿宋_GB2312" w:eastAsia="仿宋_GB2312" w:hAnsi="宋体" w:hint="eastAsia"/>
          <w:b/>
          <w:sz w:val="24"/>
        </w:rPr>
        <w:t>第九条  税费</w:t>
      </w:r>
    </w:p>
    <w:p w14:paraId="57C9DFFB" w14:textId="77777777" w:rsidR="009E7B7D" w:rsidRDefault="00C83904">
      <w:pPr>
        <w:snapToGrid w:val="0"/>
        <w:spacing w:line="276" w:lineRule="auto"/>
        <w:ind w:firstLineChars="200" w:firstLine="480"/>
        <w:rPr>
          <w:rFonts w:ascii="仿宋_GB2312" w:eastAsia="仿宋_GB2312" w:hAnsi="宋体"/>
          <w:sz w:val="24"/>
        </w:rPr>
      </w:pPr>
      <w:r>
        <w:rPr>
          <w:rFonts w:ascii="仿宋_GB2312" w:eastAsia="仿宋_GB2312" w:hAnsi="宋体" w:hint="eastAsia"/>
          <w:sz w:val="24"/>
        </w:rPr>
        <w:lastRenderedPageBreak/>
        <w:t>本合同执行中相关的一切税费均由乙方负担。</w:t>
      </w:r>
    </w:p>
    <w:p w14:paraId="76A27FDD" w14:textId="77777777" w:rsidR="009E7B7D" w:rsidRDefault="00C83904">
      <w:pPr>
        <w:snapToGrid w:val="0"/>
        <w:spacing w:line="276" w:lineRule="auto"/>
        <w:ind w:firstLineChars="200" w:firstLine="482"/>
        <w:rPr>
          <w:rFonts w:ascii="仿宋_GB2312" w:eastAsia="仿宋_GB2312" w:hAnsi="宋体"/>
          <w:b/>
          <w:sz w:val="24"/>
        </w:rPr>
      </w:pPr>
      <w:r>
        <w:rPr>
          <w:rFonts w:ascii="仿宋_GB2312" w:eastAsia="仿宋_GB2312" w:hAnsi="宋体" w:hint="eastAsia"/>
          <w:b/>
          <w:sz w:val="24"/>
        </w:rPr>
        <w:t>第十条  质量保证及售后服务</w:t>
      </w:r>
    </w:p>
    <w:p w14:paraId="53103FC3" w14:textId="77777777" w:rsidR="009E7B7D" w:rsidRDefault="00C83904">
      <w:pPr>
        <w:snapToGrid w:val="0"/>
        <w:spacing w:line="276" w:lineRule="auto"/>
        <w:ind w:rightChars="-224" w:right="-470" w:firstLineChars="200" w:firstLine="480"/>
        <w:rPr>
          <w:rFonts w:ascii="仿宋_GB2312" w:eastAsia="仿宋_GB2312" w:hAnsi="宋体" w:cs="Courier New"/>
          <w:sz w:val="24"/>
        </w:rPr>
      </w:pPr>
      <w:r>
        <w:rPr>
          <w:rFonts w:ascii="仿宋_GB2312" w:eastAsia="仿宋_GB2312" w:hAnsi="宋体" w:cs="Courier New" w:hint="eastAsia"/>
          <w:sz w:val="24"/>
        </w:rPr>
        <w:t>1.乙方应按招标文件规定的货物性能、技术要求、质量标准向甲方提供未经使用的全新产品。不符合要求的，根据实际情况，经双方协商，可按以下办法处理：</w:t>
      </w:r>
    </w:p>
    <w:p w14:paraId="316B0D0F" w14:textId="77777777" w:rsidR="009E7B7D" w:rsidRDefault="00C83904">
      <w:pPr>
        <w:snapToGrid w:val="0"/>
        <w:spacing w:line="276" w:lineRule="auto"/>
        <w:ind w:rightChars="-224" w:right="-470" w:firstLineChars="200" w:firstLine="480"/>
        <w:rPr>
          <w:rFonts w:ascii="仿宋_GB2312" w:eastAsia="仿宋_GB2312" w:hAnsi="宋体" w:cs="Courier New"/>
          <w:sz w:val="24"/>
        </w:rPr>
      </w:pPr>
      <w:r>
        <w:rPr>
          <w:rFonts w:ascii="仿宋_GB2312" w:eastAsia="仿宋_GB2312" w:hAnsi="宋体" w:cs="Courier New" w:hint="eastAsia"/>
          <w:sz w:val="24"/>
        </w:rPr>
        <w:t>⑴更换：由乙方承担所发生的全部费用。</w:t>
      </w:r>
    </w:p>
    <w:p w14:paraId="72E0BD88" w14:textId="77777777" w:rsidR="009E7B7D" w:rsidRDefault="00C83904">
      <w:pPr>
        <w:snapToGrid w:val="0"/>
        <w:spacing w:line="276" w:lineRule="auto"/>
        <w:ind w:rightChars="-224" w:right="-470" w:firstLineChars="200" w:firstLine="480"/>
        <w:rPr>
          <w:rFonts w:ascii="仿宋_GB2312" w:eastAsia="仿宋_GB2312" w:hAnsi="宋体" w:cs="Courier New"/>
          <w:sz w:val="24"/>
        </w:rPr>
      </w:pPr>
      <w:r>
        <w:rPr>
          <w:rFonts w:ascii="仿宋_GB2312" w:eastAsia="仿宋_GB2312" w:hAnsi="宋体" w:cs="Courier New" w:hint="eastAsia"/>
          <w:sz w:val="24"/>
        </w:rPr>
        <w:t>⑵贬值处理：由甲乙双方合议定价。</w:t>
      </w:r>
    </w:p>
    <w:p w14:paraId="32D3F661" w14:textId="77777777" w:rsidR="009E7B7D" w:rsidRDefault="00C83904">
      <w:pPr>
        <w:snapToGrid w:val="0"/>
        <w:spacing w:line="276" w:lineRule="auto"/>
        <w:ind w:rightChars="-224" w:right="-470" w:firstLineChars="200" w:firstLine="480"/>
        <w:rPr>
          <w:rFonts w:ascii="仿宋_GB2312" w:eastAsia="仿宋_GB2312" w:hAnsi="宋体" w:cs="Courier New"/>
          <w:sz w:val="24"/>
        </w:rPr>
      </w:pPr>
      <w:r>
        <w:rPr>
          <w:rFonts w:ascii="仿宋_GB2312" w:eastAsia="仿宋_GB2312" w:hAnsi="宋体" w:cs="Courier New" w:hint="eastAsia"/>
          <w:sz w:val="24"/>
        </w:rPr>
        <w:t>⑶退货处理：乙方应退还甲方支付的合同款，同时应承担该货物的直接费用（运输、保险、检验、货款利息及银行手续费等）。</w:t>
      </w:r>
    </w:p>
    <w:p w14:paraId="089FB757" w14:textId="77777777" w:rsidR="009E7B7D" w:rsidRDefault="00C83904">
      <w:pPr>
        <w:snapToGrid w:val="0"/>
        <w:spacing w:line="276" w:lineRule="auto"/>
        <w:ind w:rightChars="-224" w:right="-470" w:firstLineChars="200" w:firstLine="480"/>
        <w:rPr>
          <w:rFonts w:ascii="仿宋_GB2312" w:eastAsia="仿宋_GB2312" w:hAnsi="宋体" w:cs="Courier New"/>
          <w:sz w:val="24"/>
        </w:rPr>
      </w:pPr>
      <w:r>
        <w:rPr>
          <w:rFonts w:ascii="仿宋_GB2312" w:eastAsia="仿宋_GB2312" w:hAnsi="宋体" w:cs="Courier New" w:hint="eastAsia"/>
          <w:sz w:val="24"/>
        </w:rPr>
        <w:t>2.如在使用过程中发生质量问题，乙方在接到甲方通知后在</w:t>
      </w:r>
      <w:r>
        <w:rPr>
          <w:rFonts w:ascii="仿宋_GB2312" w:eastAsia="仿宋_GB2312" w:hAnsi="宋体" w:cs="Courier New" w:hint="eastAsia"/>
          <w:sz w:val="24"/>
          <w:u w:val="single"/>
        </w:rPr>
        <w:t xml:space="preserve">    </w:t>
      </w:r>
      <w:r>
        <w:rPr>
          <w:rFonts w:ascii="仿宋_GB2312" w:eastAsia="仿宋_GB2312" w:hAnsi="宋体" w:cs="Courier New" w:hint="eastAsia"/>
          <w:sz w:val="24"/>
        </w:rPr>
        <w:t>小时内到达甲方现场。</w:t>
      </w:r>
    </w:p>
    <w:p w14:paraId="72493EBF" w14:textId="77777777" w:rsidR="009E7B7D" w:rsidRDefault="00C83904">
      <w:pPr>
        <w:snapToGrid w:val="0"/>
        <w:spacing w:line="276" w:lineRule="auto"/>
        <w:ind w:rightChars="-224" w:right="-470" w:firstLineChars="200" w:firstLine="480"/>
        <w:rPr>
          <w:rFonts w:ascii="仿宋_GB2312" w:eastAsia="仿宋_GB2312" w:hAnsi="宋体" w:cs="Courier New"/>
          <w:sz w:val="24"/>
        </w:rPr>
      </w:pPr>
      <w:r>
        <w:rPr>
          <w:rFonts w:ascii="仿宋_GB2312" w:eastAsia="仿宋_GB2312" w:hAnsi="宋体" w:cs="Courier New" w:hint="eastAsia"/>
          <w:sz w:val="24"/>
        </w:rPr>
        <w:t>3.在质保期内，乙方应对货物出现的质量及安全问题负责处理解决并承担一切费用。</w:t>
      </w:r>
    </w:p>
    <w:p w14:paraId="7EF923CA" w14:textId="77777777" w:rsidR="009E7B7D" w:rsidRDefault="00C83904">
      <w:pPr>
        <w:snapToGrid w:val="0"/>
        <w:spacing w:line="276" w:lineRule="auto"/>
        <w:ind w:rightChars="-224" w:right="-470" w:firstLineChars="200" w:firstLine="480"/>
        <w:rPr>
          <w:rFonts w:ascii="仿宋_GB2312" w:eastAsia="仿宋_GB2312" w:hAnsi="宋体" w:cs="Courier New"/>
          <w:sz w:val="24"/>
        </w:rPr>
      </w:pPr>
      <w:r>
        <w:rPr>
          <w:rFonts w:ascii="仿宋_GB2312" w:eastAsia="仿宋_GB2312" w:hAnsi="宋体" w:cs="Courier New" w:hint="eastAsia"/>
          <w:sz w:val="24"/>
        </w:rPr>
        <w:t>4.上述的货物免费保修期为</w:t>
      </w:r>
      <w:r>
        <w:rPr>
          <w:rFonts w:ascii="仿宋_GB2312" w:eastAsia="仿宋_GB2312" w:hAnsi="宋体" w:cs="Courier New" w:hint="eastAsia"/>
          <w:sz w:val="24"/>
          <w:u w:val="single"/>
        </w:rPr>
        <w:t xml:space="preserve">     </w:t>
      </w:r>
      <w:r>
        <w:rPr>
          <w:rFonts w:ascii="仿宋_GB2312" w:eastAsia="仿宋_GB2312" w:hAnsi="宋体" w:cs="Courier New" w:hint="eastAsia"/>
          <w:sz w:val="24"/>
        </w:rPr>
        <w:t>年，因人为因素出现的故障不在免费保修范围内。超过保修期的机器设备，终生维修，维修时只收部件成本费。</w:t>
      </w:r>
    </w:p>
    <w:p w14:paraId="36DEE6B5"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第十一条  调试和验收</w:t>
      </w:r>
    </w:p>
    <w:p w14:paraId="20457E01" w14:textId="77777777" w:rsidR="009E7B7D" w:rsidRDefault="00C83904">
      <w:pPr>
        <w:snapToGrid w:val="0"/>
        <w:spacing w:line="360" w:lineRule="exact"/>
        <w:ind w:rightChars="-291" w:right="-611" w:firstLineChars="200" w:firstLine="480"/>
        <w:jc w:val="left"/>
        <w:rPr>
          <w:rFonts w:ascii="仿宋_GB2312" w:eastAsia="仿宋_GB2312" w:hAnsi="宋体"/>
          <w:sz w:val="24"/>
        </w:rPr>
      </w:pPr>
      <w:r>
        <w:rPr>
          <w:rFonts w:ascii="仿宋_GB2312" w:eastAsia="仿宋_GB2312" w:hAnsi="宋体" w:hint="eastAsia"/>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24FFB472"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2.乙方交货前应对产品作出全面检查和对验收文件进行整理，并列出清单，作为甲方收货验收和使用的技术条件依据，检验的结果应随货物交甲方。</w:t>
      </w:r>
    </w:p>
    <w:p w14:paraId="00BA4938"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3.甲方对乙方提供的货物在使用前进行调试时，乙方需负责安装并培训甲方的使用操作人员，并协助甲方一起调试，直到符合技术要求，甲方才做最终验收。</w:t>
      </w:r>
    </w:p>
    <w:p w14:paraId="0597879E"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4.对技术复杂的货物，甲方应请国家认可的专业检测机构参与初步验收及最终验收，并由其出具质量检测报告。</w:t>
      </w:r>
    </w:p>
    <w:p w14:paraId="213A7A90"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5.验收时乙方必须在现场，验收完毕后作出验收结果报告；验收费用由乙方负责。</w:t>
      </w:r>
    </w:p>
    <w:p w14:paraId="5B7CB432"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第十二条  货物包装、发运及运输</w:t>
      </w:r>
    </w:p>
    <w:p w14:paraId="5A19C076"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1.乙方应在货物发运前对其进行满足运输距离、防潮、防震、防锈和防破损装卸等要求包装，以保证货物安全运达甲方指定地点。</w:t>
      </w:r>
    </w:p>
    <w:p w14:paraId="28F94C61"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2.使用说明书、质量检验证明书、随配附件和工具以及清单一并附于货物内。</w:t>
      </w:r>
    </w:p>
    <w:p w14:paraId="7EF3F316"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3.乙方在货物发运手续办理完毕后二十四小时内或货到甲方四十八小时前通知甲方，以准备接货。</w:t>
      </w:r>
    </w:p>
    <w:p w14:paraId="6FC188A1"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4.货物在交付甲方前发生的风险均由乙方负责。</w:t>
      </w:r>
    </w:p>
    <w:p w14:paraId="6EA36938" w14:textId="77777777" w:rsidR="009E7B7D" w:rsidRDefault="00C83904">
      <w:pPr>
        <w:snapToGrid w:val="0"/>
        <w:spacing w:line="360" w:lineRule="exact"/>
        <w:ind w:rightChars="-291" w:right="-611" w:firstLineChars="200" w:firstLine="480"/>
        <w:rPr>
          <w:rFonts w:ascii="仿宋_GB2312" w:eastAsia="仿宋_GB2312" w:hAnsi="宋体"/>
          <w:sz w:val="24"/>
        </w:rPr>
      </w:pPr>
      <w:r>
        <w:rPr>
          <w:rFonts w:ascii="仿宋_GB2312" w:eastAsia="仿宋_GB2312" w:hAnsi="宋体" w:hint="eastAsia"/>
          <w:sz w:val="24"/>
        </w:rPr>
        <w:t>5.货物在规定的交付期限内由乙方送达甲方指定的地点视为交付，乙方同时需通知甲方货物已送达。</w:t>
      </w:r>
    </w:p>
    <w:p w14:paraId="0E08765E"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第十三条 违约责任</w:t>
      </w:r>
    </w:p>
    <w:p w14:paraId="75B1B2B6"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D21E3A8"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2.乙方提供的货物如侵犯了第三方合法权益而引发的任何纠纷或诉讼，均由乙方负责交涉并承担全部责任。</w:t>
      </w:r>
    </w:p>
    <w:p w14:paraId="58278177"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lastRenderedPageBreak/>
        <w:t>3.因包装、运输引起的货物损坏，按质量不合格处理。</w:t>
      </w:r>
    </w:p>
    <w:p w14:paraId="7E9E9F79"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4.甲方无故延期接收货物、乙方逾期交货的，每天向对方偿付违约货款额3‰违约金，但违约金累计不得超过违约货款额</w:t>
      </w:r>
      <w:r>
        <w:rPr>
          <w:rFonts w:ascii="仿宋_GB2312" w:eastAsia="仿宋_GB2312" w:hAnsi="宋体" w:hint="eastAsia"/>
          <w:sz w:val="24"/>
          <w:u w:val="single"/>
        </w:rPr>
        <w:t>5%</w:t>
      </w:r>
      <w:r>
        <w:rPr>
          <w:rFonts w:ascii="仿宋_GB2312" w:eastAsia="仿宋_GB2312" w:hAnsi="宋体" w:hint="eastAsia"/>
          <w:sz w:val="24"/>
        </w:rPr>
        <w:t xml:space="preserve">，超过 </w:t>
      </w:r>
      <w:r>
        <w:rPr>
          <w:rFonts w:ascii="仿宋_GB2312" w:eastAsia="仿宋_GB2312" w:hAnsi="宋体" w:hint="eastAsia"/>
          <w:sz w:val="24"/>
          <w:u w:val="single"/>
        </w:rPr>
        <w:t xml:space="preserve">   </w:t>
      </w:r>
      <w:r>
        <w:rPr>
          <w:rFonts w:ascii="仿宋_GB2312" w:eastAsia="仿宋_GB2312" w:hAnsi="宋体" w:hint="eastAsia"/>
          <w:sz w:val="24"/>
        </w:rPr>
        <w:t>天对方有权解除合同，违约方承担因此给对方造成的经济损失；甲方延期付货款的，每天向乙方偿付延期货款额3‰滞纳金，但滞纳金累计不得超过延期货款额</w:t>
      </w:r>
      <w:r>
        <w:rPr>
          <w:rFonts w:ascii="仿宋_GB2312" w:eastAsia="仿宋_GB2312" w:hAnsi="宋体" w:hint="eastAsia"/>
          <w:sz w:val="24"/>
          <w:u w:val="single"/>
        </w:rPr>
        <w:t>5%</w:t>
      </w:r>
      <w:r>
        <w:rPr>
          <w:rFonts w:ascii="仿宋_GB2312" w:eastAsia="仿宋_GB2312" w:hAnsi="宋体" w:hint="eastAsia"/>
          <w:sz w:val="24"/>
        </w:rPr>
        <w:t>。</w:t>
      </w:r>
    </w:p>
    <w:p w14:paraId="2658DEB8"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5.乙方未按本合同和投标文件中规定的服务承诺提供售后服务的，乙方应按本合同合计金额5%向甲方支付违约金。</w:t>
      </w:r>
    </w:p>
    <w:p w14:paraId="3A64F2C4"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6.乙方提供的货物在质量保证期内，因设计、工艺或材料的缺陷和其它质量原因造成的问题，由乙方负责，费用从未付款项中扣除，不足另补。</w:t>
      </w:r>
    </w:p>
    <w:p w14:paraId="4DC20C57"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7.其它违约行为按违约货款额5%收取违约金并赔偿经济损失。</w:t>
      </w:r>
    </w:p>
    <w:p w14:paraId="286035DB"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第十四条 不可抗力事件处理</w:t>
      </w:r>
    </w:p>
    <w:p w14:paraId="0DFEDAA5"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1.在合同有效期内，任何一方因不可抗力事件导致不能履行合同，则合同履行期可延长，其延长期与不可抗力影响期相同。</w:t>
      </w:r>
    </w:p>
    <w:p w14:paraId="05169561"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2.不可抗力事件发生后，应立即通知对方，并寄送有关权威机构出具的证明。</w:t>
      </w:r>
    </w:p>
    <w:p w14:paraId="4E6D6EDF"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3.不可抗力事件延续一百二十天以上，双方应通过友好协商，确定是否继续履行合同。</w:t>
      </w:r>
    </w:p>
    <w:p w14:paraId="57434989"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第十五条  合同争议解决</w:t>
      </w:r>
    </w:p>
    <w:p w14:paraId="4B68F585"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1.因货物质量问题发生争议的，应邀请国家认可的质量检测机构对货物质量进行鉴定。货物符合标准的，鉴定费由甲方承担；货物不符合标准的，鉴定费由乙方承担。</w:t>
      </w:r>
    </w:p>
    <w:p w14:paraId="149FC69C"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2.因履行本合同引起的或与本合同有关的争议，甲乙双方应首先通过友好协商解决，如果协商不能解决，可向甲方所在地的人民法院提起诉讼。</w:t>
      </w:r>
    </w:p>
    <w:p w14:paraId="50931999"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3.诉讼期间，本合同继续履行。</w:t>
      </w:r>
    </w:p>
    <w:p w14:paraId="3649F500"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第十六条  合同生效及其它</w:t>
      </w:r>
    </w:p>
    <w:p w14:paraId="4E48C27D"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1.合同经双方法定代表人或授权代表签字并加盖单位公章后生效。</w:t>
      </w:r>
    </w:p>
    <w:p w14:paraId="585A05CF"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2.合同执行中涉及采购资金和采购内容修改或补充的，须经财政部门审批，并签书面补充协议报财政部门备案，方可作为主合同不可分割的一部分。</w:t>
      </w:r>
    </w:p>
    <w:p w14:paraId="109DAC38" w14:textId="77777777" w:rsidR="009E7B7D" w:rsidRDefault="00C83904">
      <w:pPr>
        <w:snapToGrid w:val="0"/>
        <w:spacing w:line="360" w:lineRule="exact"/>
        <w:ind w:rightChars="-224" w:right="-470" w:firstLineChars="200" w:firstLine="480"/>
        <w:rPr>
          <w:rFonts w:ascii="仿宋_GB2312" w:eastAsia="仿宋_GB2312" w:hAnsi="宋体"/>
          <w:sz w:val="24"/>
        </w:rPr>
      </w:pPr>
      <w:r>
        <w:rPr>
          <w:rFonts w:ascii="仿宋_GB2312" w:eastAsia="仿宋_GB2312" w:hAnsi="宋体" w:hint="eastAsia"/>
          <w:sz w:val="24"/>
        </w:rPr>
        <w:t>3.本合同未尽事宜，遵照《</w:t>
      </w:r>
      <w:r>
        <w:rPr>
          <w:rFonts w:ascii="仿宋_GB2312" w:eastAsia="仿宋_GB2312" w:hint="eastAsia"/>
          <w:sz w:val="24"/>
        </w:rPr>
        <w:t>中华人民共和国民法典</w:t>
      </w:r>
      <w:r>
        <w:rPr>
          <w:rFonts w:ascii="仿宋_GB2312" w:eastAsia="仿宋_GB2312" w:hAnsi="宋体" w:hint="eastAsia"/>
          <w:sz w:val="24"/>
        </w:rPr>
        <w:t>》有关条文执行。</w:t>
      </w:r>
    </w:p>
    <w:p w14:paraId="0BE4A7E7"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第十七条　合同的变更、终止与转让</w:t>
      </w:r>
    </w:p>
    <w:p w14:paraId="5E0A0E4D"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1.除《中华人民共和国政府采购法》第五十条规定的情形外，本合同一经签订，甲乙双方不得擅自变更、中止或终止。</w:t>
      </w:r>
    </w:p>
    <w:p w14:paraId="42D38174" w14:textId="77777777" w:rsidR="009E7B7D" w:rsidRDefault="00C83904">
      <w:pPr>
        <w:snapToGrid w:val="0"/>
        <w:spacing w:line="360" w:lineRule="exact"/>
        <w:ind w:rightChars="-157" w:right="-330" w:firstLineChars="200" w:firstLine="480"/>
        <w:rPr>
          <w:rFonts w:ascii="仿宋_GB2312" w:eastAsia="仿宋_GB2312" w:hAnsi="宋体"/>
          <w:sz w:val="24"/>
        </w:rPr>
      </w:pPr>
      <w:r>
        <w:rPr>
          <w:rFonts w:ascii="仿宋_GB2312" w:eastAsia="仿宋_GB2312" w:hAnsi="宋体" w:hint="eastAsia"/>
          <w:sz w:val="24"/>
        </w:rPr>
        <w:t>2.乙方不得擅自转让（无进口资格的供应商委托进口货物除外）其应履行的合同义务。</w:t>
      </w:r>
    </w:p>
    <w:p w14:paraId="471A250B" w14:textId="77777777" w:rsidR="009E7B7D" w:rsidRDefault="00C83904">
      <w:pPr>
        <w:snapToGrid w:val="0"/>
        <w:spacing w:line="360" w:lineRule="exact"/>
        <w:ind w:firstLineChars="200" w:firstLine="482"/>
        <w:rPr>
          <w:rFonts w:ascii="仿宋_GB2312" w:eastAsia="仿宋_GB2312" w:hAnsi="宋体"/>
          <w:b/>
          <w:sz w:val="24"/>
        </w:rPr>
      </w:pPr>
      <w:r>
        <w:rPr>
          <w:rFonts w:ascii="仿宋_GB2312" w:eastAsia="仿宋_GB2312" w:hAnsi="宋体" w:hint="eastAsia"/>
          <w:b/>
          <w:sz w:val="24"/>
        </w:rPr>
        <w:t>第十八条　签订本合同依据</w:t>
      </w:r>
    </w:p>
    <w:p w14:paraId="510BF209" w14:textId="77777777" w:rsidR="009E7B7D" w:rsidRDefault="00C83904">
      <w:pPr>
        <w:snapToGrid w:val="0"/>
        <w:spacing w:line="360" w:lineRule="exact"/>
        <w:ind w:firstLineChars="200" w:firstLine="480"/>
        <w:rPr>
          <w:rFonts w:ascii="仿宋_GB2312" w:eastAsia="仿宋_GB2312" w:hAnsi="宋体"/>
          <w:sz w:val="24"/>
        </w:rPr>
      </w:pPr>
      <w:r>
        <w:rPr>
          <w:rFonts w:ascii="仿宋_GB2312" w:eastAsia="仿宋_GB2312" w:hAnsi="宋体" w:hint="eastAsia"/>
          <w:sz w:val="24"/>
        </w:rPr>
        <w:t>1.政府采购招标文件；</w:t>
      </w:r>
    </w:p>
    <w:p w14:paraId="52511158" w14:textId="77777777" w:rsidR="009E7B7D" w:rsidRDefault="00C83904">
      <w:pPr>
        <w:snapToGrid w:val="0"/>
        <w:spacing w:line="360" w:lineRule="exact"/>
        <w:ind w:firstLineChars="200" w:firstLine="480"/>
        <w:rPr>
          <w:rFonts w:ascii="仿宋_GB2312" w:eastAsia="仿宋_GB2312" w:hAnsi="宋体"/>
          <w:sz w:val="24"/>
        </w:rPr>
      </w:pPr>
      <w:r>
        <w:rPr>
          <w:rFonts w:ascii="仿宋_GB2312" w:eastAsia="仿宋_GB2312" w:hAnsi="宋体" w:hint="eastAsia"/>
          <w:sz w:val="24"/>
        </w:rPr>
        <w:t>2.乙方提供的采购投标（或应答）文件；</w:t>
      </w:r>
    </w:p>
    <w:p w14:paraId="0B134127" w14:textId="77777777" w:rsidR="009E7B7D" w:rsidRDefault="00C83904">
      <w:pPr>
        <w:snapToGrid w:val="0"/>
        <w:spacing w:line="360" w:lineRule="exact"/>
        <w:ind w:firstLineChars="200" w:firstLine="480"/>
        <w:rPr>
          <w:rFonts w:ascii="仿宋_GB2312" w:eastAsia="仿宋_GB2312" w:hAnsi="宋体"/>
          <w:sz w:val="24"/>
        </w:rPr>
      </w:pPr>
      <w:r>
        <w:rPr>
          <w:rFonts w:ascii="仿宋_GB2312" w:eastAsia="仿宋_GB2312" w:hAnsi="宋体" w:hint="eastAsia"/>
          <w:sz w:val="24"/>
        </w:rPr>
        <w:t>3.投标承诺书；</w:t>
      </w:r>
    </w:p>
    <w:p w14:paraId="7CB72305" w14:textId="77777777" w:rsidR="009E7B7D" w:rsidRDefault="00C83904">
      <w:pPr>
        <w:snapToGrid w:val="0"/>
        <w:spacing w:line="360" w:lineRule="exact"/>
        <w:ind w:firstLineChars="200" w:firstLine="480"/>
        <w:rPr>
          <w:rFonts w:ascii="仿宋_GB2312" w:eastAsia="仿宋_GB2312" w:hAnsi="宋体"/>
          <w:sz w:val="24"/>
        </w:rPr>
      </w:pPr>
      <w:r>
        <w:rPr>
          <w:rFonts w:ascii="仿宋_GB2312" w:eastAsia="仿宋_GB2312" w:hAnsi="宋体" w:hint="eastAsia"/>
          <w:sz w:val="24"/>
        </w:rPr>
        <w:t>4.中标或成交通知书。</w:t>
      </w:r>
    </w:p>
    <w:p w14:paraId="18C77D51" w14:textId="77777777" w:rsidR="009E7B7D" w:rsidRDefault="00C83904">
      <w:pPr>
        <w:snapToGrid w:val="0"/>
        <w:spacing w:line="360" w:lineRule="exact"/>
        <w:ind w:rightChars="-359" w:right="-754" w:firstLineChars="200" w:firstLine="482"/>
        <w:rPr>
          <w:rFonts w:ascii="仿宋_GB2312" w:eastAsia="仿宋_GB2312" w:hAnsi="宋体"/>
          <w:sz w:val="24"/>
        </w:rPr>
      </w:pPr>
      <w:r>
        <w:rPr>
          <w:rFonts w:ascii="仿宋_GB2312" w:eastAsia="仿宋_GB2312" w:hAnsi="宋体" w:hint="eastAsia"/>
          <w:b/>
          <w:sz w:val="24"/>
        </w:rPr>
        <w:t>第十九条</w:t>
      </w:r>
      <w:r>
        <w:rPr>
          <w:rFonts w:ascii="楷体_GB2312" w:eastAsia="楷体_GB2312" w:hAnsi="宋体" w:hint="eastAsia"/>
          <w:b/>
          <w:szCs w:val="21"/>
        </w:rPr>
        <w:t xml:space="preserve">　</w:t>
      </w:r>
      <w:r>
        <w:rPr>
          <w:rFonts w:ascii="仿宋_GB2312" w:eastAsia="仿宋_GB2312" w:hAnsi="宋体" w:hint="eastAsia"/>
          <w:sz w:val="24"/>
        </w:rPr>
        <w:t>本合同一式</w:t>
      </w:r>
      <w:r>
        <w:rPr>
          <w:rFonts w:ascii="仿宋_GB2312" w:eastAsia="仿宋_GB2312" w:hAnsi="宋体" w:hint="eastAsia"/>
          <w:sz w:val="24"/>
          <w:u w:val="single"/>
        </w:rPr>
        <w:t xml:space="preserve">  </w:t>
      </w:r>
      <w:r>
        <w:rPr>
          <w:rFonts w:ascii="仿宋_GB2312" w:eastAsia="仿宋_GB2312" w:hAnsi="宋体" w:hint="eastAsia"/>
          <w:sz w:val="24"/>
        </w:rPr>
        <w:t>份，具有同等法律效力，采购代理机构</w:t>
      </w:r>
      <w:r>
        <w:rPr>
          <w:rFonts w:ascii="仿宋_GB2312" w:eastAsia="仿宋_GB2312" w:hAnsi="宋体" w:hint="eastAsia"/>
          <w:sz w:val="24"/>
          <w:u w:val="single"/>
        </w:rPr>
        <w:t xml:space="preserve">  </w:t>
      </w:r>
      <w:r>
        <w:rPr>
          <w:rFonts w:ascii="仿宋_GB2312" w:eastAsia="仿宋_GB2312" w:hAnsi="宋体" w:hint="eastAsia"/>
          <w:sz w:val="24"/>
        </w:rPr>
        <w:t>份，甲方</w:t>
      </w:r>
      <w:r>
        <w:rPr>
          <w:rFonts w:ascii="仿宋_GB2312" w:eastAsia="仿宋_GB2312" w:hAnsi="宋体" w:hint="eastAsia"/>
          <w:sz w:val="24"/>
          <w:u w:val="single"/>
        </w:rPr>
        <w:t xml:space="preserve">  </w:t>
      </w:r>
      <w:r>
        <w:rPr>
          <w:rFonts w:ascii="仿宋_GB2312" w:eastAsia="仿宋_GB2312" w:hAnsi="宋体" w:hint="eastAsia"/>
          <w:sz w:val="24"/>
        </w:rPr>
        <w:t>份，乙方</w:t>
      </w:r>
      <w:r>
        <w:rPr>
          <w:rFonts w:ascii="仿宋_GB2312" w:eastAsia="仿宋_GB2312" w:hAnsi="宋体" w:hint="eastAsia"/>
          <w:sz w:val="24"/>
          <w:u w:val="single"/>
        </w:rPr>
        <w:t xml:space="preserve">   </w:t>
      </w:r>
      <w:r>
        <w:rPr>
          <w:rFonts w:ascii="仿宋_GB2312" w:eastAsia="仿宋_GB2312" w:hAnsi="宋体" w:hint="eastAsia"/>
          <w:sz w:val="24"/>
        </w:rPr>
        <w:t>份（可根据需要另增加）。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2"/>
        <w:gridCol w:w="4690"/>
      </w:tblGrid>
      <w:tr w:rsidR="009E7B7D" w14:paraId="5BC0F982" w14:textId="77777777">
        <w:trPr>
          <w:cantSplit/>
          <w:trHeight w:val="1078"/>
        </w:trPr>
        <w:tc>
          <w:tcPr>
            <w:tcW w:w="4552" w:type="dxa"/>
            <w:vAlign w:val="center"/>
          </w:tcPr>
          <w:p w14:paraId="381F41B3" w14:textId="77777777" w:rsidR="009E7B7D" w:rsidRDefault="00C83904">
            <w:pPr>
              <w:snapToGrid w:val="0"/>
              <w:spacing w:line="320" w:lineRule="exact"/>
              <w:rPr>
                <w:rFonts w:ascii="仿宋_GB2312" w:eastAsia="仿宋_GB2312"/>
                <w:sz w:val="24"/>
              </w:rPr>
            </w:pPr>
            <w:r>
              <w:rPr>
                <w:rFonts w:ascii="仿宋_GB2312" w:eastAsia="仿宋_GB2312" w:hint="eastAsia"/>
                <w:sz w:val="24"/>
              </w:rPr>
              <w:lastRenderedPageBreak/>
              <w:t xml:space="preserve">甲方（章）           </w:t>
            </w:r>
          </w:p>
          <w:p w14:paraId="22284F7D" w14:textId="77777777" w:rsidR="009E7B7D" w:rsidRDefault="009E7B7D">
            <w:pPr>
              <w:snapToGrid w:val="0"/>
              <w:spacing w:line="320" w:lineRule="exact"/>
              <w:ind w:firstLineChars="200" w:firstLine="480"/>
              <w:rPr>
                <w:rFonts w:ascii="仿宋_GB2312" w:eastAsia="仿宋_GB2312"/>
                <w:sz w:val="24"/>
              </w:rPr>
            </w:pPr>
          </w:p>
          <w:p w14:paraId="7F7E319E" w14:textId="77777777" w:rsidR="009E7B7D" w:rsidRDefault="00C83904">
            <w:pPr>
              <w:snapToGrid w:val="0"/>
              <w:spacing w:line="320" w:lineRule="exact"/>
              <w:ind w:firstLineChars="200" w:firstLine="480"/>
              <w:jc w:val="right"/>
              <w:rPr>
                <w:rFonts w:ascii="仿宋_GB2312" w:eastAsia="仿宋_GB2312"/>
                <w:sz w:val="24"/>
              </w:rPr>
            </w:pPr>
            <w:r>
              <w:rPr>
                <w:rFonts w:ascii="仿宋_GB2312" w:eastAsia="仿宋_GB2312" w:hint="eastAsia"/>
                <w:sz w:val="24"/>
              </w:rPr>
              <w:t>年   月   日</w:t>
            </w:r>
          </w:p>
        </w:tc>
        <w:tc>
          <w:tcPr>
            <w:tcW w:w="4690" w:type="dxa"/>
            <w:vAlign w:val="center"/>
          </w:tcPr>
          <w:p w14:paraId="274277FB"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 xml:space="preserve">乙方（章）              </w:t>
            </w:r>
          </w:p>
          <w:p w14:paraId="3C019C25" w14:textId="77777777" w:rsidR="009E7B7D" w:rsidRDefault="009E7B7D">
            <w:pPr>
              <w:snapToGrid w:val="0"/>
              <w:spacing w:line="320" w:lineRule="exact"/>
              <w:ind w:firstLineChars="200" w:firstLine="480"/>
              <w:rPr>
                <w:rFonts w:ascii="仿宋_GB2312" w:eastAsia="仿宋_GB2312"/>
                <w:sz w:val="24"/>
              </w:rPr>
            </w:pPr>
          </w:p>
          <w:p w14:paraId="24D0079E" w14:textId="77777777" w:rsidR="009E7B7D" w:rsidRDefault="00C83904">
            <w:pPr>
              <w:snapToGrid w:val="0"/>
              <w:spacing w:line="320" w:lineRule="exact"/>
              <w:ind w:firstLineChars="200" w:firstLine="480"/>
              <w:jc w:val="right"/>
              <w:rPr>
                <w:rFonts w:ascii="仿宋_GB2312" w:eastAsia="仿宋_GB2312"/>
                <w:sz w:val="24"/>
              </w:rPr>
            </w:pPr>
            <w:r>
              <w:rPr>
                <w:rFonts w:ascii="仿宋_GB2312" w:eastAsia="仿宋_GB2312" w:hint="eastAsia"/>
                <w:sz w:val="24"/>
              </w:rPr>
              <w:t xml:space="preserve"> 年   月   日</w:t>
            </w:r>
          </w:p>
        </w:tc>
      </w:tr>
      <w:tr w:rsidR="009E7B7D" w14:paraId="1B19DBE2" w14:textId="77777777">
        <w:trPr>
          <w:cantSplit/>
          <w:trHeight w:val="612"/>
        </w:trPr>
        <w:tc>
          <w:tcPr>
            <w:tcW w:w="4552" w:type="dxa"/>
            <w:vAlign w:val="center"/>
          </w:tcPr>
          <w:p w14:paraId="1530EA83"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单位地址：</w:t>
            </w:r>
          </w:p>
        </w:tc>
        <w:tc>
          <w:tcPr>
            <w:tcW w:w="4690" w:type="dxa"/>
            <w:vAlign w:val="center"/>
          </w:tcPr>
          <w:p w14:paraId="10A167DA"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单位地址：</w:t>
            </w:r>
          </w:p>
        </w:tc>
      </w:tr>
      <w:tr w:rsidR="009E7B7D" w14:paraId="6D70AD3B" w14:textId="77777777">
        <w:trPr>
          <w:cantSplit/>
          <w:trHeight w:val="718"/>
        </w:trPr>
        <w:tc>
          <w:tcPr>
            <w:tcW w:w="4552" w:type="dxa"/>
            <w:vAlign w:val="center"/>
          </w:tcPr>
          <w:p w14:paraId="4A151DBB"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法定代表人：</w:t>
            </w:r>
          </w:p>
        </w:tc>
        <w:tc>
          <w:tcPr>
            <w:tcW w:w="4690" w:type="dxa"/>
            <w:vAlign w:val="center"/>
          </w:tcPr>
          <w:p w14:paraId="2722645B"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法定代表人：</w:t>
            </w:r>
          </w:p>
        </w:tc>
      </w:tr>
      <w:tr w:rsidR="009E7B7D" w14:paraId="70479F50" w14:textId="77777777">
        <w:trPr>
          <w:cantSplit/>
          <w:trHeight w:val="654"/>
        </w:trPr>
        <w:tc>
          <w:tcPr>
            <w:tcW w:w="4552" w:type="dxa"/>
            <w:vAlign w:val="center"/>
          </w:tcPr>
          <w:p w14:paraId="16B296CA"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委托代理人：</w:t>
            </w:r>
          </w:p>
        </w:tc>
        <w:tc>
          <w:tcPr>
            <w:tcW w:w="4690" w:type="dxa"/>
            <w:vAlign w:val="center"/>
          </w:tcPr>
          <w:p w14:paraId="5C4F7BA7"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委托代理人：</w:t>
            </w:r>
          </w:p>
        </w:tc>
      </w:tr>
      <w:tr w:rsidR="009E7B7D" w14:paraId="07BF93CC" w14:textId="77777777">
        <w:trPr>
          <w:cantSplit/>
          <w:trHeight w:val="604"/>
        </w:trPr>
        <w:tc>
          <w:tcPr>
            <w:tcW w:w="4552" w:type="dxa"/>
            <w:vAlign w:val="center"/>
          </w:tcPr>
          <w:p w14:paraId="06B7C49D"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电    话：</w:t>
            </w:r>
          </w:p>
        </w:tc>
        <w:tc>
          <w:tcPr>
            <w:tcW w:w="4690" w:type="dxa"/>
            <w:vAlign w:val="center"/>
          </w:tcPr>
          <w:p w14:paraId="52FE7AF3"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电    话：</w:t>
            </w:r>
          </w:p>
        </w:tc>
      </w:tr>
      <w:tr w:rsidR="009E7B7D" w14:paraId="66AEE3E6" w14:textId="77777777">
        <w:trPr>
          <w:cantSplit/>
          <w:trHeight w:val="696"/>
        </w:trPr>
        <w:tc>
          <w:tcPr>
            <w:tcW w:w="4552" w:type="dxa"/>
            <w:vAlign w:val="center"/>
          </w:tcPr>
          <w:p w14:paraId="5B95B294"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电子邮箱：</w:t>
            </w:r>
          </w:p>
        </w:tc>
        <w:tc>
          <w:tcPr>
            <w:tcW w:w="4690" w:type="dxa"/>
            <w:vAlign w:val="center"/>
          </w:tcPr>
          <w:p w14:paraId="18F0BDD2"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电子邮箱：</w:t>
            </w:r>
          </w:p>
        </w:tc>
      </w:tr>
      <w:tr w:rsidR="009E7B7D" w14:paraId="1593CC64" w14:textId="77777777">
        <w:trPr>
          <w:cantSplit/>
          <w:trHeight w:val="630"/>
        </w:trPr>
        <w:tc>
          <w:tcPr>
            <w:tcW w:w="4552" w:type="dxa"/>
            <w:vAlign w:val="center"/>
          </w:tcPr>
          <w:p w14:paraId="5E69DAC0"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开户银行：</w:t>
            </w:r>
          </w:p>
        </w:tc>
        <w:tc>
          <w:tcPr>
            <w:tcW w:w="4690" w:type="dxa"/>
            <w:vAlign w:val="center"/>
          </w:tcPr>
          <w:p w14:paraId="1DF9DCAE"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开户银行：</w:t>
            </w:r>
          </w:p>
        </w:tc>
      </w:tr>
      <w:tr w:rsidR="009E7B7D" w14:paraId="17F8AE97" w14:textId="77777777">
        <w:trPr>
          <w:cantSplit/>
          <w:trHeight w:val="625"/>
        </w:trPr>
        <w:tc>
          <w:tcPr>
            <w:tcW w:w="4552" w:type="dxa"/>
            <w:vAlign w:val="center"/>
          </w:tcPr>
          <w:p w14:paraId="6214CF40"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账    号：</w:t>
            </w:r>
          </w:p>
        </w:tc>
        <w:tc>
          <w:tcPr>
            <w:tcW w:w="4690" w:type="dxa"/>
            <w:vAlign w:val="center"/>
          </w:tcPr>
          <w:p w14:paraId="535FA98F"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账    号：</w:t>
            </w:r>
          </w:p>
        </w:tc>
      </w:tr>
      <w:tr w:rsidR="009E7B7D" w14:paraId="46ABF069" w14:textId="77777777">
        <w:trPr>
          <w:cantSplit/>
          <w:trHeight w:val="663"/>
        </w:trPr>
        <w:tc>
          <w:tcPr>
            <w:tcW w:w="4552" w:type="dxa"/>
            <w:vAlign w:val="center"/>
          </w:tcPr>
          <w:p w14:paraId="3A4E8FF4"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邮政编码：</w:t>
            </w:r>
          </w:p>
        </w:tc>
        <w:tc>
          <w:tcPr>
            <w:tcW w:w="4690" w:type="dxa"/>
            <w:vAlign w:val="center"/>
          </w:tcPr>
          <w:p w14:paraId="72F546D9"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邮政编码：</w:t>
            </w:r>
          </w:p>
        </w:tc>
      </w:tr>
      <w:tr w:rsidR="009E7B7D" w14:paraId="56640BAE" w14:textId="77777777">
        <w:trPr>
          <w:cantSplit/>
          <w:trHeight w:val="1567"/>
        </w:trPr>
        <w:tc>
          <w:tcPr>
            <w:tcW w:w="9242" w:type="dxa"/>
            <w:gridSpan w:val="2"/>
          </w:tcPr>
          <w:p w14:paraId="4D32D678" w14:textId="77777777" w:rsidR="009E7B7D" w:rsidRDefault="00C83904">
            <w:pPr>
              <w:snapToGrid w:val="0"/>
              <w:spacing w:line="320" w:lineRule="exact"/>
              <w:rPr>
                <w:rFonts w:ascii="仿宋_GB2312" w:eastAsia="仿宋_GB2312"/>
                <w:sz w:val="24"/>
              </w:rPr>
            </w:pPr>
            <w:r>
              <w:rPr>
                <w:rFonts w:ascii="仿宋_GB2312" w:eastAsia="仿宋_GB2312" w:hint="eastAsia"/>
                <w:sz w:val="24"/>
              </w:rPr>
              <w:t>经办人：</w:t>
            </w:r>
          </w:p>
          <w:p w14:paraId="325A89C5" w14:textId="77777777" w:rsidR="009E7B7D" w:rsidRDefault="00C83904">
            <w:pPr>
              <w:snapToGrid w:val="0"/>
              <w:spacing w:line="320" w:lineRule="exact"/>
              <w:ind w:firstLineChars="200" w:firstLine="480"/>
              <w:jc w:val="right"/>
              <w:rPr>
                <w:rFonts w:ascii="仿宋_GB2312" w:eastAsia="仿宋_GB2312"/>
                <w:sz w:val="24"/>
              </w:rPr>
            </w:pPr>
            <w:r>
              <w:rPr>
                <w:rFonts w:ascii="仿宋_GB2312" w:eastAsia="仿宋_GB2312" w:hint="eastAsia"/>
                <w:sz w:val="24"/>
              </w:rPr>
              <w:t>年    月    日</w:t>
            </w:r>
          </w:p>
        </w:tc>
      </w:tr>
    </w:tbl>
    <w:p w14:paraId="5720E621" w14:textId="77777777" w:rsidR="009E7B7D" w:rsidRDefault="009E7B7D">
      <w:pPr>
        <w:spacing w:line="360" w:lineRule="exact"/>
        <w:ind w:leftChars="200" w:left="420" w:firstLineChars="150" w:firstLine="360"/>
        <w:jc w:val="left"/>
        <w:rPr>
          <w:rFonts w:ascii="仿宋_GB2312" w:eastAsia="仿宋_GB2312"/>
          <w:sz w:val="24"/>
        </w:rPr>
      </w:pPr>
    </w:p>
    <w:p w14:paraId="24296A9D" w14:textId="77777777" w:rsidR="009E7B7D" w:rsidRDefault="00C83904">
      <w:pPr>
        <w:snapToGrid w:val="0"/>
        <w:jc w:val="center"/>
        <w:rPr>
          <w:rFonts w:ascii="仿宋_GB2312" w:eastAsia="仿宋_GB2312"/>
          <w:b/>
          <w:sz w:val="28"/>
          <w:szCs w:val="28"/>
        </w:rPr>
      </w:pPr>
      <w:r>
        <w:rPr>
          <w:rFonts w:ascii="仿宋_GB2312" w:eastAsia="仿宋_GB2312" w:hint="eastAsia"/>
          <w:b/>
          <w:sz w:val="28"/>
          <w:szCs w:val="28"/>
        </w:rPr>
        <w:t>合 同 附 件</w:t>
      </w:r>
    </w:p>
    <w:p w14:paraId="63EBCEB7" w14:textId="77777777" w:rsidR="009E7B7D" w:rsidRDefault="00C83904">
      <w:pPr>
        <w:snapToGrid w:val="0"/>
        <w:ind w:firstLineChars="100" w:firstLine="240"/>
        <w:rPr>
          <w:rFonts w:ascii="仿宋_GB2312" w:eastAsia="仿宋_GB2312"/>
          <w:b/>
          <w:sz w:val="24"/>
        </w:rPr>
      </w:pPr>
      <w:r>
        <w:rPr>
          <w:rFonts w:ascii="仿宋_GB2312" w:eastAsia="仿宋_GB2312" w:hint="eastAsia"/>
          <w:sz w:val="24"/>
        </w:rPr>
        <w:t>一般货物类</w:t>
      </w:r>
    </w:p>
    <w:tbl>
      <w:tblPr>
        <w:tblW w:w="0" w:type="auto"/>
        <w:tblInd w:w="108" w:type="dxa"/>
        <w:tblLayout w:type="fixed"/>
        <w:tblLook w:val="04A0" w:firstRow="1" w:lastRow="0" w:firstColumn="1" w:lastColumn="0" w:noHBand="0" w:noVBand="1"/>
      </w:tblPr>
      <w:tblGrid>
        <w:gridCol w:w="4678"/>
        <w:gridCol w:w="4394"/>
      </w:tblGrid>
      <w:tr w:rsidR="009E7B7D" w14:paraId="1A77636F" w14:textId="77777777">
        <w:trPr>
          <w:trHeight w:val="2072"/>
        </w:trPr>
        <w:tc>
          <w:tcPr>
            <w:tcW w:w="9072" w:type="dxa"/>
            <w:gridSpan w:val="2"/>
            <w:tcBorders>
              <w:top w:val="single" w:sz="4" w:space="0" w:color="auto"/>
              <w:left w:val="single" w:sz="4" w:space="0" w:color="auto"/>
              <w:bottom w:val="nil"/>
              <w:right w:val="single" w:sz="4" w:space="0" w:color="auto"/>
            </w:tcBorders>
          </w:tcPr>
          <w:p w14:paraId="68663FD5" w14:textId="77777777" w:rsidR="009E7B7D" w:rsidRDefault="00C83904">
            <w:pPr>
              <w:snapToGrid w:val="0"/>
              <w:rPr>
                <w:rFonts w:ascii="仿宋_GB2312" w:eastAsia="仿宋_GB2312"/>
                <w:sz w:val="24"/>
              </w:rPr>
            </w:pPr>
            <w:r>
              <w:rPr>
                <w:rFonts w:ascii="仿宋_GB2312" w:eastAsia="仿宋_GB2312" w:hint="eastAsia"/>
                <w:sz w:val="24"/>
              </w:rPr>
              <w:t>1</w:t>
            </w:r>
            <w:r>
              <w:rPr>
                <w:rFonts w:ascii="仿宋_GB2312" w:eastAsia="仿宋_GB2312" w:hAnsi="宋体" w:hint="eastAsia"/>
                <w:sz w:val="24"/>
              </w:rPr>
              <w:t>.</w:t>
            </w:r>
            <w:r>
              <w:rPr>
                <w:rFonts w:ascii="仿宋_GB2312" w:eastAsia="仿宋_GB2312" w:hint="eastAsia"/>
                <w:sz w:val="24"/>
              </w:rPr>
              <w:t>供应商承诺具体事项：</w:t>
            </w:r>
          </w:p>
          <w:p w14:paraId="35ABCA29" w14:textId="77777777" w:rsidR="009E7B7D" w:rsidRDefault="00C83904">
            <w:pPr>
              <w:snapToGrid w:val="0"/>
              <w:spacing w:line="276" w:lineRule="auto"/>
              <w:rPr>
                <w:rFonts w:ascii="仿宋_GB2312" w:eastAsia="仿宋_GB2312"/>
                <w:sz w:val="24"/>
              </w:rPr>
            </w:pPr>
            <w:r>
              <w:rPr>
                <w:rFonts w:ascii="仿宋_GB2312" w:eastAsia="仿宋_GB2312" w:hint="eastAsia"/>
                <w:sz w:val="24"/>
              </w:rPr>
              <w:t xml:space="preserve">    </w:t>
            </w:r>
          </w:p>
        </w:tc>
      </w:tr>
      <w:tr w:rsidR="009E7B7D" w14:paraId="1FC446A6" w14:textId="77777777">
        <w:trPr>
          <w:trHeight w:val="2133"/>
        </w:trPr>
        <w:tc>
          <w:tcPr>
            <w:tcW w:w="9072" w:type="dxa"/>
            <w:gridSpan w:val="2"/>
            <w:tcBorders>
              <w:top w:val="single" w:sz="4" w:space="0" w:color="auto"/>
              <w:left w:val="single" w:sz="4" w:space="0" w:color="auto"/>
              <w:bottom w:val="nil"/>
              <w:right w:val="single" w:sz="4" w:space="0" w:color="auto"/>
            </w:tcBorders>
          </w:tcPr>
          <w:p w14:paraId="712E594F" w14:textId="77777777" w:rsidR="009E7B7D" w:rsidRDefault="00C83904">
            <w:pPr>
              <w:snapToGrid w:val="0"/>
              <w:rPr>
                <w:rFonts w:ascii="仿宋_GB2312" w:eastAsia="仿宋_GB2312"/>
                <w:sz w:val="24"/>
              </w:rPr>
            </w:pPr>
            <w:r>
              <w:rPr>
                <w:rFonts w:ascii="仿宋_GB2312" w:eastAsia="仿宋_GB2312" w:hint="eastAsia"/>
                <w:sz w:val="24"/>
              </w:rPr>
              <w:t>2</w:t>
            </w:r>
            <w:r>
              <w:rPr>
                <w:rFonts w:ascii="仿宋_GB2312" w:eastAsia="仿宋_GB2312" w:hAnsi="宋体" w:hint="eastAsia"/>
                <w:sz w:val="24"/>
              </w:rPr>
              <w:t>.</w:t>
            </w:r>
            <w:r>
              <w:rPr>
                <w:rFonts w:ascii="仿宋_GB2312" w:eastAsia="仿宋_GB2312" w:hint="eastAsia"/>
                <w:sz w:val="24"/>
              </w:rPr>
              <w:t>售后服务具体事项：</w:t>
            </w:r>
          </w:p>
          <w:p w14:paraId="1A25308D" w14:textId="77777777" w:rsidR="009E7B7D" w:rsidRDefault="00C83904">
            <w:pPr>
              <w:snapToGrid w:val="0"/>
              <w:spacing w:line="276" w:lineRule="auto"/>
              <w:rPr>
                <w:rFonts w:ascii="仿宋_GB2312" w:eastAsia="仿宋_GB2312"/>
                <w:sz w:val="24"/>
              </w:rPr>
            </w:pPr>
            <w:r>
              <w:rPr>
                <w:rFonts w:ascii="仿宋_GB2312" w:eastAsia="仿宋_GB2312" w:hint="eastAsia"/>
                <w:sz w:val="24"/>
              </w:rPr>
              <w:t xml:space="preserve">    </w:t>
            </w:r>
          </w:p>
        </w:tc>
      </w:tr>
      <w:tr w:rsidR="009E7B7D" w14:paraId="23F7905F" w14:textId="77777777">
        <w:trPr>
          <w:trHeight w:val="1820"/>
        </w:trPr>
        <w:tc>
          <w:tcPr>
            <w:tcW w:w="9072" w:type="dxa"/>
            <w:gridSpan w:val="2"/>
            <w:tcBorders>
              <w:top w:val="single" w:sz="4" w:space="0" w:color="auto"/>
              <w:left w:val="single" w:sz="4" w:space="0" w:color="auto"/>
              <w:bottom w:val="nil"/>
              <w:right w:val="single" w:sz="4" w:space="0" w:color="auto"/>
            </w:tcBorders>
          </w:tcPr>
          <w:p w14:paraId="47D71556" w14:textId="77777777" w:rsidR="009E7B7D" w:rsidRDefault="00C83904">
            <w:pPr>
              <w:snapToGrid w:val="0"/>
              <w:rPr>
                <w:rFonts w:ascii="仿宋_GB2312" w:eastAsia="仿宋_GB2312"/>
                <w:sz w:val="24"/>
              </w:rPr>
            </w:pPr>
            <w:r>
              <w:rPr>
                <w:rFonts w:ascii="仿宋_GB2312" w:eastAsia="仿宋_GB2312" w:hint="eastAsia"/>
                <w:sz w:val="24"/>
              </w:rPr>
              <w:lastRenderedPageBreak/>
              <w:t>3</w:t>
            </w:r>
            <w:r>
              <w:rPr>
                <w:rFonts w:ascii="仿宋_GB2312" w:eastAsia="仿宋_GB2312" w:hAnsi="宋体" w:hint="eastAsia"/>
                <w:sz w:val="24"/>
              </w:rPr>
              <w:t>.</w:t>
            </w:r>
            <w:r>
              <w:rPr>
                <w:rFonts w:ascii="仿宋_GB2312" w:eastAsia="仿宋_GB2312" w:hint="eastAsia"/>
                <w:sz w:val="24"/>
              </w:rPr>
              <w:t>保修期责任：</w:t>
            </w:r>
          </w:p>
          <w:p w14:paraId="215A6594" w14:textId="77777777" w:rsidR="009E7B7D" w:rsidRDefault="00C83904">
            <w:pPr>
              <w:snapToGrid w:val="0"/>
              <w:spacing w:line="276" w:lineRule="auto"/>
              <w:rPr>
                <w:rFonts w:ascii="仿宋_GB2312" w:eastAsia="仿宋_GB2312"/>
                <w:sz w:val="24"/>
              </w:rPr>
            </w:pPr>
            <w:r>
              <w:rPr>
                <w:rFonts w:ascii="仿宋_GB2312" w:eastAsia="仿宋_GB2312" w:hint="eastAsia"/>
                <w:sz w:val="24"/>
              </w:rPr>
              <w:t xml:space="preserve">    </w:t>
            </w:r>
          </w:p>
        </w:tc>
      </w:tr>
      <w:tr w:rsidR="009E7B7D" w14:paraId="12E9B1BF" w14:textId="77777777">
        <w:trPr>
          <w:trHeight w:val="2702"/>
        </w:trPr>
        <w:tc>
          <w:tcPr>
            <w:tcW w:w="9072" w:type="dxa"/>
            <w:gridSpan w:val="2"/>
            <w:tcBorders>
              <w:top w:val="single" w:sz="4" w:space="0" w:color="auto"/>
              <w:left w:val="single" w:sz="4" w:space="0" w:color="auto"/>
              <w:bottom w:val="nil"/>
              <w:right w:val="single" w:sz="4" w:space="0" w:color="auto"/>
            </w:tcBorders>
          </w:tcPr>
          <w:p w14:paraId="6B6A496D" w14:textId="77777777" w:rsidR="009E7B7D" w:rsidRDefault="00C83904">
            <w:pPr>
              <w:snapToGrid w:val="0"/>
              <w:rPr>
                <w:rFonts w:ascii="仿宋_GB2312" w:eastAsia="仿宋_GB2312"/>
                <w:sz w:val="24"/>
              </w:rPr>
            </w:pPr>
            <w:r>
              <w:rPr>
                <w:rFonts w:ascii="仿宋_GB2312" w:eastAsia="仿宋_GB2312" w:hint="eastAsia"/>
                <w:sz w:val="24"/>
              </w:rPr>
              <w:t>4</w:t>
            </w:r>
            <w:r>
              <w:rPr>
                <w:rFonts w:ascii="仿宋_GB2312" w:eastAsia="仿宋_GB2312" w:hAnsi="宋体" w:hint="eastAsia"/>
                <w:sz w:val="24"/>
              </w:rPr>
              <w:t>.</w:t>
            </w:r>
            <w:r>
              <w:rPr>
                <w:rFonts w:ascii="仿宋_GB2312" w:eastAsia="仿宋_GB2312" w:hint="eastAsia"/>
                <w:sz w:val="24"/>
              </w:rPr>
              <w:t>其他具体事项：</w:t>
            </w:r>
          </w:p>
          <w:p w14:paraId="678FCE49" w14:textId="77777777" w:rsidR="009E7B7D" w:rsidRDefault="009E7B7D">
            <w:pPr>
              <w:snapToGrid w:val="0"/>
              <w:rPr>
                <w:rFonts w:ascii="仿宋_GB2312" w:eastAsia="仿宋_GB2312"/>
                <w:sz w:val="24"/>
              </w:rPr>
            </w:pPr>
          </w:p>
        </w:tc>
      </w:tr>
      <w:tr w:rsidR="009E7B7D" w14:paraId="580B16B9" w14:textId="77777777">
        <w:trPr>
          <w:trHeight w:val="2577"/>
        </w:trPr>
        <w:tc>
          <w:tcPr>
            <w:tcW w:w="4678" w:type="dxa"/>
            <w:tcBorders>
              <w:top w:val="single" w:sz="4" w:space="0" w:color="auto"/>
              <w:left w:val="single" w:sz="4" w:space="0" w:color="auto"/>
              <w:bottom w:val="single" w:sz="4" w:space="0" w:color="auto"/>
              <w:right w:val="single" w:sz="4" w:space="0" w:color="auto"/>
            </w:tcBorders>
            <w:vAlign w:val="center"/>
          </w:tcPr>
          <w:p w14:paraId="2A549D17" w14:textId="77777777" w:rsidR="009E7B7D" w:rsidRDefault="00C83904">
            <w:pPr>
              <w:snapToGrid w:val="0"/>
              <w:spacing w:line="276" w:lineRule="auto"/>
              <w:rPr>
                <w:rFonts w:ascii="仿宋_GB2312" w:eastAsia="仿宋_GB2312"/>
                <w:sz w:val="24"/>
              </w:rPr>
            </w:pPr>
            <w:r>
              <w:rPr>
                <w:rFonts w:ascii="仿宋_GB2312" w:eastAsia="仿宋_GB2312" w:hint="eastAsia"/>
                <w:sz w:val="24"/>
              </w:rPr>
              <w:t>甲方（章）</w:t>
            </w:r>
          </w:p>
          <w:p w14:paraId="0B1B57BF" w14:textId="77777777" w:rsidR="009E7B7D" w:rsidRDefault="009E7B7D">
            <w:pPr>
              <w:snapToGrid w:val="0"/>
              <w:spacing w:line="276" w:lineRule="auto"/>
              <w:ind w:firstLineChars="200" w:firstLine="480"/>
              <w:rPr>
                <w:rFonts w:ascii="仿宋_GB2312" w:eastAsia="仿宋_GB2312"/>
                <w:sz w:val="24"/>
              </w:rPr>
            </w:pPr>
          </w:p>
          <w:p w14:paraId="3301EC71" w14:textId="77777777" w:rsidR="009E7B7D" w:rsidRDefault="009E7B7D">
            <w:pPr>
              <w:snapToGrid w:val="0"/>
              <w:spacing w:line="276" w:lineRule="auto"/>
              <w:ind w:firstLineChars="200" w:firstLine="480"/>
              <w:rPr>
                <w:rFonts w:ascii="仿宋_GB2312" w:eastAsia="仿宋_GB2312"/>
                <w:sz w:val="24"/>
              </w:rPr>
            </w:pPr>
          </w:p>
          <w:p w14:paraId="6BD86B69" w14:textId="77777777" w:rsidR="009E7B7D" w:rsidRDefault="009E7B7D">
            <w:pPr>
              <w:snapToGrid w:val="0"/>
              <w:spacing w:line="276" w:lineRule="auto"/>
              <w:ind w:firstLineChars="200" w:firstLine="480"/>
              <w:rPr>
                <w:rFonts w:ascii="仿宋_GB2312" w:eastAsia="仿宋_GB2312"/>
                <w:sz w:val="24"/>
              </w:rPr>
            </w:pPr>
          </w:p>
          <w:p w14:paraId="689D9C78" w14:textId="77777777" w:rsidR="009E7B7D" w:rsidRDefault="009E7B7D">
            <w:pPr>
              <w:snapToGrid w:val="0"/>
              <w:spacing w:line="276" w:lineRule="auto"/>
              <w:ind w:firstLineChars="200" w:firstLine="480"/>
              <w:rPr>
                <w:rFonts w:ascii="仿宋_GB2312" w:eastAsia="仿宋_GB2312"/>
                <w:sz w:val="24"/>
              </w:rPr>
            </w:pPr>
          </w:p>
          <w:p w14:paraId="01889538" w14:textId="77777777" w:rsidR="009E7B7D" w:rsidRDefault="009E7B7D">
            <w:pPr>
              <w:snapToGrid w:val="0"/>
              <w:spacing w:line="276" w:lineRule="auto"/>
              <w:ind w:firstLineChars="200" w:firstLine="480"/>
              <w:rPr>
                <w:rFonts w:ascii="仿宋_GB2312" w:eastAsia="仿宋_GB2312"/>
                <w:sz w:val="24"/>
              </w:rPr>
            </w:pPr>
          </w:p>
          <w:p w14:paraId="6FD12EDA" w14:textId="77777777" w:rsidR="009E7B7D" w:rsidRDefault="009E7B7D">
            <w:pPr>
              <w:snapToGrid w:val="0"/>
              <w:spacing w:line="276" w:lineRule="auto"/>
              <w:ind w:firstLineChars="200" w:firstLine="480"/>
              <w:rPr>
                <w:rFonts w:ascii="仿宋_GB2312" w:eastAsia="仿宋_GB2312"/>
                <w:sz w:val="24"/>
              </w:rPr>
            </w:pPr>
          </w:p>
          <w:p w14:paraId="46FF532A" w14:textId="77777777" w:rsidR="009E7B7D" w:rsidRDefault="00C83904">
            <w:pPr>
              <w:snapToGrid w:val="0"/>
              <w:spacing w:line="276" w:lineRule="auto"/>
              <w:ind w:firstLineChars="200" w:firstLine="480"/>
              <w:rPr>
                <w:rFonts w:ascii="仿宋_GB2312" w:eastAsia="仿宋_GB2312"/>
                <w:sz w:val="24"/>
              </w:rPr>
            </w:pPr>
            <w:r>
              <w:rPr>
                <w:rFonts w:ascii="仿宋_GB2312" w:eastAsia="仿宋_GB2312" w:hint="eastAsia"/>
                <w:sz w:val="24"/>
              </w:rPr>
              <w:t xml:space="preserve">                 年   月   日 </w:t>
            </w:r>
          </w:p>
        </w:tc>
        <w:tc>
          <w:tcPr>
            <w:tcW w:w="4394" w:type="dxa"/>
            <w:tcBorders>
              <w:top w:val="single" w:sz="4" w:space="0" w:color="auto"/>
              <w:left w:val="single" w:sz="4" w:space="0" w:color="auto"/>
              <w:bottom w:val="single" w:sz="4" w:space="0" w:color="auto"/>
              <w:right w:val="single" w:sz="4" w:space="0" w:color="auto"/>
            </w:tcBorders>
            <w:vAlign w:val="center"/>
          </w:tcPr>
          <w:p w14:paraId="4C263BE9" w14:textId="77777777" w:rsidR="009E7B7D" w:rsidRDefault="00C83904">
            <w:pPr>
              <w:snapToGrid w:val="0"/>
              <w:spacing w:line="276" w:lineRule="auto"/>
              <w:rPr>
                <w:rFonts w:ascii="仿宋_GB2312" w:eastAsia="仿宋_GB2312"/>
                <w:sz w:val="24"/>
              </w:rPr>
            </w:pPr>
            <w:r>
              <w:rPr>
                <w:rFonts w:ascii="仿宋_GB2312" w:eastAsia="仿宋_GB2312" w:hint="eastAsia"/>
                <w:sz w:val="24"/>
              </w:rPr>
              <w:t>乙方（章）</w:t>
            </w:r>
          </w:p>
          <w:p w14:paraId="71D548AF" w14:textId="77777777" w:rsidR="009E7B7D" w:rsidRDefault="009E7B7D">
            <w:pPr>
              <w:snapToGrid w:val="0"/>
              <w:spacing w:line="276" w:lineRule="auto"/>
              <w:ind w:firstLineChars="200" w:firstLine="480"/>
              <w:rPr>
                <w:rFonts w:ascii="仿宋_GB2312" w:eastAsia="仿宋_GB2312"/>
                <w:sz w:val="24"/>
              </w:rPr>
            </w:pPr>
          </w:p>
          <w:p w14:paraId="1E52691F" w14:textId="77777777" w:rsidR="009E7B7D" w:rsidRDefault="009E7B7D">
            <w:pPr>
              <w:snapToGrid w:val="0"/>
              <w:spacing w:line="276" w:lineRule="auto"/>
              <w:ind w:firstLineChars="200" w:firstLine="480"/>
              <w:rPr>
                <w:rFonts w:ascii="仿宋_GB2312" w:eastAsia="仿宋_GB2312"/>
                <w:sz w:val="24"/>
              </w:rPr>
            </w:pPr>
          </w:p>
          <w:p w14:paraId="5A97945D" w14:textId="77777777" w:rsidR="009E7B7D" w:rsidRDefault="009E7B7D">
            <w:pPr>
              <w:snapToGrid w:val="0"/>
              <w:spacing w:line="276" w:lineRule="auto"/>
              <w:ind w:firstLineChars="200" w:firstLine="480"/>
              <w:rPr>
                <w:rFonts w:ascii="仿宋_GB2312" w:eastAsia="仿宋_GB2312"/>
                <w:sz w:val="24"/>
              </w:rPr>
            </w:pPr>
          </w:p>
          <w:p w14:paraId="0423A648" w14:textId="77777777" w:rsidR="009E7B7D" w:rsidRDefault="009E7B7D">
            <w:pPr>
              <w:snapToGrid w:val="0"/>
              <w:spacing w:line="276" w:lineRule="auto"/>
              <w:ind w:firstLineChars="200" w:firstLine="480"/>
              <w:rPr>
                <w:rFonts w:ascii="仿宋_GB2312" w:eastAsia="仿宋_GB2312"/>
                <w:sz w:val="24"/>
              </w:rPr>
            </w:pPr>
          </w:p>
          <w:p w14:paraId="66AEBA3F" w14:textId="77777777" w:rsidR="009E7B7D" w:rsidRDefault="009E7B7D">
            <w:pPr>
              <w:snapToGrid w:val="0"/>
              <w:spacing w:line="276" w:lineRule="auto"/>
              <w:ind w:firstLineChars="200" w:firstLine="480"/>
              <w:rPr>
                <w:rFonts w:ascii="仿宋_GB2312" w:eastAsia="仿宋_GB2312"/>
                <w:sz w:val="24"/>
              </w:rPr>
            </w:pPr>
          </w:p>
          <w:p w14:paraId="582BF587" w14:textId="77777777" w:rsidR="009E7B7D" w:rsidRDefault="009E7B7D">
            <w:pPr>
              <w:snapToGrid w:val="0"/>
              <w:spacing w:line="276" w:lineRule="auto"/>
              <w:ind w:firstLineChars="200" w:firstLine="480"/>
              <w:rPr>
                <w:rFonts w:ascii="仿宋_GB2312" w:eastAsia="仿宋_GB2312"/>
                <w:sz w:val="24"/>
              </w:rPr>
            </w:pPr>
          </w:p>
          <w:p w14:paraId="29771270" w14:textId="77777777" w:rsidR="009E7B7D" w:rsidRDefault="00C83904">
            <w:pPr>
              <w:snapToGrid w:val="0"/>
              <w:spacing w:line="276" w:lineRule="auto"/>
              <w:ind w:firstLineChars="200" w:firstLine="480"/>
              <w:rPr>
                <w:rFonts w:ascii="仿宋_GB2312" w:eastAsia="仿宋_GB2312"/>
                <w:sz w:val="24"/>
              </w:rPr>
            </w:pPr>
            <w:r>
              <w:rPr>
                <w:rFonts w:ascii="仿宋_GB2312" w:eastAsia="仿宋_GB2312" w:hint="eastAsia"/>
                <w:sz w:val="24"/>
              </w:rPr>
              <w:t xml:space="preserve">                年   月   日</w:t>
            </w:r>
          </w:p>
        </w:tc>
      </w:tr>
    </w:tbl>
    <w:p w14:paraId="3C738E59" w14:textId="77777777" w:rsidR="009E7B7D" w:rsidRDefault="00C83904">
      <w:pPr>
        <w:snapToGrid w:val="0"/>
        <w:ind w:firstLineChars="200" w:firstLine="480"/>
        <w:rPr>
          <w:rFonts w:ascii="仿宋_GB2312" w:eastAsia="仿宋_GB2312"/>
          <w:sz w:val="24"/>
        </w:rPr>
      </w:pPr>
      <w:r>
        <w:rPr>
          <w:rFonts w:ascii="仿宋_GB2312" w:eastAsia="仿宋_GB2312" w:hint="eastAsia"/>
          <w:sz w:val="24"/>
        </w:rPr>
        <w:t>注：售后服务事项填不下时可另加附页</w:t>
      </w:r>
    </w:p>
    <w:p w14:paraId="7371DA96" w14:textId="77777777" w:rsidR="009E7B7D" w:rsidRDefault="009E7B7D">
      <w:pPr>
        <w:snapToGrid w:val="0"/>
        <w:ind w:firstLineChars="200" w:firstLine="480"/>
        <w:rPr>
          <w:rFonts w:ascii="仿宋_GB2312" w:eastAsia="仿宋_GB2312"/>
          <w:sz w:val="24"/>
        </w:rPr>
        <w:sectPr w:rsidR="009E7B7D">
          <w:pgSz w:w="11906" w:h="16838"/>
          <w:pgMar w:top="1440" w:right="1440" w:bottom="1440" w:left="1440" w:header="851" w:footer="992" w:gutter="0"/>
          <w:cols w:space="720"/>
          <w:docGrid w:linePitch="312"/>
        </w:sectPr>
      </w:pPr>
    </w:p>
    <w:p w14:paraId="10B4673C" w14:textId="77777777" w:rsidR="009E7B7D" w:rsidRDefault="00C83904">
      <w:pPr>
        <w:spacing w:beforeLines="50" w:before="120" w:afterLines="200" w:after="480" w:line="340" w:lineRule="exact"/>
        <w:jc w:val="center"/>
        <w:rPr>
          <w:b/>
          <w:kern w:val="0"/>
          <w:sz w:val="32"/>
          <w:szCs w:val="32"/>
        </w:rPr>
      </w:pPr>
      <w:r>
        <w:rPr>
          <w:rFonts w:hint="eastAsia"/>
          <w:b/>
          <w:bCs/>
          <w:kern w:val="0"/>
          <w:sz w:val="32"/>
          <w:szCs w:val="32"/>
        </w:rPr>
        <w:lastRenderedPageBreak/>
        <w:t>广西壮族自治区政府采购项目</w:t>
      </w:r>
      <w:r>
        <w:rPr>
          <w:rFonts w:hint="eastAsia"/>
          <w:b/>
          <w:kern w:val="0"/>
          <w:sz w:val="32"/>
          <w:szCs w:val="32"/>
        </w:rPr>
        <w:t>合同验收书（格式）</w:t>
      </w:r>
    </w:p>
    <w:p w14:paraId="73E92988" w14:textId="77777777" w:rsidR="009E7B7D" w:rsidRDefault="00C83904">
      <w:pPr>
        <w:spacing w:line="340" w:lineRule="exact"/>
        <w:ind w:firstLineChars="200" w:firstLine="420"/>
        <w:rPr>
          <w:rFonts w:ascii="仿宋_GB2312" w:eastAsia="仿宋_GB2312"/>
          <w:kern w:val="0"/>
          <w:szCs w:val="21"/>
        </w:rPr>
      </w:pPr>
      <w:r>
        <w:rPr>
          <w:rFonts w:ascii="仿宋_GB2312" w:eastAsia="仿宋_GB2312" w:hint="eastAsia"/>
          <w:kern w:val="0"/>
          <w:szCs w:val="21"/>
        </w:rPr>
        <w:t>根据政府采购项目（采购合同编号：</w:t>
      </w:r>
      <w:r>
        <w:rPr>
          <w:rFonts w:ascii="仿宋_GB2312" w:eastAsia="仿宋_GB2312" w:hint="eastAsia"/>
          <w:kern w:val="0"/>
          <w:szCs w:val="21"/>
        </w:rPr>
        <w:softHyphen/>
      </w:r>
      <w:r>
        <w:rPr>
          <w:rFonts w:eastAsia="仿宋_GB2312" w:hint="eastAsia"/>
          <w:kern w:val="0"/>
          <w:szCs w:val="21"/>
        </w:rPr>
        <w:t>   </w:t>
      </w:r>
      <w:r>
        <w:rPr>
          <w:rFonts w:ascii="仿宋_GB2312" w:eastAsia="仿宋_GB2312" w:hint="eastAsia"/>
          <w:kern w:val="0"/>
          <w:szCs w:val="21"/>
        </w:rPr>
        <w:t>）的约定，我单位对</w:t>
      </w:r>
      <w:r>
        <w:rPr>
          <w:rFonts w:ascii="仿宋_GB2312" w:eastAsia="仿宋_GB2312" w:hint="eastAsia"/>
          <w:kern w:val="0"/>
          <w:szCs w:val="21"/>
          <w:u w:val="single"/>
        </w:rPr>
        <w:t>（ 项目名称 ）</w:t>
      </w:r>
      <w:r>
        <w:rPr>
          <w:rFonts w:ascii="仿宋_GB2312" w:eastAsia="仿宋_GB2312" w:hint="eastAsia"/>
          <w:kern w:val="0"/>
          <w:szCs w:val="21"/>
        </w:rPr>
        <w:t>政府采购项目中标供应商</w:t>
      </w:r>
      <w:r>
        <w:rPr>
          <w:rFonts w:ascii="仿宋_GB2312" w:eastAsia="仿宋_GB2312" w:hint="eastAsia"/>
          <w:kern w:val="0"/>
          <w:szCs w:val="21"/>
          <w:u w:val="single"/>
        </w:rPr>
        <w:t>（ 公司名称 ）</w:t>
      </w:r>
      <w:r>
        <w:rPr>
          <w:rFonts w:ascii="仿宋_GB2312" w:eastAsia="仿宋_GB2312" w:hint="eastAsia"/>
          <w:kern w:val="0"/>
          <w:szCs w:val="21"/>
        </w:rPr>
        <w:t>提供的货物进行了验收，验收情况如下：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426"/>
        <w:gridCol w:w="2551"/>
        <w:gridCol w:w="98"/>
        <w:gridCol w:w="1556"/>
        <w:gridCol w:w="1487"/>
      </w:tblGrid>
      <w:tr w:rsidR="009E7B7D" w14:paraId="1549CCBB" w14:textId="77777777">
        <w:tc>
          <w:tcPr>
            <w:tcW w:w="3510" w:type="dxa"/>
            <w:gridSpan w:val="2"/>
            <w:tcBorders>
              <w:top w:val="single" w:sz="4" w:space="0" w:color="auto"/>
              <w:left w:val="single" w:sz="4" w:space="0" w:color="auto"/>
              <w:bottom w:val="single" w:sz="4" w:space="0" w:color="auto"/>
              <w:right w:val="single" w:sz="4" w:space="0" w:color="auto"/>
            </w:tcBorders>
          </w:tcPr>
          <w:p w14:paraId="52EB4436" w14:textId="77777777" w:rsidR="009E7B7D" w:rsidRDefault="00C83904">
            <w:pPr>
              <w:spacing w:line="340" w:lineRule="exact"/>
              <w:jc w:val="center"/>
              <w:rPr>
                <w:rFonts w:ascii="仿宋_GB2312" w:eastAsia="仿宋_GB2312"/>
                <w:b/>
                <w:szCs w:val="21"/>
              </w:rPr>
            </w:pPr>
            <w:r>
              <w:rPr>
                <w:rFonts w:ascii="仿宋_GB2312" w:eastAsia="仿宋_GB2312" w:hint="eastAsia"/>
                <w:kern w:val="0"/>
                <w:szCs w:val="21"/>
              </w:rPr>
              <w:t>验收方式：</w:t>
            </w:r>
          </w:p>
        </w:tc>
        <w:tc>
          <w:tcPr>
            <w:tcW w:w="6118" w:type="dxa"/>
            <w:gridSpan w:val="5"/>
            <w:tcBorders>
              <w:top w:val="single" w:sz="4" w:space="0" w:color="auto"/>
              <w:left w:val="single" w:sz="4" w:space="0" w:color="auto"/>
              <w:bottom w:val="single" w:sz="4" w:space="0" w:color="auto"/>
              <w:right w:val="single" w:sz="4" w:space="0" w:color="auto"/>
            </w:tcBorders>
          </w:tcPr>
          <w:p w14:paraId="26A4A48F" w14:textId="77777777" w:rsidR="009E7B7D" w:rsidRDefault="00C83904">
            <w:pPr>
              <w:spacing w:line="340" w:lineRule="exact"/>
              <w:jc w:val="center"/>
              <w:rPr>
                <w:rFonts w:ascii="仿宋_GB2312" w:eastAsia="仿宋_GB2312"/>
                <w:b/>
                <w:szCs w:val="21"/>
              </w:rPr>
            </w:pPr>
            <w:r>
              <w:rPr>
                <w:rFonts w:ascii="仿宋_GB2312" w:eastAsia="仿宋_GB2312" w:hint="eastAsia"/>
                <w:kern w:val="0"/>
                <w:szCs w:val="21"/>
              </w:rPr>
              <w:t>□自行验收</w:t>
            </w:r>
            <w:r>
              <w:rPr>
                <w:rFonts w:eastAsia="仿宋_GB2312"/>
                <w:kern w:val="0"/>
                <w:szCs w:val="21"/>
              </w:rPr>
              <w:t>    </w:t>
            </w:r>
            <w:r>
              <w:rPr>
                <w:rFonts w:ascii="仿宋_GB2312" w:eastAsia="仿宋_GB2312" w:hint="eastAsia"/>
                <w:kern w:val="0"/>
                <w:szCs w:val="21"/>
              </w:rPr>
              <w:t>□委托验收</w:t>
            </w:r>
          </w:p>
        </w:tc>
      </w:tr>
      <w:tr w:rsidR="009E7B7D" w14:paraId="358E09B0" w14:textId="77777777">
        <w:tc>
          <w:tcPr>
            <w:tcW w:w="1526" w:type="dxa"/>
            <w:tcBorders>
              <w:top w:val="single" w:sz="4" w:space="0" w:color="auto"/>
              <w:left w:val="single" w:sz="4" w:space="0" w:color="auto"/>
              <w:bottom w:val="single" w:sz="4" w:space="0" w:color="auto"/>
              <w:right w:val="single" w:sz="4" w:space="0" w:color="auto"/>
            </w:tcBorders>
            <w:vAlign w:val="center"/>
          </w:tcPr>
          <w:p w14:paraId="4B3FE00C" w14:textId="77777777" w:rsidR="009E7B7D" w:rsidRDefault="00C83904">
            <w:pPr>
              <w:widowControl/>
              <w:snapToGrid w:val="0"/>
              <w:spacing w:before="100" w:beforeAutospacing="1" w:after="100" w:afterAutospacing="1" w:line="320" w:lineRule="atLeast"/>
              <w:ind w:firstLine="2"/>
              <w:jc w:val="center"/>
              <w:rPr>
                <w:rFonts w:ascii="仿宋_GB2312" w:eastAsia="仿宋_GB2312"/>
                <w:kern w:val="0"/>
                <w:szCs w:val="21"/>
              </w:rPr>
            </w:pPr>
            <w:r>
              <w:rPr>
                <w:rFonts w:ascii="仿宋_GB2312" w:eastAsia="仿宋_GB2312" w:hint="eastAsia"/>
                <w:kern w:val="0"/>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6C831C73" w14:textId="77777777" w:rsidR="009E7B7D" w:rsidRDefault="00C83904">
            <w:pPr>
              <w:widowControl/>
              <w:snapToGrid w:val="0"/>
              <w:spacing w:before="100" w:beforeAutospacing="1" w:after="100" w:afterAutospacing="1" w:line="320" w:lineRule="atLeast"/>
              <w:ind w:firstLine="2"/>
              <w:jc w:val="center"/>
              <w:rPr>
                <w:rFonts w:ascii="仿宋_GB2312" w:eastAsia="仿宋_GB2312"/>
                <w:kern w:val="0"/>
                <w:szCs w:val="21"/>
              </w:rPr>
            </w:pPr>
            <w:r>
              <w:rPr>
                <w:rFonts w:ascii="仿宋_GB2312" w:eastAsia="仿宋_GB2312" w:hint="eastAsia"/>
                <w:kern w:val="0"/>
                <w:szCs w:val="21"/>
              </w:rPr>
              <w:t>名</w:t>
            </w:r>
            <w:r>
              <w:rPr>
                <w:rFonts w:eastAsia="仿宋_GB2312"/>
                <w:kern w:val="0"/>
                <w:szCs w:val="21"/>
              </w:rPr>
              <w:t> </w:t>
            </w:r>
            <w:r>
              <w:rPr>
                <w:rFonts w:ascii="仿宋_GB2312" w:eastAsia="仿宋_GB2312" w:hint="eastAsia"/>
                <w:kern w:val="0"/>
                <w:szCs w:val="21"/>
              </w:rPr>
              <w:t>称</w:t>
            </w:r>
          </w:p>
        </w:tc>
        <w:tc>
          <w:tcPr>
            <w:tcW w:w="3075" w:type="dxa"/>
            <w:gridSpan w:val="3"/>
            <w:tcBorders>
              <w:top w:val="single" w:sz="4" w:space="0" w:color="auto"/>
              <w:left w:val="single" w:sz="4" w:space="0" w:color="auto"/>
              <w:bottom w:val="single" w:sz="4" w:space="0" w:color="auto"/>
              <w:right w:val="single" w:sz="4" w:space="0" w:color="auto"/>
            </w:tcBorders>
            <w:vAlign w:val="center"/>
          </w:tcPr>
          <w:p w14:paraId="7CE75DC9" w14:textId="77777777" w:rsidR="009E7B7D" w:rsidRDefault="00C83904">
            <w:pPr>
              <w:widowControl/>
              <w:snapToGrid w:val="0"/>
              <w:spacing w:before="100" w:beforeAutospacing="1" w:after="100" w:afterAutospacing="1" w:line="320" w:lineRule="atLeast"/>
              <w:ind w:firstLine="2"/>
              <w:jc w:val="center"/>
              <w:rPr>
                <w:rFonts w:ascii="仿宋_GB2312" w:eastAsia="仿宋_GB2312"/>
                <w:kern w:val="0"/>
                <w:szCs w:val="21"/>
              </w:rPr>
            </w:pPr>
            <w:r>
              <w:rPr>
                <w:rFonts w:ascii="仿宋_GB2312" w:eastAsia="仿宋_GB2312" w:hint="eastAsia"/>
                <w:kern w:val="0"/>
                <w:szCs w:val="21"/>
              </w:rPr>
              <w:t>货物型号规格、标准及配置等</w:t>
            </w:r>
          </w:p>
        </w:tc>
        <w:tc>
          <w:tcPr>
            <w:tcW w:w="1556" w:type="dxa"/>
            <w:tcBorders>
              <w:top w:val="single" w:sz="4" w:space="0" w:color="auto"/>
              <w:left w:val="single" w:sz="4" w:space="0" w:color="auto"/>
              <w:bottom w:val="single" w:sz="4" w:space="0" w:color="auto"/>
              <w:right w:val="single" w:sz="4" w:space="0" w:color="auto"/>
            </w:tcBorders>
            <w:vAlign w:val="center"/>
          </w:tcPr>
          <w:p w14:paraId="5305EB85" w14:textId="77777777" w:rsidR="009E7B7D" w:rsidRDefault="00C83904">
            <w:pPr>
              <w:widowControl/>
              <w:snapToGrid w:val="0"/>
              <w:spacing w:before="100" w:beforeAutospacing="1" w:after="100" w:afterAutospacing="1" w:line="320" w:lineRule="atLeast"/>
              <w:jc w:val="center"/>
              <w:rPr>
                <w:rFonts w:ascii="仿宋_GB2312" w:eastAsia="仿宋_GB2312"/>
                <w:kern w:val="0"/>
                <w:szCs w:val="21"/>
              </w:rPr>
            </w:pPr>
            <w:r>
              <w:rPr>
                <w:rFonts w:ascii="仿宋_GB2312" w:eastAsia="仿宋_GB2312" w:hint="eastAsia"/>
                <w:kern w:val="0"/>
                <w:szCs w:val="21"/>
              </w:rPr>
              <w:t>数量</w:t>
            </w:r>
          </w:p>
        </w:tc>
        <w:tc>
          <w:tcPr>
            <w:tcW w:w="1487" w:type="dxa"/>
            <w:tcBorders>
              <w:top w:val="single" w:sz="4" w:space="0" w:color="auto"/>
              <w:left w:val="single" w:sz="4" w:space="0" w:color="auto"/>
              <w:bottom w:val="single" w:sz="4" w:space="0" w:color="auto"/>
              <w:right w:val="single" w:sz="4" w:space="0" w:color="auto"/>
            </w:tcBorders>
            <w:vAlign w:val="center"/>
          </w:tcPr>
          <w:p w14:paraId="25291EC4" w14:textId="77777777" w:rsidR="009E7B7D" w:rsidRDefault="00C83904">
            <w:pPr>
              <w:widowControl/>
              <w:snapToGrid w:val="0"/>
              <w:spacing w:before="100" w:beforeAutospacing="1" w:after="100" w:afterAutospacing="1" w:line="320" w:lineRule="atLeast"/>
              <w:ind w:firstLine="2"/>
              <w:jc w:val="center"/>
              <w:rPr>
                <w:rFonts w:ascii="仿宋_GB2312" w:eastAsia="仿宋_GB2312"/>
                <w:kern w:val="0"/>
                <w:szCs w:val="21"/>
              </w:rPr>
            </w:pPr>
            <w:r>
              <w:rPr>
                <w:rFonts w:ascii="仿宋_GB2312" w:eastAsia="仿宋_GB2312" w:hint="eastAsia"/>
                <w:kern w:val="0"/>
                <w:szCs w:val="21"/>
              </w:rPr>
              <w:t>金</w:t>
            </w:r>
            <w:r>
              <w:rPr>
                <w:rFonts w:eastAsia="仿宋_GB2312"/>
                <w:kern w:val="0"/>
                <w:szCs w:val="21"/>
              </w:rPr>
              <w:t> </w:t>
            </w:r>
            <w:r>
              <w:rPr>
                <w:rFonts w:ascii="仿宋_GB2312" w:eastAsia="仿宋_GB2312" w:hint="eastAsia"/>
                <w:kern w:val="0"/>
                <w:szCs w:val="21"/>
              </w:rPr>
              <w:t>额</w:t>
            </w:r>
          </w:p>
        </w:tc>
      </w:tr>
      <w:tr w:rsidR="009E7B7D" w14:paraId="2CD07E31" w14:textId="77777777">
        <w:tc>
          <w:tcPr>
            <w:tcW w:w="1526" w:type="dxa"/>
            <w:tcBorders>
              <w:top w:val="single" w:sz="4" w:space="0" w:color="auto"/>
              <w:left w:val="single" w:sz="4" w:space="0" w:color="auto"/>
              <w:bottom w:val="single" w:sz="4" w:space="0" w:color="auto"/>
              <w:right w:val="single" w:sz="4" w:space="0" w:color="auto"/>
            </w:tcBorders>
            <w:vAlign w:val="center"/>
          </w:tcPr>
          <w:p w14:paraId="25167F87"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B2728AB"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sz="4" w:space="0" w:color="auto"/>
              <w:left w:val="single" w:sz="4" w:space="0" w:color="auto"/>
              <w:bottom w:val="single" w:sz="4" w:space="0" w:color="auto"/>
              <w:right w:val="single" w:sz="4" w:space="0" w:color="auto"/>
            </w:tcBorders>
            <w:vAlign w:val="center"/>
          </w:tcPr>
          <w:p w14:paraId="58502507"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5A94F98" w14:textId="77777777" w:rsidR="009E7B7D" w:rsidRDefault="009E7B7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sz="4" w:space="0" w:color="auto"/>
              <w:left w:val="single" w:sz="4" w:space="0" w:color="auto"/>
              <w:bottom w:val="single" w:sz="4" w:space="0" w:color="auto"/>
              <w:right w:val="single" w:sz="4" w:space="0" w:color="auto"/>
            </w:tcBorders>
            <w:vAlign w:val="center"/>
          </w:tcPr>
          <w:p w14:paraId="1B5F29BA"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r>
      <w:tr w:rsidR="009E7B7D" w14:paraId="489A0E15" w14:textId="77777777">
        <w:tc>
          <w:tcPr>
            <w:tcW w:w="1526" w:type="dxa"/>
            <w:tcBorders>
              <w:top w:val="single" w:sz="4" w:space="0" w:color="auto"/>
              <w:left w:val="single" w:sz="4" w:space="0" w:color="auto"/>
              <w:bottom w:val="single" w:sz="4" w:space="0" w:color="auto"/>
              <w:right w:val="single" w:sz="4" w:space="0" w:color="auto"/>
            </w:tcBorders>
            <w:vAlign w:val="center"/>
          </w:tcPr>
          <w:p w14:paraId="5585EB6D"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DA59555"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sz="4" w:space="0" w:color="auto"/>
              <w:left w:val="single" w:sz="4" w:space="0" w:color="auto"/>
              <w:bottom w:val="single" w:sz="4" w:space="0" w:color="auto"/>
              <w:right w:val="single" w:sz="4" w:space="0" w:color="auto"/>
            </w:tcBorders>
            <w:vAlign w:val="center"/>
          </w:tcPr>
          <w:p w14:paraId="245EA477"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DD820C0" w14:textId="77777777" w:rsidR="009E7B7D" w:rsidRDefault="009E7B7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sz="4" w:space="0" w:color="auto"/>
              <w:left w:val="single" w:sz="4" w:space="0" w:color="auto"/>
              <w:bottom w:val="single" w:sz="4" w:space="0" w:color="auto"/>
              <w:right w:val="single" w:sz="4" w:space="0" w:color="auto"/>
            </w:tcBorders>
            <w:vAlign w:val="center"/>
          </w:tcPr>
          <w:p w14:paraId="476D5671"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r>
      <w:tr w:rsidR="009E7B7D" w14:paraId="56DAEA82" w14:textId="77777777">
        <w:tc>
          <w:tcPr>
            <w:tcW w:w="1526" w:type="dxa"/>
            <w:tcBorders>
              <w:top w:val="single" w:sz="4" w:space="0" w:color="auto"/>
              <w:left w:val="single" w:sz="4" w:space="0" w:color="auto"/>
              <w:bottom w:val="single" w:sz="4" w:space="0" w:color="auto"/>
              <w:right w:val="single" w:sz="4" w:space="0" w:color="auto"/>
            </w:tcBorders>
            <w:vAlign w:val="center"/>
          </w:tcPr>
          <w:p w14:paraId="591B1E15"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05DFF66"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sz="4" w:space="0" w:color="auto"/>
              <w:left w:val="single" w:sz="4" w:space="0" w:color="auto"/>
              <w:bottom w:val="single" w:sz="4" w:space="0" w:color="auto"/>
              <w:right w:val="single" w:sz="4" w:space="0" w:color="auto"/>
            </w:tcBorders>
            <w:vAlign w:val="center"/>
          </w:tcPr>
          <w:p w14:paraId="311B9185"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9AA6E44" w14:textId="77777777" w:rsidR="009E7B7D" w:rsidRDefault="009E7B7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sz="4" w:space="0" w:color="auto"/>
              <w:left w:val="single" w:sz="4" w:space="0" w:color="auto"/>
              <w:bottom w:val="single" w:sz="4" w:space="0" w:color="auto"/>
              <w:right w:val="single" w:sz="4" w:space="0" w:color="auto"/>
            </w:tcBorders>
            <w:vAlign w:val="center"/>
          </w:tcPr>
          <w:p w14:paraId="6A54EB7C"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r>
      <w:tr w:rsidR="009E7B7D" w14:paraId="6BAE18FA" w14:textId="77777777">
        <w:tc>
          <w:tcPr>
            <w:tcW w:w="6585" w:type="dxa"/>
            <w:gridSpan w:val="5"/>
            <w:tcBorders>
              <w:top w:val="single" w:sz="4" w:space="0" w:color="auto"/>
              <w:left w:val="single" w:sz="4" w:space="0" w:color="auto"/>
              <w:bottom w:val="single" w:sz="4" w:space="0" w:color="auto"/>
              <w:right w:val="single" w:sz="4" w:space="0" w:color="auto"/>
            </w:tcBorders>
            <w:vAlign w:val="center"/>
          </w:tcPr>
          <w:p w14:paraId="27635DBC" w14:textId="77777777" w:rsidR="009E7B7D" w:rsidRDefault="00C83904">
            <w:pPr>
              <w:widowControl/>
              <w:snapToGrid w:val="0"/>
              <w:spacing w:before="100" w:beforeAutospacing="1" w:after="100" w:afterAutospacing="1" w:line="320" w:lineRule="atLeast"/>
              <w:ind w:firstLine="2"/>
              <w:jc w:val="left"/>
              <w:rPr>
                <w:rFonts w:ascii="仿宋_GB2312" w:eastAsia="仿宋_GB2312"/>
                <w:kern w:val="0"/>
                <w:szCs w:val="21"/>
              </w:rPr>
            </w:pPr>
            <w:r>
              <w:rPr>
                <w:rFonts w:ascii="仿宋_GB2312" w:eastAsia="仿宋_GB2312" w:hint="eastAsia"/>
                <w:kern w:val="0"/>
                <w:szCs w:val="21"/>
              </w:rPr>
              <w:t>合</w:t>
            </w:r>
            <w:r>
              <w:rPr>
                <w:rFonts w:eastAsia="仿宋_GB2312"/>
                <w:kern w:val="0"/>
                <w:szCs w:val="21"/>
              </w:rPr>
              <w:t>  </w:t>
            </w:r>
            <w:r>
              <w:rPr>
                <w:rFonts w:ascii="仿宋_GB2312" w:eastAsia="仿宋_GB2312" w:hint="eastAsia"/>
                <w:kern w:val="0"/>
                <w:szCs w:val="21"/>
              </w:rPr>
              <w:t>计</w:t>
            </w:r>
          </w:p>
        </w:tc>
        <w:tc>
          <w:tcPr>
            <w:tcW w:w="1556" w:type="dxa"/>
            <w:tcBorders>
              <w:top w:val="single" w:sz="4" w:space="0" w:color="auto"/>
              <w:left w:val="single" w:sz="4" w:space="0" w:color="auto"/>
              <w:bottom w:val="single" w:sz="4" w:space="0" w:color="auto"/>
              <w:right w:val="single" w:sz="4" w:space="0" w:color="auto"/>
            </w:tcBorders>
            <w:vAlign w:val="center"/>
          </w:tcPr>
          <w:p w14:paraId="2A0FCD57" w14:textId="77777777" w:rsidR="009E7B7D" w:rsidRDefault="009E7B7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sz="4" w:space="0" w:color="auto"/>
              <w:left w:val="single" w:sz="4" w:space="0" w:color="auto"/>
              <w:bottom w:val="single" w:sz="4" w:space="0" w:color="auto"/>
              <w:right w:val="single" w:sz="4" w:space="0" w:color="auto"/>
            </w:tcBorders>
            <w:vAlign w:val="center"/>
          </w:tcPr>
          <w:p w14:paraId="3B45467E"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r>
      <w:tr w:rsidR="009E7B7D" w14:paraId="725F4E6A" w14:textId="77777777">
        <w:tc>
          <w:tcPr>
            <w:tcW w:w="9628" w:type="dxa"/>
            <w:gridSpan w:val="7"/>
            <w:tcBorders>
              <w:top w:val="single" w:sz="4" w:space="0" w:color="auto"/>
              <w:left w:val="single" w:sz="4" w:space="0" w:color="auto"/>
              <w:bottom w:val="single" w:sz="4" w:space="0" w:color="auto"/>
              <w:right w:val="single" w:sz="4" w:space="0" w:color="auto"/>
            </w:tcBorders>
            <w:vAlign w:val="center"/>
          </w:tcPr>
          <w:p w14:paraId="11011A6C" w14:textId="77777777" w:rsidR="009E7B7D" w:rsidRDefault="00C83904">
            <w:pPr>
              <w:widowControl/>
              <w:snapToGrid w:val="0"/>
              <w:spacing w:before="100" w:beforeAutospacing="1" w:after="100" w:afterAutospacing="1" w:line="320" w:lineRule="atLeast"/>
              <w:ind w:firstLine="2"/>
              <w:jc w:val="left"/>
              <w:rPr>
                <w:rFonts w:ascii="仿宋_GB2312" w:eastAsia="仿宋_GB2312"/>
                <w:kern w:val="0"/>
                <w:szCs w:val="21"/>
              </w:rPr>
            </w:pPr>
            <w:r>
              <w:rPr>
                <w:rFonts w:ascii="仿宋_GB2312" w:eastAsia="仿宋_GB2312" w:hint="eastAsia"/>
                <w:kern w:val="0"/>
                <w:szCs w:val="21"/>
              </w:rPr>
              <w:t>合计大写金额：</w:t>
            </w:r>
            <w:r>
              <w:rPr>
                <w:rFonts w:eastAsia="仿宋_GB2312"/>
                <w:kern w:val="0"/>
                <w:szCs w:val="21"/>
              </w:rPr>
              <w:t> </w:t>
            </w:r>
            <w:r>
              <w:rPr>
                <w:rFonts w:ascii="仿宋_GB2312" w:eastAsia="仿宋_GB2312" w:hint="eastAsia"/>
                <w:kern w:val="0"/>
                <w:szCs w:val="21"/>
              </w:rPr>
              <w:t xml:space="preserve"> </w:t>
            </w:r>
          </w:p>
        </w:tc>
      </w:tr>
      <w:tr w:rsidR="009E7B7D" w14:paraId="5091B5C3" w14:textId="77777777">
        <w:trPr>
          <w:trHeight w:val="403"/>
        </w:trPr>
        <w:tc>
          <w:tcPr>
            <w:tcW w:w="1526" w:type="dxa"/>
            <w:tcBorders>
              <w:top w:val="single" w:sz="4" w:space="0" w:color="auto"/>
              <w:left w:val="single" w:sz="4" w:space="0" w:color="auto"/>
              <w:bottom w:val="single" w:sz="4" w:space="0" w:color="auto"/>
              <w:right w:val="single" w:sz="4" w:space="0" w:color="auto"/>
            </w:tcBorders>
            <w:vAlign w:val="center"/>
          </w:tcPr>
          <w:p w14:paraId="4D5026A7" w14:textId="77777777" w:rsidR="009E7B7D" w:rsidRDefault="00C83904">
            <w:pPr>
              <w:widowControl/>
              <w:snapToGrid w:val="0"/>
              <w:spacing w:before="100" w:beforeAutospacing="1" w:after="100" w:afterAutospacing="1" w:line="320" w:lineRule="atLeast"/>
              <w:ind w:firstLine="2"/>
              <w:jc w:val="center"/>
              <w:rPr>
                <w:rFonts w:ascii="仿宋_GB2312" w:eastAsia="仿宋_GB2312"/>
                <w:kern w:val="0"/>
                <w:szCs w:val="21"/>
              </w:rPr>
            </w:pPr>
            <w:r>
              <w:rPr>
                <w:rFonts w:ascii="仿宋_GB2312" w:eastAsia="仿宋_GB2312" w:hint="eastAsia"/>
                <w:kern w:val="0"/>
                <w:szCs w:val="21"/>
              </w:rPr>
              <w:t>实际供货日期</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6E7AF1C"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13581DD" w14:textId="77777777" w:rsidR="009E7B7D" w:rsidRDefault="00C83904">
            <w:pPr>
              <w:widowControl/>
              <w:snapToGrid w:val="0"/>
              <w:spacing w:before="100" w:beforeAutospacing="1" w:after="100" w:afterAutospacing="1" w:line="320" w:lineRule="atLeast"/>
              <w:ind w:firstLine="2"/>
              <w:jc w:val="center"/>
              <w:rPr>
                <w:rFonts w:ascii="仿宋_GB2312" w:eastAsia="仿宋_GB2312"/>
                <w:kern w:val="0"/>
                <w:szCs w:val="21"/>
              </w:rPr>
            </w:pPr>
            <w:r>
              <w:rPr>
                <w:rFonts w:ascii="仿宋_GB2312" w:eastAsia="仿宋_GB2312" w:hint="eastAsia"/>
                <w:kern w:val="0"/>
                <w:szCs w:val="21"/>
              </w:rPr>
              <w:t>合同交货验收日期</w:t>
            </w:r>
          </w:p>
        </w:tc>
        <w:tc>
          <w:tcPr>
            <w:tcW w:w="3141" w:type="dxa"/>
            <w:gridSpan w:val="3"/>
            <w:tcBorders>
              <w:top w:val="single" w:sz="4" w:space="0" w:color="auto"/>
              <w:left w:val="single" w:sz="4" w:space="0" w:color="auto"/>
              <w:bottom w:val="single" w:sz="4" w:space="0" w:color="auto"/>
              <w:right w:val="single" w:sz="4" w:space="0" w:color="auto"/>
            </w:tcBorders>
            <w:vAlign w:val="center"/>
          </w:tcPr>
          <w:p w14:paraId="0CC3DA13" w14:textId="77777777" w:rsidR="009E7B7D" w:rsidRDefault="009E7B7D">
            <w:pPr>
              <w:widowControl/>
              <w:snapToGrid w:val="0"/>
              <w:spacing w:before="100" w:beforeAutospacing="1" w:after="100" w:afterAutospacing="1" w:line="320" w:lineRule="atLeast"/>
              <w:ind w:firstLine="2"/>
              <w:jc w:val="center"/>
              <w:rPr>
                <w:rFonts w:ascii="仿宋_GB2312" w:eastAsia="仿宋_GB2312"/>
                <w:kern w:val="0"/>
                <w:szCs w:val="21"/>
              </w:rPr>
            </w:pPr>
          </w:p>
        </w:tc>
      </w:tr>
      <w:tr w:rsidR="009E7B7D" w14:paraId="7ECF9EAC" w14:textId="77777777">
        <w:trPr>
          <w:trHeight w:val="409"/>
        </w:trPr>
        <w:tc>
          <w:tcPr>
            <w:tcW w:w="1526" w:type="dxa"/>
            <w:tcBorders>
              <w:top w:val="single" w:sz="4" w:space="0" w:color="auto"/>
              <w:left w:val="single" w:sz="4" w:space="0" w:color="auto"/>
              <w:bottom w:val="single" w:sz="4" w:space="0" w:color="auto"/>
              <w:right w:val="single" w:sz="4" w:space="0" w:color="auto"/>
            </w:tcBorders>
            <w:vAlign w:val="center"/>
          </w:tcPr>
          <w:p w14:paraId="00F6CFC9" w14:textId="77777777" w:rsidR="009E7B7D" w:rsidRDefault="009E7B7D">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78E129C" w14:textId="77777777" w:rsidR="009E7B7D" w:rsidRDefault="009E7B7D">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06CB42E" w14:textId="77777777" w:rsidR="009E7B7D" w:rsidRDefault="009E7B7D">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sz="4" w:space="0" w:color="auto"/>
              <w:left w:val="single" w:sz="4" w:space="0" w:color="auto"/>
              <w:bottom w:val="single" w:sz="4" w:space="0" w:color="auto"/>
              <w:right w:val="single" w:sz="4" w:space="0" w:color="auto"/>
            </w:tcBorders>
            <w:vAlign w:val="center"/>
          </w:tcPr>
          <w:p w14:paraId="25490EF5" w14:textId="77777777" w:rsidR="009E7B7D" w:rsidRDefault="009E7B7D">
            <w:pPr>
              <w:widowControl/>
              <w:snapToGrid w:val="0"/>
              <w:spacing w:before="100" w:beforeAutospacing="1" w:after="100" w:afterAutospacing="1" w:line="320" w:lineRule="atLeast"/>
              <w:ind w:firstLine="2"/>
              <w:jc w:val="left"/>
              <w:rPr>
                <w:rFonts w:ascii="仿宋_GB2312" w:eastAsia="仿宋_GB2312"/>
                <w:kern w:val="0"/>
                <w:szCs w:val="21"/>
              </w:rPr>
            </w:pPr>
          </w:p>
        </w:tc>
      </w:tr>
      <w:tr w:rsidR="009E7B7D" w14:paraId="4720F7AA" w14:textId="77777777">
        <w:trPr>
          <w:trHeight w:val="1124"/>
        </w:trPr>
        <w:tc>
          <w:tcPr>
            <w:tcW w:w="1526" w:type="dxa"/>
            <w:tcBorders>
              <w:top w:val="single" w:sz="4" w:space="0" w:color="auto"/>
              <w:left w:val="single" w:sz="4" w:space="0" w:color="auto"/>
              <w:bottom w:val="single" w:sz="4" w:space="0" w:color="auto"/>
              <w:right w:val="single" w:sz="4" w:space="0" w:color="auto"/>
            </w:tcBorders>
            <w:vAlign w:val="center"/>
          </w:tcPr>
          <w:p w14:paraId="7E072C3C" w14:textId="77777777" w:rsidR="009E7B7D" w:rsidRDefault="00C83904">
            <w:pPr>
              <w:widowControl/>
              <w:snapToGrid w:val="0"/>
              <w:spacing w:before="100" w:beforeAutospacing="1" w:after="100" w:afterAutospacing="1" w:line="320" w:lineRule="atLeast"/>
              <w:ind w:firstLine="2"/>
              <w:jc w:val="left"/>
              <w:rPr>
                <w:rFonts w:ascii="仿宋_GB2312" w:eastAsia="仿宋_GB2312"/>
                <w:kern w:val="0"/>
                <w:szCs w:val="21"/>
              </w:rPr>
            </w:pPr>
            <w:r>
              <w:rPr>
                <w:rFonts w:ascii="仿宋_GB2312" w:eastAsia="仿宋_GB2312" w:hint="eastAsia"/>
                <w:kern w:val="0"/>
                <w:szCs w:val="21"/>
              </w:rPr>
              <w:t>验收具体内容</w:t>
            </w: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7438EE75" w14:textId="77777777" w:rsidR="009E7B7D" w:rsidRDefault="00C83904">
            <w:pPr>
              <w:widowControl/>
              <w:snapToGrid w:val="0"/>
              <w:spacing w:before="100" w:beforeAutospacing="1" w:after="100" w:afterAutospacing="1" w:line="320" w:lineRule="atLeast"/>
              <w:jc w:val="left"/>
              <w:rPr>
                <w:rFonts w:ascii="仿宋_GB2312" w:eastAsia="仿宋_GB2312"/>
                <w:kern w:val="0"/>
                <w:szCs w:val="21"/>
              </w:rPr>
            </w:pPr>
            <w:r>
              <w:rPr>
                <w:rFonts w:ascii="仿宋_GB2312" w:eastAsia="仿宋_GB2312" w:hAnsi="宋体" w:cs="宋体" w:hint="eastAsia"/>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rsidR="009E7B7D" w14:paraId="361C4EFC" w14:textId="77777777">
        <w:trPr>
          <w:trHeight w:val="1127"/>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56CA03A8" w14:textId="77777777" w:rsidR="009E7B7D" w:rsidRDefault="00C83904">
            <w:pPr>
              <w:widowControl/>
              <w:snapToGrid w:val="0"/>
              <w:spacing w:before="100" w:beforeAutospacing="1" w:after="100" w:afterAutospacing="1" w:line="320" w:lineRule="atLeast"/>
              <w:ind w:firstLine="2"/>
              <w:jc w:val="left"/>
              <w:rPr>
                <w:rFonts w:ascii="仿宋_GB2312" w:eastAsia="仿宋_GB2312"/>
                <w:kern w:val="0"/>
                <w:szCs w:val="21"/>
              </w:rPr>
            </w:pPr>
            <w:r>
              <w:rPr>
                <w:rFonts w:ascii="仿宋_GB2312" w:eastAsia="仿宋_GB2312" w:hint="eastAsia"/>
                <w:kern w:val="0"/>
                <w:szCs w:val="21"/>
              </w:rPr>
              <w:t>验收小组意见</w:t>
            </w: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1EFB2823" w14:textId="77777777" w:rsidR="009E7B7D" w:rsidRDefault="00C83904">
            <w:pPr>
              <w:widowControl/>
              <w:snapToGrid w:val="0"/>
              <w:spacing w:before="100" w:beforeAutospacing="1" w:after="100" w:afterAutospacing="1" w:line="320" w:lineRule="atLeast"/>
              <w:jc w:val="left"/>
              <w:rPr>
                <w:rFonts w:ascii="仿宋_GB2312" w:eastAsia="仿宋_GB2312"/>
                <w:kern w:val="0"/>
                <w:szCs w:val="21"/>
              </w:rPr>
            </w:pPr>
            <w:r>
              <w:rPr>
                <w:rFonts w:ascii="仿宋_GB2312" w:eastAsia="仿宋_GB2312" w:hint="eastAsia"/>
                <w:kern w:val="0"/>
                <w:szCs w:val="21"/>
              </w:rPr>
              <w:t>验收结论性意见：</w:t>
            </w:r>
          </w:p>
          <w:p w14:paraId="243F93F8" w14:textId="77777777" w:rsidR="009E7B7D" w:rsidRDefault="009E7B7D">
            <w:pPr>
              <w:widowControl/>
              <w:snapToGrid w:val="0"/>
              <w:spacing w:before="100" w:beforeAutospacing="1" w:after="100" w:afterAutospacing="1" w:line="320" w:lineRule="atLeast"/>
              <w:jc w:val="left"/>
              <w:rPr>
                <w:rFonts w:ascii="仿宋_GB2312" w:eastAsia="仿宋_GB2312"/>
                <w:kern w:val="0"/>
                <w:szCs w:val="21"/>
              </w:rPr>
            </w:pPr>
          </w:p>
        </w:tc>
      </w:tr>
      <w:tr w:rsidR="009E7B7D" w14:paraId="5193F82F"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770EF4BB" w14:textId="77777777" w:rsidR="009E7B7D" w:rsidRDefault="009E7B7D">
            <w:pPr>
              <w:widowControl/>
              <w:jc w:val="left"/>
              <w:rPr>
                <w:rFonts w:ascii="仿宋_GB2312" w:eastAsia="仿宋_GB2312"/>
                <w:kern w:val="0"/>
                <w:szCs w:val="21"/>
              </w:rPr>
            </w:pPr>
          </w:p>
        </w:tc>
        <w:tc>
          <w:tcPr>
            <w:tcW w:w="8102" w:type="dxa"/>
            <w:gridSpan w:val="6"/>
            <w:tcBorders>
              <w:top w:val="single" w:sz="4" w:space="0" w:color="auto"/>
              <w:left w:val="single" w:sz="4" w:space="0" w:color="auto"/>
              <w:bottom w:val="single" w:sz="4" w:space="0" w:color="auto"/>
              <w:right w:val="single" w:sz="4" w:space="0" w:color="auto"/>
            </w:tcBorders>
            <w:vAlign w:val="center"/>
          </w:tcPr>
          <w:p w14:paraId="13CFAC50" w14:textId="77777777" w:rsidR="009E7B7D" w:rsidRDefault="00C83904">
            <w:pPr>
              <w:widowControl/>
              <w:spacing w:before="100" w:beforeAutospacing="1" w:after="100" w:afterAutospacing="1" w:line="320" w:lineRule="atLeast"/>
              <w:jc w:val="left"/>
              <w:rPr>
                <w:rFonts w:ascii="仿宋_GB2312" w:eastAsia="仿宋_GB2312"/>
                <w:kern w:val="0"/>
                <w:szCs w:val="21"/>
              </w:rPr>
            </w:pPr>
            <w:r>
              <w:rPr>
                <w:rFonts w:ascii="仿宋_GB2312" w:eastAsia="仿宋_GB2312" w:hint="eastAsia"/>
                <w:kern w:val="0"/>
                <w:szCs w:val="21"/>
              </w:rPr>
              <w:t>有异议的意见和说明理由：</w:t>
            </w:r>
          </w:p>
          <w:p w14:paraId="21122EA3" w14:textId="77777777" w:rsidR="009E7B7D" w:rsidRDefault="00C83904">
            <w:pPr>
              <w:widowControl/>
              <w:snapToGrid w:val="0"/>
              <w:spacing w:before="100" w:beforeAutospacing="1" w:after="100" w:afterAutospacing="1" w:line="320" w:lineRule="atLeast"/>
              <w:jc w:val="center"/>
              <w:rPr>
                <w:rFonts w:ascii="仿宋_GB2312" w:eastAsia="仿宋_GB2312"/>
                <w:kern w:val="0"/>
                <w:szCs w:val="21"/>
              </w:rPr>
            </w:pPr>
            <w:r>
              <w:rPr>
                <w:rFonts w:ascii="仿宋_GB2312" w:eastAsia="仿宋_GB2312" w:hint="eastAsia"/>
                <w:kern w:val="0"/>
                <w:szCs w:val="21"/>
              </w:rPr>
              <w:t xml:space="preserve">            签字：</w:t>
            </w:r>
          </w:p>
        </w:tc>
      </w:tr>
      <w:tr w:rsidR="009E7B7D" w14:paraId="386AAFF9" w14:textId="77777777">
        <w:trPr>
          <w:trHeight w:val="557"/>
        </w:trPr>
        <w:tc>
          <w:tcPr>
            <w:tcW w:w="9628" w:type="dxa"/>
            <w:gridSpan w:val="7"/>
            <w:tcBorders>
              <w:top w:val="single" w:sz="4" w:space="0" w:color="auto"/>
              <w:left w:val="single" w:sz="4" w:space="0" w:color="auto"/>
              <w:bottom w:val="single" w:sz="4" w:space="0" w:color="auto"/>
              <w:right w:val="single" w:sz="4" w:space="0" w:color="auto"/>
            </w:tcBorders>
            <w:vAlign w:val="center"/>
          </w:tcPr>
          <w:p w14:paraId="34A4FC2A" w14:textId="77777777" w:rsidR="009E7B7D" w:rsidRDefault="00C83904">
            <w:pPr>
              <w:widowControl/>
              <w:snapToGrid w:val="0"/>
              <w:spacing w:before="100" w:beforeAutospacing="1" w:after="100" w:afterAutospacing="1" w:line="320" w:lineRule="atLeast"/>
              <w:jc w:val="left"/>
              <w:rPr>
                <w:rFonts w:ascii="仿宋_GB2312" w:eastAsia="仿宋_GB2312"/>
                <w:kern w:val="0"/>
                <w:szCs w:val="21"/>
              </w:rPr>
            </w:pPr>
            <w:r>
              <w:rPr>
                <w:rFonts w:ascii="仿宋_GB2312" w:eastAsia="仿宋_GB2312" w:hint="eastAsia"/>
                <w:kern w:val="0"/>
                <w:szCs w:val="21"/>
              </w:rPr>
              <w:t>验收小组成员签字：</w:t>
            </w:r>
          </w:p>
        </w:tc>
      </w:tr>
      <w:tr w:rsidR="009E7B7D" w14:paraId="3CC08633" w14:textId="77777777">
        <w:tc>
          <w:tcPr>
            <w:tcW w:w="9628" w:type="dxa"/>
            <w:gridSpan w:val="7"/>
            <w:tcBorders>
              <w:top w:val="single" w:sz="4" w:space="0" w:color="auto"/>
              <w:left w:val="single" w:sz="4" w:space="0" w:color="auto"/>
              <w:bottom w:val="single" w:sz="4" w:space="0" w:color="auto"/>
              <w:right w:val="single" w:sz="4" w:space="0" w:color="auto"/>
            </w:tcBorders>
            <w:vAlign w:val="center"/>
          </w:tcPr>
          <w:p w14:paraId="6FEDBFB1" w14:textId="77777777" w:rsidR="009E7B7D" w:rsidRDefault="00C83904">
            <w:pPr>
              <w:widowControl/>
              <w:spacing w:before="100" w:beforeAutospacing="1" w:after="100" w:afterAutospacing="1" w:line="320" w:lineRule="atLeast"/>
              <w:jc w:val="left"/>
              <w:rPr>
                <w:rFonts w:ascii="仿宋_GB2312" w:eastAsia="仿宋_GB2312"/>
                <w:kern w:val="0"/>
                <w:szCs w:val="21"/>
              </w:rPr>
            </w:pPr>
            <w:r>
              <w:rPr>
                <w:rFonts w:ascii="仿宋_GB2312" w:eastAsia="仿宋_GB2312" w:hint="eastAsia"/>
                <w:kern w:val="0"/>
                <w:szCs w:val="21"/>
              </w:rPr>
              <w:t>监督人员或其他相关人员签字：</w:t>
            </w:r>
          </w:p>
          <w:p w14:paraId="0EDFDA25" w14:textId="77777777" w:rsidR="009E7B7D" w:rsidRDefault="00C83904">
            <w:pPr>
              <w:widowControl/>
              <w:spacing w:before="100" w:beforeAutospacing="1" w:after="100" w:afterAutospacing="1" w:line="320" w:lineRule="atLeast"/>
              <w:jc w:val="left"/>
              <w:rPr>
                <w:rFonts w:ascii="仿宋_GB2312" w:eastAsia="仿宋_GB2312"/>
                <w:kern w:val="0"/>
                <w:szCs w:val="21"/>
              </w:rPr>
            </w:pPr>
            <w:r>
              <w:rPr>
                <w:rFonts w:ascii="仿宋_GB2312" w:eastAsia="仿宋_GB2312" w:hint="eastAsia"/>
                <w:kern w:val="0"/>
                <w:szCs w:val="21"/>
              </w:rPr>
              <w:t>或受邀机构的意见（盖章）：</w:t>
            </w:r>
          </w:p>
        </w:tc>
      </w:tr>
      <w:tr w:rsidR="009E7B7D" w14:paraId="1C8101C7" w14:textId="77777777">
        <w:tc>
          <w:tcPr>
            <w:tcW w:w="9628" w:type="dxa"/>
            <w:gridSpan w:val="7"/>
            <w:tcBorders>
              <w:top w:val="single" w:sz="4" w:space="0" w:color="auto"/>
              <w:left w:val="single" w:sz="4" w:space="0" w:color="auto"/>
              <w:bottom w:val="single" w:sz="4" w:space="0" w:color="auto"/>
              <w:right w:val="single" w:sz="4" w:space="0" w:color="auto"/>
            </w:tcBorders>
            <w:vAlign w:val="center"/>
          </w:tcPr>
          <w:p w14:paraId="40E91451" w14:textId="77777777" w:rsidR="009E7B7D" w:rsidRDefault="00C83904">
            <w:pPr>
              <w:widowControl/>
              <w:spacing w:before="100" w:beforeAutospacing="1" w:after="100" w:afterAutospacing="1" w:line="320" w:lineRule="atLeast"/>
              <w:jc w:val="left"/>
              <w:rPr>
                <w:rFonts w:ascii="仿宋_GB2312" w:eastAsia="仿宋_GB2312"/>
                <w:kern w:val="0"/>
                <w:szCs w:val="21"/>
              </w:rPr>
            </w:pPr>
            <w:r>
              <w:rPr>
                <w:rFonts w:ascii="仿宋_GB2312" w:eastAsia="仿宋_GB2312" w:hint="eastAsia"/>
                <w:kern w:val="0"/>
                <w:szCs w:val="21"/>
              </w:rPr>
              <w:t xml:space="preserve">中标供应商负责人签字或者盖章：               </w:t>
            </w:r>
            <w:r>
              <w:rPr>
                <w:rFonts w:eastAsia="仿宋_GB2312"/>
                <w:kern w:val="0"/>
                <w:szCs w:val="21"/>
              </w:rPr>
              <w:t> </w:t>
            </w:r>
            <w:r>
              <w:rPr>
                <w:rFonts w:ascii="仿宋_GB2312" w:eastAsia="仿宋_GB2312" w:hint="eastAsia"/>
                <w:kern w:val="0"/>
                <w:szCs w:val="21"/>
              </w:rPr>
              <w:t>采购人或受托机构的意见（盖章）：</w:t>
            </w:r>
          </w:p>
          <w:p w14:paraId="48BD2D55" w14:textId="77777777" w:rsidR="009E7B7D" w:rsidRDefault="00C83904">
            <w:pPr>
              <w:widowControl/>
              <w:spacing w:before="100" w:beforeAutospacing="1" w:after="100" w:afterAutospacing="1" w:line="320" w:lineRule="atLeast"/>
              <w:jc w:val="left"/>
              <w:rPr>
                <w:rFonts w:ascii="仿宋_GB2312" w:eastAsia="仿宋_GB2312"/>
                <w:kern w:val="0"/>
                <w:szCs w:val="21"/>
              </w:rPr>
            </w:pPr>
            <w:r>
              <w:rPr>
                <w:rFonts w:ascii="仿宋_GB2312" w:eastAsia="仿宋_GB2312" w:hint="eastAsia"/>
                <w:kern w:val="0"/>
                <w:szCs w:val="21"/>
              </w:rPr>
              <w:t xml:space="preserve">联系电话： </w:t>
            </w:r>
            <w:r>
              <w:rPr>
                <w:rFonts w:eastAsia="仿宋_GB2312"/>
                <w:kern w:val="0"/>
                <w:szCs w:val="21"/>
              </w:rPr>
              <w:t>  </w:t>
            </w:r>
            <w:r>
              <w:rPr>
                <w:rFonts w:ascii="仿宋_GB2312" w:eastAsia="仿宋_GB2312" w:hint="eastAsia"/>
                <w:kern w:val="0"/>
                <w:szCs w:val="21"/>
              </w:rPr>
              <w:t xml:space="preserve">  </w:t>
            </w:r>
            <w:r>
              <w:rPr>
                <w:rFonts w:eastAsia="仿宋_GB2312"/>
                <w:kern w:val="0"/>
                <w:szCs w:val="21"/>
              </w:rPr>
              <w:t>  </w:t>
            </w:r>
            <w:r>
              <w:rPr>
                <w:rFonts w:ascii="仿宋_GB2312" w:eastAsia="仿宋_GB2312" w:hint="eastAsia"/>
                <w:kern w:val="0"/>
                <w:szCs w:val="21"/>
              </w:rPr>
              <w:t xml:space="preserve"> 年</w:t>
            </w:r>
            <w:r>
              <w:rPr>
                <w:rFonts w:eastAsia="仿宋_GB2312"/>
                <w:kern w:val="0"/>
                <w:szCs w:val="21"/>
              </w:rPr>
              <w:t>  </w:t>
            </w:r>
            <w:r>
              <w:rPr>
                <w:rFonts w:ascii="仿宋_GB2312" w:eastAsia="仿宋_GB2312" w:hint="eastAsia"/>
                <w:kern w:val="0"/>
                <w:szCs w:val="21"/>
              </w:rPr>
              <w:t xml:space="preserve"> 月</w:t>
            </w:r>
            <w:r>
              <w:rPr>
                <w:rFonts w:eastAsia="仿宋_GB2312"/>
                <w:kern w:val="0"/>
                <w:szCs w:val="21"/>
              </w:rPr>
              <w:t>  </w:t>
            </w:r>
            <w:r>
              <w:rPr>
                <w:rFonts w:ascii="仿宋_GB2312" w:eastAsia="仿宋_GB2312" w:hint="eastAsia"/>
                <w:kern w:val="0"/>
                <w:szCs w:val="21"/>
              </w:rPr>
              <w:t xml:space="preserve"> 日                     联系电话： </w:t>
            </w:r>
            <w:r>
              <w:rPr>
                <w:rFonts w:eastAsia="仿宋_GB2312"/>
                <w:kern w:val="0"/>
                <w:szCs w:val="21"/>
              </w:rPr>
              <w:t>       </w:t>
            </w:r>
            <w:r>
              <w:rPr>
                <w:rFonts w:ascii="仿宋_GB2312" w:eastAsia="仿宋_GB2312" w:hint="eastAsia"/>
                <w:kern w:val="0"/>
                <w:szCs w:val="21"/>
              </w:rPr>
              <w:t xml:space="preserve"> 年</w:t>
            </w:r>
            <w:r>
              <w:rPr>
                <w:rFonts w:eastAsia="仿宋_GB2312"/>
                <w:kern w:val="0"/>
                <w:szCs w:val="21"/>
              </w:rPr>
              <w:t>  </w:t>
            </w:r>
            <w:r>
              <w:rPr>
                <w:rFonts w:ascii="仿宋_GB2312" w:eastAsia="仿宋_GB2312" w:hint="eastAsia"/>
                <w:kern w:val="0"/>
                <w:szCs w:val="21"/>
              </w:rPr>
              <w:t xml:space="preserve"> 月</w:t>
            </w:r>
            <w:r>
              <w:rPr>
                <w:rFonts w:eastAsia="仿宋_GB2312"/>
                <w:kern w:val="0"/>
                <w:szCs w:val="21"/>
              </w:rPr>
              <w:t>  </w:t>
            </w:r>
            <w:r>
              <w:rPr>
                <w:rFonts w:ascii="仿宋_GB2312" w:eastAsia="仿宋_GB2312" w:hint="eastAsia"/>
                <w:kern w:val="0"/>
                <w:szCs w:val="21"/>
              </w:rPr>
              <w:t xml:space="preserve"> 日</w:t>
            </w:r>
          </w:p>
        </w:tc>
      </w:tr>
    </w:tbl>
    <w:p w14:paraId="1C2DF85A" w14:textId="77777777" w:rsidR="009E7B7D" w:rsidRDefault="009E7B7D">
      <w:pPr>
        <w:spacing w:line="276" w:lineRule="auto"/>
        <w:jc w:val="left"/>
        <w:rPr>
          <w:rFonts w:ascii="仿宋_GB2312" w:eastAsia="仿宋_GB2312" w:hAnsi="华文中宋"/>
          <w:bCs/>
          <w:szCs w:val="21"/>
        </w:rPr>
      </w:pPr>
    </w:p>
    <w:p w14:paraId="2A9D4BFE" w14:textId="77777777" w:rsidR="009E7B7D" w:rsidRDefault="00C83904">
      <w:pPr>
        <w:spacing w:line="276" w:lineRule="auto"/>
        <w:jc w:val="left"/>
        <w:rPr>
          <w:rFonts w:ascii="仿宋_GB2312" w:eastAsia="仿宋_GB2312" w:hAnsi="华文中宋"/>
          <w:b/>
          <w:bCs/>
          <w:szCs w:val="21"/>
        </w:rPr>
      </w:pPr>
      <w:r>
        <w:rPr>
          <w:rFonts w:ascii="仿宋_GB2312" w:eastAsia="仿宋_GB2312" w:hAnsi="华文中宋" w:hint="eastAsia"/>
          <w:b/>
          <w:bCs/>
          <w:szCs w:val="21"/>
        </w:rPr>
        <w:t>备注：本验收书一式三份（采购人一份、中标人一份、采购代理机构一份）</w:t>
      </w:r>
    </w:p>
    <w:bookmarkEnd w:id="84"/>
    <w:bookmarkEnd w:id="85"/>
    <w:p w14:paraId="3A3EAE25" w14:textId="77777777" w:rsidR="009E7B7D" w:rsidRDefault="009E7B7D">
      <w:pPr>
        <w:snapToGrid w:val="0"/>
        <w:jc w:val="left"/>
        <w:rPr>
          <w:rFonts w:ascii="仿宋_GB2312" w:eastAsia="仿宋_GB2312" w:hAnsi="华文中宋"/>
          <w:b/>
          <w:szCs w:val="21"/>
        </w:rPr>
        <w:sectPr w:rsidR="009E7B7D">
          <w:footerReference w:type="default" r:id="rId14"/>
          <w:pgSz w:w="11906" w:h="16838"/>
          <w:pgMar w:top="1440" w:right="1440" w:bottom="1440" w:left="1440" w:header="851" w:footer="992" w:gutter="0"/>
          <w:cols w:space="720"/>
          <w:docGrid w:linePitch="312"/>
        </w:sectPr>
      </w:pPr>
    </w:p>
    <w:p w14:paraId="1675CBD9" w14:textId="77777777" w:rsidR="009E7B7D" w:rsidRDefault="009E7B7D">
      <w:pPr>
        <w:spacing w:line="276" w:lineRule="auto"/>
        <w:jc w:val="center"/>
        <w:rPr>
          <w:rFonts w:ascii="仿宋_GB2312" w:eastAsia="仿宋_GB2312" w:hAnsi="华文中宋"/>
          <w:bCs/>
          <w:sz w:val="32"/>
          <w:szCs w:val="32"/>
        </w:rPr>
      </w:pPr>
    </w:p>
    <w:p w14:paraId="4019FECD" w14:textId="77777777" w:rsidR="009E7B7D" w:rsidRDefault="009E7B7D">
      <w:pPr>
        <w:spacing w:line="276" w:lineRule="auto"/>
        <w:jc w:val="center"/>
        <w:rPr>
          <w:rFonts w:ascii="仿宋_GB2312" w:eastAsia="仿宋_GB2312" w:hAnsi="华文中宋"/>
          <w:bCs/>
          <w:sz w:val="32"/>
          <w:szCs w:val="32"/>
        </w:rPr>
      </w:pPr>
    </w:p>
    <w:p w14:paraId="4050D670" w14:textId="77777777" w:rsidR="009E7B7D" w:rsidRDefault="009E7B7D">
      <w:pPr>
        <w:spacing w:line="276" w:lineRule="auto"/>
        <w:jc w:val="center"/>
        <w:rPr>
          <w:rFonts w:ascii="仿宋_GB2312" w:eastAsia="仿宋_GB2312" w:hAnsi="华文中宋"/>
          <w:bCs/>
          <w:sz w:val="32"/>
          <w:szCs w:val="32"/>
        </w:rPr>
      </w:pPr>
    </w:p>
    <w:p w14:paraId="783F69F7" w14:textId="77777777" w:rsidR="009E7B7D" w:rsidRDefault="009E7B7D">
      <w:pPr>
        <w:spacing w:line="276" w:lineRule="auto"/>
        <w:jc w:val="center"/>
        <w:rPr>
          <w:rFonts w:ascii="仿宋_GB2312" w:eastAsia="仿宋_GB2312" w:hAnsi="华文中宋"/>
          <w:bCs/>
          <w:sz w:val="32"/>
          <w:szCs w:val="32"/>
        </w:rPr>
      </w:pPr>
    </w:p>
    <w:p w14:paraId="33D11C6C" w14:textId="77777777" w:rsidR="009E7B7D" w:rsidRDefault="009E7B7D">
      <w:pPr>
        <w:spacing w:line="276" w:lineRule="auto"/>
        <w:jc w:val="center"/>
        <w:rPr>
          <w:rFonts w:ascii="仿宋_GB2312" w:eastAsia="仿宋_GB2312" w:hAnsi="华文中宋"/>
          <w:bCs/>
          <w:sz w:val="32"/>
          <w:szCs w:val="32"/>
        </w:rPr>
      </w:pPr>
    </w:p>
    <w:p w14:paraId="783C2017" w14:textId="77777777" w:rsidR="009E7B7D" w:rsidRDefault="009E7B7D">
      <w:pPr>
        <w:spacing w:line="276" w:lineRule="auto"/>
        <w:jc w:val="center"/>
        <w:rPr>
          <w:rFonts w:ascii="仿宋_GB2312" w:eastAsia="仿宋_GB2312" w:hAnsi="华文中宋"/>
          <w:bCs/>
          <w:sz w:val="32"/>
          <w:szCs w:val="32"/>
        </w:rPr>
      </w:pPr>
    </w:p>
    <w:p w14:paraId="35A80FC9" w14:textId="77777777" w:rsidR="009E7B7D" w:rsidRDefault="009E7B7D">
      <w:pPr>
        <w:spacing w:line="276" w:lineRule="auto"/>
        <w:jc w:val="center"/>
        <w:rPr>
          <w:rFonts w:ascii="仿宋_GB2312" w:eastAsia="仿宋_GB2312" w:hAnsi="华文中宋"/>
          <w:bCs/>
          <w:sz w:val="32"/>
          <w:szCs w:val="32"/>
        </w:rPr>
      </w:pPr>
    </w:p>
    <w:p w14:paraId="0B726E8F" w14:textId="77777777" w:rsidR="009E7B7D" w:rsidRDefault="009E7B7D">
      <w:pPr>
        <w:spacing w:line="276" w:lineRule="auto"/>
        <w:jc w:val="center"/>
        <w:rPr>
          <w:rFonts w:ascii="仿宋_GB2312" w:eastAsia="仿宋_GB2312" w:hAnsi="华文中宋"/>
          <w:bCs/>
          <w:sz w:val="32"/>
          <w:szCs w:val="32"/>
        </w:rPr>
      </w:pPr>
    </w:p>
    <w:p w14:paraId="400823F0" w14:textId="77777777" w:rsidR="009E7B7D" w:rsidRDefault="009E7B7D">
      <w:pPr>
        <w:spacing w:line="276" w:lineRule="auto"/>
        <w:jc w:val="center"/>
        <w:rPr>
          <w:rFonts w:ascii="仿宋_GB2312" w:eastAsia="仿宋_GB2312" w:hAnsi="华文中宋"/>
          <w:bCs/>
          <w:sz w:val="32"/>
          <w:szCs w:val="32"/>
        </w:rPr>
      </w:pPr>
    </w:p>
    <w:p w14:paraId="13578CAD" w14:textId="77777777" w:rsidR="009E7B7D" w:rsidRDefault="009E7B7D">
      <w:pPr>
        <w:spacing w:line="276" w:lineRule="auto"/>
        <w:jc w:val="center"/>
        <w:rPr>
          <w:rFonts w:ascii="仿宋_GB2312" w:eastAsia="仿宋_GB2312" w:hAnsi="华文中宋"/>
          <w:bCs/>
          <w:sz w:val="32"/>
          <w:szCs w:val="32"/>
        </w:rPr>
      </w:pPr>
    </w:p>
    <w:p w14:paraId="20BC7E33" w14:textId="77777777" w:rsidR="009E7B7D" w:rsidRDefault="00C83904">
      <w:pPr>
        <w:pStyle w:val="1"/>
        <w:jc w:val="center"/>
        <w:rPr>
          <w:rFonts w:ascii="仿宋_GB2312" w:eastAsia="仿宋_GB2312"/>
        </w:rPr>
      </w:pPr>
      <w:bookmarkStart w:id="87" w:name="_Toc517113880"/>
      <w:bookmarkStart w:id="88" w:name="_Toc13344"/>
      <w:bookmarkStart w:id="89" w:name="_Toc504053343"/>
      <w:bookmarkStart w:id="90" w:name="_Toc504231525"/>
      <w:r>
        <w:rPr>
          <w:rFonts w:hint="eastAsia"/>
          <w:sz w:val="32"/>
        </w:rPr>
        <w:t>第六章</w:t>
      </w:r>
      <w:r>
        <w:rPr>
          <w:rFonts w:hint="eastAsia"/>
          <w:sz w:val="32"/>
        </w:rPr>
        <w:t xml:space="preserve"> </w:t>
      </w:r>
      <w:r>
        <w:rPr>
          <w:rFonts w:hint="eastAsia"/>
          <w:sz w:val="32"/>
        </w:rPr>
        <w:t>投标文件格式</w:t>
      </w:r>
      <w:bookmarkEnd w:id="87"/>
      <w:bookmarkEnd w:id="88"/>
      <w:bookmarkEnd w:id="89"/>
      <w:bookmarkEnd w:id="90"/>
    </w:p>
    <w:p w14:paraId="24DE8407" w14:textId="77777777" w:rsidR="009E7B7D" w:rsidRDefault="009E7B7D">
      <w:pPr>
        <w:spacing w:line="276" w:lineRule="auto"/>
        <w:rPr>
          <w:rFonts w:ascii="仿宋_GB2312" w:eastAsia="仿宋_GB2312"/>
          <w:b/>
          <w:sz w:val="44"/>
          <w:szCs w:val="44"/>
        </w:rPr>
        <w:sectPr w:rsidR="009E7B7D">
          <w:pgSz w:w="11906" w:h="16838"/>
          <w:pgMar w:top="1440" w:right="1440" w:bottom="1440" w:left="1440" w:header="851" w:footer="992" w:gutter="0"/>
          <w:cols w:space="720"/>
          <w:docGrid w:linePitch="312"/>
        </w:sectPr>
      </w:pPr>
    </w:p>
    <w:p w14:paraId="5768C84F" w14:textId="77777777" w:rsidR="009E7B7D" w:rsidRDefault="00C83904">
      <w:pPr>
        <w:pageBreakBefore/>
        <w:spacing w:line="460" w:lineRule="exact"/>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投标人提交电子投标文件须知</w:t>
      </w:r>
    </w:p>
    <w:p w14:paraId="69D95670" w14:textId="77777777" w:rsidR="009E7B7D" w:rsidRDefault="009E7B7D">
      <w:pPr>
        <w:adjustRightInd w:val="0"/>
        <w:snapToGrid w:val="0"/>
        <w:spacing w:line="460" w:lineRule="exact"/>
        <w:ind w:firstLineChars="200" w:firstLine="480"/>
        <w:jc w:val="left"/>
        <w:rPr>
          <w:rFonts w:ascii="仿宋_GB2312" w:eastAsia="仿宋_GB2312" w:hAnsi="仿宋_GB2312" w:cs="仿宋_GB2312"/>
          <w:bCs/>
          <w:sz w:val="24"/>
        </w:rPr>
      </w:pPr>
    </w:p>
    <w:p w14:paraId="51D5FB6D" w14:textId="77777777" w:rsidR="009E7B7D" w:rsidRDefault="00C83904">
      <w:pPr>
        <w:adjustRightInd w:val="0"/>
        <w:snapToGrid w:val="0"/>
        <w:spacing w:line="420" w:lineRule="exact"/>
        <w:ind w:firstLine="480"/>
        <w:jc w:val="left"/>
        <w:rPr>
          <w:rFonts w:ascii="仿宋_GB2312" w:eastAsia="仿宋_GB2312" w:hAnsi="仿宋_GB2312" w:cs="仿宋_GB2312"/>
          <w:b/>
          <w:sz w:val="24"/>
        </w:rPr>
      </w:pPr>
      <w:r>
        <w:rPr>
          <w:rFonts w:ascii="仿宋_GB2312" w:eastAsia="仿宋_GB2312" w:hAnsi="仿宋_GB2312" w:cs="仿宋_GB2312" w:hint="eastAsia"/>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191B5E4A"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一、投标人应保证全部声明和问题的回答是真实的和准确的。</w:t>
      </w:r>
    </w:p>
    <w:p w14:paraId="49FD009E"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二、评标委员会将应用投标人提交的资料作出自己的判断。</w:t>
      </w:r>
    </w:p>
    <w:p w14:paraId="0A0D8F09"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三、投标人提交的材料将在一定期限内被保密保存，不予退还。</w:t>
      </w:r>
    </w:p>
    <w:p w14:paraId="4534F362"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四、电子投标文件编制格式及规范要求：</w:t>
      </w:r>
    </w:p>
    <w:p w14:paraId="1B69C966"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（一）投标文件应使用广西政府采购云平台客户端软件，并按照本公开招标文件和广西政府采购云平台要求编制并加密投标文件。未按规定加密的投标文件，广西政府采购云平台将拒收。</w:t>
      </w:r>
    </w:p>
    <w:p w14:paraId="44601CE1"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（二）投标文件制作并加密完成后应在广西政府采购云平台上传完成。</w:t>
      </w:r>
    </w:p>
    <w:p w14:paraId="3640C0E0" w14:textId="77777777" w:rsidR="009E7B7D" w:rsidRDefault="00C83904">
      <w:pPr>
        <w:adjustRightInd w:val="0"/>
        <w:snapToGrid w:val="0"/>
        <w:spacing w:line="420" w:lineRule="exact"/>
        <w:ind w:firstLineChars="200" w:firstLine="482"/>
        <w:jc w:val="left"/>
        <w:rPr>
          <w:rFonts w:ascii="仿宋_GB2312" w:eastAsia="仿宋_GB2312" w:hAnsi="仿宋_GB2312" w:cs="仿宋_GB2312"/>
          <w:b/>
          <w:bCs/>
          <w:sz w:val="24"/>
        </w:rPr>
      </w:pPr>
      <w:r>
        <w:rPr>
          <w:rFonts w:ascii="仿宋_GB2312" w:eastAsia="仿宋_GB2312" w:hAnsi="仿宋_GB2312" w:cs="仿宋_GB2312" w:hint="eastAsia"/>
          <w:b/>
          <w:bCs/>
          <w:sz w:val="24"/>
        </w:rPr>
        <w:t>（三）投标文件应使用CA证书进行电子签章。在签章时，投标人应注意CA电子签章的位置，如因CA电子签章遮挡重要、关键信息导致评标委员会作出对投标人不利评审的，后果由投标人负责。</w:t>
      </w:r>
    </w:p>
    <w:p w14:paraId="6D3422BF" w14:textId="77777777" w:rsidR="009E7B7D" w:rsidRDefault="00C83904">
      <w:pPr>
        <w:adjustRightInd w:val="0"/>
        <w:snapToGrid w:val="0"/>
        <w:spacing w:line="420" w:lineRule="exact"/>
        <w:ind w:firstLineChars="200" w:firstLine="482"/>
        <w:jc w:val="left"/>
        <w:rPr>
          <w:rFonts w:ascii="仿宋_GB2312" w:eastAsia="仿宋_GB2312" w:hAnsi="仿宋_GB2312" w:cs="仿宋_GB2312"/>
          <w:b/>
          <w:bCs/>
          <w:sz w:val="24"/>
        </w:rPr>
      </w:pPr>
      <w:r>
        <w:rPr>
          <w:rFonts w:ascii="仿宋_GB2312" w:eastAsia="仿宋_GB2312" w:hAnsi="仿宋_GB2312" w:cs="仿宋_GB2312" w:hint="eastAsia"/>
          <w:b/>
          <w:bCs/>
          <w:sz w:val="24"/>
        </w:rPr>
        <w:t>（四）投标人应准确设置评审关联点。未设置或设置错误导致投标文件被误读、漏读或者查找不到相关内容的，是投标人的责任。</w:t>
      </w:r>
    </w:p>
    <w:p w14:paraId="0425DD45"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（五）投标文件所提供的相关材料的尺寸和清晰度应该能够在电脑上被阅读、识别和判断。</w:t>
      </w:r>
    </w:p>
    <w:p w14:paraId="3BA6587D"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（六）投标文件内容无法阅读、识别和判断的，视为未提供。</w:t>
      </w:r>
    </w:p>
    <w:p w14:paraId="779D84A1" w14:textId="77777777" w:rsidR="009E7B7D" w:rsidRDefault="00C83904">
      <w:pPr>
        <w:adjustRightInd w:val="0"/>
        <w:snapToGrid w:val="0"/>
        <w:spacing w:line="42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（七）投标文件的容量大小须符合广西政府采购云平台规定。</w:t>
      </w:r>
    </w:p>
    <w:p w14:paraId="70F610CB" w14:textId="77777777" w:rsidR="009E7B7D" w:rsidRDefault="00C83904">
      <w:pPr>
        <w:adjustRightInd w:val="0"/>
        <w:snapToGrid w:val="0"/>
        <w:spacing w:line="42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五、投标人在使用广西政府采购云平台进行投标过程中遇到涉及平台使用的任何问题，可致电平台技术支持热线咨询，联系方式：</w:t>
      </w:r>
      <w:r>
        <w:rPr>
          <w:rFonts w:ascii="仿宋_GB2312" w:eastAsia="仿宋_GB2312" w:hAnsi="仿宋_GB2312" w:cs="仿宋_GB2312"/>
          <w:b/>
          <w:sz w:val="24"/>
        </w:rPr>
        <w:t>95763</w:t>
      </w:r>
      <w:r>
        <w:rPr>
          <w:rFonts w:ascii="仿宋_GB2312" w:eastAsia="仿宋_GB2312" w:hAnsi="仿宋_GB2312" w:cs="仿宋_GB2312" w:hint="eastAsia"/>
          <w:b/>
          <w:sz w:val="24"/>
        </w:rPr>
        <w:t>。</w:t>
      </w:r>
    </w:p>
    <w:p w14:paraId="2AEF22C6" w14:textId="77777777" w:rsidR="009E7B7D" w:rsidRDefault="00C83904">
      <w:pPr>
        <w:snapToGrid w:val="0"/>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六、特别说明</w:t>
      </w:r>
    </w:p>
    <w:p w14:paraId="3315D67B" w14:textId="77777777" w:rsidR="009E7B7D" w:rsidRDefault="00C83904">
      <w:pPr>
        <w:adjustRightInd w:val="0"/>
        <w:snapToGrid w:val="0"/>
        <w:spacing w:line="42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（一）投标文件中须加盖公章部分均采用投标人CA电子签章，否则视为投标无效。</w:t>
      </w:r>
    </w:p>
    <w:p w14:paraId="67D1EA46" w14:textId="77777777" w:rsidR="009E7B7D" w:rsidRDefault="00C83904">
      <w:pPr>
        <w:adjustRightInd w:val="0"/>
        <w:snapToGrid w:val="0"/>
        <w:spacing w:line="42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（二）</w:t>
      </w:r>
      <w:r>
        <w:rPr>
          <w:rFonts w:ascii="仿宋_GB2312" w:eastAsia="仿宋_GB2312" w:hint="eastAsia"/>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ascii="仿宋_GB2312" w:eastAsia="仿宋_GB2312" w:hint="eastAsia"/>
          <w:b/>
          <w:sz w:val="24"/>
        </w:rPr>
        <w:t>否则视为投标无效。</w:t>
      </w:r>
    </w:p>
    <w:p w14:paraId="2D70FF65" w14:textId="77777777" w:rsidR="009E7B7D" w:rsidRDefault="009E7B7D">
      <w:pPr>
        <w:jc w:val="left"/>
        <w:rPr>
          <w:rFonts w:ascii="仿宋_GB2312" w:eastAsia="仿宋_GB2312"/>
          <w:b/>
          <w:bCs/>
          <w:sz w:val="32"/>
          <w:szCs w:val="32"/>
          <w:highlight w:val="yellow"/>
        </w:rPr>
        <w:sectPr w:rsidR="009E7B7D">
          <w:pgSz w:w="11906" w:h="16838"/>
          <w:pgMar w:top="1440" w:right="1274" w:bottom="1440" w:left="1440" w:header="851" w:footer="992" w:gutter="0"/>
          <w:cols w:space="720"/>
          <w:docGrid w:linePitch="312"/>
        </w:sectPr>
      </w:pPr>
      <w:bookmarkStart w:id="91" w:name="_Hlk50566209"/>
    </w:p>
    <w:bookmarkEnd w:id="91"/>
    <w:p w14:paraId="7ED4A94D" w14:textId="77777777" w:rsidR="009E7B7D" w:rsidRDefault="009E7B7D">
      <w:pPr>
        <w:adjustRightInd w:val="0"/>
        <w:snapToGrid w:val="0"/>
        <w:spacing w:line="460" w:lineRule="exact"/>
        <w:jc w:val="left"/>
        <w:rPr>
          <w:rFonts w:ascii="仿宋_GB2312" w:eastAsia="仿宋_GB2312"/>
          <w:b/>
          <w:sz w:val="44"/>
          <w:szCs w:val="44"/>
        </w:rPr>
      </w:pPr>
    </w:p>
    <w:p w14:paraId="3F6FEFC6" w14:textId="77777777" w:rsidR="009E7B7D" w:rsidRDefault="009E7B7D">
      <w:pPr>
        <w:jc w:val="center"/>
        <w:rPr>
          <w:rFonts w:ascii="仿宋_GB2312" w:eastAsia="仿宋_GB2312"/>
          <w:b/>
          <w:sz w:val="44"/>
          <w:szCs w:val="44"/>
        </w:rPr>
      </w:pPr>
    </w:p>
    <w:p w14:paraId="444E620F" w14:textId="77777777" w:rsidR="009E7B7D" w:rsidRDefault="009E7B7D">
      <w:pPr>
        <w:jc w:val="center"/>
        <w:rPr>
          <w:rFonts w:ascii="仿宋_GB2312" w:eastAsia="仿宋_GB2312"/>
          <w:b/>
          <w:sz w:val="44"/>
          <w:szCs w:val="44"/>
        </w:rPr>
      </w:pPr>
    </w:p>
    <w:p w14:paraId="0E14BF35" w14:textId="77777777" w:rsidR="009E7B7D" w:rsidRDefault="009E7B7D">
      <w:pPr>
        <w:jc w:val="center"/>
        <w:rPr>
          <w:rFonts w:ascii="仿宋_GB2312" w:eastAsia="仿宋_GB2312"/>
          <w:b/>
          <w:sz w:val="44"/>
          <w:szCs w:val="44"/>
        </w:rPr>
      </w:pPr>
    </w:p>
    <w:p w14:paraId="4CF7FAFE" w14:textId="77777777" w:rsidR="009E7B7D" w:rsidRDefault="009E7B7D">
      <w:pPr>
        <w:jc w:val="center"/>
        <w:rPr>
          <w:rFonts w:ascii="仿宋_GB2312" w:eastAsia="仿宋_GB2312"/>
          <w:b/>
          <w:sz w:val="44"/>
          <w:szCs w:val="44"/>
        </w:rPr>
      </w:pPr>
    </w:p>
    <w:p w14:paraId="6064B897" w14:textId="77777777" w:rsidR="009E7B7D" w:rsidRDefault="009E7B7D">
      <w:pPr>
        <w:jc w:val="center"/>
        <w:rPr>
          <w:rFonts w:ascii="仿宋_GB2312" w:eastAsia="仿宋_GB2312"/>
          <w:b/>
          <w:sz w:val="44"/>
          <w:szCs w:val="44"/>
        </w:rPr>
      </w:pPr>
    </w:p>
    <w:p w14:paraId="130A5C4A" w14:textId="77777777" w:rsidR="009E7B7D" w:rsidRDefault="009E7B7D">
      <w:pPr>
        <w:jc w:val="center"/>
        <w:rPr>
          <w:rFonts w:ascii="仿宋_GB2312" w:eastAsia="仿宋_GB2312"/>
          <w:b/>
          <w:sz w:val="44"/>
          <w:szCs w:val="44"/>
        </w:rPr>
      </w:pPr>
    </w:p>
    <w:p w14:paraId="0F8337C9" w14:textId="77777777" w:rsidR="009E7B7D" w:rsidRDefault="009E7B7D">
      <w:pPr>
        <w:jc w:val="center"/>
        <w:rPr>
          <w:rFonts w:ascii="仿宋_GB2312" w:eastAsia="仿宋_GB2312"/>
          <w:b/>
          <w:sz w:val="44"/>
          <w:szCs w:val="44"/>
        </w:rPr>
      </w:pPr>
    </w:p>
    <w:p w14:paraId="37FFD6A3" w14:textId="77777777" w:rsidR="009E7B7D" w:rsidRDefault="009E7B7D">
      <w:pPr>
        <w:jc w:val="center"/>
        <w:rPr>
          <w:rFonts w:ascii="仿宋_GB2312" w:eastAsia="仿宋_GB2312"/>
          <w:b/>
          <w:sz w:val="44"/>
          <w:szCs w:val="44"/>
        </w:rPr>
      </w:pPr>
    </w:p>
    <w:p w14:paraId="6CDA0307" w14:textId="77777777" w:rsidR="009E7B7D" w:rsidRDefault="009E7B7D">
      <w:pPr>
        <w:jc w:val="center"/>
        <w:rPr>
          <w:rFonts w:ascii="仿宋_GB2312" w:eastAsia="仿宋_GB2312"/>
          <w:b/>
          <w:sz w:val="44"/>
          <w:szCs w:val="44"/>
        </w:rPr>
      </w:pPr>
    </w:p>
    <w:p w14:paraId="02B31F41" w14:textId="77777777" w:rsidR="009E7B7D" w:rsidRDefault="00C83904">
      <w:pPr>
        <w:jc w:val="center"/>
        <w:rPr>
          <w:rFonts w:ascii="仿宋_GB2312" w:eastAsia="仿宋_GB2312" w:hAnsi="宋体"/>
          <w:b/>
          <w:bCs/>
          <w:sz w:val="72"/>
          <w:szCs w:val="72"/>
        </w:rPr>
      </w:pPr>
      <w:r>
        <w:rPr>
          <w:rFonts w:ascii="仿宋_GB2312" w:eastAsia="仿宋_GB2312" w:hAnsi="宋体" w:hint="eastAsia"/>
          <w:b/>
          <w:bCs/>
          <w:sz w:val="56"/>
          <w:szCs w:val="56"/>
        </w:rPr>
        <w:t>一、资 格 文 件 格 式</w:t>
      </w:r>
    </w:p>
    <w:p w14:paraId="2CC2AFE5" w14:textId="77777777" w:rsidR="009E7B7D" w:rsidRDefault="009E7B7D">
      <w:pPr>
        <w:snapToGrid w:val="0"/>
        <w:spacing w:before="50" w:afterLines="50" w:after="120" w:line="360" w:lineRule="exact"/>
        <w:jc w:val="left"/>
        <w:rPr>
          <w:rFonts w:ascii="仿宋_GB2312" w:eastAsia="仿宋_GB2312"/>
          <w:b/>
          <w:sz w:val="44"/>
          <w:szCs w:val="44"/>
        </w:rPr>
      </w:pPr>
    </w:p>
    <w:p w14:paraId="43E2AF46" w14:textId="77777777" w:rsidR="009E7B7D" w:rsidRDefault="009E7B7D">
      <w:pPr>
        <w:snapToGrid w:val="0"/>
        <w:spacing w:before="50" w:afterLines="50" w:after="120" w:line="360" w:lineRule="exact"/>
        <w:jc w:val="left"/>
        <w:rPr>
          <w:rFonts w:ascii="仿宋_GB2312" w:eastAsia="仿宋_GB2312"/>
          <w:b/>
          <w:sz w:val="44"/>
          <w:szCs w:val="44"/>
        </w:rPr>
      </w:pPr>
    </w:p>
    <w:p w14:paraId="6A6ADB0E" w14:textId="77777777" w:rsidR="009E7B7D" w:rsidRDefault="009E7B7D">
      <w:pPr>
        <w:snapToGrid w:val="0"/>
        <w:spacing w:before="50" w:afterLines="50" w:after="120" w:line="360" w:lineRule="exact"/>
        <w:jc w:val="left"/>
        <w:rPr>
          <w:rFonts w:ascii="仿宋_GB2312" w:eastAsia="仿宋_GB2312"/>
          <w:b/>
          <w:sz w:val="44"/>
          <w:szCs w:val="44"/>
        </w:rPr>
      </w:pPr>
    </w:p>
    <w:p w14:paraId="2062A4FE" w14:textId="77777777" w:rsidR="009E7B7D" w:rsidRDefault="009E7B7D">
      <w:pPr>
        <w:snapToGrid w:val="0"/>
        <w:spacing w:before="50" w:afterLines="50" w:after="120" w:line="360" w:lineRule="exact"/>
        <w:jc w:val="left"/>
        <w:rPr>
          <w:rFonts w:ascii="仿宋_GB2312" w:eastAsia="仿宋_GB2312"/>
          <w:b/>
          <w:sz w:val="44"/>
          <w:szCs w:val="44"/>
        </w:rPr>
      </w:pPr>
    </w:p>
    <w:p w14:paraId="03607640" w14:textId="77777777" w:rsidR="009E7B7D" w:rsidRDefault="009E7B7D">
      <w:pPr>
        <w:snapToGrid w:val="0"/>
        <w:spacing w:before="50" w:afterLines="50" w:after="120" w:line="360" w:lineRule="exact"/>
        <w:jc w:val="left"/>
        <w:rPr>
          <w:rFonts w:ascii="仿宋_GB2312" w:eastAsia="仿宋_GB2312"/>
          <w:b/>
          <w:sz w:val="44"/>
          <w:szCs w:val="44"/>
        </w:rPr>
      </w:pPr>
    </w:p>
    <w:p w14:paraId="26A51DCA" w14:textId="77777777" w:rsidR="009E7B7D" w:rsidRDefault="009E7B7D">
      <w:pPr>
        <w:snapToGrid w:val="0"/>
        <w:spacing w:before="50" w:afterLines="50" w:after="120" w:line="360" w:lineRule="exact"/>
        <w:jc w:val="left"/>
        <w:rPr>
          <w:rFonts w:ascii="仿宋_GB2312" w:eastAsia="仿宋_GB2312"/>
          <w:b/>
          <w:sz w:val="44"/>
          <w:szCs w:val="44"/>
        </w:rPr>
      </w:pPr>
    </w:p>
    <w:p w14:paraId="27748C20" w14:textId="77777777" w:rsidR="009E7B7D" w:rsidRDefault="009E7B7D">
      <w:pPr>
        <w:snapToGrid w:val="0"/>
        <w:spacing w:before="50" w:afterLines="50" w:after="120" w:line="360" w:lineRule="exact"/>
        <w:jc w:val="left"/>
        <w:rPr>
          <w:rFonts w:ascii="仿宋_GB2312" w:eastAsia="仿宋_GB2312"/>
          <w:b/>
          <w:sz w:val="44"/>
          <w:szCs w:val="44"/>
        </w:rPr>
      </w:pPr>
    </w:p>
    <w:p w14:paraId="3D3074E0" w14:textId="77777777" w:rsidR="009E7B7D" w:rsidRDefault="009E7B7D">
      <w:pPr>
        <w:snapToGrid w:val="0"/>
        <w:spacing w:before="50" w:afterLines="50" w:after="120" w:line="360" w:lineRule="exact"/>
        <w:jc w:val="left"/>
        <w:rPr>
          <w:rFonts w:ascii="仿宋_GB2312" w:eastAsia="仿宋_GB2312"/>
          <w:b/>
          <w:sz w:val="44"/>
          <w:szCs w:val="44"/>
        </w:rPr>
      </w:pPr>
    </w:p>
    <w:p w14:paraId="070099A2" w14:textId="77777777" w:rsidR="009E7B7D" w:rsidRDefault="009E7B7D">
      <w:pPr>
        <w:snapToGrid w:val="0"/>
        <w:spacing w:before="50" w:afterLines="50" w:after="120" w:line="360" w:lineRule="exact"/>
        <w:jc w:val="left"/>
        <w:rPr>
          <w:rFonts w:ascii="仿宋_GB2312" w:eastAsia="仿宋_GB2312"/>
          <w:b/>
          <w:sz w:val="44"/>
          <w:szCs w:val="44"/>
        </w:rPr>
      </w:pPr>
    </w:p>
    <w:p w14:paraId="3D1290AD" w14:textId="77777777" w:rsidR="009E7B7D" w:rsidRDefault="009E7B7D">
      <w:pPr>
        <w:snapToGrid w:val="0"/>
        <w:spacing w:before="50" w:afterLines="50" w:after="120" w:line="360" w:lineRule="exact"/>
        <w:jc w:val="left"/>
        <w:rPr>
          <w:rFonts w:ascii="仿宋_GB2312" w:eastAsia="仿宋_GB2312"/>
          <w:b/>
          <w:sz w:val="44"/>
          <w:szCs w:val="44"/>
        </w:rPr>
      </w:pPr>
    </w:p>
    <w:p w14:paraId="0C4518DD" w14:textId="77777777" w:rsidR="009E7B7D" w:rsidRDefault="009E7B7D">
      <w:pPr>
        <w:snapToGrid w:val="0"/>
        <w:spacing w:before="50" w:afterLines="50" w:after="120" w:line="360" w:lineRule="exact"/>
        <w:jc w:val="left"/>
        <w:rPr>
          <w:rFonts w:ascii="仿宋_GB2312" w:eastAsia="仿宋_GB2312"/>
          <w:b/>
          <w:sz w:val="44"/>
          <w:szCs w:val="44"/>
        </w:rPr>
      </w:pPr>
    </w:p>
    <w:p w14:paraId="51D78BDC" w14:textId="77777777" w:rsidR="009E7B7D" w:rsidRDefault="009E7B7D">
      <w:pPr>
        <w:snapToGrid w:val="0"/>
        <w:spacing w:before="50" w:afterLines="50" w:after="120" w:line="360" w:lineRule="exact"/>
        <w:jc w:val="left"/>
        <w:rPr>
          <w:rFonts w:ascii="仿宋_GB2312" w:eastAsia="仿宋_GB2312"/>
          <w:b/>
          <w:sz w:val="44"/>
          <w:szCs w:val="44"/>
        </w:rPr>
      </w:pPr>
    </w:p>
    <w:p w14:paraId="551D4BE4" w14:textId="77777777" w:rsidR="009E7B7D" w:rsidRDefault="009E7B7D">
      <w:pPr>
        <w:snapToGrid w:val="0"/>
        <w:spacing w:before="50" w:afterLines="50" w:after="120" w:line="360" w:lineRule="exact"/>
        <w:jc w:val="left"/>
        <w:rPr>
          <w:rFonts w:ascii="仿宋_GB2312" w:eastAsia="仿宋_GB2312"/>
          <w:b/>
          <w:sz w:val="44"/>
          <w:szCs w:val="44"/>
        </w:rPr>
      </w:pPr>
    </w:p>
    <w:p w14:paraId="5FF542EB" w14:textId="77777777" w:rsidR="009E7B7D" w:rsidRDefault="009E7B7D">
      <w:pPr>
        <w:snapToGrid w:val="0"/>
        <w:spacing w:before="50" w:afterLines="50" w:after="120" w:line="360" w:lineRule="exact"/>
        <w:jc w:val="left"/>
        <w:rPr>
          <w:rFonts w:ascii="仿宋_GB2312" w:eastAsia="仿宋_GB2312"/>
          <w:b/>
          <w:sz w:val="44"/>
          <w:szCs w:val="44"/>
        </w:rPr>
      </w:pPr>
    </w:p>
    <w:p w14:paraId="5F150A16" w14:textId="77777777" w:rsidR="009E7B7D" w:rsidRDefault="009E7B7D">
      <w:pPr>
        <w:snapToGrid w:val="0"/>
        <w:spacing w:before="50" w:afterLines="50" w:after="120" w:line="360" w:lineRule="exact"/>
        <w:jc w:val="left"/>
        <w:rPr>
          <w:rFonts w:ascii="仿宋_GB2312" w:eastAsia="仿宋_GB2312"/>
          <w:b/>
          <w:sz w:val="44"/>
          <w:szCs w:val="44"/>
        </w:rPr>
      </w:pPr>
    </w:p>
    <w:p w14:paraId="4530CA3B" w14:textId="77777777" w:rsidR="009E7B7D" w:rsidRDefault="009E7B7D">
      <w:pPr>
        <w:snapToGrid w:val="0"/>
        <w:spacing w:before="50" w:afterLines="50" w:after="120" w:line="360" w:lineRule="exact"/>
        <w:jc w:val="left"/>
        <w:rPr>
          <w:rFonts w:ascii="仿宋_GB2312" w:eastAsia="仿宋_GB2312"/>
          <w:b/>
          <w:sz w:val="44"/>
          <w:szCs w:val="44"/>
        </w:rPr>
      </w:pPr>
    </w:p>
    <w:p w14:paraId="35D97E73" w14:textId="77777777" w:rsidR="009E7B7D" w:rsidRDefault="009E7B7D">
      <w:pPr>
        <w:snapToGrid w:val="0"/>
        <w:spacing w:beforeLines="50" w:before="120" w:after="50"/>
        <w:outlineLvl w:val="1"/>
        <w:rPr>
          <w:rFonts w:ascii="仿宋_GB2312" w:eastAsia="仿宋_GB2312"/>
          <w:bCs/>
          <w:sz w:val="30"/>
          <w:szCs w:val="30"/>
        </w:rPr>
        <w:sectPr w:rsidR="009E7B7D">
          <w:pgSz w:w="11906" w:h="16838"/>
          <w:pgMar w:top="1440" w:right="1440" w:bottom="1440" w:left="1440" w:header="851" w:footer="992" w:gutter="0"/>
          <w:cols w:space="720"/>
          <w:docGrid w:linePitch="312"/>
        </w:sectPr>
      </w:pPr>
    </w:p>
    <w:p w14:paraId="3661F09D" w14:textId="77777777" w:rsidR="009E7B7D" w:rsidRDefault="00C83904">
      <w:pPr>
        <w:tabs>
          <w:tab w:val="left" w:pos="3870"/>
          <w:tab w:val="left" w:pos="4085"/>
        </w:tabs>
        <w:snapToGrid w:val="0"/>
        <w:spacing w:line="500" w:lineRule="exact"/>
        <w:jc w:val="left"/>
        <w:rPr>
          <w:rFonts w:ascii="仿宋_GB2312" w:eastAsia="仿宋_GB2312"/>
          <w:bCs/>
        </w:rPr>
      </w:pPr>
      <w:r>
        <w:rPr>
          <w:rFonts w:ascii="仿宋_GB2312" w:eastAsia="仿宋_GB2312" w:hint="eastAsia"/>
          <w:b/>
          <w:bCs/>
          <w:sz w:val="24"/>
        </w:rPr>
        <w:lastRenderedPageBreak/>
        <w:t>资格文件目录</w:t>
      </w:r>
      <w:r>
        <w:rPr>
          <w:rFonts w:ascii="仿宋_GB2312" w:eastAsia="仿宋_GB2312" w:hint="eastAsia"/>
          <w:b/>
          <w:sz w:val="24"/>
        </w:rPr>
        <w:t>：</w:t>
      </w:r>
    </w:p>
    <w:p w14:paraId="66589152" w14:textId="77777777" w:rsidR="009E7B7D" w:rsidRDefault="00C83904">
      <w:pPr>
        <w:tabs>
          <w:tab w:val="left" w:pos="3870"/>
          <w:tab w:val="left" w:pos="4085"/>
        </w:tabs>
        <w:snapToGrid w:val="0"/>
        <w:spacing w:line="500" w:lineRule="exact"/>
        <w:jc w:val="center"/>
        <w:rPr>
          <w:rFonts w:ascii="仿宋_GB2312" w:eastAsia="仿宋_GB2312"/>
          <w:sz w:val="44"/>
          <w:szCs w:val="44"/>
        </w:rPr>
      </w:pPr>
      <w:r>
        <w:rPr>
          <w:rFonts w:ascii="仿宋_GB2312" w:eastAsia="仿宋_GB2312" w:hint="eastAsia"/>
          <w:sz w:val="44"/>
          <w:szCs w:val="44"/>
        </w:rPr>
        <w:t>目    录</w:t>
      </w:r>
    </w:p>
    <w:p w14:paraId="6ECBF245" w14:textId="77777777" w:rsidR="009E7B7D" w:rsidRDefault="00C83904">
      <w:pPr>
        <w:pStyle w:val="NormalWebfile2063"/>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（1）法定代表人身份证明书（</w:t>
      </w:r>
      <w:r>
        <w:rPr>
          <w:rFonts w:ascii="仿宋_GB2312" w:eastAsia="仿宋_GB2312" w:hint="eastAsia"/>
          <w:b/>
          <w:bCs/>
          <w:color w:val="000000"/>
        </w:rPr>
        <w:t>必须提供</w:t>
      </w:r>
      <w:r>
        <w:rPr>
          <w:rFonts w:ascii="仿宋_GB2312" w:eastAsia="仿宋_GB2312" w:hint="eastAsia"/>
          <w:color w:val="000000"/>
        </w:rPr>
        <w:t>）……………………………………………</w:t>
      </w:r>
    </w:p>
    <w:p w14:paraId="211A2818" w14:textId="77777777" w:rsidR="009E7B7D" w:rsidRDefault="00C83904">
      <w:pPr>
        <w:pStyle w:val="NormalWebfile2063"/>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（2）法定代表人授权委托书（</w:t>
      </w:r>
      <w:r>
        <w:rPr>
          <w:rFonts w:ascii="仿宋_GB2312" w:eastAsia="仿宋_GB2312" w:hint="eastAsia"/>
          <w:b/>
          <w:bCs/>
          <w:color w:val="000000"/>
        </w:rPr>
        <w:t>委托代理时必须提供</w:t>
      </w:r>
      <w:r>
        <w:rPr>
          <w:rFonts w:ascii="仿宋_GB2312" w:eastAsia="仿宋_GB2312" w:hint="eastAsia"/>
          <w:color w:val="000000"/>
        </w:rPr>
        <w:t>）………………………………</w:t>
      </w:r>
    </w:p>
    <w:p w14:paraId="0380F145" w14:textId="77777777" w:rsidR="009E7B7D" w:rsidRDefault="00C83904">
      <w:pPr>
        <w:pStyle w:val="NormalWebfile2063"/>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（3）投标人资格声明函（</w:t>
      </w:r>
      <w:r>
        <w:rPr>
          <w:rFonts w:ascii="仿宋_GB2312" w:eastAsia="仿宋_GB2312" w:hint="eastAsia"/>
          <w:b/>
          <w:bCs/>
          <w:color w:val="000000"/>
        </w:rPr>
        <w:t>必须提供</w:t>
      </w:r>
      <w:r>
        <w:rPr>
          <w:rFonts w:ascii="仿宋_GB2312" w:eastAsia="仿宋_GB2312" w:hint="eastAsia"/>
          <w:color w:val="000000"/>
        </w:rPr>
        <w:t>）…………………………………………………</w:t>
      </w:r>
    </w:p>
    <w:p w14:paraId="04B4A1A9" w14:textId="77777777" w:rsidR="009E7B7D" w:rsidRDefault="00C83904">
      <w:pPr>
        <w:pStyle w:val="NormalWebfile2063"/>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（4）投标人有效主体资格证明（如营业执照、事业单位法人证书、执业许可证、自然人身份证等）（</w:t>
      </w:r>
      <w:r>
        <w:rPr>
          <w:rFonts w:ascii="仿宋_GB2312" w:eastAsia="仿宋_GB2312" w:hint="eastAsia"/>
          <w:b/>
          <w:bCs/>
          <w:color w:val="000000"/>
        </w:rPr>
        <w:t>必须提供</w:t>
      </w:r>
      <w:r>
        <w:rPr>
          <w:rFonts w:ascii="仿宋_GB2312" w:eastAsia="仿宋_GB2312" w:hint="eastAsia"/>
          <w:color w:val="000000"/>
        </w:rPr>
        <w:t>）……………………………………………………………</w:t>
      </w:r>
    </w:p>
    <w:p w14:paraId="76ABAE87" w14:textId="77777777" w:rsidR="009E7B7D" w:rsidRDefault="009E7B7D">
      <w:pPr>
        <w:tabs>
          <w:tab w:val="left" w:pos="3870"/>
          <w:tab w:val="left" w:pos="4085"/>
        </w:tabs>
        <w:snapToGrid w:val="0"/>
        <w:spacing w:line="500" w:lineRule="exact"/>
        <w:ind w:firstLineChars="200" w:firstLine="480"/>
        <w:jc w:val="left"/>
        <w:rPr>
          <w:rFonts w:ascii="仿宋_GB2312" w:eastAsia="仿宋_GB2312"/>
          <w:sz w:val="24"/>
        </w:rPr>
        <w:sectPr w:rsidR="009E7B7D">
          <w:pgSz w:w="11906" w:h="16838"/>
          <w:pgMar w:top="1440" w:right="991" w:bottom="1440" w:left="1440" w:header="851" w:footer="992" w:gutter="0"/>
          <w:cols w:space="720"/>
          <w:docGrid w:linePitch="312"/>
        </w:sectPr>
      </w:pPr>
    </w:p>
    <w:p w14:paraId="4A57FF40" w14:textId="77777777" w:rsidR="009E7B7D" w:rsidRDefault="00C83904">
      <w:pPr>
        <w:pStyle w:val="affb"/>
        <w:numPr>
          <w:ilvl w:val="0"/>
          <w:numId w:val="4"/>
        </w:numPr>
        <w:snapToGrid w:val="0"/>
        <w:spacing w:before="50" w:afterLines="50" w:after="120" w:line="360" w:lineRule="exact"/>
        <w:ind w:left="709" w:firstLineChars="0"/>
        <w:jc w:val="left"/>
        <w:rPr>
          <w:rFonts w:ascii="仿宋_GB2312" w:eastAsia="仿宋_GB2312" w:hAnsi="Courier New" w:cs="Courier New"/>
          <w:b/>
          <w:color w:val="000000"/>
          <w:sz w:val="24"/>
        </w:rPr>
      </w:pPr>
      <w:r>
        <w:rPr>
          <w:rFonts w:ascii="仿宋_GB2312" w:eastAsia="仿宋_GB2312" w:hAnsi="Courier New" w:cs="Courier New" w:hint="eastAsia"/>
          <w:b/>
          <w:color w:val="000000"/>
          <w:sz w:val="24"/>
        </w:rPr>
        <w:lastRenderedPageBreak/>
        <w:t>法定代表人身份证明书格式（必须提供）：</w:t>
      </w:r>
    </w:p>
    <w:p w14:paraId="2CE814B1" w14:textId="77777777" w:rsidR="009E7B7D" w:rsidRDefault="009E7B7D">
      <w:pPr>
        <w:pStyle w:val="af4"/>
        <w:ind w:left="-10" w:firstLineChars="3" w:firstLine="10"/>
        <w:jc w:val="center"/>
        <w:rPr>
          <w:rFonts w:ascii="仿宋_GB2312" w:eastAsia="仿宋_GB2312" w:hAnsi="Times New Roman"/>
          <w:b/>
          <w:sz w:val="32"/>
        </w:rPr>
      </w:pPr>
    </w:p>
    <w:p w14:paraId="5E6E86FE" w14:textId="77777777" w:rsidR="009E7B7D" w:rsidRDefault="00C83904">
      <w:pPr>
        <w:pStyle w:val="af4"/>
        <w:ind w:left="-10" w:firstLineChars="3" w:firstLine="10"/>
        <w:jc w:val="center"/>
        <w:rPr>
          <w:rFonts w:ascii="仿宋_GB2312" w:eastAsia="仿宋_GB2312" w:hAnsi="Times New Roman"/>
          <w:b/>
          <w:sz w:val="32"/>
        </w:rPr>
      </w:pPr>
      <w:r>
        <w:rPr>
          <w:rFonts w:ascii="仿宋_GB2312" w:eastAsia="仿宋_GB2312" w:hAnsi="Times New Roman" w:hint="eastAsia"/>
          <w:b/>
          <w:sz w:val="32"/>
        </w:rPr>
        <w:t>法定代表人身份证明书</w:t>
      </w:r>
    </w:p>
    <w:p w14:paraId="513D9D0F" w14:textId="77777777" w:rsidR="009E7B7D" w:rsidRDefault="009E7B7D">
      <w:pPr>
        <w:pStyle w:val="af4"/>
        <w:ind w:left="-10" w:firstLineChars="3" w:firstLine="13"/>
        <w:jc w:val="center"/>
        <w:rPr>
          <w:rFonts w:ascii="仿宋_GB2312" w:eastAsia="仿宋_GB2312" w:hAnsi="Times New Roman"/>
          <w:b/>
          <w:sz w:val="44"/>
        </w:rPr>
      </w:pPr>
    </w:p>
    <w:p w14:paraId="43BF19AC" w14:textId="77777777" w:rsidR="009E7B7D" w:rsidRDefault="00C83904">
      <w:pPr>
        <w:pStyle w:val="af4"/>
        <w:spacing w:line="360" w:lineRule="exact"/>
        <w:ind w:firstLine="277"/>
        <w:rPr>
          <w:rFonts w:ascii="仿宋_GB2312" w:eastAsia="仿宋_GB2312" w:hAnsi="Times New Roman"/>
          <w:u w:val="single"/>
        </w:rPr>
      </w:pPr>
      <w:r>
        <w:rPr>
          <w:rFonts w:ascii="仿宋_GB2312" w:eastAsia="仿宋_GB2312" w:hAnsi="宋体" w:hint="eastAsia"/>
        </w:rPr>
        <w:t>单位名称：</w:t>
      </w:r>
      <w:r>
        <w:rPr>
          <w:rFonts w:ascii="仿宋_GB2312" w:eastAsia="仿宋_GB2312" w:hAnsi="Times New Roman" w:hint="eastAsia"/>
          <w:u w:val="single"/>
        </w:rPr>
        <w:t xml:space="preserve">                         </w:t>
      </w:r>
    </w:p>
    <w:p w14:paraId="1548B16E" w14:textId="77777777" w:rsidR="009E7B7D" w:rsidRDefault="00C83904">
      <w:pPr>
        <w:pStyle w:val="af4"/>
        <w:spacing w:line="360" w:lineRule="exact"/>
        <w:ind w:firstLine="277"/>
        <w:rPr>
          <w:rFonts w:ascii="仿宋_GB2312" w:eastAsia="仿宋_GB2312" w:hAnsi="Times New Roman"/>
        </w:rPr>
      </w:pPr>
      <w:r>
        <w:rPr>
          <w:rFonts w:ascii="仿宋_GB2312" w:eastAsia="仿宋_GB2312" w:hAnsi="宋体" w:hint="eastAsia"/>
        </w:rPr>
        <w:t>单位性质：</w:t>
      </w:r>
      <w:r>
        <w:rPr>
          <w:rFonts w:ascii="仿宋_GB2312" w:eastAsia="仿宋_GB2312" w:hAnsi="Times New Roman" w:hint="eastAsia"/>
          <w:u w:val="single"/>
        </w:rPr>
        <w:t xml:space="preserve">                         </w:t>
      </w:r>
    </w:p>
    <w:p w14:paraId="20CB898D" w14:textId="77777777" w:rsidR="009E7B7D" w:rsidRDefault="00C83904">
      <w:pPr>
        <w:pStyle w:val="af4"/>
        <w:spacing w:line="360" w:lineRule="exact"/>
        <w:ind w:firstLine="277"/>
        <w:rPr>
          <w:rFonts w:ascii="仿宋_GB2312" w:eastAsia="仿宋_GB2312" w:hAnsi="Times New Roman"/>
        </w:rPr>
      </w:pPr>
      <w:r>
        <w:rPr>
          <w:rFonts w:ascii="仿宋_GB2312" w:eastAsia="仿宋_GB2312" w:hAnsi="宋体" w:hint="eastAsia"/>
        </w:rPr>
        <w:t>地</w:t>
      </w:r>
      <w:r>
        <w:rPr>
          <w:rFonts w:ascii="仿宋_GB2312" w:eastAsia="仿宋_GB2312" w:hAnsi="Times New Roman" w:hint="eastAsia"/>
        </w:rPr>
        <w:t xml:space="preserve">    </w:t>
      </w:r>
      <w:r>
        <w:rPr>
          <w:rFonts w:ascii="仿宋_GB2312" w:eastAsia="仿宋_GB2312" w:hAnsi="宋体" w:hint="eastAsia"/>
        </w:rPr>
        <w:t>址：</w:t>
      </w:r>
      <w:r>
        <w:rPr>
          <w:rFonts w:ascii="仿宋_GB2312" w:eastAsia="仿宋_GB2312" w:hAnsi="Times New Roman" w:hint="eastAsia"/>
          <w:u w:val="single"/>
        </w:rPr>
        <w:t xml:space="preserve">                         </w:t>
      </w:r>
    </w:p>
    <w:p w14:paraId="3B68AFBA" w14:textId="77777777" w:rsidR="009E7B7D" w:rsidRDefault="00C83904">
      <w:pPr>
        <w:pStyle w:val="af4"/>
        <w:spacing w:line="360" w:lineRule="exact"/>
        <w:ind w:firstLine="277"/>
        <w:rPr>
          <w:rFonts w:ascii="仿宋_GB2312" w:eastAsia="仿宋_GB2312" w:hAnsi="Times New Roman"/>
        </w:rPr>
      </w:pPr>
      <w:r>
        <w:rPr>
          <w:rFonts w:ascii="仿宋_GB2312" w:eastAsia="仿宋_GB2312" w:hAnsi="宋体" w:hint="eastAsia"/>
        </w:rPr>
        <w:t>成立时间：</w:t>
      </w:r>
      <w:r>
        <w:rPr>
          <w:rFonts w:ascii="仿宋_GB2312" w:eastAsia="仿宋_GB2312" w:hAnsi="Times New Roman" w:hint="eastAsia"/>
          <w:u w:val="single"/>
        </w:rPr>
        <w:t xml:space="preserve">              </w:t>
      </w:r>
      <w:r>
        <w:rPr>
          <w:rFonts w:ascii="仿宋_GB2312" w:eastAsia="仿宋_GB2312" w:hAnsi="宋体" w:hint="eastAsia"/>
        </w:rPr>
        <w:t>年</w:t>
      </w:r>
      <w:r>
        <w:rPr>
          <w:rFonts w:ascii="仿宋_GB2312" w:eastAsia="仿宋_GB2312" w:hAnsi="Times New Roman" w:hint="eastAsia"/>
          <w:u w:val="single"/>
        </w:rPr>
        <w:t xml:space="preserve">   </w:t>
      </w:r>
      <w:r>
        <w:rPr>
          <w:rFonts w:ascii="仿宋_GB2312" w:eastAsia="仿宋_GB2312" w:hAnsi="宋体" w:hint="eastAsia"/>
        </w:rPr>
        <w:t>月</w:t>
      </w:r>
      <w:r>
        <w:rPr>
          <w:rFonts w:ascii="仿宋_GB2312" w:eastAsia="仿宋_GB2312" w:hAnsi="Times New Roman" w:hint="eastAsia"/>
          <w:u w:val="single"/>
        </w:rPr>
        <w:t xml:space="preserve">   </w:t>
      </w:r>
      <w:r>
        <w:rPr>
          <w:rFonts w:ascii="仿宋_GB2312" w:eastAsia="仿宋_GB2312" w:hAnsi="宋体" w:hint="eastAsia"/>
        </w:rPr>
        <w:t>日</w:t>
      </w:r>
    </w:p>
    <w:p w14:paraId="3A2A53AE" w14:textId="77777777" w:rsidR="009E7B7D" w:rsidRDefault="00C83904">
      <w:pPr>
        <w:pStyle w:val="af4"/>
        <w:spacing w:line="360" w:lineRule="exact"/>
        <w:ind w:firstLine="277"/>
        <w:rPr>
          <w:rFonts w:ascii="仿宋_GB2312" w:eastAsia="仿宋_GB2312" w:hAnsi="Times New Roman"/>
          <w:u w:val="single"/>
        </w:rPr>
      </w:pPr>
      <w:r>
        <w:rPr>
          <w:rFonts w:ascii="仿宋_GB2312" w:eastAsia="仿宋_GB2312" w:hAnsi="宋体" w:hint="eastAsia"/>
        </w:rPr>
        <w:t>经营期限：</w:t>
      </w:r>
      <w:r>
        <w:rPr>
          <w:rFonts w:ascii="仿宋_GB2312" w:eastAsia="仿宋_GB2312" w:hAnsi="Times New Roman" w:hint="eastAsia"/>
          <w:u w:val="single"/>
        </w:rPr>
        <w:t xml:space="preserve">                          </w:t>
      </w:r>
    </w:p>
    <w:p w14:paraId="04D8FD47" w14:textId="77777777" w:rsidR="009E7B7D" w:rsidRDefault="00C83904">
      <w:pPr>
        <w:pStyle w:val="af4"/>
        <w:spacing w:line="360" w:lineRule="exact"/>
        <w:ind w:firstLine="277"/>
        <w:rPr>
          <w:rFonts w:ascii="仿宋_GB2312" w:eastAsia="仿宋_GB2312" w:hAnsi="Times New Roman"/>
        </w:rPr>
      </w:pPr>
      <w:r>
        <w:rPr>
          <w:rFonts w:ascii="仿宋_GB2312" w:eastAsia="仿宋_GB2312" w:hAnsi="宋体" w:hint="eastAsia"/>
        </w:rPr>
        <w:t>姓名：</w:t>
      </w:r>
      <w:r>
        <w:rPr>
          <w:rFonts w:ascii="仿宋_GB2312" w:eastAsia="仿宋_GB2312" w:hAnsi="Times New Roman" w:hint="eastAsia"/>
          <w:u w:val="single"/>
        </w:rPr>
        <w:t xml:space="preserve">       </w:t>
      </w:r>
      <w:r>
        <w:rPr>
          <w:rFonts w:ascii="仿宋_GB2312" w:eastAsia="仿宋_GB2312" w:hAnsi="宋体" w:hint="eastAsia"/>
        </w:rPr>
        <w:t>性别：</w:t>
      </w:r>
      <w:r>
        <w:rPr>
          <w:rFonts w:ascii="仿宋_GB2312" w:eastAsia="仿宋_GB2312" w:hAnsi="Times New Roman" w:hint="eastAsia"/>
          <w:u w:val="single"/>
        </w:rPr>
        <w:t xml:space="preserve">   </w:t>
      </w:r>
      <w:r>
        <w:rPr>
          <w:rFonts w:ascii="仿宋_GB2312" w:eastAsia="仿宋_GB2312" w:hAnsi="宋体" w:hint="eastAsia"/>
        </w:rPr>
        <w:t>年龄：</w:t>
      </w:r>
      <w:r>
        <w:rPr>
          <w:rFonts w:ascii="仿宋_GB2312" w:eastAsia="仿宋_GB2312" w:hAnsi="Times New Roman" w:hint="eastAsia"/>
          <w:u w:val="single"/>
        </w:rPr>
        <w:t xml:space="preserve">     </w:t>
      </w:r>
      <w:r>
        <w:rPr>
          <w:rFonts w:ascii="仿宋_GB2312" w:eastAsia="仿宋_GB2312" w:hAnsi="宋体" w:hint="eastAsia"/>
        </w:rPr>
        <w:t>职务：</w:t>
      </w:r>
      <w:r>
        <w:rPr>
          <w:rFonts w:ascii="仿宋_GB2312" w:eastAsia="仿宋_GB2312" w:hAnsi="Times New Roman" w:hint="eastAsia"/>
          <w:u w:val="single"/>
        </w:rPr>
        <w:t xml:space="preserve">       </w:t>
      </w:r>
    </w:p>
    <w:p w14:paraId="13792FB6" w14:textId="77777777" w:rsidR="009E7B7D" w:rsidRDefault="00C83904">
      <w:pPr>
        <w:pStyle w:val="af4"/>
        <w:spacing w:line="360" w:lineRule="exact"/>
        <w:ind w:firstLine="277"/>
        <w:rPr>
          <w:rFonts w:ascii="仿宋_GB2312" w:eastAsia="仿宋_GB2312" w:hAnsi="Times New Roman"/>
        </w:rPr>
      </w:pPr>
      <w:r>
        <w:rPr>
          <w:rFonts w:ascii="仿宋_GB2312" w:eastAsia="仿宋_GB2312" w:hAnsi="宋体" w:hint="eastAsia"/>
        </w:rPr>
        <w:t>系</w:t>
      </w:r>
      <w:r>
        <w:rPr>
          <w:rFonts w:ascii="仿宋_GB2312" w:eastAsia="仿宋_GB2312" w:hAnsi="Times New Roman" w:hint="eastAsia"/>
          <w:u w:val="single"/>
        </w:rPr>
        <w:t xml:space="preserve">     </w:t>
      </w:r>
      <w:r>
        <w:rPr>
          <w:rFonts w:ascii="仿宋_GB2312" w:eastAsia="仿宋_GB2312" w:hAnsi="宋体" w:hint="eastAsia"/>
          <w:u w:val="single"/>
        </w:rPr>
        <w:t>（投标人名称）</w:t>
      </w:r>
      <w:r>
        <w:rPr>
          <w:rFonts w:ascii="仿宋_GB2312" w:eastAsia="仿宋_GB2312" w:hAnsi="Times New Roman" w:hint="eastAsia"/>
          <w:u w:val="single"/>
        </w:rPr>
        <w:t xml:space="preserve">  </w:t>
      </w:r>
      <w:r>
        <w:rPr>
          <w:rFonts w:ascii="仿宋_GB2312" w:eastAsia="仿宋_GB2312" w:hAnsi="宋体" w:hint="eastAsia"/>
        </w:rPr>
        <w:t>的法定代表人。</w:t>
      </w:r>
    </w:p>
    <w:p w14:paraId="2B282552" w14:textId="77777777" w:rsidR="009E7B7D" w:rsidRDefault="00C83904">
      <w:pPr>
        <w:pStyle w:val="af4"/>
        <w:spacing w:line="360" w:lineRule="exact"/>
        <w:ind w:firstLine="277"/>
        <w:rPr>
          <w:rFonts w:ascii="仿宋_GB2312" w:eastAsia="仿宋_GB2312" w:hAnsi="Times New Roman"/>
        </w:rPr>
      </w:pPr>
      <w:r>
        <w:rPr>
          <w:rFonts w:ascii="仿宋_GB2312" w:eastAsia="仿宋_GB2312" w:hAnsi="宋体" w:hint="eastAsia"/>
        </w:rPr>
        <w:t>特此证明。</w:t>
      </w:r>
    </w:p>
    <w:p w14:paraId="3E2C8A37" w14:textId="77777777" w:rsidR="009E7B7D" w:rsidRDefault="00C83904">
      <w:pPr>
        <w:pStyle w:val="af4"/>
        <w:spacing w:line="360" w:lineRule="exact"/>
        <w:ind w:right="420" w:firstLineChars="2650" w:firstLine="5565"/>
        <w:rPr>
          <w:rFonts w:ascii="仿宋_GB2312" w:eastAsia="仿宋_GB2312" w:hAnsi="Times New Roman"/>
        </w:rPr>
      </w:pPr>
      <w:r>
        <w:rPr>
          <w:rFonts w:ascii="仿宋_GB2312" w:eastAsia="仿宋_GB2312" w:hAnsi="Times New Roman" w:hint="eastAsia"/>
        </w:rPr>
        <w:t>投标人（</w:t>
      </w:r>
      <w:r>
        <w:rPr>
          <w:rFonts w:ascii="仿宋_GB2312" w:eastAsia="仿宋_GB2312" w:hAnsi="Times New Roman" w:hint="eastAsia"/>
          <w:b/>
          <w:bCs/>
        </w:rPr>
        <w:t>CA电子签章</w:t>
      </w:r>
      <w:r>
        <w:rPr>
          <w:rFonts w:ascii="仿宋_GB2312" w:eastAsia="仿宋_GB2312" w:hAnsi="Times New Roman" w:hint="eastAsia"/>
        </w:rPr>
        <w:t>）：</w:t>
      </w:r>
      <w:r>
        <w:rPr>
          <w:rFonts w:ascii="仿宋_GB2312" w:eastAsia="仿宋_GB2312" w:hAnsi="Times New Roman" w:hint="eastAsia"/>
          <w:u w:val="single"/>
        </w:rPr>
        <w:t xml:space="preserve">     </w:t>
      </w:r>
      <w:r>
        <w:rPr>
          <w:rFonts w:ascii="仿宋_GB2312" w:eastAsia="仿宋_GB2312" w:hAnsi="Times New Roman"/>
          <w:u w:val="single"/>
        </w:rPr>
        <w:t xml:space="preserve">     </w:t>
      </w:r>
    </w:p>
    <w:p w14:paraId="4DBF2823" w14:textId="77777777" w:rsidR="009E7B7D" w:rsidRDefault="00C83904">
      <w:pPr>
        <w:pStyle w:val="af4"/>
        <w:spacing w:line="360" w:lineRule="exact"/>
        <w:ind w:firstLine="420"/>
        <w:jc w:val="center"/>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宋体" w:hint="eastAsia"/>
        </w:rPr>
        <w:t>日期：       年   月   日</w:t>
      </w:r>
    </w:p>
    <w:p w14:paraId="39739D7C" w14:textId="77777777" w:rsidR="009E7B7D" w:rsidRDefault="000D2744">
      <w:pPr>
        <w:pStyle w:val="af4"/>
        <w:spacing w:line="360" w:lineRule="exact"/>
        <w:rPr>
          <w:rFonts w:ascii="仿宋_GB2312" w:eastAsia="仿宋_GB2312" w:hAnsi="Times New Roman"/>
        </w:rPr>
      </w:pPr>
      <w:r>
        <w:pict w14:anchorId="0B76A6BC">
          <v:line id="直线 13" o:spid="_x0000_s1026" style="position:absolute;left:0;text-align:left;flip:y;z-index:2;mso-width-relative:page;mso-height-relative:page" from="-34.35pt,8.15pt" to="474.3pt,8.8pt"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GnlhDXAAAACQEAAA8AAAAAAAAAAQAgAAAAIgAAAGRycy9kb3du&#10;cmV2LnhtbFBLAQIUABQAAAAIAIdO4kCe1fZRxwEAAGEDAAAOAAAAAAAAAAEAIAAAACYBAABkcnMv&#10;ZTJvRG9jLnhtbFBLBQYAAAAABgAGAFkBAABfBQAAAAA=&#10;"/>
        </w:pict>
      </w:r>
      <w:r w:rsidR="00C83904">
        <w:rPr>
          <w:rFonts w:ascii="仿宋_GB2312" w:eastAsia="仿宋_GB2312" w:hAnsi="Times New Roman" w:hint="eastAsia"/>
        </w:rPr>
        <w:t xml:space="preserve">                                                                                                                                                                                        </w:t>
      </w:r>
    </w:p>
    <w:p w14:paraId="236D5E90" w14:textId="77777777" w:rsidR="009E7B7D" w:rsidRDefault="000D2744">
      <w:pPr>
        <w:pStyle w:val="af4"/>
        <w:spacing w:line="480" w:lineRule="exact"/>
        <w:rPr>
          <w:rFonts w:ascii="仿宋_GB2312" w:eastAsia="仿宋_GB2312" w:hAnsi="Times New Roman"/>
        </w:rPr>
      </w:pPr>
      <w:r>
        <w:pict w14:anchorId="725A2A4B">
          <v:rect id="矩形 14" o:spid="_x0000_s1028" style="position:absolute;left:0;text-align:left;margin-left:-9.05pt;margin-top:13.3pt;width:274.7pt;height:149.35pt;z-index:3;mso-width-relative:page;mso-height-relative:page"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timZdkA&#10;AAAKAQAADwAAAAAAAAABACAAAAAiAAAAZHJzL2Rvd25yZXYueG1sUEsBAhQAFAAAAAgAh07iQNRp&#10;ZMMeAgAALgQAAA4AAAAAAAAAAQAgAAAAKAEAAGRycy9lMm9Eb2MueG1sUEsFBgAAAAAGAAYAWQEA&#10;ALgFAAAAAA==&#10;">
            <v:textbox>
              <w:txbxContent>
                <w:p w14:paraId="4D9D8875" w14:textId="77777777" w:rsidR="009E7B7D" w:rsidRDefault="009E7B7D">
                  <w:pPr>
                    <w:jc w:val="left"/>
                    <w:rPr>
                      <w:rFonts w:ascii="仿宋_GB2312" w:eastAsia="仿宋_GB2312" w:hAnsi="仿宋_GB2312" w:cs="仿宋_GB2312"/>
                    </w:rPr>
                  </w:pPr>
                </w:p>
                <w:p w14:paraId="2F88BF1B" w14:textId="77777777" w:rsidR="009E7B7D" w:rsidRDefault="009E7B7D">
                  <w:pPr>
                    <w:jc w:val="left"/>
                    <w:rPr>
                      <w:rFonts w:ascii="仿宋_GB2312" w:eastAsia="仿宋_GB2312" w:hAnsi="仿宋_GB2312" w:cs="仿宋_GB2312"/>
                    </w:rPr>
                  </w:pPr>
                </w:p>
                <w:p w14:paraId="2C18370A" w14:textId="77777777" w:rsidR="009E7B7D" w:rsidRDefault="009E7B7D">
                  <w:pPr>
                    <w:jc w:val="left"/>
                    <w:rPr>
                      <w:rFonts w:ascii="仿宋_GB2312" w:eastAsia="仿宋_GB2312" w:hAnsi="仿宋_GB2312" w:cs="仿宋_GB2312"/>
                    </w:rPr>
                  </w:pPr>
                </w:p>
                <w:p w14:paraId="3804585E" w14:textId="77777777" w:rsidR="009E7B7D" w:rsidRDefault="009E7B7D">
                  <w:pPr>
                    <w:jc w:val="center"/>
                    <w:rPr>
                      <w:rFonts w:ascii="仿宋_GB2312" w:eastAsia="仿宋_GB2312" w:hAnsi="仿宋_GB2312" w:cs="仿宋_GB2312"/>
                    </w:rPr>
                  </w:pPr>
                </w:p>
                <w:p w14:paraId="19BEF0E8" w14:textId="77777777" w:rsidR="009E7B7D" w:rsidRDefault="00C83904">
                  <w:pPr>
                    <w:ind w:rightChars="-93" w:right="-195"/>
                    <w:jc w:val="center"/>
                    <w:rPr>
                      <w:rFonts w:ascii="仿宋_GB2312" w:eastAsia="仿宋_GB2312" w:hAnsi="仿宋_GB2312" w:cs="仿宋_GB2312"/>
                    </w:rPr>
                  </w:pPr>
                  <w:r>
                    <w:rPr>
                      <w:rFonts w:ascii="仿宋_GB2312" w:eastAsia="仿宋_GB2312" w:hAnsi="仿宋_GB2312" w:cs="仿宋_GB2312" w:hint="eastAsia"/>
                    </w:rPr>
                    <w:t>法定代表人第二代居民身份证</w:t>
                  </w:r>
                </w:p>
                <w:p w14:paraId="4D2CB731" w14:textId="77777777" w:rsidR="009E7B7D" w:rsidRDefault="00C83904">
                  <w:pPr>
                    <w:jc w:val="center"/>
                    <w:rPr>
                      <w:rFonts w:ascii="仿宋_GB2312" w:eastAsia="仿宋_GB2312" w:hAnsi="仿宋_GB2312" w:cs="仿宋_GB2312"/>
                      <w:b/>
                    </w:rPr>
                  </w:pPr>
                  <w:r>
                    <w:rPr>
                      <w:rFonts w:ascii="仿宋_GB2312" w:eastAsia="仿宋_GB2312" w:hAnsi="仿宋_GB2312" w:cs="仿宋_GB2312" w:hint="eastAsia"/>
                      <w:b/>
                    </w:rPr>
                    <w:t>（正面）</w:t>
                  </w:r>
                </w:p>
                <w:p w14:paraId="477CB482" w14:textId="77777777" w:rsidR="009E7B7D" w:rsidRDefault="009E7B7D"/>
              </w:txbxContent>
            </v:textbox>
          </v:rect>
        </w:pict>
      </w:r>
    </w:p>
    <w:p w14:paraId="35D17CDA" w14:textId="77777777" w:rsidR="009E7B7D" w:rsidRDefault="009E7B7D">
      <w:pPr>
        <w:pStyle w:val="af4"/>
        <w:spacing w:line="480" w:lineRule="exact"/>
        <w:rPr>
          <w:rFonts w:ascii="仿宋_GB2312" w:eastAsia="仿宋_GB2312" w:hAnsi="Times New Roman"/>
        </w:rPr>
      </w:pPr>
    </w:p>
    <w:p w14:paraId="40AF760F" w14:textId="77777777" w:rsidR="009E7B7D" w:rsidRDefault="009E7B7D">
      <w:pPr>
        <w:pStyle w:val="af4"/>
        <w:spacing w:line="480" w:lineRule="exact"/>
        <w:rPr>
          <w:rFonts w:ascii="仿宋_GB2312" w:eastAsia="仿宋_GB2312" w:hAnsi="Times New Roman"/>
        </w:rPr>
      </w:pPr>
    </w:p>
    <w:p w14:paraId="26510680" w14:textId="77777777" w:rsidR="009E7B7D" w:rsidRDefault="009E7B7D">
      <w:pPr>
        <w:pStyle w:val="af4"/>
        <w:spacing w:line="480" w:lineRule="exact"/>
        <w:rPr>
          <w:rFonts w:ascii="仿宋_GB2312" w:eastAsia="仿宋_GB2312" w:hAnsi="Times New Roman"/>
        </w:rPr>
      </w:pPr>
    </w:p>
    <w:p w14:paraId="0D73294E" w14:textId="77777777" w:rsidR="009E7B7D" w:rsidRDefault="009E7B7D">
      <w:pPr>
        <w:pStyle w:val="af4"/>
        <w:spacing w:line="480" w:lineRule="exact"/>
        <w:rPr>
          <w:rFonts w:ascii="仿宋_GB2312" w:eastAsia="仿宋_GB2312" w:hAnsi="Times New Roman"/>
        </w:rPr>
      </w:pPr>
    </w:p>
    <w:p w14:paraId="16044FC8" w14:textId="77777777" w:rsidR="009E7B7D" w:rsidRDefault="009E7B7D">
      <w:pPr>
        <w:pStyle w:val="af4"/>
        <w:spacing w:line="240" w:lineRule="atLeast"/>
        <w:ind w:firstLineChars="3000" w:firstLine="6300"/>
        <w:rPr>
          <w:rFonts w:ascii="仿宋_GB2312" w:eastAsia="仿宋_GB2312" w:hAnsi="Times New Roman"/>
        </w:rPr>
      </w:pPr>
    </w:p>
    <w:p w14:paraId="3E757935" w14:textId="77777777" w:rsidR="009E7B7D" w:rsidRDefault="009E7B7D">
      <w:pPr>
        <w:pStyle w:val="af4"/>
        <w:spacing w:line="480" w:lineRule="exact"/>
        <w:rPr>
          <w:rFonts w:ascii="仿宋_GB2312" w:eastAsia="仿宋_GB2312" w:hAnsi="Times New Roman"/>
        </w:rPr>
      </w:pPr>
    </w:p>
    <w:p w14:paraId="3BB7C005" w14:textId="77777777" w:rsidR="009E7B7D" w:rsidRDefault="009E7B7D">
      <w:pPr>
        <w:pStyle w:val="af4"/>
        <w:spacing w:line="240" w:lineRule="exact"/>
        <w:rPr>
          <w:rFonts w:ascii="仿宋_GB2312" w:eastAsia="仿宋_GB2312" w:hAnsi="Times New Roman"/>
        </w:rPr>
      </w:pPr>
    </w:p>
    <w:p w14:paraId="134E4A86" w14:textId="77777777" w:rsidR="009E7B7D" w:rsidRDefault="000D2744">
      <w:pPr>
        <w:pStyle w:val="af4"/>
        <w:spacing w:line="240" w:lineRule="exact"/>
        <w:rPr>
          <w:rFonts w:ascii="仿宋_GB2312" w:eastAsia="仿宋_GB2312" w:hAnsi="Times New Roman"/>
        </w:rPr>
      </w:pPr>
      <w:r>
        <w:pict w14:anchorId="77617F9A">
          <v:rect id="矩形 15" o:spid="_x0000_s1029" style="position:absolute;left:0;text-align:left;margin-left:-7.1pt;margin-top:9.45pt;width:272.75pt;height:145.85pt;z-index:4;mso-width-relative:page;mso-height-relative:page"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OM0T9gAAAAK&#10;AQAADwAAAAAAAAABACAAAAAiAAAAZHJzL2Rvd25yZXYueG1sUEsBAhQAFAAAAAgAh07iQAAs0sAc&#10;AgAALgQAAA4AAAAAAAAAAQAgAAAAJwEAAGRycy9lMm9Eb2MueG1sUEsFBgAAAAAGAAYAWQEAALUF&#10;AAAAAA==&#10;">
            <v:textbox>
              <w:txbxContent>
                <w:p w14:paraId="3F6A9C29" w14:textId="77777777" w:rsidR="009E7B7D" w:rsidRDefault="009E7B7D">
                  <w:pPr>
                    <w:jc w:val="left"/>
                    <w:rPr>
                      <w:rFonts w:ascii="仿宋_GB2312" w:eastAsia="仿宋_GB2312" w:hAnsi="仿宋_GB2312" w:cs="仿宋_GB2312"/>
                    </w:rPr>
                  </w:pPr>
                </w:p>
                <w:p w14:paraId="77F5A017" w14:textId="77777777" w:rsidR="009E7B7D" w:rsidRDefault="009E7B7D">
                  <w:pPr>
                    <w:jc w:val="left"/>
                    <w:rPr>
                      <w:rFonts w:ascii="仿宋_GB2312" w:eastAsia="仿宋_GB2312" w:hAnsi="仿宋_GB2312" w:cs="仿宋_GB2312"/>
                    </w:rPr>
                  </w:pPr>
                </w:p>
                <w:p w14:paraId="250B9256" w14:textId="77777777" w:rsidR="009E7B7D" w:rsidRDefault="009E7B7D">
                  <w:pPr>
                    <w:jc w:val="left"/>
                    <w:rPr>
                      <w:rFonts w:ascii="仿宋_GB2312" w:eastAsia="仿宋_GB2312" w:hAnsi="仿宋_GB2312" w:cs="仿宋_GB2312"/>
                    </w:rPr>
                  </w:pPr>
                </w:p>
                <w:p w14:paraId="47F9AA02" w14:textId="77777777" w:rsidR="009E7B7D" w:rsidRDefault="009E7B7D">
                  <w:pPr>
                    <w:jc w:val="left"/>
                    <w:rPr>
                      <w:rFonts w:ascii="仿宋_GB2312" w:eastAsia="仿宋_GB2312" w:hAnsi="仿宋_GB2312" w:cs="仿宋_GB2312"/>
                    </w:rPr>
                  </w:pPr>
                </w:p>
                <w:p w14:paraId="4FFBF47B" w14:textId="77777777" w:rsidR="009E7B7D" w:rsidRDefault="00C83904">
                  <w:pPr>
                    <w:ind w:rightChars="-47" w:right="-99"/>
                    <w:jc w:val="center"/>
                    <w:rPr>
                      <w:rFonts w:ascii="仿宋_GB2312" w:eastAsia="仿宋_GB2312" w:hAnsi="仿宋_GB2312" w:cs="仿宋_GB2312"/>
                    </w:rPr>
                  </w:pPr>
                  <w:r>
                    <w:rPr>
                      <w:rFonts w:ascii="仿宋_GB2312" w:eastAsia="仿宋_GB2312" w:hAnsi="仿宋_GB2312" w:cs="仿宋_GB2312" w:hint="eastAsia"/>
                    </w:rPr>
                    <w:t>法定代表人第二代居民身份证</w:t>
                  </w:r>
                </w:p>
                <w:p w14:paraId="0FDEDFCA" w14:textId="77777777" w:rsidR="009E7B7D" w:rsidRDefault="00C83904">
                  <w:pPr>
                    <w:jc w:val="center"/>
                    <w:rPr>
                      <w:rFonts w:ascii="仿宋_GB2312" w:eastAsia="仿宋_GB2312" w:hAnsi="仿宋_GB2312" w:cs="仿宋_GB2312"/>
                      <w:b/>
                    </w:rPr>
                  </w:pPr>
                  <w:r>
                    <w:rPr>
                      <w:rFonts w:ascii="仿宋_GB2312" w:eastAsia="仿宋_GB2312" w:hAnsi="仿宋_GB2312" w:cs="仿宋_GB2312" w:hint="eastAsia"/>
                      <w:b/>
                    </w:rPr>
                    <w:t>（背面）</w:t>
                  </w:r>
                </w:p>
                <w:p w14:paraId="743BF856" w14:textId="77777777" w:rsidR="009E7B7D" w:rsidRDefault="009E7B7D"/>
              </w:txbxContent>
            </v:textbox>
          </v:rect>
        </w:pict>
      </w:r>
    </w:p>
    <w:p w14:paraId="3D8DADD4" w14:textId="77777777" w:rsidR="009E7B7D" w:rsidRDefault="009E7B7D">
      <w:pPr>
        <w:pStyle w:val="af4"/>
        <w:spacing w:line="240" w:lineRule="exact"/>
        <w:rPr>
          <w:rFonts w:ascii="仿宋_GB2312" w:eastAsia="仿宋_GB2312" w:hAnsi="Times New Roman"/>
        </w:rPr>
      </w:pPr>
    </w:p>
    <w:p w14:paraId="7F526BDD" w14:textId="77777777" w:rsidR="009E7B7D" w:rsidRDefault="009E7B7D">
      <w:pPr>
        <w:pStyle w:val="af4"/>
        <w:spacing w:line="240" w:lineRule="exact"/>
        <w:rPr>
          <w:rFonts w:ascii="仿宋_GB2312" w:eastAsia="仿宋_GB2312" w:hAnsi="Times New Roman"/>
          <w:sz w:val="44"/>
        </w:rPr>
      </w:pPr>
    </w:p>
    <w:p w14:paraId="1800F2ED" w14:textId="77777777" w:rsidR="009E7B7D" w:rsidRDefault="009E7B7D">
      <w:pPr>
        <w:pStyle w:val="af4"/>
        <w:spacing w:line="240" w:lineRule="exact"/>
        <w:rPr>
          <w:rFonts w:ascii="仿宋_GB2312" w:eastAsia="仿宋_GB2312" w:hAnsi="Times New Roman"/>
          <w:sz w:val="44"/>
        </w:rPr>
      </w:pPr>
    </w:p>
    <w:p w14:paraId="77742877" w14:textId="77777777" w:rsidR="009E7B7D" w:rsidRDefault="009E7B7D">
      <w:pPr>
        <w:pStyle w:val="af4"/>
        <w:spacing w:line="240" w:lineRule="exact"/>
        <w:rPr>
          <w:rFonts w:ascii="仿宋_GB2312" w:eastAsia="仿宋_GB2312" w:hAnsi="Times New Roman"/>
          <w:sz w:val="44"/>
        </w:rPr>
      </w:pPr>
    </w:p>
    <w:p w14:paraId="3E414A2D" w14:textId="77777777" w:rsidR="009E7B7D" w:rsidRDefault="009E7B7D">
      <w:pPr>
        <w:pStyle w:val="af4"/>
        <w:spacing w:line="240" w:lineRule="exact"/>
        <w:rPr>
          <w:rFonts w:ascii="仿宋_GB2312" w:eastAsia="仿宋_GB2312" w:hAnsi="Times New Roman"/>
          <w:sz w:val="44"/>
        </w:rPr>
      </w:pPr>
    </w:p>
    <w:p w14:paraId="69C77E61" w14:textId="77777777" w:rsidR="009E7B7D" w:rsidRDefault="009E7B7D">
      <w:pPr>
        <w:jc w:val="center"/>
        <w:rPr>
          <w:rFonts w:ascii="仿宋_GB2312" w:eastAsia="仿宋_GB2312"/>
        </w:rPr>
      </w:pPr>
    </w:p>
    <w:p w14:paraId="25484DDE" w14:textId="77777777" w:rsidR="009E7B7D" w:rsidRDefault="00C83904">
      <w:pPr>
        <w:jc w:val="center"/>
        <w:rPr>
          <w:rFonts w:ascii="仿宋_GB2312" w:eastAsia="仿宋_GB2312"/>
        </w:rPr>
      </w:pPr>
      <w:r>
        <w:rPr>
          <w:rFonts w:ascii="仿宋_GB2312" w:eastAsia="仿宋_GB2312" w:hint="eastAsia"/>
        </w:rPr>
        <w:t xml:space="preserve">      </w:t>
      </w:r>
    </w:p>
    <w:p w14:paraId="61E01670" w14:textId="77777777" w:rsidR="009E7B7D" w:rsidRDefault="00C83904">
      <w:pPr>
        <w:jc w:val="center"/>
        <w:rPr>
          <w:rFonts w:ascii="仿宋_GB2312" w:eastAsia="仿宋_GB2312"/>
          <w:u w:val="single"/>
        </w:rPr>
      </w:pPr>
      <w:r>
        <w:rPr>
          <w:rFonts w:ascii="仿宋_GB2312" w:eastAsia="仿宋_GB2312" w:hint="eastAsia"/>
        </w:rPr>
        <w:t xml:space="preserve">        </w:t>
      </w:r>
    </w:p>
    <w:p w14:paraId="6CC9A9E4" w14:textId="77777777" w:rsidR="009E7B7D" w:rsidRDefault="009E7B7D">
      <w:pPr>
        <w:pStyle w:val="af4"/>
        <w:spacing w:line="240" w:lineRule="exact"/>
        <w:rPr>
          <w:rFonts w:ascii="仿宋_GB2312" w:eastAsia="仿宋_GB2312" w:hAnsi="Times New Roman"/>
          <w:sz w:val="44"/>
        </w:rPr>
      </w:pPr>
    </w:p>
    <w:p w14:paraId="0F877C8D" w14:textId="77777777" w:rsidR="009E7B7D" w:rsidRDefault="009E7B7D">
      <w:pPr>
        <w:pStyle w:val="af4"/>
        <w:spacing w:line="240" w:lineRule="atLeast"/>
        <w:ind w:firstLineChars="3150" w:firstLine="6615"/>
        <w:rPr>
          <w:rFonts w:ascii="仿宋_GB2312" w:eastAsia="仿宋_GB2312" w:hAnsi="Times New Roman"/>
        </w:rPr>
      </w:pPr>
    </w:p>
    <w:p w14:paraId="5BC1F647" w14:textId="77777777" w:rsidR="009E7B7D" w:rsidRDefault="009E7B7D">
      <w:pPr>
        <w:pStyle w:val="af4"/>
        <w:spacing w:line="240" w:lineRule="atLeast"/>
        <w:ind w:firstLineChars="3150" w:firstLine="6615"/>
        <w:rPr>
          <w:rFonts w:ascii="仿宋_GB2312" w:eastAsia="仿宋_GB2312" w:hAnsi="Times New Roman"/>
        </w:rPr>
      </w:pPr>
    </w:p>
    <w:p w14:paraId="3B11DF74" w14:textId="77777777" w:rsidR="009E7B7D" w:rsidRDefault="009E7B7D">
      <w:pPr>
        <w:pStyle w:val="af4"/>
        <w:spacing w:line="240" w:lineRule="atLeast"/>
        <w:rPr>
          <w:rFonts w:ascii="仿宋_GB2312" w:eastAsia="仿宋_GB2312" w:hAnsi="Times New Roman"/>
        </w:rPr>
      </w:pPr>
    </w:p>
    <w:p w14:paraId="37B640EE" w14:textId="77777777" w:rsidR="009E7B7D" w:rsidRDefault="00C83904">
      <w:pPr>
        <w:pStyle w:val="af4"/>
        <w:spacing w:line="360" w:lineRule="exact"/>
        <w:ind w:firstLineChars="2600" w:firstLine="5460"/>
        <w:rPr>
          <w:rFonts w:ascii="Times New Roman" w:hAnsi="Times New Roman"/>
          <w:u w:val="single"/>
        </w:rPr>
      </w:pPr>
      <w:r>
        <w:rPr>
          <w:rFonts w:ascii="仿宋_GB2312" w:eastAsia="仿宋_GB2312" w:hAnsi="Times New Roman" w:hint="eastAsia"/>
        </w:rPr>
        <w:t>法定代表人</w:t>
      </w:r>
      <w:r>
        <w:rPr>
          <w:rFonts w:ascii="仿宋_GB2312" w:eastAsia="仿宋_GB2312" w:hint="eastAsia"/>
          <w:b/>
          <w:bCs/>
        </w:rPr>
        <w:t>（签字）</w:t>
      </w:r>
      <w:r>
        <w:rPr>
          <w:rFonts w:ascii="仿宋_GB2312" w:eastAsia="仿宋_GB2312" w:hAnsi="Times New Roman" w:hint="eastAsia"/>
          <w:b/>
          <w:bCs/>
        </w:rPr>
        <w:t>：</w:t>
      </w:r>
      <w:r>
        <w:rPr>
          <w:rFonts w:ascii="仿宋_GB2312" w:eastAsia="仿宋_GB2312" w:hAnsi="Times New Roman" w:hint="eastAsia"/>
          <w:u w:val="single"/>
        </w:rPr>
        <w:t xml:space="preserve">      </w:t>
      </w:r>
      <w:r>
        <w:rPr>
          <w:rFonts w:ascii="Times New Roman" w:hAnsi="Times New Roman"/>
          <w:u w:val="single"/>
        </w:rPr>
        <w:t xml:space="preserve">      </w:t>
      </w:r>
    </w:p>
    <w:p w14:paraId="65E5B17E" w14:textId="77777777" w:rsidR="009E7B7D" w:rsidRDefault="009E7B7D">
      <w:pPr>
        <w:pStyle w:val="af4"/>
        <w:spacing w:line="360" w:lineRule="exact"/>
        <w:rPr>
          <w:rFonts w:ascii="仿宋_GB2312" w:eastAsia="仿宋_GB2312"/>
          <w:b/>
          <w:sz w:val="24"/>
        </w:rPr>
      </w:pPr>
    </w:p>
    <w:p w14:paraId="37D7101B" w14:textId="77777777" w:rsidR="009E7B7D" w:rsidRDefault="00C83904">
      <w:pPr>
        <w:pStyle w:val="af4"/>
        <w:spacing w:line="360" w:lineRule="exact"/>
        <w:ind w:firstLineChars="200" w:firstLine="482"/>
        <w:rPr>
          <w:rFonts w:ascii="Times New Roman" w:hAnsi="Times New Roman"/>
        </w:rPr>
      </w:pPr>
      <w:r>
        <w:rPr>
          <w:rFonts w:ascii="仿宋_GB2312" w:eastAsia="仿宋_GB2312" w:hint="eastAsia"/>
          <w:b/>
          <w:sz w:val="24"/>
        </w:rPr>
        <w:t>注：此项材料必须</w:t>
      </w:r>
      <w:r>
        <w:rPr>
          <w:rFonts w:ascii="仿宋_GB2312" w:eastAsia="仿宋_GB2312" w:hAnsi="宋体" w:hint="eastAsia"/>
          <w:b/>
          <w:bCs/>
          <w:sz w:val="24"/>
        </w:rPr>
        <w:t>以PDF格式上传。</w:t>
      </w:r>
    </w:p>
    <w:p w14:paraId="348C8A72" w14:textId="77777777" w:rsidR="009E7B7D" w:rsidRDefault="009E7B7D">
      <w:pPr>
        <w:pStyle w:val="af4"/>
        <w:spacing w:line="360" w:lineRule="exact"/>
        <w:ind w:firstLineChars="200" w:firstLine="420"/>
        <w:rPr>
          <w:rFonts w:ascii="Times New Roman" w:hAnsi="Times New Roman"/>
        </w:rPr>
        <w:sectPr w:rsidR="009E7B7D">
          <w:pgSz w:w="11906" w:h="16838"/>
          <w:pgMar w:top="1440" w:right="1440" w:bottom="1440" w:left="1440" w:header="851" w:footer="992" w:gutter="0"/>
          <w:cols w:space="720"/>
          <w:docGrid w:linePitch="312"/>
        </w:sectPr>
      </w:pPr>
    </w:p>
    <w:p w14:paraId="00AA9637" w14:textId="77777777" w:rsidR="009E7B7D" w:rsidRDefault="00C83904">
      <w:pPr>
        <w:pStyle w:val="af4"/>
        <w:spacing w:line="320" w:lineRule="exact"/>
        <w:rPr>
          <w:rFonts w:ascii="仿宋_GB2312" w:eastAsia="仿宋_GB2312" w:hAnsi="Times New Roman"/>
          <w:spacing w:val="-4"/>
        </w:rPr>
      </w:pPr>
      <w:r>
        <w:rPr>
          <w:rFonts w:ascii="仿宋_GB2312" w:eastAsia="仿宋_GB2312" w:hint="eastAsia"/>
          <w:b/>
          <w:color w:val="000000"/>
          <w:sz w:val="24"/>
          <w:szCs w:val="24"/>
        </w:rPr>
        <w:lastRenderedPageBreak/>
        <w:t>（</w:t>
      </w:r>
      <w:r>
        <w:rPr>
          <w:rFonts w:ascii="仿宋_GB2312" w:eastAsia="仿宋_GB2312"/>
          <w:b/>
          <w:color w:val="000000"/>
          <w:sz w:val="24"/>
          <w:szCs w:val="24"/>
        </w:rPr>
        <w:t>2</w:t>
      </w:r>
      <w:r>
        <w:rPr>
          <w:rFonts w:ascii="仿宋_GB2312" w:eastAsia="仿宋_GB2312" w:hint="eastAsia"/>
          <w:b/>
          <w:color w:val="000000"/>
          <w:sz w:val="24"/>
          <w:szCs w:val="24"/>
        </w:rPr>
        <w:t>）法定代表人授权委托书格式（委托代理时必须提供）</w:t>
      </w:r>
      <w:r>
        <w:rPr>
          <w:rFonts w:ascii="仿宋_GB2312" w:eastAsia="仿宋_GB2312" w:hAnsi="Times New Roman" w:hint="eastAsia"/>
          <w:b/>
        </w:rPr>
        <w:t>：</w:t>
      </w:r>
    </w:p>
    <w:p w14:paraId="2B5162F2" w14:textId="77777777" w:rsidR="009E7B7D" w:rsidRDefault="009E7B7D">
      <w:pPr>
        <w:pStyle w:val="af4"/>
        <w:spacing w:line="320" w:lineRule="exact"/>
        <w:jc w:val="center"/>
        <w:rPr>
          <w:rFonts w:ascii="仿宋_GB2312" w:eastAsia="仿宋_GB2312" w:hAnsi="Times New Roman"/>
          <w:sz w:val="32"/>
        </w:rPr>
      </w:pPr>
    </w:p>
    <w:p w14:paraId="6C4DA2C6" w14:textId="77777777" w:rsidR="009E7B7D" w:rsidRDefault="00C83904">
      <w:pPr>
        <w:pStyle w:val="af4"/>
        <w:spacing w:line="320" w:lineRule="exact"/>
        <w:jc w:val="center"/>
        <w:rPr>
          <w:rFonts w:ascii="仿宋_GB2312" w:eastAsia="仿宋_GB2312" w:hAnsi="Times New Roman"/>
          <w:b/>
          <w:bCs/>
          <w:sz w:val="32"/>
        </w:rPr>
      </w:pPr>
      <w:r>
        <w:rPr>
          <w:rFonts w:ascii="仿宋_GB2312" w:eastAsia="仿宋_GB2312" w:hAnsi="Times New Roman" w:hint="eastAsia"/>
          <w:b/>
          <w:bCs/>
          <w:sz w:val="32"/>
        </w:rPr>
        <w:t>法定代表人授权委托书</w:t>
      </w:r>
    </w:p>
    <w:p w14:paraId="796A687F" w14:textId="77777777" w:rsidR="009E7B7D" w:rsidRDefault="009E7B7D">
      <w:pPr>
        <w:snapToGrid w:val="0"/>
        <w:spacing w:line="400" w:lineRule="exact"/>
        <w:rPr>
          <w:rFonts w:ascii="仿宋_GB2312" w:eastAsia="仿宋_GB2312"/>
          <w:bCs/>
          <w:szCs w:val="21"/>
        </w:rPr>
      </w:pPr>
    </w:p>
    <w:p w14:paraId="0237BB37" w14:textId="77777777" w:rsidR="009E7B7D" w:rsidRDefault="00C83904">
      <w:pPr>
        <w:snapToGrid w:val="0"/>
        <w:spacing w:line="360" w:lineRule="exact"/>
        <w:rPr>
          <w:rFonts w:ascii="仿宋_GB2312" w:eastAsia="仿宋_GB2312" w:hAnsi="宋体"/>
          <w:szCs w:val="21"/>
          <w:u w:val="single"/>
        </w:rPr>
      </w:pPr>
      <w:r>
        <w:rPr>
          <w:rFonts w:ascii="仿宋_GB2312" w:eastAsia="仿宋_GB2312" w:hAnsi="宋体" w:hint="eastAsia"/>
          <w:szCs w:val="21"/>
          <w:u w:val="single"/>
        </w:rPr>
        <w:t>致：</w:t>
      </w:r>
      <w:r>
        <w:rPr>
          <w:rFonts w:ascii="仿宋_GB2312" w:eastAsia="仿宋_GB2312"/>
          <w:szCs w:val="21"/>
          <w:u w:val="single"/>
        </w:rPr>
        <w:t>柳州市电化教育站</w:t>
      </w:r>
      <w:r>
        <w:rPr>
          <w:rFonts w:ascii="仿宋_GB2312" w:eastAsia="仿宋_GB2312" w:hAnsi="宋体" w:hint="eastAsia"/>
          <w:szCs w:val="21"/>
          <w:u w:val="single"/>
        </w:rPr>
        <w:t>、柳州市政府集中采购中心：</w:t>
      </w:r>
    </w:p>
    <w:p w14:paraId="2F15CFD3" w14:textId="77777777" w:rsidR="009E7B7D" w:rsidRDefault="00C83904">
      <w:pPr>
        <w:snapToGrid w:val="0"/>
        <w:spacing w:line="360" w:lineRule="exact"/>
        <w:ind w:firstLineChars="300" w:firstLine="630"/>
        <w:rPr>
          <w:rFonts w:ascii="仿宋_GB2312" w:eastAsia="仿宋_GB2312"/>
          <w:szCs w:val="21"/>
        </w:rPr>
      </w:pPr>
      <w:r>
        <w:rPr>
          <w:rFonts w:ascii="仿宋_GB2312" w:eastAsia="仿宋_GB2312" w:hint="eastAsia"/>
          <w:szCs w:val="21"/>
        </w:rPr>
        <w:t xml:space="preserve">我 </w:t>
      </w:r>
      <w:r>
        <w:rPr>
          <w:rFonts w:ascii="仿宋_GB2312" w:eastAsia="仿宋_GB2312" w:hint="eastAsia"/>
          <w:szCs w:val="21"/>
          <w:u w:val="single"/>
        </w:rPr>
        <w:t xml:space="preserve">                </w:t>
      </w:r>
      <w:r>
        <w:rPr>
          <w:rFonts w:ascii="仿宋_GB2312" w:eastAsia="仿宋_GB2312" w:hint="eastAsia"/>
          <w:szCs w:val="21"/>
        </w:rPr>
        <w:t>（姓名）系</w:t>
      </w:r>
      <w:r>
        <w:rPr>
          <w:rFonts w:ascii="仿宋_GB2312" w:eastAsia="仿宋_GB2312" w:hint="eastAsia"/>
          <w:szCs w:val="21"/>
          <w:u w:val="single"/>
        </w:rPr>
        <w:t xml:space="preserve">                               </w:t>
      </w:r>
      <w:r>
        <w:rPr>
          <w:rFonts w:ascii="仿宋_GB2312" w:eastAsia="仿宋_GB2312" w:hint="eastAsia"/>
          <w:szCs w:val="21"/>
        </w:rPr>
        <w:t>（投标人名称）的法定代表人，现授权委托</w:t>
      </w:r>
      <w:r>
        <w:rPr>
          <w:rFonts w:ascii="仿宋_GB2312" w:eastAsia="仿宋_GB2312" w:hint="eastAsia"/>
          <w:szCs w:val="21"/>
          <w:u w:val="single"/>
        </w:rPr>
        <w:t xml:space="preserve">              </w:t>
      </w:r>
      <w:r>
        <w:rPr>
          <w:rFonts w:ascii="仿宋_GB2312" w:eastAsia="仿宋_GB2312" w:hint="eastAsia"/>
          <w:szCs w:val="21"/>
        </w:rPr>
        <w:t>（姓名）以我方的名义参加</w:t>
      </w:r>
      <w:r>
        <w:rPr>
          <w:rFonts w:ascii="仿宋_GB2312" w:eastAsia="仿宋_GB2312" w:hint="eastAsia"/>
          <w:szCs w:val="21"/>
          <w:u w:val="single"/>
        </w:rPr>
        <w:t xml:space="preserve">              </w:t>
      </w:r>
      <w:r>
        <w:rPr>
          <w:rFonts w:ascii="仿宋_GB2312" w:eastAsia="仿宋_GB2312" w:hint="eastAsia"/>
          <w:szCs w:val="21"/>
        </w:rPr>
        <w:t>项目的投标活动，并代表我方全权办理针对上述项目的投标、开标、转为其他方式采购、评标、签约等具体事务和签署相关文件。</w:t>
      </w:r>
    </w:p>
    <w:p w14:paraId="72D296E3" w14:textId="77777777" w:rsidR="009E7B7D" w:rsidRDefault="00C83904">
      <w:pPr>
        <w:snapToGrid w:val="0"/>
        <w:spacing w:line="360" w:lineRule="exact"/>
        <w:rPr>
          <w:rFonts w:ascii="仿宋_GB2312" w:eastAsia="仿宋_GB2312"/>
          <w:szCs w:val="21"/>
        </w:rPr>
      </w:pPr>
      <w:r>
        <w:rPr>
          <w:rFonts w:ascii="仿宋_GB2312" w:eastAsia="仿宋_GB2312" w:hint="eastAsia"/>
          <w:szCs w:val="21"/>
        </w:rPr>
        <w:t xml:space="preserve">    我方对被授权人的签名事项负全部责任。</w:t>
      </w:r>
    </w:p>
    <w:p w14:paraId="13F36D04" w14:textId="77777777" w:rsidR="009E7B7D" w:rsidRDefault="00C83904">
      <w:pPr>
        <w:snapToGrid w:val="0"/>
        <w:spacing w:line="360" w:lineRule="exact"/>
        <w:ind w:firstLine="480"/>
        <w:rPr>
          <w:rFonts w:ascii="仿宋_GB2312" w:eastAsia="仿宋_GB2312"/>
          <w:szCs w:val="21"/>
        </w:rPr>
      </w:pPr>
      <w:r>
        <w:rPr>
          <w:rFonts w:ascii="仿宋_GB2312" w:eastAsia="仿宋_GB2312" w:hint="eastAsia"/>
          <w:szCs w:val="21"/>
          <w:u w:val="single"/>
        </w:rPr>
        <w:t>在撤销授权的书面通知以前，本授权书一直有效。</w:t>
      </w:r>
      <w:r>
        <w:rPr>
          <w:rFonts w:ascii="仿宋_GB2312" w:eastAsia="仿宋_GB2312" w:hint="eastAsia"/>
          <w:szCs w:val="21"/>
        </w:rPr>
        <w:t>被授权人在授权书有效期内签署的所有文件不因授权的撤销而失效。</w:t>
      </w:r>
    </w:p>
    <w:p w14:paraId="7CA9F151" w14:textId="77777777" w:rsidR="009E7B7D" w:rsidRDefault="00C83904">
      <w:pPr>
        <w:snapToGrid w:val="0"/>
        <w:spacing w:line="360" w:lineRule="exact"/>
        <w:ind w:firstLine="480"/>
        <w:rPr>
          <w:rFonts w:ascii="仿宋_GB2312" w:eastAsia="仿宋_GB2312"/>
          <w:szCs w:val="21"/>
        </w:rPr>
      </w:pPr>
      <w:r>
        <w:rPr>
          <w:rFonts w:ascii="仿宋_GB2312" w:eastAsia="仿宋_GB2312" w:hint="eastAsia"/>
          <w:szCs w:val="21"/>
        </w:rPr>
        <w:t>被授权人无转委托权，特此委托。</w:t>
      </w:r>
    </w:p>
    <w:p w14:paraId="1E9B997A" w14:textId="77777777" w:rsidR="009E7B7D" w:rsidRDefault="009E7B7D">
      <w:pPr>
        <w:snapToGrid w:val="0"/>
        <w:spacing w:line="360" w:lineRule="exact"/>
        <w:rPr>
          <w:rFonts w:ascii="仿宋_GB2312" w:eastAsia="仿宋_GB2312"/>
          <w:szCs w:val="21"/>
        </w:rPr>
      </w:pPr>
    </w:p>
    <w:p w14:paraId="525BAA45" w14:textId="77777777" w:rsidR="009E7B7D" w:rsidRDefault="00C83904">
      <w:pPr>
        <w:snapToGrid w:val="0"/>
        <w:spacing w:line="360" w:lineRule="exact"/>
        <w:rPr>
          <w:rFonts w:ascii="仿宋_GB2312" w:eastAsia="仿宋_GB2312"/>
          <w:szCs w:val="21"/>
          <w:u w:val="single"/>
        </w:rPr>
      </w:pPr>
      <w:r>
        <w:rPr>
          <w:rFonts w:ascii="仿宋_GB2312" w:eastAsia="仿宋_GB2312" w:hint="eastAsia"/>
          <w:szCs w:val="21"/>
        </w:rPr>
        <w:t>被授权人</w:t>
      </w:r>
      <w:r>
        <w:rPr>
          <w:rFonts w:ascii="仿宋_GB2312" w:eastAsia="仿宋_GB2312" w:hint="eastAsia"/>
          <w:b/>
          <w:bCs/>
          <w:szCs w:val="21"/>
        </w:rPr>
        <w:t>（签字）</w:t>
      </w:r>
      <w:r>
        <w:rPr>
          <w:rFonts w:ascii="仿宋_GB2312" w:eastAsia="仿宋_GB2312" w:hint="eastAsia"/>
          <w:szCs w:val="21"/>
        </w:rPr>
        <w:t>：</w:t>
      </w:r>
      <w:r>
        <w:rPr>
          <w:rFonts w:ascii="仿宋_GB2312" w:eastAsia="仿宋_GB2312" w:hint="eastAsia"/>
          <w:szCs w:val="21"/>
          <w:u w:val="single"/>
        </w:rPr>
        <w:t xml:space="preserve">               </w:t>
      </w:r>
      <w:r>
        <w:rPr>
          <w:rFonts w:ascii="仿宋_GB2312" w:eastAsia="仿宋_GB2312" w:hint="eastAsia"/>
          <w:szCs w:val="21"/>
        </w:rPr>
        <w:t xml:space="preserve">   法定代表人</w:t>
      </w:r>
      <w:r>
        <w:rPr>
          <w:rFonts w:ascii="仿宋_GB2312" w:eastAsia="仿宋_GB2312" w:hint="eastAsia"/>
          <w:b/>
          <w:bCs/>
          <w:szCs w:val="21"/>
        </w:rPr>
        <w:t>（</w:t>
      </w:r>
      <w:r>
        <w:rPr>
          <w:rFonts w:ascii="仿宋_GB2312" w:eastAsia="仿宋_GB2312" w:hint="eastAsia"/>
          <w:b/>
          <w:szCs w:val="21"/>
        </w:rPr>
        <w:t>签字</w:t>
      </w:r>
      <w:r>
        <w:rPr>
          <w:rFonts w:ascii="仿宋_GB2312" w:eastAsia="仿宋_GB2312" w:hint="eastAsia"/>
          <w:b/>
          <w:bCs/>
          <w:szCs w:val="21"/>
        </w:rPr>
        <w:t>）</w:t>
      </w:r>
      <w:r>
        <w:rPr>
          <w:rFonts w:ascii="仿宋_GB2312" w:eastAsia="仿宋_GB2312" w:hint="eastAsia"/>
          <w:szCs w:val="21"/>
        </w:rPr>
        <w:t>：</w:t>
      </w:r>
      <w:r>
        <w:rPr>
          <w:rFonts w:ascii="仿宋_GB2312" w:eastAsia="仿宋_GB2312" w:hint="eastAsia"/>
          <w:szCs w:val="21"/>
          <w:u w:val="single"/>
        </w:rPr>
        <w:t xml:space="preserve">                       </w:t>
      </w:r>
    </w:p>
    <w:p w14:paraId="21A007D0" w14:textId="77777777" w:rsidR="009E7B7D" w:rsidRDefault="00C83904">
      <w:pPr>
        <w:snapToGrid w:val="0"/>
        <w:spacing w:line="360" w:lineRule="exact"/>
        <w:rPr>
          <w:rFonts w:ascii="仿宋_GB2312" w:eastAsia="仿宋_GB2312"/>
          <w:szCs w:val="21"/>
        </w:rPr>
      </w:pPr>
      <w:r>
        <w:rPr>
          <w:rFonts w:ascii="仿宋_GB2312" w:eastAsia="仿宋_GB2312" w:hint="eastAsia"/>
          <w:szCs w:val="21"/>
        </w:rPr>
        <w:t>被授权人所在部门：</w:t>
      </w:r>
      <w:r>
        <w:rPr>
          <w:rFonts w:ascii="仿宋_GB2312" w:eastAsia="仿宋_GB2312" w:hint="eastAsia"/>
          <w:szCs w:val="21"/>
          <w:u w:val="single"/>
        </w:rPr>
        <w:t xml:space="preserve">               </w:t>
      </w:r>
      <w:r>
        <w:rPr>
          <w:rFonts w:ascii="仿宋_GB2312" w:eastAsia="仿宋_GB2312" w:hint="eastAsia"/>
          <w:szCs w:val="21"/>
        </w:rPr>
        <w:t xml:space="preserve">           被授权人职务：</w:t>
      </w:r>
      <w:r>
        <w:rPr>
          <w:rFonts w:ascii="仿宋_GB2312" w:eastAsia="仿宋_GB2312" w:hint="eastAsia"/>
          <w:szCs w:val="21"/>
          <w:u w:val="single"/>
        </w:rPr>
        <w:t xml:space="preserve">                             </w:t>
      </w:r>
    </w:p>
    <w:p w14:paraId="13587BE0" w14:textId="77777777" w:rsidR="009E7B7D" w:rsidRDefault="00C83904">
      <w:pPr>
        <w:snapToGrid w:val="0"/>
        <w:spacing w:line="360" w:lineRule="exact"/>
        <w:rPr>
          <w:rFonts w:ascii="仿宋_GB2312" w:eastAsia="仿宋_GB2312"/>
          <w:szCs w:val="21"/>
        </w:rPr>
      </w:pPr>
      <w:r>
        <w:rPr>
          <w:rFonts w:ascii="仿宋_GB2312" w:eastAsia="仿宋_GB2312" w:hint="eastAsia"/>
          <w:szCs w:val="21"/>
        </w:rPr>
        <w:t>被授权人身份证号码：</w:t>
      </w:r>
      <w:r>
        <w:rPr>
          <w:rFonts w:ascii="仿宋_GB2312" w:eastAsia="仿宋_GB2312" w:hint="eastAsia"/>
          <w:szCs w:val="21"/>
          <w:u w:val="single"/>
        </w:rPr>
        <w:t xml:space="preserve">                             </w:t>
      </w:r>
      <w:r>
        <w:rPr>
          <w:rFonts w:ascii="仿宋_GB2312" w:eastAsia="仿宋_GB2312" w:hint="eastAsia"/>
          <w:szCs w:val="21"/>
        </w:rPr>
        <w:t xml:space="preserve"> </w:t>
      </w:r>
    </w:p>
    <w:p w14:paraId="4494F486" w14:textId="77777777" w:rsidR="009E7B7D" w:rsidRDefault="00C83904">
      <w:pPr>
        <w:snapToGrid w:val="0"/>
        <w:spacing w:line="360" w:lineRule="exact"/>
        <w:jc w:val="center"/>
        <w:rPr>
          <w:rFonts w:ascii="仿宋_GB2312" w:eastAsia="仿宋_GB2312"/>
          <w:szCs w:val="21"/>
        </w:rPr>
      </w:pPr>
      <w:r>
        <w:rPr>
          <w:rFonts w:ascii="仿宋_GB2312" w:eastAsia="仿宋_GB2312" w:hint="eastAsia"/>
          <w:szCs w:val="21"/>
        </w:rPr>
        <w:t xml:space="preserve">                                   投标人</w:t>
      </w:r>
      <w:r>
        <w:rPr>
          <w:rFonts w:ascii="仿宋_GB2312" w:eastAsia="仿宋_GB2312" w:hint="eastAsia"/>
        </w:rPr>
        <w:t>（</w:t>
      </w:r>
      <w:r>
        <w:rPr>
          <w:rFonts w:ascii="仿宋_GB2312" w:eastAsia="仿宋_GB2312" w:hint="eastAsia"/>
          <w:b/>
          <w:bCs/>
        </w:rPr>
        <w:t>CA电子签章</w:t>
      </w:r>
      <w:r>
        <w:rPr>
          <w:rFonts w:ascii="仿宋_GB2312" w:eastAsia="仿宋_GB2312" w:hint="eastAsia"/>
        </w:rPr>
        <w:t>）：</w:t>
      </w:r>
      <w:r>
        <w:rPr>
          <w:rFonts w:ascii="仿宋_GB2312" w:eastAsia="仿宋_GB2312" w:hint="eastAsia"/>
          <w:u w:val="single"/>
        </w:rPr>
        <w:t xml:space="preserve">                </w:t>
      </w:r>
    </w:p>
    <w:p w14:paraId="2175A2B5" w14:textId="77777777" w:rsidR="009E7B7D" w:rsidRDefault="00C83904">
      <w:pPr>
        <w:pStyle w:val="af4"/>
        <w:spacing w:line="360" w:lineRule="exact"/>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宋体" w:hint="eastAsia"/>
        </w:rPr>
        <w:t>日期：       年   月   日</w:t>
      </w:r>
    </w:p>
    <w:p w14:paraId="38EFAE0E" w14:textId="77777777" w:rsidR="009E7B7D" w:rsidRDefault="000D2744">
      <w:pPr>
        <w:pStyle w:val="af4"/>
        <w:spacing w:line="360" w:lineRule="exact"/>
        <w:rPr>
          <w:rFonts w:ascii="仿宋_GB2312" w:eastAsia="仿宋_GB2312" w:hAnsi="Times New Roman"/>
        </w:rPr>
      </w:pPr>
      <w:r>
        <w:pict w14:anchorId="4F17F505">
          <v:rect id="矩形 17" o:spid="_x0000_s1031" style="position:absolute;left:0;text-align:left;margin-left:-11pt;margin-top:17.6pt;width:263.2pt;height:142.45pt;z-index:5;mso-width-relative:page;mso-height-relative:page"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t7Se&#10;xh4CAAAuBAAADgAAAAAAAAABACAAAAAnAQAAZHJzL2Uyb0RvYy54bWxQSwUGAAAAAAYABgBZAQAA&#10;twUAAAAA&#10;">
            <v:textbox>
              <w:txbxContent>
                <w:p w14:paraId="581547D2" w14:textId="77777777" w:rsidR="009E7B7D" w:rsidRDefault="009E7B7D">
                  <w:pPr>
                    <w:jc w:val="center"/>
                    <w:rPr>
                      <w:rFonts w:ascii="仿宋_GB2312" w:eastAsia="仿宋_GB2312" w:hAnsi="仿宋_GB2312" w:cs="仿宋_GB2312"/>
                    </w:rPr>
                  </w:pPr>
                </w:p>
                <w:p w14:paraId="43712D3D" w14:textId="77777777" w:rsidR="009E7B7D" w:rsidRDefault="009E7B7D">
                  <w:pPr>
                    <w:jc w:val="center"/>
                    <w:rPr>
                      <w:rFonts w:ascii="仿宋_GB2312" w:eastAsia="仿宋_GB2312" w:hAnsi="仿宋_GB2312" w:cs="仿宋_GB2312"/>
                    </w:rPr>
                  </w:pPr>
                </w:p>
                <w:p w14:paraId="67E150DA" w14:textId="77777777" w:rsidR="009E7B7D" w:rsidRDefault="009E7B7D">
                  <w:pPr>
                    <w:jc w:val="center"/>
                    <w:rPr>
                      <w:rFonts w:ascii="仿宋_GB2312" w:eastAsia="仿宋_GB2312" w:hAnsi="仿宋_GB2312" w:cs="仿宋_GB2312"/>
                    </w:rPr>
                  </w:pPr>
                </w:p>
                <w:p w14:paraId="49E7B747" w14:textId="77777777" w:rsidR="009E7B7D" w:rsidRDefault="009E7B7D">
                  <w:pPr>
                    <w:jc w:val="center"/>
                    <w:rPr>
                      <w:rFonts w:ascii="仿宋_GB2312" w:eastAsia="仿宋_GB2312" w:hAnsi="仿宋_GB2312" w:cs="仿宋_GB2312"/>
                    </w:rPr>
                  </w:pPr>
                </w:p>
                <w:p w14:paraId="596EF0D7" w14:textId="77777777" w:rsidR="009E7B7D" w:rsidRDefault="00C83904">
                  <w:pPr>
                    <w:jc w:val="center"/>
                    <w:rPr>
                      <w:rFonts w:ascii="仿宋_GB2312" w:eastAsia="仿宋_GB2312" w:hAnsi="仿宋_GB2312" w:cs="仿宋_GB2312"/>
                    </w:rPr>
                  </w:pPr>
                  <w:r>
                    <w:rPr>
                      <w:rFonts w:ascii="仿宋_GB2312" w:eastAsia="仿宋_GB2312" w:hAnsi="仿宋_GB2312" w:cs="仿宋_GB2312" w:hint="eastAsia"/>
                    </w:rPr>
                    <w:t>委托代理人第二代居民身份证</w:t>
                  </w:r>
                </w:p>
                <w:p w14:paraId="101A3DFA" w14:textId="77777777" w:rsidR="009E7B7D" w:rsidRDefault="00C83904">
                  <w:pPr>
                    <w:jc w:val="center"/>
                    <w:rPr>
                      <w:rFonts w:ascii="仿宋_GB2312" w:eastAsia="仿宋_GB2312" w:hAnsi="仿宋_GB2312" w:cs="仿宋_GB2312"/>
                    </w:rPr>
                  </w:pPr>
                  <w:r>
                    <w:rPr>
                      <w:rFonts w:ascii="仿宋_GB2312" w:eastAsia="仿宋_GB2312" w:hAnsi="仿宋_GB2312" w:cs="仿宋_GB2312" w:hint="eastAsia"/>
                      <w:b/>
                    </w:rPr>
                    <w:t>（正面）</w:t>
                  </w:r>
                </w:p>
                <w:p w14:paraId="59C85970" w14:textId="77777777" w:rsidR="009E7B7D" w:rsidRDefault="009E7B7D"/>
              </w:txbxContent>
            </v:textbox>
          </v:rect>
        </w:pict>
      </w:r>
      <w:r>
        <w:pict w14:anchorId="07BF393E">
          <v:line id="直线 16" o:spid="_x0000_s1030" style="position:absolute;left:0;text-align:left;z-index:6;mso-width-relative:page;mso-height-relative:page" from="-36.4pt,7.8pt" to="463.35pt,7.85pt"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LWXLXAAAACQEAAA8AAAAAAAAAAQAgAAAAIgAAAGRycy9kb3ducmV2LnhtbFBL&#10;AQIUABQAAAAIAIdO4kBb8a5KvgEAAFYDAAAOAAAAAAAAAAEAIAAAACYBAABkcnMvZTJvRG9jLnht&#10;bFBLBQYAAAAABgAGAFkBAABWBQAAAAA=&#10;"/>
        </w:pict>
      </w:r>
      <w:r w:rsidR="00C83904">
        <w:rPr>
          <w:rFonts w:ascii="仿宋_GB2312" w:eastAsia="仿宋_GB2312" w:hAnsi="Times New Roman" w:hint="eastAsia"/>
        </w:rPr>
        <w:t xml:space="preserve">                                                                                                                                                                                        </w:t>
      </w:r>
    </w:p>
    <w:p w14:paraId="5DF520AE" w14:textId="77777777" w:rsidR="009E7B7D" w:rsidRDefault="009E7B7D">
      <w:pPr>
        <w:pStyle w:val="af4"/>
        <w:spacing w:line="480" w:lineRule="exact"/>
        <w:rPr>
          <w:rFonts w:ascii="仿宋_GB2312" w:eastAsia="仿宋_GB2312" w:hAnsi="Times New Roman"/>
        </w:rPr>
      </w:pPr>
    </w:p>
    <w:p w14:paraId="1FF3ABFF" w14:textId="77777777" w:rsidR="009E7B7D" w:rsidRDefault="009E7B7D">
      <w:pPr>
        <w:pStyle w:val="af4"/>
        <w:spacing w:line="480" w:lineRule="exact"/>
        <w:rPr>
          <w:rFonts w:ascii="仿宋_GB2312" w:eastAsia="仿宋_GB2312" w:hAnsi="Times New Roman"/>
        </w:rPr>
      </w:pPr>
    </w:p>
    <w:p w14:paraId="621A27FB" w14:textId="77777777" w:rsidR="009E7B7D" w:rsidRDefault="009E7B7D">
      <w:pPr>
        <w:pStyle w:val="af4"/>
        <w:spacing w:line="480" w:lineRule="exact"/>
        <w:rPr>
          <w:rFonts w:ascii="仿宋_GB2312" w:eastAsia="仿宋_GB2312" w:hAnsi="Times New Roman"/>
        </w:rPr>
      </w:pPr>
    </w:p>
    <w:p w14:paraId="207CB9ED" w14:textId="77777777" w:rsidR="009E7B7D" w:rsidRDefault="009E7B7D">
      <w:pPr>
        <w:pStyle w:val="af4"/>
        <w:spacing w:line="480" w:lineRule="exact"/>
        <w:rPr>
          <w:rFonts w:ascii="仿宋_GB2312" w:eastAsia="仿宋_GB2312" w:hAnsi="Times New Roman"/>
        </w:rPr>
      </w:pPr>
    </w:p>
    <w:p w14:paraId="6BF58898" w14:textId="77777777" w:rsidR="009E7B7D" w:rsidRDefault="009E7B7D">
      <w:pPr>
        <w:pStyle w:val="af4"/>
        <w:spacing w:line="480" w:lineRule="exact"/>
        <w:rPr>
          <w:rFonts w:ascii="仿宋_GB2312" w:eastAsia="仿宋_GB2312" w:hAnsi="Times New Roman"/>
        </w:rPr>
      </w:pPr>
    </w:p>
    <w:p w14:paraId="458624B5" w14:textId="77777777" w:rsidR="009E7B7D" w:rsidRDefault="009E7B7D">
      <w:pPr>
        <w:pStyle w:val="af4"/>
        <w:spacing w:line="240" w:lineRule="atLeast"/>
        <w:ind w:firstLineChars="2600" w:firstLine="5460"/>
        <w:rPr>
          <w:rFonts w:ascii="仿宋_GB2312" w:eastAsia="仿宋_GB2312" w:hAnsi="Times New Roman"/>
          <w:u w:val="single"/>
        </w:rPr>
      </w:pPr>
    </w:p>
    <w:p w14:paraId="463B0666" w14:textId="77777777" w:rsidR="009E7B7D" w:rsidRDefault="009E7B7D">
      <w:pPr>
        <w:pStyle w:val="af4"/>
        <w:spacing w:line="240" w:lineRule="atLeast"/>
        <w:ind w:firstLineChars="2600" w:firstLine="5460"/>
        <w:rPr>
          <w:rFonts w:ascii="仿宋_GB2312" w:eastAsia="仿宋_GB2312" w:hAnsi="Times New Roman"/>
          <w:u w:val="single"/>
        </w:rPr>
      </w:pPr>
    </w:p>
    <w:p w14:paraId="61715E4E" w14:textId="77777777" w:rsidR="009E7B7D" w:rsidRDefault="000D2744">
      <w:pPr>
        <w:pStyle w:val="af4"/>
        <w:spacing w:line="240" w:lineRule="atLeast"/>
        <w:rPr>
          <w:rFonts w:ascii="仿宋_GB2312" w:eastAsia="仿宋_GB2312" w:hAnsi="Times New Roman"/>
        </w:rPr>
      </w:pPr>
      <w:r>
        <w:pict w14:anchorId="4D0442C9">
          <v:rect id="矩形 18" o:spid="_x0000_s1032" style="position:absolute;left:0;text-align:left;margin-left:-10.9pt;margin-top:8.95pt;width:263.2pt;height:151.75pt;z-index:7;mso-width-relative:page;mso-height-relative:page"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lxJPYAAAA&#10;CgEAAA8AAAAAAAAAAQAgAAAAIgAAAGRycy9kb3ducmV2LnhtbFBLAQIUABQAAAAIAIdO4kCoyuaf&#10;HQIAAC4EAAAOAAAAAAAAAAEAIAAAACcBAABkcnMvZTJvRG9jLnhtbFBLBQYAAAAABgAGAFkBAAC2&#10;BQAAAAA=&#10;">
            <v:textbox>
              <w:txbxContent>
                <w:p w14:paraId="2DDEFA95" w14:textId="77777777" w:rsidR="009E7B7D" w:rsidRDefault="009E7B7D">
                  <w:pPr>
                    <w:jc w:val="center"/>
                    <w:rPr>
                      <w:rFonts w:ascii="仿宋_GB2312" w:eastAsia="仿宋_GB2312" w:hAnsi="仿宋_GB2312" w:cs="仿宋_GB2312"/>
                    </w:rPr>
                  </w:pPr>
                </w:p>
                <w:p w14:paraId="5E3FECC9" w14:textId="77777777" w:rsidR="009E7B7D" w:rsidRDefault="009E7B7D">
                  <w:pPr>
                    <w:jc w:val="center"/>
                    <w:rPr>
                      <w:rFonts w:ascii="仿宋_GB2312" w:eastAsia="仿宋_GB2312" w:hAnsi="仿宋_GB2312" w:cs="仿宋_GB2312"/>
                    </w:rPr>
                  </w:pPr>
                </w:p>
                <w:p w14:paraId="556BBFDF" w14:textId="77777777" w:rsidR="009E7B7D" w:rsidRDefault="009E7B7D">
                  <w:pPr>
                    <w:jc w:val="center"/>
                    <w:rPr>
                      <w:rFonts w:ascii="仿宋_GB2312" w:eastAsia="仿宋_GB2312" w:hAnsi="仿宋_GB2312" w:cs="仿宋_GB2312"/>
                    </w:rPr>
                  </w:pPr>
                </w:p>
                <w:p w14:paraId="21ACBA96" w14:textId="77777777" w:rsidR="009E7B7D" w:rsidRDefault="009E7B7D">
                  <w:pPr>
                    <w:jc w:val="center"/>
                    <w:rPr>
                      <w:rFonts w:ascii="仿宋_GB2312" w:eastAsia="仿宋_GB2312" w:hAnsi="仿宋_GB2312" w:cs="仿宋_GB2312"/>
                    </w:rPr>
                  </w:pPr>
                </w:p>
                <w:p w14:paraId="7A7EC788" w14:textId="77777777" w:rsidR="009E7B7D" w:rsidRDefault="009E7B7D">
                  <w:pPr>
                    <w:jc w:val="center"/>
                    <w:rPr>
                      <w:rFonts w:ascii="仿宋_GB2312" w:eastAsia="仿宋_GB2312" w:hAnsi="仿宋_GB2312" w:cs="仿宋_GB2312"/>
                    </w:rPr>
                  </w:pPr>
                </w:p>
                <w:p w14:paraId="6CB9B1B4" w14:textId="77777777" w:rsidR="009E7B7D" w:rsidRDefault="00C83904">
                  <w:pPr>
                    <w:jc w:val="center"/>
                    <w:rPr>
                      <w:rFonts w:ascii="仿宋_GB2312" w:eastAsia="仿宋_GB2312" w:hAnsi="仿宋_GB2312" w:cs="仿宋_GB2312"/>
                    </w:rPr>
                  </w:pPr>
                  <w:r>
                    <w:rPr>
                      <w:rFonts w:ascii="仿宋_GB2312" w:eastAsia="仿宋_GB2312" w:hAnsi="仿宋_GB2312" w:cs="仿宋_GB2312" w:hint="eastAsia"/>
                    </w:rPr>
                    <w:t>委托代理人第二代居民身份证</w:t>
                  </w:r>
                </w:p>
                <w:p w14:paraId="2AE325A0" w14:textId="77777777" w:rsidR="009E7B7D" w:rsidRDefault="00C83904">
                  <w:pPr>
                    <w:jc w:val="center"/>
                    <w:rPr>
                      <w:rFonts w:ascii="仿宋_GB2312" w:eastAsia="仿宋_GB2312" w:hAnsi="仿宋_GB2312" w:cs="仿宋_GB2312"/>
                    </w:rPr>
                  </w:pPr>
                  <w:r>
                    <w:rPr>
                      <w:rFonts w:ascii="仿宋_GB2312" w:eastAsia="仿宋_GB2312" w:hAnsi="仿宋_GB2312" w:cs="仿宋_GB2312" w:hint="eastAsia"/>
                      <w:b/>
                    </w:rPr>
                    <w:t>（背面）</w:t>
                  </w:r>
                </w:p>
                <w:p w14:paraId="67273FDE" w14:textId="77777777" w:rsidR="009E7B7D" w:rsidRDefault="009E7B7D"/>
              </w:txbxContent>
            </v:textbox>
          </v:rect>
        </w:pict>
      </w:r>
    </w:p>
    <w:p w14:paraId="553BBBB7" w14:textId="77777777" w:rsidR="009E7B7D" w:rsidRDefault="009E7B7D">
      <w:pPr>
        <w:pStyle w:val="af4"/>
        <w:spacing w:line="240" w:lineRule="exact"/>
        <w:rPr>
          <w:rFonts w:ascii="仿宋_GB2312" w:eastAsia="仿宋_GB2312" w:hAnsi="Times New Roman"/>
        </w:rPr>
      </w:pPr>
    </w:p>
    <w:p w14:paraId="6F9D2C1A" w14:textId="77777777" w:rsidR="009E7B7D" w:rsidRDefault="009E7B7D">
      <w:pPr>
        <w:pStyle w:val="af4"/>
        <w:spacing w:line="240" w:lineRule="exact"/>
        <w:rPr>
          <w:rFonts w:ascii="仿宋_GB2312" w:eastAsia="仿宋_GB2312" w:hAnsi="Times New Roman"/>
          <w:sz w:val="44"/>
        </w:rPr>
      </w:pPr>
    </w:p>
    <w:p w14:paraId="7BB1CC5D" w14:textId="77777777" w:rsidR="009E7B7D" w:rsidRDefault="009E7B7D">
      <w:pPr>
        <w:pStyle w:val="af4"/>
        <w:spacing w:line="240" w:lineRule="exact"/>
        <w:rPr>
          <w:rFonts w:ascii="仿宋_GB2312" w:eastAsia="仿宋_GB2312" w:hAnsi="Times New Roman"/>
          <w:sz w:val="44"/>
        </w:rPr>
      </w:pPr>
    </w:p>
    <w:p w14:paraId="6EFA13C7" w14:textId="77777777" w:rsidR="009E7B7D" w:rsidRDefault="009E7B7D">
      <w:pPr>
        <w:pStyle w:val="af4"/>
        <w:spacing w:line="240" w:lineRule="exact"/>
        <w:rPr>
          <w:rFonts w:ascii="仿宋_GB2312" w:eastAsia="仿宋_GB2312" w:hAnsi="Times New Roman"/>
          <w:sz w:val="44"/>
        </w:rPr>
      </w:pPr>
    </w:p>
    <w:p w14:paraId="0AD5AD36" w14:textId="77777777" w:rsidR="009E7B7D" w:rsidRDefault="009E7B7D">
      <w:pPr>
        <w:pStyle w:val="af4"/>
        <w:spacing w:line="240" w:lineRule="exact"/>
        <w:rPr>
          <w:rFonts w:ascii="仿宋_GB2312" w:eastAsia="仿宋_GB2312" w:hAnsi="Times New Roman"/>
          <w:sz w:val="44"/>
        </w:rPr>
      </w:pPr>
    </w:p>
    <w:p w14:paraId="4262A418" w14:textId="77777777" w:rsidR="009E7B7D" w:rsidRDefault="009E7B7D">
      <w:pPr>
        <w:pStyle w:val="af4"/>
        <w:spacing w:line="240" w:lineRule="exact"/>
        <w:rPr>
          <w:rFonts w:ascii="仿宋_GB2312" w:eastAsia="仿宋_GB2312" w:hAnsi="Times New Roman"/>
          <w:sz w:val="44"/>
        </w:rPr>
      </w:pPr>
    </w:p>
    <w:p w14:paraId="5D3DFE64" w14:textId="77777777" w:rsidR="009E7B7D" w:rsidRDefault="009E7B7D">
      <w:pPr>
        <w:pStyle w:val="af4"/>
        <w:spacing w:line="240" w:lineRule="exact"/>
        <w:rPr>
          <w:rFonts w:ascii="仿宋_GB2312" w:eastAsia="仿宋_GB2312" w:hAnsi="Times New Roman"/>
          <w:sz w:val="44"/>
        </w:rPr>
      </w:pPr>
    </w:p>
    <w:p w14:paraId="2E551BB8" w14:textId="77777777" w:rsidR="009E7B7D" w:rsidRDefault="009E7B7D">
      <w:pPr>
        <w:pStyle w:val="af4"/>
        <w:spacing w:line="240" w:lineRule="exact"/>
        <w:rPr>
          <w:rFonts w:ascii="仿宋_GB2312" w:eastAsia="仿宋_GB2312" w:hAnsi="Times New Roman"/>
          <w:sz w:val="44"/>
        </w:rPr>
      </w:pPr>
    </w:p>
    <w:p w14:paraId="12153012" w14:textId="77777777" w:rsidR="009E7B7D" w:rsidRDefault="009E7B7D">
      <w:pPr>
        <w:pStyle w:val="af4"/>
        <w:spacing w:line="240" w:lineRule="exact"/>
        <w:rPr>
          <w:rFonts w:ascii="仿宋_GB2312" w:eastAsia="仿宋_GB2312" w:hAnsi="Times New Roman"/>
          <w:sz w:val="44"/>
        </w:rPr>
      </w:pPr>
    </w:p>
    <w:p w14:paraId="51E1EE4A" w14:textId="77777777" w:rsidR="009E7B7D" w:rsidRDefault="009E7B7D">
      <w:pPr>
        <w:pStyle w:val="af4"/>
        <w:spacing w:line="240" w:lineRule="exact"/>
        <w:rPr>
          <w:rFonts w:ascii="仿宋_GB2312" w:eastAsia="仿宋_GB2312" w:hAnsi="Times New Roman"/>
          <w:sz w:val="44"/>
        </w:rPr>
      </w:pPr>
    </w:p>
    <w:p w14:paraId="637F7F39" w14:textId="77777777" w:rsidR="009E7B7D" w:rsidRDefault="00C83904">
      <w:pPr>
        <w:snapToGrid w:val="0"/>
        <w:spacing w:beforeLines="50" w:before="120" w:after="50"/>
        <w:ind w:firstLineChars="200" w:firstLine="420"/>
        <w:outlineLvl w:val="1"/>
        <w:rPr>
          <w:rFonts w:ascii="仿宋_GB2312" w:eastAsia="仿宋_GB2312"/>
        </w:rPr>
      </w:pPr>
      <w:r>
        <w:rPr>
          <w:rFonts w:ascii="仿宋_GB2312" w:eastAsia="仿宋_GB2312" w:hint="eastAsia"/>
        </w:rPr>
        <w:t xml:space="preserve">                                             </w:t>
      </w:r>
    </w:p>
    <w:p w14:paraId="2D408E97" w14:textId="77777777" w:rsidR="009E7B7D" w:rsidRDefault="009E7B7D">
      <w:pPr>
        <w:snapToGrid w:val="0"/>
        <w:spacing w:beforeLines="50" w:before="120" w:after="50"/>
        <w:ind w:firstLineChars="200" w:firstLine="420"/>
        <w:outlineLvl w:val="1"/>
        <w:rPr>
          <w:rFonts w:ascii="仿宋_GB2312" w:eastAsia="仿宋_GB2312"/>
        </w:rPr>
      </w:pPr>
    </w:p>
    <w:p w14:paraId="7F29E6C9" w14:textId="77777777" w:rsidR="009E7B7D" w:rsidRDefault="00C83904">
      <w:pPr>
        <w:snapToGrid w:val="0"/>
        <w:spacing w:beforeLines="50" w:before="120" w:after="50"/>
        <w:ind w:firstLineChars="200" w:firstLine="482"/>
        <w:outlineLvl w:val="1"/>
        <w:rPr>
          <w:rFonts w:ascii="仿宋_GB2312" w:eastAsia="仿宋_GB2312"/>
        </w:rPr>
        <w:sectPr w:rsidR="009E7B7D">
          <w:pgSz w:w="11906" w:h="16838"/>
          <w:pgMar w:top="1440" w:right="1440" w:bottom="1440" w:left="1440" w:header="851" w:footer="992" w:gutter="0"/>
          <w:cols w:space="720"/>
          <w:docGrid w:linePitch="312"/>
        </w:sectPr>
      </w:pPr>
      <w:r>
        <w:rPr>
          <w:rFonts w:ascii="仿宋_GB2312" w:eastAsia="仿宋_GB2312" w:hint="eastAsia"/>
          <w:b/>
          <w:sz w:val="24"/>
        </w:rPr>
        <w:t>注：此项材料必须</w:t>
      </w:r>
      <w:r>
        <w:rPr>
          <w:rFonts w:ascii="仿宋_GB2312" w:eastAsia="仿宋_GB2312" w:hAnsi="宋体" w:hint="eastAsia"/>
          <w:b/>
          <w:bCs/>
          <w:sz w:val="24"/>
        </w:rPr>
        <w:t>以PDF格式上传。</w:t>
      </w:r>
    </w:p>
    <w:p w14:paraId="5CE03784" w14:textId="77777777" w:rsidR="009E7B7D" w:rsidRDefault="00C83904">
      <w:pPr>
        <w:snapToGrid w:val="0"/>
        <w:spacing w:line="400" w:lineRule="exact"/>
        <w:ind w:firstLineChars="197" w:firstLine="475"/>
        <w:jc w:val="left"/>
        <w:rPr>
          <w:rFonts w:ascii="仿宋_GB2312" w:eastAsia="仿宋_GB2312" w:hAnsi="Calibri"/>
          <w:b/>
          <w:bCs/>
          <w:sz w:val="24"/>
        </w:rPr>
      </w:pPr>
      <w:r>
        <w:rPr>
          <w:rFonts w:ascii="仿宋_GB2312" w:eastAsia="仿宋_GB2312" w:hAnsi="Calibri" w:hint="eastAsia"/>
          <w:b/>
          <w:bCs/>
          <w:sz w:val="24"/>
        </w:rPr>
        <w:lastRenderedPageBreak/>
        <w:t>（3）投标人资格声明函</w:t>
      </w:r>
      <w:r>
        <w:rPr>
          <w:rFonts w:ascii="仿宋_GB2312" w:eastAsia="仿宋_GB2312" w:hint="eastAsia"/>
          <w:b/>
          <w:bCs/>
          <w:sz w:val="24"/>
        </w:rPr>
        <w:t>格式</w:t>
      </w:r>
      <w:r>
        <w:rPr>
          <w:rFonts w:ascii="仿宋_GB2312" w:eastAsia="仿宋_GB2312" w:hAnsi="Calibri" w:hint="eastAsia"/>
          <w:b/>
          <w:bCs/>
          <w:sz w:val="24"/>
        </w:rPr>
        <w:t>（必须提供）：</w:t>
      </w:r>
    </w:p>
    <w:p w14:paraId="20BEB466" w14:textId="77777777" w:rsidR="009E7B7D" w:rsidRDefault="009E7B7D">
      <w:pPr>
        <w:snapToGrid w:val="0"/>
        <w:spacing w:before="50" w:afterLines="50" w:after="120" w:line="400" w:lineRule="exact"/>
        <w:jc w:val="center"/>
        <w:rPr>
          <w:rFonts w:ascii="仿宋_GB2312" w:eastAsia="仿宋_GB2312"/>
          <w:b/>
          <w:bCs/>
          <w:sz w:val="32"/>
          <w:szCs w:val="32"/>
        </w:rPr>
      </w:pPr>
    </w:p>
    <w:p w14:paraId="4F1B60AE" w14:textId="77777777" w:rsidR="009E7B7D" w:rsidRDefault="00C83904">
      <w:pPr>
        <w:autoSpaceDE w:val="0"/>
        <w:autoSpaceDN w:val="0"/>
        <w:adjustRightInd w:val="0"/>
        <w:spacing w:line="400" w:lineRule="exact"/>
        <w:ind w:firstLine="640"/>
        <w:jc w:val="center"/>
        <w:rPr>
          <w:rFonts w:ascii="仿宋_GB2312" w:eastAsia="仿宋_GB2312"/>
          <w:b/>
          <w:bCs/>
          <w:sz w:val="32"/>
          <w:szCs w:val="32"/>
        </w:rPr>
      </w:pPr>
      <w:r>
        <w:rPr>
          <w:rFonts w:ascii="仿宋_GB2312" w:eastAsia="仿宋_GB2312" w:hint="eastAsia"/>
          <w:b/>
          <w:bCs/>
          <w:sz w:val="32"/>
          <w:szCs w:val="32"/>
        </w:rPr>
        <w:t>投标人资格声明函</w:t>
      </w:r>
    </w:p>
    <w:p w14:paraId="6858D2D1" w14:textId="77777777" w:rsidR="009E7B7D" w:rsidRDefault="00C83904">
      <w:pPr>
        <w:autoSpaceDE w:val="0"/>
        <w:autoSpaceDN w:val="0"/>
        <w:adjustRightInd w:val="0"/>
        <w:spacing w:line="400" w:lineRule="exact"/>
        <w:rPr>
          <w:rFonts w:ascii="仿宋_GB2312" w:eastAsia="仿宋_GB2312"/>
          <w:spacing w:val="6"/>
          <w:sz w:val="24"/>
        </w:rPr>
      </w:pPr>
      <w:r>
        <w:rPr>
          <w:rFonts w:ascii="仿宋_GB2312" w:eastAsia="仿宋_GB2312" w:hint="eastAsia"/>
          <w:spacing w:val="6"/>
          <w:sz w:val="24"/>
        </w:rPr>
        <w:t>致：</w:t>
      </w:r>
      <w:r>
        <w:rPr>
          <w:rFonts w:ascii="仿宋_GB2312" w:eastAsia="仿宋_GB2312"/>
          <w:spacing w:val="6"/>
          <w:sz w:val="24"/>
          <w:u w:val="single"/>
        </w:rPr>
        <w:t>柳州市电化教育站</w:t>
      </w:r>
      <w:r>
        <w:rPr>
          <w:rFonts w:ascii="仿宋_GB2312" w:eastAsia="仿宋_GB2312" w:hint="eastAsia"/>
          <w:spacing w:val="6"/>
          <w:sz w:val="24"/>
          <w:u w:val="single"/>
        </w:rPr>
        <w:t>、柳州市政府集中采购中心</w:t>
      </w:r>
      <w:r>
        <w:rPr>
          <w:rFonts w:ascii="仿宋_GB2312" w:eastAsia="仿宋_GB2312" w:hint="eastAsia"/>
          <w:spacing w:val="6"/>
          <w:sz w:val="24"/>
        </w:rPr>
        <w:t>：</w:t>
      </w:r>
    </w:p>
    <w:p w14:paraId="329C9370"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我方自愿参加</w:t>
      </w:r>
      <w:r>
        <w:rPr>
          <w:rFonts w:ascii="仿宋_GB2312" w:eastAsia="仿宋_GB2312" w:hint="eastAsia"/>
          <w:spacing w:val="6"/>
          <w:sz w:val="24"/>
          <w:u w:val="single"/>
        </w:rPr>
        <w:t xml:space="preserve">                       </w:t>
      </w:r>
      <w:r>
        <w:rPr>
          <w:rFonts w:ascii="仿宋_GB2312" w:eastAsia="仿宋_GB2312" w:hint="eastAsia"/>
          <w:spacing w:val="6"/>
          <w:sz w:val="24"/>
        </w:rPr>
        <w:t>项目（项目编号：</w:t>
      </w:r>
      <w:r>
        <w:rPr>
          <w:rFonts w:ascii="仿宋_GB2312" w:eastAsia="仿宋_GB2312" w:hint="eastAsia"/>
          <w:spacing w:val="6"/>
          <w:sz w:val="24"/>
          <w:u w:val="single"/>
        </w:rPr>
        <w:t xml:space="preserve">           </w:t>
      </w:r>
      <w:r>
        <w:rPr>
          <w:rFonts w:ascii="仿宋_GB2312" w:eastAsia="仿宋_GB2312" w:hint="eastAsia"/>
          <w:spacing w:val="6"/>
          <w:sz w:val="24"/>
        </w:rPr>
        <w:t xml:space="preserve">）的政府采购活动，并郑重承诺我方符合《中华人民共和国政府采购法》第二十二条规定的条件： </w:t>
      </w:r>
    </w:p>
    <w:p w14:paraId="3BD0FEAA"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 xml:space="preserve">（一）具有独立承担民事责任的能力； </w:t>
      </w:r>
    </w:p>
    <w:p w14:paraId="5BC68477"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 xml:space="preserve">（二）具有良好的商业信誉和健全的财务会计制度； </w:t>
      </w:r>
    </w:p>
    <w:p w14:paraId="69D4B8B9"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 xml:space="preserve">（三）具有履行合同所必需的设备和专业技术能力； </w:t>
      </w:r>
    </w:p>
    <w:p w14:paraId="20BF75D7"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 xml:space="preserve">（四）有依法缴纳税收和社会保障资金的良好记录； </w:t>
      </w:r>
    </w:p>
    <w:p w14:paraId="6C186A68"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 xml:space="preserve">（五）参加政府采购活动前三年内，在经营活动中没有重大违法记录； </w:t>
      </w:r>
    </w:p>
    <w:p w14:paraId="7FB7058C"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 xml:space="preserve">（六）法律、行政法规规定的其他条件。 </w:t>
      </w:r>
    </w:p>
    <w:p w14:paraId="2B5CD01C"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spacing w:val="6"/>
          <w:sz w:val="24"/>
        </w:rPr>
        <w:t xml:space="preserve">我方保证上述承诺事项的真实性，如有弄虚作假或其他违法违规行为，愿意承担一切法律责任，并承担因此所造成的一切损失。 </w:t>
      </w:r>
    </w:p>
    <w:p w14:paraId="22A88C94" w14:textId="77777777" w:rsidR="009E7B7D" w:rsidRDefault="00C83904">
      <w:pPr>
        <w:autoSpaceDE w:val="0"/>
        <w:autoSpaceDN w:val="0"/>
        <w:adjustRightInd w:val="0"/>
        <w:spacing w:line="400" w:lineRule="exact"/>
        <w:ind w:firstLine="640"/>
        <w:rPr>
          <w:rFonts w:ascii="仿宋_GB2312" w:eastAsia="仿宋_GB2312"/>
          <w:spacing w:val="6"/>
          <w:sz w:val="24"/>
        </w:rPr>
      </w:pPr>
      <w:r>
        <w:rPr>
          <w:rFonts w:ascii="仿宋_GB2312" w:eastAsia="仿宋_GB2312" w:hint="eastAsia"/>
          <w:b/>
          <w:bCs/>
          <w:spacing w:val="6"/>
          <w:sz w:val="24"/>
        </w:rPr>
        <w:t>特此声明！</w:t>
      </w:r>
      <w:r>
        <w:rPr>
          <w:rFonts w:ascii="仿宋_GB2312" w:eastAsia="仿宋_GB2312" w:hint="eastAsia"/>
          <w:spacing w:val="6"/>
          <w:sz w:val="24"/>
        </w:rPr>
        <w:t xml:space="preserve"> </w:t>
      </w:r>
    </w:p>
    <w:p w14:paraId="3725CB67" w14:textId="77777777" w:rsidR="009E7B7D" w:rsidRDefault="009E7B7D">
      <w:pPr>
        <w:pStyle w:val="26"/>
        <w:spacing w:line="400" w:lineRule="exact"/>
        <w:ind w:firstLine="504"/>
        <w:rPr>
          <w:rFonts w:ascii="仿宋_GB2312" w:eastAsia="仿宋_GB2312"/>
          <w:spacing w:val="6"/>
          <w:sz w:val="24"/>
        </w:rPr>
      </w:pPr>
    </w:p>
    <w:p w14:paraId="3FF90CC1" w14:textId="77777777" w:rsidR="009E7B7D" w:rsidRDefault="009E7B7D">
      <w:pPr>
        <w:spacing w:line="400" w:lineRule="exact"/>
        <w:rPr>
          <w:sz w:val="24"/>
        </w:rPr>
      </w:pPr>
    </w:p>
    <w:p w14:paraId="506B15E3" w14:textId="77777777" w:rsidR="009E7B7D" w:rsidRDefault="00C83904">
      <w:pPr>
        <w:spacing w:line="400" w:lineRule="exact"/>
        <w:jc w:val="center"/>
        <w:rPr>
          <w:rFonts w:ascii="仿宋_GB2312" w:eastAsia="仿宋_GB2312"/>
          <w:sz w:val="24"/>
          <w:u w:val="single"/>
        </w:rPr>
      </w:pPr>
      <w:r>
        <w:rPr>
          <w:rFonts w:ascii="仿宋_GB2312" w:eastAsia="仿宋_GB2312" w:hint="eastAsia"/>
          <w:sz w:val="24"/>
        </w:rPr>
        <w:t xml:space="preserve">                        法定代表人或委托代理人</w:t>
      </w:r>
      <w:r>
        <w:rPr>
          <w:rFonts w:ascii="仿宋_GB2312" w:eastAsia="仿宋_GB2312" w:hint="eastAsia"/>
          <w:b/>
          <w:bCs/>
          <w:sz w:val="24"/>
        </w:rPr>
        <w:t>（签字）：</w:t>
      </w:r>
      <w:r>
        <w:rPr>
          <w:rFonts w:ascii="仿宋_GB2312" w:eastAsia="仿宋_GB2312" w:hint="eastAsia"/>
          <w:sz w:val="24"/>
          <w:u w:val="single"/>
        </w:rPr>
        <w:t xml:space="preserve">         </w:t>
      </w:r>
    </w:p>
    <w:p w14:paraId="37339423" w14:textId="77777777" w:rsidR="009E7B7D" w:rsidRDefault="009E7B7D">
      <w:pPr>
        <w:spacing w:line="400" w:lineRule="exact"/>
        <w:jc w:val="center"/>
        <w:rPr>
          <w:rFonts w:ascii="仿宋_GB2312" w:eastAsia="仿宋_GB2312"/>
          <w:sz w:val="24"/>
          <w:u w:val="single"/>
        </w:rPr>
      </w:pPr>
    </w:p>
    <w:p w14:paraId="50C6C10E" w14:textId="77777777" w:rsidR="009E7B7D" w:rsidRDefault="00C83904">
      <w:pPr>
        <w:pStyle w:val="af4"/>
        <w:spacing w:line="400" w:lineRule="exact"/>
        <w:ind w:firstLineChars="2150" w:firstLine="5160"/>
        <w:rPr>
          <w:rFonts w:ascii="仿宋_GB2312" w:eastAsia="仿宋_GB2312"/>
          <w:sz w:val="24"/>
          <w:szCs w:val="24"/>
        </w:rPr>
      </w:pPr>
      <w:r>
        <w:rPr>
          <w:rFonts w:ascii="仿宋_GB2312" w:eastAsia="仿宋_GB2312" w:hint="eastAsia"/>
          <w:sz w:val="24"/>
          <w:szCs w:val="24"/>
        </w:rPr>
        <w:t>投标人</w:t>
      </w:r>
      <w:r>
        <w:rPr>
          <w:rFonts w:ascii="仿宋_GB2312" w:eastAsia="仿宋_GB2312" w:hint="eastAsia"/>
          <w:b/>
          <w:bCs/>
          <w:sz w:val="24"/>
          <w:szCs w:val="24"/>
        </w:rPr>
        <w:t>（CA电子签章）</w:t>
      </w:r>
      <w:r>
        <w:rPr>
          <w:rFonts w:ascii="仿宋_GB2312" w:eastAsia="仿宋_GB2312" w:hint="eastAsia"/>
          <w:sz w:val="24"/>
          <w:szCs w:val="24"/>
        </w:rPr>
        <w:t>：</w:t>
      </w:r>
      <w:r>
        <w:rPr>
          <w:rFonts w:ascii="仿宋_GB2312" w:eastAsia="仿宋_GB2312" w:hint="eastAsia"/>
          <w:sz w:val="24"/>
          <w:szCs w:val="24"/>
          <w:u w:val="single"/>
        </w:rPr>
        <w:t xml:space="preserve">                               </w:t>
      </w:r>
    </w:p>
    <w:p w14:paraId="73E914B8" w14:textId="77777777" w:rsidR="009E7B7D" w:rsidRDefault="009E7B7D">
      <w:pPr>
        <w:pStyle w:val="af4"/>
        <w:spacing w:line="400" w:lineRule="exact"/>
        <w:rPr>
          <w:rFonts w:ascii="仿宋_GB2312" w:eastAsia="仿宋_GB2312" w:hAnsi="宋体"/>
          <w:sz w:val="24"/>
          <w:szCs w:val="24"/>
        </w:rPr>
      </w:pPr>
    </w:p>
    <w:p w14:paraId="4FCCC07E" w14:textId="77777777" w:rsidR="009E7B7D" w:rsidRDefault="00C83904">
      <w:pPr>
        <w:pStyle w:val="af4"/>
        <w:spacing w:line="400" w:lineRule="exact"/>
        <w:jc w:val="right"/>
        <w:rPr>
          <w:rFonts w:ascii="仿宋_GB2312" w:eastAsia="仿宋_GB2312" w:hAnsi="宋体"/>
          <w:sz w:val="24"/>
          <w:szCs w:val="24"/>
        </w:rPr>
      </w:pPr>
      <w:r>
        <w:rPr>
          <w:rFonts w:ascii="仿宋_GB2312" w:eastAsia="仿宋_GB2312" w:hAnsi="宋体" w:hint="eastAsia"/>
          <w:sz w:val="24"/>
          <w:szCs w:val="24"/>
        </w:rPr>
        <w:t>日期：       年   月   日</w:t>
      </w:r>
    </w:p>
    <w:p w14:paraId="7D01801B" w14:textId="77777777" w:rsidR="009E7B7D" w:rsidRDefault="00C83904">
      <w:pPr>
        <w:pStyle w:val="af4"/>
        <w:spacing w:line="400" w:lineRule="exact"/>
        <w:ind w:firstLineChars="200" w:firstLine="482"/>
        <w:rPr>
          <w:rFonts w:ascii="仿宋_GB2312" w:eastAsia="仿宋_GB2312" w:hAnsi="宋体"/>
          <w:b/>
          <w:bCs/>
          <w:sz w:val="24"/>
          <w:szCs w:val="24"/>
        </w:rPr>
      </w:pPr>
      <w:r>
        <w:rPr>
          <w:rFonts w:ascii="仿宋_GB2312" w:eastAsia="仿宋_GB2312" w:hint="eastAsia"/>
          <w:b/>
          <w:sz w:val="24"/>
          <w:szCs w:val="24"/>
        </w:rPr>
        <w:t>注：此项材料必须</w:t>
      </w:r>
      <w:r>
        <w:rPr>
          <w:rFonts w:ascii="仿宋_GB2312" w:eastAsia="仿宋_GB2312" w:hAnsi="宋体" w:hint="eastAsia"/>
          <w:b/>
          <w:bCs/>
          <w:sz w:val="24"/>
          <w:szCs w:val="24"/>
        </w:rPr>
        <w:t>以PDF格式上传。</w:t>
      </w:r>
    </w:p>
    <w:p w14:paraId="6CDC6D97" w14:textId="77777777" w:rsidR="009E7B7D" w:rsidRDefault="009E7B7D">
      <w:pPr>
        <w:pStyle w:val="a1"/>
        <w:overflowPunct w:val="0"/>
        <w:ind w:left="0" w:firstLine="0"/>
        <w:rPr>
          <w:rFonts w:ascii="仿宋_GB2312" w:eastAsia="仿宋_GB2312" w:hAnsi="Courier New" w:cs="Courier New"/>
          <w:bCs/>
          <w:color w:val="000000"/>
          <w:sz w:val="24"/>
          <w:szCs w:val="24"/>
        </w:rPr>
        <w:sectPr w:rsidR="009E7B7D">
          <w:pgSz w:w="11906" w:h="16838"/>
          <w:pgMar w:top="1440" w:right="707" w:bottom="1440" w:left="1440" w:header="851" w:footer="992" w:gutter="0"/>
          <w:cols w:space="720"/>
          <w:docGrid w:linePitch="312"/>
        </w:sectPr>
      </w:pPr>
    </w:p>
    <w:p w14:paraId="37E555BC" w14:textId="77777777" w:rsidR="009E7B7D" w:rsidRDefault="00C83904">
      <w:pPr>
        <w:pStyle w:val="NormalWebfile2064"/>
        <w:spacing w:before="0" w:beforeAutospacing="0" w:after="0" w:afterAutospacing="0" w:line="460" w:lineRule="atLeast"/>
        <w:rPr>
          <w:rFonts w:ascii="仿宋_GB2312" w:eastAsia="仿宋_GB2312"/>
          <w:color w:val="000000"/>
        </w:rPr>
      </w:pPr>
      <w:r>
        <w:rPr>
          <w:rFonts w:ascii="仿宋_GB2312" w:eastAsia="仿宋_GB2312" w:hint="eastAsia"/>
          <w:color w:val="000000"/>
        </w:rPr>
        <w:lastRenderedPageBreak/>
        <w:t>  </w:t>
      </w:r>
      <w:r>
        <w:rPr>
          <w:rFonts w:ascii="仿宋_GB2312" w:eastAsia="仿宋_GB2312" w:hint="eastAsia"/>
          <w:color w:val="000000"/>
        </w:rPr>
        <w:t>（4）投标人有效主体资格证明（如营业执照、事业单位法人证书、执业许可证、自然人身份证等）（</w:t>
      </w:r>
      <w:r>
        <w:rPr>
          <w:rFonts w:ascii="仿宋_GB2312" w:eastAsia="仿宋_GB2312" w:hint="eastAsia"/>
          <w:b/>
          <w:bCs/>
          <w:color w:val="000000"/>
        </w:rPr>
        <w:t>必须提供</w:t>
      </w:r>
      <w:r>
        <w:rPr>
          <w:rFonts w:ascii="仿宋_GB2312" w:eastAsia="仿宋_GB2312" w:hint="eastAsia"/>
          <w:color w:val="000000"/>
        </w:rPr>
        <w:t>）；</w:t>
      </w:r>
    </w:p>
    <w:p w14:paraId="7416D992" w14:textId="77777777" w:rsidR="009E7B7D" w:rsidRDefault="009E7B7D">
      <w:pPr>
        <w:snapToGrid w:val="0"/>
        <w:spacing w:line="400" w:lineRule="exact"/>
        <w:jc w:val="left"/>
        <w:rPr>
          <w:rFonts w:ascii="仿宋_GB2312" w:eastAsia="仿宋_GB2312"/>
          <w:bCs/>
          <w:color w:val="000000"/>
          <w:sz w:val="24"/>
        </w:rPr>
      </w:pPr>
    </w:p>
    <w:p w14:paraId="2BA5B2CC" w14:textId="77777777" w:rsidR="009E7B7D" w:rsidRDefault="009E7B7D">
      <w:pPr>
        <w:snapToGrid w:val="0"/>
        <w:spacing w:line="400" w:lineRule="exact"/>
        <w:jc w:val="left"/>
        <w:rPr>
          <w:rFonts w:ascii="仿宋_GB2312" w:eastAsia="仿宋_GB2312"/>
          <w:bCs/>
          <w:color w:val="000000"/>
          <w:sz w:val="24"/>
        </w:rPr>
      </w:pPr>
    </w:p>
    <w:p w14:paraId="0EC90039" w14:textId="77777777" w:rsidR="009E7B7D" w:rsidRDefault="009E7B7D">
      <w:pPr>
        <w:snapToGrid w:val="0"/>
        <w:spacing w:beforeLines="50" w:before="120" w:after="50" w:line="400" w:lineRule="exact"/>
        <w:outlineLvl w:val="1"/>
        <w:rPr>
          <w:rFonts w:ascii="仿宋_GB2312" w:eastAsia="仿宋_GB2312"/>
          <w:b/>
          <w:bCs/>
          <w:color w:val="000000"/>
          <w:szCs w:val="21"/>
        </w:rPr>
      </w:pPr>
    </w:p>
    <w:p w14:paraId="501A4274" w14:textId="77777777" w:rsidR="009E7B7D" w:rsidRDefault="00C83904">
      <w:pPr>
        <w:ind w:firstLineChars="200" w:firstLine="643"/>
        <w:jc w:val="left"/>
        <w:rPr>
          <w:rFonts w:ascii="仿宋_GB2312" w:eastAsia="仿宋_GB2312"/>
          <w:b/>
          <w:bCs/>
          <w:sz w:val="32"/>
          <w:szCs w:val="32"/>
        </w:rPr>
      </w:pPr>
      <w:bookmarkStart w:id="92" w:name="_Hlk56503802"/>
      <w:r>
        <w:rPr>
          <w:rFonts w:ascii="仿宋_GB2312" w:eastAsia="仿宋_GB2312" w:hint="eastAsia"/>
          <w:b/>
          <w:bCs/>
          <w:sz w:val="32"/>
          <w:szCs w:val="32"/>
        </w:rPr>
        <w:t>注：第（4）项必须提供且为PDF格式，并加盖投标人CA电子签章。</w:t>
      </w:r>
    </w:p>
    <w:p w14:paraId="1A743B61" w14:textId="77777777" w:rsidR="009E7B7D" w:rsidRDefault="009E7B7D">
      <w:pPr>
        <w:ind w:firstLineChars="200" w:firstLine="643"/>
        <w:jc w:val="left"/>
        <w:rPr>
          <w:rFonts w:ascii="仿宋_GB2312" w:eastAsia="仿宋_GB2312"/>
          <w:b/>
          <w:bCs/>
          <w:sz w:val="32"/>
          <w:szCs w:val="32"/>
        </w:rPr>
      </w:pPr>
      <w:bookmarkStart w:id="93" w:name="_Hlk102729607"/>
    </w:p>
    <w:bookmarkEnd w:id="92"/>
    <w:bookmarkEnd w:id="93"/>
    <w:p w14:paraId="72D27ECD" w14:textId="77777777" w:rsidR="009E7B7D" w:rsidRDefault="009E7B7D">
      <w:pPr>
        <w:snapToGrid w:val="0"/>
        <w:spacing w:beforeLines="50" w:before="120" w:after="50" w:line="400" w:lineRule="exact"/>
        <w:rPr>
          <w:rFonts w:ascii="仿宋_GB2312" w:eastAsia="仿宋_GB2312"/>
          <w:color w:val="000000"/>
          <w:szCs w:val="21"/>
        </w:rPr>
        <w:sectPr w:rsidR="009E7B7D">
          <w:pgSz w:w="11906" w:h="16838"/>
          <w:pgMar w:top="1440" w:right="707" w:bottom="1440" w:left="1440" w:header="851" w:footer="992" w:gutter="0"/>
          <w:cols w:space="720"/>
          <w:docGrid w:linePitch="312"/>
        </w:sectPr>
      </w:pPr>
    </w:p>
    <w:p w14:paraId="18000614" w14:textId="77777777" w:rsidR="009E7B7D" w:rsidRDefault="00C83904">
      <w:pPr>
        <w:spacing w:line="276" w:lineRule="auto"/>
        <w:jc w:val="center"/>
        <w:rPr>
          <w:rFonts w:ascii="仿宋_GB2312" w:eastAsia="仿宋_GB2312" w:hAnsi="宋体"/>
          <w:b/>
          <w:bCs/>
          <w:sz w:val="56"/>
          <w:szCs w:val="56"/>
        </w:rPr>
      </w:pPr>
      <w:r>
        <w:rPr>
          <w:rFonts w:ascii="仿宋_GB2312" w:eastAsia="仿宋_GB2312" w:hAnsi="宋体" w:hint="eastAsia"/>
          <w:b/>
          <w:bCs/>
          <w:sz w:val="56"/>
          <w:szCs w:val="56"/>
        </w:rPr>
        <w:lastRenderedPageBreak/>
        <w:t xml:space="preserve">   </w:t>
      </w:r>
    </w:p>
    <w:p w14:paraId="53F5F02D" w14:textId="77777777" w:rsidR="009E7B7D" w:rsidRDefault="009E7B7D">
      <w:pPr>
        <w:spacing w:line="276" w:lineRule="auto"/>
        <w:jc w:val="center"/>
        <w:rPr>
          <w:rFonts w:ascii="仿宋_GB2312" w:eastAsia="仿宋_GB2312" w:hAnsi="宋体"/>
          <w:b/>
          <w:bCs/>
          <w:sz w:val="56"/>
          <w:szCs w:val="56"/>
        </w:rPr>
      </w:pPr>
    </w:p>
    <w:p w14:paraId="1D0BD00E" w14:textId="77777777" w:rsidR="009E7B7D" w:rsidRDefault="009E7B7D">
      <w:pPr>
        <w:spacing w:line="276" w:lineRule="auto"/>
        <w:jc w:val="center"/>
        <w:rPr>
          <w:rFonts w:ascii="仿宋_GB2312" w:eastAsia="仿宋_GB2312" w:hAnsi="宋体"/>
          <w:b/>
          <w:bCs/>
          <w:sz w:val="56"/>
          <w:szCs w:val="56"/>
        </w:rPr>
      </w:pPr>
    </w:p>
    <w:p w14:paraId="69397D87" w14:textId="77777777" w:rsidR="009E7B7D" w:rsidRDefault="009E7B7D">
      <w:pPr>
        <w:spacing w:line="276" w:lineRule="auto"/>
        <w:jc w:val="center"/>
        <w:rPr>
          <w:rFonts w:ascii="仿宋_GB2312" w:eastAsia="仿宋_GB2312" w:hAnsi="宋体"/>
          <w:b/>
          <w:bCs/>
          <w:sz w:val="56"/>
          <w:szCs w:val="56"/>
        </w:rPr>
      </w:pPr>
    </w:p>
    <w:p w14:paraId="5D919914" w14:textId="77777777" w:rsidR="009E7B7D" w:rsidRDefault="009E7B7D">
      <w:pPr>
        <w:spacing w:line="276" w:lineRule="auto"/>
        <w:rPr>
          <w:rFonts w:ascii="仿宋_GB2312" w:eastAsia="仿宋_GB2312" w:hAnsi="宋体"/>
          <w:b/>
          <w:bCs/>
          <w:sz w:val="56"/>
          <w:szCs w:val="56"/>
        </w:rPr>
      </w:pPr>
    </w:p>
    <w:p w14:paraId="35AA89D4" w14:textId="77777777" w:rsidR="009E7B7D" w:rsidRDefault="009E7B7D">
      <w:pPr>
        <w:spacing w:line="276" w:lineRule="auto"/>
        <w:rPr>
          <w:rFonts w:ascii="仿宋_GB2312" w:eastAsia="仿宋_GB2312" w:hAnsi="宋体"/>
          <w:b/>
          <w:bCs/>
          <w:sz w:val="56"/>
          <w:szCs w:val="56"/>
        </w:rPr>
      </w:pPr>
    </w:p>
    <w:p w14:paraId="6A7663A1" w14:textId="77777777" w:rsidR="009E7B7D" w:rsidRDefault="009E7B7D">
      <w:pPr>
        <w:spacing w:line="276" w:lineRule="auto"/>
        <w:rPr>
          <w:rFonts w:ascii="仿宋_GB2312" w:eastAsia="仿宋_GB2312" w:hAnsi="宋体"/>
          <w:b/>
          <w:bCs/>
          <w:sz w:val="56"/>
          <w:szCs w:val="56"/>
        </w:rPr>
      </w:pPr>
    </w:p>
    <w:p w14:paraId="5AD8FA9E" w14:textId="77777777" w:rsidR="009E7B7D" w:rsidRDefault="00C83904">
      <w:pPr>
        <w:spacing w:line="276" w:lineRule="auto"/>
        <w:jc w:val="center"/>
        <w:rPr>
          <w:rFonts w:ascii="仿宋_GB2312" w:eastAsia="仿宋_GB2312" w:hAnsi="宋体"/>
          <w:b/>
          <w:bCs/>
          <w:sz w:val="56"/>
          <w:szCs w:val="56"/>
        </w:rPr>
      </w:pPr>
      <w:r>
        <w:rPr>
          <w:rFonts w:ascii="仿宋_GB2312" w:eastAsia="仿宋_GB2312" w:hAnsi="宋体" w:hint="eastAsia"/>
          <w:b/>
          <w:bCs/>
          <w:sz w:val="56"/>
          <w:szCs w:val="56"/>
        </w:rPr>
        <w:t>二、报  价 要 求 文  件  格  式</w:t>
      </w:r>
    </w:p>
    <w:p w14:paraId="51136526" w14:textId="77777777" w:rsidR="009E7B7D" w:rsidRDefault="009E7B7D">
      <w:pPr>
        <w:snapToGrid w:val="0"/>
        <w:spacing w:before="50" w:after="50"/>
        <w:rPr>
          <w:rFonts w:ascii="仿宋_GB2312" w:eastAsia="仿宋_GB2312"/>
          <w:bCs/>
          <w:sz w:val="30"/>
          <w:szCs w:val="30"/>
        </w:rPr>
      </w:pPr>
    </w:p>
    <w:p w14:paraId="0FF8EB42" w14:textId="77777777" w:rsidR="009E7B7D" w:rsidRDefault="009E7B7D">
      <w:pPr>
        <w:snapToGrid w:val="0"/>
        <w:spacing w:before="50" w:after="50"/>
        <w:rPr>
          <w:rFonts w:ascii="仿宋_GB2312" w:eastAsia="仿宋_GB2312"/>
          <w:bCs/>
          <w:sz w:val="30"/>
          <w:szCs w:val="30"/>
        </w:rPr>
        <w:sectPr w:rsidR="009E7B7D">
          <w:pgSz w:w="11906" w:h="16838"/>
          <w:pgMar w:top="1440" w:right="1440" w:bottom="1440" w:left="1440" w:header="851" w:footer="992" w:gutter="0"/>
          <w:cols w:space="720"/>
          <w:docGrid w:linePitch="312"/>
        </w:sectPr>
      </w:pPr>
    </w:p>
    <w:p w14:paraId="0A266B63" w14:textId="77777777" w:rsidR="009E7B7D" w:rsidRDefault="00C83904">
      <w:pPr>
        <w:snapToGrid w:val="0"/>
        <w:spacing w:before="50" w:after="50" w:line="400" w:lineRule="exact"/>
        <w:rPr>
          <w:rFonts w:ascii="仿宋_GB2312" w:eastAsia="仿宋_GB2312"/>
          <w:b/>
          <w:bCs/>
          <w:sz w:val="24"/>
        </w:rPr>
      </w:pPr>
      <w:r>
        <w:rPr>
          <w:rFonts w:ascii="仿宋_GB2312" w:eastAsia="仿宋_GB2312" w:hint="eastAsia"/>
          <w:b/>
          <w:bCs/>
          <w:sz w:val="24"/>
        </w:rPr>
        <w:lastRenderedPageBreak/>
        <w:t>报价要求文件目录：</w:t>
      </w:r>
    </w:p>
    <w:p w14:paraId="7EF27207" w14:textId="77777777" w:rsidR="009E7B7D" w:rsidRDefault="009E7B7D">
      <w:pPr>
        <w:snapToGrid w:val="0"/>
        <w:spacing w:before="50" w:after="50" w:line="400" w:lineRule="exact"/>
        <w:rPr>
          <w:rFonts w:ascii="仿宋_GB2312" w:eastAsia="仿宋_GB2312"/>
          <w:b/>
          <w:bCs/>
          <w:szCs w:val="21"/>
        </w:rPr>
      </w:pPr>
    </w:p>
    <w:p w14:paraId="360D782B" w14:textId="77777777" w:rsidR="009E7B7D" w:rsidRDefault="009E7B7D">
      <w:pPr>
        <w:tabs>
          <w:tab w:val="left" w:pos="3870"/>
          <w:tab w:val="left" w:pos="4085"/>
        </w:tabs>
        <w:snapToGrid w:val="0"/>
        <w:jc w:val="center"/>
        <w:rPr>
          <w:rFonts w:ascii="仿宋_GB2312" w:eastAsia="仿宋_GB2312"/>
          <w:sz w:val="36"/>
          <w:szCs w:val="36"/>
        </w:rPr>
      </w:pPr>
    </w:p>
    <w:p w14:paraId="3DC7ECC0" w14:textId="77777777" w:rsidR="009E7B7D" w:rsidRDefault="00C83904">
      <w:pPr>
        <w:spacing w:line="276" w:lineRule="auto"/>
        <w:jc w:val="center"/>
        <w:rPr>
          <w:rFonts w:ascii="仿宋_GB2312" w:eastAsia="仿宋_GB2312"/>
          <w:sz w:val="44"/>
          <w:szCs w:val="44"/>
        </w:rPr>
      </w:pPr>
      <w:r>
        <w:rPr>
          <w:rFonts w:ascii="仿宋_GB2312" w:eastAsia="仿宋_GB2312" w:hint="eastAsia"/>
          <w:sz w:val="44"/>
          <w:szCs w:val="44"/>
        </w:rPr>
        <w:t>目    录</w:t>
      </w:r>
    </w:p>
    <w:p w14:paraId="39D26781" w14:textId="77777777" w:rsidR="009E7B7D" w:rsidRDefault="00C83904">
      <w:pPr>
        <w:spacing w:line="360" w:lineRule="auto"/>
        <w:ind w:firstLineChars="177" w:firstLine="425"/>
        <w:rPr>
          <w:rFonts w:ascii="仿宋_GB2312" w:eastAsia="仿宋_GB2312" w:cs="Courier New"/>
          <w:sz w:val="24"/>
        </w:rPr>
      </w:pPr>
      <w:r>
        <w:rPr>
          <w:rFonts w:ascii="仿宋_GB2312" w:eastAsia="仿宋_GB2312" w:cs="Courier New" w:hint="eastAsia"/>
          <w:sz w:val="24"/>
        </w:rPr>
        <w:t>（1）开标一览表（</w:t>
      </w:r>
      <w:r>
        <w:rPr>
          <w:rFonts w:ascii="仿宋_GB2312" w:eastAsia="仿宋_GB2312" w:hint="eastAsia"/>
          <w:b/>
          <w:bCs/>
          <w:sz w:val="24"/>
        </w:rPr>
        <w:t>必须提供</w:t>
      </w:r>
      <w:r>
        <w:rPr>
          <w:rFonts w:ascii="仿宋_GB2312" w:eastAsia="仿宋_GB2312" w:cs="Courier New" w:hint="eastAsia"/>
          <w:sz w:val="24"/>
        </w:rPr>
        <w:t>）…………………………………………………………</w:t>
      </w:r>
    </w:p>
    <w:p w14:paraId="57D98CF7" w14:textId="77777777" w:rsidR="009E7B7D" w:rsidRDefault="00C83904">
      <w:pPr>
        <w:spacing w:line="360" w:lineRule="auto"/>
        <w:ind w:firstLineChars="450" w:firstLine="1080"/>
        <w:rPr>
          <w:rFonts w:ascii="仿宋_GB2312" w:eastAsia="仿宋_GB2312" w:cs="Courier New"/>
          <w:sz w:val="24"/>
        </w:rPr>
      </w:pPr>
      <w:r>
        <w:rPr>
          <w:rFonts w:ascii="仿宋_GB2312" w:eastAsia="仿宋_GB2312" w:cs="Courier New" w:hint="eastAsia"/>
          <w:sz w:val="24"/>
        </w:rPr>
        <w:t>附件1中小企业声明函格式（如有）………………………………………</w:t>
      </w:r>
    </w:p>
    <w:p w14:paraId="5001B60C" w14:textId="77777777" w:rsidR="009E7B7D" w:rsidRDefault="00C83904">
      <w:pPr>
        <w:spacing w:line="360" w:lineRule="auto"/>
        <w:ind w:firstLineChars="450" w:firstLine="1080"/>
        <w:rPr>
          <w:rFonts w:ascii="仿宋_GB2312" w:eastAsia="仿宋_GB2312" w:cs="Courier New"/>
          <w:sz w:val="24"/>
        </w:rPr>
      </w:pPr>
      <w:r>
        <w:rPr>
          <w:rFonts w:ascii="仿宋_GB2312" w:eastAsia="仿宋_GB2312" w:cs="Courier New" w:hint="eastAsia"/>
          <w:sz w:val="24"/>
        </w:rPr>
        <w:t>附件2残疾人福利性单位声明函格式（如有）………………………………………</w:t>
      </w:r>
    </w:p>
    <w:p w14:paraId="6CB1CDC9" w14:textId="77777777" w:rsidR="009E7B7D" w:rsidRDefault="00C83904">
      <w:pPr>
        <w:spacing w:line="360" w:lineRule="auto"/>
        <w:ind w:firstLineChars="450" w:firstLine="1080"/>
        <w:rPr>
          <w:rFonts w:ascii="仿宋_GB2312" w:eastAsia="仿宋_GB2312" w:cs="Courier New"/>
          <w:sz w:val="24"/>
        </w:rPr>
      </w:pPr>
      <w:bookmarkStart w:id="94" w:name="_Hlk102729630"/>
      <w:r>
        <w:rPr>
          <w:rFonts w:ascii="仿宋_GB2312" w:eastAsia="仿宋_GB2312" w:cs="Courier New" w:hint="eastAsia"/>
          <w:sz w:val="24"/>
        </w:rPr>
        <w:t>附件3：监狱企业由省级以上监狱管理局、戒毒管理局（含新疆生产建设兵团）出具的属于监狱企业的证明文件（如有）……………………………………</w:t>
      </w:r>
    </w:p>
    <w:p w14:paraId="7C3099A4" w14:textId="77777777" w:rsidR="009E7B7D" w:rsidRDefault="00C83904">
      <w:pPr>
        <w:spacing w:line="360" w:lineRule="auto"/>
        <w:ind w:firstLineChars="177" w:firstLine="425"/>
        <w:rPr>
          <w:rFonts w:ascii="仿宋_GB2312" w:eastAsia="仿宋_GB2312" w:cs="Courier New"/>
          <w:sz w:val="24"/>
        </w:rPr>
      </w:pPr>
      <w:r>
        <w:rPr>
          <w:rFonts w:ascii="仿宋_GB2312" w:eastAsia="仿宋_GB2312" w:cs="Courier New" w:hint="eastAsia"/>
          <w:sz w:val="24"/>
        </w:rPr>
        <w:t>（</w:t>
      </w:r>
      <w:r>
        <w:rPr>
          <w:rFonts w:ascii="仿宋_GB2312" w:eastAsia="仿宋_GB2312" w:cs="Courier New"/>
          <w:sz w:val="24"/>
        </w:rPr>
        <w:t>2</w:t>
      </w:r>
      <w:r>
        <w:rPr>
          <w:rFonts w:ascii="仿宋_GB2312" w:eastAsia="仿宋_GB2312" w:cs="Courier New" w:hint="eastAsia"/>
          <w:sz w:val="24"/>
        </w:rPr>
        <w:t>）投标报价明细表</w:t>
      </w:r>
      <w:r>
        <w:rPr>
          <w:rFonts w:ascii="仿宋_GB2312" w:eastAsia="仿宋_GB2312" w:cs="Courier New" w:hint="eastAsia"/>
          <w:b/>
          <w:bCs/>
          <w:sz w:val="24"/>
        </w:rPr>
        <w:t>（必须提供）</w:t>
      </w:r>
      <w:r>
        <w:rPr>
          <w:rFonts w:ascii="仿宋_GB2312" w:eastAsia="仿宋_GB2312" w:cs="Courier New" w:hint="eastAsia"/>
          <w:sz w:val="24"/>
        </w:rPr>
        <w:t>……………………………………………………</w:t>
      </w:r>
    </w:p>
    <w:bookmarkEnd w:id="94"/>
    <w:p w14:paraId="30DFE877" w14:textId="77777777" w:rsidR="009E7B7D" w:rsidRDefault="009E7B7D">
      <w:pPr>
        <w:snapToGrid w:val="0"/>
        <w:spacing w:beforeLines="50" w:before="120" w:after="50" w:line="320" w:lineRule="exact"/>
        <w:jc w:val="center"/>
        <w:rPr>
          <w:rFonts w:ascii="仿宋_GB2312" w:eastAsia="仿宋_GB2312"/>
          <w:sz w:val="30"/>
          <w:szCs w:val="30"/>
        </w:rPr>
        <w:sectPr w:rsidR="009E7B7D">
          <w:pgSz w:w="11906" w:h="16838"/>
          <w:pgMar w:top="1440" w:right="1133" w:bottom="1440" w:left="1440" w:header="851" w:footer="992" w:gutter="0"/>
          <w:cols w:space="720"/>
          <w:docGrid w:linePitch="312"/>
        </w:sectPr>
      </w:pPr>
    </w:p>
    <w:p w14:paraId="1724C25F" w14:textId="77777777" w:rsidR="009E7B7D" w:rsidRDefault="00C83904">
      <w:pPr>
        <w:spacing w:line="276" w:lineRule="auto"/>
        <w:jc w:val="left"/>
        <w:rPr>
          <w:rFonts w:ascii="仿宋_GB2312" w:eastAsia="仿宋_GB2312" w:hAnsi="Courier New" w:cs="Courier New"/>
          <w:b/>
          <w:sz w:val="24"/>
        </w:rPr>
      </w:pPr>
      <w:bookmarkStart w:id="95" w:name="_Hlk93681038"/>
      <w:bookmarkStart w:id="96" w:name="_Hlk93681273"/>
      <w:r>
        <w:rPr>
          <w:rFonts w:ascii="仿宋_GB2312" w:eastAsia="仿宋_GB2312" w:hAnsi="Courier New" w:cs="Courier New" w:hint="eastAsia"/>
          <w:b/>
          <w:sz w:val="24"/>
        </w:rPr>
        <w:lastRenderedPageBreak/>
        <w:t>（1）开标一览表格式（必须提供）：</w:t>
      </w:r>
    </w:p>
    <w:p w14:paraId="7841644A" w14:textId="77777777" w:rsidR="009E7B7D" w:rsidRDefault="00C83904">
      <w:pPr>
        <w:snapToGrid w:val="0"/>
        <w:spacing w:before="50" w:after="50" w:line="400" w:lineRule="exact"/>
        <w:jc w:val="center"/>
        <w:rPr>
          <w:rFonts w:ascii="仿宋_GB2312" w:eastAsia="仿宋_GB2312"/>
          <w:b/>
          <w:bCs/>
          <w:sz w:val="32"/>
          <w:szCs w:val="32"/>
        </w:rPr>
      </w:pPr>
      <w:r>
        <w:rPr>
          <w:rFonts w:ascii="仿宋_GB2312" w:eastAsia="仿宋_GB2312" w:hint="eastAsia"/>
          <w:b/>
          <w:bCs/>
          <w:sz w:val="32"/>
          <w:szCs w:val="32"/>
        </w:rPr>
        <w:t>开标一览表</w:t>
      </w:r>
    </w:p>
    <w:p w14:paraId="7FB16A68" w14:textId="77777777" w:rsidR="009E7B7D" w:rsidRDefault="009E7B7D">
      <w:pPr>
        <w:snapToGrid w:val="0"/>
        <w:spacing w:before="50" w:after="50" w:line="400" w:lineRule="exact"/>
        <w:jc w:val="center"/>
        <w:rPr>
          <w:rFonts w:ascii="仿宋_GB2312" w:eastAsia="仿宋_GB2312"/>
          <w:b/>
          <w:sz w:val="30"/>
        </w:rPr>
      </w:pPr>
    </w:p>
    <w:p w14:paraId="544C1DFA" w14:textId="77777777" w:rsidR="009E7B7D" w:rsidRDefault="00C83904">
      <w:pPr>
        <w:snapToGrid w:val="0"/>
        <w:spacing w:before="50" w:afterLines="50" w:after="120" w:line="400" w:lineRule="exact"/>
        <w:jc w:val="left"/>
        <w:rPr>
          <w:rFonts w:ascii="仿宋_GB2312" w:eastAsia="仿宋_GB2312"/>
          <w:sz w:val="24"/>
        </w:rPr>
      </w:pPr>
      <w:r>
        <w:rPr>
          <w:rFonts w:ascii="仿宋_GB2312" w:eastAsia="仿宋_GB2312" w:hint="eastAsia"/>
          <w:sz w:val="24"/>
        </w:rPr>
        <w:t>项目名称：</w:t>
      </w:r>
    </w:p>
    <w:p w14:paraId="0726E5F4" w14:textId="77777777" w:rsidR="009E7B7D" w:rsidRDefault="00C83904">
      <w:pPr>
        <w:snapToGrid w:val="0"/>
        <w:spacing w:before="50" w:afterLines="50" w:after="120" w:line="400" w:lineRule="exact"/>
        <w:jc w:val="left"/>
        <w:rPr>
          <w:rFonts w:ascii="仿宋_GB2312" w:eastAsia="仿宋_GB2312"/>
          <w:sz w:val="24"/>
        </w:rPr>
      </w:pPr>
      <w:r>
        <w:rPr>
          <w:rFonts w:ascii="仿宋_GB2312" w:eastAsia="仿宋_GB2312" w:hint="eastAsia"/>
          <w:sz w:val="24"/>
        </w:rPr>
        <w:t xml:space="preserve">项目编号： </w:t>
      </w:r>
    </w:p>
    <w:p w14:paraId="7A5064DB" w14:textId="77777777" w:rsidR="009E7B7D" w:rsidRDefault="00C83904">
      <w:pPr>
        <w:snapToGrid w:val="0"/>
        <w:spacing w:before="50" w:afterLines="50" w:after="120" w:line="400" w:lineRule="exact"/>
        <w:jc w:val="left"/>
        <w:rPr>
          <w:rFonts w:ascii="仿宋_GB2312" w:eastAsia="仿宋_GB2312"/>
          <w:b/>
          <w:sz w:val="24"/>
        </w:rPr>
      </w:pPr>
      <w:r>
        <w:rPr>
          <w:rFonts w:ascii="仿宋_GB2312" w:eastAsia="仿宋_GB2312" w:hint="eastAsia"/>
          <w:sz w:val="24"/>
        </w:rPr>
        <w:t xml:space="preserve">                                   </w:t>
      </w:r>
    </w:p>
    <w:p w14:paraId="793A0DA1" w14:textId="77777777" w:rsidR="009E7B7D" w:rsidRDefault="00C83904">
      <w:pPr>
        <w:snapToGrid w:val="0"/>
        <w:spacing w:before="50" w:afterLines="50" w:after="120" w:line="400" w:lineRule="exact"/>
        <w:ind w:firstLineChars="49" w:firstLine="118"/>
        <w:jc w:val="right"/>
        <w:rPr>
          <w:rFonts w:ascii="仿宋_GB2312" w:eastAsia="仿宋_GB2312"/>
          <w:b/>
          <w:sz w:val="24"/>
        </w:rPr>
      </w:pPr>
      <w:r>
        <w:rPr>
          <w:rFonts w:ascii="仿宋_GB2312" w:eastAsia="仿宋_GB2312" w:hint="eastAsia"/>
          <w:sz w:val="24"/>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418"/>
        <w:gridCol w:w="1417"/>
        <w:gridCol w:w="880"/>
        <w:gridCol w:w="1813"/>
        <w:gridCol w:w="1423"/>
        <w:gridCol w:w="751"/>
        <w:gridCol w:w="1725"/>
      </w:tblGrid>
      <w:tr w:rsidR="009E7B7D" w14:paraId="0063F8D4" w14:textId="77777777">
        <w:trPr>
          <w:trHeight w:val="566"/>
          <w:jc w:val="center"/>
        </w:trPr>
        <w:tc>
          <w:tcPr>
            <w:tcW w:w="704" w:type="dxa"/>
            <w:tcBorders>
              <w:top w:val="single" w:sz="4" w:space="0" w:color="auto"/>
              <w:left w:val="single" w:sz="4" w:space="0" w:color="auto"/>
              <w:bottom w:val="single" w:sz="4" w:space="0" w:color="auto"/>
              <w:right w:val="single" w:sz="4" w:space="0" w:color="auto"/>
            </w:tcBorders>
            <w:vAlign w:val="center"/>
          </w:tcPr>
          <w:p w14:paraId="4329E53B" w14:textId="77777777" w:rsidR="009E7B7D" w:rsidRDefault="00C83904">
            <w:pPr>
              <w:snapToGrid w:val="0"/>
              <w:spacing w:before="50" w:after="50" w:line="360" w:lineRule="exact"/>
              <w:rPr>
                <w:rFonts w:ascii="仿宋_GB2312" w:eastAsia="仿宋_GB2312" w:hAnsi="宋体"/>
                <w:szCs w:val="21"/>
              </w:rPr>
            </w:pPr>
            <w:bookmarkStart w:id="97" w:name="_Hlk50566116"/>
            <w:r>
              <w:rPr>
                <w:rFonts w:ascii="仿宋_GB2312" w:eastAsia="仿宋_GB2312" w:hAnsi="宋体" w:hint="eastAsia"/>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94BD922"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14:paraId="2DD5B8E1"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品牌及厂家</w:t>
            </w:r>
          </w:p>
        </w:tc>
        <w:tc>
          <w:tcPr>
            <w:tcW w:w="880" w:type="dxa"/>
            <w:tcBorders>
              <w:top w:val="single" w:sz="4" w:space="0" w:color="auto"/>
              <w:left w:val="single" w:sz="4" w:space="0" w:color="auto"/>
              <w:bottom w:val="single" w:sz="4" w:space="0" w:color="auto"/>
              <w:right w:val="single" w:sz="4" w:space="0" w:color="auto"/>
            </w:tcBorders>
            <w:vAlign w:val="center"/>
          </w:tcPr>
          <w:p w14:paraId="7B226D2C"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产地</w:t>
            </w:r>
          </w:p>
        </w:tc>
        <w:tc>
          <w:tcPr>
            <w:tcW w:w="1813" w:type="dxa"/>
            <w:tcBorders>
              <w:top w:val="single" w:sz="4" w:space="0" w:color="auto"/>
              <w:left w:val="single" w:sz="4" w:space="0" w:color="auto"/>
              <w:bottom w:val="single" w:sz="4" w:space="0" w:color="auto"/>
              <w:right w:val="single" w:sz="4" w:space="0" w:color="auto"/>
            </w:tcBorders>
            <w:vAlign w:val="center"/>
          </w:tcPr>
          <w:p w14:paraId="72C31E3A"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规格型号</w:t>
            </w:r>
          </w:p>
        </w:tc>
        <w:tc>
          <w:tcPr>
            <w:tcW w:w="1423" w:type="dxa"/>
            <w:tcBorders>
              <w:top w:val="single" w:sz="4" w:space="0" w:color="auto"/>
              <w:left w:val="single" w:sz="4" w:space="0" w:color="auto"/>
              <w:bottom w:val="single" w:sz="4" w:space="0" w:color="auto"/>
              <w:right w:val="single" w:sz="4" w:space="0" w:color="auto"/>
            </w:tcBorders>
            <w:vAlign w:val="center"/>
          </w:tcPr>
          <w:p w14:paraId="426B90FB"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数量及单位</w:t>
            </w:r>
          </w:p>
        </w:tc>
        <w:tc>
          <w:tcPr>
            <w:tcW w:w="751" w:type="dxa"/>
            <w:tcBorders>
              <w:top w:val="single" w:sz="4" w:space="0" w:color="auto"/>
              <w:left w:val="single" w:sz="4" w:space="0" w:color="auto"/>
              <w:bottom w:val="single" w:sz="4" w:space="0" w:color="auto"/>
              <w:right w:val="single" w:sz="4" w:space="0" w:color="auto"/>
            </w:tcBorders>
            <w:vAlign w:val="center"/>
          </w:tcPr>
          <w:p w14:paraId="33A5B50A"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单价</w:t>
            </w:r>
          </w:p>
        </w:tc>
        <w:tc>
          <w:tcPr>
            <w:tcW w:w="1725" w:type="dxa"/>
            <w:tcBorders>
              <w:top w:val="single" w:sz="4" w:space="0" w:color="auto"/>
              <w:left w:val="single" w:sz="4" w:space="0" w:color="auto"/>
              <w:bottom w:val="single" w:sz="4" w:space="0" w:color="auto"/>
              <w:right w:val="single" w:sz="4" w:space="0" w:color="auto"/>
            </w:tcBorders>
            <w:vAlign w:val="center"/>
          </w:tcPr>
          <w:p w14:paraId="771F21E3"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投标报价</w:t>
            </w:r>
          </w:p>
        </w:tc>
      </w:tr>
      <w:tr w:rsidR="009E7B7D" w14:paraId="27C13B1C" w14:textId="77777777">
        <w:trPr>
          <w:cantSplit/>
          <w:trHeight w:val="239"/>
          <w:jc w:val="center"/>
        </w:trPr>
        <w:tc>
          <w:tcPr>
            <w:tcW w:w="704" w:type="dxa"/>
            <w:tcBorders>
              <w:top w:val="single" w:sz="4" w:space="0" w:color="auto"/>
              <w:left w:val="single" w:sz="4" w:space="0" w:color="auto"/>
              <w:bottom w:val="single" w:sz="4" w:space="0" w:color="auto"/>
              <w:right w:val="single" w:sz="4" w:space="0" w:color="auto"/>
            </w:tcBorders>
            <w:vAlign w:val="center"/>
          </w:tcPr>
          <w:p w14:paraId="164D9E22"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3AB82BE9" w14:textId="77777777" w:rsidR="009E7B7D" w:rsidRDefault="009E7B7D">
            <w:pPr>
              <w:snapToGrid w:val="0"/>
              <w:spacing w:before="50" w:after="50" w:line="360" w:lineRule="exact"/>
              <w:jc w:val="left"/>
              <w:rPr>
                <w:rFonts w:ascii="仿宋_GB2312" w:eastAsia="仿宋_GB2312" w:hAnsi="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795C46" w14:textId="77777777" w:rsidR="009E7B7D" w:rsidRDefault="009E7B7D">
            <w:pPr>
              <w:snapToGrid w:val="0"/>
              <w:spacing w:before="50" w:after="50" w:line="360" w:lineRule="exact"/>
              <w:jc w:val="left"/>
              <w:rPr>
                <w:rFonts w:ascii="仿宋_GB2312" w:eastAsia="仿宋_GB2312" w:hAnsi="宋体"/>
                <w:bCs/>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38D5B230" w14:textId="77777777" w:rsidR="009E7B7D" w:rsidRDefault="009E7B7D">
            <w:pPr>
              <w:snapToGrid w:val="0"/>
              <w:spacing w:before="50" w:after="50" w:line="360" w:lineRule="exact"/>
              <w:jc w:val="center"/>
              <w:rPr>
                <w:rFonts w:ascii="仿宋_GB2312" w:eastAsia="仿宋_GB2312" w:hAnsi="宋体"/>
                <w:szCs w:val="21"/>
              </w:rPr>
            </w:pPr>
          </w:p>
        </w:tc>
        <w:tc>
          <w:tcPr>
            <w:tcW w:w="1813" w:type="dxa"/>
            <w:tcBorders>
              <w:top w:val="single" w:sz="4" w:space="0" w:color="auto"/>
              <w:left w:val="single" w:sz="4" w:space="0" w:color="auto"/>
              <w:bottom w:val="single" w:sz="4" w:space="0" w:color="auto"/>
              <w:right w:val="single" w:sz="4" w:space="0" w:color="auto"/>
            </w:tcBorders>
            <w:vAlign w:val="center"/>
          </w:tcPr>
          <w:p w14:paraId="79219D39" w14:textId="77777777" w:rsidR="009E7B7D" w:rsidRDefault="009E7B7D">
            <w:pPr>
              <w:snapToGrid w:val="0"/>
              <w:spacing w:before="50" w:after="50" w:line="360" w:lineRule="exact"/>
              <w:jc w:val="center"/>
              <w:rPr>
                <w:rFonts w:ascii="仿宋_GB2312" w:eastAsia="仿宋_GB2312" w:hAnsi="宋体"/>
                <w:szCs w:val="21"/>
              </w:rPr>
            </w:pPr>
          </w:p>
        </w:tc>
        <w:tc>
          <w:tcPr>
            <w:tcW w:w="1423" w:type="dxa"/>
            <w:tcBorders>
              <w:top w:val="single" w:sz="4" w:space="0" w:color="auto"/>
              <w:left w:val="single" w:sz="4" w:space="0" w:color="auto"/>
              <w:bottom w:val="single" w:sz="4" w:space="0" w:color="auto"/>
              <w:right w:val="single" w:sz="4" w:space="0" w:color="auto"/>
            </w:tcBorders>
            <w:vAlign w:val="center"/>
          </w:tcPr>
          <w:p w14:paraId="19997FFB" w14:textId="77777777" w:rsidR="009E7B7D" w:rsidRDefault="009E7B7D">
            <w:pPr>
              <w:snapToGrid w:val="0"/>
              <w:spacing w:before="50" w:after="50" w:line="360" w:lineRule="exact"/>
              <w:rPr>
                <w:rFonts w:ascii="仿宋_GB2312" w:eastAsia="仿宋_GB2312"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30CF85CB" w14:textId="77777777" w:rsidR="009E7B7D" w:rsidRDefault="009E7B7D">
            <w:pPr>
              <w:snapToGrid w:val="0"/>
              <w:spacing w:before="50" w:after="50" w:line="360" w:lineRule="exact"/>
              <w:rPr>
                <w:rFonts w:ascii="仿宋_GB2312" w:eastAsia="仿宋_GB2312" w:hAnsi="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244C8CC6" w14:textId="77777777" w:rsidR="009E7B7D" w:rsidRDefault="009E7B7D">
            <w:pPr>
              <w:snapToGrid w:val="0"/>
              <w:spacing w:before="50" w:after="50" w:line="360" w:lineRule="exact"/>
              <w:rPr>
                <w:rFonts w:ascii="仿宋_GB2312" w:eastAsia="仿宋_GB2312" w:hAnsi="宋体"/>
                <w:szCs w:val="21"/>
              </w:rPr>
            </w:pPr>
          </w:p>
        </w:tc>
      </w:tr>
      <w:tr w:rsidR="009E7B7D" w14:paraId="06C6E4A2" w14:textId="77777777">
        <w:trPr>
          <w:cantSplit/>
          <w:trHeight w:val="402"/>
          <w:jc w:val="center"/>
        </w:trPr>
        <w:tc>
          <w:tcPr>
            <w:tcW w:w="704" w:type="dxa"/>
            <w:tcBorders>
              <w:top w:val="single" w:sz="4" w:space="0" w:color="auto"/>
              <w:left w:val="single" w:sz="4" w:space="0" w:color="auto"/>
              <w:bottom w:val="single" w:sz="4" w:space="0" w:color="auto"/>
              <w:right w:val="single" w:sz="4" w:space="0" w:color="auto"/>
            </w:tcBorders>
            <w:vAlign w:val="center"/>
          </w:tcPr>
          <w:p w14:paraId="3B0556F9" w14:textId="77777777" w:rsidR="009E7B7D" w:rsidRDefault="00C83904">
            <w:pPr>
              <w:snapToGrid w:val="0"/>
              <w:spacing w:before="50" w:after="50" w:line="360" w:lineRule="exact"/>
              <w:jc w:val="center"/>
              <w:rPr>
                <w:rFonts w:ascii="仿宋_GB2312" w:eastAsia="仿宋_GB2312" w:hAnsi="宋体"/>
                <w:szCs w:val="21"/>
              </w:rPr>
            </w:pPr>
            <w:r>
              <w:rPr>
                <w:rFonts w:ascii="仿宋_GB2312" w:eastAsia="仿宋_GB2312"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56E651F7" w14:textId="77777777" w:rsidR="009E7B7D" w:rsidRDefault="009E7B7D">
            <w:pPr>
              <w:snapToGrid w:val="0"/>
              <w:spacing w:before="50" w:after="50" w:line="360" w:lineRule="exact"/>
              <w:jc w:val="left"/>
              <w:rPr>
                <w:rFonts w:ascii="仿宋_GB2312" w:eastAsia="仿宋_GB2312" w:hAnsi="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CE363D2" w14:textId="77777777" w:rsidR="009E7B7D" w:rsidRDefault="009E7B7D">
            <w:pPr>
              <w:snapToGrid w:val="0"/>
              <w:spacing w:before="50" w:after="50" w:line="360" w:lineRule="exact"/>
              <w:jc w:val="left"/>
              <w:rPr>
                <w:rFonts w:ascii="仿宋_GB2312" w:eastAsia="仿宋_GB2312" w:hAnsi="宋体"/>
                <w:bCs/>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1A794921" w14:textId="77777777" w:rsidR="009E7B7D" w:rsidRDefault="009E7B7D">
            <w:pPr>
              <w:snapToGrid w:val="0"/>
              <w:spacing w:before="50" w:after="50" w:line="360" w:lineRule="exact"/>
              <w:jc w:val="center"/>
              <w:rPr>
                <w:rFonts w:ascii="仿宋_GB2312" w:eastAsia="仿宋_GB2312" w:hAnsi="宋体"/>
                <w:szCs w:val="21"/>
              </w:rPr>
            </w:pPr>
          </w:p>
        </w:tc>
        <w:tc>
          <w:tcPr>
            <w:tcW w:w="1813" w:type="dxa"/>
            <w:tcBorders>
              <w:top w:val="single" w:sz="4" w:space="0" w:color="auto"/>
              <w:left w:val="single" w:sz="4" w:space="0" w:color="auto"/>
              <w:bottom w:val="single" w:sz="4" w:space="0" w:color="auto"/>
              <w:right w:val="single" w:sz="4" w:space="0" w:color="auto"/>
            </w:tcBorders>
            <w:vAlign w:val="center"/>
          </w:tcPr>
          <w:p w14:paraId="39F748A9" w14:textId="77777777" w:rsidR="009E7B7D" w:rsidRDefault="009E7B7D">
            <w:pPr>
              <w:snapToGrid w:val="0"/>
              <w:spacing w:before="50" w:after="50" w:line="360" w:lineRule="exact"/>
              <w:jc w:val="center"/>
              <w:rPr>
                <w:rFonts w:ascii="仿宋_GB2312" w:eastAsia="仿宋_GB2312" w:hAnsi="宋体"/>
                <w:szCs w:val="21"/>
              </w:rPr>
            </w:pPr>
          </w:p>
        </w:tc>
        <w:tc>
          <w:tcPr>
            <w:tcW w:w="1423" w:type="dxa"/>
            <w:tcBorders>
              <w:top w:val="single" w:sz="4" w:space="0" w:color="auto"/>
              <w:left w:val="single" w:sz="4" w:space="0" w:color="auto"/>
              <w:bottom w:val="single" w:sz="4" w:space="0" w:color="auto"/>
              <w:right w:val="single" w:sz="4" w:space="0" w:color="auto"/>
            </w:tcBorders>
            <w:vAlign w:val="center"/>
          </w:tcPr>
          <w:p w14:paraId="5EAB54C8" w14:textId="77777777" w:rsidR="009E7B7D" w:rsidRDefault="009E7B7D">
            <w:pPr>
              <w:snapToGrid w:val="0"/>
              <w:spacing w:before="50" w:after="50" w:line="360" w:lineRule="exact"/>
              <w:rPr>
                <w:rFonts w:ascii="仿宋_GB2312" w:eastAsia="仿宋_GB2312"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6DE0713E" w14:textId="77777777" w:rsidR="009E7B7D" w:rsidRDefault="009E7B7D">
            <w:pPr>
              <w:snapToGrid w:val="0"/>
              <w:spacing w:before="50" w:after="50" w:line="360" w:lineRule="exact"/>
              <w:rPr>
                <w:rFonts w:ascii="仿宋_GB2312" w:eastAsia="仿宋_GB2312" w:hAnsi="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566549A3" w14:textId="77777777" w:rsidR="009E7B7D" w:rsidRDefault="009E7B7D">
            <w:pPr>
              <w:snapToGrid w:val="0"/>
              <w:spacing w:before="50" w:after="50" w:line="360" w:lineRule="exact"/>
              <w:rPr>
                <w:rFonts w:ascii="仿宋_GB2312" w:eastAsia="仿宋_GB2312" w:hAnsi="宋体"/>
                <w:szCs w:val="21"/>
              </w:rPr>
            </w:pPr>
          </w:p>
        </w:tc>
      </w:tr>
      <w:tr w:rsidR="009E7B7D" w14:paraId="3B3AC601" w14:textId="77777777">
        <w:trPr>
          <w:trHeight w:val="373"/>
          <w:jc w:val="center"/>
        </w:trPr>
        <w:tc>
          <w:tcPr>
            <w:tcW w:w="10131" w:type="dxa"/>
            <w:gridSpan w:val="8"/>
            <w:tcBorders>
              <w:top w:val="single" w:sz="4" w:space="0" w:color="auto"/>
              <w:left w:val="single" w:sz="4" w:space="0" w:color="auto"/>
              <w:bottom w:val="single" w:sz="4" w:space="0" w:color="auto"/>
              <w:right w:val="single" w:sz="4" w:space="0" w:color="auto"/>
            </w:tcBorders>
            <w:vAlign w:val="center"/>
          </w:tcPr>
          <w:p w14:paraId="173DDC57" w14:textId="77777777" w:rsidR="009E7B7D" w:rsidRDefault="00C83904">
            <w:pPr>
              <w:snapToGrid w:val="0"/>
              <w:spacing w:before="50" w:after="50" w:line="360" w:lineRule="exact"/>
              <w:rPr>
                <w:rFonts w:ascii="仿宋_GB2312" w:eastAsia="仿宋_GB2312" w:hAnsi="宋体"/>
                <w:szCs w:val="21"/>
                <w:u w:val="single"/>
              </w:rPr>
            </w:pPr>
            <w:r>
              <w:rPr>
                <w:rFonts w:ascii="仿宋_GB2312" w:eastAsia="仿宋_GB2312" w:hAnsi="宋体" w:hint="eastAsia"/>
                <w:sz w:val="24"/>
              </w:rPr>
              <w:t>本项目合计金额大写：</w:t>
            </w:r>
            <w:r>
              <w:rPr>
                <w:rFonts w:ascii="仿宋_GB2312" w:eastAsia="仿宋_GB2312" w:hAnsi="宋体" w:hint="eastAsia"/>
                <w:sz w:val="24"/>
                <w:u w:val="single"/>
              </w:rPr>
              <w:t xml:space="preserve">                                        </w:t>
            </w:r>
            <w:r>
              <w:rPr>
                <w:rFonts w:ascii="仿宋_GB2312" w:eastAsia="仿宋_GB2312" w:hint="eastAsia"/>
                <w:sz w:val="24"/>
                <w:u w:val="single"/>
              </w:rPr>
              <w:t>¥</w:t>
            </w:r>
            <w:r>
              <w:rPr>
                <w:rFonts w:ascii="仿宋_GB2312" w:eastAsia="仿宋_GB2312" w:hAnsi="宋体" w:hint="eastAsia"/>
                <w:sz w:val="24"/>
                <w:u w:val="single"/>
              </w:rPr>
              <w:t xml:space="preserve">            </w:t>
            </w:r>
          </w:p>
        </w:tc>
      </w:tr>
      <w:bookmarkEnd w:id="97"/>
    </w:tbl>
    <w:p w14:paraId="58CAEA61" w14:textId="77777777" w:rsidR="009E7B7D" w:rsidRDefault="009E7B7D">
      <w:pPr>
        <w:snapToGrid w:val="0"/>
        <w:spacing w:before="50" w:after="50" w:line="400" w:lineRule="exact"/>
        <w:jc w:val="left"/>
        <w:rPr>
          <w:rFonts w:ascii="仿宋_GB2312" w:eastAsia="仿宋_GB2312"/>
          <w:sz w:val="24"/>
        </w:rPr>
      </w:pPr>
    </w:p>
    <w:p w14:paraId="7B8E7928" w14:textId="77777777" w:rsidR="009E7B7D" w:rsidRDefault="00C83904">
      <w:pPr>
        <w:snapToGrid w:val="0"/>
        <w:spacing w:before="50" w:afterLines="50" w:after="120" w:line="400" w:lineRule="exact"/>
        <w:jc w:val="left"/>
        <w:rPr>
          <w:rFonts w:ascii="仿宋_GB2312" w:eastAsia="仿宋_GB2312"/>
          <w:b/>
          <w:bCs/>
          <w:sz w:val="24"/>
        </w:rPr>
      </w:pPr>
      <w:r>
        <w:rPr>
          <w:rFonts w:ascii="仿宋_GB2312" w:eastAsia="仿宋_GB2312" w:hint="eastAsia"/>
          <w:b/>
          <w:bCs/>
          <w:sz w:val="24"/>
        </w:rPr>
        <w:t>注：1.</w:t>
      </w:r>
      <w:r>
        <w:rPr>
          <w:rFonts w:ascii="仿宋_GB2312" w:eastAsia="仿宋_GB2312" w:hint="eastAsia"/>
          <w:b/>
          <w:sz w:val="24"/>
        </w:rPr>
        <w:t>此项材料必须</w:t>
      </w:r>
      <w:r>
        <w:rPr>
          <w:rFonts w:ascii="仿宋_GB2312" w:eastAsia="仿宋_GB2312" w:hAnsi="宋体" w:hint="eastAsia"/>
          <w:b/>
          <w:bCs/>
          <w:sz w:val="24"/>
        </w:rPr>
        <w:t>以PDF格式上传；</w:t>
      </w:r>
    </w:p>
    <w:p w14:paraId="23CADF48" w14:textId="77777777" w:rsidR="009E7B7D" w:rsidRDefault="00C83904">
      <w:pPr>
        <w:snapToGrid w:val="0"/>
        <w:spacing w:before="50" w:after="50" w:line="400" w:lineRule="exact"/>
        <w:ind w:firstLineChars="200" w:firstLine="482"/>
        <w:jc w:val="left"/>
        <w:rPr>
          <w:rFonts w:ascii="仿宋_GB2312" w:eastAsia="仿宋_GB2312"/>
          <w:b/>
          <w:bCs/>
          <w:sz w:val="24"/>
        </w:rPr>
      </w:pPr>
      <w:r>
        <w:rPr>
          <w:rFonts w:ascii="仿宋_GB2312" w:eastAsia="仿宋_GB2312" w:hint="eastAsia"/>
          <w:b/>
          <w:bCs/>
          <w:sz w:val="24"/>
        </w:rPr>
        <w:t>2.报价一经涂改，应在涂改处加盖投标人CA电子签章或者由法定代表人或授权委托代理人签字或盖章，否则其投标作无效标处理；</w:t>
      </w:r>
    </w:p>
    <w:p w14:paraId="38E4886D" w14:textId="77777777" w:rsidR="009E7B7D" w:rsidRDefault="00C83904">
      <w:pPr>
        <w:snapToGrid w:val="0"/>
        <w:spacing w:before="50" w:after="50" w:line="400" w:lineRule="exact"/>
        <w:ind w:firstLineChars="200" w:firstLine="482"/>
        <w:jc w:val="left"/>
        <w:rPr>
          <w:rFonts w:ascii="仿宋_GB2312" w:eastAsia="仿宋_GB2312"/>
          <w:b/>
          <w:bCs/>
          <w:sz w:val="24"/>
        </w:rPr>
      </w:pPr>
      <w:r>
        <w:rPr>
          <w:rFonts w:ascii="仿宋_GB2312" w:eastAsia="仿宋_GB2312"/>
          <w:b/>
          <w:bCs/>
          <w:sz w:val="24"/>
        </w:rPr>
        <w:t>3</w:t>
      </w:r>
      <w:r>
        <w:rPr>
          <w:rFonts w:ascii="仿宋_GB2312" w:eastAsia="仿宋_GB2312" w:hint="eastAsia"/>
          <w:b/>
          <w:bCs/>
          <w:sz w:val="24"/>
        </w:rPr>
        <w:t>.投标报价包括货物及货物运抵指定交付地点的所有成本、各种费用的总和。</w:t>
      </w:r>
    </w:p>
    <w:p w14:paraId="32528B13" w14:textId="77777777" w:rsidR="009E7B7D" w:rsidRDefault="00C83904">
      <w:pPr>
        <w:snapToGrid w:val="0"/>
        <w:spacing w:before="50" w:after="50" w:line="400" w:lineRule="exact"/>
        <w:ind w:firstLineChars="200" w:firstLine="482"/>
        <w:jc w:val="left"/>
        <w:rPr>
          <w:rFonts w:ascii="仿宋_GB2312" w:eastAsia="仿宋_GB2312"/>
          <w:b/>
          <w:bCs/>
          <w:sz w:val="24"/>
        </w:rPr>
      </w:pPr>
      <w:r>
        <w:rPr>
          <w:rFonts w:ascii="仿宋_GB2312" w:eastAsia="仿宋_GB2312"/>
          <w:b/>
          <w:bCs/>
          <w:sz w:val="24"/>
        </w:rPr>
        <w:t>4</w:t>
      </w:r>
      <w:r>
        <w:rPr>
          <w:rFonts w:ascii="仿宋_GB2312" w:eastAsia="仿宋_GB2312" w:hint="eastAsia"/>
          <w:b/>
          <w:bCs/>
          <w:sz w:val="24"/>
        </w:rPr>
        <w:t>.以上报价应与“投标报价明细表”中的“投标总价”相一致。</w:t>
      </w:r>
    </w:p>
    <w:bookmarkEnd w:id="95"/>
    <w:p w14:paraId="7CF66E32" w14:textId="23A8731D" w:rsidR="009E7B7D" w:rsidRDefault="00C83904">
      <w:pPr>
        <w:snapToGrid w:val="0"/>
        <w:spacing w:before="50" w:after="50" w:line="400" w:lineRule="exact"/>
        <w:ind w:firstLineChars="200" w:firstLine="420"/>
        <w:jc w:val="left"/>
        <w:rPr>
          <w:rFonts w:ascii="仿宋_GB2312" w:eastAsia="仿宋_GB2312"/>
          <w:b/>
          <w:bCs/>
          <w:sz w:val="36"/>
          <w:szCs w:val="36"/>
        </w:rPr>
      </w:pPr>
      <w:r>
        <w:rPr>
          <w:rFonts w:ascii="仿宋_GB2312" w:eastAsia="仿宋_GB2312" w:hint="eastAsia"/>
          <w:szCs w:val="21"/>
        </w:rPr>
        <w:t xml:space="preserve"> </w:t>
      </w:r>
      <w:r>
        <w:rPr>
          <w:rFonts w:ascii="仿宋_GB2312" w:eastAsia="仿宋_GB2312" w:hint="eastAsia"/>
          <w:b/>
          <w:bCs/>
          <w:sz w:val="24"/>
        </w:rPr>
        <w:t>5.投标人如有《中小企业声明函》（格式见附件1）或《残疾人福利性单位声明函》（格式见附件2）或《监狱企业的证明文件》（附件3），请按附件格式提供，并附在本表后。</w:t>
      </w:r>
    </w:p>
    <w:p w14:paraId="23AE2AB3" w14:textId="77777777" w:rsidR="009E7B7D" w:rsidRDefault="00C83904">
      <w:pPr>
        <w:snapToGrid w:val="0"/>
        <w:spacing w:line="400" w:lineRule="exact"/>
        <w:ind w:firstLineChars="200" w:firstLine="420"/>
        <w:rPr>
          <w:rFonts w:ascii="仿宋_GB2312" w:eastAsia="仿宋_GB2312"/>
          <w:szCs w:val="21"/>
        </w:rPr>
      </w:pPr>
      <w:r>
        <w:rPr>
          <w:rFonts w:ascii="仿宋_GB2312" w:eastAsia="仿宋_GB2312" w:hint="eastAsia"/>
          <w:szCs w:val="21"/>
        </w:rPr>
        <w:t xml:space="preserve">       </w:t>
      </w:r>
    </w:p>
    <w:p w14:paraId="6BA8E3D9" w14:textId="77777777" w:rsidR="009E7B7D" w:rsidRDefault="009E7B7D">
      <w:pPr>
        <w:pStyle w:val="af4"/>
        <w:ind w:firstLineChars="2150" w:firstLine="4515"/>
        <w:rPr>
          <w:rFonts w:ascii="仿宋_GB2312" w:eastAsia="仿宋_GB2312"/>
        </w:rPr>
      </w:pPr>
    </w:p>
    <w:p w14:paraId="4939FF55" w14:textId="77777777" w:rsidR="009E7B7D" w:rsidRDefault="009E7B7D">
      <w:pPr>
        <w:pStyle w:val="af4"/>
        <w:ind w:firstLineChars="2150" w:firstLine="4515"/>
        <w:rPr>
          <w:rFonts w:ascii="仿宋_GB2312" w:eastAsia="仿宋_GB2312"/>
        </w:rPr>
      </w:pPr>
    </w:p>
    <w:p w14:paraId="38056297" w14:textId="77777777" w:rsidR="009E7B7D" w:rsidRDefault="009E7B7D">
      <w:pPr>
        <w:pStyle w:val="af4"/>
        <w:rPr>
          <w:rFonts w:ascii="仿宋_GB2312" w:eastAsia="仿宋_GB2312"/>
        </w:rPr>
      </w:pPr>
    </w:p>
    <w:p w14:paraId="41A4057C" w14:textId="77777777" w:rsidR="009E7B7D" w:rsidRDefault="009E7B7D">
      <w:pPr>
        <w:pStyle w:val="af4"/>
        <w:ind w:firstLineChars="2150" w:firstLine="4515"/>
        <w:rPr>
          <w:rFonts w:ascii="仿宋_GB2312" w:eastAsia="仿宋_GB2312"/>
        </w:rPr>
      </w:pPr>
    </w:p>
    <w:p w14:paraId="4C733C97" w14:textId="77777777" w:rsidR="009E7B7D" w:rsidRDefault="009E7B7D">
      <w:pPr>
        <w:pStyle w:val="af4"/>
        <w:ind w:firstLineChars="2150" w:firstLine="4515"/>
        <w:rPr>
          <w:rFonts w:ascii="仿宋_GB2312" w:eastAsia="仿宋_GB2312"/>
        </w:rPr>
      </w:pPr>
    </w:p>
    <w:p w14:paraId="7BE83ED3" w14:textId="77777777" w:rsidR="009E7B7D" w:rsidRDefault="009E7B7D">
      <w:pPr>
        <w:pStyle w:val="af4"/>
        <w:ind w:firstLineChars="2150" w:firstLine="4515"/>
        <w:rPr>
          <w:rFonts w:ascii="仿宋_GB2312" w:eastAsia="仿宋_GB2312"/>
        </w:rPr>
      </w:pPr>
    </w:p>
    <w:p w14:paraId="17BF19EB" w14:textId="77777777" w:rsidR="009E7B7D" w:rsidRDefault="009E7B7D">
      <w:pPr>
        <w:pStyle w:val="af4"/>
        <w:ind w:firstLineChars="2150" w:firstLine="4515"/>
        <w:rPr>
          <w:rFonts w:ascii="仿宋_GB2312" w:eastAsia="仿宋_GB2312"/>
        </w:rPr>
      </w:pPr>
    </w:p>
    <w:p w14:paraId="19520A31" w14:textId="77777777" w:rsidR="009E7B7D" w:rsidRDefault="009E7B7D">
      <w:pPr>
        <w:pStyle w:val="af4"/>
        <w:ind w:firstLineChars="2150" w:firstLine="4515"/>
        <w:rPr>
          <w:rFonts w:ascii="仿宋_GB2312" w:eastAsia="仿宋_GB2312"/>
        </w:rPr>
      </w:pPr>
    </w:p>
    <w:p w14:paraId="7B5DA7A7" w14:textId="77777777" w:rsidR="009E7B7D" w:rsidRDefault="00C83904">
      <w:pPr>
        <w:jc w:val="center"/>
        <w:rPr>
          <w:rFonts w:ascii="仿宋_GB2312" w:eastAsia="仿宋_GB2312"/>
          <w:szCs w:val="21"/>
          <w:u w:val="single"/>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法定代表人或委托代理人</w:t>
      </w:r>
      <w:r>
        <w:rPr>
          <w:rFonts w:ascii="仿宋_GB2312" w:eastAsia="仿宋_GB2312" w:hint="eastAsia"/>
          <w:b/>
          <w:bCs/>
          <w:sz w:val="24"/>
        </w:rPr>
        <w:t>（签字）：</w:t>
      </w:r>
      <w:r>
        <w:rPr>
          <w:rFonts w:ascii="仿宋_GB2312" w:eastAsia="仿宋_GB2312" w:hint="eastAsia"/>
          <w:szCs w:val="21"/>
          <w:u w:val="single"/>
        </w:rPr>
        <w:t xml:space="preserve">         </w:t>
      </w:r>
      <w:r>
        <w:rPr>
          <w:rFonts w:ascii="仿宋_GB2312" w:eastAsia="仿宋_GB2312"/>
          <w:szCs w:val="21"/>
          <w:u w:val="single"/>
        </w:rPr>
        <w:t xml:space="preserve">         </w:t>
      </w:r>
    </w:p>
    <w:p w14:paraId="52F5B82A" w14:textId="77777777" w:rsidR="009E7B7D" w:rsidRDefault="009E7B7D">
      <w:pPr>
        <w:jc w:val="center"/>
        <w:rPr>
          <w:rFonts w:ascii="仿宋_GB2312" w:eastAsia="仿宋_GB2312"/>
          <w:szCs w:val="21"/>
          <w:u w:val="single"/>
        </w:rPr>
      </w:pPr>
    </w:p>
    <w:p w14:paraId="37A6FEE5" w14:textId="77777777" w:rsidR="009E7B7D" w:rsidRDefault="00C83904">
      <w:pPr>
        <w:pStyle w:val="af4"/>
        <w:ind w:firstLineChars="2150" w:firstLine="5160"/>
        <w:rPr>
          <w:rFonts w:ascii="仿宋_GB2312" w:eastAsia="仿宋_GB2312"/>
        </w:rPr>
      </w:pPr>
      <w:r>
        <w:rPr>
          <w:rFonts w:ascii="仿宋_GB2312" w:eastAsia="仿宋_GB2312" w:hint="eastAsia"/>
          <w:sz w:val="24"/>
          <w:szCs w:val="24"/>
        </w:rPr>
        <w:t>投标人</w:t>
      </w:r>
      <w:r>
        <w:rPr>
          <w:rFonts w:ascii="仿宋_GB2312" w:eastAsia="仿宋_GB2312" w:hint="eastAsia"/>
          <w:b/>
          <w:bCs/>
          <w:sz w:val="24"/>
          <w:szCs w:val="24"/>
        </w:rPr>
        <w:t>（CA电子签章）</w:t>
      </w:r>
      <w:r>
        <w:rPr>
          <w:rFonts w:ascii="仿宋_GB2312" w:eastAsia="仿宋_GB2312" w:hint="eastAsia"/>
        </w:rPr>
        <w:t>：</w:t>
      </w:r>
      <w:r>
        <w:rPr>
          <w:rFonts w:ascii="仿宋_GB2312" w:eastAsia="仿宋_GB2312" w:hint="eastAsia"/>
          <w:u w:val="single"/>
        </w:rPr>
        <w:t xml:space="preserve">                </w:t>
      </w:r>
    </w:p>
    <w:bookmarkEnd w:id="96"/>
    <w:p w14:paraId="1C8D76A7" w14:textId="77777777" w:rsidR="009E7B7D" w:rsidRDefault="009E7B7D">
      <w:pPr>
        <w:pStyle w:val="af4"/>
        <w:spacing w:line="400" w:lineRule="exact"/>
        <w:rPr>
          <w:rFonts w:ascii="仿宋_GB2312" w:eastAsia="仿宋_GB2312" w:hAnsi="宋体"/>
        </w:rPr>
      </w:pPr>
    </w:p>
    <w:p w14:paraId="7A0DA7E0" w14:textId="77777777" w:rsidR="009E7B7D" w:rsidRDefault="00C83904">
      <w:pPr>
        <w:pStyle w:val="af4"/>
        <w:spacing w:line="240" w:lineRule="atLeast"/>
        <w:jc w:val="right"/>
        <w:rPr>
          <w:rFonts w:ascii="仿宋_GB2312" w:eastAsia="仿宋_GB2312" w:hAnsi="宋体"/>
        </w:rPr>
      </w:pPr>
      <w:r>
        <w:rPr>
          <w:rFonts w:ascii="仿宋_GB2312" w:eastAsia="仿宋_GB2312" w:hAnsi="宋体" w:hint="eastAsia"/>
        </w:rPr>
        <w:t>日期：       年   月   日</w:t>
      </w:r>
    </w:p>
    <w:p w14:paraId="78EE39F4" w14:textId="77777777" w:rsidR="009E7B7D" w:rsidRDefault="009E7B7D">
      <w:pPr>
        <w:pStyle w:val="af4"/>
        <w:spacing w:line="240" w:lineRule="atLeast"/>
        <w:jc w:val="right"/>
        <w:rPr>
          <w:rFonts w:ascii="仿宋_GB2312" w:eastAsia="仿宋_GB2312" w:hAnsi="宋体"/>
        </w:rPr>
      </w:pPr>
    </w:p>
    <w:p w14:paraId="66322FF6" w14:textId="77777777" w:rsidR="009E7B7D" w:rsidRDefault="00C83904">
      <w:pPr>
        <w:pStyle w:val="NormalWebfile2065"/>
        <w:rPr>
          <w:rFonts w:ascii="仿宋_GB2312" w:eastAsia="仿宋_GB2312"/>
          <w:b/>
          <w:bCs/>
          <w:color w:val="000000"/>
          <w:sz w:val="33"/>
          <w:szCs w:val="33"/>
        </w:rPr>
      </w:pPr>
      <w:r>
        <w:rPr>
          <w:rFonts w:ascii="仿宋_GB2312" w:eastAsia="仿宋_GB2312" w:hint="eastAsia"/>
          <w:color w:val="000000"/>
        </w:rPr>
        <w:br w:type="page"/>
      </w:r>
      <w:r>
        <w:rPr>
          <w:rFonts w:ascii="仿宋_GB2312" w:eastAsia="仿宋_GB2312" w:hint="eastAsia"/>
          <w:b/>
          <w:bCs/>
          <w:color w:val="000000"/>
          <w:sz w:val="33"/>
          <w:szCs w:val="33"/>
        </w:rPr>
        <w:lastRenderedPageBreak/>
        <w:t>附件1：中小企业声明函格式（如有）：</w:t>
      </w:r>
    </w:p>
    <w:p w14:paraId="2E66E6FB" w14:textId="77777777" w:rsidR="009E7B7D" w:rsidRDefault="00C83904">
      <w:pPr>
        <w:pStyle w:val="NormalWebfile2065"/>
        <w:jc w:val="center"/>
        <w:rPr>
          <w:rFonts w:ascii="仿宋_GB2312" w:eastAsia="仿宋_GB2312"/>
          <w:color w:val="000000"/>
        </w:rPr>
      </w:pPr>
      <w:r>
        <w:rPr>
          <w:rFonts w:ascii="仿宋_GB2312" w:eastAsia="仿宋_GB2312" w:hint="eastAsia"/>
          <w:b/>
          <w:bCs/>
          <w:color w:val="000000"/>
          <w:sz w:val="33"/>
          <w:szCs w:val="33"/>
        </w:rPr>
        <w:t>中小企业声明函（货物）</w:t>
      </w:r>
    </w:p>
    <w:p w14:paraId="3CB7F344"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本公司郑重声明，根据《政府采购促进中小企业发展管理办法》（财库﹝2020﹞46 号）的规定，本公司参加</w:t>
      </w:r>
      <w:r>
        <w:rPr>
          <w:rFonts w:ascii="仿宋_GB2312" w:eastAsia="仿宋_GB2312" w:hint="eastAsia"/>
          <w:color w:val="000000"/>
          <w:u w:val="single"/>
        </w:rPr>
        <w:t>柳州市电化教育站</w:t>
      </w:r>
      <w:r>
        <w:rPr>
          <w:rFonts w:ascii="仿宋_GB2312" w:eastAsia="仿宋_GB2312" w:hint="eastAsia"/>
          <w:color w:val="000000"/>
        </w:rPr>
        <w:t>的</w:t>
      </w:r>
      <w:r>
        <w:rPr>
          <w:rFonts w:ascii="仿宋_GB2312" w:eastAsia="仿宋_GB2312" w:hint="eastAsia"/>
          <w:color w:val="000000"/>
          <w:u w:val="single"/>
        </w:rPr>
        <w:t>柳州高级中学高新校区教学一体机、计算机教室设备</w:t>
      </w:r>
      <w:r>
        <w:rPr>
          <w:rFonts w:ascii="仿宋_GB2312" w:eastAsia="仿宋_GB2312" w:hint="eastAsia"/>
          <w:color w:val="000000"/>
        </w:rPr>
        <w:t>采购活动，提供的货物全部由符合政策要求的中小企业制造。相关企业的具体情况如下：</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 xml:space="preserve">1. </w:t>
      </w:r>
      <w:r>
        <w:rPr>
          <w:rFonts w:ascii="仿宋_GB2312" w:eastAsia="仿宋_GB2312" w:hint="eastAsia"/>
          <w:color w:val="000000"/>
          <w:u w:val="single"/>
        </w:rPr>
        <w:t xml:space="preserve">     </w:t>
      </w:r>
      <w:r>
        <w:rPr>
          <w:rStyle w:val="Emphasisfile2065"/>
          <w:rFonts w:ascii="仿宋_GB2312" w:eastAsia="仿宋_GB2312" w:hint="eastAsia"/>
          <w:color w:val="000000"/>
          <w:u w:val="single"/>
        </w:rPr>
        <w:t>（标的名称）</w:t>
      </w:r>
      <w:r>
        <w:rPr>
          <w:rFonts w:ascii="仿宋_GB2312" w:eastAsia="仿宋_GB2312" w:hint="eastAsia"/>
          <w:color w:val="000000"/>
        </w:rPr>
        <w:t xml:space="preserve"> ，属于</w:t>
      </w:r>
      <w:r>
        <w:rPr>
          <w:rFonts w:ascii="仿宋_GB2312" w:eastAsia="仿宋_GB2312" w:hint="eastAsia"/>
          <w:color w:val="000000"/>
          <w:u w:val="single"/>
        </w:rPr>
        <w:t xml:space="preserve">     </w:t>
      </w:r>
      <w:r>
        <w:rPr>
          <w:rStyle w:val="Emphasisfile2065"/>
          <w:rFonts w:ascii="仿宋_GB2312" w:eastAsia="仿宋_GB2312" w:hint="eastAsia"/>
          <w:b/>
          <w:bCs/>
          <w:color w:val="000000"/>
          <w:u w:val="single"/>
        </w:rPr>
        <w:t>（填写采购文件中明确的所属行业，详见本声明函“注”第2点）</w:t>
      </w:r>
      <w:r>
        <w:rPr>
          <w:rFonts w:ascii="仿宋_GB2312" w:eastAsia="仿宋_GB2312" w:hint="eastAsia"/>
          <w:color w:val="000000"/>
        </w:rPr>
        <w:t xml:space="preserve"> ；制造商为</w:t>
      </w:r>
      <w:r>
        <w:rPr>
          <w:rFonts w:ascii="仿宋_GB2312" w:eastAsia="仿宋_GB2312" w:hint="eastAsia"/>
          <w:color w:val="000000"/>
          <w:u w:val="single"/>
        </w:rPr>
        <w:t xml:space="preserve">     </w:t>
      </w:r>
      <w:r>
        <w:rPr>
          <w:rStyle w:val="Emphasisfile2065"/>
          <w:rFonts w:ascii="仿宋_GB2312" w:eastAsia="仿宋_GB2312" w:hint="eastAsia"/>
          <w:color w:val="000000"/>
          <w:u w:val="single"/>
        </w:rPr>
        <w:t>（企业名称）</w:t>
      </w:r>
      <w:r>
        <w:rPr>
          <w:rFonts w:ascii="仿宋_GB2312" w:eastAsia="仿宋_GB2312" w:hint="eastAsia"/>
          <w:color w:val="000000"/>
        </w:rPr>
        <w:t>，从业人员</w:t>
      </w:r>
      <w:r>
        <w:rPr>
          <w:rFonts w:ascii="仿宋_GB2312" w:eastAsia="仿宋_GB2312" w:hint="eastAsia"/>
          <w:color w:val="000000"/>
          <w:u w:val="single"/>
        </w:rPr>
        <w:t>   </w:t>
      </w:r>
      <w:r>
        <w:rPr>
          <w:rFonts w:ascii="仿宋_GB2312" w:eastAsia="仿宋_GB2312" w:hint="eastAsia"/>
          <w:color w:val="000000"/>
        </w:rPr>
        <w:t>人，营业收入为</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rPr>
        <w:t>万元，资产总额为</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rPr>
        <w:t>万元，属于</w:t>
      </w:r>
      <w:r>
        <w:rPr>
          <w:rFonts w:ascii="仿宋_GB2312" w:eastAsia="仿宋_GB2312" w:hint="eastAsia"/>
          <w:color w:val="000000"/>
          <w:u w:val="single"/>
        </w:rPr>
        <w:t xml:space="preserve">     </w:t>
      </w:r>
      <w:r>
        <w:rPr>
          <w:rStyle w:val="Emphasisfile2065"/>
          <w:rFonts w:ascii="仿宋_GB2312" w:eastAsia="仿宋_GB2312" w:hint="eastAsia"/>
          <w:color w:val="000000"/>
          <w:u w:val="single"/>
        </w:rPr>
        <w:t>（中型企业、小型企业、微型企业）</w:t>
      </w:r>
      <w:r>
        <w:rPr>
          <w:rFonts w:ascii="仿宋_GB2312" w:eastAsia="仿宋_GB2312" w:hint="eastAsia"/>
          <w:color w:val="000000"/>
        </w:rPr>
        <w:t>；</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 xml:space="preserve">2. </w:t>
      </w:r>
      <w:r>
        <w:rPr>
          <w:rFonts w:ascii="仿宋_GB2312" w:eastAsia="仿宋_GB2312" w:hint="eastAsia"/>
          <w:color w:val="000000"/>
          <w:u w:val="single"/>
        </w:rPr>
        <w:t xml:space="preserve">     </w:t>
      </w:r>
      <w:r>
        <w:rPr>
          <w:rStyle w:val="Emphasisfile2065"/>
          <w:rFonts w:ascii="仿宋_GB2312" w:eastAsia="仿宋_GB2312" w:hint="eastAsia"/>
          <w:color w:val="000000"/>
          <w:u w:val="single"/>
        </w:rPr>
        <w:t>（标的名称）</w:t>
      </w:r>
      <w:r>
        <w:rPr>
          <w:rFonts w:ascii="仿宋_GB2312" w:eastAsia="仿宋_GB2312" w:hint="eastAsia"/>
          <w:color w:val="000000"/>
        </w:rPr>
        <w:t xml:space="preserve"> ，属于</w:t>
      </w:r>
      <w:r>
        <w:rPr>
          <w:rFonts w:ascii="仿宋_GB2312" w:eastAsia="仿宋_GB2312" w:hint="eastAsia"/>
          <w:color w:val="000000"/>
          <w:u w:val="single"/>
        </w:rPr>
        <w:t xml:space="preserve">     </w:t>
      </w:r>
      <w:r>
        <w:rPr>
          <w:rStyle w:val="Emphasisfile2065"/>
          <w:rFonts w:ascii="仿宋_GB2312" w:eastAsia="仿宋_GB2312" w:hint="eastAsia"/>
          <w:b/>
          <w:bCs/>
          <w:color w:val="000000"/>
          <w:u w:val="single"/>
        </w:rPr>
        <w:t>（填写采购文件中明确的所属行业，详见本声明函“注”第2点）</w:t>
      </w:r>
      <w:r>
        <w:rPr>
          <w:rFonts w:ascii="仿宋_GB2312" w:eastAsia="仿宋_GB2312" w:hint="eastAsia"/>
          <w:color w:val="000000"/>
        </w:rPr>
        <w:t xml:space="preserve"> ；制造商为</w:t>
      </w:r>
      <w:r>
        <w:rPr>
          <w:rFonts w:ascii="仿宋_GB2312" w:eastAsia="仿宋_GB2312" w:hint="eastAsia"/>
          <w:color w:val="000000"/>
          <w:u w:val="single"/>
        </w:rPr>
        <w:t xml:space="preserve">     </w:t>
      </w:r>
      <w:r>
        <w:rPr>
          <w:rStyle w:val="Emphasisfile2065"/>
          <w:rFonts w:ascii="仿宋_GB2312" w:eastAsia="仿宋_GB2312" w:hint="eastAsia"/>
          <w:color w:val="000000"/>
          <w:u w:val="single"/>
        </w:rPr>
        <w:t>（企业名称）</w:t>
      </w:r>
      <w:r>
        <w:rPr>
          <w:rFonts w:ascii="仿宋_GB2312" w:eastAsia="仿宋_GB2312" w:hint="eastAsia"/>
          <w:color w:val="000000"/>
        </w:rPr>
        <w:t>，从业人员</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rPr>
        <w:t>人，营业收入为</w:t>
      </w:r>
      <w:r>
        <w:rPr>
          <w:rFonts w:ascii="仿宋_GB2312" w:eastAsia="仿宋_GB2312" w:hint="eastAsia"/>
          <w:color w:val="000000"/>
          <w:u w:val="single"/>
        </w:rPr>
        <w:t>   </w:t>
      </w:r>
      <w:r>
        <w:rPr>
          <w:rFonts w:ascii="仿宋_GB2312" w:eastAsia="仿宋_GB2312" w:hint="eastAsia"/>
          <w:color w:val="000000"/>
        </w:rPr>
        <w:t>万元，资产总额为</w:t>
      </w:r>
      <w:r>
        <w:rPr>
          <w:rFonts w:ascii="仿宋_GB2312" w:eastAsia="仿宋_GB2312" w:hint="eastAsia"/>
          <w:color w:val="000000"/>
          <w:u w:val="single"/>
        </w:rPr>
        <w:t>   </w:t>
      </w:r>
      <w:r>
        <w:rPr>
          <w:rFonts w:ascii="仿宋_GB2312" w:eastAsia="仿宋_GB2312" w:hint="eastAsia"/>
          <w:color w:val="000000"/>
        </w:rPr>
        <w:t>万元，属于</w:t>
      </w:r>
      <w:r>
        <w:rPr>
          <w:rFonts w:ascii="仿宋_GB2312" w:eastAsia="仿宋_GB2312" w:hint="eastAsia"/>
          <w:color w:val="000000"/>
          <w:u w:val="single"/>
        </w:rPr>
        <w:t xml:space="preserve">     </w:t>
      </w:r>
      <w:r>
        <w:rPr>
          <w:rStyle w:val="Emphasisfile2065"/>
          <w:rFonts w:ascii="仿宋_GB2312" w:eastAsia="仿宋_GB2312" w:hint="eastAsia"/>
          <w:color w:val="000000"/>
          <w:u w:val="single"/>
        </w:rPr>
        <w:t>（中型企业、小型 企业、微型企业）</w:t>
      </w:r>
      <w:r>
        <w:rPr>
          <w:rFonts w:ascii="仿宋_GB2312" w:eastAsia="仿宋_GB2312" w:hint="eastAsia"/>
          <w:color w:val="000000"/>
        </w:rPr>
        <w:t>；</w:t>
      </w:r>
    </w:p>
    <w:p w14:paraId="77FC4780"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以上企业，不属于大企业的分支机构，不存在控股股东为大企业的情形，也不存在与大企业的负责人为同一人的情形。</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本企业对上述声明内容的真实性负责。如有虚假，将依法承担相应责任。</w:t>
      </w:r>
    </w:p>
    <w:p w14:paraId="244FE480"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p>
    <w:p w14:paraId="27FDC4AA"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p>
    <w:p w14:paraId="4D6E7025" w14:textId="77777777" w:rsidR="009E7B7D" w:rsidRDefault="00C83904">
      <w:pPr>
        <w:pStyle w:val="NormalWebfile2065"/>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投标人（</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20D112BC" w14:textId="77777777" w:rsidR="009E7B7D" w:rsidRDefault="00C83904">
      <w:pPr>
        <w:pStyle w:val="NormalWebfile2065"/>
        <w:jc w:val="right"/>
        <w:rPr>
          <w:rFonts w:ascii="仿宋_GB2312" w:eastAsia="仿宋_GB2312"/>
          <w:color w:val="000000"/>
        </w:rPr>
      </w:pPr>
      <w:r>
        <w:rPr>
          <w:rFonts w:ascii="仿宋_GB2312" w:eastAsia="仿宋_GB2312" w:hint="eastAsia"/>
          <w:color w:val="000000"/>
        </w:rPr>
        <w:t> </w:t>
      </w:r>
    </w:p>
    <w:p w14:paraId="0FC8813A" w14:textId="77777777" w:rsidR="009E7B7D" w:rsidRDefault="00C83904">
      <w:pPr>
        <w:pStyle w:val="NormalWebfile2065"/>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1A125A20" w14:textId="7673076D" w:rsidR="009E7B7D" w:rsidRDefault="00C83904">
      <w:pPr>
        <w:pStyle w:val="NormalWebfile2065"/>
        <w:snapToGrid w:val="0"/>
        <w:spacing w:after="0" w:afterAutospacing="0" w:line="405" w:lineRule="atLeast"/>
        <w:rPr>
          <w:rFonts w:ascii="仿宋_GB2312" w:eastAsia="仿宋_GB2312"/>
          <w:color w:val="000000"/>
        </w:rPr>
      </w:pPr>
      <w:r>
        <w:rPr>
          <w:rFonts w:ascii="仿宋_GB2312" w:eastAsia="仿宋_GB2312" w:hint="eastAsia"/>
          <w:b/>
          <w:bCs/>
          <w:color w:val="000000"/>
        </w:rPr>
        <w:t> </w:t>
      </w:r>
      <w:r>
        <w:rPr>
          <w:rFonts w:ascii="仿宋_GB2312" w:eastAsia="仿宋_GB2312" w:hint="eastAsia"/>
          <w:b/>
          <w:bCs/>
          <w:color w:val="000000"/>
        </w:rPr>
        <w:t xml:space="preserve"> 注：1.此项材料如有请以PDF格式上传；</w:t>
      </w:r>
      <w:r>
        <w:rPr>
          <w:rFonts w:ascii="仿宋_GB2312" w:eastAsia="仿宋_GB2312" w:hint="eastAsia"/>
          <w:b/>
          <w:bCs/>
          <w:color w:val="000000"/>
        </w:rPr>
        <w:br/>
      </w:r>
      <w:r>
        <w:rPr>
          <w:rFonts w:ascii="仿宋_GB2312" w:eastAsia="仿宋_GB2312" w:hint="eastAsia"/>
          <w:b/>
          <w:bCs/>
          <w:color w:val="000000"/>
        </w:rPr>
        <w:t> </w:t>
      </w:r>
      <w:r>
        <w:rPr>
          <w:rFonts w:ascii="仿宋_GB2312" w:eastAsia="仿宋_GB2312" w:hint="eastAsia"/>
          <w:b/>
          <w:bCs/>
          <w:color w:val="000000"/>
        </w:rPr>
        <w:t xml:space="preserve"> 2.投标人出具的《中小企业声明函》中填写的“所属行业”应与采购文件明确的“所属行业”内容一致。</w:t>
      </w:r>
      <w:r>
        <w:rPr>
          <w:rFonts w:ascii="仿宋_GB2312" w:eastAsia="仿宋_GB2312" w:hint="eastAsia"/>
          <w:b/>
          <w:bCs/>
          <w:color w:val="000000"/>
        </w:rPr>
        <w:br/>
        <w:t xml:space="preserve"> </w:t>
      </w:r>
      <w:r>
        <w:rPr>
          <w:rFonts w:ascii="仿宋_GB2312" w:eastAsia="仿宋_GB2312"/>
          <w:b/>
          <w:bCs/>
          <w:color w:val="000000"/>
        </w:rPr>
        <w:t xml:space="preserve">   </w:t>
      </w:r>
      <w:r>
        <w:rPr>
          <w:rFonts w:ascii="仿宋_GB2312" w:eastAsia="仿宋_GB2312" w:hint="eastAsia"/>
          <w:b/>
          <w:bCs/>
          <w:color w:val="000000"/>
        </w:rPr>
        <w:t>采购标的对应的中小企业划分标准所属行业：</w:t>
      </w:r>
      <w:r>
        <w:rPr>
          <w:rStyle w:val="Strongfile2070"/>
          <w:rFonts w:ascii="仿宋_GB2312" w:eastAsia="仿宋_GB2312" w:hint="eastAsia"/>
          <w:color w:val="000000"/>
        </w:rPr>
        <w:t>标的</w:t>
      </w:r>
      <w:r>
        <w:rPr>
          <w:rStyle w:val="Strongfile2070"/>
          <w:rFonts w:ascii="仿宋_GB2312" w:eastAsia="仿宋_GB2312" w:hint="eastAsia"/>
          <w:b w:val="0"/>
          <w:bCs w:val="0"/>
          <w:color w:val="000000"/>
        </w:rPr>
        <w:t>“</w:t>
      </w:r>
      <w:r>
        <w:rPr>
          <w:rFonts w:ascii="仿宋_GB2312" w:eastAsia="仿宋_GB2312" w:hAnsi="仿宋_GB2312" w:cs="仿宋_GB2312" w:hint="eastAsia"/>
          <w:b/>
        </w:rPr>
        <w:t>网络教室教学软件</w:t>
      </w:r>
      <w:r>
        <w:rPr>
          <w:rStyle w:val="Strongfile2070"/>
          <w:rFonts w:ascii="仿宋_GB2312" w:eastAsia="仿宋_GB2312" w:hint="eastAsia"/>
          <w:b w:val="0"/>
          <w:bCs w:val="0"/>
          <w:color w:val="000000"/>
        </w:rPr>
        <w:t>”</w:t>
      </w:r>
      <w:r>
        <w:rPr>
          <w:rFonts w:ascii="仿宋_GB2312" w:eastAsia="仿宋_GB2312" w:hAnsi="仿宋_GB2312" w:cs="仿宋_GB2312" w:hint="eastAsia"/>
          <w:b/>
          <w:color w:val="000000"/>
        </w:rPr>
        <w:t>属于</w:t>
      </w:r>
      <w:r>
        <w:rPr>
          <w:rFonts w:ascii="仿宋_GB2312" w:eastAsia="仿宋_GB2312" w:hAnsi="仿宋_GB2312" w:cs="仿宋_GB2312" w:hint="eastAsia"/>
          <w:b/>
          <w:color w:val="000000"/>
          <w:u w:val="single"/>
        </w:rPr>
        <w:t>软件和信息技术服务业，标的</w:t>
      </w:r>
      <w:r>
        <w:rPr>
          <w:rFonts w:hint="eastAsia"/>
        </w:rPr>
        <w:t xml:space="preserve"> “</w:t>
      </w:r>
      <w:r>
        <w:rPr>
          <w:rFonts w:ascii="仿宋_GB2312" w:eastAsia="仿宋_GB2312" w:hint="eastAsia"/>
          <w:b/>
          <w:bCs/>
          <w:color w:val="000000"/>
        </w:rPr>
        <w:t>辅助材料及施工等</w:t>
      </w:r>
      <w:r>
        <w:rPr>
          <w:rFonts w:hint="eastAsia"/>
        </w:rPr>
        <w:t>”</w:t>
      </w:r>
      <w:r>
        <w:rPr>
          <w:rFonts w:ascii="仿宋_GB2312" w:eastAsia="仿宋_GB2312" w:hint="eastAsia"/>
          <w:b/>
          <w:bCs/>
          <w:color w:val="000000"/>
        </w:rPr>
        <w:t>不作中小企业划分要求，其他标的为</w:t>
      </w:r>
      <w:r>
        <w:rPr>
          <w:rStyle w:val="Strongfile917"/>
          <w:rFonts w:ascii="仿宋_GB2312" w:eastAsia="仿宋_GB2312" w:hint="eastAsia"/>
          <w:color w:val="000000"/>
          <w:u w:val="single"/>
        </w:rPr>
        <w:t>工业</w:t>
      </w:r>
      <w:r>
        <w:rPr>
          <w:rFonts w:ascii="仿宋_GB2312" w:eastAsia="仿宋_GB2312" w:hint="eastAsia"/>
          <w:b/>
          <w:bCs/>
          <w:color w:val="000000"/>
        </w:rPr>
        <w:t>。</w:t>
      </w:r>
      <w:r>
        <w:rPr>
          <w:rFonts w:ascii="仿宋_GB2312" w:eastAsia="仿宋_GB2312" w:hint="eastAsia"/>
          <w:color w:val="000000"/>
        </w:rPr>
        <w:br/>
      </w:r>
      <w:r>
        <w:rPr>
          <w:rFonts w:ascii="仿宋_GB2312" w:eastAsia="仿宋_GB2312" w:hint="eastAsia"/>
          <w:color w:val="000000"/>
        </w:rPr>
        <w:lastRenderedPageBreak/>
        <w:t>  </w:t>
      </w:r>
      <w:r>
        <w:rPr>
          <w:rFonts w:ascii="仿宋_GB2312" w:eastAsia="仿宋_GB2312" w:hint="eastAsia"/>
          <w:color w:val="000000"/>
        </w:rPr>
        <w:t>3.从业人员、营业收入、资产总额填报上一年度数据，无上一年度数据的新成立企业可不填报。</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4.为方便投标人识别企业规模类型，投标人可使用工业和信息化部组织开发的中小企业规模类型自测小程序生成企业规模类型测试结果。</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自测小程序链接：https://baosong.miit.gov.cn/ScaleTest</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5.投标人须按上述格式要求如实填写中小企业声明函，并对该声明函的真实性负责，否则不得享受相关中小企业扶持政策；</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6.中标人依法享受中小企业扶持政策的，采购代理机构将在中标结果公告中公告其《中小企业声明函》。</w:t>
      </w:r>
    </w:p>
    <w:p w14:paraId="4D183F1D" w14:textId="77777777" w:rsidR="009E7B7D" w:rsidRDefault="00C83904">
      <w:pPr>
        <w:ind w:firstLineChars="200" w:firstLine="480"/>
        <w:rPr>
          <w:rFonts w:ascii="仿宋_GB2312" w:eastAsia="仿宋_GB2312"/>
          <w:sz w:val="24"/>
        </w:rPr>
      </w:pPr>
      <w:r>
        <w:rPr>
          <w:rFonts w:ascii="仿宋_GB2312" w:eastAsia="仿宋_GB2312" w:hint="eastAsia"/>
          <w:sz w:val="24"/>
        </w:rPr>
        <w:t>7.中小微企业划型标准附表(若附表有变动，按最新政策执行):</w:t>
      </w:r>
    </w:p>
    <w:p w14:paraId="363A0BEF" w14:textId="77777777" w:rsidR="009E7B7D" w:rsidRDefault="00C83904">
      <w:pPr>
        <w:ind w:firstLineChars="200" w:firstLine="643"/>
        <w:jc w:val="center"/>
        <w:rPr>
          <w:rFonts w:ascii="仿宋_GB2312" w:eastAsia="仿宋_GB2312" w:hAnsi="仿宋_GB2312" w:cs="仿宋_GB2312"/>
          <w:b/>
          <w:bCs/>
        </w:rPr>
      </w:pPr>
      <w:r>
        <w:rPr>
          <w:rFonts w:ascii="仿宋_GB2312" w:eastAsia="仿宋_GB2312" w:hAnsi="仿宋_GB2312" w:cs="仿宋_GB2312" w:hint="eastAsia"/>
          <w:b/>
          <w:bCs/>
          <w:sz w:val="32"/>
          <w:szCs w:val="32"/>
        </w:rPr>
        <w:t>中小微企业划型标准</w:t>
      </w:r>
    </w:p>
    <w:tbl>
      <w:tblPr>
        <w:tblW w:w="0" w:type="auto"/>
        <w:tblInd w:w="93" w:type="dxa"/>
        <w:tblLayout w:type="fixed"/>
        <w:tblLook w:val="04A0" w:firstRow="1" w:lastRow="0" w:firstColumn="1" w:lastColumn="0" w:noHBand="0" w:noVBand="1"/>
      </w:tblPr>
      <w:tblGrid>
        <w:gridCol w:w="2040"/>
        <w:gridCol w:w="1650"/>
        <w:gridCol w:w="915"/>
        <w:gridCol w:w="1890"/>
        <w:gridCol w:w="1590"/>
        <w:gridCol w:w="1155"/>
      </w:tblGrid>
      <w:tr w:rsidR="009E7B7D" w14:paraId="5E364956" w14:textId="77777777">
        <w:trPr>
          <w:trHeight w:val="270"/>
        </w:trPr>
        <w:tc>
          <w:tcPr>
            <w:tcW w:w="2040" w:type="dxa"/>
            <w:tcBorders>
              <w:top w:val="single" w:sz="4" w:space="0" w:color="000000"/>
              <w:left w:val="single" w:sz="4" w:space="0" w:color="000000"/>
              <w:bottom w:val="single" w:sz="4" w:space="0" w:color="000000"/>
              <w:right w:val="single" w:sz="4" w:space="0" w:color="000000"/>
            </w:tcBorders>
            <w:vAlign w:val="center"/>
          </w:tcPr>
          <w:p w14:paraId="6BE8A5D7"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行业名称</w:t>
            </w:r>
          </w:p>
        </w:tc>
        <w:tc>
          <w:tcPr>
            <w:tcW w:w="1650" w:type="dxa"/>
            <w:tcBorders>
              <w:top w:val="single" w:sz="4" w:space="0" w:color="000000"/>
              <w:left w:val="single" w:sz="4" w:space="0" w:color="000000"/>
              <w:bottom w:val="single" w:sz="4" w:space="0" w:color="000000"/>
              <w:right w:val="single" w:sz="4" w:space="0" w:color="000000"/>
            </w:tcBorders>
            <w:vAlign w:val="center"/>
          </w:tcPr>
          <w:p w14:paraId="572F1706"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指标名称</w:t>
            </w:r>
          </w:p>
        </w:tc>
        <w:tc>
          <w:tcPr>
            <w:tcW w:w="915" w:type="dxa"/>
            <w:tcBorders>
              <w:top w:val="single" w:sz="4" w:space="0" w:color="000000"/>
              <w:left w:val="single" w:sz="4" w:space="0" w:color="000000"/>
              <w:bottom w:val="single" w:sz="4" w:space="0" w:color="000000"/>
              <w:right w:val="single" w:sz="4" w:space="0" w:color="000000"/>
            </w:tcBorders>
            <w:vAlign w:val="center"/>
          </w:tcPr>
          <w:p w14:paraId="44932D00"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计量单位</w:t>
            </w:r>
          </w:p>
        </w:tc>
        <w:tc>
          <w:tcPr>
            <w:tcW w:w="1890" w:type="dxa"/>
            <w:tcBorders>
              <w:top w:val="single" w:sz="4" w:space="0" w:color="000000"/>
              <w:left w:val="single" w:sz="4" w:space="0" w:color="000000"/>
              <w:bottom w:val="single" w:sz="4" w:space="0" w:color="000000"/>
              <w:right w:val="single" w:sz="4" w:space="0" w:color="000000"/>
            </w:tcBorders>
            <w:vAlign w:val="center"/>
          </w:tcPr>
          <w:p w14:paraId="5D324173"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中型</w:t>
            </w:r>
          </w:p>
        </w:tc>
        <w:tc>
          <w:tcPr>
            <w:tcW w:w="1590" w:type="dxa"/>
            <w:tcBorders>
              <w:top w:val="single" w:sz="4" w:space="0" w:color="000000"/>
              <w:left w:val="single" w:sz="4" w:space="0" w:color="000000"/>
              <w:bottom w:val="single" w:sz="4" w:space="0" w:color="000000"/>
              <w:right w:val="single" w:sz="4" w:space="0" w:color="000000"/>
            </w:tcBorders>
            <w:vAlign w:val="center"/>
          </w:tcPr>
          <w:p w14:paraId="6C05BA8E"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小型</w:t>
            </w:r>
          </w:p>
        </w:tc>
        <w:tc>
          <w:tcPr>
            <w:tcW w:w="1155" w:type="dxa"/>
            <w:tcBorders>
              <w:top w:val="single" w:sz="4" w:space="0" w:color="000000"/>
              <w:left w:val="single" w:sz="4" w:space="0" w:color="000000"/>
              <w:bottom w:val="single" w:sz="4" w:space="0" w:color="000000"/>
              <w:right w:val="single" w:sz="4" w:space="0" w:color="000000"/>
            </w:tcBorders>
            <w:vAlign w:val="center"/>
          </w:tcPr>
          <w:p w14:paraId="32D2DB5D"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微型</w:t>
            </w:r>
          </w:p>
        </w:tc>
      </w:tr>
      <w:tr w:rsidR="009E7B7D" w14:paraId="79410637" w14:textId="77777777">
        <w:trPr>
          <w:trHeight w:val="380"/>
        </w:trPr>
        <w:tc>
          <w:tcPr>
            <w:tcW w:w="2040" w:type="dxa"/>
            <w:tcBorders>
              <w:top w:val="single" w:sz="4" w:space="0" w:color="000000"/>
              <w:left w:val="single" w:sz="4" w:space="0" w:color="000000"/>
              <w:bottom w:val="single" w:sz="4" w:space="0" w:color="000000"/>
              <w:right w:val="single" w:sz="4" w:space="0" w:color="000000"/>
            </w:tcBorders>
            <w:vAlign w:val="center"/>
          </w:tcPr>
          <w:p w14:paraId="63A85E2D" w14:textId="77777777" w:rsidR="009E7B7D" w:rsidRDefault="00C83904">
            <w:pPr>
              <w:widowControl/>
              <w:jc w:val="left"/>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农、林、牧、渔</w:t>
            </w:r>
          </w:p>
        </w:tc>
        <w:tc>
          <w:tcPr>
            <w:tcW w:w="1650" w:type="dxa"/>
            <w:tcBorders>
              <w:top w:val="single" w:sz="4" w:space="0" w:color="000000"/>
              <w:left w:val="single" w:sz="4" w:space="0" w:color="000000"/>
              <w:bottom w:val="single" w:sz="4" w:space="0" w:color="000000"/>
              <w:right w:val="single" w:sz="4" w:space="0" w:color="000000"/>
            </w:tcBorders>
            <w:vAlign w:val="center"/>
          </w:tcPr>
          <w:p w14:paraId="4D31E0C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0D8A0D5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042F6A0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500≤Y&lt;20000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2A04303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50≤Y&lt;500</w:t>
            </w:r>
          </w:p>
        </w:tc>
        <w:tc>
          <w:tcPr>
            <w:tcW w:w="1155" w:type="dxa"/>
            <w:tcBorders>
              <w:top w:val="single" w:sz="4" w:space="0" w:color="000000"/>
              <w:left w:val="single" w:sz="4" w:space="0" w:color="000000"/>
              <w:bottom w:val="single" w:sz="4" w:space="0" w:color="000000"/>
              <w:right w:val="single" w:sz="4" w:space="0" w:color="000000"/>
            </w:tcBorders>
            <w:vAlign w:val="center"/>
          </w:tcPr>
          <w:p w14:paraId="7DBA905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Y&lt;50</w:t>
            </w:r>
          </w:p>
        </w:tc>
      </w:tr>
      <w:tr w:rsidR="009E7B7D" w14:paraId="2AB9F75B"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4E98624B"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工业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46FFA9E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5925771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0D561FA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300≤X&lt;1000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3C08CD91"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20≤X&lt;300</w:t>
            </w:r>
          </w:p>
        </w:tc>
        <w:tc>
          <w:tcPr>
            <w:tcW w:w="1155" w:type="dxa"/>
            <w:tcBorders>
              <w:top w:val="single" w:sz="4" w:space="0" w:color="000000"/>
              <w:left w:val="single" w:sz="4" w:space="0" w:color="000000"/>
              <w:bottom w:val="single" w:sz="4" w:space="0" w:color="000000"/>
              <w:right w:val="single" w:sz="4" w:space="0" w:color="000000"/>
            </w:tcBorders>
            <w:vAlign w:val="center"/>
          </w:tcPr>
          <w:p w14:paraId="38C2F83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X&lt;20</w:t>
            </w:r>
          </w:p>
        </w:tc>
      </w:tr>
      <w:tr w:rsidR="009E7B7D" w14:paraId="5F3F060F"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3B532491"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FAEA59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6A1386A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0A222ED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2000≤Y&lt;40000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5C6C4E2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300≤Y&lt;2000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41FE98F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Y&lt;300</w:t>
            </w:r>
          </w:p>
        </w:tc>
      </w:tr>
      <w:tr w:rsidR="009E7B7D" w14:paraId="0CAAE766"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0FD84E7C"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建筑业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7847A72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6FE3DD7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13B4839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6000≤Y&lt;80000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0F28EB7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300≤Y&lt;6000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FDEAD4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Y&lt;300</w:t>
            </w:r>
          </w:p>
        </w:tc>
      </w:tr>
      <w:tr w:rsidR="009E7B7D" w14:paraId="31F24E22"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137BDCAB"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1CD50D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资产总额(Z)</w:t>
            </w:r>
          </w:p>
        </w:tc>
        <w:tc>
          <w:tcPr>
            <w:tcW w:w="915" w:type="dxa"/>
            <w:tcBorders>
              <w:top w:val="single" w:sz="4" w:space="0" w:color="000000"/>
              <w:left w:val="single" w:sz="4" w:space="0" w:color="000000"/>
              <w:bottom w:val="single" w:sz="4" w:space="0" w:color="000000"/>
              <w:right w:val="single" w:sz="4" w:space="0" w:color="000000"/>
            </w:tcBorders>
            <w:vAlign w:val="center"/>
          </w:tcPr>
          <w:p w14:paraId="0CA2C48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5B5993D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5000≤Z&lt;80000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168A103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300≤Z&lt;5000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499D487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Z&lt;300</w:t>
            </w:r>
          </w:p>
        </w:tc>
      </w:tr>
      <w:tr w:rsidR="009E7B7D" w14:paraId="67749690"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37AC31B7"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批发业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63FBF84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5470512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73E5EFB9"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20≤X&lt;200</w:t>
            </w:r>
          </w:p>
        </w:tc>
        <w:tc>
          <w:tcPr>
            <w:tcW w:w="1590" w:type="dxa"/>
            <w:tcBorders>
              <w:top w:val="single" w:sz="4" w:space="0" w:color="000000"/>
              <w:left w:val="single" w:sz="4" w:space="0" w:color="000000"/>
              <w:bottom w:val="single" w:sz="4" w:space="0" w:color="000000"/>
              <w:right w:val="single" w:sz="4" w:space="0" w:color="000000"/>
            </w:tcBorders>
            <w:vAlign w:val="center"/>
          </w:tcPr>
          <w:p w14:paraId="572A9300"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5≤X&lt;20</w:t>
            </w:r>
          </w:p>
        </w:tc>
        <w:tc>
          <w:tcPr>
            <w:tcW w:w="1155" w:type="dxa"/>
            <w:tcBorders>
              <w:top w:val="single" w:sz="4" w:space="0" w:color="000000"/>
              <w:left w:val="single" w:sz="4" w:space="0" w:color="000000"/>
              <w:bottom w:val="single" w:sz="4" w:space="0" w:color="000000"/>
              <w:right w:val="single" w:sz="4" w:space="0" w:color="000000"/>
            </w:tcBorders>
            <w:vAlign w:val="center"/>
          </w:tcPr>
          <w:p w14:paraId="17565E8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X&lt;5</w:t>
            </w:r>
          </w:p>
        </w:tc>
      </w:tr>
      <w:tr w:rsidR="009E7B7D" w14:paraId="25744B87"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7EC0FD62"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CC5881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5102E559"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77255EF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5000≤Y&lt;40000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6FBA4A6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1000≤Y&lt;5000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58C555A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Y&lt;1000</w:t>
            </w:r>
          </w:p>
        </w:tc>
      </w:tr>
      <w:tr w:rsidR="009E7B7D" w14:paraId="55913ECB"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79823BAD"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零售业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1438608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51DCA8B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19411D6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50≤X&lt;300</w:t>
            </w:r>
          </w:p>
        </w:tc>
        <w:tc>
          <w:tcPr>
            <w:tcW w:w="1590" w:type="dxa"/>
            <w:tcBorders>
              <w:top w:val="single" w:sz="4" w:space="0" w:color="000000"/>
              <w:left w:val="single" w:sz="4" w:space="0" w:color="000000"/>
              <w:bottom w:val="single" w:sz="4" w:space="0" w:color="000000"/>
              <w:right w:val="single" w:sz="4" w:space="0" w:color="000000"/>
            </w:tcBorders>
            <w:vAlign w:val="center"/>
          </w:tcPr>
          <w:p w14:paraId="721165E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10≤X&lt;50</w:t>
            </w:r>
          </w:p>
        </w:tc>
        <w:tc>
          <w:tcPr>
            <w:tcW w:w="1155" w:type="dxa"/>
            <w:tcBorders>
              <w:top w:val="single" w:sz="4" w:space="0" w:color="000000"/>
              <w:left w:val="single" w:sz="4" w:space="0" w:color="000000"/>
              <w:bottom w:val="single" w:sz="4" w:space="0" w:color="000000"/>
              <w:right w:val="single" w:sz="4" w:space="0" w:color="000000"/>
            </w:tcBorders>
            <w:vAlign w:val="center"/>
          </w:tcPr>
          <w:p w14:paraId="207F7AA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w:t>
            </w:r>
          </w:p>
        </w:tc>
      </w:tr>
      <w:tr w:rsidR="009E7B7D" w14:paraId="567A3788"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4022E1B0"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539050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4782296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677AD15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500≤Y&lt;20000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6DBE0C0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100≤Y&lt;500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EDFB04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w:t>
            </w:r>
          </w:p>
        </w:tc>
      </w:tr>
      <w:tr w:rsidR="009E7B7D" w14:paraId="4A9A8513"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29B14EE6"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交通运输业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122C960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5383BD5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0004958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300≤X&lt;1000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4AE9B98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20≤X&lt;300</w:t>
            </w:r>
          </w:p>
        </w:tc>
        <w:tc>
          <w:tcPr>
            <w:tcW w:w="1155" w:type="dxa"/>
            <w:tcBorders>
              <w:top w:val="single" w:sz="4" w:space="0" w:color="000000"/>
              <w:left w:val="single" w:sz="4" w:space="0" w:color="000000"/>
              <w:bottom w:val="single" w:sz="4" w:space="0" w:color="000000"/>
              <w:right w:val="single" w:sz="4" w:space="0" w:color="000000"/>
            </w:tcBorders>
            <w:vAlign w:val="center"/>
          </w:tcPr>
          <w:p w14:paraId="037F6D8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X&lt;20</w:t>
            </w:r>
          </w:p>
        </w:tc>
      </w:tr>
      <w:tr w:rsidR="009E7B7D" w14:paraId="20102A1A"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24F0155A"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296FE34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446FF75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16715DF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3000≤Y&lt;30000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162E828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200≤Y&lt;3000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1525EE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Y&lt;200</w:t>
            </w:r>
          </w:p>
        </w:tc>
      </w:tr>
      <w:tr w:rsidR="009E7B7D" w14:paraId="6D97294A"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272BDAEC"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仓储业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587A616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69F7AC2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5D94E23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100≤X&lt;200</w:t>
            </w:r>
          </w:p>
        </w:tc>
        <w:tc>
          <w:tcPr>
            <w:tcW w:w="1590" w:type="dxa"/>
            <w:tcBorders>
              <w:top w:val="single" w:sz="4" w:space="0" w:color="000000"/>
              <w:left w:val="single" w:sz="4" w:space="0" w:color="000000"/>
              <w:bottom w:val="single" w:sz="4" w:space="0" w:color="000000"/>
              <w:right w:val="single" w:sz="4" w:space="0" w:color="000000"/>
            </w:tcBorders>
            <w:vAlign w:val="center"/>
          </w:tcPr>
          <w:p w14:paraId="33B6FD5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20≤X&lt;100</w:t>
            </w:r>
          </w:p>
        </w:tc>
        <w:tc>
          <w:tcPr>
            <w:tcW w:w="1155" w:type="dxa"/>
            <w:tcBorders>
              <w:top w:val="single" w:sz="4" w:space="0" w:color="000000"/>
              <w:left w:val="single" w:sz="4" w:space="0" w:color="000000"/>
              <w:bottom w:val="single" w:sz="4" w:space="0" w:color="000000"/>
              <w:right w:val="single" w:sz="4" w:space="0" w:color="000000"/>
            </w:tcBorders>
            <w:vAlign w:val="center"/>
          </w:tcPr>
          <w:p w14:paraId="0E22F17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X&lt;20</w:t>
            </w:r>
          </w:p>
        </w:tc>
      </w:tr>
      <w:tr w:rsidR="009E7B7D" w14:paraId="58EFA551"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5B17F6C4"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16292D9"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7DA859E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3E8E19A2"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1000≤Y&lt;30000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6C7A3B8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100≤Y&lt;1000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84ACEE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w:t>
            </w:r>
          </w:p>
        </w:tc>
      </w:tr>
      <w:tr w:rsidR="009E7B7D" w14:paraId="259FD418"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7CA5FFDF"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邮政业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0755F9F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086408A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00AC827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300≤X&lt;1000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75154DD1"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20≤X&lt;300</w:t>
            </w:r>
          </w:p>
        </w:tc>
        <w:tc>
          <w:tcPr>
            <w:tcW w:w="1155" w:type="dxa"/>
            <w:tcBorders>
              <w:top w:val="single" w:sz="4" w:space="0" w:color="000000"/>
              <w:left w:val="single" w:sz="4" w:space="0" w:color="000000"/>
              <w:bottom w:val="single" w:sz="4" w:space="0" w:color="000000"/>
              <w:right w:val="single" w:sz="4" w:space="0" w:color="000000"/>
            </w:tcBorders>
            <w:vAlign w:val="center"/>
          </w:tcPr>
          <w:p w14:paraId="4D57352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X&lt;20</w:t>
            </w:r>
          </w:p>
        </w:tc>
      </w:tr>
      <w:tr w:rsidR="009E7B7D" w14:paraId="2289B6F2"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7F9860E6"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3CA6300"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5644ABD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238099A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2000≤Y&lt;30000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1793EAB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100≤Y&lt;2000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09F83A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w:t>
            </w:r>
          </w:p>
        </w:tc>
      </w:tr>
      <w:tr w:rsidR="009E7B7D" w14:paraId="71CF1CC4"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183C1445"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住宿业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53E250F0"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2C47F80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6003138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100≤X&lt;300</w:t>
            </w:r>
          </w:p>
        </w:tc>
        <w:tc>
          <w:tcPr>
            <w:tcW w:w="1590" w:type="dxa"/>
            <w:tcBorders>
              <w:top w:val="single" w:sz="4" w:space="0" w:color="000000"/>
              <w:left w:val="single" w:sz="4" w:space="0" w:color="000000"/>
              <w:bottom w:val="single" w:sz="4" w:space="0" w:color="000000"/>
              <w:right w:val="single" w:sz="4" w:space="0" w:color="000000"/>
            </w:tcBorders>
            <w:vAlign w:val="center"/>
          </w:tcPr>
          <w:p w14:paraId="711062C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10≤X&lt;100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CAB46F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w:t>
            </w:r>
          </w:p>
        </w:tc>
      </w:tr>
      <w:tr w:rsidR="009E7B7D" w14:paraId="37F0E580"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318F88A2"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A798B6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53E53B51"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1C2170E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2000≤Y&lt;10000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49F5765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100≤Y&lt;2000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68CA677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w:t>
            </w:r>
          </w:p>
        </w:tc>
      </w:tr>
      <w:tr w:rsidR="009E7B7D" w14:paraId="02ECCD1D"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2FA13718"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餐饮业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56CB542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5168647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2CE2EC3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100≤X&lt;300</w:t>
            </w:r>
          </w:p>
        </w:tc>
        <w:tc>
          <w:tcPr>
            <w:tcW w:w="1590" w:type="dxa"/>
            <w:tcBorders>
              <w:top w:val="single" w:sz="4" w:space="0" w:color="000000"/>
              <w:left w:val="single" w:sz="4" w:space="0" w:color="000000"/>
              <w:bottom w:val="single" w:sz="4" w:space="0" w:color="000000"/>
              <w:right w:val="single" w:sz="4" w:space="0" w:color="000000"/>
            </w:tcBorders>
            <w:vAlign w:val="center"/>
          </w:tcPr>
          <w:p w14:paraId="188CE2A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10≤X&lt;100</w:t>
            </w:r>
          </w:p>
        </w:tc>
        <w:tc>
          <w:tcPr>
            <w:tcW w:w="1155" w:type="dxa"/>
            <w:tcBorders>
              <w:top w:val="single" w:sz="4" w:space="0" w:color="000000"/>
              <w:left w:val="single" w:sz="4" w:space="0" w:color="000000"/>
              <w:bottom w:val="single" w:sz="4" w:space="0" w:color="000000"/>
              <w:right w:val="single" w:sz="4" w:space="0" w:color="000000"/>
            </w:tcBorders>
            <w:vAlign w:val="center"/>
          </w:tcPr>
          <w:p w14:paraId="6FE0175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w:t>
            </w:r>
          </w:p>
        </w:tc>
      </w:tr>
      <w:tr w:rsidR="009E7B7D" w14:paraId="2C239EC9"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518576EC"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8302E1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3B6486C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1A93BED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2000≤Y&lt;10000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310CEE3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100≤Y&lt;2000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581B589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w:t>
            </w:r>
          </w:p>
        </w:tc>
      </w:tr>
      <w:tr w:rsidR="009E7B7D" w14:paraId="4EA67FC6"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6D8F4262"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信息传输业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2BF2A0B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160D454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1628A89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100≤X&lt;2000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30D867D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10≤X&lt;100</w:t>
            </w:r>
          </w:p>
        </w:tc>
        <w:tc>
          <w:tcPr>
            <w:tcW w:w="1155" w:type="dxa"/>
            <w:tcBorders>
              <w:top w:val="single" w:sz="4" w:space="0" w:color="000000"/>
              <w:left w:val="single" w:sz="4" w:space="0" w:color="000000"/>
              <w:bottom w:val="single" w:sz="4" w:space="0" w:color="000000"/>
              <w:right w:val="single" w:sz="4" w:space="0" w:color="000000"/>
            </w:tcBorders>
            <w:vAlign w:val="center"/>
          </w:tcPr>
          <w:p w14:paraId="7915A6A2"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w:t>
            </w:r>
          </w:p>
        </w:tc>
      </w:tr>
      <w:tr w:rsidR="009E7B7D" w14:paraId="304D836B"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6480B08F"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80251C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4C08852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7DEA048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1000≤Y&lt;100000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15BCD8E9"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100≤Y&lt;1000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08DA0DB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w:t>
            </w:r>
          </w:p>
        </w:tc>
      </w:tr>
      <w:tr w:rsidR="009E7B7D" w14:paraId="278F0038"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28B77A76"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软件和信息技术服务业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21E1CB7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6E489DA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72D5EE2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100≤X&lt;300</w:t>
            </w:r>
          </w:p>
        </w:tc>
        <w:tc>
          <w:tcPr>
            <w:tcW w:w="1590" w:type="dxa"/>
            <w:tcBorders>
              <w:top w:val="single" w:sz="4" w:space="0" w:color="000000"/>
              <w:left w:val="single" w:sz="4" w:space="0" w:color="000000"/>
              <w:bottom w:val="single" w:sz="4" w:space="0" w:color="000000"/>
              <w:right w:val="single" w:sz="4" w:space="0" w:color="000000"/>
            </w:tcBorders>
            <w:vAlign w:val="center"/>
          </w:tcPr>
          <w:p w14:paraId="141F5020"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10≤X&lt;100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051A761"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w:t>
            </w:r>
          </w:p>
        </w:tc>
      </w:tr>
      <w:tr w:rsidR="009E7B7D" w14:paraId="3DB08A46"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34081EDD"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694D8C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074E2C7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5D0D35C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1000≤Y&lt;10000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5ED453D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50≤Y&lt;1000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2A0CBA1"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Y&lt;50</w:t>
            </w:r>
          </w:p>
        </w:tc>
      </w:tr>
      <w:tr w:rsidR="009E7B7D" w14:paraId="6E2C19A9"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38B56E68"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lastRenderedPageBreak/>
              <w:t>房地产开发经营</w:t>
            </w:r>
          </w:p>
        </w:tc>
        <w:tc>
          <w:tcPr>
            <w:tcW w:w="1650" w:type="dxa"/>
            <w:tcBorders>
              <w:top w:val="single" w:sz="4" w:space="0" w:color="000000"/>
              <w:left w:val="single" w:sz="4" w:space="0" w:color="000000"/>
              <w:bottom w:val="single" w:sz="4" w:space="0" w:color="000000"/>
              <w:right w:val="single" w:sz="4" w:space="0" w:color="000000"/>
            </w:tcBorders>
            <w:vAlign w:val="center"/>
          </w:tcPr>
          <w:p w14:paraId="2359507E"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3471BAE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0A1C148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1000≤Y&lt;200000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724D168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100≤X&lt;1000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266007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X&lt;100</w:t>
            </w:r>
          </w:p>
        </w:tc>
      </w:tr>
      <w:tr w:rsidR="009E7B7D" w14:paraId="70882F36"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2CE15917"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5C23820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资产总额(Z)</w:t>
            </w:r>
          </w:p>
        </w:tc>
        <w:tc>
          <w:tcPr>
            <w:tcW w:w="915" w:type="dxa"/>
            <w:tcBorders>
              <w:top w:val="single" w:sz="4" w:space="0" w:color="000000"/>
              <w:left w:val="single" w:sz="4" w:space="0" w:color="000000"/>
              <w:bottom w:val="single" w:sz="4" w:space="0" w:color="000000"/>
              <w:right w:val="single" w:sz="4" w:space="0" w:color="000000"/>
            </w:tcBorders>
            <w:vAlign w:val="center"/>
          </w:tcPr>
          <w:p w14:paraId="594002A2"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07B1F49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5000≤Z&lt;10000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51021D3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2000≤Y&lt;5000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59280D0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Y&lt;2000</w:t>
            </w:r>
          </w:p>
        </w:tc>
      </w:tr>
      <w:tr w:rsidR="009E7B7D" w14:paraId="6959D93A"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338825E0"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物业管理</w:t>
            </w:r>
          </w:p>
        </w:tc>
        <w:tc>
          <w:tcPr>
            <w:tcW w:w="1650" w:type="dxa"/>
            <w:tcBorders>
              <w:top w:val="single" w:sz="4" w:space="0" w:color="000000"/>
              <w:left w:val="single" w:sz="4" w:space="0" w:color="000000"/>
              <w:bottom w:val="single" w:sz="4" w:space="0" w:color="000000"/>
              <w:right w:val="single" w:sz="4" w:space="0" w:color="000000"/>
            </w:tcBorders>
            <w:vAlign w:val="center"/>
          </w:tcPr>
          <w:p w14:paraId="0921D49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71E4C8D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70F9DE3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300≤X&lt;1000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3CCE8C11"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100≤X&lt;300</w:t>
            </w:r>
          </w:p>
        </w:tc>
        <w:tc>
          <w:tcPr>
            <w:tcW w:w="1155" w:type="dxa"/>
            <w:tcBorders>
              <w:top w:val="single" w:sz="4" w:space="0" w:color="000000"/>
              <w:left w:val="single" w:sz="4" w:space="0" w:color="000000"/>
              <w:bottom w:val="single" w:sz="4" w:space="0" w:color="000000"/>
              <w:right w:val="single" w:sz="4" w:space="0" w:color="000000"/>
            </w:tcBorders>
            <w:vAlign w:val="center"/>
          </w:tcPr>
          <w:p w14:paraId="5AE048E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X&lt;100</w:t>
            </w:r>
          </w:p>
        </w:tc>
      </w:tr>
      <w:tr w:rsidR="009E7B7D" w14:paraId="7D8E3E56"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36EF63F5"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8DA7856"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营业收入(Y)</w:t>
            </w:r>
          </w:p>
        </w:tc>
        <w:tc>
          <w:tcPr>
            <w:tcW w:w="915" w:type="dxa"/>
            <w:tcBorders>
              <w:top w:val="single" w:sz="4" w:space="0" w:color="000000"/>
              <w:left w:val="single" w:sz="4" w:space="0" w:color="000000"/>
              <w:bottom w:val="single" w:sz="4" w:space="0" w:color="000000"/>
              <w:right w:val="single" w:sz="4" w:space="0" w:color="000000"/>
            </w:tcBorders>
            <w:vAlign w:val="center"/>
          </w:tcPr>
          <w:p w14:paraId="104735E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16EC0E1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1000≤Y&lt;5000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78E5C8D8"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500≤Y&lt;1000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256F8A9"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Y&lt;500</w:t>
            </w:r>
          </w:p>
        </w:tc>
      </w:tr>
      <w:tr w:rsidR="009E7B7D" w14:paraId="5F23C037" w14:textId="77777777">
        <w:trPr>
          <w:trHeight w:val="380"/>
        </w:trPr>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54FA6C5E" w14:textId="77777777" w:rsidR="009E7B7D" w:rsidRDefault="00C83904">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租赁和商务服务业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261C2732"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211862D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3F95668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100≤X&lt;300</w:t>
            </w:r>
          </w:p>
        </w:tc>
        <w:tc>
          <w:tcPr>
            <w:tcW w:w="1590" w:type="dxa"/>
            <w:tcBorders>
              <w:top w:val="single" w:sz="4" w:space="0" w:color="000000"/>
              <w:left w:val="single" w:sz="4" w:space="0" w:color="000000"/>
              <w:bottom w:val="single" w:sz="4" w:space="0" w:color="000000"/>
              <w:right w:val="single" w:sz="4" w:space="0" w:color="000000"/>
            </w:tcBorders>
            <w:vAlign w:val="center"/>
          </w:tcPr>
          <w:p w14:paraId="618AB290"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10≤X&lt;100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0F12BA3"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w:t>
            </w:r>
          </w:p>
        </w:tc>
      </w:tr>
      <w:tr w:rsidR="009E7B7D" w14:paraId="73F85CCD" w14:textId="77777777">
        <w:trPr>
          <w:trHeight w:val="380"/>
        </w:trPr>
        <w:tc>
          <w:tcPr>
            <w:tcW w:w="2040" w:type="dxa"/>
            <w:vMerge/>
            <w:tcBorders>
              <w:top w:val="single" w:sz="4" w:space="0" w:color="000000"/>
              <w:left w:val="single" w:sz="4" w:space="0" w:color="000000"/>
              <w:bottom w:val="single" w:sz="4" w:space="0" w:color="000000"/>
              <w:right w:val="single" w:sz="4" w:space="0" w:color="000000"/>
            </w:tcBorders>
            <w:vAlign w:val="center"/>
          </w:tcPr>
          <w:p w14:paraId="7991DA10" w14:textId="77777777" w:rsidR="009E7B7D" w:rsidRDefault="009E7B7D">
            <w:pPr>
              <w:jc w:val="center"/>
              <w:rPr>
                <w:rFonts w:ascii="仿宋_GB2312" w:eastAsia="仿宋_GB2312" w:hAnsi="仿宋_GB2312" w:cs="仿宋_GB2312"/>
                <w:b/>
                <w:bCs/>
                <w:sz w:val="22"/>
                <w:szCs w:val="22"/>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B67A114"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资产总额(Z)</w:t>
            </w:r>
          </w:p>
        </w:tc>
        <w:tc>
          <w:tcPr>
            <w:tcW w:w="915" w:type="dxa"/>
            <w:tcBorders>
              <w:top w:val="single" w:sz="4" w:space="0" w:color="000000"/>
              <w:left w:val="single" w:sz="4" w:space="0" w:color="000000"/>
              <w:bottom w:val="single" w:sz="4" w:space="0" w:color="000000"/>
              <w:right w:val="single" w:sz="4" w:space="0" w:color="000000"/>
            </w:tcBorders>
            <w:vAlign w:val="center"/>
          </w:tcPr>
          <w:p w14:paraId="019B737B"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14:paraId="43A9E8DC"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8000≤Z&lt;120000</w:t>
            </w:r>
          </w:p>
        </w:tc>
        <w:tc>
          <w:tcPr>
            <w:tcW w:w="1590" w:type="dxa"/>
            <w:tcBorders>
              <w:top w:val="single" w:sz="4" w:space="0" w:color="000000"/>
              <w:left w:val="single" w:sz="4" w:space="0" w:color="000000"/>
              <w:bottom w:val="single" w:sz="4" w:space="0" w:color="000000"/>
              <w:right w:val="single" w:sz="4" w:space="0" w:color="000000"/>
            </w:tcBorders>
            <w:vAlign w:val="center"/>
          </w:tcPr>
          <w:p w14:paraId="68571C15"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100≤Z&lt;8000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70DD46F7"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Y&lt;100</w:t>
            </w:r>
          </w:p>
        </w:tc>
      </w:tr>
      <w:tr w:rsidR="009E7B7D" w14:paraId="19A1CA31" w14:textId="77777777">
        <w:trPr>
          <w:trHeight w:val="380"/>
        </w:trPr>
        <w:tc>
          <w:tcPr>
            <w:tcW w:w="2040" w:type="dxa"/>
            <w:tcBorders>
              <w:top w:val="single" w:sz="4" w:space="0" w:color="000000"/>
              <w:left w:val="single" w:sz="4" w:space="0" w:color="000000"/>
              <w:bottom w:val="single" w:sz="4" w:space="0" w:color="000000"/>
              <w:right w:val="single" w:sz="4" w:space="0" w:color="000000"/>
            </w:tcBorders>
            <w:vAlign w:val="center"/>
          </w:tcPr>
          <w:p w14:paraId="1A0D140B" w14:textId="77777777" w:rsidR="009E7B7D" w:rsidRDefault="00C83904">
            <w:pPr>
              <w:widowControl/>
              <w:jc w:val="left"/>
              <w:textAlignment w:val="center"/>
              <w:rPr>
                <w:rFonts w:ascii="仿宋_GB2312" w:eastAsia="仿宋_GB2312" w:hAnsi="仿宋_GB2312" w:cs="仿宋_GB2312"/>
                <w:b/>
                <w:bCs/>
                <w:sz w:val="22"/>
                <w:szCs w:val="22"/>
              </w:rPr>
            </w:pPr>
            <w:r>
              <w:rPr>
                <w:rFonts w:ascii="仿宋_GB2312" w:eastAsia="仿宋_GB2312" w:hAnsi="仿宋_GB2312" w:cs="仿宋_GB2312" w:hint="eastAsia"/>
                <w:b/>
                <w:bCs/>
                <w:kern w:val="0"/>
                <w:sz w:val="22"/>
                <w:szCs w:val="22"/>
                <w:lang w:bidi="ar"/>
              </w:rPr>
              <w:t>其他未列明行业</w:t>
            </w:r>
          </w:p>
        </w:tc>
        <w:tc>
          <w:tcPr>
            <w:tcW w:w="1650" w:type="dxa"/>
            <w:tcBorders>
              <w:top w:val="single" w:sz="4" w:space="0" w:color="000000"/>
              <w:left w:val="single" w:sz="4" w:space="0" w:color="000000"/>
              <w:bottom w:val="single" w:sz="4" w:space="0" w:color="000000"/>
              <w:right w:val="single" w:sz="4" w:space="0" w:color="000000"/>
            </w:tcBorders>
            <w:vAlign w:val="center"/>
          </w:tcPr>
          <w:p w14:paraId="02C6AF4F"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从业人员(X)</w:t>
            </w:r>
          </w:p>
        </w:tc>
        <w:tc>
          <w:tcPr>
            <w:tcW w:w="915" w:type="dxa"/>
            <w:tcBorders>
              <w:top w:val="single" w:sz="4" w:space="0" w:color="000000"/>
              <w:left w:val="single" w:sz="4" w:space="0" w:color="000000"/>
              <w:bottom w:val="single" w:sz="4" w:space="0" w:color="000000"/>
              <w:right w:val="single" w:sz="4" w:space="0" w:color="000000"/>
            </w:tcBorders>
            <w:vAlign w:val="center"/>
          </w:tcPr>
          <w:p w14:paraId="1B401DD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人</w:t>
            </w:r>
          </w:p>
        </w:tc>
        <w:tc>
          <w:tcPr>
            <w:tcW w:w="1890" w:type="dxa"/>
            <w:tcBorders>
              <w:top w:val="single" w:sz="4" w:space="0" w:color="000000"/>
              <w:left w:val="single" w:sz="4" w:space="0" w:color="000000"/>
              <w:bottom w:val="single" w:sz="4" w:space="0" w:color="000000"/>
              <w:right w:val="single" w:sz="4" w:space="0" w:color="000000"/>
            </w:tcBorders>
            <w:vAlign w:val="center"/>
          </w:tcPr>
          <w:p w14:paraId="05C5F7DD"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100≤X&lt;300</w:t>
            </w:r>
          </w:p>
        </w:tc>
        <w:tc>
          <w:tcPr>
            <w:tcW w:w="1590" w:type="dxa"/>
            <w:tcBorders>
              <w:top w:val="single" w:sz="4" w:space="0" w:color="000000"/>
              <w:left w:val="single" w:sz="4" w:space="0" w:color="000000"/>
              <w:bottom w:val="single" w:sz="4" w:space="0" w:color="000000"/>
              <w:right w:val="single" w:sz="4" w:space="0" w:color="000000"/>
            </w:tcBorders>
            <w:vAlign w:val="center"/>
          </w:tcPr>
          <w:p w14:paraId="16C27E3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10≤X&lt;100</w:t>
            </w:r>
          </w:p>
        </w:tc>
        <w:tc>
          <w:tcPr>
            <w:tcW w:w="1155" w:type="dxa"/>
            <w:tcBorders>
              <w:top w:val="single" w:sz="4" w:space="0" w:color="000000"/>
              <w:left w:val="single" w:sz="4" w:space="0" w:color="000000"/>
              <w:bottom w:val="single" w:sz="4" w:space="0" w:color="000000"/>
              <w:right w:val="single" w:sz="4" w:space="0" w:color="000000"/>
            </w:tcBorders>
            <w:vAlign w:val="center"/>
          </w:tcPr>
          <w:p w14:paraId="3E713F9A" w14:textId="77777777" w:rsidR="009E7B7D" w:rsidRDefault="00C83904">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X&lt;10</w:t>
            </w:r>
          </w:p>
        </w:tc>
      </w:tr>
    </w:tbl>
    <w:p w14:paraId="6ED68C12" w14:textId="77777777" w:rsidR="009E7B7D" w:rsidRDefault="00C83904">
      <w:pPr>
        <w:ind w:firstLineChars="200" w:firstLine="482"/>
      </w:pPr>
      <w:r>
        <w:rPr>
          <w:rFonts w:ascii="仿宋_GB2312" w:eastAsia="仿宋_GB2312" w:hAnsi="宋体" w:cs="宋体" w:hint="eastAsia"/>
          <w:b/>
          <w:bCs/>
          <w:kern w:val="0"/>
          <w:sz w:val="24"/>
        </w:rPr>
        <w:t>说明:上述标准参照《关于印发中小企业划型标准规定的通知》(工信部联企业〔2011〕300号)，大型、中型和小型企业须同时满足所列指标的下限，否则下划一档;微型企业只须满足所列指标中的一项即可。</w:t>
      </w:r>
    </w:p>
    <w:p w14:paraId="37C87950" w14:textId="77777777" w:rsidR="009E7B7D" w:rsidRDefault="009E7B7D">
      <w:pPr>
        <w:pStyle w:val="NormalWebfile2065"/>
        <w:snapToGrid w:val="0"/>
        <w:spacing w:after="0" w:afterAutospacing="0" w:line="405" w:lineRule="atLeast"/>
        <w:rPr>
          <w:rFonts w:ascii="仿宋_GB2312" w:eastAsia="仿宋_GB2312"/>
          <w:color w:val="000000"/>
        </w:rPr>
      </w:pPr>
    </w:p>
    <w:p w14:paraId="20E2C5C2" w14:textId="77777777" w:rsidR="009E7B7D" w:rsidRDefault="009E7B7D">
      <w:pPr>
        <w:pStyle w:val="NormalWebfile2065"/>
        <w:spacing w:line="405" w:lineRule="atLeast"/>
        <w:rPr>
          <w:rFonts w:ascii="仿宋_GB2312" w:eastAsia="仿宋_GB2312"/>
          <w:color w:val="000000"/>
        </w:rPr>
      </w:pPr>
    </w:p>
    <w:p w14:paraId="36C97932" w14:textId="77777777" w:rsidR="009E7B7D" w:rsidRDefault="00C83904">
      <w:pPr>
        <w:pStyle w:val="NormalWebfile2065"/>
        <w:rPr>
          <w:rFonts w:ascii="仿宋_GB2312" w:eastAsia="仿宋_GB2312"/>
          <w:b/>
          <w:bCs/>
          <w:color w:val="000000"/>
          <w:sz w:val="33"/>
          <w:szCs w:val="33"/>
        </w:rPr>
      </w:pPr>
      <w:r>
        <w:rPr>
          <w:rFonts w:ascii="仿宋_GB2312" w:eastAsia="仿宋_GB2312" w:hint="eastAsia"/>
          <w:color w:val="000000"/>
        </w:rPr>
        <w:br w:type="page"/>
      </w:r>
      <w:r>
        <w:rPr>
          <w:rFonts w:ascii="仿宋_GB2312" w:eastAsia="仿宋_GB2312" w:hint="eastAsia"/>
          <w:b/>
          <w:bCs/>
          <w:color w:val="000000"/>
          <w:sz w:val="33"/>
          <w:szCs w:val="33"/>
        </w:rPr>
        <w:lastRenderedPageBreak/>
        <w:t>附件2：残疾人福利性单位声明函格式（如有）：</w:t>
      </w:r>
    </w:p>
    <w:p w14:paraId="6A3B4535" w14:textId="77777777" w:rsidR="009E7B7D" w:rsidRDefault="00C83904">
      <w:pPr>
        <w:pStyle w:val="NormalWebfile2065"/>
        <w:jc w:val="center"/>
        <w:rPr>
          <w:rFonts w:ascii="仿宋_GB2312" w:eastAsia="仿宋_GB2312"/>
          <w:color w:val="000000"/>
        </w:rPr>
      </w:pPr>
      <w:r>
        <w:rPr>
          <w:rFonts w:ascii="仿宋_GB2312" w:eastAsia="仿宋_GB2312" w:hint="eastAsia"/>
          <w:b/>
          <w:bCs/>
          <w:color w:val="000000"/>
          <w:sz w:val="33"/>
          <w:szCs w:val="33"/>
        </w:rPr>
        <w:t>残疾人福利性单位声明函</w:t>
      </w:r>
    </w:p>
    <w:p w14:paraId="7EDAFE7B"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int="eastAsia"/>
          <w:color w:val="000000"/>
          <w:u w:val="single"/>
        </w:rPr>
        <w:t>    </w:t>
      </w:r>
      <w:r>
        <w:rPr>
          <w:rFonts w:ascii="仿宋_GB2312" w:eastAsia="仿宋_GB2312" w:hint="eastAsia"/>
          <w:color w:val="000000"/>
        </w:rPr>
        <w:t>单位的</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rPr>
        <w:t>项目采购活动提供本单位制造的货物（由本单位承担工程/提供服务），或者提供其他残疾人福利性单位制造的货物（不包括使用非残疾人福利性单位注册商标的货物）。</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本单位对上述声明的真实性负责。如有虚假，将依法承担相应责任。</w:t>
      </w:r>
    </w:p>
    <w:p w14:paraId="3261BB08"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p>
    <w:p w14:paraId="6A50EF9B"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p>
    <w:p w14:paraId="3E04F503" w14:textId="77777777" w:rsidR="009E7B7D" w:rsidRDefault="00C83904">
      <w:pPr>
        <w:pStyle w:val="NormalWebfile2065"/>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单位名称（</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p>
    <w:p w14:paraId="5F38368D" w14:textId="77777777" w:rsidR="009E7B7D" w:rsidRDefault="00C83904">
      <w:pPr>
        <w:pStyle w:val="NormalWebfile2065"/>
        <w:jc w:val="right"/>
        <w:rPr>
          <w:rFonts w:ascii="仿宋_GB2312" w:eastAsia="仿宋_GB2312"/>
          <w:color w:val="000000"/>
        </w:rPr>
      </w:pPr>
      <w:r>
        <w:rPr>
          <w:rFonts w:ascii="仿宋_GB2312" w:eastAsia="仿宋_GB2312" w:hint="eastAsia"/>
          <w:color w:val="000000"/>
        </w:rPr>
        <w:t> </w:t>
      </w:r>
    </w:p>
    <w:p w14:paraId="0A919D7C" w14:textId="77777777" w:rsidR="009E7B7D" w:rsidRDefault="00C83904">
      <w:pPr>
        <w:pStyle w:val="NormalWebfile2065"/>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p>
    <w:p w14:paraId="0F5364DB"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b/>
          <w:bCs/>
          <w:color w:val="000000"/>
        </w:rPr>
        <w:t> </w:t>
      </w:r>
      <w:r>
        <w:rPr>
          <w:rFonts w:ascii="仿宋_GB2312" w:eastAsia="仿宋_GB2312" w:hint="eastAsia"/>
          <w:b/>
          <w:bCs/>
          <w:color w:val="000000"/>
        </w:rPr>
        <w:t xml:space="preserve"> 注：1.此项材料如有请以PDF格式上传；</w:t>
      </w:r>
    </w:p>
    <w:p w14:paraId="0D50F1FD"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b/>
          <w:bCs/>
          <w:color w:val="000000"/>
        </w:rPr>
        <w:t> </w:t>
      </w:r>
      <w:r>
        <w:rPr>
          <w:rFonts w:ascii="仿宋_GB2312" w:eastAsia="仿宋_GB2312" w:hint="eastAsia"/>
          <w:b/>
          <w:bCs/>
          <w:color w:val="000000"/>
        </w:rPr>
        <w:t xml:space="preserve"> 2.中标人声明为残疾人福利性单位的，采购代理机构将随中标结果同时公告其《残疾人福利性单位声明函》，接受社会监督；</w:t>
      </w:r>
      <w:r>
        <w:rPr>
          <w:rFonts w:ascii="仿宋_GB2312" w:eastAsia="仿宋_GB2312" w:hint="eastAsia"/>
          <w:b/>
          <w:bCs/>
          <w:color w:val="000000"/>
        </w:rPr>
        <w:br/>
      </w:r>
      <w:r>
        <w:rPr>
          <w:rFonts w:ascii="仿宋_GB2312" w:eastAsia="仿宋_GB2312" w:hint="eastAsia"/>
          <w:b/>
          <w:bCs/>
          <w:color w:val="000000"/>
        </w:rPr>
        <w:t>  </w:t>
      </w:r>
      <w:r>
        <w:rPr>
          <w:rFonts w:ascii="仿宋_GB2312" w:eastAsia="仿宋_GB2312" w:hint="eastAsia"/>
          <w:b/>
          <w:bCs/>
          <w:color w:val="000000"/>
        </w:rPr>
        <w:t>3.享受政府采购支持政策的残疾人福利性单位应当同时满足以下条件：</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（1）安置的残疾人占本单位在职职工人数的比例不低于25%（含25%），并且安置的残疾人人数不少于10人（含10人）；</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（2）依法与安置的每位残疾人签订了一年以上（含一年）的劳动合同或服务协议；</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（3）为安置的每位残疾人按月足额缴纳了基本养老保险、基本医疗保险、失业保险、工伤保险和生育保险等社会保险费；</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（4）通过银行等金融机构向安置的每位残疾人，按月支付了不低于单位所在区县适用的经省级人民政府批准的月最低工资标准的工资；</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（5）提供本单位制造的货物、承担的工程或者服务（以下简称产品），或者提供其他残疾人福利性单位制造的货物（不包括使用非残疾人福利性单位注册商标的货物）。</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 xml:space="preserve"> 前款所称残疾人是指法定劳动年龄内，持有《中华人民共和国残疾人证》或者《中</w:t>
      </w:r>
      <w:r>
        <w:rPr>
          <w:rFonts w:ascii="仿宋_GB2312" w:eastAsia="仿宋_GB2312" w:hint="eastAsia"/>
          <w:color w:val="000000"/>
        </w:rPr>
        <w:lastRenderedPageBreak/>
        <w:t>华人民共和国残疾军人证（1至8级）》的自然人，包括具有劳动条件和劳动意愿的精神残疾人。在职职工人数是指与残疾人福利性单位建立劳动关系并依法签订劳动合同或者服务协议的雇员人数。</w:t>
      </w:r>
    </w:p>
    <w:p w14:paraId="756034DF" w14:textId="77777777" w:rsidR="009E7B7D" w:rsidRDefault="00C83904">
      <w:pPr>
        <w:pStyle w:val="NormalWebfile2065"/>
        <w:rPr>
          <w:rFonts w:ascii="仿宋_GB2312" w:eastAsia="仿宋_GB2312"/>
          <w:b/>
          <w:bCs/>
          <w:color w:val="000000"/>
          <w:sz w:val="33"/>
          <w:szCs w:val="33"/>
        </w:rPr>
      </w:pPr>
      <w:r>
        <w:rPr>
          <w:rFonts w:ascii="仿宋_GB2312" w:eastAsia="仿宋_GB2312" w:hint="eastAsia"/>
          <w:color w:val="000000"/>
        </w:rPr>
        <w:br w:type="page"/>
      </w:r>
      <w:r>
        <w:rPr>
          <w:rFonts w:ascii="仿宋_GB2312" w:eastAsia="仿宋_GB2312" w:hint="eastAsia"/>
          <w:b/>
          <w:bCs/>
          <w:color w:val="000000"/>
          <w:sz w:val="33"/>
          <w:szCs w:val="33"/>
        </w:rPr>
        <w:lastRenderedPageBreak/>
        <w:t>附件3：监狱企业由省级以上监狱管理局、戒毒管理局（含新疆生产建设兵团）出具的属于监狱企业的证明文件（如有）</w:t>
      </w:r>
    </w:p>
    <w:p w14:paraId="06D95789"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p>
    <w:p w14:paraId="5AFFD472"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color w:val="000000"/>
        </w:rPr>
        <w:t> </w:t>
      </w:r>
    </w:p>
    <w:p w14:paraId="238603AA"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b/>
          <w:bCs/>
          <w:color w:val="000000"/>
          <w:sz w:val="33"/>
          <w:szCs w:val="33"/>
        </w:rPr>
        <w:t> </w:t>
      </w:r>
      <w:r>
        <w:rPr>
          <w:rFonts w:ascii="仿宋_GB2312" w:eastAsia="仿宋_GB2312" w:hint="eastAsia"/>
          <w:b/>
          <w:bCs/>
          <w:color w:val="000000"/>
          <w:sz w:val="33"/>
          <w:szCs w:val="33"/>
        </w:rPr>
        <w:t xml:space="preserve"> </w:t>
      </w:r>
      <w:r>
        <w:rPr>
          <w:rFonts w:ascii="仿宋_GB2312" w:eastAsia="仿宋_GB2312" w:hint="eastAsia"/>
          <w:b/>
          <w:bCs/>
          <w:color w:val="000000"/>
          <w:sz w:val="33"/>
          <w:szCs w:val="33"/>
        </w:rPr>
        <w:t> </w:t>
      </w:r>
      <w:r>
        <w:rPr>
          <w:rFonts w:ascii="仿宋_GB2312" w:eastAsia="仿宋_GB2312" w:hint="eastAsia"/>
          <w:b/>
          <w:bCs/>
          <w:color w:val="000000"/>
          <w:sz w:val="33"/>
          <w:szCs w:val="33"/>
        </w:rPr>
        <w:t xml:space="preserve"> </w:t>
      </w:r>
    </w:p>
    <w:p w14:paraId="674759F6" w14:textId="77777777" w:rsidR="009E7B7D" w:rsidRDefault="00C83904">
      <w:pPr>
        <w:pStyle w:val="NormalWebfile2065"/>
        <w:spacing w:line="405" w:lineRule="atLeast"/>
        <w:rPr>
          <w:rFonts w:ascii="仿宋_GB2312" w:eastAsia="仿宋_GB2312"/>
          <w:color w:val="000000"/>
        </w:rPr>
      </w:pPr>
      <w:r>
        <w:rPr>
          <w:rFonts w:ascii="仿宋_GB2312" w:eastAsia="仿宋_GB2312" w:hint="eastAsia"/>
          <w:b/>
          <w:bCs/>
          <w:color w:val="000000"/>
          <w:sz w:val="33"/>
          <w:szCs w:val="33"/>
        </w:rPr>
        <w:t> </w:t>
      </w:r>
      <w:r>
        <w:rPr>
          <w:rFonts w:ascii="仿宋_GB2312" w:eastAsia="仿宋_GB2312" w:hint="eastAsia"/>
          <w:b/>
          <w:bCs/>
          <w:color w:val="000000"/>
          <w:sz w:val="33"/>
          <w:szCs w:val="33"/>
        </w:rPr>
        <w:t xml:space="preserve"> 注：附件3如有，请以PDF格式提供并加盖投标人CA电子签章。</w:t>
      </w:r>
    </w:p>
    <w:p w14:paraId="6E0EBAC8" w14:textId="35F0D7CF" w:rsidR="009E7B7D" w:rsidRDefault="00C83904">
      <w:pPr>
        <w:pStyle w:val="af4"/>
        <w:spacing w:line="240" w:lineRule="atLeast"/>
        <w:rPr>
          <w:rFonts w:ascii="仿宋_GB2312" w:eastAsia="仿宋_GB2312"/>
          <w:b/>
          <w:bCs/>
          <w:color w:val="000000"/>
        </w:rPr>
      </w:pPr>
      <w:r>
        <w:rPr>
          <w:rFonts w:ascii="仿宋_GB2312" w:eastAsia="仿宋_GB2312" w:hAnsi="宋体"/>
        </w:rPr>
        <w:br w:type="page"/>
      </w:r>
      <w:r>
        <w:rPr>
          <w:rFonts w:ascii="仿宋_GB2312" w:eastAsia="仿宋_GB2312" w:hint="eastAsia"/>
          <w:b/>
          <w:bCs/>
          <w:color w:val="000000"/>
        </w:rPr>
        <w:lastRenderedPageBreak/>
        <w:t>（2）投标报价明细表格式（必须提供）：</w:t>
      </w:r>
    </w:p>
    <w:p w14:paraId="51C74B93" w14:textId="77777777" w:rsidR="009E7B7D" w:rsidRDefault="00C83904">
      <w:pPr>
        <w:pStyle w:val="NormalWebfile2066"/>
        <w:jc w:val="center"/>
        <w:rPr>
          <w:rFonts w:ascii="仿宋_GB2312" w:eastAsia="仿宋_GB2312"/>
          <w:color w:val="000000"/>
        </w:rPr>
      </w:pPr>
      <w:r>
        <w:rPr>
          <w:rFonts w:ascii="仿宋_GB2312" w:eastAsia="仿宋_GB2312" w:hint="eastAsia"/>
          <w:b/>
          <w:bCs/>
          <w:color w:val="000000"/>
          <w:sz w:val="33"/>
          <w:szCs w:val="33"/>
        </w:rPr>
        <w:t>投标报价明细表</w:t>
      </w:r>
    </w:p>
    <w:p w14:paraId="65AB20B0" w14:textId="77777777" w:rsidR="009E7B7D" w:rsidRDefault="00C83904">
      <w:pPr>
        <w:pStyle w:val="NormalWebfile2066"/>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项目名称：</w:t>
      </w:r>
    </w:p>
    <w:p w14:paraId="7111FB6B" w14:textId="77777777" w:rsidR="009E7B7D" w:rsidRDefault="00C83904">
      <w:pPr>
        <w:pStyle w:val="NormalWebfile2066"/>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项目编号：</w:t>
      </w:r>
    </w:p>
    <w:p w14:paraId="59E71EE5" w14:textId="77777777" w:rsidR="009E7B7D" w:rsidRDefault="00C83904">
      <w:pPr>
        <w:pStyle w:val="NormalWebfile2066"/>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金额单位：人民币（元）</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6"/>
        <w:gridCol w:w="1251"/>
        <w:gridCol w:w="1121"/>
        <w:gridCol w:w="708"/>
        <w:gridCol w:w="1148"/>
        <w:gridCol w:w="864"/>
        <w:gridCol w:w="966"/>
        <w:gridCol w:w="2372"/>
      </w:tblGrid>
      <w:tr w:rsidR="009E7B7D" w14:paraId="17418404" w14:textId="77777777">
        <w:trPr>
          <w:trHeight w:val="570"/>
          <w:jc w:val="center"/>
        </w:trPr>
        <w:tc>
          <w:tcPr>
            <w:tcW w:w="746"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2992E1B"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序号</w:t>
            </w:r>
          </w:p>
        </w:tc>
        <w:tc>
          <w:tcPr>
            <w:tcW w:w="1251"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98A7F67"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货物名称</w:t>
            </w:r>
          </w:p>
        </w:tc>
        <w:tc>
          <w:tcPr>
            <w:tcW w:w="1121"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714651BB"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生产厂家</w:t>
            </w:r>
          </w:p>
        </w:tc>
        <w:tc>
          <w:tcPr>
            <w:tcW w:w="708"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31BA5F6E"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品牌</w:t>
            </w:r>
          </w:p>
        </w:tc>
        <w:tc>
          <w:tcPr>
            <w:tcW w:w="1148"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55EBD966"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规格型号</w:t>
            </w:r>
          </w:p>
        </w:tc>
        <w:tc>
          <w:tcPr>
            <w:tcW w:w="864"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5400011C"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数量及单位</w:t>
            </w:r>
          </w:p>
        </w:tc>
        <w:tc>
          <w:tcPr>
            <w:tcW w:w="966"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F376DF5"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单价</w:t>
            </w:r>
          </w:p>
        </w:tc>
        <w:tc>
          <w:tcPr>
            <w:tcW w:w="2372"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2C82213A"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单项合价</w:t>
            </w:r>
          </w:p>
        </w:tc>
      </w:tr>
      <w:tr w:rsidR="009E7B7D" w14:paraId="568BE0DF" w14:textId="77777777">
        <w:trPr>
          <w:trHeight w:val="240"/>
          <w:jc w:val="center"/>
        </w:trPr>
        <w:tc>
          <w:tcPr>
            <w:tcW w:w="746"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7724E0B"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1</w:t>
            </w:r>
          </w:p>
        </w:tc>
        <w:tc>
          <w:tcPr>
            <w:tcW w:w="1251"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0728C581"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1121"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22DA09B"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708"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6B7743BB"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1148"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596E4C93"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864"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777C961D"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966"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0197DA43"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2372"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399CFC67"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r>
      <w:tr w:rsidR="009E7B7D" w14:paraId="292BD8F1" w14:textId="77777777">
        <w:trPr>
          <w:trHeight w:val="405"/>
          <w:jc w:val="center"/>
        </w:trPr>
        <w:tc>
          <w:tcPr>
            <w:tcW w:w="746"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F3EAE11"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2</w:t>
            </w:r>
          </w:p>
        </w:tc>
        <w:tc>
          <w:tcPr>
            <w:tcW w:w="1251"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32A8A0F6"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1121"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0A33CE98"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708"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00894CCD"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1148"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2E541510"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864"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6AB8D051"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966"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F1CA009"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c>
          <w:tcPr>
            <w:tcW w:w="2372"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8344AF2"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 </w:t>
            </w:r>
          </w:p>
        </w:tc>
      </w:tr>
      <w:tr w:rsidR="009E7B7D" w14:paraId="2F80B957" w14:textId="77777777">
        <w:trPr>
          <w:trHeight w:val="450"/>
          <w:jc w:val="center"/>
        </w:trPr>
        <w:tc>
          <w:tcPr>
            <w:tcW w:w="3826" w:type="dxa"/>
            <w:gridSpan w:val="4"/>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22E63C7"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专用耗材</w:t>
            </w:r>
          </w:p>
        </w:tc>
        <w:tc>
          <w:tcPr>
            <w:tcW w:w="5350" w:type="dxa"/>
            <w:gridSpan w:val="4"/>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8B6950C" w14:textId="77777777" w:rsidR="009E7B7D" w:rsidRDefault="00C83904">
            <w:pPr>
              <w:pStyle w:val="NormalWebfile2066"/>
              <w:jc w:val="center"/>
              <w:rPr>
                <w:rFonts w:ascii="仿宋_GB2312" w:eastAsia="仿宋_GB2312"/>
                <w:color w:val="000000"/>
              </w:rPr>
            </w:pPr>
            <w:r>
              <w:rPr>
                <w:rFonts w:ascii="仿宋_GB2312" w:eastAsia="仿宋_GB2312" w:hint="eastAsia"/>
                <w:color w:val="000000"/>
              </w:rPr>
              <w:t>已含在投标报价中</w:t>
            </w:r>
          </w:p>
        </w:tc>
      </w:tr>
      <w:tr w:rsidR="009E7B7D" w14:paraId="222C1525" w14:textId="77777777">
        <w:trPr>
          <w:trHeight w:val="405"/>
          <w:jc w:val="center"/>
        </w:trPr>
        <w:tc>
          <w:tcPr>
            <w:tcW w:w="9176" w:type="dxa"/>
            <w:gridSpan w:val="8"/>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7852F91F" w14:textId="77777777" w:rsidR="009E7B7D" w:rsidRDefault="00C83904">
            <w:pPr>
              <w:pStyle w:val="NormalWebfile2066"/>
              <w:spacing w:line="405" w:lineRule="atLeast"/>
              <w:rPr>
                <w:rFonts w:ascii="仿宋_GB2312" w:eastAsia="仿宋_GB2312"/>
                <w:color w:val="000000"/>
              </w:rPr>
            </w:pPr>
            <w:r>
              <w:rPr>
                <w:rFonts w:ascii="仿宋_GB2312" w:eastAsia="仿宋_GB2312" w:hint="eastAsia"/>
                <w:color w:val="000000"/>
              </w:rPr>
              <w:t>投标总价大写：</w:t>
            </w:r>
            <w:r>
              <w:rPr>
                <w:rFonts w:ascii="仿宋_GB2312" w:eastAsia="仿宋_GB2312" w:hint="eastAsia"/>
                <w:color w:val="000000"/>
                <w:u w:val="single"/>
              </w:rPr>
              <w:t>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tc>
      </w:tr>
    </w:tbl>
    <w:p w14:paraId="10340216" w14:textId="77777777" w:rsidR="009E7B7D" w:rsidRDefault="00C83904">
      <w:pPr>
        <w:rPr>
          <w:rFonts w:ascii="仿宋_GB2312" w:eastAsia="仿宋_GB2312"/>
          <w:color w:val="000000"/>
        </w:rPr>
      </w:pPr>
      <w:r>
        <w:rPr>
          <w:rFonts w:ascii="仿宋_GB2312" w:eastAsia="仿宋_GB2312" w:hint="eastAsia"/>
          <w:color w:val="000000"/>
        </w:rPr>
        <w:t> </w:t>
      </w:r>
    </w:p>
    <w:p w14:paraId="728BCF6B" w14:textId="6EB9ED65" w:rsidR="009E7B7D" w:rsidRDefault="00C83904">
      <w:pPr>
        <w:pStyle w:val="NormalWebfile2066"/>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注：</w:t>
      </w:r>
      <w:r>
        <w:rPr>
          <w:rFonts w:ascii="仿宋_GB2312" w:eastAsia="仿宋_GB2312" w:hint="eastAsia"/>
          <w:b/>
          <w:bCs/>
          <w:color w:val="000000"/>
        </w:rPr>
        <w:t>1.此项材料必须以PDF格式上传；</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2.报价一经涂改，应在涂改处加盖投标人CA电子签章或者由法定代表人或授权委托代理人签字或盖章，否则其投标作无效标处理。</w:t>
      </w:r>
      <w:r>
        <w:rPr>
          <w:rFonts w:ascii="仿宋_GB2312" w:eastAsia="仿宋_GB2312" w:hint="eastAsia"/>
          <w:color w:val="000000"/>
        </w:rPr>
        <w:br/>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3.投标报价包括货物及货物运抵指定交付地点的所有成本、各种费用的总和；</w:t>
      </w:r>
      <w:r>
        <w:rPr>
          <w:rFonts w:ascii="仿宋_GB2312" w:eastAsia="仿宋_GB2312" w:hint="eastAsia"/>
          <w:color w:val="000000"/>
        </w:rPr>
        <w:br/>
      </w:r>
      <w:r>
        <w:rPr>
          <w:rFonts w:ascii="仿宋_GB2312" w:eastAsia="仿宋_GB2312" w:hint="eastAsia"/>
          <w:b/>
          <w:bCs/>
          <w:color w:val="000000"/>
        </w:rPr>
        <w:t> </w:t>
      </w:r>
      <w:r>
        <w:rPr>
          <w:rFonts w:ascii="仿宋_GB2312" w:eastAsia="仿宋_GB2312" w:hint="eastAsia"/>
          <w:b/>
          <w:bCs/>
          <w:color w:val="000000"/>
        </w:rPr>
        <w:t xml:space="preserve"> </w:t>
      </w:r>
      <w:r>
        <w:rPr>
          <w:rFonts w:ascii="仿宋_GB2312" w:eastAsia="仿宋_GB2312" w:hint="eastAsia"/>
          <w:b/>
          <w:bCs/>
          <w:color w:val="000000"/>
        </w:rPr>
        <w:t> </w:t>
      </w:r>
      <w:r>
        <w:rPr>
          <w:rFonts w:ascii="仿宋_GB2312" w:eastAsia="仿宋_GB2312" w:hint="eastAsia"/>
          <w:b/>
          <w:bCs/>
          <w:color w:val="000000"/>
        </w:rPr>
        <w:t xml:space="preserve"> 4.</w:t>
      </w:r>
      <w:r>
        <w:rPr>
          <w:rFonts w:ascii="仿宋_GB2312" w:eastAsia="仿宋_GB2312" w:hint="eastAsia"/>
          <w:color w:val="000000"/>
        </w:rPr>
        <w:t>投标报价明细表单价汇总须与投标总价一致，投标总价须与开标一览表投标总报价一致。</w:t>
      </w:r>
    </w:p>
    <w:p w14:paraId="03254AD2" w14:textId="77777777" w:rsidR="009E7B7D" w:rsidRDefault="00C83904">
      <w:pPr>
        <w:pStyle w:val="NormalWebfile2066"/>
        <w:spacing w:line="405" w:lineRule="atLeast"/>
        <w:rPr>
          <w:rFonts w:ascii="仿宋_GB2312" w:eastAsia="仿宋_GB2312"/>
          <w:color w:val="000000"/>
        </w:rPr>
      </w:pPr>
      <w:r>
        <w:rPr>
          <w:rFonts w:ascii="仿宋_GB2312" w:eastAsia="仿宋_GB2312" w:hint="eastAsia"/>
          <w:color w:val="000000"/>
        </w:rPr>
        <w:t> </w:t>
      </w:r>
    </w:p>
    <w:p w14:paraId="48B402E6" w14:textId="77777777" w:rsidR="009E7B7D" w:rsidRDefault="00C83904">
      <w:pPr>
        <w:pStyle w:val="NormalWebfile2066"/>
        <w:ind w:left="-2"/>
        <w:jc w:val="right"/>
        <w:rPr>
          <w:rFonts w:ascii="仿宋_GB2312" w:eastAsia="仿宋_GB2312"/>
          <w:color w:val="000000"/>
        </w:rPr>
      </w:pPr>
      <w:r>
        <w:rPr>
          <w:rFonts w:ascii="仿宋_GB2312" w:eastAsia="仿宋_GB2312" w:hint="eastAsia"/>
          <w:color w:val="000000"/>
        </w:rPr>
        <w:t>法定代表人或委托代理人</w:t>
      </w:r>
      <w:r>
        <w:rPr>
          <w:rFonts w:ascii="仿宋_GB2312" w:eastAsia="仿宋_GB2312" w:hint="eastAsia"/>
          <w:b/>
          <w:bCs/>
          <w:color w:val="000000"/>
        </w:rPr>
        <w:t>（签字）：</w:t>
      </w:r>
      <w:r>
        <w:rPr>
          <w:rFonts w:ascii="仿宋_GB2312" w:eastAsia="仿宋_GB2312" w:hint="eastAsia"/>
          <w:b/>
          <w:bCs/>
          <w:color w:val="000000"/>
          <w:u w:val="single"/>
        </w:rPr>
        <w:t> </w:t>
      </w:r>
      <w:r>
        <w:rPr>
          <w:rFonts w:ascii="仿宋_GB2312" w:eastAsia="仿宋_GB2312" w:hint="eastAsia"/>
          <w:b/>
          <w:bCs/>
          <w:color w:val="000000"/>
          <w:u w:val="single"/>
        </w:rPr>
        <w:t xml:space="preserve"> </w:t>
      </w:r>
      <w:r>
        <w:rPr>
          <w:rFonts w:ascii="仿宋_GB2312" w:eastAsia="仿宋_GB2312" w:hint="eastAsia"/>
          <w:b/>
          <w:bCs/>
          <w:color w:val="000000"/>
          <w:u w:val="single"/>
        </w:rPr>
        <w:t> </w:t>
      </w:r>
      <w:r>
        <w:rPr>
          <w:rFonts w:ascii="仿宋_GB2312" w:eastAsia="仿宋_GB2312" w:hint="eastAsia"/>
          <w:b/>
          <w:bCs/>
          <w:color w:val="000000"/>
          <w:u w:val="single"/>
        </w:rPr>
        <w:t xml:space="preserve"> </w:t>
      </w:r>
      <w:r>
        <w:rPr>
          <w:rFonts w:ascii="仿宋_GB2312" w:eastAsia="仿宋_GB2312" w:hint="eastAsia"/>
          <w:b/>
          <w:bCs/>
          <w:color w:val="000000"/>
          <w:u w:val="single"/>
        </w:rPr>
        <w:t> </w:t>
      </w:r>
      <w:r>
        <w:rPr>
          <w:rFonts w:ascii="仿宋_GB2312" w:eastAsia="仿宋_GB2312" w:hint="eastAsia"/>
          <w:b/>
          <w:bCs/>
          <w:color w:val="000000"/>
          <w:u w:val="single"/>
        </w:rPr>
        <w:t xml:space="preserve"> </w:t>
      </w:r>
      <w:r>
        <w:rPr>
          <w:rFonts w:ascii="仿宋_GB2312" w:eastAsia="仿宋_GB2312" w:hint="eastAsia"/>
          <w:b/>
          <w:bCs/>
          <w:color w:val="000000"/>
          <w:u w:val="single"/>
        </w:rPr>
        <w:t> </w:t>
      </w:r>
    </w:p>
    <w:p w14:paraId="3CE01CA1" w14:textId="77777777" w:rsidR="009E7B7D" w:rsidRDefault="00C83904">
      <w:pPr>
        <w:pStyle w:val="NormalWebfile2066"/>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投标人</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7CB72C9E" w14:textId="77777777" w:rsidR="009E7B7D" w:rsidRDefault="00C83904">
      <w:pPr>
        <w:pStyle w:val="NormalWebfile2066"/>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1CDCDB09" w14:textId="77777777" w:rsidR="009E7B7D" w:rsidRDefault="009E7B7D">
      <w:pPr>
        <w:spacing w:line="320" w:lineRule="exact"/>
        <w:ind w:right="360" w:firstLine="480"/>
        <w:jc w:val="right"/>
        <w:rPr>
          <w:rFonts w:ascii="仿宋_GB2312" w:eastAsia="仿宋_GB2312" w:hAnsi="宋体" w:cs="Courier New"/>
          <w:sz w:val="24"/>
        </w:rPr>
        <w:sectPr w:rsidR="009E7B7D">
          <w:pgSz w:w="11906" w:h="16838"/>
          <w:pgMar w:top="1440" w:right="1440" w:bottom="1440" w:left="1440" w:header="851" w:footer="992" w:gutter="0"/>
          <w:cols w:space="720"/>
          <w:docGrid w:linePitch="312"/>
        </w:sectPr>
      </w:pPr>
    </w:p>
    <w:p w14:paraId="64B467CA" w14:textId="77777777" w:rsidR="009E7B7D" w:rsidRDefault="009E7B7D">
      <w:pPr>
        <w:snapToGrid w:val="0"/>
        <w:spacing w:beforeLines="50" w:before="120" w:after="50" w:line="400" w:lineRule="exact"/>
        <w:outlineLvl w:val="1"/>
        <w:rPr>
          <w:rFonts w:ascii="仿宋_GB2312" w:eastAsia="仿宋_GB2312"/>
          <w:b/>
          <w:bCs/>
          <w:szCs w:val="21"/>
        </w:rPr>
      </w:pPr>
    </w:p>
    <w:p w14:paraId="77FEAC03" w14:textId="77777777" w:rsidR="009E7B7D" w:rsidRDefault="009E7B7D">
      <w:pPr>
        <w:snapToGrid w:val="0"/>
        <w:spacing w:beforeLines="50" w:before="120" w:after="50" w:line="400" w:lineRule="exact"/>
        <w:outlineLvl w:val="1"/>
        <w:rPr>
          <w:rFonts w:ascii="仿宋_GB2312" w:eastAsia="仿宋_GB2312"/>
          <w:b/>
          <w:bCs/>
          <w:szCs w:val="21"/>
        </w:rPr>
      </w:pPr>
    </w:p>
    <w:p w14:paraId="0019E40F" w14:textId="77777777" w:rsidR="009E7B7D" w:rsidRDefault="009E7B7D">
      <w:pPr>
        <w:snapToGrid w:val="0"/>
        <w:spacing w:beforeLines="50" w:before="120" w:after="50" w:line="400" w:lineRule="exact"/>
        <w:outlineLvl w:val="1"/>
        <w:rPr>
          <w:rFonts w:ascii="仿宋_GB2312" w:eastAsia="仿宋_GB2312"/>
          <w:b/>
          <w:bCs/>
          <w:szCs w:val="21"/>
        </w:rPr>
      </w:pPr>
    </w:p>
    <w:p w14:paraId="7C4EB563" w14:textId="77777777" w:rsidR="009E7B7D" w:rsidRDefault="009E7B7D">
      <w:pPr>
        <w:snapToGrid w:val="0"/>
        <w:spacing w:beforeLines="50" w:before="120" w:after="50" w:line="400" w:lineRule="exact"/>
        <w:outlineLvl w:val="1"/>
        <w:rPr>
          <w:rFonts w:ascii="仿宋_GB2312" w:eastAsia="仿宋_GB2312"/>
          <w:b/>
          <w:bCs/>
          <w:szCs w:val="21"/>
        </w:rPr>
      </w:pPr>
    </w:p>
    <w:p w14:paraId="7291A208" w14:textId="77777777" w:rsidR="009E7B7D" w:rsidRDefault="009E7B7D">
      <w:pPr>
        <w:snapToGrid w:val="0"/>
        <w:spacing w:beforeLines="50" w:before="120" w:after="50" w:line="400" w:lineRule="exact"/>
        <w:outlineLvl w:val="1"/>
        <w:rPr>
          <w:rFonts w:ascii="仿宋_GB2312" w:eastAsia="仿宋_GB2312"/>
          <w:b/>
          <w:bCs/>
          <w:szCs w:val="21"/>
        </w:rPr>
      </w:pPr>
    </w:p>
    <w:p w14:paraId="5801F954" w14:textId="77777777" w:rsidR="009E7B7D" w:rsidRDefault="009E7B7D">
      <w:pPr>
        <w:snapToGrid w:val="0"/>
        <w:spacing w:beforeLines="50" w:before="120" w:after="50" w:line="400" w:lineRule="exact"/>
        <w:outlineLvl w:val="1"/>
        <w:rPr>
          <w:rFonts w:ascii="仿宋_GB2312" w:eastAsia="仿宋_GB2312"/>
          <w:b/>
          <w:bCs/>
          <w:szCs w:val="21"/>
        </w:rPr>
      </w:pPr>
    </w:p>
    <w:p w14:paraId="5EC6DF0F" w14:textId="77777777" w:rsidR="009E7B7D" w:rsidRDefault="009E7B7D">
      <w:pPr>
        <w:snapToGrid w:val="0"/>
        <w:spacing w:beforeLines="50" w:before="120" w:after="50" w:line="400" w:lineRule="exact"/>
        <w:outlineLvl w:val="1"/>
        <w:rPr>
          <w:rFonts w:ascii="仿宋_GB2312" w:eastAsia="仿宋_GB2312"/>
          <w:b/>
          <w:bCs/>
          <w:szCs w:val="21"/>
        </w:rPr>
      </w:pPr>
    </w:p>
    <w:p w14:paraId="0E683099" w14:textId="77777777" w:rsidR="009E7B7D" w:rsidRDefault="009E7B7D">
      <w:pPr>
        <w:snapToGrid w:val="0"/>
        <w:spacing w:beforeLines="50" w:before="120" w:after="50" w:line="400" w:lineRule="exact"/>
        <w:outlineLvl w:val="1"/>
        <w:rPr>
          <w:rFonts w:ascii="仿宋_GB2312" w:eastAsia="仿宋_GB2312"/>
          <w:b/>
          <w:bCs/>
          <w:szCs w:val="21"/>
        </w:rPr>
      </w:pPr>
    </w:p>
    <w:p w14:paraId="4E1D1182" w14:textId="77777777" w:rsidR="009E7B7D" w:rsidRDefault="009E7B7D">
      <w:pPr>
        <w:snapToGrid w:val="0"/>
        <w:spacing w:beforeLines="50" w:before="120" w:after="50" w:line="400" w:lineRule="exact"/>
        <w:outlineLvl w:val="1"/>
        <w:rPr>
          <w:rFonts w:ascii="仿宋_GB2312" w:eastAsia="仿宋_GB2312"/>
          <w:b/>
          <w:bCs/>
          <w:szCs w:val="21"/>
        </w:rPr>
      </w:pPr>
    </w:p>
    <w:p w14:paraId="4C357D58" w14:textId="77777777" w:rsidR="009E7B7D" w:rsidRDefault="009E7B7D">
      <w:pPr>
        <w:snapToGrid w:val="0"/>
        <w:spacing w:beforeLines="50" w:before="120" w:after="50" w:line="400" w:lineRule="exact"/>
        <w:outlineLvl w:val="1"/>
        <w:rPr>
          <w:rFonts w:ascii="仿宋_GB2312" w:eastAsia="仿宋_GB2312"/>
          <w:b/>
          <w:bCs/>
          <w:szCs w:val="21"/>
        </w:rPr>
      </w:pPr>
    </w:p>
    <w:p w14:paraId="3B167FFF" w14:textId="77777777" w:rsidR="009E7B7D" w:rsidRDefault="009E7B7D">
      <w:pPr>
        <w:snapToGrid w:val="0"/>
        <w:spacing w:beforeLines="50" w:before="120" w:after="50" w:line="400" w:lineRule="exact"/>
        <w:outlineLvl w:val="1"/>
        <w:rPr>
          <w:rFonts w:ascii="仿宋_GB2312" w:eastAsia="仿宋_GB2312"/>
          <w:b/>
          <w:bCs/>
          <w:szCs w:val="21"/>
        </w:rPr>
      </w:pPr>
    </w:p>
    <w:p w14:paraId="69392A1C" w14:textId="77777777" w:rsidR="009E7B7D" w:rsidRDefault="00C83904">
      <w:pPr>
        <w:spacing w:line="276" w:lineRule="auto"/>
        <w:rPr>
          <w:rFonts w:ascii="仿宋_GB2312" w:eastAsia="仿宋_GB2312" w:hAnsi="宋体"/>
          <w:b/>
          <w:bCs/>
          <w:w w:val="95"/>
          <w:sz w:val="56"/>
          <w:szCs w:val="56"/>
        </w:rPr>
      </w:pPr>
      <w:r>
        <w:rPr>
          <w:rFonts w:ascii="仿宋_GB2312" w:eastAsia="仿宋_GB2312" w:hAnsi="宋体" w:hint="eastAsia"/>
          <w:b/>
          <w:bCs/>
          <w:w w:val="95"/>
          <w:sz w:val="56"/>
          <w:szCs w:val="56"/>
        </w:rPr>
        <w:t xml:space="preserve">三、商 </w:t>
      </w:r>
      <w:r>
        <w:rPr>
          <w:rFonts w:ascii="仿宋_GB2312" w:eastAsia="仿宋_GB2312" w:hAnsi="宋体"/>
          <w:b/>
          <w:bCs/>
          <w:w w:val="95"/>
          <w:sz w:val="56"/>
          <w:szCs w:val="56"/>
        </w:rPr>
        <w:t xml:space="preserve"> </w:t>
      </w:r>
      <w:r>
        <w:rPr>
          <w:rFonts w:ascii="仿宋_GB2312" w:eastAsia="仿宋_GB2312" w:hAnsi="宋体" w:hint="eastAsia"/>
          <w:b/>
          <w:bCs/>
          <w:w w:val="95"/>
          <w:sz w:val="56"/>
          <w:szCs w:val="56"/>
        </w:rPr>
        <w:t xml:space="preserve">务 </w:t>
      </w:r>
      <w:r>
        <w:rPr>
          <w:rFonts w:ascii="仿宋_GB2312" w:eastAsia="仿宋_GB2312" w:hAnsi="宋体"/>
          <w:b/>
          <w:bCs/>
          <w:w w:val="95"/>
          <w:sz w:val="56"/>
          <w:szCs w:val="56"/>
        </w:rPr>
        <w:t xml:space="preserve"> </w:t>
      </w:r>
      <w:r>
        <w:rPr>
          <w:rFonts w:ascii="仿宋_GB2312" w:eastAsia="仿宋_GB2312" w:hAnsi="宋体" w:hint="eastAsia"/>
          <w:b/>
          <w:bCs/>
          <w:w w:val="95"/>
          <w:sz w:val="56"/>
          <w:szCs w:val="56"/>
        </w:rPr>
        <w:t xml:space="preserve">技 </w:t>
      </w:r>
      <w:r>
        <w:rPr>
          <w:rFonts w:ascii="仿宋_GB2312" w:eastAsia="仿宋_GB2312" w:hAnsi="宋体"/>
          <w:b/>
          <w:bCs/>
          <w:w w:val="95"/>
          <w:sz w:val="56"/>
          <w:szCs w:val="56"/>
        </w:rPr>
        <w:t xml:space="preserve"> </w:t>
      </w:r>
      <w:r>
        <w:rPr>
          <w:rFonts w:ascii="仿宋_GB2312" w:eastAsia="仿宋_GB2312" w:hAnsi="宋体" w:hint="eastAsia"/>
          <w:b/>
          <w:bCs/>
          <w:w w:val="95"/>
          <w:sz w:val="56"/>
          <w:szCs w:val="56"/>
        </w:rPr>
        <w:t xml:space="preserve">术 </w:t>
      </w:r>
      <w:r>
        <w:rPr>
          <w:rFonts w:ascii="仿宋_GB2312" w:eastAsia="仿宋_GB2312" w:hAnsi="宋体"/>
          <w:b/>
          <w:bCs/>
          <w:w w:val="95"/>
          <w:sz w:val="56"/>
          <w:szCs w:val="56"/>
        </w:rPr>
        <w:t xml:space="preserve"> </w:t>
      </w:r>
      <w:r>
        <w:rPr>
          <w:rFonts w:ascii="仿宋_GB2312" w:eastAsia="仿宋_GB2312" w:hAnsi="宋体" w:hint="eastAsia"/>
          <w:b/>
          <w:bCs/>
          <w:w w:val="95"/>
          <w:sz w:val="56"/>
          <w:szCs w:val="56"/>
        </w:rPr>
        <w:t xml:space="preserve">文  件 </w:t>
      </w:r>
      <w:r>
        <w:rPr>
          <w:rFonts w:ascii="仿宋_GB2312" w:eastAsia="仿宋_GB2312" w:hAnsi="宋体"/>
          <w:b/>
          <w:bCs/>
          <w:w w:val="95"/>
          <w:sz w:val="56"/>
          <w:szCs w:val="56"/>
        </w:rPr>
        <w:t xml:space="preserve"> </w:t>
      </w:r>
      <w:r>
        <w:rPr>
          <w:rFonts w:ascii="仿宋_GB2312" w:eastAsia="仿宋_GB2312" w:hAnsi="宋体" w:hint="eastAsia"/>
          <w:b/>
          <w:bCs/>
          <w:w w:val="95"/>
          <w:sz w:val="56"/>
          <w:szCs w:val="56"/>
        </w:rPr>
        <w:t xml:space="preserve">格 </w:t>
      </w:r>
      <w:r>
        <w:rPr>
          <w:rFonts w:ascii="仿宋_GB2312" w:eastAsia="仿宋_GB2312" w:hAnsi="宋体"/>
          <w:b/>
          <w:bCs/>
          <w:w w:val="95"/>
          <w:sz w:val="56"/>
          <w:szCs w:val="56"/>
        </w:rPr>
        <w:t xml:space="preserve"> </w:t>
      </w:r>
      <w:r>
        <w:rPr>
          <w:rFonts w:ascii="仿宋_GB2312" w:eastAsia="仿宋_GB2312" w:hAnsi="宋体" w:hint="eastAsia"/>
          <w:b/>
          <w:bCs/>
          <w:w w:val="95"/>
          <w:sz w:val="56"/>
          <w:szCs w:val="56"/>
        </w:rPr>
        <w:t>式</w:t>
      </w:r>
    </w:p>
    <w:p w14:paraId="51115128" w14:textId="77777777" w:rsidR="009E7B7D" w:rsidRDefault="009E7B7D">
      <w:pPr>
        <w:spacing w:line="276" w:lineRule="auto"/>
        <w:rPr>
          <w:rFonts w:ascii="仿宋_GB2312" w:eastAsia="仿宋_GB2312" w:hAnsi="宋体"/>
          <w:b/>
          <w:bCs/>
          <w:w w:val="95"/>
          <w:sz w:val="56"/>
          <w:szCs w:val="56"/>
        </w:rPr>
      </w:pPr>
    </w:p>
    <w:p w14:paraId="712C93D5" w14:textId="77777777" w:rsidR="009E7B7D" w:rsidRDefault="009E7B7D">
      <w:pPr>
        <w:spacing w:line="320" w:lineRule="exact"/>
        <w:ind w:right="1080"/>
        <w:jc w:val="left"/>
        <w:rPr>
          <w:rFonts w:ascii="仿宋_GB2312" w:eastAsia="仿宋_GB2312" w:hAnsi="宋体" w:cs="Courier New"/>
          <w:sz w:val="24"/>
        </w:rPr>
        <w:sectPr w:rsidR="009E7B7D">
          <w:pgSz w:w="11906" w:h="16838"/>
          <w:pgMar w:top="1440" w:right="1440" w:bottom="1440" w:left="1440" w:header="851" w:footer="992" w:gutter="0"/>
          <w:cols w:space="720"/>
          <w:docGrid w:linePitch="312"/>
        </w:sectPr>
      </w:pPr>
    </w:p>
    <w:p w14:paraId="1DCD63A4" w14:textId="77777777" w:rsidR="009E7B7D" w:rsidRDefault="00C83904">
      <w:pPr>
        <w:snapToGrid w:val="0"/>
        <w:spacing w:before="50" w:after="50" w:line="400" w:lineRule="exact"/>
        <w:rPr>
          <w:rFonts w:ascii="仿宋_GB2312" w:eastAsia="仿宋_GB2312"/>
          <w:b/>
          <w:bCs/>
          <w:sz w:val="24"/>
        </w:rPr>
      </w:pPr>
      <w:r>
        <w:rPr>
          <w:rFonts w:ascii="仿宋_GB2312" w:eastAsia="仿宋_GB2312" w:hint="eastAsia"/>
          <w:b/>
          <w:sz w:val="24"/>
        </w:rPr>
        <w:lastRenderedPageBreak/>
        <w:t>商务技术</w:t>
      </w:r>
      <w:r>
        <w:rPr>
          <w:rFonts w:ascii="仿宋_GB2312" w:eastAsia="仿宋_GB2312" w:hint="eastAsia"/>
          <w:b/>
          <w:bCs/>
          <w:sz w:val="24"/>
        </w:rPr>
        <w:t>文件目录：</w:t>
      </w:r>
    </w:p>
    <w:p w14:paraId="6B74422C" w14:textId="77777777" w:rsidR="009E7B7D" w:rsidRDefault="009E7B7D">
      <w:pPr>
        <w:snapToGrid w:val="0"/>
        <w:spacing w:before="50" w:after="50"/>
        <w:rPr>
          <w:rFonts w:ascii="仿宋_GB2312" w:eastAsia="仿宋_GB2312"/>
          <w:b/>
          <w:bCs/>
          <w:sz w:val="24"/>
        </w:rPr>
      </w:pPr>
    </w:p>
    <w:p w14:paraId="661B89A5" w14:textId="77777777" w:rsidR="009E7B7D" w:rsidRDefault="00C83904">
      <w:pPr>
        <w:tabs>
          <w:tab w:val="left" w:pos="3870"/>
          <w:tab w:val="left" w:pos="4085"/>
        </w:tabs>
        <w:snapToGrid w:val="0"/>
        <w:spacing w:line="400" w:lineRule="exact"/>
        <w:jc w:val="center"/>
        <w:rPr>
          <w:sz w:val="44"/>
          <w:szCs w:val="44"/>
        </w:rPr>
      </w:pPr>
      <w:r>
        <w:rPr>
          <w:sz w:val="44"/>
          <w:szCs w:val="44"/>
        </w:rPr>
        <w:t>目</w:t>
      </w:r>
      <w:r>
        <w:rPr>
          <w:sz w:val="44"/>
          <w:szCs w:val="44"/>
        </w:rPr>
        <w:t xml:space="preserve">    </w:t>
      </w:r>
      <w:r>
        <w:rPr>
          <w:sz w:val="44"/>
          <w:szCs w:val="44"/>
        </w:rPr>
        <w:t>录</w:t>
      </w:r>
    </w:p>
    <w:p w14:paraId="497C5BED"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（1）投标函（</w:t>
      </w:r>
      <w:r>
        <w:rPr>
          <w:rFonts w:ascii="仿宋_GB2312" w:eastAsia="仿宋_GB2312" w:hint="eastAsia"/>
          <w:b/>
          <w:bCs/>
          <w:color w:val="000000"/>
        </w:rPr>
        <w:t>必须提供</w:t>
      </w:r>
      <w:r>
        <w:rPr>
          <w:rFonts w:ascii="仿宋_GB2312" w:eastAsia="仿宋_GB2312" w:hint="eastAsia"/>
          <w:color w:val="000000"/>
        </w:rPr>
        <w:t>）………………………………………………………………</w:t>
      </w:r>
    </w:p>
    <w:p w14:paraId="42DF7CE6"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（2）技术响应表（</w:t>
      </w:r>
      <w:r>
        <w:rPr>
          <w:rFonts w:ascii="仿宋_GB2312" w:eastAsia="仿宋_GB2312" w:hint="eastAsia"/>
          <w:b/>
          <w:bCs/>
          <w:color w:val="000000"/>
        </w:rPr>
        <w:t>必须提供</w:t>
      </w:r>
      <w:r>
        <w:rPr>
          <w:rFonts w:ascii="仿宋_GB2312" w:eastAsia="仿宋_GB2312" w:hint="eastAsia"/>
          <w:color w:val="000000"/>
        </w:rPr>
        <w:t>）…………………………………………………………</w:t>
      </w:r>
    </w:p>
    <w:p w14:paraId="12C74951"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（3）商务响应表（</w:t>
      </w:r>
      <w:r>
        <w:rPr>
          <w:rFonts w:ascii="仿宋_GB2312" w:eastAsia="仿宋_GB2312" w:hint="eastAsia"/>
          <w:b/>
          <w:bCs/>
          <w:color w:val="000000"/>
        </w:rPr>
        <w:t>必须提供</w:t>
      </w:r>
      <w:r>
        <w:rPr>
          <w:rFonts w:ascii="仿宋_GB2312" w:eastAsia="仿宋_GB2312" w:hint="eastAsia"/>
          <w:color w:val="000000"/>
        </w:rPr>
        <w:t>）…………………………………………………………</w:t>
      </w:r>
    </w:p>
    <w:p w14:paraId="02546007"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（4）投标产品</w:t>
      </w:r>
      <w:r>
        <w:rPr>
          <w:rFonts w:ascii="仿宋_GB2312" w:eastAsia="仿宋_GB2312" w:hint="eastAsia"/>
          <w:b/>
        </w:rPr>
        <w:t>“</w:t>
      </w:r>
      <w:r>
        <w:rPr>
          <w:rFonts w:ascii="仿宋_GB2312" w:eastAsia="仿宋_GB2312" w:hAnsi="仿宋_GB2312" w:cs="仿宋_GB2312" w:hint="eastAsia"/>
          <w:b/>
        </w:rPr>
        <w:t>网络教室教师机</w:t>
      </w:r>
      <w:r>
        <w:rPr>
          <w:rFonts w:ascii="仿宋_GB2312" w:eastAsia="仿宋_GB2312" w:hint="eastAsia"/>
          <w:b/>
        </w:rPr>
        <w:t>”、</w:t>
      </w:r>
      <w:r>
        <w:rPr>
          <w:rFonts w:ascii="仿宋_GB2312" w:eastAsia="仿宋_GB2312" w:hAnsi="仿宋_GB2312" w:cs="仿宋_GB2312" w:hint="eastAsia"/>
          <w:b/>
        </w:rPr>
        <w:t>“网络教室学生机”</w:t>
      </w:r>
      <w:r>
        <w:rPr>
          <w:rFonts w:ascii="仿宋_GB2312" w:eastAsia="仿宋_GB2312" w:hint="eastAsia"/>
          <w:color w:val="000000"/>
        </w:rPr>
        <w:t>为政府强制采购节能产品，由国家确定的认证机构出具的、处于有效期之内的节能产品认证证书（</w:t>
      </w:r>
      <w:r>
        <w:rPr>
          <w:rFonts w:ascii="仿宋_GB2312" w:eastAsia="仿宋_GB2312" w:hint="eastAsia"/>
          <w:b/>
          <w:bCs/>
          <w:color w:val="000000"/>
        </w:rPr>
        <w:t>必须提供</w:t>
      </w:r>
      <w:r>
        <w:rPr>
          <w:rFonts w:ascii="仿宋_GB2312" w:eastAsia="仿宋_GB2312" w:hint="eastAsia"/>
          <w:color w:val="000000"/>
        </w:rPr>
        <w:t>）…………</w:t>
      </w:r>
    </w:p>
    <w:p w14:paraId="79F49779"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r>
        <w:rPr>
          <w:rFonts w:ascii="仿宋_GB2312" w:eastAsia="仿宋_GB2312"/>
          <w:color w:val="000000"/>
        </w:rPr>
        <w:t>5</w:t>
      </w:r>
      <w:r>
        <w:rPr>
          <w:rFonts w:ascii="仿宋_GB2312" w:eastAsia="仿宋_GB2312" w:hint="eastAsia"/>
          <w:color w:val="000000"/>
        </w:rPr>
        <w:t>）项目实施组织结构（如有）………………………………………………………</w:t>
      </w:r>
    </w:p>
    <w:p w14:paraId="3764003C"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r>
        <w:rPr>
          <w:rFonts w:ascii="仿宋_GB2312" w:eastAsia="仿宋_GB2312"/>
          <w:color w:val="000000"/>
        </w:rPr>
        <w:t>6</w:t>
      </w:r>
      <w:r>
        <w:rPr>
          <w:rFonts w:ascii="仿宋_GB2312" w:eastAsia="仿宋_GB2312" w:hint="eastAsia"/>
          <w:color w:val="000000"/>
        </w:rPr>
        <w:t>）设备安装调试方案（如有）………………………………………………</w:t>
      </w:r>
    </w:p>
    <w:p w14:paraId="1269D158"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r>
        <w:rPr>
          <w:rFonts w:ascii="仿宋_GB2312" w:eastAsia="仿宋_GB2312"/>
          <w:color w:val="000000"/>
        </w:rPr>
        <w:t>7</w:t>
      </w:r>
      <w:r>
        <w:rPr>
          <w:rFonts w:ascii="仿宋_GB2312" w:eastAsia="仿宋_GB2312" w:hint="eastAsia"/>
          <w:color w:val="000000"/>
        </w:rPr>
        <w:t>）安装质量和安全保证措施（如有）………………………………………………………</w:t>
      </w:r>
    </w:p>
    <w:p w14:paraId="0090E4C1"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r>
        <w:rPr>
          <w:rFonts w:ascii="仿宋_GB2312" w:eastAsia="仿宋_GB2312"/>
          <w:color w:val="000000"/>
        </w:rPr>
        <w:t>8</w:t>
      </w:r>
      <w:r>
        <w:rPr>
          <w:rFonts w:ascii="仿宋_GB2312" w:eastAsia="仿宋_GB2312" w:hint="eastAsia"/>
          <w:color w:val="000000"/>
        </w:rPr>
        <w:t>）技术培训方案（如有）………………………………………………………</w:t>
      </w:r>
    </w:p>
    <w:p w14:paraId="51A4740A" w14:textId="77777777" w:rsidR="009E7B7D" w:rsidRDefault="00C83904">
      <w:pPr>
        <w:pStyle w:val="NormalWebfile2067"/>
        <w:spacing w:before="0" w:beforeAutospacing="0" w:after="0" w:afterAutospacing="0" w:line="400" w:lineRule="atLeast"/>
        <w:ind w:firstLineChars="200" w:firstLine="480"/>
        <w:rPr>
          <w:rFonts w:ascii="仿宋_GB2312" w:eastAsia="仿宋_GB2312"/>
          <w:color w:val="000000"/>
        </w:rPr>
      </w:pPr>
      <w:r>
        <w:rPr>
          <w:rFonts w:ascii="仿宋_GB2312" w:eastAsia="仿宋_GB2312" w:hint="eastAsia"/>
          <w:color w:val="000000"/>
        </w:rPr>
        <w:t>（</w:t>
      </w:r>
      <w:r>
        <w:rPr>
          <w:rFonts w:ascii="仿宋_GB2312" w:eastAsia="仿宋_GB2312"/>
          <w:color w:val="000000"/>
        </w:rPr>
        <w:t>9</w:t>
      </w:r>
      <w:r>
        <w:rPr>
          <w:rFonts w:ascii="仿宋_GB2312" w:eastAsia="仿宋_GB2312" w:hint="eastAsia"/>
          <w:color w:val="000000"/>
        </w:rPr>
        <w:t>）售后服务方案（如有）……………………………………………………………</w:t>
      </w:r>
    </w:p>
    <w:p w14:paraId="2D0478C1" w14:textId="77777777" w:rsidR="009E7B7D" w:rsidRDefault="00C83904">
      <w:pPr>
        <w:pStyle w:val="NormalWebfile2062"/>
        <w:spacing w:before="0" w:beforeAutospacing="0" w:after="0" w:afterAutospacing="0" w:line="360" w:lineRule="atLeast"/>
        <w:ind w:firstLine="480"/>
        <w:rPr>
          <w:rFonts w:ascii="仿宋_GB2312" w:eastAsia="仿宋_GB2312" w:hAnsi="仿宋_GB2312" w:cs="仿宋_GB2312"/>
          <w:b/>
          <w:bCs/>
          <w:color w:val="000000"/>
        </w:rPr>
      </w:pPr>
      <w:r>
        <w:rPr>
          <w:rFonts w:ascii="仿宋_GB2312" w:eastAsia="仿宋_GB2312" w:hint="eastAsia"/>
          <w:color w:val="000000"/>
        </w:rPr>
        <w:t>（</w:t>
      </w:r>
      <w:r>
        <w:rPr>
          <w:rFonts w:ascii="仿宋_GB2312" w:eastAsia="仿宋_GB2312"/>
          <w:color w:val="000000"/>
        </w:rPr>
        <w:t>10</w:t>
      </w:r>
      <w:r>
        <w:rPr>
          <w:rFonts w:ascii="仿宋_GB2312" w:eastAsia="仿宋_GB2312" w:hint="eastAsia"/>
          <w:color w:val="000000"/>
        </w:rPr>
        <w:t>）</w:t>
      </w:r>
      <w:r>
        <w:rPr>
          <w:rFonts w:ascii="仿宋_GB2312" w:eastAsia="仿宋_GB2312" w:hAnsi="仿宋_GB2312" w:cs="仿宋_GB2312" w:hint="eastAsia"/>
          <w:color w:val="000000"/>
        </w:rPr>
        <w:t>投标产品“</w:t>
      </w:r>
      <w:r>
        <w:rPr>
          <w:rFonts w:ascii="仿宋_GB2312" w:eastAsia="仿宋_GB2312" w:hAnsi="仿宋_GB2312" w:cs="仿宋_GB2312" w:hint="eastAsia"/>
          <w:b/>
          <w:bCs/>
        </w:rPr>
        <w:t>互动平板一体机</w:t>
      </w:r>
      <w:r>
        <w:rPr>
          <w:rFonts w:ascii="仿宋_GB2312" w:eastAsia="仿宋_GB2312" w:hAnsi="仿宋_GB2312" w:cs="仿宋_GB2312" w:hint="eastAsia"/>
          <w:color w:val="000000"/>
        </w:rPr>
        <w:t>”标记“★”符号带下划线“</w:t>
      </w:r>
      <w:r>
        <w:rPr>
          <w:rFonts w:ascii="微软雅黑" w:eastAsia="微软雅黑" w:hAnsi="微软雅黑" w:cs="微软雅黑"/>
          <w:color w:val="000000"/>
          <w:u w:val="thick"/>
        </w:rPr>
        <w:t xml:space="preserve">   </w:t>
      </w:r>
      <w:r>
        <w:rPr>
          <w:rFonts w:ascii="仿宋_GB2312" w:eastAsia="仿宋_GB2312" w:hAnsi="仿宋_GB2312" w:cs="仿宋_GB2312"/>
          <w:color w:val="000000"/>
          <w:u w:val="thick"/>
        </w:rPr>
        <w:t xml:space="preserve"> </w:t>
      </w:r>
      <w:r>
        <w:rPr>
          <w:rFonts w:ascii="仿宋_GB2312" w:eastAsia="仿宋_GB2312" w:hAnsi="仿宋_GB2312" w:cs="仿宋_GB2312" w:hint="eastAsia"/>
          <w:color w:val="000000"/>
        </w:rPr>
        <w:t>”的技术参数投标时须提供由具有CMA 标识的关于该功能的检测(检验)报告或其他证明材料(可以是彩页、官网或功能截图等其中任意-项)</w:t>
      </w:r>
      <w:r>
        <w:rPr>
          <w:rFonts w:ascii="仿宋_GB2312" w:eastAsia="仿宋_GB2312" w:hint="eastAsia"/>
          <w:color w:val="000000"/>
        </w:rPr>
        <w:t>（如有）……………………………………………………</w:t>
      </w:r>
    </w:p>
    <w:p w14:paraId="1F99503E" w14:textId="77777777" w:rsidR="009E7B7D" w:rsidRDefault="00C83904">
      <w:pPr>
        <w:pStyle w:val="NormalWebfile2062"/>
        <w:spacing w:before="0" w:beforeAutospacing="0" w:after="0" w:afterAutospacing="0" w:line="360" w:lineRule="atLeast"/>
        <w:ind w:firstLine="480"/>
        <w:rPr>
          <w:rFonts w:ascii="仿宋_GB2312" w:eastAsia="仿宋_GB2312"/>
          <w:color w:val="000000"/>
        </w:rPr>
      </w:pPr>
      <w:r>
        <w:rPr>
          <w:rFonts w:ascii="仿宋_GB2312" w:eastAsia="仿宋_GB2312" w:hint="eastAsia"/>
          <w:color w:val="000000"/>
        </w:rPr>
        <w:t>（</w:t>
      </w:r>
      <w:r>
        <w:rPr>
          <w:rFonts w:ascii="仿宋_GB2312" w:eastAsia="仿宋_GB2312"/>
          <w:color w:val="000000"/>
        </w:rPr>
        <w:t>11</w:t>
      </w:r>
      <w:r>
        <w:rPr>
          <w:rFonts w:ascii="仿宋_GB2312" w:eastAsia="仿宋_GB2312" w:hint="eastAsia"/>
          <w:color w:val="000000"/>
        </w:rPr>
        <w:t>）</w:t>
      </w:r>
      <w:r>
        <w:rPr>
          <w:rFonts w:ascii="仿宋_GB2312" w:eastAsia="仿宋_GB2312" w:hAnsi="仿宋_GB2312" w:cs="仿宋_GB2312" w:hint="eastAsia"/>
          <w:color w:val="000000"/>
        </w:rPr>
        <w:t>投标产品“</w:t>
      </w:r>
      <w:r>
        <w:rPr>
          <w:rFonts w:ascii="仿宋_GB2312" w:eastAsia="仿宋_GB2312" w:hAnsi="仿宋_GB2312" w:cs="仿宋_GB2312" w:hint="eastAsia"/>
          <w:b/>
          <w:bCs/>
          <w:color w:val="000000"/>
        </w:rPr>
        <w:t>网络教室教学软件</w:t>
      </w:r>
      <w:r>
        <w:rPr>
          <w:rFonts w:ascii="仿宋_GB2312" w:eastAsia="仿宋_GB2312" w:hAnsi="仿宋_GB2312" w:cs="仿宋_GB2312" w:hint="eastAsia"/>
          <w:color w:val="000000"/>
        </w:rPr>
        <w:t>”、“</w:t>
      </w:r>
      <w:r>
        <w:rPr>
          <w:rFonts w:ascii="仿宋_GB2312" w:eastAsia="仿宋_GB2312" w:hAnsi="仿宋_GB2312" w:cs="仿宋_GB2312" w:hint="eastAsia"/>
          <w:b/>
          <w:bCs/>
        </w:rPr>
        <w:t>互动平板一体机</w:t>
      </w:r>
      <w:r>
        <w:rPr>
          <w:rFonts w:ascii="仿宋_GB2312" w:eastAsia="仿宋_GB2312" w:hAnsi="仿宋_GB2312" w:cs="仿宋_GB2312" w:hint="eastAsia"/>
          <w:color w:val="000000"/>
        </w:rPr>
        <w:t>”标记“</w:t>
      </w:r>
      <w:r>
        <w:rPr>
          <w:rFonts w:ascii="仿宋_GB2312" w:eastAsia="仿宋_GB2312" w:hint="eastAsia"/>
          <w:color w:val="000000"/>
        </w:rPr>
        <w:t>◆</w:t>
      </w:r>
      <w:r>
        <w:rPr>
          <w:rFonts w:ascii="仿宋_GB2312" w:eastAsia="仿宋_GB2312" w:hAnsi="仿宋_GB2312" w:cs="仿宋_GB2312" w:hint="eastAsia"/>
          <w:color w:val="000000"/>
        </w:rPr>
        <w:t>”符号带下划线“</w:t>
      </w:r>
      <w:r>
        <w:rPr>
          <w:rFonts w:ascii="微软雅黑" w:eastAsia="微软雅黑" w:hAnsi="微软雅黑" w:cs="微软雅黑" w:hint="eastAsia"/>
          <w:color w:val="000000"/>
          <w:u w:val="thick"/>
        </w:rPr>
        <w:t xml:space="preserve"> </w:t>
      </w:r>
      <w:r>
        <w:rPr>
          <w:rFonts w:ascii="微软雅黑" w:eastAsia="微软雅黑" w:hAnsi="微软雅黑" w:cs="微软雅黑"/>
          <w:color w:val="000000"/>
          <w:u w:val="thick"/>
        </w:rPr>
        <w:t xml:space="preserve">  </w:t>
      </w:r>
      <w:r>
        <w:rPr>
          <w:rFonts w:ascii="仿宋_GB2312" w:eastAsia="仿宋_GB2312" w:hAnsi="仿宋_GB2312" w:cs="仿宋_GB2312"/>
          <w:color w:val="000000"/>
          <w:u w:val="thick"/>
        </w:rPr>
        <w:t xml:space="preserve"> </w:t>
      </w:r>
      <w:r>
        <w:rPr>
          <w:rFonts w:ascii="仿宋_GB2312" w:eastAsia="仿宋_GB2312" w:hAnsi="仿宋_GB2312" w:cs="仿宋_GB2312" w:hint="eastAsia"/>
          <w:color w:val="000000"/>
        </w:rPr>
        <w:t>”的技术参数投标时须提供由具有CMA 标识的关于该功能的检测(检验)报告或其他证明材料(可以是彩页、官网或功能截图等其中任意-项)</w:t>
      </w:r>
      <w:r>
        <w:rPr>
          <w:rFonts w:ascii="仿宋_GB2312" w:eastAsia="仿宋_GB2312" w:hint="eastAsia"/>
          <w:color w:val="000000"/>
        </w:rPr>
        <w:t>（如有）…………………………</w:t>
      </w:r>
    </w:p>
    <w:p w14:paraId="57A822FA"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2</w:t>
      </w:r>
      <w:r>
        <w:rPr>
          <w:rFonts w:ascii="仿宋_GB2312" w:eastAsia="仿宋_GB2312" w:hint="eastAsia"/>
          <w:color w:val="000000"/>
        </w:rPr>
        <w:t>）投标人或所投核心产品生产厂商具备有效的质量管理体系认证证书（如有）</w:t>
      </w:r>
    </w:p>
    <w:p w14:paraId="6852C375"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3</w:t>
      </w:r>
      <w:r>
        <w:rPr>
          <w:rFonts w:ascii="仿宋_GB2312" w:eastAsia="仿宋_GB2312" w:hint="eastAsia"/>
          <w:color w:val="000000"/>
        </w:rPr>
        <w:t>）投标人或所投核心产品生产厂商具备有效的职业健康安全管理体系认证证书（如有）………………………………………………………………………………………</w:t>
      </w:r>
    </w:p>
    <w:p w14:paraId="4A215C42" w14:textId="77777777"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4</w:t>
      </w:r>
      <w:r>
        <w:rPr>
          <w:rFonts w:ascii="仿宋_GB2312" w:eastAsia="仿宋_GB2312" w:hint="eastAsia"/>
          <w:color w:val="000000"/>
        </w:rPr>
        <w:t>）投标人或所投核心产品生产厂商具备有效的环境管理体系认证证书（如有）</w:t>
      </w:r>
    </w:p>
    <w:p w14:paraId="4E154C04" w14:textId="53ABB17E"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5</w:t>
      </w:r>
      <w:r>
        <w:rPr>
          <w:rFonts w:ascii="仿宋_GB2312" w:eastAsia="仿宋_GB2312" w:hint="eastAsia"/>
          <w:color w:val="000000"/>
        </w:rPr>
        <w:t>）投标产品由国家确定的认证机构出具的、处于有效期之内的环境标志产品认证证书（如有）………………………………………………………………………………</w:t>
      </w:r>
    </w:p>
    <w:p w14:paraId="221218E3" w14:textId="2D194A05"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6</w:t>
      </w:r>
      <w:r>
        <w:rPr>
          <w:rFonts w:ascii="仿宋_GB2312" w:eastAsia="仿宋_GB2312" w:hint="eastAsia"/>
          <w:color w:val="000000"/>
        </w:rPr>
        <w:t>）投标人对本项目的合理化建议和改进措施（如有，格式自拟）………………</w:t>
      </w:r>
    </w:p>
    <w:p w14:paraId="2B51715E" w14:textId="3CB73FCF" w:rsidR="009E7B7D" w:rsidRDefault="00C83904">
      <w:pPr>
        <w:pStyle w:val="NormalWebfile2067"/>
        <w:spacing w:before="0" w:beforeAutospacing="0" w:after="0" w:afterAutospacing="0" w:line="40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7</w:t>
      </w:r>
      <w:r>
        <w:rPr>
          <w:rFonts w:ascii="仿宋_GB2312" w:eastAsia="仿宋_GB2312" w:hint="eastAsia"/>
          <w:color w:val="000000"/>
        </w:rPr>
        <w:t>）投标人认为必要提供的声明及文件资料（如有，格式自拟）…………………</w:t>
      </w:r>
    </w:p>
    <w:p w14:paraId="0372F173" w14:textId="77777777" w:rsidR="009E7B7D" w:rsidRDefault="009E7B7D">
      <w:pPr>
        <w:spacing w:line="320" w:lineRule="exact"/>
        <w:ind w:right="95"/>
        <w:jc w:val="left"/>
        <w:rPr>
          <w:rFonts w:ascii="仿宋_GB2312" w:eastAsia="仿宋_GB2312" w:hAnsi="宋体" w:cs="Courier New"/>
          <w:sz w:val="24"/>
        </w:rPr>
        <w:sectPr w:rsidR="009E7B7D">
          <w:pgSz w:w="11906" w:h="16838"/>
          <w:pgMar w:top="1440" w:right="707" w:bottom="1440" w:left="1440" w:header="851" w:footer="992" w:gutter="0"/>
          <w:cols w:space="720"/>
          <w:docGrid w:linePitch="312"/>
        </w:sectPr>
      </w:pPr>
    </w:p>
    <w:p w14:paraId="61733A04" w14:textId="77777777" w:rsidR="009E7B7D" w:rsidRDefault="00C83904">
      <w:pPr>
        <w:spacing w:line="400" w:lineRule="exact"/>
        <w:jc w:val="left"/>
        <w:rPr>
          <w:rFonts w:ascii="仿宋_GB2312" w:eastAsia="仿宋_GB2312" w:hAnsi="Courier New" w:cs="Courier New"/>
          <w:b/>
          <w:color w:val="000000"/>
          <w:sz w:val="24"/>
        </w:rPr>
      </w:pPr>
      <w:r>
        <w:rPr>
          <w:rFonts w:ascii="仿宋_GB2312" w:eastAsia="仿宋_GB2312" w:hAnsi="Courier New" w:cs="Courier New" w:hint="eastAsia"/>
          <w:b/>
          <w:color w:val="000000"/>
          <w:sz w:val="24"/>
        </w:rPr>
        <w:lastRenderedPageBreak/>
        <w:t>（1）投标函格式（必须提供）：</w:t>
      </w:r>
    </w:p>
    <w:p w14:paraId="1C85A72A" w14:textId="77777777" w:rsidR="009E7B7D" w:rsidRDefault="009E7B7D">
      <w:pPr>
        <w:spacing w:line="400" w:lineRule="exact"/>
        <w:jc w:val="left"/>
        <w:rPr>
          <w:rFonts w:ascii="仿宋_GB2312" w:eastAsia="仿宋_GB2312" w:hAnsi="Courier New" w:cs="Courier New"/>
          <w:b/>
          <w:color w:val="000000"/>
          <w:sz w:val="24"/>
        </w:rPr>
      </w:pPr>
    </w:p>
    <w:p w14:paraId="4E6AA576" w14:textId="77777777" w:rsidR="009E7B7D" w:rsidRDefault="00C83904">
      <w:pPr>
        <w:snapToGrid w:val="0"/>
        <w:spacing w:before="50" w:after="50"/>
        <w:ind w:firstLineChars="1095" w:firstLine="3518"/>
        <w:rPr>
          <w:rFonts w:ascii="仿宋_GB2312" w:eastAsia="仿宋_GB2312"/>
          <w:b/>
          <w:sz w:val="32"/>
        </w:rPr>
      </w:pPr>
      <w:r>
        <w:rPr>
          <w:rFonts w:ascii="仿宋_GB2312" w:eastAsia="仿宋_GB2312" w:hint="eastAsia"/>
          <w:b/>
          <w:sz w:val="32"/>
          <w:szCs w:val="32"/>
        </w:rPr>
        <w:t>投 标 函</w:t>
      </w:r>
    </w:p>
    <w:p w14:paraId="6C5A8A57" w14:textId="77777777" w:rsidR="009E7B7D" w:rsidRDefault="009E7B7D">
      <w:pPr>
        <w:pStyle w:val="af4"/>
        <w:ind w:left="-10" w:firstLineChars="3" w:firstLine="6"/>
        <w:jc w:val="center"/>
        <w:rPr>
          <w:rFonts w:ascii="仿宋_GB2312" w:eastAsia="仿宋_GB2312" w:hAnsi="宋体"/>
          <w:b/>
        </w:rPr>
      </w:pPr>
    </w:p>
    <w:p w14:paraId="687A09B7" w14:textId="77777777" w:rsidR="009E7B7D" w:rsidRDefault="00C83904">
      <w:pPr>
        <w:snapToGrid w:val="0"/>
        <w:spacing w:line="400" w:lineRule="exact"/>
        <w:ind w:rightChars="-89" w:right="-187"/>
        <w:rPr>
          <w:rFonts w:ascii="仿宋_GB2312" w:eastAsia="仿宋_GB2312"/>
          <w:szCs w:val="21"/>
        </w:rPr>
      </w:pPr>
      <w:r>
        <w:rPr>
          <w:rFonts w:ascii="仿宋_GB2312" w:eastAsia="仿宋_GB2312" w:hint="eastAsia"/>
          <w:szCs w:val="21"/>
        </w:rPr>
        <w:t>致：</w:t>
      </w:r>
      <w:r>
        <w:rPr>
          <w:rFonts w:ascii="仿宋_GB2312" w:eastAsia="仿宋_GB2312"/>
          <w:szCs w:val="21"/>
          <w:u w:val="single"/>
        </w:rPr>
        <w:t>柳州市电化教育站</w:t>
      </w:r>
      <w:r>
        <w:rPr>
          <w:rFonts w:ascii="仿宋_GB2312" w:eastAsia="仿宋_GB2312" w:hint="eastAsia"/>
          <w:szCs w:val="21"/>
          <w:u w:val="single"/>
        </w:rPr>
        <w:t>、柳州市政府集中采购中心</w:t>
      </w:r>
      <w:r>
        <w:rPr>
          <w:rFonts w:ascii="仿宋_GB2312" w:eastAsia="仿宋_GB2312" w:hint="eastAsia"/>
          <w:szCs w:val="21"/>
        </w:rPr>
        <w:t>：</w:t>
      </w:r>
    </w:p>
    <w:p w14:paraId="2CD390B7" w14:textId="77777777" w:rsidR="009E7B7D" w:rsidRDefault="00C83904">
      <w:pPr>
        <w:snapToGrid w:val="0"/>
        <w:spacing w:line="400" w:lineRule="exact"/>
        <w:ind w:rightChars="-89" w:right="-187" w:firstLine="480"/>
        <w:rPr>
          <w:rFonts w:ascii="仿宋_GB2312" w:eastAsia="仿宋_GB2312"/>
          <w:szCs w:val="21"/>
        </w:rPr>
      </w:pPr>
      <w:r>
        <w:rPr>
          <w:rFonts w:ascii="仿宋_GB2312" w:eastAsia="仿宋_GB2312" w:hint="eastAsia"/>
          <w:szCs w:val="21"/>
        </w:rPr>
        <w:t>根据贵方</w:t>
      </w:r>
      <w:r>
        <w:rPr>
          <w:rFonts w:ascii="仿宋_GB2312" w:eastAsia="仿宋_GB2312" w:hint="eastAsia"/>
          <w:szCs w:val="21"/>
          <w:u w:val="single"/>
        </w:rPr>
        <w:t xml:space="preserve">                        </w:t>
      </w:r>
      <w:r>
        <w:rPr>
          <w:rFonts w:ascii="仿宋_GB2312" w:eastAsia="仿宋_GB2312" w:hint="eastAsia"/>
          <w:szCs w:val="21"/>
        </w:rPr>
        <w:t>项目的招标公告（项目编号：</w:t>
      </w:r>
      <w:r>
        <w:rPr>
          <w:rFonts w:ascii="仿宋_GB2312" w:eastAsia="仿宋_GB2312" w:hint="eastAsia"/>
          <w:szCs w:val="21"/>
          <w:u w:val="single"/>
        </w:rPr>
        <w:t xml:space="preserve">           </w:t>
      </w:r>
      <w:r>
        <w:rPr>
          <w:rFonts w:ascii="仿宋_GB2312" w:eastAsia="仿宋_GB2312" w:hint="eastAsia"/>
          <w:szCs w:val="21"/>
        </w:rPr>
        <w:t xml:space="preserve">），我方 </w:t>
      </w:r>
    </w:p>
    <w:p w14:paraId="4B639126" w14:textId="77777777" w:rsidR="009E7B7D" w:rsidRDefault="00C83904">
      <w:pPr>
        <w:snapToGrid w:val="0"/>
        <w:spacing w:line="400" w:lineRule="exac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（姓名及职务）经正式授权并代表投标人</w:t>
      </w:r>
      <w:r>
        <w:rPr>
          <w:rFonts w:ascii="仿宋_GB2312" w:eastAsia="仿宋_GB2312" w:hint="eastAsia"/>
          <w:szCs w:val="21"/>
          <w:u w:val="single"/>
        </w:rPr>
        <w:t xml:space="preserve">         </w:t>
      </w:r>
      <w:r>
        <w:rPr>
          <w:rFonts w:ascii="仿宋_GB2312" w:eastAsia="仿宋_GB2312" w:hint="eastAsia"/>
          <w:szCs w:val="21"/>
        </w:rPr>
        <w:t>（投标人名称）提交电子投标文件，包括：资格文件、报价要求文件、商务技术文件三部分。</w:t>
      </w:r>
    </w:p>
    <w:p w14:paraId="45C44262"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据此函，授权代表宣布同意如下：</w:t>
      </w:r>
    </w:p>
    <w:p w14:paraId="153392CE"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1.已详细审查全部招标文件，包括修改文件（如有的话）以及全部参考资料和有关附件，已经了解我方对于招标文件、采购过程、采购结果有依法进行询问、质疑、投诉的权利及相关渠道和要求。</w:t>
      </w:r>
    </w:p>
    <w:p w14:paraId="76939D35"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2.在投标之前已经与贵方进行了充分的沟通，完全理解并接受招标文件的各项规定和要求，对招标文件的合理性、合法性不再有异议。</w:t>
      </w:r>
    </w:p>
    <w:p w14:paraId="1802F92F" w14:textId="77777777" w:rsidR="009E7B7D" w:rsidRDefault="00C83904">
      <w:pPr>
        <w:snapToGrid w:val="0"/>
        <w:spacing w:line="400" w:lineRule="exact"/>
        <w:ind w:firstLineChars="200" w:firstLine="420"/>
        <w:rPr>
          <w:rFonts w:ascii="仿宋_GB2312" w:eastAsia="仿宋_GB2312"/>
          <w:szCs w:val="21"/>
        </w:rPr>
      </w:pPr>
      <w:r>
        <w:rPr>
          <w:rFonts w:ascii="仿宋_GB2312" w:eastAsia="仿宋_GB2312" w:hint="eastAsia"/>
          <w:szCs w:val="21"/>
        </w:rPr>
        <w:t>3.本投标有效期自投标截止日期后</w:t>
      </w:r>
      <w:r>
        <w:rPr>
          <w:rFonts w:ascii="仿宋_GB2312" w:eastAsia="仿宋_GB2312" w:hint="eastAsia"/>
          <w:szCs w:val="21"/>
          <w:u w:val="single"/>
        </w:rPr>
        <w:t xml:space="preserve">      </w:t>
      </w:r>
      <w:r>
        <w:rPr>
          <w:rFonts w:ascii="仿宋_GB2312" w:eastAsia="仿宋_GB2312" w:hint="eastAsia"/>
          <w:szCs w:val="21"/>
        </w:rPr>
        <w:t>天（日历天）</w:t>
      </w:r>
      <w:r>
        <w:rPr>
          <w:rFonts w:ascii="仿宋_GB2312" w:eastAsia="仿宋_GB2312" w:hAnsi="宋体" w:hint="eastAsia"/>
          <w:b/>
          <w:bCs/>
          <w:szCs w:val="21"/>
        </w:rPr>
        <w:t>（不得少于90天，否则投标无效）</w:t>
      </w:r>
      <w:r>
        <w:rPr>
          <w:rFonts w:ascii="仿宋_GB2312" w:eastAsia="仿宋_GB2312" w:hint="eastAsia"/>
          <w:szCs w:val="21"/>
        </w:rPr>
        <w:t>。</w:t>
      </w:r>
    </w:p>
    <w:p w14:paraId="451E4E86"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4.如中标，本投标文件至本项目合同履行完毕止均保持有效，本投标人将按招标文件及政府采购法律、法规的规定履行合同责任和义务。</w:t>
      </w:r>
    </w:p>
    <w:p w14:paraId="36B74B57" w14:textId="77777777" w:rsidR="009E7B7D" w:rsidRDefault="00C83904">
      <w:pPr>
        <w:snapToGrid w:val="0"/>
        <w:spacing w:line="400" w:lineRule="exact"/>
        <w:ind w:firstLineChars="200" w:firstLine="420"/>
        <w:rPr>
          <w:rFonts w:ascii="仿宋_GB2312" w:eastAsia="仿宋_GB2312"/>
          <w:szCs w:val="21"/>
        </w:rPr>
      </w:pPr>
      <w:r>
        <w:rPr>
          <w:rFonts w:ascii="仿宋_GB2312" w:eastAsia="仿宋_GB2312" w:hint="eastAsia"/>
          <w:szCs w:val="21"/>
        </w:rPr>
        <w:t>5.同意按照贵方要求提供与投标有关的一切数据或资料</w:t>
      </w:r>
      <w:bookmarkStart w:id="98" w:name="_Hlk101431499"/>
      <w:r>
        <w:rPr>
          <w:rFonts w:ascii="仿宋_GB2312" w:eastAsia="仿宋_GB2312" w:hint="eastAsia"/>
          <w:szCs w:val="21"/>
        </w:rPr>
        <w:t>，并承诺我方向贵方提交的所有投标文件、资料都是准确的和真实的。</w:t>
      </w:r>
    </w:p>
    <w:p w14:paraId="30D20839" w14:textId="77777777" w:rsidR="009E7B7D" w:rsidRDefault="00C83904">
      <w:pPr>
        <w:snapToGrid w:val="0"/>
        <w:spacing w:line="400" w:lineRule="exact"/>
        <w:ind w:firstLineChars="200" w:firstLine="420"/>
        <w:rPr>
          <w:rFonts w:ascii="仿宋_GB2312" w:eastAsia="仿宋_GB2312"/>
          <w:szCs w:val="21"/>
        </w:rPr>
      </w:pPr>
      <w:r>
        <w:rPr>
          <w:rFonts w:ascii="仿宋_GB2312" w:eastAsia="仿宋_GB2312" w:hint="eastAsia"/>
          <w:szCs w:val="21"/>
        </w:rPr>
        <w:t>6.我方不是采购人的附属机构；在获知本项目采购信息后，与采购人聘请的为此项目提供咨询服务的公司及其附属机构没有任何联系。</w:t>
      </w:r>
    </w:p>
    <w:p w14:paraId="04922E5B" w14:textId="77777777" w:rsidR="009E7B7D" w:rsidRDefault="00C83904">
      <w:pPr>
        <w:snapToGrid w:val="0"/>
        <w:spacing w:line="400" w:lineRule="exact"/>
        <w:ind w:firstLineChars="200" w:firstLine="420"/>
        <w:rPr>
          <w:rFonts w:ascii="仿宋_GB2312" w:eastAsia="仿宋_GB2312"/>
          <w:szCs w:val="21"/>
        </w:rPr>
      </w:pPr>
      <w:r>
        <w:rPr>
          <w:rFonts w:ascii="仿宋_GB2312" w:eastAsia="仿宋_GB2312" w:hint="eastAsia"/>
          <w:szCs w:val="21"/>
        </w:rPr>
        <w:t>7.以上事项如有虚假或隐瞒，我方愿意承担一切后果，并不再寻求任何旨在减轻或免除法律责任的辩解。</w:t>
      </w:r>
    </w:p>
    <w:p w14:paraId="7708FCA6"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8.与本投标有关的一切正式往来信函请寄：</w:t>
      </w:r>
      <w:bookmarkEnd w:id="98"/>
    </w:p>
    <w:p w14:paraId="2ED150DC"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地址：</w:t>
      </w:r>
      <w:r>
        <w:rPr>
          <w:rFonts w:ascii="仿宋_GB2312" w:eastAsia="仿宋_GB2312" w:hint="eastAsia"/>
          <w:szCs w:val="21"/>
          <w:u w:val="single"/>
        </w:rPr>
        <w:t xml:space="preserve">                       </w:t>
      </w:r>
      <w:r>
        <w:rPr>
          <w:rFonts w:ascii="仿宋_GB2312" w:eastAsia="仿宋_GB2312" w:hint="eastAsia"/>
          <w:szCs w:val="21"/>
        </w:rPr>
        <w:t>邮编：</w:t>
      </w:r>
      <w:r>
        <w:rPr>
          <w:rFonts w:ascii="仿宋_GB2312" w:eastAsia="仿宋_GB2312" w:hint="eastAsia"/>
          <w:szCs w:val="21"/>
          <w:u w:val="single"/>
        </w:rPr>
        <w:t xml:space="preserve">            </w:t>
      </w:r>
      <w:r>
        <w:rPr>
          <w:rFonts w:ascii="仿宋_GB2312" w:eastAsia="仿宋_GB2312" w:hint="eastAsia"/>
          <w:szCs w:val="21"/>
        </w:rPr>
        <w:t>电话：</w:t>
      </w:r>
      <w:r>
        <w:rPr>
          <w:rFonts w:ascii="仿宋_GB2312" w:eastAsia="仿宋_GB2312" w:hint="eastAsia"/>
          <w:szCs w:val="21"/>
          <w:u w:val="single"/>
        </w:rPr>
        <w:t xml:space="preserve">            </w:t>
      </w:r>
    </w:p>
    <w:p w14:paraId="2F17D8C5"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传真：</w:t>
      </w:r>
      <w:r>
        <w:rPr>
          <w:rFonts w:ascii="仿宋_GB2312" w:eastAsia="仿宋_GB2312" w:hint="eastAsia"/>
          <w:szCs w:val="21"/>
          <w:u w:val="single"/>
        </w:rPr>
        <w:t xml:space="preserve">               </w:t>
      </w:r>
      <w:r>
        <w:rPr>
          <w:rFonts w:ascii="仿宋_GB2312" w:eastAsia="仿宋_GB2312" w:hint="eastAsia"/>
          <w:szCs w:val="21"/>
        </w:rPr>
        <w:t>投标人代表姓名：</w:t>
      </w:r>
      <w:r>
        <w:rPr>
          <w:rFonts w:ascii="仿宋_GB2312" w:eastAsia="仿宋_GB2312" w:hint="eastAsia"/>
          <w:szCs w:val="21"/>
          <w:u w:val="single"/>
        </w:rPr>
        <w:t xml:space="preserve">            </w:t>
      </w:r>
      <w:r>
        <w:rPr>
          <w:rFonts w:ascii="仿宋_GB2312" w:eastAsia="仿宋_GB2312" w:hint="eastAsia"/>
          <w:szCs w:val="21"/>
        </w:rPr>
        <w:t>职务：</w:t>
      </w:r>
      <w:r>
        <w:rPr>
          <w:rFonts w:ascii="仿宋_GB2312" w:eastAsia="仿宋_GB2312" w:hint="eastAsia"/>
          <w:szCs w:val="21"/>
          <w:u w:val="single"/>
        </w:rPr>
        <w:t xml:space="preserve">            </w:t>
      </w:r>
    </w:p>
    <w:p w14:paraId="40E3D708"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投标人名称(全称)：</w:t>
      </w:r>
      <w:r>
        <w:rPr>
          <w:rFonts w:ascii="仿宋_GB2312" w:eastAsia="仿宋_GB2312" w:hint="eastAsia"/>
          <w:szCs w:val="21"/>
          <w:u w:val="single"/>
        </w:rPr>
        <w:t xml:space="preserve">                                                 </w:t>
      </w:r>
    </w:p>
    <w:p w14:paraId="7FBD2319" w14:textId="77777777" w:rsidR="009E7B7D" w:rsidRDefault="00C83904">
      <w:pPr>
        <w:snapToGrid w:val="0"/>
        <w:spacing w:line="400" w:lineRule="exact"/>
        <w:ind w:rightChars="-89" w:right="-187" w:firstLineChars="200" w:firstLine="420"/>
        <w:rPr>
          <w:rFonts w:ascii="仿宋_GB2312" w:eastAsia="仿宋_GB2312"/>
          <w:szCs w:val="21"/>
        </w:rPr>
      </w:pPr>
      <w:r>
        <w:rPr>
          <w:rFonts w:ascii="仿宋_GB2312" w:eastAsia="仿宋_GB2312" w:hint="eastAsia"/>
          <w:szCs w:val="21"/>
        </w:rPr>
        <w:t>开户银行：</w:t>
      </w:r>
      <w:r>
        <w:rPr>
          <w:rFonts w:ascii="仿宋_GB2312" w:eastAsia="仿宋_GB2312" w:hint="eastAsia"/>
          <w:szCs w:val="21"/>
          <w:u w:val="single"/>
        </w:rPr>
        <w:t xml:space="preserve">                      </w:t>
      </w:r>
      <w:r>
        <w:rPr>
          <w:rFonts w:ascii="仿宋_GB2312" w:eastAsia="仿宋_GB2312" w:hint="eastAsia"/>
          <w:szCs w:val="21"/>
        </w:rPr>
        <w:t xml:space="preserve">   账号：</w:t>
      </w:r>
      <w:r>
        <w:rPr>
          <w:rFonts w:ascii="仿宋_GB2312" w:eastAsia="仿宋_GB2312" w:hint="eastAsia"/>
          <w:szCs w:val="21"/>
          <w:u w:val="single"/>
        </w:rPr>
        <w:t xml:space="preserve">                        </w:t>
      </w:r>
    </w:p>
    <w:p w14:paraId="15F86414" w14:textId="77777777" w:rsidR="009E7B7D" w:rsidRDefault="00C83904">
      <w:pPr>
        <w:snapToGrid w:val="0"/>
        <w:spacing w:line="400" w:lineRule="exact"/>
        <w:ind w:firstLineChars="200" w:firstLine="420"/>
        <w:rPr>
          <w:rFonts w:ascii="仿宋_GB2312" w:eastAsia="仿宋_GB2312"/>
          <w:szCs w:val="21"/>
        </w:rPr>
      </w:pPr>
      <w:r>
        <w:rPr>
          <w:rFonts w:ascii="仿宋_GB2312" w:eastAsia="仿宋_GB2312" w:hint="eastAsia"/>
          <w:szCs w:val="21"/>
        </w:rPr>
        <w:t xml:space="preserve">         </w:t>
      </w:r>
    </w:p>
    <w:p w14:paraId="75241F9D" w14:textId="77777777" w:rsidR="009E7B7D" w:rsidRDefault="009E7B7D">
      <w:pPr>
        <w:pStyle w:val="af4"/>
        <w:ind w:firstLineChars="2150" w:firstLine="4515"/>
        <w:rPr>
          <w:rFonts w:ascii="仿宋_GB2312" w:eastAsia="仿宋_GB2312"/>
        </w:rPr>
      </w:pPr>
    </w:p>
    <w:p w14:paraId="05DDCDC3" w14:textId="77777777" w:rsidR="009E7B7D" w:rsidRDefault="009E7B7D">
      <w:pPr>
        <w:pStyle w:val="af4"/>
        <w:ind w:firstLineChars="2150" w:firstLine="4515"/>
        <w:rPr>
          <w:rFonts w:ascii="仿宋_GB2312" w:eastAsia="仿宋_GB2312"/>
        </w:rPr>
      </w:pPr>
    </w:p>
    <w:p w14:paraId="292B71E8" w14:textId="77777777" w:rsidR="009E7B7D" w:rsidRDefault="00C83904">
      <w:pPr>
        <w:jc w:val="center"/>
        <w:rPr>
          <w:rFonts w:ascii="仿宋_GB2312" w:eastAsia="仿宋_GB2312"/>
          <w:szCs w:val="21"/>
          <w:u w:val="single"/>
        </w:rPr>
      </w:pPr>
      <w:r>
        <w:rPr>
          <w:rFonts w:ascii="仿宋_GB2312" w:eastAsia="仿宋_GB2312" w:hint="eastAsia"/>
          <w:szCs w:val="21"/>
        </w:rPr>
        <w:t xml:space="preserve">                      法定代表人或委托代理人</w:t>
      </w:r>
      <w:r>
        <w:rPr>
          <w:rFonts w:ascii="仿宋_GB2312" w:eastAsia="仿宋_GB2312" w:hint="eastAsia"/>
          <w:b/>
          <w:bCs/>
          <w:szCs w:val="21"/>
        </w:rPr>
        <w:t>（签字）：</w:t>
      </w:r>
      <w:r>
        <w:rPr>
          <w:rFonts w:ascii="仿宋_GB2312" w:eastAsia="仿宋_GB2312" w:hint="eastAsia"/>
          <w:szCs w:val="21"/>
          <w:u w:val="single"/>
        </w:rPr>
        <w:t xml:space="preserve">         </w:t>
      </w:r>
    </w:p>
    <w:p w14:paraId="02BD9060" w14:textId="77777777" w:rsidR="009E7B7D" w:rsidRDefault="009E7B7D">
      <w:pPr>
        <w:jc w:val="center"/>
        <w:rPr>
          <w:rFonts w:ascii="仿宋_GB2312" w:eastAsia="仿宋_GB2312"/>
          <w:szCs w:val="21"/>
          <w:u w:val="single"/>
        </w:rPr>
      </w:pPr>
    </w:p>
    <w:p w14:paraId="3D58641A" w14:textId="77777777" w:rsidR="009E7B7D" w:rsidRDefault="00C83904">
      <w:pPr>
        <w:pStyle w:val="af4"/>
        <w:ind w:firstLineChars="2150" w:firstLine="4515"/>
        <w:rPr>
          <w:rFonts w:ascii="仿宋_GB2312" w:eastAsia="仿宋_GB2312"/>
        </w:rPr>
      </w:pPr>
      <w:r>
        <w:rPr>
          <w:rFonts w:ascii="仿宋_GB2312" w:eastAsia="仿宋_GB2312" w:hint="eastAsia"/>
        </w:rPr>
        <w:t>投标人</w:t>
      </w:r>
      <w:r>
        <w:rPr>
          <w:rFonts w:ascii="仿宋_GB2312" w:eastAsia="仿宋_GB2312" w:hint="eastAsia"/>
          <w:b/>
          <w:bCs/>
        </w:rPr>
        <w:t>（CA电子签章）</w:t>
      </w:r>
      <w:r>
        <w:rPr>
          <w:rFonts w:ascii="仿宋_GB2312" w:eastAsia="仿宋_GB2312" w:hint="eastAsia"/>
        </w:rPr>
        <w:t>：</w:t>
      </w:r>
      <w:r>
        <w:rPr>
          <w:rFonts w:ascii="仿宋_GB2312" w:eastAsia="仿宋_GB2312" w:hint="eastAsia"/>
          <w:u w:val="single"/>
        </w:rPr>
        <w:t xml:space="preserve">                               </w:t>
      </w:r>
    </w:p>
    <w:p w14:paraId="03052041" w14:textId="77777777" w:rsidR="009E7B7D" w:rsidRDefault="009E7B7D">
      <w:pPr>
        <w:pStyle w:val="af4"/>
        <w:spacing w:line="400" w:lineRule="exact"/>
        <w:rPr>
          <w:rFonts w:ascii="仿宋_GB2312" w:eastAsia="仿宋_GB2312" w:hAnsi="宋体"/>
        </w:rPr>
      </w:pPr>
    </w:p>
    <w:p w14:paraId="76B309D1" w14:textId="77777777" w:rsidR="009E7B7D" w:rsidRDefault="00C83904">
      <w:pPr>
        <w:pStyle w:val="af4"/>
        <w:spacing w:line="240" w:lineRule="atLeast"/>
        <w:jc w:val="right"/>
        <w:rPr>
          <w:rFonts w:ascii="仿宋_GB2312" w:eastAsia="仿宋_GB2312" w:hAnsi="宋体"/>
        </w:rPr>
      </w:pPr>
      <w:r>
        <w:rPr>
          <w:rFonts w:ascii="仿宋_GB2312" w:eastAsia="仿宋_GB2312" w:hAnsi="宋体" w:hint="eastAsia"/>
        </w:rPr>
        <w:t>日期：       年   月   日</w:t>
      </w:r>
    </w:p>
    <w:p w14:paraId="4D8C9D93" w14:textId="77777777" w:rsidR="009E7B7D" w:rsidRDefault="00C83904">
      <w:pPr>
        <w:pStyle w:val="af4"/>
        <w:spacing w:line="360" w:lineRule="exact"/>
        <w:ind w:firstLineChars="200" w:firstLine="482"/>
        <w:rPr>
          <w:rFonts w:ascii="仿宋_GB2312" w:eastAsia="仿宋_GB2312" w:hAnsi="宋体"/>
          <w:b/>
          <w:bCs/>
          <w:sz w:val="24"/>
        </w:rPr>
      </w:pPr>
      <w:r>
        <w:rPr>
          <w:rFonts w:ascii="仿宋_GB2312" w:eastAsia="仿宋_GB2312" w:hint="eastAsia"/>
          <w:b/>
          <w:sz w:val="24"/>
        </w:rPr>
        <w:t>注：此项材料必须</w:t>
      </w:r>
      <w:r>
        <w:rPr>
          <w:rFonts w:ascii="仿宋_GB2312" w:eastAsia="仿宋_GB2312" w:hAnsi="宋体" w:hint="eastAsia"/>
          <w:b/>
          <w:bCs/>
          <w:sz w:val="24"/>
        </w:rPr>
        <w:t>以PDF格式上传。</w:t>
      </w:r>
    </w:p>
    <w:p w14:paraId="7480E694" w14:textId="77777777" w:rsidR="009E7B7D" w:rsidRDefault="009E7B7D">
      <w:pPr>
        <w:pStyle w:val="af4"/>
        <w:spacing w:line="360" w:lineRule="exact"/>
        <w:ind w:firstLineChars="200" w:firstLine="482"/>
        <w:rPr>
          <w:rFonts w:ascii="仿宋_GB2312" w:eastAsia="仿宋_GB2312" w:hAnsi="宋体"/>
          <w:b/>
          <w:bCs/>
          <w:sz w:val="24"/>
        </w:rPr>
        <w:sectPr w:rsidR="009E7B7D">
          <w:pgSz w:w="11906" w:h="16838"/>
          <w:pgMar w:top="1440" w:right="1440" w:bottom="1440" w:left="1440" w:header="851" w:footer="992" w:gutter="0"/>
          <w:cols w:space="720"/>
          <w:docGrid w:linePitch="312"/>
        </w:sectPr>
      </w:pPr>
    </w:p>
    <w:p w14:paraId="7A839DAD" w14:textId="77777777" w:rsidR="009E7B7D" w:rsidRDefault="00C83904">
      <w:pPr>
        <w:pStyle w:val="NormalWebfile914"/>
        <w:rPr>
          <w:rFonts w:ascii="仿宋_GB2312" w:eastAsia="仿宋_GB2312"/>
          <w:b/>
          <w:bCs/>
          <w:color w:val="000000"/>
        </w:rPr>
      </w:pPr>
      <w:r>
        <w:rPr>
          <w:rFonts w:ascii="仿宋_GB2312" w:eastAsia="仿宋_GB2312" w:hint="eastAsia"/>
          <w:b/>
          <w:bCs/>
          <w:color w:val="000000"/>
        </w:rPr>
        <w:lastRenderedPageBreak/>
        <w:t>（2）技术响应表格式（必须提供）：</w:t>
      </w:r>
    </w:p>
    <w:p w14:paraId="2644E51E" w14:textId="77777777" w:rsidR="009E7B7D" w:rsidRDefault="00C83904">
      <w:pPr>
        <w:pStyle w:val="NormalWebfile914"/>
        <w:ind w:left="412"/>
        <w:jc w:val="center"/>
        <w:rPr>
          <w:rFonts w:ascii="仿宋_GB2312" w:eastAsia="仿宋_GB2312"/>
          <w:color w:val="000000"/>
        </w:rPr>
      </w:pPr>
      <w:r>
        <w:rPr>
          <w:rFonts w:ascii="仿宋_GB2312" w:eastAsia="仿宋_GB2312" w:hint="eastAsia"/>
          <w:b/>
          <w:bCs/>
          <w:color w:val="000000"/>
          <w:sz w:val="32"/>
          <w:szCs w:val="32"/>
        </w:rPr>
        <w:t>技术响应表</w:t>
      </w:r>
    </w:p>
    <w:p w14:paraId="3C167FB3" w14:textId="77777777" w:rsidR="009E7B7D" w:rsidRDefault="00C83904">
      <w:pPr>
        <w:pStyle w:val="NormalWebfile914"/>
        <w:ind w:left="412"/>
        <w:rPr>
          <w:rFonts w:ascii="仿宋_GB2312" w:eastAsia="仿宋_GB2312"/>
          <w:color w:val="000000"/>
        </w:rPr>
      </w:pPr>
      <w:r>
        <w:rPr>
          <w:rFonts w:ascii="仿宋_GB2312" w:eastAsia="仿宋_GB2312" w:hint="eastAsia"/>
          <w:color w:val="000000"/>
        </w:rPr>
        <w:t>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7"/>
        <w:gridCol w:w="2103"/>
        <w:gridCol w:w="2852"/>
        <w:gridCol w:w="2247"/>
        <w:gridCol w:w="1960"/>
      </w:tblGrid>
      <w:tr w:rsidR="009E7B7D" w14:paraId="41839361" w14:textId="77777777">
        <w:trPr>
          <w:jc w:val="center"/>
        </w:trPr>
        <w:tc>
          <w:tcPr>
            <w:tcW w:w="7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62DBAA9" w14:textId="77777777" w:rsidR="009E7B7D" w:rsidRDefault="00C83904">
            <w:pPr>
              <w:pStyle w:val="NormalWebfile914"/>
              <w:jc w:val="center"/>
              <w:rPr>
                <w:rFonts w:ascii="仿宋_GB2312" w:eastAsia="仿宋_GB2312"/>
                <w:color w:val="000000"/>
              </w:rPr>
            </w:pPr>
            <w:r>
              <w:rPr>
                <w:rFonts w:ascii="仿宋_GB2312" w:eastAsia="仿宋_GB2312" w:hint="eastAsia"/>
                <w:color w:val="000000"/>
              </w:rPr>
              <w:t>项号</w:t>
            </w:r>
          </w:p>
        </w:tc>
        <w:tc>
          <w:tcPr>
            <w:tcW w:w="2103"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635ECDEB" w14:textId="77777777" w:rsidR="009E7B7D" w:rsidRDefault="00C83904">
            <w:pPr>
              <w:pStyle w:val="NormalWebfile914"/>
              <w:jc w:val="center"/>
              <w:rPr>
                <w:rFonts w:ascii="仿宋_GB2312" w:eastAsia="仿宋_GB2312"/>
                <w:color w:val="000000"/>
              </w:rPr>
            </w:pPr>
            <w:r>
              <w:rPr>
                <w:rFonts w:ascii="仿宋_GB2312" w:eastAsia="仿宋_GB2312" w:hint="eastAsia"/>
                <w:color w:val="000000"/>
              </w:rPr>
              <w:t>标的名称</w:t>
            </w:r>
          </w:p>
        </w:tc>
        <w:tc>
          <w:tcPr>
            <w:tcW w:w="2852"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70E991F" w14:textId="77777777" w:rsidR="009E7B7D" w:rsidRDefault="00C83904">
            <w:pPr>
              <w:pStyle w:val="NormalWebfile914"/>
              <w:jc w:val="center"/>
              <w:rPr>
                <w:rFonts w:ascii="仿宋_GB2312" w:eastAsia="仿宋_GB2312"/>
                <w:color w:val="000000"/>
              </w:rPr>
            </w:pPr>
            <w:r>
              <w:rPr>
                <w:rFonts w:ascii="仿宋_GB2312" w:eastAsia="仿宋_GB2312" w:hint="eastAsia"/>
                <w:color w:val="000000"/>
              </w:rPr>
              <w:t>招标文件</w:t>
            </w:r>
          </w:p>
          <w:p w14:paraId="1615118E" w14:textId="77777777" w:rsidR="009E7B7D" w:rsidRDefault="00C83904">
            <w:pPr>
              <w:pStyle w:val="NormalWebfile914"/>
              <w:jc w:val="center"/>
              <w:rPr>
                <w:rFonts w:ascii="仿宋_GB2312" w:eastAsia="仿宋_GB2312"/>
                <w:color w:val="000000"/>
              </w:rPr>
            </w:pPr>
            <w:r>
              <w:rPr>
                <w:rFonts w:ascii="仿宋_GB2312" w:eastAsia="仿宋_GB2312" w:hint="eastAsia"/>
                <w:color w:val="000000"/>
              </w:rPr>
              <w:t>技术参数要求</w:t>
            </w:r>
          </w:p>
        </w:tc>
        <w:tc>
          <w:tcPr>
            <w:tcW w:w="22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14F3F84" w14:textId="77777777" w:rsidR="009E7B7D" w:rsidRDefault="00C83904">
            <w:pPr>
              <w:pStyle w:val="NormalWebfile914"/>
              <w:jc w:val="center"/>
              <w:rPr>
                <w:rFonts w:ascii="仿宋_GB2312" w:eastAsia="仿宋_GB2312"/>
                <w:color w:val="000000"/>
              </w:rPr>
            </w:pPr>
            <w:r>
              <w:rPr>
                <w:rFonts w:ascii="仿宋_GB2312" w:eastAsia="仿宋_GB2312" w:hint="eastAsia"/>
                <w:color w:val="000000"/>
              </w:rPr>
              <w:t>投标文件</w:t>
            </w:r>
          </w:p>
          <w:p w14:paraId="18447702" w14:textId="77777777" w:rsidR="009E7B7D" w:rsidRDefault="00C83904">
            <w:pPr>
              <w:pStyle w:val="NormalWebfile914"/>
              <w:jc w:val="center"/>
              <w:rPr>
                <w:rFonts w:ascii="仿宋_GB2312" w:eastAsia="仿宋_GB2312"/>
                <w:color w:val="000000"/>
              </w:rPr>
            </w:pPr>
            <w:r>
              <w:rPr>
                <w:rFonts w:ascii="仿宋_GB2312" w:eastAsia="仿宋_GB2312" w:hint="eastAsia"/>
                <w:color w:val="000000"/>
              </w:rPr>
              <w:t>响应技术参数</w:t>
            </w:r>
          </w:p>
        </w:tc>
        <w:tc>
          <w:tcPr>
            <w:tcW w:w="1960"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5964938" w14:textId="77777777" w:rsidR="009E7B7D" w:rsidRDefault="00C83904">
            <w:pPr>
              <w:pStyle w:val="NormalWebfile914"/>
              <w:jc w:val="center"/>
              <w:rPr>
                <w:rFonts w:ascii="仿宋_GB2312" w:eastAsia="仿宋_GB2312"/>
                <w:color w:val="000000"/>
              </w:rPr>
            </w:pPr>
            <w:r>
              <w:rPr>
                <w:rFonts w:ascii="仿宋_GB2312" w:eastAsia="仿宋_GB2312" w:hint="eastAsia"/>
                <w:color w:val="000000"/>
              </w:rPr>
              <w:t>偏离说明</w:t>
            </w:r>
          </w:p>
        </w:tc>
      </w:tr>
      <w:tr w:rsidR="009E7B7D" w14:paraId="4147B57F" w14:textId="77777777">
        <w:trPr>
          <w:jc w:val="center"/>
        </w:trPr>
        <w:tc>
          <w:tcPr>
            <w:tcW w:w="7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6FB9C641" w14:textId="77777777" w:rsidR="009E7B7D" w:rsidRDefault="00C83904">
            <w:pPr>
              <w:pStyle w:val="NormalWebfile914"/>
              <w:spacing w:line="405" w:lineRule="atLeast"/>
              <w:jc w:val="center"/>
              <w:rPr>
                <w:rFonts w:ascii="仿宋_GB2312" w:eastAsia="仿宋_GB2312"/>
                <w:color w:val="000000"/>
              </w:rPr>
            </w:pPr>
            <w:r>
              <w:rPr>
                <w:rFonts w:ascii="仿宋_GB2312" w:eastAsia="仿宋_GB2312" w:hAnsi="仿宋_GB2312" w:cs="仿宋_GB2312" w:hint="eastAsia"/>
              </w:rPr>
              <w:t>1</w:t>
            </w:r>
          </w:p>
        </w:tc>
        <w:tc>
          <w:tcPr>
            <w:tcW w:w="2103"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4F79988" w14:textId="77777777" w:rsidR="009E7B7D" w:rsidRDefault="00C83904">
            <w:pPr>
              <w:pStyle w:val="NormalWebfile914"/>
              <w:spacing w:line="405" w:lineRule="atLeast"/>
              <w:rPr>
                <w:rFonts w:ascii="仿宋_GB2312" w:eastAsia="仿宋_GB2312"/>
                <w:color w:val="000000"/>
              </w:rPr>
            </w:pPr>
            <w:r>
              <w:rPr>
                <w:rFonts w:ascii="仿宋_GB2312" w:eastAsia="仿宋_GB2312" w:hAnsi="仿宋_GB2312" w:cs="仿宋_GB2312" w:hint="eastAsia"/>
              </w:rPr>
              <w:t>网络教室教师机</w:t>
            </w:r>
            <w:r>
              <w:rPr>
                <w:rFonts w:ascii="仿宋_GB2312" w:eastAsia="仿宋_GB2312" w:hint="eastAsia"/>
                <w:b/>
                <w:bCs/>
              </w:rPr>
              <w:t>（强制采购节能产品，详见采购需求说明第八点）</w:t>
            </w:r>
          </w:p>
        </w:tc>
        <w:tc>
          <w:tcPr>
            <w:tcW w:w="2852"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69C9E23A"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tc>
        <w:tc>
          <w:tcPr>
            <w:tcW w:w="22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00F8B386" w14:textId="77777777" w:rsidR="009E7B7D" w:rsidRDefault="00C83904">
            <w:pPr>
              <w:pStyle w:val="NormalWebfile914"/>
              <w:spacing w:line="405" w:lineRule="atLeast"/>
              <w:rPr>
                <w:rFonts w:ascii="仿宋_GB2312" w:eastAsia="仿宋_GB2312"/>
                <w:b/>
                <w:bCs/>
                <w:color w:val="FF0000"/>
              </w:rPr>
            </w:pPr>
            <w:r>
              <w:rPr>
                <w:rFonts w:ascii="仿宋_GB2312" w:eastAsia="仿宋_GB2312" w:hAnsi="仿宋_GB2312" w:cs="仿宋_GB2312" w:hint="eastAsia"/>
                <w:b/>
                <w:bCs/>
                <w:color w:val="FF0000"/>
              </w:rPr>
              <w:t>注：投标人应明确给出所投标的“网络教室教师机”的“CPU型号”及“操作系统”名称，否则视为投标无效。</w:t>
            </w:r>
          </w:p>
        </w:tc>
        <w:tc>
          <w:tcPr>
            <w:tcW w:w="1960"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600BD719" w14:textId="77777777" w:rsidR="009E7B7D" w:rsidRDefault="009E7B7D">
            <w:pPr>
              <w:pStyle w:val="NormalWebfile914"/>
              <w:spacing w:line="405" w:lineRule="atLeast"/>
              <w:rPr>
                <w:rFonts w:ascii="仿宋_GB2312" w:eastAsia="仿宋_GB2312"/>
                <w:color w:val="000000"/>
              </w:rPr>
            </w:pPr>
          </w:p>
        </w:tc>
      </w:tr>
      <w:tr w:rsidR="009E7B7D" w14:paraId="2703D451" w14:textId="77777777">
        <w:trPr>
          <w:jc w:val="center"/>
        </w:trPr>
        <w:tc>
          <w:tcPr>
            <w:tcW w:w="7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770A9F27"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2</w:t>
            </w:r>
          </w:p>
        </w:tc>
        <w:tc>
          <w:tcPr>
            <w:tcW w:w="2103"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6D888916"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Ansi="仿宋_GB2312" w:cs="仿宋_GB2312" w:hint="eastAsia"/>
              </w:rPr>
              <w:t>网络教室学生机</w:t>
            </w:r>
            <w:r>
              <w:rPr>
                <w:rFonts w:ascii="仿宋_GB2312" w:eastAsia="仿宋_GB2312" w:hint="eastAsia"/>
                <w:b/>
                <w:bCs/>
              </w:rPr>
              <w:t>（强制采购节能产品，详见采购需求说明第八点）</w:t>
            </w:r>
          </w:p>
        </w:tc>
        <w:tc>
          <w:tcPr>
            <w:tcW w:w="2852"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29FFFCD1"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tc>
        <w:tc>
          <w:tcPr>
            <w:tcW w:w="22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5C92A016" w14:textId="77777777" w:rsidR="009E7B7D" w:rsidRDefault="00C83904">
            <w:pPr>
              <w:pStyle w:val="NormalWebfile914"/>
              <w:spacing w:line="405" w:lineRule="atLeast"/>
              <w:rPr>
                <w:rFonts w:ascii="仿宋_GB2312" w:eastAsia="仿宋_GB2312"/>
                <w:b/>
                <w:bCs/>
                <w:color w:val="FF0000"/>
              </w:rPr>
            </w:pPr>
            <w:r>
              <w:rPr>
                <w:rFonts w:ascii="仿宋_GB2312" w:eastAsia="仿宋_GB2312" w:hAnsi="仿宋_GB2312" w:cs="仿宋_GB2312" w:hint="eastAsia"/>
                <w:b/>
                <w:bCs/>
                <w:color w:val="FF0000"/>
              </w:rPr>
              <w:t>注：投标人应明确给出所投标的“网络教室学生机”的“CPU型号”及“操作系统”名称，否则视为投标无效。</w:t>
            </w:r>
          </w:p>
        </w:tc>
        <w:tc>
          <w:tcPr>
            <w:tcW w:w="1960"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001454BF"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tc>
      </w:tr>
      <w:tr w:rsidR="009E7B7D" w14:paraId="342F2BBC" w14:textId="77777777">
        <w:trPr>
          <w:jc w:val="center"/>
        </w:trPr>
        <w:tc>
          <w:tcPr>
            <w:tcW w:w="7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58F4F25B"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w:t>
            </w:r>
          </w:p>
        </w:tc>
        <w:tc>
          <w:tcPr>
            <w:tcW w:w="2103"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480266BF"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tc>
        <w:tc>
          <w:tcPr>
            <w:tcW w:w="2852"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1F2C977D"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tc>
        <w:tc>
          <w:tcPr>
            <w:tcW w:w="2247"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0CBC51AF"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tc>
        <w:tc>
          <w:tcPr>
            <w:tcW w:w="1960" w:type="dxa"/>
            <w:tcBorders>
              <w:top w:val="single" w:sz="6" w:space="0" w:color="333333"/>
              <w:left w:val="single" w:sz="6" w:space="0" w:color="333333"/>
              <w:bottom w:val="single" w:sz="6" w:space="0" w:color="333333"/>
              <w:right w:val="single" w:sz="6" w:space="0" w:color="333333"/>
            </w:tcBorders>
            <w:tcMar>
              <w:top w:w="120" w:type="dxa"/>
              <w:left w:w="75" w:type="dxa"/>
              <w:bottom w:w="120" w:type="dxa"/>
              <w:right w:w="75" w:type="dxa"/>
            </w:tcMar>
            <w:vAlign w:val="center"/>
          </w:tcPr>
          <w:p w14:paraId="2F964DB0"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tc>
      </w:tr>
    </w:tbl>
    <w:p w14:paraId="10AD9A20"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b/>
          <w:bCs/>
          <w:color w:val="000000"/>
        </w:rPr>
        <w:t> </w:t>
      </w:r>
      <w:r>
        <w:rPr>
          <w:rFonts w:ascii="仿宋_GB2312" w:eastAsia="仿宋_GB2312" w:hint="eastAsia"/>
          <w:b/>
          <w:bCs/>
          <w:color w:val="000000"/>
        </w:rPr>
        <w:t xml:space="preserve"> </w:t>
      </w:r>
    </w:p>
    <w:p w14:paraId="6EFE7465" w14:textId="77777777" w:rsidR="009E7B7D" w:rsidRDefault="00C83904">
      <w:pPr>
        <w:pStyle w:val="NormalWebfile914"/>
        <w:spacing w:after="0" w:afterAutospacing="0" w:line="405" w:lineRule="atLeast"/>
        <w:rPr>
          <w:rFonts w:ascii="仿宋_GB2312" w:eastAsia="仿宋_GB2312"/>
          <w:b/>
          <w:bCs/>
          <w:color w:val="000000"/>
        </w:rPr>
      </w:pPr>
      <w:r>
        <w:rPr>
          <w:rFonts w:ascii="仿宋_GB2312" w:eastAsia="仿宋_GB2312" w:hint="eastAsia"/>
          <w:b/>
          <w:bCs/>
          <w:color w:val="000000"/>
        </w:rPr>
        <w:t> </w:t>
      </w:r>
      <w:r>
        <w:rPr>
          <w:rFonts w:ascii="仿宋_GB2312" w:eastAsia="仿宋_GB2312" w:hint="eastAsia"/>
          <w:b/>
          <w:bCs/>
          <w:color w:val="000000"/>
        </w:rPr>
        <w:t xml:space="preserve"> 注：1.此项材料必须以PDF格式上传。</w:t>
      </w:r>
      <w:r>
        <w:rPr>
          <w:rFonts w:ascii="仿宋_GB2312" w:eastAsia="仿宋_GB2312" w:hint="eastAsia"/>
          <w:b/>
          <w:bCs/>
          <w:color w:val="000000"/>
        </w:rPr>
        <w:br/>
      </w:r>
      <w:r>
        <w:rPr>
          <w:rFonts w:ascii="仿宋_GB2312" w:eastAsia="仿宋_GB2312" w:hint="eastAsia"/>
          <w:b/>
          <w:bCs/>
          <w:color w:val="000000"/>
        </w:rPr>
        <w:t> </w:t>
      </w:r>
      <w:r>
        <w:rPr>
          <w:rFonts w:ascii="仿宋_GB2312" w:eastAsia="仿宋_GB2312" w:hint="eastAsia"/>
          <w:b/>
          <w:bCs/>
          <w:color w:val="000000"/>
        </w:rPr>
        <w:t xml:space="preserve">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ascii="仿宋_GB2312" w:eastAsia="仿宋_GB2312" w:hint="eastAsia"/>
          <w:b/>
          <w:bCs/>
          <w:color w:val="000000"/>
        </w:rPr>
        <w:br/>
      </w:r>
      <w:r>
        <w:rPr>
          <w:rFonts w:ascii="仿宋_GB2312" w:eastAsia="仿宋_GB2312" w:hint="eastAsia"/>
          <w:b/>
          <w:bCs/>
          <w:color w:val="000000"/>
        </w:rPr>
        <w:t> </w:t>
      </w:r>
      <w:r>
        <w:rPr>
          <w:rFonts w:ascii="仿宋_GB2312" w:eastAsia="仿宋_GB2312" w:hint="eastAsia"/>
          <w:b/>
          <w:bCs/>
          <w:color w:val="000000"/>
        </w:rPr>
        <w:t xml:space="preserve"> 3.投标人就标记“★”符号的实质性响应内容发生负偏离一项以上的，视为投标无效。</w:t>
      </w:r>
      <w:r>
        <w:rPr>
          <w:rFonts w:ascii="仿宋_GB2312" w:eastAsia="仿宋_GB2312" w:hint="eastAsia"/>
          <w:b/>
          <w:bCs/>
          <w:color w:val="000000"/>
        </w:rPr>
        <w:br/>
      </w:r>
      <w:r>
        <w:rPr>
          <w:rFonts w:ascii="仿宋_GB2312" w:eastAsia="仿宋_GB2312" w:hint="eastAsia"/>
          <w:b/>
          <w:bCs/>
          <w:color w:val="000000"/>
        </w:rPr>
        <w:t> </w:t>
      </w:r>
      <w:r>
        <w:rPr>
          <w:rFonts w:ascii="仿宋_GB2312" w:eastAsia="仿宋_GB2312" w:hint="eastAsia"/>
          <w:b/>
          <w:bCs/>
          <w:color w:val="000000"/>
        </w:rPr>
        <w:t xml:space="preserve"> 4.投标人就没有标记“★”符号的技术参数要求响应内容发生负偏离</w:t>
      </w:r>
      <w:r>
        <w:rPr>
          <w:rFonts w:ascii="仿宋_GB2312" w:eastAsia="仿宋_GB2312"/>
          <w:b/>
          <w:bCs/>
          <w:color w:val="000000"/>
        </w:rPr>
        <w:t>4</w:t>
      </w:r>
      <w:r>
        <w:rPr>
          <w:rFonts w:ascii="仿宋_GB2312" w:eastAsia="仿宋_GB2312" w:hint="eastAsia"/>
          <w:b/>
          <w:bCs/>
          <w:color w:val="000000"/>
        </w:rPr>
        <w:t>项以上的，视为投标无效。</w:t>
      </w:r>
    </w:p>
    <w:p w14:paraId="32C43E6E" w14:textId="77777777" w:rsidR="009E7B7D" w:rsidRDefault="00C83904">
      <w:pPr>
        <w:pStyle w:val="NormalWebfile914"/>
        <w:spacing w:before="0" w:beforeAutospacing="0" w:after="0" w:afterAutospacing="0" w:line="405" w:lineRule="atLeast"/>
        <w:ind w:firstLineChars="200" w:firstLine="482"/>
        <w:rPr>
          <w:rFonts w:ascii="仿宋_GB2312" w:eastAsia="仿宋_GB2312"/>
          <w:color w:val="000000"/>
        </w:rPr>
      </w:pPr>
      <w:r>
        <w:rPr>
          <w:rFonts w:ascii="仿宋_GB2312" w:eastAsia="仿宋_GB2312" w:hint="eastAsia"/>
          <w:b/>
          <w:bCs/>
          <w:color w:val="000000"/>
        </w:rPr>
        <w:lastRenderedPageBreak/>
        <w:t>5</w:t>
      </w:r>
      <w:r>
        <w:rPr>
          <w:rFonts w:ascii="仿宋_GB2312" w:eastAsia="仿宋_GB2312" w:hint="eastAsia"/>
          <w:b/>
          <w:bCs/>
        </w:rPr>
        <w:t>.“</w:t>
      </w:r>
      <w:r>
        <w:rPr>
          <w:rFonts w:ascii="仿宋_GB2312" w:eastAsia="仿宋_GB2312" w:hAnsi="仿宋_GB2312" w:cs="仿宋_GB2312" w:hint="eastAsia"/>
          <w:b/>
          <w:bCs/>
        </w:rPr>
        <w:t>网络教室教师机</w:t>
      </w:r>
      <w:r>
        <w:rPr>
          <w:rFonts w:ascii="仿宋_GB2312" w:eastAsia="仿宋_GB2312" w:hint="eastAsia"/>
          <w:b/>
          <w:bCs/>
        </w:rPr>
        <w:t>”、“</w:t>
      </w:r>
      <w:r>
        <w:rPr>
          <w:rFonts w:ascii="仿宋_GB2312" w:eastAsia="仿宋_GB2312" w:hAnsi="仿宋_GB2312" w:cs="仿宋_GB2312" w:hint="eastAsia"/>
          <w:b/>
          <w:bCs/>
        </w:rPr>
        <w:t>网络教室学生机</w:t>
      </w:r>
      <w:r>
        <w:rPr>
          <w:rFonts w:ascii="仿宋_GB2312" w:eastAsia="仿宋_GB2312" w:hint="eastAsia"/>
          <w:b/>
          <w:bCs/>
        </w:rPr>
        <w:t>”的CPU型号、操作系统应当符合安全可靠测评要求，具体详见《附件一：中国信息安全测评中心和国家保密科技测评中心网站安全可靠测评结果》，否则投标无效。</w:t>
      </w:r>
    </w:p>
    <w:p w14:paraId="2D9BBFA1" w14:textId="77777777" w:rsidR="009E7B7D" w:rsidRDefault="00C83904">
      <w:pPr>
        <w:pStyle w:val="NormalWebfile914"/>
        <w:spacing w:line="405" w:lineRule="atLeast"/>
        <w:rPr>
          <w:rFonts w:ascii="仿宋_GB2312" w:eastAsia="仿宋_GB2312"/>
          <w:color w:val="000000"/>
        </w:rPr>
      </w:pPr>
      <w:r>
        <w:rPr>
          <w:rFonts w:ascii="仿宋_GB2312" w:eastAsia="仿宋_GB2312" w:hint="eastAsia"/>
          <w:color w:val="000000"/>
        </w:rPr>
        <w:t> </w:t>
      </w:r>
    </w:p>
    <w:p w14:paraId="4B1349C5" w14:textId="77777777" w:rsidR="009E7B7D" w:rsidRDefault="00C83904">
      <w:pPr>
        <w:pStyle w:val="NormalWebfile914"/>
        <w:jc w:val="right"/>
        <w:rPr>
          <w:rFonts w:ascii="仿宋_GB2312" w:eastAsia="仿宋_GB2312"/>
          <w:color w:val="000000"/>
        </w:rPr>
      </w:pPr>
      <w:r>
        <w:rPr>
          <w:rFonts w:ascii="仿宋_GB2312" w:eastAsia="仿宋_GB2312" w:hint="eastAsia"/>
          <w:color w:val="000000"/>
        </w:rPr>
        <w:t>法定代表人或委托代理人</w:t>
      </w:r>
      <w:r>
        <w:rPr>
          <w:rFonts w:ascii="仿宋_GB2312" w:eastAsia="仿宋_GB2312" w:hint="eastAsia"/>
          <w:b/>
          <w:bCs/>
          <w:color w:val="000000"/>
        </w:rPr>
        <w:t>（签字）：</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3E01F2F1" w14:textId="77777777" w:rsidR="009E7B7D" w:rsidRDefault="00C83904">
      <w:pPr>
        <w:pStyle w:val="NormalWebfile914"/>
        <w:jc w:val="right"/>
        <w:rPr>
          <w:rFonts w:ascii="仿宋_GB2312" w:eastAsia="仿宋_GB2312"/>
          <w:color w:val="000000"/>
        </w:rPr>
      </w:pPr>
      <w:r>
        <w:rPr>
          <w:rFonts w:ascii="仿宋_GB2312" w:eastAsia="仿宋_GB2312" w:hint="eastAsia"/>
          <w:color w:val="000000"/>
        </w:rPr>
        <w:t>投标人</w:t>
      </w:r>
      <w:r>
        <w:rPr>
          <w:rFonts w:ascii="仿宋_GB2312" w:eastAsia="仿宋_GB2312" w:hint="eastAsia"/>
          <w:b/>
          <w:bCs/>
          <w:color w:val="000000"/>
        </w:rPr>
        <w:t>（CA电子签章）：</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6BD1E25D" w14:textId="77777777" w:rsidR="009E7B7D" w:rsidRDefault="00C83904">
      <w:pPr>
        <w:pStyle w:val="NormalWebfile914"/>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6DE5E951" w14:textId="77777777" w:rsidR="009E7B7D" w:rsidRDefault="00C83904">
      <w:pPr>
        <w:widowControl/>
        <w:jc w:val="left"/>
        <w:rPr>
          <w:rFonts w:ascii="仿宋_GB2312" w:eastAsia="仿宋_GB2312" w:hAnsi="宋体" w:cs="Courier New"/>
          <w:szCs w:val="21"/>
        </w:rPr>
      </w:pPr>
      <w:r>
        <w:rPr>
          <w:rFonts w:ascii="仿宋_GB2312" w:eastAsia="仿宋_GB2312" w:hAnsi="宋体"/>
        </w:rPr>
        <w:br w:type="page"/>
      </w:r>
    </w:p>
    <w:p w14:paraId="2834B90B" w14:textId="77777777" w:rsidR="009E7B7D" w:rsidRDefault="009E7B7D">
      <w:pPr>
        <w:pStyle w:val="af4"/>
        <w:spacing w:line="240" w:lineRule="atLeast"/>
        <w:jc w:val="right"/>
        <w:rPr>
          <w:rFonts w:ascii="仿宋_GB2312" w:eastAsia="仿宋_GB2312" w:hAnsi="宋体"/>
        </w:rPr>
      </w:pPr>
    </w:p>
    <w:p w14:paraId="09ABB523" w14:textId="77777777" w:rsidR="009E7B7D" w:rsidRDefault="00C83904">
      <w:pPr>
        <w:snapToGrid w:val="0"/>
        <w:spacing w:before="50"/>
        <w:jc w:val="left"/>
        <w:rPr>
          <w:rFonts w:ascii="仿宋_GB2312" w:eastAsia="仿宋_GB2312" w:hAnsi="宋体"/>
          <w:b/>
          <w:sz w:val="24"/>
        </w:rPr>
      </w:pPr>
      <w:r>
        <w:rPr>
          <w:rFonts w:ascii="仿宋_GB2312" w:eastAsia="仿宋_GB2312" w:hAnsi="宋体" w:hint="eastAsia"/>
          <w:b/>
          <w:sz w:val="24"/>
        </w:rPr>
        <w:t>附件一：中国信息安全测评中心和国家保密科技测评中心网站安全可靠测评结果（若附表有变动，按最新政策执行 ）：</w:t>
      </w:r>
    </w:p>
    <w:p w14:paraId="1B50C6E6" w14:textId="77777777" w:rsidR="009E7B7D" w:rsidRDefault="00C83904">
      <w:pPr>
        <w:pStyle w:val="aff"/>
        <w:spacing w:before="0" w:beforeAutospacing="0" w:after="0" w:afterAutospacing="0" w:line="420" w:lineRule="atLeast"/>
        <w:ind w:firstLine="420"/>
        <w:jc w:val="center"/>
        <w:rPr>
          <w:rFonts w:ascii="仿宋_GB2312" w:eastAsia="仿宋_GB2312" w:hint="default"/>
          <w:b/>
          <w:kern w:val="2"/>
          <w:szCs w:val="24"/>
        </w:rPr>
      </w:pPr>
      <w:r>
        <w:rPr>
          <w:rFonts w:ascii="仿宋_GB2312" w:eastAsia="仿宋_GB2312"/>
          <w:b/>
          <w:kern w:val="2"/>
          <w:szCs w:val="24"/>
        </w:rPr>
        <w:t>（2023年第1号）</w:t>
      </w:r>
    </w:p>
    <w:p w14:paraId="04EB2E77" w14:textId="77777777" w:rsidR="009E7B7D" w:rsidRDefault="00C83904">
      <w:pPr>
        <w:pStyle w:val="aff"/>
        <w:spacing w:before="0" w:beforeAutospacing="0" w:after="0" w:afterAutospacing="0" w:line="420" w:lineRule="atLeast"/>
        <w:ind w:firstLine="420"/>
        <w:jc w:val="center"/>
        <w:rPr>
          <w:rFonts w:ascii="仿宋_GB2312" w:eastAsia="仿宋_GB2312" w:hint="default"/>
          <w:b/>
          <w:kern w:val="2"/>
          <w:szCs w:val="24"/>
        </w:rPr>
      </w:pPr>
      <w:r>
        <w:rPr>
          <w:rFonts w:ascii="仿宋_GB2312" w:eastAsia="仿宋_GB2312"/>
          <w:b/>
          <w:kern w:val="2"/>
          <w:szCs w:val="24"/>
        </w:rPr>
        <w:t>一、中央处理器（CPU）</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3338"/>
        <w:gridCol w:w="3206"/>
        <w:gridCol w:w="1566"/>
      </w:tblGrid>
      <w:tr w:rsidR="009E7B7D" w14:paraId="7F12C0A6" w14:textId="77777777">
        <w:trPr>
          <w:trHeight w:val="23"/>
          <w:tblCellSpacing w:w="0" w:type="dxa"/>
        </w:trPr>
        <w:tc>
          <w:tcPr>
            <w:tcW w:w="660" w:type="dxa"/>
            <w:tcMar>
              <w:top w:w="60" w:type="dxa"/>
              <w:left w:w="60" w:type="dxa"/>
              <w:bottom w:w="60" w:type="dxa"/>
              <w:right w:w="60" w:type="dxa"/>
            </w:tcMar>
            <w:vAlign w:val="center"/>
          </w:tcPr>
          <w:p w14:paraId="4D623497" w14:textId="77777777" w:rsidR="009E7B7D" w:rsidRDefault="00C83904">
            <w:pPr>
              <w:widowControl/>
              <w:spacing w:line="240" w:lineRule="exact"/>
              <w:jc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序号</w:t>
            </w:r>
          </w:p>
        </w:tc>
        <w:tc>
          <w:tcPr>
            <w:tcW w:w="3338" w:type="dxa"/>
            <w:tcMar>
              <w:top w:w="60" w:type="dxa"/>
              <w:left w:w="60" w:type="dxa"/>
              <w:bottom w:w="60" w:type="dxa"/>
              <w:right w:w="60" w:type="dxa"/>
            </w:tcMar>
            <w:vAlign w:val="center"/>
          </w:tcPr>
          <w:p w14:paraId="4B8868E2" w14:textId="77777777" w:rsidR="009E7B7D" w:rsidRDefault="00C83904">
            <w:pPr>
              <w:widowControl/>
              <w:spacing w:line="240" w:lineRule="exact"/>
              <w:jc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产品名称</w:t>
            </w:r>
          </w:p>
        </w:tc>
        <w:tc>
          <w:tcPr>
            <w:tcW w:w="3206" w:type="dxa"/>
            <w:tcMar>
              <w:top w:w="60" w:type="dxa"/>
              <w:left w:w="60" w:type="dxa"/>
              <w:bottom w:w="60" w:type="dxa"/>
              <w:right w:w="60" w:type="dxa"/>
            </w:tcMar>
            <w:vAlign w:val="center"/>
          </w:tcPr>
          <w:p w14:paraId="4B2C92BF" w14:textId="77777777" w:rsidR="009E7B7D" w:rsidRDefault="00C83904">
            <w:pPr>
              <w:widowControl/>
              <w:spacing w:line="240" w:lineRule="exact"/>
              <w:jc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送测单位</w:t>
            </w:r>
          </w:p>
        </w:tc>
        <w:tc>
          <w:tcPr>
            <w:tcW w:w="1566" w:type="dxa"/>
            <w:tcMar>
              <w:top w:w="60" w:type="dxa"/>
              <w:left w:w="60" w:type="dxa"/>
              <w:bottom w:w="60" w:type="dxa"/>
              <w:right w:w="60" w:type="dxa"/>
            </w:tcMar>
            <w:vAlign w:val="center"/>
          </w:tcPr>
          <w:p w14:paraId="080691C4" w14:textId="77777777" w:rsidR="009E7B7D" w:rsidRDefault="00C83904">
            <w:pPr>
              <w:widowControl/>
              <w:spacing w:line="240" w:lineRule="exact"/>
              <w:jc w:val="center"/>
              <w:rPr>
                <w:rFonts w:ascii="仿宋_GB2312" w:eastAsia="仿宋_GB2312" w:hAnsi="仿宋_GB2312" w:cs="仿宋_GB2312"/>
                <w:b/>
                <w:bCs/>
                <w:szCs w:val="21"/>
              </w:rPr>
            </w:pPr>
            <w:r>
              <w:rPr>
                <w:rFonts w:ascii="仿宋_GB2312" w:eastAsia="仿宋_GB2312" w:hAnsi="仿宋_GB2312" w:cs="仿宋_GB2312" w:hint="eastAsia"/>
                <w:b/>
                <w:bCs/>
                <w:kern w:val="0"/>
                <w:szCs w:val="21"/>
                <w:lang w:bidi="ar"/>
              </w:rPr>
              <w:t>安全可靠等级</w:t>
            </w:r>
          </w:p>
        </w:tc>
      </w:tr>
      <w:tr w:rsidR="009E7B7D" w14:paraId="6D42A6D1" w14:textId="77777777">
        <w:trPr>
          <w:trHeight w:val="326"/>
          <w:tblCellSpacing w:w="0" w:type="dxa"/>
        </w:trPr>
        <w:tc>
          <w:tcPr>
            <w:tcW w:w="660" w:type="dxa"/>
            <w:tcMar>
              <w:top w:w="60" w:type="dxa"/>
              <w:left w:w="60" w:type="dxa"/>
              <w:bottom w:w="60" w:type="dxa"/>
              <w:right w:w="60" w:type="dxa"/>
            </w:tcMar>
            <w:vAlign w:val="center"/>
          </w:tcPr>
          <w:p w14:paraId="0D75A634"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3338" w:type="dxa"/>
            <w:tcMar>
              <w:top w:w="60" w:type="dxa"/>
              <w:left w:w="60" w:type="dxa"/>
              <w:bottom w:w="60" w:type="dxa"/>
              <w:right w:w="60" w:type="dxa"/>
            </w:tcMar>
            <w:vAlign w:val="center"/>
          </w:tcPr>
          <w:p w14:paraId="7575E324"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鲲鹏920</w:t>
            </w:r>
          </w:p>
        </w:tc>
        <w:tc>
          <w:tcPr>
            <w:tcW w:w="3206" w:type="dxa"/>
            <w:tcMar>
              <w:top w:w="60" w:type="dxa"/>
              <w:left w:w="60" w:type="dxa"/>
              <w:bottom w:w="60" w:type="dxa"/>
              <w:right w:w="60" w:type="dxa"/>
            </w:tcMar>
            <w:vAlign w:val="center"/>
          </w:tcPr>
          <w:p w14:paraId="4697DC81"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深圳市海思半导体有限公司</w:t>
            </w:r>
          </w:p>
        </w:tc>
        <w:tc>
          <w:tcPr>
            <w:tcW w:w="1566" w:type="dxa"/>
            <w:tcMar>
              <w:top w:w="60" w:type="dxa"/>
              <w:left w:w="60" w:type="dxa"/>
              <w:bottom w:w="60" w:type="dxa"/>
              <w:right w:w="60" w:type="dxa"/>
            </w:tcMar>
            <w:vAlign w:val="center"/>
          </w:tcPr>
          <w:p w14:paraId="4AF32797"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08044E99" w14:textId="77777777">
        <w:trPr>
          <w:trHeight w:val="23"/>
          <w:tblCellSpacing w:w="0" w:type="dxa"/>
        </w:trPr>
        <w:tc>
          <w:tcPr>
            <w:tcW w:w="660" w:type="dxa"/>
            <w:tcMar>
              <w:top w:w="60" w:type="dxa"/>
              <w:left w:w="60" w:type="dxa"/>
              <w:bottom w:w="60" w:type="dxa"/>
              <w:right w:w="60" w:type="dxa"/>
            </w:tcMar>
            <w:vAlign w:val="center"/>
          </w:tcPr>
          <w:p w14:paraId="31068D66"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3338" w:type="dxa"/>
            <w:tcMar>
              <w:top w:w="60" w:type="dxa"/>
              <w:left w:w="60" w:type="dxa"/>
              <w:bottom w:w="60" w:type="dxa"/>
              <w:right w:w="60" w:type="dxa"/>
            </w:tcMar>
            <w:vAlign w:val="center"/>
          </w:tcPr>
          <w:p w14:paraId="636B4411"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龙芯3C5000L</w:t>
            </w:r>
          </w:p>
        </w:tc>
        <w:tc>
          <w:tcPr>
            <w:tcW w:w="3206" w:type="dxa"/>
            <w:tcMar>
              <w:top w:w="60" w:type="dxa"/>
              <w:left w:w="60" w:type="dxa"/>
              <w:bottom w:w="60" w:type="dxa"/>
              <w:right w:w="60" w:type="dxa"/>
            </w:tcMar>
            <w:vAlign w:val="center"/>
          </w:tcPr>
          <w:p w14:paraId="251F1AFE"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566" w:type="dxa"/>
            <w:tcMar>
              <w:top w:w="60" w:type="dxa"/>
              <w:left w:w="60" w:type="dxa"/>
              <w:bottom w:w="60" w:type="dxa"/>
              <w:right w:w="60" w:type="dxa"/>
            </w:tcMar>
            <w:vAlign w:val="center"/>
          </w:tcPr>
          <w:p w14:paraId="355B3B72"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745333AD" w14:textId="77777777">
        <w:trPr>
          <w:trHeight w:val="23"/>
          <w:tblCellSpacing w:w="0" w:type="dxa"/>
        </w:trPr>
        <w:tc>
          <w:tcPr>
            <w:tcW w:w="660" w:type="dxa"/>
            <w:tcMar>
              <w:top w:w="60" w:type="dxa"/>
              <w:left w:w="60" w:type="dxa"/>
              <w:bottom w:w="60" w:type="dxa"/>
              <w:right w:w="60" w:type="dxa"/>
            </w:tcMar>
            <w:vAlign w:val="center"/>
          </w:tcPr>
          <w:p w14:paraId="2847F051"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3338" w:type="dxa"/>
            <w:tcMar>
              <w:top w:w="60" w:type="dxa"/>
              <w:left w:w="60" w:type="dxa"/>
              <w:bottom w:w="60" w:type="dxa"/>
              <w:right w:w="60" w:type="dxa"/>
            </w:tcMar>
            <w:vAlign w:val="center"/>
          </w:tcPr>
          <w:p w14:paraId="6ADB17C2"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申威1621</w:t>
            </w:r>
          </w:p>
        </w:tc>
        <w:tc>
          <w:tcPr>
            <w:tcW w:w="3206" w:type="dxa"/>
            <w:tcMar>
              <w:top w:w="60" w:type="dxa"/>
              <w:left w:w="60" w:type="dxa"/>
              <w:bottom w:w="60" w:type="dxa"/>
              <w:right w:w="60" w:type="dxa"/>
            </w:tcMar>
            <w:vAlign w:val="center"/>
          </w:tcPr>
          <w:p w14:paraId="722B607D"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无锡先进技术研究院</w:t>
            </w:r>
          </w:p>
        </w:tc>
        <w:tc>
          <w:tcPr>
            <w:tcW w:w="1566" w:type="dxa"/>
            <w:tcMar>
              <w:top w:w="60" w:type="dxa"/>
              <w:left w:w="60" w:type="dxa"/>
              <w:bottom w:w="60" w:type="dxa"/>
              <w:right w:w="60" w:type="dxa"/>
            </w:tcMar>
            <w:vAlign w:val="center"/>
          </w:tcPr>
          <w:p w14:paraId="052194B9"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02A59FC2" w14:textId="77777777">
        <w:trPr>
          <w:trHeight w:val="23"/>
          <w:tblCellSpacing w:w="0" w:type="dxa"/>
        </w:trPr>
        <w:tc>
          <w:tcPr>
            <w:tcW w:w="660" w:type="dxa"/>
            <w:tcMar>
              <w:top w:w="60" w:type="dxa"/>
              <w:left w:w="60" w:type="dxa"/>
              <w:bottom w:w="60" w:type="dxa"/>
              <w:right w:w="60" w:type="dxa"/>
            </w:tcMar>
            <w:vAlign w:val="center"/>
          </w:tcPr>
          <w:p w14:paraId="36F27613"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w:t>
            </w:r>
          </w:p>
        </w:tc>
        <w:tc>
          <w:tcPr>
            <w:tcW w:w="3338" w:type="dxa"/>
            <w:tcMar>
              <w:top w:w="60" w:type="dxa"/>
              <w:left w:w="60" w:type="dxa"/>
              <w:bottom w:w="60" w:type="dxa"/>
              <w:right w:w="60" w:type="dxa"/>
            </w:tcMar>
            <w:vAlign w:val="center"/>
          </w:tcPr>
          <w:p w14:paraId="0EA8850E"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龙芯3A4000/3B4000</w:t>
            </w:r>
          </w:p>
        </w:tc>
        <w:tc>
          <w:tcPr>
            <w:tcW w:w="3206" w:type="dxa"/>
            <w:tcMar>
              <w:top w:w="60" w:type="dxa"/>
              <w:left w:w="60" w:type="dxa"/>
              <w:bottom w:w="60" w:type="dxa"/>
              <w:right w:w="60" w:type="dxa"/>
            </w:tcMar>
            <w:vAlign w:val="center"/>
          </w:tcPr>
          <w:p w14:paraId="72052EDE"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566" w:type="dxa"/>
            <w:tcMar>
              <w:top w:w="60" w:type="dxa"/>
              <w:left w:w="60" w:type="dxa"/>
              <w:bottom w:w="60" w:type="dxa"/>
              <w:right w:w="60" w:type="dxa"/>
            </w:tcMar>
            <w:vAlign w:val="center"/>
          </w:tcPr>
          <w:p w14:paraId="4BE3F11C"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627752CB" w14:textId="77777777">
        <w:trPr>
          <w:trHeight w:val="23"/>
          <w:tblCellSpacing w:w="0" w:type="dxa"/>
        </w:trPr>
        <w:tc>
          <w:tcPr>
            <w:tcW w:w="660" w:type="dxa"/>
            <w:tcMar>
              <w:top w:w="60" w:type="dxa"/>
              <w:left w:w="60" w:type="dxa"/>
              <w:bottom w:w="60" w:type="dxa"/>
              <w:right w:w="60" w:type="dxa"/>
            </w:tcMar>
            <w:vAlign w:val="center"/>
          </w:tcPr>
          <w:p w14:paraId="26EE8E20"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3338" w:type="dxa"/>
            <w:tcMar>
              <w:top w:w="60" w:type="dxa"/>
              <w:left w:w="60" w:type="dxa"/>
              <w:bottom w:w="60" w:type="dxa"/>
              <w:right w:w="60" w:type="dxa"/>
            </w:tcMar>
            <w:vAlign w:val="center"/>
          </w:tcPr>
          <w:p w14:paraId="28CF2165"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龙芯3A5000/3B5000</w:t>
            </w:r>
          </w:p>
        </w:tc>
        <w:tc>
          <w:tcPr>
            <w:tcW w:w="3206" w:type="dxa"/>
            <w:tcMar>
              <w:top w:w="60" w:type="dxa"/>
              <w:left w:w="60" w:type="dxa"/>
              <w:bottom w:w="60" w:type="dxa"/>
              <w:right w:w="60" w:type="dxa"/>
            </w:tcMar>
            <w:vAlign w:val="center"/>
          </w:tcPr>
          <w:p w14:paraId="2D40D9EA"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566" w:type="dxa"/>
            <w:tcMar>
              <w:top w:w="60" w:type="dxa"/>
              <w:left w:w="60" w:type="dxa"/>
              <w:bottom w:w="60" w:type="dxa"/>
              <w:right w:w="60" w:type="dxa"/>
            </w:tcMar>
            <w:vAlign w:val="center"/>
          </w:tcPr>
          <w:p w14:paraId="2BF49EA8"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6D6E9003" w14:textId="77777777">
        <w:trPr>
          <w:trHeight w:val="23"/>
          <w:tblCellSpacing w:w="0" w:type="dxa"/>
        </w:trPr>
        <w:tc>
          <w:tcPr>
            <w:tcW w:w="660" w:type="dxa"/>
            <w:tcMar>
              <w:top w:w="60" w:type="dxa"/>
              <w:left w:w="60" w:type="dxa"/>
              <w:bottom w:w="60" w:type="dxa"/>
              <w:right w:w="60" w:type="dxa"/>
            </w:tcMar>
            <w:vAlign w:val="center"/>
          </w:tcPr>
          <w:p w14:paraId="16B025B1"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w:t>
            </w:r>
          </w:p>
        </w:tc>
        <w:tc>
          <w:tcPr>
            <w:tcW w:w="3338" w:type="dxa"/>
            <w:tcMar>
              <w:top w:w="60" w:type="dxa"/>
              <w:left w:w="60" w:type="dxa"/>
              <w:bottom w:w="60" w:type="dxa"/>
              <w:right w:w="60" w:type="dxa"/>
            </w:tcMar>
            <w:vAlign w:val="center"/>
          </w:tcPr>
          <w:p w14:paraId="7EA2B902"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申威SW421</w:t>
            </w:r>
          </w:p>
        </w:tc>
        <w:tc>
          <w:tcPr>
            <w:tcW w:w="3206" w:type="dxa"/>
            <w:tcMar>
              <w:top w:w="60" w:type="dxa"/>
              <w:left w:w="60" w:type="dxa"/>
              <w:bottom w:w="60" w:type="dxa"/>
              <w:right w:w="60" w:type="dxa"/>
            </w:tcMar>
            <w:vAlign w:val="center"/>
          </w:tcPr>
          <w:p w14:paraId="43A08D65"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无锡先进技术研究院</w:t>
            </w:r>
          </w:p>
        </w:tc>
        <w:tc>
          <w:tcPr>
            <w:tcW w:w="1566" w:type="dxa"/>
            <w:tcMar>
              <w:top w:w="60" w:type="dxa"/>
              <w:left w:w="60" w:type="dxa"/>
              <w:bottom w:w="60" w:type="dxa"/>
              <w:right w:w="60" w:type="dxa"/>
            </w:tcMar>
            <w:vAlign w:val="center"/>
          </w:tcPr>
          <w:p w14:paraId="015D255A"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EC63097" w14:textId="77777777">
        <w:trPr>
          <w:trHeight w:val="23"/>
          <w:tblCellSpacing w:w="0" w:type="dxa"/>
        </w:trPr>
        <w:tc>
          <w:tcPr>
            <w:tcW w:w="660" w:type="dxa"/>
            <w:tcMar>
              <w:top w:w="60" w:type="dxa"/>
              <w:left w:w="60" w:type="dxa"/>
              <w:bottom w:w="60" w:type="dxa"/>
              <w:right w:w="60" w:type="dxa"/>
            </w:tcMar>
            <w:vAlign w:val="center"/>
          </w:tcPr>
          <w:p w14:paraId="4597A446"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w:t>
            </w:r>
          </w:p>
        </w:tc>
        <w:tc>
          <w:tcPr>
            <w:tcW w:w="3338" w:type="dxa"/>
            <w:tcMar>
              <w:top w:w="60" w:type="dxa"/>
              <w:left w:w="60" w:type="dxa"/>
              <w:bottom w:w="60" w:type="dxa"/>
              <w:right w:w="60" w:type="dxa"/>
            </w:tcMar>
            <w:vAlign w:val="center"/>
          </w:tcPr>
          <w:p w14:paraId="6585E712"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申威3231</w:t>
            </w:r>
          </w:p>
        </w:tc>
        <w:tc>
          <w:tcPr>
            <w:tcW w:w="3206" w:type="dxa"/>
            <w:tcMar>
              <w:top w:w="60" w:type="dxa"/>
              <w:left w:w="60" w:type="dxa"/>
              <w:bottom w:w="60" w:type="dxa"/>
              <w:right w:w="60" w:type="dxa"/>
            </w:tcMar>
            <w:vAlign w:val="center"/>
          </w:tcPr>
          <w:p w14:paraId="5CFE8EFB"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无锡先进技术研究院</w:t>
            </w:r>
          </w:p>
        </w:tc>
        <w:tc>
          <w:tcPr>
            <w:tcW w:w="1566" w:type="dxa"/>
            <w:tcMar>
              <w:top w:w="60" w:type="dxa"/>
              <w:left w:w="60" w:type="dxa"/>
              <w:bottom w:w="60" w:type="dxa"/>
              <w:right w:w="60" w:type="dxa"/>
            </w:tcMar>
            <w:vAlign w:val="center"/>
          </w:tcPr>
          <w:p w14:paraId="2CC00D2D"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73FD81EB" w14:textId="77777777">
        <w:trPr>
          <w:trHeight w:val="23"/>
          <w:tblCellSpacing w:w="0" w:type="dxa"/>
        </w:trPr>
        <w:tc>
          <w:tcPr>
            <w:tcW w:w="660" w:type="dxa"/>
            <w:tcMar>
              <w:top w:w="60" w:type="dxa"/>
              <w:left w:w="60" w:type="dxa"/>
              <w:bottom w:w="60" w:type="dxa"/>
              <w:right w:w="60" w:type="dxa"/>
            </w:tcMar>
            <w:vAlign w:val="center"/>
          </w:tcPr>
          <w:p w14:paraId="7443085D"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8</w:t>
            </w:r>
          </w:p>
        </w:tc>
        <w:tc>
          <w:tcPr>
            <w:tcW w:w="3338" w:type="dxa"/>
            <w:tcMar>
              <w:top w:w="60" w:type="dxa"/>
              <w:left w:w="60" w:type="dxa"/>
              <w:bottom w:w="60" w:type="dxa"/>
              <w:right w:w="60" w:type="dxa"/>
            </w:tcMar>
            <w:vAlign w:val="center"/>
          </w:tcPr>
          <w:p w14:paraId="4AA4CD1F"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飞腾腾锐D2000</w:t>
            </w:r>
          </w:p>
        </w:tc>
        <w:tc>
          <w:tcPr>
            <w:tcW w:w="3206" w:type="dxa"/>
            <w:tcMar>
              <w:top w:w="60" w:type="dxa"/>
              <w:left w:w="60" w:type="dxa"/>
              <w:bottom w:w="60" w:type="dxa"/>
              <w:right w:w="60" w:type="dxa"/>
            </w:tcMar>
            <w:vAlign w:val="center"/>
          </w:tcPr>
          <w:p w14:paraId="2F5E097C"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飞腾信息技术有限公司</w:t>
            </w:r>
          </w:p>
        </w:tc>
        <w:tc>
          <w:tcPr>
            <w:tcW w:w="1566" w:type="dxa"/>
            <w:tcMar>
              <w:top w:w="60" w:type="dxa"/>
              <w:left w:w="60" w:type="dxa"/>
              <w:bottom w:w="60" w:type="dxa"/>
              <w:right w:w="60" w:type="dxa"/>
            </w:tcMar>
            <w:vAlign w:val="center"/>
          </w:tcPr>
          <w:p w14:paraId="459EB11D"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796A43B2" w14:textId="77777777">
        <w:trPr>
          <w:trHeight w:val="23"/>
          <w:tblCellSpacing w:w="0" w:type="dxa"/>
        </w:trPr>
        <w:tc>
          <w:tcPr>
            <w:tcW w:w="660" w:type="dxa"/>
            <w:tcMar>
              <w:top w:w="60" w:type="dxa"/>
              <w:left w:w="60" w:type="dxa"/>
              <w:bottom w:w="60" w:type="dxa"/>
              <w:right w:w="60" w:type="dxa"/>
            </w:tcMar>
            <w:vAlign w:val="center"/>
          </w:tcPr>
          <w:p w14:paraId="5F6E1326"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9</w:t>
            </w:r>
          </w:p>
        </w:tc>
        <w:tc>
          <w:tcPr>
            <w:tcW w:w="3338" w:type="dxa"/>
            <w:tcMar>
              <w:top w:w="60" w:type="dxa"/>
              <w:left w:w="60" w:type="dxa"/>
              <w:bottom w:w="60" w:type="dxa"/>
              <w:right w:w="60" w:type="dxa"/>
            </w:tcMar>
            <w:vAlign w:val="center"/>
          </w:tcPr>
          <w:p w14:paraId="1CE17F89"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飞腾FT-2000</w:t>
            </w:r>
          </w:p>
        </w:tc>
        <w:tc>
          <w:tcPr>
            <w:tcW w:w="3206" w:type="dxa"/>
            <w:tcMar>
              <w:top w:w="60" w:type="dxa"/>
              <w:left w:w="60" w:type="dxa"/>
              <w:bottom w:w="60" w:type="dxa"/>
              <w:right w:w="60" w:type="dxa"/>
            </w:tcMar>
            <w:vAlign w:val="center"/>
          </w:tcPr>
          <w:p w14:paraId="11E65F5F"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飞腾信息技术有限公司</w:t>
            </w:r>
          </w:p>
        </w:tc>
        <w:tc>
          <w:tcPr>
            <w:tcW w:w="1566" w:type="dxa"/>
            <w:tcMar>
              <w:top w:w="60" w:type="dxa"/>
              <w:left w:w="60" w:type="dxa"/>
              <w:bottom w:w="60" w:type="dxa"/>
              <w:right w:w="60" w:type="dxa"/>
            </w:tcMar>
            <w:vAlign w:val="center"/>
          </w:tcPr>
          <w:p w14:paraId="4DE5869E"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76E93583" w14:textId="77777777">
        <w:trPr>
          <w:trHeight w:val="23"/>
          <w:tblCellSpacing w:w="0" w:type="dxa"/>
        </w:trPr>
        <w:tc>
          <w:tcPr>
            <w:tcW w:w="660" w:type="dxa"/>
            <w:tcMar>
              <w:top w:w="60" w:type="dxa"/>
              <w:left w:w="60" w:type="dxa"/>
              <w:bottom w:w="60" w:type="dxa"/>
              <w:right w:w="60" w:type="dxa"/>
            </w:tcMar>
            <w:vAlign w:val="center"/>
          </w:tcPr>
          <w:p w14:paraId="7CB3FDDE"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w:t>
            </w:r>
          </w:p>
        </w:tc>
        <w:tc>
          <w:tcPr>
            <w:tcW w:w="3338" w:type="dxa"/>
            <w:tcMar>
              <w:top w:w="60" w:type="dxa"/>
              <w:left w:w="60" w:type="dxa"/>
              <w:bottom w:w="60" w:type="dxa"/>
              <w:right w:w="60" w:type="dxa"/>
            </w:tcMar>
            <w:vAlign w:val="center"/>
          </w:tcPr>
          <w:p w14:paraId="201F37BE"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飞腾FT-2000+</w:t>
            </w:r>
          </w:p>
        </w:tc>
        <w:tc>
          <w:tcPr>
            <w:tcW w:w="3206" w:type="dxa"/>
            <w:tcMar>
              <w:top w:w="60" w:type="dxa"/>
              <w:left w:w="60" w:type="dxa"/>
              <w:bottom w:w="60" w:type="dxa"/>
              <w:right w:w="60" w:type="dxa"/>
            </w:tcMar>
            <w:vAlign w:val="center"/>
          </w:tcPr>
          <w:p w14:paraId="68AA44DE"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飞腾信息技术有限公司</w:t>
            </w:r>
          </w:p>
        </w:tc>
        <w:tc>
          <w:tcPr>
            <w:tcW w:w="1566" w:type="dxa"/>
            <w:tcMar>
              <w:top w:w="60" w:type="dxa"/>
              <w:left w:w="60" w:type="dxa"/>
              <w:bottom w:w="60" w:type="dxa"/>
              <w:right w:w="60" w:type="dxa"/>
            </w:tcMar>
            <w:vAlign w:val="center"/>
          </w:tcPr>
          <w:p w14:paraId="6720F879"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105D1ECE" w14:textId="77777777">
        <w:trPr>
          <w:trHeight w:val="23"/>
          <w:tblCellSpacing w:w="0" w:type="dxa"/>
        </w:trPr>
        <w:tc>
          <w:tcPr>
            <w:tcW w:w="660" w:type="dxa"/>
            <w:tcMar>
              <w:top w:w="60" w:type="dxa"/>
              <w:left w:w="60" w:type="dxa"/>
              <w:bottom w:w="60" w:type="dxa"/>
              <w:right w:w="60" w:type="dxa"/>
            </w:tcMar>
            <w:vAlign w:val="center"/>
          </w:tcPr>
          <w:p w14:paraId="6BB6D095"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w:t>
            </w:r>
          </w:p>
        </w:tc>
        <w:tc>
          <w:tcPr>
            <w:tcW w:w="3338" w:type="dxa"/>
            <w:tcMar>
              <w:top w:w="60" w:type="dxa"/>
              <w:left w:w="60" w:type="dxa"/>
              <w:bottom w:w="60" w:type="dxa"/>
              <w:right w:w="60" w:type="dxa"/>
            </w:tcMar>
            <w:vAlign w:val="center"/>
          </w:tcPr>
          <w:p w14:paraId="5F6CD6D8"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盘古M900</w:t>
            </w:r>
          </w:p>
        </w:tc>
        <w:tc>
          <w:tcPr>
            <w:tcW w:w="3206" w:type="dxa"/>
            <w:tcMar>
              <w:top w:w="60" w:type="dxa"/>
              <w:left w:w="60" w:type="dxa"/>
              <w:bottom w:w="60" w:type="dxa"/>
              <w:right w:w="60" w:type="dxa"/>
            </w:tcMar>
            <w:vAlign w:val="center"/>
          </w:tcPr>
          <w:p w14:paraId="6D7AF9E7"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海思技术有限公司</w:t>
            </w:r>
          </w:p>
        </w:tc>
        <w:tc>
          <w:tcPr>
            <w:tcW w:w="1566" w:type="dxa"/>
            <w:tcMar>
              <w:top w:w="60" w:type="dxa"/>
              <w:left w:w="60" w:type="dxa"/>
              <w:bottom w:w="60" w:type="dxa"/>
              <w:right w:w="60" w:type="dxa"/>
            </w:tcMar>
            <w:vAlign w:val="center"/>
          </w:tcPr>
          <w:p w14:paraId="21D2002A"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3945B502" w14:textId="77777777">
        <w:trPr>
          <w:trHeight w:val="23"/>
          <w:tblCellSpacing w:w="0" w:type="dxa"/>
        </w:trPr>
        <w:tc>
          <w:tcPr>
            <w:tcW w:w="660" w:type="dxa"/>
            <w:tcMar>
              <w:top w:w="60" w:type="dxa"/>
              <w:left w:w="60" w:type="dxa"/>
              <w:bottom w:w="60" w:type="dxa"/>
              <w:right w:w="60" w:type="dxa"/>
            </w:tcMar>
            <w:vAlign w:val="center"/>
          </w:tcPr>
          <w:p w14:paraId="5F738C9E"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w:t>
            </w:r>
          </w:p>
        </w:tc>
        <w:tc>
          <w:tcPr>
            <w:tcW w:w="3338" w:type="dxa"/>
            <w:tcMar>
              <w:top w:w="60" w:type="dxa"/>
              <w:left w:w="60" w:type="dxa"/>
              <w:bottom w:w="60" w:type="dxa"/>
              <w:right w:w="60" w:type="dxa"/>
            </w:tcMar>
            <w:vAlign w:val="center"/>
          </w:tcPr>
          <w:p w14:paraId="6EE663AF"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飞腾腾云S2500</w:t>
            </w:r>
          </w:p>
        </w:tc>
        <w:tc>
          <w:tcPr>
            <w:tcW w:w="3206" w:type="dxa"/>
            <w:tcMar>
              <w:top w:w="60" w:type="dxa"/>
              <w:left w:w="60" w:type="dxa"/>
              <w:bottom w:w="60" w:type="dxa"/>
              <w:right w:w="60" w:type="dxa"/>
            </w:tcMar>
            <w:vAlign w:val="center"/>
          </w:tcPr>
          <w:p w14:paraId="178B2C0F"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飞腾信息技术有限公司</w:t>
            </w:r>
          </w:p>
        </w:tc>
        <w:tc>
          <w:tcPr>
            <w:tcW w:w="1566" w:type="dxa"/>
            <w:tcMar>
              <w:top w:w="60" w:type="dxa"/>
              <w:left w:w="60" w:type="dxa"/>
              <w:bottom w:w="60" w:type="dxa"/>
              <w:right w:w="60" w:type="dxa"/>
            </w:tcMar>
            <w:vAlign w:val="center"/>
          </w:tcPr>
          <w:p w14:paraId="5125FC1D"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060D0894" w14:textId="77777777">
        <w:trPr>
          <w:trHeight w:val="23"/>
          <w:tblCellSpacing w:w="0" w:type="dxa"/>
        </w:trPr>
        <w:tc>
          <w:tcPr>
            <w:tcW w:w="660" w:type="dxa"/>
            <w:tcMar>
              <w:top w:w="60" w:type="dxa"/>
              <w:left w:w="60" w:type="dxa"/>
              <w:bottom w:w="60" w:type="dxa"/>
              <w:right w:w="60" w:type="dxa"/>
            </w:tcMar>
            <w:vAlign w:val="center"/>
          </w:tcPr>
          <w:p w14:paraId="423DEAB6"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w:t>
            </w:r>
          </w:p>
        </w:tc>
        <w:tc>
          <w:tcPr>
            <w:tcW w:w="3338" w:type="dxa"/>
            <w:tcMar>
              <w:top w:w="60" w:type="dxa"/>
              <w:left w:w="60" w:type="dxa"/>
              <w:bottom w:w="60" w:type="dxa"/>
              <w:right w:w="60" w:type="dxa"/>
            </w:tcMar>
            <w:vAlign w:val="center"/>
          </w:tcPr>
          <w:p w14:paraId="5C6231EA"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麒麟9006C</w:t>
            </w:r>
          </w:p>
        </w:tc>
        <w:tc>
          <w:tcPr>
            <w:tcW w:w="3206" w:type="dxa"/>
            <w:tcMar>
              <w:top w:w="60" w:type="dxa"/>
              <w:left w:w="60" w:type="dxa"/>
              <w:bottom w:w="60" w:type="dxa"/>
              <w:right w:w="60" w:type="dxa"/>
            </w:tcMar>
            <w:vAlign w:val="center"/>
          </w:tcPr>
          <w:p w14:paraId="3E21CA21"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深圳市海思半导体有限公司</w:t>
            </w:r>
          </w:p>
        </w:tc>
        <w:tc>
          <w:tcPr>
            <w:tcW w:w="1566" w:type="dxa"/>
            <w:tcMar>
              <w:top w:w="60" w:type="dxa"/>
              <w:left w:w="60" w:type="dxa"/>
              <w:bottom w:w="60" w:type="dxa"/>
              <w:right w:w="60" w:type="dxa"/>
            </w:tcMar>
            <w:vAlign w:val="center"/>
          </w:tcPr>
          <w:p w14:paraId="315431F3"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12E6CA30" w14:textId="77777777">
        <w:trPr>
          <w:trHeight w:val="23"/>
          <w:tblCellSpacing w:w="0" w:type="dxa"/>
        </w:trPr>
        <w:tc>
          <w:tcPr>
            <w:tcW w:w="660" w:type="dxa"/>
            <w:tcMar>
              <w:top w:w="60" w:type="dxa"/>
              <w:left w:w="60" w:type="dxa"/>
              <w:bottom w:w="60" w:type="dxa"/>
              <w:right w:w="60" w:type="dxa"/>
            </w:tcMar>
            <w:vAlign w:val="center"/>
          </w:tcPr>
          <w:p w14:paraId="3D0ECC50"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14</w:t>
            </w:r>
          </w:p>
        </w:tc>
        <w:tc>
          <w:tcPr>
            <w:tcW w:w="3338" w:type="dxa"/>
            <w:tcMar>
              <w:top w:w="60" w:type="dxa"/>
              <w:left w:w="60" w:type="dxa"/>
              <w:bottom w:w="60" w:type="dxa"/>
              <w:right w:w="60" w:type="dxa"/>
            </w:tcMar>
            <w:vAlign w:val="center"/>
          </w:tcPr>
          <w:p w14:paraId="7BC0FBE4"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海光C86-3G</w:t>
            </w:r>
          </w:p>
        </w:tc>
        <w:tc>
          <w:tcPr>
            <w:tcW w:w="3206" w:type="dxa"/>
            <w:tcMar>
              <w:top w:w="60" w:type="dxa"/>
              <w:left w:w="60" w:type="dxa"/>
              <w:bottom w:w="60" w:type="dxa"/>
              <w:right w:w="60" w:type="dxa"/>
            </w:tcMar>
            <w:vAlign w:val="center"/>
          </w:tcPr>
          <w:p w14:paraId="358C4A12"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海光信息技术股份有限公司</w:t>
            </w:r>
          </w:p>
        </w:tc>
        <w:tc>
          <w:tcPr>
            <w:tcW w:w="1566" w:type="dxa"/>
            <w:tcMar>
              <w:top w:w="60" w:type="dxa"/>
              <w:left w:w="60" w:type="dxa"/>
              <w:bottom w:w="60" w:type="dxa"/>
              <w:right w:w="60" w:type="dxa"/>
            </w:tcMar>
            <w:vAlign w:val="center"/>
          </w:tcPr>
          <w:p w14:paraId="62027246"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C5AA7C0" w14:textId="77777777">
        <w:trPr>
          <w:trHeight w:val="23"/>
          <w:tblCellSpacing w:w="0" w:type="dxa"/>
        </w:trPr>
        <w:tc>
          <w:tcPr>
            <w:tcW w:w="660" w:type="dxa"/>
            <w:tcMar>
              <w:top w:w="60" w:type="dxa"/>
              <w:left w:w="60" w:type="dxa"/>
              <w:bottom w:w="60" w:type="dxa"/>
              <w:right w:w="60" w:type="dxa"/>
            </w:tcMar>
            <w:vAlign w:val="center"/>
          </w:tcPr>
          <w:p w14:paraId="3AE75659"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w:t>
            </w:r>
          </w:p>
        </w:tc>
        <w:tc>
          <w:tcPr>
            <w:tcW w:w="3338" w:type="dxa"/>
            <w:tcMar>
              <w:top w:w="60" w:type="dxa"/>
              <w:left w:w="60" w:type="dxa"/>
              <w:bottom w:w="60" w:type="dxa"/>
              <w:right w:w="60" w:type="dxa"/>
            </w:tcMar>
            <w:vAlign w:val="center"/>
          </w:tcPr>
          <w:p w14:paraId="57E8760A"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麒麟990</w:t>
            </w:r>
          </w:p>
        </w:tc>
        <w:tc>
          <w:tcPr>
            <w:tcW w:w="3206" w:type="dxa"/>
            <w:tcMar>
              <w:top w:w="60" w:type="dxa"/>
              <w:left w:w="60" w:type="dxa"/>
              <w:bottom w:w="60" w:type="dxa"/>
              <w:right w:w="60" w:type="dxa"/>
            </w:tcMar>
            <w:vAlign w:val="center"/>
          </w:tcPr>
          <w:p w14:paraId="0C053215"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深圳市海思半导体有限公司</w:t>
            </w:r>
          </w:p>
        </w:tc>
        <w:tc>
          <w:tcPr>
            <w:tcW w:w="1566" w:type="dxa"/>
            <w:tcMar>
              <w:top w:w="60" w:type="dxa"/>
              <w:left w:w="60" w:type="dxa"/>
              <w:bottom w:w="60" w:type="dxa"/>
              <w:right w:w="60" w:type="dxa"/>
            </w:tcMar>
            <w:vAlign w:val="center"/>
          </w:tcPr>
          <w:p w14:paraId="3E5EF7F1"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73936EDE" w14:textId="77777777">
        <w:trPr>
          <w:trHeight w:val="23"/>
          <w:tblCellSpacing w:w="0" w:type="dxa"/>
        </w:trPr>
        <w:tc>
          <w:tcPr>
            <w:tcW w:w="660" w:type="dxa"/>
            <w:tcMar>
              <w:top w:w="60" w:type="dxa"/>
              <w:left w:w="60" w:type="dxa"/>
              <w:bottom w:w="60" w:type="dxa"/>
              <w:right w:w="60" w:type="dxa"/>
            </w:tcMar>
            <w:vAlign w:val="center"/>
          </w:tcPr>
          <w:p w14:paraId="1CE24A5E"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16</w:t>
            </w:r>
          </w:p>
        </w:tc>
        <w:tc>
          <w:tcPr>
            <w:tcW w:w="3338" w:type="dxa"/>
            <w:tcMar>
              <w:top w:w="60" w:type="dxa"/>
              <w:left w:w="60" w:type="dxa"/>
              <w:bottom w:w="60" w:type="dxa"/>
              <w:right w:w="60" w:type="dxa"/>
            </w:tcMar>
            <w:vAlign w:val="center"/>
          </w:tcPr>
          <w:p w14:paraId="304BB4EB"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海光2号C86 3230/3250/3280/5280/7250/7260/7280/7285</w:t>
            </w:r>
          </w:p>
        </w:tc>
        <w:tc>
          <w:tcPr>
            <w:tcW w:w="3206" w:type="dxa"/>
            <w:tcMar>
              <w:top w:w="60" w:type="dxa"/>
              <w:left w:w="60" w:type="dxa"/>
              <w:bottom w:w="60" w:type="dxa"/>
              <w:right w:w="60" w:type="dxa"/>
            </w:tcMar>
            <w:vAlign w:val="center"/>
          </w:tcPr>
          <w:p w14:paraId="63685AC2"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海光信息技术股份有限公司</w:t>
            </w:r>
          </w:p>
        </w:tc>
        <w:tc>
          <w:tcPr>
            <w:tcW w:w="1566" w:type="dxa"/>
            <w:tcMar>
              <w:top w:w="60" w:type="dxa"/>
              <w:left w:w="60" w:type="dxa"/>
              <w:bottom w:w="60" w:type="dxa"/>
              <w:right w:w="60" w:type="dxa"/>
            </w:tcMar>
            <w:vAlign w:val="center"/>
          </w:tcPr>
          <w:p w14:paraId="356EB7F1"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6FA59CF1" w14:textId="77777777">
        <w:trPr>
          <w:trHeight w:val="23"/>
          <w:tblCellSpacing w:w="0" w:type="dxa"/>
        </w:trPr>
        <w:tc>
          <w:tcPr>
            <w:tcW w:w="660" w:type="dxa"/>
            <w:tcMar>
              <w:top w:w="60" w:type="dxa"/>
              <w:left w:w="60" w:type="dxa"/>
              <w:bottom w:w="60" w:type="dxa"/>
              <w:right w:w="60" w:type="dxa"/>
            </w:tcMar>
            <w:vAlign w:val="center"/>
          </w:tcPr>
          <w:p w14:paraId="7A111E13"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17</w:t>
            </w:r>
          </w:p>
        </w:tc>
        <w:tc>
          <w:tcPr>
            <w:tcW w:w="3338" w:type="dxa"/>
            <w:tcMar>
              <w:top w:w="60" w:type="dxa"/>
              <w:left w:w="60" w:type="dxa"/>
              <w:bottom w:w="60" w:type="dxa"/>
              <w:right w:w="60" w:type="dxa"/>
            </w:tcMar>
            <w:vAlign w:val="center"/>
          </w:tcPr>
          <w:p w14:paraId="7DBBC09A"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兆芯ZX-E KX-U6780A/KH-37800D/KX-6640MA/KX-6640A</w:t>
            </w:r>
          </w:p>
        </w:tc>
        <w:tc>
          <w:tcPr>
            <w:tcW w:w="3206" w:type="dxa"/>
            <w:tcMar>
              <w:top w:w="60" w:type="dxa"/>
              <w:left w:w="60" w:type="dxa"/>
              <w:bottom w:w="60" w:type="dxa"/>
              <w:right w:w="60" w:type="dxa"/>
            </w:tcMar>
            <w:vAlign w:val="center"/>
          </w:tcPr>
          <w:p w14:paraId="26D8BDF9"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上海兆芯集成电路股份有限公司</w:t>
            </w:r>
          </w:p>
        </w:tc>
        <w:tc>
          <w:tcPr>
            <w:tcW w:w="1566" w:type="dxa"/>
            <w:tcMar>
              <w:top w:w="60" w:type="dxa"/>
              <w:left w:w="60" w:type="dxa"/>
              <w:bottom w:w="60" w:type="dxa"/>
              <w:right w:w="60" w:type="dxa"/>
            </w:tcMar>
            <w:vAlign w:val="center"/>
          </w:tcPr>
          <w:p w14:paraId="63FCADD4"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0726DA4" w14:textId="77777777">
        <w:trPr>
          <w:trHeight w:val="23"/>
          <w:tblCellSpacing w:w="0" w:type="dxa"/>
        </w:trPr>
        <w:tc>
          <w:tcPr>
            <w:tcW w:w="660" w:type="dxa"/>
            <w:tcMar>
              <w:top w:w="60" w:type="dxa"/>
              <w:left w:w="60" w:type="dxa"/>
              <w:bottom w:w="60" w:type="dxa"/>
              <w:right w:w="60" w:type="dxa"/>
            </w:tcMar>
            <w:vAlign w:val="center"/>
          </w:tcPr>
          <w:p w14:paraId="3F82BE37" w14:textId="77777777" w:rsidR="009E7B7D" w:rsidRDefault="00C83904">
            <w:pPr>
              <w:widowControl/>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18</w:t>
            </w:r>
          </w:p>
        </w:tc>
        <w:tc>
          <w:tcPr>
            <w:tcW w:w="3338" w:type="dxa"/>
            <w:tcMar>
              <w:top w:w="60" w:type="dxa"/>
              <w:left w:w="60" w:type="dxa"/>
              <w:bottom w:w="60" w:type="dxa"/>
              <w:right w:w="60" w:type="dxa"/>
            </w:tcMar>
            <w:vAlign w:val="center"/>
          </w:tcPr>
          <w:p w14:paraId="15C816C7"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兆芯ZX-D KX-U5580</w:t>
            </w:r>
          </w:p>
        </w:tc>
        <w:tc>
          <w:tcPr>
            <w:tcW w:w="3206" w:type="dxa"/>
            <w:tcMar>
              <w:top w:w="60" w:type="dxa"/>
              <w:left w:w="60" w:type="dxa"/>
              <w:bottom w:w="60" w:type="dxa"/>
              <w:right w:w="60" w:type="dxa"/>
            </w:tcMar>
            <w:vAlign w:val="center"/>
          </w:tcPr>
          <w:p w14:paraId="381E9F1E"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上海兆芯集成电路股份有限公司</w:t>
            </w:r>
          </w:p>
        </w:tc>
        <w:tc>
          <w:tcPr>
            <w:tcW w:w="1566" w:type="dxa"/>
            <w:tcMar>
              <w:top w:w="60" w:type="dxa"/>
              <w:left w:w="60" w:type="dxa"/>
              <w:bottom w:w="60" w:type="dxa"/>
              <w:right w:w="60" w:type="dxa"/>
            </w:tcMar>
            <w:vAlign w:val="center"/>
          </w:tcPr>
          <w:p w14:paraId="09CB1F0A" w14:textId="77777777" w:rsidR="009E7B7D" w:rsidRDefault="00C83904">
            <w:pPr>
              <w:widowControl/>
              <w:spacing w:line="2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bl>
    <w:p w14:paraId="50E51075" w14:textId="77777777" w:rsidR="009E7B7D" w:rsidRDefault="00C83904">
      <w:pPr>
        <w:pStyle w:val="aff"/>
        <w:spacing w:before="0" w:beforeAutospacing="0" w:after="0" w:afterAutospacing="0" w:line="420" w:lineRule="atLeast"/>
        <w:ind w:firstLine="420"/>
        <w:jc w:val="center"/>
        <w:rPr>
          <w:rFonts w:ascii="仿宋_GB2312" w:eastAsia="仿宋_GB2312" w:hAnsi="仿宋_GB2312" w:cs="仿宋_GB2312" w:hint="default"/>
          <w:b/>
          <w:kern w:val="2"/>
          <w:szCs w:val="24"/>
        </w:rPr>
      </w:pPr>
      <w:r>
        <w:rPr>
          <w:rFonts w:ascii="仿宋_GB2312" w:eastAsia="仿宋_GB2312" w:hAnsi="仿宋_GB2312" w:cs="仿宋_GB2312"/>
          <w:b/>
          <w:kern w:val="2"/>
          <w:szCs w:val="24"/>
        </w:rPr>
        <w:t>二、操作系统</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1"/>
        <w:gridCol w:w="3463"/>
        <w:gridCol w:w="3185"/>
        <w:gridCol w:w="1592"/>
      </w:tblGrid>
      <w:tr w:rsidR="009E7B7D" w14:paraId="4DA0E96B" w14:textId="77777777">
        <w:trPr>
          <w:tblCellSpacing w:w="0" w:type="dxa"/>
        </w:trPr>
        <w:tc>
          <w:tcPr>
            <w:tcW w:w="541" w:type="dxa"/>
            <w:tcMar>
              <w:top w:w="60" w:type="dxa"/>
              <w:left w:w="60" w:type="dxa"/>
              <w:bottom w:w="60" w:type="dxa"/>
              <w:right w:w="60" w:type="dxa"/>
            </w:tcMar>
            <w:vAlign w:val="center"/>
          </w:tcPr>
          <w:p w14:paraId="7EB53736" w14:textId="77777777" w:rsidR="009E7B7D" w:rsidRDefault="00C83904">
            <w:pPr>
              <w:widowControl/>
              <w:spacing w:line="240" w:lineRule="exact"/>
              <w:jc w:val="center"/>
              <w:rPr>
                <w:rFonts w:ascii="仿宋_GB2312" w:eastAsia="仿宋_GB2312" w:hAnsi="仿宋_GB2312" w:cs="仿宋_GB2312"/>
                <w:b/>
                <w:bCs/>
                <w:kern w:val="0"/>
                <w:szCs w:val="21"/>
                <w:lang w:bidi="ar"/>
              </w:rPr>
            </w:pPr>
            <w:r>
              <w:rPr>
                <w:rFonts w:ascii="仿宋_GB2312" w:eastAsia="仿宋_GB2312" w:hAnsi="仿宋_GB2312" w:cs="仿宋_GB2312" w:hint="eastAsia"/>
                <w:b/>
                <w:bCs/>
                <w:kern w:val="0"/>
                <w:szCs w:val="21"/>
                <w:lang w:bidi="ar"/>
              </w:rPr>
              <w:t>序号</w:t>
            </w:r>
          </w:p>
        </w:tc>
        <w:tc>
          <w:tcPr>
            <w:tcW w:w="3463" w:type="dxa"/>
            <w:tcMar>
              <w:top w:w="60" w:type="dxa"/>
              <w:left w:w="60" w:type="dxa"/>
              <w:bottom w:w="60" w:type="dxa"/>
              <w:right w:w="60" w:type="dxa"/>
            </w:tcMar>
            <w:vAlign w:val="center"/>
          </w:tcPr>
          <w:p w14:paraId="0914033D" w14:textId="77777777" w:rsidR="009E7B7D" w:rsidRDefault="00C83904">
            <w:pPr>
              <w:widowControl/>
              <w:spacing w:line="240" w:lineRule="exact"/>
              <w:jc w:val="center"/>
              <w:rPr>
                <w:rFonts w:ascii="仿宋_GB2312" w:eastAsia="仿宋_GB2312" w:hAnsi="仿宋_GB2312" w:cs="仿宋_GB2312"/>
                <w:b/>
                <w:bCs/>
                <w:kern w:val="0"/>
                <w:szCs w:val="21"/>
                <w:lang w:bidi="ar"/>
              </w:rPr>
            </w:pPr>
            <w:r>
              <w:rPr>
                <w:rFonts w:ascii="仿宋_GB2312" w:eastAsia="仿宋_GB2312" w:hAnsi="仿宋_GB2312" w:cs="仿宋_GB2312" w:hint="eastAsia"/>
                <w:b/>
                <w:bCs/>
                <w:kern w:val="0"/>
                <w:szCs w:val="21"/>
                <w:lang w:bidi="ar"/>
              </w:rPr>
              <w:t>产品名称</w:t>
            </w:r>
          </w:p>
        </w:tc>
        <w:tc>
          <w:tcPr>
            <w:tcW w:w="3185" w:type="dxa"/>
            <w:tcMar>
              <w:top w:w="60" w:type="dxa"/>
              <w:left w:w="60" w:type="dxa"/>
              <w:bottom w:w="60" w:type="dxa"/>
              <w:right w:w="60" w:type="dxa"/>
            </w:tcMar>
            <w:vAlign w:val="center"/>
          </w:tcPr>
          <w:p w14:paraId="5FCCEEEF" w14:textId="77777777" w:rsidR="009E7B7D" w:rsidRDefault="00C83904">
            <w:pPr>
              <w:widowControl/>
              <w:spacing w:line="240" w:lineRule="exact"/>
              <w:jc w:val="center"/>
              <w:rPr>
                <w:rFonts w:ascii="仿宋_GB2312" w:eastAsia="仿宋_GB2312" w:hAnsi="仿宋_GB2312" w:cs="仿宋_GB2312"/>
                <w:b/>
                <w:bCs/>
                <w:kern w:val="0"/>
                <w:szCs w:val="21"/>
                <w:lang w:bidi="ar"/>
              </w:rPr>
            </w:pPr>
            <w:r>
              <w:rPr>
                <w:rFonts w:ascii="仿宋_GB2312" w:eastAsia="仿宋_GB2312" w:hAnsi="仿宋_GB2312" w:cs="仿宋_GB2312" w:hint="eastAsia"/>
                <w:b/>
                <w:bCs/>
                <w:kern w:val="0"/>
                <w:szCs w:val="21"/>
                <w:lang w:bidi="ar"/>
              </w:rPr>
              <w:t>送测单位</w:t>
            </w:r>
          </w:p>
        </w:tc>
        <w:tc>
          <w:tcPr>
            <w:tcW w:w="1592" w:type="dxa"/>
            <w:tcMar>
              <w:top w:w="60" w:type="dxa"/>
              <w:left w:w="60" w:type="dxa"/>
              <w:bottom w:w="60" w:type="dxa"/>
              <w:right w:w="60" w:type="dxa"/>
            </w:tcMar>
            <w:vAlign w:val="center"/>
          </w:tcPr>
          <w:p w14:paraId="53F7345E" w14:textId="77777777" w:rsidR="009E7B7D" w:rsidRDefault="00C83904">
            <w:pPr>
              <w:widowControl/>
              <w:spacing w:line="240" w:lineRule="exact"/>
              <w:jc w:val="center"/>
              <w:rPr>
                <w:rFonts w:ascii="仿宋_GB2312" w:eastAsia="仿宋_GB2312" w:hAnsi="仿宋_GB2312" w:cs="仿宋_GB2312"/>
                <w:b/>
                <w:bCs/>
                <w:kern w:val="0"/>
                <w:szCs w:val="21"/>
                <w:lang w:bidi="ar"/>
              </w:rPr>
            </w:pPr>
            <w:r>
              <w:rPr>
                <w:rFonts w:ascii="仿宋_GB2312" w:eastAsia="仿宋_GB2312" w:hAnsi="仿宋_GB2312" w:cs="仿宋_GB2312" w:hint="eastAsia"/>
                <w:b/>
                <w:bCs/>
                <w:kern w:val="0"/>
                <w:szCs w:val="21"/>
                <w:lang w:bidi="ar"/>
              </w:rPr>
              <w:t>安全可靠等级</w:t>
            </w:r>
          </w:p>
        </w:tc>
      </w:tr>
      <w:tr w:rsidR="009E7B7D" w14:paraId="388FD42B" w14:textId="77777777">
        <w:trPr>
          <w:tblCellSpacing w:w="0" w:type="dxa"/>
        </w:trPr>
        <w:tc>
          <w:tcPr>
            <w:tcW w:w="541" w:type="dxa"/>
            <w:tcMar>
              <w:top w:w="60" w:type="dxa"/>
              <w:left w:w="60" w:type="dxa"/>
              <w:bottom w:w="60" w:type="dxa"/>
              <w:right w:w="60" w:type="dxa"/>
            </w:tcMar>
            <w:vAlign w:val="center"/>
          </w:tcPr>
          <w:p w14:paraId="31277D99"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w:t>
            </w:r>
          </w:p>
        </w:tc>
        <w:tc>
          <w:tcPr>
            <w:tcW w:w="3463" w:type="dxa"/>
            <w:tcMar>
              <w:top w:w="60" w:type="dxa"/>
              <w:left w:w="60" w:type="dxa"/>
              <w:bottom w:w="60" w:type="dxa"/>
              <w:right w:w="60" w:type="dxa"/>
            </w:tcMar>
            <w:vAlign w:val="center"/>
          </w:tcPr>
          <w:p w14:paraId="530A143F"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银河麒麟桌面操作系统V10</w:t>
            </w:r>
          </w:p>
          <w:p w14:paraId="44B7A188" w14:textId="77777777" w:rsidR="009E7B7D" w:rsidRDefault="009E7B7D">
            <w:pPr>
              <w:widowControl/>
              <w:spacing w:line="240" w:lineRule="exact"/>
              <w:jc w:val="left"/>
              <w:rPr>
                <w:rFonts w:ascii="仿宋_GB2312" w:eastAsia="仿宋_GB2312" w:hAnsi="仿宋_GB2312" w:cs="仿宋_GB2312"/>
                <w:kern w:val="0"/>
                <w:szCs w:val="21"/>
                <w:lang w:bidi="ar"/>
              </w:rPr>
            </w:pPr>
          </w:p>
          <w:p w14:paraId="53BCC6C8"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（内核版本5.4）</w:t>
            </w:r>
          </w:p>
        </w:tc>
        <w:tc>
          <w:tcPr>
            <w:tcW w:w="3185" w:type="dxa"/>
            <w:tcMar>
              <w:top w:w="60" w:type="dxa"/>
              <w:left w:w="60" w:type="dxa"/>
              <w:bottom w:w="60" w:type="dxa"/>
              <w:right w:w="60" w:type="dxa"/>
            </w:tcMar>
            <w:vAlign w:val="center"/>
          </w:tcPr>
          <w:p w14:paraId="0C22C179"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麒麟软件有限公司</w:t>
            </w:r>
          </w:p>
        </w:tc>
        <w:tc>
          <w:tcPr>
            <w:tcW w:w="1592" w:type="dxa"/>
            <w:tcMar>
              <w:top w:w="60" w:type="dxa"/>
              <w:left w:w="60" w:type="dxa"/>
              <w:bottom w:w="60" w:type="dxa"/>
              <w:right w:w="60" w:type="dxa"/>
            </w:tcMar>
            <w:vAlign w:val="center"/>
          </w:tcPr>
          <w:p w14:paraId="2C64F821"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I级</w:t>
            </w:r>
          </w:p>
        </w:tc>
      </w:tr>
      <w:tr w:rsidR="009E7B7D" w14:paraId="7E5EFF1E" w14:textId="77777777">
        <w:trPr>
          <w:tblCellSpacing w:w="0" w:type="dxa"/>
        </w:trPr>
        <w:tc>
          <w:tcPr>
            <w:tcW w:w="541" w:type="dxa"/>
            <w:tcMar>
              <w:top w:w="60" w:type="dxa"/>
              <w:left w:w="60" w:type="dxa"/>
              <w:bottom w:w="60" w:type="dxa"/>
              <w:right w:w="60" w:type="dxa"/>
            </w:tcMar>
            <w:vAlign w:val="center"/>
          </w:tcPr>
          <w:p w14:paraId="00CB48B9"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2</w:t>
            </w:r>
          </w:p>
        </w:tc>
        <w:tc>
          <w:tcPr>
            <w:tcW w:w="3463" w:type="dxa"/>
            <w:tcMar>
              <w:top w:w="60" w:type="dxa"/>
              <w:left w:w="60" w:type="dxa"/>
              <w:bottom w:w="60" w:type="dxa"/>
              <w:right w:w="60" w:type="dxa"/>
            </w:tcMar>
            <w:vAlign w:val="center"/>
          </w:tcPr>
          <w:p w14:paraId="11B17F2E"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银河麒麟高级服务器操作系统V10</w:t>
            </w:r>
          </w:p>
          <w:p w14:paraId="6168D45D" w14:textId="77777777" w:rsidR="009E7B7D" w:rsidRDefault="009E7B7D">
            <w:pPr>
              <w:widowControl/>
              <w:spacing w:line="240" w:lineRule="exact"/>
              <w:jc w:val="left"/>
              <w:rPr>
                <w:rFonts w:ascii="仿宋_GB2312" w:eastAsia="仿宋_GB2312" w:hAnsi="仿宋_GB2312" w:cs="仿宋_GB2312"/>
                <w:kern w:val="0"/>
                <w:szCs w:val="21"/>
                <w:lang w:bidi="ar"/>
              </w:rPr>
            </w:pPr>
          </w:p>
          <w:p w14:paraId="0DA7D229"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（内核版本4.19）</w:t>
            </w:r>
          </w:p>
        </w:tc>
        <w:tc>
          <w:tcPr>
            <w:tcW w:w="3185" w:type="dxa"/>
            <w:tcMar>
              <w:top w:w="60" w:type="dxa"/>
              <w:left w:w="60" w:type="dxa"/>
              <w:bottom w:w="60" w:type="dxa"/>
              <w:right w:w="60" w:type="dxa"/>
            </w:tcMar>
            <w:vAlign w:val="center"/>
          </w:tcPr>
          <w:p w14:paraId="7A362CEF"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麒麟软件有限公司</w:t>
            </w:r>
          </w:p>
        </w:tc>
        <w:tc>
          <w:tcPr>
            <w:tcW w:w="1592" w:type="dxa"/>
            <w:tcMar>
              <w:top w:w="60" w:type="dxa"/>
              <w:left w:w="60" w:type="dxa"/>
              <w:bottom w:w="60" w:type="dxa"/>
              <w:right w:w="60" w:type="dxa"/>
            </w:tcMar>
            <w:vAlign w:val="center"/>
          </w:tcPr>
          <w:p w14:paraId="0B66B5F4"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I级</w:t>
            </w:r>
          </w:p>
        </w:tc>
      </w:tr>
      <w:tr w:rsidR="009E7B7D" w14:paraId="033656D6" w14:textId="77777777">
        <w:trPr>
          <w:tblCellSpacing w:w="0" w:type="dxa"/>
        </w:trPr>
        <w:tc>
          <w:tcPr>
            <w:tcW w:w="541" w:type="dxa"/>
            <w:tcMar>
              <w:top w:w="60" w:type="dxa"/>
              <w:left w:w="60" w:type="dxa"/>
              <w:bottom w:w="60" w:type="dxa"/>
              <w:right w:w="60" w:type="dxa"/>
            </w:tcMar>
            <w:vAlign w:val="center"/>
          </w:tcPr>
          <w:p w14:paraId="1D6E2BEB"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3</w:t>
            </w:r>
          </w:p>
        </w:tc>
        <w:tc>
          <w:tcPr>
            <w:tcW w:w="3463" w:type="dxa"/>
            <w:tcMar>
              <w:top w:w="60" w:type="dxa"/>
              <w:left w:w="60" w:type="dxa"/>
              <w:bottom w:w="60" w:type="dxa"/>
              <w:right w:w="60" w:type="dxa"/>
            </w:tcMar>
            <w:vAlign w:val="center"/>
          </w:tcPr>
          <w:p w14:paraId="2697A054"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统信服务器操作系统V20</w:t>
            </w:r>
          </w:p>
          <w:p w14:paraId="21EE74B5" w14:textId="77777777" w:rsidR="009E7B7D" w:rsidRDefault="009E7B7D">
            <w:pPr>
              <w:widowControl/>
              <w:spacing w:line="240" w:lineRule="exact"/>
              <w:jc w:val="left"/>
              <w:rPr>
                <w:rFonts w:ascii="仿宋_GB2312" w:eastAsia="仿宋_GB2312" w:hAnsi="仿宋_GB2312" w:cs="仿宋_GB2312"/>
                <w:kern w:val="0"/>
                <w:szCs w:val="21"/>
                <w:lang w:bidi="ar"/>
              </w:rPr>
            </w:pPr>
          </w:p>
          <w:p w14:paraId="54001473"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lastRenderedPageBreak/>
              <w:t>（内核版本4.19）</w:t>
            </w:r>
          </w:p>
        </w:tc>
        <w:tc>
          <w:tcPr>
            <w:tcW w:w="3185" w:type="dxa"/>
            <w:tcMar>
              <w:top w:w="60" w:type="dxa"/>
              <w:left w:w="60" w:type="dxa"/>
              <w:bottom w:w="60" w:type="dxa"/>
              <w:right w:w="60" w:type="dxa"/>
            </w:tcMar>
            <w:vAlign w:val="center"/>
          </w:tcPr>
          <w:p w14:paraId="221D71AC"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lastRenderedPageBreak/>
              <w:t>统信软件技术有限公司</w:t>
            </w:r>
          </w:p>
        </w:tc>
        <w:tc>
          <w:tcPr>
            <w:tcW w:w="1592" w:type="dxa"/>
            <w:tcMar>
              <w:top w:w="60" w:type="dxa"/>
              <w:left w:w="60" w:type="dxa"/>
              <w:bottom w:w="60" w:type="dxa"/>
              <w:right w:w="60" w:type="dxa"/>
            </w:tcMar>
            <w:vAlign w:val="center"/>
          </w:tcPr>
          <w:p w14:paraId="5E9E8A8E"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I级</w:t>
            </w:r>
          </w:p>
        </w:tc>
      </w:tr>
      <w:tr w:rsidR="009E7B7D" w14:paraId="7209321E" w14:textId="77777777">
        <w:trPr>
          <w:tblCellSpacing w:w="0" w:type="dxa"/>
        </w:trPr>
        <w:tc>
          <w:tcPr>
            <w:tcW w:w="541" w:type="dxa"/>
            <w:tcMar>
              <w:top w:w="60" w:type="dxa"/>
              <w:left w:w="60" w:type="dxa"/>
              <w:bottom w:w="60" w:type="dxa"/>
              <w:right w:w="60" w:type="dxa"/>
            </w:tcMar>
            <w:vAlign w:val="center"/>
          </w:tcPr>
          <w:p w14:paraId="56ADFCC6"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4</w:t>
            </w:r>
          </w:p>
        </w:tc>
        <w:tc>
          <w:tcPr>
            <w:tcW w:w="3463" w:type="dxa"/>
            <w:tcMar>
              <w:top w:w="60" w:type="dxa"/>
              <w:left w:w="60" w:type="dxa"/>
              <w:bottom w:w="60" w:type="dxa"/>
              <w:right w:w="60" w:type="dxa"/>
            </w:tcMar>
            <w:vAlign w:val="center"/>
          </w:tcPr>
          <w:p w14:paraId="6BC71823"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方德高可信服务器操作系统V4.0</w:t>
            </w:r>
          </w:p>
          <w:p w14:paraId="4FF5F03F" w14:textId="77777777" w:rsidR="009E7B7D" w:rsidRDefault="009E7B7D">
            <w:pPr>
              <w:widowControl/>
              <w:spacing w:line="240" w:lineRule="exact"/>
              <w:jc w:val="left"/>
              <w:rPr>
                <w:rFonts w:ascii="仿宋_GB2312" w:eastAsia="仿宋_GB2312" w:hAnsi="仿宋_GB2312" w:cs="仿宋_GB2312"/>
                <w:kern w:val="0"/>
                <w:szCs w:val="21"/>
                <w:lang w:bidi="ar"/>
              </w:rPr>
            </w:pPr>
          </w:p>
          <w:p w14:paraId="290E92B4"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（内核版本4.19）</w:t>
            </w:r>
          </w:p>
        </w:tc>
        <w:tc>
          <w:tcPr>
            <w:tcW w:w="3185" w:type="dxa"/>
            <w:tcMar>
              <w:top w:w="60" w:type="dxa"/>
              <w:left w:w="60" w:type="dxa"/>
              <w:bottom w:w="60" w:type="dxa"/>
              <w:right w:w="60" w:type="dxa"/>
            </w:tcMar>
            <w:vAlign w:val="center"/>
          </w:tcPr>
          <w:p w14:paraId="2F1ED9DC"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中科方德软件有限公司</w:t>
            </w:r>
          </w:p>
        </w:tc>
        <w:tc>
          <w:tcPr>
            <w:tcW w:w="1592" w:type="dxa"/>
            <w:tcMar>
              <w:top w:w="60" w:type="dxa"/>
              <w:left w:w="60" w:type="dxa"/>
              <w:bottom w:w="60" w:type="dxa"/>
              <w:right w:w="60" w:type="dxa"/>
            </w:tcMar>
            <w:vAlign w:val="center"/>
          </w:tcPr>
          <w:p w14:paraId="4D9897ED"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I级</w:t>
            </w:r>
          </w:p>
        </w:tc>
      </w:tr>
      <w:tr w:rsidR="009E7B7D" w14:paraId="0F17B400" w14:textId="77777777">
        <w:trPr>
          <w:tblCellSpacing w:w="0" w:type="dxa"/>
        </w:trPr>
        <w:tc>
          <w:tcPr>
            <w:tcW w:w="541" w:type="dxa"/>
            <w:tcMar>
              <w:top w:w="60" w:type="dxa"/>
              <w:left w:w="60" w:type="dxa"/>
              <w:bottom w:w="60" w:type="dxa"/>
              <w:right w:w="60" w:type="dxa"/>
            </w:tcMar>
            <w:vAlign w:val="center"/>
          </w:tcPr>
          <w:p w14:paraId="65D48CA0"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5</w:t>
            </w:r>
          </w:p>
        </w:tc>
        <w:tc>
          <w:tcPr>
            <w:tcW w:w="3463" w:type="dxa"/>
            <w:tcMar>
              <w:top w:w="60" w:type="dxa"/>
              <w:left w:w="60" w:type="dxa"/>
              <w:bottom w:w="60" w:type="dxa"/>
              <w:right w:w="60" w:type="dxa"/>
            </w:tcMar>
            <w:vAlign w:val="center"/>
          </w:tcPr>
          <w:p w14:paraId="2623CD56"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方德桌面操作系统V3.1</w:t>
            </w:r>
          </w:p>
          <w:p w14:paraId="468935B5" w14:textId="77777777" w:rsidR="009E7B7D" w:rsidRDefault="009E7B7D">
            <w:pPr>
              <w:widowControl/>
              <w:spacing w:line="240" w:lineRule="exact"/>
              <w:jc w:val="left"/>
              <w:rPr>
                <w:rFonts w:ascii="仿宋_GB2312" w:eastAsia="仿宋_GB2312" w:hAnsi="仿宋_GB2312" w:cs="仿宋_GB2312"/>
                <w:kern w:val="0"/>
                <w:szCs w:val="21"/>
                <w:lang w:bidi="ar"/>
              </w:rPr>
            </w:pPr>
          </w:p>
          <w:p w14:paraId="18DE35F3"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（内核版本4.9）</w:t>
            </w:r>
          </w:p>
        </w:tc>
        <w:tc>
          <w:tcPr>
            <w:tcW w:w="3185" w:type="dxa"/>
            <w:tcMar>
              <w:top w:w="60" w:type="dxa"/>
              <w:left w:w="60" w:type="dxa"/>
              <w:bottom w:w="60" w:type="dxa"/>
              <w:right w:w="60" w:type="dxa"/>
            </w:tcMar>
            <w:vAlign w:val="center"/>
          </w:tcPr>
          <w:p w14:paraId="1FC872E9"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中科方德软件有限公司</w:t>
            </w:r>
          </w:p>
        </w:tc>
        <w:tc>
          <w:tcPr>
            <w:tcW w:w="1592" w:type="dxa"/>
            <w:tcMar>
              <w:top w:w="60" w:type="dxa"/>
              <w:left w:w="60" w:type="dxa"/>
              <w:bottom w:w="60" w:type="dxa"/>
              <w:right w:w="60" w:type="dxa"/>
            </w:tcMar>
            <w:vAlign w:val="center"/>
          </w:tcPr>
          <w:p w14:paraId="67ED20FF"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I级</w:t>
            </w:r>
          </w:p>
        </w:tc>
      </w:tr>
      <w:tr w:rsidR="009E7B7D" w14:paraId="66CDA6D6" w14:textId="77777777">
        <w:trPr>
          <w:tblCellSpacing w:w="0" w:type="dxa"/>
        </w:trPr>
        <w:tc>
          <w:tcPr>
            <w:tcW w:w="541" w:type="dxa"/>
            <w:tcMar>
              <w:top w:w="60" w:type="dxa"/>
              <w:left w:w="60" w:type="dxa"/>
              <w:bottom w:w="60" w:type="dxa"/>
              <w:right w:w="60" w:type="dxa"/>
            </w:tcMar>
            <w:vAlign w:val="center"/>
          </w:tcPr>
          <w:p w14:paraId="1B6123EB"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6</w:t>
            </w:r>
          </w:p>
        </w:tc>
        <w:tc>
          <w:tcPr>
            <w:tcW w:w="3463" w:type="dxa"/>
            <w:tcMar>
              <w:top w:w="60" w:type="dxa"/>
              <w:left w:w="60" w:type="dxa"/>
              <w:bottom w:w="60" w:type="dxa"/>
              <w:right w:w="60" w:type="dxa"/>
            </w:tcMar>
            <w:vAlign w:val="center"/>
          </w:tcPr>
          <w:p w14:paraId="78AB9F85"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统信桌面操作系统V20</w:t>
            </w:r>
          </w:p>
          <w:p w14:paraId="6B13B783" w14:textId="77777777" w:rsidR="009E7B7D" w:rsidRDefault="009E7B7D">
            <w:pPr>
              <w:widowControl/>
              <w:spacing w:line="240" w:lineRule="exact"/>
              <w:jc w:val="left"/>
              <w:rPr>
                <w:rFonts w:ascii="仿宋_GB2312" w:eastAsia="仿宋_GB2312" w:hAnsi="仿宋_GB2312" w:cs="仿宋_GB2312"/>
                <w:kern w:val="0"/>
                <w:szCs w:val="21"/>
                <w:lang w:bidi="ar"/>
              </w:rPr>
            </w:pPr>
          </w:p>
          <w:p w14:paraId="6E7402B7"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（内核版本4.19）</w:t>
            </w:r>
          </w:p>
        </w:tc>
        <w:tc>
          <w:tcPr>
            <w:tcW w:w="3185" w:type="dxa"/>
            <w:tcMar>
              <w:top w:w="60" w:type="dxa"/>
              <w:left w:w="60" w:type="dxa"/>
              <w:bottom w:w="60" w:type="dxa"/>
              <w:right w:w="60" w:type="dxa"/>
            </w:tcMar>
            <w:vAlign w:val="center"/>
          </w:tcPr>
          <w:p w14:paraId="7399167F"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统信软件技术有限公司</w:t>
            </w:r>
          </w:p>
        </w:tc>
        <w:tc>
          <w:tcPr>
            <w:tcW w:w="1592" w:type="dxa"/>
            <w:tcMar>
              <w:top w:w="60" w:type="dxa"/>
              <w:left w:w="60" w:type="dxa"/>
              <w:bottom w:w="60" w:type="dxa"/>
              <w:right w:w="60" w:type="dxa"/>
            </w:tcMar>
            <w:vAlign w:val="center"/>
          </w:tcPr>
          <w:p w14:paraId="5300F541" w14:textId="77777777" w:rsidR="009E7B7D" w:rsidRDefault="00C83904">
            <w:pPr>
              <w:widowControl/>
              <w:spacing w:line="24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I级</w:t>
            </w:r>
          </w:p>
        </w:tc>
      </w:tr>
    </w:tbl>
    <w:p w14:paraId="7A8652FB" w14:textId="77777777" w:rsidR="009E7B7D" w:rsidRDefault="009E7B7D">
      <w:pPr>
        <w:pStyle w:val="af4"/>
        <w:spacing w:line="240" w:lineRule="atLeast"/>
        <w:jc w:val="left"/>
        <w:rPr>
          <w:rFonts w:ascii="仿宋_GB2312" w:eastAsia="仿宋_GB2312" w:hAnsi="宋体"/>
        </w:rPr>
      </w:pPr>
    </w:p>
    <w:p w14:paraId="0E2A4EF6" w14:textId="77777777" w:rsidR="009E7B7D" w:rsidRDefault="009E7B7D">
      <w:pPr>
        <w:pStyle w:val="af4"/>
        <w:spacing w:line="240" w:lineRule="atLeast"/>
        <w:jc w:val="left"/>
        <w:rPr>
          <w:rFonts w:ascii="仿宋_GB2312" w:eastAsia="仿宋_GB2312" w:hAnsi="宋体"/>
        </w:rPr>
      </w:pPr>
    </w:p>
    <w:p w14:paraId="0823FCE0" w14:textId="77777777" w:rsidR="009E7B7D" w:rsidRDefault="00C83904">
      <w:pPr>
        <w:pStyle w:val="aff"/>
        <w:spacing w:before="0" w:beforeAutospacing="0" w:after="0" w:afterAutospacing="0" w:line="420" w:lineRule="atLeast"/>
        <w:ind w:firstLine="420"/>
        <w:jc w:val="center"/>
        <w:rPr>
          <w:rFonts w:ascii="仿宋_GB2312" w:eastAsia="仿宋_GB2312" w:hint="default"/>
          <w:b/>
          <w:kern w:val="2"/>
          <w:szCs w:val="24"/>
        </w:rPr>
      </w:pPr>
      <w:r>
        <w:rPr>
          <w:rFonts w:ascii="仿宋_GB2312" w:eastAsia="仿宋_GB2312"/>
          <w:b/>
          <w:kern w:val="2"/>
          <w:szCs w:val="24"/>
        </w:rPr>
        <w:t>（2024年第1号）</w:t>
      </w:r>
    </w:p>
    <w:p w14:paraId="67A8D81E" w14:textId="77777777" w:rsidR="009E7B7D" w:rsidRDefault="00C83904">
      <w:pPr>
        <w:pStyle w:val="aff"/>
        <w:spacing w:before="0" w:beforeAutospacing="0" w:after="0" w:afterAutospacing="0" w:line="420" w:lineRule="atLeast"/>
        <w:ind w:firstLine="420"/>
        <w:jc w:val="center"/>
        <w:rPr>
          <w:rFonts w:ascii="仿宋_GB2312" w:eastAsia="仿宋_GB2312" w:hint="default"/>
          <w:b/>
          <w:kern w:val="2"/>
          <w:szCs w:val="24"/>
        </w:rPr>
      </w:pPr>
      <w:r>
        <w:rPr>
          <w:rFonts w:ascii="仿宋_GB2312" w:eastAsia="仿宋_GB2312"/>
          <w:b/>
          <w:kern w:val="2"/>
          <w:szCs w:val="24"/>
        </w:rPr>
        <w:t>一、中央处理器（CPU）</w:t>
      </w:r>
    </w:p>
    <w:p w14:paraId="5377E052" w14:textId="77777777" w:rsidR="009E7B7D" w:rsidRDefault="009E7B7D">
      <w:pPr>
        <w:pStyle w:val="af4"/>
        <w:spacing w:line="240" w:lineRule="atLeast"/>
        <w:jc w:val="left"/>
        <w:rPr>
          <w:rFonts w:ascii="仿宋_GB2312" w:eastAsia="仿宋_GB2312" w:hAnsi="宋体"/>
        </w:rPr>
      </w:pPr>
    </w:p>
    <w:p w14:paraId="38E5996F" w14:textId="77777777" w:rsidR="009E7B7D" w:rsidRDefault="00C83904">
      <w:pPr>
        <w:pStyle w:val="aff"/>
        <w:shd w:val="clear" w:color="auto" w:fill="FFFFFF"/>
        <w:spacing w:before="0" w:beforeAutospacing="0" w:after="0" w:afterAutospacing="0"/>
        <w:rPr>
          <w:rFonts w:cs="宋体" w:hint="default"/>
          <w:sz w:val="18"/>
          <w:szCs w:val="18"/>
        </w:rPr>
      </w:pPr>
      <w:r>
        <w:rPr>
          <w:rFonts w:cs="宋体"/>
          <w:sz w:val="18"/>
          <w:szCs w:val="18"/>
          <w:shd w:val="clear" w:color="auto" w:fill="FFFFFF"/>
        </w:rPr>
        <w:t> </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0" w:type="dxa"/>
          <w:right w:w="0" w:type="dxa"/>
        </w:tblCellMar>
        <w:tblLook w:val="04A0" w:firstRow="1" w:lastRow="0" w:firstColumn="1" w:lastColumn="0" w:noHBand="0" w:noVBand="1"/>
      </w:tblPr>
      <w:tblGrid>
        <w:gridCol w:w="853"/>
        <w:gridCol w:w="2719"/>
        <w:gridCol w:w="3244"/>
        <w:gridCol w:w="1936"/>
      </w:tblGrid>
      <w:tr w:rsidR="009E7B7D" w14:paraId="3B2D1AD5"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5B3C0386"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序号</w:t>
            </w:r>
          </w:p>
        </w:tc>
        <w:tc>
          <w:tcPr>
            <w:tcW w:w="2705" w:type="dxa"/>
            <w:tcBorders>
              <w:tl2br w:val="nil"/>
              <w:tr2bl w:val="nil"/>
            </w:tcBorders>
            <w:shd w:val="clear" w:color="auto" w:fill="FFFFFF"/>
            <w:tcMar>
              <w:top w:w="90" w:type="dxa"/>
              <w:left w:w="180" w:type="dxa"/>
              <w:bottom w:w="90" w:type="dxa"/>
              <w:right w:w="90" w:type="dxa"/>
            </w:tcMar>
            <w:vAlign w:val="center"/>
          </w:tcPr>
          <w:p w14:paraId="28602178"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产品名称</w:t>
            </w:r>
          </w:p>
        </w:tc>
        <w:tc>
          <w:tcPr>
            <w:tcW w:w="3230" w:type="dxa"/>
            <w:tcBorders>
              <w:tl2br w:val="nil"/>
              <w:tr2bl w:val="nil"/>
            </w:tcBorders>
            <w:shd w:val="clear" w:color="auto" w:fill="FFFFFF"/>
            <w:tcMar>
              <w:top w:w="90" w:type="dxa"/>
              <w:left w:w="180" w:type="dxa"/>
              <w:bottom w:w="90" w:type="dxa"/>
              <w:right w:w="90" w:type="dxa"/>
            </w:tcMar>
            <w:vAlign w:val="center"/>
          </w:tcPr>
          <w:p w14:paraId="0AF0C0C1"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送测单位</w:t>
            </w:r>
          </w:p>
        </w:tc>
        <w:tc>
          <w:tcPr>
            <w:tcW w:w="1915" w:type="dxa"/>
            <w:tcBorders>
              <w:tl2br w:val="nil"/>
              <w:tr2bl w:val="nil"/>
            </w:tcBorders>
            <w:shd w:val="clear" w:color="auto" w:fill="FFFFFF"/>
            <w:tcMar>
              <w:top w:w="90" w:type="dxa"/>
              <w:left w:w="180" w:type="dxa"/>
              <w:bottom w:w="90" w:type="dxa"/>
              <w:right w:w="90" w:type="dxa"/>
            </w:tcMar>
            <w:vAlign w:val="center"/>
          </w:tcPr>
          <w:p w14:paraId="511F5C84"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安全可靠等级</w:t>
            </w:r>
          </w:p>
        </w:tc>
      </w:tr>
      <w:tr w:rsidR="009E7B7D" w14:paraId="5CAE47A8"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4C6B1FE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2705" w:type="dxa"/>
            <w:tcBorders>
              <w:tl2br w:val="nil"/>
              <w:tr2bl w:val="nil"/>
            </w:tcBorders>
            <w:shd w:val="clear" w:color="auto" w:fill="FFFFFF"/>
            <w:tcMar>
              <w:top w:w="90" w:type="dxa"/>
              <w:left w:w="180" w:type="dxa"/>
              <w:bottom w:w="90" w:type="dxa"/>
              <w:right w:w="90" w:type="dxa"/>
            </w:tcMar>
            <w:vAlign w:val="center"/>
          </w:tcPr>
          <w:p w14:paraId="44B4393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飞腾腾云S5000C</w:t>
            </w:r>
          </w:p>
        </w:tc>
        <w:tc>
          <w:tcPr>
            <w:tcW w:w="3230" w:type="dxa"/>
            <w:tcBorders>
              <w:tl2br w:val="nil"/>
              <w:tr2bl w:val="nil"/>
            </w:tcBorders>
            <w:shd w:val="clear" w:color="auto" w:fill="FFFFFF"/>
            <w:tcMar>
              <w:top w:w="90" w:type="dxa"/>
              <w:left w:w="180" w:type="dxa"/>
              <w:bottom w:w="90" w:type="dxa"/>
              <w:right w:w="90" w:type="dxa"/>
            </w:tcMar>
            <w:vAlign w:val="center"/>
          </w:tcPr>
          <w:p w14:paraId="51049BD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38DBA0A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58A4232A"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4FFEBF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2705" w:type="dxa"/>
            <w:tcBorders>
              <w:tl2br w:val="nil"/>
              <w:tr2bl w:val="nil"/>
            </w:tcBorders>
            <w:shd w:val="clear" w:color="auto" w:fill="FFFFFF"/>
            <w:tcMar>
              <w:top w:w="90" w:type="dxa"/>
              <w:left w:w="180" w:type="dxa"/>
              <w:bottom w:w="90" w:type="dxa"/>
              <w:right w:w="90" w:type="dxa"/>
            </w:tcMar>
            <w:vAlign w:val="center"/>
          </w:tcPr>
          <w:p w14:paraId="090B7CA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飞腾腾珑E2000</w:t>
            </w:r>
          </w:p>
        </w:tc>
        <w:tc>
          <w:tcPr>
            <w:tcW w:w="3230" w:type="dxa"/>
            <w:tcBorders>
              <w:tl2br w:val="nil"/>
              <w:tr2bl w:val="nil"/>
            </w:tcBorders>
            <w:shd w:val="clear" w:color="auto" w:fill="FFFFFF"/>
            <w:tcMar>
              <w:top w:w="90" w:type="dxa"/>
              <w:left w:w="180" w:type="dxa"/>
              <w:bottom w:w="90" w:type="dxa"/>
              <w:right w:w="90" w:type="dxa"/>
            </w:tcMar>
            <w:vAlign w:val="center"/>
          </w:tcPr>
          <w:p w14:paraId="18BAE9EB"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55AC938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75432C01"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BE5F7E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2705" w:type="dxa"/>
            <w:tcBorders>
              <w:tl2br w:val="nil"/>
              <w:tr2bl w:val="nil"/>
            </w:tcBorders>
            <w:shd w:val="clear" w:color="auto" w:fill="FFFFFF"/>
            <w:tcMar>
              <w:top w:w="90" w:type="dxa"/>
              <w:left w:w="180" w:type="dxa"/>
              <w:bottom w:w="90" w:type="dxa"/>
              <w:right w:w="90" w:type="dxa"/>
            </w:tcMar>
            <w:vAlign w:val="center"/>
          </w:tcPr>
          <w:p w14:paraId="3063ECC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飞腾腾锐D3000</w:t>
            </w:r>
          </w:p>
        </w:tc>
        <w:tc>
          <w:tcPr>
            <w:tcW w:w="3230" w:type="dxa"/>
            <w:tcBorders>
              <w:tl2br w:val="nil"/>
              <w:tr2bl w:val="nil"/>
            </w:tcBorders>
            <w:shd w:val="clear" w:color="auto" w:fill="FFFFFF"/>
            <w:tcMar>
              <w:top w:w="90" w:type="dxa"/>
              <w:left w:w="180" w:type="dxa"/>
              <w:bottom w:w="90" w:type="dxa"/>
              <w:right w:w="90" w:type="dxa"/>
            </w:tcMar>
            <w:vAlign w:val="center"/>
          </w:tcPr>
          <w:p w14:paraId="047F46F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21D14B5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2BB24977"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CFC0A7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w:t>
            </w:r>
          </w:p>
        </w:tc>
        <w:tc>
          <w:tcPr>
            <w:tcW w:w="2705" w:type="dxa"/>
            <w:tcBorders>
              <w:tl2br w:val="nil"/>
              <w:tr2bl w:val="nil"/>
            </w:tcBorders>
            <w:shd w:val="clear" w:color="auto" w:fill="FFFFFF"/>
            <w:tcMar>
              <w:top w:w="90" w:type="dxa"/>
              <w:left w:w="180" w:type="dxa"/>
              <w:bottom w:w="90" w:type="dxa"/>
              <w:right w:w="90" w:type="dxa"/>
            </w:tcMar>
            <w:vAlign w:val="center"/>
          </w:tcPr>
          <w:p w14:paraId="5C29501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龙芯3A5000（DA版）</w:t>
            </w:r>
          </w:p>
        </w:tc>
        <w:tc>
          <w:tcPr>
            <w:tcW w:w="3230" w:type="dxa"/>
            <w:tcBorders>
              <w:tl2br w:val="nil"/>
              <w:tr2bl w:val="nil"/>
            </w:tcBorders>
            <w:shd w:val="clear" w:color="auto" w:fill="FFFFFF"/>
            <w:tcMar>
              <w:top w:w="90" w:type="dxa"/>
              <w:left w:w="180" w:type="dxa"/>
              <w:bottom w:w="90" w:type="dxa"/>
              <w:right w:w="90" w:type="dxa"/>
            </w:tcMar>
            <w:vAlign w:val="center"/>
          </w:tcPr>
          <w:p w14:paraId="37F16CCD"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43E7B90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09A20259"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71B920B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2705" w:type="dxa"/>
            <w:tcBorders>
              <w:tl2br w:val="nil"/>
              <w:tr2bl w:val="nil"/>
            </w:tcBorders>
            <w:shd w:val="clear" w:color="auto" w:fill="FFFFFF"/>
            <w:tcMar>
              <w:top w:w="90" w:type="dxa"/>
              <w:left w:w="180" w:type="dxa"/>
              <w:bottom w:w="90" w:type="dxa"/>
              <w:right w:w="90" w:type="dxa"/>
            </w:tcMar>
            <w:vAlign w:val="center"/>
          </w:tcPr>
          <w:p w14:paraId="6629C99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龙芯3A6000</w:t>
            </w:r>
          </w:p>
        </w:tc>
        <w:tc>
          <w:tcPr>
            <w:tcW w:w="3230" w:type="dxa"/>
            <w:tcBorders>
              <w:tl2br w:val="nil"/>
              <w:tr2bl w:val="nil"/>
            </w:tcBorders>
            <w:shd w:val="clear" w:color="auto" w:fill="FFFFFF"/>
            <w:tcMar>
              <w:top w:w="90" w:type="dxa"/>
              <w:left w:w="180" w:type="dxa"/>
              <w:bottom w:w="90" w:type="dxa"/>
              <w:right w:w="90" w:type="dxa"/>
            </w:tcMar>
            <w:vAlign w:val="center"/>
          </w:tcPr>
          <w:p w14:paraId="6C27013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2F667BA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6605E49F"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740B38D"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w:t>
            </w:r>
          </w:p>
        </w:tc>
        <w:tc>
          <w:tcPr>
            <w:tcW w:w="2705" w:type="dxa"/>
            <w:tcBorders>
              <w:tl2br w:val="nil"/>
              <w:tr2bl w:val="nil"/>
            </w:tcBorders>
            <w:shd w:val="clear" w:color="auto" w:fill="FFFFFF"/>
            <w:tcMar>
              <w:top w:w="90" w:type="dxa"/>
              <w:left w:w="180" w:type="dxa"/>
              <w:bottom w:w="90" w:type="dxa"/>
              <w:right w:w="90" w:type="dxa"/>
            </w:tcMar>
            <w:vAlign w:val="center"/>
          </w:tcPr>
          <w:p w14:paraId="7834E9E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龙芯3C5000</w:t>
            </w:r>
          </w:p>
        </w:tc>
        <w:tc>
          <w:tcPr>
            <w:tcW w:w="3230" w:type="dxa"/>
            <w:tcBorders>
              <w:tl2br w:val="nil"/>
              <w:tr2bl w:val="nil"/>
            </w:tcBorders>
            <w:shd w:val="clear" w:color="auto" w:fill="FFFFFF"/>
            <w:tcMar>
              <w:top w:w="90" w:type="dxa"/>
              <w:left w:w="180" w:type="dxa"/>
              <w:bottom w:w="90" w:type="dxa"/>
              <w:right w:w="90" w:type="dxa"/>
            </w:tcMar>
            <w:vAlign w:val="center"/>
          </w:tcPr>
          <w:p w14:paraId="20FF5B2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7F57CAA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511A1432"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0B20891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w:t>
            </w:r>
          </w:p>
        </w:tc>
        <w:tc>
          <w:tcPr>
            <w:tcW w:w="2705" w:type="dxa"/>
            <w:tcBorders>
              <w:tl2br w:val="nil"/>
              <w:tr2bl w:val="nil"/>
            </w:tcBorders>
            <w:shd w:val="clear" w:color="auto" w:fill="FFFFFF"/>
            <w:tcMar>
              <w:top w:w="90" w:type="dxa"/>
              <w:left w:w="180" w:type="dxa"/>
              <w:bottom w:w="90" w:type="dxa"/>
              <w:right w:w="90" w:type="dxa"/>
            </w:tcMar>
            <w:vAlign w:val="center"/>
          </w:tcPr>
          <w:p w14:paraId="7A3835A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龙芯3D5000</w:t>
            </w:r>
          </w:p>
        </w:tc>
        <w:tc>
          <w:tcPr>
            <w:tcW w:w="3230" w:type="dxa"/>
            <w:tcBorders>
              <w:tl2br w:val="nil"/>
              <w:tr2bl w:val="nil"/>
            </w:tcBorders>
            <w:shd w:val="clear" w:color="auto" w:fill="FFFFFF"/>
            <w:tcMar>
              <w:top w:w="90" w:type="dxa"/>
              <w:left w:w="180" w:type="dxa"/>
              <w:bottom w:w="90" w:type="dxa"/>
              <w:right w:w="90" w:type="dxa"/>
            </w:tcMar>
            <w:vAlign w:val="center"/>
          </w:tcPr>
          <w:p w14:paraId="59705DD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46CD67F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528C8059"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7085951B"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8</w:t>
            </w:r>
          </w:p>
        </w:tc>
        <w:tc>
          <w:tcPr>
            <w:tcW w:w="2705" w:type="dxa"/>
            <w:tcBorders>
              <w:tl2br w:val="nil"/>
              <w:tr2bl w:val="nil"/>
            </w:tcBorders>
            <w:shd w:val="clear" w:color="auto" w:fill="FFFFFF"/>
            <w:tcMar>
              <w:top w:w="90" w:type="dxa"/>
              <w:left w:w="180" w:type="dxa"/>
              <w:bottom w:w="90" w:type="dxa"/>
              <w:right w:w="90" w:type="dxa"/>
            </w:tcMar>
            <w:vAlign w:val="center"/>
          </w:tcPr>
          <w:p w14:paraId="4FB62FE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海光处理器C86-4G</w:t>
            </w:r>
          </w:p>
        </w:tc>
        <w:tc>
          <w:tcPr>
            <w:tcW w:w="3230" w:type="dxa"/>
            <w:tcBorders>
              <w:tl2br w:val="nil"/>
              <w:tr2bl w:val="nil"/>
            </w:tcBorders>
            <w:shd w:val="clear" w:color="auto" w:fill="FFFFFF"/>
            <w:tcMar>
              <w:top w:w="90" w:type="dxa"/>
              <w:left w:w="180" w:type="dxa"/>
              <w:bottom w:w="90" w:type="dxa"/>
              <w:right w:w="90" w:type="dxa"/>
            </w:tcMar>
            <w:vAlign w:val="center"/>
          </w:tcPr>
          <w:p w14:paraId="1B59B8D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5C15FCB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032F612B"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7324B2F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9</w:t>
            </w:r>
          </w:p>
        </w:tc>
        <w:tc>
          <w:tcPr>
            <w:tcW w:w="2705" w:type="dxa"/>
            <w:tcBorders>
              <w:tl2br w:val="nil"/>
              <w:tr2bl w:val="nil"/>
            </w:tcBorders>
            <w:shd w:val="clear" w:color="auto" w:fill="FFFFFF"/>
            <w:tcMar>
              <w:top w:w="90" w:type="dxa"/>
              <w:left w:w="180" w:type="dxa"/>
              <w:bottom w:w="90" w:type="dxa"/>
              <w:right w:w="90" w:type="dxa"/>
            </w:tcMar>
            <w:vAlign w:val="center"/>
          </w:tcPr>
          <w:p w14:paraId="61F1B4D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鲲鹏920 V200</w:t>
            </w:r>
          </w:p>
        </w:tc>
        <w:tc>
          <w:tcPr>
            <w:tcW w:w="3230" w:type="dxa"/>
            <w:tcBorders>
              <w:tl2br w:val="nil"/>
              <w:tr2bl w:val="nil"/>
            </w:tcBorders>
            <w:shd w:val="clear" w:color="auto" w:fill="FFFFFF"/>
            <w:tcMar>
              <w:top w:w="90" w:type="dxa"/>
              <w:left w:w="180" w:type="dxa"/>
              <w:bottom w:w="90" w:type="dxa"/>
              <w:right w:w="90" w:type="dxa"/>
            </w:tcMar>
            <w:vAlign w:val="center"/>
          </w:tcPr>
          <w:p w14:paraId="10B4A97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7DD583D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6D6C8879"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4BAF598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w:t>
            </w:r>
          </w:p>
        </w:tc>
        <w:tc>
          <w:tcPr>
            <w:tcW w:w="2705" w:type="dxa"/>
            <w:tcBorders>
              <w:tl2br w:val="nil"/>
              <w:tr2bl w:val="nil"/>
            </w:tcBorders>
            <w:shd w:val="clear" w:color="auto" w:fill="FFFFFF"/>
            <w:tcMar>
              <w:top w:w="90" w:type="dxa"/>
              <w:left w:w="180" w:type="dxa"/>
              <w:bottom w:w="90" w:type="dxa"/>
              <w:right w:w="90" w:type="dxa"/>
            </w:tcMar>
            <w:vAlign w:val="center"/>
          </w:tcPr>
          <w:p w14:paraId="210B798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麒麟9000C</w:t>
            </w:r>
          </w:p>
        </w:tc>
        <w:tc>
          <w:tcPr>
            <w:tcW w:w="3230" w:type="dxa"/>
            <w:tcBorders>
              <w:tl2br w:val="nil"/>
              <w:tr2bl w:val="nil"/>
            </w:tcBorders>
            <w:shd w:val="clear" w:color="auto" w:fill="FFFFFF"/>
            <w:tcMar>
              <w:top w:w="90" w:type="dxa"/>
              <w:left w:w="180" w:type="dxa"/>
              <w:bottom w:w="90" w:type="dxa"/>
              <w:right w:w="90" w:type="dxa"/>
            </w:tcMar>
            <w:vAlign w:val="center"/>
          </w:tcPr>
          <w:p w14:paraId="5040F6F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674F6F4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1649A170" w14:textId="77777777">
        <w:trPr>
          <w:tblCellSpacing w:w="7" w:type="dxa"/>
          <w:jc w:val="center"/>
        </w:trPr>
        <w:tc>
          <w:tcPr>
            <w:tcW w:w="8724" w:type="dxa"/>
            <w:gridSpan w:val="4"/>
            <w:tcBorders>
              <w:tl2br w:val="nil"/>
              <w:tr2bl w:val="nil"/>
            </w:tcBorders>
            <w:shd w:val="clear" w:color="auto" w:fill="FFFFFF"/>
            <w:tcMar>
              <w:top w:w="90" w:type="dxa"/>
              <w:left w:w="180" w:type="dxa"/>
              <w:bottom w:w="90" w:type="dxa"/>
              <w:right w:w="90" w:type="dxa"/>
            </w:tcMar>
            <w:vAlign w:val="center"/>
          </w:tcPr>
          <w:p w14:paraId="77BC851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 </w:t>
            </w:r>
          </w:p>
        </w:tc>
      </w:tr>
      <w:tr w:rsidR="009E7B7D" w14:paraId="1E4EE606"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21C30B7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2705" w:type="dxa"/>
            <w:tcBorders>
              <w:tl2br w:val="nil"/>
              <w:tr2bl w:val="nil"/>
            </w:tcBorders>
            <w:shd w:val="clear" w:color="auto" w:fill="FFFFFF"/>
            <w:tcMar>
              <w:top w:w="90" w:type="dxa"/>
              <w:left w:w="180" w:type="dxa"/>
              <w:bottom w:w="90" w:type="dxa"/>
              <w:right w:w="90" w:type="dxa"/>
            </w:tcMar>
            <w:vAlign w:val="center"/>
          </w:tcPr>
          <w:p w14:paraId="529AF26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龙芯2K2000</w:t>
            </w:r>
          </w:p>
        </w:tc>
        <w:tc>
          <w:tcPr>
            <w:tcW w:w="3230" w:type="dxa"/>
            <w:tcBorders>
              <w:tl2br w:val="nil"/>
              <w:tr2bl w:val="nil"/>
            </w:tcBorders>
            <w:shd w:val="clear" w:color="auto" w:fill="FFFFFF"/>
            <w:tcMar>
              <w:top w:w="90" w:type="dxa"/>
              <w:left w:w="180" w:type="dxa"/>
              <w:bottom w:w="90" w:type="dxa"/>
              <w:right w:w="90" w:type="dxa"/>
            </w:tcMar>
            <w:vAlign w:val="center"/>
          </w:tcPr>
          <w:p w14:paraId="1D511E2D"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4BFF5AE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0A0FD230"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53DB3E0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2705" w:type="dxa"/>
            <w:tcBorders>
              <w:tl2br w:val="nil"/>
              <w:tr2bl w:val="nil"/>
            </w:tcBorders>
            <w:shd w:val="clear" w:color="auto" w:fill="FFFFFF"/>
            <w:tcMar>
              <w:top w:w="90" w:type="dxa"/>
              <w:left w:w="180" w:type="dxa"/>
              <w:bottom w:w="90" w:type="dxa"/>
              <w:right w:w="90" w:type="dxa"/>
            </w:tcMar>
            <w:vAlign w:val="center"/>
          </w:tcPr>
          <w:p w14:paraId="1CE8A30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申威SW-WY831型微处理器</w:t>
            </w:r>
          </w:p>
        </w:tc>
        <w:tc>
          <w:tcPr>
            <w:tcW w:w="3230" w:type="dxa"/>
            <w:tcBorders>
              <w:tl2br w:val="nil"/>
              <w:tr2bl w:val="nil"/>
            </w:tcBorders>
            <w:shd w:val="clear" w:color="auto" w:fill="FFFFFF"/>
            <w:tcMar>
              <w:top w:w="90" w:type="dxa"/>
              <w:left w:w="180" w:type="dxa"/>
              <w:bottom w:w="90" w:type="dxa"/>
              <w:right w:w="90" w:type="dxa"/>
            </w:tcMar>
            <w:vAlign w:val="center"/>
          </w:tcPr>
          <w:p w14:paraId="23C3651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无锡先进技术研究院</w:t>
            </w:r>
          </w:p>
        </w:tc>
        <w:tc>
          <w:tcPr>
            <w:tcW w:w="1915" w:type="dxa"/>
            <w:tcBorders>
              <w:tl2br w:val="nil"/>
              <w:tr2bl w:val="nil"/>
            </w:tcBorders>
            <w:shd w:val="clear" w:color="auto" w:fill="FFFFFF"/>
            <w:tcMar>
              <w:top w:w="90" w:type="dxa"/>
              <w:left w:w="180" w:type="dxa"/>
              <w:bottom w:w="90" w:type="dxa"/>
              <w:right w:w="90" w:type="dxa"/>
            </w:tcMar>
            <w:vAlign w:val="center"/>
          </w:tcPr>
          <w:p w14:paraId="1A09EE8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7B9C43DA"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1BFF309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3</w:t>
            </w:r>
          </w:p>
        </w:tc>
        <w:tc>
          <w:tcPr>
            <w:tcW w:w="2705" w:type="dxa"/>
            <w:tcBorders>
              <w:tl2br w:val="nil"/>
              <w:tr2bl w:val="nil"/>
            </w:tcBorders>
            <w:shd w:val="clear" w:color="auto" w:fill="FFFFFF"/>
            <w:tcMar>
              <w:top w:w="90" w:type="dxa"/>
              <w:left w:w="180" w:type="dxa"/>
              <w:bottom w:w="90" w:type="dxa"/>
              <w:right w:w="90" w:type="dxa"/>
            </w:tcMar>
            <w:vAlign w:val="center"/>
          </w:tcPr>
          <w:p w14:paraId="27F6D5D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兆芯处理器KH-40000</w:t>
            </w:r>
          </w:p>
        </w:tc>
        <w:tc>
          <w:tcPr>
            <w:tcW w:w="3230" w:type="dxa"/>
            <w:tcBorders>
              <w:tl2br w:val="nil"/>
              <w:tr2bl w:val="nil"/>
            </w:tcBorders>
            <w:shd w:val="clear" w:color="auto" w:fill="FFFFFF"/>
            <w:tcMar>
              <w:top w:w="90" w:type="dxa"/>
              <w:left w:w="180" w:type="dxa"/>
              <w:bottom w:w="90" w:type="dxa"/>
              <w:right w:w="90" w:type="dxa"/>
            </w:tcMar>
            <w:vAlign w:val="center"/>
          </w:tcPr>
          <w:p w14:paraId="43763E3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上海兆芯集成电路股份有限公司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2A3CDAA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4004BF65" w14:textId="77777777">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14:paraId="34E3FB9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w:t>
            </w:r>
          </w:p>
        </w:tc>
        <w:tc>
          <w:tcPr>
            <w:tcW w:w="2705" w:type="dxa"/>
            <w:tcBorders>
              <w:tl2br w:val="nil"/>
              <w:tr2bl w:val="nil"/>
            </w:tcBorders>
            <w:shd w:val="clear" w:color="auto" w:fill="FFFFFF"/>
            <w:tcMar>
              <w:top w:w="90" w:type="dxa"/>
              <w:left w:w="180" w:type="dxa"/>
              <w:bottom w:w="90" w:type="dxa"/>
              <w:right w:w="90" w:type="dxa"/>
            </w:tcMar>
            <w:vAlign w:val="center"/>
          </w:tcPr>
          <w:p w14:paraId="2937407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海光处理器C86-4G-L</w:t>
            </w:r>
          </w:p>
        </w:tc>
        <w:tc>
          <w:tcPr>
            <w:tcW w:w="3230" w:type="dxa"/>
            <w:tcBorders>
              <w:tl2br w:val="nil"/>
              <w:tr2bl w:val="nil"/>
            </w:tcBorders>
            <w:shd w:val="clear" w:color="auto" w:fill="FFFFFF"/>
            <w:tcMar>
              <w:top w:w="90" w:type="dxa"/>
              <w:left w:w="180" w:type="dxa"/>
              <w:bottom w:w="90" w:type="dxa"/>
              <w:right w:w="90" w:type="dxa"/>
            </w:tcMar>
            <w:vAlign w:val="center"/>
          </w:tcPr>
          <w:p w14:paraId="47B218E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14:paraId="1672752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bl>
    <w:p w14:paraId="112F4CF4" w14:textId="77777777" w:rsidR="009E7B7D" w:rsidRDefault="009E7B7D">
      <w:pPr>
        <w:pStyle w:val="af4"/>
        <w:spacing w:line="240" w:lineRule="atLeast"/>
        <w:jc w:val="left"/>
        <w:rPr>
          <w:rFonts w:ascii="仿宋_GB2312" w:eastAsia="仿宋_GB2312" w:hAnsi="宋体"/>
        </w:rPr>
      </w:pPr>
    </w:p>
    <w:p w14:paraId="5EA7D626" w14:textId="77777777" w:rsidR="009E7B7D" w:rsidRDefault="009E7B7D">
      <w:pPr>
        <w:pStyle w:val="af4"/>
        <w:spacing w:line="240" w:lineRule="atLeast"/>
        <w:jc w:val="left"/>
        <w:rPr>
          <w:rFonts w:ascii="仿宋_GB2312" w:eastAsia="仿宋_GB2312" w:hAnsi="宋体"/>
        </w:rPr>
      </w:pPr>
    </w:p>
    <w:p w14:paraId="67CF61C5" w14:textId="77777777" w:rsidR="009E7B7D" w:rsidRDefault="00C83904">
      <w:pPr>
        <w:pStyle w:val="aff"/>
        <w:spacing w:before="0" w:beforeAutospacing="0" w:after="0" w:afterAutospacing="0" w:line="420" w:lineRule="atLeast"/>
        <w:ind w:firstLine="420"/>
        <w:jc w:val="center"/>
        <w:rPr>
          <w:rFonts w:ascii="仿宋_GB2312" w:eastAsia="仿宋_GB2312" w:hint="default"/>
          <w:b/>
          <w:kern w:val="2"/>
          <w:szCs w:val="24"/>
        </w:rPr>
      </w:pPr>
      <w:r>
        <w:rPr>
          <w:rFonts w:ascii="仿宋_GB2312" w:eastAsia="仿宋_GB2312"/>
          <w:b/>
          <w:kern w:val="2"/>
          <w:szCs w:val="24"/>
        </w:rPr>
        <w:t>二、操作系统</w:t>
      </w:r>
    </w:p>
    <w:p w14:paraId="19E6A6F9" w14:textId="77777777" w:rsidR="009E7B7D" w:rsidRDefault="00C83904">
      <w:pPr>
        <w:pStyle w:val="aff"/>
        <w:spacing w:before="0" w:beforeAutospacing="0" w:after="0" w:afterAutospacing="0" w:line="420" w:lineRule="atLeast"/>
        <w:ind w:firstLine="420"/>
        <w:rPr>
          <w:rFonts w:ascii="仿宋_GB2312" w:eastAsia="仿宋_GB2312" w:hAnsi="仿宋_GB2312" w:cs="仿宋_GB2312" w:hint="default"/>
          <w:b/>
          <w:kern w:val="2"/>
          <w:sz w:val="21"/>
          <w:szCs w:val="21"/>
        </w:rPr>
      </w:pPr>
      <w:r>
        <w:rPr>
          <w:rFonts w:ascii="仿宋_GB2312" w:eastAsia="仿宋_GB2312" w:hAnsi="仿宋_GB2312" w:cs="仿宋_GB2312"/>
          <w:b/>
          <w:kern w:val="2"/>
          <w:sz w:val="21"/>
          <w:szCs w:val="21"/>
        </w:rPr>
        <w:t>（一）桌面操作系统</w:t>
      </w:r>
    </w:p>
    <w:p w14:paraId="40A06138" w14:textId="77777777" w:rsidR="009E7B7D" w:rsidRDefault="00C83904">
      <w:pPr>
        <w:pStyle w:val="aff"/>
        <w:shd w:val="clear" w:color="auto" w:fill="FFFFFF"/>
        <w:spacing w:before="0" w:beforeAutospacing="0" w:after="0" w:afterAutospacing="0"/>
        <w:rPr>
          <w:rFonts w:ascii="仿宋_GB2312" w:eastAsia="仿宋_GB2312" w:hAnsi="仿宋_GB2312" w:cs="仿宋_GB2312" w:hint="default"/>
          <w:sz w:val="21"/>
          <w:szCs w:val="21"/>
        </w:rPr>
      </w:pPr>
      <w:r>
        <w:rPr>
          <w:rFonts w:ascii="仿宋_GB2312" w:eastAsia="仿宋_GB2312" w:hAnsi="仿宋_GB2312" w:cs="仿宋_GB2312"/>
          <w:sz w:val="21"/>
          <w:szCs w:val="21"/>
          <w:shd w:val="clear" w:color="auto" w:fill="FFFFFF"/>
        </w:rPr>
        <w:t> </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0" w:type="dxa"/>
          <w:right w:w="0" w:type="dxa"/>
        </w:tblCellMar>
        <w:tblLook w:val="04A0" w:firstRow="1" w:lastRow="0" w:firstColumn="1" w:lastColumn="0" w:noHBand="0" w:noVBand="1"/>
      </w:tblPr>
      <w:tblGrid>
        <w:gridCol w:w="853"/>
        <w:gridCol w:w="3244"/>
        <w:gridCol w:w="2404"/>
        <w:gridCol w:w="1936"/>
      </w:tblGrid>
      <w:tr w:rsidR="009E7B7D" w14:paraId="7EE2A42D" w14:textId="77777777">
        <w:trPr>
          <w:tblCellSpacing w:w="7" w:type="dxa"/>
          <w:jc w:val="center"/>
        </w:trPr>
        <w:tc>
          <w:tcPr>
            <w:tcW w:w="832" w:type="dxa"/>
            <w:shd w:val="clear" w:color="auto" w:fill="FFFFFF"/>
            <w:tcMar>
              <w:top w:w="90" w:type="dxa"/>
              <w:left w:w="180" w:type="dxa"/>
              <w:bottom w:w="90" w:type="dxa"/>
              <w:right w:w="90" w:type="dxa"/>
            </w:tcMar>
            <w:vAlign w:val="center"/>
          </w:tcPr>
          <w:p w14:paraId="63BE751D"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序号</w:t>
            </w:r>
          </w:p>
        </w:tc>
        <w:tc>
          <w:tcPr>
            <w:tcW w:w="3230" w:type="dxa"/>
            <w:shd w:val="clear" w:color="auto" w:fill="FFFFFF"/>
            <w:tcMar>
              <w:top w:w="90" w:type="dxa"/>
              <w:left w:w="180" w:type="dxa"/>
              <w:bottom w:w="90" w:type="dxa"/>
              <w:right w:w="90" w:type="dxa"/>
            </w:tcMar>
            <w:vAlign w:val="center"/>
          </w:tcPr>
          <w:p w14:paraId="1C9FB639"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产品名称</w:t>
            </w:r>
          </w:p>
        </w:tc>
        <w:tc>
          <w:tcPr>
            <w:tcW w:w="2390" w:type="dxa"/>
            <w:shd w:val="clear" w:color="auto" w:fill="FFFFFF"/>
            <w:tcMar>
              <w:top w:w="90" w:type="dxa"/>
              <w:left w:w="180" w:type="dxa"/>
              <w:bottom w:w="90" w:type="dxa"/>
              <w:right w:w="90" w:type="dxa"/>
            </w:tcMar>
            <w:vAlign w:val="center"/>
          </w:tcPr>
          <w:p w14:paraId="361E76A2"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送测单位</w:t>
            </w:r>
          </w:p>
        </w:tc>
        <w:tc>
          <w:tcPr>
            <w:tcW w:w="1915" w:type="dxa"/>
            <w:shd w:val="clear" w:color="auto" w:fill="FFFFFF"/>
            <w:tcMar>
              <w:top w:w="90" w:type="dxa"/>
              <w:left w:w="180" w:type="dxa"/>
              <w:bottom w:w="90" w:type="dxa"/>
              <w:right w:w="90" w:type="dxa"/>
            </w:tcMar>
            <w:vAlign w:val="center"/>
          </w:tcPr>
          <w:p w14:paraId="49B9FB18"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安全可靠等级</w:t>
            </w:r>
          </w:p>
        </w:tc>
      </w:tr>
      <w:tr w:rsidR="009E7B7D" w14:paraId="6C6D7659" w14:textId="77777777">
        <w:trPr>
          <w:tblCellSpacing w:w="7" w:type="dxa"/>
          <w:jc w:val="center"/>
        </w:trPr>
        <w:tc>
          <w:tcPr>
            <w:tcW w:w="832" w:type="dxa"/>
            <w:shd w:val="clear" w:color="auto" w:fill="FFFFFF"/>
            <w:tcMar>
              <w:top w:w="90" w:type="dxa"/>
              <w:left w:w="180" w:type="dxa"/>
              <w:bottom w:w="90" w:type="dxa"/>
              <w:right w:w="90" w:type="dxa"/>
            </w:tcMar>
            <w:vAlign w:val="center"/>
          </w:tcPr>
          <w:p w14:paraId="57C1581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3230" w:type="dxa"/>
            <w:shd w:val="clear" w:color="auto" w:fill="FFFFFF"/>
            <w:tcMar>
              <w:top w:w="90" w:type="dxa"/>
              <w:left w:w="180" w:type="dxa"/>
              <w:bottom w:w="90" w:type="dxa"/>
              <w:right w:w="90" w:type="dxa"/>
            </w:tcMar>
            <w:vAlign w:val="center"/>
          </w:tcPr>
          <w:p w14:paraId="2F5D7367"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方德桌面操作系统 V5.0</w:t>
            </w:r>
          </w:p>
          <w:p w14:paraId="2F20F25D"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1DFE994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（内核版本5.4）</w:t>
            </w:r>
          </w:p>
        </w:tc>
        <w:tc>
          <w:tcPr>
            <w:tcW w:w="2390" w:type="dxa"/>
            <w:shd w:val="clear" w:color="auto" w:fill="FFFFFF"/>
            <w:tcMar>
              <w:top w:w="90" w:type="dxa"/>
              <w:left w:w="180" w:type="dxa"/>
              <w:bottom w:w="90" w:type="dxa"/>
              <w:right w:w="90" w:type="dxa"/>
            </w:tcMar>
            <w:vAlign w:val="center"/>
          </w:tcPr>
          <w:p w14:paraId="4B4A005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中科方德软件有限公司</w:t>
            </w:r>
          </w:p>
        </w:tc>
        <w:tc>
          <w:tcPr>
            <w:tcW w:w="1915" w:type="dxa"/>
            <w:shd w:val="clear" w:color="auto" w:fill="FFFFFF"/>
            <w:tcMar>
              <w:top w:w="90" w:type="dxa"/>
              <w:left w:w="180" w:type="dxa"/>
              <w:bottom w:w="90" w:type="dxa"/>
              <w:right w:w="90" w:type="dxa"/>
            </w:tcMar>
            <w:vAlign w:val="center"/>
          </w:tcPr>
          <w:p w14:paraId="70FB1BF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767B834" w14:textId="77777777">
        <w:trPr>
          <w:tblCellSpacing w:w="7" w:type="dxa"/>
          <w:jc w:val="center"/>
        </w:trPr>
        <w:tc>
          <w:tcPr>
            <w:tcW w:w="832" w:type="dxa"/>
            <w:shd w:val="clear" w:color="auto" w:fill="FFFFFF"/>
            <w:tcMar>
              <w:top w:w="90" w:type="dxa"/>
              <w:left w:w="180" w:type="dxa"/>
              <w:bottom w:w="90" w:type="dxa"/>
              <w:right w:w="90" w:type="dxa"/>
            </w:tcMar>
            <w:vAlign w:val="center"/>
          </w:tcPr>
          <w:p w14:paraId="3E62327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3230" w:type="dxa"/>
            <w:shd w:val="clear" w:color="auto" w:fill="FFFFFF"/>
            <w:tcMar>
              <w:top w:w="90" w:type="dxa"/>
              <w:left w:w="180" w:type="dxa"/>
              <w:bottom w:w="90" w:type="dxa"/>
              <w:right w:w="90" w:type="dxa"/>
            </w:tcMar>
            <w:vAlign w:val="center"/>
          </w:tcPr>
          <w:p w14:paraId="5835C123"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统信桌面操作系统 V20</w:t>
            </w:r>
          </w:p>
          <w:p w14:paraId="213F3C60"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11FBEE7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（内核版本5.10）</w:t>
            </w:r>
          </w:p>
        </w:tc>
        <w:tc>
          <w:tcPr>
            <w:tcW w:w="2390" w:type="dxa"/>
            <w:shd w:val="clear" w:color="auto" w:fill="FFFFFF"/>
            <w:tcMar>
              <w:top w:w="90" w:type="dxa"/>
              <w:left w:w="180" w:type="dxa"/>
              <w:bottom w:w="90" w:type="dxa"/>
              <w:right w:w="90" w:type="dxa"/>
            </w:tcMar>
            <w:vAlign w:val="center"/>
          </w:tcPr>
          <w:p w14:paraId="08F9136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统信软件技术有限公司</w:t>
            </w:r>
          </w:p>
        </w:tc>
        <w:tc>
          <w:tcPr>
            <w:tcW w:w="1915" w:type="dxa"/>
            <w:shd w:val="clear" w:color="auto" w:fill="FFFFFF"/>
            <w:tcMar>
              <w:top w:w="90" w:type="dxa"/>
              <w:left w:w="180" w:type="dxa"/>
              <w:bottom w:w="90" w:type="dxa"/>
              <w:right w:w="90" w:type="dxa"/>
            </w:tcMar>
            <w:vAlign w:val="center"/>
          </w:tcPr>
          <w:p w14:paraId="566AB9D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46D22C04" w14:textId="77777777">
        <w:trPr>
          <w:tblCellSpacing w:w="7" w:type="dxa"/>
          <w:jc w:val="center"/>
        </w:trPr>
        <w:tc>
          <w:tcPr>
            <w:tcW w:w="832" w:type="dxa"/>
            <w:shd w:val="clear" w:color="auto" w:fill="FFFFFF"/>
            <w:tcMar>
              <w:top w:w="90" w:type="dxa"/>
              <w:left w:w="180" w:type="dxa"/>
              <w:bottom w:w="90" w:type="dxa"/>
              <w:right w:w="90" w:type="dxa"/>
            </w:tcMar>
            <w:vAlign w:val="center"/>
          </w:tcPr>
          <w:p w14:paraId="411299F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3230" w:type="dxa"/>
            <w:shd w:val="clear" w:color="auto" w:fill="FFFFFF"/>
            <w:tcMar>
              <w:top w:w="90" w:type="dxa"/>
              <w:left w:w="180" w:type="dxa"/>
              <w:bottom w:w="90" w:type="dxa"/>
              <w:right w:w="90" w:type="dxa"/>
            </w:tcMar>
            <w:vAlign w:val="center"/>
          </w:tcPr>
          <w:p w14:paraId="01A8F12C"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银河麒麟桌面操作系统 V10 SP1</w:t>
            </w:r>
          </w:p>
          <w:p w14:paraId="4938DC0E"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255EF25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（内核版本5.4）</w:t>
            </w:r>
          </w:p>
        </w:tc>
        <w:tc>
          <w:tcPr>
            <w:tcW w:w="2390" w:type="dxa"/>
            <w:shd w:val="clear" w:color="auto" w:fill="FFFFFF"/>
            <w:tcMar>
              <w:top w:w="90" w:type="dxa"/>
              <w:left w:w="180" w:type="dxa"/>
              <w:bottom w:w="90" w:type="dxa"/>
              <w:right w:w="90" w:type="dxa"/>
            </w:tcMar>
            <w:vAlign w:val="center"/>
          </w:tcPr>
          <w:p w14:paraId="468385BD"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麒麟软件有限公司</w:t>
            </w:r>
          </w:p>
        </w:tc>
        <w:tc>
          <w:tcPr>
            <w:tcW w:w="1915" w:type="dxa"/>
            <w:shd w:val="clear" w:color="auto" w:fill="FFFFFF"/>
            <w:tcMar>
              <w:top w:w="90" w:type="dxa"/>
              <w:left w:w="180" w:type="dxa"/>
              <w:bottom w:w="90" w:type="dxa"/>
              <w:right w:w="90" w:type="dxa"/>
            </w:tcMar>
            <w:vAlign w:val="center"/>
          </w:tcPr>
          <w:p w14:paraId="3EAE7BD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bl>
    <w:p w14:paraId="07EF7CC8" w14:textId="77777777" w:rsidR="009E7B7D" w:rsidRDefault="00C83904">
      <w:pPr>
        <w:pStyle w:val="aff"/>
        <w:spacing w:before="0" w:beforeAutospacing="0" w:after="0" w:afterAutospacing="0" w:line="420" w:lineRule="atLeast"/>
        <w:ind w:firstLine="420"/>
        <w:rPr>
          <w:rFonts w:ascii="仿宋_GB2312" w:eastAsia="仿宋_GB2312" w:hAnsi="仿宋_GB2312" w:cs="仿宋_GB2312" w:hint="default"/>
          <w:b/>
          <w:kern w:val="2"/>
          <w:sz w:val="21"/>
          <w:szCs w:val="21"/>
        </w:rPr>
      </w:pPr>
      <w:r>
        <w:rPr>
          <w:rFonts w:ascii="仿宋_GB2312" w:eastAsia="仿宋_GB2312" w:hAnsi="仿宋_GB2312" w:cs="仿宋_GB2312"/>
          <w:sz w:val="21"/>
          <w:szCs w:val="21"/>
          <w:shd w:val="clear" w:color="auto" w:fill="FFFFFF"/>
        </w:rPr>
        <w:t> </w:t>
      </w:r>
    </w:p>
    <w:p w14:paraId="0992CAA5" w14:textId="77777777" w:rsidR="009E7B7D" w:rsidRDefault="00C83904">
      <w:pPr>
        <w:pStyle w:val="aff"/>
        <w:spacing w:before="0" w:beforeAutospacing="0" w:after="0" w:afterAutospacing="0" w:line="420" w:lineRule="atLeast"/>
        <w:ind w:firstLine="420"/>
        <w:rPr>
          <w:rFonts w:ascii="仿宋_GB2312" w:eastAsia="仿宋_GB2312" w:hAnsi="仿宋_GB2312" w:cs="仿宋_GB2312" w:hint="default"/>
          <w:b/>
          <w:kern w:val="2"/>
          <w:sz w:val="21"/>
          <w:szCs w:val="21"/>
        </w:rPr>
      </w:pPr>
      <w:r>
        <w:rPr>
          <w:rFonts w:ascii="仿宋_GB2312" w:eastAsia="仿宋_GB2312" w:hAnsi="仿宋_GB2312" w:cs="仿宋_GB2312"/>
          <w:b/>
          <w:kern w:val="2"/>
          <w:sz w:val="21"/>
          <w:szCs w:val="21"/>
        </w:rPr>
        <w:t xml:space="preserve">　　（二）服务器操作系统</w:t>
      </w:r>
    </w:p>
    <w:p w14:paraId="5F74C214" w14:textId="77777777" w:rsidR="009E7B7D" w:rsidRDefault="00C83904">
      <w:pPr>
        <w:pStyle w:val="aff"/>
        <w:shd w:val="clear" w:color="auto" w:fill="FFFFFF"/>
        <w:spacing w:before="0" w:beforeAutospacing="0" w:after="0" w:afterAutospacing="0"/>
        <w:rPr>
          <w:rFonts w:ascii="仿宋_GB2312" w:eastAsia="仿宋_GB2312" w:hAnsi="仿宋_GB2312" w:cs="仿宋_GB2312" w:hint="default"/>
          <w:sz w:val="21"/>
          <w:szCs w:val="21"/>
        </w:rPr>
      </w:pPr>
      <w:r>
        <w:rPr>
          <w:rFonts w:ascii="仿宋_GB2312" w:eastAsia="仿宋_GB2312" w:hAnsi="仿宋_GB2312" w:cs="仿宋_GB2312"/>
          <w:sz w:val="21"/>
          <w:szCs w:val="21"/>
          <w:shd w:val="clear" w:color="auto" w:fill="FFFFFF"/>
        </w:rPr>
        <w:t> </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0" w:type="dxa"/>
          <w:right w:w="0" w:type="dxa"/>
        </w:tblCellMar>
        <w:tblLook w:val="04A0" w:firstRow="1" w:lastRow="0" w:firstColumn="1" w:lastColumn="0" w:noHBand="0" w:noVBand="1"/>
      </w:tblPr>
      <w:tblGrid>
        <w:gridCol w:w="1027"/>
        <w:gridCol w:w="3230"/>
        <w:gridCol w:w="2440"/>
        <w:gridCol w:w="2122"/>
      </w:tblGrid>
      <w:tr w:rsidR="009E7B7D" w14:paraId="537209B7" w14:textId="77777777">
        <w:trPr>
          <w:tblCellSpacing w:w="7" w:type="dxa"/>
          <w:jc w:val="center"/>
        </w:trPr>
        <w:tc>
          <w:tcPr>
            <w:tcW w:w="1006" w:type="dxa"/>
            <w:shd w:val="clear" w:color="auto" w:fill="FFFFFF"/>
            <w:tcMar>
              <w:top w:w="90" w:type="dxa"/>
              <w:left w:w="180" w:type="dxa"/>
              <w:bottom w:w="90" w:type="dxa"/>
              <w:right w:w="90" w:type="dxa"/>
            </w:tcMar>
            <w:vAlign w:val="center"/>
          </w:tcPr>
          <w:p w14:paraId="1D466491"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序号</w:t>
            </w:r>
          </w:p>
        </w:tc>
        <w:tc>
          <w:tcPr>
            <w:tcW w:w="3216" w:type="dxa"/>
            <w:shd w:val="clear" w:color="auto" w:fill="FFFFFF"/>
            <w:tcMar>
              <w:top w:w="90" w:type="dxa"/>
              <w:left w:w="180" w:type="dxa"/>
              <w:bottom w:w="90" w:type="dxa"/>
              <w:right w:w="90" w:type="dxa"/>
            </w:tcMar>
            <w:vAlign w:val="center"/>
          </w:tcPr>
          <w:p w14:paraId="308CC659"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产品名称</w:t>
            </w:r>
          </w:p>
        </w:tc>
        <w:tc>
          <w:tcPr>
            <w:tcW w:w="2426" w:type="dxa"/>
            <w:shd w:val="clear" w:color="auto" w:fill="FFFFFF"/>
            <w:tcMar>
              <w:top w:w="90" w:type="dxa"/>
              <w:left w:w="180" w:type="dxa"/>
              <w:bottom w:w="90" w:type="dxa"/>
              <w:right w:w="90" w:type="dxa"/>
            </w:tcMar>
            <w:vAlign w:val="center"/>
          </w:tcPr>
          <w:p w14:paraId="23A21C9A"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送测单位</w:t>
            </w:r>
          </w:p>
        </w:tc>
        <w:tc>
          <w:tcPr>
            <w:tcW w:w="2101" w:type="dxa"/>
            <w:shd w:val="clear" w:color="auto" w:fill="FFFFFF"/>
            <w:tcMar>
              <w:top w:w="90" w:type="dxa"/>
              <w:left w:w="180" w:type="dxa"/>
              <w:bottom w:w="90" w:type="dxa"/>
              <w:right w:w="90" w:type="dxa"/>
            </w:tcMar>
            <w:vAlign w:val="center"/>
          </w:tcPr>
          <w:p w14:paraId="1D2FF260"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安全可靠等级</w:t>
            </w:r>
          </w:p>
        </w:tc>
      </w:tr>
      <w:tr w:rsidR="009E7B7D" w14:paraId="1E0D812F" w14:textId="77777777">
        <w:trPr>
          <w:tblCellSpacing w:w="7" w:type="dxa"/>
          <w:jc w:val="center"/>
        </w:trPr>
        <w:tc>
          <w:tcPr>
            <w:tcW w:w="1006" w:type="dxa"/>
            <w:shd w:val="clear" w:color="auto" w:fill="FFFFFF"/>
            <w:tcMar>
              <w:top w:w="90" w:type="dxa"/>
              <w:left w:w="180" w:type="dxa"/>
              <w:bottom w:w="90" w:type="dxa"/>
              <w:right w:w="90" w:type="dxa"/>
            </w:tcMar>
            <w:vAlign w:val="center"/>
          </w:tcPr>
          <w:p w14:paraId="58EB9E3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3216" w:type="dxa"/>
            <w:shd w:val="clear" w:color="auto" w:fill="FFFFFF"/>
            <w:tcMar>
              <w:top w:w="90" w:type="dxa"/>
              <w:left w:w="180" w:type="dxa"/>
              <w:bottom w:w="90" w:type="dxa"/>
              <w:right w:w="90" w:type="dxa"/>
            </w:tcMar>
            <w:vAlign w:val="center"/>
          </w:tcPr>
          <w:p w14:paraId="6220F9DE"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华为云欧拉操作系统 V2.0</w:t>
            </w:r>
          </w:p>
          <w:p w14:paraId="261EB6B5"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0353F74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（内核版本5.10）</w:t>
            </w:r>
          </w:p>
        </w:tc>
        <w:tc>
          <w:tcPr>
            <w:tcW w:w="2426" w:type="dxa"/>
            <w:shd w:val="clear" w:color="auto" w:fill="FFFFFF"/>
            <w:tcMar>
              <w:top w:w="90" w:type="dxa"/>
              <w:left w:w="180" w:type="dxa"/>
              <w:bottom w:w="90" w:type="dxa"/>
              <w:right w:w="90" w:type="dxa"/>
            </w:tcMar>
            <w:vAlign w:val="center"/>
          </w:tcPr>
          <w:p w14:paraId="47430BA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华为云计算技术有限公司</w:t>
            </w:r>
          </w:p>
        </w:tc>
        <w:tc>
          <w:tcPr>
            <w:tcW w:w="2101" w:type="dxa"/>
            <w:shd w:val="clear" w:color="auto" w:fill="FFFFFF"/>
            <w:tcMar>
              <w:top w:w="90" w:type="dxa"/>
              <w:left w:w="180" w:type="dxa"/>
              <w:bottom w:w="90" w:type="dxa"/>
              <w:right w:w="90" w:type="dxa"/>
            </w:tcMar>
            <w:vAlign w:val="center"/>
          </w:tcPr>
          <w:p w14:paraId="7222045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3B1FC5ED" w14:textId="77777777">
        <w:trPr>
          <w:tblCellSpacing w:w="7" w:type="dxa"/>
          <w:jc w:val="center"/>
        </w:trPr>
        <w:tc>
          <w:tcPr>
            <w:tcW w:w="1006" w:type="dxa"/>
            <w:shd w:val="clear" w:color="auto" w:fill="FFFFFF"/>
            <w:tcMar>
              <w:top w:w="90" w:type="dxa"/>
              <w:left w:w="180" w:type="dxa"/>
              <w:bottom w:w="90" w:type="dxa"/>
              <w:right w:w="90" w:type="dxa"/>
            </w:tcMar>
            <w:vAlign w:val="center"/>
          </w:tcPr>
          <w:p w14:paraId="07219A0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3216" w:type="dxa"/>
            <w:shd w:val="clear" w:color="auto" w:fill="FFFFFF"/>
            <w:tcMar>
              <w:top w:w="90" w:type="dxa"/>
              <w:left w:w="180" w:type="dxa"/>
              <w:bottom w:w="90" w:type="dxa"/>
              <w:right w:w="90" w:type="dxa"/>
            </w:tcMar>
            <w:vAlign w:val="center"/>
          </w:tcPr>
          <w:p w14:paraId="2F1FC47B"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阿里云服务器操作系统 V3</w:t>
            </w:r>
          </w:p>
          <w:p w14:paraId="70C181C4"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4A9C294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（内核版本5.10）</w:t>
            </w:r>
          </w:p>
        </w:tc>
        <w:tc>
          <w:tcPr>
            <w:tcW w:w="2426" w:type="dxa"/>
            <w:shd w:val="clear" w:color="auto" w:fill="FFFFFF"/>
            <w:tcMar>
              <w:top w:w="90" w:type="dxa"/>
              <w:left w:w="180" w:type="dxa"/>
              <w:bottom w:w="90" w:type="dxa"/>
              <w:right w:w="90" w:type="dxa"/>
            </w:tcMar>
            <w:vAlign w:val="center"/>
          </w:tcPr>
          <w:p w14:paraId="63E9346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阿里云计算有限公司</w:t>
            </w:r>
          </w:p>
        </w:tc>
        <w:tc>
          <w:tcPr>
            <w:tcW w:w="2101" w:type="dxa"/>
            <w:shd w:val="clear" w:color="auto" w:fill="FFFFFF"/>
            <w:tcMar>
              <w:top w:w="90" w:type="dxa"/>
              <w:left w:w="180" w:type="dxa"/>
              <w:bottom w:w="90" w:type="dxa"/>
              <w:right w:w="90" w:type="dxa"/>
            </w:tcMar>
            <w:vAlign w:val="center"/>
          </w:tcPr>
          <w:p w14:paraId="048D486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6DA920ED" w14:textId="77777777">
        <w:trPr>
          <w:tblCellSpacing w:w="7" w:type="dxa"/>
          <w:jc w:val="center"/>
        </w:trPr>
        <w:tc>
          <w:tcPr>
            <w:tcW w:w="1006" w:type="dxa"/>
            <w:shd w:val="clear" w:color="auto" w:fill="FFFFFF"/>
            <w:tcMar>
              <w:top w:w="90" w:type="dxa"/>
              <w:left w:w="180" w:type="dxa"/>
              <w:bottom w:w="90" w:type="dxa"/>
              <w:right w:w="90" w:type="dxa"/>
            </w:tcMar>
            <w:vAlign w:val="center"/>
          </w:tcPr>
          <w:p w14:paraId="4CF8F08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3216" w:type="dxa"/>
            <w:shd w:val="clear" w:color="auto" w:fill="FFFFFF"/>
            <w:tcMar>
              <w:top w:w="90" w:type="dxa"/>
              <w:left w:w="180" w:type="dxa"/>
              <w:bottom w:w="90" w:type="dxa"/>
              <w:right w:w="90" w:type="dxa"/>
            </w:tcMar>
            <w:vAlign w:val="center"/>
          </w:tcPr>
          <w:p w14:paraId="052F9C26"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银河麒麟高级服务器操作系统 V10 SP3</w:t>
            </w:r>
          </w:p>
          <w:p w14:paraId="0E860705"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46C7FA8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（内核版本4.19）</w:t>
            </w:r>
          </w:p>
        </w:tc>
        <w:tc>
          <w:tcPr>
            <w:tcW w:w="2426" w:type="dxa"/>
            <w:shd w:val="clear" w:color="auto" w:fill="FFFFFF"/>
            <w:tcMar>
              <w:top w:w="90" w:type="dxa"/>
              <w:left w:w="180" w:type="dxa"/>
              <w:bottom w:w="90" w:type="dxa"/>
              <w:right w:w="90" w:type="dxa"/>
            </w:tcMar>
            <w:vAlign w:val="center"/>
          </w:tcPr>
          <w:p w14:paraId="00E39B6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麒麟软件有限公司</w:t>
            </w:r>
          </w:p>
        </w:tc>
        <w:tc>
          <w:tcPr>
            <w:tcW w:w="2101" w:type="dxa"/>
            <w:shd w:val="clear" w:color="auto" w:fill="FFFFFF"/>
            <w:tcMar>
              <w:top w:w="90" w:type="dxa"/>
              <w:left w:w="180" w:type="dxa"/>
              <w:bottom w:w="90" w:type="dxa"/>
              <w:right w:w="90" w:type="dxa"/>
            </w:tcMar>
            <w:vAlign w:val="center"/>
          </w:tcPr>
          <w:p w14:paraId="36CCE63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0B30C02C" w14:textId="77777777">
        <w:trPr>
          <w:tblCellSpacing w:w="7" w:type="dxa"/>
          <w:jc w:val="center"/>
        </w:trPr>
        <w:tc>
          <w:tcPr>
            <w:tcW w:w="1006" w:type="dxa"/>
            <w:shd w:val="clear" w:color="auto" w:fill="FFFFFF"/>
            <w:tcMar>
              <w:top w:w="90" w:type="dxa"/>
              <w:left w:w="180" w:type="dxa"/>
              <w:bottom w:w="90" w:type="dxa"/>
              <w:right w:w="90" w:type="dxa"/>
            </w:tcMar>
            <w:vAlign w:val="center"/>
          </w:tcPr>
          <w:p w14:paraId="0C6111F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w:t>
            </w:r>
          </w:p>
        </w:tc>
        <w:tc>
          <w:tcPr>
            <w:tcW w:w="3216" w:type="dxa"/>
            <w:shd w:val="clear" w:color="auto" w:fill="FFFFFF"/>
            <w:tcMar>
              <w:top w:w="90" w:type="dxa"/>
              <w:left w:w="180" w:type="dxa"/>
              <w:bottom w:w="90" w:type="dxa"/>
              <w:right w:w="90" w:type="dxa"/>
            </w:tcMar>
            <w:vAlign w:val="center"/>
          </w:tcPr>
          <w:p w14:paraId="02FA2F7C"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腾讯云Linux服务器操作系统 V3</w:t>
            </w:r>
          </w:p>
          <w:p w14:paraId="52FC4EDC"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346A2B3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（内核版本5.4）</w:t>
            </w:r>
          </w:p>
        </w:tc>
        <w:tc>
          <w:tcPr>
            <w:tcW w:w="2426" w:type="dxa"/>
            <w:shd w:val="clear" w:color="auto" w:fill="FFFFFF"/>
            <w:tcMar>
              <w:top w:w="90" w:type="dxa"/>
              <w:left w:w="180" w:type="dxa"/>
              <w:bottom w:w="90" w:type="dxa"/>
              <w:right w:w="90" w:type="dxa"/>
            </w:tcMar>
            <w:vAlign w:val="center"/>
          </w:tcPr>
          <w:p w14:paraId="6808869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腾讯云计算（北京）有限责任公司</w:t>
            </w:r>
          </w:p>
        </w:tc>
        <w:tc>
          <w:tcPr>
            <w:tcW w:w="2101" w:type="dxa"/>
            <w:shd w:val="clear" w:color="auto" w:fill="FFFFFF"/>
            <w:tcMar>
              <w:top w:w="90" w:type="dxa"/>
              <w:left w:w="180" w:type="dxa"/>
              <w:bottom w:w="90" w:type="dxa"/>
              <w:right w:w="90" w:type="dxa"/>
            </w:tcMar>
            <w:vAlign w:val="center"/>
          </w:tcPr>
          <w:p w14:paraId="2A1F3B4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2C83E70D" w14:textId="77777777">
        <w:trPr>
          <w:tblCellSpacing w:w="7" w:type="dxa"/>
          <w:jc w:val="center"/>
        </w:trPr>
        <w:tc>
          <w:tcPr>
            <w:tcW w:w="1006" w:type="dxa"/>
            <w:shd w:val="clear" w:color="auto" w:fill="FFFFFF"/>
            <w:tcMar>
              <w:top w:w="90" w:type="dxa"/>
              <w:left w:w="180" w:type="dxa"/>
              <w:bottom w:w="90" w:type="dxa"/>
              <w:right w:w="90" w:type="dxa"/>
            </w:tcMar>
            <w:vAlign w:val="center"/>
          </w:tcPr>
          <w:p w14:paraId="68491B1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3216" w:type="dxa"/>
            <w:shd w:val="clear" w:color="auto" w:fill="FFFFFF"/>
            <w:tcMar>
              <w:top w:w="90" w:type="dxa"/>
              <w:left w:w="180" w:type="dxa"/>
              <w:bottom w:w="90" w:type="dxa"/>
              <w:right w:w="90" w:type="dxa"/>
            </w:tcMar>
            <w:vAlign w:val="center"/>
          </w:tcPr>
          <w:p w14:paraId="57A24482"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新支点服务器操作系统 V6</w:t>
            </w:r>
          </w:p>
          <w:p w14:paraId="072B1DAD"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1C1E1F4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（内核版本5.10）</w:t>
            </w:r>
          </w:p>
        </w:tc>
        <w:tc>
          <w:tcPr>
            <w:tcW w:w="2426" w:type="dxa"/>
            <w:shd w:val="clear" w:color="auto" w:fill="FFFFFF"/>
            <w:tcMar>
              <w:top w:w="90" w:type="dxa"/>
              <w:left w:w="180" w:type="dxa"/>
              <w:bottom w:w="90" w:type="dxa"/>
              <w:right w:w="90" w:type="dxa"/>
            </w:tcMar>
            <w:vAlign w:val="center"/>
          </w:tcPr>
          <w:p w14:paraId="4AA2F82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中兴通讯股份有限公司</w:t>
            </w:r>
          </w:p>
        </w:tc>
        <w:tc>
          <w:tcPr>
            <w:tcW w:w="2101" w:type="dxa"/>
            <w:shd w:val="clear" w:color="auto" w:fill="FFFFFF"/>
            <w:tcMar>
              <w:top w:w="90" w:type="dxa"/>
              <w:left w:w="180" w:type="dxa"/>
              <w:bottom w:w="90" w:type="dxa"/>
              <w:right w:w="90" w:type="dxa"/>
            </w:tcMar>
            <w:vAlign w:val="center"/>
          </w:tcPr>
          <w:p w14:paraId="6916D8B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FA3700E" w14:textId="77777777">
        <w:trPr>
          <w:tblCellSpacing w:w="7" w:type="dxa"/>
          <w:jc w:val="center"/>
        </w:trPr>
        <w:tc>
          <w:tcPr>
            <w:tcW w:w="1006" w:type="dxa"/>
            <w:shd w:val="clear" w:color="auto" w:fill="FFFFFF"/>
            <w:tcMar>
              <w:top w:w="90" w:type="dxa"/>
              <w:left w:w="180" w:type="dxa"/>
              <w:bottom w:w="90" w:type="dxa"/>
              <w:right w:w="90" w:type="dxa"/>
            </w:tcMar>
            <w:vAlign w:val="center"/>
          </w:tcPr>
          <w:p w14:paraId="5B43B50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w:t>
            </w:r>
          </w:p>
        </w:tc>
        <w:tc>
          <w:tcPr>
            <w:tcW w:w="3216" w:type="dxa"/>
            <w:shd w:val="clear" w:color="auto" w:fill="FFFFFF"/>
            <w:tcMar>
              <w:top w:w="90" w:type="dxa"/>
              <w:left w:w="180" w:type="dxa"/>
              <w:bottom w:w="90" w:type="dxa"/>
              <w:right w:w="90" w:type="dxa"/>
            </w:tcMar>
            <w:vAlign w:val="center"/>
          </w:tcPr>
          <w:p w14:paraId="4F842561"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凝思安全操作系统欧拉版 V6.0.99</w:t>
            </w:r>
          </w:p>
          <w:p w14:paraId="1B9AECA8"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2175AA8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（内核版本4.19）</w:t>
            </w:r>
          </w:p>
        </w:tc>
        <w:tc>
          <w:tcPr>
            <w:tcW w:w="2426" w:type="dxa"/>
            <w:shd w:val="clear" w:color="auto" w:fill="FFFFFF"/>
            <w:tcMar>
              <w:top w:w="90" w:type="dxa"/>
              <w:left w:w="180" w:type="dxa"/>
              <w:bottom w:w="90" w:type="dxa"/>
              <w:right w:w="90" w:type="dxa"/>
            </w:tcMar>
            <w:vAlign w:val="center"/>
          </w:tcPr>
          <w:p w14:paraId="3A1B80B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北京凝思软件股份有限公司</w:t>
            </w:r>
          </w:p>
        </w:tc>
        <w:tc>
          <w:tcPr>
            <w:tcW w:w="2101" w:type="dxa"/>
            <w:shd w:val="clear" w:color="auto" w:fill="FFFFFF"/>
            <w:tcMar>
              <w:top w:w="90" w:type="dxa"/>
              <w:left w:w="180" w:type="dxa"/>
              <w:bottom w:w="90" w:type="dxa"/>
              <w:right w:w="90" w:type="dxa"/>
            </w:tcMar>
            <w:vAlign w:val="center"/>
          </w:tcPr>
          <w:p w14:paraId="4C25C27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3721E64E" w14:textId="77777777">
        <w:trPr>
          <w:tblCellSpacing w:w="7" w:type="dxa"/>
          <w:jc w:val="center"/>
        </w:trPr>
        <w:tc>
          <w:tcPr>
            <w:tcW w:w="1006" w:type="dxa"/>
            <w:shd w:val="clear" w:color="auto" w:fill="FFFFFF"/>
            <w:tcMar>
              <w:top w:w="90" w:type="dxa"/>
              <w:left w:w="180" w:type="dxa"/>
              <w:bottom w:w="90" w:type="dxa"/>
              <w:right w:w="90" w:type="dxa"/>
            </w:tcMar>
            <w:vAlign w:val="center"/>
          </w:tcPr>
          <w:p w14:paraId="1C0EB4D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w:t>
            </w:r>
          </w:p>
        </w:tc>
        <w:tc>
          <w:tcPr>
            <w:tcW w:w="3216" w:type="dxa"/>
            <w:shd w:val="clear" w:color="auto" w:fill="FFFFFF"/>
            <w:tcMar>
              <w:top w:w="90" w:type="dxa"/>
              <w:left w:w="180" w:type="dxa"/>
              <w:bottom w:w="90" w:type="dxa"/>
              <w:right w:w="90" w:type="dxa"/>
            </w:tcMar>
            <w:vAlign w:val="center"/>
          </w:tcPr>
          <w:p w14:paraId="7B3C30DB" w14:textId="77777777" w:rsidR="009E7B7D" w:rsidRDefault="00C83904">
            <w:pPr>
              <w:widowControl/>
              <w:spacing w:line="420" w:lineRule="atLeas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麒麟信安服务器操作系统 V3</w:t>
            </w:r>
          </w:p>
          <w:p w14:paraId="4F2B4DD3" w14:textId="77777777" w:rsidR="009E7B7D" w:rsidRDefault="009E7B7D">
            <w:pPr>
              <w:widowControl/>
              <w:spacing w:line="420" w:lineRule="atLeast"/>
              <w:jc w:val="center"/>
              <w:rPr>
                <w:rFonts w:ascii="仿宋_GB2312" w:eastAsia="仿宋_GB2312" w:hAnsi="仿宋_GB2312" w:cs="仿宋_GB2312"/>
                <w:kern w:val="0"/>
                <w:szCs w:val="21"/>
                <w:lang w:bidi="ar"/>
              </w:rPr>
            </w:pPr>
          </w:p>
          <w:p w14:paraId="4B5572B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（内核版本4.19）</w:t>
            </w:r>
          </w:p>
        </w:tc>
        <w:tc>
          <w:tcPr>
            <w:tcW w:w="2426" w:type="dxa"/>
            <w:shd w:val="clear" w:color="auto" w:fill="FFFFFF"/>
            <w:tcMar>
              <w:top w:w="90" w:type="dxa"/>
              <w:left w:w="180" w:type="dxa"/>
              <w:bottom w:w="90" w:type="dxa"/>
              <w:right w:w="90" w:type="dxa"/>
            </w:tcMar>
            <w:vAlign w:val="center"/>
          </w:tcPr>
          <w:p w14:paraId="281DBE6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湖南麒麟信安科技股份有限公司</w:t>
            </w:r>
          </w:p>
        </w:tc>
        <w:tc>
          <w:tcPr>
            <w:tcW w:w="2101" w:type="dxa"/>
            <w:shd w:val="clear" w:color="auto" w:fill="FFFFFF"/>
            <w:tcMar>
              <w:top w:w="90" w:type="dxa"/>
              <w:left w:w="180" w:type="dxa"/>
              <w:bottom w:w="90" w:type="dxa"/>
              <w:right w:w="90" w:type="dxa"/>
            </w:tcMar>
            <w:vAlign w:val="center"/>
          </w:tcPr>
          <w:p w14:paraId="181D4D0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bl>
    <w:p w14:paraId="2A8D1E78" w14:textId="77777777" w:rsidR="009E7B7D" w:rsidRDefault="009E7B7D">
      <w:pPr>
        <w:snapToGrid w:val="0"/>
        <w:spacing w:before="50"/>
        <w:jc w:val="left"/>
        <w:rPr>
          <w:rFonts w:ascii="仿宋_GB2312" w:eastAsia="仿宋_GB2312" w:hAnsi="宋体"/>
          <w:b/>
          <w:color w:val="000000"/>
          <w:sz w:val="24"/>
        </w:rPr>
      </w:pPr>
    </w:p>
    <w:p w14:paraId="02D6BD29" w14:textId="77777777" w:rsidR="009E7B7D" w:rsidRDefault="00C83904">
      <w:pPr>
        <w:pStyle w:val="aff"/>
        <w:spacing w:before="0" w:beforeAutospacing="0" w:after="0" w:afterAutospacing="0" w:line="420" w:lineRule="atLeast"/>
        <w:ind w:firstLine="420"/>
        <w:jc w:val="center"/>
        <w:rPr>
          <w:rFonts w:ascii="仿宋_GB2312" w:eastAsia="仿宋_GB2312" w:hint="default"/>
          <w:b/>
          <w:color w:val="000000"/>
          <w:kern w:val="2"/>
          <w:szCs w:val="24"/>
        </w:rPr>
      </w:pPr>
      <w:r>
        <w:rPr>
          <w:rFonts w:ascii="仿宋_GB2312" w:eastAsia="仿宋_GB2312"/>
          <w:b/>
          <w:color w:val="000000"/>
          <w:kern w:val="2"/>
          <w:szCs w:val="24"/>
        </w:rPr>
        <w:t>（2024年第2号）</w:t>
      </w:r>
    </w:p>
    <w:p w14:paraId="03238007" w14:textId="77777777" w:rsidR="009E7B7D" w:rsidRDefault="00C83904">
      <w:pPr>
        <w:pStyle w:val="aff"/>
        <w:shd w:val="clear" w:color="auto" w:fill="FFFFFF"/>
        <w:spacing w:before="0" w:beforeAutospacing="0" w:after="0" w:afterAutospacing="0"/>
        <w:rPr>
          <w:rFonts w:cs="宋体" w:hint="default"/>
          <w:color w:val="555A5E"/>
          <w:sz w:val="18"/>
          <w:szCs w:val="18"/>
        </w:rPr>
      </w:pPr>
      <w:r>
        <w:rPr>
          <w:rStyle w:val="aff4"/>
          <w:rFonts w:cs="宋体"/>
          <w:color w:val="555A5E"/>
          <w:sz w:val="18"/>
          <w:szCs w:val="18"/>
          <w:shd w:val="clear" w:color="auto" w:fill="FFFFFF"/>
        </w:rPr>
        <w:t xml:space="preserve">　　</w:t>
      </w:r>
      <w:r>
        <w:rPr>
          <w:rFonts w:ascii="仿宋_GB2312" w:eastAsia="仿宋_GB2312" w:hAnsi="仿宋_GB2312" w:cs="仿宋_GB2312"/>
          <w:b/>
          <w:color w:val="000000"/>
          <w:kern w:val="2"/>
          <w:sz w:val="21"/>
          <w:szCs w:val="21"/>
        </w:rPr>
        <w:t>（一）集中式数据库</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0" w:type="dxa"/>
          <w:right w:w="0" w:type="dxa"/>
        </w:tblCellMar>
        <w:tblLook w:val="04A0" w:firstRow="1" w:lastRow="0" w:firstColumn="1" w:lastColumn="0" w:noHBand="0" w:noVBand="1"/>
      </w:tblPr>
      <w:tblGrid>
        <w:gridCol w:w="617"/>
        <w:gridCol w:w="4144"/>
        <w:gridCol w:w="2074"/>
        <w:gridCol w:w="1852"/>
      </w:tblGrid>
      <w:tr w:rsidR="009E7B7D" w14:paraId="5AED60DE" w14:textId="77777777">
        <w:trPr>
          <w:tblCellSpacing w:w="7" w:type="dxa"/>
          <w:jc w:val="center"/>
        </w:trPr>
        <w:tc>
          <w:tcPr>
            <w:tcW w:w="596" w:type="dxa"/>
            <w:shd w:val="clear" w:color="auto" w:fill="FFFFFF"/>
            <w:tcMar>
              <w:top w:w="90" w:type="dxa"/>
              <w:left w:w="180" w:type="dxa"/>
              <w:bottom w:w="90" w:type="dxa"/>
              <w:right w:w="90" w:type="dxa"/>
            </w:tcMar>
            <w:vAlign w:val="center"/>
          </w:tcPr>
          <w:p w14:paraId="03F32D85"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序号</w:t>
            </w:r>
          </w:p>
        </w:tc>
        <w:tc>
          <w:tcPr>
            <w:tcW w:w="4130" w:type="dxa"/>
            <w:shd w:val="clear" w:color="auto" w:fill="FFFFFF"/>
            <w:tcMar>
              <w:top w:w="90" w:type="dxa"/>
              <w:left w:w="180" w:type="dxa"/>
              <w:bottom w:w="90" w:type="dxa"/>
              <w:right w:w="90" w:type="dxa"/>
            </w:tcMar>
            <w:vAlign w:val="center"/>
          </w:tcPr>
          <w:p w14:paraId="2325E86F"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产品名称</w:t>
            </w:r>
          </w:p>
        </w:tc>
        <w:tc>
          <w:tcPr>
            <w:tcW w:w="2060" w:type="dxa"/>
            <w:shd w:val="clear" w:color="auto" w:fill="FFFFFF"/>
            <w:tcMar>
              <w:top w:w="90" w:type="dxa"/>
              <w:left w:w="180" w:type="dxa"/>
              <w:bottom w:w="90" w:type="dxa"/>
              <w:right w:w="90" w:type="dxa"/>
            </w:tcMar>
            <w:vAlign w:val="center"/>
          </w:tcPr>
          <w:p w14:paraId="0052A11D"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送测单位</w:t>
            </w:r>
          </w:p>
        </w:tc>
        <w:tc>
          <w:tcPr>
            <w:tcW w:w="1831" w:type="dxa"/>
            <w:shd w:val="clear" w:color="auto" w:fill="FFFFFF"/>
            <w:tcMar>
              <w:top w:w="90" w:type="dxa"/>
              <w:left w:w="180" w:type="dxa"/>
              <w:bottom w:w="90" w:type="dxa"/>
              <w:right w:w="90" w:type="dxa"/>
            </w:tcMar>
            <w:vAlign w:val="center"/>
          </w:tcPr>
          <w:p w14:paraId="7CFB976E"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安全可靠等级</w:t>
            </w:r>
          </w:p>
        </w:tc>
      </w:tr>
      <w:tr w:rsidR="009E7B7D" w14:paraId="61F2212C" w14:textId="77777777">
        <w:trPr>
          <w:tblCellSpacing w:w="7" w:type="dxa"/>
          <w:jc w:val="center"/>
        </w:trPr>
        <w:tc>
          <w:tcPr>
            <w:tcW w:w="596" w:type="dxa"/>
            <w:shd w:val="clear" w:color="auto" w:fill="FFFFFF"/>
            <w:tcMar>
              <w:top w:w="90" w:type="dxa"/>
              <w:left w:w="180" w:type="dxa"/>
              <w:bottom w:w="90" w:type="dxa"/>
              <w:right w:w="90" w:type="dxa"/>
            </w:tcMar>
            <w:vAlign w:val="center"/>
          </w:tcPr>
          <w:p w14:paraId="5FAA05A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4130" w:type="dxa"/>
            <w:shd w:val="clear" w:color="auto" w:fill="FFFFFF"/>
            <w:tcMar>
              <w:top w:w="90" w:type="dxa"/>
              <w:left w:w="180" w:type="dxa"/>
              <w:bottom w:w="90" w:type="dxa"/>
              <w:right w:w="90" w:type="dxa"/>
            </w:tcMar>
            <w:vAlign w:val="center"/>
          </w:tcPr>
          <w:p w14:paraId="18A8C6AB"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GaussDB V2.0(集中式版)</w:t>
            </w:r>
          </w:p>
        </w:tc>
        <w:tc>
          <w:tcPr>
            <w:tcW w:w="2060" w:type="dxa"/>
            <w:shd w:val="clear" w:color="auto" w:fill="FFFFFF"/>
            <w:tcMar>
              <w:top w:w="90" w:type="dxa"/>
              <w:left w:w="180" w:type="dxa"/>
              <w:bottom w:w="90" w:type="dxa"/>
              <w:right w:w="90" w:type="dxa"/>
            </w:tcMar>
            <w:vAlign w:val="center"/>
          </w:tcPr>
          <w:p w14:paraId="1DDA5B8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华为云计算技术有限公司</w:t>
            </w:r>
          </w:p>
        </w:tc>
        <w:tc>
          <w:tcPr>
            <w:tcW w:w="1831" w:type="dxa"/>
            <w:shd w:val="clear" w:color="auto" w:fill="FFFFFF"/>
            <w:tcMar>
              <w:top w:w="90" w:type="dxa"/>
              <w:left w:w="180" w:type="dxa"/>
              <w:bottom w:w="90" w:type="dxa"/>
              <w:right w:w="90" w:type="dxa"/>
            </w:tcMar>
            <w:vAlign w:val="center"/>
          </w:tcPr>
          <w:p w14:paraId="5CF5EF8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Ⅱ级</w:t>
            </w:r>
          </w:p>
        </w:tc>
      </w:tr>
      <w:tr w:rsidR="009E7B7D" w14:paraId="1CEB8148" w14:textId="77777777">
        <w:trPr>
          <w:tblCellSpacing w:w="7" w:type="dxa"/>
          <w:jc w:val="center"/>
        </w:trPr>
        <w:tc>
          <w:tcPr>
            <w:tcW w:w="8659" w:type="dxa"/>
            <w:gridSpan w:val="4"/>
            <w:shd w:val="clear" w:color="auto" w:fill="FFFFFF"/>
            <w:tcMar>
              <w:top w:w="90" w:type="dxa"/>
              <w:left w:w="180" w:type="dxa"/>
              <w:bottom w:w="90" w:type="dxa"/>
              <w:right w:w="90" w:type="dxa"/>
            </w:tcMar>
            <w:vAlign w:val="center"/>
          </w:tcPr>
          <w:p w14:paraId="20EF71B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 </w:t>
            </w:r>
          </w:p>
        </w:tc>
      </w:tr>
      <w:tr w:rsidR="009E7B7D" w14:paraId="650890DF" w14:textId="77777777">
        <w:trPr>
          <w:tblCellSpacing w:w="7" w:type="dxa"/>
          <w:jc w:val="center"/>
        </w:trPr>
        <w:tc>
          <w:tcPr>
            <w:tcW w:w="596" w:type="dxa"/>
            <w:shd w:val="clear" w:color="auto" w:fill="FFFFFF"/>
            <w:tcMar>
              <w:top w:w="90" w:type="dxa"/>
              <w:left w:w="180" w:type="dxa"/>
              <w:bottom w:w="90" w:type="dxa"/>
              <w:right w:w="90" w:type="dxa"/>
            </w:tcMar>
            <w:vAlign w:val="center"/>
          </w:tcPr>
          <w:p w14:paraId="11CB794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4130" w:type="dxa"/>
            <w:shd w:val="clear" w:color="auto" w:fill="FFFFFF"/>
            <w:tcMar>
              <w:top w:w="90" w:type="dxa"/>
              <w:left w:w="180" w:type="dxa"/>
              <w:bottom w:w="90" w:type="dxa"/>
              <w:right w:w="90" w:type="dxa"/>
            </w:tcMar>
            <w:vAlign w:val="center"/>
          </w:tcPr>
          <w:p w14:paraId="45F875A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金仓数据库管理系统V9</w:t>
            </w:r>
          </w:p>
        </w:tc>
        <w:tc>
          <w:tcPr>
            <w:tcW w:w="2060" w:type="dxa"/>
            <w:shd w:val="clear" w:color="auto" w:fill="FFFFFF"/>
            <w:tcMar>
              <w:top w:w="90" w:type="dxa"/>
              <w:left w:w="180" w:type="dxa"/>
              <w:bottom w:w="90" w:type="dxa"/>
              <w:right w:w="90" w:type="dxa"/>
            </w:tcMar>
            <w:vAlign w:val="center"/>
          </w:tcPr>
          <w:p w14:paraId="67C57D5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中电科金仓（北京）科技股份有限公司</w:t>
            </w:r>
          </w:p>
        </w:tc>
        <w:tc>
          <w:tcPr>
            <w:tcW w:w="1831" w:type="dxa"/>
            <w:shd w:val="clear" w:color="auto" w:fill="FFFFFF"/>
            <w:tcMar>
              <w:top w:w="90" w:type="dxa"/>
              <w:left w:w="180" w:type="dxa"/>
              <w:bottom w:w="90" w:type="dxa"/>
              <w:right w:w="90" w:type="dxa"/>
            </w:tcMar>
            <w:vAlign w:val="center"/>
          </w:tcPr>
          <w:p w14:paraId="1E66B3B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6DC5417" w14:textId="77777777">
        <w:trPr>
          <w:tblCellSpacing w:w="7" w:type="dxa"/>
          <w:jc w:val="center"/>
        </w:trPr>
        <w:tc>
          <w:tcPr>
            <w:tcW w:w="596" w:type="dxa"/>
            <w:shd w:val="clear" w:color="auto" w:fill="FFFFFF"/>
            <w:tcMar>
              <w:top w:w="90" w:type="dxa"/>
              <w:left w:w="180" w:type="dxa"/>
              <w:bottom w:w="90" w:type="dxa"/>
              <w:right w:w="90" w:type="dxa"/>
            </w:tcMar>
            <w:vAlign w:val="center"/>
          </w:tcPr>
          <w:p w14:paraId="14AAB9B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4130" w:type="dxa"/>
            <w:shd w:val="clear" w:color="auto" w:fill="FFFFFF"/>
            <w:tcMar>
              <w:top w:w="90" w:type="dxa"/>
              <w:left w:w="180" w:type="dxa"/>
              <w:bottom w:w="90" w:type="dxa"/>
              <w:right w:w="90" w:type="dxa"/>
            </w:tcMar>
            <w:vAlign w:val="center"/>
          </w:tcPr>
          <w:p w14:paraId="74A3813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神通数据库管理系统V7.0</w:t>
            </w:r>
          </w:p>
        </w:tc>
        <w:tc>
          <w:tcPr>
            <w:tcW w:w="2060" w:type="dxa"/>
            <w:shd w:val="clear" w:color="auto" w:fill="FFFFFF"/>
            <w:tcMar>
              <w:top w:w="90" w:type="dxa"/>
              <w:left w:w="180" w:type="dxa"/>
              <w:bottom w:w="90" w:type="dxa"/>
              <w:right w:w="90" w:type="dxa"/>
            </w:tcMar>
            <w:vAlign w:val="center"/>
          </w:tcPr>
          <w:p w14:paraId="3FA1E03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天津神舟通用数据技术有限公司</w:t>
            </w:r>
          </w:p>
        </w:tc>
        <w:tc>
          <w:tcPr>
            <w:tcW w:w="1831" w:type="dxa"/>
            <w:shd w:val="clear" w:color="auto" w:fill="FFFFFF"/>
            <w:tcMar>
              <w:top w:w="90" w:type="dxa"/>
              <w:left w:w="180" w:type="dxa"/>
              <w:bottom w:w="90" w:type="dxa"/>
              <w:right w:w="90" w:type="dxa"/>
            </w:tcMar>
            <w:vAlign w:val="center"/>
          </w:tcPr>
          <w:p w14:paraId="402497B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062A2D2E" w14:textId="77777777">
        <w:trPr>
          <w:tblCellSpacing w:w="7" w:type="dxa"/>
          <w:jc w:val="center"/>
        </w:trPr>
        <w:tc>
          <w:tcPr>
            <w:tcW w:w="596" w:type="dxa"/>
            <w:shd w:val="clear" w:color="auto" w:fill="FFFFFF"/>
            <w:tcMar>
              <w:top w:w="90" w:type="dxa"/>
              <w:left w:w="180" w:type="dxa"/>
              <w:bottom w:w="90" w:type="dxa"/>
              <w:right w:w="90" w:type="dxa"/>
            </w:tcMar>
            <w:vAlign w:val="center"/>
          </w:tcPr>
          <w:p w14:paraId="5D92DAA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4</w:t>
            </w:r>
          </w:p>
        </w:tc>
        <w:tc>
          <w:tcPr>
            <w:tcW w:w="4130" w:type="dxa"/>
            <w:shd w:val="clear" w:color="auto" w:fill="FFFFFF"/>
            <w:tcMar>
              <w:top w:w="90" w:type="dxa"/>
              <w:left w:w="180" w:type="dxa"/>
              <w:bottom w:w="90" w:type="dxa"/>
              <w:right w:w="90" w:type="dxa"/>
            </w:tcMar>
            <w:vAlign w:val="center"/>
          </w:tcPr>
          <w:p w14:paraId="65DC4DB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海量数据库管理系统G100[简称：Vastbase G100] V3.0</w:t>
            </w:r>
          </w:p>
        </w:tc>
        <w:tc>
          <w:tcPr>
            <w:tcW w:w="2060" w:type="dxa"/>
            <w:shd w:val="clear" w:color="auto" w:fill="FFFFFF"/>
            <w:tcMar>
              <w:top w:w="90" w:type="dxa"/>
              <w:left w:w="180" w:type="dxa"/>
              <w:bottom w:w="90" w:type="dxa"/>
              <w:right w:w="90" w:type="dxa"/>
            </w:tcMar>
            <w:vAlign w:val="center"/>
          </w:tcPr>
          <w:p w14:paraId="4F9ED6D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北京海量数据技术股份有限公司</w:t>
            </w:r>
          </w:p>
        </w:tc>
        <w:tc>
          <w:tcPr>
            <w:tcW w:w="1831" w:type="dxa"/>
            <w:shd w:val="clear" w:color="auto" w:fill="FFFFFF"/>
            <w:tcMar>
              <w:top w:w="90" w:type="dxa"/>
              <w:left w:w="180" w:type="dxa"/>
              <w:bottom w:w="90" w:type="dxa"/>
              <w:right w:w="90" w:type="dxa"/>
            </w:tcMar>
            <w:vAlign w:val="center"/>
          </w:tcPr>
          <w:p w14:paraId="1BA438F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60457FB8" w14:textId="77777777">
        <w:trPr>
          <w:tblCellSpacing w:w="7" w:type="dxa"/>
          <w:jc w:val="center"/>
        </w:trPr>
        <w:tc>
          <w:tcPr>
            <w:tcW w:w="596" w:type="dxa"/>
            <w:shd w:val="clear" w:color="auto" w:fill="FFFFFF"/>
            <w:tcMar>
              <w:top w:w="90" w:type="dxa"/>
              <w:left w:w="180" w:type="dxa"/>
              <w:bottom w:w="90" w:type="dxa"/>
              <w:right w:w="90" w:type="dxa"/>
            </w:tcMar>
            <w:vAlign w:val="center"/>
          </w:tcPr>
          <w:p w14:paraId="1B14023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4130" w:type="dxa"/>
            <w:shd w:val="clear" w:color="auto" w:fill="FFFFFF"/>
            <w:tcMar>
              <w:top w:w="90" w:type="dxa"/>
              <w:left w:w="180" w:type="dxa"/>
              <w:bottom w:w="90" w:type="dxa"/>
              <w:right w:w="90" w:type="dxa"/>
            </w:tcMar>
            <w:vAlign w:val="center"/>
          </w:tcPr>
          <w:p w14:paraId="69A512C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瀚高数据库管理系统V9.0</w:t>
            </w:r>
          </w:p>
        </w:tc>
        <w:tc>
          <w:tcPr>
            <w:tcW w:w="2060" w:type="dxa"/>
            <w:shd w:val="clear" w:color="auto" w:fill="FFFFFF"/>
            <w:tcMar>
              <w:top w:w="90" w:type="dxa"/>
              <w:left w:w="180" w:type="dxa"/>
              <w:bottom w:w="90" w:type="dxa"/>
              <w:right w:w="90" w:type="dxa"/>
            </w:tcMar>
            <w:vAlign w:val="center"/>
          </w:tcPr>
          <w:p w14:paraId="7CCD40BD"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瀚高基础软件股份有限公司</w:t>
            </w:r>
          </w:p>
        </w:tc>
        <w:tc>
          <w:tcPr>
            <w:tcW w:w="1831" w:type="dxa"/>
            <w:shd w:val="clear" w:color="auto" w:fill="FFFFFF"/>
            <w:tcMar>
              <w:top w:w="90" w:type="dxa"/>
              <w:left w:w="180" w:type="dxa"/>
              <w:bottom w:w="90" w:type="dxa"/>
              <w:right w:w="90" w:type="dxa"/>
            </w:tcMar>
            <w:vAlign w:val="center"/>
          </w:tcPr>
          <w:p w14:paraId="69398F9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436C2BF0" w14:textId="77777777">
        <w:trPr>
          <w:tblCellSpacing w:w="7" w:type="dxa"/>
          <w:jc w:val="center"/>
        </w:trPr>
        <w:tc>
          <w:tcPr>
            <w:tcW w:w="596" w:type="dxa"/>
            <w:shd w:val="clear" w:color="auto" w:fill="FFFFFF"/>
            <w:tcMar>
              <w:top w:w="90" w:type="dxa"/>
              <w:left w:w="180" w:type="dxa"/>
              <w:bottom w:w="90" w:type="dxa"/>
              <w:right w:w="90" w:type="dxa"/>
            </w:tcMar>
            <w:vAlign w:val="center"/>
          </w:tcPr>
          <w:p w14:paraId="6541B21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w:t>
            </w:r>
          </w:p>
        </w:tc>
        <w:tc>
          <w:tcPr>
            <w:tcW w:w="4130" w:type="dxa"/>
            <w:shd w:val="clear" w:color="auto" w:fill="FFFFFF"/>
            <w:tcMar>
              <w:top w:w="90" w:type="dxa"/>
              <w:left w:w="180" w:type="dxa"/>
              <w:bottom w:w="90" w:type="dxa"/>
              <w:right w:w="90" w:type="dxa"/>
            </w:tcMar>
            <w:vAlign w:val="center"/>
          </w:tcPr>
          <w:p w14:paraId="245962E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TaurusDB V2.0</w:t>
            </w:r>
          </w:p>
        </w:tc>
        <w:tc>
          <w:tcPr>
            <w:tcW w:w="2060" w:type="dxa"/>
            <w:shd w:val="clear" w:color="auto" w:fill="FFFFFF"/>
            <w:tcMar>
              <w:top w:w="90" w:type="dxa"/>
              <w:left w:w="180" w:type="dxa"/>
              <w:bottom w:w="90" w:type="dxa"/>
              <w:right w:w="90" w:type="dxa"/>
            </w:tcMar>
            <w:vAlign w:val="center"/>
          </w:tcPr>
          <w:p w14:paraId="14336C1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华为云计算技术有限公司</w:t>
            </w:r>
          </w:p>
        </w:tc>
        <w:tc>
          <w:tcPr>
            <w:tcW w:w="1831" w:type="dxa"/>
            <w:shd w:val="clear" w:color="auto" w:fill="FFFFFF"/>
            <w:tcMar>
              <w:top w:w="90" w:type="dxa"/>
              <w:left w:w="180" w:type="dxa"/>
              <w:bottom w:w="90" w:type="dxa"/>
              <w:right w:w="90" w:type="dxa"/>
            </w:tcMar>
            <w:vAlign w:val="center"/>
          </w:tcPr>
          <w:p w14:paraId="13C68F1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bl>
    <w:p w14:paraId="27DE7413" w14:textId="77777777" w:rsidR="009E7B7D" w:rsidRDefault="00C83904">
      <w:pPr>
        <w:pStyle w:val="aff"/>
        <w:shd w:val="clear" w:color="auto" w:fill="FFFFFF"/>
        <w:spacing w:before="0" w:beforeAutospacing="0" w:after="0" w:afterAutospacing="0"/>
        <w:rPr>
          <w:rFonts w:ascii="仿宋_GB2312" w:eastAsia="仿宋_GB2312" w:hAnsi="仿宋_GB2312" w:cs="仿宋_GB2312" w:hint="default"/>
          <w:sz w:val="18"/>
          <w:szCs w:val="18"/>
        </w:rPr>
      </w:pPr>
      <w:r>
        <w:rPr>
          <w:rFonts w:ascii="仿宋_GB2312" w:eastAsia="仿宋_GB2312" w:hAnsi="仿宋_GB2312" w:cs="仿宋_GB2312"/>
          <w:sz w:val="18"/>
          <w:szCs w:val="18"/>
          <w:shd w:val="clear" w:color="auto" w:fill="FFFFFF"/>
        </w:rPr>
        <w:t> </w:t>
      </w:r>
    </w:p>
    <w:p w14:paraId="1C17C73C" w14:textId="77777777" w:rsidR="009E7B7D" w:rsidRDefault="00C83904">
      <w:pPr>
        <w:pStyle w:val="aff"/>
        <w:shd w:val="clear" w:color="auto" w:fill="FFFFFF"/>
        <w:spacing w:before="0" w:beforeAutospacing="0" w:after="0" w:afterAutospacing="0"/>
        <w:rPr>
          <w:rFonts w:ascii="仿宋_GB2312" w:eastAsia="仿宋_GB2312" w:hAnsi="仿宋_GB2312" w:cs="仿宋_GB2312" w:hint="default"/>
          <w:b/>
          <w:kern w:val="2"/>
          <w:sz w:val="21"/>
          <w:szCs w:val="21"/>
        </w:rPr>
      </w:pPr>
      <w:r>
        <w:rPr>
          <w:rFonts w:ascii="仿宋_GB2312" w:eastAsia="仿宋_GB2312" w:hAnsi="仿宋_GB2312" w:cs="仿宋_GB2312"/>
          <w:b/>
          <w:kern w:val="2"/>
          <w:sz w:val="21"/>
          <w:szCs w:val="21"/>
        </w:rPr>
        <w:t xml:space="preserve">　　（二）分布式数据库</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0" w:type="dxa"/>
          <w:right w:w="0" w:type="dxa"/>
        </w:tblCellMar>
        <w:tblLook w:val="04A0" w:firstRow="1" w:lastRow="0" w:firstColumn="1" w:lastColumn="0" w:noHBand="0" w:noVBand="1"/>
      </w:tblPr>
      <w:tblGrid>
        <w:gridCol w:w="623"/>
        <w:gridCol w:w="4127"/>
        <w:gridCol w:w="2370"/>
        <w:gridCol w:w="2068"/>
      </w:tblGrid>
      <w:tr w:rsidR="009E7B7D" w14:paraId="09953146" w14:textId="77777777">
        <w:trPr>
          <w:tblCellSpacing w:w="7" w:type="dxa"/>
          <w:jc w:val="center"/>
        </w:trPr>
        <w:tc>
          <w:tcPr>
            <w:tcW w:w="602" w:type="dxa"/>
            <w:shd w:val="clear" w:color="auto" w:fill="FFFFFF"/>
            <w:tcMar>
              <w:top w:w="90" w:type="dxa"/>
              <w:left w:w="180" w:type="dxa"/>
              <w:bottom w:w="90" w:type="dxa"/>
              <w:right w:w="90" w:type="dxa"/>
            </w:tcMar>
            <w:vAlign w:val="center"/>
          </w:tcPr>
          <w:p w14:paraId="57430377"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序号</w:t>
            </w:r>
          </w:p>
        </w:tc>
        <w:tc>
          <w:tcPr>
            <w:tcW w:w="4113" w:type="dxa"/>
            <w:shd w:val="clear" w:color="auto" w:fill="FFFFFF"/>
            <w:tcMar>
              <w:top w:w="90" w:type="dxa"/>
              <w:left w:w="180" w:type="dxa"/>
              <w:bottom w:w="90" w:type="dxa"/>
              <w:right w:w="90" w:type="dxa"/>
            </w:tcMar>
            <w:vAlign w:val="center"/>
          </w:tcPr>
          <w:p w14:paraId="40E8CEB0"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产品名称</w:t>
            </w:r>
          </w:p>
        </w:tc>
        <w:tc>
          <w:tcPr>
            <w:tcW w:w="2356" w:type="dxa"/>
            <w:shd w:val="clear" w:color="auto" w:fill="FFFFFF"/>
            <w:tcMar>
              <w:top w:w="90" w:type="dxa"/>
              <w:left w:w="180" w:type="dxa"/>
              <w:bottom w:w="90" w:type="dxa"/>
              <w:right w:w="90" w:type="dxa"/>
            </w:tcMar>
            <w:vAlign w:val="center"/>
          </w:tcPr>
          <w:p w14:paraId="3E4E0357"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送测单位</w:t>
            </w:r>
          </w:p>
        </w:tc>
        <w:tc>
          <w:tcPr>
            <w:tcW w:w="2047" w:type="dxa"/>
            <w:shd w:val="clear" w:color="auto" w:fill="FFFFFF"/>
            <w:tcMar>
              <w:top w:w="90" w:type="dxa"/>
              <w:left w:w="180" w:type="dxa"/>
              <w:bottom w:w="90" w:type="dxa"/>
              <w:right w:w="90" w:type="dxa"/>
            </w:tcMar>
            <w:vAlign w:val="center"/>
          </w:tcPr>
          <w:p w14:paraId="51E2EC6F"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安全可靠等级</w:t>
            </w:r>
          </w:p>
        </w:tc>
      </w:tr>
      <w:tr w:rsidR="009E7B7D" w14:paraId="238BC07F" w14:textId="77777777">
        <w:trPr>
          <w:tblCellSpacing w:w="7" w:type="dxa"/>
          <w:jc w:val="center"/>
        </w:trPr>
        <w:tc>
          <w:tcPr>
            <w:tcW w:w="602" w:type="dxa"/>
            <w:shd w:val="clear" w:color="auto" w:fill="FFFFFF"/>
            <w:tcMar>
              <w:top w:w="90" w:type="dxa"/>
              <w:left w:w="180" w:type="dxa"/>
              <w:bottom w:w="90" w:type="dxa"/>
              <w:right w:w="90" w:type="dxa"/>
            </w:tcMar>
            <w:vAlign w:val="center"/>
          </w:tcPr>
          <w:p w14:paraId="3B9000D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4113" w:type="dxa"/>
            <w:shd w:val="clear" w:color="auto" w:fill="FFFFFF"/>
            <w:tcMar>
              <w:top w:w="90" w:type="dxa"/>
              <w:left w:w="180" w:type="dxa"/>
              <w:bottom w:w="90" w:type="dxa"/>
              <w:right w:w="90" w:type="dxa"/>
            </w:tcMar>
            <w:vAlign w:val="center"/>
          </w:tcPr>
          <w:p w14:paraId="1E7C99E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平凯数据库企业版软件 V7.1</w:t>
            </w:r>
          </w:p>
        </w:tc>
        <w:tc>
          <w:tcPr>
            <w:tcW w:w="2356" w:type="dxa"/>
            <w:shd w:val="clear" w:color="auto" w:fill="FFFFFF"/>
            <w:tcMar>
              <w:top w:w="90" w:type="dxa"/>
              <w:left w:w="180" w:type="dxa"/>
              <w:bottom w:w="90" w:type="dxa"/>
              <w:right w:w="90" w:type="dxa"/>
            </w:tcMar>
            <w:vAlign w:val="center"/>
          </w:tcPr>
          <w:p w14:paraId="2D2951C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平凯星辰（北京）科技有限公司</w:t>
            </w:r>
          </w:p>
        </w:tc>
        <w:tc>
          <w:tcPr>
            <w:tcW w:w="2047" w:type="dxa"/>
            <w:shd w:val="clear" w:color="auto" w:fill="FFFFFF"/>
            <w:tcMar>
              <w:top w:w="90" w:type="dxa"/>
              <w:left w:w="180" w:type="dxa"/>
              <w:bottom w:w="90" w:type="dxa"/>
              <w:right w:w="90" w:type="dxa"/>
            </w:tcMar>
            <w:vAlign w:val="center"/>
          </w:tcPr>
          <w:p w14:paraId="2532A90B"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37A33580" w14:textId="77777777">
        <w:trPr>
          <w:tblCellSpacing w:w="7" w:type="dxa"/>
          <w:jc w:val="center"/>
        </w:trPr>
        <w:tc>
          <w:tcPr>
            <w:tcW w:w="602" w:type="dxa"/>
            <w:shd w:val="clear" w:color="auto" w:fill="FFFFFF"/>
            <w:tcMar>
              <w:top w:w="90" w:type="dxa"/>
              <w:left w:w="180" w:type="dxa"/>
              <w:bottom w:w="90" w:type="dxa"/>
              <w:right w:w="90" w:type="dxa"/>
            </w:tcMar>
            <w:vAlign w:val="center"/>
          </w:tcPr>
          <w:p w14:paraId="4364962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4113" w:type="dxa"/>
            <w:shd w:val="clear" w:color="auto" w:fill="FFFFFF"/>
            <w:tcMar>
              <w:top w:w="90" w:type="dxa"/>
              <w:left w:w="180" w:type="dxa"/>
              <w:bottom w:w="90" w:type="dxa"/>
              <w:right w:w="90" w:type="dxa"/>
            </w:tcMar>
            <w:vAlign w:val="center"/>
          </w:tcPr>
          <w:p w14:paraId="04E099E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达梦数据库管理系统（分布式版）[简称：DMDPC] V8.4</w:t>
            </w:r>
          </w:p>
        </w:tc>
        <w:tc>
          <w:tcPr>
            <w:tcW w:w="2356" w:type="dxa"/>
            <w:shd w:val="clear" w:color="auto" w:fill="FFFFFF"/>
            <w:tcMar>
              <w:top w:w="90" w:type="dxa"/>
              <w:left w:w="180" w:type="dxa"/>
              <w:bottom w:w="90" w:type="dxa"/>
              <w:right w:w="90" w:type="dxa"/>
            </w:tcMar>
            <w:vAlign w:val="center"/>
          </w:tcPr>
          <w:p w14:paraId="377DF17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武汉达梦数据库股份有限公司</w:t>
            </w:r>
          </w:p>
        </w:tc>
        <w:tc>
          <w:tcPr>
            <w:tcW w:w="2047" w:type="dxa"/>
            <w:shd w:val="clear" w:color="auto" w:fill="FFFFFF"/>
            <w:tcMar>
              <w:top w:w="90" w:type="dxa"/>
              <w:left w:w="180" w:type="dxa"/>
              <w:bottom w:w="90" w:type="dxa"/>
              <w:right w:w="90" w:type="dxa"/>
            </w:tcMar>
            <w:vAlign w:val="center"/>
          </w:tcPr>
          <w:p w14:paraId="75A4357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6A75FDF" w14:textId="77777777">
        <w:trPr>
          <w:tblCellSpacing w:w="7" w:type="dxa"/>
          <w:jc w:val="center"/>
        </w:trPr>
        <w:tc>
          <w:tcPr>
            <w:tcW w:w="602" w:type="dxa"/>
            <w:shd w:val="clear" w:color="auto" w:fill="FFFFFF"/>
            <w:tcMar>
              <w:top w:w="90" w:type="dxa"/>
              <w:left w:w="180" w:type="dxa"/>
              <w:bottom w:w="90" w:type="dxa"/>
              <w:right w:w="90" w:type="dxa"/>
            </w:tcMar>
            <w:vAlign w:val="center"/>
          </w:tcPr>
          <w:p w14:paraId="0B48365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4113" w:type="dxa"/>
            <w:shd w:val="clear" w:color="auto" w:fill="FFFFFF"/>
            <w:tcMar>
              <w:top w:w="90" w:type="dxa"/>
              <w:left w:w="180" w:type="dxa"/>
              <w:bottom w:w="90" w:type="dxa"/>
              <w:right w:w="90" w:type="dxa"/>
            </w:tcMar>
            <w:vAlign w:val="center"/>
          </w:tcPr>
          <w:p w14:paraId="6C58412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阿里云PolarDB数据库管理软件（分布式版）V2.0</w:t>
            </w:r>
          </w:p>
        </w:tc>
        <w:tc>
          <w:tcPr>
            <w:tcW w:w="2356" w:type="dxa"/>
            <w:shd w:val="clear" w:color="auto" w:fill="FFFFFF"/>
            <w:tcMar>
              <w:top w:w="90" w:type="dxa"/>
              <w:left w:w="180" w:type="dxa"/>
              <w:bottom w:w="90" w:type="dxa"/>
              <w:right w:w="90" w:type="dxa"/>
            </w:tcMar>
            <w:vAlign w:val="center"/>
          </w:tcPr>
          <w:p w14:paraId="10C74CF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阿里云计算有限公司</w:t>
            </w:r>
          </w:p>
        </w:tc>
        <w:tc>
          <w:tcPr>
            <w:tcW w:w="2047" w:type="dxa"/>
            <w:shd w:val="clear" w:color="auto" w:fill="FFFFFF"/>
            <w:tcMar>
              <w:top w:w="90" w:type="dxa"/>
              <w:left w:w="180" w:type="dxa"/>
              <w:bottom w:w="90" w:type="dxa"/>
              <w:right w:w="90" w:type="dxa"/>
            </w:tcMar>
            <w:vAlign w:val="center"/>
          </w:tcPr>
          <w:p w14:paraId="48E00ED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09F2AB8F" w14:textId="77777777">
        <w:trPr>
          <w:tblCellSpacing w:w="7" w:type="dxa"/>
          <w:jc w:val="center"/>
        </w:trPr>
        <w:tc>
          <w:tcPr>
            <w:tcW w:w="602" w:type="dxa"/>
            <w:shd w:val="clear" w:color="auto" w:fill="FFFFFF"/>
            <w:tcMar>
              <w:top w:w="90" w:type="dxa"/>
              <w:left w:w="180" w:type="dxa"/>
              <w:bottom w:w="90" w:type="dxa"/>
              <w:right w:w="90" w:type="dxa"/>
            </w:tcMar>
            <w:vAlign w:val="center"/>
          </w:tcPr>
          <w:p w14:paraId="6E15C63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w:t>
            </w:r>
          </w:p>
        </w:tc>
        <w:tc>
          <w:tcPr>
            <w:tcW w:w="4113" w:type="dxa"/>
            <w:shd w:val="clear" w:color="auto" w:fill="FFFFFF"/>
            <w:tcMar>
              <w:top w:w="90" w:type="dxa"/>
              <w:left w:w="180" w:type="dxa"/>
              <w:bottom w:w="90" w:type="dxa"/>
              <w:right w:w="90" w:type="dxa"/>
            </w:tcMar>
            <w:vAlign w:val="center"/>
          </w:tcPr>
          <w:p w14:paraId="54618AB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金仓分布式HTAP数据库集群软件V3</w:t>
            </w:r>
          </w:p>
        </w:tc>
        <w:tc>
          <w:tcPr>
            <w:tcW w:w="2356" w:type="dxa"/>
            <w:shd w:val="clear" w:color="auto" w:fill="FFFFFF"/>
            <w:tcMar>
              <w:top w:w="90" w:type="dxa"/>
              <w:left w:w="180" w:type="dxa"/>
              <w:bottom w:w="90" w:type="dxa"/>
              <w:right w:w="90" w:type="dxa"/>
            </w:tcMar>
            <w:vAlign w:val="center"/>
          </w:tcPr>
          <w:p w14:paraId="3D134F7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中电科金仓（北京）科技股份有限公司</w:t>
            </w:r>
          </w:p>
        </w:tc>
        <w:tc>
          <w:tcPr>
            <w:tcW w:w="2047" w:type="dxa"/>
            <w:shd w:val="clear" w:color="auto" w:fill="FFFFFF"/>
            <w:tcMar>
              <w:top w:w="90" w:type="dxa"/>
              <w:left w:w="180" w:type="dxa"/>
              <w:bottom w:w="90" w:type="dxa"/>
              <w:right w:w="90" w:type="dxa"/>
            </w:tcMar>
            <w:vAlign w:val="center"/>
          </w:tcPr>
          <w:p w14:paraId="28DB8E6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4C64C7BD" w14:textId="77777777">
        <w:trPr>
          <w:tblCellSpacing w:w="7" w:type="dxa"/>
          <w:jc w:val="center"/>
        </w:trPr>
        <w:tc>
          <w:tcPr>
            <w:tcW w:w="602" w:type="dxa"/>
            <w:shd w:val="clear" w:color="auto" w:fill="FFFFFF"/>
            <w:tcMar>
              <w:top w:w="90" w:type="dxa"/>
              <w:left w:w="180" w:type="dxa"/>
              <w:bottom w:w="90" w:type="dxa"/>
              <w:right w:w="90" w:type="dxa"/>
            </w:tcMar>
            <w:vAlign w:val="center"/>
          </w:tcPr>
          <w:p w14:paraId="3DAC51E2"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4113" w:type="dxa"/>
            <w:shd w:val="clear" w:color="auto" w:fill="FFFFFF"/>
            <w:tcMar>
              <w:top w:w="90" w:type="dxa"/>
              <w:left w:w="180" w:type="dxa"/>
              <w:bottom w:w="90" w:type="dxa"/>
              <w:right w:w="90" w:type="dxa"/>
            </w:tcMar>
            <w:vAlign w:val="center"/>
          </w:tcPr>
          <w:p w14:paraId="16CE292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南大通用大规模分布式并行数据库集群系统[简称：GBase 8a MPP Cluster] V9</w:t>
            </w:r>
          </w:p>
        </w:tc>
        <w:tc>
          <w:tcPr>
            <w:tcW w:w="2356" w:type="dxa"/>
            <w:shd w:val="clear" w:color="auto" w:fill="FFFFFF"/>
            <w:tcMar>
              <w:top w:w="90" w:type="dxa"/>
              <w:left w:w="180" w:type="dxa"/>
              <w:bottom w:w="90" w:type="dxa"/>
              <w:right w:w="90" w:type="dxa"/>
            </w:tcMar>
            <w:vAlign w:val="center"/>
          </w:tcPr>
          <w:p w14:paraId="7E0CFBF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天津南大通用数据技术有限公司</w:t>
            </w:r>
          </w:p>
        </w:tc>
        <w:tc>
          <w:tcPr>
            <w:tcW w:w="2047" w:type="dxa"/>
            <w:shd w:val="clear" w:color="auto" w:fill="FFFFFF"/>
            <w:tcMar>
              <w:top w:w="90" w:type="dxa"/>
              <w:left w:w="180" w:type="dxa"/>
              <w:bottom w:w="90" w:type="dxa"/>
              <w:right w:w="90" w:type="dxa"/>
            </w:tcMar>
            <w:vAlign w:val="center"/>
          </w:tcPr>
          <w:p w14:paraId="532BA4F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58629F51" w14:textId="77777777">
        <w:trPr>
          <w:tblCellSpacing w:w="7" w:type="dxa"/>
          <w:jc w:val="center"/>
        </w:trPr>
        <w:tc>
          <w:tcPr>
            <w:tcW w:w="602" w:type="dxa"/>
            <w:shd w:val="clear" w:color="auto" w:fill="FFFFFF"/>
            <w:tcMar>
              <w:top w:w="90" w:type="dxa"/>
              <w:left w:w="180" w:type="dxa"/>
              <w:bottom w:w="90" w:type="dxa"/>
              <w:right w:w="90" w:type="dxa"/>
            </w:tcMar>
            <w:vAlign w:val="center"/>
          </w:tcPr>
          <w:p w14:paraId="514F6AF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w:t>
            </w:r>
          </w:p>
        </w:tc>
        <w:tc>
          <w:tcPr>
            <w:tcW w:w="4113" w:type="dxa"/>
            <w:shd w:val="clear" w:color="auto" w:fill="FFFFFF"/>
            <w:tcMar>
              <w:top w:w="90" w:type="dxa"/>
              <w:left w:w="180" w:type="dxa"/>
              <w:bottom w:w="90" w:type="dxa"/>
              <w:right w:w="90" w:type="dxa"/>
            </w:tcMar>
            <w:vAlign w:val="center"/>
          </w:tcPr>
          <w:p w14:paraId="6EC830C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神通数据库管理系统（MPP集群版）V7.0</w:t>
            </w:r>
          </w:p>
        </w:tc>
        <w:tc>
          <w:tcPr>
            <w:tcW w:w="2356" w:type="dxa"/>
            <w:shd w:val="clear" w:color="auto" w:fill="FFFFFF"/>
            <w:tcMar>
              <w:top w:w="90" w:type="dxa"/>
              <w:left w:w="180" w:type="dxa"/>
              <w:bottom w:w="90" w:type="dxa"/>
              <w:right w:w="90" w:type="dxa"/>
            </w:tcMar>
            <w:vAlign w:val="center"/>
          </w:tcPr>
          <w:p w14:paraId="1103CCA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天津神舟通用数据技术有限公司</w:t>
            </w:r>
          </w:p>
        </w:tc>
        <w:tc>
          <w:tcPr>
            <w:tcW w:w="2047" w:type="dxa"/>
            <w:shd w:val="clear" w:color="auto" w:fill="FFFFFF"/>
            <w:tcMar>
              <w:top w:w="90" w:type="dxa"/>
              <w:left w:w="180" w:type="dxa"/>
              <w:bottom w:w="90" w:type="dxa"/>
              <w:right w:w="90" w:type="dxa"/>
            </w:tcMar>
            <w:vAlign w:val="center"/>
          </w:tcPr>
          <w:p w14:paraId="59CE3F6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6529AAF6" w14:textId="77777777">
        <w:trPr>
          <w:tblCellSpacing w:w="7" w:type="dxa"/>
          <w:jc w:val="center"/>
        </w:trPr>
        <w:tc>
          <w:tcPr>
            <w:tcW w:w="602" w:type="dxa"/>
            <w:shd w:val="clear" w:color="auto" w:fill="FFFFFF"/>
            <w:tcMar>
              <w:top w:w="90" w:type="dxa"/>
              <w:left w:w="180" w:type="dxa"/>
              <w:bottom w:w="90" w:type="dxa"/>
              <w:right w:w="90" w:type="dxa"/>
            </w:tcMar>
            <w:vAlign w:val="center"/>
          </w:tcPr>
          <w:p w14:paraId="5A86C4E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w:t>
            </w:r>
          </w:p>
        </w:tc>
        <w:tc>
          <w:tcPr>
            <w:tcW w:w="4113" w:type="dxa"/>
            <w:shd w:val="clear" w:color="auto" w:fill="FFFFFF"/>
            <w:tcMar>
              <w:top w:w="90" w:type="dxa"/>
              <w:left w:w="180" w:type="dxa"/>
              <w:bottom w:w="90" w:type="dxa"/>
              <w:right w:w="90" w:type="dxa"/>
            </w:tcMar>
            <w:vAlign w:val="center"/>
          </w:tcPr>
          <w:p w14:paraId="7F3CFA5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虚谷数据库管理系统 V12.0</w:t>
            </w:r>
          </w:p>
        </w:tc>
        <w:tc>
          <w:tcPr>
            <w:tcW w:w="2356" w:type="dxa"/>
            <w:shd w:val="clear" w:color="auto" w:fill="FFFFFF"/>
            <w:tcMar>
              <w:top w:w="90" w:type="dxa"/>
              <w:left w:w="180" w:type="dxa"/>
              <w:bottom w:w="90" w:type="dxa"/>
              <w:right w:w="90" w:type="dxa"/>
            </w:tcMar>
            <w:vAlign w:val="center"/>
          </w:tcPr>
          <w:p w14:paraId="615D5B7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成都虚谷伟业科技有限公司</w:t>
            </w:r>
          </w:p>
        </w:tc>
        <w:tc>
          <w:tcPr>
            <w:tcW w:w="2047" w:type="dxa"/>
            <w:shd w:val="clear" w:color="auto" w:fill="FFFFFF"/>
            <w:tcMar>
              <w:top w:w="90" w:type="dxa"/>
              <w:left w:w="180" w:type="dxa"/>
              <w:bottom w:w="90" w:type="dxa"/>
              <w:right w:w="90" w:type="dxa"/>
            </w:tcMar>
            <w:vAlign w:val="center"/>
          </w:tcPr>
          <w:p w14:paraId="558B8993"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284EDB83" w14:textId="77777777">
        <w:trPr>
          <w:tblCellSpacing w:w="7" w:type="dxa"/>
          <w:jc w:val="center"/>
        </w:trPr>
        <w:tc>
          <w:tcPr>
            <w:tcW w:w="602" w:type="dxa"/>
            <w:shd w:val="clear" w:color="auto" w:fill="FFFFFF"/>
            <w:tcMar>
              <w:top w:w="90" w:type="dxa"/>
              <w:left w:w="180" w:type="dxa"/>
              <w:bottom w:w="90" w:type="dxa"/>
              <w:right w:w="90" w:type="dxa"/>
            </w:tcMar>
            <w:vAlign w:val="center"/>
          </w:tcPr>
          <w:p w14:paraId="0A90820D"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8</w:t>
            </w:r>
          </w:p>
        </w:tc>
        <w:tc>
          <w:tcPr>
            <w:tcW w:w="4113" w:type="dxa"/>
            <w:shd w:val="clear" w:color="auto" w:fill="FFFFFF"/>
            <w:tcMar>
              <w:top w:w="90" w:type="dxa"/>
              <w:left w:w="180" w:type="dxa"/>
              <w:bottom w:w="90" w:type="dxa"/>
              <w:right w:w="90" w:type="dxa"/>
            </w:tcMar>
            <w:vAlign w:val="center"/>
          </w:tcPr>
          <w:p w14:paraId="64D9E8AA"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腾讯云分布式数据库 TDSQL管理系统 V10.3</w:t>
            </w:r>
          </w:p>
        </w:tc>
        <w:tc>
          <w:tcPr>
            <w:tcW w:w="2356" w:type="dxa"/>
            <w:shd w:val="clear" w:color="auto" w:fill="FFFFFF"/>
            <w:tcMar>
              <w:top w:w="90" w:type="dxa"/>
              <w:left w:w="180" w:type="dxa"/>
              <w:bottom w:w="90" w:type="dxa"/>
              <w:right w:w="90" w:type="dxa"/>
            </w:tcMar>
            <w:vAlign w:val="center"/>
          </w:tcPr>
          <w:p w14:paraId="16BFA79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腾讯云计算（北京）有限责任公司</w:t>
            </w:r>
          </w:p>
        </w:tc>
        <w:tc>
          <w:tcPr>
            <w:tcW w:w="2047" w:type="dxa"/>
            <w:shd w:val="clear" w:color="auto" w:fill="FFFFFF"/>
            <w:tcMar>
              <w:top w:w="90" w:type="dxa"/>
              <w:left w:w="180" w:type="dxa"/>
              <w:bottom w:w="90" w:type="dxa"/>
              <w:right w:w="90" w:type="dxa"/>
            </w:tcMar>
            <w:vAlign w:val="center"/>
          </w:tcPr>
          <w:p w14:paraId="518CF99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7E3EA5B1" w14:textId="77777777">
        <w:trPr>
          <w:tblCellSpacing w:w="7" w:type="dxa"/>
          <w:jc w:val="center"/>
        </w:trPr>
        <w:tc>
          <w:tcPr>
            <w:tcW w:w="602" w:type="dxa"/>
            <w:shd w:val="clear" w:color="auto" w:fill="FFFFFF"/>
            <w:tcMar>
              <w:top w:w="90" w:type="dxa"/>
              <w:left w:w="180" w:type="dxa"/>
              <w:bottom w:w="90" w:type="dxa"/>
              <w:right w:w="90" w:type="dxa"/>
            </w:tcMar>
            <w:vAlign w:val="center"/>
          </w:tcPr>
          <w:p w14:paraId="7447EE0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9</w:t>
            </w:r>
          </w:p>
        </w:tc>
        <w:tc>
          <w:tcPr>
            <w:tcW w:w="4113" w:type="dxa"/>
            <w:shd w:val="clear" w:color="auto" w:fill="FFFFFF"/>
            <w:tcMar>
              <w:top w:w="90" w:type="dxa"/>
              <w:left w:w="180" w:type="dxa"/>
              <w:bottom w:w="90" w:type="dxa"/>
              <w:right w:w="90" w:type="dxa"/>
            </w:tcMar>
            <w:vAlign w:val="center"/>
          </w:tcPr>
          <w:p w14:paraId="068380A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GaussDB V2.0（分布式版）</w:t>
            </w:r>
          </w:p>
        </w:tc>
        <w:tc>
          <w:tcPr>
            <w:tcW w:w="2356" w:type="dxa"/>
            <w:shd w:val="clear" w:color="auto" w:fill="FFFFFF"/>
            <w:tcMar>
              <w:top w:w="90" w:type="dxa"/>
              <w:left w:w="180" w:type="dxa"/>
              <w:bottom w:w="90" w:type="dxa"/>
              <w:right w:w="90" w:type="dxa"/>
            </w:tcMar>
            <w:vAlign w:val="center"/>
          </w:tcPr>
          <w:p w14:paraId="7DEB2EC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华为云计算技术有限</w:t>
            </w:r>
            <w:r>
              <w:rPr>
                <w:rFonts w:ascii="仿宋_GB2312" w:eastAsia="仿宋_GB2312" w:hAnsi="仿宋_GB2312" w:cs="仿宋_GB2312" w:hint="eastAsia"/>
                <w:kern w:val="0"/>
                <w:szCs w:val="21"/>
                <w:lang w:bidi="ar"/>
              </w:rPr>
              <w:lastRenderedPageBreak/>
              <w:t>公司</w:t>
            </w:r>
          </w:p>
        </w:tc>
        <w:tc>
          <w:tcPr>
            <w:tcW w:w="2047" w:type="dxa"/>
            <w:shd w:val="clear" w:color="auto" w:fill="FFFFFF"/>
            <w:tcMar>
              <w:top w:w="90" w:type="dxa"/>
              <w:left w:w="180" w:type="dxa"/>
              <w:bottom w:w="90" w:type="dxa"/>
              <w:right w:w="90" w:type="dxa"/>
            </w:tcMar>
            <w:vAlign w:val="center"/>
          </w:tcPr>
          <w:p w14:paraId="426D82C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I级</w:t>
            </w:r>
          </w:p>
        </w:tc>
      </w:tr>
      <w:tr w:rsidR="009E7B7D" w14:paraId="4AC3D759" w14:textId="77777777">
        <w:trPr>
          <w:tblCellSpacing w:w="7" w:type="dxa"/>
          <w:jc w:val="center"/>
        </w:trPr>
        <w:tc>
          <w:tcPr>
            <w:tcW w:w="602" w:type="dxa"/>
            <w:shd w:val="clear" w:color="auto" w:fill="FFFFFF"/>
            <w:tcMar>
              <w:top w:w="90" w:type="dxa"/>
              <w:left w:w="180" w:type="dxa"/>
              <w:bottom w:w="90" w:type="dxa"/>
              <w:right w:w="90" w:type="dxa"/>
            </w:tcMar>
            <w:vAlign w:val="center"/>
          </w:tcPr>
          <w:p w14:paraId="4467673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w:t>
            </w:r>
          </w:p>
        </w:tc>
        <w:tc>
          <w:tcPr>
            <w:tcW w:w="4113" w:type="dxa"/>
            <w:shd w:val="clear" w:color="auto" w:fill="FFFFFF"/>
            <w:tcMar>
              <w:top w:w="90" w:type="dxa"/>
              <w:left w:w="180" w:type="dxa"/>
              <w:bottom w:w="90" w:type="dxa"/>
              <w:right w:w="90" w:type="dxa"/>
            </w:tcMar>
            <w:vAlign w:val="center"/>
          </w:tcPr>
          <w:p w14:paraId="4DF09DC0"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GoldenDB数据库 V6</w:t>
            </w:r>
          </w:p>
        </w:tc>
        <w:tc>
          <w:tcPr>
            <w:tcW w:w="2356" w:type="dxa"/>
            <w:shd w:val="clear" w:color="auto" w:fill="FFFFFF"/>
            <w:tcMar>
              <w:top w:w="90" w:type="dxa"/>
              <w:left w:w="180" w:type="dxa"/>
              <w:bottom w:w="90" w:type="dxa"/>
              <w:right w:w="90" w:type="dxa"/>
            </w:tcMar>
            <w:vAlign w:val="center"/>
          </w:tcPr>
          <w:p w14:paraId="22E09BA1"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中兴通讯股份有限公司</w:t>
            </w:r>
          </w:p>
        </w:tc>
        <w:tc>
          <w:tcPr>
            <w:tcW w:w="2047" w:type="dxa"/>
            <w:shd w:val="clear" w:color="auto" w:fill="FFFFFF"/>
            <w:tcMar>
              <w:top w:w="90" w:type="dxa"/>
              <w:left w:w="180" w:type="dxa"/>
              <w:bottom w:w="90" w:type="dxa"/>
              <w:right w:w="90" w:type="dxa"/>
            </w:tcMar>
            <w:vAlign w:val="center"/>
          </w:tcPr>
          <w:p w14:paraId="1DBF30E7"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4B4CBF18" w14:textId="77777777">
        <w:trPr>
          <w:tblCellSpacing w:w="7" w:type="dxa"/>
          <w:jc w:val="center"/>
        </w:trPr>
        <w:tc>
          <w:tcPr>
            <w:tcW w:w="602" w:type="dxa"/>
            <w:shd w:val="clear" w:color="auto" w:fill="FFFFFF"/>
            <w:tcMar>
              <w:top w:w="90" w:type="dxa"/>
              <w:left w:w="180" w:type="dxa"/>
              <w:bottom w:w="90" w:type="dxa"/>
              <w:right w:w="90" w:type="dxa"/>
            </w:tcMar>
            <w:vAlign w:val="center"/>
          </w:tcPr>
          <w:p w14:paraId="56294B78"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w:t>
            </w:r>
          </w:p>
        </w:tc>
        <w:tc>
          <w:tcPr>
            <w:tcW w:w="4113" w:type="dxa"/>
            <w:shd w:val="clear" w:color="auto" w:fill="FFFFFF"/>
            <w:tcMar>
              <w:top w:w="90" w:type="dxa"/>
              <w:left w:w="180" w:type="dxa"/>
              <w:bottom w:w="90" w:type="dxa"/>
              <w:right w:w="90" w:type="dxa"/>
            </w:tcMar>
            <w:vAlign w:val="center"/>
          </w:tcPr>
          <w:p w14:paraId="0941282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OceanBase数据库软件 V4</w:t>
            </w:r>
          </w:p>
        </w:tc>
        <w:tc>
          <w:tcPr>
            <w:tcW w:w="2356" w:type="dxa"/>
            <w:shd w:val="clear" w:color="auto" w:fill="FFFFFF"/>
            <w:tcMar>
              <w:top w:w="90" w:type="dxa"/>
              <w:left w:w="180" w:type="dxa"/>
              <w:bottom w:w="90" w:type="dxa"/>
              <w:right w:w="90" w:type="dxa"/>
            </w:tcMar>
            <w:vAlign w:val="center"/>
          </w:tcPr>
          <w:p w14:paraId="23ADB5F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北京奥星贝斯科技有限公司</w:t>
            </w:r>
          </w:p>
        </w:tc>
        <w:tc>
          <w:tcPr>
            <w:tcW w:w="2047" w:type="dxa"/>
            <w:shd w:val="clear" w:color="auto" w:fill="FFFFFF"/>
            <w:tcMar>
              <w:top w:w="90" w:type="dxa"/>
              <w:left w:w="180" w:type="dxa"/>
              <w:bottom w:w="90" w:type="dxa"/>
              <w:right w:w="90" w:type="dxa"/>
            </w:tcMar>
            <w:vAlign w:val="center"/>
          </w:tcPr>
          <w:p w14:paraId="5A2B5445"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bl>
    <w:p w14:paraId="5A4BE85D" w14:textId="77777777" w:rsidR="009E7B7D" w:rsidRDefault="00C83904">
      <w:pPr>
        <w:pStyle w:val="aff"/>
        <w:shd w:val="clear" w:color="auto" w:fill="FFFFFF"/>
        <w:spacing w:before="0" w:beforeAutospacing="0" w:after="0" w:afterAutospacing="0"/>
        <w:rPr>
          <w:rFonts w:ascii="仿宋_GB2312" w:eastAsia="仿宋_GB2312" w:hAnsi="仿宋_GB2312" w:cs="仿宋_GB2312" w:hint="default"/>
          <w:sz w:val="18"/>
          <w:szCs w:val="18"/>
        </w:rPr>
      </w:pPr>
      <w:r>
        <w:rPr>
          <w:rFonts w:ascii="仿宋_GB2312" w:eastAsia="仿宋_GB2312" w:hAnsi="仿宋_GB2312" w:cs="仿宋_GB2312"/>
          <w:sz w:val="18"/>
          <w:szCs w:val="18"/>
          <w:shd w:val="clear" w:color="auto" w:fill="FFFFFF"/>
        </w:rPr>
        <w:t> </w:t>
      </w:r>
    </w:p>
    <w:p w14:paraId="2D1E2029" w14:textId="77777777" w:rsidR="009E7B7D" w:rsidRDefault="00C83904">
      <w:pPr>
        <w:pStyle w:val="aff"/>
        <w:shd w:val="clear" w:color="auto" w:fill="FFFFFF"/>
        <w:spacing w:before="0" w:beforeAutospacing="0" w:after="0" w:afterAutospacing="0"/>
        <w:rPr>
          <w:rFonts w:ascii="仿宋_GB2312" w:eastAsia="仿宋_GB2312" w:hAnsi="仿宋_GB2312" w:cs="仿宋_GB2312" w:hint="default"/>
          <w:b/>
          <w:kern w:val="2"/>
          <w:sz w:val="21"/>
          <w:szCs w:val="21"/>
        </w:rPr>
      </w:pPr>
      <w:r>
        <w:rPr>
          <w:rFonts w:ascii="仿宋_GB2312" w:eastAsia="仿宋_GB2312" w:hAnsi="仿宋_GB2312" w:cs="仿宋_GB2312"/>
          <w:b/>
          <w:kern w:val="2"/>
          <w:sz w:val="21"/>
          <w:szCs w:val="21"/>
        </w:rPr>
        <w:t xml:space="preserve">　　附表二、中央处理器（CPU）（同一等级按产品名称首字笔画为序排列）</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0" w:type="dxa"/>
          <w:right w:w="0" w:type="dxa"/>
        </w:tblCellMar>
        <w:tblLook w:val="04A0" w:firstRow="1" w:lastRow="0" w:firstColumn="1" w:lastColumn="0" w:noHBand="0" w:noVBand="1"/>
      </w:tblPr>
      <w:tblGrid>
        <w:gridCol w:w="582"/>
        <w:gridCol w:w="3044"/>
        <w:gridCol w:w="3160"/>
        <w:gridCol w:w="2652"/>
      </w:tblGrid>
      <w:tr w:rsidR="009E7B7D" w14:paraId="1DA8E3DF" w14:textId="77777777">
        <w:trPr>
          <w:tblCellSpacing w:w="7" w:type="dxa"/>
          <w:jc w:val="center"/>
        </w:trPr>
        <w:tc>
          <w:tcPr>
            <w:tcW w:w="561" w:type="dxa"/>
            <w:shd w:val="clear" w:color="auto" w:fill="FFFFFF"/>
            <w:tcMar>
              <w:top w:w="90" w:type="dxa"/>
              <w:left w:w="180" w:type="dxa"/>
              <w:bottom w:w="90" w:type="dxa"/>
              <w:right w:w="90" w:type="dxa"/>
            </w:tcMar>
            <w:vAlign w:val="center"/>
          </w:tcPr>
          <w:p w14:paraId="77C49FB4"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序号</w:t>
            </w:r>
          </w:p>
        </w:tc>
        <w:tc>
          <w:tcPr>
            <w:tcW w:w="3030" w:type="dxa"/>
            <w:shd w:val="clear" w:color="auto" w:fill="FFFFFF"/>
            <w:tcMar>
              <w:top w:w="90" w:type="dxa"/>
              <w:left w:w="180" w:type="dxa"/>
              <w:bottom w:w="90" w:type="dxa"/>
              <w:right w:w="90" w:type="dxa"/>
            </w:tcMar>
            <w:vAlign w:val="center"/>
          </w:tcPr>
          <w:p w14:paraId="4D2FC249"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产品名称</w:t>
            </w:r>
          </w:p>
        </w:tc>
        <w:tc>
          <w:tcPr>
            <w:tcW w:w="3146" w:type="dxa"/>
            <w:shd w:val="clear" w:color="auto" w:fill="FFFFFF"/>
            <w:tcMar>
              <w:top w:w="90" w:type="dxa"/>
              <w:left w:w="180" w:type="dxa"/>
              <w:bottom w:w="90" w:type="dxa"/>
              <w:right w:w="90" w:type="dxa"/>
            </w:tcMar>
            <w:vAlign w:val="center"/>
          </w:tcPr>
          <w:p w14:paraId="3C3D5B23"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送测单位</w:t>
            </w:r>
          </w:p>
        </w:tc>
        <w:tc>
          <w:tcPr>
            <w:tcW w:w="2631" w:type="dxa"/>
            <w:shd w:val="clear" w:color="auto" w:fill="FFFFFF"/>
            <w:tcMar>
              <w:top w:w="90" w:type="dxa"/>
              <w:left w:w="180" w:type="dxa"/>
              <w:bottom w:w="90" w:type="dxa"/>
              <w:right w:w="90" w:type="dxa"/>
            </w:tcMar>
            <w:vAlign w:val="center"/>
          </w:tcPr>
          <w:p w14:paraId="18DE27C8" w14:textId="77777777" w:rsidR="009E7B7D" w:rsidRDefault="00C83904">
            <w:pPr>
              <w:widowControl/>
              <w:spacing w:line="420" w:lineRule="atLeast"/>
              <w:jc w:val="center"/>
              <w:rPr>
                <w:rFonts w:ascii="仿宋_GB2312" w:eastAsia="仿宋_GB2312" w:hAnsi="仿宋_GB2312" w:cs="仿宋_GB2312"/>
                <w:b/>
                <w:bCs/>
                <w:caps/>
                <w:spacing w:val="30"/>
                <w:szCs w:val="21"/>
              </w:rPr>
            </w:pPr>
            <w:r>
              <w:rPr>
                <w:rFonts w:ascii="仿宋_GB2312" w:eastAsia="仿宋_GB2312" w:hAnsi="仿宋_GB2312" w:cs="仿宋_GB2312" w:hint="eastAsia"/>
                <w:b/>
                <w:bCs/>
                <w:caps/>
                <w:spacing w:val="30"/>
                <w:kern w:val="0"/>
                <w:szCs w:val="21"/>
                <w:lang w:bidi="ar"/>
              </w:rPr>
              <w:t>安全可靠等级</w:t>
            </w:r>
          </w:p>
        </w:tc>
      </w:tr>
      <w:tr w:rsidR="009E7B7D" w14:paraId="2DF2EF9E" w14:textId="77777777">
        <w:trPr>
          <w:tblCellSpacing w:w="7" w:type="dxa"/>
          <w:jc w:val="center"/>
        </w:trPr>
        <w:tc>
          <w:tcPr>
            <w:tcW w:w="561" w:type="dxa"/>
            <w:shd w:val="clear" w:color="auto" w:fill="FFFFFF"/>
            <w:tcMar>
              <w:top w:w="90" w:type="dxa"/>
              <w:left w:w="180" w:type="dxa"/>
              <w:bottom w:w="90" w:type="dxa"/>
              <w:right w:w="90" w:type="dxa"/>
            </w:tcMar>
            <w:vAlign w:val="center"/>
          </w:tcPr>
          <w:p w14:paraId="733AAF09"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3030" w:type="dxa"/>
            <w:shd w:val="clear" w:color="auto" w:fill="FFFFFF"/>
            <w:tcMar>
              <w:top w:w="90" w:type="dxa"/>
              <w:left w:w="180" w:type="dxa"/>
              <w:bottom w:w="90" w:type="dxa"/>
              <w:right w:w="90" w:type="dxa"/>
            </w:tcMar>
            <w:vAlign w:val="center"/>
          </w:tcPr>
          <w:p w14:paraId="2D59E1FC"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兆芯处理器 KX-6000G</w:t>
            </w:r>
          </w:p>
        </w:tc>
        <w:tc>
          <w:tcPr>
            <w:tcW w:w="3146" w:type="dxa"/>
            <w:shd w:val="clear" w:color="auto" w:fill="FFFFFF"/>
            <w:tcMar>
              <w:top w:w="90" w:type="dxa"/>
              <w:left w:w="180" w:type="dxa"/>
              <w:bottom w:w="90" w:type="dxa"/>
              <w:right w:w="90" w:type="dxa"/>
            </w:tcMar>
            <w:vAlign w:val="center"/>
          </w:tcPr>
          <w:p w14:paraId="6C3F41C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上海兆芯集成电路股份有限公司</w:t>
            </w:r>
          </w:p>
        </w:tc>
        <w:tc>
          <w:tcPr>
            <w:tcW w:w="2631" w:type="dxa"/>
            <w:shd w:val="clear" w:color="auto" w:fill="FFFFFF"/>
            <w:tcMar>
              <w:top w:w="90" w:type="dxa"/>
              <w:left w:w="180" w:type="dxa"/>
              <w:bottom w:w="90" w:type="dxa"/>
              <w:right w:w="90" w:type="dxa"/>
            </w:tcMar>
            <w:vAlign w:val="center"/>
          </w:tcPr>
          <w:p w14:paraId="51CC840E"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r w:rsidR="009E7B7D" w14:paraId="393E1BA3" w14:textId="77777777">
        <w:trPr>
          <w:tblCellSpacing w:w="7" w:type="dxa"/>
          <w:jc w:val="center"/>
        </w:trPr>
        <w:tc>
          <w:tcPr>
            <w:tcW w:w="561" w:type="dxa"/>
            <w:shd w:val="clear" w:color="auto" w:fill="FFFFFF"/>
            <w:tcMar>
              <w:top w:w="90" w:type="dxa"/>
              <w:left w:w="180" w:type="dxa"/>
              <w:bottom w:w="90" w:type="dxa"/>
              <w:right w:w="90" w:type="dxa"/>
            </w:tcMar>
            <w:vAlign w:val="center"/>
          </w:tcPr>
          <w:p w14:paraId="5BDF54C4"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3030" w:type="dxa"/>
            <w:shd w:val="clear" w:color="auto" w:fill="FFFFFF"/>
            <w:tcMar>
              <w:top w:w="90" w:type="dxa"/>
              <w:left w:w="180" w:type="dxa"/>
              <w:bottom w:w="90" w:type="dxa"/>
              <w:right w:w="90" w:type="dxa"/>
            </w:tcMar>
            <w:vAlign w:val="center"/>
          </w:tcPr>
          <w:p w14:paraId="21C3D146"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兆芯处理器 KX-7000</w:t>
            </w:r>
          </w:p>
        </w:tc>
        <w:tc>
          <w:tcPr>
            <w:tcW w:w="3146" w:type="dxa"/>
            <w:shd w:val="clear" w:color="auto" w:fill="FFFFFF"/>
            <w:tcMar>
              <w:top w:w="90" w:type="dxa"/>
              <w:left w:w="180" w:type="dxa"/>
              <w:bottom w:w="90" w:type="dxa"/>
              <w:right w:w="90" w:type="dxa"/>
            </w:tcMar>
            <w:vAlign w:val="center"/>
          </w:tcPr>
          <w:p w14:paraId="70403DBF"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上海兆芯集成电路股份有限公司</w:t>
            </w:r>
          </w:p>
        </w:tc>
        <w:tc>
          <w:tcPr>
            <w:tcW w:w="2631" w:type="dxa"/>
            <w:shd w:val="clear" w:color="auto" w:fill="FFFFFF"/>
            <w:tcMar>
              <w:top w:w="90" w:type="dxa"/>
              <w:left w:w="180" w:type="dxa"/>
              <w:bottom w:w="90" w:type="dxa"/>
              <w:right w:w="90" w:type="dxa"/>
            </w:tcMar>
            <w:vAlign w:val="center"/>
          </w:tcPr>
          <w:p w14:paraId="6B8DC7FD" w14:textId="77777777" w:rsidR="009E7B7D" w:rsidRDefault="00C83904">
            <w:pPr>
              <w:widowControl/>
              <w:spacing w:line="420" w:lineRule="atLeast"/>
              <w:jc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I级</w:t>
            </w:r>
          </w:p>
        </w:tc>
      </w:tr>
    </w:tbl>
    <w:p w14:paraId="1EB71741" w14:textId="77777777" w:rsidR="009E7B7D" w:rsidRDefault="009E7B7D">
      <w:pPr>
        <w:rPr>
          <w:rFonts w:ascii="仿宋_GB2312" w:eastAsia="仿宋_GB2312" w:hAnsi="仿宋_GB2312" w:cs="仿宋_GB2312"/>
        </w:rPr>
      </w:pPr>
    </w:p>
    <w:p w14:paraId="7103E6B0" w14:textId="77777777" w:rsidR="009E7B7D" w:rsidRDefault="009E7B7D">
      <w:pPr>
        <w:snapToGrid w:val="0"/>
        <w:spacing w:before="50" w:line="400" w:lineRule="exact"/>
        <w:jc w:val="left"/>
        <w:rPr>
          <w:rFonts w:ascii="仿宋_GB2312" w:eastAsia="仿宋_GB2312" w:hAnsi="宋体"/>
          <w:sz w:val="24"/>
        </w:rPr>
      </w:pPr>
    </w:p>
    <w:p w14:paraId="1DDAD56F" w14:textId="77777777" w:rsidR="009E7B7D" w:rsidRDefault="009E7B7D">
      <w:pPr>
        <w:pStyle w:val="af4"/>
        <w:spacing w:line="240" w:lineRule="atLeast"/>
        <w:jc w:val="right"/>
        <w:rPr>
          <w:rFonts w:ascii="仿宋_GB2312" w:eastAsia="仿宋_GB2312" w:hAnsi="宋体"/>
        </w:rPr>
        <w:sectPr w:rsidR="009E7B7D">
          <w:pgSz w:w="11906" w:h="16838"/>
          <w:pgMar w:top="1440" w:right="707" w:bottom="1440" w:left="1440" w:header="851" w:footer="992" w:gutter="0"/>
          <w:cols w:space="720"/>
          <w:docGrid w:linePitch="312"/>
        </w:sectPr>
      </w:pPr>
    </w:p>
    <w:p w14:paraId="034A9D32" w14:textId="77777777" w:rsidR="009E7B7D" w:rsidRDefault="00C83904">
      <w:pPr>
        <w:snapToGrid w:val="0"/>
        <w:spacing w:before="50"/>
        <w:jc w:val="left"/>
        <w:rPr>
          <w:rFonts w:ascii="仿宋_GB2312" w:eastAsia="仿宋_GB2312" w:hAnsi="宋体"/>
          <w:b/>
          <w:color w:val="000000"/>
          <w:sz w:val="24"/>
        </w:rPr>
      </w:pPr>
      <w:r>
        <w:rPr>
          <w:rFonts w:ascii="仿宋_GB2312" w:eastAsia="仿宋_GB2312" w:hAnsi="宋体" w:hint="eastAsia"/>
          <w:b/>
          <w:color w:val="000000"/>
          <w:sz w:val="24"/>
        </w:rPr>
        <w:lastRenderedPageBreak/>
        <w:t>（</w:t>
      </w:r>
      <w:r>
        <w:rPr>
          <w:rFonts w:ascii="仿宋_GB2312" w:eastAsia="仿宋_GB2312" w:hAnsi="宋体"/>
          <w:b/>
          <w:color w:val="000000"/>
          <w:sz w:val="24"/>
        </w:rPr>
        <w:t>3</w:t>
      </w:r>
      <w:r>
        <w:rPr>
          <w:rFonts w:ascii="仿宋_GB2312" w:eastAsia="仿宋_GB2312" w:hAnsi="宋体" w:hint="eastAsia"/>
          <w:b/>
          <w:color w:val="000000"/>
          <w:sz w:val="24"/>
        </w:rPr>
        <w:t>）商务响应表格式（必须提供）：</w:t>
      </w:r>
    </w:p>
    <w:p w14:paraId="607D47E7" w14:textId="77777777" w:rsidR="009E7B7D" w:rsidRDefault="00C83904">
      <w:pPr>
        <w:snapToGrid w:val="0"/>
        <w:spacing w:before="50" w:line="300" w:lineRule="exact"/>
        <w:ind w:firstLineChars="200" w:firstLine="643"/>
        <w:jc w:val="center"/>
        <w:rPr>
          <w:rFonts w:ascii="仿宋_GB2312" w:eastAsia="仿宋_GB2312"/>
          <w:b/>
          <w:sz w:val="24"/>
        </w:rPr>
      </w:pPr>
      <w:r>
        <w:rPr>
          <w:rFonts w:ascii="仿宋_GB2312" w:eastAsia="仿宋_GB2312" w:hint="eastAsia"/>
          <w:b/>
          <w:sz w:val="32"/>
          <w:szCs w:val="32"/>
        </w:rPr>
        <w:t>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2360"/>
        <w:gridCol w:w="1259"/>
        <w:gridCol w:w="3018"/>
      </w:tblGrid>
      <w:tr w:rsidR="009E7B7D" w14:paraId="2B0C1F86"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413C405D"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宋体" w:hint="eastAsia"/>
                <w:color w:val="000000"/>
                <w:sz w:val="24"/>
              </w:rPr>
              <w:t>项目</w:t>
            </w:r>
          </w:p>
        </w:tc>
        <w:tc>
          <w:tcPr>
            <w:tcW w:w="2360" w:type="dxa"/>
            <w:tcBorders>
              <w:top w:val="single" w:sz="4" w:space="0" w:color="auto"/>
              <w:left w:val="single" w:sz="4" w:space="0" w:color="auto"/>
              <w:bottom w:val="single" w:sz="4" w:space="0" w:color="auto"/>
              <w:right w:val="single" w:sz="4" w:space="0" w:color="auto"/>
            </w:tcBorders>
            <w:vAlign w:val="center"/>
          </w:tcPr>
          <w:p w14:paraId="3F7DF94A"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宋体" w:hint="eastAsia"/>
                <w:color w:val="000000"/>
                <w:sz w:val="24"/>
              </w:rPr>
              <w:t>招标文件要求</w:t>
            </w:r>
          </w:p>
        </w:tc>
        <w:tc>
          <w:tcPr>
            <w:tcW w:w="1259" w:type="dxa"/>
            <w:tcBorders>
              <w:top w:val="single" w:sz="4" w:space="0" w:color="auto"/>
              <w:left w:val="single" w:sz="4" w:space="0" w:color="auto"/>
              <w:bottom w:val="single" w:sz="4" w:space="0" w:color="auto"/>
              <w:right w:val="single" w:sz="4" w:space="0" w:color="auto"/>
            </w:tcBorders>
            <w:vAlign w:val="center"/>
          </w:tcPr>
          <w:p w14:paraId="5ED16CFD"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宋体" w:hint="eastAsia"/>
                <w:color w:val="000000"/>
                <w:sz w:val="24"/>
              </w:rPr>
              <w:t>偏离说明</w:t>
            </w:r>
          </w:p>
        </w:tc>
        <w:tc>
          <w:tcPr>
            <w:tcW w:w="3018" w:type="dxa"/>
            <w:tcBorders>
              <w:top w:val="single" w:sz="4" w:space="0" w:color="auto"/>
              <w:left w:val="single" w:sz="4" w:space="0" w:color="auto"/>
              <w:bottom w:val="single" w:sz="4" w:space="0" w:color="auto"/>
              <w:right w:val="single" w:sz="4" w:space="0" w:color="auto"/>
            </w:tcBorders>
            <w:vAlign w:val="center"/>
          </w:tcPr>
          <w:p w14:paraId="234F0F56"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宋体" w:hint="eastAsia"/>
                <w:color w:val="000000"/>
                <w:sz w:val="24"/>
              </w:rPr>
              <w:t>投标人的承诺或说明</w:t>
            </w:r>
          </w:p>
        </w:tc>
      </w:tr>
      <w:tr w:rsidR="009E7B7D" w14:paraId="37C76487" w14:textId="77777777">
        <w:trPr>
          <w:jc w:val="center"/>
        </w:trPr>
        <w:tc>
          <w:tcPr>
            <w:tcW w:w="8683" w:type="dxa"/>
            <w:gridSpan w:val="4"/>
            <w:tcBorders>
              <w:top w:val="single" w:sz="4" w:space="0" w:color="auto"/>
              <w:left w:val="single" w:sz="4" w:space="0" w:color="auto"/>
              <w:bottom w:val="single" w:sz="4" w:space="0" w:color="auto"/>
              <w:right w:val="single" w:sz="4" w:space="0" w:color="auto"/>
            </w:tcBorders>
            <w:vAlign w:val="center"/>
          </w:tcPr>
          <w:p w14:paraId="0B2223E3" w14:textId="77777777" w:rsidR="009E7B7D" w:rsidRDefault="00C83904">
            <w:pPr>
              <w:snapToGrid w:val="0"/>
              <w:spacing w:beforeLines="50" w:before="120"/>
              <w:jc w:val="left"/>
              <w:rPr>
                <w:rFonts w:ascii="仿宋_GB2312" w:eastAsia="仿宋_GB2312" w:hAnsi="宋体"/>
                <w:color w:val="000000"/>
                <w:sz w:val="24"/>
              </w:rPr>
            </w:pPr>
            <w:r>
              <w:rPr>
                <w:rFonts w:ascii="仿宋_GB2312" w:eastAsia="仿宋_GB2312" w:hAnsi="宋体"/>
                <w:b/>
                <w:bCs/>
                <w:sz w:val="24"/>
              </w:rPr>
              <w:t>★</w:t>
            </w:r>
            <w:r>
              <w:rPr>
                <w:rFonts w:ascii="仿宋_GB2312" w:eastAsia="仿宋_GB2312" w:hAnsi="宋体" w:hint="eastAsia"/>
                <w:b/>
                <w:bCs/>
                <w:color w:val="000000"/>
                <w:sz w:val="24"/>
              </w:rPr>
              <w:t>二、商务要求</w:t>
            </w:r>
          </w:p>
        </w:tc>
      </w:tr>
      <w:tr w:rsidR="009E7B7D" w14:paraId="1C4E05C7"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77685732"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仿宋_GB2312" w:cs="仿宋_GB2312" w:hint="eastAsia"/>
                <w:color w:val="000000"/>
                <w:sz w:val="24"/>
              </w:rPr>
              <w:t>基本要求</w:t>
            </w:r>
          </w:p>
        </w:tc>
        <w:tc>
          <w:tcPr>
            <w:tcW w:w="2360" w:type="dxa"/>
            <w:tcBorders>
              <w:top w:val="single" w:sz="4" w:space="0" w:color="auto"/>
              <w:left w:val="single" w:sz="4" w:space="0" w:color="auto"/>
              <w:bottom w:val="single" w:sz="4" w:space="0" w:color="auto"/>
              <w:right w:val="single" w:sz="4" w:space="0" w:color="auto"/>
            </w:tcBorders>
            <w:vAlign w:val="center"/>
          </w:tcPr>
          <w:p w14:paraId="78E6164B"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2DF22246"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3D19A7FA" w14:textId="77777777" w:rsidR="009E7B7D" w:rsidRDefault="009E7B7D">
            <w:pPr>
              <w:snapToGrid w:val="0"/>
              <w:spacing w:beforeLines="50" w:before="120"/>
              <w:jc w:val="center"/>
              <w:rPr>
                <w:rFonts w:ascii="仿宋_GB2312" w:eastAsia="仿宋_GB2312" w:hAnsi="宋体"/>
                <w:color w:val="000000"/>
                <w:sz w:val="24"/>
              </w:rPr>
            </w:pPr>
          </w:p>
        </w:tc>
      </w:tr>
      <w:tr w:rsidR="009E7B7D" w14:paraId="7A2954D4"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7840629B"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仿宋_GB2312" w:cs="仿宋_GB2312" w:hint="eastAsia"/>
                <w:color w:val="000000"/>
                <w:sz w:val="24"/>
              </w:rPr>
              <w:t>质量保证期</w:t>
            </w:r>
          </w:p>
        </w:tc>
        <w:tc>
          <w:tcPr>
            <w:tcW w:w="2360" w:type="dxa"/>
            <w:tcBorders>
              <w:top w:val="single" w:sz="4" w:space="0" w:color="auto"/>
              <w:left w:val="single" w:sz="4" w:space="0" w:color="auto"/>
              <w:bottom w:val="single" w:sz="4" w:space="0" w:color="auto"/>
              <w:right w:val="single" w:sz="4" w:space="0" w:color="auto"/>
            </w:tcBorders>
            <w:vAlign w:val="center"/>
          </w:tcPr>
          <w:p w14:paraId="5913C0CE"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65D87946"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3CB1557C" w14:textId="77777777" w:rsidR="009E7B7D" w:rsidRDefault="009E7B7D">
            <w:pPr>
              <w:snapToGrid w:val="0"/>
              <w:spacing w:beforeLines="50" w:before="120"/>
              <w:jc w:val="center"/>
              <w:rPr>
                <w:rFonts w:ascii="仿宋_GB2312" w:eastAsia="仿宋_GB2312" w:hAnsi="宋体"/>
                <w:color w:val="000000"/>
                <w:sz w:val="24"/>
              </w:rPr>
            </w:pPr>
          </w:p>
        </w:tc>
      </w:tr>
      <w:tr w:rsidR="009E7B7D" w14:paraId="65ECDDFB"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1EA8409B"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仿宋_GB2312" w:cs="仿宋_GB2312" w:hint="eastAsia"/>
                <w:color w:val="000000"/>
                <w:sz w:val="24"/>
              </w:rPr>
              <w:t>售后服务要求</w:t>
            </w:r>
          </w:p>
        </w:tc>
        <w:tc>
          <w:tcPr>
            <w:tcW w:w="2360" w:type="dxa"/>
            <w:tcBorders>
              <w:top w:val="single" w:sz="4" w:space="0" w:color="auto"/>
              <w:left w:val="single" w:sz="4" w:space="0" w:color="auto"/>
              <w:bottom w:val="single" w:sz="4" w:space="0" w:color="auto"/>
              <w:right w:val="single" w:sz="4" w:space="0" w:color="auto"/>
            </w:tcBorders>
            <w:vAlign w:val="center"/>
          </w:tcPr>
          <w:p w14:paraId="37C329E4"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552AD06A"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668A6260" w14:textId="77777777" w:rsidR="009E7B7D" w:rsidRDefault="009E7B7D">
            <w:pPr>
              <w:snapToGrid w:val="0"/>
              <w:spacing w:beforeLines="50" w:before="120"/>
              <w:jc w:val="center"/>
              <w:rPr>
                <w:rFonts w:ascii="仿宋_GB2312" w:eastAsia="仿宋_GB2312" w:hAnsi="宋体"/>
                <w:color w:val="000000"/>
                <w:sz w:val="24"/>
              </w:rPr>
            </w:pPr>
          </w:p>
        </w:tc>
      </w:tr>
      <w:tr w:rsidR="009E7B7D" w14:paraId="7D6E7A58"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4B0CCF9B"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仿宋_GB2312" w:cs="仿宋_GB2312" w:hint="eastAsia"/>
                <w:color w:val="000000"/>
                <w:sz w:val="24"/>
              </w:rPr>
              <w:t>交货时间及地点</w:t>
            </w:r>
          </w:p>
        </w:tc>
        <w:tc>
          <w:tcPr>
            <w:tcW w:w="2360" w:type="dxa"/>
            <w:tcBorders>
              <w:top w:val="single" w:sz="4" w:space="0" w:color="auto"/>
              <w:left w:val="single" w:sz="4" w:space="0" w:color="auto"/>
              <w:bottom w:val="single" w:sz="4" w:space="0" w:color="auto"/>
              <w:right w:val="single" w:sz="4" w:space="0" w:color="auto"/>
            </w:tcBorders>
            <w:vAlign w:val="center"/>
          </w:tcPr>
          <w:p w14:paraId="45855CF4"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284BC8D8"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7E64D5E4" w14:textId="77777777" w:rsidR="009E7B7D" w:rsidRDefault="009E7B7D">
            <w:pPr>
              <w:snapToGrid w:val="0"/>
              <w:spacing w:beforeLines="50" w:before="120"/>
              <w:jc w:val="center"/>
              <w:rPr>
                <w:rFonts w:ascii="仿宋_GB2312" w:eastAsia="仿宋_GB2312" w:hAnsi="宋体"/>
                <w:color w:val="000000"/>
                <w:sz w:val="24"/>
              </w:rPr>
            </w:pPr>
          </w:p>
        </w:tc>
      </w:tr>
      <w:tr w:rsidR="009E7B7D" w14:paraId="2CA0F210"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12587F2D"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仿宋_GB2312" w:cs="仿宋_GB2312" w:hint="eastAsia"/>
                <w:color w:val="000000"/>
                <w:sz w:val="24"/>
              </w:rPr>
              <w:t>付款方式</w:t>
            </w:r>
          </w:p>
        </w:tc>
        <w:tc>
          <w:tcPr>
            <w:tcW w:w="2360" w:type="dxa"/>
            <w:tcBorders>
              <w:top w:val="single" w:sz="4" w:space="0" w:color="auto"/>
              <w:left w:val="single" w:sz="4" w:space="0" w:color="auto"/>
              <w:bottom w:val="single" w:sz="4" w:space="0" w:color="auto"/>
              <w:right w:val="single" w:sz="4" w:space="0" w:color="auto"/>
            </w:tcBorders>
            <w:vAlign w:val="center"/>
          </w:tcPr>
          <w:p w14:paraId="6813A8E7"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554391AA"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1C38083E" w14:textId="77777777" w:rsidR="009E7B7D" w:rsidRDefault="009E7B7D">
            <w:pPr>
              <w:snapToGrid w:val="0"/>
              <w:spacing w:beforeLines="50" w:before="120"/>
              <w:jc w:val="center"/>
              <w:rPr>
                <w:rFonts w:ascii="仿宋_GB2312" w:eastAsia="仿宋_GB2312" w:hAnsi="宋体"/>
                <w:color w:val="000000"/>
                <w:sz w:val="24"/>
              </w:rPr>
            </w:pPr>
          </w:p>
        </w:tc>
      </w:tr>
      <w:tr w:rsidR="009E7B7D" w14:paraId="3388F6F1"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35732ADA" w14:textId="77777777" w:rsidR="009E7B7D" w:rsidRDefault="00C83904">
            <w:pPr>
              <w:snapToGrid w:val="0"/>
              <w:spacing w:beforeLines="50" w:before="120"/>
              <w:jc w:val="center"/>
              <w:rPr>
                <w:rFonts w:ascii="仿宋_GB2312" w:eastAsia="仿宋_GB2312" w:hAnsi="宋体"/>
                <w:color w:val="000000"/>
                <w:sz w:val="24"/>
              </w:rPr>
            </w:pPr>
            <w:r>
              <w:rPr>
                <w:rFonts w:ascii="仿宋_GB2312" w:eastAsia="仿宋_GB2312" w:hAnsi="仿宋_GB2312" w:cs="仿宋_GB2312" w:hint="eastAsia"/>
                <w:color w:val="000000"/>
                <w:sz w:val="24"/>
              </w:rPr>
              <w:t>备品备件及耗材等要求</w:t>
            </w:r>
          </w:p>
        </w:tc>
        <w:tc>
          <w:tcPr>
            <w:tcW w:w="2360" w:type="dxa"/>
            <w:tcBorders>
              <w:top w:val="single" w:sz="4" w:space="0" w:color="auto"/>
              <w:left w:val="single" w:sz="4" w:space="0" w:color="auto"/>
              <w:bottom w:val="single" w:sz="4" w:space="0" w:color="auto"/>
              <w:right w:val="single" w:sz="4" w:space="0" w:color="auto"/>
            </w:tcBorders>
            <w:vAlign w:val="center"/>
          </w:tcPr>
          <w:p w14:paraId="1E3FBB46"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0E002A40"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3761871B" w14:textId="77777777" w:rsidR="009E7B7D" w:rsidRDefault="009E7B7D">
            <w:pPr>
              <w:snapToGrid w:val="0"/>
              <w:spacing w:beforeLines="50" w:before="120"/>
              <w:jc w:val="center"/>
              <w:rPr>
                <w:rFonts w:ascii="仿宋_GB2312" w:eastAsia="仿宋_GB2312" w:hAnsi="宋体"/>
                <w:color w:val="000000"/>
                <w:sz w:val="24"/>
              </w:rPr>
            </w:pPr>
          </w:p>
        </w:tc>
      </w:tr>
      <w:tr w:rsidR="009E7B7D" w14:paraId="5EF8CC06" w14:textId="77777777">
        <w:trPr>
          <w:jc w:val="center"/>
        </w:trPr>
        <w:tc>
          <w:tcPr>
            <w:tcW w:w="8683" w:type="dxa"/>
            <w:gridSpan w:val="4"/>
            <w:tcBorders>
              <w:top w:val="single" w:sz="4" w:space="0" w:color="auto"/>
              <w:left w:val="single" w:sz="4" w:space="0" w:color="auto"/>
              <w:bottom w:val="single" w:sz="4" w:space="0" w:color="auto"/>
              <w:right w:val="single" w:sz="4" w:space="0" w:color="auto"/>
            </w:tcBorders>
            <w:vAlign w:val="center"/>
          </w:tcPr>
          <w:p w14:paraId="2876571D" w14:textId="77777777" w:rsidR="009E7B7D" w:rsidRDefault="00C83904">
            <w:pPr>
              <w:snapToGrid w:val="0"/>
              <w:spacing w:beforeLines="50" w:before="120"/>
              <w:jc w:val="left"/>
              <w:rPr>
                <w:rFonts w:ascii="仿宋_GB2312" w:eastAsia="仿宋_GB2312" w:hAnsi="宋体"/>
                <w:color w:val="000000"/>
                <w:sz w:val="24"/>
              </w:rPr>
            </w:pPr>
            <w:r>
              <w:rPr>
                <w:rFonts w:ascii="仿宋_GB2312" w:eastAsia="仿宋_GB2312" w:hAnsi="宋体"/>
                <w:b/>
                <w:bCs/>
                <w:sz w:val="24"/>
              </w:rPr>
              <w:t>★</w:t>
            </w:r>
            <w:r>
              <w:rPr>
                <w:rFonts w:ascii="仿宋_GB2312" w:eastAsia="仿宋_GB2312" w:hAnsi="宋体" w:hint="eastAsia"/>
                <w:b/>
                <w:bCs/>
                <w:color w:val="000000"/>
                <w:sz w:val="24"/>
              </w:rPr>
              <w:t>三、</w:t>
            </w:r>
            <w:r>
              <w:rPr>
                <w:rFonts w:ascii="仿宋_GB2312" w:eastAsia="仿宋_GB2312" w:hAnsi="宋体" w:hint="eastAsia"/>
                <w:b/>
                <w:sz w:val="24"/>
              </w:rPr>
              <w:t>验收要求</w:t>
            </w:r>
          </w:p>
        </w:tc>
      </w:tr>
      <w:tr w:rsidR="009E7B7D" w14:paraId="6099A24E"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09B7EFE1" w14:textId="77777777" w:rsidR="009E7B7D" w:rsidRDefault="00C83904">
            <w:pPr>
              <w:snapToGrid w:val="0"/>
              <w:spacing w:beforeLines="50" w:before="120"/>
              <w:jc w:val="center"/>
              <w:rPr>
                <w:rFonts w:ascii="仿宋_GB2312" w:eastAsia="仿宋_GB2312" w:hAnsi="宋体"/>
                <w:bCs/>
                <w:color w:val="000000"/>
                <w:sz w:val="24"/>
              </w:rPr>
            </w:pPr>
            <w:r>
              <w:rPr>
                <w:rFonts w:ascii="仿宋_GB2312" w:eastAsia="仿宋_GB2312" w:hAnsi="仿宋_GB2312" w:cs="仿宋_GB2312" w:hint="eastAsia"/>
                <w:color w:val="000000"/>
                <w:sz w:val="24"/>
              </w:rPr>
              <w:t>验收标准及要求</w:t>
            </w:r>
          </w:p>
        </w:tc>
        <w:tc>
          <w:tcPr>
            <w:tcW w:w="2360" w:type="dxa"/>
            <w:tcBorders>
              <w:top w:val="single" w:sz="4" w:space="0" w:color="auto"/>
              <w:left w:val="single" w:sz="4" w:space="0" w:color="auto"/>
              <w:bottom w:val="single" w:sz="4" w:space="0" w:color="auto"/>
              <w:right w:val="single" w:sz="4" w:space="0" w:color="auto"/>
            </w:tcBorders>
            <w:vAlign w:val="center"/>
          </w:tcPr>
          <w:p w14:paraId="707A3B37"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1C3E9AD4"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28C67595" w14:textId="77777777" w:rsidR="009E7B7D" w:rsidRDefault="009E7B7D">
            <w:pPr>
              <w:snapToGrid w:val="0"/>
              <w:spacing w:beforeLines="50" w:before="120"/>
              <w:jc w:val="center"/>
              <w:rPr>
                <w:rFonts w:ascii="仿宋_GB2312" w:eastAsia="仿宋_GB2312" w:hAnsi="宋体"/>
                <w:color w:val="000000"/>
                <w:sz w:val="24"/>
              </w:rPr>
            </w:pPr>
          </w:p>
        </w:tc>
      </w:tr>
      <w:tr w:rsidR="009E7B7D" w14:paraId="3B381E12" w14:textId="77777777">
        <w:trPr>
          <w:jc w:val="center"/>
        </w:trPr>
        <w:tc>
          <w:tcPr>
            <w:tcW w:w="8683" w:type="dxa"/>
            <w:gridSpan w:val="4"/>
            <w:tcBorders>
              <w:top w:val="single" w:sz="4" w:space="0" w:color="auto"/>
              <w:left w:val="single" w:sz="4" w:space="0" w:color="auto"/>
              <w:bottom w:val="single" w:sz="4" w:space="0" w:color="auto"/>
              <w:right w:val="single" w:sz="4" w:space="0" w:color="auto"/>
            </w:tcBorders>
            <w:vAlign w:val="center"/>
          </w:tcPr>
          <w:p w14:paraId="00F467A0" w14:textId="77777777" w:rsidR="009E7B7D" w:rsidRDefault="00C83904">
            <w:pPr>
              <w:snapToGrid w:val="0"/>
              <w:spacing w:beforeLines="50" w:before="120"/>
              <w:jc w:val="left"/>
              <w:rPr>
                <w:rFonts w:ascii="仿宋_GB2312" w:eastAsia="仿宋_GB2312" w:hAnsi="宋体"/>
                <w:color w:val="000000"/>
                <w:sz w:val="24"/>
              </w:rPr>
            </w:pPr>
            <w:r>
              <w:rPr>
                <w:rFonts w:ascii="仿宋_GB2312" w:eastAsia="仿宋_GB2312" w:hAnsi="宋体" w:hint="eastAsia"/>
                <w:b/>
                <w:bCs/>
                <w:color w:val="000000"/>
                <w:sz w:val="24"/>
              </w:rPr>
              <w:t>四、资信要求</w:t>
            </w:r>
          </w:p>
        </w:tc>
      </w:tr>
      <w:tr w:rsidR="009E7B7D" w14:paraId="411340A9"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72E6742D" w14:textId="77777777" w:rsidR="009E7B7D" w:rsidRDefault="00C83904">
            <w:pPr>
              <w:snapToGrid w:val="0"/>
              <w:spacing w:beforeLines="50" w:before="120"/>
              <w:jc w:val="center"/>
              <w:rPr>
                <w:rFonts w:ascii="仿宋_GB2312" w:eastAsia="仿宋_GB2312" w:hAnsi="宋体"/>
                <w:bCs/>
                <w:color w:val="000000"/>
                <w:sz w:val="24"/>
              </w:rPr>
            </w:pPr>
            <w:r>
              <w:rPr>
                <w:rFonts w:ascii="仿宋_GB2312" w:eastAsia="仿宋_GB2312" w:hAnsi="仿宋_GB2312" w:cs="仿宋_GB2312" w:hint="eastAsia"/>
                <w:color w:val="000000"/>
                <w:sz w:val="24"/>
              </w:rPr>
              <w:t>政策性加分条件（如有）</w:t>
            </w:r>
          </w:p>
        </w:tc>
        <w:tc>
          <w:tcPr>
            <w:tcW w:w="2360" w:type="dxa"/>
            <w:tcBorders>
              <w:top w:val="single" w:sz="4" w:space="0" w:color="auto"/>
              <w:left w:val="single" w:sz="4" w:space="0" w:color="auto"/>
              <w:bottom w:val="single" w:sz="4" w:space="0" w:color="auto"/>
              <w:right w:val="single" w:sz="4" w:space="0" w:color="auto"/>
            </w:tcBorders>
            <w:vAlign w:val="center"/>
          </w:tcPr>
          <w:p w14:paraId="0E03CD46"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42E6B1B3"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273BED81" w14:textId="77777777" w:rsidR="009E7B7D" w:rsidRDefault="009E7B7D">
            <w:pPr>
              <w:snapToGrid w:val="0"/>
              <w:spacing w:beforeLines="50" w:before="120"/>
              <w:jc w:val="center"/>
              <w:rPr>
                <w:rFonts w:ascii="仿宋_GB2312" w:eastAsia="仿宋_GB2312" w:hAnsi="宋体"/>
                <w:color w:val="000000"/>
                <w:sz w:val="24"/>
              </w:rPr>
            </w:pPr>
          </w:p>
        </w:tc>
      </w:tr>
      <w:tr w:rsidR="009E7B7D" w14:paraId="1FA8F584"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1AA46239" w14:textId="77777777" w:rsidR="009E7B7D" w:rsidRDefault="00C83904">
            <w:pPr>
              <w:snapToGrid w:val="0"/>
              <w:spacing w:beforeLines="50" w:before="120"/>
              <w:jc w:val="center"/>
              <w:rPr>
                <w:rFonts w:ascii="仿宋_GB2312" w:eastAsia="仿宋_GB2312" w:hAnsi="宋体"/>
                <w:bCs/>
                <w:color w:val="000000"/>
                <w:sz w:val="24"/>
              </w:rPr>
            </w:pPr>
            <w:r>
              <w:rPr>
                <w:rFonts w:ascii="仿宋_GB2312" w:eastAsia="仿宋_GB2312" w:hAnsi="仿宋_GB2312" w:cs="仿宋_GB2312" w:hint="eastAsia"/>
                <w:color w:val="000000"/>
                <w:sz w:val="24"/>
              </w:rPr>
              <w:t xml:space="preserve">质量管理、企业信用要求（如有） </w:t>
            </w:r>
          </w:p>
        </w:tc>
        <w:tc>
          <w:tcPr>
            <w:tcW w:w="2360" w:type="dxa"/>
            <w:tcBorders>
              <w:top w:val="single" w:sz="4" w:space="0" w:color="auto"/>
              <w:left w:val="single" w:sz="4" w:space="0" w:color="auto"/>
              <w:bottom w:val="single" w:sz="4" w:space="0" w:color="auto"/>
              <w:right w:val="single" w:sz="4" w:space="0" w:color="auto"/>
            </w:tcBorders>
            <w:vAlign w:val="center"/>
          </w:tcPr>
          <w:p w14:paraId="2F58DB7B"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7EE8CF0D"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445C2FF7" w14:textId="77777777" w:rsidR="009E7B7D" w:rsidRDefault="009E7B7D">
            <w:pPr>
              <w:snapToGrid w:val="0"/>
              <w:spacing w:beforeLines="50" w:before="120"/>
              <w:jc w:val="center"/>
              <w:rPr>
                <w:rFonts w:ascii="仿宋_GB2312" w:eastAsia="仿宋_GB2312" w:hAnsi="宋体"/>
                <w:color w:val="000000"/>
                <w:sz w:val="24"/>
              </w:rPr>
            </w:pPr>
          </w:p>
        </w:tc>
      </w:tr>
      <w:tr w:rsidR="009E7B7D" w14:paraId="302A864B" w14:textId="77777777">
        <w:trPr>
          <w:jc w:val="center"/>
        </w:trPr>
        <w:tc>
          <w:tcPr>
            <w:tcW w:w="8683" w:type="dxa"/>
            <w:gridSpan w:val="4"/>
            <w:tcBorders>
              <w:top w:val="single" w:sz="4" w:space="0" w:color="auto"/>
              <w:left w:val="single" w:sz="4" w:space="0" w:color="auto"/>
              <w:bottom w:val="single" w:sz="4" w:space="0" w:color="auto"/>
              <w:right w:val="single" w:sz="4" w:space="0" w:color="auto"/>
            </w:tcBorders>
            <w:vAlign w:val="center"/>
          </w:tcPr>
          <w:p w14:paraId="2FDF9A2D" w14:textId="77777777" w:rsidR="009E7B7D" w:rsidRDefault="00C83904">
            <w:pPr>
              <w:snapToGrid w:val="0"/>
              <w:spacing w:beforeLines="50" w:before="120"/>
              <w:jc w:val="left"/>
              <w:rPr>
                <w:rFonts w:ascii="仿宋_GB2312" w:eastAsia="仿宋_GB2312" w:hAnsi="宋体"/>
                <w:color w:val="000000"/>
                <w:sz w:val="24"/>
              </w:rPr>
            </w:pPr>
            <w:r>
              <w:rPr>
                <w:rFonts w:ascii="仿宋_GB2312" w:eastAsia="仿宋_GB2312" w:hAnsi="宋体" w:hint="eastAsia"/>
                <w:b/>
                <w:bCs/>
                <w:color w:val="000000"/>
                <w:sz w:val="24"/>
              </w:rPr>
              <w:t>五、其他要求</w:t>
            </w:r>
          </w:p>
        </w:tc>
      </w:tr>
      <w:tr w:rsidR="009E7B7D" w14:paraId="1A138C63" w14:textId="77777777">
        <w:trPr>
          <w:jc w:val="center"/>
        </w:trPr>
        <w:tc>
          <w:tcPr>
            <w:tcW w:w="2046" w:type="dxa"/>
            <w:tcBorders>
              <w:top w:val="single" w:sz="4" w:space="0" w:color="auto"/>
              <w:left w:val="single" w:sz="4" w:space="0" w:color="auto"/>
              <w:bottom w:val="single" w:sz="4" w:space="0" w:color="auto"/>
              <w:right w:val="single" w:sz="4" w:space="0" w:color="auto"/>
            </w:tcBorders>
            <w:vAlign w:val="center"/>
          </w:tcPr>
          <w:p w14:paraId="6A6EABD5" w14:textId="77777777" w:rsidR="009E7B7D" w:rsidRDefault="00C83904">
            <w:pPr>
              <w:snapToGrid w:val="0"/>
              <w:spacing w:beforeLines="50" w:before="120"/>
              <w:jc w:val="center"/>
              <w:rPr>
                <w:rFonts w:ascii="仿宋_GB2312" w:eastAsia="仿宋_GB2312" w:hAnsi="宋体"/>
                <w:bCs/>
                <w:color w:val="000000"/>
                <w:sz w:val="24"/>
              </w:rPr>
            </w:pPr>
            <w:r>
              <w:rPr>
                <w:rFonts w:ascii="仿宋_GB2312" w:eastAsia="仿宋_GB2312" w:hAnsi="仿宋_GB2312" w:cs="仿宋_GB2312" w:hint="eastAsia"/>
                <w:color w:val="000000"/>
                <w:sz w:val="24"/>
              </w:rPr>
              <w:t>无</w:t>
            </w:r>
          </w:p>
        </w:tc>
        <w:tc>
          <w:tcPr>
            <w:tcW w:w="2360" w:type="dxa"/>
            <w:tcBorders>
              <w:top w:val="single" w:sz="4" w:space="0" w:color="auto"/>
              <w:left w:val="single" w:sz="4" w:space="0" w:color="auto"/>
              <w:bottom w:val="single" w:sz="4" w:space="0" w:color="auto"/>
              <w:right w:val="single" w:sz="4" w:space="0" w:color="auto"/>
            </w:tcBorders>
            <w:vAlign w:val="center"/>
          </w:tcPr>
          <w:p w14:paraId="32C2FA3F" w14:textId="77777777" w:rsidR="009E7B7D" w:rsidRDefault="009E7B7D">
            <w:pPr>
              <w:snapToGrid w:val="0"/>
              <w:spacing w:beforeLines="50" w:before="120"/>
              <w:jc w:val="center"/>
              <w:rPr>
                <w:rFonts w:ascii="仿宋_GB2312" w:eastAsia="仿宋_GB2312"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7D0723FE" w14:textId="77777777" w:rsidR="009E7B7D" w:rsidRDefault="009E7B7D">
            <w:pPr>
              <w:snapToGrid w:val="0"/>
              <w:spacing w:beforeLines="50" w:before="120"/>
              <w:jc w:val="center"/>
              <w:rPr>
                <w:rFonts w:ascii="仿宋_GB2312" w:eastAsia="仿宋_GB2312" w:hAnsi="宋体"/>
                <w:color w:val="000000"/>
                <w:sz w:val="24"/>
              </w:rPr>
            </w:pPr>
          </w:p>
        </w:tc>
        <w:tc>
          <w:tcPr>
            <w:tcW w:w="3018" w:type="dxa"/>
            <w:tcBorders>
              <w:top w:val="single" w:sz="4" w:space="0" w:color="auto"/>
              <w:left w:val="single" w:sz="4" w:space="0" w:color="auto"/>
              <w:bottom w:val="single" w:sz="4" w:space="0" w:color="auto"/>
              <w:right w:val="single" w:sz="4" w:space="0" w:color="auto"/>
            </w:tcBorders>
            <w:vAlign w:val="center"/>
          </w:tcPr>
          <w:p w14:paraId="15FCB0B3" w14:textId="77777777" w:rsidR="009E7B7D" w:rsidRDefault="009E7B7D">
            <w:pPr>
              <w:snapToGrid w:val="0"/>
              <w:spacing w:beforeLines="50" w:before="120"/>
              <w:jc w:val="center"/>
              <w:rPr>
                <w:rFonts w:ascii="仿宋_GB2312" w:eastAsia="仿宋_GB2312" w:hAnsi="宋体"/>
                <w:color w:val="000000"/>
                <w:sz w:val="24"/>
              </w:rPr>
            </w:pPr>
          </w:p>
        </w:tc>
      </w:tr>
    </w:tbl>
    <w:p w14:paraId="7AFD5EC5" w14:textId="77777777" w:rsidR="009E7B7D" w:rsidRDefault="00C83904">
      <w:pPr>
        <w:pStyle w:val="af4"/>
        <w:spacing w:line="360" w:lineRule="exact"/>
        <w:ind w:firstLineChars="200" w:firstLine="482"/>
        <w:rPr>
          <w:rFonts w:ascii="Times New Roman" w:hAnsi="Times New Roman"/>
        </w:rPr>
      </w:pPr>
      <w:r>
        <w:rPr>
          <w:rFonts w:ascii="仿宋_GB2312" w:eastAsia="仿宋_GB2312" w:hAnsi="宋体" w:hint="eastAsia"/>
          <w:b/>
          <w:bCs/>
          <w:kern w:val="0"/>
          <w:sz w:val="24"/>
        </w:rPr>
        <w:t>注：1.</w:t>
      </w:r>
      <w:r>
        <w:rPr>
          <w:rFonts w:ascii="仿宋_GB2312" w:eastAsia="仿宋_GB2312" w:hint="eastAsia"/>
          <w:b/>
          <w:sz w:val="24"/>
        </w:rPr>
        <w:t>此项材料必须</w:t>
      </w:r>
      <w:r>
        <w:rPr>
          <w:rFonts w:ascii="仿宋_GB2312" w:eastAsia="仿宋_GB2312" w:hAnsi="宋体" w:hint="eastAsia"/>
          <w:b/>
          <w:bCs/>
          <w:sz w:val="24"/>
        </w:rPr>
        <w:t>以PDF格式上传。</w:t>
      </w:r>
    </w:p>
    <w:p w14:paraId="65299D3B" w14:textId="77777777" w:rsidR="009E7B7D" w:rsidRDefault="00C83904">
      <w:pPr>
        <w:ind w:firstLineChars="200" w:firstLine="482"/>
        <w:rPr>
          <w:rFonts w:ascii="仿宋_GB2312" w:eastAsia="仿宋_GB2312"/>
          <w:b/>
          <w:sz w:val="24"/>
        </w:rPr>
      </w:pPr>
      <w:r>
        <w:rPr>
          <w:rFonts w:ascii="仿宋_GB2312" w:eastAsia="仿宋_GB2312" w:hAnsi="宋体" w:hint="eastAsia"/>
          <w:b/>
          <w:bCs/>
          <w:kern w:val="0"/>
          <w:sz w:val="24"/>
        </w:rPr>
        <w:t>2.</w:t>
      </w:r>
      <w:r>
        <w:rPr>
          <w:rFonts w:ascii="仿宋_GB2312" w:eastAsia="仿宋_GB2312" w:hint="eastAsia"/>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0881CF68" w14:textId="77777777" w:rsidR="009E7B7D" w:rsidRDefault="00C83904">
      <w:pPr>
        <w:ind w:leftChars="-135" w:left="-283" w:rightChars="-359" w:right="-754" w:firstLine="495"/>
        <w:jc w:val="center"/>
        <w:rPr>
          <w:rFonts w:ascii="仿宋_GB2312" w:eastAsia="仿宋_GB2312" w:hAnsi="宋体"/>
          <w:b/>
          <w:bCs/>
          <w:kern w:val="0"/>
          <w:sz w:val="24"/>
        </w:rPr>
      </w:pPr>
      <w:r>
        <w:rPr>
          <w:rFonts w:ascii="仿宋_GB2312" w:eastAsia="仿宋_GB2312" w:hAnsi="宋体" w:hint="eastAsia"/>
          <w:b/>
          <w:bCs/>
          <w:kern w:val="0"/>
          <w:sz w:val="24"/>
        </w:rPr>
        <w:t>3.投标人就标记“★”符号的实质性响应内容发生负偏离一项以上的，视为投标无效。</w:t>
      </w:r>
    </w:p>
    <w:p w14:paraId="76FE7CA1" w14:textId="77777777" w:rsidR="009E7B7D" w:rsidRDefault="009E7B7D">
      <w:pPr>
        <w:ind w:leftChars="-135" w:left="-283" w:rightChars="-359" w:right="-754" w:firstLine="495"/>
        <w:jc w:val="center"/>
        <w:rPr>
          <w:rFonts w:ascii="仿宋_GB2312" w:eastAsia="仿宋_GB2312"/>
          <w:sz w:val="24"/>
        </w:rPr>
      </w:pPr>
    </w:p>
    <w:p w14:paraId="1C002101" w14:textId="77777777" w:rsidR="009E7B7D" w:rsidRDefault="00C83904">
      <w:pPr>
        <w:jc w:val="center"/>
        <w:rPr>
          <w:rFonts w:ascii="仿宋_GB2312" w:eastAsia="仿宋_GB2312"/>
          <w:sz w:val="24"/>
          <w:u w:val="single"/>
        </w:rPr>
      </w:pPr>
      <w:r>
        <w:rPr>
          <w:rFonts w:ascii="仿宋_GB2312" w:eastAsia="仿宋_GB2312" w:hint="eastAsia"/>
          <w:sz w:val="24"/>
        </w:rPr>
        <w:t xml:space="preserve">  法定代表人或委托代理人</w:t>
      </w:r>
      <w:r>
        <w:rPr>
          <w:rFonts w:ascii="仿宋_GB2312" w:eastAsia="仿宋_GB2312" w:hint="eastAsia"/>
          <w:b/>
          <w:bCs/>
          <w:sz w:val="24"/>
        </w:rPr>
        <w:t>（签字）:</w:t>
      </w:r>
      <w:r>
        <w:rPr>
          <w:rFonts w:ascii="仿宋_GB2312" w:eastAsia="仿宋_GB2312" w:hint="eastAsia"/>
          <w:sz w:val="24"/>
          <w:u w:val="single"/>
        </w:rPr>
        <w:t xml:space="preserve">          </w:t>
      </w:r>
    </w:p>
    <w:p w14:paraId="4BFEE839" w14:textId="77777777" w:rsidR="009E7B7D" w:rsidRDefault="00C83904">
      <w:pPr>
        <w:wordWrap w:val="0"/>
        <w:snapToGrid w:val="0"/>
        <w:spacing w:beforeLines="50" w:before="120"/>
        <w:jc w:val="right"/>
        <w:rPr>
          <w:rFonts w:ascii="仿宋_GB2312" w:eastAsia="仿宋_GB2312"/>
          <w:sz w:val="24"/>
          <w:u w:val="single"/>
        </w:rPr>
      </w:pPr>
      <w:bookmarkStart w:id="99" w:name="_Hlk93680923"/>
      <w:r>
        <w:rPr>
          <w:rFonts w:ascii="仿宋_GB2312" w:eastAsia="仿宋_GB2312" w:hint="eastAsia"/>
          <w:sz w:val="24"/>
        </w:rPr>
        <w:t xml:space="preserve"> 投标人</w:t>
      </w:r>
      <w:r>
        <w:rPr>
          <w:rFonts w:ascii="仿宋_GB2312" w:eastAsia="仿宋_GB2312" w:hint="eastAsia"/>
          <w:b/>
          <w:bCs/>
          <w:sz w:val="24"/>
        </w:rPr>
        <w:t>（CA电子签章）</w:t>
      </w:r>
      <w:r>
        <w:rPr>
          <w:rFonts w:ascii="仿宋_GB2312" w:eastAsia="仿宋_GB2312" w:hint="eastAsia"/>
          <w:sz w:val="24"/>
        </w:rPr>
        <w:t>：</w:t>
      </w:r>
      <w:r>
        <w:rPr>
          <w:rFonts w:ascii="仿宋_GB2312" w:eastAsia="仿宋_GB2312" w:hint="eastAsia"/>
          <w:sz w:val="24"/>
          <w:u w:val="single"/>
        </w:rPr>
        <w:t xml:space="preserve">                    </w:t>
      </w:r>
    </w:p>
    <w:bookmarkEnd w:id="99"/>
    <w:p w14:paraId="0D1FA9C7" w14:textId="77777777" w:rsidR="009E7B7D" w:rsidRDefault="00C83904">
      <w:pPr>
        <w:pStyle w:val="af4"/>
        <w:spacing w:line="240" w:lineRule="atLeast"/>
        <w:jc w:val="right"/>
        <w:rPr>
          <w:rFonts w:ascii="仿宋_GB2312" w:eastAsia="仿宋_GB2312"/>
        </w:rPr>
      </w:pPr>
      <w:r>
        <w:rPr>
          <w:rFonts w:ascii="仿宋_GB2312" w:eastAsia="仿宋_GB2312" w:hint="eastAsia"/>
          <w:sz w:val="24"/>
        </w:rPr>
        <w:t xml:space="preserve">     </w:t>
      </w:r>
      <w:r>
        <w:rPr>
          <w:rFonts w:ascii="仿宋_GB2312" w:eastAsia="仿宋_GB2312" w:hint="eastAsia"/>
        </w:rPr>
        <w:t>日期：       年   月   日</w:t>
      </w:r>
    </w:p>
    <w:p w14:paraId="6888D832" w14:textId="77777777" w:rsidR="009E7B7D" w:rsidRDefault="009E7B7D">
      <w:pPr>
        <w:pStyle w:val="af4"/>
        <w:spacing w:line="240" w:lineRule="atLeast"/>
        <w:jc w:val="right"/>
        <w:rPr>
          <w:rFonts w:ascii="仿宋_GB2312" w:eastAsia="仿宋_GB2312"/>
        </w:rPr>
        <w:sectPr w:rsidR="009E7B7D">
          <w:pgSz w:w="11906" w:h="16838"/>
          <w:pgMar w:top="1440" w:right="1440" w:bottom="1440" w:left="1440" w:header="851" w:footer="992" w:gutter="0"/>
          <w:cols w:space="720"/>
          <w:docGrid w:linePitch="312"/>
        </w:sectPr>
      </w:pPr>
    </w:p>
    <w:p w14:paraId="0E5D14D8" w14:textId="77777777" w:rsidR="009E7B7D" w:rsidRDefault="00C83904">
      <w:pPr>
        <w:snapToGrid w:val="0"/>
        <w:spacing w:before="50"/>
        <w:jc w:val="left"/>
        <w:rPr>
          <w:rFonts w:ascii="仿宋_GB2312" w:eastAsia="仿宋_GB2312" w:hAnsi="宋体"/>
          <w:sz w:val="24"/>
        </w:rPr>
      </w:pPr>
      <w:r>
        <w:rPr>
          <w:rFonts w:ascii="仿宋_GB2312" w:eastAsia="仿宋_GB2312" w:hAnsi="宋体" w:hint="eastAsia"/>
          <w:sz w:val="24"/>
        </w:rPr>
        <w:lastRenderedPageBreak/>
        <w:t>（4）投标产品</w:t>
      </w:r>
      <w:r>
        <w:rPr>
          <w:rFonts w:ascii="仿宋_GB2312" w:eastAsia="仿宋_GB2312" w:hAnsi="宋体" w:hint="eastAsia"/>
          <w:b/>
          <w:sz w:val="24"/>
        </w:rPr>
        <w:t>“</w:t>
      </w:r>
      <w:r>
        <w:rPr>
          <w:rFonts w:ascii="仿宋_GB2312" w:eastAsia="仿宋_GB2312" w:hAnsi="仿宋_GB2312" w:cs="仿宋_GB2312" w:hint="eastAsia"/>
          <w:b/>
          <w:sz w:val="24"/>
        </w:rPr>
        <w:t>网络教室教师机</w:t>
      </w:r>
      <w:r>
        <w:rPr>
          <w:rFonts w:ascii="仿宋_GB2312" w:eastAsia="仿宋_GB2312" w:hAnsi="宋体" w:hint="eastAsia"/>
          <w:b/>
          <w:sz w:val="24"/>
        </w:rPr>
        <w:t>”、</w:t>
      </w:r>
      <w:r>
        <w:rPr>
          <w:rFonts w:ascii="仿宋_GB2312" w:eastAsia="仿宋_GB2312" w:hAnsi="仿宋_GB2312" w:cs="仿宋_GB2312" w:hint="eastAsia"/>
          <w:b/>
          <w:sz w:val="24"/>
        </w:rPr>
        <w:t>“网络教室学生机”</w:t>
      </w:r>
      <w:r>
        <w:rPr>
          <w:rFonts w:ascii="仿宋_GB2312" w:eastAsia="仿宋_GB2312" w:hAnsi="仿宋_GB2312" w:cs="仿宋_GB2312" w:hint="eastAsia"/>
          <w:sz w:val="24"/>
        </w:rPr>
        <w:t>为</w:t>
      </w:r>
      <w:r>
        <w:rPr>
          <w:rFonts w:ascii="仿宋_GB2312" w:eastAsia="仿宋_GB2312" w:hAnsi="宋体" w:hint="eastAsia"/>
          <w:bCs/>
          <w:sz w:val="24"/>
        </w:rPr>
        <w:t>政府强制采购节能产品，由国家确定的认证机构出具的、处于有效期之内的节能产品认证证书</w:t>
      </w:r>
      <w:r>
        <w:rPr>
          <w:rFonts w:ascii="仿宋_GB2312" w:eastAsia="仿宋_GB2312" w:hAnsi="宋体" w:hint="eastAsia"/>
          <w:b/>
          <w:sz w:val="24"/>
        </w:rPr>
        <w:t>（</w:t>
      </w:r>
      <w:r>
        <w:rPr>
          <w:rFonts w:ascii="仿宋_GB2312" w:eastAsia="仿宋_GB2312" w:hint="eastAsia"/>
          <w:b/>
          <w:sz w:val="24"/>
        </w:rPr>
        <w:t>必须提供</w:t>
      </w:r>
      <w:r>
        <w:rPr>
          <w:rFonts w:ascii="仿宋_GB2312" w:eastAsia="仿宋_GB2312" w:hAnsi="宋体" w:hint="eastAsia"/>
          <w:b/>
          <w:sz w:val="24"/>
        </w:rPr>
        <w:t>）</w:t>
      </w:r>
      <w:r>
        <w:rPr>
          <w:rFonts w:ascii="仿宋_GB2312" w:eastAsia="仿宋_GB2312" w:hAnsi="宋体" w:hint="eastAsia"/>
          <w:sz w:val="24"/>
        </w:rPr>
        <w:t>。</w:t>
      </w:r>
    </w:p>
    <w:p w14:paraId="23F562D6" w14:textId="77777777" w:rsidR="009E7B7D" w:rsidRDefault="009E7B7D">
      <w:pPr>
        <w:snapToGrid w:val="0"/>
        <w:spacing w:before="50"/>
        <w:jc w:val="left"/>
        <w:rPr>
          <w:rFonts w:ascii="仿宋_GB2312" w:eastAsia="仿宋_GB2312" w:hAnsi="仿宋_GB2312" w:cs="仿宋_GB2312"/>
          <w:b/>
          <w:spacing w:val="200"/>
          <w:sz w:val="72"/>
          <w:szCs w:val="72"/>
        </w:rPr>
      </w:pPr>
    </w:p>
    <w:p w14:paraId="17DD6058" w14:textId="77777777" w:rsidR="009E7B7D" w:rsidRDefault="00C83904">
      <w:pPr>
        <w:snapToGrid w:val="0"/>
        <w:spacing w:line="440" w:lineRule="exact"/>
        <w:ind w:firstLineChars="200" w:firstLine="643"/>
        <w:jc w:val="left"/>
        <w:rPr>
          <w:rFonts w:ascii="仿宋_GB2312" w:eastAsia="仿宋_GB2312"/>
          <w:szCs w:val="21"/>
        </w:rPr>
      </w:pPr>
      <w:r>
        <w:rPr>
          <w:rFonts w:ascii="仿宋_GB2312" w:eastAsia="仿宋_GB2312" w:hint="eastAsia"/>
          <w:b/>
          <w:bCs/>
          <w:sz w:val="32"/>
          <w:szCs w:val="32"/>
        </w:rPr>
        <w:t>注：第（4）项必须提供且为</w:t>
      </w:r>
      <w:r>
        <w:rPr>
          <w:rFonts w:ascii="仿宋_GB2312" w:eastAsia="仿宋_GB2312" w:hAnsi="宋体" w:hint="eastAsia"/>
          <w:b/>
          <w:bCs/>
          <w:sz w:val="30"/>
          <w:szCs w:val="30"/>
        </w:rPr>
        <w:t>PDF格式，并加盖投标人CA电子签章。</w:t>
      </w:r>
    </w:p>
    <w:p w14:paraId="4D6E56C2" w14:textId="77777777" w:rsidR="009E7B7D" w:rsidRDefault="009E7B7D">
      <w:pPr>
        <w:pStyle w:val="af4"/>
        <w:spacing w:line="240" w:lineRule="atLeast"/>
        <w:jc w:val="right"/>
        <w:rPr>
          <w:rFonts w:ascii="仿宋_GB2312" w:eastAsia="仿宋_GB2312" w:hAnsi="宋体"/>
        </w:rPr>
        <w:sectPr w:rsidR="009E7B7D">
          <w:pgSz w:w="11906" w:h="16838"/>
          <w:pgMar w:top="1440" w:right="1440" w:bottom="1440" w:left="1440" w:header="851" w:footer="992" w:gutter="0"/>
          <w:cols w:space="720"/>
          <w:docGrid w:linePitch="312"/>
        </w:sectPr>
      </w:pPr>
    </w:p>
    <w:p w14:paraId="1AD8DC35" w14:textId="77777777" w:rsidR="009E7B7D" w:rsidRDefault="009E7B7D">
      <w:pPr>
        <w:pStyle w:val="af4"/>
        <w:spacing w:line="320" w:lineRule="exact"/>
        <w:jc w:val="right"/>
        <w:rPr>
          <w:rFonts w:ascii="仿宋_GB2312" w:eastAsia="仿宋_GB2312"/>
          <w:spacing w:val="-4"/>
        </w:rPr>
      </w:pPr>
    </w:p>
    <w:p w14:paraId="0C848ABD" w14:textId="77777777" w:rsidR="009E7B7D" w:rsidRDefault="00C83904">
      <w:pPr>
        <w:pStyle w:val="NormalWebfile2059file2068"/>
        <w:rPr>
          <w:rFonts w:ascii="仿宋_GB2312" w:eastAsia="仿宋_GB2312"/>
          <w:b/>
          <w:bCs/>
          <w:color w:val="000000"/>
        </w:rPr>
      </w:pPr>
      <w:r>
        <w:rPr>
          <w:rFonts w:ascii="仿宋_GB2312" w:eastAsia="仿宋_GB2312" w:hint="eastAsia"/>
          <w:b/>
          <w:bCs/>
          <w:color w:val="000000"/>
        </w:rPr>
        <w:t>（</w:t>
      </w:r>
      <w:r>
        <w:rPr>
          <w:rFonts w:ascii="仿宋_GB2312" w:eastAsia="仿宋_GB2312"/>
          <w:b/>
          <w:bCs/>
          <w:color w:val="000000"/>
        </w:rPr>
        <w:t>5</w:t>
      </w:r>
      <w:r>
        <w:rPr>
          <w:rFonts w:ascii="仿宋_GB2312" w:eastAsia="仿宋_GB2312" w:hint="eastAsia"/>
          <w:b/>
          <w:bCs/>
          <w:color w:val="000000"/>
        </w:rPr>
        <w:t>）项目实施组织结构格式（如有）：</w:t>
      </w:r>
    </w:p>
    <w:p w14:paraId="53CB31F3" w14:textId="77777777" w:rsidR="009E7B7D" w:rsidRDefault="00C83904">
      <w:pPr>
        <w:pStyle w:val="NormalWebfile2059file2068"/>
        <w:jc w:val="center"/>
        <w:rPr>
          <w:rFonts w:ascii="仿宋_GB2312" w:eastAsia="仿宋_GB2312"/>
          <w:color w:val="000000"/>
        </w:rPr>
      </w:pPr>
      <w:r>
        <w:rPr>
          <w:rFonts w:ascii="仿宋_GB2312" w:eastAsia="仿宋_GB2312" w:hint="eastAsia"/>
          <w:color w:val="000000"/>
        </w:rPr>
        <w:t> </w:t>
      </w:r>
    </w:p>
    <w:p w14:paraId="35482772" w14:textId="77777777" w:rsidR="009E7B7D" w:rsidRDefault="00C83904">
      <w:pPr>
        <w:pStyle w:val="NormalWebfile2059file2068"/>
        <w:jc w:val="center"/>
        <w:rPr>
          <w:rFonts w:ascii="仿宋_GB2312" w:eastAsia="仿宋_GB2312"/>
          <w:color w:val="000000"/>
        </w:rPr>
      </w:pPr>
      <w:r>
        <w:rPr>
          <w:rFonts w:ascii="仿宋_GB2312" w:eastAsia="仿宋_GB2312" w:hint="eastAsia"/>
          <w:b/>
          <w:bCs/>
          <w:color w:val="000000"/>
          <w:sz w:val="33"/>
          <w:szCs w:val="33"/>
        </w:rPr>
        <w:t>项目实施组织结构</w:t>
      </w:r>
    </w:p>
    <w:p w14:paraId="2C1E1708"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196666D9"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由投标人按第二章《采购需求》要求自行编写，</w:t>
      </w:r>
      <w:r>
        <w:rPr>
          <w:rFonts w:ascii="仿宋_GB2312" w:eastAsia="仿宋_GB2312" w:hint="eastAsia"/>
          <w:b/>
          <w:bCs/>
          <w:color w:val="000000"/>
        </w:rPr>
        <w:t>包括：（1）进度安排；（2）供货响应方案；（3）风险预见及应对；（4）管理方案；（5）组织机构</w:t>
      </w:r>
      <w:r>
        <w:rPr>
          <w:rFonts w:ascii="仿宋_GB2312" w:eastAsia="仿宋_GB2312" w:hint="eastAsia"/>
          <w:color w:val="000000"/>
        </w:rPr>
        <w:t>等内容。</w:t>
      </w:r>
    </w:p>
    <w:p w14:paraId="08845D9D"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所作的项目方案作为构成合同不可分割的部分，必须真实、诚信。</w:t>
      </w:r>
    </w:p>
    <w:p w14:paraId="59080E26"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2513B7E6"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0082C235"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p>
    <w:p w14:paraId="336121F4"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投标人（</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3060580C"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p>
    <w:p w14:paraId="7B1E917F"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5EC0A21E"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1F184D90"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b/>
          <w:bCs/>
          <w:color w:val="000000"/>
        </w:rPr>
        <w:t>注：此项材料如有请以PDF格式上传。</w:t>
      </w:r>
    </w:p>
    <w:p w14:paraId="0264600A"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5FC50120" w14:textId="77777777" w:rsidR="009E7B7D" w:rsidRDefault="00C83904">
      <w:pPr>
        <w:pStyle w:val="NormalWebfile2059file2068"/>
        <w:rPr>
          <w:rFonts w:ascii="仿宋_GB2312" w:eastAsia="仿宋_GB2312"/>
          <w:b/>
          <w:bCs/>
          <w:color w:val="000000"/>
        </w:rPr>
      </w:pPr>
      <w:r>
        <w:rPr>
          <w:rFonts w:ascii="仿宋_GB2312" w:eastAsia="仿宋_GB2312" w:hint="eastAsia"/>
          <w:color w:val="000000"/>
        </w:rPr>
        <w:br w:type="page"/>
      </w:r>
      <w:r>
        <w:rPr>
          <w:rFonts w:ascii="仿宋_GB2312" w:eastAsia="仿宋_GB2312" w:hint="eastAsia"/>
          <w:b/>
          <w:bCs/>
          <w:color w:val="000000"/>
        </w:rPr>
        <w:lastRenderedPageBreak/>
        <w:t>（</w:t>
      </w:r>
      <w:r>
        <w:rPr>
          <w:rFonts w:ascii="仿宋_GB2312" w:eastAsia="仿宋_GB2312"/>
          <w:b/>
          <w:bCs/>
          <w:color w:val="000000"/>
        </w:rPr>
        <w:t>6</w:t>
      </w:r>
      <w:r>
        <w:rPr>
          <w:rFonts w:ascii="仿宋_GB2312" w:eastAsia="仿宋_GB2312" w:hint="eastAsia"/>
          <w:b/>
          <w:bCs/>
          <w:color w:val="000000"/>
        </w:rPr>
        <w:t>）设备安装调试方案格式（如有）：</w:t>
      </w:r>
    </w:p>
    <w:p w14:paraId="23C909E3" w14:textId="77777777" w:rsidR="009E7B7D" w:rsidRDefault="00C83904">
      <w:pPr>
        <w:pStyle w:val="NormalWebfile2059file2068"/>
        <w:jc w:val="center"/>
        <w:rPr>
          <w:rFonts w:ascii="仿宋_GB2312" w:eastAsia="仿宋_GB2312"/>
          <w:color w:val="000000"/>
        </w:rPr>
      </w:pPr>
      <w:r>
        <w:rPr>
          <w:rFonts w:ascii="仿宋_GB2312" w:eastAsia="仿宋_GB2312" w:hint="eastAsia"/>
          <w:color w:val="000000"/>
        </w:rPr>
        <w:t> </w:t>
      </w:r>
    </w:p>
    <w:p w14:paraId="728D0B19" w14:textId="77777777" w:rsidR="009E7B7D" w:rsidRDefault="00C83904">
      <w:pPr>
        <w:pStyle w:val="NormalWebfile2059file2068"/>
        <w:jc w:val="center"/>
        <w:rPr>
          <w:rFonts w:ascii="仿宋_GB2312" w:eastAsia="仿宋_GB2312"/>
          <w:color w:val="000000"/>
        </w:rPr>
      </w:pPr>
      <w:r>
        <w:rPr>
          <w:rFonts w:ascii="仿宋_GB2312" w:eastAsia="仿宋_GB2312" w:hint="eastAsia"/>
          <w:b/>
          <w:bCs/>
          <w:color w:val="000000"/>
          <w:sz w:val="33"/>
          <w:szCs w:val="33"/>
        </w:rPr>
        <w:t>设备安装调试方案</w:t>
      </w:r>
    </w:p>
    <w:p w14:paraId="27EFC2C8"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34104082"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由投标人按第二章《采购需求》要求，自行编写</w:t>
      </w:r>
      <w:r>
        <w:rPr>
          <w:rFonts w:ascii="仿宋_GB2312" w:eastAsia="仿宋_GB2312" w:hint="eastAsia"/>
          <w:b/>
          <w:bCs/>
          <w:color w:val="000000"/>
        </w:rPr>
        <w:t>针对本项目的设备安装调试方案</w:t>
      </w:r>
      <w:r>
        <w:rPr>
          <w:rFonts w:ascii="仿宋_GB2312" w:eastAsia="仿宋_GB2312" w:hint="eastAsia"/>
          <w:color w:val="000000"/>
        </w:rPr>
        <w:t>。</w:t>
      </w:r>
    </w:p>
    <w:p w14:paraId="6E878A80"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所作的项目方案作为构成合同不可分割的部分，必须真实、诚信。</w:t>
      </w:r>
    </w:p>
    <w:p w14:paraId="60D93115"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073CD1B7"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43462037"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p>
    <w:p w14:paraId="744EA370"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投标人（</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07E0E824"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p>
    <w:p w14:paraId="5A3668A5"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74596B4A"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b/>
          <w:bCs/>
          <w:color w:val="000000"/>
        </w:rPr>
        <w:t>注：此项材料如有请以PDF格式上传。</w:t>
      </w:r>
    </w:p>
    <w:p w14:paraId="2575DE8F" w14:textId="77777777" w:rsidR="009E7B7D" w:rsidRDefault="00C83904">
      <w:pPr>
        <w:pStyle w:val="NormalWebfile2059file2068"/>
        <w:rPr>
          <w:rFonts w:ascii="仿宋_GB2312" w:eastAsia="仿宋_GB2312"/>
          <w:b/>
          <w:bCs/>
          <w:color w:val="000000"/>
        </w:rPr>
      </w:pPr>
      <w:r>
        <w:rPr>
          <w:rFonts w:ascii="仿宋_GB2312" w:eastAsia="仿宋_GB2312" w:hint="eastAsia"/>
          <w:color w:val="000000"/>
        </w:rPr>
        <w:br w:type="page"/>
      </w:r>
      <w:r>
        <w:rPr>
          <w:rFonts w:ascii="仿宋_GB2312" w:eastAsia="仿宋_GB2312" w:hint="eastAsia"/>
          <w:b/>
          <w:bCs/>
          <w:color w:val="000000"/>
        </w:rPr>
        <w:lastRenderedPageBreak/>
        <w:t>（</w:t>
      </w:r>
      <w:r>
        <w:rPr>
          <w:rFonts w:ascii="仿宋_GB2312" w:eastAsia="仿宋_GB2312"/>
          <w:b/>
          <w:bCs/>
          <w:color w:val="000000"/>
        </w:rPr>
        <w:t>7</w:t>
      </w:r>
      <w:r>
        <w:rPr>
          <w:rFonts w:ascii="仿宋_GB2312" w:eastAsia="仿宋_GB2312" w:hint="eastAsia"/>
          <w:b/>
          <w:bCs/>
          <w:color w:val="000000"/>
        </w:rPr>
        <w:t>）安装质量和安全保证措施格式（如有）：</w:t>
      </w:r>
    </w:p>
    <w:p w14:paraId="35E7E459" w14:textId="77777777" w:rsidR="009E7B7D" w:rsidRDefault="00C83904">
      <w:pPr>
        <w:pStyle w:val="NormalWebfile2059file2068"/>
        <w:jc w:val="center"/>
        <w:rPr>
          <w:rFonts w:ascii="仿宋_GB2312" w:eastAsia="仿宋_GB2312"/>
          <w:color w:val="000000"/>
        </w:rPr>
      </w:pPr>
      <w:r>
        <w:rPr>
          <w:rFonts w:ascii="仿宋_GB2312" w:eastAsia="仿宋_GB2312" w:hint="eastAsia"/>
          <w:color w:val="000000"/>
        </w:rPr>
        <w:t> </w:t>
      </w:r>
    </w:p>
    <w:p w14:paraId="1C30005A" w14:textId="77777777" w:rsidR="009E7B7D" w:rsidRDefault="00C83904">
      <w:pPr>
        <w:pStyle w:val="NormalWebfile2059file2068"/>
        <w:jc w:val="center"/>
        <w:rPr>
          <w:rFonts w:ascii="仿宋_GB2312" w:eastAsia="仿宋_GB2312"/>
          <w:color w:val="000000"/>
        </w:rPr>
      </w:pPr>
      <w:r>
        <w:rPr>
          <w:rFonts w:ascii="仿宋_GB2312" w:eastAsia="仿宋_GB2312" w:hint="eastAsia"/>
          <w:b/>
          <w:bCs/>
          <w:color w:val="000000"/>
          <w:sz w:val="32"/>
          <w:szCs w:val="32"/>
        </w:rPr>
        <w:t>安装质量和安全保证措施</w:t>
      </w:r>
    </w:p>
    <w:p w14:paraId="788A4440"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6B6936FF"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由投标人按第二章《采购需求》要求，自行编写</w:t>
      </w:r>
      <w:r>
        <w:rPr>
          <w:rFonts w:ascii="仿宋_GB2312" w:eastAsia="仿宋_GB2312" w:hint="eastAsia"/>
          <w:b/>
          <w:bCs/>
          <w:color w:val="000000"/>
        </w:rPr>
        <w:t>针对本项目的：（1）安装质量保证措施；（2）安装安全保证措施等</w:t>
      </w:r>
      <w:r>
        <w:rPr>
          <w:rFonts w:ascii="仿宋_GB2312" w:eastAsia="仿宋_GB2312" w:hint="eastAsia"/>
          <w:color w:val="000000"/>
        </w:rPr>
        <w:t>。</w:t>
      </w:r>
    </w:p>
    <w:p w14:paraId="3E6FB645"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所作的项目方案作为构成合同不可分割的部分，必须真实、诚信。</w:t>
      </w:r>
    </w:p>
    <w:p w14:paraId="5EB0429E"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2AF8812A"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1A7FF2F7"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p>
    <w:p w14:paraId="3998A4E1"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投标人（</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2FFA1997"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p>
    <w:p w14:paraId="28B48522"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30642392"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b/>
          <w:bCs/>
          <w:color w:val="000000"/>
        </w:rPr>
        <w:t>注：此项材料如有请以PDF格式上传。</w:t>
      </w:r>
    </w:p>
    <w:p w14:paraId="0CB5770D"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28A4ED7D" w14:textId="77777777" w:rsidR="009E7B7D" w:rsidRDefault="00C83904">
      <w:pPr>
        <w:pStyle w:val="NormalWebfile1655file1665"/>
        <w:rPr>
          <w:rFonts w:ascii="仿宋_GB2312" w:eastAsia="仿宋_GB2312"/>
          <w:b/>
          <w:bCs/>
          <w:color w:val="000000"/>
        </w:rPr>
      </w:pPr>
      <w:r>
        <w:rPr>
          <w:rFonts w:ascii="仿宋_GB2312" w:eastAsia="仿宋_GB2312" w:hint="eastAsia"/>
          <w:color w:val="000000"/>
        </w:rPr>
        <w:br w:type="page"/>
      </w:r>
      <w:r>
        <w:rPr>
          <w:rFonts w:ascii="仿宋_GB2312" w:eastAsia="仿宋_GB2312" w:hint="eastAsia"/>
          <w:b/>
          <w:bCs/>
          <w:color w:val="000000"/>
        </w:rPr>
        <w:lastRenderedPageBreak/>
        <w:t>（</w:t>
      </w:r>
      <w:r>
        <w:rPr>
          <w:rFonts w:ascii="仿宋_GB2312" w:eastAsia="仿宋_GB2312"/>
          <w:b/>
          <w:bCs/>
          <w:color w:val="000000"/>
        </w:rPr>
        <w:t>8</w:t>
      </w:r>
      <w:r>
        <w:rPr>
          <w:rFonts w:ascii="仿宋_GB2312" w:eastAsia="仿宋_GB2312" w:hint="eastAsia"/>
          <w:b/>
          <w:bCs/>
          <w:color w:val="000000"/>
        </w:rPr>
        <w:t>）技术培训方案格式（如有）：</w:t>
      </w:r>
    </w:p>
    <w:p w14:paraId="5A379DFD" w14:textId="77777777" w:rsidR="009E7B7D" w:rsidRDefault="00C83904">
      <w:pPr>
        <w:pStyle w:val="NormalWebfile1655file1665"/>
        <w:jc w:val="center"/>
        <w:rPr>
          <w:rFonts w:ascii="仿宋_GB2312" w:eastAsia="仿宋_GB2312"/>
          <w:color w:val="000000"/>
        </w:rPr>
      </w:pPr>
      <w:r>
        <w:rPr>
          <w:rFonts w:ascii="仿宋_GB2312" w:eastAsia="仿宋_GB2312" w:hint="eastAsia"/>
          <w:color w:val="000000"/>
        </w:rPr>
        <w:t> </w:t>
      </w:r>
    </w:p>
    <w:p w14:paraId="22B4DAFD" w14:textId="77777777" w:rsidR="009E7B7D" w:rsidRDefault="00C83904">
      <w:pPr>
        <w:pStyle w:val="NormalWebfile1655file1665"/>
        <w:jc w:val="center"/>
        <w:rPr>
          <w:rFonts w:ascii="仿宋_GB2312" w:eastAsia="仿宋_GB2312"/>
          <w:color w:val="000000"/>
        </w:rPr>
      </w:pPr>
      <w:r>
        <w:rPr>
          <w:rFonts w:ascii="仿宋_GB2312" w:eastAsia="仿宋_GB2312" w:hint="eastAsia"/>
          <w:b/>
          <w:bCs/>
          <w:color w:val="000000"/>
          <w:sz w:val="33"/>
          <w:szCs w:val="33"/>
        </w:rPr>
        <w:t>技术培训方案</w:t>
      </w:r>
    </w:p>
    <w:p w14:paraId="0F41DADA" w14:textId="77777777" w:rsidR="009E7B7D" w:rsidRDefault="00C83904">
      <w:pPr>
        <w:pStyle w:val="NormalWebfile1655file1665"/>
        <w:spacing w:line="405" w:lineRule="atLeast"/>
        <w:rPr>
          <w:rFonts w:ascii="仿宋_GB2312" w:eastAsia="仿宋_GB2312"/>
          <w:color w:val="000000"/>
        </w:rPr>
      </w:pPr>
      <w:r>
        <w:rPr>
          <w:rFonts w:ascii="仿宋_GB2312" w:eastAsia="仿宋_GB2312" w:hint="eastAsia"/>
          <w:color w:val="000000"/>
        </w:rPr>
        <w:t>    </w:t>
      </w:r>
    </w:p>
    <w:p w14:paraId="6C75A6D9" w14:textId="77777777" w:rsidR="009E7B7D" w:rsidRDefault="00C83904">
      <w:pPr>
        <w:pStyle w:val="NormalWebfile1655file1665"/>
        <w:spacing w:line="405" w:lineRule="atLeast"/>
        <w:rPr>
          <w:rFonts w:ascii="仿宋_GB2312" w:eastAsia="仿宋_GB2312"/>
          <w:color w:val="000000"/>
        </w:rPr>
      </w:pPr>
      <w:r>
        <w:rPr>
          <w:rFonts w:ascii="仿宋_GB2312" w:eastAsia="仿宋_GB2312" w:hint="eastAsia"/>
          <w:color w:val="000000"/>
        </w:rPr>
        <w:t>    </w:t>
      </w:r>
    </w:p>
    <w:p w14:paraId="788EC1DF" w14:textId="77777777" w:rsidR="009E7B7D" w:rsidRDefault="00C83904">
      <w:pPr>
        <w:pStyle w:val="NormalWebfile1655file1665"/>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由投标人按第二章《采购需求》要求，自行编写</w:t>
      </w:r>
      <w:r>
        <w:rPr>
          <w:rFonts w:ascii="仿宋_GB2312" w:eastAsia="仿宋_GB2312" w:hint="eastAsia"/>
          <w:b/>
          <w:bCs/>
          <w:color w:val="000000"/>
        </w:rPr>
        <w:t>针对本项目的技术培训方案</w:t>
      </w:r>
      <w:r>
        <w:rPr>
          <w:rFonts w:ascii="仿宋_GB2312" w:eastAsia="仿宋_GB2312" w:hint="eastAsia"/>
          <w:color w:val="000000"/>
        </w:rPr>
        <w:t>。</w:t>
      </w:r>
    </w:p>
    <w:p w14:paraId="17B08FB6" w14:textId="77777777" w:rsidR="009E7B7D" w:rsidRDefault="00C83904">
      <w:pPr>
        <w:pStyle w:val="NormalWebfile1655file1665"/>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所作的项目方案作为构成合同不可分割的部分，必须真实、诚信。</w:t>
      </w:r>
    </w:p>
    <w:p w14:paraId="6B85EACB" w14:textId="77777777" w:rsidR="009E7B7D" w:rsidRDefault="00C83904">
      <w:pPr>
        <w:pStyle w:val="NormalWebfile1655file1665"/>
        <w:spacing w:line="405" w:lineRule="atLeast"/>
        <w:rPr>
          <w:rFonts w:ascii="仿宋_GB2312" w:eastAsia="仿宋_GB2312"/>
          <w:color w:val="000000"/>
        </w:rPr>
      </w:pPr>
      <w:r>
        <w:rPr>
          <w:rFonts w:ascii="仿宋_GB2312" w:eastAsia="仿宋_GB2312" w:hint="eastAsia"/>
          <w:color w:val="000000"/>
        </w:rPr>
        <w:t> </w:t>
      </w:r>
    </w:p>
    <w:p w14:paraId="0B8D57FF" w14:textId="77777777" w:rsidR="009E7B7D" w:rsidRDefault="00C83904">
      <w:pPr>
        <w:pStyle w:val="NormalWebfile1655file1665"/>
        <w:spacing w:line="405" w:lineRule="atLeast"/>
        <w:rPr>
          <w:rFonts w:ascii="仿宋_GB2312" w:eastAsia="仿宋_GB2312"/>
          <w:color w:val="000000"/>
        </w:rPr>
      </w:pPr>
      <w:r>
        <w:rPr>
          <w:rFonts w:ascii="仿宋_GB2312" w:eastAsia="仿宋_GB2312" w:hint="eastAsia"/>
          <w:color w:val="000000"/>
        </w:rPr>
        <w:t> </w:t>
      </w:r>
    </w:p>
    <w:p w14:paraId="48759AFE" w14:textId="77777777" w:rsidR="009E7B7D" w:rsidRDefault="00C83904">
      <w:pPr>
        <w:pStyle w:val="NormalWebfile1655file1665"/>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w:t>
      </w:r>
    </w:p>
    <w:p w14:paraId="62C7D571" w14:textId="77777777" w:rsidR="009E7B7D" w:rsidRDefault="00C83904">
      <w:pPr>
        <w:pStyle w:val="NormalWebfile1655file1665"/>
        <w:jc w:val="righ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投标人（</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275441B8" w14:textId="77777777" w:rsidR="009E7B7D" w:rsidRDefault="00C83904">
      <w:pPr>
        <w:pStyle w:val="NormalWebfile1655file1665"/>
        <w:jc w:val="right"/>
        <w:rPr>
          <w:rFonts w:ascii="仿宋_GB2312" w:eastAsia="仿宋_GB2312"/>
          <w:color w:val="000000"/>
        </w:rPr>
      </w:pPr>
      <w:r>
        <w:rPr>
          <w:rFonts w:ascii="仿宋_GB2312" w:eastAsia="仿宋_GB2312" w:hint="eastAsia"/>
          <w:color w:val="000000"/>
        </w:rPr>
        <w:t> </w:t>
      </w:r>
    </w:p>
    <w:p w14:paraId="6669F85F" w14:textId="77777777" w:rsidR="009E7B7D" w:rsidRDefault="00C83904">
      <w:pPr>
        <w:pStyle w:val="NormalWebfile1655file1665"/>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0A6A4E20" w14:textId="77777777" w:rsidR="009E7B7D" w:rsidRDefault="00C83904">
      <w:pPr>
        <w:pStyle w:val="NormalWebfile1655file1665"/>
        <w:spacing w:line="405" w:lineRule="atLeast"/>
        <w:rPr>
          <w:rFonts w:ascii="仿宋_GB2312" w:eastAsia="仿宋_GB2312"/>
          <w:color w:val="000000"/>
        </w:rPr>
      </w:pPr>
      <w:r>
        <w:rPr>
          <w:rFonts w:ascii="仿宋_GB2312" w:eastAsia="仿宋_GB2312" w:hint="eastAsia"/>
          <w:b/>
          <w:bCs/>
          <w:color w:val="000000"/>
        </w:rPr>
        <w:t>注：此项材料如有请以PDF格式上传。</w:t>
      </w:r>
    </w:p>
    <w:p w14:paraId="2B43CD89" w14:textId="77777777" w:rsidR="009E7B7D" w:rsidRDefault="00C83904">
      <w:pPr>
        <w:pStyle w:val="NormalWebfile2059file2068"/>
        <w:rPr>
          <w:rFonts w:ascii="仿宋_GB2312" w:eastAsia="仿宋_GB2312"/>
          <w:b/>
          <w:bCs/>
          <w:color w:val="000000"/>
        </w:rPr>
      </w:pPr>
      <w:r>
        <w:rPr>
          <w:rFonts w:ascii="仿宋_GB2312" w:eastAsia="仿宋_GB2312" w:hint="eastAsia"/>
          <w:color w:val="000000"/>
        </w:rPr>
        <w:br w:type="page"/>
      </w:r>
      <w:r>
        <w:rPr>
          <w:rFonts w:ascii="仿宋_GB2312" w:eastAsia="仿宋_GB2312" w:hint="eastAsia"/>
          <w:b/>
          <w:bCs/>
          <w:color w:val="000000"/>
        </w:rPr>
        <w:lastRenderedPageBreak/>
        <w:t>（</w:t>
      </w:r>
      <w:r>
        <w:rPr>
          <w:rFonts w:ascii="仿宋_GB2312" w:eastAsia="仿宋_GB2312"/>
          <w:b/>
          <w:bCs/>
          <w:color w:val="000000"/>
        </w:rPr>
        <w:t>9</w:t>
      </w:r>
      <w:r>
        <w:rPr>
          <w:rFonts w:ascii="仿宋_GB2312" w:eastAsia="仿宋_GB2312" w:hint="eastAsia"/>
          <w:b/>
          <w:bCs/>
          <w:color w:val="000000"/>
        </w:rPr>
        <w:t>）售后服务方案格式（如有）：</w:t>
      </w:r>
    </w:p>
    <w:p w14:paraId="6330C52D" w14:textId="77777777" w:rsidR="009E7B7D" w:rsidRDefault="00C83904">
      <w:pPr>
        <w:pStyle w:val="NormalWebfile2059file2068"/>
        <w:jc w:val="center"/>
        <w:rPr>
          <w:rFonts w:ascii="仿宋_GB2312" w:eastAsia="仿宋_GB2312"/>
          <w:color w:val="000000"/>
        </w:rPr>
      </w:pPr>
      <w:r>
        <w:rPr>
          <w:rFonts w:ascii="仿宋_GB2312" w:eastAsia="仿宋_GB2312" w:hint="eastAsia"/>
          <w:color w:val="000000"/>
        </w:rPr>
        <w:t> </w:t>
      </w:r>
    </w:p>
    <w:p w14:paraId="61094954" w14:textId="77777777" w:rsidR="009E7B7D" w:rsidRDefault="00C83904">
      <w:pPr>
        <w:pStyle w:val="NormalWebfile2059file2068"/>
        <w:jc w:val="center"/>
        <w:rPr>
          <w:rFonts w:ascii="仿宋_GB2312" w:eastAsia="仿宋_GB2312"/>
          <w:color w:val="000000"/>
        </w:rPr>
      </w:pPr>
      <w:r>
        <w:rPr>
          <w:rFonts w:ascii="仿宋_GB2312" w:eastAsia="仿宋_GB2312" w:hint="eastAsia"/>
          <w:b/>
          <w:bCs/>
          <w:color w:val="000000"/>
          <w:sz w:val="33"/>
          <w:szCs w:val="33"/>
        </w:rPr>
        <w:t>售后服务方案</w:t>
      </w:r>
    </w:p>
    <w:p w14:paraId="3C4F10A1"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403DC6A8"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由投标人按第二章《采购需求》要求自行填写，提供本项目的售后服务方案</w:t>
      </w:r>
      <w:r>
        <w:rPr>
          <w:rFonts w:ascii="仿宋_GB2312" w:eastAsia="仿宋_GB2312" w:hint="eastAsia"/>
          <w:b/>
          <w:bCs/>
          <w:color w:val="000000"/>
        </w:rPr>
        <w:t>包括：（1）定期回访维护方案；（2）售后服务技术支持（包括售后服务机构、技术人员等）；（3）维修应急预案；（4）零配件储备供应；（5）保修期外维修方案；</w:t>
      </w:r>
      <w:r>
        <w:rPr>
          <w:rFonts w:ascii="仿宋_GB2312" w:eastAsia="仿宋_GB2312" w:hAnsi="仿宋_GB2312" w:cs="仿宋_GB2312" w:hint="eastAsia"/>
          <w:b/>
          <w:bCs/>
        </w:rPr>
        <w:t>（6）服务响应体系（包括接到通知到达时现场处理故障时间、一般故障承诺解决时间、故障无法排除时的解决方案等）</w:t>
      </w:r>
      <w:r>
        <w:rPr>
          <w:rFonts w:ascii="仿宋_GB2312" w:eastAsia="仿宋_GB2312" w:hint="eastAsia"/>
          <w:b/>
          <w:bCs/>
          <w:color w:val="000000"/>
        </w:rPr>
        <w:t>。</w:t>
      </w:r>
    </w:p>
    <w:p w14:paraId="1CFAF087"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 xml:space="preserve"> 所列内容作为构成合同不可分割的部分，必须真实、诚信。</w:t>
      </w:r>
    </w:p>
    <w:p w14:paraId="61EA282F"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6F14754D"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color w:val="000000"/>
        </w:rPr>
        <w:t> </w:t>
      </w:r>
    </w:p>
    <w:p w14:paraId="7EE51031"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p>
    <w:p w14:paraId="34AB2681"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投标人（</w:t>
      </w:r>
      <w:r>
        <w:rPr>
          <w:rFonts w:ascii="仿宋_GB2312" w:eastAsia="仿宋_GB2312" w:hint="eastAsia"/>
          <w:b/>
          <w:bCs/>
          <w:color w:val="000000"/>
        </w:rPr>
        <w:t>CA电子签章</w:t>
      </w:r>
      <w:r>
        <w:rPr>
          <w:rFonts w:ascii="仿宋_GB2312" w:eastAsia="仿宋_GB2312" w:hint="eastAsia"/>
          <w:color w:val="000000"/>
        </w:rPr>
        <w:t>）：</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r>
        <w:rPr>
          <w:rFonts w:ascii="仿宋_GB2312" w:eastAsia="仿宋_GB2312" w:hint="eastAsia"/>
          <w:color w:val="000000"/>
          <w:u w:val="single"/>
        </w:rPr>
        <w:t xml:space="preserve"> </w:t>
      </w:r>
      <w:r>
        <w:rPr>
          <w:rFonts w:ascii="仿宋_GB2312" w:eastAsia="仿宋_GB2312" w:hint="eastAsia"/>
          <w:color w:val="000000"/>
          <w:u w:val="single"/>
        </w:rPr>
        <w:t>  </w:t>
      </w:r>
    </w:p>
    <w:p w14:paraId="24F102B3"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 </w:t>
      </w:r>
    </w:p>
    <w:p w14:paraId="4D014CB7" w14:textId="77777777" w:rsidR="009E7B7D" w:rsidRDefault="00C83904">
      <w:pPr>
        <w:pStyle w:val="NormalWebfile2059file2068"/>
        <w:jc w:val="right"/>
        <w:rPr>
          <w:rFonts w:ascii="仿宋_GB2312" w:eastAsia="仿宋_GB2312"/>
          <w:color w:val="000000"/>
        </w:rPr>
      </w:pPr>
      <w:r>
        <w:rPr>
          <w:rFonts w:ascii="仿宋_GB2312" w:eastAsia="仿宋_GB2312" w:hint="eastAsia"/>
          <w:color w:val="000000"/>
        </w:rPr>
        <w:t>日期：</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年</w:t>
      </w:r>
      <w:r>
        <w:rPr>
          <w:rFonts w:ascii="仿宋_GB2312" w:eastAsia="仿宋_GB2312" w:hint="eastAsia"/>
          <w:color w:val="000000"/>
        </w:rPr>
        <w:t> </w:t>
      </w:r>
      <w:r>
        <w:rPr>
          <w:rFonts w:ascii="仿宋_GB2312" w:eastAsia="仿宋_GB2312" w:hint="eastAsia"/>
          <w:color w:val="000000"/>
        </w:rPr>
        <w:t>月</w:t>
      </w:r>
      <w:r>
        <w:rPr>
          <w:rFonts w:ascii="仿宋_GB2312" w:eastAsia="仿宋_GB2312" w:hint="eastAsia"/>
          <w:color w:val="000000"/>
        </w:rPr>
        <w:t> </w:t>
      </w:r>
      <w:r>
        <w:rPr>
          <w:rFonts w:ascii="仿宋_GB2312" w:eastAsia="仿宋_GB2312" w:hint="eastAsia"/>
          <w:color w:val="000000"/>
        </w:rPr>
        <w:t>日</w:t>
      </w:r>
    </w:p>
    <w:p w14:paraId="45E8F174" w14:textId="77777777" w:rsidR="009E7B7D" w:rsidRDefault="00C83904">
      <w:pPr>
        <w:pStyle w:val="NormalWebfile2059file2068"/>
        <w:spacing w:line="405" w:lineRule="atLeast"/>
        <w:rPr>
          <w:rFonts w:ascii="仿宋_GB2312" w:eastAsia="仿宋_GB2312"/>
          <w:color w:val="000000"/>
        </w:rPr>
      </w:pPr>
      <w:r>
        <w:rPr>
          <w:rFonts w:ascii="仿宋_GB2312" w:eastAsia="仿宋_GB2312" w:hint="eastAsia"/>
          <w:b/>
          <w:bCs/>
          <w:color w:val="000000"/>
        </w:rPr>
        <w:t>注：此项材料如有请以PDF格式上传。</w:t>
      </w:r>
    </w:p>
    <w:p w14:paraId="1483DB57" w14:textId="77777777" w:rsidR="009E7B7D" w:rsidRDefault="009E7B7D"/>
    <w:p w14:paraId="30905610" w14:textId="77777777" w:rsidR="009E7B7D" w:rsidRDefault="009E7B7D">
      <w:pPr>
        <w:snapToGrid w:val="0"/>
        <w:spacing w:before="50"/>
        <w:jc w:val="left"/>
        <w:rPr>
          <w:rFonts w:ascii="等线" w:eastAsia="仿宋_GB2312" w:hAnsi="等线"/>
          <w:sz w:val="24"/>
          <w:lang w:val="en-GB"/>
        </w:rPr>
        <w:sectPr w:rsidR="009E7B7D">
          <w:pgSz w:w="11906" w:h="16838"/>
          <w:pgMar w:top="1440" w:right="707" w:bottom="1440" w:left="1440" w:header="851" w:footer="992" w:gutter="0"/>
          <w:cols w:space="720"/>
          <w:docGrid w:linePitch="312"/>
        </w:sectPr>
      </w:pPr>
    </w:p>
    <w:p w14:paraId="2057002A" w14:textId="77777777" w:rsidR="009E7B7D" w:rsidRDefault="00C83904">
      <w:pPr>
        <w:pStyle w:val="NormalWebfile2062"/>
        <w:spacing w:before="0" w:beforeAutospacing="0" w:after="0" w:afterAutospacing="0" w:line="360" w:lineRule="atLeast"/>
        <w:ind w:firstLine="480"/>
        <w:rPr>
          <w:rFonts w:ascii="仿宋_GB2312" w:eastAsia="仿宋_GB2312" w:hAnsi="仿宋_GB2312" w:cs="仿宋_GB2312"/>
          <w:b/>
          <w:bCs/>
          <w:color w:val="000000"/>
        </w:rPr>
      </w:pPr>
      <w:r>
        <w:rPr>
          <w:rFonts w:ascii="仿宋_GB2312" w:eastAsia="仿宋_GB2312" w:hint="eastAsia"/>
          <w:color w:val="000000"/>
        </w:rPr>
        <w:lastRenderedPageBreak/>
        <w:t>（</w:t>
      </w:r>
      <w:r>
        <w:rPr>
          <w:rFonts w:ascii="仿宋_GB2312" w:eastAsia="仿宋_GB2312"/>
          <w:color w:val="000000"/>
        </w:rPr>
        <w:t>10</w:t>
      </w:r>
      <w:r>
        <w:rPr>
          <w:rFonts w:ascii="仿宋_GB2312" w:eastAsia="仿宋_GB2312" w:hint="eastAsia"/>
          <w:color w:val="000000"/>
        </w:rPr>
        <w:t>）</w:t>
      </w:r>
      <w:r>
        <w:rPr>
          <w:rFonts w:ascii="仿宋_GB2312" w:eastAsia="仿宋_GB2312" w:hAnsi="仿宋_GB2312" w:cs="仿宋_GB2312" w:hint="eastAsia"/>
          <w:color w:val="000000"/>
        </w:rPr>
        <w:t>投标产品“</w:t>
      </w:r>
      <w:r>
        <w:rPr>
          <w:rFonts w:ascii="仿宋_GB2312" w:eastAsia="仿宋_GB2312" w:hAnsi="仿宋_GB2312" w:cs="仿宋_GB2312" w:hint="eastAsia"/>
          <w:b/>
          <w:bCs/>
        </w:rPr>
        <w:t>互动平板一体机</w:t>
      </w:r>
      <w:r>
        <w:rPr>
          <w:rFonts w:ascii="仿宋_GB2312" w:eastAsia="仿宋_GB2312" w:hAnsi="仿宋_GB2312" w:cs="仿宋_GB2312" w:hint="eastAsia"/>
          <w:color w:val="000000"/>
        </w:rPr>
        <w:t>”标记“★”符号带下划线“</w:t>
      </w:r>
      <w:r>
        <w:rPr>
          <w:rFonts w:ascii="微软雅黑" w:eastAsia="微软雅黑" w:hAnsi="微软雅黑" w:cs="微软雅黑"/>
          <w:color w:val="000000"/>
          <w:u w:val="thick"/>
        </w:rPr>
        <w:t xml:space="preserve">    </w:t>
      </w:r>
      <w:r>
        <w:rPr>
          <w:rFonts w:ascii="仿宋_GB2312" w:eastAsia="仿宋_GB2312" w:hAnsi="仿宋_GB2312" w:cs="仿宋_GB2312" w:hint="eastAsia"/>
          <w:color w:val="000000"/>
        </w:rPr>
        <w:t>”的技术参数投标时须提供由具有CMA 标识的关于该功能的检测(检验)报告或其他证明材料(可以是彩页、官网或功能截图等其中任意-项)</w:t>
      </w:r>
      <w:r>
        <w:rPr>
          <w:rFonts w:ascii="仿宋_GB2312" w:eastAsia="仿宋_GB2312" w:hint="eastAsia"/>
          <w:color w:val="000000"/>
        </w:rPr>
        <w:t>（如有）</w:t>
      </w:r>
    </w:p>
    <w:p w14:paraId="44AE022E" w14:textId="77777777" w:rsidR="009E7B7D" w:rsidRDefault="00C83904">
      <w:pPr>
        <w:pStyle w:val="NormalWebfile2062"/>
        <w:spacing w:before="0" w:beforeAutospacing="0" w:after="0" w:afterAutospacing="0" w:line="360" w:lineRule="atLeast"/>
        <w:ind w:firstLine="480"/>
        <w:rPr>
          <w:rFonts w:ascii="仿宋_GB2312" w:eastAsia="仿宋_GB2312" w:hAnsi="仿宋_GB2312" w:cs="仿宋_GB2312"/>
          <w:b/>
          <w:bCs/>
          <w:color w:val="000000"/>
        </w:rPr>
      </w:pPr>
      <w:r>
        <w:rPr>
          <w:rFonts w:ascii="仿宋_GB2312" w:eastAsia="仿宋_GB2312" w:hint="eastAsia"/>
          <w:color w:val="000000"/>
        </w:rPr>
        <w:t>（</w:t>
      </w:r>
      <w:r>
        <w:rPr>
          <w:rFonts w:ascii="仿宋_GB2312" w:eastAsia="仿宋_GB2312"/>
          <w:color w:val="000000"/>
        </w:rPr>
        <w:t>11</w:t>
      </w:r>
      <w:r>
        <w:rPr>
          <w:rFonts w:ascii="仿宋_GB2312" w:eastAsia="仿宋_GB2312" w:hint="eastAsia"/>
          <w:color w:val="000000"/>
        </w:rPr>
        <w:t>）</w:t>
      </w:r>
      <w:r>
        <w:rPr>
          <w:rFonts w:ascii="仿宋_GB2312" w:eastAsia="仿宋_GB2312" w:hAnsi="仿宋_GB2312" w:cs="仿宋_GB2312" w:hint="eastAsia"/>
          <w:color w:val="000000"/>
        </w:rPr>
        <w:t>投标产品“</w:t>
      </w:r>
      <w:r>
        <w:rPr>
          <w:rFonts w:ascii="仿宋_GB2312" w:eastAsia="仿宋_GB2312" w:hAnsi="仿宋_GB2312" w:cs="仿宋_GB2312" w:hint="eastAsia"/>
          <w:b/>
          <w:bCs/>
          <w:color w:val="000000"/>
        </w:rPr>
        <w:t>网络教室教学软件</w:t>
      </w:r>
      <w:r>
        <w:rPr>
          <w:rFonts w:ascii="仿宋_GB2312" w:eastAsia="仿宋_GB2312" w:hAnsi="仿宋_GB2312" w:cs="仿宋_GB2312" w:hint="eastAsia"/>
          <w:color w:val="000000"/>
        </w:rPr>
        <w:t>”、“</w:t>
      </w:r>
      <w:r>
        <w:rPr>
          <w:rFonts w:ascii="仿宋_GB2312" w:eastAsia="仿宋_GB2312" w:hAnsi="仿宋_GB2312" w:cs="仿宋_GB2312" w:hint="eastAsia"/>
          <w:b/>
          <w:bCs/>
        </w:rPr>
        <w:t>互动平板一体机</w:t>
      </w:r>
      <w:r>
        <w:rPr>
          <w:rFonts w:ascii="仿宋_GB2312" w:eastAsia="仿宋_GB2312" w:hAnsi="仿宋_GB2312" w:cs="仿宋_GB2312" w:hint="eastAsia"/>
          <w:color w:val="000000"/>
        </w:rPr>
        <w:t>”标记“</w:t>
      </w:r>
      <w:r>
        <w:rPr>
          <w:rFonts w:ascii="仿宋_GB2312" w:eastAsia="仿宋_GB2312" w:hint="eastAsia"/>
          <w:color w:val="000000"/>
        </w:rPr>
        <w:t>◆</w:t>
      </w:r>
      <w:r>
        <w:rPr>
          <w:rFonts w:ascii="仿宋_GB2312" w:eastAsia="仿宋_GB2312" w:hAnsi="仿宋_GB2312" w:cs="仿宋_GB2312" w:hint="eastAsia"/>
          <w:color w:val="000000"/>
        </w:rPr>
        <w:t>”符号带下划线“</w:t>
      </w:r>
      <w:r>
        <w:rPr>
          <w:rFonts w:ascii="微软雅黑" w:eastAsia="微软雅黑" w:hAnsi="微软雅黑" w:cs="微软雅黑"/>
          <w:color w:val="000000"/>
          <w:u w:val="thick"/>
        </w:rPr>
        <w:t xml:space="preserve">    </w:t>
      </w:r>
      <w:r>
        <w:rPr>
          <w:rFonts w:ascii="仿宋_GB2312" w:eastAsia="仿宋_GB2312" w:hAnsi="仿宋_GB2312" w:cs="仿宋_GB2312" w:hint="eastAsia"/>
          <w:color w:val="000000"/>
        </w:rPr>
        <w:t>”的技术参数投标时须提供由具有CMA 标识的关于该功能的检测(检验)报告或其他证明材料(可以是彩页、官网或功能截图等其中任意-项)</w:t>
      </w:r>
      <w:r>
        <w:rPr>
          <w:rFonts w:ascii="仿宋_GB2312" w:eastAsia="仿宋_GB2312" w:hint="eastAsia"/>
          <w:color w:val="000000"/>
        </w:rPr>
        <w:t>（如有）</w:t>
      </w:r>
    </w:p>
    <w:p w14:paraId="62967E05" w14:textId="77777777" w:rsidR="009E7B7D" w:rsidRDefault="00C83904">
      <w:pPr>
        <w:pStyle w:val="NormalWebfile2069"/>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2</w:t>
      </w:r>
      <w:r>
        <w:rPr>
          <w:rFonts w:ascii="仿宋_GB2312" w:eastAsia="仿宋_GB2312" w:hint="eastAsia"/>
          <w:color w:val="000000"/>
        </w:rPr>
        <w:t>）投标人或所投核心产品生产厂商具备有效的质量管理体系认证证书（如有）</w:t>
      </w:r>
    </w:p>
    <w:p w14:paraId="426D6174" w14:textId="77777777" w:rsidR="009E7B7D" w:rsidRDefault="00C83904">
      <w:pPr>
        <w:pStyle w:val="NormalWebfile2069"/>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3</w:t>
      </w:r>
      <w:r>
        <w:rPr>
          <w:rFonts w:ascii="仿宋_GB2312" w:eastAsia="仿宋_GB2312" w:hint="eastAsia"/>
          <w:color w:val="000000"/>
        </w:rPr>
        <w:t>）投标人或所投核心产品生产厂商具备有效的职业健康安全管理体系认证证书（如有）</w:t>
      </w:r>
    </w:p>
    <w:p w14:paraId="79407E99" w14:textId="77777777" w:rsidR="009E7B7D" w:rsidRDefault="00C83904">
      <w:pPr>
        <w:pStyle w:val="NormalWebfile2069"/>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4</w:t>
      </w:r>
      <w:r>
        <w:rPr>
          <w:rFonts w:ascii="仿宋_GB2312" w:eastAsia="仿宋_GB2312" w:hint="eastAsia"/>
          <w:color w:val="000000"/>
        </w:rPr>
        <w:t>）投标人或所投核心产品生产厂商具备有效的环境管理体系认证证书（如有）</w:t>
      </w:r>
    </w:p>
    <w:p w14:paraId="1BAADED3" w14:textId="5549E828" w:rsidR="009E7B7D" w:rsidRDefault="00C83904">
      <w:pPr>
        <w:pStyle w:val="NormalWebfile2069"/>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5</w:t>
      </w:r>
      <w:r>
        <w:rPr>
          <w:rFonts w:ascii="仿宋_GB2312" w:eastAsia="仿宋_GB2312" w:hint="eastAsia"/>
          <w:color w:val="000000"/>
        </w:rPr>
        <w:t>）投标产品由国家确定的认证机构出具的、处于有效期之内的环境标志产品认证证书（如有）</w:t>
      </w:r>
    </w:p>
    <w:p w14:paraId="05330F96" w14:textId="5F74AA1A" w:rsidR="009E7B7D" w:rsidRDefault="00C83904">
      <w:pPr>
        <w:pStyle w:val="NormalWebfile2069"/>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6</w:t>
      </w:r>
      <w:r>
        <w:rPr>
          <w:rFonts w:ascii="仿宋_GB2312" w:eastAsia="仿宋_GB2312" w:hint="eastAsia"/>
          <w:color w:val="000000"/>
        </w:rPr>
        <w:t>）投标人对本项目的合理化建议和改进措施（如有，格式自拟）</w:t>
      </w:r>
    </w:p>
    <w:p w14:paraId="12E9932F" w14:textId="19AE81F6" w:rsidR="009E7B7D" w:rsidRDefault="00C83904">
      <w:pPr>
        <w:pStyle w:val="NormalWebfile2069"/>
        <w:spacing w:before="0" w:beforeAutospacing="0" w:after="0" w:afterAutospacing="0" w:line="460" w:lineRule="atLeast"/>
        <w:rPr>
          <w:rFonts w:ascii="仿宋_GB2312" w:eastAsia="仿宋_GB2312"/>
          <w:color w:val="000000"/>
        </w:rPr>
      </w:pPr>
      <w:r>
        <w:rPr>
          <w:rFonts w:ascii="仿宋_GB2312" w:eastAsia="仿宋_GB2312" w:hint="eastAsia"/>
          <w:color w:val="000000"/>
        </w:rPr>
        <w:t>  </w:t>
      </w:r>
      <w:r>
        <w:rPr>
          <w:rFonts w:ascii="仿宋_GB2312" w:eastAsia="仿宋_GB2312" w:hint="eastAsia"/>
          <w:color w:val="000000"/>
        </w:rPr>
        <w:t>（1</w:t>
      </w:r>
      <w:r>
        <w:rPr>
          <w:rFonts w:ascii="仿宋_GB2312" w:eastAsia="仿宋_GB2312"/>
          <w:color w:val="000000"/>
        </w:rPr>
        <w:t>7</w:t>
      </w:r>
      <w:r>
        <w:rPr>
          <w:rFonts w:ascii="仿宋_GB2312" w:eastAsia="仿宋_GB2312" w:hint="eastAsia"/>
          <w:color w:val="000000"/>
        </w:rPr>
        <w:t>）投标人认为必要提供的声明及文件资料（如有，格式自拟）</w:t>
      </w:r>
    </w:p>
    <w:p w14:paraId="25C03390" w14:textId="77777777" w:rsidR="009E7B7D" w:rsidRDefault="009E7B7D">
      <w:pPr>
        <w:snapToGrid w:val="0"/>
        <w:spacing w:beforeLines="50" w:before="120" w:after="50" w:line="400" w:lineRule="exact"/>
        <w:outlineLvl w:val="1"/>
        <w:rPr>
          <w:rFonts w:ascii="仿宋_GB2312" w:eastAsia="仿宋_GB2312"/>
          <w:b/>
          <w:bCs/>
          <w:color w:val="000000"/>
          <w:szCs w:val="21"/>
        </w:rPr>
      </w:pPr>
    </w:p>
    <w:p w14:paraId="5986EBB6" w14:textId="77777777" w:rsidR="009E7B7D" w:rsidRDefault="009E7B7D">
      <w:pPr>
        <w:snapToGrid w:val="0"/>
        <w:spacing w:beforeLines="50" w:before="120" w:after="50" w:line="400" w:lineRule="exact"/>
        <w:outlineLvl w:val="1"/>
        <w:rPr>
          <w:rFonts w:ascii="仿宋_GB2312" w:eastAsia="仿宋_GB2312"/>
          <w:b/>
          <w:bCs/>
          <w:color w:val="000000"/>
          <w:szCs w:val="21"/>
        </w:rPr>
      </w:pPr>
    </w:p>
    <w:p w14:paraId="280D7B23" w14:textId="56BC7E07" w:rsidR="009E7B7D" w:rsidRDefault="00C83904">
      <w:pPr>
        <w:ind w:firstLineChars="200" w:firstLine="643"/>
        <w:jc w:val="left"/>
        <w:rPr>
          <w:rFonts w:ascii="仿宋_GB2312" w:eastAsia="仿宋_GB2312"/>
          <w:b/>
          <w:bCs/>
          <w:sz w:val="32"/>
          <w:szCs w:val="32"/>
        </w:rPr>
      </w:pPr>
      <w:r>
        <w:rPr>
          <w:rFonts w:ascii="仿宋_GB2312" w:eastAsia="仿宋_GB2312" w:hint="eastAsia"/>
          <w:b/>
          <w:bCs/>
          <w:sz w:val="32"/>
          <w:szCs w:val="32"/>
        </w:rPr>
        <w:t>注：第（</w:t>
      </w:r>
      <w:r>
        <w:rPr>
          <w:rFonts w:ascii="仿宋_GB2312" w:eastAsia="仿宋_GB2312"/>
          <w:b/>
          <w:bCs/>
          <w:sz w:val="32"/>
          <w:szCs w:val="32"/>
        </w:rPr>
        <w:t>10</w:t>
      </w:r>
      <w:r>
        <w:rPr>
          <w:rFonts w:ascii="仿宋_GB2312" w:eastAsia="仿宋_GB2312" w:hint="eastAsia"/>
          <w:b/>
          <w:bCs/>
          <w:sz w:val="32"/>
          <w:szCs w:val="32"/>
        </w:rPr>
        <w:t>）项至第（</w:t>
      </w:r>
      <w:r>
        <w:rPr>
          <w:rFonts w:ascii="仿宋_GB2312" w:eastAsia="仿宋_GB2312"/>
          <w:b/>
          <w:bCs/>
          <w:sz w:val="32"/>
          <w:szCs w:val="32"/>
        </w:rPr>
        <w:t>17</w:t>
      </w:r>
      <w:r>
        <w:rPr>
          <w:rFonts w:ascii="仿宋_GB2312" w:eastAsia="仿宋_GB2312" w:hint="eastAsia"/>
          <w:b/>
          <w:bCs/>
          <w:sz w:val="32"/>
          <w:szCs w:val="32"/>
        </w:rPr>
        <w:t>）项</w:t>
      </w:r>
      <w:r>
        <w:rPr>
          <w:rFonts w:ascii="仿宋_GB2312" w:eastAsia="仿宋_GB2312" w:hAnsi="宋体" w:hint="eastAsia"/>
          <w:b/>
          <w:bCs/>
          <w:sz w:val="30"/>
          <w:szCs w:val="30"/>
        </w:rPr>
        <w:t>如有请以PDF格式提供，并加盖投标人CA电子签章</w:t>
      </w:r>
      <w:r>
        <w:rPr>
          <w:rFonts w:ascii="仿宋_GB2312" w:eastAsia="仿宋_GB2312" w:hint="eastAsia"/>
          <w:b/>
          <w:bCs/>
          <w:sz w:val="32"/>
          <w:szCs w:val="32"/>
        </w:rPr>
        <w:t>。</w:t>
      </w:r>
    </w:p>
    <w:sectPr w:rsidR="009E7B7D">
      <w:footerReference w:type="default" r:id="rId15"/>
      <w:pgSz w:w="11906" w:h="16838"/>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D5B8" w14:textId="77777777" w:rsidR="000D2744" w:rsidRDefault="000D2744">
      <w:r>
        <w:separator/>
      </w:r>
    </w:p>
  </w:endnote>
  <w:endnote w:type="continuationSeparator" w:id="0">
    <w:p w14:paraId="3385C35C" w14:textId="77777777" w:rsidR="000D2744" w:rsidRDefault="000D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黑简体2.">
    <w:altName w:val="黑体"/>
    <w:charset w:val="86"/>
    <w:family w:val="swiss"/>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4717" w14:textId="77777777" w:rsidR="009E7B7D" w:rsidRDefault="00C83904">
    <w:pPr>
      <w:pStyle w:val="afa"/>
      <w:framePr w:wrap="around" w:vAnchor="text" w:hAnchor="margin" w:xAlign="center" w:y="1"/>
      <w:rPr>
        <w:rStyle w:val="aff5"/>
      </w:rPr>
    </w:pPr>
    <w:r>
      <w:fldChar w:fldCharType="begin"/>
    </w:r>
    <w:r>
      <w:rPr>
        <w:rStyle w:val="aff5"/>
      </w:rPr>
      <w:instrText xml:space="preserve">PAGE  </w:instrText>
    </w:r>
    <w:r>
      <w:fldChar w:fldCharType="separate"/>
    </w:r>
    <w:r>
      <w:rPr>
        <w:rStyle w:val="aff5"/>
      </w:rPr>
      <w:t>1</w:t>
    </w:r>
    <w:r>
      <w:fldChar w:fldCharType="end"/>
    </w:r>
  </w:p>
  <w:p w14:paraId="128CF76E" w14:textId="77777777" w:rsidR="009E7B7D" w:rsidRDefault="009E7B7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D5C0" w14:textId="77777777" w:rsidR="009E7B7D" w:rsidRDefault="009E7B7D">
    <w:pPr>
      <w:pStyle w:val="afa"/>
      <w:tabs>
        <w:tab w:val="left" w:pos="6787"/>
        <w:tab w:val="center" w:pos="697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99F4" w14:textId="77777777" w:rsidR="009E7B7D" w:rsidRDefault="00C83904">
    <w:pPr>
      <w:pStyle w:val="afa"/>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2B7515A9" w14:textId="77777777" w:rsidR="009E7B7D" w:rsidRDefault="009E7B7D"/>
  <w:p w14:paraId="45CCBD13" w14:textId="77777777" w:rsidR="009E7B7D" w:rsidRDefault="009E7B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0D06" w14:textId="77777777" w:rsidR="009E7B7D" w:rsidRDefault="00C83904">
    <w:pPr>
      <w:pStyle w:val="afa"/>
      <w:jc w:val="center"/>
    </w:pPr>
    <w:r>
      <w:fldChar w:fldCharType="begin"/>
    </w:r>
    <w:r>
      <w:instrText>PAGE   \* MERGEFORMAT</w:instrText>
    </w:r>
    <w:r>
      <w:fldChar w:fldCharType="separate"/>
    </w:r>
    <w:r>
      <w:rPr>
        <w:lang w:val="zh-CN"/>
      </w:rPr>
      <w:t>45</w:t>
    </w:r>
    <w:r>
      <w:fldChar w:fldCharType="end"/>
    </w:r>
  </w:p>
  <w:p w14:paraId="0C7C6458" w14:textId="77777777" w:rsidR="009E7B7D" w:rsidRDefault="009E7B7D">
    <w:pPr>
      <w:pStyle w:val="afa"/>
      <w:tabs>
        <w:tab w:val="left" w:pos="6787"/>
        <w:tab w:val="center" w:pos="697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18FB" w14:textId="77777777" w:rsidR="009E7B7D" w:rsidRDefault="00C83904">
    <w:pPr>
      <w:pStyle w:val="afa"/>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793A" w14:textId="77777777" w:rsidR="000D2744" w:rsidRDefault="000D2744">
      <w:r>
        <w:separator/>
      </w:r>
    </w:p>
  </w:footnote>
  <w:footnote w:type="continuationSeparator" w:id="0">
    <w:p w14:paraId="033DE682" w14:textId="77777777" w:rsidR="000D2744" w:rsidRDefault="000D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56FE" w14:textId="77777777" w:rsidR="009E7B7D" w:rsidRDefault="00C83904">
    <w:pPr>
      <w:pStyle w:val="afc"/>
    </w:pPr>
    <w:r>
      <w:rPr>
        <w:rFonts w:hint="eastAsia"/>
        <w:b/>
      </w:rPr>
      <w:t>柳州市政府集中采购中心</w:t>
    </w:r>
    <w:r>
      <w:rPr>
        <w:rFonts w:hint="eastAsia"/>
        <w:b/>
      </w:rPr>
      <w:t xml:space="preserve">  </w:t>
    </w:r>
    <w:r>
      <w:rPr>
        <w:rFonts w:hint="eastAsia"/>
        <w:b/>
        <w:i/>
      </w:rPr>
      <w:t xml:space="preserve">                            </w:t>
    </w:r>
    <w:r>
      <w:rPr>
        <w:rFonts w:hint="eastAsia"/>
        <w:b/>
        <w:i/>
      </w:rPr>
      <w:t>柳州市政府集中采购综合管理系统开发服务采购</w:t>
    </w:r>
    <w:r>
      <w:rPr>
        <w:rFonts w:hint="eastAsia"/>
        <w:b/>
        <w:color w:val="000000"/>
      </w:rPr>
      <w:t>（</w:t>
    </w:r>
    <w:r>
      <w:rPr>
        <w:rFonts w:hint="eastAsia"/>
        <w:b/>
        <w:color w:val="000000"/>
      </w:rPr>
      <w:t>LZG18-945</w:t>
    </w:r>
    <w:r>
      <w:rPr>
        <w:rFonts w:hint="eastAsia"/>
        <w:b/>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9637" w14:textId="77777777" w:rsidR="009E7B7D" w:rsidRDefault="00C83904">
    <w:pPr>
      <w:pStyle w:val="afc"/>
      <w:jc w:val="right"/>
      <w:rPr>
        <w:b/>
        <w:color w:val="000000"/>
      </w:rPr>
    </w:pPr>
    <w:r>
      <w:rPr>
        <w:b/>
      </w:rPr>
      <w:t>柳州高级中学高新校区教学一体机、计算机教室设备采购</w:t>
    </w:r>
    <w:r>
      <w:rPr>
        <w:rFonts w:hint="eastAsia"/>
        <w:b/>
      </w:rPr>
      <w:t>（</w:t>
    </w:r>
    <w:r>
      <w:rPr>
        <w:b/>
      </w:rPr>
      <w:t>LZZC2024-G1-991079-LZSZ</w:t>
    </w:r>
    <w:r>
      <w:rPr>
        <w:rFonts w:hint="eastAsia"/>
        <w:b/>
      </w:rPr>
      <w:t>）</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A51"/>
    <w:multiLevelType w:val="multilevel"/>
    <w:tmpl w:val="08FD0A51"/>
    <w:lvl w:ilvl="0">
      <w:start w:val="1"/>
      <w:numFmt w:val="decimal"/>
      <w:suff w:val="nothing"/>
      <w:lvlText w:val="（%1）"/>
      <w:lvlJc w:val="left"/>
      <w:pPr>
        <w:ind w:left="0" w:firstLine="430"/>
      </w:pPr>
      <w:rPr>
        <w:rFonts w:hint="eastAsia"/>
      </w:rPr>
    </w:lvl>
    <w:lvl w:ilvl="1">
      <w:start w:val="1"/>
      <w:numFmt w:val="lowerLetter"/>
      <w:lvlText w:val="%2)"/>
      <w:lvlJc w:val="left"/>
      <w:pPr>
        <w:tabs>
          <w:tab w:val="left" w:pos="1470"/>
        </w:tabs>
        <w:ind w:left="1470" w:hanging="420"/>
      </w:pPr>
      <w:rPr>
        <w:rFonts w:hint="eastAsia"/>
      </w:rPr>
    </w:lvl>
    <w:lvl w:ilvl="2">
      <w:start w:val="1"/>
      <w:numFmt w:val="lowerRoman"/>
      <w:lvlText w:val="%3."/>
      <w:lvlJc w:val="right"/>
      <w:pPr>
        <w:tabs>
          <w:tab w:val="left" w:pos="1890"/>
        </w:tabs>
        <w:ind w:left="1890" w:hanging="420"/>
      </w:pPr>
      <w:rPr>
        <w:rFonts w:hint="eastAsia"/>
      </w:rPr>
    </w:lvl>
    <w:lvl w:ilvl="3">
      <w:start w:val="1"/>
      <w:numFmt w:val="decimal"/>
      <w:lvlText w:val="%4."/>
      <w:lvlJc w:val="left"/>
      <w:pPr>
        <w:tabs>
          <w:tab w:val="left" w:pos="2310"/>
        </w:tabs>
        <w:ind w:left="2310" w:hanging="420"/>
      </w:pPr>
      <w:rPr>
        <w:rFonts w:hint="eastAsia"/>
      </w:rPr>
    </w:lvl>
    <w:lvl w:ilvl="4">
      <w:start w:val="1"/>
      <w:numFmt w:val="lowerLetter"/>
      <w:lvlText w:val="%5)"/>
      <w:lvlJc w:val="left"/>
      <w:pPr>
        <w:tabs>
          <w:tab w:val="left" w:pos="2730"/>
        </w:tabs>
        <w:ind w:left="2730" w:hanging="420"/>
      </w:pPr>
      <w:rPr>
        <w:rFonts w:hint="eastAsia"/>
      </w:rPr>
    </w:lvl>
    <w:lvl w:ilvl="5">
      <w:start w:val="1"/>
      <w:numFmt w:val="lowerRoman"/>
      <w:lvlText w:val="%6."/>
      <w:lvlJc w:val="right"/>
      <w:pPr>
        <w:tabs>
          <w:tab w:val="left" w:pos="3150"/>
        </w:tabs>
        <w:ind w:left="3150" w:hanging="420"/>
      </w:pPr>
      <w:rPr>
        <w:rFonts w:hint="eastAsia"/>
      </w:rPr>
    </w:lvl>
    <w:lvl w:ilvl="6">
      <w:start w:val="1"/>
      <w:numFmt w:val="decimal"/>
      <w:lvlText w:val="%7."/>
      <w:lvlJc w:val="left"/>
      <w:pPr>
        <w:tabs>
          <w:tab w:val="left" w:pos="3570"/>
        </w:tabs>
        <w:ind w:left="3570" w:hanging="420"/>
      </w:pPr>
      <w:rPr>
        <w:rFonts w:hint="eastAsia"/>
      </w:rPr>
    </w:lvl>
    <w:lvl w:ilvl="7">
      <w:start w:val="1"/>
      <w:numFmt w:val="lowerLetter"/>
      <w:lvlText w:val="%8)"/>
      <w:lvlJc w:val="left"/>
      <w:pPr>
        <w:tabs>
          <w:tab w:val="left" w:pos="3990"/>
        </w:tabs>
        <w:ind w:left="3990" w:hanging="420"/>
      </w:pPr>
      <w:rPr>
        <w:rFonts w:hint="eastAsia"/>
      </w:rPr>
    </w:lvl>
    <w:lvl w:ilvl="8">
      <w:start w:val="1"/>
      <w:numFmt w:val="lowerRoman"/>
      <w:lvlText w:val="%9."/>
      <w:lvlJc w:val="right"/>
      <w:pPr>
        <w:tabs>
          <w:tab w:val="left" w:pos="4410"/>
        </w:tabs>
        <w:ind w:left="4410" w:hanging="420"/>
      </w:pPr>
      <w:rPr>
        <w:rFonts w:hint="eastAsia"/>
      </w:rPr>
    </w:lvl>
  </w:abstractNum>
  <w:abstractNum w:abstractNumId="1" w15:restartNumberingAfterBreak="0">
    <w:nsid w:val="09256FDA"/>
    <w:multiLevelType w:val="multilevel"/>
    <w:tmpl w:val="09256FDA"/>
    <w:lvl w:ilvl="0">
      <w:start w:val="1"/>
      <w:numFmt w:val="chineseCountingThousand"/>
      <w:pStyle w:val="a"/>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pStyle w:val="5"/>
      <w:lvlText w:val="%5)"/>
      <w:lvlJc w:val="left"/>
      <w:pPr>
        <w:ind w:left="2580" w:hanging="420"/>
      </w:pPr>
    </w:lvl>
    <w:lvl w:ilvl="5">
      <w:start w:val="1"/>
      <w:numFmt w:val="lowerRoman"/>
      <w:pStyle w:val="6"/>
      <w:lvlText w:val="%6."/>
      <w:lvlJc w:val="right"/>
      <w:pPr>
        <w:ind w:left="3000" w:hanging="420"/>
      </w:pPr>
    </w:lvl>
    <w:lvl w:ilvl="6">
      <w:start w:val="1"/>
      <w:numFmt w:val="decimal"/>
      <w:pStyle w:val="7"/>
      <w:lvlText w:val="%7."/>
      <w:lvlJc w:val="left"/>
      <w:pPr>
        <w:ind w:left="3420" w:hanging="420"/>
      </w:pPr>
    </w:lvl>
    <w:lvl w:ilvl="7">
      <w:start w:val="1"/>
      <w:numFmt w:val="lowerLetter"/>
      <w:pStyle w:val="8"/>
      <w:lvlText w:val="%8)"/>
      <w:lvlJc w:val="left"/>
      <w:pPr>
        <w:ind w:left="3840" w:hanging="420"/>
      </w:pPr>
    </w:lvl>
    <w:lvl w:ilvl="8">
      <w:start w:val="1"/>
      <w:numFmt w:val="lowerRoman"/>
      <w:pStyle w:val="9"/>
      <w:lvlText w:val="%9."/>
      <w:lvlJc w:val="right"/>
      <w:pPr>
        <w:ind w:left="4260" w:hanging="420"/>
      </w:pPr>
    </w:lvl>
  </w:abstractNum>
  <w:abstractNum w:abstractNumId="2" w15:restartNumberingAfterBreak="0">
    <w:nsid w:val="1C9BE5AB"/>
    <w:multiLevelType w:val="singleLevel"/>
    <w:tmpl w:val="1C9BE5AB"/>
    <w:lvl w:ilvl="0">
      <w:start w:val="2"/>
      <w:numFmt w:val="decimal"/>
      <w:lvlText w:val="%1."/>
      <w:lvlJc w:val="left"/>
      <w:pPr>
        <w:tabs>
          <w:tab w:val="left" w:pos="312"/>
        </w:tabs>
      </w:pPr>
    </w:lvl>
  </w:abstractNum>
  <w:abstractNum w:abstractNumId="3" w15:restartNumberingAfterBreak="0">
    <w:nsid w:val="25461D6C"/>
    <w:multiLevelType w:val="multilevel"/>
    <w:tmpl w:val="25461D6C"/>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hmNjdjMTBkMWY3ODU3YWU4NjI0YzgxZTY2ZDA4YT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4E47"/>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08"/>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895"/>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A52"/>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C7AFF"/>
    <w:rsid w:val="000D0DBD"/>
    <w:rsid w:val="000D19B9"/>
    <w:rsid w:val="000D1B36"/>
    <w:rsid w:val="000D24E6"/>
    <w:rsid w:val="000D266C"/>
    <w:rsid w:val="000D2744"/>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08"/>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16FC"/>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61E"/>
    <w:rsid w:val="00126A2C"/>
    <w:rsid w:val="001276BD"/>
    <w:rsid w:val="00127D60"/>
    <w:rsid w:val="00131D50"/>
    <w:rsid w:val="00131E0E"/>
    <w:rsid w:val="00132238"/>
    <w:rsid w:val="00133A8C"/>
    <w:rsid w:val="00133E96"/>
    <w:rsid w:val="0013444C"/>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0FA"/>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0B5C"/>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8BB"/>
    <w:rsid w:val="001A6E38"/>
    <w:rsid w:val="001A721C"/>
    <w:rsid w:val="001A73A5"/>
    <w:rsid w:val="001B0078"/>
    <w:rsid w:val="001B08C2"/>
    <w:rsid w:val="001B0A0D"/>
    <w:rsid w:val="001B135E"/>
    <w:rsid w:val="001B1E8E"/>
    <w:rsid w:val="001B2988"/>
    <w:rsid w:val="001B2B8F"/>
    <w:rsid w:val="001B46CE"/>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ABF"/>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07D"/>
    <w:rsid w:val="001F715F"/>
    <w:rsid w:val="001F777F"/>
    <w:rsid w:val="0020068B"/>
    <w:rsid w:val="002015EF"/>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39D"/>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642"/>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8CA"/>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B84"/>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0A5"/>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43BD"/>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5B67"/>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0644"/>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3F69"/>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1265"/>
    <w:rsid w:val="00391D30"/>
    <w:rsid w:val="003930BA"/>
    <w:rsid w:val="003937F5"/>
    <w:rsid w:val="0039419A"/>
    <w:rsid w:val="00394206"/>
    <w:rsid w:val="003942B1"/>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132"/>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DD2"/>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43F"/>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055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AF"/>
    <w:rsid w:val="004A31F2"/>
    <w:rsid w:val="004A423A"/>
    <w:rsid w:val="004A4539"/>
    <w:rsid w:val="004A46C3"/>
    <w:rsid w:val="004A501E"/>
    <w:rsid w:val="004A5D26"/>
    <w:rsid w:val="004A6B76"/>
    <w:rsid w:val="004A72A3"/>
    <w:rsid w:val="004A7FFA"/>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B96"/>
    <w:rsid w:val="00534CE1"/>
    <w:rsid w:val="005354AF"/>
    <w:rsid w:val="0053590F"/>
    <w:rsid w:val="005368B4"/>
    <w:rsid w:val="00536D93"/>
    <w:rsid w:val="00537721"/>
    <w:rsid w:val="00537A47"/>
    <w:rsid w:val="00537B5C"/>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1E40"/>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A01"/>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11"/>
    <w:rsid w:val="005E69CF"/>
    <w:rsid w:val="005E6BB0"/>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977"/>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D05"/>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681"/>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80B"/>
    <w:rsid w:val="00730C28"/>
    <w:rsid w:val="0073151F"/>
    <w:rsid w:val="00731886"/>
    <w:rsid w:val="00731B42"/>
    <w:rsid w:val="00731DF1"/>
    <w:rsid w:val="007329F5"/>
    <w:rsid w:val="0073372C"/>
    <w:rsid w:val="00733CE9"/>
    <w:rsid w:val="00733EF9"/>
    <w:rsid w:val="007346CB"/>
    <w:rsid w:val="007362E9"/>
    <w:rsid w:val="00736645"/>
    <w:rsid w:val="00737277"/>
    <w:rsid w:val="007377D1"/>
    <w:rsid w:val="00740246"/>
    <w:rsid w:val="00740528"/>
    <w:rsid w:val="0074098B"/>
    <w:rsid w:val="00742D33"/>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7A2"/>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67EE4"/>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5A5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73"/>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6419"/>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0C8C"/>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763"/>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3E2"/>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4D37"/>
    <w:rsid w:val="00895325"/>
    <w:rsid w:val="00895880"/>
    <w:rsid w:val="00896850"/>
    <w:rsid w:val="00897696"/>
    <w:rsid w:val="00897E31"/>
    <w:rsid w:val="00897F3C"/>
    <w:rsid w:val="008A01AC"/>
    <w:rsid w:val="008A032B"/>
    <w:rsid w:val="008A0588"/>
    <w:rsid w:val="008A0675"/>
    <w:rsid w:val="008A19B9"/>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D7F63"/>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2C"/>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2F05"/>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B7D"/>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5DC8"/>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581"/>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2D71"/>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5E2A"/>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888"/>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202"/>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47A6"/>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368"/>
    <w:rsid w:val="00B76754"/>
    <w:rsid w:val="00B776B2"/>
    <w:rsid w:val="00B77E2B"/>
    <w:rsid w:val="00B803E2"/>
    <w:rsid w:val="00B81314"/>
    <w:rsid w:val="00B8153D"/>
    <w:rsid w:val="00B81BE4"/>
    <w:rsid w:val="00B81EBB"/>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4BE0"/>
    <w:rsid w:val="00B94FDF"/>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5867"/>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30E"/>
    <w:rsid w:val="00C008F0"/>
    <w:rsid w:val="00C00ACD"/>
    <w:rsid w:val="00C00B52"/>
    <w:rsid w:val="00C00B96"/>
    <w:rsid w:val="00C00E7F"/>
    <w:rsid w:val="00C02570"/>
    <w:rsid w:val="00C02AED"/>
    <w:rsid w:val="00C0361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60FC"/>
    <w:rsid w:val="00C67708"/>
    <w:rsid w:val="00C67EB4"/>
    <w:rsid w:val="00C7019F"/>
    <w:rsid w:val="00C704D4"/>
    <w:rsid w:val="00C70FC4"/>
    <w:rsid w:val="00C72DC8"/>
    <w:rsid w:val="00C742A6"/>
    <w:rsid w:val="00C75683"/>
    <w:rsid w:val="00C75805"/>
    <w:rsid w:val="00C75F22"/>
    <w:rsid w:val="00C763D4"/>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307"/>
    <w:rsid w:val="00C8348D"/>
    <w:rsid w:val="00C83904"/>
    <w:rsid w:val="00C83BC0"/>
    <w:rsid w:val="00C83C9F"/>
    <w:rsid w:val="00C84870"/>
    <w:rsid w:val="00C84F2F"/>
    <w:rsid w:val="00C86095"/>
    <w:rsid w:val="00C86470"/>
    <w:rsid w:val="00C86CEF"/>
    <w:rsid w:val="00C86D8B"/>
    <w:rsid w:val="00C90058"/>
    <w:rsid w:val="00C905C2"/>
    <w:rsid w:val="00C90C1A"/>
    <w:rsid w:val="00C90F00"/>
    <w:rsid w:val="00C91374"/>
    <w:rsid w:val="00C9164F"/>
    <w:rsid w:val="00C91D10"/>
    <w:rsid w:val="00C91F7C"/>
    <w:rsid w:val="00C92685"/>
    <w:rsid w:val="00C92D85"/>
    <w:rsid w:val="00C930A4"/>
    <w:rsid w:val="00C93134"/>
    <w:rsid w:val="00C937E3"/>
    <w:rsid w:val="00C93B86"/>
    <w:rsid w:val="00C94C3C"/>
    <w:rsid w:val="00C955A4"/>
    <w:rsid w:val="00C95647"/>
    <w:rsid w:val="00C966FA"/>
    <w:rsid w:val="00C96F0F"/>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17D"/>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2FD6"/>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2D2"/>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71"/>
    <w:rsid w:val="00D05BBF"/>
    <w:rsid w:val="00D06DAB"/>
    <w:rsid w:val="00D0729B"/>
    <w:rsid w:val="00D10D0B"/>
    <w:rsid w:val="00D113F5"/>
    <w:rsid w:val="00D11761"/>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65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76669"/>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2C4"/>
    <w:rsid w:val="00DB2C2F"/>
    <w:rsid w:val="00DB2E1F"/>
    <w:rsid w:val="00DB39E7"/>
    <w:rsid w:val="00DB3C8B"/>
    <w:rsid w:val="00DB3DED"/>
    <w:rsid w:val="00DB4339"/>
    <w:rsid w:val="00DB4403"/>
    <w:rsid w:val="00DB46F3"/>
    <w:rsid w:val="00DB4771"/>
    <w:rsid w:val="00DB5454"/>
    <w:rsid w:val="00DB5720"/>
    <w:rsid w:val="00DB6F0A"/>
    <w:rsid w:val="00DB71C8"/>
    <w:rsid w:val="00DB72FB"/>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11E"/>
    <w:rsid w:val="00E325AD"/>
    <w:rsid w:val="00E32849"/>
    <w:rsid w:val="00E331DE"/>
    <w:rsid w:val="00E33716"/>
    <w:rsid w:val="00E33BC7"/>
    <w:rsid w:val="00E33BFF"/>
    <w:rsid w:val="00E34459"/>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187"/>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342"/>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072"/>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417"/>
    <w:rsid w:val="00EB5F8A"/>
    <w:rsid w:val="00EB64F8"/>
    <w:rsid w:val="00EB6606"/>
    <w:rsid w:val="00EB6AAD"/>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28"/>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0F8"/>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1786B"/>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100"/>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77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28F"/>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B6F"/>
    <w:rsid w:val="00F96D24"/>
    <w:rsid w:val="00F96D8C"/>
    <w:rsid w:val="00F96F7F"/>
    <w:rsid w:val="00F9780A"/>
    <w:rsid w:val="00F97B01"/>
    <w:rsid w:val="00F97F77"/>
    <w:rsid w:val="00FA0DA4"/>
    <w:rsid w:val="00FA0FC8"/>
    <w:rsid w:val="00FA1D2B"/>
    <w:rsid w:val="00FA2267"/>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2F97"/>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1952D6"/>
    <w:rsid w:val="01230692"/>
    <w:rsid w:val="016247FA"/>
    <w:rsid w:val="01745EE6"/>
    <w:rsid w:val="018326A3"/>
    <w:rsid w:val="01A06A8F"/>
    <w:rsid w:val="01AE47D6"/>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7D7627"/>
    <w:rsid w:val="05DD7507"/>
    <w:rsid w:val="05FE680E"/>
    <w:rsid w:val="060824FF"/>
    <w:rsid w:val="063F11B9"/>
    <w:rsid w:val="06B12657"/>
    <w:rsid w:val="070C0CAE"/>
    <w:rsid w:val="072C420B"/>
    <w:rsid w:val="07725961"/>
    <w:rsid w:val="07DE071F"/>
    <w:rsid w:val="07E04069"/>
    <w:rsid w:val="08101121"/>
    <w:rsid w:val="083945D9"/>
    <w:rsid w:val="08A14F57"/>
    <w:rsid w:val="08EE742E"/>
    <w:rsid w:val="09275B42"/>
    <w:rsid w:val="09547520"/>
    <w:rsid w:val="09697C1D"/>
    <w:rsid w:val="09CA6EA6"/>
    <w:rsid w:val="0A2B7D2A"/>
    <w:rsid w:val="0A57260B"/>
    <w:rsid w:val="0ACC1410"/>
    <w:rsid w:val="0B083D6B"/>
    <w:rsid w:val="0B141F1A"/>
    <w:rsid w:val="0B6573F2"/>
    <w:rsid w:val="0B8A488B"/>
    <w:rsid w:val="0BB958B8"/>
    <w:rsid w:val="0BBB7BC9"/>
    <w:rsid w:val="0BC663BC"/>
    <w:rsid w:val="0BD537C3"/>
    <w:rsid w:val="0BD92474"/>
    <w:rsid w:val="0C600AAB"/>
    <w:rsid w:val="0C650670"/>
    <w:rsid w:val="0D5A60C0"/>
    <w:rsid w:val="0DCA115E"/>
    <w:rsid w:val="0E115C8A"/>
    <w:rsid w:val="0EA30700"/>
    <w:rsid w:val="0EB31142"/>
    <w:rsid w:val="0F095504"/>
    <w:rsid w:val="0F3B2473"/>
    <w:rsid w:val="0FBA74F6"/>
    <w:rsid w:val="0FC3085C"/>
    <w:rsid w:val="0FE20946"/>
    <w:rsid w:val="0FEA454C"/>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36D14EF"/>
    <w:rsid w:val="141D2C0B"/>
    <w:rsid w:val="14957781"/>
    <w:rsid w:val="1593631A"/>
    <w:rsid w:val="16103820"/>
    <w:rsid w:val="161B6B1A"/>
    <w:rsid w:val="16263110"/>
    <w:rsid w:val="167C35DD"/>
    <w:rsid w:val="16B761A1"/>
    <w:rsid w:val="1711684A"/>
    <w:rsid w:val="173516EA"/>
    <w:rsid w:val="173D7D0F"/>
    <w:rsid w:val="17965F21"/>
    <w:rsid w:val="17C32E57"/>
    <w:rsid w:val="17D404BB"/>
    <w:rsid w:val="17EC4251"/>
    <w:rsid w:val="17F13463"/>
    <w:rsid w:val="187E553C"/>
    <w:rsid w:val="18B22B1F"/>
    <w:rsid w:val="18E427C8"/>
    <w:rsid w:val="18E52B69"/>
    <w:rsid w:val="192223EF"/>
    <w:rsid w:val="19523A78"/>
    <w:rsid w:val="196F2052"/>
    <w:rsid w:val="197449B0"/>
    <w:rsid w:val="19AE7F28"/>
    <w:rsid w:val="19B6113F"/>
    <w:rsid w:val="19CA0989"/>
    <w:rsid w:val="19F40797"/>
    <w:rsid w:val="1A00277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9A3748"/>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C07C9A"/>
    <w:rsid w:val="20F64BEA"/>
    <w:rsid w:val="20F75FD5"/>
    <w:rsid w:val="20FB6AEC"/>
    <w:rsid w:val="2105481C"/>
    <w:rsid w:val="210E4642"/>
    <w:rsid w:val="213011D5"/>
    <w:rsid w:val="21B45DF5"/>
    <w:rsid w:val="21E15853"/>
    <w:rsid w:val="22211C9D"/>
    <w:rsid w:val="224332AE"/>
    <w:rsid w:val="22581B32"/>
    <w:rsid w:val="22605689"/>
    <w:rsid w:val="227B1D87"/>
    <w:rsid w:val="228377FC"/>
    <w:rsid w:val="22AD589A"/>
    <w:rsid w:val="22FB72D8"/>
    <w:rsid w:val="23245B22"/>
    <w:rsid w:val="23314333"/>
    <w:rsid w:val="23360FD0"/>
    <w:rsid w:val="23C2673F"/>
    <w:rsid w:val="23CC6C6C"/>
    <w:rsid w:val="24105B34"/>
    <w:rsid w:val="24777F0B"/>
    <w:rsid w:val="24975E97"/>
    <w:rsid w:val="24D17B32"/>
    <w:rsid w:val="24FD13D3"/>
    <w:rsid w:val="253C2765"/>
    <w:rsid w:val="255C4FC7"/>
    <w:rsid w:val="256652B4"/>
    <w:rsid w:val="256D377B"/>
    <w:rsid w:val="256F5ACC"/>
    <w:rsid w:val="2581184D"/>
    <w:rsid w:val="25965F7C"/>
    <w:rsid w:val="25A517EF"/>
    <w:rsid w:val="25AE084C"/>
    <w:rsid w:val="25EF6205"/>
    <w:rsid w:val="26713644"/>
    <w:rsid w:val="2674362D"/>
    <w:rsid w:val="268F20C6"/>
    <w:rsid w:val="26C72B6F"/>
    <w:rsid w:val="26DA605D"/>
    <w:rsid w:val="26EC6985"/>
    <w:rsid w:val="272D5CFF"/>
    <w:rsid w:val="273A63A3"/>
    <w:rsid w:val="2749444C"/>
    <w:rsid w:val="28197154"/>
    <w:rsid w:val="28B65382"/>
    <w:rsid w:val="28DE02D2"/>
    <w:rsid w:val="28F84B93"/>
    <w:rsid w:val="29077D29"/>
    <w:rsid w:val="2918419C"/>
    <w:rsid w:val="294616FD"/>
    <w:rsid w:val="29AB330F"/>
    <w:rsid w:val="29AC5FBF"/>
    <w:rsid w:val="29F8157A"/>
    <w:rsid w:val="2A1E335D"/>
    <w:rsid w:val="2A524FDF"/>
    <w:rsid w:val="2A753158"/>
    <w:rsid w:val="2A965B0A"/>
    <w:rsid w:val="2AA809EC"/>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106378E"/>
    <w:rsid w:val="31097843"/>
    <w:rsid w:val="312E2219"/>
    <w:rsid w:val="313F54DB"/>
    <w:rsid w:val="31EF1640"/>
    <w:rsid w:val="321C5403"/>
    <w:rsid w:val="321F5EE6"/>
    <w:rsid w:val="32E22E40"/>
    <w:rsid w:val="33280090"/>
    <w:rsid w:val="334249CD"/>
    <w:rsid w:val="33656FEC"/>
    <w:rsid w:val="33982369"/>
    <w:rsid w:val="33A201DA"/>
    <w:rsid w:val="33A32A64"/>
    <w:rsid w:val="33D1015A"/>
    <w:rsid w:val="33D25DFC"/>
    <w:rsid w:val="33F56325"/>
    <w:rsid w:val="342B3CB6"/>
    <w:rsid w:val="346B5F4A"/>
    <w:rsid w:val="346D28AC"/>
    <w:rsid w:val="34986757"/>
    <w:rsid w:val="34C250F0"/>
    <w:rsid w:val="34C834CB"/>
    <w:rsid w:val="34DF211F"/>
    <w:rsid w:val="35154E98"/>
    <w:rsid w:val="35186016"/>
    <w:rsid w:val="35245E9E"/>
    <w:rsid w:val="35B01E4A"/>
    <w:rsid w:val="361E2AC3"/>
    <w:rsid w:val="362E72C9"/>
    <w:rsid w:val="36496066"/>
    <w:rsid w:val="364C2B74"/>
    <w:rsid w:val="36C2714B"/>
    <w:rsid w:val="36EA2872"/>
    <w:rsid w:val="37021DBA"/>
    <w:rsid w:val="375C64F3"/>
    <w:rsid w:val="37905BEB"/>
    <w:rsid w:val="37B11C2B"/>
    <w:rsid w:val="37B55A13"/>
    <w:rsid w:val="37D44F73"/>
    <w:rsid w:val="38556DEE"/>
    <w:rsid w:val="388E70B3"/>
    <w:rsid w:val="38CF612C"/>
    <w:rsid w:val="38E5008F"/>
    <w:rsid w:val="39D91469"/>
    <w:rsid w:val="3A2D21AE"/>
    <w:rsid w:val="3A41153E"/>
    <w:rsid w:val="3A476958"/>
    <w:rsid w:val="3A4E1FDA"/>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E54853"/>
    <w:rsid w:val="3CF51FB8"/>
    <w:rsid w:val="3D1F45F0"/>
    <w:rsid w:val="3D676C4F"/>
    <w:rsid w:val="3D6D42D8"/>
    <w:rsid w:val="3D82706F"/>
    <w:rsid w:val="3D9764AF"/>
    <w:rsid w:val="3DCD5673"/>
    <w:rsid w:val="3DDC6D05"/>
    <w:rsid w:val="3DEB3817"/>
    <w:rsid w:val="3E01510C"/>
    <w:rsid w:val="3E6E6B8D"/>
    <w:rsid w:val="3E7E54CE"/>
    <w:rsid w:val="3ECD1262"/>
    <w:rsid w:val="3F216D3E"/>
    <w:rsid w:val="3F69603F"/>
    <w:rsid w:val="3FD95300"/>
    <w:rsid w:val="3FE8458F"/>
    <w:rsid w:val="3FE93DFA"/>
    <w:rsid w:val="4021067D"/>
    <w:rsid w:val="406A7E41"/>
    <w:rsid w:val="407767B1"/>
    <w:rsid w:val="40DC1DD0"/>
    <w:rsid w:val="40EB305C"/>
    <w:rsid w:val="40FA2DBD"/>
    <w:rsid w:val="412103F4"/>
    <w:rsid w:val="4137798B"/>
    <w:rsid w:val="413C07FF"/>
    <w:rsid w:val="414423C4"/>
    <w:rsid w:val="41755597"/>
    <w:rsid w:val="418878EA"/>
    <w:rsid w:val="41A30C6B"/>
    <w:rsid w:val="41BF5814"/>
    <w:rsid w:val="41D908F3"/>
    <w:rsid w:val="42247208"/>
    <w:rsid w:val="425B616B"/>
    <w:rsid w:val="42815EC9"/>
    <w:rsid w:val="42B34FB0"/>
    <w:rsid w:val="42F47F65"/>
    <w:rsid w:val="43256988"/>
    <w:rsid w:val="433444B4"/>
    <w:rsid w:val="433E181F"/>
    <w:rsid w:val="434F194C"/>
    <w:rsid w:val="437D5F38"/>
    <w:rsid w:val="43F63A9A"/>
    <w:rsid w:val="440D168C"/>
    <w:rsid w:val="441A5719"/>
    <w:rsid w:val="44266EE1"/>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BFC604B"/>
    <w:rsid w:val="4C28492A"/>
    <w:rsid w:val="4C56200A"/>
    <w:rsid w:val="4C8D360A"/>
    <w:rsid w:val="4CA14229"/>
    <w:rsid w:val="4CC35913"/>
    <w:rsid w:val="4CD16286"/>
    <w:rsid w:val="4CEA78A8"/>
    <w:rsid w:val="4CF854DC"/>
    <w:rsid w:val="4D0C3224"/>
    <w:rsid w:val="4D221CD7"/>
    <w:rsid w:val="4D6C41D0"/>
    <w:rsid w:val="4D6F32C7"/>
    <w:rsid w:val="4D8656DA"/>
    <w:rsid w:val="4DA40E96"/>
    <w:rsid w:val="4DAF0F0C"/>
    <w:rsid w:val="4DDC7AE7"/>
    <w:rsid w:val="4DED05FC"/>
    <w:rsid w:val="4DF36CCF"/>
    <w:rsid w:val="4E1A38B1"/>
    <w:rsid w:val="4E3852C6"/>
    <w:rsid w:val="4EA033B6"/>
    <w:rsid w:val="4EBC7A0C"/>
    <w:rsid w:val="4EE50C29"/>
    <w:rsid w:val="4F236AC7"/>
    <w:rsid w:val="4F2D6FE8"/>
    <w:rsid w:val="4F5370C0"/>
    <w:rsid w:val="4F5438DD"/>
    <w:rsid w:val="4F581010"/>
    <w:rsid w:val="4F5B3392"/>
    <w:rsid w:val="4F726AC9"/>
    <w:rsid w:val="50045AC3"/>
    <w:rsid w:val="50222C97"/>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605474"/>
    <w:rsid w:val="5898636D"/>
    <w:rsid w:val="58B73B3C"/>
    <w:rsid w:val="58BA34DE"/>
    <w:rsid w:val="58BC5859"/>
    <w:rsid w:val="58C953BB"/>
    <w:rsid w:val="5926651D"/>
    <w:rsid w:val="593D497F"/>
    <w:rsid w:val="59830BF8"/>
    <w:rsid w:val="59D5057A"/>
    <w:rsid w:val="5A024091"/>
    <w:rsid w:val="5A734B42"/>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470802"/>
    <w:rsid w:val="5F5641FA"/>
    <w:rsid w:val="5F754BEE"/>
    <w:rsid w:val="5F7A47DC"/>
    <w:rsid w:val="5F89287F"/>
    <w:rsid w:val="600F67EB"/>
    <w:rsid w:val="602148BA"/>
    <w:rsid w:val="606317CC"/>
    <w:rsid w:val="607625F6"/>
    <w:rsid w:val="60A832D2"/>
    <w:rsid w:val="60C36DD4"/>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3CF0759"/>
    <w:rsid w:val="64224B50"/>
    <w:rsid w:val="642E62DB"/>
    <w:rsid w:val="646F4906"/>
    <w:rsid w:val="64EF1EE4"/>
    <w:rsid w:val="651E1380"/>
    <w:rsid w:val="654A3F98"/>
    <w:rsid w:val="655167DB"/>
    <w:rsid w:val="65611DD3"/>
    <w:rsid w:val="658F1C8B"/>
    <w:rsid w:val="659A53D5"/>
    <w:rsid w:val="661C031E"/>
    <w:rsid w:val="665D1497"/>
    <w:rsid w:val="66D65B61"/>
    <w:rsid w:val="66EC609B"/>
    <w:rsid w:val="67054BC5"/>
    <w:rsid w:val="67072FFE"/>
    <w:rsid w:val="671477D7"/>
    <w:rsid w:val="67236729"/>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863AF"/>
    <w:rsid w:val="69C94CCC"/>
    <w:rsid w:val="69D96939"/>
    <w:rsid w:val="69F53BBD"/>
    <w:rsid w:val="69F86402"/>
    <w:rsid w:val="6A476AE4"/>
    <w:rsid w:val="6A517BC2"/>
    <w:rsid w:val="6A65224D"/>
    <w:rsid w:val="6AD03CA4"/>
    <w:rsid w:val="6AD729A1"/>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9B56B0"/>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8D3507"/>
    <w:rsid w:val="759B20C5"/>
    <w:rsid w:val="75C62F7B"/>
    <w:rsid w:val="76565CF8"/>
    <w:rsid w:val="765D6AD9"/>
    <w:rsid w:val="768C18A5"/>
    <w:rsid w:val="771C2B72"/>
    <w:rsid w:val="773D399C"/>
    <w:rsid w:val="776E2CBE"/>
    <w:rsid w:val="777F79AC"/>
    <w:rsid w:val="778B4C48"/>
    <w:rsid w:val="77AE64E8"/>
    <w:rsid w:val="77B072BC"/>
    <w:rsid w:val="77F80F61"/>
    <w:rsid w:val="78031D58"/>
    <w:rsid w:val="78207259"/>
    <w:rsid w:val="78294DB0"/>
    <w:rsid w:val="7832110C"/>
    <w:rsid w:val="78546EFA"/>
    <w:rsid w:val="78627FD0"/>
    <w:rsid w:val="78E32DDE"/>
    <w:rsid w:val="78EF05F9"/>
    <w:rsid w:val="78FC3B67"/>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6712B6"/>
    <w:rsid w:val="7C754C18"/>
    <w:rsid w:val="7CC806D1"/>
    <w:rsid w:val="7CCE6F10"/>
    <w:rsid w:val="7CFA0158"/>
    <w:rsid w:val="7CFF1633"/>
    <w:rsid w:val="7D1F2AE3"/>
    <w:rsid w:val="7D2E4F75"/>
    <w:rsid w:val="7D322D1E"/>
    <w:rsid w:val="7D362C5F"/>
    <w:rsid w:val="7D4C467F"/>
    <w:rsid w:val="7DE63809"/>
    <w:rsid w:val="7E195B6C"/>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自选图形 14"/>
      </o:rules>
    </o:shapelayout>
  </w:shapeDefaults>
  <w:decimalSymbol w:val="."/>
  <w:listSeparator w:val=","/>
  <w14:docId w14:val="6D7EDA65"/>
  <w15:docId w15:val="{2EF9D577-F4D3-4727-B6BD-5E80945C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qFormat="1"/>
    <w:lsdException w:name="Normal Indent" w:qFormat="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uiPriority="99" w:qFormat="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3"/>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adjustRightInd w:val="0"/>
      <w:spacing w:before="120" w:line="360" w:lineRule="auto"/>
      <w:jc w:val="center"/>
      <w:outlineLvl w:val="1"/>
    </w:pPr>
    <w:rPr>
      <w:rFonts w:eastAsia="隶书"/>
      <w:b/>
      <w:kern w:val="0"/>
      <w:sz w:val="44"/>
      <w:szCs w:val="20"/>
    </w:rPr>
  </w:style>
  <w:style w:type="paragraph" w:styleId="30">
    <w:name w:val="heading 3"/>
    <w:basedOn w:val="a0"/>
    <w:next w:val="a0"/>
    <w:link w:val="31"/>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0"/>
    <w:qFormat/>
    <w:pPr>
      <w:keepNext/>
      <w:keepLines/>
      <w:numPr>
        <w:ilvl w:val="4"/>
        <w:numId w:val="1"/>
      </w:numPr>
      <w:spacing w:before="280" w:after="290" w:line="376" w:lineRule="auto"/>
      <w:outlineLvl w:val="4"/>
    </w:pPr>
    <w:rPr>
      <w:b/>
      <w:sz w:val="28"/>
    </w:rPr>
  </w:style>
  <w:style w:type="paragraph" w:styleId="6">
    <w:name w:val="heading 6"/>
    <w:basedOn w:val="a0"/>
    <w:next w:val="a1"/>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link w:val="70"/>
    <w:qFormat/>
    <w:pPr>
      <w:keepNext/>
      <w:keepLines/>
      <w:numPr>
        <w:ilvl w:val="6"/>
        <w:numId w:val="1"/>
      </w:numPr>
      <w:spacing w:before="240" w:after="64" w:line="320" w:lineRule="auto"/>
      <w:outlineLvl w:val="6"/>
    </w:pPr>
    <w:rPr>
      <w:b/>
      <w:sz w:val="24"/>
    </w:rPr>
  </w:style>
  <w:style w:type="paragraph" w:styleId="8">
    <w:name w:val="heading 8"/>
    <w:basedOn w:val="a0"/>
    <w:next w:val="a1"/>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link w:val="90"/>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Indent 3"/>
    <w:basedOn w:val="a0"/>
    <w:link w:val="32"/>
    <w:qFormat/>
    <w:pPr>
      <w:spacing w:after="120"/>
      <w:ind w:leftChars="200" w:left="420"/>
    </w:pPr>
    <w:rPr>
      <w:sz w:val="16"/>
      <w:szCs w:val="16"/>
    </w:rPr>
  </w:style>
  <w:style w:type="paragraph" w:styleId="a5">
    <w:name w:val="macro"/>
    <w:link w:val="a6"/>
    <w:uiPriority w:val="99"/>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kern w:val="2"/>
      <w:sz w:val="24"/>
      <w:szCs w:val="24"/>
    </w:rPr>
  </w:style>
  <w:style w:type="paragraph" w:styleId="a1">
    <w:name w:val="Normal Indent"/>
    <w:basedOn w:val="a0"/>
    <w:link w:val="a7"/>
    <w:qFormat/>
    <w:pPr>
      <w:spacing w:line="240" w:lineRule="atLeast"/>
      <w:ind w:left="900" w:hanging="900"/>
      <w:jc w:val="left"/>
    </w:pPr>
    <w:rPr>
      <w:rFonts w:ascii="宋体"/>
      <w:snapToGrid w:val="0"/>
      <w:kern w:val="0"/>
      <w:sz w:val="20"/>
      <w:szCs w:val="20"/>
    </w:rPr>
  </w:style>
  <w:style w:type="paragraph" w:styleId="TOC7">
    <w:name w:val="toc 7"/>
    <w:basedOn w:val="a0"/>
    <w:next w:val="a0"/>
    <w:uiPriority w:val="39"/>
    <w:qFormat/>
    <w:pPr>
      <w:ind w:left="1260"/>
      <w:jc w:val="left"/>
    </w:pPr>
    <w:rPr>
      <w:rFonts w:ascii="Calibri" w:hAnsi="Calibri"/>
      <w:sz w:val="18"/>
      <w:szCs w:val="18"/>
    </w:rPr>
  </w:style>
  <w:style w:type="paragraph" w:styleId="a8">
    <w:name w:val="List Number"/>
    <w:basedOn w:val="a0"/>
    <w:qFormat/>
    <w:pPr>
      <w:widowControl/>
      <w:tabs>
        <w:tab w:val="left" w:pos="454"/>
        <w:tab w:val="left" w:pos="720"/>
        <w:tab w:val="left" w:pos="840"/>
      </w:tabs>
      <w:spacing w:afterLines="50" w:after="156"/>
      <w:ind w:left="454" w:hanging="284"/>
      <w:jc w:val="left"/>
    </w:pPr>
    <w:rPr>
      <w:kern w:val="0"/>
      <w:sz w:val="24"/>
      <w:szCs w:val="20"/>
    </w:rPr>
  </w:style>
  <w:style w:type="paragraph" w:styleId="a9">
    <w:name w:val="caption"/>
    <w:basedOn w:val="a0"/>
    <w:next w:val="a0"/>
    <w:link w:val="aa"/>
    <w:qFormat/>
    <w:pPr>
      <w:spacing w:before="152" w:after="160"/>
    </w:pPr>
    <w:rPr>
      <w:rFonts w:ascii="Arial" w:eastAsia="黑体" w:hAnsi="Arial"/>
      <w:sz w:val="20"/>
      <w:szCs w:val="20"/>
    </w:rPr>
  </w:style>
  <w:style w:type="paragraph" w:styleId="ab">
    <w:name w:val="Document Map"/>
    <w:basedOn w:val="a0"/>
    <w:link w:val="ac"/>
    <w:qFormat/>
    <w:pPr>
      <w:shd w:val="clear" w:color="auto" w:fill="000080"/>
    </w:pPr>
  </w:style>
  <w:style w:type="paragraph" w:styleId="ad">
    <w:name w:val="annotation text"/>
    <w:basedOn w:val="a0"/>
    <w:link w:val="ae"/>
    <w:uiPriority w:val="99"/>
    <w:unhideWhenUsed/>
    <w:qFormat/>
    <w:pPr>
      <w:jc w:val="left"/>
    </w:pPr>
  </w:style>
  <w:style w:type="paragraph" w:styleId="33">
    <w:name w:val="Body Text 3"/>
    <w:basedOn w:val="a0"/>
    <w:link w:val="34"/>
    <w:qFormat/>
    <w:pPr>
      <w:spacing w:line="500" w:lineRule="exact"/>
    </w:pPr>
    <w:rPr>
      <w:b/>
      <w:bCs/>
      <w:kern w:val="0"/>
      <w:sz w:val="24"/>
    </w:rPr>
  </w:style>
  <w:style w:type="paragraph" w:styleId="af">
    <w:name w:val="Body Text"/>
    <w:basedOn w:val="a0"/>
    <w:link w:val="af0"/>
    <w:qFormat/>
    <w:pPr>
      <w:spacing w:line="420" w:lineRule="exact"/>
    </w:pPr>
    <w:rPr>
      <w:sz w:val="24"/>
    </w:rPr>
  </w:style>
  <w:style w:type="paragraph" w:styleId="af1">
    <w:name w:val="Body Text Indent"/>
    <w:basedOn w:val="a0"/>
    <w:link w:val="af2"/>
    <w:qFormat/>
    <w:pPr>
      <w:spacing w:after="120"/>
      <w:ind w:leftChars="200" w:left="420"/>
    </w:pPr>
  </w:style>
  <w:style w:type="paragraph" w:styleId="35">
    <w:name w:val="List Number 3"/>
    <w:basedOn w:val="a0"/>
    <w:qFormat/>
    <w:pPr>
      <w:tabs>
        <w:tab w:val="left" w:pos="1200"/>
      </w:tabs>
      <w:ind w:left="900" w:hanging="420"/>
    </w:pPr>
  </w:style>
  <w:style w:type="paragraph" w:styleId="21">
    <w:name w:val="List 2"/>
    <w:basedOn w:val="a0"/>
    <w:qFormat/>
    <w:pPr>
      <w:ind w:leftChars="200" w:left="100" w:hangingChars="200" w:hanging="200"/>
    </w:pPr>
    <w:rPr>
      <w:sz w:val="28"/>
    </w:rPr>
  </w:style>
  <w:style w:type="paragraph" w:styleId="af3">
    <w:name w:val="Block Text"/>
    <w:basedOn w:val="a0"/>
    <w:qFormat/>
    <w:pPr>
      <w:adjustRightInd w:val="0"/>
      <w:ind w:left="420" w:right="33"/>
      <w:jc w:val="left"/>
      <w:textAlignment w:val="baseline"/>
    </w:pPr>
    <w:rPr>
      <w:kern w:val="0"/>
      <w:sz w:val="24"/>
      <w:szCs w:val="20"/>
    </w:rPr>
  </w:style>
  <w:style w:type="paragraph" w:styleId="TOC5">
    <w:name w:val="toc 5"/>
    <w:basedOn w:val="a0"/>
    <w:next w:val="a0"/>
    <w:uiPriority w:val="39"/>
    <w:qFormat/>
    <w:pPr>
      <w:ind w:left="840"/>
      <w:jc w:val="left"/>
    </w:pPr>
    <w:rPr>
      <w:rFonts w:ascii="Calibri" w:hAnsi="Calibri"/>
      <w:sz w:val="18"/>
      <w:szCs w:val="18"/>
    </w:rPr>
  </w:style>
  <w:style w:type="paragraph" w:styleId="TOC3">
    <w:name w:val="toc 3"/>
    <w:basedOn w:val="a0"/>
    <w:next w:val="a0"/>
    <w:uiPriority w:val="39"/>
    <w:qFormat/>
    <w:pPr>
      <w:ind w:left="420"/>
      <w:jc w:val="left"/>
    </w:pPr>
    <w:rPr>
      <w:rFonts w:ascii="Calibri" w:hAnsi="Calibri"/>
      <w:i/>
      <w:iCs/>
      <w:sz w:val="20"/>
      <w:szCs w:val="20"/>
    </w:rPr>
  </w:style>
  <w:style w:type="paragraph" w:styleId="af4">
    <w:name w:val="Plain Text"/>
    <w:basedOn w:val="a0"/>
    <w:link w:val="af5"/>
    <w:qFormat/>
    <w:rPr>
      <w:rFonts w:ascii="宋体" w:hAnsi="Courier New" w:cs="Courier New"/>
      <w:szCs w:val="21"/>
    </w:rPr>
  </w:style>
  <w:style w:type="paragraph" w:styleId="TOC8">
    <w:name w:val="toc 8"/>
    <w:basedOn w:val="a0"/>
    <w:next w:val="a0"/>
    <w:uiPriority w:val="39"/>
    <w:qFormat/>
    <w:pPr>
      <w:ind w:left="1470"/>
      <w:jc w:val="left"/>
    </w:pPr>
    <w:rPr>
      <w:rFonts w:ascii="Calibri" w:hAnsi="Calibri"/>
      <w:sz w:val="18"/>
      <w:szCs w:val="18"/>
    </w:rPr>
  </w:style>
  <w:style w:type="paragraph" w:styleId="af6">
    <w:name w:val="Date"/>
    <w:basedOn w:val="a0"/>
    <w:next w:val="a0"/>
    <w:link w:val="af7"/>
    <w:qFormat/>
    <w:pPr>
      <w:ind w:leftChars="2500" w:left="100"/>
    </w:pPr>
    <w:rPr>
      <w:sz w:val="24"/>
    </w:rPr>
  </w:style>
  <w:style w:type="paragraph" w:styleId="22">
    <w:name w:val="Body Text Indent 2"/>
    <w:basedOn w:val="a0"/>
    <w:link w:val="23"/>
    <w:qFormat/>
    <w:pPr>
      <w:spacing w:after="120" w:line="480" w:lineRule="auto"/>
      <w:ind w:leftChars="200" w:left="420"/>
    </w:pPr>
  </w:style>
  <w:style w:type="paragraph" w:styleId="af8">
    <w:name w:val="Balloon Text"/>
    <w:basedOn w:val="a0"/>
    <w:link w:val="af9"/>
    <w:qFormat/>
    <w:rPr>
      <w:sz w:val="18"/>
      <w:szCs w:val="18"/>
    </w:rPr>
  </w:style>
  <w:style w:type="paragraph" w:styleId="afa">
    <w:name w:val="footer"/>
    <w:basedOn w:val="a0"/>
    <w:link w:val="afb"/>
    <w:uiPriority w:val="99"/>
    <w:qFormat/>
    <w:pPr>
      <w:tabs>
        <w:tab w:val="center" w:pos="4153"/>
        <w:tab w:val="right" w:pos="8306"/>
      </w:tabs>
      <w:snapToGrid w:val="0"/>
      <w:jc w:val="left"/>
    </w:pPr>
    <w:rPr>
      <w:sz w:val="18"/>
      <w:szCs w:val="18"/>
    </w:rPr>
  </w:style>
  <w:style w:type="paragraph" w:styleId="afc">
    <w:name w:val="header"/>
    <w:basedOn w:val="a0"/>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rFonts w:ascii="Calibri" w:hAnsi="Calibri"/>
      <w:b/>
      <w:bCs/>
      <w:caps/>
      <w:sz w:val="20"/>
      <w:szCs w:val="20"/>
    </w:rPr>
  </w:style>
  <w:style w:type="paragraph" w:styleId="TOC4">
    <w:name w:val="toc 4"/>
    <w:basedOn w:val="a0"/>
    <w:next w:val="a0"/>
    <w:uiPriority w:val="39"/>
    <w:qFormat/>
    <w:pPr>
      <w:ind w:left="630"/>
      <w:jc w:val="left"/>
    </w:pPr>
    <w:rPr>
      <w:rFonts w:ascii="Calibri" w:hAnsi="Calibri"/>
      <w:sz w:val="18"/>
      <w:szCs w:val="18"/>
    </w:rPr>
  </w:style>
  <w:style w:type="paragraph" w:styleId="afe">
    <w:name w:val="List"/>
    <w:basedOn w:val="a0"/>
    <w:qFormat/>
    <w:pPr>
      <w:ind w:left="200" w:hangingChars="200" w:hanging="200"/>
    </w:pPr>
    <w:rPr>
      <w:sz w:val="28"/>
    </w:rPr>
  </w:style>
  <w:style w:type="paragraph" w:styleId="TOC6">
    <w:name w:val="toc 6"/>
    <w:basedOn w:val="a0"/>
    <w:next w:val="a0"/>
    <w:uiPriority w:val="39"/>
    <w:qFormat/>
    <w:pPr>
      <w:ind w:left="1050"/>
      <w:jc w:val="left"/>
    </w:pPr>
    <w:rPr>
      <w:rFonts w:ascii="Calibri" w:hAnsi="Calibri"/>
      <w:sz w:val="18"/>
      <w:szCs w:val="18"/>
    </w:rPr>
  </w:style>
  <w:style w:type="paragraph" w:styleId="51">
    <w:name w:val="List 5"/>
    <w:basedOn w:val="a0"/>
    <w:qFormat/>
    <w:pPr>
      <w:ind w:left="2100" w:hanging="420"/>
    </w:pPr>
    <w:rPr>
      <w:szCs w:val="20"/>
    </w:rPr>
  </w:style>
  <w:style w:type="paragraph" w:styleId="TOC2">
    <w:name w:val="toc 2"/>
    <w:basedOn w:val="a0"/>
    <w:next w:val="a0"/>
    <w:uiPriority w:val="39"/>
    <w:qFormat/>
    <w:pPr>
      <w:ind w:left="210"/>
      <w:jc w:val="left"/>
    </w:pPr>
    <w:rPr>
      <w:rFonts w:ascii="Calibri" w:hAnsi="Calibri"/>
      <w:smallCaps/>
      <w:sz w:val="20"/>
      <w:szCs w:val="20"/>
    </w:rPr>
  </w:style>
  <w:style w:type="paragraph" w:styleId="TOC9">
    <w:name w:val="toc 9"/>
    <w:basedOn w:val="a0"/>
    <w:next w:val="a0"/>
    <w:qFormat/>
    <w:pPr>
      <w:ind w:left="1680"/>
      <w:jc w:val="left"/>
    </w:pPr>
    <w:rPr>
      <w:rFonts w:ascii="Calibri" w:hAnsi="Calibri"/>
      <w:sz w:val="18"/>
      <w:szCs w:val="18"/>
    </w:rPr>
  </w:style>
  <w:style w:type="paragraph" w:styleId="24">
    <w:name w:val="Body Text 2"/>
    <w:basedOn w:val="a0"/>
    <w:link w:val="25"/>
    <w:qFormat/>
    <w:pPr>
      <w:spacing w:after="120" w:line="480" w:lineRule="auto"/>
    </w:pPr>
    <w:rPr>
      <w:kern w:val="0"/>
      <w:sz w:val="20"/>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
    <w:name w:val="Normal (Web)"/>
    <w:basedOn w:val="a0"/>
    <w:qFormat/>
    <w:pPr>
      <w:widowControl/>
      <w:spacing w:before="100" w:beforeAutospacing="1" w:after="100" w:afterAutospacing="1"/>
      <w:jc w:val="left"/>
    </w:pPr>
    <w:rPr>
      <w:rFonts w:ascii="宋体" w:hAnsi="宋体" w:hint="eastAsia"/>
      <w:kern w:val="0"/>
      <w:sz w:val="24"/>
      <w:szCs w:val="20"/>
    </w:rPr>
  </w:style>
  <w:style w:type="paragraph" w:styleId="11">
    <w:name w:val="index 1"/>
    <w:basedOn w:val="a0"/>
    <w:next w:val="a0"/>
    <w:qFormat/>
    <w:pPr>
      <w:spacing w:line="360" w:lineRule="auto"/>
    </w:pPr>
    <w:rPr>
      <w:rFonts w:ascii="宋体" w:hAnsi="宋体"/>
      <w:bCs/>
      <w:szCs w:val="21"/>
    </w:rPr>
  </w:style>
  <w:style w:type="paragraph" w:styleId="aff0">
    <w:name w:val="Title"/>
    <w:basedOn w:val="a0"/>
    <w:next w:val="a0"/>
    <w:qFormat/>
    <w:pPr>
      <w:jc w:val="center"/>
    </w:pPr>
    <w:rPr>
      <w:rFonts w:ascii="宋体"/>
      <w:b/>
      <w:snapToGrid w:val="0"/>
      <w:kern w:val="0"/>
      <w:sz w:val="36"/>
      <w:szCs w:val="20"/>
    </w:rPr>
  </w:style>
  <w:style w:type="paragraph" w:styleId="aff1">
    <w:name w:val="annotation subject"/>
    <w:basedOn w:val="ad"/>
    <w:next w:val="ad"/>
    <w:link w:val="aff2"/>
    <w:unhideWhenUsed/>
    <w:qFormat/>
    <w:rPr>
      <w:b/>
      <w:bCs/>
    </w:rPr>
  </w:style>
  <w:style w:type="paragraph" w:styleId="26">
    <w:name w:val="Body Text First Indent 2"/>
    <w:basedOn w:val="af1"/>
    <w:link w:val="27"/>
    <w:unhideWhenUsed/>
    <w:qFormat/>
    <w:pPr>
      <w:ind w:firstLineChars="200" w:firstLine="420"/>
    </w:pPr>
  </w:style>
  <w:style w:type="table" w:styleId="aff3">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FollowedHyperlink"/>
    <w:uiPriority w:val="99"/>
    <w:qFormat/>
    <w:rPr>
      <w:color w:val="800080"/>
      <w:u w:val="single"/>
    </w:rPr>
  </w:style>
  <w:style w:type="character" w:styleId="aff7">
    <w:name w:val="Emphasis"/>
    <w:qFormat/>
    <w:rPr>
      <w:color w:val="CC0000"/>
    </w:rPr>
  </w:style>
  <w:style w:type="character" w:styleId="aff8">
    <w:name w:val="Hyperlink"/>
    <w:uiPriority w:val="99"/>
    <w:qFormat/>
    <w:rPr>
      <w:color w:val="0000FF"/>
      <w:u w:val="single"/>
    </w:rPr>
  </w:style>
  <w:style w:type="character" w:styleId="aff9">
    <w:name w:val="annotation reference"/>
    <w:unhideWhenUsed/>
    <w:qFormat/>
    <w:rPr>
      <w:sz w:val="21"/>
      <w:szCs w:val="21"/>
    </w:rPr>
  </w:style>
  <w:style w:type="character" w:customStyle="1" w:styleId="a6">
    <w:name w:val="宏文本 字符"/>
    <w:link w:val="a5"/>
    <w:uiPriority w:val="99"/>
    <w:qFormat/>
    <w:rPr>
      <w:rFonts w:ascii="Courier New" w:hAnsi="Courier New"/>
      <w:kern w:val="2"/>
      <w:sz w:val="24"/>
      <w:szCs w:val="24"/>
      <w:lang w:val="en-US" w:eastAsia="zh-CN" w:bidi="ar-SA"/>
    </w:rPr>
  </w:style>
  <w:style w:type="character" w:customStyle="1" w:styleId="10">
    <w:name w:val="标题 1 字符"/>
    <w:link w:val="1"/>
    <w:qFormat/>
    <w:rPr>
      <w:b/>
      <w:bCs/>
      <w:kern w:val="44"/>
      <w:sz w:val="44"/>
      <w:szCs w:val="44"/>
    </w:rPr>
  </w:style>
  <w:style w:type="character" w:customStyle="1" w:styleId="20">
    <w:name w:val="标题 2 字符"/>
    <w:link w:val="2"/>
    <w:qFormat/>
    <w:rPr>
      <w:rFonts w:eastAsia="隶书"/>
      <w:b/>
      <w:sz w:val="44"/>
    </w:rPr>
  </w:style>
  <w:style w:type="character" w:customStyle="1" w:styleId="31">
    <w:name w:val="标题 3 字符"/>
    <w:link w:val="30"/>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kern w:val="2"/>
      <w:sz w:val="28"/>
      <w:szCs w:val="24"/>
    </w:rPr>
  </w:style>
  <w:style w:type="character" w:customStyle="1" w:styleId="a7">
    <w:name w:val="正文缩进 字符"/>
    <w:link w:val="a1"/>
    <w:qFormat/>
    <w:rPr>
      <w:rFonts w:ascii="宋体"/>
      <w:snapToGrid w:val="0"/>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a">
    <w:name w:val="题注 字符"/>
    <w:link w:val="a9"/>
    <w:qFormat/>
    <w:rPr>
      <w:rFonts w:ascii="Arial" w:eastAsia="黑体" w:hAnsi="Arial" w:cs="Arial"/>
      <w:kern w:val="2"/>
    </w:rPr>
  </w:style>
  <w:style w:type="character" w:customStyle="1" w:styleId="ac">
    <w:name w:val="文档结构图 字符"/>
    <w:link w:val="ab"/>
    <w:qFormat/>
    <w:rPr>
      <w:kern w:val="2"/>
      <w:sz w:val="21"/>
      <w:szCs w:val="24"/>
      <w:shd w:val="clear" w:color="auto" w:fill="000080"/>
    </w:rPr>
  </w:style>
  <w:style w:type="character" w:customStyle="1" w:styleId="ae">
    <w:name w:val="批注文字 字符"/>
    <w:link w:val="ad"/>
    <w:uiPriority w:val="99"/>
    <w:qFormat/>
    <w:rPr>
      <w:kern w:val="2"/>
      <w:sz w:val="21"/>
      <w:szCs w:val="24"/>
    </w:rPr>
  </w:style>
  <w:style w:type="character" w:customStyle="1" w:styleId="34">
    <w:name w:val="正文文本 3 字符"/>
    <w:link w:val="33"/>
    <w:qFormat/>
    <w:rPr>
      <w:b/>
      <w:bCs/>
      <w:sz w:val="24"/>
      <w:szCs w:val="24"/>
    </w:rPr>
  </w:style>
  <w:style w:type="character" w:customStyle="1" w:styleId="af0">
    <w:name w:val="正文文本 字符"/>
    <w:link w:val="af"/>
    <w:qFormat/>
    <w:rPr>
      <w:kern w:val="2"/>
      <w:sz w:val="24"/>
      <w:szCs w:val="24"/>
    </w:rPr>
  </w:style>
  <w:style w:type="character" w:customStyle="1" w:styleId="af2">
    <w:name w:val="正文文本缩进 字符"/>
    <w:link w:val="af1"/>
    <w:qFormat/>
    <w:rPr>
      <w:kern w:val="2"/>
      <w:sz w:val="21"/>
      <w:szCs w:val="24"/>
    </w:rPr>
  </w:style>
  <w:style w:type="character" w:customStyle="1" w:styleId="af5">
    <w:name w:val="纯文本 字符"/>
    <w:link w:val="af4"/>
    <w:qFormat/>
    <w:rPr>
      <w:rFonts w:ascii="宋体" w:eastAsia="宋体" w:hAnsi="Courier New" w:cs="Courier New"/>
      <w:kern w:val="2"/>
      <w:sz w:val="21"/>
      <w:szCs w:val="21"/>
      <w:lang w:val="en-US" w:eastAsia="zh-CN" w:bidi="ar-SA"/>
    </w:rPr>
  </w:style>
  <w:style w:type="character" w:customStyle="1" w:styleId="af7">
    <w:name w:val="日期 字符"/>
    <w:link w:val="af6"/>
    <w:qFormat/>
    <w:rPr>
      <w:kern w:val="2"/>
      <w:sz w:val="24"/>
      <w:szCs w:val="24"/>
    </w:rPr>
  </w:style>
  <w:style w:type="character" w:customStyle="1" w:styleId="23">
    <w:name w:val="正文文本缩进 2 字符"/>
    <w:link w:val="22"/>
    <w:qFormat/>
    <w:rPr>
      <w:kern w:val="2"/>
      <w:sz w:val="21"/>
      <w:szCs w:val="24"/>
    </w:rPr>
  </w:style>
  <w:style w:type="character" w:customStyle="1" w:styleId="af9">
    <w:name w:val="批注框文本 字符"/>
    <w:link w:val="af8"/>
    <w:qFormat/>
    <w:rPr>
      <w:kern w:val="2"/>
      <w:sz w:val="18"/>
      <w:szCs w:val="18"/>
    </w:rPr>
  </w:style>
  <w:style w:type="character" w:customStyle="1" w:styleId="afb">
    <w:name w:val="页脚 字符"/>
    <w:link w:val="afa"/>
    <w:uiPriority w:val="99"/>
    <w:qFormat/>
    <w:rPr>
      <w:kern w:val="2"/>
      <w:sz w:val="18"/>
      <w:szCs w:val="18"/>
    </w:rPr>
  </w:style>
  <w:style w:type="character" w:customStyle="1" w:styleId="afd">
    <w:name w:val="页眉 字符"/>
    <w:link w:val="afc"/>
    <w:qFormat/>
    <w:rPr>
      <w:kern w:val="2"/>
      <w:sz w:val="18"/>
      <w:szCs w:val="18"/>
    </w:rPr>
  </w:style>
  <w:style w:type="character" w:customStyle="1" w:styleId="32">
    <w:name w:val="正文文本缩进 3 字符"/>
    <w:link w:val="3"/>
    <w:qFormat/>
    <w:rPr>
      <w:kern w:val="2"/>
      <w:sz w:val="16"/>
      <w:szCs w:val="16"/>
    </w:rPr>
  </w:style>
  <w:style w:type="character" w:customStyle="1" w:styleId="25">
    <w:name w:val="正文文本 2 字符"/>
    <w:link w:val="24"/>
    <w:qFormat/>
    <w:rPr>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aff2">
    <w:name w:val="批注主题 字符"/>
    <w:link w:val="aff1"/>
    <w:qFormat/>
    <w:rPr>
      <w:b/>
      <w:bCs/>
      <w:kern w:val="2"/>
      <w:sz w:val="21"/>
      <w:szCs w:val="24"/>
    </w:rPr>
  </w:style>
  <w:style w:type="character" w:customStyle="1" w:styleId="27">
    <w:name w:val="正文文本首行缩进 2 字符"/>
    <w:link w:val="26"/>
    <w:semiHidden/>
    <w:qFormat/>
    <w:rPr>
      <w:kern w:val="2"/>
      <w:sz w:val="21"/>
      <w:szCs w:val="24"/>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a-2">
    <w:name w:val="ca-2"/>
    <w:qFormat/>
  </w:style>
  <w:style w:type="character" w:customStyle="1" w:styleId="2Char2">
    <w:name w:val="正文文本缩进 2 Char2"/>
    <w:uiPriority w:val="99"/>
    <w:semiHidden/>
    <w:qFormat/>
    <w:rPr>
      <w:kern w:val="2"/>
      <w:sz w:val="21"/>
      <w:szCs w:val="24"/>
    </w:rPr>
  </w:style>
  <w:style w:type="character" w:customStyle="1" w:styleId="3Char1">
    <w:name w:val="正文文本 3 Char1"/>
    <w:uiPriority w:val="99"/>
    <w:qFormat/>
    <w:rPr>
      <w:kern w:val="2"/>
      <w:sz w:val="16"/>
      <w:szCs w:val="16"/>
    </w:rPr>
  </w:style>
  <w:style w:type="character" w:customStyle="1" w:styleId="apple-converted-space">
    <w:name w:val="apple-converted-space"/>
    <w:qFormat/>
  </w:style>
  <w:style w:type="character" w:customStyle="1" w:styleId="A15">
    <w:name w:val="A15"/>
    <w:qFormat/>
    <w:rPr>
      <w:rFonts w:ascii="Times New Roman" w:hAnsi="Times New Roman"/>
      <w:color w:val="000000"/>
      <w:sz w:val="14"/>
      <w:szCs w:val="14"/>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1">
    <w:name w:val="宏文本 Char1"/>
    <w:uiPriority w:val="99"/>
    <w:qFormat/>
    <w:rPr>
      <w:rFonts w:ascii="Courier New" w:hAnsi="Courier New" w:cs="Courier New"/>
      <w:kern w:val="2"/>
      <w:sz w:val="24"/>
      <w:szCs w:val="24"/>
    </w:rPr>
  </w:style>
  <w:style w:type="character" w:customStyle="1" w:styleId="28">
    <w:name w:val="样式2"/>
    <w:qFormat/>
    <w:rPr>
      <w:rFonts w:ascii="宋体" w:hAnsi="宋体"/>
      <w:b/>
      <w:szCs w:val="21"/>
    </w:rPr>
  </w:style>
  <w:style w:type="character" w:customStyle="1" w:styleId="12">
    <w:name w:val="样式1"/>
    <w:qFormat/>
    <w:rPr>
      <w:rFonts w:ascii="宋体" w:hAnsi="宋体"/>
      <w:szCs w:val="21"/>
    </w:rPr>
  </w:style>
  <w:style w:type="character" w:customStyle="1" w:styleId="Char2">
    <w:name w:val="页脚 Char2"/>
    <w:uiPriority w:val="99"/>
    <w:semiHidden/>
    <w:qFormat/>
    <w:rPr>
      <w:kern w:val="2"/>
      <w:sz w:val="18"/>
      <w:szCs w:val="18"/>
    </w:rPr>
  </w:style>
  <w:style w:type="character" w:customStyle="1" w:styleId="affa">
    <w:name w:val="列表段落 字符"/>
    <w:link w:val="affb"/>
    <w:uiPriority w:val="34"/>
    <w:qFormat/>
    <w:locked/>
    <w:rPr>
      <w:rFonts w:ascii="Calibri" w:hAnsi="Calibri"/>
      <w:kern w:val="2"/>
      <w:sz w:val="21"/>
      <w:szCs w:val="22"/>
    </w:rPr>
  </w:style>
  <w:style w:type="paragraph" w:styleId="affb">
    <w:name w:val="List Paragraph"/>
    <w:basedOn w:val="a0"/>
    <w:link w:val="affa"/>
    <w:uiPriority w:val="34"/>
    <w:qFormat/>
    <w:pPr>
      <w:ind w:firstLineChars="200" w:firstLine="420"/>
    </w:pPr>
    <w:rPr>
      <w:rFonts w:ascii="Calibri" w:hAnsi="Calibri"/>
      <w:szCs w:val="22"/>
    </w:rPr>
  </w:style>
  <w:style w:type="character" w:customStyle="1" w:styleId="gray">
    <w:name w:val="gray"/>
    <w:qFormat/>
    <w:rPr>
      <w:rFonts w:ascii="Tahoma" w:eastAsia="宋体" w:hAnsi="Tahoma"/>
      <w:kern w:val="2"/>
      <w:sz w:val="24"/>
      <w:szCs w:val="24"/>
      <w:lang w:val="en-US" w:eastAsia="zh-CN" w:bidi="ar-SA"/>
    </w:rPr>
  </w:style>
  <w:style w:type="character" w:customStyle="1" w:styleId="HTMLChar1">
    <w:name w:val="HTML 预设格式 Char1"/>
    <w:uiPriority w:val="99"/>
    <w:qFormat/>
    <w:rPr>
      <w:rFonts w:ascii="Courier New" w:hAnsi="Courier New" w:cs="Courier New"/>
      <w:kern w:val="2"/>
    </w:rPr>
  </w:style>
  <w:style w:type="character" w:customStyle="1" w:styleId="mark">
    <w:name w:val="mark"/>
    <w:qFormat/>
  </w:style>
  <w:style w:type="character" w:customStyle="1" w:styleId="Char10">
    <w:name w:val="日期 Char1"/>
    <w:uiPriority w:val="99"/>
    <w:semiHidden/>
    <w:qFormat/>
    <w:rPr>
      <w:rFonts w:ascii="Times New Roman" w:eastAsia="宋体" w:hAnsi="Times New Roman" w:cs="Times New Roman"/>
      <w:szCs w:val="24"/>
    </w:rPr>
  </w:style>
  <w:style w:type="character" w:customStyle="1" w:styleId="affc">
    <w:name w:val="引用 字符"/>
    <w:link w:val="affd"/>
    <w:uiPriority w:val="29"/>
    <w:qFormat/>
    <w:rPr>
      <w:i/>
      <w:iCs/>
      <w:color w:val="404040"/>
      <w:kern w:val="2"/>
      <w:sz w:val="21"/>
      <w:szCs w:val="24"/>
    </w:rPr>
  </w:style>
  <w:style w:type="paragraph" w:styleId="affd">
    <w:name w:val="Quote"/>
    <w:basedOn w:val="a0"/>
    <w:next w:val="a0"/>
    <w:link w:val="affc"/>
    <w:uiPriority w:val="29"/>
    <w:qFormat/>
    <w:pPr>
      <w:spacing w:before="200" w:after="160"/>
      <w:ind w:left="864" w:right="864"/>
      <w:jc w:val="center"/>
    </w:pPr>
    <w:rPr>
      <w:i/>
      <w:iCs/>
      <w:color w:val="404040"/>
    </w:rPr>
  </w:style>
  <w:style w:type="character" w:customStyle="1" w:styleId="29">
    <w:name w:val="超链接2"/>
    <w:qFormat/>
    <w:rPr>
      <w:rFonts w:ascii="宋体" w:eastAsia="宋体" w:hAnsi="宋体" w:hint="eastAsia"/>
      <w:color w:val="FFFFFF"/>
      <w:sz w:val="18"/>
      <w:szCs w:val="18"/>
      <w:u w:val="none"/>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Char12">
    <w:name w:val="引用 Char1"/>
    <w:uiPriority w:val="99"/>
    <w:qFormat/>
    <w:rPr>
      <w:rFonts w:ascii="Times New Roman" w:hAnsi="Times New Roman"/>
      <w:i/>
      <w:iCs/>
      <w:color w:val="000000"/>
      <w:kern w:val="2"/>
      <w:sz w:val="21"/>
      <w:szCs w:val="24"/>
    </w:rPr>
  </w:style>
  <w:style w:type="character" w:customStyle="1" w:styleId="style21">
    <w:name w:val="style21"/>
    <w:qFormat/>
    <w:rPr>
      <w:sz w:val="22"/>
      <w:szCs w:val="22"/>
    </w:rPr>
  </w:style>
  <w:style w:type="character" w:customStyle="1" w:styleId="A40">
    <w:name w:val="A4"/>
    <w:qFormat/>
    <w:rPr>
      <w:rFonts w:ascii="新宋体" w:eastAsia="新宋体" w:cs="新宋体"/>
      <w:color w:val="000000"/>
      <w:lang w:bidi="ar-SA"/>
    </w:rPr>
  </w:style>
  <w:style w:type="character" w:customStyle="1" w:styleId="13">
    <w:name w:val="纯文本 字符1"/>
    <w:qFormat/>
    <w:rPr>
      <w:rFonts w:ascii="宋体" w:eastAsia="宋体" w:hAnsi="Courier New" w:cs="Courier New"/>
      <w:szCs w:val="21"/>
    </w:rPr>
  </w:style>
  <w:style w:type="character" w:customStyle="1" w:styleId="14">
    <w:name w:val="不明显强调1"/>
    <w:uiPriority w:val="19"/>
    <w:qFormat/>
    <w:rPr>
      <w:i/>
      <w:iCs/>
      <w:color w:val="808080"/>
    </w:rPr>
  </w:style>
  <w:style w:type="character" w:customStyle="1" w:styleId="3Char2">
    <w:name w:val="正文文本缩进 3 Char2"/>
    <w:uiPriority w:val="99"/>
    <w:semiHidden/>
    <w:qFormat/>
    <w:rPr>
      <w:kern w:val="2"/>
      <w:sz w:val="16"/>
      <w:szCs w:val="16"/>
    </w:rPr>
  </w:style>
  <w:style w:type="character" w:customStyle="1" w:styleId="Hyperlinkfile2080">
    <w:name w:val="Hyperlink_file_2080"/>
    <w:uiPriority w:val="99"/>
    <w:unhideWhenUsed/>
    <w:qFormat/>
    <w:rPr>
      <w:color w:val="0782C1"/>
      <w:u w:val="single"/>
    </w:rPr>
  </w:style>
  <w:style w:type="character" w:customStyle="1" w:styleId="DefaultParagraphFontfile2080">
    <w:name w:val="Default Paragraph Font_file_2080"/>
    <w:uiPriority w:val="1"/>
    <w:unhideWhenUsed/>
    <w:qFormat/>
  </w:style>
  <w:style w:type="character" w:customStyle="1" w:styleId="6Charfile2073">
    <w:name w:val="标题 6 Char_file_2073"/>
    <w:uiPriority w:val="9"/>
    <w:semiHidden/>
    <w:qFormat/>
    <w:rPr>
      <w:rFonts w:ascii="等线 Light" w:eastAsia="等线 Light" w:hAnsi="等线 Light" w:cs="Times New Roman"/>
      <w:b/>
      <w:bCs/>
      <w:sz w:val="24"/>
      <w:szCs w:val="24"/>
    </w:rPr>
  </w:style>
  <w:style w:type="character" w:customStyle="1" w:styleId="DefaultParagraphFontfile2073">
    <w:name w:val="Default Paragraph Font_file_2073"/>
    <w:uiPriority w:val="1"/>
    <w:unhideWhenUsed/>
    <w:qFormat/>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4Charfile2059file2068">
    <w:name w:val="标题 4 Char_file_2059_file_2068"/>
    <w:uiPriority w:val="9"/>
    <w:semiHidden/>
    <w:qFormat/>
    <w:rPr>
      <w:rFonts w:ascii="等线 Light" w:eastAsia="等线 Light" w:hAnsi="等线 Light" w:cs="Times New Roman"/>
      <w:b/>
      <w:bCs/>
      <w:sz w:val="28"/>
      <w:szCs w:val="28"/>
    </w:rPr>
  </w:style>
  <w:style w:type="character" w:customStyle="1" w:styleId="DefaultParagraphFontfile2059file2068">
    <w:name w:val="Default Paragraph Font_file_2059_file_2068"/>
    <w:uiPriority w:val="1"/>
    <w:unhideWhenUsed/>
    <w:qFormat/>
  </w:style>
  <w:style w:type="character" w:customStyle="1" w:styleId="CharChar4">
    <w:name w:val="普通文字 Char Char4"/>
    <w:qFormat/>
    <w:rPr>
      <w:rFonts w:ascii="宋体" w:eastAsia="宋体" w:hAnsi="Courier New" w:cs="Courier New"/>
      <w:szCs w:val="21"/>
    </w:rPr>
  </w:style>
  <w:style w:type="character" w:customStyle="1" w:styleId="Hyperlinkfile2065">
    <w:name w:val="Hyperlink_file_2065"/>
    <w:uiPriority w:val="99"/>
    <w:unhideWhenUsed/>
    <w:qFormat/>
    <w:rPr>
      <w:color w:val="0782C1"/>
      <w:u w:val="single"/>
    </w:rPr>
  </w:style>
  <w:style w:type="character" w:customStyle="1" w:styleId="DefaultParagraphFontfile2065">
    <w:name w:val="Default Paragraph Font_file_2065"/>
    <w:uiPriority w:val="1"/>
    <w:unhideWhenUsed/>
    <w:qFormat/>
  </w:style>
  <w:style w:type="character" w:customStyle="1" w:styleId="Hyperlinkfile2071">
    <w:name w:val="Hyperlink_file_2071"/>
    <w:uiPriority w:val="99"/>
    <w:unhideWhenUsed/>
    <w:qFormat/>
    <w:rPr>
      <w:color w:val="0782C1"/>
      <w:u w:val="single"/>
    </w:rPr>
  </w:style>
  <w:style w:type="character" w:customStyle="1" w:styleId="DefaultParagraphFontfile2071">
    <w:name w:val="Default Paragraph Font_file_2071"/>
    <w:uiPriority w:val="1"/>
    <w:unhideWhenUsed/>
    <w:qFormat/>
  </w:style>
  <w:style w:type="character" w:customStyle="1" w:styleId="Char13">
    <w:name w:val="批注框文本 Char1"/>
    <w:uiPriority w:val="99"/>
    <w:semiHidden/>
    <w:qFormat/>
    <w:rPr>
      <w:kern w:val="2"/>
      <w:sz w:val="18"/>
      <w:szCs w:val="18"/>
    </w:rPr>
  </w:style>
  <w:style w:type="character" w:customStyle="1" w:styleId="FollowedHyperlinkfile2069">
    <w:name w:val="FollowedHyperlink_file_2069"/>
    <w:uiPriority w:val="99"/>
    <w:unhideWhenUsed/>
    <w:qFormat/>
    <w:rPr>
      <w:color w:val="0782C1"/>
      <w:u w:val="single"/>
    </w:rPr>
  </w:style>
  <w:style w:type="character" w:customStyle="1" w:styleId="DefaultParagraphFontfile2069">
    <w:name w:val="Default Paragraph Font_file_2069"/>
    <w:uiPriority w:val="1"/>
    <w:unhideWhenUsed/>
    <w:qFormat/>
  </w:style>
  <w:style w:type="character" w:customStyle="1" w:styleId="text1">
    <w:name w:val="text1"/>
    <w:qFormat/>
  </w:style>
  <w:style w:type="character" w:customStyle="1" w:styleId="1Charfile2065">
    <w:name w:val="标题 1 Char_file_2065"/>
    <w:uiPriority w:val="9"/>
    <w:qFormat/>
    <w:rPr>
      <w:rFonts w:ascii="宋体" w:eastAsia="宋体" w:hAnsi="宋体" w:cs="宋体"/>
      <w:b/>
      <w:bCs/>
      <w:kern w:val="44"/>
      <w:sz w:val="44"/>
      <w:szCs w:val="44"/>
    </w:rPr>
  </w:style>
  <w:style w:type="character" w:customStyle="1" w:styleId="FollowedHyperlinkfile2075">
    <w:name w:val="FollowedHyperlink_file_2075"/>
    <w:uiPriority w:val="99"/>
    <w:unhideWhenUsed/>
    <w:qFormat/>
    <w:rPr>
      <w:color w:val="0782C1"/>
      <w:u w:val="single"/>
    </w:rPr>
  </w:style>
  <w:style w:type="character" w:customStyle="1" w:styleId="DefaultParagraphFontfile2075">
    <w:name w:val="Default Paragraph Font_file_2075"/>
    <w:uiPriority w:val="1"/>
    <w:unhideWhenUsed/>
    <w:qFormat/>
  </w:style>
  <w:style w:type="character" w:customStyle="1" w:styleId="5Charfile2073">
    <w:name w:val="标题 5 Char_file_2073"/>
    <w:uiPriority w:val="9"/>
    <w:semiHidden/>
    <w:qFormat/>
    <w:rPr>
      <w:rFonts w:ascii="宋体" w:eastAsia="宋体" w:hAnsi="宋体" w:cs="宋体"/>
      <w:b/>
      <w:bCs/>
      <w:sz w:val="28"/>
      <w:szCs w:val="28"/>
    </w:rPr>
  </w:style>
  <w:style w:type="character" w:customStyle="1" w:styleId="5Charfile2059file2068">
    <w:name w:val="标题 5 Char_file_2059_file_2068"/>
    <w:uiPriority w:val="9"/>
    <w:semiHidden/>
    <w:qFormat/>
    <w:rPr>
      <w:rFonts w:ascii="宋体" w:eastAsia="宋体" w:hAnsi="宋体" w:cs="宋体"/>
      <w:b/>
      <w:bCs/>
      <w:sz w:val="28"/>
      <w:szCs w:val="28"/>
    </w:rPr>
  </w:style>
  <w:style w:type="character" w:customStyle="1" w:styleId="Char20">
    <w:name w:val="表正文 Char2"/>
    <w:qFormat/>
    <w:rPr>
      <w:rFonts w:ascii="Times New Roman" w:hAnsi="Times New Roman"/>
      <w:kern w:val="2"/>
      <w:sz w:val="21"/>
    </w:rPr>
  </w:style>
  <w:style w:type="character" w:customStyle="1" w:styleId="FollowedHyperlinkfile2065">
    <w:name w:val="FollowedHyperlink_file_2065"/>
    <w:uiPriority w:val="99"/>
    <w:unhideWhenUsed/>
    <w:qFormat/>
    <w:rPr>
      <w:color w:val="0782C1"/>
      <w:u w:val="single"/>
    </w:rPr>
  </w:style>
  <w:style w:type="character" w:customStyle="1" w:styleId="CharChar">
    <w:name w:val="项目排列 Char Char"/>
    <w:link w:val="a"/>
    <w:qFormat/>
    <w:rPr>
      <w:kern w:val="2"/>
      <w:sz w:val="24"/>
      <w:szCs w:val="24"/>
    </w:rPr>
  </w:style>
  <w:style w:type="paragraph" w:customStyle="1" w:styleId="a">
    <w:name w:val="项目排列"/>
    <w:basedOn w:val="a0"/>
    <w:link w:val="CharChar"/>
    <w:qFormat/>
    <w:pPr>
      <w:numPr>
        <w:numId w:val="1"/>
      </w:numPr>
      <w:tabs>
        <w:tab w:val="left" w:pos="1200"/>
      </w:tabs>
      <w:spacing w:beforeLines="50" w:before="156" w:afterLines="50" w:after="156" w:line="300" w:lineRule="auto"/>
    </w:pPr>
    <w:rPr>
      <w:sz w:val="24"/>
    </w:rPr>
  </w:style>
  <w:style w:type="character" w:customStyle="1" w:styleId="6Charfile2065">
    <w:name w:val="标题 6 Char_file_2065"/>
    <w:uiPriority w:val="9"/>
    <w:semiHidden/>
    <w:qFormat/>
    <w:rPr>
      <w:rFonts w:ascii="等线 Light" w:eastAsia="等线 Light" w:hAnsi="等线 Light" w:cs="Times New Roman"/>
      <w:b/>
      <w:bCs/>
      <w:sz w:val="24"/>
      <w:szCs w:val="24"/>
    </w:rPr>
  </w:style>
  <w:style w:type="character" w:customStyle="1" w:styleId="2Charfile2075">
    <w:name w:val="标题 2 Char_file_2075"/>
    <w:uiPriority w:val="9"/>
    <w:semiHidden/>
    <w:qFormat/>
    <w:rPr>
      <w:rFonts w:ascii="等线 Light" w:eastAsia="等线 Light" w:hAnsi="等线 Light" w:cs="Times New Roman"/>
      <w:b/>
      <w:bCs/>
      <w:sz w:val="32"/>
      <w:szCs w:val="32"/>
    </w:rPr>
  </w:style>
  <w:style w:type="character" w:customStyle="1" w:styleId="4Charfile2073">
    <w:name w:val="标题 4 Char_file_2073"/>
    <w:uiPriority w:val="9"/>
    <w:semiHidden/>
    <w:qFormat/>
    <w:rPr>
      <w:rFonts w:ascii="等线 Light" w:eastAsia="等线 Light" w:hAnsi="等线 Light" w:cs="Times New Roman"/>
      <w:b/>
      <w:bCs/>
      <w:sz w:val="28"/>
      <w:szCs w:val="28"/>
    </w:rPr>
  </w:style>
  <w:style w:type="character" w:customStyle="1" w:styleId="Char21">
    <w:name w:val="引用 Char2"/>
    <w:uiPriority w:val="29"/>
    <w:qFormat/>
    <w:rPr>
      <w:i/>
      <w:iCs/>
      <w:color w:val="000000"/>
      <w:kern w:val="2"/>
      <w:sz w:val="21"/>
      <w:szCs w:val="24"/>
    </w:rPr>
  </w:style>
  <w:style w:type="character" w:customStyle="1" w:styleId="1Charfile2069">
    <w:name w:val="标题 1 Char_file_2069"/>
    <w:uiPriority w:val="9"/>
    <w:qFormat/>
    <w:rPr>
      <w:rFonts w:ascii="宋体" w:eastAsia="宋体" w:hAnsi="宋体" w:cs="宋体"/>
      <w:b/>
      <w:bCs/>
      <w:kern w:val="44"/>
      <w:sz w:val="44"/>
      <w:szCs w:val="44"/>
    </w:rPr>
  </w:style>
  <w:style w:type="character" w:customStyle="1" w:styleId="6Charfile2059file2068">
    <w:name w:val="标题 6 Char_file_2059_file_2068"/>
    <w:uiPriority w:val="9"/>
    <w:semiHidden/>
    <w:qFormat/>
    <w:rPr>
      <w:rFonts w:ascii="等线 Light" w:eastAsia="等线 Light" w:hAnsi="等线 Light" w:cs="Times New Roman"/>
      <w:b/>
      <w:bCs/>
      <w:sz w:val="24"/>
      <w:szCs w:val="24"/>
    </w:rPr>
  </w:style>
  <w:style w:type="character" w:customStyle="1" w:styleId="2Charfile2065">
    <w:name w:val="标题 2 Char_file_2065"/>
    <w:uiPriority w:val="9"/>
    <w:semiHidden/>
    <w:qFormat/>
    <w:rPr>
      <w:rFonts w:ascii="等线 Light" w:eastAsia="等线 Light" w:hAnsi="等线 Light" w:cs="Times New Roman"/>
      <w:b/>
      <w:bCs/>
      <w:sz w:val="32"/>
      <w:szCs w:val="32"/>
    </w:rPr>
  </w:style>
  <w:style w:type="character" w:customStyle="1" w:styleId="6Charfile2062">
    <w:name w:val="标题 6 Char_file_2062"/>
    <w:uiPriority w:val="9"/>
    <w:semiHidden/>
    <w:qFormat/>
    <w:rPr>
      <w:rFonts w:ascii="等线 Light" w:eastAsia="等线 Light" w:hAnsi="等线 Light" w:cs="Times New Roman"/>
      <w:b/>
      <w:bCs/>
      <w:sz w:val="24"/>
      <w:szCs w:val="24"/>
    </w:rPr>
  </w:style>
  <w:style w:type="character" w:customStyle="1" w:styleId="DefaultParagraphFontfile2062">
    <w:name w:val="Default Paragraph Font_file_2062"/>
    <w:uiPriority w:val="1"/>
    <w:unhideWhenUsed/>
    <w:qFormat/>
  </w:style>
  <w:style w:type="character" w:customStyle="1" w:styleId="3Charfile2075">
    <w:name w:val="标题 3 Char_file_2075"/>
    <w:uiPriority w:val="9"/>
    <w:semiHidden/>
    <w:qFormat/>
    <w:rPr>
      <w:rFonts w:ascii="宋体" w:eastAsia="宋体" w:hAnsi="宋体" w:cs="宋体"/>
      <w:b/>
      <w:bCs/>
      <w:sz w:val="32"/>
      <w:szCs w:val="32"/>
    </w:rPr>
  </w:style>
  <w:style w:type="character" w:customStyle="1" w:styleId="4Charfile2065">
    <w:name w:val="标题 4 Char_file_2065"/>
    <w:uiPriority w:val="9"/>
    <w:semiHidden/>
    <w:qFormat/>
    <w:rPr>
      <w:rFonts w:ascii="等线 Light" w:eastAsia="等线 Light" w:hAnsi="等线 Light" w:cs="Times New Roman"/>
      <w:b/>
      <w:bCs/>
      <w:sz w:val="28"/>
      <w:szCs w:val="28"/>
    </w:rPr>
  </w:style>
  <w:style w:type="character" w:customStyle="1" w:styleId="5Charfile2075">
    <w:name w:val="标题 5 Char_file_2075"/>
    <w:uiPriority w:val="9"/>
    <w:semiHidden/>
    <w:qFormat/>
    <w:rPr>
      <w:rFonts w:ascii="宋体" w:eastAsia="宋体" w:hAnsi="宋体" w:cs="宋体"/>
      <w:b/>
      <w:bCs/>
      <w:sz w:val="28"/>
      <w:szCs w:val="28"/>
    </w:rPr>
  </w:style>
  <w:style w:type="character" w:customStyle="1" w:styleId="FollowedHyperlinkfile2070">
    <w:name w:val="FollowedHyperlink_file_2070"/>
    <w:uiPriority w:val="99"/>
    <w:unhideWhenUsed/>
    <w:qFormat/>
    <w:rPr>
      <w:color w:val="0782C1"/>
      <w:u w:val="single"/>
    </w:rPr>
  </w:style>
  <w:style w:type="character" w:customStyle="1" w:styleId="DefaultParagraphFontfile2070">
    <w:name w:val="Default Paragraph Font_file_2070"/>
    <w:uiPriority w:val="1"/>
    <w:unhideWhenUsed/>
    <w:qFormat/>
  </w:style>
  <w:style w:type="character" w:customStyle="1" w:styleId="Hyperlinkfile2069">
    <w:name w:val="Hyperlink_file_2069"/>
    <w:uiPriority w:val="99"/>
    <w:unhideWhenUsed/>
    <w:qFormat/>
    <w:rPr>
      <w:color w:val="0782C1"/>
      <w:u w:val="single"/>
    </w:rPr>
  </w:style>
  <w:style w:type="character" w:customStyle="1" w:styleId="text11">
    <w:name w:val="text11"/>
    <w:qFormat/>
    <w:rPr>
      <w:rFonts w:ascii="Verdana" w:hAnsi="Verdana" w:hint="default"/>
      <w:color w:val="4E4E4E"/>
      <w:sz w:val="18"/>
      <w:szCs w:val="18"/>
    </w:rPr>
  </w:style>
  <w:style w:type="character" w:customStyle="1" w:styleId="5Charfile2065">
    <w:name w:val="标题 5 Char_file_2065"/>
    <w:uiPriority w:val="9"/>
    <w:semiHidden/>
    <w:qFormat/>
    <w:rPr>
      <w:rFonts w:ascii="宋体" w:eastAsia="宋体" w:hAnsi="宋体" w:cs="宋体"/>
      <w:b/>
      <w:bCs/>
      <w:sz w:val="28"/>
      <w:szCs w:val="28"/>
    </w:rPr>
  </w:style>
  <w:style w:type="character" w:customStyle="1" w:styleId="lmain1">
    <w:name w:val="lmain1"/>
    <w:qFormat/>
    <w:rPr>
      <w:color w:val="407AAB"/>
      <w:sz w:val="30"/>
      <w:szCs w:val="30"/>
    </w:rPr>
  </w:style>
  <w:style w:type="character" w:customStyle="1" w:styleId="case31">
    <w:name w:val="case31"/>
    <w:qFormat/>
    <w:rPr>
      <w:rFonts w:hint="default"/>
      <w:sz w:val="21"/>
      <w:szCs w:val="21"/>
    </w:rPr>
  </w:style>
  <w:style w:type="character" w:customStyle="1" w:styleId="ca-11">
    <w:name w:val="ca-11"/>
    <w:qFormat/>
    <w:rPr>
      <w:rFonts w:ascii="宋体" w:eastAsia="宋体" w:hAnsi="宋体" w:hint="eastAsia"/>
      <w:b/>
      <w:bCs/>
      <w:spacing w:val="-20"/>
      <w:sz w:val="21"/>
      <w:szCs w:val="21"/>
    </w:rPr>
  </w:style>
  <w:style w:type="character" w:customStyle="1" w:styleId="DefaultParagraphFontfile2077">
    <w:name w:val="Default Paragraph Font_file_2077"/>
    <w:uiPriority w:val="1"/>
    <w:unhideWhenUsed/>
    <w:qFormat/>
  </w:style>
  <w:style w:type="character" w:customStyle="1" w:styleId="f161">
    <w:name w:val="f161"/>
    <w:qFormat/>
    <w:rPr>
      <w:b/>
      <w:bCs/>
      <w:sz w:val="24"/>
      <w:szCs w:val="24"/>
    </w:rPr>
  </w:style>
  <w:style w:type="character" w:customStyle="1" w:styleId="2Charfile2070">
    <w:name w:val="标题 2 Char_file_2070"/>
    <w:uiPriority w:val="9"/>
    <w:semiHidden/>
    <w:qFormat/>
    <w:rPr>
      <w:rFonts w:ascii="等线 Light" w:eastAsia="等线 Light" w:hAnsi="等线 Light" w:cs="Times New Roman"/>
      <w:b/>
      <w:bCs/>
      <w:sz w:val="32"/>
      <w:szCs w:val="32"/>
    </w:rPr>
  </w:style>
  <w:style w:type="character" w:customStyle="1" w:styleId="4Charfile2062">
    <w:name w:val="标题 4 Char_file_2062"/>
    <w:uiPriority w:val="9"/>
    <w:semiHidden/>
    <w:qFormat/>
    <w:rPr>
      <w:rFonts w:ascii="等线 Light" w:eastAsia="等线 Light" w:hAnsi="等线 Light" w:cs="Times New Roman"/>
      <w:b/>
      <w:bCs/>
      <w:sz w:val="28"/>
      <w:szCs w:val="28"/>
    </w:rPr>
  </w:style>
  <w:style w:type="character" w:customStyle="1" w:styleId="DefaultParagraphFontfile2067">
    <w:name w:val="Default Paragraph Font_file_2067"/>
    <w:uiPriority w:val="1"/>
    <w:unhideWhenUsed/>
    <w:qFormat/>
  </w:style>
  <w:style w:type="character" w:customStyle="1" w:styleId="2Char20">
    <w:name w:val="正文文本 2 Char2"/>
    <w:uiPriority w:val="99"/>
    <w:qFormat/>
    <w:rPr>
      <w:kern w:val="2"/>
      <w:sz w:val="21"/>
      <w:szCs w:val="24"/>
    </w:rPr>
  </w:style>
  <w:style w:type="character" w:customStyle="1" w:styleId="Hyperlinkfile2077">
    <w:name w:val="Hyperlink_file_2077"/>
    <w:uiPriority w:val="99"/>
    <w:unhideWhenUsed/>
    <w:qFormat/>
    <w:rPr>
      <w:color w:val="0782C1"/>
      <w:u w:val="single"/>
    </w:rPr>
  </w:style>
  <w:style w:type="character" w:customStyle="1" w:styleId="style1">
    <w:name w:val="style1"/>
    <w:qFormat/>
  </w:style>
  <w:style w:type="character" w:customStyle="1" w:styleId="1Charfile2077">
    <w:name w:val="标题 1 Char_file_2077"/>
    <w:uiPriority w:val="9"/>
    <w:qFormat/>
    <w:rPr>
      <w:rFonts w:ascii="宋体" w:eastAsia="宋体" w:hAnsi="宋体" w:cs="宋体"/>
      <w:b/>
      <w:bCs/>
      <w:kern w:val="44"/>
      <w:sz w:val="44"/>
      <w:szCs w:val="44"/>
    </w:rPr>
  </w:style>
  <w:style w:type="character" w:customStyle="1" w:styleId="3Charfile2070">
    <w:name w:val="标题 3 Char_file_2070"/>
    <w:uiPriority w:val="9"/>
    <w:semiHidden/>
    <w:qFormat/>
    <w:rPr>
      <w:rFonts w:ascii="宋体" w:eastAsia="宋体" w:hAnsi="宋体" w:cs="宋体"/>
      <w:b/>
      <w:bCs/>
      <w:sz w:val="32"/>
      <w:szCs w:val="32"/>
    </w:rPr>
  </w:style>
  <w:style w:type="character" w:customStyle="1" w:styleId="ca-21">
    <w:name w:val="ca-21"/>
    <w:qFormat/>
    <w:rPr>
      <w:rFonts w:ascii="宋体" w:eastAsia="宋体" w:hAnsi="宋体" w:hint="eastAsia"/>
      <w:sz w:val="21"/>
      <w:szCs w:val="21"/>
    </w:rPr>
  </w:style>
  <w:style w:type="character" w:customStyle="1" w:styleId="Emphasisfile2065">
    <w:name w:val="Emphasis_file_2065"/>
    <w:uiPriority w:val="20"/>
    <w:qFormat/>
    <w:rPr>
      <w:i/>
      <w:iCs/>
    </w:rPr>
  </w:style>
  <w:style w:type="character" w:customStyle="1" w:styleId="3Charfile2062">
    <w:name w:val="标题 3 Char_file_2062"/>
    <w:uiPriority w:val="9"/>
    <w:semiHidden/>
    <w:qFormat/>
    <w:rPr>
      <w:rFonts w:ascii="宋体" w:eastAsia="宋体" w:hAnsi="宋体" w:cs="宋体"/>
      <w:b/>
      <w:bCs/>
      <w:sz w:val="32"/>
      <w:szCs w:val="32"/>
    </w:rPr>
  </w:style>
  <w:style w:type="character" w:customStyle="1" w:styleId="Hyperlinkfile2067">
    <w:name w:val="Hyperlink_file_2067"/>
    <w:uiPriority w:val="99"/>
    <w:unhideWhenUsed/>
    <w:qFormat/>
    <w:rPr>
      <w:color w:val="0782C1"/>
      <w:u w:val="single"/>
    </w:rPr>
  </w:style>
  <w:style w:type="character" w:customStyle="1" w:styleId="1Charfile2067">
    <w:name w:val="标题 1 Char_file_2067"/>
    <w:uiPriority w:val="9"/>
    <w:qFormat/>
    <w:rPr>
      <w:rFonts w:ascii="宋体" w:eastAsia="宋体" w:hAnsi="宋体" w:cs="宋体"/>
      <w:b/>
      <w:bCs/>
      <w:kern w:val="44"/>
      <w:sz w:val="44"/>
      <w:szCs w:val="44"/>
    </w:rPr>
  </w:style>
  <w:style w:type="character" w:customStyle="1" w:styleId="CharChar11">
    <w:name w:val="Char Char11"/>
    <w:qFormat/>
    <w:rPr>
      <w:rFonts w:ascii="宋体" w:eastAsia="宋体" w:hAnsi="Courier New" w:cs="Courier New"/>
      <w:szCs w:val="21"/>
    </w:rPr>
  </w:style>
  <w:style w:type="character" w:customStyle="1" w:styleId="2Charfile2077">
    <w:name w:val="标题 2 Char_file_2077"/>
    <w:uiPriority w:val="9"/>
    <w:semiHidden/>
    <w:qFormat/>
    <w:rPr>
      <w:rFonts w:ascii="等线 Light" w:eastAsia="等线 Light" w:hAnsi="等线 Light" w:cs="Times New Roman"/>
      <w:b/>
      <w:bCs/>
      <w:sz w:val="32"/>
      <w:szCs w:val="32"/>
    </w:rPr>
  </w:style>
  <w:style w:type="character" w:customStyle="1" w:styleId="4Charfile2070">
    <w:name w:val="标题 4 Char_file_2070"/>
    <w:uiPriority w:val="9"/>
    <w:semiHidden/>
    <w:qFormat/>
    <w:rPr>
      <w:rFonts w:ascii="等线 Light" w:eastAsia="等线 Light" w:hAnsi="等线 Light" w:cs="Times New Roman"/>
      <w:b/>
      <w:bCs/>
      <w:sz w:val="28"/>
      <w:szCs w:val="28"/>
    </w:rPr>
  </w:style>
  <w:style w:type="character" w:customStyle="1" w:styleId="FollowedHyperlinkfile2067">
    <w:name w:val="FollowedHyperlink_file_2067"/>
    <w:uiPriority w:val="99"/>
    <w:unhideWhenUsed/>
    <w:qFormat/>
    <w:rPr>
      <w:color w:val="0782C1"/>
      <w:u w:val="single"/>
    </w:rPr>
  </w:style>
  <w:style w:type="character" w:customStyle="1" w:styleId="Char22">
    <w:name w:val="日期 Char2"/>
    <w:uiPriority w:val="99"/>
    <w:semiHidden/>
    <w:qFormat/>
    <w:rPr>
      <w:kern w:val="2"/>
      <w:sz w:val="21"/>
      <w:szCs w:val="24"/>
    </w:rPr>
  </w:style>
  <w:style w:type="character" w:customStyle="1" w:styleId="2Charfile2062">
    <w:name w:val="标题 2 Char_file_2062"/>
    <w:uiPriority w:val="9"/>
    <w:semiHidden/>
    <w:qFormat/>
    <w:rPr>
      <w:rFonts w:ascii="等线 Light" w:eastAsia="等线 Light" w:hAnsi="等线 Light" w:cs="Times New Roman"/>
      <w:b/>
      <w:bCs/>
      <w:sz w:val="32"/>
      <w:szCs w:val="32"/>
    </w:rPr>
  </w:style>
  <w:style w:type="character" w:customStyle="1" w:styleId="hei16b">
    <w:name w:val="hei16b"/>
    <w:qFormat/>
  </w:style>
  <w:style w:type="character" w:customStyle="1" w:styleId="2Charfile2067">
    <w:name w:val="标题 2 Char_file_2067"/>
    <w:uiPriority w:val="9"/>
    <w:semiHidden/>
    <w:qFormat/>
    <w:rPr>
      <w:rFonts w:ascii="等线 Light" w:eastAsia="等线 Light" w:hAnsi="等线 Light" w:cs="Times New Roman"/>
      <w:b/>
      <w:bCs/>
      <w:sz w:val="32"/>
      <w:szCs w:val="32"/>
    </w:rPr>
  </w:style>
  <w:style w:type="character" w:customStyle="1" w:styleId="DefaultParagraphFontfile2064">
    <w:name w:val="Default Paragraph Font_file_2064"/>
    <w:uiPriority w:val="1"/>
    <w:unhideWhenUsed/>
    <w:qFormat/>
  </w:style>
  <w:style w:type="character" w:customStyle="1" w:styleId="4Charfile2077">
    <w:name w:val="标题 4 Char_file_2077"/>
    <w:uiPriority w:val="9"/>
    <w:semiHidden/>
    <w:qFormat/>
    <w:rPr>
      <w:rFonts w:ascii="等线 Light" w:eastAsia="等线 Light" w:hAnsi="等线 Light" w:cs="Times New Roman"/>
      <w:b/>
      <w:bCs/>
      <w:sz w:val="28"/>
      <w:szCs w:val="28"/>
    </w:rPr>
  </w:style>
  <w:style w:type="character" w:customStyle="1" w:styleId="Char14">
    <w:name w:val="页眉 Char1"/>
    <w:uiPriority w:val="99"/>
    <w:semiHidden/>
    <w:qFormat/>
    <w:rPr>
      <w:kern w:val="2"/>
      <w:sz w:val="18"/>
      <w:szCs w:val="18"/>
    </w:rPr>
  </w:style>
  <w:style w:type="character" w:customStyle="1" w:styleId="5Charfile2077">
    <w:name w:val="标题 5 Char_file_2077"/>
    <w:uiPriority w:val="9"/>
    <w:semiHidden/>
    <w:qFormat/>
    <w:rPr>
      <w:rFonts w:ascii="宋体" w:eastAsia="宋体" w:hAnsi="宋体" w:cs="宋体"/>
      <w:b/>
      <w:bCs/>
      <w:sz w:val="28"/>
      <w:szCs w:val="28"/>
    </w:rPr>
  </w:style>
  <w:style w:type="character" w:customStyle="1" w:styleId="3Charfile2067">
    <w:name w:val="标题 3 Char_file_2067"/>
    <w:uiPriority w:val="9"/>
    <w:semiHidden/>
    <w:qFormat/>
    <w:rPr>
      <w:rFonts w:ascii="宋体" w:eastAsia="宋体" w:hAnsi="宋体" w:cs="宋体"/>
      <w:b/>
      <w:bCs/>
      <w:sz w:val="32"/>
      <w:szCs w:val="32"/>
    </w:rPr>
  </w:style>
  <w:style w:type="character" w:customStyle="1" w:styleId="4Charfile2067">
    <w:name w:val="标题 4 Char_file_2067"/>
    <w:uiPriority w:val="9"/>
    <w:semiHidden/>
    <w:qFormat/>
    <w:rPr>
      <w:rFonts w:ascii="等线 Light" w:eastAsia="等线 Light" w:hAnsi="等线 Light" w:cs="Times New Roman"/>
      <w:b/>
      <w:bCs/>
      <w:sz w:val="28"/>
      <w:szCs w:val="28"/>
    </w:rPr>
  </w:style>
  <w:style w:type="character" w:customStyle="1" w:styleId="Char15">
    <w:name w:val="正文缩进 Char1"/>
    <w:qFormat/>
    <w:rPr>
      <w:rFonts w:ascii="Times New Roman" w:hAnsi="Times New Roman"/>
      <w:kern w:val="2"/>
      <w:sz w:val="21"/>
    </w:rPr>
  </w:style>
  <w:style w:type="character" w:customStyle="1" w:styleId="6Charfile2077">
    <w:name w:val="标题 6 Char_file_2077"/>
    <w:uiPriority w:val="9"/>
    <w:semiHidden/>
    <w:qFormat/>
    <w:rPr>
      <w:rFonts w:ascii="等线 Light" w:eastAsia="等线 Light" w:hAnsi="等线 Light" w:cs="Times New Roman"/>
      <w:b/>
      <w:bCs/>
      <w:sz w:val="24"/>
      <w:szCs w:val="24"/>
    </w:rPr>
  </w:style>
  <w:style w:type="character" w:customStyle="1" w:styleId="DefaultParagraphFontfile2072">
    <w:name w:val="Default Paragraph Font_file_2072"/>
    <w:uiPriority w:val="1"/>
    <w:unhideWhenUsed/>
    <w:qFormat/>
  </w:style>
  <w:style w:type="character" w:customStyle="1" w:styleId="5Charfile2067">
    <w:name w:val="标题 5 Char_file_2067"/>
    <w:uiPriority w:val="9"/>
    <w:semiHidden/>
    <w:qFormat/>
    <w:rPr>
      <w:rFonts w:ascii="宋体" w:eastAsia="宋体" w:hAnsi="宋体" w:cs="宋体"/>
      <w:b/>
      <w:bCs/>
      <w:sz w:val="28"/>
      <w:szCs w:val="28"/>
    </w:rPr>
  </w:style>
  <w:style w:type="character" w:customStyle="1" w:styleId="Hyperlinkfile2064">
    <w:name w:val="Hyperlink_file_2064"/>
    <w:uiPriority w:val="99"/>
    <w:unhideWhenUsed/>
    <w:qFormat/>
    <w:rPr>
      <w:color w:val="0782C1"/>
      <w:u w:val="single"/>
    </w:rPr>
  </w:style>
  <w:style w:type="character" w:customStyle="1" w:styleId="font12-blue-bold1">
    <w:name w:val="font12-blue-bold1"/>
    <w:qFormat/>
    <w:rPr>
      <w:b/>
      <w:bCs/>
      <w:color w:val="0249A5"/>
      <w:sz w:val="14"/>
      <w:szCs w:val="14"/>
      <w:u w:val="none"/>
    </w:rPr>
  </w:style>
  <w:style w:type="character" w:customStyle="1" w:styleId="6Charfile2067">
    <w:name w:val="标题 6 Char_file_2067"/>
    <w:uiPriority w:val="9"/>
    <w:semiHidden/>
    <w:qFormat/>
    <w:rPr>
      <w:rFonts w:ascii="等线 Light" w:eastAsia="等线 Light" w:hAnsi="等线 Light" w:cs="Times New Roman"/>
      <w:b/>
      <w:bCs/>
      <w:sz w:val="24"/>
      <w:szCs w:val="24"/>
    </w:rPr>
  </w:style>
  <w:style w:type="character" w:customStyle="1" w:styleId="1Charfile2064">
    <w:name w:val="标题 1 Char_file_2064"/>
    <w:uiPriority w:val="9"/>
    <w:qFormat/>
    <w:rPr>
      <w:rFonts w:ascii="宋体" w:eastAsia="宋体" w:hAnsi="宋体" w:cs="宋体"/>
      <w:b/>
      <w:bCs/>
      <w:kern w:val="44"/>
      <w:sz w:val="44"/>
      <w:szCs w:val="44"/>
    </w:rPr>
  </w:style>
  <w:style w:type="character" w:customStyle="1" w:styleId="FollowedHyperlinkfile2062">
    <w:name w:val="FollowedHyperlink_file_2062"/>
    <w:uiPriority w:val="99"/>
    <w:unhideWhenUsed/>
    <w:qFormat/>
    <w:rPr>
      <w:color w:val="0782C1"/>
      <w:u w:val="single"/>
    </w:rPr>
  </w:style>
  <w:style w:type="character" w:customStyle="1" w:styleId="Strongfile2070">
    <w:name w:val="Strong_file_2070"/>
    <w:uiPriority w:val="22"/>
    <w:qFormat/>
    <w:rPr>
      <w:b/>
      <w:bCs/>
    </w:rPr>
  </w:style>
  <w:style w:type="character" w:customStyle="1" w:styleId="Hyperlinkfile2072">
    <w:name w:val="Hyperlink_file_2072"/>
    <w:uiPriority w:val="99"/>
    <w:unhideWhenUsed/>
    <w:qFormat/>
    <w:rPr>
      <w:color w:val="0782C1"/>
      <w:u w:val="single"/>
    </w:rPr>
  </w:style>
  <w:style w:type="character" w:customStyle="1" w:styleId="BodyTextIndent3Char">
    <w:name w:val="Body Text Indent 3 Char"/>
    <w:uiPriority w:val="99"/>
    <w:qFormat/>
    <w:locked/>
    <w:rPr>
      <w:rFonts w:eastAsia="宋体"/>
      <w:sz w:val="16"/>
    </w:rPr>
  </w:style>
  <w:style w:type="character" w:customStyle="1" w:styleId="FollowedHyperlinkfile2064">
    <w:name w:val="FollowedHyperlink_file_2064"/>
    <w:uiPriority w:val="99"/>
    <w:unhideWhenUsed/>
    <w:qFormat/>
    <w:rPr>
      <w:color w:val="0782C1"/>
      <w:u w:val="single"/>
    </w:rPr>
  </w:style>
  <w:style w:type="character" w:customStyle="1" w:styleId="1Charfile2072">
    <w:name w:val="标题 1 Char_file_2072"/>
    <w:uiPriority w:val="9"/>
    <w:qFormat/>
    <w:rPr>
      <w:rFonts w:ascii="宋体" w:eastAsia="宋体" w:hAnsi="宋体" w:cs="宋体"/>
      <w:b/>
      <w:bCs/>
      <w:kern w:val="44"/>
      <w:sz w:val="44"/>
      <w:szCs w:val="44"/>
    </w:rPr>
  </w:style>
  <w:style w:type="character" w:customStyle="1" w:styleId="FollowedHyperlinkfile2072">
    <w:name w:val="FollowedHyperlink_file_2072"/>
    <w:uiPriority w:val="99"/>
    <w:unhideWhenUsed/>
    <w:qFormat/>
    <w:rPr>
      <w:color w:val="0782C1"/>
      <w:u w:val="single"/>
    </w:rPr>
  </w:style>
  <w:style w:type="character" w:customStyle="1" w:styleId="2Charfile2064">
    <w:name w:val="标题 2 Char_file_2064"/>
    <w:uiPriority w:val="9"/>
    <w:semiHidden/>
    <w:qFormat/>
    <w:rPr>
      <w:rFonts w:ascii="等线 Light" w:eastAsia="等线 Light" w:hAnsi="等线 Light" w:cs="Times New Roman"/>
      <w:b/>
      <w:bCs/>
      <w:sz w:val="32"/>
      <w:szCs w:val="32"/>
    </w:rPr>
  </w:style>
  <w:style w:type="character" w:customStyle="1" w:styleId="1Charfile2062">
    <w:name w:val="标题 1 Char_file_2062"/>
    <w:uiPriority w:val="9"/>
    <w:qFormat/>
    <w:rPr>
      <w:rFonts w:ascii="宋体" w:eastAsia="宋体" w:hAnsi="宋体" w:cs="宋体"/>
      <w:b/>
      <w:bCs/>
      <w:kern w:val="44"/>
      <w:sz w:val="44"/>
      <w:szCs w:val="44"/>
    </w:rPr>
  </w:style>
  <w:style w:type="character" w:customStyle="1" w:styleId="bold1">
    <w:name w:val="bold1"/>
    <w:qFormat/>
    <w:rPr>
      <w:rFonts w:hint="default"/>
      <w:b/>
      <w:bCs/>
      <w:color w:val="000000"/>
      <w:sz w:val="18"/>
      <w:szCs w:val="18"/>
    </w:rPr>
  </w:style>
  <w:style w:type="character" w:customStyle="1" w:styleId="3Charfile2064">
    <w:name w:val="标题 3 Char_file_2064"/>
    <w:uiPriority w:val="9"/>
    <w:semiHidden/>
    <w:qFormat/>
    <w:rPr>
      <w:rFonts w:ascii="宋体" w:eastAsia="宋体" w:hAnsi="宋体" w:cs="宋体"/>
      <w:b/>
      <w:bCs/>
      <w:sz w:val="32"/>
      <w:szCs w:val="32"/>
    </w:rPr>
  </w:style>
  <w:style w:type="character" w:customStyle="1" w:styleId="DefaultParagraphFontfile2061">
    <w:name w:val="Default Paragraph Font_file_2061"/>
    <w:uiPriority w:val="1"/>
    <w:unhideWhenUsed/>
    <w:qFormat/>
  </w:style>
  <w:style w:type="character" w:customStyle="1" w:styleId="1Charfile2073">
    <w:name w:val="标题 1 Char_file_2073"/>
    <w:uiPriority w:val="9"/>
    <w:qFormat/>
    <w:rPr>
      <w:rFonts w:ascii="宋体" w:eastAsia="宋体" w:hAnsi="宋体" w:cs="宋体"/>
      <w:b/>
      <w:bCs/>
      <w:kern w:val="44"/>
      <w:sz w:val="44"/>
      <w:szCs w:val="44"/>
    </w:rPr>
  </w:style>
  <w:style w:type="character" w:customStyle="1" w:styleId="6Charfile2080">
    <w:name w:val="标题 6 Char_file_2080"/>
    <w:uiPriority w:val="9"/>
    <w:semiHidden/>
    <w:qFormat/>
    <w:rPr>
      <w:rFonts w:ascii="等线 Light" w:eastAsia="等线 Light" w:hAnsi="等线 Light" w:cs="Times New Roman"/>
      <w:b/>
      <w:bCs/>
      <w:sz w:val="24"/>
      <w:szCs w:val="24"/>
    </w:rPr>
  </w:style>
  <w:style w:type="character" w:customStyle="1" w:styleId="4Charfile2064">
    <w:name w:val="标题 4 Char_file_2064"/>
    <w:uiPriority w:val="9"/>
    <w:semiHidden/>
    <w:qFormat/>
    <w:rPr>
      <w:rFonts w:ascii="等线 Light" w:eastAsia="等线 Light" w:hAnsi="等线 Light" w:cs="Times New Roman"/>
      <w:b/>
      <w:bCs/>
      <w:sz w:val="28"/>
      <w:szCs w:val="28"/>
    </w:rPr>
  </w:style>
  <w:style w:type="character" w:customStyle="1" w:styleId="Char16">
    <w:name w:val="文档结构图 Char1"/>
    <w:uiPriority w:val="99"/>
    <w:qFormat/>
    <w:rPr>
      <w:rFonts w:ascii="宋体"/>
      <w:kern w:val="2"/>
      <w:sz w:val="18"/>
      <w:szCs w:val="18"/>
    </w:rPr>
  </w:style>
  <w:style w:type="character" w:customStyle="1" w:styleId="Char17">
    <w:name w:val="正文文本 Char1"/>
    <w:uiPriority w:val="99"/>
    <w:semiHidden/>
    <w:qFormat/>
    <w:rPr>
      <w:rFonts w:ascii="Times New Roman" w:eastAsia="宋体" w:hAnsi="Times New Roman" w:cs="Times New Roman"/>
      <w:szCs w:val="24"/>
    </w:rPr>
  </w:style>
  <w:style w:type="character" w:customStyle="1" w:styleId="5Charfile2064">
    <w:name w:val="标题 5 Char_file_2064"/>
    <w:uiPriority w:val="9"/>
    <w:semiHidden/>
    <w:qFormat/>
    <w:rPr>
      <w:rFonts w:ascii="宋体" w:eastAsia="宋体" w:hAnsi="宋体" w:cs="宋体"/>
      <w:b/>
      <w:bCs/>
      <w:sz w:val="28"/>
      <w:szCs w:val="28"/>
    </w:rPr>
  </w:style>
  <w:style w:type="character" w:customStyle="1" w:styleId="Hyperlinkfile2062">
    <w:name w:val="Hyperlink_file_2062"/>
    <w:uiPriority w:val="99"/>
    <w:unhideWhenUsed/>
    <w:qFormat/>
    <w:rPr>
      <w:color w:val="0782C1"/>
      <w:u w:val="single"/>
    </w:rPr>
  </w:style>
  <w:style w:type="character" w:customStyle="1" w:styleId="3Charfile2072">
    <w:name w:val="标题 3 Char_file_2072"/>
    <w:uiPriority w:val="9"/>
    <w:semiHidden/>
    <w:qFormat/>
    <w:rPr>
      <w:rFonts w:ascii="宋体" w:eastAsia="宋体" w:hAnsi="宋体" w:cs="宋体"/>
      <w:b/>
      <w:bCs/>
      <w:sz w:val="32"/>
      <w:szCs w:val="32"/>
    </w:rPr>
  </w:style>
  <w:style w:type="character" w:customStyle="1" w:styleId="6Charfile2064">
    <w:name w:val="标题 6 Char_file_2064"/>
    <w:uiPriority w:val="9"/>
    <w:semiHidden/>
    <w:qFormat/>
    <w:rPr>
      <w:rFonts w:ascii="等线 Light" w:eastAsia="等线 Light" w:hAnsi="等线 Light" w:cs="Times New Roman"/>
      <w:b/>
      <w:bCs/>
      <w:sz w:val="24"/>
      <w:szCs w:val="24"/>
    </w:rPr>
  </w:style>
  <w:style w:type="character" w:customStyle="1" w:styleId="Hyperlinkfile2061">
    <w:name w:val="Hyperlink_file_2061"/>
    <w:uiPriority w:val="99"/>
    <w:unhideWhenUsed/>
    <w:qFormat/>
    <w:rPr>
      <w:color w:val="0782C1"/>
      <w:u w:val="single"/>
    </w:rPr>
  </w:style>
  <w:style w:type="character" w:customStyle="1" w:styleId="1Charfile2061">
    <w:name w:val="标题 1 Char_file_2061"/>
    <w:uiPriority w:val="9"/>
    <w:qFormat/>
    <w:rPr>
      <w:rFonts w:ascii="宋体" w:eastAsia="宋体" w:hAnsi="宋体" w:cs="宋体"/>
      <w:b/>
      <w:bCs/>
      <w:kern w:val="44"/>
      <w:sz w:val="44"/>
      <w:szCs w:val="44"/>
    </w:rPr>
  </w:style>
  <w:style w:type="character" w:customStyle="1" w:styleId="5Charfile2072">
    <w:name w:val="标题 5 Char_file_2072"/>
    <w:uiPriority w:val="9"/>
    <w:semiHidden/>
    <w:qFormat/>
    <w:rPr>
      <w:rFonts w:ascii="宋体" w:eastAsia="宋体" w:hAnsi="宋体" w:cs="宋体"/>
      <w:b/>
      <w:bCs/>
      <w:sz w:val="28"/>
      <w:szCs w:val="28"/>
    </w:rPr>
  </w:style>
  <w:style w:type="character" w:customStyle="1" w:styleId="Char18">
    <w:name w:val="正文文本缩进 Char1"/>
    <w:uiPriority w:val="99"/>
    <w:semiHidden/>
    <w:qFormat/>
    <w:rPr>
      <w:kern w:val="2"/>
      <w:sz w:val="21"/>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FollowedHyperlinkfile2061">
    <w:name w:val="FollowedHyperlink_file_2061"/>
    <w:uiPriority w:val="99"/>
    <w:unhideWhenUsed/>
    <w:qFormat/>
    <w:rPr>
      <w:color w:val="0782C1"/>
      <w:u w:val="single"/>
    </w:rPr>
  </w:style>
  <w:style w:type="character" w:customStyle="1" w:styleId="1Charfile2070">
    <w:name w:val="标题 1 Char_file_2070"/>
    <w:uiPriority w:val="9"/>
    <w:qFormat/>
    <w:rPr>
      <w:rFonts w:ascii="宋体" w:eastAsia="宋体" w:hAnsi="宋体" w:cs="宋体"/>
      <w:b/>
      <w:bCs/>
      <w:kern w:val="44"/>
      <w:sz w:val="44"/>
      <w:szCs w:val="44"/>
    </w:rPr>
  </w:style>
  <w:style w:type="character" w:customStyle="1" w:styleId="DefaultParagraphFontfile2068">
    <w:name w:val="Default Paragraph Font_file_2068"/>
    <w:uiPriority w:val="1"/>
    <w:unhideWhenUsed/>
    <w:qFormat/>
  </w:style>
  <w:style w:type="character" w:customStyle="1" w:styleId="5Charfile2062">
    <w:name w:val="标题 5 Char_file_2062"/>
    <w:uiPriority w:val="9"/>
    <w:semiHidden/>
    <w:qFormat/>
    <w:rPr>
      <w:rFonts w:ascii="宋体" w:eastAsia="宋体" w:hAnsi="宋体" w:cs="宋体"/>
      <w:b/>
      <w:bCs/>
      <w:sz w:val="28"/>
      <w:szCs w:val="28"/>
    </w:rPr>
  </w:style>
  <w:style w:type="character" w:customStyle="1" w:styleId="2Charfile2061">
    <w:name w:val="标题 2 Char_file_2061"/>
    <w:uiPriority w:val="9"/>
    <w:semiHidden/>
    <w:qFormat/>
    <w:rPr>
      <w:rFonts w:ascii="等线 Light" w:eastAsia="等线 Light" w:hAnsi="等线 Light" w:cs="Times New Roman"/>
      <w:b/>
      <w:bCs/>
      <w:sz w:val="32"/>
      <w:szCs w:val="32"/>
    </w:rPr>
  </w:style>
  <w:style w:type="character" w:customStyle="1" w:styleId="apple-style-span">
    <w:name w:val="apple-style-span"/>
    <w:qFormat/>
  </w:style>
  <w:style w:type="character" w:customStyle="1" w:styleId="6Charfile2069">
    <w:name w:val="标题 6 Char_file_2069"/>
    <w:uiPriority w:val="9"/>
    <w:semiHidden/>
    <w:qFormat/>
    <w:rPr>
      <w:rFonts w:ascii="等线 Light" w:eastAsia="等线 Light" w:hAnsi="等线 Light" w:cs="Times New Roman"/>
      <w:b/>
      <w:bCs/>
      <w:sz w:val="24"/>
      <w:szCs w:val="24"/>
    </w:rPr>
  </w:style>
  <w:style w:type="character" w:customStyle="1" w:styleId="3Charfile2061">
    <w:name w:val="标题 3 Char_file_2061"/>
    <w:uiPriority w:val="9"/>
    <w:semiHidden/>
    <w:qFormat/>
    <w:rPr>
      <w:rFonts w:ascii="宋体" w:eastAsia="宋体" w:hAnsi="宋体" w:cs="宋体"/>
      <w:b/>
      <w:bCs/>
      <w:sz w:val="32"/>
      <w:szCs w:val="32"/>
    </w:rPr>
  </w:style>
  <w:style w:type="character" w:customStyle="1" w:styleId="Hyperlinkfile2070">
    <w:name w:val="Hyperlink_file_2070"/>
    <w:uiPriority w:val="99"/>
    <w:unhideWhenUsed/>
    <w:qFormat/>
    <w:rPr>
      <w:color w:val="0782C1"/>
      <w:u w:val="single"/>
    </w:rPr>
  </w:style>
  <w:style w:type="character" w:customStyle="1" w:styleId="DefaultParagraphFontfile2066">
    <w:name w:val="Default Paragraph Font_file_2066"/>
    <w:uiPriority w:val="1"/>
    <w:unhideWhenUsed/>
    <w:qFormat/>
  </w:style>
  <w:style w:type="character" w:customStyle="1" w:styleId="4Charfile2061">
    <w:name w:val="标题 4 Char_file_2061"/>
    <w:uiPriority w:val="9"/>
    <w:semiHidden/>
    <w:qFormat/>
    <w:rPr>
      <w:rFonts w:ascii="等线 Light" w:eastAsia="等线 Light" w:hAnsi="等线 Light" w:cs="Times New Roman"/>
      <w:b/>
      <w:bCs/>
      <w:sz w:val="28"/>
      <w:szCs w:val="28"/>
    </w:rPr>
  </w:style>
  <w:style w:type="character" w:customStyle="1" w:styleId="Hyperlinkfile2076">
    <w:name w:val="Hyperlink_file_2076"/>
    <w:uiPriority w:val="99"/>
    <w:unhideWhenUsed/>
    <w:qFormat/>
    <w:rPr>
      <w:color w:val="0782C1"/>
      <w:u w:val="single"/>
    </w:rPr>
  </w:style>
  <w:style w:type="character" w:customStyle="1" w:styleId="DefaultParagraphFontfile2076">
    <w:name w:val="Default Paragraph Font_file_2076"/>
    <w:uiPriority w:val="1"/>
    <w:unhideWhenUsed/>
    <w:qFormat/>
  </w:style>
  <w:style w:type="character" w:customStyle="1" w:styleId="5Charfile2061">
    <w:name w:val="标题 5 Char_file_2061"/>
    <w:uiPriority w:val="9"/>
    <w:semiHidden/>
    <w:qFormat/>
    <w:rPr>
      <w:rFonts w:ascii="宋体" w:eastAsia="宋体" w:hAnsi="宋体" w:cs="宋体"/>
      <w:b/>
      <w:bCs/>
      <w:sz w:val="28"/>
      <w:szCs w:val="28"/>
    </w:rPr>
  </w:style>
  <w:style w:type="character" w:customStyle="1" w:styleId="CharChar40">
    <w:name w:val="Char Char4"/>
    <w:semiHidden/>
    <w:qFormat/>
    <w:rPr>
      <w:rFonts w:ascii="Times New Roman" w:eastAsia="宋体" w:hAnsi="Times New Roman" w:cs="Times New Roman"/>
      <w:sz w:val="16"/>
      <w:szCs w:val="16"/>
    </w:rPr>
  </w:style>
  <w:style w:type="character" w:customStyle="1" w:styleId="5Charfile2069">
    <w:name w:val="标题 5 Char_file_2069"/>
    <w:uiPriority w:val="9"/>
    <w:semiHidden/>
    <w:qFormat/>
    <w:rPr>
      <w:rFonts w:ascii="宋体" w:eastAsia="宋体" w:hAnsi="宋体" w:cs="宋体"/>
      <w:b/>
      <w:bCs/>
      <w:sz w:val="28"/>
      <w:szCs w:val="28"/>
    </w:rPr>
  </w:style>
  <w:style w:type="character" w:customStyle="1" w:styleId="DefaultParagraphFontfile2074">
    <w:name w:val="Default Paragraph Font_file_2074"/>
    <w:uiPriority w:val="1"/>
    <w:unhideWhenUsed/>
    <w:qFormat/>
  </w:style>
  <w:style w:type="character" w:customStyle="1" w:styleId="6Charfile2061">
    <w:name w:val="标题 6 Char_file_2061"/>
    <w:uiPriority w:val="9"/>
    <w:semiHidden/>
    <w:qFormat/>
    <w:rPr>
      <w:rFonts w:ascii="等线 Light" w:eastAsia="等线 Light" w:hAnsi="等线 Light" w:cs="Times New Roman"/>
      <w:b/>
      <w:bCs/>
      <w:sz w:val="24"/>
      <w:szCs w:val="24"/>
    </w:rPr>
  </w:style>
  <w:style w:type="character" w:customStyle="1" w:styleId="1Charfile2076">
    <w:name w:val="标题 1 Char_file_2076"/>
    <w:uiPriority w:val="9"/>
    <w:qFormat/>
    <w:rPr>
      <w:rFonts w:ascii="宋体" w:eastAsia="宋体" w:hAnsi="宋体" w:cs="宋体"/>
      <w:b/>
      <w:bCs/>
      <w:kern w:val="44"/>
      <w:sz w:val="44"/>
      <w:szCs w:val="44"/>
    </w:rPr>
  </w:style>
  <w:style w:type="character" w:customStyle="1" w:styleId="PlainTextChar">
    <w:name w:val="Plain Text Char"/>
    <w:qFormat/>
    <w:locked/>
    <w:rPr>
      <w:rFonts w:ascii="宋体" w:eastAsia="宋体" w:hAnsi="Courier New"/>
    </w:rPr>
  </w:style>
  <w:style w:type="character" w:customStyle="1" w:styleId="Hyperlinkfile2066">
    <w:name w:val="Hyperlink_file_2066"/>
    <w:uiPriority w:val="99"/>
    <w:unhideWhenUsed/>
    <w:qFormat/>
    <w:rPr>
      <w:color w:val="0782C1"/>
      <w:u w:val="single"/>
    </w:rPr>
  </w:style>
  <w:style w:type="character" w:customStyle="1" w:styleId="ca-41">
    <w:name w:val="ca-41"/>
    <w:qFormat/>
    <w:rPr>
      <w:rFonts w:ascii="宋体" w:eastAsia="宋体" w:hAnsi="宋体" w:hint="eastAsia"/>
      <w:color w:val="FF0000"/>
      <w:sz w:val="21"/>
      <w:szCs w:val="21"/>
    </w:rPr>
  </w:style>
  <w:style w:type="character" w:customStyle="1" w:styleId="1Charfile2066">
    <w:name w:val="标题 1 Char_file_2066"/>
    <w:uiPriority w:val="9"/>
    <w:qFormat/>
    <w:rPr>
      <w:rFonts w:ascii="宋体" w:eastAsia="宋体" w:hAnsi="宋体" w:cs="宋体"/>
      <w:b/>
      <w:bCs/>
      <w:kern w:val="44"/>
      <w:sz w:val="44"/>
      <w:szCs w:val="44"/>
    </w:rPr>
  </w:style>
  <w:style w:type="character" w:customStyle="1" w:styleId="Strongfile2072">
    <w:name w:val="Strong_file_2072"/>
    <w:uiPriority w:val="22"/>
    <w:qFormat/>
    <w:rPr>
      <w:b/>
      <w:bCs/>
    </w:rPr>
  </w:style>
  <w:style w:type="character" w:customStyle="1" w:styleId="font11file230file2060">
    <w:name w:val="font11_file_230_file_2060"/>
    <w:qFormat/>
    <w:rPr>
      <w:rFonts w:ascii="宋体" w:eastAsia="宋体" w:hAnsi="宋体" w:cs="宋体" w:hint="eastAsia"/>
      <w:color w:val="000000"/>
      <w:sz w:val="20"/>
      <w:szCs w:val="20"/>
      <w:u w:val="none"/>
    </w:rPr>
  </w:style>
  <w:style w:type="character" w:customStyle="1" w:styleId="affe">
    <w:name w:val="无间隔 字符"/>
    <w:link w:val="afff"/>
    <w:uiPriority w:val="1"/>
    <w:qFormat/>
    <w:rPr>
      <w:rFonts w:hAnsi="Courier New"/>
      <w:kern w:val="2"/>
      <w:sz w:val="21"/>
      <w:lang w:val="en-US" w:eastAsia="zh-CN" w:bidi="ar-SA"/>
    </w:rPr>
  </w:style>
  <w:style w:type="paragraph" w:styleId="afff">
    <w:name w:val="No Spacing"/>
    <w:link w:val="affe"/>
    <w:uiPriority w:val="1"/>
    <w:qFormat/>
    <w:pPr>
      <w:widowControl w:val="0"/>
      <w:jc w:val="both"/>
    </w:pPr>
    <w:rPr>
      <w:rFonts w:hAnsi="Courier New"/>
      <w:kern w:val="2"/>
      <w:sz w:val="21"/>
    </w:rPr>
  </w:style>
  <w:style w:type="character" w:customStyle="1" w:styleId="FollowedHyperlinkfile2066">
    <w:name w:val="FollowedHyperlink_file_2066"/>
    <w:uiPriority w:val="99"/>
    <w:unhideWhenUsed/>
    <w:qFormat/>
    <w:rPr>
      <w:color w:val="0782C1"/>
      <w:u w:val="single"/>
    </w:rPr>
  </w:style>
  <w:style w:type="character" w:customStyle="1" w:styleId="2Charfile2076">
    <w:name w:val="标题 2 Char_file_2076"/>
    <w:uiPriority w:val="9"/>
    <w:semiHidden/>
    <w:qFormat/>
    <w:rPr>
      <w:rFonts w:ascii="等线 Light" w:eastAsia="等线 Light" w:hAnsi="等线 Light" w:cs="Times New Roman"/>
      <w:b/>
      <w:bCs/>
      <w:sz w:val="32"/>
      <w:szCs w:val="32"/>
    </w:rPr>
  </w:style>
  <w:style w:type="character" w:customStyle="1" w:styleId="1Charfile2074">
    <w:name w:val="标题 1 Char_file_2074"/>
    <w:uiPriority w:val="9"/>
    <w:qFormat/>
    <w:rPr>
      <w:rFonts w:ascii="宋体" w:eastAsia="宋体" w:hAnsi="宋体" w:cs="宋体"/>
      <w:b/>
      <w:bCs/>
      <w:kern w:val="44"/>
      <w:sz w:val="44"/>
      <w:szCs w:val="44"/>
    </w:rPr>
  </w:style>
  <w:style w:type="character" w:customStyle="1" w:styleId="5Charfile2070">
    <w:name w:val="标题 5 Char_file_2070"/>
    <w:uiPriority w:val="9"/>
    <w:semiHidden/>
    <w:qFormat/>
    <w:rPr>
      <w:rFonts w:ascii="宋体" w:eastAsia="宋体" w:hAnsi="宋体" w:cs="宋体"/>
      <w:b/>
      <w:bCs/>
      <w:sz w:val="28"/>
      <w:szCs w:val="28"/>
    </w:rPr>
  </w:style>
  <w:style w:type="character" w:customStyle="1" w:styleId="3Charfile2066">
    <w:name w:val="标题 3 Char_file_2066"/>
    <w:uiPriority w:val="9"/>
    <w:semiHidden/>
    <w:qFormat/>
    <w:rPr>
      <w:rFonts w:ascii="宋体" w:eastAsia="宋体" w:hAnsi="宋体" w:cs="宋体"/>
      <w:b/>
      <w:bCs/>
      <w:sz w:val="32"/>
      <w:szCs w:val="32"/>
    </w:rPr>
  </w:style>
  <w:style w:type="character" w:customStyle="1" w:styleId="5Charfile2076">
    <w:name w:val="标题 5 Char_file_2076"/>
    <w:uiPriority w:val="9"/>
    <w:semiHidden/>
    <w:qFormat/>
    <w:rPr>
      <w:rFonts w:ascii="宋体" w:eastAsia="宋体" w:hAnsi="宋体" w:cs="宋体"/>
      <w:b/>
      <w:bCs/>
      <w:sz w:val="28"/>
      <w:szCs w:val="28"/>
    </w:rPr>
  </w:style>
  <w:style w:type="character" w:customStyle="1" w:styleId="4Charfile2066">
    <w:name w:val="标题 4 Char_file_2066"/>
    <w:uiPriority w:val="9"/>
    <w:semiHidden/>
    <w:qFormat/>
    <w:rPr>
      <w:rFonts w:ascii="等线 Light" w:eastAsia="等线 Light" w:hAnsi="等线 Light" w:cs="Times New Roman"/>
      <w:b/>
      <w:bCs/>
      <w:sz w:val="28"/>
      <w:szCs w:val="28"/>
    </w:rPr>
  </w:style>
  <w:style w:type="character" w:customStyle="1" w:styleId="CharChar0">
    <w:name w:val="文档正文 Char Char"/>
    <w:link w:val="afff0"/>
    <w:qFormat/>
    <w:locked/>
    <w:rPr>
      <w:rFonts w:ascii="华文细黑" w:eastAsia="华文细黑" w:hAnsi="华文细黑"/>
      <w:color w:val="000000"/>
      <w:sz w:val="24"/>
    </w:rPr>
  </w:style>
  <w:style w:type="paragraph" w:customStyle="1" w:styleId="afff0">
    <w:name w:val="文档正文"/>
    <w:basedOn w:val="a0"/>
    <w:link w:val="CharChar0"/>
    <w:qFormat/>
    <w:pPr>
      <w:adjustRightInd w:val="0"/>
      <w:spacing w:after="120" w:line="360" w:lineRule="auto"/>
      <w:ind w:firstLineChars="200" w:firstLine="480"/>
    </w:pPr>
    <w:rPr>
      <w:rFonts w:ascii="华文细黑" w:eastAsia="华文细黑" w:hAnsi="华文细黑"/>
      <w:color w:val="000000"/>
      <w:kern w:val="0"/>
      <w:sz w:val="24"/>
      <w:szCs w:val="20"/>
    </w:rPr>
  </w:style>
  <w:style w:type="character" w:customStyle="1" w:styleId="5Charfile2066">
    <w:name w:val="标题 5 Char_file_2066"/>
    <w:uiPriority w:val="9"/>
    <w:semiHidden/>
    <w:qFormat/>
    <w:rPr>
      <w:rFonts w:ascii="宋体" w:eastAsia="宋体" w:hAnsi="宋体" w:cs="宋体"/>
      <w:b/>
      <w:bCs/>
      <w:sz w:val="28"/>
      <w:szCs w:val="28"/>
    </w:rPr>
  </w:style>
  <w:style w:type="character" w:customStyle="1" w:styleId="Hyperlinkfile2063">
    <w:name w:val="Hyperlink_file_2063"/>
    <w:uiPriority w:val="99"/>
    <w:unhideWhenUsed/>
    <w:qFormat/>
    <w:rPr>
      <w:color w:val="0782C1"/>
      <w:u w:val="single"/>
    </w:rPr>
  </w:style>
  <w:style w:type="character" w:customStyle="1" w:styleId="DefaultParagraphFontfile2063">
    <w:name w:val="Default Paragraph Font_file_2063"/>
    <w:uiPriority w:val="1"/>
    <w:unhideWhenUsed/>
    <w:qFormat/>
  </w:style>
  <w:style w:type="character" w:customStyle="1" w:styleId="3Charfile2074">
    <w:name w:val="标题 3 Char_file_2074"/>
    <w:uiPriority w:val="9"/>
    <w:semiHidden/>
    <w:qFormat/>
    <w:rPr>
      <w:rFonts w:ascii="宋体" w:eastAsia="宋体" w:hAnsi="宋体" w:cs="宋体"/>
      <w:b/>
      <w:bCs/>
      <w:sz w:val="32"/>
      <w:szCs w:val="32"/>
    </w:rPr>
  </w:style>
  <w:style w:type="character" w:customStyle="1" w:styleId="6Charfile2066">
    <w:name w:val="标题 6 Char_file_2066"/>
    <w:uiPriority w:val="9"/>
    <w:semiHidden/>
    <w:qFormat/>
    <w:rPr>
      <w:rFonts w:ascii="等线 Light" w:eastAsia="等线 Light" w:hAnsi="等线 Light" w:cs="Times New Roman"/>
      <w:b/>
      <w:bCs/>
      <w:sz w:val="24"/>
      <w:szCs w:val="24"/>
    </w:rPr>
  </w:style>
  <w:style w:type="character" w:customStyle="1" w:styleId="1Charfile2063">
    <w:name w:val="标题 1 Char_file_2063"/>
    <w:uiPriority w:val="9"/>
    <w:qFormat/>
    <w:rPr>
      <w:rFonts w:ascii="宋体" w:eastAsia="宋体" w:hAnsi="宋体" w:cs="宋体"/>
      <w:b/>
      <w:bCs/>
      <w:kern w:val="44"/>
      <w:sz w:val="44"/>
      <w:szCs w:val="44"/>
    </w:rPr>
  </w:style>
  <w:style w:type="character" w:customStyle="1" w:styleId="DefaultParagraphFontfile2060">
    <w:name w:val="Default Paragraph Font_file_2060"/>
    <w:semiHidden/>
    <w:qFormat/>
  </w:style>
  <w:style w:type="character" w:customStyle="1" w:styleId="2Charfile2080">
    <w:name w:val="标题 2 Char_file_2080"/>
    <w:uiPriority w:val="9"/>
    <w:semiHidden/>
    <w:qFormat/>
    <w:rPr>
      <w:rFonts w:ascii="等线 Light" w:eastAsia="等线 Light" w:hAnsi="等线 Light" w:cs="Times New Roman"/>
      <w:b/>
      <w:bCs/>
      <w:sz w:val="32"/>
      <w:szCs w:val="32"/>
    </w:rPr>
  </w:style>
  <w:style w:type="character" w:customStyle="1" w:styleId="1Charfile2071">
    <w:name w:val="标题 1 Char_file_2071"/>
    <w:uiPriority w:val="9"/>
    <w:qFormat/>
    <w:rPr>
      <w:rFonts w:ascii="宋体" w:eastAsia="宋体" w:hAnsi="宋体" w:cs="宋体"/>
      <w:b/>
      <w:bCs/>
      <w:kern w:val="44"/>
      <w:sz w:val="44"/>
      <w:szCs w:val="44"/>
    </w:rPr>
  </w:style>
  <w:style w:type="character" w:customStyle="1" w:styleId="Char23">
    <w:name w:val="纯文本 Char2"/>
    <w:qFormat/>
    <w:rPr>
      <w:rFonts w:ascii="宋体" w:eastAsia="宋体" w:hAnsi="Courier New" w:cs="Courier New"/>
      <w:kern w:val="2"/>
      <w:sz w:val="21"/>
      <w:szCs w:val="21"/>
      <w:lang w:val="en-US" w:eastAsia="zh-CN" w:bidi="ar-SA"/>
    </w:rPr>
  </w:style>
  <w:style w:type="character" w:customStyle="1" w:styleId="6Charfile2074">
    <w:name w:val="标题 6 Char_file_2074"/>
    <w:uiPriority w:val="9"/>
    <w:semiHidden/>
    <w:qFormat/>
    <w:rPr>
      <w:rFonts w:ascii="等线 Light" w:eastAsia="等线 Light" w:hAnsi="等线 Light" w:cs="Times New Roman"/>
      <w:b/>
      <w:bCs/>
      <w:sz w:val="24"/>
      <w:szCs w:val="24"/>
    </w:rPr>
  </w:style>
  <w:style w:type="character" w:customStyle="1" w:styleId="FollowedHyperlinkfile2071">
    <w:name w:val="FollowedHyperlink_file_2071"/>
    <w:uiPriority w:val="99"/>
    <w:unhideWhenUsed/>
    <w:qFormat/>
    <w:rPr>
      <w:color w:val="0782C1"/>
      <w:u w:val="single"/>
    </w:rPr>
  </w:style>
  <w:style w:type="character" w:customStyle="1" w:styleId="2Charfile2063">
    <w:name w:val="标题 2 Char_file_2063"/>
    <w:uiPriority w:val="9"/>
    <w:semiHidden/>
    <w:qFormat/>
    <w:rPr>
      <w:rFonts w:ascii="等线 Light" w:eastAsia="等线 Light" w:hAnsi="等线 Light" w:cs="Times New Roman"/>
      <w:b/>
      <w:bCs/>
      <w:sz w:val="32"/>
      <w:szCs w:val="32"/>
    </w:rPr>
  </w:style>
  <w:style w:type="character" w:customStyle="1" w:styleId="DefaultParagraphFontfile2078">
    <w:name w:val="Default Paragraph Font_file_2078"/>
    <w:uiPriority w:val="1"/>
    <w:unhideWhenUsed/>
    <w:qFormat/>
  </w:style>
  <w:style w:type="character" w:customStyle="1" w:styleId="font91">
    <w:name w:val="font91"/>
    <w:qFormat/>
    <w:rPr>
      <w:rFonts w:ascii="Times New Roman" w:hAnsi="Times New Roman" w:cs="Times New Roman" w:hint="default"/>
      <w:color w:val="000000"/>
      <w:sz w:val="20"/>
      <w:szCs w:val="20"/>
      <w:u w:val="none"/>
    </w:rPr>
  </w:style>
  <w:style w:type="character" w:customStyle="1" w:styleId="6Charfile2070">
    <w:name w:val="标题 6 Char_file_2070"/>
    <w:uiPriority w:val="9"/>
    <w:semiHidden/>
    <w:qFormat/>
    <w:rPr>
      <w:rFonts w:ascii="等线 Light" w:eastAsia="等线 Light" w:hAnsi="等线 Light" w:cs="Times New Roman"/>
      <w:b/>
      <w:bCs/>
      <w:sz w:val="24"/>
      <w:szCs w:val="24"/>
    </w:rPr>
  </w:style>
  <w:style w:type="character" w:customStyle="1" w:styleId="062">
    <w:name w:val="062"/>
    <w:qFormat/>
    <w:rPr>
      <w:rFonts w:ascii="宋体" w:hAnsi="宋体"/>
      <w:b/>
      <w:bCs/>
      <w:sz w:val="32"/>
    </w:rPr>
  </w:style>
  <w:style w:type="character" w:customStyle="1" w:styleId="4Charfile2069">
    <w:name w:val="标题 4 Char_file_2069"/>
    <w:uiPriority w:val="9"/>
    <w:semiHidden/>
    <w:qFormat/>
    <w:rPr>
      <w:rFonts w:ascii="等线 Light" w:eastAsia="等线 Light" w:hAnsi="等线 Light" w:cs="Times New Roman"/>
      <w:b/>
      <w:bCs/>
      <w:sz w:val="28"/>
      <w:szCs w:val="28"/>
    </w:rPr>
  </w:style>
  <w:style w:type="character" w:customStyle="1" w:styleId="3Charfile2063">
    <w:name w:val="标题 3 Char_file_2063"/>
    <w:uiPriority w:val="9"/>
    <w:semiHidden/>
    <w:qFormat/>
    <w:rPr>
      <w:rFonts w:ascii="宋体" w:eastAsia="宋体" w:hAnsi="宋体" w:cs="宋体"/>
      <w:b/>
      <w:bCs/>
      <w:sz w:val="32"/>
      <w:szCs w:val="32"/>
    </w:rPr>
  </w:style>
  <w:style w:type="character" w:customStyle="1" w:styleId="2Charfile2071">
    <w:name w:val="标题 2 Char_file_2071"/>
    <w:uiPriority w:val="9"/>
    <w:semiHidden/>
    <w:qFormat/>
    <w:rPr>
      <w:rFonts w:ascii="等线 Light" w:eastAsia="等线 Light" w:hAnsi="等线 Light" w:cs="Times New Roman"/>
      <w:b/>
      <w:bCs/>
      <w:sz w:val="32"/>
      <w:szCs w:val="32"/>
    </w:rPr>
  </w:style>
  <w:style w:type="character" w:customStyle="1" w:styleId="FollowedHyperlinkfile2059file2068">
    <w:name w:val="FollowedHyperlink_file_2059_file_2068"/>
    <w:uiPriority w:val="99"/>
    <w:unhideWhenUsed/>
    <w:qFormat/>
    <w:rPr>
      <w:color w:val="0782C1"/>
      <w:u w:val="single"/>
    </w:rPr>
  </w:style>
  <w:style w:type="character" w:customStyle="1" w:styleId="Char3">
    <w:name w:val="纯文本 Char3"/>
    <w:qFormat/>
    <w:rPr>
      <w:rFonts w:ascii="宋体" w:eastAsia="宋体" w:hAnsi="Courier New" w:cs="Courier New"/>
      <w:szCs w:val="21"/>
    </w:rPr>
  </w:style>
  <w:style w:type="character" w:customStyle="1" w:styleId="4Charfile2063">
    <w:name w:val="标题 4 Char_file_2063"/>
    <w:uiPriority w:val="9"/>
    <w:semiHidden/>
    <w:qFormat/>
    <w:rPr>
      <w:rFonts w:ascii="等线 Light" w:eastAsia="等线 Light" w:hAnsi="等线 Light" w:cs="Times New Roman"/>
      <w:b/>
      <w:bCs/>
      <w:sz w:val="28"/>
      <w:szCs w:val="28"/>
    </w:rPr>
  </w:style>
  <w:style w:type="character" w:customStyle="1" w:styleId="3Charfile2071">
    <w:name w:val="标题 3 Char_file_2071"/>
    <w:uiPriority w:val="9"/>
    <w:semiHidden/>
    <w:qFormat/>
    <w:rPr>
      <w:rFonts w:ascii="宋体" w:eastAsia="宋体" w:hAnsi="宋体" w:cs="宋体"/>
      <w:b/>
      <w:bCs/>
      <w:sz w:val="32"/>
      <w:szCs w:val="32"/>
    </w:rPr>
  </w:style>
  <w:style w:type="character" w:customStyle="1" w:styleId="Hyperlinkfile2059file2068">
    <w:name w:val="Hyperlink_file_2059_file_2068"/>
    <w:uiPriority w:val="99"/>
    <w:unhideWhenUsed/>
    <w:qFormat/>
    <w:rPr>
      <w:color w:val="0782C1"/>
      <w:u w:val="single"/>
    </w:rPr>
  </w:style>
  <w:style w:type="character" w:customStyle="1" w:styleId="5Charfile2063">
    <w:name w:val="标题 5 Char_file_2063"/>
    <w:uiPriority w:val="9"/>
    <w:semiHidden/>
    <w:qFormat/>
    <w:rPr>
      <w:rFonts w:ascii="宋体" w:eastAsia="宋体" w:hAnsi="宋体" w:cs="宋体"/>
      <w:b/>
      <w:bCs/>
      <w:sz w:val="28"/>
      <w:szCs w:val="28"/>
    </w:rPr>
  </w:style>
  <w:style w:type="character" w:customStyle="1" w:styleId="Char24">
    <w:name w:val="正文文本 Char2"/>
    <w:uiPriority w:val="99"/>
    <w:semiHidden/>
    <w:qFormat/>
    <w:rPr>
      <w:kern w:val="2"/>
      <w:sz w:val="21"/>
      <w:szCs w:val="24"/>
    </w:rPr>
  </w:style>
  <w:style w:type="character" w:customStyle="1" w:styleId="4Charfile2071">
    <w:name w:val="标题 4 Char_file_2071"/>
    <w:uiPriority w:val="9"/>
    <w:semiHidden/>
    <w:qFormat/>
    <w:rPr>
      <w:rFonts w:ascii="等线 Light" w:eastAsia="等线 Light" w:hAnsi="等线 Light" w:cs="Times New Roman"/>
      <w:b/>
      <w:bCs/>
      <w:sz w:val="28"/>
      <w:szCs w:val="28"/>
    </w:rPr>
  </w:style>
  <w:style w:type="character" w:customStyle="1" w:styleId="Char19">
    <w:name w:val="纯文本 Char1"/>
    <w:qFormat/>
    <w:rPr>
      <w:rFonts w:ascii="宋体" w:eastAsia="宋体" w:hAnsi="Courier New" w:cs="Courier New"/>
      <w:szCs w:val="21"/>
    </w:rPr>
  </w:style>
  <w:style w:type="character" w:customStyle="1" w:styleId="3Charfile2069">
    <w:name w:val="标题 3 Char_file_2069"/>
    <w:uiPriority w:val="9"/>
    <w:semiHidden/>
    <w:qFormat/>
    <w:rPr>
      <w:rFonts w:ascii="宋体" w:eastAsia="宋体" w:hAnsi="宋体" w:cs="宋体"/>
      <w:b/>
      <w:bCs/>
      <w:sz w:val="32"/>
      <w:szCs w:val="32"/>
    </w:rPr>
  </w:style>
  <w:style w:type="character" w:customStyle="1" w:styleId="6Charfile2063">
    <w:name w:val="标题 6 Char_file_2063"/>
    <w:uiPriority w:val="9"/>
    <w:semiHidden/>
    <w:qFormat/>
    <w:rPr>
      <w:rFonts w:ascii="等线 Light" w:eastAsia="等线 Light" w:hAnsi="等线 Light" w:cs="Times New Roman"/>
      <w:b/>
      <w:bCs/>
      <w:sz w:val="24"/>
      <w:szCs w:val="24"/>
    </w:rPr>
  </w:style>
  <w:style w:type="character" w:customStyle="1" w:styleId="1Charfile2078">
    <w:name w:val="标题 1 Char_file_2078"/>
    <w:uiPriority w:val="9"/>
    <w:qFormat/>
    <w:rPr>
      <w:rFonts w:ascii="宋体" w:eastAsia="宋体" w:hAnsi="宋体" w:cs="宋体"/>
      <w:b/>
      <w:bCs/>
      <w:kern w:val="44"/>
      <w:sz w:val="44"/>
      <w:szCs w:val="44"/>
    </w:rPr>
  </w:style>
  <w:style w:type="character" w:customStyle="1" w:styleId="FollowedHyperlinkfile2080">
    <w:name w:val="FollowedHyperlink_file_2080"/>
    <w:uiPriority w:val="99"/>
    <w:unhideWhenUsed/>
    <w:qFormat/>
    <w:rPr>
      <w:color w:val="0782C1"/>
      <w:u w:val="single"/>
    </w:rPr>
  </w:style>
  <w:style w:type="character" w:customStyle="1" w:styleId="5Charfile2071">
    <w:name w:val="标题 5 Char_file_2071"/>
    <w:uiPriority w:val="9"/>
    <w:semiHidden/>
    <w:qFormat/>
    <w:rPr>
      <w:rFonts w:ascii="宋体" w:eastAsia="宋体" w:hAnsi="宋体" w:cs="宋体"/>
      <w:b/>
      <w:bCs/>
      <w:sz w:val="28"/>
      <w:szCs w:val="28"/>
    </w:rPr>
  </w:style>
  <w:style w:type="character" w:customStyle="1" w:styleId="CharChar1">
    <w:name w:val="Char Char1"/>
    <w:qFormat/>
    <w:rPr>
      <w:rFonts w:eastAsia="宋体"/>
      <w:kern w:val="2"/>
      <w:sz w:val="21"/>
      <w:szCs w:val="24"/>
      <w:lang w:bidi="ar-SA"/>
    </w:rPr>
  </w:style>
  <w:style w:type="character" w:customStyle="1" w:styleId="6Charfile2071">
    <w:name w:val="标题 6 Char_file_2071"/>
    <w:uiPriority w:val="9"/>
    <w:semiHidden/>
    <w:qFormat/>
    <w:rPr>
      <w:rFonts w:ascii="等线 Light" w:eastAsia="等线 Light" w:hAnsi="等线 Light" w:cs="Times New Roman"/>
      <w:b/>
      <w:bCs/>
      <w:sz w:val="24"/>
      <w:szCs w:val="24"/>
    </w:rPr>
  </w:style>
  <w:style w:type="character" w:customStyle="1" w:styleId="1Charfile2059file2068">
    <w:name w:val="标题 1 Char_file_2059_file_2068"/>
    <w:uiPriority w:val="9"/>
    <w:qFormat/>
    <w:rPr>
      <w:rFonts w:ascii="宋体" w:eastAsia="宋体" w:hAnsi="宋体" w:cs="宋体"/>
      <w:b/>
      <w:bCs/>
      <w:kern w:val="44"/>
      <w:sz w:val="44"/>
      <w:szCs w:val="44"/>
    </w:rPr>
  </w:style>
  <w:style w:type="character" w:customStyle="1" w:styleId="1jiChar">
    <w:name w:val="1ji Char"/>
    <w:link w:val="1ji"/>
    <w:qFormat/>
    <w:rPr>
      <w:rFonts w:ascii="宋体" w:hAnsi="宋体"/>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2Charfile2069">
    <w:name w:val="标题 2 Char_file_2069"/>
    <w:uiPriority w:val="9"/>
    <w:semiHidden/>
    <w:qFormat/>
    <w:rPr>
      <w:rFonts w:ascii="等线 Light" w:eastAsia="等线 Light" w:hAnsi="等线 Light" w:cs="Times New Roman"/>
      <w:b/>
      <w:bCs/>
      <w:sz w:val="32"/>
      <w:szCs w:val="32"/>
    </w:rPr>
  </w:style>
  <w:style w:type="character" w:customStyle="1" w:styleId="Char1a">
    <w:name w:val="批注主题 Char1"/>
    <w:uiPriority w:val="99"/>
    <w:qFormat/>
    <w:rPr>
      <w:b/>
      <w:bCs/>
      <w:kern w:val="2"/>
      <w:sz w:val="21"/>
      <w:szCs w:val="24"/>
    </w:rPr>
  </w:style>
  <w:style w:type="character" w:customStyle="1" w:styleId="3Charfile2059file2068">
    <w:name w:val="标题 3 Char_file_2059_file_2068"/>
    <w:uiPriority w:val="9"/>
    <w:semiHidden/>
    <w:qFormat/>
    <w:rPr>
      <w:rFonts w:ascii="宋体" w:eastAsia="宋体" w:hAnsi="宋体" w:cs="宋体"/>
      <w:b/>
      <w:bCs/>
      <w:sz w:val="32"/>
      <w:szCs w:val="32"/>
    </w:rPr>
  </w:style>
  <w:style w:type="character" w:customStyle="1" w:styleId="5Charfile2078">
    <w:name w:val="标题 5 Char_file_2078"/>
    <w:uiPriority w:val="9"/>
    <w:semiHidden/>
    <w:qFormat/>
    <w:rPr>
      <w:rFonts w:ascii="宋体" w:eastAsia="宋体" w:hAnsi="宋体" w:cs="宋体"/>
      <w:b/>
      <w:bCs/>
      <w:sz w:val="28"/>
      <w:szCs w:val="28"/>
    </w:rPr>
  </w:style>
  <w:style w:type="character" w:customStyle="1" w:styleId="2Charfile2073">
    <w:name w:val="标题 2 Char_file_2073"/>
    <w:uiPriority w:val="9"/>
    <w:semiHidden/>
    <w:qFormat/>
    <w:rPr>
      <w:rFonts w:ascii="等线 Light" w:eastAsia="等线 Light" w:hAnsi="等线 Light" w:cs="Times New Roman"/>
      <w:b/>
      <w:bCs/>
      <w:sz w:val="32"/>
      <w:szCs w:val="32"/>
    </w:rPr>
  </w:style>
  <w:style w:type="character" w:customStyle="1" w:styleId="3CharChar">
    <w:name w:val="标题3 Char Char"/>
    <w:link w:val="36"/>
    <w:qFormat/>
    <w:rPr>
      <w:rFonts w:eastAsia="仿宋_GB2312"/>
      <w:bCs/>
      <w:kern w:val="2"/>
      <w:sz w:val="30"/>
      <w:szCs w:val="32"/>
    </w:rPr>
  </w:style>
  <w:style w:type="paragraph" w:customStyle="1" w:styleId="36">
    <w:name w:val="标题3"/>
    <w:basedOn w:val="30"/>
    <w:link w:val="3CharChar"/>
    <w:qFormat/>
    <w:pPr>
      <w:keepNext w:val="0"/>
      <w:keepLines w:val="0"/>
      <w:spacing w:before="0" w:after="0" w:line="360" w:lineRule="auto"/>
    </w:pPr>
    <w:rPr>
      <w:rFonts w:eastAsia="仿宋_GB2312"/>
      <w:b w:val="0"/>
      <w:sz w:val="30"/>
    </w:rPr>
  </w:style>
  <w:style w:type="character" w:customStyle="1" w:styleId="2Charfile2066">
    <w:name w:val="标题 2 Char_file_2066"/>
    <w:uiPriority w:val="9"/>
    <w:semiHidden/>
    <w:qFormat/>
    <w:rPr>
      <w:rFonts w:ascii="等线 Light" w:eastAsia="等线 Light" w:hAnsi="等线 Light" w:cs="Times New Roman"/>
      <w:b/>
      <w:bCs/>
      <w:sz w:val="32"/>
      <w:szCs w:val="32"/>
    </w:rPr>
  </w:style>
  <w:style w:type="character" w:customStyle="1" w:styleId="FollowedHyperlinkfile2074">
    <w:name w:val="FollowedHyperlink_file_2074"/>
    <w:uiPriority w:val="99"/>
    <w:unhideWhenUsed/>
    <w:qFormat/>
    <w:rPr>
      <w:color w:val="0782C1"/>
      <w:u w:val="single"/>
    </w:rPr>
  </w:style>
  <w:style w:type="character" w:customStyle="1" w:styleId="4Charfile2076">
    <w:name w:val="标题 4 Char_file_2076"/>
    <w:uiPriority w:val="9"/>
    <w:semiHidden/>
    <w:qFormat/>
    <w:rPr>
      <w:rFonts w:ascii="等线 Light" w:eastAsia="等线 Light" w:hAnsi="等线 Light" w:cs="Times New Roman"/>
      <w:b/>
      <w:bCs/>
      <w:sz w:val="28"/>
      <w:szCs w:val="28"/>
    </w:rPr>
  </w:style>
  <w:style w:type="character" w:customStyle="1" w:styleId="1Charfile2080">
    <w:name w:val="标题 1 Char_file_2080"/>
    <w:uiPriority w:val="9"/>
    <w:qFormat/>
    <w:rPr>
      <w:rFonts w:ascii="宋体" w:eastAsia="宋体" w:hAnsi="宋体" w:cs="宋体"/>
      <w:b/>
      <w:bCs/>
      <w:kern w:val="44"/>
      <w:sz w:val="44"/>
      <w:szCs w:val="44"/>
    </w:rPr>
  </w:style>
  <w:style w:type="character" w:customStyle="1" w:styleId="2Charfile2059file2068">
    <w:name w:val="标题 2 Char_file_2059_file_2068"/>
    <w:uiPriority w:val="9"/>
    <w:semiHidden/>
    <w:qFormat/>
    <w:rPr>
      <w:rFonts w:ascii="等线 Light" w:eastAsia="等线 Light" w:hAnsi="等线 Light" w:cs="Times New Roman"/>
      <w:b/>
      <w:bCs/>
      <w:sz w:val="32"/>
      <w:szCs w:val="32"/>
    </w:rPr>
  </w:style>
  <w:style w:type="character" w:customStyle="1" w:styleId="3Charfile2078">
    <w:name w:val="标题 3 Char_file_2078"/>
    <w:uiPriority w:val="9"/>
    <w:semiHidden/>
    <w:qFormat/>
    <w:rPr>
      <w:rFonts w:ascii="宋体" w:eastAsia="宋体" w:hAnsi="宋体" w:cs="宋体"/>
      <w:b/>
      <w:bCs/>
      <w:sz w:val="32"/>
      <w:szCs w:val="32"/>
    </w:rPr>
  </w:style>
  <w:style w:type="character" w:customStyle="1" w:styleId="FollowedHyperlinkfile2063">
    <w:name w:val="FollowedHyperlink_file_2063"/>
    <w:uiPriority w:val="99"/>
    <w:unhideWhenUsed/>
    <w:qFormat/>
    <w:rPr>
      <w:color w:val="0782C1"/>
      <w:u w:val="single"/>
    </w:rPr>
  </w:style>
  <w:style w:type="character" w:customStyle="1" w:styleId="5Charfile2074">
    <w:name w:val="标题 5 Char_file_2074"/>
    <w:uiPriority w:val="9"/>
    <w:semiHidden/>
    <w:qFormat/>
    <w:rPr>
      <w:rFonts w:ascii="宋体" w:eastAsia="宋体" w:hAnsi="宋体" w:cs="宋体"/>
      <w:b/>
      <w:bCs/>
      <w:sz w:val="28"/>
      <w:szCs w:val="28"/>
    </w:rPr>
  </w:style>
  <w:style w:type="character" w:customStyle="1" w:styleId="3Charfile2065">
    <w:name w:val="标题 3 Char_file_2065"/>
    <w:uiPriority w:val="9"/>
    <w:semiHidden/>
    <w:qFormat/>
    <w:rPr>
      <w:rFonts w:ascii="宋体" w:eastAsia="宋体" w:hAnsi="宋体" w:cs="宋体"/>
      <w:b/>
      <w:bCs/>
      <w:sz w:val="32"/>
      <w:szCs w:val="32"/>
    </w:rPr>
  </w:style>
  <w:style w:type="character" w:customStyle="1" w:styleId="FollowedHyperlinkfile2077">
    <w:name w:val="FollowedHyperlink_file_2077"/>
    <w:uiPriority w:val="99"/>
    <w:unhideWhenUsed/>
    <w:qFormat/>
    <w:rPr>
      <w:color w:val="0782C1"/>
      <w:u w:val="single"/>
    </w:rPr>
  </w:style>
  <w:style w:type="character" w:customStyle="1" w:styleId="3Charfile2077">
    <w:name w:val="标题 3 Char_file_2077"/>
    <w:uiPriority w:val="9"/>
    <w:semiHidden/>
    <w:qFormat/>
    <w:rPr>
      <w:rFonts w:ascii="宋体" w:eastAsia="宋体" w:hAnsi="宋体" w:cs="宋体"/>
      <w:b/>
      <w:bCs/>
      <w:sz w:val="32"/>
      <w:szCs w:val="32"/>
    </w:rPr>
  </w:style>
  <w:style w:type="character" w:customStyle="1" w:styleId="2Charfile2072">
    <w:name w:val="标题 2 Char_file_2072"/>
    <w:uiPriority w:val="9"/>
    <w:semiHidden/>
    <w:qFormat/>
    <w:rPr>
      <w:rFonts w:ascii="等线 Light" w:eastAsia="等线 Light" w:hAnsi="等线 Light" w:cs="Times New Roman"/>
      <w:b/>
      <w:bCs/>
      <w:sz w:val="32"/>
      <w:szCs w:val="32"/>
    </w:rPr>
  </w:style>
  <w:style w:type="character" w:customStyle="1" w:styleId="4Charfile2072">
    <w:name w:val="标题 4 Char_file_2072"/>
    <w:uiPriority w:val="9"/>
    <w:semiHidden/>
    <w:qFormat/>
    <w:rPr>
      <w:rFonts w:ascii="等线 Light" w:eastAsia="等线 Light" w:hAnsi="等线 Light" w:cs="Times New Roman"/>
      <w:b/>
      <w:bCs/>
      <w:sz w:val="28"/>
      <w:szCs w:val="28"/>
    </w:rPr>
  </w:style>
  <w:style w:type="character" w:customStyle="1" w:styleId="6Charfile2072">
    <w:name w:val="标题 6 Char_file_2072"/>
    <w:uiPriority w:val="9"/>
    <w:semiHidden/>
    <w:qFormat/>
    <w:rPr>
      <w:rFonts w:ascii="等线 Light" w:eastAsia="等线 Light" w:hAnsi="等线 Light" w:cs="Times New Roman"/>
      <w:b/>
      <w:bCs/>
      <w:sz w:val="24"/>
      <w:szCs w:val="24"/>
    </w:rPr>
  </w:style>
  <w:style w:type="character" w:customStyle="1" w:styleId="Hyperlinkfile2078">
    <w:name w:val="Hyperlink_file_2078"/>
    <w:uiPriority w:val="99"/>
    <w:unhideWhenUsed/>
    <w:qFormat/>
    <w:rPr>
      <w:color w:val="0782C1"/>
      <w:u w:val="single"/>
    </w:rPr>
  </w:style>
  <w:style w:type="character" w:customStyle="1" w:styleId="4Charfile2078">
    <w:name w:val="标题 4 Char_file_2078"/>
    <w:uiPriority w:val="9"/>
    <w:semiHidden/>
    <w:qFormat/>
    <w:rPr>
      <w:rFonts w:ascii="等线 Light" w:eastAsia="等线 Light" w:hAnsi="等线 Light" w:cs="Times New Roman"/>
      <w:b/>
      <w:bCs/>
      <w:sz w:val="28"/>
      <w:szCs w:val="28"/>
    </w:rPr>
  </w:style>
  <w:style w:type="character" w:customStyle="1" w:styleId="Hyperlinkfile2073">
    <w:name w:val="Hyperlink_file_2073"/>
    <w:uiPriority w:val="99"/>
    <w:unhideWhenUsed/>
    <w:qFormat/>
    <w:rPr>
      <w:color w:val="0782C1"/>
      <w:u w:val="single"/>
    </w:rPr>
  </w:style>
  <w:style w:type="character" w:customStyle="1" w:styleId="FollowedHyperlinkfile2073">
    <w:name w:val="FollowedHyperlink_file_2073"/>
    <w:uiPriority w:val="99"/>
    <w:unhideWhenUsed/>
    <w:qFormat/>
    <w:rPr>
      <w:color w:val="0782C1"/>
      <w:u w:val="single"/>
    </w:rPr>
  </w:style>
  <w:style w:type="character" w:customStyle="1" w:styleId="3Charfile2073">
    <w:name w:val="标题 3 Char_file_2073"/>
    <w:uiPriority w:val="9"/>
    <w:semiHidden/>
    <w:qFormat/>
    <w:rPr>
      <w:rFonts w:ascii="宋体" w:eastAsia="宋体" w:hAnsi="宋体" w:cs="宋体"/>
      <w:b/>
      <w:bCs/>
      <w:sz w:val="32"/>
      <w:szCs w:val="32"/>
    </w:rPr>
  </w:style>
  <w:style w:type="character" w:customStyle="1" w:styleId="Hyperlinkfile2074">
    <w:name w:val="Hyperlink_file_2074"/>
    <w:uiPriority w:val="99"/>
    <w:unhideWhenUsed/>
    <w:qFormat/>
    <w:rPr>
      <w:color w:val="0782C1"/>
      <w:u w:val="single"/>
    </w:rPr>
  </w:style>
  <w:style w:type="character" w:customStyle="1" w:styleId="2Charfile2074">
    <w:name w:val="标题 2 Char_file_2074"/>
    <w:uiPriority w:val="9"/>
    <w:semiHidden/>
    <w:qFormat/>
    <w:rPr>
      <w:rFonts w:ascii="等线 Light" w:eastAsia="等线 Light" w:hAnsi="等线 Light" w:cs="Times New Roman"/>
      <w:b/>
      <w:bCs/>
      <w:sz w:val="32"/>
      <w:szCs w:val="32"/>
    </w:rPr>
  </w:style>
  <w:style w:type="character" w:customStyle="1" w:styleId="4Charfile2074">
    <w:name w:val="标题 4 Char_file_2074"/>
    <w:uiPriority w:val="9"/>
    <w:semiHidden/>
    <w:qFormat/>
    <w:rPr>
      <w:rFonts w:ascii="等线 Light" w:eastAsia="等线 Light" w:hAnsi="等线 Light" w:cs="Times New Roman"/>
      <w:b/>
      <w:bCs/>
      <w:sz w:val="28"/>
      <w:szCs w:val="28"/>
    </w:rPr>
  </w:style>
  <w:style w:type="character" w:customStyle="1" w:styleId="Hyperlinkfile2075">
    <w:name w:val="Hyperlink_file_2075"/>
    <w:uiPriority w:val="99"/>
    <w:unhideWhenUsed/>
    <w:qFormat/>
    <w:rPr>
      <w:color w:val="0782C1"/>
      <w:u w:val="single"/>
    </w:rPr>
  </w:style>
  <w:style w:type="character" w:customStyle="1" w:styleId="1Charfile2075">
    <w:name w:val="标题 1 Char_file_2075"/>
    <w:uiPriority w:val="9"/>
    <w:qFormat/>
    <w:rPr>
      <w:rFonts w:ascii="宋体" w:eastAsia="宋体" w:hAnsi="宋体" w:cs="宋体"/>
      <w:b/>
      <w:bCs/>
      <w:kern w:val="44"/>
      <w:sz w:val="44"/>
      <w:szCs w:val="44"/>
    </w:rPr>
  </w:style>
  <w:style w:type="character" w:customStyle="1" w:styleId="4Charfile2075">
    <w:name w:val="标题 4 Char_file_2075"/>
    <w:uiPriority w:val="9"/>
    <w:semiHidden/>
    <w:qFormat/>
    <w:rPr>
      <w:rFonts w:ascii="等线 Light" w:eastAsia="等线 Light" w:hAnsi="等线 Light" w:cs="Times New Roman"/>
      <w:b/>
      <w:bCs/>
      <w:sz w:val="28"/>
      <w:szCs w:val="28"/>
    </w:rPr>
  </w:style>
  <w:style w:type="character" w:customStyle="1" w:styleId="6Charfile2075">
    <w:name w:val="标题 6 Char_file_2075"/>
    <w:uiPriority w:val="9"/>
    <w:semiHidden/>
    <w:qFormat/>
    <w:rPr>
      <w:rFonts w:ascii="等线 Light" w:eastAsia="等线 Light" w:hAnsi="等线 Light" w:cs="Times New Roman"/>
      <w:b/>
      <w:bCs/>
      <w:sz w:val="24"/>
      <w:szCs w:val="24"/>
    </w:rPr>
  </w:style>
  <w:style w:type="character" w:customStyle="1" w:styleId="FollowedHyperlinkfile2076">
    <w:name w:val="FollowedHyperlink_file_2076"/>
    <w:uiPriority w:val="99"/>
    <w:unhideWhenUsed/>
    <w:qFormat/>
    <w:rPr>
      <w:color w:val="0782C1"/>
      <w:u w:val="single"/>
    </w:rPr>
  </w:style>
  <w:style w:type="character" w:customStyle="1" w:styleId="3Charfile2076">
    <w:name w:val="标题 3 Char_file_2076"/>
    <w:uiPriority w:val="9"/>
    <w:semiHidden/>
    <w:qFormat/>
    <w:rPr>
      <w:rFonts w:ascii="宋体" w:eastAsia="宋体" w:hAnsi="宋体" w:cs="宋体"/>
      <w:b/>
      <w:bCs/>
      <w:sz w:val="32"/>
      <w:szCs w:val="32"/>
    </w:rPr>
  </w:style>
  <w:style w:type="character" w:customStyle="1" w:styleId="6Charfile2076">
    <w:name w:val="标题 6 Char_file_2076"/>
    <w:uiPriority w:val="9"/>
    <w:semiHidden/>
    <w:qFormat/>
    <w:rPr>
      <w:rFonts w:ascii="等线 Light" w:eastAsia="等线 Light" w:hAnsi="等线 Light" w:cs="Times New Roman"/>
      <w:b/>
      <w:bCs/>
      <w:sz w:val="24"/>
      <w:szCs w:val="24"/>
    </w:rPr>
  </w:style>
  <w:style w:type="character" w:customStyle="1" w:styleId="FollowedHyperlinkfile2078">
    <w:name w:val="FollowedHyperlink_file_2078"/>
    <w:uiPriority w:val="99"/>
    <w:unhideWhenUsed/>
    <w:qFormat/>
    <w:rPr>
      <w:color w:val="0782C1"/>
      <w:u w:val="single"/>
    </w:rPr>
  </w:style>
  <w:style w:type="character" w:customStyle="1" w:styleId="2Charfile2078">
    <w:name w:val="标题 2 Char_file_2078"/>
    <w:uiPriority w:val="9"/>
    <w:semiHidden/>
    <w:qFormat/>
    <w:rPr>
      <w:rFonts w:ascii="等线 Light" w:eastAsia="等线 Light" w:hAnsi="等线 Light" w:cs="Times New Roman"/>
      <w:b/>
      <w:bCs/>
      <w:sz w:val="32"/>
      <w:szCs w:val="32"/>
    </w:rPr>
  </w:style>
  <w:style w:type="character" w:customStyle="1" w:styleId="6Charfile2078">
    <w:name w:val="标题 6 Char_file_2078"/>
    <w:uiPriority w:val="9"/>
    <w:semiHidden/>
    <w:qFormat/>
    <w:rPr>
      <w:rFonts w:ascii="等线 Light" w:eastAsia="等线 Light" w:hAnsi="等线 Light" w:cs="Times New Roman"/>
      <w:b/>
      <w:bCs/>
      <w:sz w:val="24"/>
      <w:szCs w:val="24"/>
    </w:rPr>
  </w:style>
  <w:style w:type="character" w:customStyle="1" w:styleId="Strongfile2078">
    <w:name w:val="Strong_file_2078"/>
    <w:uiPriority w:val="22"/>
    <w:qFormat/>
    <w:rPr>
      <w:b/>
      <w:bCs/>
    </w:rPr>
  </w:style>
  <w:style w:type="character" w:customStyle="1" w:styleId="DefaultParagraphFontfile2079">
    <w:name w:val="Default Paragraph Font_file_2079"/>
    <w:uiPriority w:val="1"/>
    <w:unhideWhenUsed/>
    <w:qFormat/>
  </w:style>
  <w:style w:type="character" w:customStyle="1" w:styleId="Hyperlinkfile2079">
    <w:name w:val="Hyperlink_file_2079"/>
    <w:uiPriority w:val="99"/>
    <w:unhideWhenUsed/>
    <w:qFormat/>
    <w:rPr>
      <w:color w:val="0782C1"/>
      <w:u w:val="single"/>
    </w:rPr>
  </w:style>
  <w:style w:type="character" w:customStyle="1" w:styleId="FollowedHyperlinkfile2079">
    <w:name w:val="FollowedHyperlink_file_2079"/>
    <w:uiPriority w:val="99"/>
    <w:unhideWhenUsed/>
    <w:qFormat/>
    <w:rPr>
      <w:color w:val="0782C1"/>
      <w:u w:val="single"/>
    </w:rPr>
  </w:style>
  <w:style w:type="character" w:customStyle="1" w:styleId="1Charfile2079">
    <w:name w:val="标题 1 Char_file_2079"/>
    <w:uiPriority w:val="9"/>
    <w:qFormat/>
    <w:rPr>
      <w:rFonts w:ascii="宋体" w:eastAsia="宋体" w:hAnsi="宋体" w:cs="宋体"/>
      <w:b/>
      <w:bCs/>
      <w:kern w:val="44"/>
      <w:sz w:val="44"/>
      <w:szCs w:val="44"/>
    </w:rPr>
  </w:style>
  <w:style w:type="character" w:customStyle="1" w:styleId="2Charfile2079">
    <w:name w:val="标题 2 Char_file_2079"/>
    <w:uiPriority w:val="9"/>
    <w:semiHidden/>
    <w:qFormat/>
    <w:rPr>
      <w:rFonts w:ascii="等线 Light" w:eastAsia="等线 Light" w:hAnsi="等线 Light" w:cs="Times New Roman"/>
      <w:b/>
      <w:bCs/>
      <w:sz w:val="32"/>
      <w:szCs w:val="32"/>
    </w:rPr>
  </w:style>
  <w:style w:type="character" w:customStyle="1" w:styleId="3Charfile2079">
    <w:name w:val="标题 3 Char_file_2079"/>
    <w:uiPriority w:val="9"/>
    <w:semiHidden/>
    <w:qFormat/>
    <w:rPr>
      <w:rFonts w:ascii="宋体" w:eastAsia="宋体" w:hAnsi="宋体" w:cs="宋体"/>
      <w:b/>
      <w:bCs/>
      <w:sz w:val="32"/>
      <w:szCs w:val="32"/>
    </w:rPr>
  </w:style>
  <w:style w:type="character" w:customStyle="1" w:styleId="4Charfile2079">
    <w:name w:val="标题 4 Char_file_2079"/>
    <w:uiPriority w:val="9"/>
    <w:semiHidden/>
    <w:qFormat/>
    <w:rPr>
      <w:rFonts w:ascii="等线 Light" w:eastAsia="等线 Light" w:hAnsi="等线 Light" w:cs="Times New Roman"/>
      <w:b/>
      <w:bCs/>
      <w:sz w:val="28"/>
      <w:szCs w:val="28"/>
    </w:rPr>
  </w:style>
  <w:style w:type="character" w:customStyle="1" w:styleId="5Charfile2079">
    <w:name w:val="标题 5 Char_file_2079"/>
    <w:uiPriority w:val="9"/>
    <w:semiHidden/>
    <w:qFormat/>
    <w:rPr>
      <w:rFonts w:ascii="宋体" w:eastAsia="宋体" w:hAnsi="宋体" w:cs="宋体"/>
      <w:b/>
      <w:bCs/>
      <w:sz w:val="28"/>
      <w:szCs w:val="28"/>
    </w:rPr>
  </w:style>
  <w:style w:type="character" w:customStyle="1" w:styleId="6Charfile2079">
    <w:name w:val="标题 6 Char_file_2079"/>
    <w:uiPriority w:val="9"/>
    <w:semiHidden/>
    <w:qFormat/>
    <w:rPr>
      <w:rFonts w:ascii="等线 Light" w:eastAsia="等线 Light" w:hAnsi="等线 Light" w:cs="Times New Roman"/>
      <w:b/>
      <w:bCs/>
      <w:sz w:val="24"/>
      <w:szCs w:val="24"/>
    </w:rPr>
  </w:style>
  <w:style w:type="character" w:customStyle="1" w:styleId="Strongfile2079">
    <w:name w:val="Strong_file_2079"/>
    <w:uiPriority w:val="22"/>
    <w:qFormat/>
    <w:rPr>
      <w:b/>
      <w:bCs/>
    </w:rPr>
  </w:style>
  <w:style w:type="character" w:customStyle="1" w:styleId="3Charfile2080">
    <w:name w:val="标题 3 Char_file_2080"/>
    <w:uiPriority w:val="9"/>
    <w:semiHidden/>
    <w:qFormat/>
    <w:rPr>
      <w:rFonts w:ascii="宋体" w:eastAsia="宋体" w:hAnsi="宋体" w:cs="宋体"/>
      <w:b/>
      <w:bCs/>
      <w:sz w:val="32"/>
      <w:szCs w:val="32"/>
    </w:rPr>
  </w:style>
  <w:style w:type="character" w:customStyle="1" w:styleId="4Charfile2080">
    <w:name w:val="标题 4 Char_file_2080"/>
    <w:uiPriority w:val="9"/>
    <w:semiHidden/>
    <w:qFormat/>
    <w:rPr>
      <w:rFonts w:ascii="等线 Light" w:eastAsia="等线 Light" w:hAnsi="等线 Light" w:cs="Times New Roman"/>
      <w:b/>
      <w:bCs/>
      <w:sz w:val="28"/>
      <w:szCs w:val="28"/>
    </w:rPr>
  </w:style>
  <w:style w:type="character" w:customStyle="1" w:styleId="5Charfile2080">
    <w:name w:val="标题 5 Char_file_2080"/>
    <w:uiPriority w:val="9"/>
    <w:semiHidden/>
    <w:qFormat/>
    <w:rPr>
      <w:rFonts w:ascii="宋体" w:eastAsia="宋体" w:hAnsi="宋体" w:cs="宋体"/>
      <w:b/>
      <w:bCs/>
      <w:sz w:val="28"/>
      <w:szCs w:val="28"/>
    </w:rPr>
  </w:style>
  <w:style w:type="character" w:customStyle="1" w:styleId="Strongfile2080">
    <w:name w:val="Strong_file_2080"/>
    <w:uiPriority w:val="22"/>
    <w:qFormat/>
    <w:rPr>
      <w:b/>
      <w:bCs/>
    </w:rPr>
  </w:style>
  <w:style w:type="character" w:customStyle="1" w:styleId="DefaultParagraphFontfile2081">
    <w:name w:val="Default Paragraph Font_file_2081"/>
    <w:uiPriority w:val="1"/>
    <w:unhideWhenUsed/>
    <w:qFormat/>
  </w:style>
  <w:style w:type="character" w:customStyle="1" w:styleId="Hyperlinkfile2081">
    <w:name w:val="Hyperlink_file_2081"/>
    <w:uiPriority w:val="99"/>
    <w:unhideWhenUsed/>
    <w:qFormat/>
    <w:rPr>
      <w:color w:val="0782C1"/>
      <w:u w:val="single"/>
    </w:rPr>
  </w:style>
  <w:style w:type="character" w:customStyle="1" w:styleId="FollowedHyperlinkfile2081">
    <w:name w:val="FollowedHyperlink_file_2081"/>
    <w:uiPriority w:val="99"/>
    <w:unhideWhenUsed/>
    <w:qFormat/>
    <w:rPr>
      <w:color w:val="0782C1"/>
      <w:u w:val="single"/>
    </w:rPr>
  </w:style>
  <w:style w:type="character" w:customStyle="1" w:styleId="1Charfile2081">
    <w:name w:val="标题 1 Char_file_2081"/>
    <w:uiPriority w:val="9"/>
    <w:qFormat/>
    <w:rPr>
      <w:rFonts w:ascii="宋体" w:eastAsia="宋体" w:hAnsi="宋体" w:cs="宋体"/>
      <w:b/>
      <w:bCs/>
      <w:kern w:val="44"/>
      <w:sz w:val="44"/>
      <w:szCs w:val="44"/>
    </w:rPr>
  </w:style>
  <w:style w:type="character" w:customStyle="1" w:styleId="2Charfile2081">
    <w:name w:val="标题 2 Char_file_2081"/>
    <w:uiPriority w:val="9"/>
    <w:semiHidden/>
    <w:qFormat/>
    <w:rPr>
      <w:rFonts w:ascii="等线 Light" w:eastAsia="等线 Light" w:hAnsi="等线 Light" w:cs="Times New Roman"/>
      <w:b/>
      <w:bCs/>
      <w:sz w:val="32"/>
      <w:szCs w:val="32"/>
    </w:rPr>
  </w:style>
  <w:style w:type="character" w:customStyle="1" w:styleId="3Charfile2081">
    <w:name w:val="标题 3 Char_file_2081"/>
    <w:uiPriority w:val="9"/>
    <w:semiHidden/>
    <w:qFormat/>
    <w:rPr>
      <w:rFonts w:ascii="宋体" w:eastAsia="宋体" w:hAnsi="宋体" w:cs="宋体"/>
      <w:b/>
      <w:bCs/>
      <w:sz w:val="32"/>
      <w:szCs w:val="32"/>
    </w:rPr>
  </w:style>
  <w:style w:type="character" w:customStyle="1" w:styleId="4Charfile2081">
    <w:name w:val="标题 4 Char_file_2081"/>
    <w:uiPriority w:val="9"/>
    <w:semiHidden/>
    <w:qFormat/>
    <w:rPr>
      <w:rFonts w:ascii="等线 Light" w:eastAsia="等线 Light" w:hAnsi="等线 Light" w:cs="Times New Roman"/>
      <w:b/>
      <w:bCs/>
      <w:sz w:val="28"/>
      <w:szCs w:val="28"/>
    </w:rPr>
  </w:style>
  <w:style w:type="character" w:customStyle="1" w:styleId="5Charfile2081">
    <w:name w:val="标题 5 Char_file_2081"/>
    <w:uiPriority w:val="9"/>
    <w:semiHidden/>
    <w:qFormat/>
    <w:rPr>
      <w:rFonts w:ascii="宋体" w:eastAsia="宋体" w:hAnsi="宋体" w:cs="宋体"/>
      <w:b/>
      <w:bCs/>
      <w:sz w:val="28"/>
      <w:szCs w:val="28"/>
    </w:rPr>
  </w:style>
  <w:style w:type="character" w:customStyle="1" w:styleId="6Charfile2081">
    <w:name w:val="标题 6 Char_file_2081"/>
    <w:uiPriority w:val="9"/>
    <w:semiHidden/>
    <w:qFormat/>
    <w:rPr>
      <w:rFonts w:ascii="等线 Light" w:eastAsia="等线 Light" w:hAnsi="等线 Light" w:cs="Times New Roman"/>
      <w:b/>
      <w:bCs/>
      <w:sz w:val="24"/>
      <w:szCs w:val="24"/>
    </w:rPr>
  </w:style>
  <w:style w:type="character" w:customStyle="1" w:styleId="DefaultParagraphFontfile2082">
    <w:name w:val="Default Paragraph Font_file_2082"/>
    <w:uiPriority w:val="1"/>
    <w:unhideWhenUsed/>
    <w:qFormat/>
  </w:style>
  <w:style w:type="character" w:customStyle="1" w:styleId="Hyperlinkfile2082">
    <w:name w:val="Hyperlink_file_2082"/>
    <w:uiPriority w:val="99"/>
    <w:unhideWhenUsed/>
    <w:qFormat/>
    <w:rPr>
      <w:color w:val="0782C1"/>
      <w:u w:val="single"/>
    </w:rPr>
  </w:style>
  <w:style w:type="character" w:customStyle="1" w:styleId="FollowedHyperlinkfile2082">
    <w:name w:val="FollowedHyperlink_file_2082"/>
    <w:uiPriority w:val="99"/>
    <w:unhideWhenUsed/>
    <w:qFormat/>
    <w:rPr>
      <w:color w:val="0782C1"/>
      <w:u w:val="single"/>
    </w:rPr>
  </w:style>
  <w:style w:type="character" w:customStyle="1" w:styleId="1Charfile2082">
    <w:name w:val="标题 1 Char_file_2082"/>
    <w:uiPriority w:val="9"/>
    <w:qFormat/>
    <w:rPr>
      <w:rFonts w:ascii="宋体" w:eastAsia="宋体" w:hAnsi="宋体" w:cs="宋体"/>
      <w:b/>
      <w:bCs/>
      <w:kern w:val="44"/>
      <w:sz w:val="44"/>
      <w:szCs w:val="44"/>
    </w:rPr>
  </w:style>
  <w:style w:type="character" w:customStyle="1" w:styleId="2Charfile2082">
    <w:name w:val="标题 2 Char_file_2082"/>
    <w:uiPriority w:val="9"/>
    <w:semiHidden/>
    <w:qFormat/>
    <w:rPr>
      <w:rFonts w:ascii="等线 Light" w:eastAsia="等线 Light" w:hAnsi="等线 Light" w:cs="Times New Roman"/>
      <w:b/>
      <w:bCs/>
      <w:sz w:val="32"/>
      <w:szCs w:val="32"/>
    </w:rPr>
  </w:style>
  <w:style w:type="character" w:customStyle="1" w:styleId="3Charfile2082">
    <w:name w:val="标题 3 Char_file_2082"/>
    <w:uiPriority w:val="9"/>
    <w:semiHidden/>
    <w:qFormat/>
    <w:rPr>
      <w:rFonts w:ascii="宋体" w:eastAsia="宋体" w:hAnsi="宋体" w:cs="宋体"/>
      <w:b/>
      <w:bCs/>
      <w:sz w:val="32"/>
      <w:szCs w:val="32"/>
    </w:rPr>
  </w:style>
  <w:style w:type="character" w:customStyle="1" w:styleId="4Charfile2082">
    <w:name w:val="标题 4 Char_file_2082"/>
    <w:uiPriority w:val="9"/>
    <w:semiHidden/>
    <w:qFormat/>
    <w:rPr>
      <w:rFonts w:ascii="等线 Light" w:eastAsia="等线 Light" w:hAnsi="等线 Light" w:cs="Times New Roman"/>
      <w:b/>
      <w:bCs/>
      <w:sz w:val="28"/>
      <w:szCs w:val="28"/>
    </w:rPr>
  </w:style>
  <w:style w:type="character" w:customStyle="1" w:styleId="5Charfile2082">
    <w:name w:val="标题 5 Char_file_2082"/>
    <w:uiPriority w:val="9"/>
    <w:semiHidden/>
    <w:qFormat/>
    <w:rPr>
      <w:rFonts w:ascii="宋体" w:eastAsia="宋体" w:hAnsi="宋体" w:cs="宋体"/>
      <w:b/>
      <w:bCs/>
      <w:sz w:val="28"/>
      <w:szCs w:val="28"/>
    </w:rPr>
  </w:style>
  <w:style w:type="character" w:customStyle="1" w:styleId="6Charfile2082">
    <w:name w:val="标题 6 Char_file_2082"/>
    <w:uiPriority w:val="9"/>
    <w:semiHidden/>
    <w:qFormat/>
    <w:rPr>
      <w:rFonts w:ascii="等线 Light" w:eastAsia="等线 Light" w:hAnsi="等线 Light" w:cs="Times New Roman"/>
      <w:b/>
      <w:bCs/>
      <w:sz w:val="24"/>
      <w:szCs w:val="24"/>
    </w:rPr>
  </w:style>
  <w:style w:type="character" w:customStyle="1" w:styleId="DefaultParagraphFontfile2083">
    <w:name w:val="Default Paragraph Font_file_2083"/>
    <w:uiPriority w:val="1"/>
    <w:unhideWhenUsed/>
    <w:qFormat/>
  </w:style>
  <w:style w:type="character" w:customStyle="1" w:styleId="Hyperlinkfile2083">
    <w:name w:val="Hyperlink_file_2083"/>
    <w:uiPriority w:val="99"/>
    <w:unhideWhenUsed/>
    <w:qFormat/>
    <w:rPr>
      <w:color w:val="0782C1"/>
      <w:u w:val="single"/>
    </w:rPr>
  </w:style>
  <w:style w:type="character" w:customStyle="1" w:styleId="FollowedHyperlinkfile2083">
    <w:name w:val="FollowedHyperlink_file_2083"/>
    <w:uiPriority w:val="99"/>
    <w:unhideWhenUsed/>
    <w:qFormat/>
    <w:rPr>
      <w:color w:val="0782C1"/>
      <w:u w:val="single"/>
    </w:rPr>
  </w:style>
  <w:style w:type="character" w:customStyle="1" w:styleId="1Charfile2083">
    <w:name w:val="标题 1 Char_file_2083"/>
    <w:uiPriority w:val="9"/>
    <w:qFormat/>
    <w:rPr>
      <w:rFonts w:ascii="宋体" w:eastAsia="宋体" w:hAnsi="宋体" w:cs="宋体"/>
      <w:b/>
      <w:bCs/>
      <w:kern w:val="44"/>
      <w:sz w:val="44"/>
      <w:szCs w:val="44"/>
    </w:rPr>
  </w:style>
  <w:style w:type="character" w:customStyle="1" w:styleId="2Charfile2083">
    <w:name w:val="标题 2 Char_file_2083"/>
    <w:uiPriority w:val="9"/>
    <w:semiHidden/>
    <w:qFormat/>
    <w:rPr>
      <w:rFonts w:ascii="等线 Light" w:eastAsia="等线 Light" w:hAnsi="等线 Light" w:cs="Times New Roman"/>
      <w:b/>
      <w:bCs/>
      <w:sz w:val="32"/>
      <w:szCs w:val="32"/>
    </w:rPr>
  </w:style>
  <w:style w:type="character" w:customStyle="1" w:styleId="3Charfile2083">
    <w:name w:val="标题 3 Char_file_2083"/>
    <w:uiPriority w:val="9"/>
    <w:semiHidden/>
    <w:qFormat/>
    <w:rPr>
      <w:rFonts w:ascii="宋体" w:eastAsia="宋体" w:hAnsi="宋体" w:cs="宋体"/>
      <w:b/>
      <w:bCs/>
      <w:sz w:val="32"/>
      <w:szCs w:val="32"/>
    </w:rPr>
  </w:style>
  <w:style w:type="character" w:customStyle="1" w:styleId="4Charfile2083">
    <w:name w:val="标题 4 Char_file_2083"/>
    <w:uiPriority w:val="9"/>
    <w:semiHidden/>
    <w:qFormat/>
    <w:rPr>
      <w:rFonts w:ascii="等线 Light" w:eastAsia="等线 Light" w:hAnsi="等线 Light" w:cs="Times New Roman"/>
      <w:b/>
      <w:bCs/>
      <w:sz w:val="28"/>
      <w:szCs w:val="28"/>
    </w:rPr>
  </w:style>
  <w:style w:type="character" w:customStyle="1" w:styleId="5Charfile2083">
    <w:name w:val="标题 5 Char_file_2083"/>
    <w:uiPriority w:val="9"/>
    <w:semiHidden/>
    <w:qFormat/>
    <w:rPr>
      <w:rFonts w:ascii="宋体" w:eastAsia="宋体" w:hAnsi="宋体" w:cs="宋体"/>
      <w:b/>
      <w:bCs/>
      <w:sz w:val="28"/>
      <w:szCs w:val="28"/>
    </w:rPr>
  </w:style>
  <w:style w:type="character" w:customStyle="1" w:styleId="6Charfile2083">
    <w:name w:val="标题 6 Char_file_2083"/>
    <w:uiPriority w:val="9"/>
    <w:semiHidden/>
    <w:qFormat/>
    <w:rPr>
      <w:rFonts w:ascii="等线 Light" w:eastAsia="等线 Light" w:hAnsi="等线 Light" w:cs="Times New Roman"/>
      <w:b/>
      <w:bCs/>
      <w:sz w:val="24"/>
      <w:szCs w:val="24"/>
    </w:rPr>
  </w:style>
  <w:style w:type="character" w:customStyle="1" w:styleId="DefaultParagraphFontfile2084">
    <w:name w:val="Default Paragraph Font_file_2084"/>
    <w:uiPriority w:val="1"/>
    <w:unhideWhenUsed/>
    <w:qFormat/>
  </w:style>
  <w:style w:type="character" w:customStyle="1" w:styleId="Hyperlinkfile2084">
    <w:name w:val="Hyperlink_file_2084"/>
    <w:uiPriority w:val="99"/>
    <w:unhideWhenUsed/>
    <w:qFormat/>
    <w:rPr>
      <w:color w:val="0782C1"/>
      <w:u w:val="single"/>
    </w:rPr>
  </w:style>
  <w:style w:type="character" w:customStyle="1" w:styleId="FollowedHyperlinkfile2084">
    <w:name w:val="FollowedHyperlink_file_2084"/>
    <w:uiPriority w:val="99"/>
    <w:unhideWhenUsed/>
    <w:qFormat/>
    <w:rPr>
      <w:color w:val="0782C1"/>
      <w:u w:val="single"/>
    </w:rPr>
  </w:style>
  <w:style w:type="character" w:customStyle="1" w:styleId="1Charfile2084">
    <w:name w:val="标题 1 Char_file_2084"/>
    <w:uiPriority w:val="9"/>
    <w:qFormat/>
    <w:rPr>
      <w:rFonts w:ascii="宋体" w:eastAsia="宋体" w:hAnsi="宋体" w:cs="宋体"/>
      <w:b/>
      <w:bCs/>
      <w:kern w:val="44"/>
      <w:sz w:val="44"/>
      <w:szCs w:val="44"/>
    </w:rPr>
  </w:style>
  <w:style w:type="character" w:customStyle="1" w:styleId="2Charfile2084">
    <w:name w:val="标题 2 Char_file_2084"/>
    <w:uiPriority w:val="9"/>
    <w:semiHidden/>
    <w:qFormat/>
    <w:rPr>
      <w:rFonts w:ascii="等线 Light" w:eastAsia="等线 Light" w:hAnsi="等线 Light" w:cs="Times New Roman"/>
      <w:b/>
      <w:bCs/>
      <w:sz w:val="32"/>
      <w:szCs w:val="32"/>
    </w:rPr>
  </w:style>
  <w:style w:type="character" w:customStyle="1" w:styleId="3Charfile2084">
    <w:name w:val="标题 3 Char_file_2084"/>
    <w:uiPriority w:val="9"/>
    <w:semiHidden/>
    <w:qFormat/>
    <w:rPr>
      <w:rFonts w:ascii="宋体" w:eastAsia="宋体" w:hAnsi="宋体" w:cs="宋体"/>
      <w:b/>
      <w:bCs/>
      <w:sz w:val="32"/>
      <w:szCs w:val="32"/>
    </w:rPr>
  </w:style>
  <w:style w:type="character" w:customStyle="1" w:styleId="4Charfile2084">
    <w:name w:val="标题 4 Char_file_2084"/>
    <w:uiPriority w:val="9"/>
    <w:semiHidden/>
    <w:qFormat/>
    <w:rPr>
      <w:rFonts w:ascii="等线 Light" w:eastAsia="等线 Light" w:hAnsi="等线 Light" w:cs="Times New Roman"/>
      <w:b/>
      <w:bCs/>
      <w:sz w:val="28"/>
      <w:szCs w:val="28"/>
    </w:rPr>
  </w:style>
  <w:style w:type="character" w:customStyle="1" w:styleId="5Charfile2084">
    <w:name w:val="标题 5 Char_file_2084"/>
    <w:uiPriority w:val="9"/>
    <w:semiHidden/>
    <w:qFormat/>
    <w:rPr>
      <w:rFonts w:ascii="宋体" w:eastAsia="宋体" w:hAnsi="宋体" w:cs="宋体"/>
      <w:b/>
      <w:bCs/>
      <w:sz w:val="28"/>
      <w:szCs w:val="28"/>
    </w:rPr>
  </w:style>
  <w:style w:type="character" w:customStyle="1" w:styleId="6Charfile2084">
    <w:name w:val="标题 6 Char_file_2084"/>
    <w:uiPriority w:val="9"/>
    <w:semiHidden/>
    <w:qFormat/>
    <w:rPr>
      <w:rFonts w:ascii="等线 Light" w:eastAsia="等线 Light" w:hAnsi="等线 Light" w:cs="Times New Roman"/>
      <w:b/>
      <w:bCs/>
      <w:sz w:val="24"/>
      <w:szCs w:val="24"/>
    </w:rPr>
  </w:style>
  <w:style w:type="character" w:customStyle="1" w:styleId="Strongfile917">
    <w:name w:val="Strong_file_917"/>
    <w:uiPriority w:val="22"/>
    <w:qFormat/>
    <w:rPr>
      <w:b/>
      <w:bCs/>
    </w:rPr>
  </w:style>
  <w:style w:type="paragraph" w:customStyle="1" w:styleId="footerfile2060">
    <w:name w:val="footer_file_2060"/>
    <w:basedOn w:val="Normalfile2060"/>
    <w:uiPriority w:val="99"/>
    <w:qFormat/>
    <w:pPr>
      <w:tabs>
        <w:tab w:val="center" w:pos="4153"/>
        <w:tab w:val="right" w:pos="8306"/>
      </w:tabs>
      <w:snapToGrid w:val="0"/>
      <w:jc w:val="left"/>
    </w:pPr>
    <w:rPr>
      <w:sz w:val="18"/>
      <w:szCs w:val="18"/>
    </w:rPr>
  </w:style>
  <w:style w:type="paragraph" w:customStyle="1" w:styleId="Normalfile2060">
    <w:name w:val="Normal_file_2060"/>
    <w:qFormat/>
    <w:pPr>
      <w:widowControl w:val="0"/>
      <w:jc w:val="both"/>
    </w:pPr>
    <w:rPr>
      <w:kern w:val="2"/>
      <w:sz w:val="21"/>
      <w:szCs w:val="24"/>
    </w:rPr>
  </w:style>
  <w:style w:type="paragraph" w:customStyle="1" w:styleId="NormalWebfile2071">
    <w:name w:val="Normal (Web)_file_2071"/>
    <w:basedOn w:val="Normalfile2071"/>
    <w:uiPriority w:val="99"/>
    <w:unhideWhenUsed/>
    <w:qFormat/>
  </w:style>
  <w:style w:type="paragraph" w:customStyle="1" w:styleId="Normalfile2071">
    <w:name w:val="Normal_file_2071"/>
    <w:qFormat/>
    <w:pPr>
      <w:spacing w:before="100" w:beforeAutospacing="1" w:after="100" w:afterAutospacing="1"/>
    </w:pPr>
    <w:rPr>
      <w:rFonts w:ascii="宋体" w:hAnsi="宋体" w:cs="宋体"/>
      <w:sz w:val="24"/>
      <w:szCs w:val="24"/>
    </w:rPr>
  </w:style>
  <w:style w:type="paragraph" w:customStyle="1" w:styleId="heading2file2067">
    <w:name w:val="heading 2_file_2067"/>
    <w:basedOn w:val="Normalfile2067"/>
    <w:uiPriority w:val="9"/>
    <w:qFormat/>
    <w:pPr>
      <w:outlineLvl w:val="1"/>
    </w:pPr>
    <w:rPr>
      <w:sz w:val="36"/>
      <w:szCs w:val="36"/>
    </w:rPr>
  </w:style>
  <w:style w:type="paragraph" w:customStyle="1" w:styleId="Normalfile2067">
    <w:name w:val="Normal_file_2067"/>
    <w:qFormat/>
    <w:pPr>
      <w:spacing w:before="100" w:beforeAutospacing="1" w:after="100" w:afterAutospacing="1"/>
    </w:pPr>
    <w:rPr>
      <w:rFonts w:ascii="宋体" w:hAnsi="宋体" w:cs="宋体"/>
      <w:sz w:val="24"/>
      <w:szCs w:val="24"/>
    </w:rPr>
  </w:style>
  <w:style w:type="paragraph" w:customStyle="1" w:styleId="heading5file2062">
    <w:name w:val="heading 5_file_2062"/>
    <w:basedOn w:val="Normalfile2062"/>
    <w:uiPriority w:val="9"/>
    <w:qFormat/>
    <w:pPr>
      <w:outlineLvl w:val="4"/>
    </w:pPr>
    <w:rPr>
      <w:sz w:val="20"/>
      <w:szCs w:val="20"/>
    </w:rPr>
  </w:style>
  <w:style w:type="paragraph" w:customStyle="1" w:styleId="Normalfile2062">
    <w:name w:val="Normal_file_2062"/>
    <w:qFormat/>
    <w:pPr>
      <w:spacing w:before="100" w:beforeAutospacing="1" w:after="100" w:afterAutospacing="1"/>
    </w:pPr>
    <w:rPr>
      <w:rFonts w:ascii="宋体" w:hAnsi="宋体" w:cs="宋体"/>
      <w:sz w:val="24"/>
      <w:szCs w:val="24"/>
    </w:rPr>
  </w:style>
  <w:style w:type="paragraph" w:customStyle="1" w:styleId="15">
    <w:name w:val="列表1"/>
    <w:basedOn w:val="afff1"/>
    <w:qFormat/>
    <w:pPr>
      <w:tabs>
        <w:tab w:val="left" w:pos="900"/>
      </w:tabs>
      <w:ind w:left="900" w:hanging="420"/>
    </w:pPr>
    <w:rPr>
      <w:rFonts w:ascii="Times New Roman" w:hAnsi="Times New Roman"/>
      <w:szCs w:val="20"/>
    </w:rPr>
  </w:style>
  <w:style w:type="paragraph" w:customStyle="1" w:styleId="afff1">
    <w:name w:val="标准正文"/>
    <w:basedOn w:val="af1"/>
    <w:qFormat/>
    <w:pPr>
      <w:spacing w:before="60" w:after="60" w:line="360" w:lineRule="auto"/>
      <w:ind w:leftChars="0" w:left="0" w:firstLine="482"/>
    </w:pPr>
    <w:rPr>
      <w:rFonts w:ascii="宋体" w:hAnsi="宋体"/>
      <w:kern w:val="0"/>
      <w:sz w:val="24"/>
      <w:szCs w:val="28"/>
    </w:rPr>
  </w:style>
  <w:style w:type="paragraph" w:customStyle="1" w:styleId="Normalfile2064">
    <w:name w:val="Normal_file_2064"/>
    <w:qFormat/>
    <w:pPr>
      <w:spacing w:before="100" w:beforeAutospacing="1" w:after="100" w:afterAutospacing="1"/>
    </w:pPr>
    <w:rPr>
      <w:rFonts w:ascii="宋体" w:hAnsi="宋体" w:cs="宋体"/>
      <w:sz w:val="24"/>
      <w:szCs w:val="24"/>
    </w:rPr>
  </w:style>
  <w:style w:type="paragraph" w:customStyle="1" w:styleId="heading2file2075">
    <w:name w:val="heading 2_file_2075"/>
    <w:basedOn w:val="Normalfile2075"/>
    <w:uiPriority w:val="9"/>
    <w:qFormat/>
    <w:pPr>
      <w:outlineLvl w:val="1"/>
    </w:pPr>
    <w:rPr>
      <w:sz w:val="36"/>
      <w:szCs w:val="36"/>
    </w:rPr>
  </w:style>
  <w:style w:type="paragraph" w:customStyle="1" w:styleId="Normalfile2075">
    <w:name w:val="Normal_file_2075"/>
    <w:qFormat/>
    <w:pPr>
      <w:spacing w:before="100" w:beforeAutospacing="1" w:after="100" w:afterAutospacing="1"/>
    </w:pPr>
    <w:rPr>
      <w:rFonts w:ascii="宋体" w:hAnsi="宋体" w:cs="宋体"/>
      <w:sz w:val="24"/>
      <w:szCs w:val="24"/>
    </w:rPr>
  </w:style>
  <w:style w:type="paragraph" w:customStyle="1" w:styleId="markerfile2078">
    <w:name w:val="marker_file_2078"/>
    <w:basedOn w:val="Normalfile2078"/>
    <w:qFormat/>
    <w:pPr>
      <w:shd w:val="clear" w:color="auto" w:fill="FFFF00"/>
    </w:pPr>
  </w:style>
  <w:style w:type="paragraph" w:customStyle="1" w:styleId="Normalfile2078">
    <w:name w:val="Normal_file_2078"/>
    <w:qFormat/>
    <w:pPr>
      <w:spacing w:before="100" w:beforeAutospacing="1" w:after="100" w:afterAutospacing="1"/>
    </w:pPr>
    <w:rPr>
      <w:rFonts w:ascii="宋体" w:hAnsi="宋体" w:cs="宋体"/>
      <w:sz w:val="24"/>
      <w:szCs w:val="24"/>
    </w:rPr>
  </w:style>
  <w:style w:type="paragraph" w:customStyle="1" w:styleId="Normalfile560file2060">
    <w:name w:val="Normal_file_560_file_2060"/>
    <w:next w:val="2"/>
    <w:qFormat/>
    <w:pPr>
      <w:widowControl w:val="0"/>
      <w:jc w:val="both"/>
    </w:pPr>
    <w:rPr>
      <w:kern w:val="2"/>
      <w:sz w:val="21"/>
      <w:szCs w:val="24"/>
    </w:rPr>
  </w:style>
  <w:style w:type="paragraph" w:customStyle="1" w:styleId="BodyTextIndent3file2060">
    <w:name w:val="Body Text Indent 3_file_2060"/>
    <w:basedOn w:val="Normalfile2060"/>
    <w:qFormat/>
    <w:pPr>
      <w:spacing w:after="120"/>
      <w:ind w:leftChars="200" w:left="420"/>
    </w:pPr>
    <w:rPr>
      <w:sz w:val="16"/>
      <w:szCs w:val="16"/>
    </w:rPr>
  </w:style>
  <w:style w:type="paragraph" w:customStyle="1" w:styleId="2a">
    <w:name w:val="样式 首行缩进:  2 字符"/>
    <w:basedOn w:val="a0"/>
    <w:qFormat/>
    <w:pPr>
      <w:spacing w:line="400" w:lineRule="exact"/>
      <w:ind w:firstLineChars="200" w:firstLine="200"/>
    </w:pPr>
    <w:rPr>
      <w:rFonts w:cs="宋体"/>
      <w:sz w:val="24"/>
    </w:rPr>
  </w:style>
  <w:style w:type="paragraph" w:customStyle="1" w:styleId="headerfile2060">
    <w:name w:val="header_file_2060"/>
    <w:basedOn w:val="Normalfile2060"/>
    <w:qFormat/>
    <w:pPr>
      <w:pBdr>
        <w:bottom w:val="single" w:sz="6" w:space="1" w:color="auto"/>
      </w:pBdr>
      <w:tabs>
        <w:tab w:val="center" w:pos="4153"/>
        <w:tab w:val="right" w:pos="8306"/>
      </w:tabs>
      <w:snapToGrid w:val="0"/>
      <w:jc w:val="center"/>
    </w:pPr>
    <w:rPr>
      <w:sz w:val="18"/>
      <w:szCs w:val="18"/>
    </w:rPr>
  </w:style>
  <w:style w:type="paragraph" w:customStyle="1" w:styleId="Normalfile2072">
    <w:name w:val="Normal_file_2072"/>
    <w:qFormat/>
    <w:pPr>
      <w:spacing w:before="100" w:beforeAutospacing="1" w:after="100" w:afterAutospacing="1"/>
    </w:pPr>
    <w:rPr>
      <w:rFonts w:ascii="宋体" w:hAnsi="宋体" w:cs="宋体"/>
      <w:sz w:val="24"/>
      <w:szCs w:val="24"/>
    </w:rPr>
  </w:style>
  <w:style w:type="paragraph" w:customStyle="1" w:styleId="heading6file2070">
    <w:name w:val="heading 6_file_2070"/>
    <w:basedOn w:val="Normalfile2070"/>
    <w:uiPriority w:val="9"/>
    <w:qFormat/>
    <w:pPr>
      <w:outlineLvl w:val="5"/>
    </w:pPr>
    <w:rPr>
      <w:sz w:val="15"/>
      <w:szCs w:val="15"/>
    </w:rPr>
  </w:style>
  <w:style w:type="paragraph" w:customStyle="1" w:styleId="Normalfile2070">
    <w:name w:val="Normal_file_2070"/>
    <w:qFormat/>
    <w:pPr>
      <w:spacing w:before="100" w:beforeAutospacing="1" w:after="100" w:afterAutospacing="1"/>
    </w:pPr>
    <w:rPr>
      <w:rFonts w:ascii="宋体" w:hAnsi="宋体" w:cs="宋体"/>
      <w:sz w:val="24"/>
      <w:szCs w:val="24"/>
    </w:rPr>
  </w:style>
  <w:style w:type="paragraph" w:customStyle="1" w:styleId="heading3file2067">
    <w:name w:val="heading 3_file_2067"/>
    <w:basedOn w:val="Normalfile2067"/>
    <w:uiPriority w:val="9"/>
    <w:qFormat/>
    <w:pPr>
      <w:outlineLvl w:val="2"/>
    </w:pPr>
    <w:rPr>
      <w:sz w:val="27"/>
      <w:szCs w:val="27"/>
    </w:rPr>
  </w:style>
  <w:style w:type="paragraph" w:customStyle="1" w:styleId="PlainTextfile592file509file457file560file2060">
    <w:name w:val="Plain Text_file_592_file_509_file_457_file_560_file_2060"/>
    <w:basedOn w:val="Normalfile592file509file457file560file2060"/>
    <w:qFormat/>
    <w:rPr>
      <w:rFonts w:ascii="宋体" w:hAnsi="Courier New" w:cs="Courier New"/>
      <w:szCs w:val="21"/>
    </w:rPr>
  </w:style>
  <w:style w:type="paragraph" w:customStyle="1" w:styleId="Normalfile592file509file457file560file2060">
    <w:name w:val="Normal_file_592_file_509_file_457_file_560_file_2060"/>
    <w:qFormat/>
    <w:pPr>
      <w:widowControl w:val="0"/>
      <w:jc w:val="both"/>
    </w:pPr>
    <w:rPr>
      <w:kern w:val="2"/>
      <w:sz w:val="21"/>
      <w:szCs w:val="24"/>
    </w:rPr>
  </w:style>
  <w:style w:type="paragraph" w:customStyle="1" w:styleId="heading1file2064">
    <w:name w:val="heading 1_file_2064"/>
    <w:basedOn w:val="Normalfile2064"/>
    <w:uiPriority w:val="9"/>
    <w:qFormat/>
    <w:pPr>
      <w:outlineLvl w:val="0"/>
    </w:pPr>
    <w:rPr>
      <w:kern w:val="36"/>
      <w:sz w:val="48"/>
      <w:szCs w:val="48"/>
    </w:rPr>
  </w:style>
  <w:style w:type="paragraph" w:customStyle="1" w:styleId="CharChar3CharChar">
    <w:name w:val="Char Char3 Char Char"/>
    <w:basedOn w:val="a0"/>
    <w:qFormat/>
  </w:style>
  <w:style w:type="paragraph" w:customStyle="1" w:styleId="ParaChar1">
    <w:name w:val="默认段落字体 Para Char1"/>
    <w:next w:val="a0"/>
    <w:qFormat/>
    <w:pPr>
      <w:keepNext/>
      <w:keepLines/>
      <w:tabs>
        <w:tab w:val="left" w:pos="360"/>
      </w:tabs>
      <w:snapToGrid w:val="0"/>
      <w:spacing w:before="240" w:after="240"/>
      <w:outlineLvl w:val="7"/>
    </w:pPr>
    <w:rPr>
      <w:rFonts w:ascii="Arial" w:hAnsi="Arial" w:cs="Arial"/>
      <w:kern w:val="2"/>
    </w:rPr>
  </w:style>
  <w:style w:type="paragraph" w:customStyle="1" w:styleId="heading3file2075">
    <w:name w:val="heading 3_file_2075"/>
    <w:basedOn w:val="Normalfile2075"/>
    <w:uiPriority w:val="9"/>
    <w:qFormat/>
    <w:pPr>
      <w:outlineLvl w:val="2"/>
    </w:pPr>
    <w:rPr>
      <w:sz w:val="27"/>
      <w:szCs w:val="27"/>
    </w:rPr>
  </w:style>
  <w:style w:type="paragraph" w:customStyle="1" w:styleId="CharCharChar">
    <w:name w:val="Char Char Char"/>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keepLines/>
      <w:adjustRightInd/>
      <w:spacing w:before="100" w:line="400" w:lineRule="exact"/>
      <w:jc w:val="both"/>
    </w:pPr>
    <w:rPr>
      <w:rFonts w:eastAsia="黑体" w:cs="宋体"/>
      <w:b w:val="0"/>
      <w:sz w:val="28"/>
    </w:rPr>
  </w:style>
  <w:style w:type="paragraph" w:customStyle="1" w:styleId="Char120">
    <w:name w:val="Char12"/>
    <w:basedOn w:val="a0"/>
    <w:qFormat/>
    <w:rPr>
      <w:szCs w:val="21"/>
    </w:rPr>
  </w:style>
  <w:style w:type="paragraph" w:customStyle="1" w:styleId="heading2file2064">
    <w:name w:val="heading 2_file_2064"/>
    <w:basedOn w:val="Normalfile2064"/>
    <w:uiPriority w:val="9"/>
    <w:qFormat/>
    <w:pPr>
      <w:outlineLvl w:val="1"/>
    </w:pPr>
    <w:rPr>
      <w:sz w:val="36"/>
      <w:szCs w:val="36"/>
    </w:rPr>
  </w:style>
  <w:style w:type="paragraph" w:customStyle="1" w:styleId="PlainTextfile457file560file2060">
    <w:name w:val="Plain Text_file_457_file_560_file_2060"/>
    <w:basedOn w:val="Normalfile457file560file2060"/>
    <w:next w:val="30"/>
    <w:qFormat/>
    <w:rPr>
      <w:rFonts w:ascii="宋体" w:hAnsi="Courier New" w:cs="Courier New"/>
      <w:szCs w:val="21"/>
    </w:rPr>
  </w:style>
  <w:style w:type="paragraph" w:customStyle="1" w:styleId="Normalfile457file560file2060">
    <w:name w:val="Normal_file_457_file_560_file_2060"/>
    <w:next w:val="4"/>
    <w:qFormat/>
    <w:pPr>
      <w:widowControl w:val="0"/>
      <w:jc w:val="both"/>
    </w:pPr>
    <w:rPr>
      <w:kern w:val="2"/>
      <w:sz w:val="21"/>
      <w:szCs w:val="24"/>
    </w:rPr>
  </w:style>
  <w:style w:type="paragraph" w:customStyle="1" w:styleId="file423file2060">
    <w:name w:val="表格文字_file_423_file_2060"/>
    <w:basedOn w:val="Normalfile423file2060"/>
    <w:uiPriority w:val="99"/>
    <w:qFormat/>
    <w:pPr>
      <w:spacing w:before="25" w:after="25"/>
      <w:jc w:val="left"/>
    </w:pPr>
    <w:rPr>
      <w:bCs/>
      <w:spacing w:val="10"/>
      <w:kern w:val="0"/>
      <w:sz w:val="24"/>
    </w:rPr>
  </w:style>
  <w:style w:type="paragraph" w:customStyle="1" w:styleId="Normalfile423file2060">
    <w:name w:val="Normal_file_423_file_2060"/>
    <w:next w:val="2"/>
    <w:qFormat/>
    <w:pPr>
      <w:widowControl w:val="0"/>
      <w:jc w:val="both"/>
    </w:pPr>
    <w:rPr>
      <w:kern w:val="2"/>
      <w:sz w:val="21"/>
      <w:szCs w:val="24"/>
    </w:rPr>
  </w:style>
  <w:style w:type="paragraph" w:customStyle="1" w:styleId="1Char">
    <w:name w:val="1 Char"/>
    <w:basedOn w:val="a1"/>
    <w:qFormat/>
    <w:pPr>
      <w:spacing w:line="360" w:lineRule="auto"/>
      <w:ind w:left="0" w:firstLineChars="200" w:firstLine="200"/>
      <w:jc w:val="both"/>
    </w:pPr>
    <w:rPr>
      <w:rFonts w:ascii="Times New Roman"/>
      <w:snapToGrid/>
      <w:kern w:val="2"/>
      <w:sz w:val="21"/>
    </w:rPr>
  </w:style>
  <w:style w:type="paragraph" w:customStyle="1" w:styleId="Char110">
    <w:name w:val="Char11"/>
    <w:basedOn w:val="a0"/>
    <w:qFormat/>
    <w:rPr>
      <w:szCs w:val="21"/>
    </w:rPr>
  </w:style>
  <w:style w:type="paragraph" w:customStyle="1" w:styleId="heading4file2075">
    <w:name w:val="heading 4_file_2075"/>
    <w:basedOn w:val="Normalfile2075"/>
    <w:uiPriority w:val="9"/>
    <w:qFormat/>
    <w:pPr>
      <w:outlineLvl w:val="3"/>
    </w:pPr>
  </w:style>
  <w:style w:type="paragraph" w:customStyle="1" w:styleId="heading6file2071">
    <w:name w:val="heading 6_file_2071"/>
    <w:basedOn w:val="Normalfile2071"/>
    <w:uiPriority w:val="9"/>
    <w:qFormat/>
    <w:pPr>
      <w:outlineLvl w:val="5"/>
    </w:pPr>
    <w:rPr>
      <w:sz w:val="15"/>
      <w:szCs w:val="15"/>
    </w:rPr>
  </w:style>
  <w:style w:type="paragraph" w:customStyle="1" w:styleId="afff2">
    <w:name w:val="表内文字"/>
    <w:basedOn w:val="a0"/>
    <w:qFormat/>
    <w:pPr>
      <w:snapToGrid w:val="0"/>
      <w:spacing w:before="50" w:after="50"/>
      <w:jc w:val="center"/>
    </w:pPr>
    <w:rPr>
      <w:rFonts w:ascii="仿宋_GB2312" w:eastAsia="仿宋_GB2312" w:hAnsi="宋体"/>
      <w:b/>
      <w:color w:val="000000"/>
      <w:sz w:val="32"/>
      <w:szCs w:val="32"/>
    </w:rPr>
  </w:style>
  <w:style w:type="paragraph" w:customStyle="1" w:styleId="markerfile2059file2068">
    <w:name w:val="marker_file_2059_file_2068"/>
    <w:basedOn w:val="Normalfile2059file2068"/>
    <w:qFormat/>
    <w:pPr>
      <w:shd w:val="clear" w:color="auto" w:fill="FFFF00"/>
    </w:pPr>
  </w:style>
  <w:style w:type="paragraph" w:customStyle="1" w:styleId="Normalfile2059file2068">
    <w:name w:val="Normal_file_2059_file_2068"/>
    <w:qFormat/>
    <w:pPr>
      <w:spacing w:before="100" w:beforeAutospacing="1" w:after="100" w:afterAutospacing="1"/>
    </w:pPr>
    <w:rPr>
      <w:rFonts w:ascii="宋体" w:hAnsi="宋体" w:cs="宋体"/>
      <w:sz w:val="24"/>
      <w:szCs w:val="24"/>
    </w:rPr>
  </w:style>
  <w:style w:type="paragraph" w:customStyle="1" w:styleId="afff3">
    <w:name w:val="样式"/>
    <w:qFormat/>
    <w:pPr>
      <w:widowControl w:val="0"/>
      <w:autoSpaceDE w:val="0"/>
      <w:autoSpaceDN w:val="0"/>
      <w:adjustRightInd w:val="0"/>
    </w:pPr>
    <w:rPr>
      <w:sz w:val="24"/>
      <w:szCs w:val="24"/>
    </w:rPr>
  </w:style>
  <w:style w:type="paragraph" w:customStyle="1" w:styleId="heading5file2067">
    <w:name w:val="heading 5_file_2067"/>
    <w:basedOn w:val="Normalfile2067"/>
    <w:uiPriority w:val="9"/>
    <w:qFormat/>
    <w:pPr>
      <w:outlineLvl w:val="4"/>
    </w:pPr>
    <w:rPr>
      <w:sz w:val="20"/>
      <w:szCs w:val="20"/>
    </w:rPr>
  </w:style>
  <w:style w:type="paragraph" w:customStyle="1" w:styleId="ckeeditablefile2075">
    <w:name w:val="cke_editable_file_2075"/>
    <w:basedOn w:val="Normalfile2075"/>
    <w:qFormat/>
    <w:rPr>
      <w:rFonts w:ascii="仿宋_GB2312" w:eastAsia="仿宋_GB2312"/>
    </w:rPr>
  </w:style>
  <w:style w:type="paragraph" w:customStyle="1" w:styleId="F2">
    <w:name w:val="F2"/>
    <w:basedOn w:val="a0"/>
    <w:qFormat/>
    <w:pPr>
      <w:autoSpaceDE w:val="0"/>
      <w:autoSpaceDN w:val="0"/>
      <w:adjustRightInd w:val="0"/>
      <w:ind w:firstLine="601"/>
      <w:textAlignment w:val="baseline"/>
    </w:pPr>
    <w:rPr>
      <w:kern w:val="0"/>
      <w:sz w:val="24"/>
      <w:szCs w:val="20"/>
    </w:rPr>
  </w:style>
  <w:style w:type="paragraph" w:customStyle="1" w:styleId="heading1file2074">
    <w:name w:val="heading 1_file_2074"/>
    <w:basedOn w:val="Normalfile2074"/>
    <w:uiPriority w:val="9"/>
    <w:qFormat/>
    <w:pPr>
      <w:outlineLvl w:val="0"/>
    </w:pPr>
    <w:rPr>
      <w:kern w:val="36"/>
      <w:sz w:val="48"/>
      <w:szCs w:val="48"/>
    </w:rPr>
  </w:style>
  <w:style w:type="paragraph" w:customStyle="1" w:styleId="Normalfile2074">
    <w:name w:val="Normal_file_2074"/>
    <w:qFormat/>
    <w:pPr>
      <w:spacing w:before="100" w:beforeAutospacing="1" w:after="100" w:afterAutospacing="1"/>
    </w:pPr>
    <w:rPr>
      <w:rFonts w:ascii="宋体" w:hAnsi="宋体" w:cs="宋体"/>
      <w:sz w:val="24"/>
      <w:szCs w:val="24"/>
    </w:rPr>
  </w:style>
  <w:style w:type="paragraph" w:customStyle="1" w:styleId="NormalWebfile2059file2068">
    <w:name w:val="Normal (Web)_file_2059_file_2068"/>
    <w:basedOn w:val="Normalfile2059file2068"/>
    <w:uiPriority w:val="99"/>
    <w:unhideWhenUsed/>
    <w:qFormat/>
  </w:style>
  <w:style w:type="paragraph" w:customStyle="1" w:styleId="heading3file2064">
    <w:name w:val="heading 3_file_2064"/>
    <w:basedOn w:val="Normalfile2064"/>
    <w:uiPriority w:val="9"/>
    <w:qFormat/>
    <w:pPr>
      <w:outlineLvl w:val="2"/>
    </w:pPr>
    <w:rPr>
      <w:sz w:val="27"/>
      <w:szCs w:val="27"/>
    </w:rPr>
  </w:style>
  <w:style w:type="paragraph" w:customStyle="1" w:styleId="heading6file2077">
    <w:name w:val="heading 6_file_2077"/>
    <w:basedOn w:val="Normalfile2077"/>
    <w:uiPriority w:val="9"/>
    <w:qFormat/>
    <w:pPr>
      <w:outlineLvl w:val="5"/>
    </w:pPr>
    <w:rPr>
      <w:sz w:val="15"/>
      <w:szCs w:val="15"/>
    </w:rPr>
  </w:style>
  <w:style w:type="paragraph" w:customStyle="1" w:styleId="Normalfile2077">
    <w:name w:val="Normal_file_2077"/>
    <w:qFormat/>
    <w:pPr>
      <w:spacing w:before="100" w:beforeAutospacing="1" w:after="100" w:afterAutospacing="1"/>
    </w:pPr>
    <w:rPr>
      <w:rFonts w:ascii="宋体" w:hAnsi="宋体" w:cs="宋体"/>
      <w:sz w:val="24"/>
      <w:szCs w:val="24"/>
    </w:rPr>
  </w:style>
  <w:style w:type="paragraph" w:customStyle="1" w:styleId="heading2file2063">
    <w:name w:val="heading 2_file_2063"/>
    <w:basedOn w:val="Normalfile2063"/>
    <w:uiPriority w:val="9"/>
    <w:qFormat/>
    <w:pPr>
      <w:outlineLvl w:val="1"/>
    </w:pPr>
    <w:rPr>
      <w:sz w:val="36"/>
      <w:szCs w:val="36"/>
    </w:rPr>
  </w:style>
  <w:style w:type="paragraph" w:customStyle="1" w:styleId="Normalfile2063">
    <w:name w:val="Normal_file_2063"/>
    <w:qFormat/>
    <w:pPr>
      <w:spacing w:before="100" w:beforeAutospacing="1" w:after="100" w:afterAutospacing="1"/>
    </w:pPr>
    <w:rPr>
      <w:rFonts w:ascii="宋体" w:hAnsi="宋体" w:cs="宋体"/>
      <w:sz w:val="24"/>
      <w:szCs w:val="24"/>
    </w:rPr>
  </w:style>
  <w:style w:type="paragraph" w:customStyle="1" w:styleId="heading5file2075">
    <w:name w:val="heading 5_file_2075"/>
    <w:basedOn w:val="Normalfile2075"/>
    <w:uiPriority w:val="9"/>
    <w:qFormat/>
    <w:pPr>
      <w:outlineLvl w:val="4"/>
    </w:pPr>
    <w:rPr>
      <w:sz w:val="20"/>
      <w:szCs w:val="20"/>
    </w:rPr>
  </w:style>
  <w:style w:type="paragraph" w:customStyle="1" w:styleId="heading5file2071">
    <w:name w:val="heading 5_file_2071"/>
    <w:basedOn w:val="Normalfile2071"/>
    <w:uiPriority w:val="9"/>
    <w:qFormat/>
    <w:pPr>
      <w:outlineLvl w:val="4"/>
    </w:pPr>
    <w:rPr>
      <w:sz w:val="20"/>
      <w:szCs w:val="20"/>
    </w:rPr>
  </w:style>
  <w:style w:type="paragraph" w:customStyle="1" w:styleId="Normalfile2079">
    <w:name w:val="Normal_file_2079"/>
    <w:qFormat/>
    <w:pPr>
      <w:spacing w:before="100" w:beforeAutospacing="1" w:after="100" w:afterAutospacing="1"/>
    </w:pPr>
    <w:rPr>
      <w:rFonts w:ascii="宋体" w:hAnsi="宋体" w:cs="宋体"/>
      <w:sz w:val="24"/>
      <w:szCs w:val="24"/>
    </w:rPr>
  </w:style>
  <w:style w:type="paragraph" w:customStyle="1" w:styleId="Normalfile2061">
    <w:name w:val="Normal_file_2061"/>
    <w:qFormat/>
    <w:pPr>
      <w:spacing w:before="100" w:beforeAutospacing="1" w:after="100" w:afterAutospacing="1"/>
    </w:pPr>
    <w:rPr>
      <w:rFonts w:ascii="宋体" w:hAnsi="宋体" w:cs="宋体"/>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Calibri" w:hAnsi="Calibri"/>
      <w:szCs w:val="22"/>
    </w:rPr>
  </w:style>
  <w:style w:type="paragraph" w:customStyle="1" w:styleId="n-">
    <w:name w:val="n-正文级"/>
    <w:basedOn w:val="a0"/>
    <w:qFormat/>
    <w:pPr>
      <w:spacing w:line="360" w:lineRule="auto"/>
      <w:ind w:firstLineChars="200" w:firstLine="480"/>
    </w:pPr>
    <w:rPr>
      <w:rFonts w:ascii="仿宋_GB2312" w:eastAsia="仿宋_GB2312" w:hAnsi="宋体"/>
      <w:sz w:val="24"/>
    </w:rPr>
  </w:style>
  <w:style w:type="paragraph" w:customStyle="1" w:styleId="heading5file2070">
    <w:name w:val="heading 5_file_2070"/>
    <w:basedOn w:val="Normalfile2070"/>
    <w:uiPriority w:val="9"/>
    <w:qFormat/>
    <w:pPr>
      <w:outlineLvl w:val="4"/>
    </w:pPr>
    <w:rPr>
      <w:sz w:val="20"/>
      <w:szCs w:val="20"/>
    </w:rPr>
  </w:style>
  <w:style w:type="paragraph" w:customStyle="1" w:styleId="Verdana074">
    <w:name w:val="样式 Verdana 首行缩进:  0.74 厘米"/>
    <w:basedOn w:val="a0"/>
    <w:qFormat/>
    <w:pPr>
      <w:spacing w:line="360" w:lineRule="auto"/>
      <w:ind w:firstLine="420"/>
    </w:pPr>
    <w:rPr>
      <w:rFonts w:ascii="Verdana" w:hAnsi="Verdana"/>
      <w:sz w:val="24"/>
      <w:szCs w:val="20"/>
    </w:rPr>
  </w:style>
  <w:style w:type="paragraph" w:customStyle="1" w:styleId="Normalfile2069">
    <w:name w:val="Normal_file_2069"/>
    <w:qFormat/>
    <w:pPr>
      <w:spacing w:before="100" w:beforeAutospacing="1" w:after="100" w:afterAutospacing="1"/>
    </w:pPr>
    <w:rPr>
      <w:rFonts w:ascii="宋体" w:hAnsi="宋体" w:cs="宋体"/>
      <w:sz w:val="24"/>
      <w:szCs w:val="24"/>
    </w:rPr>
  </w:style>
  <w:style w:type="paragraph" w:customStyle="1" w:styleId="heading6file2067">
    <w:name w:val="heading 6_file_2067"/>
    <w:basedOn w:val="Normalfile2067"/>
    <w:uiPriority w:val="9"/>
    <w:qFormat/>
    <w:pPr>
      <w:outlineLvl w:val="5"/>
    </w:pPr>
    <w:rPr>
      <w:sz w:val="15"/>
      <w:szCs w:val="15"/>
    </w:rPr>
  </w:style>
  <w:style w:type="paragraph" w:customStyle="1" w:styleId="heading1file2079">
    <w:name w:val="heading 1_file_2079"/>
    <w:basedOn w:val="Normalfile2079"/>
    <w:uiPriority w:val="9"/>
    <w:qFormat/>
    <w:pPr>
      <w:outlineLvl w:val="0"/>
    </w:pPr>
    <w:rPr>
      <w:kern w:val="36"/>
      <w:sz w:val="48"/>
      <w:szCs w:val="48"/>
    </w:rPr>
  </w:style>
  <w:style w:type="paragraph" w:customStyle="1" w:styleId="heading1file2061">
    <w:name w:val="heading 1_file_2061"/>
    <w:basedOn w:val="Normalfile2061"/>
    <w:uiPriority w:val="9"/>
    <w:qFormat/>
    <w:pPr>
      <w:outlineLvl w:val="0"/>
    </w:pPr>
    <w:rPr>
      <w:kern w:val="36"/>
      <w:sz w:val="48"/>
      <w:szCs w:val="48"/>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heading1file2069">
    <w:name w:val="heading 1_file_2069"/>
    <w:basedOn w:val="Normalfile2069"/>
    <w:uiPriority w:val="9"/>
    <w:qFormat/>
    <w:pPr>
      <w:outlineLvl w:val="0"/>
    </w:pPr>
    <w:rPr>
      <w:kern w:val="36"/>
      <w:sz w:val="48"/>
      <w:szCs w:val="48"/>
    </w:rPr>
  </w:style>
  <w:style w:type="paragraph" w:customStyle="1" w:styleId="heading4file2064">
    <w:name w:val="heading 4_file_2064"/>
    <w:basedOn w:val="Normalfile2064"/>
    <w:uiPriority w:val="9"/>
    <w:qFormat/>
    <w:pPr>
      <w:outlineLvl w:val="3"/>
    </w:pPr>
  </w:style>
  <w:style w:type="paragraph" w:customStyle="1" w:styleId="heading1file2063">
    <w:name w:val="heading 1_file_2063"/>
    <w:basedOn w:val="Normalfile2063"/>
    <w:uiPriority w:val="9"/>
    <w:qFormat/>
    <w:pPr>
      <w:outlineLvl w:val="0"/>
    </w:pPr>
    <w:rPr>
      <w:kern w:val="36"/>
      <w:sz w:val="48"/>
      <w:szCs w:val="48"/>
    </w:rPr>
  </w:style>
  <w:style w:type="paragraph" w:customStyle="1" w:styleId="NormalWebfile2075">
    <w:name w:val="Normal (Web)_file_2075"/>
    <w:basedOn w:val="Normalfile2075"/>
    <w:uiPriority w:val="99"/>
    <w:unhideWhenUsed/>
    <w:qFormat/>
  </w:style>
  <w:style w:type="paragraph" w:customStyle="1" w:styleId="61">
    <w:name w:val="样式6"/>
    <w:basedOn w:val="5"/>
    <w:qFormat/>
    <w:pPr>
      <w:numPr>
        <w:ilvl w:val="0"/>
        <w:numId w:val="0"/>
      </w:numPr>
      <w:spacing w:line="360" w:lineRule="auto"/>
      <w:ind w:leftChars="100" w:left="210"/>
    </w:pPr>
    <w:rPr>
      <w:rFonts w:ascii="宋体" w:hAnsi="宋体" w:cs="Arial"/>
      <w:bCs/>
      <w:sz w:val="24"/>
    </w:rPr>
  </w:style>
  <w:style w:type="paragraph" w:customStyle="1" w:styleId="z-1">
    <w:name w:val="z-窗体顶端1"/>
    <w:basedOn w:val="a0"/>
    <w:next w:val="a0"/>
    <w:qFormat/>
    <w:pPr>
      <w:widowControl/>
      <w:pBdr>
        <w:bottom w:val="single" w:sz="6" w:space="1" w:color="auto"/>
      </w:pBdr>
      <w:jc w:val="center"/>
    </w:pPr>
    <w:rPr>
      <w:rFonts w:ascii="Arial" w:hAnsi="Arial" w:cs="Arial"/>
      <w:vanish/>
      <w:kern w:val="0"/>
      <w:sz w:val="16"/>
      <w:szCs w:val="16"/>
    </w:rPr>
  </w:style>
  <w:style w:type="paragraph" w:customStyle="1" w:styleId="heading4file2071">
    <w:name w:val="heading 4_file_2071"/>
    <w:basedOn w:val="Normalfile2071"/>
    <w:uiPriority w:val="9"/>
    <w:qFormat/>
    <w:pPr>
      <w:outlineLvl w:val="3"/>
    </w:pPr>
  </w:style>
  <w:style w:type="paragraph" w:customStyle="1" w:styleId="msolistparagraph0">
    <w:name w:val="msolistparagraph"/>
    <w:basedOn w:val="a0"/>
    <w:qFormat/>
    <w:pPr>
      <w:widowControl/>
      <w:spacing w:before="100" w:beforeAutospacing="1" w:after="100" w:afterAutospacing="1"/>
      <w:jc w:val="left"/>
    </w:pPr>
    <w:rPr>
      <w:rFonts w:ascii="宋体" w:hAnsi="宋体" w:cs="宋体"/>
      <w:kern w:val="0"/>
      <w:sz w:val="24"/>
    </w:rPr>
  </w:style>
  <w:style w:type="paragraph" w:customStyle="1" w:styleId="heading2file2079">
    <w:name w:val="heading 2_file_2079"/>
    <w:basedOn w:val="Normalfile2079"/>
    <w:uiPriority w:val="9"/>
    <w:qFormat/>
    <w:pPr>
      <w:outlineLvl w:val="1"/>
    </w:pPr>
    <w:rPr>
      <w:sz w:val="36"/>
      <w:szCs w:val="36"/>
    </w:rPr>
  </w:style>
  <w:style w:type="paragraph" w:customStyle="1" w:styleId="heading2file2061">
    <w:name w:val="heading 2_file_2061"/>
    <w:basedOn w:val="Normalfile2061"/>
    <w:uiPriority w:val="9"/>
    <w:qFormat/>
    <w:pPr>
      <w:outlineLvl w:val="1"/>
    </w:pPr>
    <w:rPr>
      <w:sz w:val="36"/>
      <w:szCs w:val="36"/>
    </w:rPr>
  </w:style>
  <w:style w:type="paragraph" w:customStyle="1" w:styleId="NormalWebfile2080">
    <w:name w:val="Normal (Web)_file_2080"/>
    <w:basedOn w:val="Normalfile2080"/>
    <w:uiPriority w:val="99"/>
    <w:unhideWhenUsed/>
    <w:qFormat/>
  </w:style>
  <w:style w:type="paragraph" w:customStyle="1" w:styleId="Normalfile2080">
    <w:name w:val="Normal_file_2080"/>
    <w:qFormat/>
    <w:pPr>
      <w:spacing w:before="100" w:beforeAutospacing="1" w:after="100" w:afterAutospacing="1"/>
    </w:pPr>
    <w:rPr>
      <w:rFonts w:ascii="宋体" w:hAnsi="宋体" w:cs="宋体"/>
      <w:sz w:val="24"/>
      <w:szCs w:val="24"/>
    </w:rPr>
  </w:style>
  <w:style w:type="paragraph" w:customStyle="1" w:styleId="afff4">
    <w:name w:val="前言、引言标题"/>
    <w:next w:val="a0"/>
    <w:qFormat/>
    <w:pPr>
      <w:shd w:val="clear" w:color="FFFFFF" w:fill="FFFFFF"/>
      <w:spacing w:before="640" w:after="560"/>
      <w:ind w:left="900" w:hanging="420"/>
      <w:jc w:val="center"/>
      <w:outlineLvl w:val="0"/>
    </w:pPr>
    <w:rPr>
      <w:rFonts w:ascii="黑体" w:eastAsia="黑体"/>
      <w:sz w:val="32"/>
    </w:rPr>
  </w:style>
  <w:style w:type="paragraph" w:customStyle="1" w:styleId="16">
    <w:name w:val="1."/>
    <w:basedOn w:val="a0"/>
    <w:qFormat/>
    <w:pPr>
      <w:spacing w:line="360" w:lineRule="auto"/>
      <w:ind w:firstLineChars="200" w:firstLine="480"/>
    </w:pPr>
    <w:rPr>
      <w:rFonts w:ascii="宋体" w:hAnsi="宋体"/>
      <w:sz w:val="24"/>
    </w:rPr>
  </w:style>
  <w:style w:type="paragraph" w:customStyle="1" w:styleId="heading2file2069">
    <w:name w:val="heading 2_file_2069"/>
    <w:basedOn w:val="Normalfile2069"/>
    <w:uiPriority w:val="9"/>
    <w:qFormat/>
    <w:pPr>
      <w:outlineLvl w:val="1"/>
    </w:pPr>
    <w:rPr>
      <w:sz w:val="36"/>
      <w:szCs w:val="36"/>
    </w:rPr>
  </w:style>
  <w:style w:type="paragraph" w:customStyle="1" w:styleId="heading5file2064">
    <w:name w:val="heading 5_file_2064"/>
    <w:basedOn w:val="Normalfile2064"/>
    <w:uiPriority w:val="9"/>
    <w:qFormat/>
    <w:pPr>
      <w:outlineLvl w:val="4"/>
    </w:pPr>
    <w:rPr>
      <w:sz w:val="20"/>
      <w:szCs w:val="20"/>
    </w:rPr>
  </w:style>
  <w:style w:type="paragraph" w:customStyle="1" w:styleId="2ji">
    <w:name w:val="2ji"/>
    <w:basedOn w:val="2"/>
    <w:qFormat/>
    <w:pPr>
      <w:keepLines/>
      <w:spacing w:before="0"/>
      <w:jc w:val="both"/>
      <w:textAlignment w:val="baseline"/>
    </w:pPr>
    <w:rPr>
      <w:rFonts w:ascii="宋体" w:eastAsia="宋体" w:hAnsi="宋体"/>
      <w:bCs/>
      <w:sz w:val="21"/>
      <w:szCs w:val="21"/>
    </w:rPr>
  </w:style>
  <w:style w:type="paragraph" w:customStyle="1" w:styleId="heading3file2071">
    <w:name w:val="heading 3_file_2071"/>
    <w:basedOn w:val="Normalfile2071"/>
    <w:uiPriority w:val="9"/>
    <w:qFormat/>
    <w:pPr>
      <w:outlineLvl w:val="2"/>
    </w:pPr>
    <w:rPr>
      <w:sz w:val="27"/>
      <w:szCs w:val="27"/>
    </w:rPr>
  </w:style>
  <w:style w:type="paragraph" w:customStyle="1" w:styleId="Tabletext">
    <w:name w:val="Tabletext"/>
    <w:basedOn w:val="a0"/>
    <w:qFormat/>
    <w:pPr>
      <w:keepLines/>
      <w:spacing w:after="120" w:line="240" w:lineRule="atLeast"/>
      <w:jc w:val="left"/>
    </w:pPr>
    <w:rPr>
      <w:rFonts w:ascii="宋体"/>
      <w:snapToGrid w:val="0"/>
      <w:kern w:val="0"/>
      <w:sz w:val="20"/>
      <w:szCs w:val="20"/>
    </w:rPr>
  </w:style>
  <w:style w:type="paragraph" w:customStyle="1" w:styleId="17">
    <w:name w:val="列出段落1"/>
    <w:basedOn w:val="a0"/>
    <w:qFormat/>
    <w:pPr>
      <w:ind w:firstLineChars="200" w:firstLine="420"/>
    </w:pPr>
    <w:rPr>
      <w:rFonts w:ascii="Calibri" w:hAnsi="Calibri"/>
      <w:szCs w:val="22"/>
    </w:rPr>
  </w:style>
  <w:style w:type="paragraph" w:customStyle="1" w:styleId="heading5file2069">
    <w:name w:val="heading 5_file_2069"/>
    <w:basedOn w:val="Normalfile2069"/>
    <w:uiPriority w:val="9"/>
    <w:qFormat/>
    <w:pPr>
      <w:outlineLvl w:val="4"/>
    </w:pPr>
    <w:rPr>
      <w:sz w:val="20"/>
      <w:szCs w:val="20"/>
    </w:rPr>
  </w:style>
  <w:style w:type="paragraph" w:customStyle="1" w:styleId="Default">
    <w:name w:val="Default"/>
    <w:qFormat/>
    <w:pPr>
      <w:widowControl w:val="0"/>
      <w:autoSpaceDE w:val="0"/>
      <w:autoSpaceDN w:val="0"/>
      <w:adjustRightInd w:val="0"/>
    </w:pPr>
    <w:rPr>
      <w:rFonts w:ascii="方正大黑简体2." w:eastAsia="方正大黑简体2." w:cs="方正大黑简体2."/>
      <w:color w:val="000000"/>
      <w:sz w:val="24"/>
      <w:szCs w:val="24"/>
    </w:rPr>
  </w:style>
  <w:style w:type="paragraph" w:customStyle="1" w:styleId="heading3file2079">
    <w:name w:val="heading 3_file_2079"/>
    <w:basedOn w:val="Normalfile2079"/>
    <w:uiPriority w:val="9"/>
    <w:qFormat/>
    <w:pPr>
      <w:outlineLvl w:val="2"/>
    </w:pPr>
    <w:rPr>
      <w:sz w:val="27"/>
      <w:szCs w:val="27"/>
    </w:rPr>
  </w:style>
  <w:style w:type="paragraph" w:customStyle="1" w:styleId="heading3file2061">
    <w:name w:val="heading 3_file_2061"/>
    <w:basedOn w:val="Normalfile2061"/>
    <w:uiPriority w:val="9"/>
    <w:qFormat/>
    <w:pPr>
      <w:outlineLvl w:val="2"/>
    </w:pPr>
    <w:rPr>
      <w:sz w:val="27"/>
      <w:szCs w:val="27"/>
    </w:rPr>
  </w:style>
  <w:style w:type="paragraph" w:customStyle="1" w:styleId="Style2">
    <w:name w:val="_Style 2"/>
    <w:basedOn w:val="a0"/>
    <w:qFormat/>
    <w:pPr>
      <w:ind w:firstLineChars="200" w:firstLine="420"/>
    </w:pPr>
  </w:style>
  <w:style w:type="paragraph" w:customStyle="1" w:styleId="heading3file2069">
    <w:name w:val="heading 3_file_2069"/>
    <w:basedOn w:val="Normalfile2069"/>
    <w:uiPriority w:val="9"/>
    <w:qFormat/>
    <w:pPr>
      <w:outlineLvl w:val="2"/>
    </w:pPr>
    <w:rPr>
      <w:sz w:val="27"/>
      <w:szCs w:val="27"/>
    </w:rPr>
  </w:style>
  <w:style w:type="paragraph" w:customStyle="1" w:styleId="heading6file2064">
    <w:name w:val="heading 6_file_2064"/>
    <w:basedOn w:val="Normalfile2064"/>
    <w:uiPriority w:val="9"/>
    <w:qFormat/>
    <w:pPr>
      <w:outlineLvl w:val="5"/>
    </w:pPr>
    <w:rPr>
      <w:sz w:val="15"/>
      <w:szCs w:val="15"/>
    </w:rPr>
  </w:style>
  <w:style w:type="paragraph" w:customStyle="1" w:styleId="NormalWebfile2062">
    <w:name w:val="Normal (Web)_file_2062"/>
    <w:basedOn w:val="Normalfile2062"/>
    <w:uiPriority w:val="99"/>
    <w:unhideWhenUsed/>
    <w:qFormat/>
  </w:style>
  <w:style w:type="paragraph" w:customStyle="1" w:styleId="heading1file2076">
    <w:name w:val="heading 1_file_2076"/>
    <w:basedOn w:val="Normalfile2076"/>
    <w:uiPriority w:val="9"/>
    <w:qFormat/>
    <w:pPr>
      <w:outlineLvl w:val="0"/>
    </w:pPr>
    <w:rPr>
      <w:kern w:val="36"/>
      <w:sz w:val="48"/>
      <w:szCs w:val="48"/>
    </w:rPr>
  </w:style>
  <w:style w:type="paragraph" w:customStyle="1" w:styleId="Normalfile2076">
    <w:name w:val="Normal_file_2076"/>
    <w:qFormat/>
    <w:pPr>
      <w:spacing w:before="100" w:beforeAutospacing="1" w:after="100" w:afterAutospacing="1"/>
    </w:pPr>
    <w:rPr>
      <w:rFonts w:ascii="宋体" w:hAnsi="宋体" w:cs="宋体"/>
      <w:sz w:val="24"/>
      <w:szCs w:val="24"/>
    </w:rPr>
  </w:style>
  <w:style w:type="paragraph" w:customStyle="1" w:styleId="18">
    <w:name w:val="修订1"/>
    <w:uiPriority w:val="99"/>
    <w:unhideWhenUsed/>
    <w:qFormat/>
    <w:rPr>
      <w:kern w:val="2"/>
      <w:sz w:val="21"/>
      <w:szCs w:val="24"/>
    </w:rPr>
  </w:style>
  <w:style w:type="paragraph" w:customStyle="1" w:styleId="heading2file2071">
    <w:name w:val="heading 2_file_2071"/>
    <w:basedOn w:val="Normalfile2071"/>
    <w:uiPriority w:val="9"/>
    <w:qFormat/>
    <w:pPr>
      <w:outlineLvl w:val="1"/>
    </w:pPr>
    <w:rPr>
      <w:sz w:val="36"/>
      <w:szCs w:val="36"/>
    </w:rPr>
  </w:style>
  <w:style w:type="paragraph" w:customStyle="1" w:styleId="afff5">
    <w:name w:val="二级条标题"/>
    <w:basedOn w:val="a0"/>
    <w:next w:val="a0"/>
    <w:qFormat/>
    <w:pPr>
      <w:widowControl/>
      <w:jc w:val="left"/>
      <w:outlineLvl w:val="3"/>
    </w:pPr>
    <w:rPr>
      <w:rFonts w:ascii="宋体" w:hAnsi="宋体"/>
      <w:color w:val="000000"/>
      <w:kern w:val="0"/>
      <w:szCs w:val="20"/>
    </w:rPr>
  </w:style>
  <w:style w:type="paragraph" w:customStyle="1" w:styleId="Normalfile2066">
    <w:name w:val="Normal_file_2066"/>
    <w:qFormat/>
    <w:pPr>
      <w:spacing w:before="100" w:beforeAutospacing="1" w:after="100" w:afterAutospacing="1"/>
    </w:pPr>
    <w:rPr>
      <w:rFonts w:ascii="宋体" w:hAnsi="宋体" w:cs="宋体"/>
      <w:sz w:val="24"/>
      <w:szCs w:val="24"/>
    </w:rPr>
  </w:style>
  <w:style w:type="paragraph" w:customStyle="1" w:styleId="heading1file2080">
    <w:name w:val="heading 1_file_2080"/>
    <w:basedOn w:val="Normalfile2080"/>
    <w:uiPriority w:val="9"/>
    <w:qFormat/>
    <w:pPr>
      <w:outlineLvl w:val="0"/>
    </w:pPr>
    <w:rPr>
      <w:kern w:val="36"/>
      <w:sz w:val="48"/>
      <w:szCs w:val="48"/>
    </w:rPr>
  </w:style>
  <w:style w:type="paragraph" w:customStyle="1" w:styleId="heading4file2070">
    <w:name w:val="heading 4_file_2070"/>
    <w:basedOn w:val="Normalfile2070"/>
    <w:uiPriority w:val="9"/>
    <w:qFormat/>
    <w:pPr>
      <w:outlineLvl w:val="3"/>
    </w:pPr>
  </w:style>
  <w:style w:type="paragraph" w:customStyle="1" w:styleId="heading1file2066">
    <w:name w:val="heading 1_file_2066"/>
    <w:basedOn w:val="Normalfile2066"/>
    <w:uiPriority w:val="9"/>
    <w:qFormat/>
    <w:pPr>
      <w:outlineLvl w:val="0"/>
    </w:pPr>
    <w:rPr>
      <w:kern w:val="36"/>
      <w:sz w:val="48"/>
      <w:szCs w:val="48"/>
    </w:rPr>
  </w:style>
  <w:style w:type="paragraph" w:customStyle="1" w:styleId="heading4file2079">
    <w:name w:val="heading 4_file_2079"/>
    <w:basedOn w:val="Normalfile2079"/>
    <w:uiPriority w:val="9"/>
    <w:qFormat/>
    <w:pPr>
      <w:outlineLvl w:val="3"/>
    </w:pPr>
  </w:style>
  <w:style w:type="paragraph" w:customStyle="1" w:styleId="heading4file2061">
    <w:name w:val="heading 4_file_2061"/>
    <w:basedOn w:val="Normalfile2061"/>
    <w:uiPriority w:val="9"/>
    <w:qFormat/>
    <w:pPr>
      <w:outlineLvl w:val="3"/>
    </w:pPr>
  </w:style>
  <w:style w:type="paragraph" w:customStyle="1" w:styleId="52">
    <w:name w:val="样式5"/>
    <w:basedOn w:val="2"/>
    <w:qFormat/>
    <w:pPr>
      <w:keepLines/>
      <w:adjustRightInd/>
      <w:spacing w:before="260" w:after="260"/>
      <w:ind w:leftChars="200" w:left="420"/>
      <w:jc w:val="both"/>
    </w:pPr>
    <w:rPr>
      <w:rFonts w:ascii="宋体" w:eastAsia="宋体" w:hAnsi="宋体"/>
      <w:bCs/>
      <w:sz w:val="24"/>
      <w:szCs w:val="24"/>
    </w:rPr>
  </w:style>
  <w:style w:type="paragraph" w:customStyle="1" w:styleId="CharCharChar1">
    <w:name w:val="Char Char Char1"/>
    <w:basedOn w:val="a0"/>
    <w:qFormat/>
    <w:pPr>
      <w:widowControl/>
      <w:spacing w:after="160" w:line="240" w:lineRule="exact"/>
      <w:jc w:val="left"/>
    </w:pPr>
    <w:rPr>
      <w:rFonts w:ascii="Verdana" w:hAnsi="Verdana"/>
      <w:kern w:val="0"/>
      <w:sz w:val="20"/>
      <w:szCs w:val="20"/>
      <w:lang w:eastAsia="en-US"/>
    </w:rPr>
  </w:style>
  <w:style w:type="paragraph" w:customStyle="1" w:styleId="heading4file2069">
    <w:name w:val="heading 4_file_2069"/>
    <w:basedOn w:val="Normalfile2069"/>
    <w:uiPriority w:val="9"/>
    <w:qFormat/>
    <w:pPr>
      <w:outlineLvl w:val="3"/>
    </w:pPr>
  </w:style>
  <w:style w:type="paragraph" w:customStyle="1" w:styleId="--2">
    <w:name w:val="正文--2字符首行缩进"/>
    <w:basedOn w:val="a0"/>
    <w:qFormat/>
    <w:pPr>
      <w:snapToGrid w:val="0"/>
      <w:spacing w:line="360" w:lineRule="auto"/>
      <w:ind w:firstLineChars="200" w:firstLine="560"/>
      <w:contextualSpacing/>
    </w:pPr>
    <w:rPr>
      <w:rFonts w:ascii="仿宋_GB2312" w:eastAsia="仿宋_GB2312"/>
      <w:sz w:val="28"/>
    </w:rPr>
  </w:style>
  <w:style w:type="paragraph" w:customStyle="1" w:styleId="markerfile2062">
    <w:name w:val="marker_file_2062"/>
    <w:basedOn w:val="Normalfile2062"/>
    <w:qFormat/>
    <w:pPr>
      <w:shd w:val="clear" w:color="auto" w:fill="FFFF00"/>
    </w:pPr>
  </w:style>
  <w:style w:type="paragraph" w:customStyle="1" w:styleId="heading1file2071">
    <w:name w:val="heading 1_file_2071"/>
    <w:basedOn w:val="Normalfile2071"/>
    <w:uiPriority w:val="9"/>
    <w:qFormat/>
    <w:pPr>
      <w:outlineLvl w:val="0"/>
    </w:pPr>
    <w:rPr>
      <w:kern w:val="36"/>
      <w:sz w:val="48"/>
      <w:szCs w:val="48"/>
    </w:rPr>
  </w:style>
  <w:style w:type="paragraph" w:customStyle="1" w:styleId="NormalWebfile2069">
    <w:name w:val="Normal (Web)_file_2069"/>
    <w:basedOn w:val="Normalfile2069"/>
    <w:uiPriority w:val="99"/>
    <w:unhideWhenUsed/>
    <w:qFormat/>
  </w:style>
  <w:style w:type="paragraph" w:customStyle="1" w:styleId="ckeeditablefile2062">
    <w:name w:val="cke_editable_file_2062"/>
    <w:basedOn w:val="Normalfile2062"/>
    <w:qFormat/>
    <w:rPr>
      <w:rFonts w:ascii="仿宋_GB2312" w:eastAsia="仿宋_GB231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Char">
    <w:name w:val="Char"/>
    <w:basedOn w:val="a0"/>
    <w:qFormat/>
  </w:style>
  <w:style w:type="paragraph" w:customStyle="1" w:styleId="afff6">
    <w:name w:val="正文段"/>
    <w:basedOn w:val="a0"/>
    <w:qFormat/>
    <w:pPr>
      <w:widowControl/>
      <w:snapToGrid w:val="0"/>
      <w:spacing w:afterLines="50" w:after="156"/>
      <w:ind w:firstLineChars="200" w:firstLine="200"/>
    </w:pPr>
    <w:rPr>
      <w:kern w:val="0"/>
      <w:sz w:val="24"/>
      <w:szCs w:val="20"/>
    </w:rPr>
  </w:style>
  <w:style w:type="paragraph" w:customStyle="1" w:styleId="heading2file2066">
    <w:name w:val="heading 2_file_2066"/>
    <w:basedOn w:val="Normalfile2066"/>
    <w:uiPriority w:val="9"/>
    <w:qFormat/>
    <w:pPr>
      <w:outlineLvl w:val="1"/>
    </w:pPr>
    <w:rPr>
      <w:sz w:val="36"/>
      <w:szCs w:val="36"/>
    </w:rPr>
  </w:style>
  <w:style w:type="paragraph" w:customStyle="1" w:styleId="heading5file2061">
    <w:name w:val="heading 5_file_2061"/>
    <w:basedOn w:val="Normalfile2061"/>
    <w:uiPriority w:val="9"/>
    <w:qFormat/>
    <w:pPr>
      <w:outlineLvl w:val="4"/>
    </w:pPr>
    <w:rPr>
      <w:sz w:val="20"/>
      <w:szCs w:val="20"/>
    </w:rPr>
  </w:style>
  <w:style w:type="paragraph" w:customStyle="1" w:styleId="Normalfile222file179file2060">
    <w:name w:val="Normal_file_222_file_179_file_2060"/>
    <w:next w:val="30"/>
    <w:qFormat/>
    <w:pPr>
      <w:widowControl w:val="0"/>
      <w:jc w:val="both"/>
    </w:pPr>
    <w:rPr>
      <w:kern w:val="2"/>
      <w:sz w:val="21"/>
      <w:szCs w:val="24"/>
    </w:rPr>
  </w:style>
  <w:style w:type="paragraph" w:customStyle="1" w:styleId="afff7">
    <w:name w:val="一级条标题"/>
    <w:next w:val="afff8"/>
    <w:qFormat/>
    <w:pPr>
      <w:ind w:left="284"/>
      <w:outlineLvl w:val="2"/>
    </w:pPr>
    <w:rPr>
      <w:rFonts w:eastAsia="黑体"/>
      <w:sz w:val="21"/>
    </w:rPr>
  </w:style>
  <w:style w:type="paragraph" w:customStyle="1" w:styleId="afff8">
    <w:name w:val="段"/>
    <w:qFormat/>
    <w:pPr>
      <w:autoSpaceDE w:val="0"/>
      <w:autoSpaceDN w:val="0"/>
      <w:ind w:firstLineChars="200" w:firstLine="200"/>
      <w:jc w:val="both"/>
    </w:pPr>
    <w:rPr>
      <w:sz w:val="21"/>
    </w:rPr>
  </w:style>
  <w:style w:type="paragraph" w:customStyle="1" w:styleId="ckeeditablefile2077">
    <w:name w:val="cke_editable_file_2077"/>
    <w:basedOn w:val="Normalfile2077"/>
    <w:qFormat/>
    <w:rPr>
      <w:rFonts w:ascii="仿宋_GB2312" w:eastAsia="仿宋_GB2312"/>
    </w:rPr>
  </w:style>
  <w:style w:type="paragraph" w:customStyle="1" w:styleId="heading3file2076">
    <w:name w:val="heading 3_file_2076"/>
    <w:basedOn w:val="Normalfile2076"/>
    <w:uiPriority w:val="9"/>
    <w:qFormat/>
    <w:pPr>
      <w:outlineLvl w:val="2"/>
    </w:pPr>
    <w:rPr>
      <w:sz w:val="27"/>
      <w:szCs w:val="27"/>
    </w:rPr>
  </w:style>
  <w:style w:type="paragraph" w:customStyle="1" w:styleId="2-2ji">
    <w:name w:val="2-2ji"/>
    <w:basedOn w:val="2"/>
    <w:qFormat/>
    <w:pPr>
      <w:keepLines/>
      <w:spacing w:before="0"/>
      <w:textAlignment w:val="baseline"/>
    </w:pPr>
    <w:rPr>
      <w:rFonts w:ascii="宋体" w:eastAsia="宋体" w:hAnsi="宋体"/>
      <w:sz w:val="36"/>
      <w:szCs w:val="32"/>
    </w:rPr>
  </w:style>
  <w:style w:type="paragraph" w:customStyle="1" w:styleId="afff9">
    <w:name w:val="五级条标题"/>
    <w:basedOn w:val="afffa"/>
    <w:next w:val="afff8"/>
    <w:qFormat/>
    <w:pPr>
      <w:outlineLvl w:val="6"/>
    </w:pPr>
  </w:style>
  <w:style w:type="paragraph" w:customStyle="1" w:styleId="afffa">
    <w:name w:val="四级条标题"/>
    <w:basedOn w:val="afffb"/>
    <w:next w:val="afff8"/>
    <w:qFormat/>
    <w:pPr>
      <w:outlineLvl w:val="5"/>
    </w:pPr>
  </w:style>
  <w:style w:type="paragraph" w:customStyle="1" w:styleId="afffb">
    <w:name w:val="三级条标题"/>
    <w:basedOn w:val="afff5"/>
    <w:next w:val="afff8"/>
    <w:qFormat/>
    <w:pPr>
      <w:outlineLvl w:val="4"/>
    </w:pPr>
  </w:style>
  <w:style w:type="paragraph" w:customStyle="1" w:styleId="heading2file2074">
    <w:name w:val="heading 2_file_2074"/>
    <w:basedOn w:val="Normalfile2074"/>
    <w:uiPriority w:val="9"/>
    <w:qFormat/>
    <w:pPr>
      <w:outlineLvl w:val="1"/>
    </w:pPr>
    <w:rPr>
      <w:sz w:val="36"/>
      <w:szCs w:val="36"/>
    </w:rPr>
  </w:style>
  <w:style w:type="paragraph" w:customStyle="1" w:styleId="markerfile2077">
    <w:name w:val="marker_file_2077"/>
    <w:basedOn w:val="Normalfile2077"/>
    <w:qFormat/>
    <w:pPr>
      <w:shd w:val="clear" w:color="auto" w:fill="FFFF00"/>
    </w:pPr>
  </w:style>
  <w:style w:type="paragraph" w:customStyle="1" w:styleId="PlainTextfile423file1527file2060">
    <w:name w:val="Plain Text_file_423_file_1527_file_2060"/>
    <w:basedOn w:val="Normalfile423file1527file2060"/>
    <w:qFormat/>
    <w:rPr>
      <w:rFonts w:ascii="宋体" w:hAnsi="Courier New" w:cs="Courier New"/>
      <w:szCs w:val="21"/>
    </w:rPr>
  </w:style>
  <w:style w:type="paragraph" w:customStyle="1" w:styleId="Normalfile423file1527file2060">
    <w:name w:val="Normal_file_423_file_1527_file_2060"/>
    <w:next w:val="2"/>
    <w:qFormat/>
    <w:pPr>
      <w:widowControl w:val="0"/>
      <w:jc w:val="both"/>
    </w:pPr>
    <w:rPr>
      <w:kern w:val="2"/>
      <w:sz w:val="21"/>
      <w:szCs w:val="24"/>
    </w:rPr>
  </w:style>
  <w:style w:type="paragraph" w:customStyle="1" w:styleId="afffc">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keeditablefile2067">
    <w:name w:val="cke_editable_file_2067"/>
    <w:basedOn w:val="Normalfile2067"/>
    <w:qFormat/>
    <w:rPr>
      <w:rFonts w:ascii="仿宋_GB2312" w:eastAsia="仿宋_GB2312"/>
    </w:rPr>
  </w:style>
  <w:style w:type="paragraph" w:customStyle="1" w:styleId="heading3file2066">
    <w:name w:val="heading 3_file_2066"/>
    <w:basedOn w:val="Normalfile2066"/>
    <w:uiPriority w:val="9"/>
    <w:qFormat/>
    <w:pPr>
      <w:outlineLvl w:val="2"/>
    </w:pPr>
    <w:rPr>
      <w:sz w:val="27"/>
      <w:szCs w:val="27"/>
    </w:rPr>
  </w:style>
  <w:style w:type="paragraph" w:customStyle="1" w:styleId="heading6file2061">
    <w:name w:val="heading 6_file_2061"/>
    <w:basedOn w:val="Normalfile2061"/>
    <w:uiPriority w:val="9"/>
    <w:qFormat/>
    <w:pPr>
      <w:outlineLvl w:val="5"/>
    </w:pPr>
    <w:rPr>
      <w:sz w:val="15"/>
      <w:szCs w:val="15"/>
    </w:rPr>
  </w:style>
  <w:style w:type="paragraph" w:customStyle="1" w:styleId="ckeeditablefile2080">
    <w:name w:val="cke_editable_file_2080"/>
    <w:basedOn w:val="Normalfile2080"/>
    <w:qFormat/>
    <w:rPr>
      <w:rFonts w:ascii="仿宋_GB2312" w:eastAsia="仿宋_GB2312"/>
    </w:rPr>
  </w:style>
  <w:style w:type="paragraph" w:customStyle="1" w:styleId="afffd">
    <w:name w:val="表格文字"/>
    <w:basedOn w:val="a0"/>
    <w:uiPriority w:val="99"/>
    <w:qFormat/>
    <w:pPr>
      <w:spacing w:before="25" w:after="25"/>
      <w:jc w:val="left"/>
    </w:pPr>
    <w:rPr>
      <w:bCs/>
      <w:spacing w:val="10"/>
      <w:kern w:val="0"/>
      <w:sz w:val="24"/>
    </w:rPr>
  </w:style>
  <w:style w:type="paragraph" w:customStyle="1" w:styleId="markerfile2067">
    <w:name w:val="marker_file_2067"/>
    <w:basedOn w:val="Normalfile2067"/>
    <w:qFormat/>
    <w:pPr>
      <w:shd w:val="clear" w:color="auto" w:fill="FFFF00"/>
    </w:pPr>
  </w:style>
  <w:style w:type="paragraph" w:customStyle="1" w:styleId="ckeeditablefile2065">
    <w:name w:val="cke_editable_file_2065"/>
    <w:basedOn w:val="Normalfile2065"/>
    <w:qFormat/>
    <w:rPr>
      <w:rFonts w:ascii="仿宋_GB2312" w:eastAsia="仿宋_GB2312"/>
    </w:rPr>
  </w:style>
  <w:style w:type="paragraph" w:customStyle="1" w:styleId="Normalfile2065">
    <w:name w:val="Normal_file_2065"/>
    <w:qFormat/>
    <w:pPr>
      <w:spacing w:before="100" w:beforeAutospacing="1" w:after="100" w:afterAutospacing="1"/>
    </w:pPr>
    <w:rPr>
      <w:rFonts w:ascii="宋体" w:hAnsi="宋体" w:cs="宋体"/>
      <w:sz w:val="24"/>
      <w:szCs w:val="24"/>
    </w:rPr>
  </w:style>
  <w:style w:type="paragraph" w:customStyle="1" w:styleId="heading6file2080">
    <w:name w:val="heading 6_file_2080"/>
    <w:basedOn w:val="Normalfile2080"/>
    <w:uiPriority w:val="9"/>
    <w:qFormat/>
    <w:pPr>
      <w:outlineLvl w:val="5"/>
    </w:pPr>
    <w:rPr>
      <w:sz w:val="15"/>
      <w:szCs w:val="15"/>
    </w:rPr>
  </w:style>
  <w:style w:type="paragraph" w:customStyle="1" w:styleId="Style861">
    <w:name w:val="_Style 861"/>
    <w:next w:val="a0"/>
    <w:qFormat/>
    <w:pPr>
      <w:widowControl w:val="0"/>
      <w:jc w:val="both"/>
    </w:pPr>
    <w:rPr>
      <w:kern w:val="2"/>
      <w:sz w:val="21"/>
      <w:szCs w:val="24"/>
    </w:rPr>
  </w:style>
  <w:style w:type="paragraph" w:customStyle="1" w:styleId="NormalWebfile2077">
    <w:name w:val="Normal (Web)_file_2077"/>
    <w:basedOn w:val="Normalfile2077"/>
    <w:uiPriority w:val="99"/>
    <w:unhideWhenUsed/>
    <w:qFormat/>
  </w:style>
  <w:style w:type="paragraph" w:customStyle="1" w:styleId="heading3file2074">
    <w:name w:val="heading 3_file_2074"/>
    <w:basedOn w:val="Normalfile2074"/>
    <w:uiPriority w:val="9"/>
    <w:qFormat/>
    <w:pPr>
      <w:outlineLvl w:val="2"/>
    </w:pPr>
    <w:rPr>
      <w:sz w:val="27"/>
      <w:szCs w:val="27"/>
    </w:rPr>
  </w:style>
  <w:style w:type="paragraph" w:customStyle="1" w:styleId="NormalWebfile2070">
    <w:name w:val="Normal (Web)_file_2070"/>
    <w:basedOn w:val="Normalfile2070"/>
    <w:uiPriority w:val="99"/>
    <w:unhideWhenUsed/>
    <w:qFormat/>
  </w:style>
  <w:style w:type="paragraph" w:customStyle="1" w:styleId="heading4file2066">
    <w:name w:val="heading 4_file_2066"/>
    <w:basedOn w:val="Normalfile2066"/>
    <w:uiPriority w:val="9"/>
    <w:qFormat/>
    <w:pPr>
      <w:outlineLvl w:val="3"/>
    </w:pPr>
  </w:style>
  <w:style w:type="paragraph" w:customStyle="1" w:styleId="PlainTextfile372file669file674file222file179file2060">
    <w:name w:val="Plain Text_file_372_file_669_file_674_file_222_file_179_file_2060"/>
    <w:basedOn w:val="Normalfile372file669file674file222file179file2060"/>
    <w:qFormat/>
    <w:rPr>
      <w:rFonts w:ascii="宋体" w:hAnsi="Courier New" w:cs="Courier New"/>
      <w:szCs w:val="21"/>
    </w:rPr>
  </w:style>
  <w:style w:type="paragraph" w:customStyle="1" w:styleId="Normalfile372file669file674file222file179file2060">
    <w:name w:val="Normal_file_372_file_669_file_674_file_222_file_179_file_2060"/>
    <w:next w:val="4"/>
    <w:qFormat/>
    <w:pPr>
      <w:widowControl w:val="0"/>
      <w:jc w:val="both"/>
    </w:pPr>
    <w:rPr>
      <w:kern w:val="2"/>
      <w:sz w:val="21"/>
      <w:szCs w:val="24"/>
    </w:rPr>
  </w:style>
  <w:style w:type="paragraph" w:customStyle="1" w:styleId="NormalWebfile872file882">
    <w:name w:val="Normal (Web)_file_872_file_882"/>
    <w:basedOn w:val="a0"/>
    <w:uiPriority w:val="99"/>
    <w:unhideWhenUsed/>
    <w:qFormat/>
    <w:pPr>
      <w:widowControl/>
      <w:spacing w:before="100" w:beforeAutospacing="1" w:after="100" w:afterAutospacing="1"/>
      <w:jc w:val="left"/>
    </w:pPr>
    <w:rPr>
      <w:rFonts w:ascii="宋体" w:hAnsi="宋体" w:cs="宋体"/>
      <w:kern w:val="0"/>
      <w:sz w:val="24"/>
    </w:rPr>
  </w:style>
  <w:style w:type="paragraph" w:customStyle="1" w:styleId="Char30">
    <w:name w:val="Char3"/>
    <w:basedOn w:val="a0"/>
    <w:qFormat/>
    <w:pPr>
      <w:widowControl/>
      <w:spacing w:after="160" w:line="240" w:lineRule="exact"/>
      <w:jc w:val="left"/>
    </w:pPr>
    <w:rPr>
      <w:rFonts w:ascii="Verdana" w:hAnsi="Verdana"/>
      <w:kern w:val="0"/>
      <w:sz w:val="20"/>
      <w:szCs w:val="20"/>
      <w:lang w:eastAsia="en-US"/>
    </w:rPr>
  </w:style>
  <w:style w:type="paragraph" w:customStyle="1" w:styleId="NormalWebfile2067">
    <w:name w:val="Normal (Web)_file_2067"/>
    <w:basedOn w:val="Normalfile2067"/>
    <w:uiPriority w:val="99"/>
    <w:unhideWhenUsed/>
    <w:qFormat/>
  </w:style>
  <w:style w:type="paragraph" w:customStyle="1" w:styleId="heading5file2076">
    <w:name w:val="heading 5_file_2076"/>
    <w:basedOn w:val="Normalfile2076"/>
    <w:uiPriority w:val="9"/>
    <w:qFormat/>
    <w:pPr>
      <w:outlineLvl w:val="4"/>
    </w:pPr>
    <w:rPr>
      <w:sz w:val="20"/>
      <w:szCs w:val="20"/>
    </w:rPr>
  </w:style>
  <w:style w:type="paragraph" w:customStyle="1" w:styleId="markerfile2069">
    <w:name w:val="marker_file_2069"/>
    <w:basedOn w:val="Normalfile2069"/>
    <w:qFormat/>
    <w:pPr>
      <w:shd w:val="clear" w:color="auto" w:fill="FFFF00"/>
    </w:pPr>
  </w:style>
  <w:style w:type="paragraph" w:customStyle="1" w:styleId="heading4file2074">
    <w:name w:val="heading 4_file_2074"/>
    <w:basedOn w:val="Normalfile2074"/>
    <w:uiPriority w:val="9"/>
    <w:qFormat/>
    <w:pPr>
      <w:outlineLvl w:val="3"/>
    </w:pPr>
  </w:style>
  <w:style w:type="paragraph" w:customStyle="1" w:styleId="TableText0">
    <w:name w:val="Table Text"/>
    <w:basedOn w:val="a0"/>
    <w:semiHidden/>
    <w:qFormat/>
    <w:rPr>
      <w:rFonts w:ascii="宋体" w:hAnsi="宋体" w:cs="宋体"/>
      <w:sz w:val="19"/>
      <w:szCs w:val="19"/>
      <w:lang w:eastAsia="en-US"/>
    </w:rPr>
  </w:style>
  <w:style w:type="paragraph" w:customStyle="1" w:styleId="CharCharCharChar">
    <w:name w:val="Char Char Char Char"/>
    <w:basedOn w:val="a0"/>
    <w:qFormat/>
  </w:style>
  <w:style w:type="paragraph" w:customStyle="1" w:styleId="19">
    <w:name w:val="无间隔1"/>
    <w:qFormat/>
    <w:pPr>
      <w:widowControl w:val="0"/>
      <w:jc w:val="both"/>
    </w:pPr>
    <w:rPr>
      <w:kern w:val="2"/>
      <w:sz w:val="21"/>
      <w:szCs w:val="24"/>
    </w:rPr>
  </w:style>
  <w:style w:type="paragraph" w:customStyle="1" w:styleId="markerfile2070">
    <w:name w:val="marker_file_2070"/>
    <w:basedOn w:val="Normalfile2070"/>
    <w:qFormat/>
    <w:pPr>
      <w:shd w:val="clear" w:color="auto" w:fill="FFFF00"/>
    </w:pPr>
  </w:style>
  <w:style w:type="paragraph" w:customStyle="1" w:styleId="heading5file2066">
    <w:name w:val="heading 5_file_2066"/>
    <w:basedOn w:val="Normalfile2066"/>
    <w:uiPriority w:val="9"/>
    <w:qFormat/>
    <w:pPr>
      <w:outlineLvl w:val="4"/>
    </w:pPr>
    <w:rPr>
      <w:sz w:val="20"/>
      <w:szCs w:val="20"/>
    </w:rPr>
  </w:style>
  <w:style w:type="paragraph" w:customStyle="1" w:styleId="1a">
    <w:name w:val="1"/>
    <w:basedOn w:val="a0"/>
    <w:next w:val="af4"/>
    <w:qFormat/>
    <w:rPr>
      <w:rFonts w:ascii="宋体" w:hAnsi="Courier New"/>
      <w:szCs w:val="20"/>
    </w:rPr>
  </w:style>
  <w:style w:type="paragraph" w:customStyle="1" w:styleId="Normalfile2068">
    <w:name w:val="Normal_file_2068"/>
    <w:qFormat/>
    <w:pPr>
      <w:widowControl w:val="0"/>
      <w:jc w:val="both"/>
    </w:pPr>
    <w:rPr>
      <w:szCs w:val="24"/>
    </w:rPr>
  </w:style>
  <w:style w:type="paragraph" w:customStyle="1" w:styleId="ckeeditablefile2064">
    <w:name w:val="cke_editable_file_2064"/>
    <w:basedOn w:val="Normalfile2064"/>
    <w:qFormat/>
    <w:rPr>
      <w:rFonts w:ascii="仿宋_GB2312" w:eastAsia="仿宋_GB2312"/>
    </w:rPr>
  </w:style>
  <w:style w:type="paragraph" w:customStyle="1" w:styleId="heading3file2063">
    <w:name w:val="heading 3_file_2063"/>
    <w:basedOn w:val="Normalfile2063"/>
    <w:uiPriority w:val="9"/>
    <w:qFormat/>
    <w:pPr>
      <w:outlineLvl w:val="2"/>
    </w:pPr>
    <w:rPr>
      <w:sz w:val="27"/>
      <w:szCs w:val="27"/>
    </w:rPr>
  </w:style>
  <w:style w:type="paragraph" w:customStyle="1" w:styleId="TableTextfile2060">
    <w:name w:val="Table Text_file_2060"/>
    <w:basedOn w:val="Normalfile2060"/>
    <w:semiHidden/>
    <w:qFormat/>
    <w:rPr>
      <w:rFonts w:ascii="宋体" w:hAnsi="宋体" w:cs="宋体"/>
      <w:sz w:val="18"/>
      <w:szCs w:val="18"/>
      <w:lang w:eastAsia="en-US"/>
    </w:rPr>
  </w:style>
  <w:style w:type="paragraph" w:customStyle="1" w:styleId="heading6file2076">
    <w:name w:val="heading 6_file_2076"/>
    <w:basedOn w:val="Normalfile2076"/>
    <w:uiPriority w:val="9"/>
    <w:qFormat/>
    <w:pPr>
      <w:outlineLvl w:val="5"/>
    </w:pPr>
    <w:rPr>
      <w:sz w:val="15"/>
      <w:szCs w:val="15"/>
    </w:rPr>
  </w:style>
  <w:style w:type="paragraph" w:customStyle="1" w:styleId="ckeeditablefile2069">
    <w:name w:val="cke_editable_file_2069"/>
    <w:basedOn w:val="Normalfile2069"/>
    <w:qFormat/>
    <w:rPr>
      <w:rFonts w:ascii="仿宋_GB2312" w:eastAsia="仿宋_GB2312"/>
    </w:rPr>
  </w:style>
  <w:style w:type="paragraph" w:customStyle="1" w:styleId="markerfile2064">
    <w:name w:val="marker_file_2064"/>
    <w:basedOn w:val="Normalfile2064"/>
    <w:qFormat/>
    <w:pPr>
      <w:shd w:val="clear" w:color="auto" w:fill="FFFF00"/>
    </w:pPr>
  </w:style>
  <w:style w:type="paragraph" w:customStyle="1" w:styleId="heading5file2074">
    <w:name w:val="heading 5_file_2074"/>
    <w:basedOn w:val="Normalfile2074"/>
    <w:uiPriority w:val="9"/>
    <w:qFormat/>
    <w:pPr>
      <w:outlineLvl w:val="4"/>
    </w:pPr>
    <w:rPr>
      <w:sz w:val="20"/>
      <w:szCs w:val="20"/>
    </w:rPr>
  </w:style>
  <w:style w:type="paragraph" w:customStyle="1" w:styleId="heading1file2060">
    <w:name w:val="heading 1_file_2060"/>
    <w:basedOn w:val="Normalfile2060"/>
    <w:next w:val="a"/>
    <w:qFormat/>
    <w:pPr>
      <w:keepNext/>
      <w:keepLines/>
      <w:spacing w:before="340" w:after="330" w:line="578" w:lineRule="auto"/>
      <w:outlineLvl w:val="0"/>
    </w:pPr>
    <w:rPr>
      <w:b/>
      <w:bCs/>
      <w:kern w:val="44"/>
      <w:sz w:val="44"/>
      <w:szCs w:val="44"/>
    </w:rPr>
  </w:style>
  <w:style w:type="paragraph" w:customStyle="1" w:styleId="afffe">
    <w:name w:val="表格"/>
    <w:basedOn w:val="a0"/>
    <w:qFormat/>
    <w:pPr>
      <w:spacing w:line="400" w:lineRule="exact"/>
    </w:pPr>
    <w:rPr>
      <w:sz w:val="24"/>
    </w:rPr>
  </w:style>
  <w:style w:type="paragraph" w:customStyle="1" w:styleId="heading6file2069">
    <w:name w:val="heading 6_file_2069"/>
    <w:basedOn w:val="Normalfile2069"/>
    <w:uiPriority w:val="9"/>
    <w:qFormat/>
    <w:pPr>
      <w:outlineLvl w:val="5"/>
    </w:pPr>
    <w:rPr>
      <w:sz w:val="15"/>
      <w:szCs w:val="15"/>
    </w:rPr>
  </w:style>
  <w:style w:type="paragraph" w:customStyle="1" w:styleId="heading6file2066">
    <w:name w:val="heading 6_file_2066"/>
    <w:basedOn w:val="Normalfile2066"/>
    <w:uiPriority w:val="9"/>
    <w:qFormat/>
    <w:pPr>
      <w:outlineLvl w:val="5"/>
    </w:pPr>
    <w:rPr>
      <w:sz w:val="15"/>
      <w:szCs w:val="15"/>
    </w:rPr>
  </w:style>
  <w:style w:type="paragraph" w:customStyle="1" w:styleId="heading4file2063">
    <w:name w:val="heading 4_file_2063"/>
    <w:basedOn w:val="Normalfile2063"/>
    <w:uiPriority w:val="9"/>
    <w:qFormat/>
    <w:pPr>
      <w:outlineLvl w:val="3"/>
    </w:pPr>
  </w:style>
  <w:style w:type="paragraph" w:customStyle="1" w:styleId="heading5file2080">
    <w:name w:val="heading 5_file_2080"/>
    <w:basedOn w:val="Normalfile2080"/>
    <w:uiPriority w:val="9"/>
    <w:qFormat/>
    <w:pPr>
      <w:outlineLvl w:val="4"/>
    </w:pPr>
    <w:rPr>
      <w:sz w:val="20"/>
      <w:szCs w:val="20"/>
    </w:rPr>
  </w:style>
  <w:style w:type="paragraph" w:customStyle="1" w:styleId="markerfile2072">
    <w:name w:val="marker_file_2072"/>
    <w:basedOn w:val="Normalfile2072"/>
    <w:qFormat/>
    <w:pPr>
      <w:shd w:val="clear" w:color="auto" w:fill="FFFF00"/>
    </w:pPr>
  </w:style>
  <w:style w:type="paragraph" w:customStyle="1" w:styleId="CharCharCharChar1">
    <w:name w:val="Char Char Char Char1"/>
    <w:basedOn w:val="a0"/>
    <w:qFormat/>
  </w:style>
  <w:style w:type="paragraph" w:customStyle="1" w:styleId="NormalWebfile2064">
    <w:name w:val="Normal (Web)_file_2064"/>
    <w:basedOn w:val="Normalfile2064"/>
    <w:uiPriority w:val="99"/>
    <w:unhideWhenUsed/>
    <w:qFormat/>
  </w:style>
  <w:style w:type="paragraph" w:customStyle="1" w:styleId="heading6file2074">
    <w:name w:val="heading 6_file_2074"/>
    <w:basedOn w:val="Normalfile2074"/>
    <w:uiPriority w:val="9"/>
    <w:qFormat/>
    <w:pPr>
      <w:outlineLvl w:val="5"/>
    </w:pPr>
    <w:rPr>
      <w:sz w:val="15"/>
      <w:szCs w:val="15"/>
    </w:rPr>
  </w:style>
  <w:style w:type="paragraph" w:customStyle="1" w:styleId="heading2file2078">
    <w:name w:val="heading 2_file_2078"/>
    <w:basedOn w:val="Normalfile2078"/>
    <w:uiPriority w:val="9"/>
    <w:qFormat/>
    <w:pPr>
      <w:outlineLvl w:val="1"/>
    </w:pPr>
    <w:rPr>
      <w:sz w:val="36"/>
      <w:szCs w:val="36"/>
    </w:rPr>
  </w:style>
  <w:style w:type="paragraph" w:customStyle="1" w:styleId="NormalWebfile798file2060">
    <w:name w:val="Normal (Web)_file_798_file_2060"/>
    <w:basedOn w:val="Normalfile798file2060"/>
    <w:uiPriority w:val="99"/>
    <w:unhideWhenUsed/>
    <w:qFormat/>
  </w:style>
  <w:style w:type="paragraph" w:customStyle="1" w:styleId="Normalfile798file2060">
    <w:name w:val="Normal_file_798_file_2060"/>
    <w:qFormat/>
    <w:pPr>
      <w:spacing w:before="100" w:beforeAutospacing="1" w:after="100" w:afterAutospacing="1"/>
    </w:pPr>
    <w:rPr>
      <w:rFonts w:ascii="宋体" w:hAnsi="宋体" w:cs="宋体"/>
      <w:sz w:val="24"/>
      <w:szCs w:val="24"/>
    </w:rPr>
  </w:style>
  <w:style w:type="paragraph" w:customStyle="1" w:styleId="heading2file2060">
    <w:name w:val="heading 2_file_2060"/>
    <w:basedOn w:val="Normalfile2060"/>
    <w:next w:val="a"/>
    <w:qFormat/>
    <w:pPr>
      <w:keepNext/>
      <w:adjustRightInd w:val="0"/>
      <w:spacing w:before="120" w:line="360" w:lineRule="auto"/>
      <w:jc w:val="center"/>
      <w:outlineLvl w:val="1"/>
    </w:pPr>
    <w:rPr>
      <w:rFonts w:eastAsia="隶书"/>
      <w:b/>
      <w:kern w:val="0"/>
      <w:sz w:val="44"/>
      <w:szCs w:val="20"/>
    </w:rPr>
  </w:style>
  <w:style w:type="paragraph" w:customStyle="1" w:styleId="z-10">
    <w:name w:val="z-窗体底端1"/>
    <w:basedOn w:val="a0"/>
    <w:next w:val="a0"/>
    <w:qFormat/>
    <w:pPr>
      <w:widowControl/>
      <w:pBdr>
        <w:top w:val="single" w:sz="6" w:space="1" w:color="auto"/>
      </w:pBdr>
      <w:jc w:val="center"/>
    </w:pPr>
    <w:rPr>
      <w:rFonts w:ascii="Arial" w:hAnsi="Arial" w:cs="Arial"/>
      <w:vanish/>
      <w:kern w:val="0"/>
      <w:sz w:val="16"/>
      <w:szCs w:val="16"/>
    </w:rPr>
  </w:style>
  <w:style w:type="paragraph" w:customStyle="1" w:styleId="1b">
    <w:name w:val="列表段落1"/>
    <w:basedOn w:val="a0"/>
    <w:qFormat/>
    <w:pPr>
      <w:ind w:firstLineChars="200" w:firstLine="420"/>
    </w:pPr>
    <w:rPr>
      <w:rFonts w:ascii="Calibri" w:hAnsi="Calibri"/>
      <w:szCs w:val="22"/>
    </w:rPr>
  </w:style>
  <w:style w:type="paragraph" w:customStyle="1" w:styleId="heading3file2070">
    <w:name w:val="heading 3_file_2070"/>
    <w:basedOn w:val="Normalfile2070"/>
    <w:uiPriority w:val="9"/>
    <w:qFormat/>
    <w:pPr>
      <w:outlineLvl w:val="2"/>
    </w:pPr>
    <w:rPr>
      <w:sz w:val="27"/>
      <w:szCs w:val="27"/>
    </w:rPr>
  </w:style>
  <w:style w:type="paragraph" w:customStyle="1" w:styleId="NormalWebfile2065">
    <w:name w:val="Normal (Web)_file_2065"/>
    <w:basedOn w:val="Normalfile2065"/>
    <w:uiPriority w:val="99"/>
    <w:unhideWhenUsed/>
    <w:qFormat/>
  </w:style>
  <w:style w:type="paragraph" w:customStyle="1" w:styleId="heading5file2063">
    <w:name w:val="heading 5_file_2063"/>
    <w:basedOn w:val="Normalfile2063"/>
    <w:uiPriority w:val="9"/>
    <w:qFormat/>
    <w:pPr>
      <w:outlineLvl w:val="4"/>
    </w:pPr>
    <w:rPr>
      <w:sz w:val="20"/>
      <w:szCs w:val="20"/>
    </w:rPr>
  </w:style>
  <w:style w:type="paragraph" w:customStyle="1" w:styleId="NormalWebfile2072">
    <w:name w:val="Normal (Web)_file_2072"/>
    <w:basedOn w:val="Normalfile2072"/>
    <w:uiPriority w:val="99"/>
    <w:unhideWhenUsed/>
    <w:qFormat/>
  </w:style>
  <w:style w:type="paragraph" w:customStyle="1" w:styleId="affff">
    <w:name w:val="正文首行缩进两字符"/>
    <w:basedOn w:val="a0"/>
    <w:qFormat/>
    <w:pPr>
      <w:spacing w:line="360" w:lineRule="auto"/>
      <w:ind w:firstLineChars="200" w:firstLine="200"/>
    </w:pPr>
  </w:style>
  <w:style w:type="paragraph" w:customStyle="1" w:styleId="Char1CharCharCharCharCharCharCharCharCharCharCharChar">
    <w:name w:val="Char1 Char Char Char Char Char Char Char Char Char Char Char Char"/>
    <w:basedOn w:val="a0"/>
    <w:qFormat/>
    <w:rPr>
      <w:rFonts w:ascii="Tahoma" w:hAnsi="Tahoma"/>
      <w:sz w:val="24"/>
      <w:szCs w:val="20"/>
    </w:rPr>
  </w:style>
  <w:style w:type="paragraph" w:customStyle="1" w:styleId="heading3file2078">
    <w:name w:val="heading 3_file_2078"/>
    <w:basedOn w:val="Normalfile2078"/>
    <w:uiPriority w:val="9"/>
    <w:qFormat/>
    <w:pPr>
      <w:outlineLvl w:val="2"/>
    </w:pPr>
    <w:rPr>
      <w:sz w:val="27"/>
      <w:szCs w:val="27"/>
    </w:rPr>
  </w:style>
  <w:style w:type="paragraph" w:customStyle="1" w:styleId="BodyText2file104file123file1083file789file2060">
    <w:name w:val="Body Text 2_file_104_file_123_file_1083_file_789_file_2060"/>
    <w:basedOn w:val="Normalfile104file123file1083file789file2060"/>
    <w:qFormat/>
    <w:pPr>
      <w:jc w:val="left"/>
    </w:pPr>
    <w:rPr>
      <w:rFonts w:ascii="仿宋_GB2312" w:eastAsia="仿宋_GB2312" w:hAnsi="宋体"/>
    </w:rPr>
  </w:style>
  <w:style w:type="paragraph" w:customStyle="1" w:styleId="Normalfile104file123file1083file789file2060">
    <w:name w:val="Normal_file_104_file_123_file_1083_file_789_file_2060"/>
    <w:next w:val="30"/>
    <w:qFormat/>
    <w:pPr>
      <w:widowControl w:val="0"/>
      <w:jc w:val="both"/>
    </w:pPr>
    <w:rPr>
      <w:kern w:val="2"/>
      <w:sz w:val="21"/>
      <w:szCs w:val="24"/>
    </w:rPr>
  </w:style>
  <w:style w:type="paragraph" w:customStyle="1" w:styleId="heading3file2060">
    <w:name w:val="heading 3_file_2060"/>
    <w:basedOn w:val="Normalfile2060"/>
    <w:next w:val="a"/>
    <w:qFormat/>
    <w:pPr>
      <w:keepNext/>
      <w:keepLines/>
      <w:spacing w:before="260" w:after="260" w:line="416" w:lineRule="auto"/>
      <w:outlineLvl w:val="2"/>
    </w:pPr>
    <w:rPr>
      <w:b/>
      <w:bCs/>
      <w:sz w:val="32"/>
      <w:szCs w:val="32"/>
    </w:rPr>
  </w:style>
  <w:style w:type="paragraph" w:customStyle="1" w:styleId="ckeeditablefile2061">
    <w:name w:val="cke_editable_file_2061"/>
    <w:basedOn w:val="Normalfile2061"/>
    <w:qFormat/>
    <w:rPr>
      <w:rFonts w:ascii="仿宋_GB2312" w:eastAsia="仿宋_GB2312"/>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Style65">
    <w:name w:val="_Style 65"/>
    <w:next w:val="a0"/>
    <w:qFormat/>
    <w:pPr>
      <w:widowControl w:val="0"/>
      <w:jc w:val="both"/>
    </w:pPr>
    <w:rPr>
      <w:kern w:val="2"/>
      <w:sz w:val="21"/>
      <w:szCs w:val="24"/>
    </w:rPr>
  </w:style>
  <w:style w:type="paragraph" w:customStyle="1" w:styleId="heading1file2059file2068">
    <w:name w:val="heading 1_file_2059_file_2068"/>
    <w:basedOn w:val="Normalfile2059file2068"/>
    <w:uiPriority w:val="9"/>
    <w:qFormat/>
    <w:pPr>
      <w:outlineLvl w:val="0"/>
    </w:pPr>
    <w:rPr>
      <w:kern w:val="36"/>
      <w:sz w:val="48"/>
      <w:szCs w:val="48"/>
    </w:rPr>
  </w:style>
  <w:style w:type="paragraph" w:customStyle="1" w:styleId="heading6file2063">
    <w:name w:val="heading 6_file_2063"/>
    <w:basedOn w:val="Normalfile2063"/>
    <w:uiPriority w:val="9"/>
    <w:qFormat/>
    <w:pPr>
      <w:outlineLvl w:val="5"/>
    </w:pPr>
    <w:rPr>
      <w:sz w:val="15"/>
      <w:szCs w:val="15"/>
    </w:rPr>
  </w:style>
  <w:style w:type="paragraph" w:customStyle="1" w:styleId="markerfile2061">
    <w:name w:val="marker_file_2061"/>
    <w:basedOn w:val="Normalfile2061"/>
    <w:qFormat/>
    <w:pPr>
      <w:shd w:val="clear" w:color="auto" w:fill="FFFF00"/>
    </w:pPr>
  </w:style>
  <w:style w:type="paragraph" w:customStyle="1" w:styleId="NormalWebfile2084">
    <w:name w:val="Normal (Web)_file_2084"/>
    <w:basedOn w:val="Normalfile2084"/>
    <w:uiPriority w:val="99"/>
    <w:unhideWhenUsed/>
    <w:qFormat/>
  </w:style>
  <w:style w:type="paragraph" w:customStyle="1" w:styleId="Normalfile2084">
    <w:name w:val="Normal_file_2084"/>
    <w:qFormat/>
    <w:pPr>
      <w:spacing w:before="100" w:beforeAutospacing="1" w:after="100" w:afterAutospacing="1"/>
    </w:pPr>
    <w:rPr>
      <w:rFonts w:ascii="宋体" w:hAnsi="宋体" w:cs="宋体"/>
      <w:sz w:val="24"/>
      <w:szCs w:val="24"/>
    </w:rPr>
  </w:style>
  <w:style w:type="paragraph" w:customStyle="1" w:styleId="heading1file2065">
    <w:name w:val="heading 1_file_2065"/>
    <w:basedOn w:val="Normalfile2065"/>
    <w:uiPriority w:val="9"/>
    <w:qFormat/>
    <w:pPr>
      <w:outlineLvl w:val="0"/>
    </w:pPr>
    <w:rPr>
      <w:kern w:val="36"/>
      <w:sz w:val="48"/>
      <w:szCs w:val="48"/>
    </w:rPr>
  </w:style>
  <w:style w:type="paragraph" w:customStyle="1" w:styleId="heading4file2060">
    <w:name w:val="heading 4_file_2060"/>
    <w:basedOn w:val="Normalfile2060"/>
    <w:next w:val="a"/>
    <w:qFormat/>
    <w:pPr>
      <w:keepNext/>
      <w:keepLines/>
      <w:spacing w:before="280" w:after="290" w:line="376" w:lineRule="auto"/>
      <w:outlineLvl w:val="3"/>
    </w:pPr>
    <w:rPr>
      <w:rFonts w:ascii="Arial" w:eastAsia="黑体" w:hAnsi="Arial"/>
      <w:b/>
      <w:bCs/>
      <w:sz w:val="28"/>
      <w:szCs w:val="28"/>
    </w:rPr>
  </w:style>
  <w:style w:type="paragraph" w:customStyle="1" w:styleId="pa-3">
    <w:name w:val="pa-3"/>
    <w:basedOn w:val="a0"/>
    <w:qFormat/>
    <w:pPr>
      <w:widowControl/>
      <w:spacing w:line="240" w:lineRule="atLeast"/>
    </w:pPr>
    <w:rPr>
      <w:rFonts w:ascii="宋体" w:hAnsi="宋体" w:cs="宋体"/>
      <w:kern w:val="0"/>
      <w:sz w:val="24"/>
    </w:rPr>
  </w:style>
  <w:style w:type="paragraph" w:customStyle="1" w:styleId="p0">
    <w:name w:val="p0"/>
    <w:basedOn w:val="a0"/>
    <w:qFormat/>
    <w:pPr>
      <w:widowControl/>
    </w:pPr>
    <w:rPr>
      <w:kern w:val="0"/>
      <w:szCs w:val="21"/>
    </w:rPr>
  </w:style>
  <w:style w:type="paragraph" w:customStyle="1" w:styleId="heading2file2059file2068">
    <w:name w:val="heading 2_file_2059_file_2068"/>
    <w:basedOn w:val="Normalfile2059file2068"/>
    <w:uiPriority w:val="9"/>
    <w:qFormat/>
    <w:pPr>
      <w:outlineLvl w:val="1"/>
    </w:pPr>
    <w:rPr>
      <w:sz w:val="36"/>
      <w:szCs w:val="36"/>
    </w:rPr>
  </w:style>
  <w:style w:type="paragraph" w:customStyle="1" w:styleId="file423file1527file789file2060">
    <w:name w:val="表格文字_file_423_file_1527_file_789_file_2060"/>
    <w:basedOn w:val="Normalfile423file1527file789file2060"/>
    <w:uiPriority w:val="99"/>
    <w:qFormat/>
    <w:pPr>
      <w:spacing w:before="25" w:after="25"/>
      <w:jc w:val="left"/>
    </w:pPr>
    <w:rPr>
      <w:bCs/>
      <w:spacing w:val="10"/>
      <w:kern w:val="0"/>
      <w:sz w:val="24"/>
    </w:rPr>
  </w:style>
  <w:style w:type="paragraph" w:customStyle="1" w:styleId="Normalfile423file1527file789file2060">
    <w:name w:val="Normal_file_423_file_1527_file_789_file_2060"/>
    <w:next w:val="2"/>
    <w:qFormat/>
    <w:pPr>
      <w:widowControl w:val="0"/>
      <w:jc w:val="both"/>
    </w:pPr>
    <w:rPr>
      <w:kern w:val="2"/>
      <w:sz w:val="21"/>
      <w:szCs w:val="24"/>
    </w:rPr>
  </w:style>
  <w:style w:type="paragraph" w:customStyle="1" w:styleId="NormalWebfile2073">
    <w:name w:val="Normal (Web)_file_2073"/>
    <w:basedOn w:val="Normalfile2073"/>
    <w:uiPriority w:val="99"/>
    <w:unhideWhenUsed/>
    <w:qFormat/>
  </w:style>
  <w:style w:type="paragraph" w:customStyle="1" w:styleId="Normalfile2073">
    <w:name w:val="Normal_file_2073"/>
    <w:qFormat/>
    <w:pPr>
      <w:spacing w:before="100" w:beforeAutospacing="1" w:after="100" w:afterAutospacing="1"/>
    </w:pPr>
    <w:rPr>
      <w:rFonts w:ascii="宋体" w:hAnsi="宋体" w:cs="宋体"/>
      <w:sz w:val="24"/>
      <w:szCs w:val="24"/>
    </w:rPr>
  </w:style>
  <w:style w:type="paragraph" w:customStyle="1" w:styleId="heading3file2059file2068">
    <w:name w:val="heading 3_file_2059_file_2068"/>
    <w:basedOn w:val="Normalfile2059file2068"/>
    <w:uiPriority w:val="9"/>
    <w:qFormat/>
    <w:pPr>
      <w:outlineLvl w:val="2"/>
    </w:pPr>
    <w:rPr>
      <w:sz w:val="27"/>
      <w:szCs w:val="27"/>
    </w:rPr>
  </w:style>
  <w:style w:type="paragraph" w:customStyle="1" w:styleId="heading2file2065">
    <w:name w:val="heading 2_file_2065"/>
    <w:basedOn w:val="Normalfile2065"/>
    <w:uiPriority w:val="9"/>
    <w:qFormat/>
    <w:pPr>
      <w:outlineLvl w:val="1"/>
    </w:pPr>
    <w:rPr>
      <w:sz w:val="36"/>
      <w:szCs w:val="36"/>
    </w:rPr>
  </w:style>
  <w:style w:type="paragraph" w:customStyle="1" w:styleId="heading5file2078">
    <w:name w:val="heading 5_file_2078"/>
    <w:basedOn w:val="Normalfile2078"/>
    <w:uiPriority w:val="9"/>
    <w:qFormat/>
    <w:pPr>
      <w:outlineLvl w:val="4"/>
    </w:pPr>
    <w:rPr>
      <w:sz w:val="20"/>
      <w:szCs w:val="20"/>
    </w:rPr>
  </w:style>
  <w:style w:type="paragraph" w:customStyle="1" w:styleId="heading1file2073">
    <w:name w:val="heading 1_file_2073"/>
    <w:basedOn w:val="Normalfile2073"/>
    <w:uiPriority w:val="9"/>
    <w:qFormat/>
    <w:pPr>
      <w:outlineLvl w:val="0"/>
    </w:pPr>
    <w:rPr>
      <w:kern w:val="36"/>
      <w:sz w:val="48"/>
      <w:szCs w:val="48"/>
    </w:rPr>
  </w:style>
  <w:style w:type="paragraph" w:customStyle="1" w:styleId="heading5file2060">
    <w:name w:val="heading 5_file_2060"/>
    <w:basedOn w:val="Normalfile2060"/>
    <w:next w:val="a0"/>
    <w:qFormat/>
    <w:pPr>
      <w:keepNext/>
      <w:keepLines/>
      <w:spacing w:before="280" w:after="290" w:line="376" w:lineRule="auto"/>
      <w:ind w:left="2580" w:hanging="420"/>
      <w:outlineLvl w:val="4"/>
    </w:pPr>
    <w:rPr>
      <w:b/>
      <w:sz w:val="28"/>
    </w:rPr>
  </w:style>
  <w:style w:type="paragraph" w:customStyle="1" w:styleId="aboutmain1">
    <w:name w:val="about_main1"/>
    <w:basedOn w:val="a0"/>
    <w:qFormat/>
    <w:pPr>
      <w:widowControl/>
      <w:spacing w:before="30" w:after="100" w:afterAutospacing="1"/>
      <w:jc w:val="left"/>
    </w:pPr>
    <w:rPr>
      <w:rFonts w:ascii="宋体" w:hAnsi="宋体" w:cs="宋体"/>
      <w:kern w:val="0"/>
      <w:sz w:val="24"/>
    </w:rPr>
  </w:style>
  <w:style w:type="paragraph" w:customStyle="1" w:styleId="Affff0">
    <w:name w:val="正文 A"/>
    <w:qFormat/>
    <w:pPr>
      <w:widowControl w:val="0"/>
      <w:jc w:val="both"/>
    </w:pPr>
    <w:rPr>
      <w:rFonts w:eastAsia="Arial Unicode MS" w:cs="Arial Unicode MS"/>
      <w:color w:val="000000"/>
      <w:kern w:val="2"/>
      <w:sz w:val="21"/>
      <w:szCs w:val="21"/>
    </w:rPr>
  </w:style>
  <w:style w:type="paragraph" w:customStyle="1" w:styleId="heading2file2070">
    <w:name w:val="heading 2_file_2070"/>
    <w:basedOn w:val="Normalfile2070"/>
    <w:uiPriority w:val="9"/>
    <w:qFormat/>
    <w:pPr>
      <w:outlineLvl w:val="1"/>
    </w:pPr>
    <w:rPr>
      <w:sz w:val="36"/>
      <w:szCs w:val="36"/>
    </w:rPr>
  </w:style>
  <w:style w:type="paragraph" w:customStyle="1" w:styleId="heading4file2059file2068">
    <w:name w:val="heading 4_file_2059_file_2068"/>
    <w:basedOn w:val="Normalfile2059file2068"/>
    <w:uiPriority w:val="9"/>
    <w:qFormat/>
    <w:pPr>
      <w:outlineLvl w:val="3"/>
    </w:pPr>
  </w:style>
  <w:style w:type="paragraph" w:customStyle="1" w:styleId="file423file789file2060">
    <w:name w:val="表格文字_file_423_file_789_file_2060"/>
    <w:basedOn w:val="Normalfile423file789file2060"/>
    <w:uiPriority w:val="99"/>
    <w:qFormat/>
    <w:pPr>
      <w:spacing w:before="25" w:after="25"/>
      <w:jc w:val="left"/>
    </w:pPr>
    <w:rPr>
      <w:bCs/>
      <w:spacing w:val="10"/>
      <w:kern w:val="0"/>
      <w:sz w:val="24"/>
    </w:rPr>
  </w:style>
  <w:style w:type="paragraph" w:customStyle="1" w:styleId="Normalfile423file789file2060">
    <w:name w:val="Normal_file_423_file_789_file_2060"/>
    <w:next w:val="2"/>
    <w:qFormat/>
    <w:pPr>
      <w:widowControl w:val="0"/>
      <w:jc w:val="both"/>
    </w:pPr>
    <w:rPr>
      <w:kern w:val="2"/>
      <w:sz w:val="21"/>
      <w:szCs w:val="24"/>
    </w:rPr>
  </w:style>
  <w:style w:type="paragraph" w:customStyle="1" w:styleId="ckeeditablefile2076">
    <w:name w:val="cke_editable_file_2076"/>
    <w:basedOn w:val="Normalfile2076"/>
    <w:qFormat/>
    <w:rPr>
      <w:rFonts w:ascii="仿宋_GB2312" w:eastAsia="仿宋_GB2312"/>
    </w:rPr>
  </w:style>
  <w:style w:type="paragraph" w:customStyle="1" w:styleId="Normalfile341file2060">
    <w:name w:val="Normal_file_341_file_2060"/>
    <w:next w:val="2"/>
    <w:qFormat/>
    <w:pPr>
      <w:widowControl w:val="0"/>
      <w:jc w:val="both"/>
    </w:pPr>
    <w:rPr>
      <w:kern w:val="2"/>
      <w:sz w:val="21"/>
      <w:szCs w:val="24"/>
    </w:rPr>
  </w:style>
  <w:style w:type="paragraph" w:customStyle="1" w:styleId="heading3file2065">
    <w:name w:val="heading 3_file_2065"/>
    <w:basedOn w:val="Normalfile2065"/>
    <w:uiPriority w:val="9"/>
    <w:qFormat/>
    <w:pPr>
      <w:outlineLvl w:val="2"/>
    </w:pPr>
    <w:rPr>
      <w:sz w:val="27"/>
      <w:szCs w:val="27"/>
    </w:rPr>
  </w:style>
  <w:style w:type="paragraph" w:customStyle="1" w:styleId="markerfile2076">
    <w:name w:val="marker_file_2076"/>
    <w:basedOn w:val="Normalfile2076"/>
    <w:qFormat/>
    <w:pPr>
      <w:shd w:val="clear" w:color="auto" w:fill="FFFF00"/>
    </w:pPr>
  </w:style>
  <w:style w:type="paragraph" w:customStyle="1" w:styleId="pa-2">
    <w:name w:val="pa-2"/>
    <w:basedOn w:val="a0"/>
    <w:qFormat/>
    <w:pPr>
      <w:widowControl/>
      <w:spacing w:line="280" w:lineRule="atLeast"/>
      <w:ind w:firstLine="420"/>
    </w:pPr>
    <w:rPr>
      <w:rFonts w:ascii="宋体" w:hAnsi="宋体" w:cs="宋体"/>
      <w:kern w:val="0"/>
      <w:sz w:val="24"/>
    </w:rPr>
  </w:style>
  <w:style w:type="paragraph" w:customStyle="1" w:styleId="markerfile2066">
    <w:name w:val="marker_file_2066"/>
    <w:basedOn w:val="Normalfile2066"/>
    <w:qFormat/>
    <w:pPr>
      <w:shd w:val="clear" w:color="auto" w:fill="FFFF00"/>
    </w:pPr>
  </w:style>
  <w:style w:type="paragraph" w:customStyle="1" w:styleId="markerfile2065">
    <w:name w:val="marker_file_2065"/>
    <w:basedOn w:val="Normalfile2065"/>
    <w:qFormat/>
    <w:pPr>
      <w:shd w:val="clear" w:color="auto" w:fill="FFFF00"/>
    </w:pPr>
  </w:style>
  <w:style w:type="paragraph" w:customStyle="1" w:styleId="heading1file2062">
    <w:name w:val="heading 1_file_2062"/>
    <w:basedOn w:val="Normalfile2062"/>
    <w:uiPriority w:val="9"/>
    <w:qFormat/>
    <w:pPr>
      <w:outlineLvl w:val="0"/>
    </w:pPr>
    <w:rPr>
      <w:kern w:val="36"/>
      <w:sz w:val="48"/>
      <w:szCs w:val="48"/>
    </w:rPr>
  </w:style>
  <w:style w:type="paragraph" w:customStyle="1" w:styleId="Char1b">
    <w:name w:val="Char1"/>
    <w:basedOn w:val="ab"/>
    <w:qFormat/>
    <w:pPr>
      <w:widowControl/>
      <w:ind w:firstLine="454"/>
      <w:jc w:val="left"/>
    </w:pPr>
    <w:rPr>
      <w:rFonts w:ascii="Tahoma" w:hAnsi="Tahoma" w:cs="宋体"/>
      <w:kern w:val="0"/>
      <w:sz w:val="24"/>
      <w:szCs w:val="20"/>
    </w:rPr>
  </w:style>
  <w:style w:type="paragraph" w:customStyle="1" w:styleId="Char25">
    <w:name w:val="Char2"/>
    <w:basedOn w:val="a0"/>
    <w:qFormat/>
    <w:pPr>
      <w:widowControl/>
      <w:spacing w:after="160" w:line="240" w:lineRule="exact"/>
      <w:jc w:val="left"/>
    </w:pPr>
    <w:rPr>
      <w:rFonts w:ascii="Verdana" w:hAnsi="Verdana"/>
      <w:kern w:val="0"/>
      <w:szCs w:val="20"/>
      <w:lang w:eastAsia="en-US"/>
    </w:rPr>
  </w:style>
  <w:style w:type="paragraph" w:customStyle="1" w:styleId="NormalWebfile2076">
    <w:name w:val="Normal (Web)_file_2076"/>
    <w:basedOn w:val="Normalfile2076"/>
    <w:uiPriority w:val="99"/>
    <w:unhideWhenUsed/>
    <w:qFormat/>
  </w:style>
  <w:style w:type="paragraph" w:customStyle="1" w:styleId="NormalIndentfile2060">
    <w:name w:val="Normal Indent_file_2060"/>
    <w:basedOn w:val="Normalfile2060"/>
    <w:qFormat/>
    <w:pPr>
      <w:spacing w:line="240" w:lineRule="atLeast"/>
      <w:ind w:left="900" w:hanging="900"/>
      <w:jc w:val="left"/>
    </w:pPr>
    <w:rPr>
      <w:rFonts w:ascii="宋体"/>
      <w:snapToGrid w:val="0"/>
      <w:kern w:val="0"/>
      <w:sz w:val="20"/>
      <w:szCs w:val="20"/>
    </w:rPr>
  </w:style>
  <w:style w:type="paragraph" w:customStyle="1" w:styleId="heading6file2059file2068">
    <w:name w:val="heading 6_file_2059_file_2068"/>
    <w:basedOn w:val="Normalfile2059file2068"/>
    <w:uiPriority w:val="9"/>
    <w:qFormat/>
    <w:pPr>
      <w:outlineLvl w:val="5"/>
    </w:pPr>
    <w:rPr>
      <w:sz w:val="15"/>
      <w:szCs w:val="15"/>
    </w:rPr>
  </w:style>
  <w:style w:type="paragraph" w:customStyle="1" w:styleId="heading4file2065">
    <w:name w:val="heading 4_file_2065"/>
    <w:basedOn w:val="Normalfile2065"/>
    <w:uiPriority w:val="9"/>
    <w:qFormat/>
    <w:pPr>
      <w:outlineLvl w:val="3"/>
    </w:pPr>
  </w:style>
  <w:style w:type="paragraph" w:customStyle="1" w:styleId="heading3file2073">
    <w:name w:val="heading 3_file_2073"/>
    <w:basedOn w:val="Normalfile2073"/>
    <w:uiPriority w:val="9"/>
    <w:qFormat/>
    <w:pPr>
      <w:outlineLvl w:val="2"/>
    </w:pPr>
    <w:rPr>
      <w:sz w:val="27"/>
      <w:szCs w:val="27"/>
    </w:rPr>
  </w:style>
  <w:style w:type="paragraph" w:customStyle="1" w:styleId="PlainTextfile423file1527file789file2060">
    <w:name w:val="Plain Text_file_423_file_1527_file_789_file_2060"/>
    <w:basedOn w:val="Normalfile423file1527file789file2060"/>
    <w:qFormat/>
    <w:rPr>
      <w:rFonts w:ascii="宋体" w:hAnsi="Courier New" w:cs="Courier New"/>
      <w:szCs w:val="21"/>
    </w:rPr>
  </w:style>
  <w:style w:type="paragraph" w:customStyle="1" w:styleId="markerfile2074">
    <w:name w:val="marker_file_2074"/>
    <w:basedOn w:val="Normalfile2074"/>
    <w:qFormat/>
    <w:pPr>
      <w:shd w:val="clear" w:color="auto" w:fill="FFFF00"/>
    </w:pPr>
  </w:style>
  <w:style w:type="paragraph" w:customStyle="1" w:styleId="pa-5">
    <w:name w:val="pa-5"/>
    <w:basedOn w:val="a0"/>
    <w:qFormat/>
    <w:pPr>
      <w:widowControl/>
      <w:spacing w:line="240" w:lineRule="atLeast"/>
      <w:ind w:firstLine="420"/>
    </w:pPr>
    <w:rPr>
      <w:rFonts w:ascii="宋体" w:hAnsi="宋体" w:cs="宋体"/>
      <w:kern w:val="0"/>
      <w:sz w:val="24"/>
    </w:rPr>
  </w:style>
  <w:style w:type="paragraph" w:customStyle="1" w:styleId="xl24">
    <w:name w:val="xl24"/>
    <w:basedOn w:val="a0"/>
    <w:qFormat/>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ckeeditablefile2084">
    <w:name w:val="cke_editable_file_2084"/>
    <w:basedOn w:val="Normalfile2084"/>
    <w:qFormat/>
    <w:rPr>
      <w:rFonts w:ascii="仿宋_GB2312" w:eastAsia="仿宋_GB2312"/>
    </w:rPr>
  </w:style>
  <w:style w:type="paragraph" w:customStyle="1" w:styleId="NormalWebfile2066">
    <w:name w:val="Normal (Web)_file_2066"/>
    <w:basedOn w:val="Normalfile2066"/>
    <w:uiPriority w:val="99"/>
    <w:unhideWhenUsed/>
    <w:qFormat/>
  </w:style>
  <w:style w:type="paragraph" w:customStyle="1" w:styleId="heading2file2062">
    <w:name w:val="heading 2_file_2062"/>
    <w:basedOn w:val="Normalfile2062"/>
    <w:uiPriority w:val="9"/>
    <w:qFormat/>
    <w:pPr>
      <w:outlineLvl w:val="1"/>
    </w:pPr>
    <w:rPr>
      <w:sz w:val="36"/>
      <w:szCs w:val="36"/>
    </w:rPr>
  </w:style>
  <w:style w:type="paragraph" w:customStyle="1" w:styleId="heading3file2080">
    <w:name w:val="heading 3_file_2080"/>
    <w:basedOn w:val="Normalfile2080"/>
    <w:uiPriority w:val="9"/>
    <w:qFormat/>
    <w:pPr>
      <w:outlineLvl w:val="2"/>
    </w:pPr>
    <w:rPr>
      <w:sz w:val="27"/>
      <w:szCs w:val="27"/>
    </w:rPr>
  </w:style>
  <w:style w:type="paragraph" w:customStyle="1" w:styleId="TableParagraphfile341file582file2060">
    <w:name w:val="Table Paragraph_file_341_file_582_file_2060"/>
    <w:basedOn w:val="Normalfile341file582file2060"/>
    <w:uiPriority w:val="1"/>
    <w:qFormat/>
    <w:pPr>
      <w:autoSpaceDE w:val="0"/>
      <w:autoSpaceDN w:val="0"/>
      <w:adjustRightInd w:val="0"/>
      <w:jc w:val="left"/>
    </w:pPr>
    <w:rPr>
      <w:rFonts w:ascii="黑体" w:eastAsia="黑体" w:cs="黑体"/>
      <w:kern w:val="0"/>
      <w:sz w:val="24"/>
    </w:rPr>
  </w:style>
  <w:style w:type="paragraph" w:customStyle="1" w:styleId="Normalfile341file582file2060">
    <w:name w:val="Normal_file_341_file_582_file_2060"/>
    <w:next w:val="30"/>
    <w:qFormat/>
    <w:pPr>
      <w:widowControl w:val="0"/>
      <w:jc w:val="both"/>
    </w:pPr>
    <w:rPr>
      <w:kern w:val="2"/>
      <w:sz w:val="21"/>
      <w:szCs w:val="24"/>
    </w:rPr>
  </w:style>
  <w:style w:type="paragraph" w:customStyle="1" w:styleId="annotationtextfile2060">
    <w:name w:val="annotation text_file_2060"/>
    <w:basedOn w:val="Normalfile2060"/>
    <w:uiPriority w:val="99"/>
    <w:unhideWhenUsed/>
    <w:qFormat/>
    <w:pPr>
      <w:jc w:val="left"/>
    </w:pPr>
  </w:style>
  <w:style w:type="paragraph" w:customStyle="1" w:styleId="ParaCharCharChar1Char">
    <w:name w:val="默认段落字体 Para Char Char Char1 Char"/>
    <w:basedOn w:val="a0"/>
    <w:qFormat/>
    <w:rPr>
      <w:rFonts w:ascii="Tahoma" w:hAnsi="Tahoma"/>
      <w:sz w:val="24"/>
      <w:szCs w:val="20"/>
    </w:rPr>
  </w:style>
  <w:style w:type="paragraph" w:customStyle="1" w:styleId="heading5file2065">
    <w:name w:val="heading 5_file_2065"/>
    <w:basedOn w:val="Normalfile2065"/>
    <w:uiPriority w:val="9"/>
    <w:qFormat/>
    <w:pPr>
      <w:outlineLvl w:val="4"/>
    </w:pPr>
    <w:rPr>
      <w:sz w:val="20"/>
      <w:szCs w:val="20"/>
    </w:rPr>
  </w:style>
  <w:style w:type="paragraph" w:customStyle="1" w:styleId="1c">
    <w:name w:val="正文1"/>
    <w:basedOn w:val="a0"/>
    <w:qFormat/>
    <w:pPr>
      <w:widowControl/>
      <w:overflowPunct w:val="0"/>
      <w:autoSpaceDE w:val="0"/>
      <w:autoSpaceDN w:val="0"/>
      <w:adjustRightInd w:val="0"/>
    </w:pPr>
    <w:rPr>
      <w:rFonts w:ascii="宋体"/>
      <w:kern w:val="0"/>
      <w:szCs w:val="20"/>
    </w:rPr>
  </w:style>
  <w:style w:type="paragraph" w:customStyle="1" w:styleId="BodyTextfile2060">
    <w:name w:val="Body Text_file_2060"/>
    <w:basedOn w:val="Normalfile2060"/>
    <w:qFormat/>
    <w:pPr>
      <w:spacing w:line="420" w:lineRule="exact"/>
    </w:pPr>
    <w:rPr>
      <w:sz w:val="24"/>
    </w:rPr>
  </w:style>
  <w:style w:type="paragraph" w:customStyle="1" w:styleId="toc3file2060">
    <w:name w:val="toc 3_file_2060"/>
    <w:basedOn w:val="Normalfile2060"/>
    <w:next w:val="a"/>
    <w:uiPriority w:val="39"/>
    <w:qFormat/>
    <w:pPr>
      <w:ind w:left="420"/>
      <w:jc w:val="left"/>
    </w:pPr>
    <w:rPr>
      <w:rFonts w:ascii="Calibri" w:hAnsi="Calibri"/>
      <w:i/>
      <w:iCs/>
      <w:sz w:val="20"/>
      <w:szCs w:val="20"/>
    </w:rPr>
  </w:style>
  <w:style w:type="paragraph" w:customStyle="1" w:styleId="heading1file2070">
    <w:name w:val="heading 1_file_2070"/>
    <w:basedOn w:val="Normalfile2070"/>
    <w:uiPriority w:val="9"/>
    <w:qFormat/>
    <w:pPr>
      <w:outlineLvl w:val="0"/>
    </w:pPr>
    <w:rPr>
      <w:kern w:val="36"/>
      <w:sz w:val="48"/>
      <w:szCs w:val="48"/>
    </w:rPr>
  </w:style>
  <w:style w:type="paragraph" w:customStyle="1" w:styleId="affff1">
    <w:name w:val="列项——"/>
    <w:qFormat/>
    <w:pPr>
      <w:widowControl w:val="0"/>
      <w:tabs>
        <w:tab w:val="left" w:pos="854"/>
      </w:tabs>
      <w:ind w:leftChars="200" w:left="840" w:hangingChars="200" w:hanging="420"/>
      <w:jc w:val="both"/>
    </w:pPr>
    <w:rPr>
      <w:sz w:val="21"/>
    </w:rPr>
  </w:style>
  <w:style w:type="paragraph" w:customStyle="1" w:styleId="ckeeditablefile2059file2068">
    <w:name w:val="cke_editable_file_2059_file_2068"/>
    <w:basedOn w:val="Normalfile2059file2068"/>
    <w:qFormat/>
    <w:rPr>
      <w:rFonts w:ascii="仿宋_GB2312" w:eastAsia="仿宋_GB2312"/>
    </w:rPr>
  </w:style>
  <w:style w:type="paragraph" w:customStyle="1" w:styleId="ckeeditablefile2063">
    <w:name w:val="cke_editable_file_2063"/>
    <w:basedOn w:val="Normalfile2063"/>
    <w:qFormat/>
    <w:rPr>
      <w:rFonts w:ascii="仿宋_GB2312" w:eastAsia="仿宋_GB2312"/>
    </w:rPr>
  </w:style>
  <w:style w:type="paragraph" w:customStyle="1" w:styleId="heading3file2062">
    <w:name w:val="heading 3_file_2062"/>
    <w:basedOn w:val="Normalfile2062"/>
    <w:uiPriority w:val="9"/>
    <w:qFormat/>
    <w:pPr>
      <w:outlineLvl w:val="2"/>
    </w:pPr>
    <w:rPr>
      <w:sz w:val="27"/>
      <w:szCs w:val="27"/>
    </w:rPr>
  </w:style>
  <w:style w:type="paragraph" w:customStyle="1" w:styleId="heading6file2075">
    <w:name w:val="heading 6_file_2075"/>
    <w:basedOn w:val="Normalfile2075"/>
    <w:uiPriority w:val="9"/>
    <w:qFormat/>
    <w:pPr>
      <w:outlineLvl w:val="5"/>
    </w:pPr>
    <w:rPr>
      <w:sz w:val="15"/>
      <w:szCs w:val="15"/>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kern w:val="0"/>
      <w:sz w:val="24"/>
      <w:szCs w:val="20"/>
    </w:rPr>
  </w:style>
  <w:style w:type="paragraph" w:customStyle="1" w:styleId="heading1file2077">
    <w:name w:val="heading 1_file_2077"/>
    <w:basedOn w:val="Normalfile2077"/>
    <w:uiPriority w:val="9"/>
    <w:qFormat/>
    <w:pPr>
      <w:outlineLvl w:val="0"/>
    </w:pPr>
    <w:rPr>
      <w:kern w:val="36"/>
      <w:sz w:val="48"/>
      <w:szCs w:val="48"/>
    </w:rPr>
  </w:style>
  <w:style w:type="paragraph" w:customStyle="1" w:styleId="heading6file2065">
    <w:name w:val="heading 6_file_2065"/>
    <w:basedOn w:val="Normalfile2065"/>
    <w:uiPriority w:val="9"/>
    <w:qFormat/>
    <w:pPr>
      <w:outlineLvl w:val="5"/>
    </w:pPr>
    <w:rPr>
      <w:sz w:val="15"/>
      <w:szCs w:val="15"/>
    </w:rPr>
  </w:style>
  <w:style w:type="paragraph" w:customStyle="1" w:styleId="markerfile2063">
    <w:name w:val="marker_file_2063"/>
    <w:basedOn w:val="Normalfile2063"/>
    <w:qFormat/>
    <w:pPr>
      <w:shd w:val="clear" w:color="auto" w:fill="FFFF00"/>
    </w:pPr>
  </w:style>
  <w:style w:type="paragraph" w:customStyle="1" w:styleId="heading5file2073">
    <w:name w:val="heading 5_file_2073"/>
    <w:basedOn w:val="Normalfile2073"/>
    <w:uiPriority w:val="9"/>
    <w:qFormat/>
    <w:pPr>
      <w:outlineLvl w:val="4"/>
    </w:pPr>
    <w:rPr>
      <w:sz w:val="20"/>
      <w:szCs w:val="20"/>
    </w:rPr>
  </w:style>
  <w:style w:type="paragraph" w:customStyle="1" w:styleId="file592file509file457file560file2060">
    <w:name w:val="表格文字_file_592_file_509_file_457_file_560_file_2060"/>
    <w:basedOn w:val="Normalfile592file509file457file560file2060"/>
    <w:uiPriority w:val="99"/>
    <w:qFormat/>
    <w:pPr>
      <w:spacing w:before="25" w:after="25"/>
      <w:jc w:val="left"/>
    </w:pPr>
    <w:rPr>
      <w:bCs/>
      <w:spacing w:val="10"/>
      <w:kern w:val="0"/>
      <w:sz w:val="24"/>
    </w:rPr>
  </w:style>
  <w:style w:type="paragraph" w:customStyle="1" w:styleId="ckeeditablefile2071">
    <w:name w:val="cke_editable_file_2071"/>
    <w:basedOn w:val="Normalfile2071"/>
    <w:qFormat/>
    <w:rPr>
      <w:rFonts w:ascii="仿宋_GB2312" w:eastAsia="仿宋_GB2312"/>
    </w:rPr>
  </w:style>
  <w:style w:type="paragraph" w:customStyle="1" w:styleId="heading6file2062">
    <w:name w:val="heading 6_file_2062"/>
    <w:basedOn w:val="Normalfile2062"/>
    <w:uiPriority w:val="9"/>
    <w:qFormat/>
    <w:pPr>
      <w:outlineLvl w:val="5"/>
    </w:pPr>
    <w:rPr>
      <w:sz w:val="15"/>
      <w:szCs w:val="15"/>
    </w:rPr>
  </w:style>
  <w:style w:type="paragraph" w:customStyle="1" w:styleId="markerfile2073">
    <w:name w:val="marker_file_2073"/>
    <w:basedOn w:val="Normalfile2073"/>
    <w:qFormat/>
    <w:pPr>
      <w:shd w:val="clear" w:color="auto" w:fill="FFFF00"/>
    </w:pPr>
  </w:style>
  <w:style w:type="paragraph" w:customStyle="1" w:styleId="Style86">
    <w:name w:val="_Style 86"/>
    <w:next w:val="a0"/>
    <w:qFormat/>
    <w:pPr>
      <w:widowControl w:val="0"/>
      <w:jc w:val="both"/>
    </w:pPr>
    <w:rPr>
      <w:kern w:val="2"/>
      <w:sz w:val="21"/>
      <w:szCs w:val="24"/>
    </w:rPr>
  </w:style>
  <w:style w:type="paragraph" w:customStyle="1" w:styleId="NormalWebfile2063">
    <w:name w:val="Normal (Web)_file_2063"/>
    <w:basedOn w:val="Normalfile2063"/>
    <w:uiPriority w:val="99"/>
    <w:unhideWhenUsed/>
    <w:qFormat/>
  </w:style>
  <w:style w:type="paragraph" w:customStyle="1" w:styleId="heading2file2077">
    <w:name w:val="heading 2_file_2077"/>
    <w:basedOn w:val="Normalfile2077"/>
    <w:uiPriority w:val="9"/>
    <w:qFormat/>
    <w:pPr>
      <w:outlineLvl w:val="1"/>
    </w:pPr>
    <w:rPr>
      <w:sz w:val="36"/>
      <w:szCs w:val="36"/>
    </w:rPr>
  </w:style>
  <w:style w:type="paragraph" w:customStyle="1" w:styleId="PlainTextfile2060">
    <w:name w:val="Plain Text_file_2060"/>
    <w:basedOn w:val="Normalfile2060"/>
    <w:qFormat/>
    <w:rPr>
      <w:rFonts w:ascii="宋体" w:hAnsi="Courier New" w:cs="Courier New"/>
      <w:szCs w:val="21"/>
    </w:rPr>
  </w:style>
  <w:style w:type="paragraph" w:customStyle="1" w:styleId="ckeeditablefile2073">
    <w:name w:val="cke_editable_file_2073"/>
    <w:basedOn w:val="Normalfile2073"/>
    <w:qFormat/>
    <w:rPr>
      <w:rFonts w:ascii="仿宋_GB2312" w:eastAsia="仿宋_GB2312"/>
    </w:rPr>
  </w:style>
  <w:style w:type="paragraph" w:customStyle="1" w:styleId="444">
    <w:name w:val="444"/>
    <w:basedOn w:val="a0"/>
    <w:qFormat/>
    <w:pPr>
      <w:adjustRightInd w:val="0"/>
      <w:spacing w:line="312" w:lineRule="atLeast"/>
      <w:jc w:val="center"/>
      <w:textAlignment w:val="baseline"/>
    </w:pPr>
    <w:rPr>
      <w:b/>
      <w:kern w:val="0"/>
      <w:sz w:val="36"/>
      <w:szCs w:val="36"/>
    </w:rPr>
  </w:style>
  <w:style w:type="paragraph" w:customStyle="1" w:styleId="heading1file2075">
    <w:name w:val="heading 1_file_2075"/>
    <w:basedOn w:val="Normalfile2075"/>
    <w:uiPriority w:val="9"/>
    <w:qFormat/>
    <w:pPr>
      <w:outlineLvl w:val="0"/>
    </w:pPr>
    <w:rPr>
      <w:kern w:val="36"/>
      <w:sz w:val="48"/>
      <w:szCs w:val="48"/>
    </w:rPr>
  </w:style>
  <w:style w:type="paragraph" w:customStyle="1" w:styleId="ckeeditablefile2070">
    <w:name w:val="cke_editable_file_2070"/>
    <w:basedOn w:val="Normalfile2070"/>
    <w:qFormat/>
    <w:rPr>
      <w:rFonts w:ascii="仿宋_GB2312" w:eastAsia="仿宋_GB2312"/>
    </w:rPr>
  </w:style>
  <w:style w:type="paragraph" w:customStyle="1" w:styleId="file560file2060">
    <w:name w:val="表格文字_file_560_file_2060"/>
    <w:basedOn w:val="Normalfile560file2060"/>
    <w:uiPriority w:val="99"/>
    <w:qFormat/>
    <w:pPr>
      <w:spacing w:before="25" w:after="25"/>
      <w:jc w:val="left"/>
    </w:pPr>
    <w:rPr>
      <w:bCs/>
      <w:spacing w:val="10"/>
      <w:kern w:val="0"/>
      <w:sz w:val="24"/>
    </w:rPr>
  </w:style>
  <w:style w:type="paragraph" w:customStyle="1" w:styleId="TableParagraphfile341file2060">
    <w:name w:val="Table Paragraph_file_341_file_2060"/>
    <w:basedOn w:val="Normalfile341file2060"/>
    <w:uiPriority w:val="1"/>
    <w:qFormat/>
    <w:pPr>
      <w:autoSpaceDE w:val="0"/>
      <w:autoSpaceDN w:val="0"/>
      <w:adjustRightInd w:val="0"/>
      <w:jc w:val="left"/>
    </w:pPr>
    <w:rPr>
      <w:rFonts w:ascii="黑体" w:eastAsia="黑体" w:cs="黑体"/>
      <w:kern w:val="0"/>
      <w:sz w:val="24"/>
    </w:rPr>
  </w:style>
  <w:style w:type="paragraph" w:customStyle="1" w:styleId="NormalWebfile2061">
    <w:name w:val="Normal (Web)_file_2061"/>
    <w:basedOn w:val="Normalfile2061"/>
    <w:uiPriority w:val="99"/>
    <w:unhideWhenUsed/>
    <w:qFormat/>
  </w:style>
  <w:style w:type="paragraph" w:customStyle="1" w:styleId="file2060">
    <w:name w:val="表格文字_file_2060"/>
    <w:basedOn w:val="Normalfile2060"/>
    <w:uiPriority w:val="99"/>
    <w:qFormat/>
    <w:pPr>
      <w:spacing w:before="25" w:after="25"/>
      <w:jc w:val="left"/>
    </w:pPr>
    <w:rPr>
      <w:bCs/>
      <w:spacing w:val="10"/>
      <w:kern w:val="0"/>
      <w:sz w:val="24"/>
    </w:rPr>
  </w:style>
  <w:style w:type="paragraph" w:customStyle="1" w:styleId="affff2">
    <w:name w:val="规范正文"/>
    <w:basedOn w:val="a0"/>
    <w:qFormat/>
    <w:pPr>
      <w:adjustRightInd w:val="0"/>
      <w:spacing w:line="360" w:lineRule="auto"/>
      <w:ind w:left="480"/>
      <w:textAlignment w:val="baseline"/>
    </w:pPr>
    <w:rPr>
      <w:kern w:val="0"/>
      <w:sz w:val="24"/>
      <w:szCs w:val="20"/>
    </w:rPr>
  </w:style>
  <w:style w:type="paragraph" w:customStyle="1" w:styleId="style20">
    <w:name w:val="style2"/>
    <w:basedOn w:val="a0"/>
    <w:qFormat/>
    <w:pPr>
      <w:widowControl/>
      <w:spacing w:before="100" w:beforeAutospacing="1" w:after="100" w:afterAutospacing="1"/>
    </w:pPr>
    <w:rPr>
      <w:rFonts w:ascii="宋体" w:hAnsi="宋体" w:cs="Arial" w:hint="eastAsia"/>
      <w:kern w:val="0"/>
      <w:sz w:val="18"/>
      <w:szCs w:val="18"/>
    </w:rPr>
  </w:style>
  <w:style w:type="paragraph" w:customStyle="1" w:styleId="markerfile2071">
    <w:name w:val="marker_file_2071"/>
    <w:basedOn w:val="Normalfile2071"/>
    <w:qFormat/>
    <w:pPr>
      <w:shd w:val="clear" w:color="auto" w:fill="FFFF00"/>
    </w:pPr>
  </w:style>
  <w:style w:type="paragraph" w:customStyle="1" w:styleId="heading1file2067">
    <w:name w:val="heading 1_file_2067"/>
    <w:basedOn w:val="Normalfile2067"/>
    <w:uiPriority w:val="9"/>
    <w:qFormat/>
    <w:pPr>
      <w:outlineLvl w:val="0"/>
    </w:pPr>
    <w:rPr>
      <w:kern w:val="36"/>
      <w:sz w:val="48"/>
      <w:szCs w:val="48"/>
    </w:rPr>
  </w:style>
  <w:style w:type="paragraph" w:customStyle="1" w:styleId="heading4file2062">
    <w:name w:val="heading 4_file_2062"/>
    <w:basedOn w:val="Normalfile2062"/>
    <w:uiPriority w:val="9"/>
    <w:qFormat/>
    <w:pPr>
      <w:outlineLvl w:val="3"/>
    </w:pPr>
  </w:style>
  <w:style w:type="paragraph" w:customStyle="1" w:styleId="PlainTextfile222file179file2060">
    <w:name w:val="Plain Text_file_222_file_179_file_2060"/>
    <w:basedOn w:val="Normalfile222file179file2060"/>
    <w:next w:val="5"/>
    <w:qFormat/>
    <w:rPr>
      <w:rFonts w:ascii="宋体" w:hAnsi="Courier New" w:cs="Courier New"/>
      <w:szCs w:val="21"/>
    </w:rPr>
  </w:style>
  <w:style w:type="paragraph" w:customStyle="1" w:styleId="heading5file2059file2068">
    <w:name w:val="heading 5_file_2059_file_2068"/>
    <w:basedOn w:val="Normalfile2059file2068"/>
    <w:uiPriority w:val="9"/>
    <w:qFormat/>
    <w:pPr>
      <w:outlineLvl w:val="4"/>
    </w:pPr>
    <w:rPr>
      <w:sz w:val="20"/>
      <w:szCs w:val="20"/>
    </w:rPr>
  </w:style>
  <w:style w:type="paragraph" w:customStyle="1" w:styleId="ckeeditablefile2066">
    <w:name w:val="cke_editable_file_2066"/>
    <w:basedOn w:val="Normalfile2066"/>
    <w:qFormat/>
    <w:rPr>
      <w:rFonts w:ascii="仿宋_GB2312" w:eastAsia="仿宋_GB2312"/>
    </w:rPr>
  </w:style>
  <w:style w:type="paragraph" w:customStyle="1" w:styleId="heading4file2067">
    <w:name w:val="heading 4_file_2067"/>
    <w:basedOn w:val="Normalfile2067"/>
    <w:uiPriority w:val="9"/>
    <w:qFormat/>
    <w:pPr>
      <w:outlineLvl w:val="3"/>
    </w:pPr>
  </w:style>
  <w:style w:type="paragraph" w:customStyle="1" w:styleId="PlainTextfile560file2060">
    <w:name w:val="Plain Text_file_560_file_2060"/>
    <w:basedOn w:val="Normalfile560file2060"/>
    <w:qFormat/>
    <w:rPr>
      <w:rFonts w:ascii="宋体" w:hAnsi="Courier New" w:cs="Courier New"/>
      <w:szCs w:val="21"/>
    </w:rPr>
  </w:style>
  <w:style w:type="paragraph" w:customStyle="1" w:styleId="heading1file2072">
    <w:name w:val="heading 1_file_2072"/>
    <w:basedOn w:val="Normalfile2072"/>
    <w:uiPriority w:val="9"/>
    <w:qFormat/>
    <w:pPr>
      <w:outlineLvl w:val="0"/>
    </w:pPr>
    <w:rPr>
      <w:kern w:val="36"/>
      <w:sz w:val="48"/>
      <w:szCs w:val="48"/>
    </w:rPr>
  </w:style>
  <w:style w:type="paragraph" w:customStyle="1" w:styleId="heading2file2072">
    <w:name w:val="heading 2_file_2072"/>
    <w:basedOn w:val="Normalfile2072"/>
    <w:uiPriority w:val="9"/>
    <w:qFormat/>
    <w:pPr>
      <w:outlineLvl w:val="1"/>
    </w:pPr>
    <w:rPr>
      <w:sz w:val="36"/>
      <w:szCs w:val="36"/>
    </w:rPr>
  </w:style>
  <w:style w:type="paragraph" w:customStyle="1" w:styleId="heading3file2072">
    <w:name w:val="heading 3_file_2072"/>
    <w:basedOn w:val="Normalfile2072"/>
    <w:uiPriority w:val="9"/>
    <w:qFormat/>
    <w:pPr>
      <w:outlineLvl w:val="2"/>
    </w:pPr>
    <w:rPr>
      <w:sz w:val="27"/>
      <w:szCs w:val="27"/>
    </w:rPr>
  </w:style>
  <w:style w:type="paragraph" w:customStyle="1" w:styleId="heading4file2072">
    <w:name w:val="heading 4_file_2072"/>
    <w:basedOn w:val="Normalfile2072"/>
    <w:uiPriority w:val="9"/>
    <w:qFormat/>
    <w:pPr>
      <w:outlineLvl w:val="3"/>
    </w:pPr>
  </w:style>
  <w:style w:type="paragraph" w:customStyle="1" w:styleId="heading5file2072">
    <w:name w:val="heading 5_file_2072"/>
    <w:basedOn w:val="Normalfile2072"/>
    <w:uiPriority w:val="9"/>
    <w:qFormat/>
    <w:pPr>
      <w:outlineLvl w:val="4"/>
    </w:pPr>
    <w:rPr>
      <w:sz w:val="20"/>
      <w:szCs w:val="20"/>
    </w:rPr>
  </w:style>
  <w:style w:type="paragraph" w:customStyle="1" w:styleId="heading6file2072">
    <w:name w:val="heading 6_file_2072"/>
    <w:basedOn w:val="Normalfile2072"/>
    <w:uiPriority w:val="9"/>
    <w:qFormat/>
    <w:pPr>
      <w:outlineLvl w:val="5"/>
    </w:pPr>
    <w:rPr>
      <w:sz w:val="15"/>
      <w:szCs w:val="15"/>
    </w:rPr>
  </w:style>
  <w:style w:type="paragraph" w:customStyle="1" w:styleId="heading1file2078">
    <w:name w:val="heading 1_file_2078"/>
    <w:basedOn w:val="Normalfile2078"/>
    <w:uiPriority w:val="9"/>
    <w:qFormat/>
    <w:pPr>
      <w:outlineLvl w:val="0"/>
    </w:pPr>
    <w:rPr>
      <w:kern w:val="36"/>
      <w:sz w:val="48"/>
      <w:szCs w:val="48"/>
    </w:rPr>
  </w:style>
  <w:style w:type="paragraph" w:customStyle="1" w:styleId="ckeeditablefile2072">
    <w:name w:val="cke_editable_file_2072"/>
    <w:basedOn w:val="Normalfile2072"/>
    <w:qFormat/>
    <w:rPr>
      <w:rFonts w:ascii="仿宋_GB2312" w:eastAsia="仿宋_GB2312"/>
    </w:rPr>
  </w:style>
  <w:style w:type="paragraph" w:customStyle="1" w:styleId="heading4file2080">
    <w:name w:val="heading 4_file_2080"/>
    <w:basedOn w:val="Normalfile2080"/>
    <w:uiPriority w:val="9"/>
    <w:qFormat/>
    <w:pPr>
      <w:outlineLvl w:val="3"/>
    </w:pPr>
  </w:style>
  <w:style w:type="paragraph" w:customStyle="1" w:styleId="heading6file2078">
    <w:name w:val="heading 6_file_2078"/>
    <w:basedOn w:val="Normalfile2078"/>
    <w:uiPriority w:val="9"/>
    <w:qFormat/>
    <w:pPr>
      <w:outlineLvl w:val="5"/>
    </w:pPr>
    <w:rPr>
      <w:sz w:val="15"/>
      <w:szCs w:val="15"/>
    </w:rPr>
  </w:style>
  <w:style w:type="paragraph" w:customStyle="1" w:styleId="heading2file2073">
    <w:name w:val="heading 2_file_2073"/>
    <w:basedOn w:val="Normalfile2073"/>
    <w:uiPriority w:val="9"/>
    <w:qFormat/>
    <w:pPr>
      <w:outlineLvl w:val="1"/>
    </w:pPr>
    <w:rPr>
      <w:sz w:val="36"/>
      <w:szCs w:val="36"/>
    </w:rPr>
  </w:style>
  <w:style w:type="paragraph" w:customStyle="1" w:styleId="heading4file2073">
    <w:name w:val="heading 4_file_2073"/>
    <w:basedOn w:val="Normalfile2073"/>
    <w:uiPriority w:val="9"/>
    <w:qFormat/>
    <w:pPr>
      <w:outlineLvl w:val="3"/>
    </w:pPr>
  </w:style>
  <w:style w:type="paragraph" w:customStyle="1" w:styleId="heading6file2073">
    <w:name w:val="heading 6_file_2073"/>
    <w:basedOn w:val="Normalfile2073"/>
    <w:uiPriority w:val="9"/>
    <w:qFormat/>
    <w:pPr>
      <w:outlineLvl w:val="5"/>
    </w:pPr>
    <w:rPr>
      <w:sz w:val="15"/>
      <w:szCs w:val="15"/>
    </w:rPr>
  </w:style>
  <w:style w:type="paragraph" w:customStyle="1" w:styleId="ckeeditablefile2078">
    <w:name w:val="cke_editable_file_2078"/>
    <w:basedOn w:val="Normalfile2078"/>
    <w:qFormat/>
    <w:rPr>
      <w:rFonts w:ascii="仿宋_GB2312" w:eastAsia="仿宋_GB2312"/>
    </w:rPr>
  </w:style>
  <w:style w:type="paragraph" w:customStyle="1" w:styleId="ckeeditablefile2074">
    <w:name w:val="cke_editable_file_2074"/>
    <w:basedOn w:val="Normalfile2074"/>
    <w:qFormat/>
    <w:rPr>
      <w:rFonts w:ascii="仿宋_GB2312" w:eastAsia="仿宋_GB2312"/>
    </w:rPr>
  </w:style>
  <w:style w:type="paragraph" w:customStyle="1" w:styleId="NormalWebfile2074">
    <w:name w:val="Normal (Web)_file_2074"/>
    <w:basedOn w:val="Normalfile2074"/>
    <w:uiPriority w:val="99"/>
    <w:unhideWhenUsed/>
    <w:qFormat/>
  </w:style>
  <w:style w:type="paragraph" w:customStyle="1" w:styleId="markerfile2075">
    <w:name w:val="marker_file_2075"/>
    <w:basedOn w:val="Normalfile2075"/>
    <w:qFormat/>
    <w:pPr>
      <w:shd w:val="clear" w:color="auto" w:fill="FFFF00"/>
    </w:pPr>
  </w:style>
  <w:style w:type="paragraph" w:customStyle="1" w:styleId="heading2file2076">
    <w:name w:val="heading 2_file_2076"/>
    <w:basedOn w:val="Normalfile2076"/>
    <w:uiPriority w:val="9"/>
    <w:qFormat/>
    <w:pPr>
      <w:outlineLvl w:val="1"/>
    </w:pPr>
    <w:rPr>
      <w:sz w:val="36"/>
      <w:szCs w:val="36"/>
    </w:rPr>
  </w:style>
  <w:style w:type="paragraph" w:customStyle="1" w:styleId="heading4file2076">
    <w:name w:val="heading 4_file_2076"/>
    <w:basedOn w:val="Normalfile2076"/>
    <w:uiPriority w:val="9"/>
    <w:qFormat/>
    <w:pPr>
      <w:outlineLvl w:val="3"/>
    </w:pPr>
  </w:style>
  <w:style w:type="paragraph" w:customStyle="1" w:styleId="heading3file2077">
    <w:name w:val="heading 3_file_2077"/>
    <w:basedOn w:val="Normalfile2077"/>
    <w:uiPriority w:val="9"/>
    <w:qFormat/>
    <w:pPr>
      <w:outlineLvl w:val="2"/>
    </w:pPr>
    <w:rPr>
      <w:sz w:val="27"/>
      <w:szCs w:val="27"/>
    </w:rPr>
  </w:style>
  <w:style w:type="paragraph" w:customStyle="1" w:styleId="heading4file2077">
    <w:name w:val="heading 4_file_2077"/>
    <w:basedOn w:val="Normalfile2077"/>
    <w:uiPriority w:val="9"/>
    <w:qFormat/>
    <w:pPr>
      <w:outlineLvl w:val="3"/>
    </w:pPr>
  </w:style>
  <w:style w:type="paragraph" w:customStyle="1" w:styleId="heading5file2077">
    <w:name w:val="heading 5_file_2077"/>
    <w:basedOn w:val="Normalfile2077"/>
    <w:uiPriority w:val="9"/>
    <w:qFormat/>
    <w:pPr>
      <w:outlineLvl w:val="4"/>
    </w:pPr>
    <w:rPr>
      <w:sz w:val="20"/>
      <w:szCs w:val="20"/>
    </w:rPr>
  </w:style>
  <w:style w:type="paragraph" w:customStyle="1" w:styleId="heading4file2078">
    <w:name w:val="heading 4_file_2078"/>
    <w:basedOn w:val="Normalfile2078"/>
    <w:uiPriority w:val="9"/>
    <w:qFormat/>
    <w:pPr>
      <w:outlineLvl w:val="3"/>
    </w:pPr>
  </w:style>
  <w:style w:type="paragraph" w:customStyle="1" w:styleId="NormalWebfile2078">
    <w:name w:val="Normal (Web)_file_2078"/>
    <w:basedOn w:val="Normalfile2078"/>
    <w:uiPriority w:val="99"/>
    <w:unhideWhenUsed/>
    <w:qFormat/>
  </w:style>
  <w:style w:type="paragraph" w:customStyle="1" w:styleId="heading5file2079">
    <w:name w:val="heading 5_file_2079"/>
    <w:basedOn w:val="Normalfile2079"/>
    <w:uiPriority w:val="9"/>
    <w:qFormat/>
    <w:pPr>
      <w:outlineLvl w:val="4"/>
    </w:pPr>
    <w:rPr>
      <w:sz w:val="20"/>
      <w:szCs w:val="20"/>
    </w:rPr>
  </w:style>
  <w:style w:type="paragraph" w:customStyle="1" w:styleId="heading6file2079">
    <w:name w:val="heading 6_file_2079"/>
    <w:basedOn w:val="Normalfile2079"/>
    <w:uiPriority w:val="9"/>
    <w:qFormat/>
    <w:pPr>
      <w:outlineLvl w:val="5"/>
    </w:pPr>
    <w:rPr>
      <w:sz w:val="15"/>
      <w:szCs w:val="15"/>
    </w:rPr>
  </w:style>
  <w:style w:type="paragraph" w:customStyle="1" w:styleId="ckeeditablefile2079">
    <w:name w:val="cke_editable_file_2079"/>
    <w:basedOn w:val="Normalfile2079"/>
    <w:qFormat/>
    <w:rPr>
      <w:rFonts w:ascii="仿宋_GB2312" w:eastAsia="仿宋_GB2312"/>
    </w:rPr>
  </w:style>
  <w:style w:type="paragraph" w:customStyle="1" w:styleId="markerfile2079">
    <w:name w:val="marker_file_2079"/>
    <w:basedOn w:val="Normalfile2079"/>
    <w:qFormat/>
    <w:pPr>
      <w:shd w:val="clear" w:color="auto" w:fill="FFFF00"/>
    </w:pPr>
  </w:style>
  <w:style w:type="paragraph" w:customStyle="1" w:styleId="NormalWebfile2079">
    <w:name w:val="Normal (Web)_file_2079"/>
    <w:basedOn w:val="Normalfile2079"/>
    <w:uiPriority w:val="99"/>
    <w:unhideWhenUsed/>
    <w:qFormat/>
  </w:style>
  <w:style w:type="paragraph" w:customStyle="1" w:styleId="heading2file2080">
    <w:name w:val="heading 2_file_2080"/>
    <w:basedOn w:val="Normalfile2080"/>
    <w:uiPriority w:val="9"/>
    <w:qFormat/>
    <w:pPr>
      <w:outlineLvl w:val="1"/>
    </w:pPr>
    <w:rPr>
      <w:sz w:val="36"/>
      <w:szCs w:val="36"/>
    </w:rPr>
  </w:style>
  <w:style w:type="paragraph" w:customStyle="1" w:styleId="markerfile2080">
    <w:name w:val="marker_file_2080"/>
    <w:basedOn w:val="Normalfile2080"/>
    <w:qFormat/>
    <w:pPr>
      <w:shd w:val="clear" w:color="auto" w:fill="FFFF00"/>
    </w:pPr>
  </w:style>
  <w:style w:type="paragraph" w:customStyle="1" w:styleId="Normalfile2081">
    <w:name w:val="Normal_file_2081"/>
    <w:qFormat/>
    <w:pPr>
      <w:spacing w:before="100" w:beforeAutospacing="1" w:after="100" w:afterAutospacing="1"/>
    </w:pPr>
    <w:rPr>
      <w:rFonts w:ascii="宋体" w:hAnsi="宋体" w:cs="宋体"/>
      <w:sz w:val="24"/>
      <w:szCs w:val="24"/>
    </w:rPr>
  </w:style>
  <w:style w:type="paragraph" w:customStyle="1" w:styleId="heading1file2081">
    <w:name w:val="heading 1_file_2081"/>
    <w:basedOn w:val="Normalfile2081"/>
    <w:uiPriority w:val="9"/>
    <w:qFormat/>
    <w:pPr>
      <w:outlineLvl w:val="0"/>
    </w:pPr>
    <w:rPr>
      <w:kern w:val="36"/>
      <w:sz w:val="48"/>
      <w:szCs w:val="48"/>
    </w:rPr>
  </w:style>
  <w:style w:type="paragraph" w:customStyle="1" w:styleId="heading2file2081">
    <w:name w:val="heading 2_file_2081"/>
    <w:basedOn w:val="Normalfile2081"/>
    <w:uiPriority w:val="9"/>
    <w:qFormat/>
    <w:pPr>
      <w:outlineLvl w:val="1"/>
    </w:pPr>
    <w:rPr>
      <w:sz w:val="36"/>
      <w:szCs w:val="36"/>
    </w:rPr>
  </w:style>
  <w:style w:type="paragraph" w:customStyle="1" w:styleId="heading3file2081">
    <w:name w:val="heading 3_file_2081"/>
    <w:basedOn w:val="Normalfile2081"/>
    <w:uiPriority w:val="9"/>
    <w:qFormat/>
    <w:pPr>
      <w:outlineLvl w:val="2"/>
    </w:pPr>
    <w:rPr>
      <w:sz w:val="27"/>
      <w:szCs w:val="27"/>
    </w:rPr>
  </w:style>
  <w:style w:type="paragraph" w:customStyle="1" w:styleId="heading4file2081">
    <w:name w:val="heading 4_file_2081"/>
    <w:basedOn w:val="Normalfile2081"/>
    <w:uiPriority w:val="9"/>
    <w:qFormat/>
    <w:pPr>
      <w:outlineLvl w:val="3"/>
    </w:pPr>
  </w:style>
  <w:style w:type="paragraph" w:customStyle="1" w:styleId="heading5file2081">
    <w:name w:val="heading 5_file_2081"/>
    <w:basedOn w:val="Normalfile2081"/>
    <w:uiPriority w:val="9"/>
    <w:qFormat/>
    <w:pPr>
      <w:outlineLvl w:val="4"/>
    </w:pPr>
    <w:rPr>
      <w:sz w:val="20"/>
      <w:szCs w:val="20"/>
    </w:rPr>
  </w:style>
  <w:style w:type="paragraph" w:customStyle="1" w:styleId="heading6file2081">
    <w:name w:val="heading 6_file_2081"/>
    <w:basedOn w:val="Normalfile2081"/>
    <w:uiPriority w:val="9"/>
    <w:qFormat/>
    <w:pPr>
      <w:outlineLvl w:val="5"/>
    </w:pPr>
    <w:rPr>
      <w:sz w:val="15"/>
      <w:szCs w:val="15"/>
    </w:rPr>
  </w:style>
  <w:style w:type="paragraph" w:customStyle="1" w:styleId="ckeeditablefile2081">
    <w:name w:val="cke_editable_file_2081"/>
    <w:basedOn w:val="Normalfile2081"/>
    <w:qFormat/>
    <w:rPr>
      <w:rFonts w:ascii="仿宋_GB2312" w:eastAsia="仿宋_GB2312"/>
    </w:rPr>
  </w:style>
  <w:style w:type="paragraph" w:customStyle="1" w:styleId="markerfile2081">
    <w:name w:val="marker_file_2081"/>
    <w:basedOn w:val="Normalfile2081"/>
    <w:qFormat/>
    <w:pPr>
      <w:shd w:val="clear" w:color="auto" w:fill="FFFF00"/>
    </w:pPr>
  </w:style>
  <w:style w:type="paragraph" w:customStyle="1" w:styleId="NormalWebfile2081">
    <w:name w:val="Normal (Web)_file_2081"/>
    <w:basedOn w:val="Normalfile2081"/>
    <w:uiPriority w:val="99"/>
    <w:unhideWhenUsed/>
    <w:qFormat/>
  </w:style>
  <w:style w:type="paragraph" w:customStyle="1" w:styleId="Normalfile2082">
    <w:name w:val="Normal_file_2082"/>
    <w:qFormat/>
    <w:pPr>
      <w:spacing w:before="100" w:beforeAutospacing="1" w:after="100" w:afterAutospacing="1"/>
    </w:pPr>
    <w:rPr>
      <w:rFonts w:ascii="宋体" w:hAnsi="宋体" w:cs="宋体"/>
      <w:sz w:val="24"/>
      <w:szCs w:val="24"/>
    </w:rPr>
  </w:style>
  <w:style w:type="paragraph" w:customStyle="1" w:styleId="heading1file2082">
    <w:name w:val="heading 1_file_2082"/>
    <w:basedOn w:val="Normalfile2082"/>
    <w:uiPriority w:val="9"/>
    <w:qFormat/>
    <w:pPr>
      <w:outlineLvl w:val="0"/>
    </w:pPr>
    <w:rPr>
      <w:kern w:val="36"/>
      <w:sz w:val="48"/>
      <w:szCs w:val="48"/>
    </w:rPr>
  </w:style>
  <w:style w:type="paragraph" w:customStyle="1" w:styleId="heading2file2082">
    <w:name w:val="heading 2_file_2082"/>
    <w:basedOn w:val="Normalfile2082"/>
    <w:uiPriority w:val="9"/>
    <w:qFormat/>
    <w:pPr>
      <w:outlineLvl w:val="1"/>
    </w:pPr>
    <w:rPr>
      <w:sz w:val="36"/>
      <w:szCs w:val="36"/>
    </w:rPr>
  </w:style>
  <w:style w:type="paragraph" w:customStyle="1" w:styleId="heading3file2082">
    <w:name w:val="heading 3_file_2082"/>
    <w:basedOn w:val="Normalfile2082"/>
    <w:uiPriority w:val="9"/>
    <w:qFormat/>
    <w:pPr>
      <w:outlineLvl w:val="2"/>
    </w:pPr>
    <w:rPr>
      <w:sz w:val="27"/>
      <w:szCs w:val="27"/>
    </w:rPr>
  </w:style>
  <w:style w:type="paragraph" w:customStyle="1" w:styleId="heading4file2082">
    <w:name w:val="heading 4_file_2082"/>
    <w:basedOn w:val="Normalfile2082"/>
    <w:uiPriority w:val="9"/>
    <w:qFormat/>
    <w:pPr>
      <w:outlineLvl w:val="3"/>
    </w:pPr>
  </w:style>
  <w:style w:type="paragraph" w:customStyle="1" w:styleId="heading5file2082">
    <w:name w:val="heading 5_file_2082"/>
    <w:basedOn w:val="Normalfile2082"/>
    <w:uiPriority w:val="9"/>
    <w:qFormat/>
    <w:pPr>
      <w:outlineLvl w:val="4"/>
    </w:pPr>
    <w:rPr>
      <w:sz w:val="20"/>
      <w:szCs w:val="20"/>
    </w:rPr>
  </w:style>
  <w:style w:type="paragraph" w:customStyle="1" w:styleId="heading6file2082">
    <w:name w:val="heading 6_file_2082"/>
    <w:basedOn w:val="Normalfile2082"/>
    <w:uiPriority w:val="9"/>
    <w:qFormat/>
    <w:pPr>
      <w:outlineLvl w:val="5"/>
    </w:pPr>
    <w:rPr>
      <w:sz w:val="15"/>
      <w:szCs w:val="15"/>
    </w:rPr>
  </w:style>
  <w:style w:type="paragraph" w:customStyle="1" w:styleId="ckeeditablefile2082">
    <w:name w:val="cke_editable_file_2082"/>
    <w:basedOn w:val="Normalfile2082"/>
    <w:qFormat/>
    <w:rPr>
      <w:rFonts w:ascii="仿宋_GB2312" w:eastAsia="仿宋_GB2312"/>
    </w:rPr>
  </w:style>
  <w:style w:type="paragraph" w:customStyle="1" w:styleId="markerfile2082">
    <w:name w:val="marker_file_2082"/>
    <w:basedOn w:val="Normalfile2082"/>
    <w:qFormat/>
    <w:pPr>
      <w:shd w:val="clear" w:color="auto" w:fill="FFFF00"/>
    </w:pPr>
  </w:style>
  <w:style w:type="paragraph" w:customStyle="1" w:styleId="NormalWebfile2082">
    <w:name w:val="Normal (Web)_file_2082"/>
    <w:basedOn w:val="Normalfile2082"/>
    <w:uiPriority w:val="99"/>
    <w:unhideWhenUsed/>
    <w:qFormat/>
  </w:style>
  <w:style w:type="paragraph" w:customStyle="1" w:styleId="Normalfile2083">
    <w:name w:val="Normal_file_2083"/>
    <w:qFormat/>
    <w:pPr>
      <w:spacing w:before="100" w:beforeAutospacing="1" w:after="100" w:afterAutospacing="1"/>
    </w:pPr>
    <w:rPr>
      <w:rFonts w:ascii="宋体" w:hAnsi="宋体" w:cs="宋体"/>
      <w:sz w:val="24"/>
      <w:szCs w:val="24"/>
    </w:rPr>
  </w:style>
  <w:style w:type="paragraph" w:customStyle="1" w:styleId="heading1file2083">
    <w:name w:val="heading 1_file_2083"/>
    <w:basedOn w:val="Normalfile2083"/>
    <w:uiPriority w:val="9"/>
    <w:qFormat/>
    <w:pPr>
      <w:outlineLvl w:val="0"/>
    </w:pPr>
    <w:rPr>
      <w:kern w:val="36"/>
      <w:sz w:val="48"/>
      <w:szCs w:val="48"/>
    </w:rPr>
  </w:style>
  <w:style w:type="paragraph" w:customStyle="1" w:styleId="heading2file2083">
    <w:name w:val="heading 2_file_2083"/>
    <w:basedOn w:val="Normalfile2083"/>
    <w:uiPriority w:val="9"/>
    <w:qFormat/>
    <w:pPr>
      <w:outlineLvl w:val="1"/>
    </w:pPr>
    <w:rPr>
      <w:sz w:val="36"/>
      <w:szCs w:val="36"/>
    </w:rPr>
  </w:style>
  <w:style w:type="paragraph" w:customStyle="1" w:styleId="heading3file2083">
    <w:name w:val="heading 3_file_2083"/>
    <w:basedOn w:val="Normalfile2083"/>
    <w:uiPriority w:val="9"/>
    <w:qFormat/>
    <w:pPr>
      <w:outlineLvl w:val="2"/>
    </w:pPr>
    <w:rPr>
      <w:sz w:val="27"/>
      <w:szCs w:val="27"/>
    </w:rPr>
  </w:style>
  <w:style w:type="paragraph" w:customStyle="1" w:styleId="heading4file2083">
    <w:name w:val="heading 4_file_2083"/>
    <w:basedOn w:val="Normalfile2083"/>
    <w:uiPriority w:val="9"/>
    <w:qFormat/>
    <w:pPr>
      <w:outlineLvl w:val="3"/>
    </w:pPr>
  </w:style>
  <w:style w:type="paragraph" w:customStyle="1" w:styleId="heading5file2083">
    <w:name w:val="heading 5_file_2083"/>
    <w:basedOn w:val="Normalfile2083"/>
    <w:uiPriority w:val="9"/>
    <w:qFormat/>
    <w:pPr>
      <w:outlineLvl w:val="4"/>
    </w:pPr>
    <w:rPr>
      <w:sz w:val="20"/>
      <w:szCs w:val="20"/>
    </w:rPr>
  </w:style>
  <w:style w:type="paragraph" w:customStyle="1" w:styleId="heading6file2083">
    <w:name w:val="heading 6_file_2083"/>
    <w:basedOn w:val="Normalfile2083"/>
    <w:uiPriority w:val="9"/>
    <w:qFormat/>
    <w:pPr>
      <w:outlineLvl w:val="5"/>
    </w:pPr>
    <w:rPr>
      <w:sz w:val="15"/>
      <w:szCs w:val="15"/>
    </w:rPr>
  </w:style>
  <w:style w:type="paragraph" w:customStyle="1" w:styleId="ckeeditablefile2083">
    <w:name w:val="cke_editable_file_2083"/>
    <w:basedOn w:val="Normalfile2083"/>
    <w:qFormat/>
    <w:rPr>
      <w:rFonts w:ascii="仿宋_GB2312" w:eastAsia="仿宋_GB2312"/>
    </w:rPr>
  </w:style>
  <w:style w:type="paragraph" w:customStyle="1" w:styleId="markerfile2083">
    <w:name w:val="marker_file_2083"/>
    <w:basedOn w:val="Normalfile2083"/>
    <w:qFormat/>
    <w:pPr>
      <w:shd w:val="clear" w:color="auto" w:fill="FFFF00"/>
    </w:pPr>
  </w:style>
  <w:style w:type="paragraph" w:customStyle="1" w:styleId="NormalWebfile2083">
    <w:name w:val="Normal (Web)_file_2083"/>
    <w:basedOn w:val="Normalfile2083"/>
    <w:uiPriority w:val="99"/>
    <w:unhideWhenUsed/>
    <w:qFormat/>
  </w:style>
  <w:style w:type="paragraph" w:customStyle="1" w:styleId="heading1file2084">
    <w:name w:val="heading 1_file_2084"/>
    <w:basedOn w:val="Normalfile2084"/>
    <w:uiPriority w:val="9"/>
    <w:qFormat/>
    <w:pPr>
      <w:outlineLvl w:val="0"/>
    </w:pPr>
    <w:rPr>
      <w:kern w:val="36"/>
      <w:sz w:val="48"/>
      <w:szCs w:val="48"/>
    </w:rPr>
  </w:style>
  <w:style w:type="paragraph" w:customStyle="1" w:styleId="heading2file2084">
    <w:name w:val="heading 2_file_2084"/>
    <w:basedOn w:val="Normalfile2084"/>
    <w:uiPriority w:val="9"/>
    <w:qFormat/>
    <w:pPr>
      <w:outlineLvl w:val="1"/>
    </w:pPr>
    <w:rPr>
      <w:sz w:val="36"/>
      <w:szCs w:val="36"/>
    </w:rPr>
  </w:style>
  <w:style w:type="paragraph" w:customStyle="1" w:styleId="heading3file2084">
    <w:name w:val="heading 3_file_2084"/>
    <w:basedOn w:val="Normalfile2084"/>
    <w:uiPriority w:val="9"/>
    <w:qFormat/>
    <w:pPr>
      <w:outlineLvl w:val="2"/>
    </w:pPr>
    <w:rPr>
      <w:sz w:val="27"/>
      <w:szCs w:val="27"/>
    </w:rPr>
  </w:style>
  <w:style w:type="paragraph" w:customStyle="1" w:styleId="heading4file2084">
    <w:name w:val="heading 4_file_2084"/>
    <w:basedOn w:val="Normalfile2084"/>
    <w:uiPriority w:val="9"/>
    <w:qFormat/>
    <w:pPr>
      <w:outlineLvl w:val="3"/>
    </w:pPr>
  </w:style>
  <w:style w:type="paragraph" w:customStyle="1" w:styleId="heading5file2084">
    <w:name w:val="heading 5_file_2084"/>
    <w:basedOn w:val="Normalfile2084"/>
    <w:uiPriority w:val="9"/>
    <w:qFormat/>
    <w:pPr>
      <w:outlineLvl w:val="4"/>
    </w:pPr>
    <w:rPr>
      <w:sz w:val="20"/>
      <w:szCs w:val="20"/>
    </w:rPr>
  </w:style>
  <w:style w:type="paragraph" w:customStyle="1" w:styleId="heading6file2084">
    <w:name w:val="heading 6_file_2084"/>
    <w:basedOn w:val="Normalfile2084"/>
    <w:uiPriority w:val="9"/>
    <w:qFormat/>
    <w:pPr>
      <w:outlineLvl w:val="5"/>
    </w:pPr>
    <w:rPr>
      <w:sz w:val="15"/>
      <w:szCs w:val="15"/>
    </w:rPr>
  </w:style>
  <w:style w:type="paragraph" w:customStyle="1" w:styleId="markerfile2084">
    <w:name w:val="marker_file_2084"/>
    <w:basedOn w:val="Normalfile2084"/>
    <w:qFormat/>
    <w:pPr>
      <w:shd w:val="clear" w:color="auto" w:fill="FFFF00"/>
    </w:pPr>
  </w:style>
  <w:style w:type="paragraph" w:customStyle="1" w:styleId="NormalWebfile914">
    <w:name w:val="Normal (Web)_file_914"/>
    <w:basedOn w:val="a0"/>
    <w:uiPriority w:val="99"/>
    <w:unhideWhenUsed/>
    <w:qFormat/>
    <w:pPr>
      <w:widowControl/>
      <w:spacing w:before="100" w:beforeAutospacing="1" w:after="100" w:afterAutospacing="1"/>
      <w:jc w:val="left"/>
    </w:pPr>
    <w:rPr>
      <w:rFonts w:ascii="宋体" w:hAnsi="宋体" w:cs="宋体"/>
      <w:kern w:val="0"/>
      <w:sz w:val="24"/>
    </w:rPr>
  </w:style>
  <w:style w:type="paragraph" w:customStyle="1" w:styleId="PlainTextfile179file1054file908">
    <w:name w:val="Plain Text_file_179_file_1054_file_908"/>
    <w:basedOn w:val="a0"/>
    <w:qFormat/>
    <w:rPr>
      <w:rFonts w:ascii="宋体" w:hAnsi="Courier New" w:cs="Courier New"/>
      <w:kern w:val="0"/>
      <w:sz w:val="20"/>
      <w:szCs w:val="21"/>
    </w:rPr>
  </w:style>
  <w:style w:type="paragraph" w:customStyle="1" w:styleId="BodyText2file104file123file1083file789file908">
    <w:name w:val="Body Text 2_file_104_file_123_file_1083_file_789_file_908"/>
    <w:basedOn w:val="a0"/>
    <w:qFormat/>
    <w:pPr>
      <w:jc w:val="left"/>
    </w:pPr>
    <w:rPr>
      <w:rFonts w:ascii="仿宋_GB2312" w:eastAsia="仿宋_GB2312" w:hAnsi="宋体"/>
      <w:kern w:val="0"/>
      <w:sz w:val="20"/>
    </w:rPr>
  </w:style>
  <w:style w:type="paragraph" w:customStyle="1" w:styleId="file457file528file222file179file1054file908">
    <w:name w:val="表格文字_file_457_file_528_file_222_file_179_file_1054_file_908"/>
    <w:basedOn w:val="a0"/>
    <w:uiPriority w:val="99"/>
    <w:qFormat/>
    <w:pPr>
      <w:spacing w:before="25" w:after="25"/>
      <w:jc w:val="left"/>
    </w:pPr>
    <w:rPr>
      <w:bCs/>
      <w:spacing w:val="10"/>
      <w:kern w:val="0"/>
      <w:sz w:val="24"/>
    </w:rPr>
  </w:style>
  <w:style w:type="paragraph" w:customStyle="1" w:styleId="PlainTextfile457file528file222file179file1054file908">
    <w:name w:val="Plain Text_file_457_file_528_file_222_file_179_file_1054_file_908"/>
    <w:basedOn w:val="a0"/>
    <w:next w:val="6"/>
    <w:qFormat/>
    <w:rPr>
      <w:rFonts w:ascii="宋体" w:hAnsi="Courier New" w:cs="Courier New"/>
      <w:kern w:val="0"/>
      <w:sz w:val="20"/>
      <w:szCs w:val="21"/>
    </w:rPr>
  </w:style>
  <w:style w:type="paragraph" w:customStyle="1" w:styleId="PlainTextfile222file179file1054file908">
    <w:name w:val="Plain Text_file_222_file_179_file_1054_file_908"/>
    <w:basedOn w:val="a0"/>
    <w:next w:val="6"/>
    <w:qFormat/>
    <w:rPr>
      <w:rFonts w:ascii="宋体" w:hAnsi="Courier New" w:cs="Courier New"/>
      <w:kern w:val="0"/>
      <w:sz w:val="20"/>
      <w:szCs w:val="21"/>
    </w:rPr>
  </w:style>
  <w:style w:type="paragraph" w:customStyle="1" w:styleId="PlainTextfile372file669file674file222file179file1054file908">
    <w:name w:val="Plain Text_file_372_file_669_file_674_file_222_file_179_file_1054_file_908"/>
    <w:basedOn w:val="a0"/>
    <w:qFormat/>
    <w:rPr>
      <w:rFonts w:ascii="宋体" w:hAnsi="Courier New" w:cs="Courier New"/>
      <w:kern w:val="0"/>
      <w:sz w:val="20"/>
      <w:szCs w:val="21"/>
    </w:rPr>
  </w:style>
  <w:style w:type="paragraph" w:customStyle="1" w:styleId="PlainTextfile592file509file669file674file222file179file1054file908">
    <w:name w:val="Plain Text_file_592_file_509_file_669_file_674_file_222_file_179_file_1054_file_908"/>
    <w:basedOn w:val="a0"/>
    <w:qFormat/>
    <w:rPr>
      <w:rFonts w:ascii="宋体" w:hAnsi="Courier New" w:cs="Courier New"/>
      <w:kern w:val="0"/>
      <w:sz w:val="20"/>
      <w:szCs w:val="21"/>
    </w:rPr>
  </w:style>
  <w:style w:type="paragraph" w:customStyle="1" w:styleId="file423file789file908">
    <w:name w:val="表格文字_file_423_file_789_file_908"/>
    <w:basedOn w:val="a0"/>
    <w:uiPriority w:val="99"/>
    <w:qFormat/>
    <w:pPr>
      <w:spacing w:before="25" w:after="25"/>
      <w:jc w:val="left"/>
    </w:pPr>
    <w:rPr>
      <w:bCs/>
      <w:spacing w:val="10"/>
      <w:kern w:val="0"/>
      <w:sz w:val="24"/>
    </w:rPr>
  </w:style>
  <w:style w:type="paragraph" w:customStyle="1" w:styleId="PlainTextfile423file1527file789file908">
    <w:name w:val="Plain Text_file_423_file_1527_file_789_file_908"/>
    <w:basedOn w:val="a0"/>
    <w:qFormat/>
    <w:rPr>
      <w:rFonts w:ascii="宋体" w:hAnsi="Courier New" w:cs="Courier New"/>
      <w:kern w:val="0"/>
      <w:sz w:val="20"/>
      <w:szCs w:val="21"/>
    </w:rPr>
  </w:style>
  <w:style w:type="paragraph" w:customStyle="1" w:styleId="TableParagraphfile341file582">
    <w:name w:val="Table Paragraph_file_341_file_582"/>
    <w:basedOn w:val="Normalfile341file582"/>
    <w:uiPriority w:val="1"/>
    <w:qFormat/>
    <w:pPr>
      <w:autoSpaceDE w:val="0"/>
      <w:autoSpaceDN w:val="0"/>
      <w:adjustRightInd w:val="0"/>
      <w:jc w:val="left"/>
    </w:pPr>
    <w:rPr>
      <w:rFonts w:ascii="黑体" w:eastAsia="黑体" w:cs="黑体"/>
      <w:kern w:val="0"/>
      <w:sz w:val="24"/>
    </w:rPr>
  </w:style>
  <w:style w:type="paragraph" w:customStyle="1" w:styleId="Normalfile341file582">
    <w:name w:val="Normal_file_341_file_582"/>
    <w:next w:val="30"/>
    <w:qFormat/>
    <w:pPr>
      <w:widowControl w:val="0"/>
      <w:jc w:val="both"/>
    </w:pPr>
    <w:rPr>
      <w:kern w:val="2"/>
      <w:sz w:val="21"/>
      <w:szCs w:val="24"/>
    </w:rPr>
  </w:style>
  <w:style w:type="paragraph" w:customStyle="1" w:styleId="file592file509file457file560">
    <w:name w:val="表格文字_file_592_file_509_file_457_file_560"/>
    <w:basedOn w:val="Normalfile592file509file457file560"/>
    <w:uiPriority w:val="99"/>
    <w:qFormat/>
    <w:pPr>
      <w:spacing w:before="25" w:after="25"/>
      <w:jc w:val="left"/>
    </w:pPr>
    <w:rPr>
      <w:bCs/>
      <w:spacing w:val="10"/>
      <w:kern w:val="0"/>
      <w:sz w:val="24"/>
    </w:rPr>
  </w:style>
  <w:style w:type="paragraph" w:customStyle="1" w:styleId="Normalfile592file509file457file560">
    <w:name w:val="Normal_file_592_file_509_file_457_file_560"/>
    <w:qFormat/>
    <w:pPr>
      <w:widowControl w:val="0"/>
      <w:jc w:val="both"/>
    </w:pPr>
    <w:rPr>
      <w:kern w:val="2"/>
      <w:sz w:val="21"/>
      <w:szCs w:val="24"/>
    </w:rPr>
  </w:style>
  <w:style w:type="paragraph" w:customStyle="1" w:styleId="file560">
    <w:name w:val="表格文字_file_560"/>
    <w:basedOn w:val="Normalfile560"/>
    <w:uiPriority w:val="99"/>
    <w:qFormat/>
    <w:pPr>
      <w:spacing w:before="25" w:after="25"/>
      <w:jc w:val="left"/>
    </w:pPr>
    <w:rPr>
      <w:bCs/>
      <w:spacing w:val="10"/>
      <w:kern w:val="0"/>
      <w:sz w:val="24"/>
    </w:rPr>
  </w:style>
  <w:style w:type="paragraph" w:customStyle="1" w:styleId="Normalfile560">
    <w:name w:val="Normal_file_560"/>
    <w:next w:val="2"/>
    <w:qFormat/>
    <w:pPr>
      <w:widowControl w:val="0"/>
      <w:jc w:val="both"/>
    </w:pPr>
    <w:rPr>
      <w:kern w:val="2"/>
      <w:sz w:val="21"/>
      <w:szCs w:val="24"/>
    </w:rPr>
  </w:style>
  <w:style w:type="paragraph" w:customStyle="1" w:styleId="PlainTextfile592file509file457file560">
    <w:name w:val="Plain Text_file_592_file_509_file_457_file_560"/>
    <w:basedOn w:val="Normalfile592file509file457file560"/>
    <w:qFormat/>
    <w:rPr>
      <w:rFonts w:ascii="宋体" w:hAnsi="Courier New" w:cs="Courier New"/>
      <w:szCs w:val="21"/>
    </w:rPr>
  </w:style>
  <w:style w:type="paragraph" w:customStyle="1" w:styleId="PlainTextfile560">
    <w:name w:val="Plain Text_file_560"/>
    <w:basedOn w:val="Normalfile560"/>
    <w:qFormat/>
    <w:rPr>
      <w:rFonts w:ascii="宋体" w:hAnsi="Courier New" w:cs="Courier New"/>
      <w:szCs w:val="21"/>
    </w:rPr>
  </w:style>
  <w:style w:type="paragraph" w:customStyle="1" w:styleId="PlainTextfile457file560">
    <w:name w:val="Plain Text_file_457_file_560"/>
    <w:basedOn w:val="Normalfile457file560"/>
    <w:next w:val="30"/>
    <w:qFormat/>
    <w:rPr>
      <w:rFonts w:ascii="宋体" w:hAnsi="Courier New" w:cs="Courier New"/>
      <w:szCs w:val="21"/>
    </w:rPr>
  </w:style>
  <w:style w:type="paragraph" w:customStyle="1" w:styleId="Normalfile457file560">
    <w:name w:val="Normal_file_457_file_560"/>
    <w:next w:val="4"/>
    <w:qFormat/>
    <w:pPr>
      <w:widowControl w:val="0"/>
      <w:jc w:val="both"/>
    </w:pPr>
    <w:rPr>
      <w:kern w:val="2"/>
      <w:sz w:val="21"/>
      <w:szCs w:val="24"/>
    </w:rPr>
  </w:style>
  <w:style w:type="paragraph" w:customStyle="1" w:styleId="markerfile1664">
    <w:name w:val="marker_file_1664"/>
    <w:basedOn w:val="a0"/>
    <w:qFormat/>
    <w:pPr>
      <w:widowControl/>
      <w:shd w:val="clear" w:color="auto" w:fill="FFFF00"/>
      <w:spacing w:before="100" w:beforeAutospacing="1" w:after="100" w:afterAutospacing="1"/>
      <w:jc w:val="left"/>
    </w:pPr>
    <w:rPr>
      <w:rFonts w:ascii="宋体" w:hAnsi="宋体" w:cs="宋体"/>
      <w:kern w:val="0"/>
      <w:sz w:val="24"/>
    </w:rPr>
  </w:style>
  <w:style w:type="paragraph" w:customStyle="1" w:styleId="NormalWebfile1655file1665">
    <w:name w:val="Normal (Web)_file_1655_file_1665"/>
    <w:basedOn w:val="a0"/>
    <w:uiPriority w:val="99"/>
    <w:unhideWhenUsed/>
    <w:qFormat/>
    <w:pPr>
      <w:widowControl/>
      <w:spacing w:before="100" w:beforeAutospacing="1" w:after="100" w:afterAutospacing="1"/>
      <w:jc w:val="left"/>
    </w:pPr>
    <w:rPr>
      <w:rFonts w:ascii="宋体" w:hAnsi="宋体" w:cs="宋体"/>
      <w:kern w:val="0"/>
      <w:sz w:val="24"/>
    </w:rPr>
  </w:style>
  <w:style w:type="paragraph" w:customStyle="1" w:styleId="2b">
    <w:name w:val="修订2"/>
    <w:uiPriority w:val="99"/>
    <w:semiHidden/>
    <w:qFormat/>
    <w:rPr>
      <w:kern w:val="2"/>
      <w:sz w:val="21"/>
      <w:szCs w:val="24"/>
    </w:rPr>
  </w:style>
  <w:style w:type="table" w:customStyle="1" w:styleId="TableNormal">
    <w:name w:val="Table Normal"/>
    <w:unhideWhenUsed/>
    <w:qFormat/>
    <w:tblPr>
      <w:tblCellMar>
        <w:top w:w="0" w:type="dxa"/>
        <w:left w:w="0" w:type="dxa"/>
        <w:bottom w:w="0" w:type="dxa"/>
        <w:right w:w="0" w:type="dxa"/>
      </w:tblCellMar>
    </w:tblPr>
  </w:style>
  <w:style w:type="table" w:customStyle="1" w:styleId="NormalTablefile2061">
    <w:name w:val="Normal Table_file_2061"/>
    <w:uiPriority w:val="99"/>
    <w:unhideWhenUsed/>
    <w:qFormat/>
    <w:tblPr>
      <w:tblCellMar>
        <w:top w:w="0" w:type="dxa"/>
        <w:left w:w="108" w:type="dxa"/>
        <w:bottom w:w="0" w:type="dxa"/>
        <w:right w:w="108" w:type="dxa"/>
      </w:tblCellMar>
    </w:tblPr>
  </w:style>
  <w:style w:type="table" w:customStyle="1" w:styleId="TableNormalfile2060">
    <w:name w:val="Table Normal_file_2060"/>
    <w:unhideWhenUsed/>
    <w:qFormat/>
    <w:tblPr>
      <w:tblCellMar>
        <w:top w:w="0" w:type="dxa"/>
        <w:left w:w="0" w:type="dxa"/>
        <w:bottom w:w="0" w:type="dxa"/>
        <w:right w:w="0" w:type="dxa"/>
      </w:tblCellMar>
    </w:tblPr>
  </w:style>
  <w:style w:type="table" w:customStyle="1" w:styleId="NormalTablefile1083file789file2060">
    <w:name w:val="Normal Table_file_1083_file_789_file_2060"/>
    <w:semiHidden/>
    <w:qFormat/>
    <w:tblPr>
      <w:tblCellMar>
        <w:top w:w="0" w:type="dxa"/>
        <w:left w:w="108" w:type="dxa"/>
        <w:bottom w:w="0" w:type="dxa"/>
        <w:right w:w="108" w:type="dxa"/>
      </w:tblCellMar>
    </w:tblPr>
  </w:style>
  <w:style w:type="table" w:customStyle="1" w:styleId="NormalTablefile2063">
    <w:name w:val="Normal Table_file_2063"/>
    <w:uiPriority w:val="99"/>
    <w:unhideWhenUsed/>
    <w:qFormat/>
    <w:tblPr>
      <w:tblCellMar>
        <w:top w:w="0" w:type="dxa"/>
        <w:left w:w="108" w:type="dxa"/>
        <w:bottom w:w="0" w:type="dxa"/>
        <w:right w:w="108" w:type="dxa"/>
      </w:tblCellMar>
    </w:tblPr>
  </w:style>
  <w:style w:type="table" w:customStyle="1" w:styleId="NormalTablefile2062">
    <w:name w:val="Normal Table_file_2062"/>
    <w:uiPriority w:val="99"/>
    <w:unhideWhenUsed/>
    <w:qFormat/>
    <w:tblPr>
      <w:tblCellMar>
        <w:top w:w="0" w:type="dxa"/>
        <w:left w:w="108" w:type="dxa"/>
        <w:bottom w:w="0" w:type="dxa"/>
        <w:right w:w="108" w:type="dxa"/>
      </w:tblCellMar>
    </w:tblPr>
  </w:style>
  <w:style w:type="table" w:customStyle="1" w:styleId="NormalTablefile2060">
    <w:name w:val="Normal Table_file_2060"/>
    <w:semiHidden/>
    <w:qFormat/>
    <w:tblPr>
      <w:tblCellMar>
        <w:top w:w="0" w:type="dxa"/>
        <w:left w:w="108" w:type="dxa"/>
        <w:bottom w:w="0" w:type="dxa"/>
        <w:right w:w="108" w:type="dxa"/>
      </w:tblCellMar>
    </w:tblPr>
  </w:style>
  <w:style w:type="table" w:customStyle="1" w:styleId="NormalTablefile560">
    <w:name w:val="Normal Table_file_560"/>
    <w:semiHidden/>
    <w:qFormat/>
    <w:tblPr>
      <w:tblCellMar>
        <w:top w:w="0" w:type="dxa"/>
        <w:left w:w="108" w:type="dxa"/>
        <w:bottom w:w="0" w:type="dxa"/>
        <w:right w:w="108" w:type="dxa"/>
      </w:tblCellMar>
    </w:tblPr>
  </w:style>
  <w:style w:type="table" w:customStyle="1" w:styleId="NormalTablefile2059file2068">
    <w:name w:val="Normal Table_file_2059_file_2068"/>
    <w:uiPriority w:val="99"/>
    <w:unhideWhenUsed/>
    <w:qFormat/>
    <w:tblPr>
      <w:tblCellMar>
        <w:top w:w="0" w:type="dxa"/>
        <w:left w:w="108" w:type="dxa"/>
        <w:bottom w:w="0" w:type="dxa"/>
        <w:right w:w="108" w:type="dxa"/>
      </w:tblCellMar>
    </w:tblPr>
  </w:style>
  <w:style w:type="table" w:customStyle="1" w:styleId="NormalTablefile2069">
    <w:name w:val="Normal Table_file_2069"/>
    <w:uiPriority w:val="99"/>
    <w:unhideWhenUsed/>
    <w:qFormat/>
    <w:tblPr>
      <w:tblCellMar>
        <w:top w:w="0" w:type="dxa"/>
        <w:left w:w="108" w:type="dxa"/>
        <w:bottom w:w="0" w:type="dxa"/>
        <w:right w:w="108" w:type="dxa"/>
      </w:tblCellMar>
    </w:tblPr>
  </w:style>
  <w:style w:type="table" w:customStyle="1" w:styleId="NormalTablefile2070">
    <w:name w:val="Normal Table_file_2070"/>
    <w:uiPriority w:val="99"/>
    <w:unhideWhenUsed/>
    <w:qFormat/>
    <w:tblPr>
      <w:tblCellMar>
        <w:top w:w="0" w:type="dxa"/>
        <w:left w:w="108" w:type="dxa"/>
        <w:bottom w:w="0" w:type="dxa"/>
        <w:right w:w="108" w:type="dxa"/>
      </w:tblCellMar>
    </w:tblPr>
  </w:style>
  <w:style w:type="table" w:customStyle="1" w:styleId="NormalTablefile2071">
    <w:name w:val="Normal Table_file_2071"/>
    <w:uiPriority w:val="99"/>
    <w:unhideWhenUsed/>
    <w:qFormat/>
    <w:tblPr>
      <w:tblCellMar>
        <w:top w:w="0" w:type="dxa"/>
        <w:left w:w="108" w:type="dxa"/>
        <w:bottom w:w="0" w:type="dxa"/>
        <w:right w:w="108" w:type="dxa"/>
      </w:tblCellMar>
    </w:tblPr>
  </w:style>
  <w:style w:type="table" w:customStyle="1" w:styleId="NormalTablefile2075">
    <w:name w:val="Normal Table_file_2075"/>
    <w:uiPriority w:val="99"/>
    <w:unhideWhenUsed/>
    <w:qFormat/>
    <w:tblPr>
      <w:tblCellMar>
        <w:top w:w="0" w:type="dxa"/>
        <w:left w:w="108" w:type="dxa"/>
        <w:bottom w:w="0" w:type="dxa"/>
        <w:right w:w="108" w:type="dxa"/>
      </w:tblCellMar>
    </w:tblPr>
  </w:style>
  <w:style w:type="table" w:customStyle="1" w:styleId="NormalTablefile2077">
    <w:name w:val="Normal Table_file_2077"/>
    <w:uiPriority w:val="99"/>
    <w:unhideWhenUsed/>
    <w:qFormat/>
    <w:tblPr>
      <w:tblCellMar>
        <w:top w:w="0" w:type="dxa"/>
        <w:left w:w="108" w:type="dxa"/>
        <w:bottom w:w="0" w:type="dxa"/>
        <w:right w:w="108" w:type="dxa"/>
      </w:tblCellMar>
    </w:tblPr>
  </w:style>
  <w:style w:type="table" w:customStyle="1" w:styleId="NormalTablefile2078">
    <w:name w:val="Normal Table_file_2078"/>
    <w:uiPriority w:val="99"/>
    <w:unhideWhenUsed/>
    <w:qFormat/>
    <w:tblPr>
      <w:tblCellMar>
        <w:top w:w="0" w:type="dxa"/>
        <w:left w:w="108" w:type="dxa"/>
        <w:bottom w:w="0" w:type="dxa"/>
        <w:right w:w="108" w:type="dxa"/>
      </w:tblCellMar>
    </w:tblPr>
  </w:style>
  <w:style w:type="table" w:customStyle="1" w:styleId="NormalTablefile2079">
    <w:name w:val="Normal Table_file_2079"/>
    <w:uiPriority w:val="99"/>
    <w:unhideWhenUsed/>
    <w:qFormat/>
    <w:tblPr>
      <w:tblCellMar>
        <w:top w:w="0" w:type="dxa"/>
        <w:left w:w="108" w:type="dxa"/>
        <w:bottom w:w="0" w:type="dxa"/>
        <w:right w:w="108" w:type="dxa"/>
      </w:tblCellMar>
    </w:tblPr>
  </w:style>
  <w:style w:type="table" w:customStyle="1" w:styleId="NormalTablefile2080">
    <w:name w:val="Normal Table_file_2080"/>
    <w:uiPriority w:val="99"/>
    <w:unhideWhenUsed/>
    <w:qFormat/>
    <w:tblPr>
      <w:tblCellMar>
        <w:top w:w="0" w:type="dxa"/>
        <w:left w:w="108" w:type="dxa"/>
        <w:bottom w:w="0" w:type="dxa"/>
        <w:right w:w="108" w:type="dxa"/>
      </w:tblCellMar>
    </w:tblPr>
  </w:style>
  <w:style w:type="table" w:customStyle="1" w:styleId="NormalTablefile2081">
    <w:name w:val="Normal Table_file_2081"/>
    <w:uiPriority w:val="99"/>
    <w:unhideWhenUsed/>
    <w:qFormat/>
    <w:tblPr>
      <w:tblCellMar>
        <w:top w:w="0" w:type="dxa"/>
        <w:left w:w="108" w:type="dxa"/>
        <w:bottom w:w="0" w:type="dxa"/>
        <w:right w:w="108" w:type="dxa"/>
      </w:tblCellMar>
    </w:tblPr>
  </w:style>
  <w:style w:type="table" w:customStyle="1" w:styleId="NormalTablefile2083">
    <w:name w:val="Normal Table_file_2083"/>
    <w:uiPriority w:val="99"/>
    <w:unhideWhenUsed/>
    <w:qFormat/>
    <w:tblPr>
      <w:tblCellMar>
        <w:top w:w="0" w:type="dxa"/>
        <w:left w:w="108" w:type="dxa"/>
        <w:bottom w:w="0" w:type="dxa"/>
        <w:right w:w="108" w:type="dxa"/>
      </w:tblCellMar>
    </w:tblPr>
  </w:style>
  <w:style w:type="table" w:customStyle="1" w:styleId="NormalTablefile2084">
    <w:name w:val="Normal Table_file_2084"/>
    <w:uiPriority w:val="99"/>
    <w:unhideWhenUsed/>
    <w:qFormat/>
    <w:tblPr>
      <w:tblCellMar>
        <w:top w:w="0" w:type="dxa"/>
        <w:left w:w="108" w:type="dxa"/>
        <w:bottom w:w="0" w:type="dxa"/>
        <w:right w:w="108" w:type="dxa"/>
      </w:tblCellMar>
    </w:tblPr>
  </w:style>
  <w:style w:type="table" w:customStyle="1" w:styleId="NormalTablefile179file1054file908">
    <w:name w:val="Normal Table_file_179_file_1054_file_908"/>
    <w:semiHidden/>
    <w:qFormat/>
    <w:tblPr>
      <w:tblCellMar>
        <w:top w:w="0" w:type="dxa"/>
        <w:left w:w="108" w:type="dxa"/>
        <w:bottom w:w="0" w:type="dxa"/>
        <w:right w:w="108" w:type="dxa"/>
      </w:tblCellMar>
    </w:tblPr>
  </w:style>
  <w:style w:type="table" w:customStyle="1" w:styleId="NormalTablefile592file509file669file674file222file179file1054file908">
    <w:name w:val="Normal Table_file_592_file_509_file_669_file_674_file_222_file_179_file_1054_file_908"/>
    <w:semiHidden/>
    <w:qFormat/>
    <w:tblPr>
      <w:tblCellMar>
        <w:top w:w="0" w:type="dxa"/>
        <w:left w:w="108" w:type="dxa"/>
        <w:bottom w:w="0" w:type="dxa"/>
        <w:right w:w="108" w:type="dxa"/>
      </w:tblCellMar>
    </w:tblPr>
  </w:style>
  <w:style w:type="table" w:customStyle="1" w:styleId="NormalTablefile870file1256">
    <w:name w:val="Normal Table_file_870_file_1256"/>
    <w:semiHidden/>
    <w:qFormat/>
    <w:tblPr>
      <w:tblCellMar>
        <w:top w:w="0" w:type="dxa"/>
        <w:left w:w="108" w:type="dxa"/>
        <w:bottom w:w="0" w:type="dxa"/>
        <w:right w:w="108" w:type="dxa"/>
      </w:tblCellMar>
    </w:tblPr>
  </w:style>
  <w:style w:type="table" w:customStyle="1" w:styleId="NormalTablefile423file1527file789file2060">
    <w:name w:val="Normal Table_file_423_file_1527_file_789_file_2060"/>
    <w:semiHidden/>
    <w:qFormat/>
    <w:tblPr>
      <w:tblCellMar>
        <w:top w:w="0" w:type="dxa"/>
        <w:left w:w="108" w:type="dxa"/>
        <w:bottom w:w="0" w:type="dxa"/>
        <w:right w:w="108" w:type="dxa"/>
      </w:tblCellMar>
    </w:tblPr>
  </w:style>
  <w:style w:type="table" w:customStyle="1" w:styleId="NormalTablefile2082">
    <w:name w:val="Normal Table_file_2082"/>
    <w:uiPriority w:val="99"/>
    <w:unhideWhenUsed/>
    <w:qFormat/>
    <w:tblPr>
      <w:tblCellMar>
        <w:top w:w="0" w:type="dxa"/>
        <w:left w:w="108" w:type="dxa"/>
        <w:bottom w:w="0" w:type="dxa"/>
        <w:right w:w="108" w:type="dxa"/>
      </w:tblCellMar>
    </w:tblPr>
  </w:style>
  <w:style w:type="table" w:customStyle="1" w:styleId="NormalTablefile560file2060">
    <w:name w:val="Normal Table_file_560_file_2060"/>
    <w:semiHidden/>
    <w:qFormat/>
    <w:tblPr>
      <w:tblCellMar>
        <w:top w:w="0" w:type="dxa"/>
        <w:left w:w="108" w:type="dxa"/>
        <w:bottom w:w="0" w:type="dxa"/>
        <w:right w:w="108" w:type="dxa"/>
      </w:tblCellMar>
    </w:tblPr>
  </w:style>
  <w:style w:type="table" w:customStyle="1" w:styleId="NormalTablefile2064">
    <w:name w:val="Normal Table_file_2064"/>
    <w:uiPriority w:val="99"/>
    <w:unhideWhenUsed/>
    <w:qFormat/>
    <w:tblPr>
      <w:tblCellMar>
        <w:top w:w="0" w:type="dxa"/>
        <w:left w:w="108" w:type="dxa"/>
        <w:bottom w:w="0" w:type="dxa"/>
        <w:right w:w="108" w:type="dxa"/>
      </w:tblCellMar>
    </w:tblPr>
  </w:style>
  <w:style w:type="table" w:customStyle="1" w:styleId="NormalTablefile2065">
    <w:name w:val="Normal Table_file_2065"/>
    <w:uiPriority w:val="99"/>
    <w:unhideWhenUsed/>
    <w:qFormat/>
    <w:tblPr>
      <w:tblCellMar>
        <w:top w:w="0" w:type="dxa"/>
        <w:left w:w="108" w:type="dxa"/>
        <w:bottom w:w="0" w:type="dxa"/>
        <w:right w:w="108" w:type="dxa"/>
      </w:tblCellMar>
    </w:tblPr>
  </w:style>
  <w:style w:type="table" w:customStyle="1" w:styleId="NormalTablefile2066">
    <w:name w:val="Normal Table_file_2066"/>
    <w:uiPriority w:val="99"/>
    <w:unhideWhenUsed/>
    <w:qFormat/>
    <w:tblPr>
      <w:tblCellMar>
        <w:top w:w="0" w:type="dxa"/>
        <w:left w:w="108" w:type="dxa"/>
        <w:bottom w:w="0" w:type="dxa"/>
        <w:right w:w="108" w:type="dxa"/>
      </w:tblCellMar>
    </w:tblPr>
  </w:style>
  <w:style w:type="table" w:customStyle="1" w:styleId="NormalTablefile2067">
    <w:name w:val="Normal Table_file_2067"/>
    <w:uiPriority w:val="99"/>
    <w:unhideWhenUsed/>
    <w:qFormat/>
    <w:tblPr>
      <w:tblCellMar>
        <w:top w:w="0" w:type="dxa"/>
        <w:left w:w="108" w:type="dxa"/>
        <w:bottom w:w="0" w:type="dxa"/>
        <w:right w:w="108" w:type="dxa"/>
      </w:tblCellMar>
    </w:tblPr>
  </w:style>
  <w:style w:type="table" w:customStyle="1" w:styleId="NormalTablefile2068">
    <w:name w:val="Normal Table_file_2068"/>
    <w:uiPriority w:val="99"/>
    <w:unhideWhenUsed/>
    <w:qFormat/>
    <w:tblPr>
      <w:tblCellMar>
        <w:top w:w="0" w:type="dxa"/>
        <w:left w:w="108" w:type="dxa"/>
        <w:bottom w:w="0" w:type="dxa"/>
        <w:right w:w="108" w:type="dxa"/>
      </w:tblCellMar>
    </w:tblPr>
  </w:style>
  <w:style w:type="table" w:customStyle="1" w:styleId="NormalTablefile2072">
    <w:name w:val="Normal Table_file_2072"/>
    <w:uiPriority w:val="99"/>
    <w:unhideWhenUsed/>
    <w:qFormat/>
    <w:tblPr>
      <w:tblCellMar>
        <w:top w:w="0" w:type="dxa"/>
        <w:left w:w="108" w:type="dxa"/>
        <w:bottom w:w="0" w:type="dxa"/>
        <w:right w:w="108" w:type="dxa"/>
      </w:tblCellMar>
    </w:tblPr>
  </w:style>
  <w:style w:type="table" w:customStyle="1" w:styleId="NormalTablefile2073">
    <w:name w:val="Normal Table_file_2073"/>
    <w:uiPriority w:val="99"/>
    <w:unhideWhenUsed/>
    <w:qFormat/>
    <w:tblPr>
      <w:tblCellMar>
        <w:top w:w="0" w:type="dxa"/>
        <w:left w:w="108" w:type="dxa"/>
        <w:bottom w:w="0" w:type="dxa"/>
        <w:right w:w="108" w:type="dxa"/>
      </w:tblCellMar>
    </w:tblPr>
  </w:style>
  <w:style w:type="table" w:customStyle="1" w:styleId="NormalTablefile2074">
    <w:name w:val="Normal Table_file_2074"/>
    <w:uiPriority w:val="99"/>
    <w:unhideWhenUsed/>
    <w:qFormat/>
    <w:tblPr>
      <w:tblCellMar>
        <w:top w:w="0" w:type="dxa"/>
        <w:left w:w="108" w:type="dxa"/>
        <w:bottom w:w="0" w:type="dxa"/>
        <w:right w:w="108" w:type="dxa"/>
      </w:tblCellMar>
    </w:tblPr>
  </w:style>
  <w:style w:type="table" w:customStyle="1" w:styleId="NormalTablefile1083file789">
    <w:name w:val="Normal Table_file_1083_file_789"/>
    <w:semiHidden/>
    <w:qFormat/>
    <w:tblPr>
      <w:tblCellMar>
        <w:top w:w="0" w:type="dxa"/>
        <w:left w:w="108" w:type="dxa"/>
        <w:bottom w:w="0" w:type="dxa"/>
        <w:right w:w="108" w:type="dxa"/>
      </w:tblCellMar>
    </w:tblPr>
  </w:style>
  <w:style w:type="table" w:customStyle="1" w:styleId="NormalTablefile2076">
    <w:name w:val="Normal Table_file_2076"/>
    <w:uiPriority w:val="99"/>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ks.mof.gov.cn/zhengfucaigouguanli/201904/P0201904026386137991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8"/>
    <customShpInfo spid="_x0000_s1029"/>
    <customShpInfo spid="_x0000_s1031"/>
    <customShpInfo spid="_x0000_s1030"/>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117</Pages>
  <Words>11517</Words>
  <Characters>65649</Characters>
  <Application>Microsoft Office Word</Application>
  <DocSecurity>0</DocSecurity>
  <Lines>547</Lines>
  <Paragraphs>154</Paragraphs>
  <ScaleCrop>false</ScaleCrop>
  <Company>微软公司</Company>
  <LinksUpToDate>false</LinksUpToDate>
  <CharactersWithSpaces>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柳州市政府集中采购中心</dc:creator>
  <cp:lastModifiedBy>竞 梁</cp:lastModifiedBy>
  <cp:revision>4</cp:revision>
  <cp:lastPrinted>2018-11-29T07:27:00Z</cp:lastPrinted>
  <dcterms:created xsi:type="dcterms:W3CDTF">2024-12-13T08:06:00Z</dcterms:created>
  <dcterms:modified xsi:type="dcterms:W3CDTF">2024-12-16T01:56:00Z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85F28CA32D194DA3A658E173047A7E53_13</vt:lpwstr>
  </property>
</Properties>
</file>