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F7A2">
      <w:pPr>
        <w:spacing w:line="360" w:lineRule="auto"/>
        <w:rPr>
          <w:rFonts w:ascii="仿宋_GB2312" w:eastAsia="仿宋_GB2312"/>
          <w:sz w:val="44"/>
          <w:szCs w:val="44"/>
        </w:rPr>
      </w:pPr>
      <w:r>
        <w:rPr>
          <w:rFonts w:hint="eastAsia" w:ascii="仿宋_GB2312" w:eastAsia="仿宋_GB2312"/>
          <w:sz w:val="44"/>
          <w:szCs w:val="44"/>
        </w:rPr>
        <w:t xml:space="preserve"> </w:t>
      </w:r>
    </w:p>
    <w:p w14:paraId="6CB987A5">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102F83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0C397434">
      <w:pPr>
        <w:spacing w:line="800" w:lineRule="exact"/>
        <w:jc w:val="center"/>
        <w:rPr>
          <w:rFonts w:hint="eastAsia" w:ascii="华文中宋" w:hAnsi="华文中宋" w:eastAsia="华文中宋"/>
          <w:b/>
          <w:spacing w:val="200"/>
          <w:sz w:val="84"/>
          <w:szCs w:val="84"/>
        </w:rPr>
      </w:pPr>
    </w:p>
    <w:p w14:paraId="4E6F244A">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28499A26">
      <w:pPr>
        <w:spacing w:line="600" w:lineRule="exact"/>
        <w:jc w:val="center"/>
        <w:rPr>
          <w:rFonts w:hint="eastAsia" w:ascii="宋体" w:hAnsi="宋体"/>
          <w:b/>
          <w:sz w:val="96"/>
          <w:szCs w:val="96"/>
        </w:rPr>
      </w:pPr>
    </w:p>
    <w:p w14:paraId="479C09F0">
      <w:pPr>
        <w:spacing w:line="600" w:lineRule="exact"/>
        <w:jc w:val="center"/>
        <w:rPr>
          <w:rFonts w:hint="eastAsia" w:ascii="宋体" w:hAnsi="宋体"/>
          <w:b/>
          <w:sz w:val="44"/>
          <w:szCs w:val="44"/>
        </w:rPr>
      </w:pPr>
    </w:p>
    <w:p w14:paraId="4F3467CC">
      <w:pPr>
        <w:spacing w:line="800" w:lineRule="exact"/>
        <w:rPr>
          <w:rFonts w:hint="eastAsia" w:ascii="宋体" w:hAnsi="宋体"/>
          <w:b/>
          <w:sz w:val="44"/>
          <w:szCs w:val="44"/>
        </w:rPr>
      </w:pPr>
    </w:p>
    <w:p w14:paraId="2B86EDD0">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柳州市殡葬管理处物业服务采购</w:t>
      </w:r>
    </w:p>
    <w:p w14:paraId="11664569">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LZZC2025-C3-990020-LZSZ</w:t>
      </w:r>
    </w:p>
    <w:p w14:paraId="670CB770">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61A99168">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柳州市殡葬管理处</w:t>
      </w:r>
    </w:p>
    <w:p w14:paraId="4B08F356">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DED853">
      <w:pPr>
        <w:spacing w:line="600" w:lineRule="exact"/>
        <w:jc w:val="center"/>
        <w:rPr>
          <w:rFonts w:hint="eastAsia" w:ascii="楷体" w:hAnsi="楷体" w:eastAsia="楷体"/>
          <w:b/>
          <w:sz w:val="40"/>
          <w:szCs w:val="40"/>
        </w:rPr>
      </w:pPr>
    </w:p>
    <w:p w14:paraId="4494CD70">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1</w:t>
      </w:r>
      <w:r>
        <w:rPr>
          <w:rFonts w:ascii="楷体" w:hAnsi="楷体" w:eastAsia="楷体"/>
          <w:b/>
          <w:sz w:val="40"/>
          <w:szCs w:val="40"/>
        </w:rPr>
        <w:t>月</w:t>
      </w:r>
      <w:r>
        <w:rPr>
          <w:rFonts w:hint="eastAsia" w:ascii="楷体" w:hAnsi="楷体" w:eastAsia="楷体"/>
          <w:b/>
          <w:sz w:val="40"/>
          <w:szCs w:val="40"/>
          <w:lang w:val="en-US" w:eastAsia="zh-CN"/>
        </w:rPr>
        <w:t>24</w:t>
      </w:r>
      <w:r>
        <w:rPr>
          <w:rFonts w:ascii="楷体" w:hAnsi="楷体" w:eastAsia="楷体"/>
          <w:b/>
          <w:sz w:val="40"/>
          <w:szCs w:val="40"/>
        </w:rPr>
        <w:t>日</w:t>
      </w:r>
    </w:p>
    <w:p w14:paraId="09299D24">
      <w:pPr>
        <w:widowControl/>
        <w:jc w:val="left"/>
        <w:rPr>
          <w:rFonts w:hint="eastAsia" w:ascii="楷体" w:hAnsi="楷体" w:eastAsia="楷体"/>
          <w:b/>
          <w:sz w:val="40"/>
          <w:szCs w:val="40"/>
        </w:rPr>
      </w:pPr>
      <w:r>
        <w:rPr>
          <w:rFonts w:ascii="楷体" w:hAnsi="楷体" w:eastAsia="楷体"/>
          <w:b/>
          <w:sz w:val="40"/>
          <w:szCs w:val="40"/>
        </w:rPr>
        <w:br w:type="page"/>
      </w:r>
    </w:p>
    <w:p w14:paraId="2D52F475">
      <w:pPr>
        <w:spacing w:line="800" w:lineRule="exact"/>
        <w:jc w:val="center"/>
        <w:rPr>
          <w:rFonts w:hint="eastAsia" w:ascii="楷体" w:hAnsi="楷体" w:eastAsia="楷体"/>
          <w:b/>
          <w:sz w:val="40"/>
          <w:szCs w:val="40"/>
        </w:rPr>
      </w:pPr>
    </w:p>
    <w:p w14:paraId="43AFB153">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DF0417A">
      <w:pPr>
        <w:spacing w:line="360" w:lineRule="auto"/>
        <w:jc w:val="center"/>
        <w:rPr>
          <w:rFonts w:hint="eastAsia" w:ascii="宋体" w:hAnsi="宋体"/>
          <w:b/>
          <w:sz w:val="52"/>
          <w:szCs w:val="52"/>
        </w:rPr>
      </w:pPr>
    </w:p>
    <w:p w14:paraId="25EC53D2">
      <w:pPr>
        <w:spacing w:line="360" w:lineRule="auto"/>
        <w:jc w:val="center"/>
        <w:rPr>
          <w:rFonts w:hint="eastAsia" w:ascii="宋体" w:hAnsi="宋体"/>
          <w:b/>
          <w:sz w:val="52"/>
          <w:szCs w:val="52"/>
        </w:rPr>
      </w:pPr>
      <w:r>
        <w:rPr>
          <w:rFonts w:hint="eastAsia" w:ascii="宋体" w:hAnsi="宋体"/>
          <w:b/>
          <w:sz w:val="52"/>
          <w:szCs w:val="52"/>
        </w:rPr>
        <w:t>目  录</w:t>
      </w:r>
    </w:p>
    <w:p w14:paraId="38A8989A">
      <w:pPr>
        <w:spacing w:line="360" w:lineRule="auto"/>
        <w:jc w:val="center"/>
        <w:rPr>
          <w:rFonts w:hint="eastAsia" w:ascii="仿宋_GB2312" w:hAnsi="仿宋_GB2312" w:eastAsia="仿宋_GB2312" w:cs="仿宋_GB2312"/>
          <w:b/>
          <w:sz w:val="32"/>
          <w:szCs w:val="32"/>
        </w:rPr>
      </w:pPr>
    </w:p>
    <w:p w14:paraId="798F481C">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20BBE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D69C7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D8F20F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14:paraId="53E0ABBB">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501D691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14:paraId="79EC2AFC"/>
    <w:p w14:paraId="1EBEFD79">
      <w:pPr>
        <w:widowControl/>
        <w:jc w:val="left"/>
      </w:pPr>
      <w:r>
        <w:br w:type="page"/>
      </w:r>
    </w:p>
    <w:p w14:paraId="0B2D476A">
      <w:pPr>
        <w:rPr>
          <w:rFonts w:hint="eastAsia"/>
        </w:rPr>
      </w:pPr>
    </w:p>
    <w:p w14:paraId="28B9C9F9">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5CB1AE57">
      <w:pPr>
        <w:pStyle w:val="4"/>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0397E06B">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F935317">
      <w:pPr>
        <w:spacing w:line="400" w:lineRule="exact"/>
        <w:ind w:firstLine="560" w:firstLineChars="200"/>
        <w:rPr>
          <w:rFonts w:ascii="仿宋_GB2312" w:eastAsia="仿宋_GB2312"/>
          <w:sz w:val="28"/>
          <w:szCs w:val="28"/>
        </w:rPr>
      </w:pPr>
      <w:r>
        <w:rPr>
          <w:rFonts w:ascii="仿宋_GB2312" w:eastAsia="仿宋_GB2312"/>
          <w:sz w:val="28"/>
          <w:szCs w:val="28"/>
        </w:rPr>
        <w:t>柳州市殡葬管理处物业服务采购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2</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389754BC">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B9A0444">
      <w:pPr>
        <w:pStyle w:val="83"/>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LZZC2025-C3-990020-LZSZ</w:t>
      </w:r>
    </w:p>
    <w:p w14:paraId="11F24D05">
      <w:pPr>
        <w:pStyle w:val="83"/>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柳州市殡葬管理处物业服务采购</w:t>
      </w:r>
    </w:p>
    <w:p w14:paraId="2F178CE4">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30A7F111">
      <w:pPr>
        <w:pStyle w:val="83"/>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938400</w:t>
      </w:r>
    </w:p>
    <w:p w14:paraId="32C150A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6DF0BE72">
      <w:pPr>
        <w:spacing w:line="400" w:lineRule="exact"/>
        <w:ind w:right="-330" w:rightChars="-157"/>
        <w:rPr>
          <w:rFonts w:ascii="仿宋_GB2312" w:eastAsia="仿宋_GB2312"/>
          <w:b/>
          <w:sz w:val="28"/>
          <w:szCs w:val="28"/>
        </w:rPr>
      </w:pPr>
      <w:r>
        <w:rPr>
          <w:rFonts w:ascii="仿宋" w:hAnsi="仿宋" w:eastAsia="仿宋"/>
          <w:bCs/>
          <w:sz w:val="24"/>
        </w:rPr>
        <w:t>标项名称：柳州市殡葬管理处物业服务</w:t>
      </w:r>
      <w:r>
        <w:rPr>
          <w:rFonts w:hint="eastAsia" w:ascii="仿宋" w:hAnsi="仿宋" w:eastAsia="仿宋"/>
          <w:bCs/>
          <w:sz w:val="24"/>
          <w:lang w:val="en-US" w:eastAsia="zh-CN"/>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预算金额（元）：938400
</w:t>
      </w:r>
      <w:r>
        <w:rPr>
          <w:rFonts w:ascii="仿宋" w:hAnsi="仿宋" w:eastAsia="仿宋"/>
          <w:bCs/>
          <w:sz w:val="24"/>
        </w:rPr>
        <w:cr/>
      </w:r>
      <w:r>
        <w:rPr>
          <w:rFonts w:ascii="仿宋" w:hAnsi="仿宋" w:eastAsia="仿宋"/>
          <w:bCs/>
          <w:sz w:val="24"/>
        </w:rPr>
        <w:t>简要规格描述或项目基本概况介绍、用途：柳州市殡葬管理处物业服务采购（具体内容详见竞争性磋商文件第三章《采购需求》）
</w:t>
      </w:r>
      <w:r>
        <w:rPr>
          <w:rFonts w:ascii="仿宋" w:hAnsi="仿宋" w:eastAsia="仿宋"/>
          <w:bCs/>
          <w:sz w:val="24"/>
        </w:rPr>
        <w:cr/>
      </w:r>
      <w:r>
        <w:rPr>
          <w:rFonts w:ascii="仿宋" w:hAnsi="仿宋" w:eastAsia="仿宋"/>
          <w:bCs/>
          <w:sz w:val="24"/>
        </w:rPr>
        <w:t>最高限价（如有）：938400</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服务期限为一年，具体服务起止时间以合同约定日期为准。</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769DFC">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40F304F3">
      <w:pPr>
        <w:pStyle w:val="8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818450E">
      <w:pPr>
        <w:pStyle w:val="8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w:t>
      </w:r>
      <w:r>
        <w:rPr>
          <w:rFonts w:hint="eastAsia" w:ascii="仿宋_GB2312" w:eastAsia="仿宋_GB2312"/>
          <w:sz w:val="28"/>
          <w:szCs w:val="28"/>
        </w:rPr>
        <w:t>中小企业须符合本项目采购标的所属行业对应的中小企业划分标准；</w:t>
      </w:r>
    </w:p>
    <w:p w14:paraId="498AB283">
      <w:pPr>
        <w:pStyle w:val="83"/>
        <w:spacing w:line="400" w:lineRule="exact"/>
        <w:ind w:left="0" w:leftChars="0" w:right="-330" w:rightChars="-157"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AAF85B7">
      <w:pPr>
        <w:pStyle w:val="5"/>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18ED8EE9">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2</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75A1C60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463B2A0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w:t>
      </w:r>
      <w:bookmarkStart w:id="60" w:name="_GoBack"/>
      <w:bookmarkEnd w:id="60"/>
      <w:r>
        <w:rPr>
          <w:rFonts w:hint="eastAsia" w:ascii="仿宋_GB2312" w:hAnsi="仿宋_GB2312" w:eastAsia="仿宋_GB2312" w:cs="仿宋_GB2312"/>
          <w:sz w:val="28"/>
          <w:szCs w:val="28"/>
        </w:rPr>
        <w:t>所指的供应商获取采购文件时间以供应商完成获取采购文件申请后下载采购文件的时间为准）。3.已获取采购文件的供应商不等于符合本项目的供应商资格。</w:t>
      </w:r>
    </w:p>
    <w:p w14:paraId="130A0FF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B80500A">
      <w:pPr>
        <w:pStyle w:val="5"/>
        <w:spacing w:line="400" w:lineRule="exact"/>
        <w:ind w:firstLine="562" w:firstLineChars="200"/>
        <w:jc w:val="both"/>
        <w:rPr>
          <w:rFonts w:hint="eastAsia" w:ascii="黑体" w:hAnsi="黑体" w:eastAsia="黑体" w:cs="黑体"/>
          <w:bCs/>
          <w:sz w:val="28"/>
          <w:szCs w:val="28"/>
        </w:rPr>
      </w:pPr>
      <w:bookmarkStart w:id="7" w:name="_Toc28359005"/>
      <w:bookmarkStart w:id="8" w:name="_Toc35393793"/>
      <w:bookmarkStart w:id="9" w:name="_Toc28359082"/>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36FFC66E">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2</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643A17F8">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CAA724A">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64B5585A">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2</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0D7B6558">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35393625"/>
      <w:bookmarkStart w:id="13" w:name="_Toc28359007"/>
      <w:bookmarkStart w:id="14" w:name="_Toc28359084"/>
      <w:r>
        <w:rPr>
          <w:rFonts w:hint="eastAsia" w:ascii="仿宋_GB2312" w:hAnsi="仿宋_GB2312" w:eastAsia="仿宋_GB2312" w:cs="仿宋_GB2312"/>
          <w:sz w:val="28"/>
          <w:szCs w:val="28"/>
        </w:rPr>
        <w:t>开标地点：广西政府采购云平台（https://www.gcy.zfcg.gxzf.gov.cn/）</w:t>
      </w:r>
    </w:p>
    <w:p w14:paraId="5536502C">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9CA6DF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AB4E44F">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D8CE81B">
      <w:pPr>
        <w:pStyle w:val="83"/>
        <w:spacing w:line="420" w:lineRule="exact"/>
        <w:ind w:firstLine="562"/>
        <w:rPr>
          <w:rFonts w:hint="eastAsia" w:ascii="仿宋_GB2312" w:hAnsi="仿宋_GB2312" w:eastAsia="仿宋_GB2312" w:cs="仿宋_GB2312"/>
          <w:b/>
          <w:bCs/>
          <w:sz w:val="28"/>
          <w:szCs w:val="28"/>
        </w:rPr>
      </w:pPr>
      <w:bookmarkStart w:id="17" w:name="_Toc28359008"/>
      <w:bookmarkStart w:id="18" w:name="_Toc28359085"/>
      <w:bookmarkStart w:id="19" w:name="_Toc35393627"/>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14695AE6">
      <w:pPr>
        <w:pStyle w:val="4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718C05D0">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13428CCD">
      <w:pPr>
        <w:pStyle w:val="83"/>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18A26506">
      <w:pPr>
        <w:pStyle w:val="8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01909EB">
      <w:pPr>
        <w:pStyle w:val="83"/>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7E45B9E6">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AD431CB">
      <w:pPr>
        <w:pStyle w:val="4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59FF3F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4E03CD14">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0B55AF71">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98F437C">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29AAEE7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5A529AD">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213334B0">
      <w:pPr>
        <w:pStyle w:val="4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0B261550">
      <w:pPr>
        <w:pStyle w:val="83"/>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6066B6D">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00EF772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26676153">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柳州市殡葬管理处</w:t>
      </w:r>
    </w:p>
    <w:p w14:paraId="1E146717">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广西柳州市柳太路20号</w:t>
      </w:r>
    </w:p>
    <w:p w14:paraId="793411B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刘瑾奕</w:t>
      </w:r>
    </w:p>
    <w:p w14:paraId="4A89F608">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0772-2612442</w:t>
      </w:r>
    </w:p>
    <w:p w14:paraId="4DADE654">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17684CE5">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A3E9A40">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7A14B88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012B122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64F07B52">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7CCC87E3">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6F72AFB5">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BB6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1B1F3CC1">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noWrap w:val="0"/>
            <w:vAlign w:val="top"/>
          </w:tcPr>
          <w:p w14:paraId="38BEDF07">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1B78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40C0DB4">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noWrap w:val="0"/>
            <w:vAlign w:val="center"/>
          </w:tcPr>
          <w:p w14:paraId="01CBACD3">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柳州市殡葬管理处物业服务采购</w:t>
            </w:r>
          </w:p>
          <w:p w14:paraId="59CDB57C">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LZZC2025-C3-990020-LZSZ</w:t>
            </w:r>
          </w:p>
        </w:tc>
      </w:tr>
      <w:tr w14:paraId="144A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45AF27">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noWrap w:val="0"/>
            <w:vAlign w:val="center"/>
          </w:tcPr>
          <w:p w14:paraId="4AC1CEB4">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5FA89990">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玖拾叁万捌仟肆佰元整</w:t>
            </w:r>
            <w:r>
              <w:rPr>
                <w:rFonts w:hint="eastAsia" w:ascii="仿宋_GB2312" w:eastAsia="仿宋_GB2312"/>
                <w:sz w:val="24"/>
              </w:rPr>
              <w:t>（</w:t>
            </w:r>
            <w:r>
              <w:rPr>
                <w:rFonts w:hint="eastAsia" w:ascii="仿宋_GB2312" w:hAnsi="宋体" w:eastAsia="仿宋_GB2312"/>
                <w:sz w:val="24"/>
              </w:rPr>
              <w:t>¥938,400.00</w:t>
            </w:r>
            <w:r>
              <w:rPr>
                <w:rFonts w:hint="eastAsia" w:ascii="仿宋_GB2312" w:eastAsia="仿宋_GB2312"/>
                <w:sz w:val="24"/>
              </w:rPr>
              <w:t>）</w:t>
            </w:r>
            <w:r>
              <w:rPr>
                <w:rFonts w:hint="eastAsia" w:ascii="仿宋_GB2312" w:hAnsi="宋体" w:eastAsia="仿宋_GB2312"/>
                <w:sz w:val="24"/>
              </w:rPr>
              <w:t>。</w:t>
            </w:r>
          </w:p>
        </w:tc>
      </w:tr>
      <w:tr w14:paraId="718E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EBEF70B">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noWrap w:val="0"/>
            <w:vAlign w:val="center"/>
          </w:tcPr>
          <w:p w14:paraId="06A17A93">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B221920">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0B6E321A">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1534EB5A">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5A6D6C9">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3191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5F937C">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noWrap w:val="0"/>
            <w:vAlign w:val="center"/>
          </w:tcPr>
          <w:p w14:paraId="4B69A8F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077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CBD1C11">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noWrap w:val="0"/>
            <w:vAlign w:val="center"/>
          </w:tcPr>
          <w:p w14:paraId="6EC3A365">
            <w:pPr>
              <w:pStyle w:val="513"/>
              <w:spacing w:before="0" w:beforeAutospacing="0" w:after="0" w:afterAutospacing="0" w:line="460" w:lineRule="atLeast"/>
              <w:rPr>
                <w:rFonts w:ascii="仿宋_GB2312" w:eastAsia="仿宋_GB2312"/>
                <w:color w:val="000000"/>
              </w:rPr>
            </w:pPr>
            <w:r>
              <w:rPr>
                <w:rStyle w:val="211"/>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11"/>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E99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3A5D5C7">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noWrap w:val="0"/>
            <w:vAlign w:val="center"/>
          </w:tcPr>
          <w:p w14:paraId="1FF748E8">
            <w:pPr>
              <w:pStyle w:val="528"/>
              <w:spacing w:before="0" w:beforeAutospacing="0" w:after="0" w:afterAutospacing="0" w:line="460" w:lineRule="atLeast"/>
              <w:rPr>
                <w:rFonts w:ascii="仿宋_GB2312" w:eastAsia="仿宋_GB2312"/>
                <w:color w:val="000000"/>
              </w:rPr>
            </w:pPr>
            <w:r>
              <w:rPr>
                <w:rStyle w:val="247"/>
                <w:rFonts w:hint="eastAsia" w:ascii="仿宋_GB2312" w:eastAsia="仿宋_GB2312"/>
                <w:color w:val="000000"/>
              </w:rPr>
              <w:t>电子响应文件（必须提供）：</w:t>
            </w:r>
            <w:r>
              <w:rPr>
                <w:rFonts w:hint="eastAsia" w:ascii="仿宋_GB2312" w:eastAsia="仿宋_GB2312"/>
                <w:b/>
                <w:bCs/>
                <w:color w:val="000000"/>
              </w:rPr>
              <w:br w:type="textWrapping"/>
            </w:r>
            <w:r>
              <w:rPr>
                <w:rStyle w:val="24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47"/>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47"/>
                <w:rFonts w:hint="eastAsia" w:ascii="仿宋_GB2312" w:eastAsia="仿宋_GB2312"/>
                <w:color w:val="000000"/>
              </w:rPr>
              <w:t>3.电子响应文件成功提交后，供应商可自行打印响应文件接收回执。</w:t>
            </w:r>
          </w:p>
        </w:tc>
      </w:tr>
      <w:tr w14:paraId="4D1A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F57BD9">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noWrap w:val="0"/>
            <w:vAlign w:val="center"/>
          </w:tcPr>
          <w:p w14:paraId="553A26B2">
            <w:pPr>
              <w:pStyle w:val="54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2F36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62ABC58">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noWrap w:val="0"/>
            <w:vAlign w:val="center"/>
          </w:tcPr>
          <w:p w14:paraId="5A26A1E8">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37D0BA5B">
            <w:pPr>
              <w:pStyle w:val="5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7B37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A725825">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noWrap w:val="0"/>
            <w:vAlign w:val="center"/>
          </w:tcPr>
          <w:p w14:paraId="78ECA34A">
            <w:pPr>
              <w:pStyle w:val="57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AE1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5BBE24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noWrap w:val="0"/>
            <w:vAlign w:val="center"/>
          </w:tcPr>
          <w:p w14:paraId="5767F26B">
            <w:pPr>
              <w:pStyle w:val="58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76A0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6BBD693">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noWrap w:val="0"/>
            <w:vAlign w:val="center"/>
          </w:tcPr>
          <w:p w14:paraId="07881FD3">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148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33E1922">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noWrap w:val="0"/>
            <w:vAlign w:val="center"/>
          </w:tcPr>
          <w:p w14:paraId="2B55BC14">
            <w:pPr>
              <w:pStyle w:val="591"/>
              <w:spacing w:before="0" w:beforeAutospacing="0" w:after="0" w:afterAutospacing="0" w:line="460" w:lineRule="atLeast"/>
              <w:rPr>
                <w:rFonts w:ascii="仿宋_GB2312" w:eastAsia="仿宋_GB2312"/>
                <w:color w:val="000000"/>
              </w:rPr>
            </w:pPr>
            <w:r>
              <w:rPr>
                <w:rStyle w:val="32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21"/>
                <w:rFonts w:hint="eastAsia" w:ascii="仿宋_GB2312" w:eastAsia="仿宋_GB2312"/>
                <w:color w:val="000000"/>
              </w:rPr>
              <w:t>二、甄别方式：</w:t>
            </w:r>
            <w:r>
              <w:rPr>
                <w:rFonts w:hint="eastAsia" w:ascii="仿宋_GB2312" w:eastAsia="仿宋_GB2312"/>
                <w:b/>
                <w:bCs/>
                <w:color w:val="000000"/>
              </w:rPr>
              <w:br w:type="textWrapping"/>
            </w:r>
            <w:r>
              <w:rPr>
                <w:rStyle w:val="321"/>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321"/>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32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473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DCFC04B">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noWrap w:val="0"/>
            <w:vAlign w:val="center"/>
          </w:tcPr>
          <w:p w14:paraId="7095B689">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9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6B8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B68A193">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noWrap w:val="0"/>
            <w:vAlign w:val="center"/>
          </w:tcPr>
          <w:p w14:paraId="5183E7BC">
            <w:pPr>
              <w:pStyle w:val="574"/>
              <w:spacing w:before="0" w:beforeAutospacing="0" w:after="0" w:afterAutospacing="0" w:line="460" w:lineRule="atLeast"/>
              <w:rPr>
                <w:rFonts w:ascii="仿宋_GB2312" w:eastAsia="仿宋_GB2312"/>
                <w:color w:val="000000"/>
              </w:rPr>
            </w:pPr>
            <w:r>
              <w:rPr>
                <w:rStyle w:val="311"/>
                <w:rFonts w:hint="eastAsia" w:ascii="仿宋_GB2312" w:eastAsia="仿宋_GB2312"/>
                <w:color w:val="000000"/>
              </w:rPr>
              <w:t>签订合同时间：成交通知书发出后</w:t>
            </w:r>
            <w:r>
              <w:rPr>
                <w:rStyle w:val="311"/>
                <w:rFonts w:hint="eastAsia" w:ascii="仿宋_GB2312" w:eastAsia="仿宋_GB2312"/>
                <w:color w:val="000000"/>
                <w:u w:val="single"/>
              </w:rPr>
              <w:t>25</w:t>
            </w:r>
            <w:r>
              <w:rPr>
                <w:rStyle w:val="311"/>
                <w:rFonts w:hint="eastAsia" w:ascii="仿宋_GB2312" w:eastAsia="仿宋_GB2312"/>
                <w:color w:val="000000"/>
              </w:rPr>
              <w:t>日内。</w:t>
            </w:r>
          </w:p>
        </w:tc>
      </w:tr>
      <w:tr w14:paraId="38C0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1D2F53">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noWrap w:val="0"/>
            <w:vAlign w:val="center"/>
          </w:tcPr>
          <w:p w14:paraId="11A91561">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109C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A2C7849">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noWrap w:val="0"/>
            <w:vAlign w:val="center"/>
          </w:tcPr>
          <w:p w14:paraId="470275D7">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2F50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48C2BF">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noWrap w:val="0"/>
            <w:vAlign w:val="center"/>
          </w:tcPr>
          <w:p w14:paraId="7CFDDD3F">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567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A28A366">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noWrap w:val="0"/>
            <w:vAlign w:val="center"/>
          </w:tcPr>
          <w:p w14:paraId="716F9187">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E8B4BF9">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713D675B">
      <w:pPr>
        <w:spacing w:line="300" w:lineRule="exact"/>
        <w:jc w:val="center"/>
        <w:rPr>
          <w:rFonts w:hint="eastAsia" w:ascii="宋体" w:hAnsi="宋体"/>
          <w:b/>
          <w:sz w:val="32"/>
          <w:szCs w:val="32"/>
        </w:rPr>
      </w:pPr>
    </w:p>
    <w:p w14:paraId="3818F4A9">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395FFC78">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380C9607">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185E6A1F">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51AD22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柳州市殡葬管理处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568538C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DF507C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4EA97B1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0F6B2AF">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0842A84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0D4661B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1DF6BC1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5703EC1B">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3AD98C14">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639D468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49AD67EC">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069D09E4">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14:paraId="390BB135">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1846202C">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05D8B7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7357D1B">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232B0779">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619A6417">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F5CA030">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11B1094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0E59812B">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78755D85">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5EB519DB">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0CFEEABA">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20022E5E">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420A5134">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530CCE98">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4BFC83D4">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D325EB0">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0213AEBC">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9FC442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54CB989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69A275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AF5A9F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911538E">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5822B7D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33B92F15">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02F1155B">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38BA8811">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18FE54C9">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D1380C9">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5C0C4597">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7330FA8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94819F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C5403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3872F5A9">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0FE481D0">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2AB21806">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5340B48A">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w:t>
      </w:r>
      <w:r>
        <w:rPr>
          <w:rFonts w:hint="eastAsia" w:ascii="仿宋_GB2312" w:eastAsia="仿宋_GB2312"/>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b/>
          <w:bCs/>
          <w:sz w:val="24"/>
        </w:rPr>
        <w:t>、按照第四章格式要求签字，否则其响应无效。</w:t>
      </w:r>
    </w:p>
    <w:p w14:paraId="6E725E97">
      <w:pPr>
        <w:pStyle w:val="400"/>
        <w:spacing w:before="0" w:beforeAutospacing="0" w:after="0" w:afterAutospacing="0" w:line="360" w:lineRule="atLeast"/>
        <w:rPr>
          <w:rFonts w:hint="eastAsia" w:ascii="仿宋_GB2312" w:eastAsia="仿宋_GB2312"/>
        </w:rPr>
      </w:pPr>
      <w:r>
        <w:rPr>
          <w:rFonts w:hint="eastAsia" w:ascii="仿宋_GB2312" w:eastAsia="仿宋_GB2312"/>
        </w:rPr>
        <w:t>  （1）法定代表人身份证明书（</w:t>
      </w:r>
      <w:r>
        <w:rPr>
          <w:rFonts w:hint="eastAsia" w:ascii="仿宋_GB2312" w:eastAsia="仿宋_GB2312"/>
          <w:b/>
          <w:bCs/>
        </w:rPr>
        <w:t>必须提供</w:t>
      </w:r>
      <w:r>
        <w:rPr>
          <w:rFonts w:hint="eastAsia" w:ascii="仿宋_GB2312" w:eastAsia="仿宋_GB2312"/>
        </w:rPr>
        <w:t>，格式见第四章）；</w:t>
      </w:r>
    </w:p>
    <w:p w14:paraId="3E50096D">
      <w:pPr>
        <w:pStyle w:val="400"/>
        <w:spacing w:before="0" w:beforeAutospacing="0" w:after="0" w:afterAutospacing="0" w:line="360" w:lineRule="atLeast"/>
        <w:rPr>
          <w:rFonts w:hint="eastAsia" w:ascii="仿宋_GB2312" w:eastAsia="仿宋_GB2312"/>
        </w:rPr>
      </w:pPr>
      <w:r>
        <w:rPr>
          <w:rFonts w:hint="eastAsia" w:ascii="仿宋_GB2312" w:eastAsia="仿宋_GB2312"/>
        </w:rPr>
        <w:t>  （2）法定代表人授权委托书（</w:t>
      </w:r>
      <w:r>
        <w:rPr>
          <w:rFonts w:hint="eastAsia" w:ascii="仿宋_GB2312" w:eastAsia="仿宋_GB2312"/>
          <w:b/>
          <w:bCs/>
        </w:rPr>
        <w:t>委托代理时必须提供</w:t>
      </w:r>
      <w:r>
        <w:rPr>
          <w:rFonts w:hint="eastAsia" w:ascii="仿宋_GB2312" w:eastAsia="仿宋_GB2312"/>
        </w:rPr>
        <w:t>，格式见第四章）；</w:t>
      </w:r>
    </w:p>
    <w:p w14:paraId="3D196716">
      <w:pPr>
        <w:pStyle w:val="400"/>
        <w:spacing w:before="0" w:beforeAutospacing="0" w:after="0" w:afterAutospacing="0" w:line="360" w:lineRule="atLeast"/>
        <w:rPr>
          <w:rFonts w:hint="eastAsia" w:ascii="仿宋_GB2312" w:eastAsia="仿宋_GB2312"/>
        </w:rPr>
      </w:pPr>
      <w:r>
        <w:rPr>
          <w:rFonts w:hint="eastAsia" w:ascii="仿宋_GB2312" w:eastAsia="仿宋_GB2312"/>
        </w:rPr>
        <w:t>  （3）供应商资格声明函（</w:t>
      </w:r>
      <w:r>
        <w:rPr>
          <w:rFonts w:hint="eastAsia" w:ascii="仿宋_GB2312" w:eastAsia="仿宋_GB2312"/>
          <w:b/>
          <w:bCs/>
        </w:rPr>
        <w:t>必须提供</w:t>
      </w:r>
      <w:r>
        <w:rPr>
          <w:rFonts w:hint="eastAsia" w:ascii="仿宋_GB2312" w:eastAsia="仿宋_GB2312"/>
        </w:rPr>
        <w:t>，格式见第四章）；</w:t>
      </w:r>
    </w:p>
    <w:p w14:paraId="79828BAF">
      <w:pPr>
        <w:pStyle w:val="400"/>
        <w:spacing w:before="0" w:beforeAutospacing="0" w:after="0" w:afterAutospacing="0" w:line="360" w:lineRule="atLeast"/>
        <w:rPr>
          <w:rFonts w:hint="eastAsia" w:ascii="仿宋_GB2312" w:eastAsia="仿宋_GB2312"/>
        </w:rPr>
      </w:pPr>
      <w:r>
        <w:rPr>
          <w:rFonts w:hint="eastAsia" w:ascii="仿宋_GB2312" w:eastAsia="仿宋_GB2312"/>
        </w:rPr>
        <w:t>  （4）供应商有效主体资格证明（如营业执照、事业单位法人证书、执业许可证、自然人身份证等）（</w:t>
      </w:r>
      <w:r>
        <w:rPr>
          <w:rFonts w:hint="eastAsia" w:ascii="仿宋_GB2312" w:eastAsia="仿宋_GB2312"/>
          <w:b/>
          <w:bCs/>
        </w:rPr>
        <w:t>必须提供</w:t>
      </w:r>
      <w:r>
        <w:rPr>
          <w:rFonts w:hint="eastAsia" w:ascii="仿宋_GB2312" w:eastAsia="仿宋_GB2312"/>
        </w:rPr>
        <w:t>，格式见第四章）；</w:t>
      </w:r>
    </w:p>
    <w:p w14:paraId="0520B521">
      <w:pPr>
        <w:pStyle w:val="643"/>
        <w:spacing w:before="0" w:beforeAutospacing="0" w:after="0" w:afterAutospacing="0" w:line="360" w:lineRule="atLeast"/>
        <w:rPr>
          <w:rFonts w:hint="eastAsia" w:ascii="仿宋_GB2312" w:eastAsia="仿宋_GB2312"/>
          <w:color w:val="000000"/>
        </w:rPr>
      </w:pPr>
      <w:r>
        <w:rPr>
          <w:rFonts w:hint="eastAsia" w:ascii="仿宋_GB2312" w:eastAsia="仿宋_GB2312"/>
        </w:rPr>
        <w:t>  </w:t>
      </w:r>
      <w:r>
        <w:rPr>
          <w:rFonts w:hint="eastAsia" w:ascii="仿宋_GB2312" w:eastAsia="仿宋_GB2312"/>
          <w:color w:val="000000"/>
        </w:rPr>
        <w:t>（5）本项目属于专门面向中小企业采购的项目，供应商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p>
    <w:p w14:paraId="77577017">
      <w:pPr>
        <w:pStyle w:val="64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p>
    <w:p w14:paraId="30B65649">
      <w:pPr>
        <w:pStyle w:val="64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p>
    <w:p w14:paraId="60938023">
      <w:pPr>
        <w:pStyle w:val="643"/>
        <w:spacing w:before="0" w:beforeAutospacing="0" w:after="0" w:afterAutospacing="0" w:line="360" w:lineRule="atLeast"/>
        <w:rPr>
          <w:rFonts w:hint="eastAsia" w:ascii="仿宋_GB2312" w:hAnsi="宋体" w:eastAsia="仿宋_GB2312"/>
          <w:b/>
          <w:sz w:val="24"/>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F528D1B">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2E8013F7">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11D55CCD">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F67069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2C2A71">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6498EFC">
      <w:pPr>
        <w:snapToGrid w:val="0"/>
        <w:spacing w:line="340" w:lineRule="exact"/>
        <w:ind w:firstLine="470" w:firstLineChars="196"/>
        <w:jc w:val="left"/>
        <w:rPr>
          <w:rFonts w:hint="eastAsia" w:ascii="仿宋_GB2312" w:hAnsi="宋体" w:eastAsia="仿宋_GB2312" w:cs="Courier New"/>
          <w:sz w:val="24"/>
        </w:rPr>
      </w:pPr>
      <w:bookmarkStart w:id="46" w:name="_Hlk517112171"/>
      <w:bookmarkEnd w:id="46"/>
    </w:p>
    <w:p w14:paraId="51152DD6">
      <w:pPr>
        <w:tabs>
          <w:tab w:val="left" w:pos="3870"/>
          <w:tab w:val="left" w:pos="4085"/>
        </w:tabs>
        <w:snapToGrid w:val="0"/>
        <w:spacing w:line="360" w:lineRule="exact"/>
        <w:ind w:firstLine="480" w:firstLineChars="200"/>
        <w:jc w:val="left"/>
        <w:rPr>
          <w:rFonts w:ascii="仿宋_GB2312" w:eastAsia="仿宋_GB2312"/>
          <w:sz w:val="24"/>
        </w:rPr>
      </w:pPr>
      <w:bookmarkStart w:id="47" w:name="_Hlk22128874"/>
      <w:bookmarkEnd w:id="47"/>
    </w:p>
    <w:bookmarkEnd w:id="44"/>
    <w:bookmarkEnd w:id="45"/>
    <w:p w14:paraId="570B2661">
      <w:pPr>
        <w:snapToGrid w:val="0"/>
        <w:spacing w:line="340" w:lineRule="exact"/>
        <w:ind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7773A147">
      <w:pPr>
        <w:pStyle w:val="648"/>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，格式见第四章）；</w:t>
      </w:r>
    </w:p>
    <w:p w14:paraId="1D209E67">
      <w:pPr>
        <w:pStyle w:val="648"/>
        <w:spacing w:before="0" w:beforeAutospacing="0" w:after="0" w:afterAutospacing="0" w:line="36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，格式见第四章）；</w:t>
      </w:r>
    </w:p>
    <w:p w14:paraId="2EF8C0D3">
      <w:pPr>
        <w:pStyle w:val="648"/>
        <w:spacing w:before="0" w:beforeAutospacing="0" w:after="0" w:afterAutospacing="0" w:line="36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，格式见第四章）；</w:t>
      </w:r>
    </w:p>
    <w:p w14:paraId="34789E0C">
      <w:pPr>
        <w:pStyle w:val="648"/>
        <w:spacing w:before="0" w:beforeAutospacing="0" w:after="0" w:afterAutospacing="0" w:line="36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，格式见第四章）；</w:t>
      </w:r>
    </w:p>
    <w:p w14:paraId="02A4EE37">
      <w:pPr>
        <w:pStyle w:val="648"/>
        <w:spacing w:before="0" w:beforeAutospacing="0" w:after="0" w:afterAutospacing="0" w:line="360" w:lineRule="atLeast"/>
        <w:rPr>
          <w:rFonts w:ascii="仿宋_GB2312" w:eastAsia="仿宋_GB2312"/>
        </w:rPr>
      </w:pPr>
      <w:r>
        <w:rPr>
          <w:rFonts w:hint="eastAsia" w:ascii="仿宋_GB2312" w:eastAsia="仿宋_GB2312"/>
        </w:rPr>
        <w:t>  （5）拟投入服务团队一览表（如有，格式见第四章）；</w:t>
      </w:r>
    </w:p>
    <w:p w14:paraId="4ADF4404">
      <w:pPr>
        <w:pStyle w:val="650"/>
        <w:spacing w:before="0" w:beforeAutospacing="0" w:after="0" w:afterAutospacing="0" w:line="360" w:lineRule="atLeast"/>
        <w:ind w:firstLine="480" w:firstLineChars="200"/>
        <w:rPr>
          <w:rFonts w:ascii="仿宋_GB2312" w:hAnsi="仿宋_GB2312" w:eastAsia="仿宋_GB2312" w:cs="仿宋_GB2312"/>
        </w:rPr>
      </w:pPr>
      <w:r>
        <w:rPr>
          <w:rFonts w:hint="eastAsia" w:ascii="仿宋_GB2312" w:eastAsia="仿宋_GB2312"/>
          <w:color w:val="000000"/>
        </w:rPr>
        <w:t>（6）针对本项目的理解分析和工作方案（如有，格式见第四章）；</w:t>
      </w:r>
    </w:p>
    <w:p w14:paraId="5B660378">
      <w:pPr>
        <w:pStyle w:val="648"/>
        <w:spacing w:before="0" w:beforeAutospacing="0" w:after="0" w:afterAutospacing="0" w:line="360" w:lineRule="atLeast"/>
        <w:ind w:firstLine="480" w:firstLineChars="200"/>
      </w:pPr>
      <w:r>
        <w:rPr>
          <w:rFonts w:hint="eastAsia" w:ascii="仿宋_GB2312" w:eastAsia="仿宋_GB2312"/>
        </w:rPr>
        <w:t>（7）</w:t>
      </w:r>
      <w:r>
        <w:rPr>
          <w:rFonts w:hint="eastAsia" w:ascii="仿宋_GB2312" w:eastAsia="仿宋_GB2312"/>
          <w:color w:val="000000"/>
        </w:rPr>
        <w:t>针对本项目的管理模式和管理机制（如有，格式见第四章）</w:t>
      </w:r>
      <w:r>
        <w:rPr>
          <w:rFonts w:hint="eastAsia" w:ascii="仿宋_GB2312" w:eastAsia="仿宋_GB2312"/>
        </w:rPr>
        <w:t>；</w:t>
      </w:r>
    </w:p>
    <w:p w14:paraId="10DD6B6C">
      <w:pPr>
        <w:pStyle w:val="648"/>
        <w:spacing w:before="0" w:beforeAutospacing="0" w:after="0" w:afterAutospacing="0" w:line="360" w:lineRule="atLeast"/>
        <w:rPr>
          <w:rFonts w:ascii="仿宋_GB2312" w:eastAsia="仿宋_GB2312"/>
        </w:rPr>
      </w:pPr>
      <w:r>
        <w:rPr>
          <w:rFonts w:hint="eastAsia"/>
        </w:rPr>
        <w:t xml:space="preserve">    </w:t>
      </w:r>
      <w:r>
        <w:rPr>
          <w:rFonts w:hint="eastAsia" w:ascii="仿宋_GB2312" w:eastAsia="仿宋_GB2312"/>
        </w:rPr>
        <w:t>（8）服务方案</w:t>
      </w:r>
      <w:r>
        <w:rPr>
          <w:rFonts w:hint="eastAsia" w:ascii="仿宋_GB2312" w:eastAsia="仿宋_GB2312"/>
          <w:color w:val="000000"/>
        </w:rPr>
        <w:t>（如有，格式见第四章）</w:t>
      </w:r>
      <w:r>
        <w:rPr>
          <w:rFonts w:hint="eastAsia" w:ascii="仿宋_GB2312" w:eastAsia="仿宋_GB2312"/>
        </w:rPr>
        <w:t>；</w:t>
      </w:r>
    </w:p>
    <w:p w14:paraId="6A69142C">
      <w:pPr>
        <w:pStyle w:val="650"/>
        <w:spacing w:before="0" w:beforeAutospacing="0" w:after="0" w:afterAutospacing="0" w:line="360" w:lineRule="atLeast"/>
        <w:rPr>
          <w:rFonts w:hint="eastAsia" w:ascii="仿宋_GB2312" w:eastAsia="仿宋_GB2312"/>
          <w:color w:val="000000"/>
        </w:rPr>
      </w:pPr>
      <w:r>
        <w:rPr>
          <w:rFonts w:hint="eastAsia" w:ascii="仿宋_GB2312" w:eastAsia="仿宋_GB2312"/>
        </w:rPr>
        <w:t>  </w:t>
      </w: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eastAsia="仿宋_GB2312"/>
          <w:b w:val="0"/>
          <w:bCs w:val="0"/>
          <w:color w:val="000000"/>
        </w:rPr>
        <w:t>应</w:t>
      </w:r>
      <w:r>
        <w:rPr>
          <w:rFonts w:hint="eastAsia" w:ascii="仿宋_GB2312" w:hAnsi="宋体" w:eastAsia="仿宋_GB2312" w:cs="宋体"/>
          <w:b w:val="0"/>
          <w:bCs w:val="0"/>
        </w:rPr>
        <w:t>急</w:t>
      </w:r>
      <w:r>
        <w:rPr>
          <w:rFonts w:hint="eastAsia" w:ascii="仿宋_GB2312" w:hAnsi="宋体" w:eastAsia="仿宋_GB2312" w:cs="宋体"/>
        </w:rPr>
        <w:t>预案及应急配合方案</w:t>
      </w:r>
      <w:r>
        <w:rPr>
          <w:rFonts w:hint="eastAsia" w:ascii="仿宋_GB2312" w:eastAsia="仿宋_GB2312"/>
          <w:color w:val="000000"/>
        </w:rPr>
        <w:t>（如有，格式见第四章）；</w:t>
      </w:r>
    </w:p>
    <w:p w14:paraId="50DFC949">
      <w:pPr>
        <w:pStyle w:val="650"/>
        <w:spacing w:before="0" w:beforeAutospacing="0" w:after="0" w:afterAutospacing="0" w:line="360" w:lineRule="atLeast"/>
        <w:rPr>
          <w:rFonts w:hint="default" w:ascii="仿宋_GB2312" w:eastAsia="仿宋_GB2312"/>
          <w:color w:val="000000"/>
          <w:lang w:val="en-US" w:eastAsia="zh-CN"/>
        </w:rPr>
      </w:pPr>
      <w:r>
        <w:rPr>
          <w:rFonts w:hint="eastAsia" w:ascii="仿宋_GB2312" w:eastAsia="仿宋_GB2312"/>
          <w:color w:val="000000"/>
          <w:lang w:val="en-US" w:eastAsia="zh-CN"/>
        </w:rPr>
        <w:t xml:space="preserve">    </w:t>
      </w:r>
      <w:r>
        <w:rPr>
          <w:rFonts w:hint="eastAsia" w:ascii="仿宋_GB2312" w:eastAsia="仿宋_GB2312"/>
          <w:color w:val="000000"/>
        </w:rPr>
        <w:t>（</w:t>
      </w:r>
      <w:r>
        <w:rPr>
          <w:rFonts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w:t>
      </w:r>
      <w:r>
        <w:rPr>
          <w:rFonts w:hint="eastAsia" w:ascii="仿宋_GB2312" w:eastAsia="仿宋_GB2312"/>
          <w:lang w:eastAsia="zh-CN"/>
        </w:rPr>
        <w:t>人员管理及稳定性方案</w:t>
      </w:r>
      <w:r>
        <w:rPr>
          <w:rFonts w:hint="eastAsia" w:ascii="仿宋_GB2312" w:eastAsia="仿宋_GB2312"/>
          <w:color w:val="000000"/>
        </w:rPr>
        <w:t>（如有，格式见第四章）；</w:t>
      </w:r>
    </w:p>
    <w:p w14:paraId="5C007B54">
      <w:pPr>
        <w:pStyle w:val="650"/>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）供应商同类项目经验一览表（如有，格式见第四章）；</w:t>
      </w:r>
    </w:p>
    <w:p w14:paraId="110AEB87">
      <w:pPr>
        <w:pStyle w:val="650"/>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14:paraId="0DBB9464">
      <w:pPr>
        <w:pStyle w:val="650"/>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14:paraId="14D0ECAC">
      <w:pPr>
        <w:pStyle w:val="650"/>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14:paraId="0A5D1E0E">
      <w:pPr>
        <w:pStyle w:val="650"/>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14:paraId="216EFBDD">
      <w:pPr>
        <w:pStyle w:val="650"/>
        <w:spacing w:before="0" w:beforeAutospacing="0" w:after="0" w:afterAutospacing="0" w:line="360" w:lineRule="atLeast"/>
        <w:rPr>
          <w:rFonts w:hint="eastAsia" w:ascii="仿宋_GB2312" w:eastAsia="仿宋_GB2312"/>
          <w:b/>
          <w:bCs/>
          <w:sz w:val="24"/>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14:paraId="5986EAA8">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4E130FDB">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598D038">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5CD59DCD">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7447F0C1">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030AE4EE">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11E477E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4B569D6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0E0B47F4">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6BD80629">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53343BF7">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363737D3">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0D496D83">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4AA792F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5C79E2E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32C8F1B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384972A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5AA230D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9111DE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E45F585">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0978574C">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DE5D5ED">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069F3342">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752B6625">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23D7A651">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46F26D61">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7380343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0D324C3C">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2F1FB5D2">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F5BA05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5CEBA2CF">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34EF5F87">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0AF6DC1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636FFF40">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40F04212">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55D787D8">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7E85C90F">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479C2D2A">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6836A230">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5A6764D2">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21D89AB">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2BB9670E">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15F029EB">
      <w:pPr>
        <w:spacing w:line="420" w:lineRule="exact"/>
        <w:rPr>
          <w:rFonts w:ascii="仿宋_GB2312" w:eastAsia="仿宋_GB2312"/>
          <w:sz w:val="24"/>
        </w:rPr>
      </w:pPr>
      <w:r>
        <w:rPr>
          <w:rFonts w:hint="eastAsia" w:ascii="仿宋_GB2312" w:hAnsi="宋体" w:eastAsia="仿宋_GB2312"/>
          <w:b/>
          <w:sz w:val="24"/>
        </w:rPr>
        <w:t>十、符合性审查</w:t>
      </w:r>
    </w:p>
    <w:p w14:paraId="637E792C">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1ABC2C47">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67E08964">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6CA1A77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2F8E52B0">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610ED371">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4B7BF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517CA612">
      <w:pPr>
        <w:spacing w:line="420" w:lineRule="exact"/>
        <w:rPr>
          <w:rFonts w:ascii="仿宋_GB2312" w:eastAsia="仿宋_GB2312"/>
          <w:b/>
          <w:bCs/>
          <w:sz w:val="24"/>
        </w:rPr>
      </w:pPr>
      <w:r>
        <w:rPr>
          <w:rFonts w:hint="eastAsia" w:ascii="仿宋_GB2312" w:eastAsia="仿宋_GB2312"/>
          <w:b/>
          <w:bCs/>
          <w:sz w:val="24"/>
        </w:rPr>
        <w:t>十一、无效响应的情形</w:t>
      </w:r>
    </w:p>
    <w:p w14:paraId="3EA4430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6A64B10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2AA07EF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2E011F20">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E69EFEB">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2CCFDA0A">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2AF0F92">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38302AE1">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2F915853">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6ED0C6A3">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75F0F8E7">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2F0E2E88">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4F79F1DD">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01CC393A">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3B38860F">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4393E40A">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02CE213C">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09213EDE">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3A03DA84">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2C4AA411">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5E634065">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0E75BC87">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921FACB">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68C9CA8C">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3917D0DE">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02B272A3">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0CA735C3">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E46F50C">
      <w:pPr>
        <w:spacing w:line="420" w:lineRule="exact"/>
        <w:rPr>
          <w:rFonts w:ascii="仿宋_GB2312" w:eastAsia="仿宋_GB2312"/>
          <w:b/>
          <w:sz w:val="24"/>
        </w:rPr>
      </w:pPr>
      <w:r>
        <w:rPr>
          <w:rFonts w:hint="eastAsia" w:ascii="仿宋_GB2312" w:eastAsia="仿宋_GB2312"/>
          <w:b/>
          <w:sz w:val="24"/>
        </w:rPr>
        <w:t>十二、磋商的步骤</w:t>
      </w:r>
    </w:p>
    <w:p w14:paraId="2495C3EB">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7C7E4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0BB78A28">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AAC3877">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4B440948">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49E98E9">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1A2AE08">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1A49444B">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1B9E6BB5">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CAACDE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297797B5">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153295BA">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A4F2F1C">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D8649A0">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54EA9011">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2B1576DF">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25A71EE">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00F14C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6EEB9ADB">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447C12A0">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6B016AED">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4A8CE20B">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1FA21C86">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4CD6A85A">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41ADCC58">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0B04AC76">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4150E17F">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5A887A7E">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3762C70">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0FCF9A88">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23812FA6">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56A2993D">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200537F3">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F7A9F24">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706AC824">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0243D09A">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AAD9B34">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1709342F">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7A693BB">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32F6739F">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7F0ADB28">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6430B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706541C8">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41269483">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268724C0">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E7AFF37">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4F6656E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5FC69C04">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6DC4F833">
      <w:pPr>
        <w:spacing w:line="420" w:lineRule="exact"/>
        <w:rPr>
          <w:rFonts w:ascii="仿宋_GB2312" w:eastAsia="仿宋_GB2312"/>
          <w:b/>
          <w:sz w:val="24"/>
        </w:rPr>
      </w:pPr>
      <w:r>
        <w:rPr>
          <w:rFonts w:hint="eastAsia" w:ascii="仿宋_GB2312" w:eastAsia="仿宋_GB2312"/>
          <w:b/>
          <w:sz w:val="24"/>
        </w:rPr>
        <w:t>十四、确定成交供应商办法</w:t>
      </w:r>
    </w:p>
    <w:p w14:paraId="5DE598FB">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11BA3355">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CEA741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77A43E12">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9416E26">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4FD7C8DB">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45D1378B">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124AF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5B1DC89B">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4421F13E">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AD13131">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0AF07C89">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1994C868">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12BD6942">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1275B598">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9A57DD2">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BF07535">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2EA00A2B">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0A2E8F41">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0478DE41">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248666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1E2E2619">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EAD8FC6">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763C111">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02D76529">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6A731DA7">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6FC659CE">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37E86BEF">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176949E9">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7D698471">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769C7A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396AE36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2106910E">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0F31C38C">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338329FA">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4C0AFE30">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75EBF7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1AA6A687">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2DC0EDCD">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3BC5691A">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380C5A6">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4D6BDFE2">
      <w:pPr>
        <w:pStyle w:val="4"/>
        <w:jc w:val="center"/>
        <w:rPr>
          <w:rFonts w:hint="eastAsia" w:ascii="宋体" w:hAnsi="宋体"/>
          <w:sz w:val="32"/>
          <w:szCs w:val="32"/>
        </w:rPr>
      </w:pPr>
      <w:bookmarkStart w:id="48" w:name="_Toc13935"/>
      <w:r>
        <w:rPr>
          <w:rFonts w:hint="eastAsia" w:ascii="宋体" w:hAnsi="宋体"/>
          <w:sz w:val="32"/>
          <w:szCs w:val="32"/>
        </w:rPr>
        <w:t>第三章  采购需求</w:t>
      </w:r>
      <w:bookmarkEnd w:id="48"/>
    </w:p>
    <w:p w14:paraId="6C7CC06A">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24F2615">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62A4B19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0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7C93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581874AC">
            <w:pPr>
              <w:spacing w:line="440" w:lineRule="exact"/>
              <w:jc w:val="left"/>
              <w:rPr>
                <w:rFonts w:ascii="仿宋_GB2312" w:hAnsi="宋体" w:eastAsia="仿宋_GB2312"/>
                <w:sz w:val="24"/>
              </w:rPr>
            </w:pPr>
            <w:r>
              <w:rPr>
                <w:rFonts w:hint="eastAsia"/>
                <w:lang w:val="en-US" w:eastAsia="zh-CN"/>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2AC1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16AE872">
            <w:pPr>
              <w:spacing w:line="440" w:lineRule="exact"/>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EEF163">
            <w:pPr>
              <w:spacing w:line="440" w:lineRule="exact"/>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0D3F314B">
            <w:pPr>
              <w:spacing w:line="440" w:lineRule="exact"/>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1D5CD67">
            <w:pPr>
              <w:spacing w:line="440" w:lineRule="exact"/>
              <w:jc w:val="center"/>
              <w:rPr>
                <w:rFonts w:ascii="仿宋_GB2312" w:hAnsi="宋体" w:eastAsia="仿宋_GB2312"/>
                <w:b/>
                <w:sz w:val="24"/>
              </w:rPr>
            </w:pPr>
            <w:r>
              <w:rPr>
                <w:rFonts w:hint="eastAsia" w:ascii="仿宋_GB2312" w:hAnsi="宋体" w:eastAsia="仿宋_GB2312"/>
                <w:b/>
                <w:sz w:val="24"/>
              </w:rPr>
              <w:t>数量及单位</w:t>
            </w:r>
          </w:p>
        </w:tc>
      </w:tr>
      <w:tr w14:paraId="3E4E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D19DF38">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22E204">
            <w:pPr>
              <w:widowControl/>
              <w:spacing w:line="440" w:lineRule="exact"/>
              <w:jc w:val="center"/>
              <w:rPr>
                <w:rFonts w:hint="eastAsia" w:ascii="仿宋_GB2312" w:hAnsi="仿宋_GB2312" w:eastAsia="仿宋_GB2312" w:cs="仿宋_GB2312"/>
                <w:bCs/>
                <w:kern w:val="0"/>
                <w:sz w:val="24"/>
                <w:lang w:eastAsia="zh-CN"/>
              </w:rPr>
            </w:pPr>
          </w:p>
          <w:p w14:paraId="499A70AF">
            <w:pPr>
              <w:widowControl/>
              <w:spacing w:line="440" w:lineRule="exact"/>
              <w:jc w:val="center"/>
              <w:rPr>
                <w:rFonts w:ascii="仿宋_GB2312" w:hAnsi="仿宋_GB2312" w:eastAsia="仿宋_GB2312" w:cs="仿宋_GB2312"/>
                <w:bCs/>
                <w:kern w:val="0"/>
                <w:sz w:val="24"/>
              </w:rPr>
            </w:pPr>
            <w:r>
              <w:rPr>
                <w:rFonts w:ascii="仿宋_GB2312" w:hAnsi="仿宋_GB2312" w:eastAsia="仿宋_GB2312" w:cs="仿宋_GB2312"/>
                <w:bCs/>
                <w:kern w:val="0"/>
                <w:sz w:val="24"/>
              </w:rPr>
              <w:t>柳州市殡葬管理处物业服务采购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567E4D10">
            <w:pPr>
              <w:widowControl/>
              <w:spacing w:line="440" w:lineRule="exact"/>
              <w:ind w:right="42" w:rightChars="20"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w:t>
            </w:r>
            <w:r>
              <w:rPr>
                <w:rFonts w:ascii="仿宋_GB2312" w:hAnsi="仿宋_GB2312" w:eastAsia="仿宋_GB2312" w:cs="仿宋_GB2312"/>
                <w:b/>
                <w:bCs/>
                <w:kern w:val="0"/>
                <w:sz w:val="24"/>
              </w:rPr>
              <w:t>项目概况</w:t>
            </w:r>
          </w:p>
          <w:p w14:paraId="665517C1">
            <w:pPr>
              <w:widowControl/>
              <w:spacing w:line="440" w:lineRule="exact"/>
              <w:ind w:right="42" w:rightChars="20" w:firstLine="482" w:firstLineChars="200"/>
              <w:rPr>
                <w:rFonts w:ascii="仿宋_GB2312" w:hAnsi="仿宋_GB2312" w:eastAsia="仿宋_GB2312" w:cs="仿宋_GB2312"/>
                <w:b/>
                <w:bCs/>
                <w:kern w:val="0"/>
                <w:sz w:val="24"/>
              </w:rPr>
            </w:pPr>
            <w:r>
              <w:rPr>
                <w:rFonts w:ascii="仿宋_GB2312" w:hAnsi="仿宋_GB2312" w:eastAsia="仿宋_GB2312" w:cs="仿宋_GB2312"/>
                <w:b/>
                <w:bCs/>
                <w:kern w:val="0"/>
                <w:sz w:val="24"/>
              </w:rPr>
              <w:t>（一）服务地址</w:t>
            </w:r>
          </w:p>
          <w:p w14:paraId="3F563F7C">
            <w:pPr>
              <w:widowControl/>
              <w:spacing w:line="440" w:lineRule="exact"/>
              <w:ind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r>
              <w:rPr>
                <w:rFonts w:hint="eastAsia" w:ascii="仿宋_GB2312" w:hAnsi="仿宋_GB2312" w:eastAsia="仿宋_GB2312" w:cs="仿宋_GB2312"/>
                <w:bCs/>
                <w:kern w:val="0"/>
                <w:sz w:val="24"/>
                <w:lang w:eastAsia="zh-CN"/>
              </w:rPr>
              <w:t>广西</w:t>
            </w:r>
            <w:r>
              <w:rPr>
                <w:rFonts w:hint="eastAsia" w:ascii="仿宋_GB2312" w:hAnsi="仿宋_GB2312" w:eastAsia="仿宋_GB2312" w:cs="仿宋_GB2312"/>
                <w:bCs/>
                <w:kern w:val="0"/>
                <w:sz w:val="24"/>
              </w:rPr>
              <w:t>柳州市</w:t>
            </w:r>
            <w:r>
              <w:rPr>
                <w:rFonts w:hint="eastAsia" w:ascii="仿宋_GB2312" w:hAnsi="仿宋_GB2312" w:eastAsia="仿宋_GB2312" w:cs="仿宋_GB2312"/>
                <w:bCs/>
                <w:kern w:val="0"/>
                <w:sz w:val="24"/>
                <w:lang w:eastAsia="zh-CN"/>
              </w:rPr>
              <w:t>柳太路</w:t>
            </w:r>
            <w:r>
              <w:rPr>
                <w:rFonts w:hint="eastAsia" w:ascii="仿宋_GB2312" w:hAnsi="仿宋_GB2312" w:eastAsia="仿宋_GB2312" w:cs="仿宋_GB2312"/>
                <w:bCs/>
                <w:kern w:val="0"/>
                <w:sz w:val="24"/>
                <w:lang w:val="en-US" w:eastAsia="zh-CN"/>
              </w:rPr>
              <w:t>20号</w:t>
            </w:r>
          </w:p>
          <w:p w14:paraId="1F498ED9">
            <w:pPr>
              <w:widowControl/>
              <w:spacing w:line="440" w:lineRule="exact"/>
              <w:ind w:right="42" w:rightChars="20" w:firstLine="482" w:firstLineChars="200"/>
              <w:rPr>
                <w:rFonts w:ascii="仿宋_GB2312" w:hAnsi="仿宋_GB2312" w:eastAsia="仿宋_GB2312" w:cs="仿宋_GB2312"/>
                <w:b/>
                <w:bCs/>
                <w:kern w:val="0"/>
                <w:sz w:val="24"/>
              </w:rPr>
            </w:pPr>
            <w:r>
              <w:rPr>
                <w:rFonts w:ascii="仿宋_GB2312" w:hAnsi="仿宋_GB2312" w:eastAsia="仿宋_GB2312" w:cs="仿宋_GB2312"/>
                <w:b/>
                <w:bCs/>
                <w:kern w:val="0"/>
                <w:sz w:val="24"/>
              </w:rPr>
              <w:t xml:space="preserve">（二）服务范围 </w:t>
            </w:r>
          </w:p>
          <w:p w14:paraId="53869737">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1.祭祀场，面积约3100平方米。</w:t>
            </w:r>
          </w:p>
          <w:p w14:paraId="54D9099C">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2.停车场，面积约1200平方米。</w:t>
            </w:r>
          </w:p>
          <w:p w14:paraId="181A9D43">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3.公厕共10座。</w:t>
            </w:r>
          </w:p>
          <w:p w14:paraId="5D92CCEE">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4.</w:t>
            </w:r>
            <w:r>
              <w:rPr>
                <w:rFonts w:hint="eastAsia" w:ascii="仿宋_GB2312" w:hAnsi="仿宋_GB2312" w:eastAsia="仿宋_GB2312" w:cs="仿宋_GB2312"/>
                <w:b w:val="0"/>
                <w:bCs w:val="0"/>
                <w:kern w:val="0"/>
                <w:sz w:val="24"/>
                <w:lang w:eastAsia="zh-CN"/>
              </w:rPr>
              <w:t>室外区域（含道路、人行通道、连廊、业务广场、告别厅广场），</w:t>
            </w:r>
            <w:r>
              <w:rPr>
                <w:rFonts w:hint="eastAsia" w:ascii="仿宋_GB2312" w:hAnsi="仿宋_GB2312" w:eastAsia="仿宋_GB2312" w:cs="仿宋_GB2312"/>
                <w:b w:val="0"/>
                <w:bCs w:val="0"/>
                <w:kern w:val="0"/>
                <w:sz w:val="24"/>
                <w:lang w:val="en-US" w:eastAsia="zh-CN"/>
              </w:rPr>
              <w:t>室外区域面积约 26364平方米。</w:t>
            </w:r>
          </w:p>
          <w:p w14:paraId="1133D079">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5.</w:t>
            </w:r>
            <w:r>
              <w:rPr>
                <w:rFonts w:hint="eastAsia" w:ascii="仿宋_GB2312" w:hAnsi="仿宋_GB2312" w:eastAsia="仿宋_GB2312" w:cs="仿宋_GB2312"/>
                <w:b w:val="0"/>
                <w:bCs w:val="0"/>
                <w:kern w:val="0"/>
                <w:sz w:val="24"/>
                <w:lang w:eastAsia="zh-CN"/>
              </w:rPr>
              <w:t>室内区域（办公室、业务厅、会议室、接待室、职工之家、垃圾中转站），</w:t>
            </w:r>
            <w:r>
              <w:rPr>
                <w:rFonts w:hint="eastAsia" w:ascii="仿宋_GB2312" w:hAnsi="仿宋_GB2312" w:eastAsia="仿宋_GB2312" w:cs="仿宋_GB2312"/>
                <w:b w:val="0"/>
                <w:bCs w:val="0"/>
                <w:kern w:val="0"/>
                <w:sz w:val="24"/>
                <w:lang w:val="en-US" w:eastAsia="zh-CN"/>
              </w:rPr>
              <w:t>室内区域面积约1180平方米。</w:t>
            </w:r>
          </w:p>
          <w:p w14:paraId="25680199">
            <w:pPr>
              <w:widowControl/>
              <w:spacing w:line="440" w:lineRule="exact"/>
              <w:ind w:right="42" w:rightChars="20" w:firstLine="480" w:firstLineChars="200"/>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6.绿地、花圃，面积约22000平方米。</w:t>
            </w:r>
          </w:p>
          <w:p w14:paraId="51A1E674">
            <w:pPr>
              <w:widowControl/>
              <w:spacing w:line="440" w:lineRule="exact"/>
              <w:ind w:right="42" w:rightChars="20" w:firstLine="482" w:firstLineChars="200"/>
              <w:rPr>
                <w:rFonts w:ascii="仿宋_GB2312" w:hAnsi="仿宋_GB2312" w:eastAsia="仿宋_GB2312" w:cs="仿宋_GB2312"/>
                <w:b/>
                <w:bCs/>
                <w:sz w:val="24"/>
              </w:rPr>
            </w:pPr>
            <w:r>
              <w:rPr>
                <w:rFonts w:ascii="仿宋_GB2312" w:hAnsi="仿宋_GB2312" w:eastAsia="仿宋_GB2312" w:cs="仿宋_GB2312"/>
                <w:b/>
                <w:bCs/>
                <w:kern w:val="0"/>
                <w:sz w:val="24"/>
              </w:rPr>
              <w:t>二、岗位设置及人员素质要求</w:t>
            </w:r>
          </w:p>
          <w:p w14:paraId="16DC050E">
            <w:pPr>
              <w:pStyle w:val="652"/>
              <w:spacing w:line="440" w:lineRule="exact"/>
              <w:ind w:firstLine="602" w:firstLineChars="250"/>
              <w:rPr>
                <w:rFonts w:ascii="仿宋_GB2312" w:hAnsi="仿宋_GB2312" w:eastAsia="仿宋_GB2312" w:cs="仿宋_GB2312"/>
                <w:b/>
                <w:bCs/>
                <w:sz w:val="24"/>
              </w:rPr>
            </w:pPr>
            <w:r>
              <w:rPr>
                <w:rFonts w:ascii="仿宋_GB2312" w:hAnsi="仿宋_GB2312" w:eastAsia="仿宋_GB2312" w:cs="仿宋_GB2312"/>
                <w:b/>
                <w:bCs/>
                <w:sz w:val="24"/>
              </w:rPr>
              <w:t>（一）岗位设置</w:t>
            </w:r>
          </w:p>
          <w:tbl>
            <w:tblPr>
              <w:tblStyle w:val="70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75"/>
              <w:gridCol w:w="860"/>
              <w:gridCol w:w="1600"/>
              <w:gridCol w:w="2759"/>
            </w:tblGrid>
            <w:tr w14:paraId="6A9F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14:paraId="4DF0B12D">
                  <w:pPr>
                    <w:pStyle w:val="654"/>
                    <w:spacing w:line="440" w:lineRule="exact"/>
                    <w:ind w:right="42" w:rightChars="20" w:hanging="1"/>
                    <w:jc w:val="center"/>
                    <w:rPr>
                      <w:rStyle w:val="376"/>
                      <w:rFonts w:ascii="仿宋_GB2312" w:hAnsi="仿宋_GB2312" w:eastAsia="仿宋_GB2312" w:cs="仿宋_GB2312"/>
                      <w:sz w:val="24"/>
                    </w:rPr>
                  </w:pPr>
                  <w:r>
                    <w:rPr>
                      <w:rStyle w:val="376"/>
                      <w:rFonts w:hint="eastAsia" w:ascii="仿宋_GB2312" w:hAnsi="仿宋" w:eastAsia="仿宋_GB2312"/>
                      <w:sz w:val="24"/>
                    </w:rPr>
                    <w:t>序号</w:t>
                  </w:r>
                </w:p>
              </w:tc>
              <w:tc>
                <w:tcPr>
                  <w:tcW w:w="1275" w:type="dxa"/>
                  <w:noWrap w:val="0"/>
                  <w:vAlign w:val="center"/>
                </w:tcPr>
                <w:p w14:paraId="3B9B17EA">
                  <w:pPr>
                    <w:pStyle w:val="654"/>
                    <w:spacing w:line="440" w:lineRule="exact"/>
                    <w:ind w:right="42" w:rightChars="20" w:hanging="1"/>
                    <w:jc w:val="center"/>
                    <w:rPr>
                      <w:rStyle w:val="376"/>
                      <w:rFonts w:ascii="仿宋_GB2312" w:hAnsi="仿宋_GB2312" w:eastAsia="仿宋_GB2312" w:cs="仿宋_GB2312"/>
                      <w:sz w:val="24"/>
                    </w:rPr>
                  </w:pPr>
                  <w:r>
                    <w:rPr>
                      <w:rStyle w:val="376"/>
                      <w:rFonts w:hint="eastAsia" w:ascii="仿宋_GB2312" w:hAnsi="仿宋" w:eastAsia="仿宋_GB2312"/>
                      <w:sz w:val="24"/>
                    </w:rPr>
                    <w:t>工作岗位</w:t>
                  </w:r>
                </w:p>
              </w:tc>
              <w:tc>
                <w:tcPr>
                  <w:tcW w:w="860" w:type="dxa"/>
                  <w:noWrap w:val="0"/>
                  <w:vAlign w:val="center"/>
                </w:tcPr>
                <w:p w14:paraId="30702D72">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 w:eastAsia="仿宋_GB2312"/>
                      <w:sz w:val="24"/>
                    </w:rPr>
                    <w:t>岗位人数（人）</w:t>
                  </w:r>
                </w:p>
              </w:tc>
              <w:tc>
                <w:tcPr>
                  <w:tcW w:w="1600" w:type="dxa"/>
                  <w:noWrap w:val="0"/>
                  <w:vAlign w:val="center"/>
                </w:tcPr>
                <w:p w14:paraId="6F7604C5">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_GB2312" w:eastAsia="仿宋_GB2312" w:cs="仿宋_GB2312"/>
                      <w:sz w:val="24"/>
                    </w:rPr>
                    <w:t>工作时间</w:t>
                  </w:r>
                </w:p>
              </w:tc>
              <w:tc>
                <w:tcPr>
                  <w:tcW w:w="2759" w:type="dxa"/>
                  <w:noWrap w:val="0"/>
                  <w:vAlign w:val="center"/>
                </w:tcPr>
                <w:p w14:paraId="1BE3037D">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eastAsia="zh-CN"/>
                    </w:rPr>
                    <w:t>工作区域</w:t>
                  </w:r>
                </w:p>
              </w:tc>
            </w:tr>
            <w:tr w14:paraId="0DC0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23" w:type="dxa"/>
                  <w:noWrap w:val="0"/>
                  <w:vAlign w:val="center"/>
                </w:tcPr>
                <w:p w14:paraId="680C6033">
                  <w:pPr>
                    <w:pStyle w:val="654"/>
                    <w:spacing w:line="440" w:lineRule="exact"/>
                    <w:ind w:right="42" w:rightChars="20"/>
                    <w:jc w:val="center"/>
                    <w:rPr>
                      <w:rStyle w:val="376"/>
                      <w:rFonts w:hint="eastAsia" w:ascii="仿宋_GB2312" w:hAnsi="仿宋_GB2312" w:eastAsia="仿宋_GB2312" w:cs="仿宋_GB2312"/>
                      <w:sz w:val="24"/>
                    </w:rPr>
                  </w:pPr>
                  <w:r>
                    <w:rPr>
                      <w:rStyle w:val="376"/>
                      <w:rFonts w:hint="eastAsia" w:ascii="仿宋_GB2312" w:hAnsi="仿宋_GB2312" w:eastAsia="仿宋_GB2312" w:cs="仿宋_GB2312"/>
                      <w:sz w:val="24"/>
                    </w:rPr>
                    <w:t>1</w:t>
                  </w:r>
                </w:p>
                <w:p w14:paraId="71509C2D">
                  <w:pPr>
                    <w:pStyle w:val="654"/>
                    <w:spacing w:line="440" w:lineRule="exact"/>
                    <w:ind w:right="42" w:rightChars="20"/>
                    <w:jc w:val="center"/>
                    <w:rPr>
                      <w:rStyle w:val="376"/>
                      <w:rFonts w:ascii="仿宋_GB2312" w:hAnsi="仿宋_GB2312" w:eastAsia="仿宋_GB2312" w:cs="仿宋_GB2312"/>
                      <w:sz w:val="24"/>
                    </w:rPr>
                  </w:pPr>
                </w:p>
              </w:tc>
              <w:tc>
                <w:tcPr>
                  <w:tcW w:w="1275" w:type="dxa"/>
                  <w:noWrap w:val="0"/>
                  <w:vAlign w:val="center"/>
                </w:tcPr>
                <w:p w14:paraId="072BAE91">
                  <w:pPr>
                    <w:pStyle w:val="654"/>
                    <w:spacing w:line="440" w:lineRule="exact"/>
                    <w:ind w:right="42" w:rightChars="20"/>
                    <w:jc w:val="center"/>
                    <w:rPr>
                      <w:rStyle w:val="376"/>
                      <w:rFonts w:hint="eastAsia" w:ascii="仿宋_GB2312" w:hAnsi="仿宋_GB2312" w:eastAsia="仿宋_GB2312" w:cs="仿宋_GB2312"/>
                      <w:b w:val="0"/>
                      <w:bCs w:val="0"/>
                      <w:sz w:val="24"/>
                    </w:rPr>
                  </w:pPr>
                  <w:r>
                    <w:rPr>
                      <w:rStyle w:val="376"/>
                      <w:rFonts w:hint="eastAsia" w:ascii="仿宋_GB2312" w:hAnsi="仿宋_GB2312" w:eastAsia="仿宋_GB2312" w:cs="仿宋_GB2312"/>
                      <w:b w:val="0"/>
                      <w:bCs w:val="0"/>
                      <w:sz w:val="24"/>
                    </w:rPr>
                    <w:t>保洁员</w:t>
                  </w:r>
                </w:p>
                <w:p w14:paraId="5D333E4F">
                  <w:pPr>
                    <w:pStyle w:val="654"/>
                    <w:spacing w:line="440" w:lineRule="exact"/>
                    <w:ind w:right="42" w:rightChars="20"/>
                    <w:jc w:val="center"/>
                    <w:rPr>
                      <w:rStyle w:val="376"/>
                      <w:rFonts w:ascii="仿宋_GB2312" w:hAnsi="仿宋_GB2312" w:eastAsia="仿宋_GB2312" w:cs="仿宋_GB2312"/>
                      <w:sz w:val="24"/>
                    </w:rPr>
                  </w:pPr>
                </w:p>
              </w:tc>
              <w:tc>
                <w:tcPr>
                  <w:tcW w:w="860" w:type="dxa"/>
                  <w:noWrap w:val="0"/>
                  <w:vAlign w:val="center"/>
                </w:tcPr>
                <w:p w14:paraId="47C6ABFE">
                  <w:pPr>
                    <w:pStyle w:val="654"/>
                    <w:spacing w:line="440" w:lineRule="exact"/>
                    <w:ind w:right="42" w:rightChars="20"/>
                    <w:jc w:val="center"/>
                    <w:rPr>
                      <w:rStyle w:val="376"/>
                      <w:rFonts w:hint="eastAsia" w:ascii="仿宋_GB2312" w:hAnsi="仿宋_GB2312" w:eastAsia="仿宋_GB2312" w:cs="仿宋_GB2312"/>
                      <w:sz w:val="24"/>
                      <w:lang w:eastAsia="zh-CN"/>
                    </w:rPr>
                  </w:pPr>
                  <w:r>
                    <w:rPr>
                      <w:rFonts w:hint="eastAsia" w:ascii="仿宋_GB2312" w:hAnsi="仿宋_GB2312" w:eastAsia="仿宋_GB2312" w:cs="仿宋_GB2312"/>
                      <w:color w:val="auto"/>
                      <w:sz w:val="24"/>
                      <w:szCs w:val="24"/>
                      <w:lang w:val="en-US" w:eastAsia="zh-CN"/>
                    </w:rPr>
                    <w:t>6</w:t>
                  </w:r>
                </w:p>
              </w:tc>
              <w:tc>
                <w:tcPr>
                  <w:tcW w:w="1600" w:type="dxa"/>
                  <w:noWrap w:val="0"/>
                  <w:vAlign w:val="center"/>
                </w:tcPr>
                <w:p w14:paraId="07001D3A">
                  <w:pPr>
                    <w:pStyle w:val="83"/>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_GB2312" w:hAnsi="仿宋_GB2312" w:eastAsia="宋体" w:cs="仿宋_GB2312"/>
                      <w:color w:val="auto"/>
                      <w:sz w:val="24"/>
                      <w:szCs w:val="24"/>
                      <w:lang w:val="en-US" w:eastAsia="zh-CN"/>
                    </w:rPr>
                  </w:pPr>
                  <w:r>
                    <w:rPr>
                      <w:rStyle w:val="376"/>
                      <w:rFonts w:hint="eastAsia" w:ascii="仿宋_GB2312" w:hAnsi="仿宋_GB2312" w:eastAsia="仿宋_GB2312" w:cs="仿宋_GB2312"/>
                      <w:sz w:val="24"/>
                      <w:lang w:eastAsia="zh-CN"/>
                    </w:rPr>
                    <w:t>上午：</w:t>
                  </w:r>
                  <w:r>
                    <w:rPr>
                      <w:rFonts w:hint="eastAsia" w:ascii="仿宋_GB2312" w:hAnsi="仿宋_GB2312" w:eastAsia="仿宋_GB2312" w:cs="仿宋_GB2312"/>
                      <w:color w:val="auto"/>
                      <w:sz w:val="24"/>
                      <w:szCs w:val="24"/>
                      <w:lang w:val="en-US" w:eastAsia="zh-CN"/>
                    </w:rPr>
                    <w:t>07:30</w:t>
                  </w:r>
                  <w:r>
                    <w:rPr>
                      <w:rFonts w:hint="eastAsia" w:ascii="仿宋_GB2312" w:hAnsi="仿宋_GB2312" w:eastAsia="仿宋_GB2312" w:cs="仿宋_GB2312"/>
                      <w:kern w:val="2"/>
                      <w:sz w:val="24"/>
                      <w:szCs w:val="16"/>
                      <w:lang w:val="en-US" w:eastAsia="zh-CN" w:bidi="ar-SA"/>
                    </w:rPr>
                    <w:t>-</w:t>
                  </w:r>
                  <w:r>
                    <w:rPr>
                      <w:rFonts w:hint="eastAsia" w:ascii="仿宋_GB2312" w:hAnsi="仿宋_GB2312" w:eastAsia="仿宋_GB2312" w:cs="仿宋_GB2312"/>
                      <w:color w:val="auto"/>
                      <w:sz w:val="24"/>
                      <w:szCs w:val="24"/>
                      <w:lang w:val="en-US" w:eastAsia="zh-CN"/>
                    </w:rPr>
                    <w:t>12:00</w:t>
                  </w:r>
                  <w:r>
                    <w:rPr>
                      <w:rStyle w:val="376"/>
                      <w:rFonts w:hint="eastAsia" w:ascii="仿宋_GB2312" w:hAnsi="仿宋_GB2312" w:eastAsia="仿宋_GB2312" w:cs="仿宋_GB2312"/>
                      <w:sz w:val="24"/>
                      <w:lang w:eastAsia="zh-CN"/>
                    </w:rPr>
                    <w:t>下午：</w:t>
                  </w:r>
                  <w:r>
                    <w:rPr>
                      <w:rFonts w:hint="eastAsia" w:ascii="仿宋_GB2312" w:hAnsi="仿宋_GB2312" w:eastAsia="仿宋_GB2312" w:cs="仿宋_GB2312"/>
                      <w:color w:val="auto"/>
                      <w:sz w:val="24"/>
                      <w:szCs w:val="24"/>
                      <w:lang w:val="en-US" w:eastAsia="zh-CN"/>
                    </w:rPr>
                    <w:t>12:00</w:t>
                  </w:r>
                  <w:r>
                    <w:rPr>
                      <w:rFonts w:hint="eastAsia" w:ascii="仿宋_GB2312" w:hAnsi="仿宋_GB2312" w:eastAsia="仿宋_GB2312" w:cs="仿宋_GB2312"/>
                      <w:kern w:val="2"/>
                      <w:sz w:val="24"/>
                      <w:szCs w:val="16"/>
                      <w:lang w:val="en-US" w:eastAsia="zh-CN" w:bidi="ar-SA"/>
                    </w:rPr>
                    <w:t>-17</w:t>
                  </w:r>
                  <w:r>
                    <w:rPr>
                      <w:rFonts w:hint="eastAsia" w:ascii="仿宋_GB2312" w:hAnsi="仿宋_GB2312" w:eastAsia="仿宋_GB2312" w:cs="仿宋_GB2312"/>
                      <w:color w:val="auto"/>
                      <w:sz w:val="24"/>
                      <w:szCs w:val="24"/>
                      <w:lang w:val="en-US" w:eastAsia="zh-CN"/>
                    </w:rPr>
                    <w:t>:30</w:t>
                  </w:r>
                  <w:r>
                    <w:rPr>
                      <w:rFonts w:hint="eastAsia"/>
                      <w:lang w:eastAsia="zh-CN"/>
                    </w:rPr>
                    <w:t>（</w:t>
                  </w:r>
                  <w:r>
                    <w:rPr>
                      <w:rFonts w:hint="eastAsia" w:ascii="仿宋_GB2312" w:hAnsi="仿宋_GB2312" w:eastAsia="仿宋_GB2312" w:cs="仿宋_GB2312"/>
                      <w:color w:val="auto"/>
                      <w:sz w:val="24"/>
                      <w:szCs w:val="24"/>
                      <w:lang w:eastAsia="zh-CN"/>
                    </w:rPr>
                    <w:t>两个班次）</w:t>
                  </w:r>
                </w:p>
              </w:tc>
              <w:tc>
                <w:tcPr>
                  <w:tcW w:w="2759" w:type="dxa"/>
                  <w:noWrap w:val="0"/>
                  <w:vAlign w:val="center"/>
                </w:tcPr>
                <w:p w14:paraId="3D5F12D5">
                  <w:pPr>
                    <w:pStyle w:val="83"/>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办公楼、业务楼公共区域、办公室、宿舍楼公共区域、职工之家、</w:t>
                  </w:r>
                </w:p>
                <w:p w14:paraId="75A1A1DB">
                  <w:pPr>
                    <w:pStyle w:val="83"/>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Style w:val="376"/>
                      <w:rFonts w:hint="eastAsia" w:ascii="仿宋_GB2312" w:hAnsi="仿宋_GB2312" w:eastAsia="仿宋_GB2312" w:cs="仿宋_GB2312"/>
                      <w:sz w:val="24"/>
                      <w:lang w:eastAsia="zh-CN"/>
                    </w:rPr>
                  </w:pPr>
                  <w:r>
                    <w:rPr>
                      <w:rFonts w:hint="eastAsia" w:ascii="仿宋_GB2312" w:hAnsi="仿宋_GB2312" w:eastAsia="仿宋_GB2312" w:cs="仿宋_GB2312"/>
                      <w:color w:val="auto"/>
                      <w:sz w:val="24"/>
                      <w:szCs w:val="24"/>
                      <w:lang w:val="en-US" w:eastAsia="zh-CN"/>
                    </w:rPr>
                    <w:t>公厕、祭祀区</w:t>
                  </w:r>
                </w:p>
              </w:tc>
            </w:tr>
            <w:tr w14:paraId="0977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23" w:type="dxa"/>
                  <w:noWrap w:val="0"/>
                  <w:vAlign w:val="center"/>
                </w:tcPr>
                <w:p w14:paraId="0D16F8B0">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val="en-US" w:eastAsia="zh-CN"/>
                    </w:rPr>
                    <w:t>2</w:t>
                  </w:r>
                </w:p>
              </w:tc>
              <w:tc>
                <w:tcPr>
                  <w:tcW w:w="1275" w:type="dxa"/>
                  <w:noWrap w:val="0"/>
                  <w:vAlign w:val="center"/>
                </w:tcPr>
                <w:p w14:paraId="65A63538">
                  <w:pPr>
                    <w:pStyle w:val="654"/>
                    <w:spacing w:line="440" w:lineRule="exact"/>
                    <w:ind w:right="42" w:rightChars="20"/>
                    <w:jc w:val="center"/>
                    <w:rPr>
                      <w:rStyle w:val="376"/>
                      <w:rFonts w:ascii="仿宋_GB2312" w:hAnsi="仿宋_GB2312" w:eastAsia="仿宋_GB2312" w:cs="仿宋_GB2312"/>
                      <w:sz w:val="24"/>
                    </w:rPr>
                  </w:pPr>
                  <w:r>
                    <w:rPr>
                      <w:rFonts w:hint="eastAsia" w:ascii="仿宋_GB2312" w:hAnsi="仿宋_GB2312" w:eastAsia="仿宋_GB2312" w:cs="仿宋_GB2312"/>
                      <w:b w:val="0"/>
                      <w:bCs/>
                      <w:color w:val="auto"/>
                      <w:sz w:val="24"/>
                      <w:lang w:val="en-US" w:eastAsia="zh-CN"/>
                    </w:rPr>
                    <w:t>绿化养护员</w:t>
                  </w:r>
                </w:p>
              </w:tc>
              <w:tc>
                <w:tcPr>
                  <w:tcW w:w="860" w:type="dxa"/>
                  <w:noWrap w:val="0"/>
                  <w:vAlign w:val="center"/>
                </w:tcPr>
                <w:p w14:paraId="20A9BC7E">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val="en-US" w:eastAsia="zh-CN"/>
                    </w:rPr>
                    <w:t>4</w:t>
                  </w:r>
                </w:p>
              </w:tc>
              <w:tc>
                <w:tcPr>
                  <w:tcW w:w="1600" w:type="dxa"/>
                  <w:noWrap w:val="0"/>
                  <w:vAlign w:val="center"/>
                </w:tcPr>
                <w:p w14:paraId="34671E18">
                  <w:pPr>
                    <w:pStyle w:val="654"/>
                    <w:spacing w:line="400" w:lineRule="exact"/>
                    <w:ind w:right="42" w:rightChars="20"/>
                    <w:jc w:val="both"/>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eastAsia="zh-CN"/>
                    </w:rPr>
                    <w:t>上午：</w:t>
                  </w:r>
                  <w:r>
                    <w:rPr>
                      <w:rFonts w:hint="eastAsia" w:ascii="仿宋_GB2312" w:hAnsi="仿宋_GB2312" w:eastAsia="仿宋_GB2312" w:cs="仿宋_GB2312"/>
                      <w:color w:val="auto"/>
                      <w:sz w:val="24"/>
                      <w:szCs w:val="24"/>
                      <w:lang w:val="en-US" w:eastAsia="zh-CN"/>
                    </w:rPr>
                    <w:t>07:30</w:t>
                  </w:r>
                  <w:r>
                    <w:rPr>
                      <w:rFonts w:hint="eastAsia" w:ascii="仿宋_GB2312" w:hAnsi="仿宋_GB2312" w:eastAsia="仿宋_GB2312" w:cs="仿宋_GB2312"/>
                      <w:kern w:val="2"/>
                      <w:sz w:val="24"/>
                      <w:szCs w:val="16"/>
                      <w:lang w:val="en-US" w:eastAsia="zh-CN" w:bidi="ar-SA"/>
                    </w:rPr>
                    <w:t>-</w:t>
                  </w:r>
                  <w:r>
                    <w:rPr>
                      <w:rFonts w:hint="eastAsia" w:ascii="仿宋_GB2312" w:hAnsi="仿宋_GB2312" w:eastAsia="仿宋_GB2312" w:cs="仿宋_GB2312"/>
                      <w:color w:val="auto"/>
                      <w:sz w:val="24"/>
                      <w:szCs w:val="24"/>
                      <w:lang w:val="en-US" w:eastAsia="zh-CN"/>
                    </w:rPr>
                    <w:t>12:00</w:t>
                  </w:r>
                  <w:r>
                    <w:rPr>
                      <w:rStyle w:val="376"/>
                      <w:rFonts w:hint="eastAsia" w:ascii="仿宋_GB2312" w:hAnsi="仿宋_GB2312" w:eastAsia="仿宋_GB2312" w:cs="仿宋_GB2312"/>
                      <w:sz w:val="24"/>
                      <w:lang w:eastAsia="zh-CN"/>
                    </w:rPr>
                    <w:t>下午：</w:t>
                  </w:r>
                  <w:r>
                    <w:rPr>
                      <w:rFonts w:hint="eastAsia" w:ascii="仿宋_GB2312" w:hAnsi="仿宋_GB2312" w:eastAsia="仿宋_GB2312" w:cs="仿宋_GB2312"/>
                      <w:color w:val="auto"/>
                      <w:sz w:val="24"/>
                      <w:szCs w:val="24"/>
                      <w:lang w:val="en-US" w:eastAsia="zh-CN"/>
                    </w:rPr>
                    <w:t>12:00</w:t>
                  </w:r>
                  <w:r>
                    <w:rPr>
                      <w:rFonts w:hint="eastAsia" w:ascii="仿宋_GB2312" w:hAnsi="仿宋_GB2312" w:eastAsia="仿宋_GB2312" w:cs="仿宋_GB2312"/>
                      <w:kern w:val="2"/>
                      <w:sz w:val="24"/>
                      <w:szCs w:val="16"/>
                      <w:lang w:val="en-US" w:eastAsia="zh-CN" w:bidi="ar-SA"/>
                    </w:rPr>
                    <w:t>-17</w:t>
                  </w:r>
                  <w:r>
                    <w:rPr>
                      <w:rFonts w:hint="eastAsia" w:ascii="仿宋_GB2312" w:hAnsi="仿宋_GB2312" w:eastAsia="仿宋_GB2312" w:cs="仿宋_GB2312"/>
                      <w:color w:val="auto"/>
                      <w:sz w:val="24"/>
                      <w:szCs w:val="24"/>
                      <w:lang w:val="en-US" w:eastAsia="zh-CN"/>
                    </w:rPr>
                    <w:t>:30</w:t>
                  </w:r>
                  <w:r>
                    <w:rPr>
                      <w:rFonts w:hint="eastAsia"/>
                      <w:lang w:eastAsia="zh-CN"/>
                    </w:rPr>
                    <w:t>（</w:t>
                  </w:r>
                  <w:r>
                    <w:rPr>
                      <w:rFonts w:hint="eastAsia" w:ascii="仿宋_GB2312" w:hAnsi="仿宋_GB2312" w:eastAsia="仿宋_GB2312" w:cs="仿宋_GB2312"/>
                      <w:color w:val="auto"/>
                      <w:sz w:val="24"/>
                      <w:szCs w:val="24"/>
                      <w:lang w:eastAsia="zh-CN"/>
                    </w:rPr>
                    <w:t>两个班次）</w:t>
                  </w:r>
                </w:p>
              </w:tc>
              <w:tc>
                <w:tcPr>
                  <w:tcW w:w="2759" w:type="dxa"/>
                  <w:noWrap w:val="0"/>
                  <w:vAlign w:val="center"/>
                </w:tcPr>
                <w:p w14:paraId="59E7A083">
                  <w:pPr>
                    <w:pStyle w:val="654"/>
                    <w:spacing w:line="440" w:lineRule="exact"/>
                    <w:ind w:right="42" w:rightChars="20"/>
                    <w:jc w:val="center"/>
                    <w:rPr>
                      <w:rStyle w:val="376"/>
                      <w:rFonts w:ascii="仿宋_GB2312" w:hAnsi="仿宋_GB2312" w:eastAsia="仿宋_GB2312" w:cs="仿宋_GB2312"/>
                      <w:sz w:val="24"/>
                    </w:rPr>
                  </w:pPr>
                </w:p>
              </w:tc>
            </w:tr>
            <w:tr w14:paraId="1E6F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F9E53DA">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val="en-US" w:eastAsia="zh-CN"/>
                    </w:rPr>
                    <w:t>3</w:t>
                  </w:r>
                </w:p>
              </w:tc>
              <w:tc>
                <w:tcPr>
                  <w:tcW w:w="1275" w:type="dxa"/>
                  <w:noWrap w:val="0"/>
                  <w:vAlign w:val="center"/>
                </w:tcPr>
                <w:p w14:paraId="59914E06">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_GB2312" w:eastAsia="仿宋_GB2312" w:cs="仿宋_GB2312"/>
                      <w:sz w:val="24"/>
                      <w:lang w:val="en-US" w:eastAsia="zh-CN"/>
                    </w:rPr>
                    <w:t>遗物焚烧员</w:t>
                  </w:r>
                </w:p>
              </w:tc>
              <w:tc>
                <w:tcPr>
                  <w:tcW w:w="860" w:type="dxa"/>
                  <w:noWrap w:val="0"/>
                  <w:vAlign w:val="center"/>
                </w:tcPr>
                <w:p w14:paraId="0D00ABA0">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_GB2312" w:eastAsia="仿宋_GB2312" w:cs="仿宋_GB2312"/>
                      <w:sz w:val="24"/>
                    </w:rPr>
                    <w:t>2</w:t>
                  </w:r>
                </w:p>
              </w:tc>
              <w:tc>
                <w:tcPr>
                  <w:tcW w:w="1600" w:type="dxa"/>
                  <w:noWrap w:val="0"/>
                  <w:vAlign w:val="center"/>
                </w:tcPr>
                <w:p w14:paraId="16885B6A">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_GB2312" w:eastAsia="仿宋_GB2312" w:cs="仿宋_GB2312"/>
                      <w:sz w:val="24"/>
                    </w:rPr>
                    <w:t>12:00-17:30</w:t>
                  </w:r>
                </w:p>
              </w:tc>
              <w:tc>
                <w:tcPr>
                  <w:tcW w:w="2759" w:type="dxa"/>
                  <w:noWrap w:val="0"/>
                  <w:vAlign w:val="center"/>
                </w:tcPr>
                <w:p w14:paraId="588E4268">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val="en-US" w:eastAsia="zh-CN"/>
                    </w:rPr>
                    <w:t xml:space="preserve"> </w:t>
                  </w:r>
                </w:p>
              </w:tc>
            </w:tr>
            <w:tr w14:paraId="6C26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14:paraId="6025045E">
                  <w:pPr>
                    <w:pStyle w:val="654"/>
                    <w:spacing w:line="440" w:lineRule="exact"/>
                    <w:ind w:right="42" w:rightChars="20"/>
                    <w:jc w:val="center"/>
                    <w:rPr>
                      <w:rStyle w:val="376"/>
                      <w:rFonts w:hint="eastAsia" w:ascii="仿宋_GB2312" w:hAnsi="仿宋_GB2312" w:eastAsia="仿宋_GB2312" w:cs="仿宋_GB2312"/>
                      <w:sz w:val="24"/>
                      <w:lang w:eastAsia="zh-CN"/>
                    </w:rPr>
                  </w:pPr>
                  <w:r>
                    <w:rPr>
                      <w:rStyle w:val="376"/>
                      <w:rFonts w:hint="eastAsia" w:ascii="仿宋_GB2312" w:hAnsi="仿宋_GB2312" w:eastAsia="仿宋_GB2312" w:cs="仿宋_GB2312"/>
                      <w:sz w:val="24"/>
                      <w:lang w:val="en-US" w:eastAsia="zh-CN"/>
                    </w:rPr>
                    <w:t>4</w:t>
                  </w:r>
                </w:p>
              </w:tc>
              <w:tc>
                <w:tcPr>
                  <w:tcW w:w="1275" w:type="dxa"/>
                  <w:vMerge w:val="restart"/>
                  <w:noWrap w:val="0"/>
                  <w:vAlign w:val="center"/>
                </w:tcPr>
                <w:p w14:paraId="5794C2BA">
                  <w:pPr>
                    <w:pStyle w:val="654"/>
                    <w:spacing w:line="440" w:lineRule="exact"/>
                    <w:ind w:right="42" w:rightChars="20"/>
                    <w:jc w:val="center"/>
                    <w:rPr>
                      <w:rStyle w:val="376"/>
                      <w:rFonts w:ascii="仿宋_GB2312" w:hAnsi="仿宋_GB2312" w:eastAsia="仿宋_GB2312" w:cs="仿宋_GB2312"/>
                      <w:sz w:val="24"/>
                    </w:rPr>
                  </w:pPr>
                  <w:r>
                    <w:rPr>
                      <w:rStyle w:val="376"/>
                      <w:rFonts w:hint="eastAsia" w:ascii="仿宋_GB2312" w:hAnsi="仿宋_GB2312" w:eastAsia="仿宋_GB2312" w:cs="仿宋_GB2312"/>
                      <w:sz w:val="24"/>
                      <w:lang w:val="en-US" w:eastAsia="zh-CN"/>
                    </w:rPr>
                    <w:t>保安员（其中一人兼任保安队长）</w:t>
                  </w:r>
                </w:p>
              </w:tc>
              <w:tc>
                <w:tcPr>
                  <w:tcW w:w="860" w:type="dxa"/>
                  <w:noWrap w:val="0"/>
                  <w:vAlign w:val="center"/>
                </w:tcPr>
                <w:p w14:paraId="64D0D0BF">
                  <w:pPr>
                    <w:pStyle w:val="654"/>
                    <w:spacing w:line="440" w:lineRule="exact"/>
                    <w:ind w:right="42" w:rightChars="20"/>
                    <w:jc w:val="center"/>
                    <w:rPr>
                      <w:rStyle w:val="376"/>
                      <w:rFonts w:hint="default" w:ascii="仿宋_GB2312" w:hAnsi="仿宋_GB2312" w:eastAsia="仿宋_GB2312" w:cs="仿宋_GB2312"/>
                      <w:sz w:val="24"/>
                      <w:lang w:val="en-US" w:eastAsia="zh-CN"/>
                    </w:rPr>
                  </w:pPr>
                  <w:r>
                    <w:rPr>
                      <w:rStyle w:val="376"/>
                      <w:rFonts w:hint="eastAsia" w:ascii="仿宋_GB2312" w:hAnsi="仿宋_GB2312" w:eastAsia="仿宋_GB2312" w:cs="仿宋_GB2312"/>
                      <w:sz w:val="24"/>
                      <w:lang w:val="en-US" w:eastAsia="zh-CN"/>
                    </w:rPr>
                    <w:t>4</w:t>
                  </w:r>
                </w:p>
              </w:tc>
              <w:tc>
                <w:tcPr>
                  <w:tcW w:w="1600" w:type="dxa"/>
                  <w:noWrap w:val="0"/>
                  <w:vAlign w:val="center"/>
                </w:tcPr>
                <w:p w14:paraId="7E485FC4">
                  <w:pPr>
                    <w:pStyle w:val="654"/>
                    <w:spacing w:line="440" w:lineRule="exact"/>
                    <w:ind w:right="42" w:rightChars="20" w:firstLine="0" w:firstLineChars="0"/>
                    <w:rPr>
                      <w:rStyle w:val="376"/>
                      <w:rFonts w:ascii="仿宋_GB2312" w:hAnsi="仿宋_GB2312" w:eastAsia="仿宋_GB2312" w:cs="仿宋_GB2312"/>
                      <w:sz w:val="24"/>
                    </w:rPr>
                  </w:pPr>
                  <w:r>
                    <w:rPr>
                      <w:rFonts w:hint="eastAsia" w:ascii="仿宋_GB2312" w:hAnsi="仿宋_GB2312" w:eastAsia="仿宋_GB2312" w:cs="仿宋_GB2312"/>
                      <w:bCs/>
                      <w:color w:val="auto"/>
                      <w:sz w:val="24"/>
                      <w:lang w:val="en-US" w:eastAsia="zh-CN"/>
                    </w:rPr>
                    <w:t>7:00-13:00</w:t>
                  </w:r>
                </w:p>
              </w:tc>
              <w:tc>
                <w:tcPr>
                  <w:tcW w:w="2759" w:type="dxa"/>
                  <w:noWrap w:val="0"/>
                  <w:vAlign w:val="center"/>
                </w:tcPr>
                <w:p w14:paraId="771541AA">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1.两人值守正门，一人负责车辆进出管控，一人负责车辆信息检查与登记；</w:t>
                  </w:r>
                </w:p>
                <w:p w14:paraId="4813028C">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2.一人值守焚烧祭祀场；</w:t>
                  </w:r>
                </w:p>
                <w:p w14:paraId="001341C7">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Style w:val="376"/>
                      <w:rFonts w:hint="eastAsia" w:ascii="仿宋_GB2312" w:hAnsi="仿宋_GB2312" w:eastAsia="仿宋_GB2312" w:cs="仿宋_GB2312"/>
                      <w:sz w:val="24"/>
                      <w:lang w:eastAsia="zh-CN"/>
                    </w:rPr>
                  </w:pPr>
                  <w:r>
                    <w:rPr>
                      <w:rFonts w:hint="eastAsia" w:ascii="仿宋_GB2312" w:hAnsi="仿宋_GB2312" w:eastAsia="仿宋_GB2312" w:cs="仿宋_GB2312"/>
                      <w:bCs/>
                      <w:color w:val="auto"/>
                      <w:sz w:val="24"/>
                      <w:lang w:val="en-US" w:eastAsia="zh-CN"/>
                    </w:rPr>
                    <w:t>3.一人全单位公共区域安保巡逻。</w:t>
                  </w:r>
                </w:p>
              </w:tc>
            </w:tr>
            <w:tr w14:paraId="5404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52CEB07B">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1275" w:type="dxa"/>
                  <w:vMerge w:val="continue"/>
                  <w:noWrap w:val="0"/>
                  <w:vAlign w:val="center"/>
                </w:tcPr>
                <w:p w14:paraId="7951D7EA">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860" w:type="dxa"/>
                  <w:noWrap w:val="0"/>
                  <w:vAlign w:val="center"/>
                </w:tcPr>
                <w:p w14:paraId="7B43476B">
                  <w:pPr>
                    <w:pStyle w:val="654"/>
                    <w:spacing w:line="440" w:lineRule="exact"/>
                    <w:ind w:right="42" w:rightChars="20"/>
                    <w:jc w:val="center"/>
                    <w:rPr>
                      <w:rStyle w:val="376"/>
                      <w:rFonts w:hint="default" w:ascii="仿宋_GB2312" w:hAnsi="仿宋_GB2312" w:eastAsia="仿宋_GB2312" w:cs="仿宋_GB2312"/>
                      <w:sz w:val="24"/>
                      <w:lang w:val="en-US" w:eastAsia="zh-CN"/>
                    </w:rPr>
                  </w:pPr>
                  <w:r>
                    <w:rPr>
                      <w:rStyle w:val="376"/>
                      <w:rFonts w:hint="eastAsia" w:ascii="仿宋_GB2312" w:hAnsi="仿宋_GB2312" w:eastAsia="仿宋_GB2312" w:cs="仿宋_GB2312"/>
                      <w:sz w:val="24"/>
                      <w:lang w:val="en-US" w:eastAsia="zh-CN"/>
                    </w:rPr>
                    <w:t>2</w:t>
                  </w:r>
                </w:p>
              </w:tc>
              <w:tc>
                <w:tcPr>
                  <w:tcW w:w="1600" w:type="dxa"/>
                  <w:noWrap w:val="0"/>
                  <w:vAlign w:val="center"/>
                </w:tcPr>
                <w:p w14:paraId="34F544C3">
                  <w:pPr>
                    <w:pStyle w:val="26"/>
                    <w:pageBreakBefore w:val="0"/>
                    <w:kinsoku/>
                    <w:wordWrap/>
                    <w:overflowPunct/>
                    <w:topLinePunct w:val="0"/>
                    <w:autoSpaceDE/>
                    <w:autoSpaceDN/>
                    <w:bidi w:val="0"/>
                    <w:adjustRightInd/>
                    <w:snapToGrid w:val="0"/>
                    <w:spacing w:line="520" w:lineRule="exact"/>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13:00-19:00</w:t>
                  </w:r>
                </w:p>
              </w:tc>
              <w:tc>
                <w:tcPr>
                  <w:tcW w:w="2759" w:type="dxa"/>
                  <w:noWrap w:val="0"/>
                  <w:vAlign w:val="center"/>
                </w:tcPr>
                <w:p w14:paraId="4D70AF8B">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1.一人值守正门负责进出车辆检查登记；</w:t>
                  </w:r>
                </w:p>
                <w:p w14:paraId="32975F57">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Style w:val="376"/>
                      <w:rFonts w:hint="eastAsia" w:ascii="仿宋_GB2312" w:hAnsi="仿宋_GB2312" w:eastAsia="仿宋_GB2312" w:cs="仿宋_GB2312"/>
                      <w:sz w:val="24"/>
                      <w:lang w:val="en-US" w:eastAsia="zh-CN"/>
                    </w:rPr>
                  </w:pPr>
                  <w:r>
                    <w:rPr>
                      <w:rFonts w:hint="eastAsia" w:ascii="仿宋_GB2312" w:hAnsi="仿宋_GB2312" w:eastAsia="仿宋_GB2312" w:cs="仿宋_GB2312"/>
                      <w:bCs/>
                      <w:color w:val="auto"/>
                      <w:sz w:val="24"/>
                      <w:lang w:val="en-US" w:eastAsia="zh-CN"/>
                    </w:rPr>
                    <w:t>2.一人全单位公共区域安保巡逻。</w:t>
                  </w:r>
                </w:p>
              </w:tc>
            </w:tr>
            <w:tr w14:paraId="1918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1A8AAAFC">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1275" w:type="dxa"/>
                  <w:vMerge w:val="continue"/>
                  <w:noWrap w:val="0"/>
                  <w:vAlign w:val="center"/>
                </w:tcPr>
                <w:p w14:paraId="3CCA3D7A">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860" w:type="dxa"/>
                  <w:noWrap w:val="0"/>
                  <w:vAlign w:val="center"/>
                </w:tcPr>
                <w:p w14:paraId="3DD1AA0A">
                  <w:pPr>
                    <w:pStyle w:val="654"/>
                    <w:spacing w:line="440" w:lineRule="exact"/>
                    <w:ind w:right="42" w:rightChars="20"/>
                    <w:jc w:val="center"/>
                    <w:rPr>
                      <w:rStyle w:val="376"/>
                      <w:rFonts w:hint="default" w:ascii="仿宋_GB2312" w:hAnsi="仿宋_GB2312" w:eastAsia="仿宋_GB2312" w:cs="仿宋_GB2312"/>
                      <w:sz w:val="24"/>
                      <w:lang w:val="en-US" w:eastAsia="zh-CN"/>
                    </w:rPr>
                  </w:pPr>
                  <w:r>
                    <w:rPr>
                      <w:rStyle w:val="376"/>
                      <w:rFonts w:hint="eastAsia" w:ascii="仿宋_GB2312" w:hAnsi="仿宋_GB2312" w:eastAsia="仿宋_GB2312" w:cs="仿宋_GB2312"/>
                      <w:sz w:val="24"/>
                      <w:lang w:val="en-US" w:eastAsia="zh-CN"/>
                    </w:rPr>
                    <w:t>3</w:t>
                  </w:r>
                </w:p>
              </w:tc>
              <w:tc>
                <w:tcPr>
                  <w:tcW w:w="1600" w:type="dxa"/>
                  <w:noWrap w:val="0"/>
                  <w:vAlign w:val="center"/>
                </w:tcPr>
                <w:p w14:paraId="79F12C79">
                  <w:pPr>
                    <w:pStyle w:val="26"/>
                    <w:pageBreakBefore w:val="0"/>
                    <w:kinsoku/>
                    <w:wordWrap/>
                    <w:overflowPunct/>
                    <w:topLinePunct w:val="0"/>
                    <w:autoSpaceDE/>
                    <w:autoSpaceDN/>
                    <w:bidi w:val="0"/>
                    <w:adjustRightInd/>
                    <w:snapToGrid w:val="0"/>
                    <w:spacing w:line="520" w:lineRule="exact"/>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19:00-1:00</w:t>
                  </w:r>
                </w:p>
              </w:tc>
              <w:tc>
                <w:tcPr>
                  <w:tcW w:w="2759" w:type="dxa"/>
                  <w:noWrap w:val="0"/>
                  <w:vAlign w:val="center"/>
                </w:tcPr>
                <w:p w14:paraId="100D5B02">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1.一人值守正门负责进出车辆检查登记；</w:t>
                  </w:r>
                </w:p>
                <w:p w14:paraId="027177A2">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Style w:val="376"/>
                      <w:rFonts w:hint="eastAsia" w:ascii="仿宋_GB2312" w:hAnsi="仿宋_GB2312" w:eastAsia="仿宋_GB2312" w:cs="仿宋_GB2312"/>
                      <w:sz w:val="24"/>
                      <w:lang w:val="en-US" w:eastAsia="zh-CN"/>
                    </w:rPr>
                  </w:pPr>
                  <w:r>
                    <w:rPr>
                      <w:rFonts w:hint="eastAsia" w:ascii="仿宋_GB2312" w:hAnsi="仿宋_GB2312" w:eastAsia="仿宋_GB2312" w:cs="仿宋_GB2312"/>
                      <w:bCs/>
                      <w:color w:val="auto"/>
                      <w:sz w:val="24"/>
                      <w:lang w:val="en-US" w:eastAsia="zh-CN"/>
                    </w:rPr>
                    <w:t>2.两人交替全单位公共区域安保巡逻。</w:t>
                  </w:r>
                </w:p>
              </w:tc>
            </w:tr>
            <w:tr w14:paraId="10C5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05ECCA5F">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1275" w:type="dxa"/>
                  <w:vMerge w:val="continue"/>
                  <w:noWrap w:val="0"/>
                  <w:vAlign w:val="center"/>
                </w:tcPr>
                <w:p w14:paraId="6DC7C21D">
                  <w:pPr>
                    <w:pStyle w:val="654"/>
                    <w:spacing w:line="440" w:lineRule="exact"/>
                    <w:ind w:right="42" w:rightChars="20"/>
                    <w:jc w:val="center"/>
                    <w:rPr>
                      <w:rStyle w:val="376"/>
                      <w:rFonts w:hint="eastAsia" w:ascii="仿宋_GB2312" w:hAnsi="仿宋_GB2312" w:eastAsia="仿宋_GB2312" w:cs="仿宋_GB2312"/>
                      <w:sz w:val="24"/>
                      <w:lang w:val="en-US" w:eastAsia="zh-CN"/>
                    </w:rPr>
                  </w:pPr>
                </w:p>
              </w:tc>
              <w:tc>
                <w:tcPr>
                  <w:tcW w:w="860" w:type="dxa"/>
                  <w:noWrap w:val="0"/>
                  <w:vAlign w:val="center"/>
                </w:tcPr>
                <w:p w14:paraId="15E4119F">
                  <w:pPr>
                    <w:pStyle w:val="654"/>
                    <w:spacing w:line="440" w:lineRule="exact"/>
                    <w:ind w:right="42" w:rightChars="20"/>
                    <w:jc w:val="center"/>
                    <w:rPr>
                      <w:rStyle w:val="376"/>
                      <w:rFonts w:hint="default" w:ascii="仿宋_GB2312" w:hAnsi="仿宋_GB2312" w:eastAsia="仿宋_GB2312" w:cs="仿宋_GB2312"/>
                      <w:sz w:val="24"/>
                      <w:lang w:val="en-US" w:eastAsia="zh-CN"/>
                    </w:rPr>
                  </w:pPr>
                  <w:r>
                    <w:rPr>
                      <w:rStyle w:val="376"/>
                      <w:rFonts w:hint="eastAsia" w:ascii="仿宋_GB2312" w:hAnsi="仿宋_GB2312" w:eastAsia="仿宋_GB2312" w:cs="仿宋_GB2312"/>
                      <w:sz w:val="24"/>
                      <w:lang w:val="en-US" w:eastAsia="zh-CN"/>
                    </w:rPr>
                    <w:t>3</w:t>
                  </w:r>
                </w:p>
              </w:tc>
              <w:tc>
                <w:tcPr>
                  <w:tcW w:w="1600" w:type="dxa"/>
                  <w:noWrap w:val="0"/>
                  <w:vAlign w:val="center"/>
                </w:tcPr>
                <w:p w14:paraId="67930F10">
                  <w:pPr>
                    <w:pStyle w:val="26"/>
                    <w:pageBreakBefore w:val="0"/>
                    <w:kinsoku/>
                    <w:wordWrap/>
                    <w:overflowPunct/>
                    <w:topLinePunct w:val="0"/>
                    <w:autoSpaceDE/>
                    <w:autoSpaceDN/>
                    <w:bidi w:val="0"/>
                    <w:adjustRightInd/>
                    <w:snapToGrid w:val="0"/>
                    <w:spacing w:line="520" w:lineRule="exact"/>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1:00-7:00</w:t>
                  </w:r>
                </w:p>
              </w:tc>
              <w:tc>
                <w:tcPr>
                  <w:tcW w:w="2759" w:type="dxa"/>
                  <w:noWrap w:val="0"/>
                  <w:vAlign w:val="center"/>
                </w:tcPr>
                <w:p w14:paraId="458FE9D8">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1.一人值守正门负责进出车辆检查登记；</w:t>
                  </w:r>
                </w:p>
                <w:p w14:paraId="26B8B466">
                  <w:pPr>
                    <w:pStyle w:val="26"/>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Style w:val="376"/>
                      <w:rFonts w:hint="eastAsia" w:ascii="仿宋_GB2312" w:hAnsi="仿宋_GB2312" w:eastAsia="仿宋_GB2312" w:cs="仿宋_GB2312"/>
                      <w:sz w:val="24"/>
                      <w:lang w:val="en-US" w:eastAsia="zh-CN"/>
                    </w:rPr>
                  </w:pPr>
                  <w:r>
                    <w:rPr>
                      <w:rFonts w:hint="eastAsia" w:ascii="仿宋_GB2312" w:hAnsi="仿宋_GB2312" w:eastAsia="仿宋_GB2312" w:cs="仿宋_GB2312"/>
                      <w:bCs/>
                      <w:color w:val="auto"/>
                      <w:sz w:val="24"/>
                      <w:lang w:val="en-US" w:eastAsia="zh-CN"/>
                    </w:rPr>
                    <w:t>2.两人交替全单位公共区域安保巡逻。</w:t>
                  </w:r>
                </w:p>
              </w:tc>
            </w:tr>
            <w:tr w14:paraId="5D69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noWrap w:val="0"/>
                  <w:vAlign w:val="center"/>
                </w:tcPr>
                <w:p w14:paraId="3519BA5D">
                  <w:pPr>
                    <w:pStyle w:val="654"/>
                    <w:spacing w:line="440" w:lineRule="exact"/>
                    <w:ind w:right="42" w:rightChars="20"/>
                    <w:jc w:val="center"/>
                    <w:rPr>
                      <w:rStyle w:val="376"/>
                      <w:rFonts w:ascii="仿宋_GB2312" w:hAnsi="仿宋" w:eastAsia="仿宋_GB2312"/>
                      <w:sz w:val="24"/>
                    </w:rPr>
                  </w:pPr>
                  <w:r>
                    <w:rPr>
                      <w:rStyle w:val="376"/>
                      <w:rFonts w:hint="eastAsia" w:ascii="仿宋_GB2312" w:hAnsi="仿宋" w:eastAsia="仿宋_GB2312"/>
                      <w:sz w:val="24"/>
                    </w:rPr>
                    <w:t>合计</w:t>
                  </w:r>
                </w:p>
              </w:tc>
              <w:tc>
                <w:tcPr>
                  <w:tcW w:w="5219" w:type="dxa"/>
                  <w:gridSpan w:val="3"/>
                  <w:noWrap w:val="0"/>
                  <w:vAlign w:val="center"/>
                </w:tcPr>
                <w:p w14:paraId="59E22F0E">
                  <w:pPr>
                    <w:pStyle w:val="654"/>
                    <w:spacing w:line="440" w:lineRule="exact"/>
                    <w:ind w:right="42" w:rightChars="20"/>
                    <w:jc w:val="center"/>
                    <w:rPr>
                      <w:rStyle w:val="376"/>
                      <w:rFonts w:ascii="仿宋_GB2312" w:hAnsi="仿宋" w:eastAsia="仿宋_GB2312"/>
                      <w:sz w:val="24"/>
                    </w:rPr>
                  </w:pPr>
                  <w:r>
                    <w:rPr>
                      <w:rStyle w:val="376"/>
                      <w:rFonts w:hint="eastAsia" w:ascii="仿宋_GB2312" w:hAnsi="仿宋" w:eastAsia="仿宋_GB2312"/>
                      <w:sz w:val="24"/>
                      <w:lang w:val="en-US" w:eastAsia="zh-CN"/>
                    </w:rPr>
                    <w:t>24</w:t>
                  </w:r>
                  <w:r>
                    <w:rPr>
                      <w:rStyle w:val="376"/>
                      <w:rFonts w:hint="eastAsia" w:ascii="仿宋_GB2312" w:hAnsi="仿宋" w:eastAsia="仿宋_GB2312"/>
                      <w:sz w:val="24"/>
                    </w:rPr>
                    <w:t>人</w:t>
                  </w:r>
                </w:p>
              </w:tc>
            </w:tr>
          </w:tbl>
          <w:p w14:paraId="6972E37F">
            <w:pPr>
              <w:pStyle w:val="661"/>
              <w:spacing w:line="500" w:lineRule="exact"/>
              <w:ind w:right="42" w:rightChars="20" w:firstLine="482" w:firstLineChars="200"/>
              <w:rPr>
                <w:rFonts w:ascii="仿宋_GB2312" w:hAnsi="仿宋_GB2312" w:eastAsia="仿宋_GB2312" w:cs="仿宋_GB2312"/>
                <w:b/>
                <w:kern w:val="0"/>
                <w:sz w:val="24"/>
              </w:rPr>
            </w:pPr>
            <w:r>
              <w:rPr>
                <w:rStyle w:val="383"/>
                <w:rFonts w:hint="eastAsia" w:ascii="仿宋_GB2312" w:hAnsi="仿宋_GB2312" w:eastAsia="仿宋_GB2312" w:cs="仿宋_GB2312"/>
                <w:b/>
                <w:sz w:val="24"/>
                <w:szCs w:val="24"/>
              </w:rPr>
              <w:t>注：供应商在保证服务质量的前提下，根据服务任务安排人员轮休。</w:t>
            </w:r>
          </w:p>
          <w:p w14:paraId="3805DF26">
            <w:pPr>
              <w:widowControl/>
              <w:spacing w:line="440" w:lineRule="exact"/>
              <w:ind w:right="42" w:rightChars="20" w:firstLine="482" w:firstLineChars="200"/>
              <w:rPr>
                <w:rFonts w:ascii="仿宋_GB2312" w:hAnsi="仿宋_GB2312" w:eastAsia="仿宋_GB2312" w:cs="仿宋_GB2312"/>
                <w:b/>
                <w:kern w:val="0"/>
                <w:sz w:val="24"/>
              </w:rPr>
            </w:pPr>
            <w:r>
              <w:rPr>
                <w:rFonts w:ascii="仿宋_GB2312" w:hAnsi="仿宋_GB2312" w:eastAsia="仿宋_GB2312" w:cs="仿宋_GB2312"/>
                <w:b/>
                <w:kern w:val="0"/>
                <w:sz w:val="24"/>
              </w:rPr>
              <w:t>（二）岗位人员素质要求</w:t>
            </w:r>
          </w:p>
          <w:p w14:paraId="1433A9D4">
            <w:pPr>
              <w:pStyle w:val="652"/>
              <w:spacing w:line="440" w:lineRule="exact"/>
              <w:ind w:firstLine="482" w:firstLineChars="200"/>
              <w:rPr>
                <w:rFonts w:hint="eastAsia" w:ascii="仿宋_GB2312" w:hAnsi="仿宋_GB2312" w:eastAsia="仿宋_GB2312" w:cs="仿宋_GB2312"/>
                <w:bCs/>
                <w:color w:val="auto"/>
                <w:sz w:val="24"/>
                <w:lang w:val="en-US" w:eastAsia="zh-CN"/>
              </w:rPr>
            </w:pPr>
            <w:r>
              <w:rPr>
                <w:rFonts w:hint="eastAsia" w:ascii="仿宋_GB2312" w:eastAsia="仿宋_GB2312"/>
                <w:b/>
                <w:bCs w:val="0"/>
                <w:color w:val="auto"/>
                <w:sz w:val="24"/>
                <w:szCs w:val="24"/>
                <w:lang w:val="en-US" w:eastAsia="zh-CN"/>
              </w:rPr>
              <w:t>1.保洁员：</w:t>
            </w:r>
            <w:r>
              <w:rPr>
                <w:rFonts w:hint="eastAsia" w:ascii="仿宋_GB2312" w:hAnsi="仿宋_GB2312" w:eastAsia="仿宋_GB2312" w:cs="仿宋_GB2312"/>
                <w:bCs/>
                <w:color w:val="auto"/>
                <w:sz w:val="24"/>
                <w:lang w:val="en-US" w:eastAsia="zh-CN"/>
              </w:rPr>
              <w:t>年龄55周岁以下，身体健康，文明礼貌、行为规范、认真负责、吃苦耐劳，服务意识强，工作态度好，遵纪守法、遵守岗位职责，熟悉保洁业务。</w:t>
            </w:r>
          </w:p>
          <w:p w14:paraId="1B724DD5">
            <w:pPr>
              <w:pStyle w:val="26"/>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
                <w:bCs w:val="0"/>
                <w:color w:val="auto"/>
                <w:sz w:val="24"/>
                <w:lang w:val="en-US" w:eastAsia="zh-CN"/>
              </w:rPr>
              <w:t>2.绿化养护员</w:t>
            </w:r>
            <w:r>
              <w:rPr>
                <w:rFonts w:hint="eastAsia" w:ascii="仿宋_GB2312" w:hAnsi="仿宋_GB2312" w:eastAsia="仿宋_GB2312" w:cs="仿宋_GB2312"/>
                <w:bCs/>
                <w:color w:val="auto"/>
                <w:sz w:val="24"/>
                <w:lang w:val="en-US" w:eastAsia="zh-CN"/>
              </w:rPr>
              <w:t>：年龄55岁以下，工作认真负责，具备绿植养护相关能力。</w:t>
            </w:r>
          </w:p>
          <w:p w14:paraId="60369896">
            <w:pPr>
              <w:pStyle w:val="26"/>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
                <w:bCs w:val="0"/>
                <w:color w:val="auto"/>
                <w:sz w:val="24"/>
                <w:lang w:val="en-US" w:eastAsia="zh-CN"/>
              </w:rPr>
              <w:t>3.遗物焚烧员</w:t>
            </w:r>
            <w:r>
              <w:rPr>
                <w:rFonts w:hint="eastAsia" w:ascii="仿宋_GB2312" w:hAnsi="仿宋_GB2312" w:eastAsia="仿宋_GB2312" w:cs="仿宋_GB2312"/>
                <w:bCs/>
                <w:color w:val="auto"/>
                <w:sz w:val="24"/>
                <w:lang w:val="en-US" w:eastAsia="zh-CN"/>
              </w:rPr>
              <w:t>：年龄55岁以下，身体健康，学习掌握遗物焚烧炉使用流程及规范。</w:t>
            </w:r>
          </w:p>
          <w:p w14:paraId="353DCA3C">
            <w:pPr>
              <w:pStyle w:val="688"/>
              <w:numPr>
                <w:ilvl w:val="0"/>
                <w:numId w:val="0"/>
              </w:numPr>
              <w:spacing w:after="0" w:line="400" w:lineRule="exact"/>
              <w:ind w:firstLine="482"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b/>
                <w:bCs w:val="0"/>
                <w:color w:val="auto"/>
                <w:sz w:val="24"/>
                <w:lang w:val="en-US" w:eastAsia="zh-CN"/>
              </w:rPr>
              <w:t>4.保安员</w:t>
            </w:r>
            <w:r>
              <w:rPr>
                <w:rFonts w:hint="eastAsia" w:ascii="仿宋_GB2312" w:hAnsi="仿宋_GB2312" w:eastAsia="仿宋_GB2312" w:cs="仿宋_GB2312"/>
                <w:bCs/>
                <w:color w:val="auto"/>
                <w:sz w:val="24"/>
                <w:lang w:val="en-US" w:eastAsia="zh-CN"/>
              </w:rPr>
              <w:t>：年龄55周岁以下，身体健康，工作认真负责，熟悉门岗工作流程，无违法犯罪记录并在公安管理机关建立档案，持有《保安员证》，具有秩序维护员相关工作经验。保安队长1名</w:t>
            </w:r>
            <w:r>
              <w:rPr>
                <w:rFonts w:hint="eastAsia" w:ascii="仿宋_GB2312" w:hAnsi="仿宋_GB2312" w:eastAsia="仿宋_GB2312" w:cs="仿宋_GB2312"/>
                <w:kern w:val="2"/>
                <w:sz w:val="24"/>
                <w:szCs w:val="16"/>
                <w:lang w:val="en-US" w:eastAsia="zh-CN" w:bidi="ar-SA"/>
              </w:rPr>
              <w:t>具有安保工作经验累计两年以上，有较强的组织能力，安保工作相关经验较为丰富，善于组织队伍训练。</w:t>
            </w:r>
          </w:p>
          <w:p w14:paraId="1DA750BB">
            <w:pPr>
              <w:widowControl/>
              <w:spacing w:after="0" w:line="400" w:lineRule="exact"/>
              <w:ind w:left="0" w:right="42" w:rightChars="20"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注：1.进场时由采购人按采购需求和供应商响应文件对所有服务人员的</w:t>
            </w:r>
            <w:r>
              <w:rPr>
                <w:rFonts w:hint="eastAsia" w:ascii="仿宋_GB2312" w:hAnsi="仿宋_GB2312" w:eastAsia="仿宋_GB2312" w:cs="仿宋_GB2312"/>
                <w:b/>
                <w:bCs/>
                <w:kern w:val="0"/>
                <w:szCs w:val="21"/>
              </w:rPr>
              <w:t>相</w:t>
            </w:r>
            <w:r>
              <w:rPr>
                <w:rFonts w:hint="eastAsia" w:ascii="仿宋_GB2312" w:hAnsi="仿宋_GB2312" w:eastAsia="仿宋_GB2312" w:cs="仿宋_GB2312"/>
                <w:b/>
                <w:bCs/>
                <w:kern w:val="0"/>
                <w:sz w:val="24"/>
              </w:rPr>
              <w:t>关证明材料原件(如工作证明材料、资格证书、身份证等)进行验证，达不到要求的将不予验收。</w:t>
            </w:r>
          </w:p>
          <w:p w14:paraId="3CB2C940">
            <w:pPr>
              <w:widowControl/>
              <w:spacing w:after="0" w:line="400" w:lineRule="exact"/>
              <w:ind w:left="0" w:right="42" w:rightChars="20"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2.所有服务人员要求为全职服务人员</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身体健康</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品貌端正，品行优良，工作认真负责，能吃苦耐劳，工作及时、高效、热情；遵纪守法</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熟</w:t>
            </w:r>
            <w:r>
              <w:rPr>
                <w:rFonts w:hint="eastAsia" w:ascii="仿宋_GB2312" w:hAnsi="仿宋_GB2312" w:eastAsia="仿宋_GB2312" w:cs="仿宋_GB2312"/>
                <w:b/>
                <w:bCs/>
                <w:color w:val="000000"/>
                <w:kern w:val="0"/>
                <w:sz w:val="24"/>
              </w:rPr>
              <w:t>练</w:t>
            </w:r>
            <w:r>
              <w:rPr>
                <w:rFonts w:hint="eastAsia" w:ascii="仿宋_GB2312" w:hAnsi="仿宋_GB2312" w:eastAsia="仿宋_GB2312" w:cs="仿宋_GB2312"/>
                <w:b/>
                <w:bCs/>
                <w:color w:val="000000"/>
                <w:kern w:val="0"/>
                <w:sz w:val="24"/>
                <w:lang w:eastAsia="zh-CN"/>
              </w:rPr>
              <w:t>使</w:t>
            </w:r>
            <w:r>
              <w:rPr>
                <w:rFonts w:hint="eastAsia" w:ascii="仿宋_GB2312" w:hAnsi="仿宋_GB2312" w:eastAsia="仿宋_GB2312" w:cs="仿宋_GB2312"/>
                <w:b/>
                <w:bCs/>
                <w:color w:val="000000"/>
                <w:kern w:val="0"/>
                <w:sz w:val="24"/>
              </w:rPr>
              <w:t>用普通</w:t>
            </w:r>
            <w:r>
              <w:rPr>
                <w:rFonts w:hint="eastAsia" w:ascii="仿宋_GB2312" w:hAnsi="仿宋_GB2312" w:eastAsia="仿宋_GB2312" w:cs="仿宋_GB2312"/>
                <w:b/>
                <w:bCs/>
                <w:kern w:val="0"/>
                <w:sz w:val="24"/>
              </w:rPr>
              <w:t>话；</w:t>
            </w:r>
          </w:p>
          <w:p w14:paraId="531812D4">
            <w:pPr>
              <w:widowControl/>
              <w:spacing w:after="0" w:line="360" w:lineRule="exact"/>
              <w:ind w:left="0" w:right="42" w:rightChars="20" w:firstLine="482"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b/>
                <w:bCs/>
                <w:kern w:val="0"/>
                <w:sz w:val="24"/>
              </w:rPr>
              <w:t>3.所有服务人员上岗时须穿供应商统一发放的工作服装、佩戴供应商统一发放的工作牌。</w:t>
            </w:r>
          </w:p>
          <w:p w14:paraId="1D3A725D">
            <w:pPr>
              <w:pStyle w:val="652"/>
              <w:spacing w:after="0" w:line="400" w:lineRule="exact"/>
              <w:ind w:firstLine="480" w:firstLineChars="200"/>
              <w:rPr>
                <w:rFonts w:ascii="仿宋_GB2312" w:hAnsi="仿宋_GB2312" w:eastAsia="仿宋_GB2312" w:cs="仿宋_GB2312"/>
                <w:b/>
                <w:kern w:val="0"/>
                <w:sz w:val="24"/>
              </w:rPr>
            </w:pPr>
            <w:r>
              <w:rPr>
                <w:rFonts w:hint="eastAsia" w:ascii="仿宋_GB2312" w:hAnsi="仿宋_GB2312" w:eastAsia="仿宋_GB2312" w:cs="仿宋_GB2312"/>
                <w:bCs/>
                <w:color w:val="auto"/>
                <w:sz w:val="24"/>
                <w:lang w:val="en-US" w:eastAsia="zh-CN"/>
              </w:rPr>
              <w:t xml:space="preserve"> </w:t>
            </w:r>
            <w:r>
              <w:rPr>
                <w:rFonts w:ascii="仿宋_GB2312" w:hAnsi="仿宋_GB2312" w:eastAsia="仿宋_GB2312" w:cs="仿宋_GB2312"/>
                <w:b/>
                <w:kern w:val="0"/>
                <w:sz w:val="24"/>
              </w:rPr>
              <w:t>三、服务内容</w:t>
            </w:r>
          </w:p>
          <w:p w14:paraId="048C17AF">
            <w:pPr>
              <w:pStyle w:val="658"/>
              <w:spacing w:line="400" w:lineRule="exact"/>
              <w:ind w:right="42" w:rightChars="20" w:firstLine="482" w:firstLineChars="200"/>
              <w:rPr>
                <w:rStyle w:val="382"/>
                <w:rFonts w:hint="eastAsia" w:ascii="仿宋_GB2312" w:hAnsi="仿宋_GB2312" w:eastAsia="仿宋_GB2312" w:cs="仿宋_GB2312"/>
                <w:b/>
                <w:bCs w:val="0"/>
                <w:sz w:val="24"/>
                <w:szCs w:val="24"/>
              </w:rPr>
            </w:pPr>
            <w:r>
              <w:rPr>
                <w:rStyle w:val="382"/>
                <w:rFonts w:hint="eastAsia" w:ascii="仿宋_GB2312" w:hAnsi="仿宋_GB2312" w:eastAsia="仿宋_GB2312" w:cs="仿宋_GB2312"/>
                <w:b/>
                <w:bCs w:val="0"/>
                <w:sz w:val="24"/>
                <w:szCs w:val="24"/>
              </w:rPr>
              <w:t>（</w:t>
            </w:r>
            <w:r>
              <w:rPr>
                <w:rStyle w:val="382"/>
                <w:rFonts w:hint="eastAsia" w:ascii="仿宋_GB2312" w:hAnsi="仿宋_GB2312" w:eastAsia="仿宋_GB2312" w:cs="仿宋_GB2312"/>
                <w:b/>
                <w:bCs w:val="0"/>
                <w:sz w:val="24"/>
                <w:szCs w:val="24"/>
                <w:lang w:eastAsia="zh-CN"/>
              </w:rPr>
              <w:t>一</w:t>
            </w:r>
            <w:r>
              <w:rPr>
                <w:rStyle w:val="382"/>
                <w:rFonts w:hint="eastAsia" w:ascii="仿宋_GB2312" w:hAnsi="仿宋_GB2312" w:eastAsia="仿宋_GB2312" w:cs="仿宋_GB2312"/>
                <w:b/>
                <w:bCs w:val="0"/>
                <w:sz w:val="24"/>
                <w:szCs w:val="24"/>
              </w:rPr>
              <w:t>）保洁员</w:t>
            </w:r>
          </w:p>
          <w:p w14:paraId="7384AD0C">
            <w:pPr>
              <w:pStyle w:val="656"/>
              <w:numPr>
                <w:ilvl w:val="0"/>
                <w:numId w:val="0"/>
              </w:numPr>
              <w:spacing w:line="400" w:lineRule="exact"/>
              <w:ind w:right="42" w:rightChars="20" w:firstLine="482" w:firstLineChars="200"/>
              <w:rPr>
                <w:rStyle w:val="381"/>
                <w:rFonts w:hint="default" w:ascii="仿宋_GB2312" w:hAnsi="仿宋_GB2312" w:eastAsia="仿宋_GB2312" w:cs="仿宋_GB2312"/>
                <w:b/>
                <w:bCs/>
                <w:color w:val="auto"/>
                <w:sz w:val="24"/>
                <w:szCs w:val="24"/>
                <w:highlight w:val="none"/>
              </w:rPr>
            </w:pPr>
            <w:r>
              <w:rPr>
                <w:rStyle w:val="381"/>
                <w:rFonts w:hint="default"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kern w:val="0"/>
                <w:sz w:val="24"/>
                <w:lang w:bidi="ar"/>
              </w:rPr>
              <w:t>工作</w:t>
            </w:r>
            <w:r>
              <w:rPr>
                <w:rStyle w:val="381"/>
                <w:rFonts w:hint="default" w:ascii="仿宋_GB2312" w:hAnsi="仿宋_GB2312" w:eastAsia="仿宋_GB2312" w:cs="仿宋_GB2312"/>
                <w:b/>
                <w:bCs/>
                <w:color w:val="auto"/>
                <w:sz w:val="24"/>
                <w:szCs w:val="24"/>
                <w:highlight w:val="none"/>
              </w:rPr>
              <w:t>职责</w:t>
            </w:r>
          </w:p>
          <w:p w14:paraId="46355236">
            <w:pPr>
              <w:pStyle w:val="658"/>
              <w:spacing w:line="440" w:lineRule="exact"/>
              <w:ind w:right="42" w:rightChars="20" w:firstLine="420" w:firstLineChars="200"/>
              <w:rPr>
                <w:rStyle w:val="382"/>
                <w:rFonts w:hint="eastAsia" w:ascii="仿宋_GB2312" w:hAnsi="仿宋_GB2312" w:eastAsia="仿宋_GB2312" w:cs="仿宋_GB2312"/>
                <w:b w:val="0"/>
                <w:bCs/>
                <w:sz w:val="24"/>
                <w:szCs w:val="24"/>
              </w:rPr>
            </w:pPr>
            <w:r>
              <w:rPr>
                <w:rStyle w:val="382"/>
                <w:rFonts w:ascii="仿宋_GB2312" w:hAnsi="仿宋_GB2312" w:eastAsia="仿宋_GB2312" w:cs="仿宋_GB2312"/>
                <w:bCs/>
              </w:rPr>
              <w:t>（1）</w:t>
            </w:r>
            <w:r>
              <w:rPr>
                <w:rStyle w:val="382"/>
                <w:rFonts w:hint="eastAsia" w:ascii="仿宋_GB2312" w:hAnsi="仿宋_GB2312" w:eastAsia="仿宋_GB2312" w:cs="仿宋_GB2312"/>
                <w:b w:val="0"/>
                <w:bCs/>
                <w:sz w:val="24"/>
                <w:szCs w:val="24"/>
                <w:lang w:eastAsia="zh-CN"/>
              </w:rPr>
              <w:t>保</w:t>
            </w:r>
            <w:r>
              <w:rPr>
                <w:rStyle w:val="382"/>
                <w:rFonts w:hint="eastAsia" w:ascii="仿宋_GB2312" w:hAnsi="仿宋_GB2312" w:eastAsia="仿宋_GB2312" w:cs="仿宋_GB2312"/>
                <w:b w:val="0"/>
                <w:bCs/>
                <w:sz w:val="24"/>
                <w:szCs w:val="24"/>
              </w:rPr>
              <w:t>洁人员职责分工明确，责任到人，工作时间内保持服务区域的整洁。</w:t>
            </w:r>
          </w:p>
          <w:p w14:paraId="4227194E">
            <w:pPr>
              <w:pStyle w:val="658"/>
              <w:spacing w:line="440" w:lineRule="exact"/>
              <w:ind w:right="42" w:rightChars="20" w:firstLine="420" w:firstLineChars="200"/>
              <w:rPr>
                <w:rStyle w:val="382"/>
                <w:rFonts w:hint="eastAsia" w:ascii="仿宋_GB2312" w:hAnsi="仿宋_GB2312" w:eastAsia="仿宋_GB2312" w:cs="仿宋_GB2312"/>
                <w:b w:val="0"/>
                <w:bCs/>
                <w:sz w:val="24"/>
                <w:szCs w:val="24"/>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Style w:val="382"/>
                <w:rFonts w:hint="eastAsia" w:ascii="仿宋_GB2312" w:hAnsi="仿宋_GB2312" w:eastAsia="仿宋_GB2312" w:cs="仿宋_GB2312"/>
                <w:b w:val="0"/>
                <w:bCs/>
                <w:sz w:val="24"/>
                <w:szCs w:val="24"/>
              </w:rPr>
              <w:t>工作时间对所服务区域巡回保洁。结合各办公大楼的特点，合理安排定期作业的时间，尽量减少对办公秩序的干扰。</w:t>
            </w:r>
          </w:p>
          <w:p w14:paraId="5A76CD58">
            <w:pPr>
              <w:pStyle w:val="656"/>
              <w:numPr>
                <w:ilvl w:val="0"/>
                <w:numId w:val="0"/>
              </w:numPr>
              <w:spacing w:line="500" w:lineRule="exact"/>
              <w:ind w:right="42" w:rightChars="20" w:firstLine="482" w:firstLineChars="200"/>
              <w:rPr>
                <w:rStyle w:val="381"/>
                <w:rFonts w:hint="default" w:ascii="仿宋_GB2312" w:hAnsi="仿宋_GB2312" w:eastAsia="仿宋_GB2312" w:cs="仿宋_GB2312"/>
                <w:b/>
                <w:bCs/>
                <w:color w:val="auto"/>
                <w:sz w:val="24"/>
                <w:szCs w:val="24"/>
                <w:highlight w:val="none"/>
              </w:rPr>
            </w:pPr>
            <w:r>
              <w:rPr>
                <w:rStyle w:val="381"/>
                <w:rFonts w:hint="eastAsia" w:ascii="仿宋_GB2312" w:hAnsi="仿宋_GB2312" w:eastAsia="仿宋_GB2312" w:cs="仿宋_GB2312"/>
                <w:b/>
                <w:bCs/>
                <w:color w:val="auto"/>
                <w:sz w:val="24"/>
                <w:szCs w:val="24"/>
                <w:highlight w:val="none"/>
                <w:lang w:val="en-US" w:eastAsia="zh-CN"/>
              </w:rPr>
              <w:t>2.</w:t>
            </w:r>
            <w:r>
              <w:rPr>
                <w:rStyle w:val="381"/>
                <w:rFonts w:hint="default" w:ascii="仿宋_GB2312" w:hAnsi="仿宋_GB2312" w:eastAsia="仿宋_GB2312" w:cs="仿宋_GB2312"/>
                <w:b/>
                <w:bCs/>
                <w:color w:val="auto"/>
                <w:sz w:val="24"/>
                <w:szCs w:val="24"/>
                <w:highlight w:val="none"/>
              </w:rPr>
              <w:t>主要工作内容</w:t>
            </w:r>
          </w:p>
          <w:p w14:paraId="616BFDC4">
            <w:pPr>
              <w:pStyle w:val="656"/>
              <w:numPr>
                <w:ilvl w:val="0"/>
                <w:numId w:val="0"/>
              </w:numPr>
              <w:spacing w:line="500" w:lineRule="exact"/>
              <w:ind w:right="42" w:rightChars="20" w:firstLine="482" w:firstLineChars="200"/>
              <w:rPr>
                <w:rStyle w:val="381"/>
                <w:rFonts w:hint="eastAsia" w:ascii="仿宋_GB2312" w:hAnsi="仿宋_GB2312" w:eastAsia="仿宋_GB2312" w:cs="仿宋_GB2312"/>
                <w:b/>
                <w:bCs/>
                <w:color w:val="auto"/>
                <w:sz w:val="24"/>
                <w:szCs w:val="24"/>
                <w:highlight w:val="none"/>
                <w:lang w:val="en-US" w:eastAsia="zh-CN"/>
              </w:rPr>
            </w:pPr>
            <w:r>
              <w:rPr>
                <w:rStyle w:val="381"/>
                <w:rFonts w:hint="eastAsia" w:ascii="仿宋_GB2312" w:hAnsi="仿宋_GB2312" w:eastAsia="仿宋_GB2312" w:cs="仿宋_GB2312"/>
                <w:b/>
                <w:bCs/>
                <w:color w:val="auto"/>
                <w:sz w:val="24"/>
                <w:szCs w:val="24"/>
                <w:highlight w:val="none"/>
                <w:lang w:val="en-US" w:eastAsia="zh-CN"/>
              </w:rPr>
              <w:t>办公区域：</w:t>
            </w:r>
          </w:p>
          <w:p w14:paraId="5E30512E">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（1）</w:t>
            </w:r>
            <w:r>
              <w:rPr>
                <w:rFonts w:hint="eastAsia" w:ascii="仿宋_GB2312" w:hAnsi="仿宋_GB2312" w:eastAsia="仿宋_GB2312" w:cs="仿宋_GB2312"/>
                <w:color w:val="auto"/>
                <w:sz w:val="24"/>
                <w:szCs w:val="24"/>
                <w:lang w:val="en-US" w:eastAsia="zh-CN"/>
              </w:rPr>
              <w:t>地面：无水印、垃圾、污渍（日常保洁）；</w:t>
            </w:r>
          </w:p>
          <w:p w14:paraId="3F39485C">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垃圾桶：表面无水渍、污渍、烟头等杂物，桶身干净，桶内垃圾袋内无垃圾、杂物（日常保洁）；</w:t>
            </w:r>
          </w:p>
          <w:p w14:paraId="51E46F51">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沙发、凳子：无污渍、垃圾（日常保洁）；</w:t>
            </w:r>
          </w:p>
          <w:p w14:paraId="0526B058">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4</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幕墙玻璃、玻璃门、镜面：无手印、灰尘、水渍等污渍；（日常保洁、一周一次大清洁）；</w:t>
            </w:r>
          </w:p>
          <w:p w14:paraId="0D0BDB46">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5</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地脚线：无灰、水印（3天一次）；</w:t>
            </w:r>
          </w:p>
          <w:p w14:paraId="1BD249F2">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6</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饰品：无污渍、水印、灰尘（3天一次）；</w:t>
            </w:r>
          </w:p>
          <w:p w14:paraId="3D535031">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7</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植物盆栽：叶面保持干净 无灰尘（3天一次）；</w:t>
            </w:r>
          </w:p>
          <w:p w14:paraId="15AE4661">
            <w:pPr>
              <w:pStyle w:val="659"/>
              <w:numPr>
                <w:ilvl w:val="0"/>
                <w:numId w:val="0"/>
              </w:numPr>
              <w:spacing w:line="400" w:lineRule="exact"/>
              <w:ind w:right="210" w:rightChars="100" w:firstLine="420" w:firstLineChars="200"/>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8</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墙面：无灰、污渍、水印；（一周一次）。</w:t>
            </w:r>
          </w:p>
          <w:p w14:paraId="5872DC27">
            <w:pPr>
              <w:pStyle w:val="83"/>
              <w:keepNext w:val="0"/>
              <w:keepLines w:val="0"/>
              <w:pageBreakBefore w:val="0"/>
              <w:widowControl w:val="0"/>
              <w:kinsoku/>
              <w:wordWrap/>
              <w:overflowPunct/>
              <w:topLinePunct w:val="0"/>
              <w:autoSpaceDE/>
              <w:autoSpaceDN/>
              <w:bidi w:val="0"/>
              <w:adjustRightInd w:val="0"/>
              <w:snapToGrid w:val="0"/>
              <w:spacing w:line="400" w:lineRule="exact"/>
              <w:ind w:right="-90" w:rightChars="-43"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洗手间内保洁要求：</w:t>
            </w:r>
          </w:p>
          <w:p w14:paraId="12D9FD13">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墙面：干净、无污渍、水渍、灰尘（一周一次保洁）；</w:t>
            </w:r>
          </w:p>
          <w:p w14:paraId="7A23992B">
            <w:pPr>
              <w:pStyle w:val="83"/>
              <w:keepNext w:val="0"/>
              <w:keepLines w:val="0"/>
              <w:pageBreakBefore w:val="0"/>
              <w:widowControl w:val="0"/>
              <w:numPr>
                <w:ilvl w:val="-1"/>
                <w:numId w:val="0"/>
              </w:numPr>
              <w:tabs>
                <w:tab w:val="left" w:pos="829"/>
              </w:tabs>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隔板、烟灰台：干净、无污渍、水渍、灰尘；</w:t>
            </w:r>
          </w:p>
          <w:p w14:paraId="1CA2836E">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装纸器：无污渍、水渍；</w:t>
            </w:r>
          </w:p>
          <w:p w14:paraId="118E2F45">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4</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手纸：发现少或没有，及时更换；</w:t>
            </w:r>
          </w:p>
          <w:p w14:paraId="2F8AFBA7">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5</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便池：干净、无污渍、异味；</w:t>
            </w:r>
          </w:p>
          <w:p w14:paraId="438C44DE">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6</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地面：干净、无水。</w:t>
            </w:r>
          </w:p>
          <w:p w14:paraId="29509DA1">
            <w:pPr>
              <w:pStyle w:val="8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祭祀区域：</w:t>
            </w:r>
          </w:p>
          <w:p w14:paraId="4984A1F5">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祭祀区内地面无纸、烟头、香梗等祭拜后残留废弃物；</w:t>
            </w:r>
          </w:p>
          <w:p w14:paraId="173B6421">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每隔15分钟对祭祀区进行巡视，及时清理；</w:t>
            </w:r>
          </w:p>
          <w:p w14:paraId="1E8730DF">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每周清洗一次祭祀区地面；</w:t>
            </w:r>
          </w:p>
          <w:p w14:paraId="5B3E128B">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祭祀区内保洁要求：</w:t>
            </w:r>
          </w:p>
          <w:p w14:paraId="5EE7A5BD">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地面：无烟头、纸、祭拜后废弃残留物品；</w:t>
            </w:r>
          </w:p>
          <w:p w14:paraId="6163116E">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祭祀台：无祭拜后废弃残留香梗、蜡烛梗等；</w:t>
            </w:r>
          </w:p>
          <w:p w14:paraId="392AB9A9">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祭拜焚烧桶：祭拜后无明火、无不能燃烧物遗留桶内；</w:t>
            </w:r>
          </w:p>
          <w:p w14:paraId="33974421">
            <w:pPr>
              <w:pStyle w:val="83"/>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Chars="200" w:right="-90" w:rightChars="-43" w:firstLine="0" w:firstLineChars="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4</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废弃垃圾：所有祭拜后残留物必须用水侵湿后倒入垃圾池内；</w:t>
            </w:r>
          </w:p>
          <w:p w14:paraId="361D496A">
            <w:pPr>
              <w:pStyle w:val="659"/>
              <w:numPr>
                <w:ilvl w:val="-1"/>
                <w:numId w:val="0"/>
              </w:numPr>
              <w:spacing w:line="400" w:lineRule="exact"/>
              <w:ind w:left="420" w:leftChars="200" w:right="210" w:rightChars="100" w:firstLine="0" w:firstLineChars="0"/>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5</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垃圾池：确保倒入物品无火灾隐患，无垃圾等废弃物在垃圾池外。</w:t>
            </w:r>
          </w:p>
          <w:p w14:paraId="475D5A21">
            <w:pPr>
              <w:pStyle w:val="659"/>
              <w:numPr>
                <w:ilvl w:val="0"/>
                <w:numId w:val="0"/>
              </w:numPr>
              <w:spacing w:line="400" w:lineRule="exact"/>
              <w:ind w:leftChars="200" w:right="210" w:rightChars="100"/>
              <w:rPr>
                <w:rFonts w:hint="eastAsia" w:ascii="仿宋_GB2312" w:hAnsi="仿宋_GB2312" w:eastAsia="微软雅黑" w:cs="仿宋_GB2312"/>
                <w:b/>
                <w:bCs/>
                <w:color w:val="auto"/>
                <w:sz w:val="24"/>
                <w:szCs w:val="24"/>
                <w:lang w:val="en-US" w:eastAsia="zh-CN"/>
              </w:rPr>
            </w:pPr>
            <w:r>
              <w:rPr>
                <w:rFonts w:hint="eastAsia" w:ascii="仿宋_GB2312" w:hAnsi="仿宋_GB2312" w:eastAsia="仿宋_GB2312" w:cs="仿宋_GB2312"/>
                <w:b/>
                <w:bCs/>
                <w:color w:val="auto"/>
                <w:sz w:val="24"/>
                <w:szCs w:val="24"/>
              </w:rPr>
              <w:t>礼厅区域</w:t>
            </w:r>
            <w:r>
              <w:rPr>
                <w:rFonts w:hint="eastAsia"/>
                <w:b/>
                <w:bCs/>
                <w:lang w:val="en-US" w:eastAsia="zh-CN"/>
              </w:rPr>
              <w:t>:</w:t>
            </w:r>
          </w:p>
          <w:p w14:paraId="36A628C0">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91" w:rightChars="0" w:firstLine="420" w:firstLineChars="20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礼厅公共区域日常清洁、园区公共区域日常清洁；</w:t>
            </w:r>
          </w:p>
          <w:p w14:paraId="550E1C85">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91" w:rightChars="0" w:firstLine="420" w:firstLineChars="20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礼厅区域洗手间清洁；</w:t>
            </w:r>
          </w:p>
          <w:p w14:paraId="405E1BDE">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91" w:rightChars="0" w:firstLine="420" w:firstLineChars="200"/>
              <w:jc w:val="left"/>
              <w:textAlignment w:val="auto"/>
              <w:rPr>
                <w:rFonts w:hint="default"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班中礼厅区域及园区公共区域日常清洁维护。</w:t>
            </w:r>
          </w:p>
          <w:p w14:paraId="5337D9A8">
            <w:pPr>
              <w:pStyle w:val="83"/>
              <w:keepNext w:val="0"/>
              <w:keepLines w:val="0"/>
              <w:pageBreakBefore w:val="0"/>
              <w:widowControl w:val="0"/>
              <w:kinsoku/>
              <w:wordWrap/>
              <w:overflowPunct/>
              <w:topLinePunct w:val="0"/>
              <w:autoSpaceDE/>
              <w:autoSpaceDN/>
              <w:bidi w:val="0"/>
              <w:adjustRightInd w:val="0"/>
              <w:snapToGrid w:val="0"/>
              <w:spacing w:line="400" w:lineRule="exact"/>
              <w:ind w:right="-91"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礼厅区保洁要求：</w:t>
            </w:r>
          </w:p>
          <w:p w14:paraId="0C5ACE71">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91"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1.各自区域重点负责洗手间卫生，每15分钟一次巡视</w:t>
            </w:r>
          </w:p>
          <w:p w14:paraId="41BC5E2B">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地面：无水渍、污渍；</w:t>
            </w:r>
          </w:p>
          <w:p w14:paraId="2329867B">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洗手台面：无水渍、污渍；</w:t>
            </w:r>
          </w:p>
          <w:p w14:paraId="116D201C">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水龙头：无水渍、污渍；</w:t>
            </w:r>
          </w:p>
          <w:p w14:paraId="2B94FE8D">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镜面：无水渍、污渍；</w:t>
            </w:r>
          </w:p>
          <w:p w14:paraId="1B6A91B2">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洗手间的檀香注意点放，更换；</w:t>
            </w:r>
          </w:p>
          <w:p w14:paraId="6DD44BC6">
            <w:pPr>
              <w:pStyle w:val="83"/>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right="-91"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便池发现污渍及时清理干净。</w:t>
            </w:r>
          </w:p>
          <w:p w14:paraId="1DE4F49F">
            <w:pPr>
              <w:pStyle w:val="8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2.各自区域地面卫生保持干净，及时清扫，拖拭</w:t>
            </w:r>
          </w:p>
          <w:p w14:paraId="78D0B995">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a.桌椅：无污渍、水渍等</w:t>
            </w:r>
            <w:r>
              <w:rPr>
                <w:rStyle w:val="382"/>
                <w:rFonts w:hint="eastAsia" w:ascii="仿宋_GB2312" w:hAnsi="仿宋_GB2312" w:eastAsia="仿宋_GB2312" w:cs="仿宋_GB2312"/>
                <w:b w:val="0"/>
                <w:bCs/>
                <w:sz w:val="24"/>
                <w:szCs w:val="24"/>
              </w:rPr>
              <w:t>；</w:t>
            </w:r>
          </w:p>
          <w:p w14:paraId="44A8BA94">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b.饰品、消防物品：无灰尘、污渍</w:t>
            </w:r>
            <w:r>
              <w:rPr>
                <w:rStyle w:val="382"/>
                <w:rFonts w:hint="eastAsia" w:ascii="仿宋_GB2312" w:hAnsi="仿宋_GB2312" w:eastAsia="仿宋_GB2312" w:cs="仿宋_GB2312"/>
                <w:b w:val="0"/>
                <w:bCs/>
                <w:sz w:val="24"/>
                <w:szCs w:val="24"/>
              </w:rPr>
              <w:t>；</w:t>
            </w:r>
          </w:p>
          <w:p w14:paraId="46CDD222">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c.地面：每一个月清洗冲刷一次，雨天无积水、杂草、无纸屑、烟头等垃圾</w:t>
            </w:r>
            <w:r>
              <w:rPr>
                <w:rStyle w:val="382"/>
                <w:rFonts w:hint="eastAsia" w:ascii="仿宋_GB2312" w:hAnsi="仿宋_GB2312" w:eastAsia="仿宋_GB2312" w:cs="仿宋_GB2312"/>
                <w:b w:val="0"/>
                <w:bCs/>
                <w:sz w:val="24"/>
                <w:szCs w:val="24"/>
              </w:rPr>
              <w:t>；</w:t>
            </w:r>
          </w:p>
          <w:p w14:paraId="18533FDA">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d.玻璃：保持无污渍、灰尘、水渍</w:t>
            </w:r>
            <w:r>
              <w:rPr>
                <w:rStyle w:val="382"/>
                <w:rFonts w:hint="eastAsia" w:ascii="仿宋_GB2312" w:hAnsi="仿宋_GB2312" w:eastAsia="仿宋_GB2312" w:cs="仿宋_GB2312"/>
                <w:b w:val="0"/>
                <w:bCs/>
                <w:sz w:val="24"/>
                <w:szCs w:val="24"/>
              </w:rPr>
              <w:t>；</w:t>
            </w:r>
          </w:p>
          <w:p w14:paraId="3AB61226">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e.护栏：所有护栏一个月清洗一次，保持无污渍</w:t>
            </w:r>
            <w:r>
              <w:rPr>
                <w:rStyle w:val="382"/>
                <w:rFonts w:hint="eastAsia" w:ascii="仿宋_GB2312" w:hAnsi="仿宋_GB2312" w:eastAsia="仿宋_GB2312" w:cs="仿宋_GB2312"/>
                <w:b w:val="0"/>
                <w:bCs/>
                <w:sz w:val="24"/>
                <w:szCs w:val="24"/>
              </w:rPr>
              <w:t>；</w:t>
            </w:r>
          </w:p>
          <w:p w14:paraId="6BBDDD9D">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f.垃圾桶：每月清洗一次，每天垃圾及时清理，无异味，表面保持干净。</w:t>
            </w:r>
          </w:p>
          <w:p w14:paraId="4B7D91E4">
            <w:pPr>
              <w:pStyle w:val="8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园区公共区域：</w:t>
            </w:r>
          </w:p>
          <w:p w14:paraId="52B88DE3">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路面：雨天无积水、无烟头、杂草、纸屑、落叶等废弃物品等垃圾</w:t>
            </w:r>
            <w:r>
              <w:rPr>
                <w:rStyle w:val="382"/>
                <w:rFonts w:hint="eastAsia" w:ascii="仿宋_GB2312" w:hAnsi="仿宋_GB2312" w:eastAsia="仿宋_GB2312" w:cs="仿宋_GB2312"/>
                <w:b w:val="0"/>
                <w:bCs/>
                <w:sz w:val="24"/>
                <w:szCs w:val="24"/>
              </w:rPr>
              <w:t>；</w:t>
            </w:r>
          </w:p>
          <w:p w14:paraId="589AB265">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停车区域：无积水、水积留的尘土、青苔、落叶</w:t>
            </w:r>
            <w:r>
              <w:rPr>
                <w:rStyle w:val="382"/>
                <w:rFonts w:hint="eastAsia" w:ascii="仿宋_GB2312" w:hAnsi="仿宋_GB2312" w:eastAsia="仿宋_GB2312" w:cs="仿宋_GB2312"/>
                <w:b w:val="0"/>
                <w:bCs/>
                <w:sz w:val="24"/>
                <w:szCs w:val="24"/>
              </w:rPr>
              <w:t>；</w:t>
            </w:r>
          </w:p>
          <w:p w14:paraId="2877624B">
            <w:pPr>
              <w:pStyle w:val="8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指示牌：每个月擦拭一次，无污渍</w:t>
            </w:r>
            <w:r>
              <w:rPr>
                <w:rStyle w:val="382"/>
                <w:rFonts w:hint="eastAsia" w:ascii="仿宋_GB2312" w:hAnsi="仿宋_GB2312" w:eastAsia="仿宋_GB2312" w:cs="仿宋_GB2312"/>
                <w:b w:val="0"/>
                <w:bCs/>
                <w:sz w:val="24"/>
                <w:szCs w:val="24"/>
              </w:rPr>
              <w:t>；</w:t>
            </w:r>
          </w:p>
          <w:p w14:paraId="334A3776">
            <w:pPr>
              <w:pStyle w:val="659"/>
              <w:numPr>
                <w:ilvl w:val="0"/>
                <w:numId w:val="0"/>
              </w:numPr>
              <w:spacing w:line="400" w:lineRule="exact"/>
              <w:ind w:right="210" w:rightChars="100" w:firstLine="420" w:firstLineChars="200"/>
              <w:rPr>
                <w:rFonts w:hint="eastAsia" w:ascii="仿宋_GB2312" w:hAnsi="仿宋_GB2312" w:eastAsia="仿宋_GB2312" w:cs="仿宋_GB2312"/>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4</w:t>
            </w:r>
            <w:r>
              <w:rPr>
                <w:rStyle w:val="382"/>
                <w:rFonts w:ascii="仿宋_GB2312" w:hAnsi="仿宋_GB2312" w:eastAsia="仿宋_GB2312" w:cs="仿宋_GB2312"/>
                <w:bCs/>
              </w:rPr>
              <w:t>）</w:t>
            </w:r>
            <w:r>
              <w:rPr>
                <w:rFonts w:hint="eastAsia" w:ascii="仿宋_GB2312" w:hAnsi="仿宋_GB2312" w:eastAsia="仿宋_GB2312" w:cs="仿宋_GB2312"/>
                <w:color w:val="auto"/>
                <w:sz w:val="24"/>
                <w:szCs w:val="24"/>
                <w:lang w:val="en-US" w:eastAsia="zh-CN"/>
              </w:rPr>
              <w:t>垃圾桶：每月清洗一次，每天垃圾及时清理，无异味，表面保持干净。</w:t>
            </w:r>
          </w:p>
          <w:p w14:paraId="72E604F7">
            <w:pPr>
              <w:pStyle w:val="26"/>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kern w:val="0"/>
                <w:sz w:val="24"/>
                <w:lang w:eastAsia="zh-CN"/>
              </w:rPr>
              <w:t>注：</w:t>
            </w:r>
            <w:r>
              <w:rPr>
                <w:rFonts w:hint="eastAsia" w:ascii="仿宋_GB2312" w:hAnsi="仿宋_GB2312" w:eastAsia="仿宋_GB2312" w:cs="仿宋_GB2312"/>
                <w:b/>
                <w:bCs w:val="0"/>
                <w:color w:val="auto"/>
                <w:sz w:val="24"/>
                <w:szCs w:val="24"/>
                <w:lang w:val="en-US" w:eastAsia="zh-CN"/>
              </w:rPr>
              <w:t>1.清明节期间（3月29日至4月20日）需全体保洁工作人员待岗，根据实际情况灵活调配。</w:t>
            </w:r>
          </w:p>
          <w:p w14:paraId="155F2D45">
            <w:pPr>
              <w:widowControl/>
              <w:numPr>
                <w:ilvl w:val="0"/>
                <w:numId w:val="0"/>
              </w:numPr>
              <w:spacing w:line="400" w:lineRule="exact"/>
              <w:ind w:right="42" w:rightChars="20" w:firstLine="482" w:firstLineChars="200"/>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2.每年2次（春秋两季）完成除四害工作。</w:t>
            </w:r>
          </w:p>
          <w:p w14:paraId="1F0D47D4">
            <w:pPr>
              <w:widowControl/>
              <w:numPr>
                <w:ilvl w:val="0"/>
                <w:numId w:val="0"/>
              </w:numPr>
              <w:spacing w:line="400" w:lineRule="exact"/>
              <w:ind w:right="42" w:rightChars="20" w:firstLine="482" w:firstLineChars="200"/>
              <w:rPr>
                <w:rFonts w:hint="default"/>
                <w:lang w:val="en-US" w:eastAsia="zh-CN"/>
              </w:rPr>
            </w:pPr>
            <w:r>
              <w:rPr>
                <w:rStyle w:val="387"/>
                <w:rFonts w:hint="eastAsia" w:ascii="仿宋_GB2312" w:hAnsi="仿宋_GB2312" w:eastAsia="仿宋_GB2312" w:cs="仿宋_GB2312"/>
                <w:b/>
                <w:bCs/>
                <w:sz w:val="24"/>
                <w:szCs w:val="24"/>
                <w:lang w:val="en-US" w:eastAsia="zh-CN"/>
              </w:rPr>
              <w:t>3.</w:t>
            </w:r>
            <w:r>
              <w:rPr>
                <w:rStyle w:val="387"/>
                <w:rFonts w:ascii="仿宋_GB2312" w:hAnsi="仿宋_GB2312" w:eastAsia="仿宋_GB2312" w:cs="仿宋_GB2312"/>
                <w:b/>
                <w:bCs/>
                <w:sz w:val="24"/>
                <w:szCs w:val="24"/>
              </w:rPr>
              <w:t>各区域清洁卫生</w:t>
            </w:r>
            <w:r>
              <w:rPr>
                <w:rStyle w:val="387"/>
                <w:rFonts w:hint="eastAsia" w:ascii="仿宋_GB2312" w:hAnsi="仿宋_GB2312" w:eastAsia="仿宋_GB2312" w:cs="仿宋_GB2312"/>
                <w:b/>
                <w:bCs/>
                <w:sz w:val="24"/>
                <w:szCs w:val="24"/>
              </w:rPr>
              <w:t>具体</w:t>
            </w:r>
            <w:r>
              <w:rPr>
                <w:rStyle w:val="387"/>
                <w:rFonts w:ascii="仿宋_GB2312" w:hAnsi="仿宋_GB2312" w:eastAsia="仿宋_GB2312" w:cs="仿宋_GB2312"/>
                <w:b/>
                <w:bCs/>
                <w:sz w:val="24"/>
                <w:szCs w:val="24"/>
              </w:rPr>
              <w:t>工作时间由</w:t>
            </w:r>
            <w:r>
              <w:rPr>
                <w:rStyle w:val="387"/>
                <w:rFonts w:hint="eastAsia" w:ascii="仿宋_GB2312" w:hAnsi="仿宋_GB2312" w:eastAsia="仿宋_GB2312" w:cs="仿宋_GB2312"/>
                <w:b/>
                <w:bCs/>
                <w:sz w:val="24"/>
                <w:szCs w:val="24"/>
              </w:rPr>
              <w:t>成交供应商</w:t>
            </w:r>
            <w:r>
              <w:rPr>
                <w:rStyle w:val="387"/>
                <w:rFonts w:ascii="仿宋_GB2312" w:hAnsi="仿宋_GB2312" w:eastAsia="仿宋_GB2312" w:cs="仿宋_GB2312"/>
                <w:b/>
                <w:bCs/>
                <w:sz w:val="24"/>
                <w:szCs w:val="24"/>
              </w:rPr>
              <w:t>与采购人协商确定。清洁卫生的工具等物料由</w:t>
            </w:r>
            <w:r>
              <w:rPr>
                <w:rStyle w:val="387"/>
                <w:rFonts w:hint="eastAsia" w:ascii="仿宋_GB2312" w:hAnsi="仿宋_GB2312" w:eastAsia="仿宋_GB2312" w:cs="仿宋_GB2312"/>
                <w:b/>
                <w:bCs/>
                <w:sz w:val="24"/>
                <w:szCs w:val="24"/>
              </w:rPr>
              <w:t>成交供应商</w:t>
            </w:r>
            <w:r>
              <w:rPr>
                <w:rStyle w:val="387"/>
                <w:rFonts w:ascii="仿宋_GB2312" w:hAnsi="仿宋_GB2312" w:eastAsia="仿宋_GB2312" w:cs="仿宋_GB2312"/>
                <w:b/>
                <w:bCs/>
                <w:sz w:val="24"/>
                <w:szCs w:val="24"/>
              </w:rPr>
              <w:t>自行购置</w:t>
            </w:r>
            <w:r>
              <w:rPr>
                <w:rStyle w:val="387"/>
                <w:rFonts w:hint="eastAsia" w:ascii="仿宋_GB2312" w:hAnsi="仿宋_GB2312" w:eastAsia="仿宋_GB2312" w:cs="仿宋_GB2312"/>
                <w:b/>
                <w:bCs/>
                <w:sz w:val="24"/>
                <w:szCs w:val="24"/>
              </w:rPr>
              <w:t>。</w:t>
            </w:r>
          </w:p>
          <w:p w14:paraId="1EF2A9BA">
            <w:pPr>
              <w:pStyle w:val="656"/>
              <w:numPr>
                <w:ilvl w:val="0"/>
                <w:numId w:val="0"/>
              </w:numPr>
              <w:spacing w:line="400" w:lineRule="exact"/>
              <w:ind w:right="42" w:rightChars="20" w:firstLine="241" w:firstLineChars="100"/>
              <w:rPr>
                <w:rFonts w:hint="eastAsia" w:ascii="仿宋_GB2312" w:hAnsi="仿宋_GB2312" w:eastAsia="仿宋_GB2312" w:cs="仿宋_GB2312"/>
                <w:b/>
                <w:bCs/>
                <w:kern w:val="0"/>
                <w:sz w:val="24"/>
                <w:lang w:eastAsia="zh-CN" w:bidi="ar"/>
              </w:rPr>
            </w:pPr>
            <w:r>
              <w:rPr>
                <w:rFonts w:hint="eastAsia" w:ascii="仿宋_GB2312" w:hAnsi="仿宋_GB2312" w:eastAsia="仿宋_GB2312" w:cs="仿宋_GB2312"/>
                <w:b/>
                <w:bCs w:val="0"/>
                <w:color w:val="auto"/>
                <w:sz w:val="24"/>
                <w:lang w:val="en-US" w:eastAsia="zh-CN"/>
              </w:rPr>
              <w:t>（二）绿化养护员</w:t>
            </w:r>
            <w:r>
              <w:rPr>
                <w:rFonts w:hint="eastAsia" w:ascii="仿宋_GB2312" w:hAnsi="仿宋_GB2312" w:eastAsia="仿宋_GB2312" w:cs="仿宋_GB2312"/>
                <w:bCs/>
                <w:color w:val="auto"/>
                <w:sz w:val="24"/>
                <w:lang w:val="en-US" w:eastAsia="zh-CN"/>
              </w:rPr>
              <w:t>：</w:t>
            </w:r>
          </w:p>
          <w:p w14:paraId="76F4BA9D">
            <w:pPr>
              <w:pStyle w:val="656"/>
              <w:numPr>
                <w:ilvl w:val="0"/>
                <w:numId w:val="0"/>
              </w:numPr>
              <w:spacing w:line="400" w:lineRule="exact"/>
              <w:ind w:right="42" w:rightChars="20" w:firstLine="482" w:firstLineChars="200"/>
              <w:rPr>
                <w:rStyle w:val="381"/>
                <w:rFonts w:hint="default" w:ascii="仿宋_GB2312" w:hAnsi="仿宋_GB2312" w:eastAsia="仿宋_GB2312" w:cs="仿宋_GB2312"/>
                <w:b/>
                <w:bCs/>
                <w:color w:val="auto"/>
                <w:sz w:val="24"/>
                <w:szCs w:val="24"/>
                <w:highlight w:val="none"/>
              </w:rPr>
            </w:pPr>
            <w:r>
              <w:rPr>
                <w:rStyle w:val="381"/>
                <w:rFonts w:hint="default" w:ascii="仿宋_GB2312" w:hAnsi="仿宋_GB2312" w:eastAsia="仿宋_GB2312" w:cs="仿宋_GB2312"/>
                <w:b/>
                <w:bCs/>
                <w:color w:val="auto"/>
                <w:sz w:val="24"/>
                <w:szCs w:val="24"/>
                <w:highlight w:val="none"/>
              </w:rPr>
              <w:t>1.工作职责</w:t>
            </w:r>
          </w:p>
          <w:p w14:paraId="7FD42BD5">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负责</w:t>
            </w:r>
            <w:r>
              <w:rPr>
                <w:rStyle w:val="381"/>
                <w:rFonts w:hint="eastAsia" w:ascii="仿宋_GB2312" w:hAnsi="仿宋_GB2312" w:eastAsia="仿宋_GB2312" w:cs="仿宋_GB2312"/>
                <w:b w:val="0"/>
                <w:bCs w:val="0"/>
                <w:color w:val="auto"/>
                <w:sz w:val="24"/>
                <w:szCs w:val="24"/>
                <w:highlight w:val="none"/>
                <w:lang w:eastAsia="zh-CN"/>
              </w:rPr>
              <w:t>服务范围内</w:t>
            </w:r>
            <w:r>
              <w:rPr>
                <w:rStyle w:val="381"/>
                <w:rFonts w:hint="default" w:ascii="仿宋_GB2312" w:hAnsi="仿宋_GB2312" w:eastAsia="仿宋_GB2312" w:cs="仿宋_GB2312"/>
                <w:b w:val="0"/>
                <w:bCs w:val="0"/>
                <w:color w:val="auto"/>
                <w:sz w:val="24"/>
                <w:szCs w:val="24"/>
                <w:highlight w:val="none"/>
              </w:rPr>
              <w:t>乔</w:t>
            </w:r>
            <w:r>
              <w:rPr>
                <w:rFonts w:hint="eastAsia" w:ascii="仿宋_GB2312" w:hAnsi="仿宋_GB2312" w:eastAsia="仿宋_GB2312" w:cs="仿宋_GB2312"/>
                <w:color w:val="auto"/>
                <w:sz w:val="24"/>
                <w:szCs w:val="24"/>
              </w:rPr>
              <w:t>绿树、灌木、果树</w:t>
            </w:r>
            <w:r>
              <w:rPr>
                <w:rFonts w:hint="eastAsia" w:ascii="仿宋_GB2312" w:hAnsi="仿宋_GB2312" w:eastAsia="仿宋_GB2312" w:cs="仿宋_GB2312"/>
                <w:color w:val="auto"/>
                <w:sz w:val="24"/>
                <w:szCs w:val="24"/>
                <w:lang w:eastAsia="zh-CN"/>
              </w:rPr>
              <w:t>、</w:t>
            </w:r>
            <w:r>
              <w:rPr>
                <w:rStyle w:val="381"/>
                <w:rFonts w:hint="default" w:ascii="仿宋_GB2312" w:hAnsi="仿宋_GB2312" w:eastAsia="仿宋_GB2312" w:cs="仿宋_GB2312"/>
                <w:b w:val="0"/>
                <w:bCs w:val="0"/>
                <w:color w:val="auto"/>
                <w:sz w:val="24"/>
                <w:szCs w:val="24"/>
                <w:highlight w:val="none"/>
              </w:rPr>
              <w:t>草坪类、花卉类、等所有植物的修剪、整形调整、浇灌、施肥、病虫害防治、除草、补植改植、绿地内枯枝、树叶清理、绿化垃圾清理等；负责对绿化的定期评估，提出补植和改植方案；根据月份不同制定养护技术方案，防寒、防冻、防风、虫害、杂草的防治。室内外绿化的养护和管理的工具、肥料及农药等由成交供应商提供。</w:t>
            </w:r>
          </w:p>
          <w:p w14:paraId="453EEBFD">
            <w:pPr>
              <w:pStyle w:val="656"/>
              <w:numPr>
                <w:ilvl w:val="0"/>
                <w:numId w:val="0"/>
              </w:numPr>
              <w:spacing w:line="400" w:lineRule="exact"/>
              <w:ind w:right="42" w:rightChars="20" w:firstLine="482" w:firstLineChars="200"/>
              <w:rPr>
                <w:rStyle w:val="381"/>
                <w:rFonts w:hint="default" w:ascii="仿宋_GB2312" w:hAnsi="仿宋_GB2312" w:eastAsia="仿宋_GB2312" w:cs="仿宋_GB2312"/>
                <w:b/>
                <w:bCs/>
                <w:color w:val="auto"/>
                <w:sz w:val="24"/>
                <w:szCs w:val="24"/>
                <w:highlight w:val="none"/>
              </w:rPr>
            </w:pPr>
            <w:r>
              <w:rPr>
                <w:rStyle w:val="381"/>
                <w:rFonts w:hint="default" w:ascii="仿宋_GB2312" w:hAnsi="仿宋_GB2312" w:eastAsia="仿宋_GB2312" w:cs="仿宋_GB2312"/>
                <w:b/>
                <w:bCs/>
                <w:color w:val="auto"/>
                <w:sz w:val="24"/>
                <w:szCs w:val="24"/>
                <w:highlight w:val="none"/>
              </w:rPr>
              <w:t>2.主要工作内容</w:t>
            </w:r>
          </w:p>
          <w:p w14:paraId="26B1A4C9">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（1）修剪。每年按计划修剪树木枝条，确保主干道、停车场树木枝条不刮车顶，离地面 3.5 米,人行道不挡行人过往,并经常检查,随时修剪。如树冠过高，须按采购单位要求及时截顶，消除安全隐患。每年按要求修剪</w:t>
            </w:r>
            <w:r>
              <w:rPr>
                <w:rFonts w:hint="eastAsia" w:ascii="仿宋_GB2312" w:hAnsi="仿宋_GB2312" w:eastAsia="仿宋_GB2312" w:cs="仿宋_GB2312"/>
                <w:color w:val="auto"/>
                <w:sz w:val="24"/>
                <w:szCs w:val="24"/>
              </w:rPr>
              <w:t>灌木</w:t>
            </w:r>
            <w:r>
              <w:rPr>
                <w:rStyle w:val="381"/>
                <w:rFonts w:hint="default" w:ascii="仿宋_GB2312" w:hAnsi="仿宋_GB2312" w:eastAsia="仿宋_GB2312" w:cs="仿宋_GB2312"/>
                <w:b w:val="0"/>
                <w:bCs w:val="0"/>
                <w:color w:val="auto"/>
                <w:sz w:val="24"/>
                <w:szCs w:val="24"/>
                <w:highlight w:val="none"/>
              </w:rPr>
              <w:t>，根据各类植物的生长特点、植物形状、景观要求，修剪造型。</w:t>
            </w:r>
          </w:p>
          <w:p w14:paraId="3DEC5106">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（2）施肥。根据各类植物生长特点及植物对肥料的需求，每年施肥 2 次。补植或新种的植物视生长情况，适时、适量进行施肥确保植物正常生长。</w:t>
            </w:r>
          </w:p>
          <w:p w14:paraId="00038E33">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（3）除草。包括各类绿地、建筑物四周墙边、停车场、绿化带要经常松土及时清理各类杂草并保证无明显杂草。</w:t>
            </w:r>
          </w:p>
          <w:p w14:paraId="2BFD6BF4">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（4）割草。各类草地每年割草 2 次，确保草地美观整齐。</w:t>
            </w:r>
          </w:p>
          <w:p w14:paraId="101C97E8">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（5）病虫害防治。病虫害、自然灾害造成树木安全隐患的要及时处理，加强巡查，发现病虫害及时处理，随时对树苗进行病虫害防治（如发生大面积病虫害由采购人与供应商双方协商解决）。</w:t>
            </w:r>
          </w:p>
          <w:p w14:paraId="4D39FEBD">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（6）树干涂白消杀。每年冬季给树干涂白消杀 1 次。</w:t>
            </w:r>
          </w:p>
          <w:p w14:paraId="6AA8BED1">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（7）淋水。根据气候变化适时给植物淋水，防止植物枯死。</w:t>
            </w:r>
          </w:p>
          <w:p w14:paraId="01E122AC">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（8）危树处理。发现或接到危树通报，及时到场处理，一个工作日内完成清理，特殊情况一日不能完成，在做好解释工作后 24 小时内完成。</w:t>
            </w:r>
          </w:p>
          <w:p w14:paraId="4791F0C0">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w:t>
            </w:r>
            <w:r>
              <w:rPr>
                <w:rStyle w:val="381"/>
                <w:rFonts w:hint="eastAsia" w:ascii="仿宋_GB2312" w:hAnsi="仿宋_GB2312" w:eastAsia="仿宋_GB2312" w:cs="仿宋_GB2312"/>
                <w:b w:val="0"/>
                <w:bCs w:val="0"/>
                <w:color w:val="auto"/>
                <w:sz w:val="24"/>
                <w:szCs w:val="24"/>
                <w:highlight w:val="none"/>
                <w:lang w:val="en-US" w:eastAsia="zh-CN"/>
              </w:rPr>
              <w:t>9</w:t>
            </w:r>
            <w:r>
              <w:rPr>
                <w:rStyle w:val="381"/>
                <w:rFonts w:hint="default" w:ascii="仿宋_GB2312" w:hAnsi="仿宋_GB2312" w:eastAsia="仿宋_GB2312" w:cs="仿宋_GB2312"/>
                <w:b w:val="0"/>
                <w:bCs w:val="0"/>
                <w:color w:val="auto"/>
                <w:sz w:val="24"/>
                <w:szCs w:val="24"/>
                <w:highlight w:val="none"/>
              </w:rPr>
              <w:t>）每日检查</w:t>
            </w:r>
            <w:r>
              <w:rPr>
                <w:rStyle w:val="381"/>
                <w:rFonts w:hint="eastAsia" w:ascii="仿宋_GB2312" w:hAnsi="仿宋_GB2312" w:eastAsia="仿宋_GB2312" w:cs="仿宋_GB2312"/>
                <w:b w:val="0"/>
                <w:bCs w:val="0"/>
                <w:color w:val="auto"/>
                <w:sz w:val="24"/>
                <w:szCs w:val="24"/>
                <w:highlight w:val="none"/>
                <w:lang w:eastAsia="zh-CN"/>
              </w:rPr>
              <w:t>服务范围内</w:t>
            </w:r>
            <w:r>
              <w:rPr>
                <w:rStyle w:val="381"/>
                <w:rFonts w:hint="default" w:ascii="仿宋_GB2312" w:hAnsi="仿宋_GB2312" w:eastAsia="仿宋_GB2312" w:cs="仿宋_GB2312"/>
                <w:b w:val="0"/>
                <w:bCs w:val="0"/>
                <w:color w:val="auto"/>
                <w:sz w:val="24"/>
                <w:szCs w:val="24"/>
                <w:highlight w:val="none"/>
              </w:rPr>
              <w:t>绿化情况，发现问题及时处理。</w:t>
            </w:r>
          </w:p>
          <w:p w14:paraId="7DDC84A1">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（1</w:t>
            </w:r>
            <w:r>
              <w:rPr>
                <w:rStyle w:val="381"/>
                <w:rFonts w:hint="eastAsia" w:ascii="仿宋_GB2312" w:hAnsi="仿宋_GB2312" w:eastAsia="仿宋_GB2312" w:cs="仿宋_GB2312"/>
                <w:b w:val="0"/>
                <w:bCs w:val="0"/>
                <w:color w:val="auto"/>
                <w:sz w:val="24"/>
                <w:szCs w:val="24"/>
                <w:highlight w:val="none"/>
                <w:lang w:val="en-US" w:eastAsia="zh-CN"/>
              </w:rPr>
              <w:t>0</w:t>
            </w:r>
            <w:r>
              <w:rPr>
                <w:rStyle w:val="381"/>
                <w:rFonts w:hint="default" w:ascii="仿宋_GB2312" w:hAnsi="仿宋_GB2312" w:eastAsia="仿宋_GB2312" w:cs="仿宋_GB2312"/>
                <w:b w:val="0"/>
                <w:bCs w:val="0"/>
                <w:color w:val="auto"/>
                <w:sz w:val="24"/>
                <w:szCs w:val="24"/>
                <w:highlight w:val="none"/>
              </w:rPr>
              <w:t>）根据落叶情况及时清理</w:t>
            </w:r>
            <w:r>
              <w:rPr>
                <w:rStyle w:val="381"/>
                <w:rFonts w:hint="eastAsia" w:ascii="仿宋_GB2312" w:hAnsi="仿宋_GB2312" w:eastAsia="仿宋_GB2312" w:cs="仿宋_GB2312"/>
                <w:b w:val="0"/>
                <w:bCs w:val="0"/>
                <w:color w:val="auto"/>
                <w:sz w:val="24"/>
                <w:szCs w:val="24"/>
                <w:highlight w:val="none"/>
                <w:lang w:eastAsia="zh-CN"/>
              </w:rPr>
              <w:t>服务范围内</w:t>
            </w:r>
            <w:r>
              <w:rPr>
                <w:rStyle w:val="381"/>
                <w:rFonts w:hint="default" w:ascii="仿宋_GB2312" w:hAnsi="仿宋_GB2312" w:eastAsia="仿宋_GB2312" w:cs="仿宋_GB2312"/>
                <w:b w:val="0"/>
                <w:bCs w:val="0"/>
                <w:color w:val="auto"/>
                <w:sz w:val="24"/>
                <w:szCs w:val="24"/>
                <w:highlight w:val="none"/>
              </w:rPr>
              <w:t>绿地内枯枝、树叶、绿化垃圾等。</w:t>
            </w:r>
          </w:p>
          <w:p w14:paraId="49524A87">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（1</w:t>
            </w:r>
            <w:r>
              <w:rPr>
                <w:rStyle w:val="381"/>
                <w:rFonts w:hint="eastAsia" w:ascii="仿宋_GB2312" w:hAnsi="仿宋_GB2312" w:eastAsia="仿宋_GB2312" w:cs="仿宋_GB2312"/>
                <w:b w:val="0"/>
                <w:bCs w:val="0"/>
                <w:color w:val="auto"/>
                <w:sz w:val="24"/>
                <w:szCs w:val="24"/>
                <w:highlight w:val="none"/>
                <w:lang w:val="en-US" w:eastAsia="zh-CN"/>
              </w:rPr>
              <w:t>1</w:t>
            </w:r>
            <w:r>
              <w:rPr>
                <w:rStyle w:val="381"/>
                <w:rFonts w:hint="default" w:ascii="仿宋_GB2312" w:hAnsi="仿宋_GB2312" w:eastAsia="仿宋_GB2312" w:cs="仿宋_GB2312"/>
                <w:b w:val="0"/>
                <w:bCs w:val="0"/>
                <w:color w:val="auto"/>
                <w:sz w:val="24"/>
                <w:szCs w:val="24"/>
                <w:highlight w:val="none"/>
              </w:rPr>
              <w:t>）火灾隐患。及时清理电线区域下的草本、灌木、枝干，及时排查和处理绿化养护有关的火灾安全隐患。</w:t>
            </w:r>
          </w:p>
          <w:p w14:paraId="138DCB1E">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（1</w:t>
            </w:r>
            <w:r>
              <w:rPr>
                <w:rStyle w:val="381"/>
                <w:rFonts w:hint="eastAsia" w:ascii="仿宋_GB2312" w:hAnsi="仿宋_GB2312" w:eastAsia="仿宋_GB2312" w:cs="仿宋_GB2312"/>
                <w:b w:val="0"/>
                <w:bCs w:val="0"/>
                <w:color w:val="auto"/>
                <w:sz w:val="24"/>
                <w:szCs w:val="24"/>
                <w:highlight w:val="none"/>
                <w:lang w:val="en-US" w:eastAsia="zh-CN"/>
              </w:rPr>
              <w:t>2</w:t>
            </w:r>
            <w:r>
              <w:rPr>
                <w:rStyle w:val="381"/>
                <w:rFonts w:hint="default" w:ascii="仿宋_GB2312" w:hAnsi="仿宋_GB2312" w:eastAsia="仿宋_GB2312" w:cs="仿宋_GB2312"/>
                <w:b w:val="0"/>
                <w:bCs w:val="0"/>
                <w:color w:val="auto"/>
                <w:sz w:val="24"/>
                <w:szCs w:val="24"/>
                <w:highlight w:val="none"/>
              </w:rPr>
              <w:t>）完成采购人临时交办的其他绿化工作任务。</w:t>
            </w:r>
          </w:p>
          <w:p w14:paraId="62CC261D">
            <w:pPr>
              <w:pStyle w:val="656"/>
              <w:numPr>
                <w:ilvl w:val="0"/>
                <w:numId w:val="0"/>
              </w:numPr>
              <w:spacing w:line="400" w:lineRule="exact"/>
              <w:ind w:right="42" w:rightChars="20" w:firstLine="480" w:firstLineChars="200"/>
              <w:rPr>
                <w:rStyle w:val="381"/>
                <w:rFonts w:hint="default" w:ascii="仿宋_GB2312" w:hAnsi="仿宋_GB2312" w:eastAsia="仿宋_GB2312" w:cs="仿宋_GB2312"/>
                <w:b w:val="0"/>
                <w:bCs w:val="0"/>
                <w:color w:val="auto"/>
                <w:sz w:val="24"/>
                <w:szCs w:val="24"/>
                <w:highlight w:val="none"/>
              </w:rPr>
            </w:pPr>
            <w:r>
              <w:rPr>
                <w:rStyle w:val="381"/>
                <w:rFonts w:hint="default" w:ascii="仿宋_GB2312" w:hAnsi="仿宋_GB2312" w:eastAsia="仿宋_GB2312" w:cs="仿宋_GB2312"/>
                <w:b w:val="0"/>
                <w:bCs w:val="0"/>
                <w:color w:val="auto"/>
                <w:sz w:val="24"/>
                <w:szCs w:val="24"/>
                <w:highlight w:val="none"/>
              </w:rPr>
              <w:t>（1</w:t>
            </w:r>
            <w:r>
              <w:rPr>
                <w:rStyle w:val="381"/>
                <w:rFonts w:hint="eastAsia" w:ascii="仿宋_GB2312" w:hAnsi="仿宋_GB2312" w:eastAsia="仿宋_GB2312" w:cs="仿宋_GB2312"/>
                <w:b w:val="0"/>
                <w:bCs w:val="0"/>
                <w:color w:val="auto"/>
                <w:sz w:val="24"/>
                <w:szCs w:val="24"/>
                <w:highlight w:val="none"/>
                <w:lang w:val="en-US" w:eastAsia="zh-CN"/>
              </w:rPr>
              <w:t>3</w:t>
            </w:r>
            <w:r>
              <w:rPr>
                <w:rStyle w:val="381"/>
                <w:rFonts w:hint="default" w:ascii="仿宋_GB2312" w:hAnsi="仿宋_GB2312" w:eastAsia="仿宋_GB2312" w:cs="仿宋_GB2312"/>
                <w:b w:val="0"/>
                <w:bCs w:val="0"/>
                <w:color w:val="auto"/>
                <w:sz w:val="24"/>
                <w:szCs w:val="24"/>
                <w:highlight w:val="none"/>
              </w:rPr>
              <w:t>）供应商合同期期满移交服务时需要全面修剪和清理绿植，达到移交条件；如接收方提出整改，供应商需无条件完成整改方能移交。</w:t>
            </w:r>
          </w:p>
          <w:p w14:paraId="2C752BB2">
            <w:pPr>
              <w:pStyle w:val="659"/>
              <w:numPr>
                <w:ilvl w:val="0"/>
                <w:numId w:val="0"/>
              </w:numPr>
              <w:spacing w:line="400" w:lineRule="exact"/>
              <w:ind w:left="0" w:leftChars="0" w:right="210" w:rightChars="100" w:firstLine="482" w:firstLineChars="200"/>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
                <w:bCs w:val="0"/>
                <w:color w:val="auto"/>
                <w:sz w:val="24"/>
                <w:lang w:val="en-US" w:eastAsia="zh-CN"/>
              </w:rPr>
              <w:t>（三）遗物焚烧员</w:t>
            </w:r>
            <w:r>
              <w:rPr>
                <w:rFonts w:hint="eastAsia" w:ascii="仿宋_GB2312" w:hAnsi="仿宋_GB2312" w:eastAsia="仿宋_GB2312" w:cs="仿宋_GB2312"/>
                <w:bCs/>
                <w:color w:val="auto"/>
                <w:sz w:val="24"/>
                <w:lang w:val="en-US" w:eastAsia="zh-CN"/>
              </w:rPr>
              <w:t>：</w:t>
            </w:r>
          </w:p>
          <w:p w14:paraId="582C6C16">
            <w:pPr>
              <w:pStyle w:val="656"/>
              <w:numPr>
                <w:ilvl w:val="0"/>
                <w:numId w:val="0"/>
              </w:numPr>
              <w:spacing w:line="400" w:lineRule="exact"/>
              <w:ind w:right="42" w:rightChars="20" w:firstLine="482" w:firstLineChars="200"/>
              <w:rPr>
                <w:rStyle w:val="381"/>
                <w:rFonts w:hint="eastAsia" w:ascii="仿宋_GB2312" w:hAnsi="仿宋_GB2312" w:eastAsia="仿宋_GB2312" w:cs="仿宋_GB2312"/>
                <w:b/>
                <w:bCs/>
                <w:color w:val="auto"/>
                <w:sz w:val="24"/>
                <w:szCs w:val="24"/>
                <w:highlight w:val="none"/>
                <w:lang w:eastAsia="zh-CN"/>
              </w:rPr>
            </w:pPr>
            <w:r>
              <w:rPr>
                <w:rStyle w:val="381"/>
                <w:rFonts w:hint="default"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kern w:val="0"/>
                <w:sz w:val="24"/>
                <w:lang w:bidi="ar"/>
              </w:rPr>
              <w:t>工作</w:t>
            </w:r>
            <w:r>
              <w:rPr>
                <w:rFonts w:hint="eastAsia" w:ascii="仿宋_GB2312" w:hAnsi="仿宋_GB2312" w:eastAsia="仿宋_GB2312" w:cs="仿宋_GB2312"/>
                <w:b/>
                <w:bCs/>
                <w:kern w:val="0"/>
                <w:sz w:val="24"/>
                <w:lang w:eastAsia="zh-CN" w:bidi="ar"/>
              </w:rPr>
              <w:t>职责和内容</w:t>
            </w:r>
          </w:p>
          <w:p w14:paraId="239B2F11">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1</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 xml:space="preserve"> 负责焚烧遗物设备操作及遗物焚烧处理。</w:t>
            </w:r>
          </w:p>
          <w:p w14:paraId="774B9126">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2</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负责每天炉膛清灰工作，严禁向炉膛喷水降温或喷湿清理积灰。</w:t>
            </w:r>
          </w:p>
          <w:p w14:paraId="555E720B">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3</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遗物焚烧处理前必须检查焚烧炉及烟气处理系统的各项功能是否异常。</w:t>
            </w:r>
          </w:p>
          <w:p w14:paraId="439C3E53">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4</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焚烧过程中监视各类仪表，调节好风门（烟道闸板），防止出现爆燃，炉膛正压过大等情况，确保工作人员个人安全和设备正常运转。</w:t>
            </w:r>
          </w:p>
          <w:p w14:paraId="1E9F0D41">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5</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焚烧过程中要注意观察，适时对遗物翻动，确保通风良好，降低能耗。</w:t>
            </w:r>
          </w:p>
          <w:p w14:paraId="2C389D52">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Cs/>
                <w:color w:val="auto"/>
                <w:sz w:val="24"/>
                <w:szCs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6</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每天中午12时后开始作业。</w:t>
            </w:r>
          </w:p>
          <w:p w14:paraId="349EC7C7">
            <w:pPr>
              <w:pStyle w:val="659"/>
              <w:numPr>
                <w:ilvl w:val="0"/>
                <w:numId w:val="0"/>
              </w:numPr>
              <w:spacing w:line="400" w:lineRule="exact"/>
              <w:ind w:right="210" w:rightChars="100" w:firstLine="420" w:firstLineChars="200"/>
              <w:rPr>
                <w:rFonts w:hint="default" w:ascii="仿宋_GB2312" w:hAnsi="仿宋_GB2312" w:eastAsia="仿宋_GB2312" w:cs="仿宋_GB2312"/>
                <w:bCs/>
                <w:color w:val="auto"/>
                <w:sz w:val="24"/>
                <w:lang w:val="en-US" w:eastAsia="zh-CN"/>
              </w:rPr>
            </w:pPr>
            <w:r>
              <w:rPr>
                <w:rStyle w:val="382"/>
                <w:rFonts w:ascii="仿宋_GB2312" w:hAnsi="仿宋_GB2312" w:eastAsia="仿宋_GB2312" w:cs="仿宋_GB2312"/>
                <w:bCs/>
              </w:rPr>
              <w:t>（</w:t>
            </w:r>
            <w:r>
              <w:rPr>
                <w:rStyle w:val="382"/>
                <w:rFonts w:hint="eastAsia" w:ascii="仿宋_GB2312" w:hAnsi="仿宋_GB2312" w:eastAsia="仿宋_GB2312" w:cs="仿宋_GB2312"/>
                <w:bCs/>
                <w:lang w:val="en-US" w:eastAsia="zh-CN"/>
              </w:rPr>
              <w:t>7</w:t>
            </w:r>
            <w:r>
              <w:rPr>
                <w:rStyle w:val="382"/>
                <w:rFonts w:ascii="仿宋_GB2312" w:hAnsi="仿宋_GB2312" w:eastAsia="仿宋_GB2312" w:cs="仿宋_GB2312"/>
                <w:bCs/>
              </w:rPr>
              <w:t>）</w:t>
            </w:r>
            <w:r>
              <w:rPr>
                <w:rFonts w:hint="eastAsia" w:ascii="仿宋_GB2312" w:hAnsi="仿宋_GB2312" w:eastAsia="仿宋_GB2312" w:cs="仿宋_GB2312"/>
                <w:bCs/>
                <w:color w:val="auto"/>
                <w:sz w:val="24"/>
                <w:szCs w:val="24"/>
                <w:lang w:val="en-US" w:eastAsia="zh-CN"/>
              </w:rPr>
              <w:t>必须使用环保炉设备焚烧遗物，不得使用土炉。</w:t>
            </w:r>
          </w:p>
          <w:p w14:paraId="4FC62553">
            <w:pPr>
              <w:pStyle w:val="659"/>
              <w:numPr>
                <w:ilvl w:val="0"/>
                <w:numId w:val="0"/>
              </w:numPr>
              <w:spacing w:line="400" w:lineRule="exact"/>
              <w:ind w:left="0" w:leftChars="0" w:right="210" w:rightChars="100" w:firstLine="482" w:firstLineChars="200"/>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
                <w:bCs w:val="0"/>
                <w:color w:val="auto"/>
                <w:sz w:val="24"/>
                <w:lang w:val="en-US" w:eastAsia="zh-CN"/>
              </w:rPr>
              <w:t>（四）保安员</w:t>
            </w:r>
            <w:r>
              <w:rPr>
                <w:rFonts w:hint="eastAsia" w:ascii="仿宋_GB2312" w:hAnsi="仿宋_GB2312" w:eastAsia="仿宋_GB2312" w:cs="仿宋_GB2312"/>
                <w:bCs/>
                <w:color w:val="auto"/>
                <w:sz w:val="24"/>
                <w:lang w:val="en-US" w:eastAsia="zh-CN"/>
              </w:rPr>
              <w:t>：</w:t>
            </w:r>
          </w:p>
          <w:p w14:paraId="6DCDA969">
            <w:pPr>
              <w:pStyle w:val="659"/>
              <w:numPr>
                <w:ilvl w:val="0"/>
                <w:numId w:val="0"/>
              </w:numPr>
              <w:spacing w:line="400" w:lineRule="exact"/>
              <w:ind w:left="0" w:leftChars="0" w:right="210" w:rightChars="100" w:firstLine="482" w:firstLineChars="200"/>
              <w:rPr>
                <w:rFonts w:hint="eastAsia" w:ascii="仿宋_GB2312" w:hAnsi="仿宋_GB2312" w:eastAsia="仿宋_GB2312" w:cs="仿宋_GB2312"/>
                <w:b/>
                <w:bCs/>
                <w:kern w:val="0"/>
                <w:sz w:val="24"/>
                <w:lang w:eastAsia="zh-CN" w:bidi="ar"/>
              </w:rPr>
            </w:pPr>
            <w:r>
              <w:rPr>
                <w:rFonts w:hint="eastAsia" w:ascii="仿宋_GB2312" w:hAnsi="仿宋_GB2312" w:eastAsia="仿宋_GB2312" w:cs="仿宋_GB2312"/>
                <w:b/>
                <w:bCs/>
                <w:kern w:val="0"/>
                <w:sz w:val="24"/>
                <w:lang w:bidi="ar"/>
              </w:rPr>
              <w:t>工作</w:t>
            </w:r>
            <w:r>
              <w:rPr>
                <w:rFonts w:hint="eastAsia" w:ascii="仿宋_GB2312" w:hAnsi="仿宋_GB2312" w:eastAsia="仿宋_GB2312" w:cs="仿宋_GB2312"/>
                <w:b/>
                <w:bCs/>
                <w:kern w:val="0"/>
                <w:sz w:val="24"/>
                <w:lang w:eastAsia="zh-CN" w:bidi="ar"/>
              </w:rPr>
              <w:t>职责和内容</w:t>
            </w:r>
          </w:p>
          <w:p w14:paraId="44FD1FAA">
            <w:pPr>
              <w:pStyle w:val="2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1.负责柳州市殡仪馆辖区内的治安管理工作，对服务场地进行了解。</w:t>
            </w:r>
          </w:p>
          <w:p w14:paraId="7C92C01C">
            <w:pPr>
              <w:pStyle w:val="2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2.保安员严格遵守采购人有关治安管理工作的规章制度，并按双方约定的地点、范围、要求进行保安执勤。</w:t>
            </w:r>
          </w:p>
          <w:p w14:paraId="33F2A806">
            <w:pPr>
              <w:pStyle w:val="2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3.协助公安机关维护采购人的治安秩序，预防和制止违法犯罪活动；</w:t>
            </w:r>
          </w:p>
          <w:p w14:paraId="77FD560A">
            <w:pPr>
              <w:pStyle w:val="659"/>
              <w:numPr>
                <w:ilvl w:val="0"/>
                <w:numId w:val="0"/>
              </w:numPr>
              <w:spacing w:line="400" w:lineRule="exact"/>
              <w:ind w:left="0" w:leftChars="0" w:right="210" w:rightChars="100" w:firstLine="480" w:firstLineChars="200"/>
              <w:rPr>
                <w:rFonts w:hint="eastAsia" w:ascii="仿宋_GB2312" w:hAnsi="仿宋_GB2312" w:eastAsia="仿宋_GB2312" w:cs="仿宋_GB2312"/>
                <w:b/>
                <w:bCs w:val="0"/>
                <w:color w:val="auto"/>
                <w:sz w:val="24"/>
                <w:lang w:val="en-US" w:eastAsia="zh-CN"/>
              </w:rPr>
            </w:pPr>
            <w:r>
              <w:rPr>
                <w:rFonts w:hint="eastAsia" w:ascii="仿宋_GB2312" w:hAnsi="仿宋_GB2312" w:eastAsia="仿宋_GB2312" w:cs="仿宋_GB2312"/>
                <w:bCs/>
                <w:color w:val="auto"/>
                <w:sz w:val="24"/>
                <w:lang w:val="en-US" w:eastAsia="zh-CN"/>
              </w:rPr>
              <w:t>4.发生在执勤区域内的刑事、治安案件应及时发现、及时报警，做好执勤区域的防火、防盗、防破坏、防治安事故等工作。维护好治安秩序和正常的生产、生活秩序。</w:t>
            </w:r>
          </w:p>
          <w:p w14:paraId="623AD96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仿宋_GB2312" w:hAnsi="仿宋_GB2312" w:eastAsia="仿宋_GB2312" w:cs="仿宋_GB2312"/>
                <w:b/>
                <w:bCs w:val="0"/>
                <w:color w:val="auto"/>
                <w:sz w:val="24"/>
                <w:lang w:val="en-US" w:eastAsia="zh-CN"/>
              </w:rPr>
            </w:pPr>
            <w:r>
              <w:rPr>
                <w:rFonts w:hint="eastAsia" w:ascii="仿宋_GB2312" w:hAnsi="仿宋_GB2312" w:eastAsia="仿宋_GB2312" w:cs="仿宋_GB2312"/>
                <w:b/>
                <w:bCs w:val="0"/>
                <w:color w:val="auto"/>
                <w:sz w:val="24"/>
                <w:lang w:val="en-US" w:eastAsia="zh-CN"/>
              </w:rPr>
              <w:t>注：1.清明节期间（10天）临时增加保安人员6人，按200元/天计算工资</w:t>
            </w:r>
            <w:r>
              <w:rPr>
                <w:rFonts w:hint="eastAsia" w:ascii="仿宋_GB2312" w:hAnsi="仿宋_GB2312" w:eastAsia="仿宋_GB2312" w:cs="仿宋_GB2312"/>
                <w:b/>
                <w:bCs/>
                <w:color w:val="auto"/>
                <w:sz w:val="24"/>
                <w:lang w:val="en-US" w:eastAsia="zh-CN"/>
              </w:rPr>
              <w:t>,</w:t>
            </w:r>
            <w:r>
              <w:rPr>
                <w:rStyle w:val="381"/>
                <w:rFonts w:hint="default" w:ascii="仿宋_GB2312" w:hAnsi="仿宋_GB2312" w:eastAsia="仿宋_GB2312" w:cs="仿宋_GB2312"/>
                <w:b/>
                <w:bCs/>
                <w:color w:val="auto"/>
                <w:kern w:val="0"/>
                <w:sz w:val="24"/>
                <w:szCs w:val="24"/>
                <w:highlight w:val="none"/>
              </w:rPr>
              <w:t>相关费用由</w:t>
            </w:r>
            <w:r>
              <w:rPr>
                <w:rStyle w:val="381"/>
                <w:rFonts w:hint="eastAsia" w:ascii="仿宋_GB2312" w:hAnsi="仿宋_GB2312" w:eastAsia="仿宋_GB2312" w:cs="仿宋_GB2312"/>
                <w:b/>
                <w:bCs/>
                <w:color w:val="auto"/>
                <w:kern w:val="0"/>
                <w:sz w:val="24"/>
                <w:szCs w:val="24"/>
                <w:highlight w:val="none"/>
                <w:lang w:val="en-US" w:eastAsia="zh-CN"/>
              </w:rPr>
              <w:t>成交</w:t>
            </w:r>
            <w:r>
              <w:rPr>
                <w:rStyle w:val="381"/>
                <w:rFonts w:hint="default" w:ascii="仿宋_GB2312" w:hAnsi="仿宋_GB2312" w:eastAsia="仿宋_GB2312" w:cs="仿宋_GB2312"/>
                <w:b/>
                <w:bCs/>
                <w:color w:val="auto"/>
                <w:kern w:val="0"/>
                <w:sz w:val="24"/>
                <w:szCs w:val="24"/>
                <w:highlight w:val="none"/>
              </w:rPr>
              <w:t>供应商负责</w:t>
            </w:r>
            <w:r>
              <w:rPr>
                <w:rStyle w:val="381"/>
                <w:rFonts w:hint="default" w:ascii="仿宋_GB2312" w:hAnsi="仿宋_GB2312" w:eastAsia="仿宋_GB2312" w:cs="仿宋_GB2312"/>
                <w:b/>
                <w:bCs/>
                <w:color w:val="auto"/>
                <w:sz w:val="24"/>
                <w:szCs w:val="24"/>
                <w:highlight w:val="none"/>
              </w:rPr>
              <w:t>。</w:t>
            </w:r>
          </w:p>
          <w:p w14:paraId="52DAA54F">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仿宋_GB2312" w:hAnsi="仿宋_GB2312" w:eastAsia="仿宋_GB2312" w:cs="仿宋_GB2312"/>
                <w:b/>
                <w:bCs w:val="0"/>
                <w:color w:val="auto"/>
                <w:sz w:val="24"/>
                <w:lang w:val="en-US" w:eastAsia="zh-CN"/>
              </w:rPr>
            </w:pPr>
            <w:r>
              <w:rPr>
                <w:rFonts w:hint="default" w:ascii="仿宋_GB2312" w:hAnsi="仿宋_GB2312" w:eastAsia="仿宋_GB2312" w:cs="仿宋_GB2312"/>
                <w:b/>
                <w:bCs w:val="0"/>
                <w:color w:val="auto"/>
                <w:sz w:val="24"/>
                <w:lang w:val="en-US" w:eastAsia="zh-CN"/>
              </w:rPr>
              <w:t>2</w:t>
            </w:r>
            <w:r>
              <w:rPr>
                <w:rFonts w:hint="eastAsia" w:ascii="仿宋_GB2312" w:hAnsi="仿宋_GB2312" w:eastAsia="仿宋_GB2312" w:cs="仿宋_GB2312"/>
                <w:b/>
                <w:bCs w:val="0"/>
                <w:color w:val="auto"/>
                <w:sz w:val="24"/>
                <w:lang w:val="en-US" w:eastAsia="zh-CN"/>
              </w:rPr>
              <w:t>.保安人员执勤用的防暴器械、电筒、电池、对讲机、电子巡更棒等，由</w:t>
            </w:r>
            <w:r>
              <w:rPr>
                <w:rStyle w:val="381"/>
                <w:rFonts w:hint="eastAsia" w:ascii="仿宋_GB2312" w:hAnsi="仿宋_GB2312" w:eastAsia="仿宋_GB2312" w:cs="仿宋_GB2312"/>
                <w:b/>
                <w:bCs/>
                <w:color w:val="auto"/>
                <w:kern w:val="0"/>
                <w:sz w:val="24"/>
                <w:szCs w:val="24"/>
                <w:highlight w:val="none"/>
                <w:lang w:val="en-US" w:eastAsia="zh-CN"/>
              </w:rPr>
              <w:t>成交</w:t>
            </w:r>
            <w:r>
              <w:rPr>
                <w:rStyle w:val="381"/>
                <w:rFonts w:hint="default" w:ascii="仿宋_GB2312" w:hAnsi="仿宋_GB2312" w:eastAsia="仿宋_GB2312" w:cs="仿宋_GB2312"/>
                <w:b/>
                <w:bCs/>
                <w:color w:val="auto"/>
                <w:kern w:val="0"/>
                <w:sz w:val="24"/>
                <w:szCs w:val="24"/>
                <w:highlight w:val="none"/>
              </w:rPr>
              <w:t>供应商</w:t>
            </w:r>
            <w:r>
              <w:rPr>
                <w:rFonts w:hint="eastAsia" w:ascii="仿宋_GB2312" w:hAnsi="仿宋_GB2312" w:eastAsia="仿宋_GB2312" w:cs="仿宋_GB2312"/>
                <w:b/>
                <w:bCs w:val="0"/>
                <w:color w:val="auto"/>
                <w:sz w:val="24"/>
                <w:lang w:val="en-US" w:eastAsia="zh-CN"/>
              </w:rPr>
              <w:t>自行负责。</w:t>
            </w:r>
          </w:p>
          <w:p w14:paraId="1DDD941C">
            <w:pPr>
              <w:pStyle w:val="26"/>
              <w:adjustRightInd w:val="0"/>
              <w:snapToGrid w:val="0"/>
              <w:spacing w:line="400" w:lineRule="exact"/>
              <w:ind w:leftChars="0" w:firstLine="482" w:firstLineChars="200"/>
              <w:rPr>
                <w:rFonts w:hint="default" w:ascii="仿宋_GB2312" w:hAnsi="仿宋_GB2312" w:eastAsia="仿宋_GB2312" w:cs="仿宋_GB2312"/>
                <w:b/>
                <w:bCs w:val="0"/>
                <w:color w:val="auto"/>
                <w:sz w:val="24"/>
                <w:lang w:val="en-US" w:eastAsia="zh-CN"/>
              </w:rPr>
            </w:pPr>
            <w:r>
              <w:rPr>
                <w:rFonts w:hint="default" w:ascii="仿宋_GB2312" w:hAnsi="仿宋_GB2312" w:eastAsia="仿宋_GB2312" w:cs="仿宋_GB2312"/>
                <w:b/>
                <w:bCs w:val="0"/>
                <w:color w:val="auto"/>
                <w:sz w:val="24"/>
                <w:lang w:val="en-US" w:eastAsia="zh-CN"/>
              </w:rPr>
              <w:t>3</w:t>
            </w:r>
            <w:r>
              <w:rPr>
                <w:rFonts w:hint="eastAsia" w:ascii="仿宋_GB2312" w:hAnsi="仿宋_GB2312" w:eastAsia="仿宋_GB2312" w:cs="仿宋_GB2312"/>
                <w:b/>
                <w:bCs w:val="0"/>
                <w:color w:val="auto"/>
                <w:sz w:val="24"/>
                <w:lang w:val="en-US" w:eastAsia="zh-CN"/>
              </w:rPr>
              <w:t>.</w:t>
            </w:r>
            <w:r>
              <w:rPr>
                <w:rStyle w:val="381"/>
                <w:rFonts w:hint="eastAsia" w:ascii="仿宋_GB2312" w:hAnsi="仿宋_GB2312" w:eastAsia="仿宋_GB2312" w:cs="仿宋_GB2312"/>
                <w:b/>
                <w:bCs/>
                <w:color w:val="auto"/>
                <w:kern w:val="0"/>
                <w:sz w:val="24"/>
                <w:szCs w:val="24"/>
                <w:highlight w:val="none"/>
                <w:lang w:val="en-US" w:eastAsia="zh-CN"/>
              </w:rPr>
              <w:t>成交</w:t>
            </w:r>
            <w:r>
              <w:rPr>
                <w:rStyle w:val="381"/>
                <w:rFonts w:hint="default" w:ascii="仿宋_GB2312" w:hAnsi="仿宋_GB2312" w:eastAsia="仿宋_GB2312" w:cs="仿宋_GB2312"/>
                <w:b/>
                <w:bCs/>
                <w:color w:val="auto"/>
                <w:kern w:val="0"/>
                <w:sz w:val="24"/>
                <w:szCs w:val="24"/>
                <w:highlight w:val="none"/>
              </w:rPr>
              <w:t>供应商</w:t>
            </w:r>
            <w:r>
              <w:rPr>
                <w:rFonts w:hint="eastAsia" w:ascii="仿宋_GB2312" w:hAnsi="仿宋_GB2312" w:eastAsia="仿宋_GB2312" w:cs="仿宋_GB2312"/>
                <w:b/>
                <w:bCs w:val="0"/>
                <w:color w:val="auto"/>
                <w:sz w:val="24"/>
                <w:lang w:val="en-US" w:eastAsia="zh-CN"/>
              </w:rPr>
              <w:t>必须每季度对派驻的保安人员进行保安勤务培训，培训前将培训内容通报采购人，采购人可酌情派人参加。</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66C50D2">
            <w:pPr>
              <w:spacing w:line="440" w:lineRule="exact"/>
              <w:ind w:left="420" w:hanging="420"/>
              <w:jc w:val="center"/>
              <w:rPr>
                <w:rFonts w:ascii="仿宋_GB2312" w:hAnsi="宋体" w:eastAsia="仿宋_GB2312"/>
                <w:sz w:val="24"/>
              </w:rPr>
            </w:pPr>
            <w:r>
              <w:rPr>
                <w:rFonts w:hint="eastAsia" w:ascii="仿宋_GB2312" w:hAnsi="宋体" w:eastAsia="仿宋_GB2312"/>
                <w:sz w:val="24"/>
              </w:rPr>
              <w:t>1项</w:t>
            </w:r>
          </w:p>
        </w:tc>
      </w:tr>
    </w:tbl>
    <w:p w14:paraId="42EFE5D6">
      <w:pPr>
        <w:adjustRightInd w:val="0"/>
        <w:spacing w:line="276" w:lineRule="auto"/>
        <w:ind w:firstLine="142" w:firstLineChars="59"/>
        <w:rPr>
          <w:rFonts w:ascii="仿宋_GB2312" w:eastAsia="仿宋_GB2312"/>
          <w:b/>
          <w:bCs/>
          <w:sz w:val="24"/>
        </w:rPr>
      </w:pPr>
    </w:p>
    <w:p w14:paraId="265ED1CC">
      <w:pPr>
        <w:adjustRightInd w:val="0"/>
        <w:spacing w:line="276" w:lineRule="auto"/>
        <w:ind w:firstLine="142" w:firstLineChars="59"/>
        <w:rPr>
          <w:rFonts w:ascii="仿宋_GB2312" w:eastAsia="仿宋_GB2312"/>
          <w:b/>
          <w:bCs/>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1D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CA91D48">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4E91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17B79E3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38A500A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0D4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6F3941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7A193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服务期限为一年，具体服务起止时间以合同约定日期为准。</w:t>
            </w:r>
          </w:p>
        </w:tc>
      </w:tr>
      <w:tr w14:paraId="4E5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3619313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3577040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color w:val="auto"/>
                <w:sz w:val="24"/>
              </w:rPr>
              <w:t>通知</w:t>
            </w:r>
            <w:r>
              <w:rPr>
                <w:rFonts w:hint="eastAsia" w:ascii="仿宋_GB2312" w:hAnsi="仿宋_GB2312" w:eastAsia="仿宋_GB2312" w:cs="仿宋_GB2312"/>
                <w:bCs/>
                <w:color w:val="auto"/>
                <w:sz w:val="24"/>
                <w:lang w:val="en-US" w:eastAsia="zh-CN"/>
              </w:rPr>
              <w:t>30分钟</w:t>
            </w:r>
            <w:r>
              <w:rPr>
                <w:rFonts w:hint="eastAsia" w:ascii="仿宋_GB2312" w:hAnsi="仿宋_GB2312" w:eastAsia="仿宋_GB2312" w:cs="仿宋_GB2312"/>
                <w:bCs/>
                <w:color w:val="auto"/>
                <w:sz w:val="24"/>
              </w:rPr>
              <w:t>内</w:t>
            </w:r>
            <w:r>
              <w:rPr>
                <w:rFonts w:hint="eastAsia" w:ascii="仿宋_GB2312" w:hAnsi="仿宋_GB2312" w:eastAsia="仿宋_GB2312" w:cs="仿宋_GB2312"/>
                <w:bCs/>
                <w:color w:val="000000"/>
                <w:sz w:val="24"/>
              </w:rPr>
              <w:t>到达采购人指定地点。</w:t>
            </w:r>
          </w:p>
        </w:tc>
      </w:tr>
      <w:tr w14:paraId="44BB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1EB75E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C357BC5">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服务交接时间：自合同约定提供服务之日起</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日内办理完服务交接手续；</w:t>
            </w:r>
          </w:p>
          <w:p w14:paraId="290C699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w:t>
            </w:r>
            <w:r>
              <w:rPr>
                <w:rFonts w:hint="eastAsia" w:ascii="仿宋_GB2312" w:hAnsi="仿宋_GB2312" w:eastAsia="仿宋_GB2312" w:cs="仿宋_GB2312"/>
                <w:bCs/>
                <w:kern w:val="0"/>
                <w:sz w:val="24"/>
                <w:lang w:eastAsia="zh-CN"/>
              </w:rPr>
              <w:t>广西</w:t>
            </w:r>
            <w:r>
              <w:rPr>
                <w:rFonts w:hint="eastAsia" w:ascii="仿宋_GB2312" w:hAnsi="仿宋_GB2312" w:eastAsia="仿宋_GB2312" w:cs="仿宋_GB2312"/>
                <w:bCs/>
                <w:kern w:val="0"/>
                <w:sz w:val="24"/>
              </w:rPr>
              <w:t>柳州市</w:t>
            </w:r>
            <w:r>
              <w:rPr>
                <w:rFonts w:hint="eastAsia" w:ascii="仿宋_GB2312" w:hAnsi="仿宋_GB2312" w:eastAsia="仿宋_GB2312" w:cs="仿宋_GB2312"/>
                <w:bCs/>
                <w:kern w:val="0"/>
                <w:sz w:val="24"/>
                <w:lang w:eastAsia="zh-CN"/>
              </w:rPr>
              <w:t>柳太路</w:t>
            </w:r>
            <w:r>
              <w:rPr>
                <w:rFonts w:hint="eastAsia" w:ascii="仿宋_GB2312" w:hAnsi="仿宋_GB2312" w:eastAsia="仿宋_GB2312" w:cs="仿宋_GB2312"/>
                <w:bCs/>
                <w:kern w:val="0"/>
                <w:sz w:val="24"/>
                <w:lang w:val="en-US" w:eastAsia="zh-CN"/>
              </w:rPr>
              <w:t>20号</w:t>
            </w:r>
            <w:r>
              <w:rPr>
                <w:rFonts w:hint="eastAsia" w:ascii="仿宋_GB2312" w:hAnsi="仿宋_GB2312" w:eastAsia="仿宋_GB2312" w:cs="仿宋_GB2312"/>
                <w:bCs/>
                <w:color w:val="000000"/>
                <w:sz w:val="24"/>
              </w:rPr>
              <w:t>。</w:t>
            </w:r>
          </w:p>
        </w:tc>
      </w:tr>
      <w:tr w14:paraId="368C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6D46A72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94773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w:t>
            </w:r>
            <w:r>
              <w:rPr>
                <w:rFonts w:hint="eastAsia" w:ascii="仿宋_GB2312" w:hAnsi="仿宋_GB2312" w:eastAsia="仿宋_GB2312" w:cs="仿宋_GB2312"/>
                <w:bCs/>
                <w:color w:val="auto"/>
                <w:sz w:val="24"/>
                <w:lang w:val="en-US" w:eastAsia="zh-CN"/>
              </w:rPr>
              <w:t>开始后</w:t>
            </w:r>
            <w:r>
              <w:rPr>
                <w:rFonts w:hint="eastAsia" w:ascii="仿宋_GB2312" w:hAnsi="仿宋_GB2312" w:eastAsia="仿宋_GB2312" w:cs="仿宋_GB2312"/>
                <w:bCs/>
                <w:color w:val="auto"/>
                <w:sz w:val="24"/>
              </w:rPr>
              <w:t>5个工作日内，将上月合法、有效发票开具给采购人，采购人在收到发票后10个工作日内向成交供应商支付上月服务费（不计利息）。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r>
              <w:rPr>
                <w:rFonts w:hint="eastAsia" w:ascii="仿宋_GB2312" w:hAnsi="仿宋_GB2312" w:eastAsia="仿宋_GB2312" w:cs="仿宋_GB2312"/>
                <w:bCs/>
                <w:color w:val="000000"/>
                <w:sz w:val="24"/>
                <w:lang w:eastAsia="zh-CN"/>
              </w:rPr>
              <w:t>。</w:t>
            </w:r>
          </w:p>
        </w:tc>
      </w:tr>
      <w:tr w14:paraId="6C04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AD1B0B1">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70A2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A5E6A37">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noWrap w:val="0"/>
            <w:vAlign w:val="center"/>
          </w:tcPr>
          <w:p w14:paraId="69F7B15B">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48A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CC1041C">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6648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C1AF9C5">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F8BA5C">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lang w:val="en-US" w:eastAsia="zh-CN"/>
              </w:rPr>
              <w:t>中小</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49773C23">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sz w:val="24"/>
              </w:rPr>
              <w:t>2.</w:t>
            </w:r>
            <w:r>
              <w:rPr>
                <w:rFonts w:hint="eastAsia" w:ascii="仿宋_GB2312" w:hAnsi="宋体" w:eastAsia="仿宋_GB2312"/>
                <w:sz w:val="24"/>
                <w:lang w:val="en-US" w:eastAsia="zh-CN"/>
              </w:rPr>
              <w:t>中小</w:t>
            </w:r>
            <w:r>
              <w:rPr>
                <w:rFonts w:hint="eastAsia" w:ascii="仿宋_GB2312" w:hAnsi="宋体" w:eastAsia="仿宋_GB2312"/>
                <w:sz w:val="24"/>
                <w:lang w:val="en-GB"/>
              </w:rPr>
              <w:t>企业须符合本项目采购标的所属行业对应的中小企业划分标准：</w:t>
            </w:r>
          </w:p>
          <w:p w14:paraId="498C2FEE">
            <w:pPr>
              <w:spacing w:line="440" w:lineRule="exact"/>
              <w:rPr>
                <w:rFonts w:ascii="仿宋_GB2312" w:eastAsia="仿宋_GB2312"/>
                <w:b/>
                <w:bCs/>
                <w:sz w:val="24"/>
              </w:rPr>
            </w:pPr>
            <w:r>
              <w:rPr>
                <w:rFonts w:hint="eastAsia" w:ascii="宋体" w:hAnsi="宋体" w:cs="宋体"/>
                <w:b/>
                <w:bCs/>
                <w:sz w:val="24"/>
              </w:rPr>
              <w:t>（1）</w:t>
            </w:r>
            <w:r>
              <w:rPr>
                <w:rFonts w:hint="eastAsia" w:ascii="仿宋_GB2312" w:eastAsia="仿宋_GB2312"/>
                <w:b/>
                <w:bCs/>
                <w:sz w:val="24"/>
              </w:rPr>
              <w:t>采购标的对应的中小企业划分标准所属行业：</w:t>
            </w:r>
            <w:r>
              <w:rPr>
                <w:rFonts w:hint="eastAsia" w:ascii="仿宋_GB2312" w:eastAsia="仿宋_GB2312"/>
                <w:b/>
                <w:bCs/>
                <w:i w:val="0"/>
                <w:iCs w:val="0"/>
                <w:sz w:val="24"/>
                <w:u w:val="single"/>
              </w:rPr>
              <w:t>物业管理</w:t>
            </w:r>
          </w:p>
          <w:p w14:paraId="5B1E9EB2">
            <w:pPr>
              <w:spacing w:line="440" w:lineRule="exact"/>
              <w:rPr>
                <w:rFonts w:ascii="仿宋_GB2312" w:eastAsia="仿宋_GB2312"/>
                <w:b/>
                <w:bCs/>
                <w:sz w:val="24"/>
              </w:rPr>
            </w:pPr>
            <w:r>
              <w:rPr>
                <w:rFonts w:hint="eastAsia" w:ascii="仿宋_GB2312" w:eastAsia="仿宋_GB2312"/>
                <w:b/>
                <w:bCs/>
                <w:sz w:val="24"/>
              </w:rPr>
              <w:t>（2）中小企业划分有关标准根据工信部等部委发布的《关于印发中小企业划型标准规定的通知》（工信部联企业〔2011〕300号）确定；</w:t>
            </w:r>
          </w:p>
          <w:p w14:paraId="63D75419">
            <w:pPr>
              <w:spacing w:line="440" w:lineRule="exact"/>
              <w:rPr>
                <w:rFonts w:ascii="仿宋_GB2312" w:eastAsia="仿宋_GB2312"/>
                <w:b/>
                <w:bCs/>
                <w:sz w:val="24"/>
              </w:rPr>
            </w:pPr>
            <w:r>
              <w:rPr>
                <w:rFonts w:hint="eastAsia" w:ascii="仿宋_GB2312" w:eastAsia="仿宋_GB2312"/>
                <w:b/>
                <w:bCs/>
                <w:sz w:val="24"/>
              </w:rPr>
              <w:t>（3）为方便供应商识别企业规模类型，供应商可使用工业和信息化部组织开发的中小企业规模类型自测小程序生成企业规模类型测试结果。</w:t>
            </w:r>
          </w:p>
          <w:p w14:paraId="773CB34B">
            <w:pPr>
              <w:pStyle w:val="628"/>
              <w:spacing w:before="0" w:beforeAutospacing="0" w:after="0" w:afterAutospacing="0" w:line="460" w:lineRule="atLeast"/>
              <w:rPr>
                <w:rFonts w:hint="eastAsia" w:ascii="仿宋_GB2312" w:eastAsia="仿宋_GB2312"/>
                <w:color w:val="000000"/>
              </w:rPr>
            </w:pPr>
            <w:r>
              <w:rPr>
                <w:rFonts w:hint="eastAsia" w:ascii="仿宋_GB2312" w:eastAsia="仿宋_GB2312"/>
                <w:b/>
                <w:bCs/>
              </w:rPr>
              <w:t>自测小程序链接：</w:t>
            </w:r>
            <w:r>
              <w:rPr>
                <w:rFonts w:hint="eastAsia" w:ascii="仿宋_GB2312" w:hAnsi="仿宋_GB2312" w:eastAsia="仿宋_GB2312" w:cs="仿宋_GB2312"/>
                <w:b/>
                <w:bCs/>
              </w:rPr>
              <w:t>https://baosong.miit.gov.cn/ScaleTest</w:t>
            </w:r>
          </w:p>
        </w:tc>
      </w:tr>
      <w:tr w14:paraId="669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688769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A450AA7">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78655FA1">
            <w:pPr>
              <w:pStyle w:val="6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0F670BE">
            <w:pPr>
              <w:pStyle w:val="6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272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B58DB2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33573F9">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3BB7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A5EC608">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25FBC71C">
            <w:pPr>
              <w:pStyle w:val="39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6DCD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4FDF869">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1B4B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772B04F">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noWrap w:val="0"/>
            <w:vAlign w:val="center"/>
          </w:tcPr>
          <w:p w14:paraId="22B4D2C5">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65166590">
      <w:pPr>
        <w:pStyle w:val="38"/>
        <w:ind w:left="0" w:leftChars="0"/>
        <w:rPr>
          <w:rFonts w:hint="eastAsia" w:ascii="宋体" w:hAnsi="宋体"/>
          <w:sz w:val="32"/>
        </w:rPr>
      </w:pPr>
      <w:bookmarkStart w:id="49" w:name="_Toc4344"/>
      <w:bookmarkStart w:id="50" w:name="_Toc504053343"/>
    </w:p>
    <w:p w14:paraId="153CAF05">
      <w:pPr>
        <w:rPr>
          <w:rFonts w:hint="eastAsia"/>
        </w:rPr>
        <w:sectPr>
          <w:pgSz w:w="11906" w:h="16838"/>
          <w:pgMar w:top="1440" w:right="1083" w:bottom="1440" w:left="1083" w:header="851" w:footer="992" w:gutter="0"/>
          <w:cols w:space="720" w:num="1"/>
          <w:docGrid w:type="lines" w:linePitch="312" w:charSpace="0"/>
        </w:sectPr>
      </w:pPr>
    </w:p>
    <w:p w14:paraId="6AA9003C">
      <w:pPr>
        <w:pStyle w:val="667"/>
        <w:rPr>
          <w:rFonts w:hint="eastAsia" w:ascii="宋体" w:hAnsi="宋体"/>
          <w:sz w:val="32"/>
        </w:rPr>
      </w:pPr>
    </w:p>
    <w:p w14:paraId="5510C084">
      <w:pPr>
        <w:pStyle w:val="38"/>
        <w:rPr>
          <w:rFonts w:hint="eastAsia" w:ascii="宋体" w:hAnsi="宋体"/>
          <w:sz w:val="32"/>
        </w:rPr>
      </w:pPr>
    </w:p>
    <w:p w14:paraId="1BC33A7F">
      <w:pPr>
        <w:pStyle w:val="38"/>
        <w:rPr>
          <w:rFonts w:hint="eastAsia" w:ascii="宋体" w:hAnsi="宋体"/>
          <w:sz w:val="32"/>
        </w:rPr>
      </w:pPr>
    </w:p>
    <w:p w14:paraId="650BEB1A">
      <w:pPr>
        <w:pStyle w:val="38"/>
        <w:rPr>
          <w:rFonts w:hint="eastAsia" w:ascii="宋体" w:hAnsi="宋体"/>
          <w:sz w:val="32"/>
        </w:rPr>
      </w:pPr>
    </w:p>
    <w:p w14:paraId="0F2BCF37">
      <w:pPr>
        <w:tabs>
          <w:tab w:val="left" w:pos="742"/>
        </w:tabs>
        <w:rPr>
          <w:rFonts w:hint="eastAsia" w:ascii="宋体" w:hAnsi="宋体"/>
          <w:sz w:val="32"/>
        </w:rPr>
      </w:pPr>
    </w:p>
    <w:p w14:paraId="7D578391">
      <w:pPr>
        <w:tabs>
          <w:tab w:val="left" w:pos="742"/>
        </w:tabs>
        <w:rPr>
          <w:rFonts w:hint="eastAsia" w:ascii="宋体" w:hAnsi="宋体"/>
          <w:sz w:val="32"/>
        </w:rPr>
      </w:pPr>
    </w:p>
    <w:p w14:paraId="6206A8DC">
      <w:pPr>
        <w:tabs>
          <w:tab w:val="left" w:pos="742"/>
        </w:tabs>
        <w:rPr>
          <w:rFonts w:hint="eastAsia" w:ascii="宋体" w:hAnsi="宋体"/>
          <w:sz w:val="32"/>
        </w:rPr>
      </w:pPr>
    </w:p>
    <w:p w14:paraId="6EFA20EA">
      <w:pPr>
        <w:tabs>
          <w:tab w:val="left" w:pos="742"/>
        </w:tabs>
        <w:rPr>
          <w:rFonts w:hint="eastAsia" w:ascii="宋体" w:hAnsi="宋体"/>
          <w:sz w:val="32"/>
        </w:rPr>
      </w:pPr>
    </w:p>
    <w:p w14:paraId="008A64A7">
      <w:pPr>
        <w:tabs>
          <w:tab w:val="left" w:pos="742"/>
        </w:tabs>
        <w:rPr>
          <w:rFonts w:hint="eastAsia" w:ascii="宋体" w:hAnsi="宋体"/>
          <w:sz w:val="32"/>
        </w:rPr>
      </w:pPr>
    </w:p>
    <w:p w14:paraId="52C00F45">
      <w:pPr>
        <w:rPr>
          <w:rFonts w:hint="eastAsia" w:ascii="宋体" w:hAnsi="宋体"/>
          <w:sz w:val="32"/>
        </w:rPr>
      </w:pPr>
    </w:p>
    <w:p w14:paraId="577876B4">
      <w:pPr>
        <w:pStyle w:val="4"/>
        <w:jc w:val="center"/>
        <w:rPr>
          <w:rFonts w:ascii="仿宋_GB2312" w:eastAsia="仿宋_GB2312"/>
        </w:rPr>
      </w:pPr>
      <w:bookmarkStart w:id="51" w:name="_Toc12820"/>
      <w:r>
        <w:rPr>
          <w:rFonts w:hint="eastAsia" w:ascii="宋体" w:hAnsi="宋体"/>
          <w:sz w:val="32"/>
        </w:rPr>
        <w:t>第四章 响应文件格式</w:t>
      </w:r>
      <w:bookmarkEnd w:id="49"/>
      <w:bookmarkEnd w:id="50"/>
      <w:bookmarkEnd w:id="51"/>
    </w:p>
    <w:p w14:paraId="33FA8D9F">
      <w:pPr>
        <w:spacing w:line="276" w:lineRule="auto"/>
        <w:jc w:val="center"/>
        <w:rPr>
          <w:rFonts w:ascii="仿宋_GB2312" w:eastAsia="仿宋_GB2312"/>
          <w:b/>
          <w:sz w:val="44"/>
          <w:szCs w:val="44"/>
        </w:rPr>
      </w:pPr>
    </w:p>
    <w:p w14:paraId="685C289D">
      <w:pPr>
        <w:spacing w:line="276" w:lineRule="auto"/>
        <w:jc w:val="center"/>
        <w:rPr>
          <w:rFonts w:ascii="仿宋_GB2312" w:eastAsia="仿宋_GB2312"/>
          <w:b/>
          <w:sz w:val="44"/>
          <w:szCs w:val="44"/>
        </w:rPr>
      </w:pPr>
    </w:p>
    <w:p w14:paraId="34B66D42">
      <w:pPr>
        <w:spacing w:line="276" w:lineRule="auto"/>
        <w:jc w:val="center"/>
        <w:rPr>
          <w:rFonts w:ascii="仿宋_GB2312" w:eastAsia="仿宋_GB2312"/>
          <w:b/>
          <w:sz w:val="44"/>
          <w:szCs w:val="44"/>
        </w:rPr>
      </w:pPr>
    </w:p>
    <w:p w14:paraId="02BED412">
      <w:pPr>
        <w:spacing w:line="276" w:lineRule="auto"/>
        <w:jc w:val="center"/>
        <w:rPr>
          <w:rFonts w:ascii="仿宋_GB2312" w:eastAsia="仿宋_GB2312"/>
          <w:b/>
          <w:sz w:val="44"/>
          <w:szCs w:val="44"/>
        </w:rPr>
      </w:pPr>
    </w:p>
    <w:p w14:paraId="0532558D">
      <w:pPr>
        <w:spacing w:line="276" w:lineRule="auto"/>
        <w:jc w:val="center"/>
        <w:rPr>
          <w:rFonts w:ascii="仿宋_GB2312" w:eastAsia="仿宋_GB2312"/>
          <w:b/>
          <w:sz w:val="44"/>
          <w:szCs w:val="44"/>
        </w:rPr>
      </w:pPr>
    </w:p>
    <w:p w14:paraId="1903CA6C">
      <w:pPr>
        <w:spacing w:line="276" w:lineRule="auto"/>
        <w:jc w:val="center"/>
        <w:rPr>
          <w:rFonts w:ascii="仿宋_GB2312" w:eastAsia="仿宋_GB2312"/>
          <w:b/>
          <w:sz w:val="44"/>
          <w:szCs w:val="44"/>
        </w:rPr>
      </w:pPr>
    </w:p>
    <w:p w14:paraId="216F6FE7">
      <w:pPr>
        <w:spacing w:line="276" w:lineRule="auto"/>
        <w:jc w:val="center"/>
        <w:rPr>
          <w:rFonts w:ascii="仿宋_GB2312" w:eastAsia="仿宋_GB2312"/>
          <w:b/>
          <w:sz w:val="44"/>
          <w:szCs w:val="44"/>
        </w:rPr>
      </w:pPr>
    </w:p>
    <w:p w14:paraId="696A4F73">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2F3E4D98">
      <w:pPr>
        <w:adjustRightInd w:val="0"/>
        <w:snapToGrid w:val="0"/>
        <w:spacing w:line="460" w:lineRule="exact"/>
        <w:ind w:firstLine="480" w:firstLineChars="200"/>
        <w:jc w:val="left"/>
        <w:rPr>
          <w:rFonts w:hint="eastAsia" w:ascii="仿宋_GB2312" w:hAnsi="仿宋_GB2312" w:eastAsia="仿宋_GB2312" w:cs="仿宋_GB2312"/>
          <w:bCs/>
          <w:sz w:val="24"/>
        </w:rPr>
      </w:pPr>
    </w:p>
    <w:p w14:paraId="644D1C2C">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4015F64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C1806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41F6C9A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636CF6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7506EA1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7CFB83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6492ED2">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451AFA">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963C5B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618F44E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0439E9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4F782EE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CF381F8">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307E86D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6168CB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3EEEDF4A">
      <w:pPr>
        <w:jc w:val="center"/>
        <w:rPr>
          <w:rFonts w:hint="eastAsia" w:ascii="仿宋_GB2312" w:hAnsi="宋体" w:eastAsia="仿宋_GB2312"/>
          <w:b/>
          <w:bCs/>
          <w:sz w:val="72"/>
          <w:szCs w:val="72"/>
        </w:rPr>
      </w:pPr>
    </w:p>
    <w:p w14:paraId="7366880B">
      <w:pPr>
        <w:jc w:val="center"/>
        <w:rPr>
          <w:rFonts w:hint="eastAsia" w:ascii="仿宋_GB2312" w:hAnsi="宋体" w:eastAsia="仿宋_GB2312"/>
          <w:b/>
          <w:bCs/>
          <w:sz w:val="72"/>
          <w:szCs w:val="72"/>
        </w:rPr>
      </w:pPr>
    </w:p>
    <w:p w14:paraId="481A2D4E">
      <w:pPr>
        <w:jc w:val="center"/>
        <w:rPr>
          <w:rFonts w:hint="eastAsia" w:ascii="仿宋_GB2312" w:hAnsi="宋体" w:eastAsia="仿宋_GB2312"/>
          <w:b/>
          <w:bCs/>
          <w:sz w:val="72"/>
          <w:szCs w:val="72"/>
        </w:rPr>
      </w:pPr>
    </w:p>
    <w:p w14:paraId="2A172923">
      <w:pPr>
        <w:snapToGrid w:val="0"/>
        <w:spacing w:before="156" w:beforeLines="50" w:after="50" w:line="500" w:lineRule="exact"/>
        <w:jc w:val="center"/>
        <w:rPr>
          <w:rFonts w:hint="eastAsia" w:ascii="仿宋_GB2312" w:hAnsi="宋体" w:eastAsia="仿宋_GB2312"/>
          <w:b/>
          <w:bCs/>
          <w:sz w:val="56"/>
          <w:szCs w:val="56"/>
        </w:rPr>
      </w:pPr>
    </w:p>
    <w:p w14:paraId="73710B09">
      <w:pPr>
        <w:snapToGrid w:val="0"/>
        <w:spacing w:before="156" w:beforeLines="50" w:after="50" w:line="500" w:lineRule="exact"/>
        <w:jc w:val="center"/>
        <w:rPr>
          <w:rFonts w:hint="eastAsia" w:ascii="仿宋_GB2312" w:hAnsi="宋体" w:eastAsia="仿宋_GB2312"/>
          <w:b/>
          <w:bCs/>
          <w:sz w:val="56"/>
          <w:szCs w:val="56"/>
        </w:rPr>
      </w:pPr>
    </w:p>
    <w:p w14:paraId="46877964">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58A43684">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00E9BB85">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13BE9253">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27DAA025">
      <w:pPr>
        <w:rPr>
          <w:rFonts w:ascii="仿宋_GB2312" w:eastAsia="仿宋_GB2312"/>
          <w:bCs/>
          <w:color w:val="000000"/>
          <w:sz w:val="24"/>
        </w:rPr>
      </w:pPr>
    </w:p>
    <w:p w14:paraId="0A9D8BD1">
      <w:pPr>
        <w:pStyle w:val="669"/>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5DC164B9">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530C6E37">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0C2D5982">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8F6C910">
      <w:pPr>
        <w:pStyle w:val="66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p>
    <w:p w14:paraId="08364BEC">
      <w:pPr>
        <w:pStyle w:val="66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p>
    <w:p w14:paraId="238C7002">
      <w:pPr>
        <w:pStyle w:val="66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p>
    <w:p w14:paraId="6478C86A">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3D3AB0">
      <w:pPr>
        <w:rPr>
          <w:rFonts w:ascii="仿宋_GB2312" w:eastAsia="仿宋_GB2312"/>
          <w:bCs/>
          <w:color w:val="000000"/>
          <w:sz w:val="24"/>
        </w:rPr>
      </w:pPr>
    </w:p>
    <w:p w14:paraId="7BC1A5EC">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4E838A0F">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5A33AF3D">
      <w:pPr>
        <w:snapToGrid w:val="0"/>
        <w:spacing w:before="50" w:after="50"/>
        <w:jc w:val="left"/>
        <w:rPr>
          <w:rFonts w:hint="eastAsia" w:ascii="仿宋_GB2312" w:hAnsi="宋体" w:eastAsia="仿宋_GB2312"/>
          <w:b/>
          <w:bCs/>
          <w:sz w:val="24"/>
        </w:rPr>
      </w:pPr>
    </w:p>
    <w:p w14:paraId="4BED707C">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D106AB0">
      <w:pPr>
        <w:pStyle w:val="26"/>
        <w:spacing w:line="276" w:lineRule="auto"/>
        <w:jc w:val="center"/>
        <w:rPr>
          <w:rFonts w:hint="eastAsia" w:ascii="仿宋_GB2312" w:hAnsi="宋体" w:eastAsia="仿宋_GB2312"/>
          <w:sz w:val="24"/>
          <w:szCs w:val="24"/>
        </w:rPr>
      </w:pPr>
    </w:p>
    <w:p w14:paraId="1E29C2CF">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7380468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14:paraId="1CAFF64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EEB5E5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7F9474D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B3E520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B382992">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3AEC592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237B476F">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0939747E">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05B29EAC">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003DE10A">
      <w:pPr>
        <w:pStyle w:val="26"/>
        <w:spacing w:line="276" w:lineRule="auto"/>
        <w:rPr>
          <w:rFonts w:ascii="仿宋_GB2312" w:eastAsia="仿宋_GB2312"/>
          <w:sz w:val="24"/>
          <w:szCs w:val="24"/>
        </w:rPr>
      </w:pPr>
    </w:p>
    <w:p w14:paraId="7D19F3E1">
      <w:pPr>
        <w:pStyle w:val="26"/>
        <w:spacing w:line="276" w:lineRule="auto"/>
        <w:rPr>
          <w:rFonts w:ascii="仿宋_GB2312" w:eastAsia="仿宋_GB2312"/>
          <w:sz w:val="24"/>
          <w:szCs w:val="24"/>
        </w:rPr>
      </w:pPr>
    </w:p>
    <w:p w14:paraId="1A1F55F1">
      <w:pPr>
        <w:pStyle w:val="26"/>
        <w:spacing w:line="276" w:lineRule="auto"/>
        <w:rPr>
          <w:rFonts w:ascii="仿宋_GB2312" w:eastAsia="仿宋_GB2312"/>
          <w:sz w:val="24"/>
          <w:szCs w:val="24"/>
        </w:rPr>
      </w:pPr>
    </w:p>
    <w:p w14:paraId="779F6B55">
      <w:pPr>
        <w:pStyle w:val="26"/>
        <w:spacing w:line="276" w:lineRule="auto"/>
        <w:rPr>
          <w:rFonts w:ascii="仿宋_GB2312" w:eastAsia="仿宋_GB2312"/>
          <w:sz w:val="24"/>
          <w:szCs w:val="24"/>
        </w:rPr>
      </w:pPr>
    </w:p>
    <w:p w14:paraId="018A3A6A">
      <w:pPr>
        <w:pStyle w:val="26"/>
        <w:spacing w:line="276" w:lineRule="auto"/>
        <w:rPr>
          <w:rFonts w:ascii="仿宋_GB2312" w:eastAsia="仿宋_GB2312"/>
          <w:sz w:val="24"/>
          <w:szCs w:val="24"/>
        </w:rPr>
      </w:pPr>
    </w:p>
    <w:p w14:paraId="3ADC8424">
      <w:pPr>
        <w:pStyle w:val="26"/>
        <w:spacing w:line="276" w:lineRule="auto"/>
        <w:ind w:firstLine="7200" w:firstLineChars="3000"/>
        <w:rPr>
          <w:rFonts w:ascii="仿宋_GB2312" w:eastAsia="仿宋_GB2312"/>
          <w:sz w:val="24"/>
          <w:szCs w:val="24"/>
        </w:rPr>
      </w:pPr>
    </w:p>
    <w:p w14:paraId="7BEC16FC">
      <w:pPr>
        <w:pStyle w:val="26"/>
        <w:spacing w:line="276" w:lineRule="auto"/>
        <w:ind w:firstLine="7200" w:firstLineChars="3000"/>
        <w:rPr>
          <w:rFonts w:ascii="仿宋_GB2312" w:eastAsia="仿宋_GB2312"/>
          <w:sz w:val="24"/>
          <w:szCs w:val="24"/>
        </w:rPr>
      </w:pPr>
    </w:p>
    <w:p w14:paraId="4CD2E306">
      <w:pPr>
        <w:pStyle w:val="26"/>
        <w:spacing w:line="276" w:lineRule="auto"/>
        <w:rPr>
          <w:rFonts w:ascii="仿宋_GB2312" w:eastAsia="仿宋_GB2312"/>
          <w:sz w:val="24"/>
          <w:szCs w:val="24"/>
        </w:rPr>
      </w:pPr>
    </w:p>
    <w:p w14:paraId="14FCCF03">
      <w:pPr>
        <w:pStyle w:val="26"/>
        <w:spacing w:line="276" w:lineRule="auto"/>
        <w:rPr>
          <w:rFonts w:ascii="仿宋_GB2312" w:eastAsia="仿宋_GB2312"/>
          <w:sz w:val="24"/>
          <w:szCs w:val="24"/>
        </w:rPr>
      </w:pPr>
    </w:p>
    <w:p w14:paraId="32D4E039">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v:textbox>
              </v:rect>
            </w:pict>
          </mc:Fallback>
        </mc:AlternateContent>
      </w:r>
    </w:p>
    <w:p w14:paraId="05A0F2BD">
      <w:pPr>
        <w:pStyle w:val="26"/>
        <w:spacing w:line="276" w:lineRule="auto"/>
        <w:rPr>
          <w:rFonts w:ascii="仿宋_GB2312" w:eastAsia="仿宋_GB2312"/>
          <w:sz w:val="24"/>
          <w:szCs w:val="24"/>
        </w:rPr>
      </w:pPr>
    </w:p>
    <w:p w14:paraId="652CC455">
      <w:pPr>
        <w:pStyle w:val="26"/>
        <w:spacing w:line="276" w:lineRule="auto"/>
        <w:rPr>
          <w:rFonts w:ascii="仿宋_GB2312" w:eastAsia="仿宋_GB2312"/>
          <w:sz w:val="24"/>
          <w:szCs w:val="24"/>
        </w:rPr>
      </w:pPr>
    </w:p>
    <w:p w14:paraId="2F7B6738">
      <w:pPr>
        <w:pStyle w:val="26"/>
        <w:spacing w:line="276" w:lineRule="auto"/>
        <w:rPr>
          <w:rFonts w:ascii="仿宋_GB2312" w:eastAsia="仿宋_GB2312"/>
          <w:sz w:val="24"/>
          <w:szCs w:val="24"/>
        </w:rPr>
      </w:pPr>
    </w:p>
    <w:p w14:paraId="7C40035A">
      <w:pPr>
        <w:pStyle w:val="26"/>
        <w:spacing w:line="276" w:lineRule="auto"/>
        <w:rPr>
          <w:rFonts w:ascii="仿宋_GB2312" w:eastAsia="仿宋_GB2312"/>
          <w:sz w:val="24"/>
          <w:szCs w:val="24"/>
        </w:rPr>
      </w:pPr>
    </w:p>
    <w:p w14:paraId="3DFF2F00">
      <w:pPr>
        <w:pStyle w:val="26"/>
        <w:spacing w:line="276" w:lineRule="auto"/>
        <w:rPr>
          <w:rFonts w:ascii="仿宋_GB2312" w:eastAsia="仿宋_GB2312"/>
          <w:sz w:val="24"/>
          <w:szCs w:val="24"/>
        </w:rPr>
      </w:pPr>
    </w:p>
    <w:p w14:paraId="2FDD92BB">
      <w:pPr>
        <w:pStyle w:val="26"/>
        <w:spacing w:line="276" w:lineRule="auto"/>
        <w:rPr>
          <w:rFonts w:ascii="仿宋_GB2312" w:eastAsia="仿宋_GB2312"/>
          <w:sz w:val="24"/>
          <w:szCs w:val="24"/>
        </w:rPr>
      </w:pPr>
    </w:p>
    <w:p w14:paraId="7A1EE7D0">
      <w:pPr>
        <w:pStyle w:val="26"/>
        <w:spacing w:line="276" w:lineRule="auto"/>
        <w:rPr>
          <w:rFonts w:ascii="仿宋_GB2312" w:eastAsia="仿宋_GB2312"/>
          <w:sz w:val="24"/>
          <w:szCs w:val="24"/>
        </w:rPr>
      </w:pPr>
    </w:p>
    <w:p w14:paraId="54B3E1BE">
      <w:pPr>
        <w:spacing w:line="276" w:lineRule="auto"/>
        <w:jc w:val="center"/>
        <w:rPr>
          <w:rFonts w:ascii="仿宋_GB2312" w:eastAsia="仿宋_GB2312"/>
          <w:sz w:val="24"/>
        </w:rPr>
      </w:pPr>
    </w:p>
    <w:p w14:paraId="6E3E82DC">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0B477FB1">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CBDA3DD">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69AC50D2">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29A8132A">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致：柳州市殡葬管理处、柳州市政府集中采购中心：</w:t>
      </w:r>
    </w:p>
    <w:p w14:paraId="18B2654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C63253B">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2E040985">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130AD3AE">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7D3C2369">
      <w:pPr>
        <w:snapToGrid w:val="0"/>
        <w:spacing w:line="360" w:lineRule="exact"/>
        <w:rPr>
          <w:rFonts w:ascii="仿宋_GB2312" w:eastAsia="仿宋_GB2312"/>
          <w:szCs w:val="21"/>
        </w:rPr>
      </w:pPr>
    </w:p>
    <w:p w14:paraId="2C4B8FDA">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695C75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244E959F">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08B09F7C">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9A97471">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9D1253C">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659F89A6">
      <w:pPr>
        <w:pStyle w:val="26"/>
        <w:spacing w:line="480" w:lineRule="exact"/>
        <w:rPr>
          <w:rFonts w:ascii="仿宋_GB2312" w:hAnsi="Times New Roman" w:eastAsia="仿宋_GB2312"/>
        </w:rPr>
      </w:pPr>
    </w:p>
    <w:p w14:paraId="6FC2F8C5">
      <w:pPr>
        <w:pStyle w:val="26"/>
        <w:spacing w:line="480" w:lineRule="exact"/>
        <w:rPr>
          <w:rFonts w:ascii="仿宋_GB2312" w:hAnsi="Times New Roman" w:eastAsia="仿宋_GB2312"/>
        </w:rPr>
      </w:pPr>
    </w:p>
    <w:p w14:paraId="052FB64C">
      <w:pPr>
        <w:pStyle w:val="26"/>
        <w:spacing w:line="480" w:lineRule="exact"/>
        <w:rPr>
          <w:rFonts w:ascii="仿宋_GB2312" w:hAnsi="Times New Roman" w:eastAsia="仿宋_GB2312"/>
        </w:rPr>
      </w:pPr>
    </w:p>
    <w:p w14:paraId="3EAFA365">
      <w:pPr>
        <w:pStyle w:val="26"/>
        <w:spacing w:line="480" w:lineRule="exact"/>
        <w:rPr>
          <w:rFonts w:ascii="仿宋_GB2312" w:hAnsi="Times New Roman" w:eastAsia="仿宋_GB2312"/>
        </w:rPr>
      </w:pPr>
    </w:p>
    <w:p w14:paraId="5AC3184C">
      <w:pPr>
        <w:pStyle w:val="26"/>
        <w:spacing w:line="480" w:lineRule="exact"/>
        <w:rPr>
          <w:rFonts w:ascii="仿宋_GB2312" w:hAnsi="Times New Roman" w:eastAsia="仿宋_GB2312"/>
        </w:rPr>
      </w:pPr>
    </w:p>
    <w:p w14:paraId="44B753AF">
      <w:pPr>
        <w:pStyle w:val="26"/>
        <w:spacing w:line="240" w:lineRule="atLeast"/>
        <w:ind w:firstLine="5460" w:firstLineChars="2600"/>
        <w:rPr>
          <w:rFonts w:ascii="仿宋_GB2312" w:hAnsi="Times New Roman" w:eastAsia="仿宋_GB2312"/>
          <w:u w:val="single"/>
        </w:rPr>
      </w:pPr>
    </w:p>
    <w:p w14:paraId="0A9382B4">
      <w:pPr>
        <w:pStyle w:val="26"/>
        <w:spacing w:line="240" w:lineRule="atLeast"/>
        <w:ind w:firstLine="5460" w:firstLineChars="2600"/>
        <w:rPr>
          <w:rFonts w:ascii="仿宋_GB2312" w:hAnsi="Times New Roman" w:eastAsia="仿宋_GB2312"/>
          <w:u w:val="single"/>
        </w:rPr>
      </w:pPr>
    </w:p>
    <w:p w14:paraId="1D11F309">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v:textbox>
              </v:rect>
            </w:pict>
          </mc:Fallback>
        </mc:AlternateContent>
      </w:r>
    </w:p>
    <w:p w14:paraId="4820E373">
      <w:pPr>
        <w:pStyle w:val="26"/>
        <w:spacing w:line="240" w:lineRule="exact"/>
        <w:rPr>
          <w:rFonts w:ascii="仿宋_GB2312" w:hAnsi="Times New Roman" w:eastAsia="仿宋_GB2312"/>
        </w:rPr>
      </w:pPr>
    </w:p>
    <w:p w14:paraId="2E20C3BD">
      <w:pPr>
        <w:pStyle w:val="26"/>
        <w:spacing w:line="240" w:lineRule="exact"/>
        <w:rPr>
          <w:rFonts w:ascii="仿宋_GB2312" w:hAnsi="Times New Roman" w:eastAsia="仿宋_GB2312"/>
          <w:sz w:val="44"/>
        </w:rPr>
      </w:pPr>
    </w:p>
    <w:p w14:paraId="7E2EB95A">
      <w:pPr>
        <w:pStyle w:val="26"/>
        <w:spacing w:line="240" w:lineRule="exact"/>
        <w:rPr>
          <w:rFonts w:ascii="仿宋_GB2312" w:hAnsi="Times New Roman" w:eastAsia="仿宋_GB2312"/>
          <w:sz w:val="44"/>
        </w:rPr>
      </w:pPr>
    </w:p>
    <w:p w14:paraId="1958536C">
      <w:pPr>
        <w:pStyle w:val="26"/>
        <w:spacing w:line="240" w:lineRule="exact"/>
        <w:rPr>
          <w:rFonts w:ascii="仿宋_GB2312" w:hAnsi="Times New Roman" w:eastAsia="仿宋_GB2312"/>
          <w:sz w:val="44"/>
        </w:rPr>
      </w:pPr>
    </w:p>
    <w:p w14:paraId="6B558DE6">
      <w:pPr>
        <w:pStyle w:val="26"/>
        <w:spacing w:line="240" w:lineRule="exact"/>
        <w:rPr>
          <w:rFonts w:ascii="仿宋_GB2312" w:hAnsi="Times New Roman" w:eastAsia="仿宋_GB2312"/>
          <w:sz w:val="44"/>
        </w:rPr>
      </w:pPr>
    </w:p>
    <w:p w14:paraId="0A0F32A9">
      <w:pPr>
        <w:pStyle w:val="26"/>
        <w:spacing w:line="240" w:lineRule="exact"/>
        <w:rPr>
          <w:rFonts w:ascii="仿宋_GB2312" w:hAnsi="Times New Roman" w:eastAsia="仿宋_GB2312"/>
          <w:sz w:val="44"/>
        </w:rPr>
      </w:pPr>
    </w:p>
    <w:p w14:paraId="54B7C7CB">
      <w:pPr>
        <w:pStyle w:val="26"/>
        <w:spacing w:line="240" w:lineRule="exact"/>
        <w:rPr>
          <w:rFonts w:ascii="仿宋_GB2312" w:hAnsi="Times New Roman" w:eastAsia="仿宋_GB2312"/>
          <w:sz w:val="44"/>
        </w:rPr>
      </w:pPr>
    </w:p>
    <w:p w14:paraId="35CCB232">
      <w:pPr>
        <w:pStyle w:val="26"/>
        <w:spacing w:line="240" w:lineRule="exact"/>
        <w:rPr>
          <w:rFonts w:ascii="仿宋_GB2312" w:hAnsi="Times New Roman" w:eastAsia="仿宋_GB2312"/>
          <w:sz w:val="44"/>
        </w:rPr>
      </w:pPr>
    </w:p>
    <w:p w14:paraId="16BB4697">
      <w:pPr>
        <w:pStyle w:val="26"/>
        <w:spacing w:line="240" w:lineRule="exact"/>
        <w:rPr>
          <w:rFonts w:ascii="仿宋_GB2312" w:hAnsi="Times New Roman" w:eastAsia="仿宋_GB2312"/>
          <w:sz w:val="44"/>
        </w:rPr>
      </w:pPr>
    </w:p>
    <w:p w14:paraId="5EDD904C">
      <w:pPr>
        <w:pStyle w:val="26"/>
        <w:spacing w:line="240" w:lineRule="exact"/>
        <w:rPr>
          <w:rFonts w:ascii="仿宋_GB2312" w:hAnsi="Times New Roman" w:eastAsia="仿宋_GB2312"/>
          <w:sz w:val="44"/>
        </w:rPr>
      </w:pPr>
    </w:p>
    <w:p w14:paraId="72EF2890">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3520BABE">
      <w:pPr>
        <w:spacing w:line="276" w:lineRule="auto"/>
        <w:jc w:val="left"/>
        <w:rPr>
          <w:rFonts w:ascii="仿宋_GB2312" w:eastAsia="仿宋_GB2312"/>
          <w:b/>
          <w:sz w:val="24"/>
        </w:rPr>
      </w:pPr>
    </w:p>
    <w:p w14:paraId="22112E1E">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410526A">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3C59721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41BE65B">
      <w:pPr>
        <w:snapToGrid w:val="0"/>
        <w:spacing w:before="50" w:after="156" w:afterLines="50" w:line="400" w:lineRule="exact"/>
        <w:jc w:val="center"/>
        <w:rPr>
          <w:rFonts w:ascii="仿宋_GB2312" w:eastAsia="仿宋_GB2312"/>
          <w:b/>
          <w:bCs/>
          <w:sz w:val="32"/>
          <w:szCs w:val="32"/>
        </w:rPr>
      </w:pPr>
    </w:p>
    <w:p w14:paraId="0552C99A">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3EEECCF">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柳州市殡葬管理处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C80FD9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C466DE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24951BF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4BC5F2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0C31299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79B2F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85F22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681C45C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D6E17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6D32888">
      <w:pPr>
        <w:pStyle w:val="47"/>
        <w:spacing w:line="400" w:lineRule="exact"/>
        <w:ind w:firstLine="504"/>
        <w:rPr>
          <w:rFonts w:ascii="仿宋_GB2312" w:eastAsia="仿宋_GB2312"/>
          <w:spacing w:val="6"/>
          <w:sz w:val="24"/>
        </w:rPr>
      </w:pPr>
    </w:p>
    <w:p w14:paraId="6043A4E9">
      <w:pPr>
        <w:spacing w:line="400" w:lineRule="exact"/>
        <w:rPr>
          <w:sz w:val="24"/>
        </w:rPr>
      </w:pPr>
    </w:p>
    <w:p w14:paraId="4231F6A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ACF5B1">
      <w:pPr>
        <w:spacing w:line="400" w:lineRule="exact"/>
        <w:jc w:val="center"/>
        <w:rPr>
          <w:rFonts w:ascii="仿宋_GB2312" w:eastAsia="仿宋_GB2312"/>
          <w:sz w:val="24"/>
          <w:u w:val="single"/>
        </w:rPr>
      </w:pPr>
    </w:p>
    <w:p w14:paraId="4FCE5F0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18D5FDC">
      <w:pPr>
        <w:pStyle w:val="26"/>
        <w:spacing w:line="400" w:lineRule="exact"/>
        <w:rPr>
          <w:rFonts w:hint="eastAsia" w:ascii="仿宋_GB2312" w:hAnsi="宋体" w:eastAsia="仿宋_GB2312"/>
          <w:sz w:val="24"/>
          <w:szCs w:val="24"/>
        </w:rPr>
      </w:pPr>
    </w:p>
    <w:p w14:paraId="17CCCBAE">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34E5E443">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3F2A0F5">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BE59F1B">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BF1757D">
      <w:pPr>
        <w:jc w:val="left"/>
        <w:rPr>
          <w:rFonts w:ascii="仿宋_GB2312" w:eastAsia="仿宋_GB2312"/>
          <w:sz w:val="24"/>
          <w:highlight w:val="yellow"/>
        </w:rPr>
      </w:pPr>
    </w:p>
    <w:p w14:paraId="39F76C25">
      <w:pPr>
        <w:jc w:val="left"/>
        <w:rPr>
          <w:rFonts w:ascii="仿宋_GB2312" w:eastAsia="仿宋_GB2312"/>
          <w:sz w:val="24"/>
          <w:highlight w:val="yellow"/>
        </w:rPr>
      </w:pPr>
    </w:p>
    <w:p w14:paraId="369D5101">
      <w:pPr>
        <w:jc w:val="left"/>
        <w:rPr>
          <w:rFonts w:ascii="仿宋_GB2312" w:eastAsia="仿宋_GB2312"/>
          <w:sz w:val="24"/>
          <w:highlight w:val="yellow"/>
        </w:rPr>
      </w:pPr>
    </w:p>
    <w:p w14:paraId="3AC0AB3A">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961716C">
      <w:pPr>
        <w:pStyle w:val="51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7545715D">
      <w:pPr>
        <w:pStyle w:val="51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4FF10000">
      <w:pPr>
        <w:pStyle w:val="51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427B8084">
      <w:pPr>
        <w:pStyle w:val="673"/>
        <w:spacing w:line="405" w:lineRule="atLeast"/>
        <w:rPr>
          <w:rFonts w:hint="eastAsia" w:ascii="仿宋_GB2312" w:eastAsia="仿宋_GB2312"/>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柳州市殡葬管理处</w:t>
      </w:r>
      <w:r>
        <w:rPr>
          <w:rFonts w:hint="eastAsia" w:ascii="仿宋_GB2312" w:eastAsia="仿宋_GB2312"/>
          <w:color w:val="000000"/>
        </w:rPr>
        <w:t>的</w:t>
      </w:r>
      <w:r>
        <w:rPr>
          <w:rFonts w:hint="eastAsia" w:ascii="仿宋_GB2312" w:eastAsia="仿宋_GB2312"/>
          <w:color w:val="000000"/>
          <w:u w:val="single"/>
        </w:rPr>
        <w:t>柳州市殡葬管理处物业服务采购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8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（中型企业、小型企业、微型企业）</w:t>
      </w:r>
      <w:r>
        <w:rPr>
          <w:rFonts w:hint="eastAsia" w:ascii="仿宋_GB2312" w:eastAsia="仿宋_GB2312"/>
          <w:color w:val="000000"/>
        </w:rPr>
        <w:t>；</w:t>
      </w:r>
    </w:p>
    <w:p w14:paraId="328DD1E1">
      <w:pPr>
        <w:pStyle w:val="673"/>
        <w:spacing w:line="405" w:lineRule="atLeast"/>
        <w:rPr>
          <w:rFonts w:hint="eastAsia" w:ascii="仿宋_GB2312" w:eastAsia="仿宋_GB2312"/>
          <w:color w:val="000000"/>
        </w:rPr>
      </w:pP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8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85"/>
          <w:rFonts w:hint="eastAsia" w:ascii="仿宋_GB2312" w:eastAsia="仿宋_GB2312"/>
          <w:color w:val="000000"/>
          <w:u w:val="single"/>
        </w:rPr>
        <w:t>（中型企业、小型企业、微型企业）</w:t>
      </w:r>
      <w:r>
        <w:rPr>
          <w:rFonts w:hint="eastAsia" w:ascii="仿宋_GB2312" w:eastAsia="仿宋_GB2312"/>
          <w:color w:val="000000"/>
        </w:rPr>
        <w:t>；</w:t>
      </w:r>
    </w:p>
    <w:p w14:paraId="4CC45997">
      <w:pPr>
        <w:pStyle w:val="673"/>
        <w:spacing w:line="405" w:lineRule="atLeast"/>
        <w:rPr>
          <w:rFonts w:hint="eastAsia" w:ascii="仿宋_GB2312" w:eastAsia="仿宋_GB2312"/>
          <w:color w:val="000000"/>
          <w:lang w:eastAsia="zh-CN"/>
        </w:rPr>
      </w:pPr>
      <w:r>
        <w:rPr>
          <w:rFonts w:hint="eastAsia" w:ascii="仿宋_GB2312" w:eastAsia="仿宋_GB2312"/>
          <w:color w:val="000000"/>
        </w:rPr>
        <w:t>……</w:t>
      </w:r>
    </w:p>
    <w:p w14:paraId="5B5F7236">
      <w:pPr>
        <w:pStyle w:val="519"/>
        <w:spacing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AFC5A7E">
      <w:pPr>
        <w:pStyle w:val="51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36E5E7">
      <w:pPr>
        <w:pStyle w:val="519"/>
        <w:jc w:val="right"/>
        <w:rPr>
          <w:rFonts w:hint="eastAsia" w:ascii="仿宋_GB2312" w:eastAsia="仿宋_GB2312"/>
          <w:color w:val="000000"/>
        </w:rPr>
      </w:pPr>
      <w:r>
        <w:rPr>
          <w:rFonts w:hint="eastAsia" w:ascii="仿宋_GB2312" w:eastAsia="仿宋_GB2312"/>
          <w:color w:val="000000"/>
        </w:rPr>
        <w:t>    日  期：  年  月  日   </w:t>
      </w:r>
    </w:p>
    <w:p w14:paraId="0242874A">
      <w:pPr>
        <w:pStyle w:val="51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p>
    <w:p w14:paraId="66354DE0">
      <w:pPr>
        <w:pStyle w:val="51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279F1E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AD2D0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9093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F60CA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77C61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2247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3F299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25D2E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DE991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F8B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B79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5419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145E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C45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EF62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F2E7D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7BC0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236B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6831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1D9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351B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3112D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7C9119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0F3B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ACAC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690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3873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B42A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D936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C212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A069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68C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0F1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62FD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C0F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35D3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44AFC8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1720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753D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034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2774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47E5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4BA22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7DEC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D2C9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8729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DEEC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CA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BDC3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3610A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E1BD55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19A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274C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3C8F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2F7E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8B17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2DBFA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89F41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15A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47CF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B255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2F6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084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10273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7038F3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B885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4F0F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09FD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A746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CEE7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6BFAB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C543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B7E2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E90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5CC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259C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E51D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CE90B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230CD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D489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B370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784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F8F1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0F7D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46A3D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CEE9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87B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086B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EDE1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8E0A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1E0B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B668A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5D2C80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A6F5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1AE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BB79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6492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8A23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3219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9D675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0F3E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6286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B250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4538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DF5D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F7A6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56B36F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5202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3BDA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0DFB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8163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E592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B2D3D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1E37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04C8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09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7FA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9DD7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57F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EA61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B6E66B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B053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24F2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A98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5D5A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0AA6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AAA94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533E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BC23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1879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A39D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60F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E44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B9EDD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089195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2EF7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93D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376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7F5A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0602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15B08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233D2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33EE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1A1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6B52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DA7B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B07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7715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0C026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6D6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674D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C4ED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572A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A752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8F0A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F2BE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27C3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5CCD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939C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16F8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2E3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9491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AB0C47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4FF6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E00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D11F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F465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77A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6EA0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37EB5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55D4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6853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7B2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CF09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8660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E2423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396C21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5797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5C5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94F5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A2D2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66D0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FCF4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446E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EE3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3F96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6E02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FB36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0A2D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3BDE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C11935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7616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82C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CCD2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27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6777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DE9D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040A8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1373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DE77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38D7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18B7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C9F2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3FEF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D8760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AFBE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7C28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9142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E87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7C4B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D518E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589D5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1A7A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57E8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DC2F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4097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E6FB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1A0FCC3">
      <w:pPr>
        <w:pStyle w:val="519"/>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49ACF2CE">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397F566A">
      <w:pPr>
        <w:pStyle w:val="51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02F4D654">
      <w:pPr>
        <w:pStyle w:val="51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76A270CD">
      <w:pPr>
        <w:pStyle w:val="519"/>
        <w:spacing w:line="405" w:lineRule="atLeast"/>
        <w:rPr>
          <w:rFonts w:hint="eastAsia" w:ascii="仿宋_GB2312" w:eastAsia="仿宋_GB2312"/>
          <w:color w:val="000000"/>
        </w:rPr>
      </w:pPr>
      <w:r>
        <w:rPr>
          <w:rFonts w:hint="eastAsia" w:ascii="仿宋_GB2312" w:eastAsia="仿宋_GB2312"/>
          <w:color w:val="000000"/>
        </w:rPr>
        <w:t>                                    </w:t>
      </w:r>
    </w:p>
    <w:p w14:paraId="58F51FC4">
      <w:pPr>
        <w:pStyle w:val="51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4052B1F">
      <w:pPr>
        <w:pStyle w:val="519"/>
        <w:jc w:val="right"/>
        <w:rPr>
          <w:rFonts w:hint="eastAsia" w:ascii="仿宋_GB2312" w:eastAsia="仿宋_GB2312"/>
          <w:color w:val="000000"/>
        </w:rPr>
      </w:pPr>
      <w:r>
        <w:rPr>
          <w:rFonts w:hint="eastAsia" w:ascii="仿宋_GB2312" w:eastAsia="仿宋_GB2312"/>
          <w:color w:val="000000"/>
        </w:rPr>
        <w:t>                                   日  期：     </w:t>
      </w:r>
    </w:p>
    <w:p w14:paraId="76A56D8B">
      <w:pPr>
        <w:pStyle w:val="51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30F46B">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315315AB">
      <w:pPr>
        <w:pStyle w:val="519"/>
        <w:spacing w:line="405" w:lineRule="atLeast"/>
        <w:rPr>
          <w:rFonts w:hint="eastAsia" w:ascii="仿宋_GB2312" w:eastAsia="仿宋_GB2312"/>
          <w:color w:val="000000"/>
        </w:rPr>
      </w:pPr>
      <w:r>
        <w:rPr>
          <w:rFonts w:hint="eastAsia" w:ascii="仿宋_GB2312" w:eastAsia="仿宋_GB2312"/>
          <w:color w:val="000000"/>
        </w:rPr>
        <w:t> </w:t>
      </w:r>
    </w:p>
    <w:p w14:paraId="6B048A6E">
      <w:pPr>
        <w:pStyle w:val="519"/>
        <w:spacing w:line="405" w:lineRule="atLeast"/>
        <w:rPr>
          <w:rFonts w:hint="eastAsia" w:ascii="仿宋_GB2312" w:eastAsia="仿宋_GB2312"/>
          <w:color w:val="000000"/>
        </w:rPr>
      </w:pPr>
      <w:r>
        <w:rPr>
          <w:rFonts w:hint="eastAsia" w:ascii="仿宋_GB2312" w:eastAsia="仿宋_GB2312"/>
          <w:color w:val="000000"/>
        </w:rPr>
        <w:t> </w:t>
      </w:r>
    </w:p>
    <w:p w14:paraId="0AA6D26C">
      <w:pPr>
        <w:pStyle w:val="519"/>
        <w:spacing w:line="405" w:lineRule="atLeast"/>
        <w:rPr>
          <w:rFonts w:hint="eastAsia" w:ascii="仿宋_GB2312" w:eastAsia="仿宋_GB2312"/>
          <w:color w:val="000000"/>
        </w:rPr>
      </w:pPr>
      <w:r>
        <w:rPr>
          <w:rFonts w:hint="eastAsia" w:ascii="仿宋_GB2312" w:eastAsia="仿宋_GB2312"/>
          <w:color w:val="000000"/>
        </w:rPr>
        <w:t> </w:t>
      </w:r>
    </w:p>
    <w:p w14:paraId="30C7B639">
      <w:pPr>
        <w:pStyle w:val="51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265A558">
      <w:pPr>
        <w:pStyle w:val="519"/>
        <w:spacing w:line="405" w:lineRule="atLeast"/>
        <w:rPr>
          <w:rFonts w:hint="eastAsia" w:ascii="仿宋_GB2312" w:eastAsia="仿宋_GB2312"/>
          <w:color w:val="000000"/>
        </w:rPr>
      </w:pPr>
      <w:r>
        <w:rPr>
          <w:rFonts w:hint="eastAsia" w:ascii="仿宋_GB2312" w:eastAsia="仿宋_GB2312"/>
          <w:color w:val="000000"/>
        </w:rPr>
        <w:t> </w:t>
      </w:r>
    </w:p>
    <w:p w14:paraId="4F7EA96B">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3B095AAD">
      <w:pPr>
        <w:jc w:val="center"/>
        <w:rPr>
          <w:rFonts w:hint="eastAsia" w:ascii="仿宋_GB2312" w:hAnsi="宋体" w:eastAsia="仿宋_GB2312"/>
          <w:b/>
          <w:bCs/>
          <w:sz w:val="72"/>
          <w:szCs w:val="72"/>
        </w:rPr>
      </w:pPr>
    </w:p>
    <w:p w14:paraId="499EF409">
      <w:pPr>
        <w:jc w:val="center"/>
        <w:rPr>
          <w:rFonts w:hint="eastAsia" w:ascii="仿宋_GB2312" w:hAnsi="宋体" w:eastAsia="仿宋_GB2312"/>
          <w:b/>
          <w:bCs/>
          <w:sz w:val="72"/>
          <w:szCs w:val="72"/>
        </w:rPr>
      </w:pPr>
    </w:p>
    <w:p w14:paraId="7783831F">
      <w:pPr>
        <w:jc w:val="center"/>
        <w:rPr>
          <w:rFonts w:hint="eastAsia" w:ascii="仿宋_GB2312" w:hAnsi="宋体" w:eastAsia="仿宋_GB2312"/>
          <w:b/>
          <w:bCs/>
          <w:sz w:val="72"/>
          <w:szCs w:val="72"/>
        </w:rPr>
      </w:pPr>
    </w:p>
    <w:p w14:paraId="28F2A8A6">
      <w:pPr>
        <w:jc w:val="center"/>
        <w:rPr>
          <w:rFonts w:hint="eastAsia" w:ascii="仿宋_GB2312" w:hAnsi="宋体" w:eastAsia="仿宋_GB2312"/>
          <w:b/>
          <w:bCs/>
          <w:sz w:val="72"/>
          <w:szCs w:val="72"/>
        </w:rPr>
      </w:pPr>
    </w:p>
    <w:p w14:paraId="7E9E76E8">
      <w:pPr>
        <w:jc w:val="center"/>
        <w:rPr>
          <w:rFonts w:hint="eastAsia" w:ascii="仿宋_GB2312" w:hAnsi="宋体" w:eastAsia="仿宋_GB2312"/>
          <w:b/>
          <w:bCs/>
          <w:sz w:val="72"/>
          <w:szCs w:val="72"/>
        </w:rPr>
      </w:pPr>
    </w:p>
    <w:p w14:paraId="2AD77CA1">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0132D68E">
      <w:pPr>
        <w:jc w:val="left"/>
        <w:rPr>
          <w:rFonts w:hint="eastAsia" w:ascii="仿宋_GB2312" w:hAnsi="宋体" w:eastAsia="仿宋_GB2312"/>
          <w:b/>
          <w:bCs/>
          <w:sz w:val="44"/>
          <w:szCs w:val="44"/>
        </w:rPr>
      </w:pPr>
    </w:p>
    <w:p w14:paraId="3708D683">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00B3991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41080921">
      <w:pPr>
        <w:snapToGrid w:val="0"/>
        <w:spacing w:before="50" w:after="50" w:line="400" w:lineRule="exact"/>
        <w:rPr>
          <w:rFonts w:ascii="仿宋_GB2312" w:eastAsia="仿宋_GB2312"/>
          <w:b/>
          <w:bCs/>
          <w:szCs w:val="21"/>
        </w:rPr>
      </w:pPr>
    </w:p>
    <w:p w14:paraId="1BD926D2">
      <w:pPr>
        <w:tabs>
          <w:tab w:val="left" w:pos="3870"/>
          <w:tab w:val="left" w:pos="4085"/>
        </w:tabs>
        <w:snapToGrid w:val="0"/>
        <w:jc w:val="center"/>
        <w:rPr>
          <w:rFonts w:ascii="仿宋_GB2312" w:eastAsia="仿宋_GB2312"/>
          <w:sz w:val="36"/>
          <w:szCs w:val="36"/>
        </w:rPr>
      </w:pPr>
    </w:p>
    <w:p w14:paraId="656E4578">
      <w:pPr>
        <w:spacing w:line="276" w:lineRule="auto"/>
        <w:jc w:val="center"/>
        <w:rPr>
          <w:rFonts w:ascii="仿宋_GB2312" w:eastAsia="仿宋_GB2312"/>
          <w:sz w:val="44"/>
          <w:szCs w:val="44"/>
        </w:rPr>
      </w:pPr>
      <w:r>
        <w:rPr>
          <w:rFonts w:hint="eastAsia" w:ascii="仿宋_GB2312" w:eastAsia="仿宋_GB2312"/>
          <w:sz w:val="44"/>
          <w:szCs w:val="44"/>
        </w:rPr>
        <w:t>目    录</w:t>
      </w:r>
    </w:p>
    <w:p w14:paraId="738CDEF1">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1EACBA8A">
      <w:pPr>
        <w:spacing w:line="360" w:lineRule="auto"/>
        <w:ind w:firstLine="1080" w:firstLineChars="450"/>
        <w:rPr>
          <w:rFonts w:ascii="仿宋_GB2312" w:eastAsia="仿宋_GB2312" w:cs="Courier New"/>
          <w:sz w:val="24"/>
        </w:rPr>
      </w:pPr>
    </w:p>
    <w:p w14:paraId="0E34867E">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832AB75">
      <w:pPr>
        <w:spacing w:line="360" w:lineRule="auto"/>
        <w:ind w:firstLine="480" w:firstLineChars="200"/>
        <w:jc w:val="left"/>
        <w:rPr>
          <w:rFonts w:ascii="仿宋_GB2312" w:eastAsia="仿宋_GB2312" w:cs="Courier New"/>
          <w:sz w:val="24"/>
        </w:rPr>
      </w:pPr>
    </w:p>
    <w:p w14:paraId="388607DE">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0DB20F0F">
      <w:pPr>
        <w:snapToGrid w:val="0"/>
        <w:spacing w:before="50" w:after="50"/>
        <w:jc w:val="left"/>
        <w:rPr>
          <w:rFonts w:ascii="仿宋_GB2312" w:eastAsia="仿宋_GB2312"/>
          <w:b/>
          <w:sz w:val="24"/>
        </w:rPr>
      </w:pPr>
      <w:r>
        <w:rPr>
          <w:rFonts w:hint="eastAsia" w:ascii="仿宋_GB2312" w:eastAsia="仿宋_GB2312"/>
          <w:b/>
          <w:sz w:val="24"/>
        </w:rPr>
        <w:t>1.价格部分</w:t>
      </w:r>
    </w:p>
    <w:p w14:paraId="429AD422">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1B05203D">
      <w:pPr>
        <w:spacing w:line="276" w:lineRule="auto"/>
        <w:jc w:val="center"/>
        <w:rPr>
          <w:rFonts w:hint="eastAsia" w:ascii="宋体" w:hAnsi="宋体"/>
          <w:b/>
          <w:sz w:val="32"/>
          <w:szCs w:val="32"/>
        </w:rPr>
      </w:pPr>
      <w:r>
        <w:rPr>
          <w:rFonts w:hint="eastAsia" w:ascii="宋体" w:hAnsi="宋体"/>
          <w:b/>
          <w:sz w:val="32"/>
          <w:szCs w:val="32"/>
        </w:rPr>
        <w:t>报 价 表</w:t>
      </w:r>
    </w:p>
    <w:p w14:paraId="64C4BFDC">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6B9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5E103010">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09EA89CF">
            <w:pPr>
              <w:spacing w:line="276" w:lineRule="auto"/>
              <w:jc w:val="center"/>
              <w:rPr>
                <w:rFonts w:hint="eastAsia" w:ascii="仿宋_GB2312" w:hAnsi="宋体" w:eastAsia="仿宋_GB2312"/>
                <w:sz w:val="24"/>
              </w:rPr>
            </w:pPr>
          </w:p>
        </w:tc>
      </w:tr>
      <w:tr w14:paraId="7FB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1FA29EA5">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0FF4C3F">
            <w:pPr>
              <w:widowControl/>
              <w:spacing w:line="276" w:lineRule="auto"/>
              <w:jc w:val="left"/>
              <w:rPr>
                <w:rFonts w:hint="eastAsia" w:ascii="仿宋_GB2312" w:hAnsi="宋体" w:eastAsia="仿宋_GB2312" w:cs="宋体"/>
                <w:sz w:val="24"/>
              </w:rPr>
            </w:pPr>
          </w:p>
        </w:tc>
      </w:tr>
      <w:tr w14:paraId="220E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noWrap w:val="0"/>
            <w:vAlign w:val="center"/>
          </w:tcPr>
          <w:p w14:paraId="2C584EA5">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noWrap w:val="0"/>
            <w:vAlign w:val="center"/>
          </w:tcPr>
          <w:p w14:paraId="16D76924">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66D40EA">
      <w:pPr>
        <w:spacing w:line="276" w:lineRule="auto"/>
        <w:rPr>
          <w:rFonts w:hint="eastAsia" w:ascii="仿宋_GB2312" w:hAnsi="宋体" w:eastAsia="仿宋_GB2312"/>
          <w:sz w:val="24"/>
        </w:rPr>
      </w:pPr>
    </w:p>
    <w:p w14:paraId="171050BF">
      <w:pPr>
        <w:spacing w:line="276" w:lineRule="auto"/>
        <w:rPr>
          <w:rFonts w:hint="eastAsia" w:ascii="仿宋_GB2312" w:hAnsi="宋体" w:eastAsia="仿宋_GB2312"/>
          <w:sz w:val="24"/>
        </w:rPr>
      </w:pPr>
    </w:p>
    <w:p w14:paraId="5AC32973">
      <w:pPr>
        <w:spacing w:line="276" w:lineRule="auto"/>
        <w:rPr>
          <w:rFonts w:hint="eastAsia" w:ascii="仿宋_GB2312" w:hAnsi="宋体" w:eastAsia="仿宋_GB2312"/>
          <w:sz w:val="24"/>
        </w:rPr>
      </w:pPr>
    </w:p>
    <w:p w14:paraId="65D91FD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B239084">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34416E8B">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5B17227A">
      <w:pPr>
        <w:snapToGrid w:val="0"/>
        <w:spacing w:before="50" w:after="50" w:line="400" w:lineRule="exact"/>
        <w:ind w:firstLine="723" w:firstLineChars="200"/>
        <w:jc w:val="left"/>
        <w:rPr>
          <w:rFonts w:ascii="仿宋_GB2312" w:eastAsia="仿宋_GB2312"/>
          <w:b/>
          <w:bCs/>
          <w:sz w:val="36"/>
          <w:szCs w:val="36"/>
        </w:rPr>
      </w:pPr>
    </w:p>
    <w:p w14:paraId="2AEB3F85">
      <w:pPr>
        <w:snapToGrid w:val="0"/>
        <w:spacing w:before="50" w:after="50" w:line="400" w:lineRule="exact"/>
        <w:ind w:right="-817" w:rightChars="-389"/>
        <w:rPr>
          <w:rFonts w:ascii="仿宋_GB2312" w:eastAsia="仿宋_GB2312"/>
          <w:b/>
          <w:sz w:val="24"/>
        </w:rPr>
      </w:pPr>
    </w:p>
    <w:p w14:paraId="3ECC5E34">
      <w:pPr>
        <w:snapToGrid w:val="0"/>
        <w:spacing w:before="50" w:after="50" w:line="400" w:lineRule="exact"/>
        <w:ind w:right="-817" w:rightChars="-389"/>
        <w:rPr>
          <w:rFonts w:ascii="仿宋_GB2312" w:eastAsia="仿宋_GB2312"/>
          <w:b/>
          <w:sz w:val="24"/>
        </w:rPr>
      </w:pPr>
    </w:p>
    <w:p w14:paraId="56F4453D">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02C5D6F">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154352A">
      <w:pPr>
        <w:snapToGrid w:val="0"/>
        <w:spacing w:before="50" w:after="50" w:line="400" w:lineRule="exact"/>
        <w:ind w:left="-2" w:leftChars="-1" w:right="-817" w:rightChars="-389" w:firstLine="480" w:firstLineChars="200"/>
        <w:jc w:val="right"/>
        <w:rPr>
          <w:rFonts w:ascii="仿宋_GB2312" w:eastAsia="仿宋_GB2312"/>
          <w:sz w:val="24"/>
        </w:rPr>
      </w:pPr>
    </w:p>
    <w:p w14:paraId="31DFAED8">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7BC3A5A4">
      <w:pPr>
        <w:snapToGrid w:val="0"/>
        <w:spacing w:before="50" w:after="50" w:line="400" w:lineRule="exact"/>
        <w:ind w:right="-817" w:rightChars="-389" w:firstLine="480" w:firstLineChars="200"/>
        <w:rPr>
          <w:rFonts w:ascii="仿宋_GB2312" w:eastAsia="仿宋_GB2312"/>
          <w:sz w:val="24"/>
        </w:rPr>
      </w:pPr>
    </w:p>
    <w:p w14:paraId="79EF83AA">
      <w:pPr>
        <w:snapToGrid w:val="0"/>
        <w:spacing w:before="156" w:beforeLines="50" w:after="50" w:line="320" w:lineRule="exact"/>
        <w:rPr>
          <w:rFonts w:ascii="仿宋_GB2312" w:eastAsia="仿宋_GB2312"/>
          <w:sz w:val="24"/>
        </w:rPr>
      </w:pPr>
    </w:p>
    <w:p w14:paraId="18415822">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8CF7199">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641F8F6B">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734E0011">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37B95D60">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4334C57B">
      <w:pPr>
        <w:spacing w:line="500" w:lineRule="exact"/>
        <w:rPr>
          <w:rFonts w:hint="eastAsia" w:ascii="仿宋_GB2312" w:hAnsi="宋体" w:eastAsia="仿宋_GB2312"/>
          <w:color w:val="000000"/>
          <w:sz w:val="24"/>
        </w:rPr>
      </w:pPr>
    </w:p>
    <w:p w14:paraId="5422313C">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0A25882E">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2906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noWrap w:val="0"/>
            <w:vAlign w:val="top"/>
          </w:tcPr>
          <w:p w14:paraId="0C46E6F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noWrap w:val="0"/>
            <w:vAlign w:val="top"/>
          </w:tcPr>
          <w:p w14:paraId="6AF0118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noWrap w:val="0"/>
            <w:vAlign w:val="top"/>
          </w:tcPr>
          <w:p w14:paraId="63498DA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noWrap w:val="0"/>
            <w:vAlign w:val="top"/>
          </w:tcPr>
          <w:p w14:paraId="5C39C41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2EB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4EE6188">
            <w:pPr>
              <w:spacing w:line="360" w:lineRule="auto"/>
              <w:jc w:val="center"/>
              <w:rPr>
                <w:rFonts w:hint="eastAsia" w:ascii="仿宋_GB2312" w:hAnsi="宋体" w:eastAsia="仿宋_GB2312"/>
                <w:color w:val="000000"/>
                <w:szCs w:val="21"/>
              </w:rPr>
            </w:pPr>
          </w:p>
        </w:tc>
        <w:tc>
          <w:tcPr>
            <w:tcW w:w="1890" w:type="dxa"/>
            <w:noWrap w:val="0"/>
            <w:vAlign w:val="center"/>
          </w:tcPr>
          <w:p w14:paraId="35735390">
            <w:pPr>
              <w:spacing w:line="360" w:lineRule="auto"/>
              <w:jc w:val="center"/>
              <w:rPr>
                <w:rFonts w:hint="eastAsia" w:ascii="仿宋_GB2312" w:hAnsi="宋体" w:eastAsia="仿宋_GB2312"/>
                <w:color w:val="000000"/>
                <w:szCs w:val="21"/>
              </w:rPr>
            </w:pPr>
          </w:p>
        </w:tc>
        <w:tc>
          <w:tcPr>
            <w:tcW w:w="2694" w:type="dxa"/>
            <w:noWrap w:val="0"/>
            <w:vAlign w:val="center"/>
          </w:tcPr>
          <w:p w14:paraId="53452136">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2C5E750F">
            <w:pPr>
              <w:spacing w:line="360" w:lineRule="auto"/>
              <w:jc w:val="center"/>
              <w:rPr>
                <w:rFonts w:hint="eastAsia" w:ascii="仿宋_GB2312" w:hAnsi="宋体" w:eastAsia="仿宋_GB2312"/>
                <w:color w:val="000000"/>
                <w:szCs w:val="21"/>
              </w:rPr>
            </w:pPr>
          </w:p>
        </w:tc>
      </w:tr>
      <w:tr w14:paraId="5F62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134EEC2E">
            <w:pPr>
              <w:spacing w:line="360" w:lineRule="auto"/>
              <w:jc w:val="center"/>
              <w:rPr>
                <w:rFonts w:hint="eastAsia" w:ascii="仿宋_GB2312" w:hAnsi="宋体" w:eastAsia="仿宋_GB2312"/>
                <w:color w:val="000000"/>
                <w:szCs w:val="21"/>
              </w:rPr>
            </w:pPr>
          </w:p>
        </w:tc>
        <w:tc>
          <w:tcPr>
            <w:tcW w:w="1890" w:type="dxa"/>
            <w:noWrap w:val="0"/>
            <w:vAlign w:val="center"/>
          </w:tcPr>
          <w:p w14:paraId="4D8FA2E0">
            <w:pPr>
              <w:spacing w:line="360" w:lineRule="auto"/>
              <w:jc w:val="center"/>
              <w:rPr>
                <w:rFonts w:hint="eastAsia" w:ascii="仿宋_GB2312" w:hAnsi="宋体" w:eastAsia="仿宋_GB2312"/>
                <w:color w:val="000000"/>
                <w:szCs w:val="21"/>
              </w:rPr>
            </w:pPr>
          </w:p>
        </w:tc>
        <w:tc>
          <w:tcPr>
            <w:tcW w:w="2694" w:type="dxa"/>
            <w:noWrap w:val="0"/>
            <w:vAlign w:val="center"/>
          </w:tcPr>
          <w:p w14:paraId="40D4C78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3013B31D">
            <w:pPr>
              <w:spacing w:line="360" w:lineRule="auto"/>
              <w:jc w:val="center"/>
              <w:rPr>
                <w:rFonts w:hint="eastAsia" w:ascii="仿宋_GB2312" w:hAnsi="宋体" w:eastAsia="仿宋_GB2312"/>
                <w:color w:val="000000"/>
                <w:szCs w:val="21"/>
              </w:rPr>
            </w:pPr>
          </w:p>
        </w:tc>
      </w:tr>
      <w:tr w14:paraId="2048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1DC2797">
            <w:pPr>
              <w:spacing w:line="360" w:lineRule="auto"/>
              <w:jc w:val="center"/>
              <w:rPr>
                <w:rFonts w:hint="eastAsia" w:ascii="仿宋_GB2312" w:hAnsi="宋体" w:eastAsia="仿宋_GB2312"/>
                <w:color w:val="000000"/>
                <w:szCs w:val="21"/>
              </w:rPr>
            </w:pPr>
          </w:p>
        </w:tc>
        <w:tc>
          <w:tcPr>
            <w:tcW w:w="1890" w:type="dxa"/>
            <w:noWrap w:val="0"/>
            <w:vAlign w:val="center"/>
          </w:tcPr>
          <w:p w14:paraId="11A69119">
            <w:pPr>
              <w:spacing w:line="360" w:lineRule="auto"/>
              <w:jc w:val="center"/>
              <w:rPr>
                <w:rFonts w:hint="eastAsia" w:ascii="仿宋_GB2312" w:hAnsi="宋体" w:eastAsia="仿宋_GB2312"/>
                <w:color w:val="000000"/>
                <w:szCs w:val="21"/>
              </w:rPr>
            </w:pPr>
          </w:p>
        </w:tc>
        <w:tc>
          <w:tcPr>
            <w:tcW w:w="2694" w:type="dxa"/>
            <w:noWrap w:val="0"/>
            <w:vAlign w:val="center"/>
          </w:tcPr>
          <w:p w14:paraId="598D5EC7">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2A638BC">
            <w:pPr>
              <w:spacing w:line="360" w:lineRule="auto"/>
              <w:jc w:val="center"/>
              <w:rPr>
                <w:rFonts w:hint="eastAsia" w:ascii="仿宋_GB2312" w:hAnsi="宋体" w:eastAsia="仿宋_GB2312"/>
                <w:color w:val="000000"/>
                <w:szCs w:val="21"/>
              </w:rPr>
            </w:pPr>
          </w:p>
        </w:tc>
      </w:tr>
      <w:tr w14:paraId="15A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0B38BC47">
            <w:pPr>
              <w:spacing w:line="360" w:lineRule="auto"/>
              <w:jc w:val="center"/>
              <w:rPr>
                <w:rFonts w:hint="eastAsia" w:ascii="仿宋_GB2312" w:hAnsi="宋体" w:eastAsia="仿宋_GB2312"/>
                <w:color w:val="000000"/>
                <w:szCs w:val="21"/>
              </w:rPr>
            </w:pPr>
          </w:p>
        </w:tc>
        <w:tc>
          <w:tcPr>
            <w:tcW w:w="1890" w:type="dxa"/>
            <w:noWrap w:val="0"/>
            <w:vAlign w:val="center"/>
          </w:tcPr>
          <w:p w14:paraId="183D7146">
            <w:pPr>
              <w:spacing w:line="360" w:lineRule="auto"/>
              <w:jc w:val="center"/>
              <w:rPr>
                <w:rFonts w:hint="eastAsia" w:ascii="仿宋_GB2312" w:hAnsi="宋体" w:eastAsia="仿宋_GB2312"/>
                <w:color w:val="000000"/>
                <w:szCs w:val="21"/>
              </w:rPr>
            </w:pPr>
          </w:p>
        </w:tc>
        <w:tc>
          <w:tcPr>
            <w:tcW w:w="2694" w:type="dxa"/>
            <w:noWrap w:val="0"/>
            <w:vAlign w:val="center"/>
          </w:tcPr>
          <w:p w14:paraId="71344CDC">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A2A009B">
            <w:pPr>
              <w:spacing w:line="360" w:lineRule="auto"/>
              <w:jc w:val="center"/>
              <w:rPr>
                <w:rFonts w:hint="eastAsia" w:ascii="仿宋_GB2312" w:hAnsi="宋体" w:eastAsia="仿宋_GB2312"/>
                <w:color w:val="000000"/>
                <w:szCs w:val="21"/>
              </w:rPr>
            </w:pPr>
          </w:p>
        </w:tc>
      </w:tr>
      <w:tr w14:paraId="0A80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66E20C5F">
            <w:pPr>
              <w:spacing w:line="360" w:lineRule="auto"/>
              <w:jc w:val="center"/>
              <w:rPr>
                <w:rFonts w:hint="eastAsia" w:ascii="仿宋_GB2312" w:hAnsi="宋体" w:eastAsia="仿宋_GB2312"/>
                <w:color w:val="000000"/>
                <w:szCs w:val="21"/>
              </w:rPr>
            </w:pPr>
          </w:p>
        </w:tc>
        <w:tc>
          <w:tcPr>
            <w:tcW w:w="1890" w:type="dxa"/>
            <w:noWrap w:val="0"/>
            <w:vAlign w:val="center"/>
          </w:tcPr>
          <w:p w14:paraId="3318287B">
            <w:pPr>
              <w:spacing w:line="360" w:lineRule="auto"/>
              <w:jc w:val="center"/>
              <w:rPr>
                <w:rFonts w:hint="eastAsia" w:ascii="仿宋_GB2312" w:hAnsi="宋体" w:eastAsia="仿宋_GB2312"/>
                <w:color w:val="000000"/>
                <w:szCs w:val="21"/>
              </w:rPr>
            </w:pPr>
          </w:p>
        </w:tc>
        <w:tc>
          <w:tcPr>
            <w:tcW w:w="2694" w:type="dxa"/>
            <w:noWrap w:val="0"/>
            <w:vAlign w:val="center"/>
          </w:tcPr>
          <w:p w14:paraId="1239DB3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62BCC21D">
            <w:pPr>
              <w:spacing w:line="360" w:lineRule="auto"/>
              <w:jc w:val="center"/>
              <w:rPr>
                <w:rFonts w:hint="eastAsia" w:ascii="仿宋_GB2312" w:hAnsi="宋体" w:eastAsia="仿宋_GB2312"/>
                <w:color w:val="000000"/>
                <w:szCs w:val="21"/>
              </w:rPr>
            </w:pPr>
          </w:p>
        </w:tc>
      </w:tr>
      <w:tr w14:paraId="3AC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noWrap w:val="0"/>
            <w:vAlign w:val="top"/>
          </w:tcPr>
          <w:p w14:paraId="522CFD5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noWrap w:val="0"/>
            <w:vAlign w:val="center"/>
          </w:tcPr>
          <w:p w14:paraId="1A84A29C">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noWrap w:val="0"/>
            <w:vAlign w:val="top"/>
          </w:tcPr>
          <w:p w14:paraId="23DCC26B">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noWrap w:val="0"/>
            <w:vAlign w:val="top"/>
          </w:tcPr>
          <w:p w14:paraId="3161205C">
            <w:pPr>
              <w:spacing w:line="360" w:lineRule="auto"/>
              <w:jc w:val="center"/>
              <w:rPr>
                <w:rFonts w:hint="eastAsia" w:ascii="仿宋_GB2312" w:hAnsi="宋体" w:eastAsia="仿宋_GB2312"/>
                <w:b/>
                <w:color w:val="000000"/>
                <w:szCs w:val="21"/>
              </w:rPr>
            </w:pPr>
          </w:p>
        </w:tc>
      </w:tr>
    </w:tbl>
    <w:p w14:paraId="30F6A77A">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5E25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noWrap w:val="0"/>
            <w:vAlign w:val="top"/>
          </w:tcPr>
          <w:p w14:paraId="33A3920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noWrap w:val="0"/>
            <w:vAlign w:val="top"/>
          </w:tcPr>
          <w:p w14:paraId="71238FD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noWrap w:val="0"/>
            <w:vAlign w:val="top"/>
          </w:tcPr>
          <w:p w14:paraId="428EC4B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4976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noWrap w:val="0"/>
            <w:vAlign w:val="top"/>
          </w:tcPr>
          <w:p w14:paraId="2B092550">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noWrap w:val="0"/>
            <w:vAlign w:val="top"/>
          </w:tcPr>
          <w:p w14:paraId="425FC44E">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noWrap w:val="0"/>
            <w:vAlign w:val="top"/>
          </w:tcPr>
          <w:p w14:paraId="5372C4E6">
            <w:pPr>
              <w:spacing w:line="360" w:lineRule="auto"/>
              <w:jc w:val="center"/>
              <w:rPr>
                <w:rFonts w:hint="eastAsia" w:ascii="仿宋_GB2312" w:hAnsi="宋体" w:eastAsia="仿宋_GB2312"/>
                <w:b/>
                <w:color w:val="000000"/>
                <w:szCs w:val="21"/>
              </w:rPr>
            </w:pPr>
          </w:p>
        </w:tc>
      </w:tr>
    </w:tbl>
    <w:p w14:paraId="0BCD7D8A">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350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noWrap w:val="0"/>
            <w:vAlign w:val="top"/>
          </w:tcPr>
          <w:p w14:paraId="3AF2931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noWrap w:val="0"/>
            <w:vAlign w:val="top"/>
          </w:tcPr>
          <w:p w14:paraId="11BA4D6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noWrap w:val="0"/>
            <w:vAlign w:val="top"/>
          </w:tcPr>
          <w:p w14:paraId="72A1FEE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noWrap w:val="0"/>
            <w:vAlign w:val="top"/>
          </w:tcPr>
          <w:p w14:paraId="3E4A978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noWrap w:val="0"/>
            <w:vAlign w:val="top"/>
          </w:tcPr>
          <w:p w14:paraId="4A6BF4B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6D8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noWrap w:val="0"/>
            <w:vAlign w:val="top"/>
          </w:tcPr>
          <w:p w14:paraId="71B17088">
            <w:pPr>
              <w:spacing w:line="360" w:lineRule="auto"/>
              <w:jc w:val="center"/>
              <w:rPr>
                <w:rFonts w:hint="eastAsia" w:ascii="仿宋_GB2312" w:hAnsi="宋体" w:eastAsia="仿宋_GB2312"/>
                <w:color w:val="000000"/>
                <w:szCs w:val="21"/>
              </w:rPr>
            </w:pPr>
          </w:p>
          <w:p w14:paraId="13BD9A5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noWrap w:val="0"/>
            <w:vAlign w:val="center"/>
          </w:tcPr>
          <w:p w14:paraId="2396D73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noWrap w:val="0"/>
            <w:vAlign w:val="top"/>
          </w:tcPr>
          <w:p w14:paraId="330B9E2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noWrap w:val="0"/>
            <w:vAlign w:val="top"/>
          </w:tcPr>
          <w:p w14:paraId="027A8E0B">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11553B8">
            <w:pPr>
              <w:spacing w:line="360" w:lineRule="auto"/>
              <w:jc w:val="center"/>
              <w:rPr>
                <w:rFonts w:hint="eastAsia" w:ascii="仿宋_GB2312" w:hAnsi="宋体" w:eastAsia="仿宋_GB2312"/>
                <w:color w:val="000000"/>
                <w:szCs w:val="21"/>
              </w:rPr>
            </w:pPr>
          </w:p>
        </w:tc>
      </w:tr>
      <w:tr w14:paraId="161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1F5D33CF">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0160A70">
            <w:pPr>
              <w:spacing w:line="360" w:lineRule="auto"/>
              <w:jc w:val="center"/>
              <w:rPr>
                <w:rFonts w:hint="eastAsia" w:ascii="仿宋_GB2312" w:hAnsi="宋体" w:eastAsia="仿宋_GB2312"/>
                <w:color w:val="000000"/>
                <w:szCs w:val="21"/>
              </w:rPr>
            </w:pPr>
          </w:p>
        </w:tc>
        <w:tc>
          <w:tcPr>
            <w:tcW w:w="3165" w:type="dxa"/>
            <w:noWrap w:val="0"/>
            <w:vAlign w:val="center"/>
          </w:tcPr>
          <w:p w14:paraId="749E683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noWrap w:val="0"/>
            <w:vAlign w:val="top"/>
          </w:tcPr>
          <w:p w14:paraId="23EE9E1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21EA67E">
            <w:pPr>
              <w:spacing w:line="360" w:lineRule="auto"/>
              <w:jc w:val="center"/>
              <w:rPr>
                <w:rFonts w:hint="eastAsia" w:ascii="仿宋_GB2312" w:hAnsi="宋体" w:eastAsia="仿宋_GB2312"/>
                <w:color w:val="000000"/>
                <w:szCs w:val="21"/>
              </w:rPr>
            </w:pPr>
          </w:p>
        </w:tc>
      </w:tr>
      <w:tr w14:paraId="6289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4C7A1DD8">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64522D2">
            <w:pPr>
              <w:spacing w:line="360" w:lineRule="auto"/>
              <w:jc w:val="center"/>
              <w:rPr>
                <w:rFonts w:hint="eastAsia" w:ascii="仿宋_GB2312" w:hAnsi="宋体" w:eastAsia="仿宋_GB2312"/>
                <w:color w:val="000000"/>
                <w:szCs w:val="21"/>
              </w:rPr>
            </w:pPr>
          </w:p>
        </w:tc>
        <w:tc>
          <w:tcPr>
            <w:tcW w:w="3165" w:type="dxa"/>
            <w:noWrap w:val="0"/>
            <w:vAlign w:val="center"/>
          </w:tcPr>
          <w:p w14:paraId="1653B136">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noWrap w:val="0"/>
            <w:vAlign w:val="top"/>
          </w:tcPr>
          <w:p w14:paraId="2560AD4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990F601">
            <w:pPr>
              <w:spacing w:line="360" w:lineRule="auto"/>
              <w:jc w:val="center"/>
              <w:rPr>
                <w:rFonts w:hint="eastAsia" w:ascii="仿宋_GB2312" w:hAnsi="宋体" w:eastAsia="仿宋_GB2312"/>
                <w:color w:val="000000"/>
                <w:szCs w:val="21"/>
              </w:rPr>
            </w:pPr>
          </w:p>
        </w:tc>
      </w:tr>
      <w:tr w14:paraId="47CE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D24696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noWrap w:val="0"/>
            <w:vAlign w:val="center"/>
          </w:tcPr>
          <w:p w14:paraId="2C3D7E5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noWrap w:val="0"/>
            <w:vAlign w:val="top"/>
          </w:tcPr>
          <w:p w14:paraId="3B74F29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3EEEA3D">
            <w:pPr>
              <w:spacing w:line="360" w:lineRule="auto"/>
              <w:jc w:val="center"/>
              <w:rPr>
                <w:rFonts w:hint="eastAsia" w:ascii="仿宋_GB2312" w:hAnsi="宋体" w:eastAsia="仿宋_GB2312"/>
                <w:color w:val="000000"/>
                <w:szCs w:val="21"/>
              </w:rPr>
            </w:pPr>
          </w:p>
        </w:tc>
      </w:tr>
      <w:tr w14:paraId="28F1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11C237B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noWrap w:val="0"/>
            <w:vAlign w:val="center"/>
          </w:tcPr>
          <w:p w14:paraId="20AEDED3">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noWrap w:val="0"/>
            <w:vAlign w:val="top"/>
          </w:tcPr>
          <w:p w14:paraId="37678F0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4E751C74">
            <w:pPr>
              <w:spacing w:line="360" w:lineRule="auto"/>
              <w:jc w:val="center"/>
              <w:rPr>
                <w:rFonts w:hint="eastAsia" w:ascii="仿宋_GB2312" w:hAnsi="宋体" w:eastAsia="仿宋_GB2312"/>
                <w:color w:val="000000"/>
                <w:szCs w:val="21"/>
              </w:rPr>
            </w:pPr>
          </w:p>
        </w:tc>
      </w:tr>
      <w:tr w14:paraId="7D39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2DCA191">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noWrap w:val="0"/>
            <w:vAlign w:val="center"/>
          </w:tcPr>
          <w:p w14:paraId="263D010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noWrap w:val="0"/>
            <w:vAlign w:val="top"/>
          </w:tcPr>
          <w:p w14:paraId="67CDB05F">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651BC711">
            <w:pPr>
              <w:spacing w:line="360" w:lineRule="auto"/>
              <w:jc w:val="center"/>
              <w:rPr>
                <w:rFonts w:hint="eastAsia" w:ascii="仿宋_GB2312" w:hAnsi="宋体" w:eastAsia="仿宋_GB2312"/>
                <w:color w:val="000000"/>
                <w:szCs w:val="21"/>
              </w:rPr>
            </w:pPr>
          </w:p>
        </w:tc>
      </w:tr>
      <w:tr w14:paraId="5D1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00C1945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noWrap w:val="0"/>
            <w:vAlign w:val="center"/>
          </w:tcPr>
          <w:p w14:paraId="4EBD5E2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noWrap w:val="0"/>
            <w:vAlign w:val="top"/>
          </w:tcPr>
          <w:p w14:paraId="246E1A2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2E02857B">
            <w:pPr>
              <w:spacing w:line="360" w:lineRule="auto"/>
              <w:jc w:val="center"/>
              <w:rPr>
                <w:rFonts w:hint="eastAsia" w:ascii="仿宋_GB2312" w:hAnsi="宋体" w:eastAsia="仿宋_GB2312"/>
                <w:color w:val="000000"/>
                <w:szCs w:val="21"/>
              </w:rPr>
            </w:pPr>
          </w:p>
        </w:tc>
      </w:tr>
      <w:tr w14:paraId="221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710715C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noWrap w:val="0"/>
            <w:vAlign w:val="top"/>
          </w:tcPr>
          <w:p w14:paraId="7FEE182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305A891">
            <w:pPr>
              <w:spacing w:line="360" w:lineRule="auto"/>
              <w:jc w:val="center"/>
              <w:rPr>
                <w:rFonts w:hint="eastAsia" w:ascii="仿宋_GB2312" w:hAnsi="宋体" w:eastAsia="仿宋_GB2312"/>
                <w:color w:val="000000"/>
                <w:szCs w:val="21"/>
              </w:rPr>
            </w:pPr>
          </w:p>
        </w:tc>
      </w:tr>
      <w:tr w14:paraId="362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360F633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noWrap w:val="0"/>
            <w:vAlign w:val="top"/>
          </w:tcPr>
          <w:p w14:paraId="13BC36E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5BA838B5">
      <w:pPr>
        <w:spacing w:line="500" w:lineRule="exact"/>
        <w:rPr>
          <w:rFonts w:hint="eastAsia" w:ascii="仿宋_GB2312" w:hAnsi="宋体" w:eastAsia="仿宋_GB2312"/>
          <w:sz w:val="24"/>
          <w:u w:val="single"/>
        </w:rPr>
      </w:pPr>
    </w:p>
    <w:p w14:paraId="79EA8048">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CAF15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5553C8F8">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40FAAEB8">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23B0A956">
      <w:pPr>
        <w:adjustRightInd w:val="0"/>
        <w:snapToGrid w:val="0"/>
        <w:spacing w:line="300" w:lineRule="auto"/>
        <w:rPr>
          <w:rFonts w:hint="eastAsia" w:ascii="仿宋_GB2312" w:hAnsi="宋体" w:eastAsia="仿宋_GB2312"/>
          <w:b/>
          <w:sz w:val="24"/>
        </w:rPr>
      </w:pPr>
    </w:p>
    <w:p w14:paraId="06285D37">
      <w:pPr>
        <w:adjustRightInd w:val="0"/>
        <w:snapToGrid w:val="0"/>
        <w:spacing w:line="300" w:lineRule="auto"/>
        <w:rPr>
          <w:rFonts w:hint="eastAsia" w:ascii="仿宋_GB2312" w:hAnsi="宋体" w:eastAsia="仿宋_GB2312"/>
          <w:b/>
          <w:sz w:val="24"/>
        </w:rPr>
      </w:pPr>
    </w:p>
    <w:p w14:paraId="3B75E28A">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2DCADA65">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334FABFB">
      <w:pPr>
        <w:adjustRightInd w:val="0"/>
        <w:snapToGrid w:val="0"/>
        <w:spacing w:line="300" w:lineRule="auto"/>
        <w:ind w:right="240"/>
        <w:jc w:val="right"/>
        <w:rPr>
          <w:rFonts w:hint="eastAsia" w:ascii="仿宋_GB2312" w:hAnsi="宋体" w:eastAsia="仿宋_GB2312"/>
          <w:sz w:val="24"/>
        </w:rPr>
      </w:pPr>
    </w:p>
    <w:p w14:paraId="4272FA54">
      <w:pPr>
        <w:spacing w:line="276" w:lineRule="auto"/>
        <w:jc w:val="right"/>
        <w:rPr>
          <w:rFonts w:hint="eastAsia" w:ascii="仿宋_GB2312" w:hAnsi="宋体" w:eastAsia="仿宋_GB2312"/>
          <w:sz w:val="24"/>
        </w:rPr>
      </w:pPr>
    </w:p>
    <w:p w14:paraId="378DA416">
      <w:pPr>
        <w:spacing w:line="276" w:lineRule="auto"/>
        <w:jc w:val="right"/>
        <w:rPr>
          <w:rFonts w:hint="eastAsia" w:ascii="仿宋_GB2312" w:hAnsi="宋体" w:eastAsia="仿宋_GB2312"/>
          <w:sz w:val="24"/>
        </w:rPr>
      </w:pPr>
    </w:p>
    <w:p w14:paraId="6BC0B416">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143D25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65289F6">
      <w:pPr>
        <w:jc w:val="center"/>
        <w:rPr>
          <w:rFonts w:hint="eastAsia" w:ascii="仿宋_GB2312" w:hAnsi="宋体" w:eastAsia="仿宋_GB2312"/>
          <w:b/>
          <w:bCs/>
          <w:color w:val="000000"/>
          <w:sz w:val="72"/>
          <w:szCs w:val="72"/>
        </w:rPr>
      </w:pPr>
    </w:p>
    <w:p w14:paraId="337D46AF">
      <w:pPr>
        <w:jc w:val="center"/>
        <w:rPr>
          <w:rFonts w:hint="eastAsia" w:ascii="仿宋_GB2312" w:hAnsi="宋体" w:eastAsia="仿宋_GB2312"/>
          <w:b/>
          <w:bCs/>
          <w:color w:val="000000"/>
          <w:sz w:val="72"/>
          <w:szCs w:val="72"/>
        </w:rPr>
      </w:pPr>
    </w:p>
    <w:p w14:paraId="41EC8DB5">
      <w:pPr>
        <w:jc w:val="center"/>
        <w:rPr>
          <w:rFonts w:hint="eastAsia" w:ascii="仿宋_GB2312" w:hAnsi="宋体" w:eastAsia="仿宋_GB2312"/>
          <w:b/>
          <w:bCs/>
          <w:color w:val="000000"/>
          <w:sz w:val="72"/>
          <w:szCs w:val="72"/>
        </w:rPr>
      </w:pPr>
    </w:p>
    <w:p w14:paraId="76534529">
      <w:pPr>
        <w:jc w:val="center"/>
        <w:rPr>
          <w:rFonts w:hint="eastAsia" w:ascii="仿宋_GB2312" w:hAnsi="宋体" w:eastAsia="仿宋_GB2312"/>
          <w:b/>
          <w:bCs/>
          <w:color w:val="000000"/>
          <w:sz w:val="72"/>
          <w:szCs w:val="72"/>
        </w:rPr>
      </w:pPr>
    </w:p>
    <w:p w14:paraId="07F924D8">
      <w:pPr>
        <w:jc w:val="center"/>
        <w:rPr>
          <w:rFonts w:hint="eastAsia" w:ascii="仿宋_GB2312" w:hAnsi="宋体" w:eastAsia="仿宋_GB2312"/>
          <w:b/>
          <w:bCs/>
          <w:color w:val="000000"/>
          <w:sz w:val="72"/>
          <w:szCs w:val="72"/>
        </w:rPr>
      </w:pPr>
    </w:p>
    <w:p w14:paraId="2646B30C">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0138BC5E">
      <w:pPr>
        <w:snapToGrid w:val="0"/>
        <w:spacing w:before="156" w:beforeLines="50" w:after="50" w:line="360" w:lineRule="exact"/>
        <w:jc w:val="center"/>
        <w:rPr>
          <w:rFonts w:hint="eastAsia" w:ascii="仿宋_GB2312" w:hAnsi="宋体" w:eastAsia="仿宋_GB2312"/>
          <w:b/>
          <w:bCs/>
          <w:color w:val="000000"/>
          <w:sz w:val="44"/>
          <w:szCs w:val="44"/>
        </w:rPr>
      </w:pPr>
    </w:p>
    <w:p w14:paraId="0D63BAF2">
      <w:pPr>
        <w:snapToGrid w:val="0"/>
        <w:spacing w:before="156" w:beforeLines="50" w:after="50" w:line="360" w:lineRule="exact"/>
        <w:jc w:val="center"/>
        <w:rPr>
          <w:rFonts w:hint="eastAsia" w:ascii="仿宋_GB2312" w:hAnsi="宋体" w:eastAsia="仿宋_GB2312"/>
          <w:b/>
          <w:bCs/>
          <w:color w:val="000000"/>
          <w:sz w:val="44"/>
          <w:szCs w:val="44"/>
        </w:rPr>
      </w:pPr>
    </w:p>
    <w:p w14:paraId="7B2331BA">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0F561FA6">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08E07B5D">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306DB2E9">
      <w:pPr>
        <w:snapToGrid w:val="0"/>
        <w:spacing w:line="460" w:lineRule="exact"/>
        <w:ind w:firstLine="496" w:firstLineChars="207"/>
        <w:jc w:val="left"/>
        <w:rPr>
          <w:rFonts w:ascii="仿宋_GB2312" w:eastAsia="仿宋_GB2312"/>
          <w:sz w:val="24"/>
        </w:rPr>
      </w:pPr>
    </w:p>
    <w:p w14:paraId="48E491B7">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w:t>
      </w:r>
    </w:p>
    <w:p w14:paraId="0F0B71B3">
      <w:pPr>
        <w:pStyle w:val="675"/>
        <w:spacing w:before="0" w:beforeAutospacing="0" w:after="0" w:afterAutospacing="0" w:line="40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w:t>
      </w:r>
    </w:p>
    <w:p w14:paraId="44217C1A">
      <w:pPr>
        <w:pStyle w:val="675"/>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704433FA">
      <w:pPr>
        <w:pStyle w:val="675"/>
        <w:spacing w:before="0" w:beforeAutospacing="0" w:after="0" w:afterAutospacing="0" w:line="40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w:t>
      </w:r>
    </w:p>
    <w:p w14:paraId="66CC811E">
      <w:pPr>
        <w:pStyle w:val="675"/>
        <w:spacing w:before="0" w:beforeAutospacing="0" w:after="0" w:afterAutospacing="0" w:line="400" w:lineRule="atLeast"/>
        <w:rPr>
          <w:rFonts w:ascii="仿宋_GB2312" w:eastAsia="仿宋_GB2312"/>
        </w:rPr>
      </w:pPr>
      <w:r>
        <w:rPr>
          <w:rFonts w:hint="eastAsia" w:ascii="仿宋_GB2312" w:eastAsia="仿宋_GB2312"/>
        </w:rPr>
        <w:t>  （5）拟投入服务团队一览表（如有）…………………………………………………</w:t>
      </w:r>
    </w:p>
    <w:p w14:paraId="2ED43BC3">
      <w:pPr>
        <w:pStyle w:val="675"/>
        <w:spacing w:before="0" w:beforeAutospacing="0" w:after="0" w:afterAutospacing="0" w:line="400" w:lineRule="atLeast"/>
        <w:rPr>
          <w:rFonts w:ascii="仿宋_GB2312" w:hAnsi="仿宋_GB2312" w:eastAsia="仿宋_GB2312" w:cs="仿宋_GB2312"/>
        </w:rPr>
      </w:pPr>
      <w:r>
        <w:rPr>
          <w:rFonts w:hint="eastAsia" w:ascii="仿宋_GB2312" w:eastAsia="仿宋_GB2312"/>
        </w:rPr>
        <w:t>  </w:t>
      </w:r>
      <w:r>
        <w:rPr>
          <w:rFonts w:hint="eastAsia" w:ascii="仿宋_GB2312" w:hAnsi="仿宋_GB2312" w:eastAsia="仿宋_GB2312" w:cs="仿宋_GB2312"/>
        </w:rPr>
        <w:t>（6）</w:t>
      </w:r>
      <w:r>
        <w:rPr>
          <w:rFonts w:hint="eastAsia" w:ascii="仿宋_GB2312" w:eastAsia="仿宋_GB2312"/>
          <w:color w:val="000000"/>
        </w:rPr>
        <w:t>针对本项目的理解分析和工作方案（如有）</w:t>
      </w:r>
      <w:r>
        <w:rPr>
          <w:rFonts w:hint="eastAsia" w:ascii="仿宋_GB2312" w:hAnsi="仿宋_GB2312" w:eastAsia="仿宋_GB2312" w:cs="仿宋_GB2312"/>
        </w:rPr>
        <w:t>……………………………………</w:t>
      </w:r>
    </w:p>
    <w:p w14:paraId="3FEE3D34">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（7）</w:t>
      </w:r>
      <w:r>
        <w:rPr>
          <w:rFonts w:hint="eastAsia" w:ascii="仿宋_GB2312" w:eastAsia="仿宋_GB2312"/>
          <w:color w:val="000000"/>
        </w:rPr>
        <w:t>针对本项目的管理模式和管理机制（如有）</w:t>
      </w:r>
      <w:r>
        <w:rPr>
          <w:rFonts w:hint="eastAsia" w:ascii="仿宋_GB2312" w:eastAsia="仿宋_GB2312"/>
        </w:rPr>
        <w:t>…………………</w:t>
      </w:r>
      <w:r>
        <w:rPr>
          <w:rFonts w:hint="eastAsia" w:ascii="仿宋_GB2312" w:hAnsi="仿宋_GB2312" w:eastAsia="仿宋_GB2312" w:cs="仿宋_GB2312"/>
        </w:rPr>
        <w:t>…………………</w:t>
      </w:r>
    </w:p>
    <w:p w14:paraId="26FB5310">
      <w:pPr>
        <w:pStyle w:val="675"/>
        <w:spacing w:before="0" w:beforeAutospacing="0" w:after="0" w:afterAutospacing="0" w:line="400" w:lineRule="atLeast"/>
        <w:rPr>
          <w:rFonts w:ascii="仿宋_GB2312" w:eastAsia="仿宋_GB2312"/>
        </w:rPr>
      </w:pPr>
      <w:r>
        <w:rPr>
          <w:rFonts w:hint="eastAsia"/>
        </w:rPr>
        <w:t xml:space="preserve">   </w:t>
      </w:r>
      <w:r>
        <w:rPr>
          <w:rFonts w:hint="eastAsia" w:ascii="仿宋_GB2312" w:hAnsi="仿宋_GB2312" w:eastAsia="仿宋_GB2312" w:cs="仿宋_GB2312"/>
        </w:rPr>
        <w:t xml:space="preserve"> </w:t>
      </w:r>
      <w:r>
        <w:rPr>
          <w:rFonts w:hint="eastAsia" w:ascii="仿宋_GB2312" w:eastAsia="仿宋_GB2312"/>
        </w:rPr>
        <w:t>（8）服务方案（如有）…………………………………………</w:t>
      </w:r>
      <w:r>
        <w:rPr>
          <w:rFonts w:hint="eastAsia" w:ascii="仿宋_GB2312" w:hAnsi="仿宋_GB2312" w:eastAsia="仿宋_GB2312" w:cs="仿宋_GB2312"/>
        </w:rPr>
        <w:t>……………</w:t>
      </w:r>
    </w:p>
    <w:p w14:paraId="19F43D55">
      <w:pPr>
        <w:pStyle w:val="675"/>
        <w:spacing w:before="0" w:beforeAutospacing="0" w:after="0" w:afterAutospacing="0" w:line="400" w:lineRule="atLeast"/>
        <w:rPr>
          <w:rFonts w:hint="eastAsia" w:ascii="仿宋_GB2312" w:eastAsia="仿宋_GB2312"/>
          <w:lang w:eastAsia="zh-CN"/>
        </w:rPr>
      </w:pPr>
      <w:r>
        <w:rPr>
          <w:rFonts w:hint="eastAsia" w:ascii="仿宋_GB2312" w:eastAsia="仿宋_GB2312"/>
        </w:rPr>
        <w:t>  （</w:t>
      </w:r>
      <w:r>
        <w:rPr>
          <w:rFonts w:hint="eastAsia" w:ascii="仿宋_GB2312" w:eastAsia="仿宋_GB2312"/>
          <w:lang w:val="en-US" w:eastAsia="zh-CN"/>
        </w:rPr>
        <w:t>9</w:t>
      </w:r>
      <w:r>
        <w:rPr>
          <w:rFonts w:hint="eastAsia" w:ascii="仿宋_GB2312" w:eastAsia="仿宋_GB2312"/>
        </w:rPr>
        <w:t>）</w:t>
      </w:r>
      <w:r>
        <w:rPr>
          <w:rFonts w:hint="eastAsia" w:ascii="仿宋_GB2312" w:eastAsia="仿宋_GB2312"/>
          <w:b w:val="0"/>
          <w:bCs w:val="0"/>
          <w:color w:val="000000"/>
        </w:rPr>
        <w:t>应</w:t>
      </w:r>
      <w:r>
        <w:rPr>
          <w:rFonts w:hint="eastAsia" w:ascii="仿宋_GB2312" w:hAnsi="宋体" w:eastAsia="仿宋_GB2312" w:cs="宋体"/>
          <w:b w:val="0"/>
          <w:bCs w:val="0"/>
        </w:rPr>
        <w:t>急</w:t>
      </w:r>
      <w:r>
        <w:rPr>
          <w:rFonts w:hint="eastAsia" w:ascii="仿宋_GB2312" w:hAnsi="宋体" w:eastAsia="仿宋_GB2312" w:cs="宋体"/>
        </w:rPr>
        <w:t>预案及应急配合方案（如有）</w:t>
      </w:r>
      <w:r>
        <w:rPr>
          <w:rFonts w:hint="eastAsia" w:ascii="仿宋_GB2312" w:eastAsia="仿宋_GB2312"/>
        </w:rPr>
        <w:t>………………………</w:t>
      </w:r>
      <w:r>
        <w:rPr>
          <w:rFonts w:hint="eastAsia" w:ascii="仿宋_GB2312" w:hAnsi="仿宋_GB2312" w:eastAsia="仿宋_GB2312" w:cs="仿宋_GB2312"/>
        </w:rPr>
        <w:t>………</w:t>
      </w:r>
      <w:r>
        <w:rPr>
          <w:rFonts w:hint="eastAsia" w:ascii="仿宋_GB2312" w:eastAsia="仿宋_GB2312"/>
        </w:rPr>
        <w:t>……</w:t>
      </w:r>
      <w:r>
        <w:rPr>
          <w:rFonts w:hint="eastAsia" w:ascii="仿宋_GB2312" w:hAnsi="仿宋_GB2312" w:eastAsia="仿宋_GB2312" w:cs="仿宋_GB2312"/>
        </w:rPr>
        <w:t>…</w:t>
      </w:r>
    </w:p>
    <w:p w14:paraId="6DD088C1">
      <w:pPr>
        <w:pStyle w:val="675"/>
        <w:spacing w:before="0" w:beforeAutospacing="0" w:after="0" w:afterAutospacing="0" w:line="400" w:lineRule="atLeast"/>
        <w:rPr>
          <w:rFonts w:hint="eastAsia" w:ascii="仿宋_GB2312" w:eastAsia="仿宋_GB2312"/>
        </w:rPr>
      </w:pPr>
      <w:r>
        <w:rPr>
          <w:rFonts w:hint="eastAsia" w:ascii="仿宋_GB2312" w:eastAsia="仿宋_GB2312"/>
        </w:rPr>
        <w:t>  （1</w:t>
      </w:r>
      <w:r>
        <w:rPr>
          <w:rFonts w:hint="eastAsia" w:ascii="仿宋_GB2312" w:eastAsia="仿宋_GB2312"/>
          <w:lang w:val="en-US" w:eastAsia="zh-CN"/>
        </w:rPr>
        <w:t>0</w:t>
      </w:r>
      <w:r>
        <w:rPr>
          <w:rFonts w:hint="eastAsia" w:ascii="仿宋_GB2312" w:eastAsia="仿宋_GB2312"/>
        </w:rPr>
        <w:t>）</w:t>
      </w:r>
      <w:r>
        <w:rPr>
          <w:rFonts w:hint="eastAsia" w:ascii="仿宋_GB2312" w:eastAsia="仿宋_GB2312"/>
          <w:lang w:eastAsia="zh-CN"/>
        </w:rPr>
        <w:t>人员管理及稳定性方案</w:t>
      </w:r>
      <w:r>
        <w:rPr>
          <w:rFonts w:hint="eastAsia" w:ascii="仿宋_GB2312" w:eastAsia="仿宋_GB2312"/>
        </w:rPr>
        <w:t>（如有）………………………</w:t>
      </w:r>
      <w:r>
        <w:rPr>
          <w:rFonts w:hint="eastAsia" w:ascii="仿宋_GB2312" w:hAnsi="仿宋_GB2312" w:eastAsia="仿宋_GB2312" w:cs="仿宋_GB2312"/>
        </w:rPr>
        <w:t>…………………</w:t>
      </w:r>
    </w:p>
    <w:p w14:paraId="7CAF98D4">
      <w:pPr>
        <w:pStyle w:val="675"/>
        <w:spacing w:before="0" w:beforeAutospacing="0" w:after="0" w:afterAutospacing="0" w:line="400" w:lineRule="atLeast"/>
        <w:ind w:firstLine="480" w:firstLineChars="200"/>
        <w:rPr>
          <w:rFonts w:hint="eastAsia" w:ascii="仿宋_GB2312" w:eastAsia="仿宋_GB2312"/>
        </w:rPr>
      </w:pPr>
      <w:r>
        <w:rPr>
          <w:rFonts w:hint="eastAsia" w:ascii="仿宋_GB2312" w:eastAsia="仿宋_GB2312"/>
        </w:rPr>
        <w:t>（1</w:t>
      </w:r>
      <w:r>
        <w:rPr>
          <w:rFonts w:hint="eastAsia" w:ascii="仿宋_GB2312" w:eastAsia="仿宋_GB2312"/>
          <w:lang w:val="en-US" w:eastAsia="zh-CN"/>
        </w:rPr>
        <w:t>1</w:t>
      </w:r>
      <w:r>
        <w:rPr>
          <w:rFonts w:hint="eastAsia" w:ascii="仿宋_GB2312" w:eastAsia="仿宋_GB2312"/>
        </w:rPr>
        <w:t>）</w:t>
      </w:r>
      <w:r>
        <w:rPr>
          <w:rFonts w:hint="eastAsia" w:ascii="仿宋_GB2312" w:eastAsia="仿宋_GB2312"/>
          <w:lang w:val="en-US" w:eastAsia="zh-CN"/>
        </w:rPr>
        <w:t>供应商同类项目经验一览表</w:t>
      </w:r>
      <w:r>
        <w:rPr>
          <w:rFonts w:hint="eastAsia" w:ascii="仿宋_GB2312" w:eastAsia="仿宋_GB2312"/>
          <w:color w:val="000000"/>
        </w:rPr>
        <w:t>（如有）</w:t>
      </w:r>
      <w:r>
        <w:rPr>
          <w:rFonts w:hint="eastAsia" w:ascii="仿宋_GB2312" w:eastAsia="仿宋_GB2312"/>
        </w:rPr>
        <w:t>………………………</w:t>
      </w:r>
      <w:r>
        <w:rPr>
          <w:rFonts w:hint="eastAsia" w:ascii="仿宋_GB2312" w:hAnsi="仿宋_GB2312" w:eastAsia="仿宋_GB2312" w:cs="仿宋_GB2312"/>
        </w:rPr>
        <w:t>………………………</w:t>
      </w:r>
    </w:p>
    <w:p w14:paraId="64AA896F">
      <w:pPr>
        <w:pStyle w:val="675"/>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供应商具备有效的质量管理体系认证证书（如有）</w:t>
      </w:r>
      <w:r>
        <w:rPr>
          <w:rFonts w:hint="eastAsia" w:ascii="仿宋_GB2312" w:eastAsia="仿宋_GB2312"/>
        </w:rPr>
        <w:t>……………………</w:t>
      </w:r>
    </w:p>
    <w:p w14:paraId="6691B107">
      <w:pPr>
        <w:pStyle w:val="675"/>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供应商具备有效的职业健康安全管理体系认证证书（如有）</w:t>
      </w:r>
      <w:r>
        <w:rPr>
          <w:rFonts w:hint="eastAsia" w:ascii="仿宋_GB2312" w:eastAsia="仿宋_GB2312"/>
        </w:rPr>
        <w:t>…………</w:t>
      </w:r>
    </w:p>
    <w:p w14:paraId="39FACF98">
      <w:pPr>
        <w:pStyle w:val="675"/>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4</w:t>
      </w:r>
      <w:r>
        <w:rPr>
          <w:rFonts w:hint="eastAsia" w:ascii="仿宋_GB2312" w:eastAsia="仿宋_GB2312"/>
        </w:rPr>
        <w:t>）</w:t>
      </w:r>
      <w:r>
        <w:rPr>
          <w:rFonts w:hint="eastAsia" w:ascii="仿宋_GB2312" w:eastAsia="仿宋_GB2312"/>
          <w:color w:val="000000"/>
        </w:rPr>
        <w:t>供应商具备有效的环境管理体系认证证书（如有）</w:t>
      </w:r>
      <w:r>
        <w:rPr>
          <w:rFonts w:hint="eastAsia" w:ascii="仿宋_GB2312" w:eastAsia="仿宋_GB2312"/>
        </w:rPr>
        <w:t>……………………</w:t>
      </w:r>
    </w:p>
    <w:p w14:paraId="014FDD0F">
      <w:pPr>
        <w:pStyle w:val="675"/>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color w:val="000000"/>
        </w:rPr>
        <w:t>对本项目的合理化建议和改进措施（如有，格式自拟）</w:t>
      </w:r>
      <w:r>
        <w:rPr>
          <w:rFonts w:hint="eastAsia" w:ascii="仿宋_GB2312" w:eastAsia="仿宋_GB2312"/>
        </w:rPr>
        <w:t>………………………</w:t>
      </w:r>
    </w:p>
    <w:p w14:paraId="5AFC3DC7">
      <w:pPr>
        <w:pStyle w:val="675"/>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w:t>
      </w:r>
      <w:r>
        <w:rPr>
          <w:rFonts w:hint="eastAsia" w:ascii="仿宋_GB2312" w:eastAsia="仿宋_GB2312"/>
          <w:color w:val="000000"/>
        </w:rPr>
        <w:t>供应商认为需要提供的有关资料（如有，格式自拟）</w:t>
      </w:r>
      <w:r>
        <w:rPr>
          <w:rFonts w:hint="eastAsia" w:ascii="仿宋_GB2312" w:eastAsia="仿宋_GB2312"/>
        </w:rPr>
        <w:t>）………………………</w:t>
      </w:r>
    </w:p>
    <w:p w14:paraId="623468C4">
      <w:pPr>
        <w:tabs>
          <w:tab w:val="left" w:pos="3870"/>
          <w:tab w:val="left" w:pos="4085"/>
        </w:tabs>
        <w:snapToGrid w:val="0"/>
        <w:spacing w:line="440" w:lineRule="exact"/>
        <w:rPr>
          <w:rFonts w:hint="eastAsia" w:ascii="仿宋_GB2312" w:hAnsi="宋体" w:eastAsia="仿宋_GB2312"/>
          <w:b/>
          <w:bCs/>
          <w:sz w:val="24"/>
        </w:rPr>
      </w:pPr>
    </w:p>
    <w:p w14:paraId="015E5888">
      <w:pPr>
        <w:tabs>
          <w:tab w:val="left" w:pos="3870"/>
          <w:tab w:val="left" w:pos="4085"/>
        </w:tabs>
        <w:snapToGrid w:val="0"/>
        <w:spacing w:line="440" w:lineRule="exact"/>
        <w:rPr>
          <w:rFonts w:hint="eastAsia" w:ascii="仿宋_GB2312" w:hAnsi="宋体" w:eastAsia="仿宋_GB2312"/>
          <w:b/>
          <w:bCs/>
          <w:sz w:val="24"/>
        </w:rPr>
      </w:pPr>
    </w:p>
    <w:p w14:paraId="7A90368E">
      <w:pPr>
        <w:tabs>
          <w:tab w:val="left" w:pos="3870"/>
          <w:tab w:val="left" w:pos="4085"/>
        </w:tabs>
        <w:snapToGrid w:val="0"/>
        <w:spacing w:line="440" w:lineRule="exact"/>
        <w:rPr>
          <w:rFonts w:hint="eastAsia" w:ascii="仿宋_GB2312" w:hAnsi="宋体" w:eastAsia="仿宋_GB2312"/>
          <w:b/>
          <w:bCs/>
          <w:sz w:val="24"/>
        </w:rPr>
      </w:pPr>
    </w:p>
    <w:p w14:paraId="7E451E2C">
      <w:pPr>
        <w:tabs>
          <w:tab w:val="left" w:pos="3870"/>
          <w:tab w:val="left" w:pos="4085"/>
        </w:tabs>
        <w:snapToGrid w:val="0"/>
        <w:spacing w:line="440" w:lineRule="exact"/>
        <w:rPr>
          <w:rFonts w:hint="eastAsia" w:ascii="仿宋_GB2312" w:hAnsi="宋体" w:eastAsia="仿宋_GB2312"/>
          <w:b/>
          <w:bCs/>
          <w:sz w:val="24"/>
        </w:rPr>
      </w:pPr>
    </w:p>
    <w:p w14:paraId="0A2913EC">
      <w:pPr>
        <w:tabs>
          <w:tab w:val="left" w:pos="3870"/>
          <w:tab w:val="left" w:pos="4085"/>
        </w:tabs>
        <w:snapToGrid w:val="0"/>
        <w:spacing w:line="440" w:lineRule="exact"/>
        <w:rPr>
          <w:rFonts w:hint="eastAsia" w:ascii="仿宋_GB2312" w:hAnsi="宋体" w:eastAsia="仿宋_GB2312"/>
          <w:b/>
          <w:bCs/>
          <w:sz w:val="24"/>
        </w:rPr>
      </w:pPr>
    </w:p>
    <w:p w14:paraId="1BEA1B92">
      <w:pPr>
        <w:tabs>
          <w:tab w:val="left" w:pos="3870"/>
          <w:tab w:val="left" w:pos="4085"/>
        </w:tabs>
        <w:snapToGrid w:val="0"/>
        <w:spacing w:line="440" w:lineRule="exact"/>
        <w:rPr>
          <w:rFonts w:hint="eastAsia" w:ascii="仿宋_GB2312" w:hAnsi="宋体" w:eastAsia="仿宋_GB2312"/>
          <w:b/>
          <w:bCs/>
          <w:sz w:val="24"/>
        </w:rPr>
      </w:pPr>
    </w:p>
    <w:p w14:paraId="524CA0F8">
      <w:pPr>
        <w:tabs>
          <w:tab w:val="left" w:pos="3870"/>
          <w:tab w:val="left" w:pos="4085"/>
        </w:tabs>
        <w:snapToGrid w:val="0"/>
        <w:spacing w:line="440" w:lineRule="exact"/>
        <w:rPr>
          <w:rFonts w:hint="eastAsia" w:ascii="仿宋_GB2312" w:hAnsi="宋体" w:eastAsia="仿宋_GB2312"/>
          <w:b/>
          <w:bCs/>
          <w:sz w:val="24"/>
        </w:rPr>
      </w:pPr>
    </w:p>
    <w:p w14:paraId="5B4F96F0">
      <w:pPr>
        <w:tabs>
          <w:tab w:val="left" w:pos="3870"/>
          <w:tab w:val="left" w:pos="4085"/>
        </w:tabs>
        <w:snapToGrid w:val="0"/>
        <w:spacing w:line="440" w:lineRule="exact"/>
        <w:rPr>
          <w:rFonts w:hint="eastAsia" w:ascii="仿宋_GB2312" w:hAnsi="宋体" w:eastAsia="仿宋_GB2312"/>
          <w:b/>
          <w:bCs/>
          <w:sz w:val="24"/>
        </w:rPr>
      </w:pPr>
    </w:p>
    <w:p w14:paraId="2B5EE785">
      <w:pPr>
        <w:tabs>
          <w:tab w:val="left" w:pos="3870"/>
          <w:tab w:val="left" w:pos="4085"/>
        </w:tabs>
        <w:snapToGrid w:val="0"/>
        <w:spacing w:line="440" w:lineRule="exact"/>
        <w:rPr>
          <w:rFonts w:hint="eastAsia" w:ascii="仿宋_GB2312" w:hAnsi="宋体" w:eastAsia="仿宋_GB2312"/>
          <w:b/>
          <w:bCs/>
          <w:sz w:val="24"/>
        </w:rPr>
      </w:pPr>
    </w:p>
    <w:p w14:paraId="70A207AD">
      <w:pPr>
        <w:tabs>
          <w:tab w:val="left" w:pos="3870"/>
          <w:tab w:val="left" w:pos="4085"/>
        </w:tabs>
        <w:snapToGrid w:val="0"/>
        <w:spacing w:line="440" w:lineRule="exact"/>
        <w:rPr>
          <w:rFonts w:hint="eastAsia" w:ascii="仿宋_GB2312" w:hAnsi="宋体" w:eastAsia="仿宋_GB2312"/>
          <w:b/>
          <w:bCs/>
          <w:sz w:val="24"/>
        </w:rPr>
      </w:pPr>
    </w:p>
    <w:p w14:paraId="30251E5A">
      <w:pPr>
        <w:tabs>
          <w:tab w:val="left" w:pos="3870"/>
          <w:tab w:val="left" w:pos="4085"/>
        </w:tabs>
        <w:snapToGrid w:val="0"/>
        <w:spacing w:line="440" w:lineRule="exact"/>
        <w:rPr>
          <w:rFonts w:hint="eastAsia" w:ascii="仿宋_GB2312" w:hAnsi="宋体" w:eastAsia="仿宋_GB2312"/>
          <w:b/>
          <w:bCs/>
          <w:sz w:val="24"/>
        </w:rPr>
      </w:pPr>
    </w:p>
    <w:p w14:paraId="504D7D16">
      <w:pPr>
        <w:tabs>
          <w:tab w:val="left" w:pos="3870"/>
          <w:tab w:val="left" w:pos="4085"/>
        </w:tabs>
        <w:snapToGrid w:val="0"/>
        <w:spacing w:line="440" w:lineRule="exact"/>
        <w:rPr>
          <w:rFonts w:hint="eastAsia" w:ascii="仿宋_GB2312" w:hAnsi="宋体" w:eastAsia="仿宋_GB2312"/>
          <w:b/>
          <w:bCs/>
          <w:sz w:val="24"/>
        </w:rPr>
      </w:pPr>
    </w:p>
    <w:p w14:paraId="5AEF7425">
      <w:pPr>
        <w:tabs>
          <w:tab w:val="left" w:pos="3870"/>
          <w:tab w:val="left" w:pos="4085"/>
        </w:tabs>
        <w:snapToGrid w:val="0"/>
        <w:spacing w:line="440" w:lineRule="exact"/>
        <w:rPr>
          <w:rFonts w:hint="eastAsia" w:ascii="仿宋_GB2312" w:hAnsi="宋体" w:eastAsia="仿宋_GB2312"/>
          <w:b/>
          <w:bCs/>
          <w:sz w:val="24"/>
        </w:rPr>
      </w:pPr>
    </w:p>
    <w:p w14:paraId="1CD79FA5">
      <w:pPr>
        <w:tabs>
          <w:tab w:val="left" w:pos="3870"/>
          <w:tab w:val="left" w:pos="4085"/>
        </w:tabs>
        <w:snapToGrid w:val="0"/>
        <w:spacing w:line="440" w:lineRule="exact"/>
        <w:rPr>
          <w:rFonts w:hint="eastAsia" w:ascii="仿宋_GB2312" w:hAnsi="宋体" w:eastAsia="仿宋_GB2312"/>
          <w:b/>
          <w:bCs/>
          <w:sz w:val="24"/>
        </w:rPr>
      </w:pPr>
    </w:p>
    <w:p w14:paraId="7C70EEDC">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2ED1E8A6">
      <w:pPr>
        <w:snapToGrid w:val="0"/>
        <w:spacing w:before="50" w:after="50"/>
        <w:jc w:val="center"/>
        <w:rPr>
          <w:rFonts w:hint="eastAsia" w:ascii="宋体" w:hAnsi="宋体"/>
          <w:b/>
          <w:sz w:val="32"/>
          <w:szCs w:val="32"/>
        </w:rPr>
      </w:pPr>
      <w:r>
        <w:rPr>
          <w:rFonts w:hint="eastAsia" w:ascii="宋体" w:hAnsi="宋体"/>
          <w:b/>
          <w:sz w:val="32"/>
          <w:szCs w:val="32"/>
        </w:rPr>
        <w:t>磋商书</w:t>
      </w:r>
    </w:p>
    <w:p w14:paraId="5106E907">
      <w:pPr>
        <w:snapToGrid w:val="0"/>
        <w:spacing w:before="50" w:after="50"/>
        <w:ind w:firstLine="148" w:firstLineChars="46"/>
        <w:jc w:val="left"/>
        <w:rPr>
          <w:rFonts w:ascii="仿宋_GB2312" w:eastAsia="仿宋_GB2312"/>
          <w:b/>
          <w:sz w:val="32"/>
          <w:szCs w:val="32"/>
          <w:u w:val="single"/>
        </w:rPr>
      </w:pPr>
    </w:p>
    <w:p w14:paraId="2A3B7572">
      <w:pPr>
        <w:jc w:val="left"/>
        <w:rPr>
          <w:rFonts w:ascii="仿宋_GB2312" w:eastAsia="仿宋_GB2312"/>
          <w:u w:val="single"/>
        </w:rPr>
      </w:pPr>
      <w:r>
        <w:rPr>
          <w:rFonts w:hint="eastAsia" w:ascii="仿宋_GB2312" w:eastAsia="仿宋_GB2312"/>
          <w:u w:val="single"/>
        </w:rPr>
        <w:t xml:space="preserve">  柳州市殡葬管理处、柳州市政府集中采购中心：</w:t>
      </w:r>
    </w:p>
    <w:p w14:paraId="702DE69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007A3CB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0D5E2BF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465B51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0432CA2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792CE22F">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02AD024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7DF69C9F">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2F27368E">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56E51F8">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D44B7A7">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02E97AE1">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403C1592">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2CDBF4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370849CB">
      <w:pPr>
        <w:snapToGrid w:val="0"/>
        <w:spacing w:line="400" w:lineRule="exact"/>
        <w:ind w:firstLine="420" w:firstLineChars="200"/>
        <w:rPr>
          <w:rFonts w:hint="eastAsia" w:ascii="仿宋_GB2312" w:hAnsi="宋体" w:eastAsia="仿宋_GB2312"/>
          <w:szCs w:val="21"/>
        </w:rPr>
      </w:pPr>
    </w:p>
    <w:p w14:paraId="5B123957">
      <w:pPr>
        <w:snapToGrid w:val="0"/>
        <w:spacing w:line="400" w:lineRule="exact"/>
        <w:ind w:firstLine="420" w:firstLineChars="200"/>
        <w:jc w:val="center"/>
        <w:rPr>
          <w:rFonts w:hint="eastAsia" w:ascii="仿宋_GB2312" w:hAnsi="宋体" w:eastAsia="仿宋_GB2312"/>
          <w:szCs w:val="21"/>
        </w:rPr>
      </w:pPr>
    </w:p>
    <w:p w14:paraId="42C4C8CA">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2F9259E0">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7FF003FE">
      <w:pPr>
        <w:snapToGrid w:val="0"/>
        <w:spacing w:line="400" w:lineRule="exact"/>
        <w:ind w:firstLine="480" w:firstLineChars="200"/>
        <w:rPr>
          <w:rFonts w:hint="eastAsia" w:ascii="仿宋_GB2312" w:hAnsi="宋体" w:eastAsia="仿宋_GB2312"/>
          <w:sz w:val="24"/>
        </w:rPr>
      </w:pPr>
    </w:p>
    <w:p w14:paraId="101E20F3">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4F91BD7">
      <w:pPr>
        <w:snapToGrid w:val="0"/>
        <w:spacing w:before="50" w:after="50"/>
        <w:jc w:val="left"/>
        <w:rPr>
          <w:rFonts w:hint="eastAsia" w:ascii="仿宋_GB2312" w:hAnsi="宋体" w:eastAsia="仿宋_GB2312"/>
          <w:sz w:val="24"/>
        </w:rPr>
      </w:pPr>
    </w:p>
    <w:p w14:paraId="755EFB1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02C8E8B">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75A0996">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9E92CE5">
      <w:pPr>
        <w:spacing w:line="276" w:lineRule="auto"/>
        <w:jc w:val="left"/>
        <w:rPr>
          <w:rFonts w:ascii="仿宋_GB2312" w:eastAsia="仿宋_GB2312"/>
          <w:sz w:val="24"/>
          <w:u w:val="single"/>
        </w:rPr>
      </w:pPr>
    </w:p>
    <w:p w14:paraId="22503451">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7ED7500A">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0105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0131537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B91BC2F">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711B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87D879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063FF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3DC68BA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165C4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2F0FDC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07E44E0">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AFF9168">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29C7594">
            <w:pPr>
              <w:snapToGrid w:val="0"/>
              <w:spacing w:before="156" w:beforeLines="50"/>
              <w:jc w:val="left"/>
              <w:rPr>
                <w:rFonts w:hint="eastAsia" w:ascii="仿宋_GB2312" w:hAnsi="宋体" w:eastAsia="仿宋_GB2312"/>
                <w:sz w:val="24"/>
              </w:rPr>
            </w:pPr>
          </w:p>
        </w:tc>
      </w:tr>
      <w:tr w14:paraId="7A98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FB5ABD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581E21A">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5E845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749F9C2">
            <w:pPr>
              <w:snapToGrid w:val="0"/>
              <w:spacing w:before="156" w:beforeLines="50"/>
              <w:jc w:val="left"/>
              <w:rPr>
                <w:rFonts w:hint="eastAsia" w:ascii="仿宋_GB2312" w:hAnsi="宋体" w:eastAsia="仿宋_GB2312"/>
                <w:sz w:val="24"/>
              </w:rPr>
            </w:pPr>
          </w:p>
        </w:tc>
      </w:tr>
      <w:tr w14:paraId="1C712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54F9793">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7095B1B">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193378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9426BC4">
            <w:pPr>
              <w:snapToGrid w:val="0"/>
              <w:spacing w:before="156" w:beforeLines="50"/>
              <w:jc w:val="left"/>
              <w:rPr>
                <w:rFonts w:hint="eastAsia" w:ascii="仿宋_GB2312" w:hAnsi="宋体" w:eastAsia="仿宋_GB2312"/>
                <w:sz w:val="24"/>
              </w:rPr>
            </w:pPr>
          </w:p>
        </w:tc>
      </w:tr>
      <w:tr w14:paraId="1BA6F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B395619">
            <w:pPr>
              <w:snapToGrid w:val="0"/>
              <w:spacing w:before="156" w:beforeLines="50"/>
              <w:jc w:val="left"/>
              <w:rPr>
                <w:rFonts w:hint="eastAsia" w:ascii="仿宋_GB2312" w:hAnsi="宋体" w:eastAsia="仿宋_GB2312"/>
                <w:sz w:val="24"/>
              </w:rPr>
            </w:pPr>
          </w:p>
        </w:tc>
      </w:tr>
      <w:tr w14:paraId="16A60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AF66CA2">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B6C7D09">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9E91FE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306C486">
            <w:pPr>
              <w:snapToGrid w:val="0"/>
              <w:spacing w:before="156" w:beforeLines="50"/>
              <w:jc w:val="left"/>
              <w:rPr>
                <w:rFonts w:hint="eastAsia" w:ascii="仿宋_GB2312" w:hAnsi="宋体" w:eastAsia="仿宋_GB2312"/>
                <w:sz w:val="24"/>
              </w:rPr>
            </w:pPr>
          </w:p>
        </w:tc>
      </w:tr>
    </w:tbl>
    <w:p w14:paraId="6101E490">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18A296E4">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178868F">
      <w:pPr>
        <w:spacing w:after="120" w:line="300" w:lineRule="auto"/>
        <w:ind w:right="382" w:rightChars="182" w:firstLine="482" w:firstLineChars="200"/>
        <w:rPr>
          <w:rFonts w:hint="eastAsia" w:ascii="仿宋_GB2312" w:hAnsi="宋体" w:eastAsia="仿宋_GB2312"/>
          <w:b/>
          <w:sz w:val="24"/>
        </w:rPr>
      </w:pPr>
    </w:p>
    <w:p w14:paraId="3294DFB8">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14E6194B">
      <w:pPr>
        <w:ind w:firstLine="2160" w:firstLineChars="900"/>
        <w:rPr>
          <w:rFonts w:ascii="仿宋_GB2312" w:hAnsi="Courier New" w:eastAsia="仿宋_GB2312" w:cs="Courier New"/>
          <w:sz w:val="24"/>
        </w:rPr>
      </w:pPr>
    </w:p>
    <w:p w14:paraId="7D94F054">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512004D0">
      <w:pPr>
        <w:rPr>
          <w:rFonts w:ascii="仿宋_GB2312" w:hAnsi="Courier New" w:eastAsia="仿宋_GB2312" w:cs="Courier New"/>
          <w:sz w:val="24"/>
        </w:rPr>
      </w:pPr>
    </w:p>
    <w:p w14:paraId="4320C058">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45E96A5B">
      <w:pPr>
        <w:jc w:val="right"/>
        <w:rPr>
          <w:rFonts w:hint="eastAsia" w:ascii="仿宋_GB2312" w:hAnsi="宋体" w:eastAsia="仿宋_GB2312"/>
          <w:sz w:val="24"/>
        </w:rPr>
      </w:pPr>
    </w:p>
    <w:p w14:paraId="55FF3A0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12BAD4D">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60CD1A6">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7D2BBE6B">
      <w:pPr>
        <w:pStyle w:val="26"/>
        <w:spacing w:line="276" w:lineRule="auto"/>
        <w:jc w:val="center"/>
        <w:rPr>
          <w:rFonts w:hint="eastAsia" w:hAnsi="宋体"/>
          <w:b/>
          <w:sz w:val="32"/>
          <w:szCs w:val="32"/>
        </w:rPr>
      </w:pPr>
      <w:r>
        <w:rPr>
          <w:rFonts w:hint="eastAsia" w:hAnsi="宋体"/>
          <w:b/>
          <w:sz w:val="32"/>
          <w:szCs w:val="32"/>
        </w:rPr>
        <w:t>商务响应表</w:t>
      </w:r>
    </w:p>
    <w:p w14:paraId="6E86C22C">
      <w:pPr>
        <w:snapToGrid w:val="0"/>
        <w:spacing w:before="50"/>
        <w:ind w:firstLine="480" w:firstLineChars="200"/>
        <w:jc w:val="left"/>
        <w:rPr>
          <w:rFonts w:ascii="仿宋_GB2312" w:eastAsia="仿宋_GB2312"/>
          <w:sz w:val="24"/>
          <w:u w:val="singl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026AA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top"/>
          </w:tcPr>
          <w:p w14:paraId="45F23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87B991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noWrap w:val="0"/>
            <w:vAlign w:val="top"/>
          </w:tcPr>
          <w:p w14:paraId="27AFDCC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A5D265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E880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top"/>
          </w:tcPr>
          <w:p w14:paraId="326C3086">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3084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DC325">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77193C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A9160C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62A2C1E">
            <w:pPr>
              <w:snapToGrid w:val="0"/>
              <w:spacing w:before="156" w:beforeLines="50"/>
              <w:jc w:val="center"/>
              <w:rPr>
                <w:rFonts w:hint="eastAsia" w:ascii="仿宋_GB2312" w:hAnsi="宋体" w:eastAsia="仿宋_GB2312"/>
                <w:sz w:val="24"/>
              </w:rPr>
            </w:pPr>
          </w:p>
        </w:tc>
      </w:tr>
      <w:tr w14:paraId="089E8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676A607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466EC1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BD8757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0CF0648">
            <w:pPr>
              <w:snapToGrid w:val="0"/>
              <w:spacing w:before="156" w:beforeLines="50"/>
              <w:jc w:val="center"/>
              <w:rPr>
                <w:rFonts w:hint="eastAsia" w:ascii="仿宋_GB2312" w:hAnsi="宋体" w:eastAsia="仿宋_GB2312"/>
                <w:sz w:val="24"/>
              </w:rPr>
            </w:pPr>
          </w:p>
        </w:tc>
      </w:tr>
      <w:tr w14:paraId="0D247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446C8A3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EDA16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28D526F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F0E46F4">
            <w:pPr>
              <w:snapToGrid w:val="0"/>
              <w:spacing w:before="156" w:beforeLines="50"/>
              <w:jc w:val="center"/>
              <w:rPr>
                <w:rFonts w:hint="eastAsia" w:ascii="仿宋_GB2312" w:hAnsi="宋体" w:eastAsia="仿宋_GB2312"/>
                <w:sz w:val="24"/>
              </w:rPr>
            </w:pPr>
          </w:p>
        </w:tc>
      </w:tr>
      <w:tr w14:paraId="1A6D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FB7C1C1">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CF2AC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1B1138D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925C4A8">
            <w:pPr>
              <w:snapToGrid w:val="0"/>
              <w:spacing w:before="156" w:beforeLines="50"/>
              <w:jc w:val="center"/>
              <w:rPr>
                <w:rFonts w:hint="eastAsia" w:ascii="仿宋_GB2312" w:hAnsi="宋体" w:eastAsia="仿宋_GB2312"/>
                <w:sz w:val="24"/>
              </w:rPr>
            </w:pPr>
          </w:p>
        </w:tc>
      </w:tr>
      <w:tr w14:paraId="4E68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AD159A">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375730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0ECFB0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9DF754D">
            <w:pPr>
              <w:snapToGrid w:val="0"/>
              <w:spacing w:before="156" w:beforeLines="50"/>
              <w:jc w:val="center"/>
              <w:rPr>
                <w:rFonts w:hint="eastAsia" w:ascii="仿宋_GB2312" w:hAnsi="宋体" w:eastAsia="仿宋_GB2312"/>
                <w:sz w:val="24"/>
              </w:rPr>
            </w:pPr>
          </w:p>
        </w:tc>
      </w:tr>
      <w:tr w14:paraId="3348C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7AB683">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403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02DBA1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3BB5EB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B6474E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BE1CAAA">
            <w:pPr>
              <w:snapToGrid w:val="0"/>
              <w:spacing w:before="156" w:beforeLines="50"/>
              <w:jc w:val="center"/>
              <w:rPr>
                <w:rFonts w:hint="eastAsia" w:ascii="仿宋_GB2312" w:hAnsi="宋体" w:eastAsia="仿宋_GB2312"/>
                <w:sz w:val="24"/>
              </w:rPr>
            </w:pPr>
          </w:p>
        </w:tc>
      </w:tr>
      <w:tr w14:paraId="6650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53A9F498">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3919C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FD54CA1">
            <w:pPr>
              <w:spacing w:line="276" w:lineRule="auto"/>
              <w:jc w:val="center"/>
              <w:rPr>
                <w:rFonts w:hint="eastAsia" w:ascii="仿宋_GB2312" w:hAnsi="宋体" w:eastAsia="仿宋_GB2312"/>
                <w:sz w:val="24"/>
              </w:rPr>
            </w:pPr>
            <w:r>
              <w:rPr>
                <w:rFonts w:hint="eastAsia" w:ascii="仿宋_GB2312" w:hAnsi="宋体" w:eastAsia="仿宋_GB2312" w:cs="Arial"/>
                <w:b/>
                <w:bCs/>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CA612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77ECAB7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A2EDF0C">
            <w:pPr>
              <w:snapToGrid w:val="0"/>
              <w:spacing w:before="156" w:beforeLines="50"/>
              <w:jc w:val="center"/>
              <w:rPr>
                <w:rFonts w:hint="eastAsia" w:ascii="仿宋_GB2312" w:hAnsi="宋体" w:eastAsia="仿宋_GB2312"/>
                <w:sz w:val="24"/>
              </w:rPr>
            </w:pPr>
          </w:p>
        </w:tc>
      </w:tr>
      <w:tr w14:paraId="6D9D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8C7A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117EC4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95169C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A6B6B53">
            <w:pPr>
              <w:snapToGrid w:val="0"/>
              <w:spacing w:before="156" w:beforeLines="50"/>
              <w:jc w:val="center"/>
              <w:rPr>
                <w:rFonts w:hint="eastAsia" w:ascii="仿宋_GB2312" w:hAnsi="宋体" w:eastAsia="仿宋_GB2312"/>
                <w:sz w:val="24"/>
              </w:rPr>
            </w:pPr>
          </w:p>
        </w:tc>
      </w:tr>
      <w:tr w14:paraId="2F0A6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1561730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5EB3E4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53CDB35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70F156">
            <w:pPr>
              <w:snapToGrid w:val="0"/>
              <w:spacing w:before="156" w:beforeLines="50"/>
              <w:jc w:val="center"/>
              <w:rPr>
                <w:rFonts w:hint="eastAsia" w:ascii="仿宋_GB2312" w:hAnsi="宋体" w:eastAsia="仿宋_GB2312"/>
                <w:sz w:val="24"/>
              </w:rPr>
            </w:pPr>
          </w:p>
        </w:tc>
      </w:tr>
      <w:tr w14:paraId="5FE2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2E220C">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274969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0F92B9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6014C6D">
            <w:pPr>
              <w:snapToGrid w:val="0"/>
              <w:spacing w:before="156" w:beforeLines="50"/>
              <w:jc w:val="center"/>
              <w:rPr>
                <w:rFonts w:hint="eastAsia" w:ascii="仿宋_GB2312" w:hAnsi="宋体" w:eastAsia="仿宋_GB2312"/>
                <w:sz w:val="24"/>
              </w:rPr>
            </w:pPr>
          </w:p>
        </w:tc>
      </w:tr>
      <w:tr w14:paraId="300D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C60366">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4DFF8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6729B5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3ECDD4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43FBEB3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DE71BEC">
            <w:pPr>
              <w:snapToGrid w:val="0"/>
              <w:spacing w:before="156" w:beforeLines="50"/>
              <w:jc w:val="center"/>
              <w:rPr>
                <w:rFonts w:hint="eastAsia" w:ascii="仿宋_GB2312" w:hAnsi="宋体" w:eastAsia="仿宋_GB2312"/>
                <w:sz w:val="24"/>
              </w:rPr>
            </w:pPr>
          </w:p>
        </w:tc>
      </w:tr>
    </w:tbl>
    <w:p w14:paraId="45FB2484">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3130DA3D">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B7A4189">
      <w:pPr>
        <w:pStyle w:val="26"/>
        <w:spacing w:line="300" w:lineRule="exact"/>
        <w:rPr>
          <w:rFonts w:ascii="仿宋_GB2312" w:eastAsia="仿宋_GB2312"/>
          <w:b/>
          <w:sz w:val="24"/>
        </w:rPr>
      </w:pPr>
    </w:p>
    <w:p w14:paraId="6A5D8A6F">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C74A417">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7B0B628D">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2BBF9D25">
      <w:pPr>
        <w:pStyle w:val="26"/>
        <w:spacing w:line="360" w:lineRule="exact"/>
        <w:ind w:firstLine="482" w:firstLineChars="200"/>
        <w:rPr>
          <w:rFonts w:hint="eastAsia" w:ascii="仿宋_GB2312" w:hAnsi="宋体"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76555953">
      <w:pPr>
        <w:pStyle w:val="677"/>
        <w:rPr>
          <w:rFonts w:ascii="仿宋_GB2312" w:eastAsia="仿宋_GB2312"/>
          <w:b/>
          <w:bCs/>
          <w:color w:val="000000"/>
        </w:rPr>
      </w:pPr>
      <w:r>
        <w:rPr>
          <w:rFonts w:hint="eastAsia" w:ascii="仿宋_GB2312" w:eastAsia="仿宋_GB2312"/>
          <w:b/>
          <w:bCs/>
          <w:color w:val="000000"/>
        </w:rPr>
        <w:t>（4）拟投入服务团队承诺函（必须提供）：</w:t>
      </w:r>
    </w:p>
    <w:p w14:paraId="173AF71F">
      <w:pPr>
        <w:pStyle w:val="677"/>
        <w:spacing w:line="405" w:lineRule="atLeast"/>
        <w:rPr>
          <w:rFonts w:hint="eastAsia" w:ascii="仿宋_GB2312" w:eastAsia="仿宋_GB2312"/>
          <w:color w:val="000000"/>
        </w:rPr>
      </w:pPr>
      <w:r>
        <w:rPr>
          <w:rFonts w:hint="eastAsia" w:ascii="仿宋_GB2312" w:eastAsia="仿宋_GB2312"/>
          <w:color w:val="000000"/>
        </w:rPr>
        <w:t> </w:t>
      </w:r>
    </w:p>
    <w:p w14:paraId="1D4C58B2">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1ECE94B">
      <w:pPr>
        <w:pStyle w:val="677"/>
        <w:spacing w:line="405" w:lineRule="atLeast"/>
        <w:rPr>
          <w:rFonts w:hint="eastAsia" w:ascii="仿宋_GB2312" w:eastAsia="仿宋_GB2312"/>
          <w:color w:val="000000"/>
        </w:rPr>
      </w:pPr>
      <w:r>
        <w:rPr>
          <w:rFonts w:hint="eastAsia" w:ascii="仿宋_GB2312" w:eastAsia="仿宋_GB2312"/>
          <w:color w:val="000000"/>
        </w:rPr>
        <w:t> </w:t>
      </w:r>
    </w:p>
    <w:p w14:paraId="36312751">
      <w:pPr>
        <w:pStyle w:val="677"/>
        <w:spacing w:line="405" w:lineRule="atLeast"/>
        <w:rPr>
          <w:rFonts w:hint="eastAsia" w:ascii="仿宋_GB2312" w:eastAsia="仿宋_GB2312"/>
          <w:color w:val="000000"/>
        </w:rPr>
      </w:pPr>
      <w:r>
        <w:rPr>
          <w:rFonts w:hint="eastAsia" w:ascii="仿宋_GB2312" w:eastAsia="仿宋_GB2312"/>
          <w:color w:val="000000"/>
          <w:u w:val="single"/>
        </w:rPr>
        <w:t>柳州市殡葬管理处、柳州市政府集中采购中心：</w:t>
      </w:r>
    </w:p>
    <w:p w14:paraId="0E8FE7F8">
      <w:pPr>
        <w:pStyle w:val="67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000000"/>
          <w:lang w:eastAsia="zh-CN"/>
        </w:rPr>
        <w:t>保安队长</w:t>
      </w:r>
      <w:r>
        <w:rPr>
          <w:rFonts w:hint="eastAsia" w:ascii="仿宋_GB2312" w:eastAsia="仿宋_GB2312"/>
          <w:color w:val="000000"/>
        </w:rPr>
        <w:t>只在本物业服务项目中任职，如在其他项目中担任同等职务，将自动放弃本项目成交资格。</w:t>
      </w:r>
    </w:p>
    <w:p w14:paraId="47DFF162">
      <w:pPr>
        <w:pStyle w:val="677"/>
        <w:spacing w:line="405" w:lineRule="atLeast"/>
        <w:rPr>
          <w:rFonts w:hint="eastAsia" w:ascii="仿宋_GB2312" w:eastAsia="仿宋_GB2312"/>
          <w:color w:val="000000"/>
        </w:rPr>
      </w:pPr>
      <w:r>
        <w:rPr>
          <w:rFonts w:hint="eastAsia" w:ascii="仿宋_GB2312" w:eastAsia="仿宋_GB2312"/>
          <w:color w:val="000000"/>
        </w:rPr>
        <w:t>  特此承诺！</w:t>
      </w:r>
    </w:p>
    <w:p w14:paraId="7CDEBD71">
      <w:pPr>
        <w:pStyle w:val="677"/>
        <w:spacing w:line="405" w:lineRule="atLeast"/>
        <w:rPr>
          <w:rFonts w:hint="eastAsia" w:ascii="仿宋_GB2312" w:eastAsia="仿宋_GB2312"/>
          <w:color w:val="000000"/>
        </w:rPr>
      </w:pPr>
      <w:r>
        <w:rPr>
          <w:rFonts w:hint="eastAsia" w:ascii="仿宋_GB2312" w:eastAsia="仿宋_GB2312"/>
          <w:color w:val="000000"/>
        </w:rPr>
        <w:t> </w:t>
      </w:r>
    </w:p>
    <w:p w14:paraId="1136364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DA381A">
      <w:pPr>
        <w:pStyle w:val="677"/>
        <w:jc w:val="right"/>
        <w:rPr>
          <w:rFonts w:hint="eastAsia" w:ascii="仿宋_GB2312" w:eastAsia="仿宋_GB2312"/>
          <w:color w:val="000000"/>
        </w:rPr>
      </w:pPr>
      <w:r>
        <w:rPr>
          <w:rFonts w:hint="eastAsia" w:ascii="仿宋_GB2312" w:eastAsia="仿宋_GB2312"/>
          <w:color w:val="000000"/>
        </w:rPr>
        <w:t>日期：   年   月   日</w:t>
      </w:r>
    </w:p>
    <w:p w14:paraId="55CA217E">
      <w:pPr>
        <w:pStyle w:val="67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1D9A4AFF">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4FDB36C7">
      <w:pPr>
        <w:pStyle w:val="677"/>
        <w:rPr>
          <w:rFonts w:hint="eastAsia" w:ascii="仿宋_GB2312" w:eastAsia="仿宋_GB2312"/>
          <w:b/>
          <w:bCs/>
          <w:color w:val="000000"/>
        </w:rPr>
      </w:pPr>
      <w:r>
        <w:rPr>
          <w:rFonts w:hint="eastAsia" w:ascii="仿宋_GB2312" w:eastAsia="仿宋_GB2312"/>
          <w:b/>
          <w:bCs/>
          <w:color w:val="000000"/>
        </w:rPr>
        <w:t>（5）拟投入服务团队一览表格式（如有）：</w:t>
      </w:r>
    </w:p>
    <w:p w14:paraId="694E964C">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7C445650">
      <w:pPr>
        <w:pStyle w:val="677"/>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561C55ED">
      <w:pPr>
        <w:spacing w:before="0" w:beforeAutospacing="0" w:after="0" w:afterAutospacing="0"/>
        <w:rPr>
          <w:rFonts w:hint="eastAsia" w:ascii="仿宋_GB2312" w:eastAsia="仿宋_GB2312"/>
          <w:color w:val="000000"/>
        </w:rPr>
      </w:pPr>
      <w:r>
        <w:rPr>
          <w:rFonts w:hint="eastAsia" w:ascii="仿宋_GB2312" w:eastAsia="仿宋_GB2312"/>
          <w:color w:val="000000"/>
        </w:rPr>
        <w:t> </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39"/>
        <w:gridCol w:w="1723"/>
        <w:gridCol w:w="2633"/>
        <w:gridCol w:w="1917"/>
        <w:gridCol w:w="1336"/>
        <w:gridCol w:w="1337"/>
      </w:tblGrid>
      <w:tr w14:paraId="618E57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E24A43">
            <w:pPr>
              <w:pStyle w:val="678"/>
              <w:jc w:val="center"/>
              <w:rPr>
                <w:rFonts w:hint="default" w:ascii="仿宋_GB2312" w:eastAsia="仿宋_GB2312"/>
                <w:color w:val="000000"/>
                <w:lang w:val="en-US" w:eastAsia="zh-CN"/>
              </w:rPr>
            </w:pPr>
            <w:r>
              <w:rPr>
                <w:rFonts w:hint="eastAsia" w:ascii="仿宋_GB2312" w:eastAsia="仿宋_GB2312"/>
                <w:b/>
                <w:bCs/>
                <w:color w:val="000000"/>
                <w:lang w:val="en-US" w:eastAsia="zh-CN"/>
              </w:rPr>
              <w:t>保安队长</w:t>
            </w:r>
          </w:p>
        </w:tc>
      </w:tr>
      <w:tr w14:paraId="79BC2A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7B5877">
            <w:pPr>
              <w:pStyle w:val="678"/>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B8E580">
            <w:pPr>
              <w:pStyle w:val="678"/>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C52BAA">
            <w:pPr>
              <w:pStyle w:val="678"/>
              <w:jc w:val="center"/>
              <w:rPr>
                <w:rFonts w:hint="eastAsia" w:ascii="仿宋_GB2312" w:eastAsia="仿宋_GB2312"/>
                <w:color w:val="000000"/>
              </w:rPr>
            </w:pPr>
            <w:r>
              <w:rPr>
                <w:rFonts w:hint="eastAsia" w:ascii="仿宋_GB2312" w:eastAsia="仿宋_GB2312"/>
                <w:color w:val="000000"/>
                <w:lang w:val="en-US" w:eastAsia="zh-CN"/>
              </w:rPr>
              <w:t>学历</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8EE9DF">
            <w:pPr>
              <w:pStyle w:val="678"/>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019420">
            <w:pPr>
              <w:pStyle w:val="678"/>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7D1DEB">
            <w:pPr>
              <w:pStyle w:val="678"/>
              <w:jc w:val="center"/>
              <w:rPr>
                <w:rFonts w:hint="eastAsia" w:ascii="仿宋_GB2312" w:eastAsia="仿宋_GB2312"/>
                <w:color w:val="000000"/>
              </w:rPr>
            </w:pPr>
            <w:r>
              <w:rPr>
                <w:rFonts w:hint="eastAsia" w:ascii="仿宋_GB2312" w:eastAsia="仿宋_GB2312"/>
                <w:color w:val="000000"/>
              </w:rPr>
              <w:t>......</w:t>
            </w:r>
          </w:p>
        </w:tc>
      </w:tr>
      <w:tr w14:paraId="4656EB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4E8CB7">
            <w:pPr>
              <w:pStyle w:val="678"/>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CB3A21">
            <w:pPr>
              <w:pStyle w:val="678"/>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6DDC68">
            <w:pPr>
              <w:pStyle w:val="67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D501A0">
            <w:pPr>
              <w:pStyle w:val="67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CF039B">
            <w:pPr>
              <w:pStyle w:val="67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D47BFA">
            <w:pPr>
              <w:pStyle w:val="678"/>
              <w:jc w:val="center"/>
              <w:rPr>
                <w:rFonts w:hint="eastAsia" w:ascii="仿宋_GB2312" w:eastAsia="仿宋_GB2312"/>
                <w:color w:val="000000"/>
              </w:rPr>
            </w:pPr>
            <w:r>
              <w:rPr>
                <w:rFonts w:hint="eastAsia" w:ascii="仿宋_GB2312" w:eastAsia="仿宋_GB2312"/>
                <w:color w:val="000000"/>
              </w:rPr>
              <w:t> </w:t>
            </w:r>
          </w:p>
        </w:tc>
      </w:tr>
      <w:tr w14:paraId="38A767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BC7300">
            <w:pPr>
              <w:pStyle w:val="678"/>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800B798">
            <w:pPr>
              <w:pStyle w:val="678"/>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283FDD">
            <w:pPr>
              <w:pStyle w:val="67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2115A2">
            <w:pPr>
              <w:pStyle w:val="67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53E066">
            <w:pPr>
              <w:pStyle w:val="67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3283B8">
            <w:pPr>
              <w:pStyle w:val="678"/>
              <w:jc w:val="center"/>
              <w:rPr>
                <w:rFonts w:hint="eastAsia" w:ascii="仿宋_GB2312" w:eastAsia="仿宋_GB2312"/>
                <w:color w:val="000000"/>
              </w:rPr>
            </w:pPr>
            <w:r>
              <w:rPr>
                <w:rFonts w:hint="eastAsia" w:ascii="仿宋_GB2312" w:eastAsia="仿宋_GB2312"/>
                <w:color w:val="000000"/>
              </w:rPr>
              <w:t> </w:t>
            </w:r>
          </w:p>
        </w:tc>
      </w:tr>
      <w:tr w14:paraId="6A0CE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A072CE">
            <w:pPr>
              <w:pStyle w:val="678"/>
              <w:jc w:val="center"/>
              <w:rPr>
                <w:rFonts w:hint="eastAsia" w:ascii="仿宋_GB2312" w:eastAsia="仿宋_GB2312"/>
                <w:color w:val="000000"/>
              </w:rPr>
            </w:pPr>
            <w:r>
              <w:rPr>
                <w:rFonts w:hint="eastAsia" w:ascii="仿宋_GB2312" w:eastAsia="仿宋_GB2312"/>
                <w:color w:val="000000"/>
                <w:lang w:val="en-US" w:eastAsia="zh-CN"/>
              </w:rPr>
              <w:t>保安员</w:t>
            </w:r>
            <w:r>
              <w:rPr>
                <w:rFonts w:hint="eastAsia" w:ascii="仿宋_GB2312" w:eastAsia="仿宋_GB2312"/>
                <w:color w:val="000000"/>
              </w:rPr>
              <w:t> </w:t>
            </w:r>
          </w:p>
        </w:tc>
      </w:tr>
      <w:tr w14:paraId="1C4612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FEDD06">
            <w:pPr>
              <w:pStyle w:val="678"/>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D1B4B5">
            <w:pPr>
              <w:pStyle w:val="678"/>
              <w:jc w:val="center"/>
              <w:rPr>
                <w:rFonts w:hint="default" w:ascii="仿宋_GB2312" w:eastAsia="仿宋_GB2312"/>
                <w:color w:val="000000"/>
                <w:lang w:val="en-US" w:eastAsia="zh-CN"/>
              </w:rPr>
            </w:pPr>
            <w:r>
              <w:rPr>
                <w:rFonts w:hint="eastAsia" w:ascii="仿宋_GB2312" w:eastAsia="仿宋_GB2312"/>
                <w:color w:val="000000"/>
                <w:lang w:val="en-US" w:eastAsia="zh-CN"/>
              </w:rPr>
              <w:t>相关工作经验</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F8546B">
            <w:pPr>
              <w:pStyle w:val="678"/>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D5C1A6">
            <w:pPr>
              <w:pStyle w:val="678"/>
              <w:jc w:val="center"/>
              <w:rPr>
                <w:rFonts w:hint="eastAsia" w:ascii="仿宋_GB2312" w:eastAsia="仿宋_GB2312"/>
                <w:color w:val="000000"/>
                <w:lang w:val="en-US" w:eastAsia="zh-CN"/>
              </w:rPr>
            </w:pPr>
            <w:r>
              <w:rPr>
                <w:rFonts w:hint="eastAsia" w:ascii="仿宋_GB2312" w:eastAsia="仿宋_GB2312"/>
                <w:color w:val="000000"/>
                <w:lang w:val="en-US" w:eastAsia="zh-CN"/>
              </w:rPr>
              <w:t>人数</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B4C64D">
            <w:pPr>
              <w:pStyle w:val="678"/>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D067BF">
            <w:pPr>
              <w:pStyle w:val="678"/>
              <w:jc w:val="center"/>
              <w:rPr>
                <w:rFonts w:hint="eastAsia" w:ascii="仿宋_GB2312" w:eastAsia="仿宋_GB2312"/>
                <w:color w:val="000000"/>
              </w:rPr>
            </w:pPr>
            <w:r>
              <w:rPr>
                <w:rFonts w:hint="eastAsia" w:ascii="仿宋_GB2312" w:eastAsia="仿宋_GB2312"/>
                <w:color w:val="000000"/>
              </w:rPr>
              <w:t>......</w:t>
            </w:r>
          </w:p>
        </w:tc>
      </w:tr>
      <w:tr w14:paraId="7DB623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39B9E6">
            <w:pPr>
              <w:pStyle w:val="678"/>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06F6DA">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1DFA90">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91F10A">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9D8897">
            <w:pPr>
              <w:pStyle w:val="678"/>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203F84">
            <w:pPr>
              <w:pStyle w:val="678"/>
              <w:jc w:val="center"/>
              <w:rPr>
                <w:rFonts w:hint="eastAsia" w:ascii="仿宋_GB2312" w:eastAsia="仿宋_GB2312"/>
                <w:color w:val="000000"/>
              </w:rPr>
            </w:pPr>
          </w:p>
        </w:tc>
      </w:tr>
      <w:tr w14:paraId="7A74D7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C1E190">
            <w:pPr>
              <w:pStyle w:val="678"/>
              <w:jc w:val="center"/>
              <w:rPr>
                <w:rFonts w:hint="eastAsia" w:ascii="仿宋_GB2312" w:eastAsia="仿宋_GB2312"/>
                <w:color w:val="000000"/>
                <w:lang w:eastAsia="zh-CN"/>
              </w:rPr>
            </w:pPr>
            <w:r>
              <w:rPr>
                <w:rFonts w:hint="eastAsia" w:ascii="仿宋_GB2312" w:eastAsia="仿宋_GB2312"/>
                <w:color w:val="000000"/>
                <w:lang w:val="en-US" w:eastAsia="zh-CN"/>
              </w:rPr>
              <w:t>2</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459848">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E02FB9">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7B93DB">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BF3727">
            <w:pPr>
              <w:pStyle w:val="678"/>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B4C1B0B">
            <w:pPr>
              <w:pStyle w:val="678"/>
              <w:jc w:val="center"/>
              <w:rPr>
                <w:rFonts w:hint="eastAsia" w:ascii="仿宋_GB2312" w:eastAsia="仿宋_GB2312"/>
                <w:color w:val="000000"/>
              </w:rPr>
            </w:pPr>
          </w:p>
        </w:tc>
      </w:tr>
      <w:tr w14:paraId="14D44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7671D4">
            <w:pPr>
              <w:pStyle w:val="678"/>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950C90">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8F0717">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F7D5FB">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51CA23">
            <w:pPr>
              <w:pStyle w:val="678"/>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2DA985">
            <w:pPr>
              <w:pStyle w:val="678"/>
              <w:jc w:val="center"/>
              <w:rPr>
                <w:rFonts w:hint="eastAsia" w:ascii="仿宋_GB2312" w:eastAsia="仿宋_GB2312"/>
                <w:color w:val="000000"/>
              </w:rPr>
            </w:pPr>
          </w:p>
        </w:tc>
      </w:tr>
      <w:tr w14:paraId="47A6D5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9823FD">
            <w:pPr>
              <w:pStyle w:val="678"/>
              <w:jc w:val="center"/>
              <w:rPr>
                <w:rFonts w:hint="eastAsia" w:ascii="仿宋_GB2312" w:eastAsia="仿宋_GB2312"/>
                <w:color w:val="000000"/>
                <w:lang w:eastAsia="zh-CN"/>
              </w:rPr>
            </w:pPr>
            <w:r>
              <w:rPr>
                <w:rFonts w:hint="eastAsia" w:ascii="仿宋_GB2312" w:eastAsia="仿宋_GB2312"/>
                <w:color w:val="000000"/>
                <w:lang w:eastAsia="zh-CN"/>
              </w:rPr>
              <w:t>注：</w:t>
            </w:r>
            <w:r>
              <w:rPr>
                <w:rFonts w:hint="eastAsia" w:ascii="仿宋_GB2312" w:eastAsia="仿宋_GB2312"/>
                <w:color w:val="000000"/>
              </w:rPr>
              <w:t>保安员一人持多项证书不重复计分，供应商响应时承诺保安员以上证书为不同人员持有</w:t>
            </w:r>
            <w:r>
              <w:rPr>
                <w:rFonts w:hint="eastAsia" w:ascii="仿宋_GB2312" w:eastAsia="仿宋_GB2312"/>
                <w:color w:val="000000"/>
                <w:lang w:eastAsia="zh-CN"/>
              </w:rPr>
              <w:t>。</w:t>
            </w:r>
          </w:p>
        </w:tc>
      </w:tr>
      <w:tr w14:paraId="386CB4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80ED44">
            <w:pPr>
              <w:pStyle w:val="678"/>
              <w:jc w:val="center"/>
              <w:rPr>
                <w:rFonts w:hint="eastAsia" w:ascii="仿宋_GB2312" w:eastAsia="仿宋_GB2312"/>
                <w:color w:val="000000"/>
                <w:lang w:val="en-US" w:eastAsia="zh-CN"/>
              </w:rPr>
            </w:pPr>
            <w:r>
              <w:rPr>
                <w:rFonts w:hint="eastAsia" w:ascii="仿宋_GB2312" w:eastAsia="仿宋_GB2312"/>
                <w:color w:val="000000"/>
                <w:lang w:val="en-US" w:eastAsia="zh-CN"/>
              </w:rPr>
              <w:t>保洁员</w:t>
            </w:r>
          </w:p>
        </w:tc>
      </w:tr>
      <w:tr w14:paraId="0D31E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199C4E">
            <w:pPr>
              <w:pStyle w:val="678"/>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070079">
            <w:pPr>
              <w:pStyle w:val="678"/>
              <w:jc w:val="center"/>
              <w:rPr>
                <w:rFonts w:hint="eastAsia" w:ascii="仿宋_GB2312" w:eastAsia="仿宋_GB2312"/>
                <w:color w:val="000000"/>
              </w:rPr>
            </w:pPr>
            <w:r>
              <w:rPr>
                <w:rFonts w:hint="eastAsia" w:ascii="仿宋_GB2312" w:eastAsia="仿宋_GB2312"/>
                <w:color w:val="000000"/>
                <w:lang w:val="en-US" w:eastAsia="zh-CN"/>
              </w:rPr>
              <w:t>相关工作经验</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833557">
            <w:pPr>
              <w:pStyle w:val="678"/>
              <w:jc w:val="center"/>
              <w:rPr>
                <w:rFonts w:hint="eastAsia" w:ascii="仿宋_GB2312" w:eastAsia="仿宋_GB2312"/>
                <w:color w:val="000000"/>
              </w:rPr>
            </w:pPr>
            <w:r>
              <w:rPr>
                <w:rFonts w:hint="eastAsia" w:ascii="仿宋_GB2312" w:eastAsia="仿宋_GB2312"/>
                <w:color w:val="000000"/>
                <w:lang w:val="en-US" w:eastAsia="zh-CN"/>
              </w:rPr>
              <w:t>人数</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1EFBF2">
            <w:pPr>
              <w:pStyle w:val="678"/>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718F4A">
            <w:pPr>
              <w:pStyle w:val="678"/>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AC9852">
            <w:pPr>
              <w:pStyle w:val="678"/>
              <w:jc w:val="center"/>
              <w:rPr>
                <w:rFonts w:hint="eastAsia" w:ascii="仿宋_GB2312" w:eastAsia="仿宋_GB2312"/>
                <w:color w:val="000000"/>
              </w:rPr>
            </w:pPr>
            <w:r>
              <w:rPr>
                <w:rFonts w:hint="eastAsia" w:ascii="仿宋_GB2312" w:eastAsia="仿宋_GB2312"/>
                <w:color w:val="000000"/>
              </w:rPr>
              <w:t>......</w:t>
            </w:r>
          </w:p>
        </w:tc>
      </w:tr>
      <w:tr w14:paraId="7A7540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05A164">
            <w:pPr>
              <w:pStyle w:val="678"/>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CEA4AF">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A3BB83">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1C5C71">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DB3D6B">
            <w:pPr>
              <w:pStyle w:val="678"/>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72CDD5">
            <w:pPr>
              <w:pStyle w:val="678"/>
              <w:jc w:val="center"/>
              <w:rPr>
                <w:rFonts w:hint="eastAsia" w:ascii="仿宋_GB2312" w:eastAsia="仿宋_GB2312"/>
                <w:color w:val="000000"/>
              </w:rPr>
            </w:pPr>
          </w:p>
        </w:tc>
      </w:tr>
      <w:tr w14:paraId="232646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14E66F">
            <w:pPr>
              <w:pStyle w:val="678"/>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623E7E">
            <w:pPr>
              <w:pStyle w:val="678"/>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4464C0">
            <w:pPr>
              <w:pStyle w:val="67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606196">
            <w:pPr>
              <w:pStyle w:val="67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98C1A3">
            <w:pPr>
              <w:pStyle w:val="67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5E6848">
            <w:pPr>
              <w:pStyle w:val="678"/>
              <w:jc w:val="center"/>
              <w:rPr>
                <w:rFonts w:hint="eastAsia" w:ascii="仿宋_GB2312" w:eastAsia="仿宋_GB2312"/>
                <w:color w:val="000000"/>
              </w:rPr>
            </w:pPr>
            <w:r>
              <w:rPr>
                <w:rFonts w:hint="eastAsia" w:ascii="仿宋_GB2312" w:eastAsia="仿宋_GB2312"/>
                <w:color w:val="000000"/>
              </w:rPr>
              <w:t> </w:t>
            </w:r>
          </w:p>
        </w:tc>
      </w:tr>
      <w:tr w14:paraId="22DE09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978B57">
            <w:pPr>
              <w:pStyle w:val="678"/>
              <w:jc w:val="center"/>
              <w:rPr>
                <w:rFonts w:hint="eastAsia" w:ascii="仿宋_GB2312" w:eastAsia="仿宋_GB2312"/>
                <w:color w:val="000000"/>
                <w:lang w:eastAsia="zh-CN"/>
              </w:rPr>
            </w:pPr>
            <w:r>
              <w:rPr>
                <w:rFonts w:hint="eastAsia" w:ascii="仿宋_GB2312" w:hAnsi="仿宋_GB2312" w:eastAsia="仿宋_GB2312" w:cs="仿宋_GB2312"/>
                <w:b/>
                <w:bCs w:val="0"/>
                <w:color w:val="auto"/>
                <w:sz w:val="24"/>
                <w:lang w:val="en-US" w:eastAsia="zh-CN"/>
              </w:rPr>
              <w:t>绿化养护员</w:t>
            </w:r>
          </w:p>
        </w:tc>
      </w:tr>
      <w:tr w14:paraId="00F84C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2512C8">
            <w:pPr>
              <w:pStyle w:val="678"/>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D4323F">
            <w:pPr>
              <w:pStyle w:val="402"/>
              <w:jc w:val="center"/>
              <w:rPr>
                <w:rFonts w:hint="eastAsia" w:ascii="仿宋_GB2312" w:eastAsia="仿宋_GB2312"/>
                <w:color w:val="000000"/>
              </w:rPr>
            </w:pPr>
            <w:r>
              <w:rPr>
                <w:rFonts w:hint="eastAsia" w:ascii="仿宋_GB2312" w:eastAsia="仿宋_GB2312"/>
                <w:color w:val="000000"/>
              </w:rPr>
              <w:t>相关工作经验</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E5AC84">
            <w:pPr>
              <w:pStyle w:val="402"/>
              <w:jc w:val="center"/>
              <w:rPr>
                <w:rFonts w:hint="eastAsia" w:ascii="仿宋_GB2312" w:eastAsia="仿宋_GB2312"/>
                <w:color w:val="000000"/>
              </w:rPr>
            </w:pPr>
            <w:r>
              <w:rPr>
                <w:rFonts w:hint="eastAsia" w:ascii="仿宋_GB2312" w:eastAsia="仿宋_GB2312"/>
                <w:color w:val="000000"/>
              </w:rPr>
              <w:t>人数</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039FFA">
            <w:pPr>
              <w:pStyle w:val="402"/>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7F89F2">
            <w:pPr>
              <w:pStyle w:val="402"/>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BADAED">
            <w:pPr>
              <w:pStyle w:val="402"/>
              <w:jc w:val="center"/>
              <w:rPr>
                <w:rFonts w:hint="eastAsia" w:ascii="仿宋_GB2312" w:eastAsia="仿宋_GB2312"/>
                <w:color w:val="000000"/>
              </w:rPr>
            </w:pPr>
            <w:r>
              <w:rPr>
                <w:rFonts w:hint="eastAsia" w:ascii="仿宋_GB2312" w:eastAsia="仿宋_GB2312"/>
                <w:color w:val="000000"/>
              </w:rPr>
              <w:t>……</w:t>
            </w:r>
          </w:p>
        </w:tc>
      </w:tr>
      <w:tr w14:paraId="48D069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BF7B1C">
            <w:pPr>
              <w:pStyle w:val="678"/>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476246">
            <w:pPr>
              <w:pStyle w:val="678"/>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398E63">
            <w:pPr>
              <w:pStyle w:val="67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07A994">
            <w:pPr>
              <w:pStyle w:val="67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032095">
            <w:pPr>
              <w:pStyle w:val="67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4A5DB0">
            <w:pPr>
              <w:pStyle w:val="678"/>
              <w:jc w:val="center"/>
              <w:rPr>
                <w:rFonts w:hint="eastAsia" w:ascii="仿宋_GB2312" w:eastAsia="仿宋_GB2312"/>
                <w:color w:val="000000"/>
              </w:rPr>
            </w:pPr>
            <w:r>
              <w:rPr>
                <w:rFonts w:hint="eastAsia" w:ascii="仿宋_GB2312" w:eastAsia="仿宋_GB2312"/>
                <w:color w:val="000000"/>
              </w:rPr>
              <w:t> </w:t>
            </w:r>
          </w:p>
        </w:tc>
      </w:tr>
      <w:tr w14:paraId="5BC54E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60D081">
            <w:pPr>
              <w:pStyle w:val="678"/>
              <w:jc w:val="center"/>
              <w:rPr>
                <w:rFonts w:hint="eastAsia" w:ascii="仿宋_GB2312" w:eastAsia="仿宋_GB2312"/>
                <w:color w:val="000000"/>
                <w:lang w:eastAsia="zh-CN"/>
              </w:rPr>
            </w:pPr>
            <w:r>
              <w:rPr>
                <w:rFonts w:hint="eastAsia" w:ascii="仿宋_GB2312" w:eastAsia="仿宋_GB2312"/>
                <w:color w:val="000000"/>
                <w:lang w:val="en-US" w:eastAsia="zh-CN"/>
              </w:rPr>
              <w:t>2</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A7954A">
            <w:pPr>
              <w:pStyle w:val="678"/>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3A8E65">
            <w:pPr>
              <w:pStyle w:val="67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D4B964">
            <w:pPr>
              <w:pStyle w:val="67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B56C11">
            <w:pPr>
              <w:pStyle w:val="678"/>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28F96E">
            <w:pPr>
              <w:pStyle w:val="678"/>
              <w:spacing w:line="405" w:lineRule="atLeast"/>
              <w:rPr>
                <w:rFonts w:hint="eastAsia" w:ascii="仿宋_GB2312" w:eastAsia="仿宋_GB2312"/>
                <w:color w:val="000000"/>
              </w:rPr>
            </w:pPr>
            <w:r>
              <w:rPr>
                <w:rFonts w:hint="eastAsia" w:ascii="仿宋_GB2312" w:eastAsia="仿宋_GB2312"/>
                <w:color w:val="000000"/>
              </w:rPr>
              <w:t> </w:t>
            </w:r>
          </w:p>
        </w:tc>
      </w:tr>
      <w:tr w14:paraId="5E553C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79E80F">
            <w:pPr>
              <w:pStyle w:val="678"/>
              <w:jc w:val="center"/>
              <w:rPr>
                <w:rFonts w:hint="eastAsia" w:ascii="仿宋_GB2312" w:eastAsia="仿宋_GB2312"/>
                <w:color w:val="000000"/>
                <w:lang w:val="en-US" w:eastAsia="zh-CN"/>
              </w:rPr>
            </w:pPr>
            <w:r>
              <w:rPr>
                <w:rFonts w:hint="eastAsia" w:ascii="仿宋_GB2312" w:eastAsia="仿宋_GB2312"/>
                <w:color w:val="000000"/>
                <w:lang w:val="en-US" w:eastAsia="zh-CN"/>
              </w:rPr>
              <w:t>3</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80C0AE">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65DCA5">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1ADB01">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B93D2D4">
            <w:pPr>
              <w:pStyle w:val="678"/>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AD9870">
            <w:pPr>
              <w:pStyle w:val="678"/>
              <w:spacing w:line="405" w:lineRule="atLeast"/>
              <w:rPr>
                <w:rFonts w:hint="eastAsia" w:ascii="仿宋_GB2312" w:eastAsia="仿宋_GB2312"/>
                <w:color w:val="000000"/>
              </w:rPr>
            </w:pPr>
          </w:p>
        </w:tc>
      </w:tr>
      <w:tr w14:paraId="616E0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28128B">
            <w:pPr>
              <w:pStyle w:val="678"/>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EE4759">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EADE64">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29D5BB">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EA39D9">
            <w:pPr>
              <w:pStyle w:val="678"/>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3C354C">
            <w:pPr>
              <w:pStyle w:val="678"/>
              <w:spacing w:line="405" w:lineRule="atLeast"/>
              <w:rPr>
                <w:rFonts w:hint="eastAsia" w:ascii="仿宋_GB2312" w:eastAsia="仿宋_GB2312"/>
                <w:color w:val="000000"/>
              </w:rPr>
            </w:pPr>
          </w:p>
        </w:tc>
      </w:tr>
      <w:tr w14:paraId="0D9752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DA29FB">
            <w:pPr>
              <w:pStyle w:val="678"/>
              <w:spacing w:line="405" w:lineRule="atLeast"/>
              <w:jc w:val="center"/>
              <w:rPr>
                <w:rFonts w:hint="eastAsia" w:ascii="仿宋_GB2312" w:eastAsia="仿宋_GB2312"/>
                <w:color w:val="000000"/>
              </w:rPr>
            </w:pPr>
            <w:r>
              <w:rPr>
                <w:rFonts w:hint="eastAsia" w:ascii="仿宋_GB2312" w:hAnsi="仿宋_GB2312" w:eastAsia="仿宋_GB2312" w:cs="仿宋_GB2312"/>
                <w:b/>
                <w:bCs w:val="0"/>
                <w:color w:val="auto"/>
                <w:sz w:val="24"/>
                <w:lang w:val="en-US" w:eastAsia="zh-CN"/>
              </w:rPr>
              <w:t>遗物焚烧员</w:t>
            </w:r>
          </w:p>
        </w:tc>
      </w:tr>
      <w:tr w14:paraId="6CF07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391C25">
            <w:pPr>
              <w:pStyle w:val="678"/>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0E66BA">
            <w:pPr>
              <w:pStyle w:val="402"/>
              <w:jc w:val="center"/>
              <w:rPr>
                <w:rFonts w:hint="eastAsia" w:ascii="仿宋_GB2312" w:eastAsia="仿宋_GB2312"/>
                <w:color w:val="000000"/>
              </w:rPr>
            </w:pPr>
            <w:r>
              <w:rPr>
                <w:rFonts w:hint="eastAsia" w:ascii="仿宋_GB2312" w:eastAsia="仿宋_GB2312"/>
                <w:color w:val="000000"/>
              </w:rPr>
              <w:t>相关工作经验</w:t>
            </w: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0BD6F1">
            <w:pPr>
              <w:pStyle w:val="402"/>
              <w:jc w:val="center"/>
              <w:rPr>
                <w:rFonts w:hint="eastAsia" w:ascii="仿宋_GB2312" w:eastAsia="仿宋_GB2312"/>
                <w:color w:val="000000"/>
              </w:rPr>
            </w:pPr>
            <w:r>
              <w:rPr>
                <w:rFonts w:hint="eastAsia" w:ascii="仿宋_GB2312" w:eastAsia="仿宋_GB2312"/>
                <w:color w:val="000000"/>
              </w:rPr>
              <w:t>人数</w:t>
            </w: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41DC37">
            <w:pPr>
              <w:pStyle w:val="402"/>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1A0590">
            <w:pPr>
              <w:pStyle w:val="402"/>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5F21DD">
            <w:pPr>
              <w:pStyle w:val="402"/>
              <w:jc w:val="center"/>
              <w:rPr>
                <w:rFonts w:hint="eastAsia" w:ascii="仿宋_GB2312" w:eastAsia="仿宋_GB2312"/>
                <w:color w:val="000000"/>
              </w:rPr>
            </w:pPr>
            <w:r>
              <w:rPr>
                <w:rFonts w:hint="eastAsia" w:ascii="仿宋_GB2312" w:eastAsia="仿宋_GB2312"/>
                <w:color w:val="000000"/>
              </w:rPr>
              <w:t>……</w:t>
            </w:r>
          </w:p>
        </w:tc>
      </w:tr>
      <w:tr w14:paraId="39EB33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94BD51">
            <w:pPr>
              <w:pStyle w:val="678"/>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A2E612">
            <w:pPr>
              <w:pStyle w:val="678"/>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159BB5">
            <w:pPr>
              <w:pStyle w:val="678"/>
              <w:jc w:val="center"/>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882DCC">
            <w:pPr>
              <w:pStyle w:val="678"/>
              <w:jc w:val="center"/>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3DC6CDF">
            <w:pPr>
              <w:pStyle w:val="678"/>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44B0EC">
            <w:pPr>
              <w:pStyle w:val="678"/>
              <w:spacing w:line="405" w:lineRule="atLeast"/>
              <w:rPr>
                <w:rFonts w:hint="eastAsia" w:ascii="仿宋_GB2312" w:eastAsia="仿宋_GB2312"/>
                <w:color w:val="000000"/>
              </w:rPr>
            </w:pPr>
          </w:p>
        </w:tc>
      </w:tr>
    </w:tbl>
    <w:p w14:paraId="08AF14B0">
      <w:pPr>
        <w:spacing w:before="0" w:beforeAutospacing="0" w:after="0" w:afterAutospacing="0"/>
        <w:rPr>
          <w:rFonts w:hint="eastAsia" w:ascii="仿宋_GB2312" w:eastAsia="仿宋_GB2312"/>
          <w:color w:val="000000"/>
        </w:rPr>
      </w:pPr>
    </w:p>
    <w:p w14:paraId="1F9F77A7">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14:paraId="7CEA8B35">
      <w:pPr>
        <w:pStyle w:val="677"/>
        <w:spacing w:line="405" w:lineRule="atLeast"/>
        <w:rPr>
          <w:rFonts w:hint="eastAsia" w:ascii="仿宋_GB2312" w:eastAsia="仿宋_GB2312"/>
          <w:color w:val="000000"/>
        </w:rPr>
      </w:pPr>
      <w:r>
        <w:rPr>
          <w:rFonts w:hint="eastAsia" w:ascii="仿宋_GB2312" w:eastAsia="仿宋_GB2312"/>
          <w:color w:val="000000"/>
        </w:rPr>
        <w:t> </w:t>
      </w:r>
    </w:p>
    <w:p w14:paraId="5E31F835">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84E5A14">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BBD3A38">
      <w:pPr>
        <w:pStyle w:val="677"/>
        <w:jc w:val="right"/>
        <w:rPr>
          <w:rFonts w:hint="eastAsia" w:ascii="仿宋_GB2312" w:eastAsia="仿宋_GB2312"/>
          <w:color w:val="000000"/>
        </w:rPr>
      </w:pPr>
      <w:r>
        <w:rPr>
          <w:rFonts w:hint="eastAsia" w:ascii="仿宋_GB2312" w:eastAsia="仿宋_GB2312"/>
          <w:color w:val="000000"/>
        </w:rPr>
        <w:t>日期：   年   月   日</w:t>
      </w:r>
    </w:p>
    <w:p w14:paraId="2F3505DA">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4CE830A">
      <w:pPr>
        <w:spacing w:line="300" w:lineRule="auto"/>
        <w:jc w:val="lef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6CE26F1A">
      <w:pPr>
        <w:pStyle w:val="677"/>
        <w:jc w:val="center"/>
        <w:rPr>
          <w:rFonts w:hint="eastAsia" w:ascii="仿宋_GB2312" w:eastAsia="仿宋_GB2312"/>
          <w:color w:val="000000"/>
        </w:rPr>
      </w:pPr>
      <w:r>
        <w:rPr>
          <w:rFonts w:hint="eastAsia" w:ascii="仿宋_GB2312" w:eastAsia="仿宋_GB2312"/>
          <w:color w:val="000000"/>
        </w:rPr>
        <w:t> </w:t>
      </w:r>
    </w:p>
    <w:p w14:paraId="688002A4">
      <w:pPr>
        <w:pStyle w:val="67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334489E2">
      <w:pPr>
        <w:pStyle w:val="677"/>
        <w:spacing w:line="405" w:lineRule="atLeast"/>
        <w:rPr>
          <w:rFonts w:hint="eastAsia" w:ascii="仿宋_GB2312" w:eastAsia="仿宋_GB2312"/>
          <w:color w:val="000000"/>
        </w:rPr>
      </w:pPr>
      <w:r>
        <w:rPr>
          <w:rFonts w:hint="eastAsia" w:ascii="仿宋_GB2312" w:eastAsia="仿宋_GB2312"/>
          <w:color w:val="000000"/>
        </w:rPr>
        <w:t> </w:t>
      </w:r>
    </w:p>
    <w:p w14:paraId="49D8A674">
      <w:pPr>
        <w:pStyle w:val="677"/>
        <w:spacing w:line="405" w:lineRule="atLeast"/>
        <w:rPr>
          <w:rFonts w:hint="eastAsia" w:ascii="仿宋_GB2312" w:eastAsia="仿宋_GB2312"/>
          <w:color w:val="000000"/>
        </w:rPr>
      </w:pPr>
      <w:r>
        <w:rPr>
          <w:rFonts w:hint="eastAsia" w:ascii="仿宋_GB2312" w:eastAsia="仿宋_GB2312"/>
          <w:color w:val="000000"/>
        </w:rPr>
        <w:t xml:space="preserve">  </w:t>
      </w:r>
    </w:p>
    <w:p w14:paraId="5B07B362">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可以包括：（1）针对本项目服务内容进行理解分析；（2）针对项目特点提出工作思路及方案；（3）分析工作中可能出现的服务重点和难点；（4）提出服务重点和难点相应解决措施等相关内容。</w:t>
      </w:r>
    </w:p>
    <w:p w14:paraId="6BDD5665">
      <w:pPr>
        <w:pStyle w:val="6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5EA9A05">
      <w:pPr>
        <w:pStyle w:val="677"/>
        <w:spacing w:line="405" w:lineRule="atLeast"/>
        <w:rPr>
          <w:rFonts w:hint="eastAsia" w:ascii="仿宋_GB2312" w:eastAsia="仿宋_GB2312"/>
          <w:color w:val="000000"/>
        </w:rPr>
      </w:pPr>
      <w:r>
        <w:rPr>
          <w:rFonts w:hint="eastAsia" w:ascii="仿宋_GB2312" w:eastAsia="仿宋_GB2312"/>
          <w:color w:val="000000"/>
        </w:rPr>
        <w:t> </w:t>
      </w:r>
    </w:p>
    <w:p w14:paraId="29BFA70E">
      <w:pPr>
        <w:pStyle w:val="677"/>
        <w:spacing w:line="405" w:lineRule="atLeast"/>
        <w:rPr>
          <w:rFonts w:hint="eastAsia" w:ascii="仿宋_GB2312" w:eastAsia="仿宋_GB2312"/>
          <w:color w:val="000000"/>
        </w:rPr>
      </w:pPr>
      <w:r>
        <w:rPr>
          <w:rFonts w:hint="eastAsia" w:ascii="仿宋_GB2312" w:eastAsia="仿宋_GB2312"/>
          <w:color w:val="000000"/>
        </w:rPr>
        <w:t> </w:t>
      </w:r>
    </w:p>
    <w:p w14:paraId="4E180A04">
      <w:pPr>
        <w:pStyle w:val="677"/>
        <w:jc w:val="right"/>
        <w:rPr>
          <w:rFonts w:hint="eastAsia" w:ascii="仿宋_GB2312" w:eastAsia="仿宋_GB2312"/>
          <w:color w:val="000000"/>
        </w:rPr>
      </w:pPr>
      <w:r>
        <w:rPr>
          <w:rFonts w:hint="eastAsia" w:ascii="仿宋_GB2312" w:eastAsia="仿宋_GB2312"/>
          <w:color w:val="000000"/>
        </w:rPr>
        <w:t xml:space="preserve">                                   </w:t>
      </w:r>
    </w:p>
    <w:p w14:paraId="01A7C0D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3F5C96F">
      <w:pPr>
        <w:pStyle w:val="677"/>
        <w:jc w:val="right"/>
        <w:rPr>
          <w:rFonts w:hint="eastAsia" w:ascii="仿宋_GB2312" w:eastAsia="仿宋_GB2312"/>
          <w:color w:val="000000"/>
        </w:rPr>
      </w:pPr>
      <w:r>
        <w:rPr>
          <w:rFonts w:hint="eastAsia" w:ascii="仿宋_GB2312" w:eastAsia="仿宋_GB2312"/>
          <w:color w:val="000000"/>
        </w:rPr>
        <w:t>日期：   年   月   日</w:t>
      </w:r>
    </w:p>
    <w:p w14:paraId="3DDCCCC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FAD8E45">
      <w:pPr>
        <w:spacing w:line="300" w:lineRule="auto"/>
        <w:jc w:val="lef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7C91F605">
      <w:pPr>
        <w:pStyle w:val="677"/>
        <w:jc w:val="center"/>
        <w:rPr>
          <w:rFonts w:hint="eastAsia" w:ascii="仿宋_GB2312" w:eastAsia="仿宋_GB2312"/>
          <w:color w:val="000000"/>
        </w:rPr>
      </w:pPr>
      <w:r>
        <w:rPr>
          <w:rFonts w:hint="eastAsia" w:ascii="仿宋_GB2312" w:eastAsia="仿宋_GB2312"/>
          <w:color w:val="000000"/>
        </w:rPr>
        <w:t> </w:t>
      </w:r>
    </w:p>
    <w:p w14:paraId="39C6F133">
      <w:pPr>
        <w:pStyle w:val="67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1AA59F19">
      <w:pPr>
        <w:pStyle w:val="677"/>
        <w:spacing w:line="405" w:lineRule="atLeast"/>
        <w:rPr>
          <w:rFonts w:hint="eastAsia" w:ascii="仿宋_GB2312" w:eastAsia="仿宋_GB2312"/>
          <w:color w:val="000000"/>
        </w:rPr>
      </w:pPr>
      <w:r>
        <w:rPr>
          <w:rFonts w:hint="eastAsia" w:ascii="仿宋_GB2312" w:eastAsia="仿宋_GB2312"/>
          <w:color w:val="000000"/>
        </w:rPr>
        <w:t xml:space="preserve">  </w:t>
      </w:r>
    </w:p>
    <w:p w14:paraId="48EDDF5D">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可以包括：（1）岗位责任制度；（2）服务沟通机制；（3）工作记录及档案管理（包括交接验收资料、巡视记录、档案管理、其它管理与服务活动记录等）。</w:t>
      </w:r>
    </w:p>
    <w:p w14:paraId="221F80E0">
      <w:pPr>
        <w:pStyle w:val="6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DE8E771">
      <w:pPr>
        <w:pStyle w:val="677"/>
        <w:spacing w:line="405" w:lineRule="atLeast"/>
        <w:rPr>
          <w:rFonts w:hint="eastAsia" w:ascii="仿宋_GB2312" w:eastAsia="仿宋_GB2312"/>
          <w:color w:val="000000"/>
        </w:rPr>
      </w:pPr>
      <w:r>
        <w:rPr>
          <w:rFonts w:hint="eastAsia" w:ascii="仿宋_GB2312" w:eastAsia="仿宋_GB2312"/>
          <w:color w:val="000000"/>
        </w:rPr>
        <w:t> </w:t>
      </w:r>
    </w:p>
    <w:p w14:paraId="6E603D4E">
      <w:pPr>
        <w:pStyle w:val="677"/>
        <w:jc w:val="right"/>
        <w:rPr>
          <w:rFonts w:hint="eastAsia" w:ascii="仿宋_GB2312" w:eastAsia="仿宋_GB2312"/>
          <w:color w:val="000000"/>
        </w:rPr>
      </w:pPr>
      <w:r>
        <w:rPr>
          <w:rFonts w:hint="eastAsia" w:ascii="仿宋_GB2312" w:eastAsia="仿宋_GB2312"/>
          <w:color w:val="000000"/>
        </w:rPr>
        <w:t>                                                </w:t>
      </w:r>
    </w:p>
    <w:p w14:paraId="3ECE3A84">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3D15CF8">
      <w:pPr>
        <w:pStyle w:val="677"/>
        <w:jc w:val="right"/>
        <w:rPr>
          <w:rFonts w:hint="eastAsia" w:ascii="仿宋_GB2312" w:eastAsia="仿宋_GB2312"/>
          <w:color w:val="000000"/>
        </w:rPr>
      </w:pPr>
      <w:r>
        <w:rPr>
          <w:rFonts w:hint="eastAsia" w:ascii="仿宋_GB2312" w:eastAsia="仿宋_GB2312"/>
          <w:color w:val="000000"/>
        </w:rPr>
        <w:t>日期：   年   月   日</w:t>
      </w:r>
    </w:p>
    <w:p w14:paraId="4A91E2BC">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7B12F5A">
      <w:pPr>
        <w:spacing w:line="300" w:lineRule="auto"/>
        <w:jc w:val="left"/>
        <w:rPr>
          <w:rFonts w:hint="eastAsia" w:ascii="仿宋_GB2312" w:hAnsi="Times New Roman" w:eastAsia="仿宋_GB2312" w:cs="Times New Roman"/>
          <w:b/>
          <w:bCs/>
          <w:color w:val="000000"/>
          <w:kern w:val="2"/>
          <w:sz w:val="21"/>
        </w:rPr>
      </w:pPr>
      <w:r>
        <w:rPr>
          <w:rFonts w:hint="eastAsia" w:ascii="仿宋_GB2312" w:eastAsia="仿宋_GB2312"/>
          <w:color w:val="000000"/>
        </w:rPr>
        <w:br w:type="page"/>
      </w:r>
      <w:r>
        <w:rPr>
          <w:rFonts w:hint="eastAsia" w:ascii="仿宋_GB2312" w:hAnsi="Times New Roman" w:eastAsia="仿宋_GB2312" w:cs="Times New Roman"/>
          <w:b/>
          <w:bCs/>
          <w:color w:val="000000"/>
          <w:kern w:val="2"/>
          <w:sz w:val="21"/>
        </w:rPr>
        <w:t>（8）服务方案格式（如有）：</w:t>
      </w:r>
    </w:p>
    <w:p w14:paraId="0FC6BA52">
      <w:pPr>
        <w:pStyle w:val="677"/>
        <w:jc w:val="center"/>
        <w:rPr>
          <w:rFonts w:hint="eastAsia" w:ascii="仿宋_GB2312" w:eastAsia="仿宋_GB2312"/>
          <w:color w:val="000000"/>
        </w:rPr>
      </w:pPr>
      <w:r>
        <w:rPr>
          <w:rFonts w:hint="eastAsia" w:ascii="仿宋_GB2312" w:eastAsia="仿宋_GB2312"/>
          <w:color w:val="000000"/>
        </w:rPr>
        <w:t> </w:t>
      </w:r>
    </w:p>
    <w:p w14:paraId="094B28BC">
      <w:pPr>
        <w:pStyle w:val="679"/>
        <w:spacing w:line="405" w:lineRule="atLeast"/>
        <w:jc w:val="center"/>
        <w:rPr>
          <w:rFonts w:hint="eastAsia" w:ascii="仿宋_GB2312" w:eastAsia="仿宋_GB2312"/>
          <w:color w:val="000000"/>
        </w:rPr>
      </w:pPr>
      <w:r>
        <w:rPr>
          <w:rFonts w:hint="eastAsia" w:ascii="仿宋_GB2312" w:eastAsia="仿宋_GB2312"/>
          <w:b/>
          <w:bCs/>
          <w:color w:val="000000"/>
          <w:sz w:val="33"/>
          <w:szCs w:val="33"/>
        </w:rPr>
        <w:t>服务方案</w:t>
      </w:r>
    </w:p>
    <w:p w14:paraId="77DCFD50">
      <w:pPr>
        <w:pStyle w:val="679"/>
        <w:spacing w:line="405" w:lineRule="atLeast"/>
        <w:rPr>
          <w:rFonts w:hint="eastAsia" w:ascii="仿宋_GB2312" w:eastAsia="仿宋_GB2312"/>
          <w:b/>
          <w:bCs/>
          <w:color w:val="000000"/>
        </w:rPr>
      </w:pPr>
      <w:r>
        <w:rPr>
          <w:rFonts w:hint="eastAsia" w:ascii="仿宋_GB2312" w:eastAsia="仿宋_GB2312"/>
          <w:color w:val="000000"/>
        </w:rPr>
        <w:t>  由供应商按第三章《采购需求》内容自行编写</w:t>
      </w:r>
      <w:r>
        <w:rPr>
          <w:rFonts w:hint="eastAsia" w:ascii="仿宋_GB2312" w:eastAsia="仿宋_GB2312"/>
          <w:color w:val="000000"/>
          <w:lang w:eastAsia="zh-CN"/>
        </w:rPr>
        <w:t>，</w:t>
      </w:r>
      <w:r>
        <w:rPr>
          <w:rFonts w:hint="eastAsia" w:ascii="仿宋_GB2312" w:eastAsia="仿宋_GB2312"/>
          <w:b/>
          <w:bCs/>
          <w:color w:val="000000"/>
          <w:lang w:eastAsia="zh-CN"/>
        </w:rPr>
        <w:t>可以包括</w:t>
      </w:r>
      <w:r>
        <w:rPr>
          <w:rFonts w:hint="eastAsia" w:ascii="仿宋_GB2312" w:eastAsia="仿宋_GB2312"/>
          <w:b/>
          <w:bCs/>
          <w:color w:val="000000"/>
        </w:rPr>
        <w:t>：（1）</w:t>
      </w:r>
      <w:r>
        <w:rPr>
          <w:rFonts w:hint="eastAsia" w:ascii="仿宋_GB2312" w:hAnsi="宋体" w:eastAsia="仿宋_GB2312" w:cs="宋体"/>
          <w:b/>
          <w:bCs/>
          <w:color w:val="000000"/>
          <w:szCs w:val="24"/>
        </w:rPr>
        <w:t>综合服务方案；</w:t>
      </w:r>
      <w:r>
        <w:rPr>
          <w:rFonts w:hint="eastAsia" w:ascii="仿宋_GB2312" w:eastAsia="仿宋_GB2312"/>
          <w:b/>
          <w:bCs/>
          <w:color w:val="000000"/>
        </w:rPr>
        <w:t>（2）</w:t>
      </w:r>
      <w:r>
        <w:rPr>
          <w:rFonts w:hint="eastAsia" w:ascii="仿宋_GB2312" w:hAnsi="宋体" w:eastAsia="仿宋_GB2312" w:cs="宋体"/>
          <w:b/>
          <w:bCs/>
          <w:color w:val="000000"/>
          <w:szCs w:val="24"/>
        </w:rPr>
        <w:t>《保安员职责》或相关工作规范</w:t>
      </w:r>
      <w:r>
        <w:rPr>
          <w:rFonts w:hint="eastAsia" w:ascii="仿宋_GB2312" w:hAnsi="宋体" w:eastAsia="仿宋_GB2312" w:cs="宋体"/>
          <w:b/>
          <w:bCs/>
          <w:color w:val="000000"/>
          <w:szCs w:val="24"/>
          <w:lang w:eastAsia="zh-CN"/>
        </w:rPr>
        <w:t>；</w:t>
      </w:r>
      <w:r>
        <w:rPr>
          <w:rFonts w:hint="eastAsia" w:ascii="仿宋_GB2312" w:eastAsia="仿宋_GB2312"/>
          <w:b/>
          <w:bCs/>
          <w:color w:val="000000"/>
        </w:rPr>
        <w:t>（3）交接班制度；（4）</w:t>
      </w:r>
      <w:r>
        <w:rPr>
          <w:rFonts w:hint="eastAsia" w:ascii="仿宋_GB2312" w:eastAsia="仿宋_GB2312" w:cs="宋体"/>
          <w:b/>
          <w:bCs/>
          <w:color w:val="000000"/>
          <w:szCs w:val="24"/>
          <w:lang w:eastAsia="zh-CN"/>
        </w:rPr>
        <w:t>保安</w:t>
      </w:r>
      <w:r>
        <w:rPr>
          <w:rFonts w:hint="eastAsia" w:ascii="仿宋_GB2312" w:hAnsi="宋体" w:eastAsia="仿宋_GB2312" w:cs="宋体"/>
          <w:b/>
          <w:bCs/>
          <w:color w:val="000000"/>
          <w:szCs w:val="24"/>
        </w:rPr>
        <w:t>方案；</w:t>
      </w:r>
      <w:r>
        <w:rPr>
          <w:rFonts w:hint="eastAsia" w:ascii="仿宋_GB2312" w:eastAsia="仿宋_GB2312" w:cs="宋体"/>
          <w:b/>
          <w:bCs/>
          <w:color w:val="000000"/>
          <w:szCs w:val="24"/>
          <w:lang w:eastAsia="zh-CN"/>
        </w:rPr>
        <w:t>（</w:t>
      </w:r>
      <w:r>
        <w:rPr>
          <w:rFonts w:hint="eastAsia" w:ascii="仿宋_GB2312" w:eastAsia="仿宋_GB2312" w:cs="宋体"/>
          <w:b/>
          <w:bCs/>
          <w:color w:val="000000"/>
          <w:szCs w:val="24"/>
          <w:lang w:val="en-US" w:eastAsia="zh-CN"/>
        </w:rPr>
        <w:t>5</w:t>
      </w:r>
      <w:r>
        <w:rPr>
          <w:rFonts w:hint="eastAsia" w:ascii="仿宋_GB2312" w:eastAsia="仿宋_GB2312" w:cs="宋体"/>
          <w:b/>
          <w:bCs/>
          <w:color w:val="000000"/>
          <w:szCs w:val="24"/>
          <w:lang w:eastAsia="zh-CN"/>
        </w:rPr>
        <w:t>）保洁方案；</w:t>
      </w:r>
      <w:r>
        <w:rPr>
          <w:rFonts w:hint="eastAsia" w:ascii="仿宋_GB2312" w:hAnsi="仿宋_GB2312" w:eastAsia="仿宋_GB2312" w:cs="仿宋_GB2312"/>
          <w:b/>
          <w:bCs/>
          <w:color w:val="auto"/>
          <w:highlight w:val="none"/>
          <w:lang w:val="en-US" w:eastAsia="zh-CN"/>
        </w:rPr>
        <w:t>（6）</w:t>
      </w:r>
      <w:r>
        <w:rPr>
          <w:rFonts w:hint="eastAsia" w:ascii="仿宋_GB2312" w:eastAsia="仿宋_GB2312" w:cs="宋体"/>
          <w:b/>
          <w:bCs/>
          <w:color w:val="000000"/>
          <w:szCs w:val="24"/>
          <w:lang w:eastAsia="zh-CN"/>
        </w:rPr>
        <w:t>绿化</w:t>
      </w:r>
      <w:r>
        <w:rPr>
          <w:rFonts w:hint="eastAsia" w:ascii="仿宋_GB2312" w:hAnsi="仿宋_GB2312" w:eastAsia="仿宋_GB2312" w:cs="仿宋_GB2312"/>
          <w:b/>
          <w:bCs/>
          <w:color w:val="auto"/>
          <w:highlight w:val="none"/>
          <w:lang w:val="en-US" w:eastAsia="zh-CN"/>
        </w:rPr>
        <w:t>方案；（7）</w:t>
      </w:r>
      <w:r>
        <w:rPr>
          <w:rFonts w:hint="eastAsia" w:ascii="仿宋_GB2312" w:hAnsi="仿宋_GB2312" w:eastAsia="仿宋_GB2312" w:cs="仿宋_GB2312"/>
          <w:b/>
          <w:bCs w:val="0"/>
          <w:color w:val="auto"/>
          <w:sz w:val="24"/>
          <w:lang w:val="en-US" w:eastAsia="zh-CN"/>
        </w:rPr>
        <w:t>遗物焚烧方案；</w:t>
      </w:r>
      <w:r>
        <w:rPr>
          <w:rFonts w:hint="eastAsia" w:ascii="仿宋_GB2312" w:hAnsi="宋体" w:eastAsia="仿宋_GB2312" w:cs="宋体"/>
          <w:b/>
          <w:bCs/>
          <w:color w:val="000000"/>
          <w:szCs w:val="24"/>
        </w:rPr>
        <w:t>（</w:t>
      </w:r>
      <w:r>
        <w:rPr>
          <w:rFonts w:hint="eastAsia" w:ascii="仿宋_GB2312" w:eastAsia="仿宋_GB2312" w:cs="宋体"/>
          <w:b/>
          <w:bCs/>
          <w:color w:val="000000"/>
          <w:szCs w:val="24"/>
          <w:lang w:val="en-US" w:eastAsia="zh-CN"/>
        </w:rPr>
        <w:t>8</w:t>
      </w:r>
      <w:r>
        <w:rPr>
          <w:rFonts w:hint="eastAsia" w:ascii="仿宋_GB2312" w:hAnsi="宋体" w:eastAsia="仿宋_GB2312" w:cs="宋体"/>
          <w:b/>
          <w:bCs/>
          <w:color w:val="000000"/>
          <w:szCs w:val="24"/>
        </w:rPr>
        <w:t>）提供本项目的针对性服务方案</w:t>
      </w:r>
      <w:r>
        <w:rPr>
          <w:rFonts w:hint="eastAsia" w:ascii="仿宋_GB2312" w:eastAsia="仿宋_GB2312"/>
          <w:b/>
          <w:bCs/>
          <w:color w:val="000000"/>
        </w:rPr>
        <w:t>。</w:t>
      </w:r>
    </w:p>
    <w:p w14:paraId="74DCF042">
      <w:pPr>
        <w:pStyle w:val="67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A051BBE">
      <w:pPr>
        <w:pStyle w:val="677"/>
        <w:spacing w:line="405" w:lineRule="atLeast"/>
        <w:rPr>
          <w:rFonts w:hint="eastAsia" w:ascii="仿宋_GB2312" w:eastAsia="仿宋_GB2312"/>
          <w:color w:val="000000"/>
        </w:rPr>
      </w:pPr>
      <w:r>
        <w:rPr>
          <w:rFonts w:hint="eastAsia" w:ascii="仿宋_GB2312" w:eastAsia="仿宋_GB2312"/>
          <w:color w:val="000000"/>
        </w:rPr>
        <w:t> </w:t>
      </w:r>
    </w:p>
    <w:p w14:paraId="076816AF">
      <w:pPr>
        <w:pStyle w:val="677"/>
        <w:spacing w:line="405" w:lineRule="atLeast"/>
        <w:rPr>
          <w:rFonts w:hint="eastAsia" w:ascii="仿宋_GB2312" w:eastAsia="仿宋_GB2312"/>
          <w:color w:val="000000"/>
        </w:rPr>
      </w:pPr>
      <w:r>
        <w:rPr>
          <w:rFonts w:hint="eastAsia" w:ascii="仿宋_GB2312" w:eastAsia="仿宋_GB2312"/>
          <w:color w:val="000000"/>
        </w:rPr>
        <w:t> </w:t>
      </w:r>
    </w:p>
    <w:p w14:paraId="17FDF2F4">
      <w:pPr>
        <w:pStyle w:val="677"/>
        <w:jc w:val="right"/>
        <w:rPr>
          <w:rFonts w:hint="eastAsia" w:ascii="仿宋_GB2312" w:eastAsia="仿宋_GB2312"/>
          <w:color w:val="000000"/>
        </w:rPr>
      </w:pPr>
      <w:r>
        <w:rPr>
          <w:rFonts w:hint="eastAsia" w:ascii="仿宋_GB2312" w:eastAsia="仿宋_GB2312"/>
          <w:color w:val="000000"/>
        </w:rPr>
        <w:t>                              </w:t>
      </w:r>
    </w:p>
    <w:p w14:paraId="421B3BFB">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CE73271">
      <w:pPr>
        <w:pStyle w:val="677"/>
        <w:jc w:val="right"/>
        <w:rPr>
          <w:rFonts w:hint="eastAsia" w:ascii="仿宋_GB2312" w:eastAsia="仿宋_GB2312"/>
          <w:color w:val="000000"/>
        </w:rPr>
      </w:pPr>
      <w:r>
        <w:rPr>
          <w:rFonts w:hint="eastAsia" w:ascii="仿宋_GB2312" w:eastAsia="仿宋_GB2312"/>
          <w:color w:val="000000"/>
        </w:rPr>
        <w:t>日期：   年   月   日</w:t>
      </w:r>
    </w:p>
    <w:p w14:paraId="4EEE797A">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2B698F7">
      <w:pPr>
        <w:spacing w:line="300" w:lineRule="auto"/>
        <w:jc w:val="center"/>
        <w:rPr>
          <w:rFonts w:hint="eastAsia" w:ascii="仿宋_GB2312" w:hAnsi="华文中宋" w:eastAsia="仿宋_GB2312"/>
          <w:bCs/>
          <w:sz w:val="32"/>
          <w:szCs w:val="32"/>
        </w:rPr>
      </w:pPr>
    </w:p>
    <w:p w14:paraId="050621B1">
      <w:pPr>
        <w:spacing w:line="300" w:lineRule="auto"/>
        <w:jc w:val="center"/>
        <w:rPr>
          <w:rFonts w:hint="eastAsia" w:ascii="仿宋_GB2312" w:hAnsi="华文中宋" w:eastAsia="仿宋_GB2312"/>
          <w:bCs/>
          <w:sz w:val="32"/>
          <w:szCs w:val="32"/>
        </w:rPr>
      </w:pPr>
    </w:p>
    <w:p w14:paraId="40E5C2F5">
      <w:pPr>
        <w:spacing w:line="300" w:lineRule="auto"/>
        <w:jc w:val="center"/>
        <w:rPr>
          <w:rFonts w:hint="eastAsia" w:ascii="仿宋_GB2312" w:hAnsi="华文中宋" w:eastAsia="仿宋_GB2312"/>
          <w:bCs/>
          <w:sz w:val="32"/>
          <w:szCs w:val="32"/>
        </w:rPr>
      </w:pPr>
    </w:p>
    <w:p w14:paraId="4A3146CA">
      <w:pPr>
        <w:spacing w:line="300" w:lineRule="auto"/>
        <w:jc w:val="center"/>
        <w:rPr>
          <w:rFonts w:hint="eastAsia" w:ascii="仿宋_GB2312" w:hAnsi="华文中宋" w:eastAsia="仿宋_GB2312"/>
          <w:bCs/>
          <w:sz w:val="32"/>
          <w:szCs w:val="32"/>
        </w:rPr>
      </w:pPr>
    </w:p>
    <w:p w14:paraId="1F0FEB9B">
      <w:pPr>
        <w:rPr>
          <w:rFonts w:hint="eastAsia" w:ascii="宋体" w:hAnsi="宋体"/>
          <w:sz w:val="30"/>
          <w:szCs w:val="30"/>
        </w:rPr>
      </w:pPr>
      <w:bookmarkStart w:id="52" w:name="_Toc497578453"/>
    </w:p>
    <w:p w14:paraId="65C036DF">
      <w:pPr>
        <w:pStyle w:val="2"/>
        <w:rPr>
          <w:rFonts w:hint="eastAsia" w:ascii="宋体" w:hAnsi="宋体"/>
          <w:sz w:val="30"/>
          <w:szCs w:val="30"/>
        </w:rPr>
      </w:pPr>
    </w:p>
    <w:p w14:paraId="39A7D35C">
      <w:pPr>
        <w:rPr>
          <w:rFonts w:hint="eastAsia" w:ascii="宋体" w:hAnsi="宋体"/>
          <w:sz w:val="30"/>
          <w:szCs w:val="30"/>
        </w:rPr>
      </w:pPr>
    </w:p>
    <w:p w14:paraId="771B5371">
      <w:pPr>
        <w:pStyle w:val="677"/>
        <w:spacing w:line="405" w:lineRule="atLeast"/>
        <w:rPr>
          <w:rFonts w:hint="eastAsia" w:ascii="仿宋_GB2312" w:eastAsia="仿宋_GB2312"/>
          <w:b/>
          <w:bCs/>
          <w:color w:val="000000"/>
        </w:rPr>
      </w:pPr>
    </w:p>
    <w:p w14:paraId="0E5A3C13">
      <w:pPr>
        <w:pStyle w:val="677"/>
        <w:spacing w:line="405" w:lineRule="atLeast"/>
        <w:rPr>
          <w:rFonts w:hint="eastAsia" w:ascii="仿宋_GB2312" w:hAnsi="Times New Roman" w:eastAsia="仿宋_GB2312" w:cs="Times New Roman"/>
          <w:b/>
          <w:bCs/>
          <w:color w:val="000000"/>
          <w:kern w:val="2"/>
          <w:sz w:val="21"/>
        </w:rPr>
      </w:pPr>
      <w:r>
        <w:rPr>
          <w:rFonts w:hint="eastAsia" w:ascii="仿宋_GB2312" w:hAnsi="Times New Roman" w:eastAsia="仿宋_GB2312" w:cs="Times New Roman"/>
          <w:b/>
          <w:bCs/>
          <w:color w:val="000000"/>
          <w:kern w:val="2"/>
          <w:sz w:val="21"/>
        </w:rPr>
        <w:t>（</w:t>
      </w:r>
      <w:r>
        <w:rPr>
          <w:rFonts w:hint="eastAsia" w:ascii="仿宋_GB2312" w:hAnsi="Times New Roman" w:eastAsia="仿宋_GB2312" w:cs="Times New Roman"/>
          <w:b/>
          <w:bCs/>
          <w:color w:val="000000"/>
          <w:kern w:val="2"/>
          <w:sz w:val="21"/>
          <w:lang w:val="en-US" w:eastAsia="zh-CN"/>
        </w:rPr>
        <w:t>9</w:t>
      </w:r>
      <w:r>
        <w:rPr>
          <w:rFonts w:hint="eastAsia" w:ascii="仿宋_GB2312" w:hAnsi="Times New Roman" w:eastAsia="仿宋_GB2312" w:cs="Times New Roman"/>
          <w:b/>
          <w:bCs/>
          <w:color w:val="000000"/>
          <w:kern w:val="2"/>
          <w:sz w:val="21"/>
        </w:rPr>
        <w:t>）应急预案及应急配合方案格式（如有）：</w:t>
      </w:r>
    </w:p>
    <w:p w14:paraId="2A808244">
      <w:pPr>
        <w:pStyle w:val="677"/>
        <w:jc w:val="center"/>
        <w:rPr>
          <w:rFonts w:hint="eastAsia" w:ascii="仿宋_GB2312" w:eastAsia="仿宋_GB2312"/>
          <w:color w:val="000000"/>
        </w:rPr>
      </w:pPr>
      <w:r>
        <w:rPr>
          <w:rFonts w:hint="eastAsia" w:ascii="仿宋_GB2312" w:eastAsia="仿宋_GB2312"/>
          <w:color w:val="000000"/>
        </w:rPr>
        <w:t> </w:t>
      </w:r>
    </w:p>
    <w:p w14:paraId="7AB2FF23">
      <w:pPr>
        <w:pStyle w:val="677"/>
        <w:jc w:val="center"/>
        <w:rPr>
          <w:rFonts w:hint="eastAsia" w:ascii="仿宋_GB2312" w:eastAsia="仿宋_GB2312"/>
          <w:color w:val="000000"/>
          <w:sz w:val="32"/>
          <w:szCs w:val="32"/>
        </w:rPr>
      </w:pPr>
      <w:r>
        <w:rPr>
          <w:rFonts w:hint="eastAsia" w:ascii="仿宋_GB2312" w:eastAsia="仿宋_GB2312"/>
          <w:b/>
          <w:bCs/>
          <w:color w:val="000000"/>
          <w:sz w:val="32"/>
          <w:szCs w:val="32"/>
        </w:rPr>
        <w:t>应急预案及应急配合方案</w:t>
      </w:r>
    </w:p>
    <w:p w14:paraId="48B692F4">
      <w:pPr>
        <w:pStyle w:val="677"/>
        <w:spacing w:line="405" w:lineRule="atLeast"/>
        <w:rPr>
          <w:rFonts w:hint="eastAsia" w:ascii="仿宋_GB2312" w:eastAsia="仿宋_GB2312"/>
          <w:color w:val="000000"/>
        </w:rPr>
      </w:pPr>
      <w:r>
        <w:rPr>
          <w:rFonts w:hint="eastAsia" w:ascii="仿宋_GB2312" w:eastAsia="仿宋_GB2312"/>
          <w:color w:val="000000"/>
        </w:rPr>
        <w:t> </w:t>
      </w:r>
    </w:p>
    <w:p w14:paraId="371A959B">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（1）突发火灾及停电方面；（2）公共安全方面</w:t>
      </w:r>
      <w:r>
        <w:rPr>
          <w:rFonts w:hint="eastAsia" w:ascii="仿宋_GB2312" w:hAnsi="仿宋_GB2312" w:eastAsia="仿宋_GB2312" w:cs="仿宋_GB2312"/>
          <w:b/>
          <w:bCs/>
          <w:color w:val="000000"/>
          <w:lang w:eastAsia="zh-CN"/>
        </w:rPr>
        <w:t>；（</w:t>
      </w:r>
      <w:r>
        <w:rPr>
          <w:rFonts w:hint="eastAsia" w:ascii="仿宋_GB2312" w:hAnsi="仿宋_GB2312" w:eastAsia="仿宋_GB2312" w:cs="仿宋_GB2312"/>
          <w:b/>
          <w:bCs/>
          <w:color w:val="000000"/>
          <w:lang w:val="en-US" w:eastAsia="zh-CN"/>
        </w:rPr>
        <w:t>3</w:t>
      </w:r>
      <w:r>
        <w:rPr>
          <w:rFonts w:hint="eastAsia" w:ascii="仿宋_GB2312" w:hAnsi="仿宋_GB2312" w:eastAsia="仿宋_GB2312" w:cs="仿宋_GB2312"/>
          <w:b/>
          <w:bCs/>
          <w:color w:val="000000"/>
          <w:lang w:eastAsia="zh-CN"/>
        </w:rPr>
        <w:t>）设备故障方面</w:t>
      </w:r>
      <w:r>
        <w:rPr>
          <w:rFonts w:hint="eastAsia" w:ascii="仿宋_GB2312" w:eastAsia="仿宋_GB2312"/>
          <w:b/>
          <w:bCs/>
          <w:color w:val="000000"/>
        </w:rPr>
        <w:t>。</w:t>
      </w:r>
    </w:p>
    <w:p w14:paraId="353FC682">
      <w:pPr>
        <w:pStyle w:val="6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C403394">
      <w:pPr>
        <w:pStyle w:val="677"/>
        <w:spacing w:line="405" w:lineRule="atLeast"/>
        <w:rPr>
          <w:rFonts w:hint="eastAsia" w:ascii="仿宋_GB2312" w:eastAsia="仿宋_GB2312"/>
          <w:color w:val="000000"/>
        </w:rPr>
      </w:pPr>
      <w:r>
        <w:rPr>
          <w:rFonts w:hint="eastAsia" w:ascii="仿宋_GB2312" w:eastAsia="仿宋_GB2312"/>
          <w:color w:val="000000"/>
        </w:rPr>
        <w:t> </w:t>
      </w:r>
    </w:p>
    <w:p w14:paraId="5F9B683C">
      <w:pPr>
        <w:pStyle w:val="677"/>
        <w:spacing w:line="405" w:lineRule="atLeast"/>
        <w:rPr>
          <w:rFonts w:hint="eastAsia" w:ascii="仿宋_GB2312" w:eastAsia="仿宋_GB2312"/>
          <w:color w:val="000000"/>
        </w:rPr>
      </w:pPr>
      <w:r>
        <w:rPr>
          <w:rFonts w:hint="eastAsia" w:ascii="仿宋_GB2312" w:eastAsia="仿宋_GB2312"/>
          <w:color w:val="000000"/>
        </w:rPr>
        <w:t> </w:t>
      </w:r>
    </w:p>
    <w:p w14:paraId="53CFEF88">
      <w:pPr>
        <w:pStyle w:val="677"/>
        <w:jc w:val="right"/>
        <w:rPr>
          <w:rFonts w:hint="eastAsia" w:ascii="仿宋_GB2312" w:eastAsia="仿宋_GB2312"/>
          <w:color w:val="000000"/>
        </w:rPr>
      </w:pPr>
      <w:r>
        <w:rPr>
          <w:rFonts w:hint="eastAsia" w:ascii="仿宋_GB2312" w:eastAsia="仿宋_GB2312"/>
          <w:color w:val="000000"/>
        </w:rPr>
        <w:t xml:space="preserve">                              </w:t>
      </w:r>
    </w:p>
    <w:p w14:paraId="5B6CCC52">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954B99">
      <w:pPr>
        <w:pStyle w:val="677"/>
        <w:jc w:val="right"/>
        <w:rPr>
          <w:rFonts w:hint="eastAsia" w:ascii="仿宋_GB2312" w:eastAsia="仿宋_GB2312"/>
          <w:color w:val="000000"/>
        </w:rPr>
      </w:pPr>
      <w:r>
        <w:rPr>
          <w:rFonts w:hint="eastAsia" w:ascii="仿宋_GB2312" w:eastAsia="仿宋_GB2312"/>
          <w:color w:val="000000"/>
        </w:rPr>
        <w:t>日期：   年   月   日</w:t>
      </w:r>
    </w:p>
    <w:p w14:paraId="0881155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BEC1AB2">
      <w:pPr>
        <w:pStyle w:val="677"/>
        <w:rPr>
          <w:rFonts w:hint="eastAsia" w:ascii="仿宋_GB2312" w:eastAsia="仿宋_GB2312"/>
          <w:color w:val="000000"/>
        </w:rPr>
      </w:pPr>
    </w:p>
    <w:p w14:paraId="62C10B29">
      <w:pPr>
        <w:pStyle w:val="2"/>
        <w:rPr>
          <w:rFonts w:hint="eastAsia"/>
        </w:rPr>
      </w:pPr>
    </w:p>
    <w:p w14:paraId="0EF63256">
      <w:pPr>
        <w:rPr>
          <w:rFonts w:hint="eastAsia"/>
        </w:rPr>
      </w:pPr>
    </w:p>
    <w:p w14:paraId="37B29332">
      <w:pPr>
        <w:pStyle w:val="2"/>
        <w:rPr>
          <w:rFonts w:hint="eastAsia"/>
        </w:rPr>
      </w:pPr>
    </w:p>
    <w:p w14:paraId="757C19E9">
      <w:pPr>
        <w:rPr>
          <w:rFonts w:hint="eastAsia"/>
        </w:rPr>
      </w:pPr>
    </w:p>
    <w:p w14:paraId="05072983">
      <w:pPr>
        <w:pStyle w:val="2"/>
        <w:rPr>
          <w:rFonts w:hint="eastAsia"/>
        </w:rPr>
      </w:pPr>
    </w:p>
    <w:p w14:paraId="02C22BF1">
      <w:pPr>
        <w:rPr>
          <w:rFonts w:hint="eastAsia"/>
        </w:rPr>
      </w:pPr>
    </w:p>
    <w:p w14:paraId="1B4C571D">
      <w:pPr>
        <w:rPr>
          <w:rFonts w:hint="eastAsia" w:ascii="仿宋_GB2312" w:hAnsi="宋体" w:eastAsia="仿宋_GB2312" w:cs="宋体"/>
          <w:b/>
          <w:bCs/>
          <w:color w:val="000000"/>
          <w:kern w:val="0"/>
          <w:sz w:val="24"/>
          <w:szCs w:val="24"/>
          <w:lang w:val="en-US" w:eastAsia="zh-CN" w:bidi="ar-SA"/>
        </w:rPr>
      </w:pPr>
    </w:p>
    <w:p w14:paraId="536DF3C1">
      <w:pPr>
        <w:rPr>
          <w:rFonts w:hint="eastAsia" w:ascii="仿宋_GB2312" w:hAnsi="宋体" w:eastAsia="仿宋_GB2312" w:cs="宋体"/>
          <w:b/>
          <w:bCs/>
          <w:color w:val="000000"/>
          <w:kern w:val="0"/>
          <w:sz w:val="24"/>
          <w:szCs w:val="24"/>
          <w:lang w:val="en-US" w:eastAsia="zh-CN" w:bidi="ar-SA"/>
        </w:rPr>
      </w:pPr>
    </w:p>
    <w:p w14:paraId="482B5AD2">
      <w:pPr>
        <w:rPr>
          <w:rFonts w:hint="eastAsia" w:ascii="仿宋_GB2312" w:hAnsi="Times New Roman" w:eastAsia="仿宋_GB2312" w:cs="Times New Roman"/>
          <w:b/>
          <w:bCs/>
          <w:color w:val="000000"/>
          <w:kern w:val="2"/>
          <w:sz w:val="21"/>
          <w:szCs w:val="24"/>
          <w:lang w:val="en-US" w:eastAsia="zh-CN" w:bidi="ar-SA"/>
        </w:rPr>
      </w:pPr>
      <w:r>
        <w:rPr>
          <w:rFonts w:hint="eastAsia" w:ascii="仿宋_GB2312" w:hAnsi="Times New Roman" w:eastAsia="仿宋_GB2312" w:cs="Times New Roman"/>
          <w:b/>
          <w:bCs/>
          <w:color w:val="000000"/>
          <w:kern w:val="2"/>
          <w:sz w:val="21"/>
          <w:szCs w:val="24"/>
          <w:lang w:val="en-US" w:eastAsia="zh-CN" w:bidi="ar-SA"/>
        </w:rPr>
        <w:t>（10）人员管理及稳定性方案格式（如有）：</w:t>
      </w:r>
    </w:p>
    <w:p w14:paraId="004F8E45">
      <w:pPr>
        <w:rPr>
          <w:rFonts w:hint="eastAsia" w:ascii="仿宋_GB2312" w:eastAsia="仿宋_GB2312"/>
          <w:color w:val="auto"/>
          <w:highlight w:val="none"/>
        </w:rPr>
      </w:pPr>
    </w:p>
    <w:p w14:paraId="1A1DCFEF">
      <w:pPr>
        <w:rPr>
          <w:rFonts w:hint="eastAsia" w:ascii="仿宋_GB2312" w:eastAsia="仿宋_GB2312"/>
          <w:color w:val="auto"/>
          <w:highlight w:val="none"/>
        </w:rPr>
      </w:pPr>
    </w:p>
    <w:p w14:paraId="6413D79C">
      <w:pPr>
        <w:pStyle w:val="678"/>
        <w:jc w:val="center"/>
        <w:rPr>
          <w:rFonts w:hint="eastAsia" w:ascii="仿宋_GB2312" w:eastAsia="仿宋_GB2312"/>
          <w:color w:val="000000"/>
          <w:lang w:eastAsia="zh-CN"/>
        </w:rPr>
      </w:pPr>
      <w:r>
        <w:rPr>
          <w:rFonts w:hint="eastAsia" w:ascii="仿宋_GB2312" w:eastAsia="仿宋_GB2312"/>
          <w:b/>
          <w:bCs/>
          <w:color w:val="000000"/>
          <w:sz w:val="33"/>
          <w:szCs w:val="33"/>
          <w:lang w:eastAsia="zh-CN"/>
        </w:rPr>
        <w:t>人员管理及稳定性方案</w:t>
      </w:r>
    </w:p>
    <w:p w14:paraId="7F174710">
      <w:pPr>
        <w:pStyle w:val="678"/>
        <w:spacing w:line="405" w:lineRule="atLeast"/>
        <w:rPr>
          <w:rFonts w:hint="eastAsia" w:ascii="仿宋_GB2312" w:eastAsia="仿宋_GB2312"/>
          <w:color w:val="000000"/>
        </w:rPr>
      </w:pPr>
      <w:r>
        <w:rPr>
          <w:rFonts w:hint="eastAsia" w:ascii="仿宋_GB2312" w:eastAsia="仿宋_GB2312"/>
          <w:color w:val="000000"/>
        </w:rPr>
        <w:t> </w:t>
      </w:r>
    </w:p>
    <w:p w14:paraId="4C1E89A3">
      <w:pPr>
        <w:pStyle w:val="6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可以包括：（1）人员考核制度；（2）培训制度；（3）奖惩制度；（4）提供服务团队组建方案；（5）人员稳定性方案及承诺</w:t>
      </w:r>
      <w:r>
        <w:rPr>
          <w:rFonts w:hint="eastAsia" w:ascii="仿宋_GB2312" w:eastAsia="仿宋_GB2312"/>
          <w:color w:val="000000"/>
        </w:rPr>
        <w:t>。</w:t>
      </w:r>
    </w:p>
    <w:p w14:paraId="2DE03C4A">
      <w:pPr>
        <w:pStyle w:val="6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B1A1C6C">
      <w:pPr>
        <w:pStyle w:val="678"/>
        <w:spacing w:line="405" w:lineRule="atLeast"/>
        <w:rPr>
          <w:rFonts w:hint="eastAsia" w:ascii="仿宋_GB2312" w:eastAsia="仿宋_GB2312"/>
          <w:color w:val="000000"/>
        </w:rPr>
      </w:pPr>
      <w:r>
        <w:rPr>
          <w:rFonts w:hint="eastAsia" w:ascii="仿宋_GB2312" w:eastAsia="仿宋_GB2312"/>
          <w:color w:val="000000"/>
        </w:rPr>
        <w:t> </w:t>
      </w:r>
    </w:p>
    <w:p w14:paraId="6E9ADC65">
      <w:pPr>
        <w:pStyle w:val="678"/>
        <w:spacing w:line="405" w:lineRule="atLeast"/>
        <w:rPr>
          <w:rFonts w:hint="eastAsia" w:ascii="仿宋_GB2312" w:eastAsia="仿宋_GB2312"/>
          <w:color w:val="000000"/>
        </w:rPr>
      </w:pPr>
      <w:r>
        <w:rPr>
          <w:rFonts w:hint="eastAsia" w:ascii="仿宋_GB2312" w:eastAsia="仿宋_GB2312"/>
          <w:color w:val="000000"/>
        </w:rPr>
        <w:t> </w:t>
      </w:r>
    </w:p>
    <w:p w14:paraId="06653D09">
      <w:pPr>
        <w:pStyle w:val="678"/>
        <w:jc w:val="right"/>
        <w:rPr>
          <w:rFonts w:hint="eastAsia" w:ascii="仿宋_GB2312" w:eastAsia="仿宋_GB2312"/>
          <w:color w:val="000000"/>
        </w:rPr>
      </w:pPr>
      <w:r>
        <w:rPr>
          <w:rFonts w:hint="eastAsia" w:ascii="仿宋_GB2312" w:eastAsia="仿宋_GB2312"/>
          <w:color w:val="000000"/>
        </w:rPr>
        <w:t>                             </w:t>
      </w:r>
    </w:p>
    <w:p w14:paraId="73C35018">
      <w:pPr>
        <w:pStyle w:val="6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F933009">
      <w:pPr>
        <w:pStyle w:val="678"/>
        <w:jc w:val="right"/>
        <w:rPr>
          <w:rFonts w:hint="eastAsia" w:ascii="仿宋_GB2312" w:eastAsia="仿宋_GB2312"/>
          <w:color w:val="000000"/>
        </w:rPr>
      </w:pPr>
      <w:r>
        <w:rPr>
          <w:rFonts w:hint="eastAsia" w:ascii="仿宋_GB2312" w:eastAsia="仿宋_GB2312"/>
          <w:color w:val="000000"/>
        </w:rPr>
        <w:t>日期：   年   月   日</w:t>
      </w:r>
    </w:p>
    <w:p w14:paraId="74EE21EA">
      <w:pPr>
        <w:rPr>
          <w:rFonts w:hint="eastAsia" w:ascii="仿宋_GB2312" w:eastAsia="仿宋_GB2312"/>
          <w:b/>
          <w:bCs/>
          <w:color w:val="000000"/>
        </w:rPr>
      </w:pPr>
      <w:r>
        <w:rPr>
          <w:rFonts w:hint="eastAsia" w:ascii="仿宋_GB2312" w:eastAsia="仿宋_GB2312"/>
          <w:b/>
          <w:bCs/>
          <w:color w:val="000000"/>
        </w:rPr>
        <w:t>注：此项材料如有请以PDF格式上传。</w:t>
      </w:r>
      <w:r>
        <w:rPr>
          <w:rFonts w:hint="eastAsia" w:ascii="仿宋_GB2312" w:eastAsia="仿宋_GB2312"/>
          <w:color w:val="000000"/>
        </w:rPr>
        <w:br w:type="page"/>
      </w:r>
      <w:bookmarkEnd w:id="52"/>
      <w:bookmarkStart w:id="53" w:name="_Toc31562"/>
      <w:bookmarkStart w:id="54" w:name="_Toc9030"/>
      <w:bookmarkStart w:id="55" w:name="_Toc2794"/>
      <w:bookmarkStart w:id="56" w:name="_Toc9833"/>
      <w:r>
        <w:rPr>
          <w:rFonts w:hint="eastAsia" w:ascii="仿宋_GB2312" w:hAnsi="Times New Roman" w:eastAsia="仿宋_GB2312" w:cs="Times New Roman"/>
          <w:b/>
          <w:bCs/>
          <w:color w:val="000000"/>
          <w:kern w:val="2"/>
          <w:sz w:val="21"/>
          <w:szCs w:val="24"/>
          <w:lang w:val="en-US" w:eastAsia="zh-CN" w:bidi="ar-SA"/>
        </w:rPr>
        <w:t>（11） 供应商同类项目经验一览表格式（如有）：</w:t>
      </w:r>
    </w:p>
    <w:p w14:paraId="189E99A5">
      <w:pPr>
        <w:pStyle w:val="677"/>
        <w:spacing w:line="405" w:lineRule="atLeast"/>
        <w:rPr>
          <w:rFonts w:hint="eastAsia" w:ascii="仿宋_GB2312" w:eastAsia="仿宋_GB2312"/>
          <w:color w:val="000000"/>
        </w:rPr>
      </w:pPr>
      <w:r>
        <w:rPr>
          <w:rFonts w:hint="eastAsia" w:ascii="仿宋_GB2312" w:eastAsia="仿宋_GB2312"/>
          <w:color w:val="000000"/>
        </w:rPr>
        <w:t> </w:t>
      </w:r>
    </w:p>
    <w:p w14:paraId="48F2F07D">
      <w:pPr>
        <w:pStyle w:val="67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04F7A01C">
      <w:pPr>
        <w:pStyle w:val="677"/>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100FA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5D2EDD">
            <w:pPr>
              <w:pStyle w:val="677"/>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1E7C7A">
            <w:pPr>
              <w:pStyle w:val="677"/>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130D6B">
            <w:pPr>
              <w:pStyle w:val="677"/>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4BEBA6">
            <w:pPr>
              <w:pStyle w:val="677"/>
              <w:jc w:val="center"/>
              <w:rPr>
                <w:rFonts w:hint="eastAsia" w:ascii="仿宋_GB2312" w:eastAsia="仿宋_GB2312"/>
                <w:color w:val="000000"/>
              </w:rPr>
            </w:pPr>
            <w:r>
              <w:rPr>
                <w:rFonts w:hint="eastAsia" w:ascii="仿宋_GB2312" w:eastAsia="仿宋_GB2312"/>
                <w:color w:val="000000"/>
              </w:rPr>
              <w:t>合同金额</w:t>
            </w:r>
          </w:p>
          <w:p w14:paraId="62C7B55F">
            <w:pPr>
              <w:pStyle w:val="677"/>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B69AE2">
            <w:pPr>
              <w:pStyle w:val="677"/>
              <w:jc w:val="center"/>
              <w:rPr>
                <w:rFonts w:hint="eastAsia" w:ascii="仿宋_GB2312" w:eastAsia="仿宋_GB2312"/>
                <w:color w:val="000000"/>
              </w:rPr>
            </w:pPr>
            <w:r>
              <w:rPr>
                <w:rFonts w:hint="eastAsia" w:ascii="仿宋_GB2312" w:eastAsia="仿宋_GB2312"/>
                <w:color w:val="000000"/>
              </w:rPr>
              <w:t>合同附件页码</w:t>
            </w:r>
          </w:p>
        </w:tc>
      </w:tr>
      <w:tr w14:paraId="1A5BA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902699">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9BC088">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29567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50532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E9CF3">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4D756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2B38A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0010E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0A87E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DDF6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88D70E">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B13A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A2B7C1">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48777">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B248C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39902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1B2E28">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7685C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07622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38B2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B69DC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0892B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B416C">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6CA79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69614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CC17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329AD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83FE9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561185">
            <w:pPr>
              <w:pStyle w:val="677"/>
              <w:spacing w:line="405" w:lineRule="atLeast"/>
              <w:rPr>
                <w:rFonts w:hint="eastAsia" w:ascii="仿宋_GB2312" w:eastAsia="仿宋_GB2312"/>
                <w:color w:val="000000"/>
              </w:rPr>
            </w:pPr>
            <w:r>
              <w:rPr>
                <w:rFonts w:hint="eastAsia" w:ascii="仿宋_GB2312" w:eastAsia="仿宋_GB2312"/>
                <w:color w:val="000000"/>
              </w:rPr>
              <w:t> </w:t>
            </w:r>
          </w:p>
        </w:tc>
      </w:tr>
    </w:tbl>
    <w:p w14:paraId="1B55CD51">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772803E">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B48F91B">
      <w:pPr>
        <w:pStyle w:val="677"/>
        <w:jc w:val="right"/>
        <w:rPr>
          <w:rFonts w:hint="eastAsia" w:ascii="仿宋_GB2312" w:eastAsia="仿宋_GB2312"/>
          <w:color w:val="000000"/>
        </w:rPr>
      </w:pPr>
      <w:r>
        <w:rPr>
          <w:rFonts w:hint="eastAsia" w:ascii="仿宋_GB2312" w:eastAsia="仿宋_GB2312"/>
          <w:color w:val="000000"/>
        </w:rPr>
        <w:t> </w:t>
      </w:r>
    </w:p>
    <w:p w14:paraId="712B2C7E">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7AB6F5">
      <w:pPr>
        <w:pStyle w:val="677"/>
        <w:jc w:val="right"/>
        <w:rPr>
          <w:rFonts w:hint="eastAsia" w:ascii="仿宋_GB2312" w:eastAsia="仿宋_GB2312"/>
          <w:color w:val="000000"/>
        </w:rPr>
      </w:pPr>
      <w:r>
        <w:rPr>
          <w:rFonts w:hint="eastAsia" w:ascii="仿宋_GB2312" w:eastAsia="仿宋_GB2312"/>
          <w:color w:val="000000"/>
        </w:rPr>
        <w:t>日期：   年   月   日</w:t>
      </w:r>
    </w:p>
    <w:p w14:paraId="25C4227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4A0F147">
      <w:pPr>
        <w:pStyle w:val="4"/>
        <w:spacing w:line="400" w:lineRule="exact"/>
        <w:jc w:val="center"/>
        <w:rPr>
          <w:rFonts w:hint="eastAsia" w:ascii="宋体" w:hAnsi="宋体"/>
          <w:sz w:val="30"/>
          <w:szCs w:val="30"/>
        </w:rPr>
      </w:pPr>
    </w:p>
    <w:p w14:paraId="0C1BB28E">
      <w:pPr>
        <w:rPr>
          <w:rFonts w:hint="eastAsia" w:ascii="宋体" w:hAnsi="宋体"/>
          <w:sz w:val="30"/>
          <w:szCs w:val="30"/>
        </w:rPr>
      </w:pPr>
    </w:p>
    <w:p w14:paraId="7DE50D6B">
      <w:pPr>
        <w:pStyle w:val="681"/>
        <w:spacing w:before="0" w:beforeAutospacing="0" w:after="0" w:afterAutospacing="0" w:line="460" w:lineRule="atLeast"/>
        <w:ind w:firstLine="480" w:firstLineChars="200"/>
        <w:rPr>
          <w:rFonts w:hint="eastAsia" w:ascii="仿宋_GB2312" w:eastAsia="仿宋_GB2312"/>
        </w:rPr>
      </w:pPr>
    </w:p>
    <w:p w14:paraId="507DE75A">
      <w:pPr>
        <w:pStyle w:val="681"/>
        <w:spacing w:before="0" w:beforeAutospacing="0" w:after="0" w:afterAutospacing="0" w:line="460" w:lineRule="atLeast"/>
        <w:ind w:firstLine="480" w:firstLineChars="200"/>
        <w:rPr>
          <w:rFonts w:ascii="仿宋_GB2312" w:eastAsia="仿宋_GB2312"/>
        </w:rPr>
      </w:pPr>
      <w:r>
        <w:rPr>
          <w:rFonts w:hint="eastAsia" w:ascii="仿宋_GB2312" w:eastAsia="仿宋_GB2312"/>
        </w:rPr>
        <w:t>（1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供应商具备有效的质量管理体系认证证书</w:t>
      </w:r>
      <w:r>
        <w:rPr>
          <w:rFonts w:hint="eastAsia" w:ascii="仿宋_GB2312" w:eastAsia="仿宋_GB2312"/>
        </w:rPr>
        <w:t>（如有）；</w:t>
      </w:r>
    </w:p>
    <w:p w14:paraId="0CAFC522">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供应商具备有效的职业健康安全管理体系认证证书</w:t>
      </w:r>
      <w:r>
        <w:rPr>
          <w:rFonts w:hint="eastAsia" w:ascii="仿宋_GB2312" w:eastAsia="仿宋_GB2312"/>
        </w:rPr>
        <w:t>（如有）；</w:t>
      </w:r>
    </w:p>
    <w:p w14:paraId="1E7CA740">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4</w:t>
      </w:r>
      <w:r>
        <w:rPr>
          <w:rFonts w:hint="eastAsia" w:ascii="仿宋_GB2312" w:eastAsia="仿宋_GB2312"/>
        </w:rPr>
        <w:t>）</w:t>
      </w:r>
      <w:r>
        <w:rPr>
          <w:rFonts w:hint="eastAsia" w:ascii="仿宋_GB2312" w:eastAsia="仿宋_GB2312"/>
          <w:color w:val="000000"/>
        </w:rPr>
        <w:t>供应商具备有效的环境管理体系认证证书</w:t>
      </w:r>
      <w:r>
        <w:rPr>
          <w:rFonts w:hint="eastAsia" w:ascii="仿宋_GB2312" w:eastAsia="仿宋_GB2312"/>
        </w:rPr>
        <w:t>（如有）；</w:t>
      </w:r>
    </w:p>
    <w:p w14:paraId="2B82541F">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color w:val="000000"/>
        </w:rPr>
        <w:t>对本项目的合理化建议和改进措施</w:t>
      </w:r>
      <w:r>
        <w:rPr>
          <w:rFonts w:hint="eastAsia" w:ascii="仿宋_GB2312" w:eastAsia="仿宋_GB2312"/>
        </w:rPr>
        <w:t>（如有，格式自拟）；</w:t>
      </w:r>
    </w:p>
    <w:p w14:paraId="5FAC74B8">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w:t>
      </w:r>
      <w:r>
        <w:rPr>
          <w:rFonts w:hint="eastAsia" w:ascii="仿宋_GB2312" w:eastAsia="仿宋_GB2312"/>
          <w:color w:val="000000"/>
        </w:rPr>
        <w:t>供应商认为需要提供的有关资料</w:t>
      </w:r>
      <w:r>
        <w:rPr>
          <w:rFonts w:hint="eastAsia" w:ascii="仿宋_GB2312" w:eastAsia="仿宋_GB2312"/>
        </w:rPr>
        <w:t>（如有，格式自拟）。</w:t>
      </w:r>
    </w:p>
    <w:p w14:paraId="6B0FE96C">
      <w:pPr>
        <w:snapToGrid w:val="0"/>
        <w:spacing w:before="50" w:after="50"/>
        <w:jc w:val="left"/>
        <w:rPr>
          <w:rFonts w:ascii="仿宋_GB2312" w:hAnsi="宋体" w:eastAsia="仿宋_GB2312"/>
          <w:sz w:val="24"/>
        </w:rPr>
      </w:pPr>
    </w:p>
    <w:p w14:paraId="4C02EE63">
      <w:pPr>
        <w:jc w:val="left"/>
        <w:rPr>
          <w:rFonts w:ascii="仿宋_GB2312" w:eastAsia="仿宋_GB2312"/>
          <w:sz w:val="24"/>
          <w:highlight w:val="yellow"/>
        </w:rPr>
      </w:pPr>
    </w:p>
    <w:p w14:paraId="689FB884">
      <w:pPr>
        <w:jc w:val="left"/>
        <w:rPr>
          <w:rFonts w:ascii="仿宋_GB2312" w:eastAsia="仿宋_GB2312"/>
          <w:sz w:val="24"/>
          <w:highlight w:val="yellow"/>
        </w:rPr>
      </w:pPr>
    </w:p>
    <w:p w14:paraId="02D81964">
      <w:pPr>
        <w:jc w:val="left"/>
        <w:rPr>
          <w:rFonts w:ascii="仿宋_GB2312" w:eastAsia="仿宋_GB2312"/>
          <w:sz w:val="24"/>
          <w:highlight w:val="yellow"/>
        </w:rPr>
      </w:pPr>
    </w:p>
    <w:p w14:paraId="21AE3874">
      <w:pPr>
        <w:jc w:val="left"/>
        <w:rPr>
          <w:rFonts w:ascii="仿宋_GB2312" w:eastAsia="仿宋_GB2312"/>
          <w:sz w:val="24"/>
          <w:highlight w:val="yellow"/>
        </w:rPr>
      </w:pPr>
    </w:p>
    <w:p w14:paraId="474CC169">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7" w:name="_Hlk59024305"/>
      <w:r>
        <w:rPr>
          <w:rFonts w:hint="eastAsia" w:ascii="仿宋_GB2312" w:eastAsia="仿宋_GB2312"/>
          <w:b/>
          <w:bCs/>
          <w:sz w:val="32"/>
          <w:szCs w:val="32"/>
        </w:rPr>
        <w:t>第（</w:t>
      </w:r>
      <w:bookmarkEnd w:id="57"/>
      <w:r>
        <w:rPr>
          <w:rFonts w:hint="eastAsia" w:ascii="仿宋_GB2312" w:eastAsia="仿宋_GB2312"/>
          <w:b/>
          <w:bCs/>
          <w:sz w:val="32"/>
          <w:szCs w:val="32"/>
          <w:lang w:val="en-US" w:eastAsia="zh-CN"/>
        </w:rPr>
        <w:t>12</w:t>
      </w:r>
      <w:r>
        <w:rPr>
          <w:rFonts w:hint="eastAsia" w:ascii="仿宋_GB2312" w:eastAsia="仿宋_GB2312"/>
          <w:b/>
          <w:bCs/>
          <w:sz w:val="32"/>
          <w:szCs w:val="32"/>
        </w:rPr>
        <w:t>）至第（</w:t>
      </w:r>
      <w:r>
        <w:rPr>
          <w:rFonts w:hint="eastAsia" w:ascii="仿宋_GB2312" w:eastAsia="仿宋_GB2312"/>
          <w:b/>
          <w:bCs/>
          <w:sz w:val="32"/>
          <w:szCs w:val="32"/>
          <w:lang w:val="en-US" w:eastAsia="zh-CN"/>
        </w:rPr>
        <w:t>16</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7BF56906">
      <w:pPr>
        <w:pStyle w:val="2"/>
        <w:rPr>
          <w:rFonts w:hint="eastAsia"/>
        </w:rPr>
      </w:pPr>
    </w:p>
    <w:p w14:paraId="4D4A54C3">
      <w:pPr>
        <w:rPr>
          <w:rFonts w:hint="eastAsia"/>
        </w:rPr>
      </w:pPr>
    </w:p>
    <w:p w14:paraId="597D08E9">
      <w:pPr>
        <w:pStyle w:val="2"/>
        <w:rPr>
          <w:rFonts w:hint="eastAsia"/>
        </w:rPr>
      </w:pPr>
    </w:p>
    <w:p w14:paraId="15449C57">
      <w:pPr>
        <w:rPr>
          <w:rFonts w:hint="eastAsia"/>
        </w:rPr>
      </w:pPr>
    </w:p>
    <w:p w14:paraId="2A68C05C">
      <w:pPr>
        <w:pStyle w:val="2"/>
        <w:rPr>
          <w:rFonts w:hint="eastAsia"/>
        </w:rPr>
      </w:pPr>
    </w:p>
    <w:p w14:paraId="4AEBF1B4">
      <w:pPr>
        <w:rPr>
          <w:rFonts w:hint="eastAsia"/>
        </w:rPr>
      </w:pPr>
    </w:p>
    <w:p w14:paraId="0A6C19EE">
      <w:pPr>
        <w:pStyle w:val="4"/>
        <w:spacing w:line="400" w:lineRule="exact"/>
        <w:jc w:val="center"/>
        <w:rPr>
          <w:rFonts w:hint="eastAsia" w:ascii="仿宋_GB2312" w:hAnsi="宋体" w:eastAsia="仿宋_GB2312"/>
          <w:b w:val="0"/>
          <w:bCs w:val="0"/>
          <w:sz w:val="32"/>
          <w:szCs w:val="32"/>
        </w:rPr>
      </w:pPr>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1BE78E79">
      <w:pPr>
        <w:snapToGrid w:val="0"/>
        <w:jc w:val="center"/>
        <w:rPr>
          <w:rFonts w:hint="eastAsia" w:ascii="仿宋_GB2312" w:hAnsi="华文中宋" w:eastAsia="仿宋_GB2312"/>
          <w:bCs/>
          <w:sz w:val="32"/>
          <w:szCs w:val="32"/>
        </w:rPr>
      </w:pPr>
    </w:p>
    <w:p w14:paraId="53C0C092">
      <w:pPr>
        <w:snapToGrid w:val="0"/>
        <w:jc w:val="center"/>
        <w:rPr>
          <w:rFonts w:hint="eastAsia" w:ascii="仿宋_GB2312" w:hAnsi="华文中宋" w:eastAsia="仿宋_GB2312"/>
          <w:bCs/>
          <w:sz w:val="32"/>
          <w:szCs w:val="32"/>
        </w:rPr>
      </w:pPr>
    </w:p>
    <w:p w14:paraId="487DDBA7">
      <w:pPr>
        <w:snapToGrid w:val="0"/>
        <w:jc w:val="center"/>
        <w:rPr>
          <w:rFonts w:hint="eastAsia" w:ascii="仿宋_GB2312" w:hAnsi="华文中宋" w:eastAsia="仿宋_GB2312"/>
          <w:bCs/>
          <w:sz w:val="32"/>
          <w:szCs w:val="32"/>
        </w:rPr>
      </w:pPr>
    </w:p>
    <w:p w14:paraId="60BB4AA5">
      <w:pPr>
        <w:snapToGrid w:val="0"/>
        <w:jc w:val="center"/>
        <w:rPr>
          <w:rFonts w:hint="eastAsia" w:ascii="仿宋_GB2312" w:hAnsi="华文中宋" w:eastAsia="仿宋_GB2312"/>
          <w:bCs/>
          <w:sz w:val="32"/>
          <w:szCs w:val="32"/>
        </w:rPr>
      </w:pPr>
    </w:p>
    <w:p w14:paraId="4F5387AD">
      <w:pPr>
        <w:snapToGrid w:val="0"/>
        <w:jc w:val="center"/>
        <w:rPr>
          <w:rFonts w:hint="eastAsia" w:ascii="仿宋_GB2312" w:hAnsi="华文中宋" w:eastAsia="仿宋_GB2312"/>
          <w:bCs/>
          <w:sz w:val="32"/>
          <w:szCs w:val="32"/>
        </w:rPr>
      </w:pPr>
    </w:p>
    <w:p w14:paraId="4A9A56A5">
      <w:pPr>
        <w:snapToGrid w:val="0"/>
        <w:jc w:val="center"/>
        <w:rPr>
          <w:rFonts w:hint="eastAsia" w:ascii="仿宋_GB2312" w:hAnsi="华文中宋" w:eastAsia="仿宋_GB2312"/>
          <w:bCs/>
          <w:sz w:val="32"/>
          <w:szCs w:val="32"/>
        </w:rPr>
      </w:pPr>
    </w:p>
    <w:p w14:paraId="032275F8">
      <w:pPr>
        <w:snapToGrid w:val="0"/>
        <w:jc w:val="center"/>
        <w:rPr>
          <w:rFonts w:hint="eastAsia" w:ascii="仿宋_GB2312" w:hAnsi="华文中宋" w:eastAsia="仿宋_GB2312"/>
          <w:bCs/>
          <w:sz w:val="32"/>
          <w:szCs w:val="32"/>
        </w:rPr>
      </w:pPr>
    </w:p>
    <w:p w14:paraId="0BB414A3">
      <w:pPr>
        <w:snapToGrid w:val="0"/>
        <w:jc w:val="center"/>
        <w:rPr>
          <w:rFonts w:hint="eastAsia" w:ascii="仿宋_GB2312" w:hAnsi="华文中宋" w:eastAsia="仿宋_GB2312"/>
          <w:bCs/>
          <w:sz w:val="32"/>
          <w:szCs w:val="32"/>
        </w:rPr>
      </w:pPr>
    </w:p>
    <w:p w14:paraId="3D8BD6FD">
      <w:pPr>
        <w:snapToGrid w:val="0"/>
        <w:jc w:val="center"/>
        <w:rPr>
          <w:rFonts w:hint="eastAsia" w:ascii="仿宋_GB2312" w:hAnsi="华文中宋" w:eastAsia="仿宋_GB2312"/>
          <w:bCs/>
          <w:sz w:val="32"/>
          <w:szCs w:val="32"/>
        </w:rPr>
      </w:pPr>
    </w:p>
    <w:p w14:paraId="07E877B4">
      <w:pPr>
        <w:snapToGrid w:val="0"/>
        <w:jc w:val="center"/>
        <w:rPr>
          <w:rFonts w:hint="eastAsia" w:ascii="仿宋_GB2312" w:hAnsi="华文中宋" w:eastAsia="仿宋_GB2312"/>
          <w:bCs/>
          <w:sz w:val="32"/>
          <w:szCs w:val="32"/>
        </w:rPr>
      </w:pPr>
    </w:p>
    <w:p w14:paraId="4FEF70A7">
      <w:pPr>
        <w:snapToGrid w:val="0"/>
        <w:jc w:val="center"/>
        <w:rPr>
          <w:rFonts w:hint="eastAsia" w:ascii="仿宋_GB2312" w:hAnsi="华文中宋" w:eastAsia="仿宋_GB2312"/>
          <w:bCs/>
          <w:sz w:val="32"/>
          <w:szCs w:val="32"/>
        </w:rPr>
      </w:pPr>
    </w:p>
    <w:p w14:paraId="075A8CD5">
      <w:pPr>
        <w:snapToGrid w:val="0"/>
        <w:jc w:val="center"/>
        <w:rPr>
          <w:rFonts w:hint="eastAsia" w:ascii="仿宋_GB2312" w:hAnsi="华文中宋" w:eastAsia="仿宋_GB2312"/>
          <w:bCs/>
          <w:sz w:val="32"/>
          <w:szCs w:val="32"/>
        </w:rPr>
      </w:pPr>
    </w:p>
    <w:p w14:paraId="63F4EB5D">
      <w:pPr>
        <w:snapToGrid w:val="0"/>
        <w:jc w:val="center"/>
        <w:rPr>
          <w:rFonts w:hint="eastAsia" w:ascii="仿宋_GB2312" w:hAnsi="华文中宋" w:eastAsia="仿宋_GB2312"/>
          <w:bCs/>
          <w:sz w:val="32"/>
          <w:szCs w:val="32"/>
        </w:rPr>
      </w:pPr>
    </w:p>
    <w:p w14:paraId="48E72143">
      <w:pPr>
        <w:snapToGrid w:val="0"/>
        <w:jc w:val="center"/>
        <w:rPr>
          <w:rFonts w:hint="eastAsia" w:ascii="仿宋_GB2312" w:hAnsi="华文中宋" w:eastAsia="仿宋_GB2312"/>
          <w:bCs/>
          <w:sz w:val="32"/>
          <w:szCs w:val="32"/>
        </w:rPr>
      </w:pPr>
    </w:p>
    <w:p w14:paraId="529C1530">
      <w:pPr>
        <w:snapToGrid w:val="0"/>
        <w:jc w:val="center"/>
        <w:rPr>
          <w:rFonts w:hint="eastAsia" w:ascii="仿宋_GB2312" w:hAnsi="华文中宋" w:eastAsia="仿宋_GB2312"/>
          <w:bCs/>
          <w:sz w:val="32"/>
          <w:szCs w:val="32"/>
        </w:rPr>
      </w:pPr>
    </w:p>
    <w:p w14:paraId="1B27C831">
      <w:pPr>
        <w:snapToGrid w:val="0"/>
        <w:rPr>
          <w:rFonts w:hint="eastAsia" w:ascii="仿宋_GB2312" w:hAnsi="华文中宋" w:eastAsia="仿宋_GB2312"/>
          <w:bCs/>
          <w:sz w:val="32"/>
          <w:szCs w:val="32"/>
        </w:rPr>
      </w:pPr>
    </w:p>
    <w:p w14:paraId="0B20C169">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1F3D6F90">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4B10B77F">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778434CB">
      <w:pPr>
        <w:snapToGrid w:val="0"/>
        <w:jc w:val="left"/>
        <w:rPr>
          <w:rFonts w:ascii="仿宋_GB2312" w:eastAsia="仿宋_GB2312"/>
          <w:b/>
          <w:sz w:val="24"/>
        </w:rPr>
      </w:pPr>
    </w:p>
    <w:p w14:paraId="6DA83E5C">
      <w:pPr>
        <w:snapToGrid w:val="0"/>
        <w:jc w:val="center"/>
        <w:rPr>
          <w:rFonts w:hint="eastAsia" w:ascii="仿宋_GB2312" w:hAnsi="宋体" w:eastAsia="仿宋_GB2312"/>
          <w:b/>
          <w:bCs/>
          <w:sz w:val="44"/>
          <w:szCs w:val="44"/>
        </w:rPr>
      </w:pPr>
    </w:p>
    <w:p w14:paraId="4931067D">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F40DA8D">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46139FC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07CD6E66">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A3D31D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20DD0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柳州市殡葬管理处物业服务采购</w:t>
      </w:r>
      <w:r>
        <w:rPr>
          <w:rFonts w:hint="eastAsia" w:ascii="仿宋_GB2312" w:hAnsi="宋体" w:eastAsia="仿宋_GB2312"/>
          <w:sz w:val="24"/>
        </w:rPr>
        <w:t>之相关事宜，达成以下协议，并承诺共同遵守。</w:t>
      </w:r>
    </w:p>
    <w:p w14:paraId="2E9B12A4">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6215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7C53E5C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noWrap w:val="0"/>
            <w:vAlign w:val="center"/>
          </w:tcPr>
          <w:p w14:paraId="6836892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noWrap w:val="0"/>
            <w:vAlign w:val="center"/>
          </w:tcPr>
          <w:p w14:paraId="0816ACD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noWrap w:val="0"/>
            <w:vAlign w:val="center"/>
          </w:tcPr>
          <w:p w14:paraId="5EBAE32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noWrap w:val="0"/>
            <w:vAlign w:val="center"/>
          </w:tcPr>
          <w:p w14:paraId="532F764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noWrap w:val="0"/>
            <w:vAlign w:val="center"/>
          </w:tcPr>
          <w:p w14:paraId="201399C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noWrap w:val="0"/>
            <w:vAlign w:val="center"/>
          </w:tcPr>
          <w:p w14:paraId="18C35BF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D56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0A5026D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noWrap w:val="0"/>
            <w:vAlign w:val="center"/>
          </w:tcPr>
          <w:p w14:paraId="10E9BF62">
            <w:pPr>
              <w:snapToGrid w:val="0"/>
              <w:spacing w:line="360" w:lineRule="exact"/>
              <w:jc w:val="center"/>
              <w:rPr>
                <w:rFonts w:hint="eastAsia" w:ascii="仿宋_GB2312" w:hAnsi="宋体" w:eastAsia="仿宋_GB2312"/>
                <w:sz w:val="24"/>
              </w:rPr>
            </w:pPr>
          </w:p>
        </w:tc>
        <w:tc>
          <w:tcPr>
            <w:tcW w:w="3803" w:type="dxa"/>
            <w:noWrap w:val="0"/>
            <w:vAlign w:val="center"/>
          </w:tcPr>
          <w:p w14:paraId="38599A52">
            <w:pPr>
              <w:snapToGrid w:val="0"/>
              <w:spacing w:line="360" w:lineRule="exact"/>
              <w:jc w:val="center"/>
              <w:rPr>
                <w:rFonts w:hint="eastAsia" w:ascii="仿宋_GB2312" w:hAnsi="宋体" w:eastAsia="仿宋_GB2312" w:cs="宋体"/>
                <w:kern w:val="0"/>
                <w:sz w:val="24"/>
              </w:rPr>
            </w:pPr>
          </w:p>
        </w:tc>
        <w:tc>
          <w:tcPr>
            <w:tcW w:w="589" w:type="dxa"/>
            <w:noWrap w:val="0"/>
            <w:vAlign w:val="center"/>
          </w:tcPr>
          <w:p w14:paraId="130605F7">
            <w:pPr>
              <w:snapToGrid w:val="0"/>
              <w:spacing w:line="360" w:lineRule="exact"/>
              <w:jc w:val="center"/>
              <w:rPr>
                <w:rFonts w:hint="eastAsia" w:ascii="仿宋_GB2312" w:hAnsi="宋体" w:eastAsia="仿宋_GB2312"/>
                <w:sz w:val="24"/>
              </w:rPr>
            </w:pPr>
          </w:p>
        </w:tc>
        <w:tc>
          <w:tcPr>
            <w:tcW w:w="648" w:type="dxa"/>
            <w:noWrap w:val="0"/>
            <w:vAlign w:val="center"/>
          </w:tcPr>
          <w:p w14:paraId="0B81D65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noWrap w:val="0"/>
            <w:vAlign w:val="center"/>
          </w:tcPr>
          <w:p w14:paraId="77C8CAA4">
            <w:pPr>
              <w:snapToGrid w:val="0"/>
              <w:spacing w:line="360" w:lineRule="exact"/>
              <w:jc w:val="center"/>
              <w:rPr>
                <w:rFonts w:hint="eastAsia" w:ascii="仿宋_GB2312" w:hAnsi="宋体" w:eastAsia="仿宋_GB2312"/>
                <w:sz w:val="24"/>
              </w:rPr>
            </w:pPr>
          </w:p>
        </w:tc>
        <w:tc>
          <w:tcPr>
            <w:tcW w:w="1407" w:type="dxa"/>
            <w:noWrap w:val="0"/>
            <w:vAlign w:val="center"/>
          </w:tcPr>
          <w:p w14:paraId="056012F9">
            <w:pPr>
              <w:snapToGrid w:val="0"/>
              <w:spacing w:line="360" w:lineRule="exact"/>
              <w:jc w:val="center"/>
              <w:rPr>
                <w:rFonts w:hint="eastAsia" w:ascii="仿宋_GB2312" w:hAnsi="宋体" w:eastAsia="仿宋_GB2312"/>
                <w:sz w:val="24"/>
              </w:rPr>
            </w:pPr>
          </w:p>
        </w:tc>
      </w:tr>
      <w:tr w14:paraId="677A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08E09411">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4DA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noWrap w:val="0"/>
            <w:vAlign w:val="center"/>
          </w:tcPr>
          <w:p w14:paraId="6C9ACD1D">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0196C3AA">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59312F4">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4EF74F0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4968789E">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6A2EF6E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1F789FFE">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A069A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44B68224">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33A2A7FD">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9435715">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59C80A2">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60315CD5">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038617B5">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4F3101D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1AB5F9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DF7FB64">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1665E2A">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14:paraId="7F658AD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41AD545C">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6DEB2416">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096003FE">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85C4BE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7E557F0C">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27A26093">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32AE7132">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77521A1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7D6AC9B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55BBFE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5F8C324">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19DAD71D">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6A65635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8BD5AC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C9C3FA">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345BB1B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A26928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79AC06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38E016B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17A26B5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5FBDF7C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1B5CF7E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6FE6AF48">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3BE7F1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0A207AC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89C6616">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657697A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0A24FE6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559F8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689536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06FCB5E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03C942F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1F964FF8">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54BC0B84">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17A737A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5AF9B80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234C2F66">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F09CBA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40BDBD4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3C70082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402BAD4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27C204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D66C1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660C2C1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14898AD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0130913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5F5B416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6953CE5E">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421F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4CA8EFE8">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366CBF2F">
            <w:pPr>
              <w:snapToGrid w:val="0"/>
              <w:spacing w:line="320" w:lineRule="exact"/>
              <w:ind w:firstLine="480" w:firstLineChars="200"/>
              <w:rPr>
                <w:rFonts w:hint="eastAsia" w:ascii="仿宋_GB2312" w:hAnsi="宋体" w:eastAsia="仿宋_GB2312"/>
                <w:sz w:val="24"/>
              </w:rPr>
            </w:pPr>
          </w:p>
          <w:p w14:paraId="4DBAE75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noWrap w:val="0"/>
            <w:vAlign w:val="center"/>
          </w:tcPr>
          <w:p w14:paraId="584802F3">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3A39DCD0">
            <w:pPr>
              <w:snapToGrid w:val="0"/>
              <w:spacing w:line="320" w:lineRule="exact"/>
              <w:ind w:firstLine="480" w:firstLineChars="200"/>
              <w:rPr>
                <w:rFonts w:hint="eastAsia" w:ascii="仿宋_GB2312" w:hAnsi="宋体" w:eastAsia="仿宋_GB2312"/>
                <w:sz w:val="24"/>
              </w:rPr>
            </w:pPr>
          </w:p>
          <w:p w14:paraId="50E89DD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26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3C578E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noWrap w:val="0"/>
            <w:vAlign w:val="center"/>
          </w:tcPr>
          <w:p w14:paraId="1FF30C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546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6F23F91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noWrap w:val="0"/>
            <w:vAlign w:val="center"/>
          </w:tcPr>
          <w:p w14:paraId="3826957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77A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7E727E1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noWrap w:val="0"/>
            <w:vAlign w:val="center"/>
          </w:tcPr>
          <w:p w14:paraId="3E18CA1C">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D13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736D18E">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noWrap w:val="0"/>
            <w:vAlign w:val="center"/>
          </w:tcPr>
          <w:p w14:paraId="7084EF75">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2759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03F4A079">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noWrap w:val="0"/>
            <w:vAlign w:val="center"/>
          </w:tcPr>
          <w:p w14:paraId="7B9D3538">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52FE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6AF68DAA">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noWrap w:val="0"/>
            <w:vAlign w:val="center"/>
          </w:tcPr>
          <w:p w14:paraId="368999AD">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467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33807E7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noWrap w:val="0"/>
            <w:vAlign w:val="center"/>
          </w:tcPr>
          <w:p w14:paraId="4FCDFC84">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67B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6E18BDB8">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noWrap w:val="0"/>
            <w:vAlign w:val="center"/>
          </w:tcPr>
          <w:p w14:paraId="608BAEFF">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76F2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3A9DB1E3">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0FBEE24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76DBB7B8">
      <w:pPr>
        <w:spacing w:line="360" w:lineRule="exact"/>
        <w:ind w:left="420" w:leftChars="200" w:firstLine="360" w:firstLineChars="150"/>
        <w:jc w:val="left"/>
        <w:rPr>
          <w:rFonts w:hint="eastAsia" w:ascii="仿宋_GB2312" w:hAnsi="宋体" w:eastAsia="仿宋_GB2312"/>
          <w:sz w:val="24"/>
        </w:rPr>
      </w:pPr>
    </w:p>
    <w:p w14:paraId="70F595FC">
      <w:pPr>
        <w:rPr>
          <w:rFonts w:hint="eastAsia" w:ascii="仿宋_GB2312" w:hAnsi="宋体" w:eastAsia="仿宋_GB2312"/>
          <w:szCs w:val="21"/>
        </w:rPr>
      </w:pPr>
    </w:p>
    <w:p w14:paraId="5A3C0B21">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CDEE8C9">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07F38E5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21C71B80">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5A2F3759">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078983B">
            <w:pPr>
              <w:snapToGrid w:val="0"/>
              <w:spacing w:line="276" w:lineRule="auto"/>
              <w:rPr>
                <w:rFonts w:ascii="仿宋_GB2312" w:eastAsia="仿宋_GB2312"/>
                <w:sz w:val="24"/>
              </w:rPr>
            </w:pPr>
            <w:r>
              <w:rPr>
                <w:rFonts w:hint="eastAsia" w:ascii="仿宋_GB2312" w:eastAsia="仿宋_GB2312"/>
                <w:sz w:val="24"/>
              </w:rPr>
              <w:t xml:space="preserve">    </w:t>
            </w:r>
          </w:p>
        </w:tc>
      </w:tr>
      <w:tr w14:paraId="3C36FE16">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66003E34">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03885BD8">
            <w:pPr>
              <w:snapToGrid w:val="0"/>
              <w:spacing w:line="276" w:lineRule="auto"/>
              <w:rPr>
                <w:rFonts w:ascii="仿宋_GB2312" w:eastAsia="仿宋_GB2312"/>
                <w:sz w:val="24"/>
              </w:rPr>
            </w:pPr>
            <w:r>
              <w:rPr>
                <w:rFonts w:hint="eastAsia" w:ascii="仿宋_GB2312" w:eastAsia="仿宋_GB2312"/>
                <w:sz w:val="24"/>
              </w:rPr>
              <w:t xml:space="preserve">    </w:t>
            </w:r>
          </w:p>
        </w:tc>
      </w:tr>
      <w:tr w14:paraId="09E5793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0BE18A5F">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791DDB9E">
            <w:pPr>
              <w:snapToGrid w:val="0"/>
              <w:spacing w:line="276" w:lineRule="auto"/>
              <w:rPr>
                <w:rFonts w:ascii="仿宋_GB2312" w:eastAsia="仿宋_GB2312"/>
                <w:sz w:val="24"/>
              </w:rPr>
            </w:pPr>
            <w:r>
              <w:rPr>
                <w:rFonts w:hint="eastAsia" w:ascii="仿宋_GB2312" w:eastAsia="仿宋_GB2312"/>
                <w:sz w:val="24"/>
              </w:rPr>
              <w:t xml:space="preserve">    </w:t>
            </w:r>
          </w:p>
        </w:tc>
      </w:tr>
      <w:tr w14:paraId="58BDBC4D">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57BDD252">
            <w:pPr>
              <w:snapToGrid w:val="0"/>
              <w:spacing w:line="276" w:lineRule="auto"/>
              <w:rPr>
                <w:rFonts w:ascii="仿宋_GB2312" w:eastAsia="仿宋_GB2312"/>
                <w:sz w:val="24"/>
              </w:rPr>
            </w:pPr>
            <w:r>
              <w:rPr>
                <w:rFonts w:hint="eastAsia" w:ascii="仿宋_GB2312" w:eastAsia="仿宋_GB2312"/>
                <w:sz w:val="24"/>
              </w:rPr>
              <w:t>甲方（章）</w:t>
            </w:r>
          </w:p>
          <w:p w14:paraId="159B6A09">
            <w:pPr>
              <w:snapToGrid w:val="0"/>
              <w:spacing w:line="276" w:lineRule="auto"/>
              <w:ind w:firstLine="480" w:firstLineChars="200"/>
              <w:rPr>
                <w:rFonts w:ascii="仿宋_GB2312" w:eastAsia="仿宋_GB2312"/>
                <w:sz w:val="24"/>
              </w:rPr>
            </w:pPr>
          </w:p>
          <w:p w14:paraId="3FA6E7F1">
            <w:pPr>
              <w:snapToGrid w:val="0"/>
              <w:spacing w:line="276" w:lineRule="auto"/>
              <w:ind w:firstLine="480" w:firstLineChars="200"/>
              <w:rPr>
                <w:rFonts w:ascii="仿宋_GB2312" w:eastAsia="仿宋_GB2312"/>
                <w:sz w:val="24"/>
              </w:rPr>
            </w:pPr>
          </w:p>
          <w:p w14:paraId="00986110">
            <w:pPr>
              <w:snapToGrid w:val="0"/>
              <w:spacing w:line="276" w:lineRule="auto"/>
              <w:ind w:firstLine="480" w:firstLineChars="200"/>
              <w:rPr>
                <w:rFonts w:ascii="仿宋_GB2312" w:eastAsia="仿宋_GB2312"/>
                <w:sz w:val="24"/>
              </w:rPr>
            </w:pPr>
          </w:p>
          <w:p w14:paraId="2FAACECA">
            <w:pPr>
              <w:snapToGrid w:val="0"/>
              <w:spacing w:line="276" w:lineRule="auto"/>
              <w:ind w:firstLine="480" w:firstLineChars="200"/>
              <w:rPr>
                <w:rFonts w:ascii="仿宋_GB2312" w:eastAsia="仿宋_GB2312"/>
                <w:sz w:val="24"/>
              </w:rPr>
            </w:pPr>
          </w:p>
          <w:p w14:paraId="13102A39">
            <w:pPr>
              <w:snapToGrid w:val="0"/>
              <w:spacing w:line="276" w:lineRule="auto"/>
              <w:ind w:firstLine="480" w:firstLineChars="200"/>
              <w:rPr>
                <w:rFonts w:ascii="仿宋_GB2312" w:eastAsia="仿宋_GB2312"/>
                <w:sz w:val="24"/>
              </w:rPr>
            </w:pPr>
          </w:p>
          <w:p w14:paraId="3173768A">
            <w:pPr>
              <w:snapToGrid w:val="0"/>
              <w:spacing w:line="276" w:lineRule="auto"/>
              <w:ind w:firstLine="480" w:firstLineChars="200"/>
              <w:rPr>
                <w:rFonts w:ascii="仿宋_GB2312" w:eastAsia="仿宋_GB2312"/>
                <w:sz w:val="24"/>
              </w:rPr>
            </w:pPr>
          </w:p>
          <w:p w14:paraId="4FDE288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972B026">
            <w:pPr>
              <w:snapToGrid w:val="0"/>
              <w:spacing w:line="276" w:lineRule="auto"/>
              <w:rPr>
                <w:rFonts w:ascii="仿宋_GB2312" w:eastAsia="仿宋_GB2312"/>
                <w:sz w:val="24"/>
              </w:rPr>
            </w:pPr>
            <w:r>
              <w:rPr>
                <w:rFonts w:hint="eastAsia" w:ascii="仿宋_GB2312" w:eastAsia="仿宋_GB2312"/>
                <w:sz w:val="24"/>
              </w:rPr>
              <w:t>乙方（章）</w:t>
            </w:r>
          </w:p>
          <w:p w14:paraId="3F501702">
            <w:pPr>
              <w:snapToGrid w:val="0"/>
              <w:spacing w:line="276" w:lineRule="auto"/>
              <w:ind w:firstLine="480" w:firstLineChars="200"/>
              <w:rPr>
                <w:rFonts w:ascii="仿宋_GB2312" w:eastAsia="仿宋_GB2312"/>
                <w:sz w:val="24"/>
              </w:rPr>
            </w:pPr>
          </w:p>
          <w:p w14:paraId="7E162ECC">
            <w:pPr>
              <w:snapToGrid w:val="0"/>
              <w:spacing w:line="276" w:lineRule="auto"/>
              <w:ind w:firstLine="480" w:firstLineChars="200"/>
              <w:rPr>
                <w:rFonts w:ascii="仿宋_GB2312" w:eastAsia="仿宋_GB2312"/>
                <w:sz w:val="24"/>
              </w:rPr>
            </w:pPr>
          </w:p>
          <w:p w14:paraId="59E93321">
            <w:pPr>
              <w:snapToGrid w:val="0"/>
              <w:spacing w:line="276" w:lineRule="auto"/>
              <w:ind w:firstLine="480" w:firstLineChars="200"/>
              <w:rPr>
                <w:rFonts w:ascii="仿宋_GB2312" w:eastAsia="仿宋_GB2312"/>
                <w:sz w:val="24"/>
              </w:rPr>
            </w:pPr>
          </w:p>
          <w:p w14:paraId="2B2552F4">
            <w:pPr>
              <w:snapToGrid w:val="0"/>
              <w:spacing w:line="276" w:lineRule="auto"/>
              <w:ind w:firstLine="480" w:firstLineChars="200"/>
              <w:rPr>
                <w:rFonts w:ascii="仿宋_GB2312" w:eastAsia="仿宋_GB2312"/>
                <w:sz w:val="24"/>
              </w:rPr>
            </w:pPr>
          </w:p>
          <w:p w14:paraId="0D70D7D3">
            <w:pPr>
              <w:snapToGrid w:val="0"/>
              <w:spacing w:line="276" w:lineRule="auto"/>
              <w:ind w:firstLine="480" w:firstLineChars="200"/>
              <w:rPr>
                <w:rFonts w:ascii="仿宋_GB2312" w:eastAsia="仿宋_GB2312"/>
                <w:sz w:val="24"/>
              </w:rPr>
            </w:pPr>
          </w:p>
          <w:p w14:paraId="1C9C5474">
            <w:pPr>
              <w:snapToGrid w:val="0"/>
              <w:spacing w:line="276" w:lineRule="auto"/>
              <w:ind w:firstLine="480" w:firstLineChars="200"/>
              <w:rPr>
                <w:rFonts w:ascii="仿宋_GB2312" w:eastAsia="仿宋_GB2312"/>
                <w:sz w:val="24"/>
              </w:rPr>
            </w:pPr>
          </w:p>
          <w:p w14:paraId="54B42824">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4C837F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36F47B7E">
      <w:pPr>
        <w:widowControl/>
        <w:jc w:val="left"/>
        <w:rPr>
          <w:rFonts w:hint="eastAsia" w:ascii="宋体" w:hAnsi="宋体" w:cs="宋体"/>
          <w:b/>
          <w:bCs/>
          <w:kern w:val="0"/>
          <w:sz w:val="32"/>
          <w:szCs w:val="32"/>
        </w:rPr>
      </w:pPr>
    </w:p>
    <w:p w14:paraId="4F507E33">
      <w:pPr>
        <w:snapToGrid w:val="0"/>
        <w:rPr>
          <w:rFonts w:ascii="仿宋_GB2312" w:eastAsia="仿宋_GB2312"/>
          <w:sz w:val="24"/>
        </w:rPr>
      </w:pPr>
    </w:p>
    <w:p w14:paraId="53671356">
      <w:pPr>
        <w:snapToGrid w:val="0"/>
        <w:rPr>
          <w:rFonts w:ascii="仿宋_GB2312" w:eastAsia="仿宋_GB2312"/>
          <w:sz w:val="24"/>
        </w:rPr>
      </w:pPr>
    </w:p>
    <w:p w14:paraId="544386B6">
      <w:pPr>
        <w:snapToGrid w:val="0"/>
        <w:rPr>
          <w:rFonts w:ascii="仿宋_GB2312" w:eastAsia="仿宋_GB2312"/>
          <w:sz w:val="24"/>
        </w:rPr>
      </w:pPr>
    </w:p>
    <w:p w14:paraId="1A1E949E">
      <w:pPr>
        <w:snapToGrid w:val="0"/>
        <w:rPr>
          <w:rFonts w:ascii="仿宋_GB2312" w:eastAsia="仿宋_GB2312"/>
          <w:sz w:val="24"/>
        </w:rPr>
      </w:pPr>
    </w:p>
    <w:p w14:paraId="0F191B9C">
      <w:pPr>
        <w:snapToGrid w:val="0"/>
        <w:rPr>
          <w:rFonts w:ascii="仿宋_GB2312" w:eastAsia="仿宋_GB2312"/>
          <w:sz w:val="24"/>
        </w:rPr>
      </w:pPr>
    </w:p>
    <w:p w14:paraId="5289414C">
      <w:pPr>
        <w:snapToGrid w:val="0"/>
        <w:rPr>
          <w:rFonts w:ascii="仿宋_GB2312" w:eastAsia="仿宋_GB2312"/>
          <w:sz w:val="24"/>
        </w:rPr>
      </w:pPr>
    </w:p>
    <w:p w14:paraId="1A9488E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3C3FA9F6">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6BDF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noWrap w:val="0"/>
            <w:vAlign w:val="top"/>
          </w:tcPr>
          <w:p w14:paraId="1CB4D5D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noWrap w:val="0"/>
            <w:vAlign w:val="top"/>
          </w:tcPr>
          <w:p w14:paraId="677FC89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17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3629157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noWrap w:val="0"/>
            <w:vAlign w:val="center"/>
          </w:tcPr>
          <w:p w14:paraId="7004895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noWrap w:val="0"/>
            <w:vAlign w:val="center"/>
          </w:tcPr>
          <w:p w14:paraId="111B1D8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noWrap w:val="0"/>
            <w:vAlign w:val="center"/>
          </w:tcPr>
          <w:p w14:paraId="691DDFF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noWrap w:val="0"/>
            <w:vAlign w:val="center"/>
          </w:tcPr>
          <w:p w14:paraId="7335AC8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ED5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27719C3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2145233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38F37EC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7AAEC52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7FD6E83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AB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5136219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55DC4D3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190143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224B14D7">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1C14D1C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67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15803D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1A91E43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465F874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1DB1961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6AD42D7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90C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noWrap w:val="0"/>
            <w:vAlign w:val="center"/>
          </w:tcPr>
          <w:p w14:paraId="309D378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noWrap w:val="0"/>
            <w:vAlign w:val="center"/>
          </w:tcPr>
          <w:p w14:paraId="3256929A">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5400D4A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9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DD708C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117A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noWrap w:val="0"/>
            <w:vAlign w:val="center"/>
          </w:tcPr>
          <w:p w14:paraId="18E136B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noWrap w:val="0"/>
            <w:vAlign w:val="center"/>
          </w:tcPr>
          <w:p w14:paraId="43EA646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noWrap w:val="0"/>
            <w:vAlign w:val="center"/>
          </w:tcPr>
          <w:p w14:paraId="74E9B8C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noWrap w:val="0"/>
            <w:vAlign w:val="center"/>
          </w:tcPr>
          <w:p w14:paraId="2FA3B4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0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noWrap w:val="0"/>
            <w:vAlign w:val="center"/>
          </w:tcPr>
          <w:p w14:paraId="7D8FC0E5">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noWrap w:val="0"/>
            <w:vAlign w:val="center"/>
          </w:tcPr>
          <w:p w14:paraId="3355E3C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noWrap w:val="0"/>
            <w:vAlign w:val="center"/>
          </w:tcPr>
          <w:p w14:paraId="23650D04">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noWrap w:val="0"/>
            <w:vAlign w:val="center"/>
          </w:tcPr>
          <w:p w14:paraId="212FA632">
            <w:pPr>
              <w:widowControl/>
              <w:snapToGrid w:val="0"/>
              <w:spacing w:before="100" w:beforeAutospacing="1" w:after="100" w:afterAutospacing="1" w:line="320" w:lineRule="atLeast"/>
              <w:ind w:firstLine="2"/>
              <w:jc w:val="left"/>
              <w:rPr>
                <w:rFonts w:ascii="仿宋_GB2312" w:eastAsia="仿宋_GB2312"/>
                <w:kern w:val="0"/>
                <w:szCs w:val="21"/>
              </w:rPr>
            </w:pPr>
          </w:p>
        </w:tc>
      </w:tr>
      <w:tr w14:paraId="08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noWrap w:val="0"/>
            <w:vAlign w:val="center"/>
          </w:tcPr>
          <w:p w14:paraId="11C81F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noWrap w:val="0"/>
            <w:vAlign w:val="center"/>
          </w:tcPr>
          <w:p w14:paraId="66A1DA9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75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noWrap w:val="0"/>
            <w:vAlign w:val="center"/>
          </w:tcPr>
          <w:p w14:paraId="1BAE17D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noWrap w:val="0"/>
            <w:vAlign w:val="center"/>
          </w:tcPr>
          <w:p w14:paraId="362F0D8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FEDB495">
            <w:pPr>
              <w:widowControl/>
              <w:snapToGrid w:val="0"/>
              <w:spacing w:before="100" w:beforeAutospacing="1" w:after="100" w:afterAutospacing="1" w:line="320" w:lineRule="atLeast"/>
              <w:jc w:val="left"/>
              <w:rPr>
                <w:rFonts w:ascii="仿宋_GB2312" w:eastAsia="仿宋_GB2312"/>
                <w:kern w:val="0"/>
                <w:szCs w:val="21"/>
              </w:rPr>
            </w:pPr>
          </w:p>
        </w:tc>
      </w:tr>
      <w:tr w14:paraId="58D0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noWrap w:val="0"/>
            <w:vAlign w:val="center"/>
          </w:tcPr>
          <w:p w14:paraId="1C03F7EE">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noWrap w:val="0"/>
            <w:vAlign w:val="center"/>
          </w:tcPr>
          <w:p w14:paraId="566EFDB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37C092C">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080F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noWrap w:val="0"/>
            <w:vAlign w:val="center"/>
          </w:tcPr>
          <w:p w14:paraId="7E6DDBC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298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637A755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7F70115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C9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7F7EFD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7D3E75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68256B66">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6507AEDE">
      <w:pPr>
        <w:pStyle w:val="4"/>
        <w:jc w:val="center"/>
        <w:rPr>
          <w:sz w:val="32"/>
          <w:szCs w:val="32"/>
        </w:rPr>
      </w:pPr>
      <w:r>
        <w:rPr>
          <w:sz w:val="32"/>
          <w:szCs w:val="32"/>
        </w:rPr>
        <w:br w:type="page"/>
      </w:r>
    </w:p>
    <w:p w14:paraId="0ADE84CF">
      <w:pPr>
        <w:rPr>
          <w:sz w:val="32"/>
          <w:szCs w:val="32"/>
        </w:rPr>
      </w:pPr>
    </w:p>
    <w:p w14:paraId="58D3E9BC"/>
    <w:p w14:paraId="47C19666"/>
    <w:p w14:paraId="643627B6"/>
    <w:p w14:paraId="33CD8916"/>
    <w:p w14:paraId="27D8A574"/>
    <w:p w14:paraId="6A5BA2FE"/>
    <w:p w14:paraId="371B6901"/>
    <w:p w14:paraId="572CD097"/>
    <w:p w14:paraId="31322010"/>
    <w:p w14:paraId="7DD0ABAA"/>
    <w:p w14:paraId="1F985D7A"/>
    <w:p w14:paraId="2EE9879A">
      <w:pPr>
        <w:rPr>
          <w:sz w:val="32"/>
          <w:szCs w:val="32"/>
        </w:rPr>
      </w:pPr>
    </w:p>
    <w:p w14:paraId="295669CB"/>
    <w:p w14:paraId="73B6E1E5">
      <w:pPr>
        <w:pStyle w:val="4"/>
        <w:jc w:val="center"/>
        <w:rPr>
          <w:sz w:val="32"/>
          <w:szCs w:val="32"/>
        </w:rPr>
      </w:pPr>
      <w:bookmarkStart w:id="58" w:name="_第六章_评审方法及评审标准"/>
      <w:bookmarkEnd w:id="58"/>
      <w:r>
        <w:rPr>
          <w:rFonts w:hint="eastAsia"/>
          <w:sz w:val="32"/>
          <w:szCs w:val="32"/>
        </w:rPr>
        <w:t>第六章 评审方法及评审标准</w:t>
      </w:r>
      <w:bookmarkEnd w:id="55"/>
      <w:bookmarkEnd w:id="56"/>
    </w:p>
    <w:p w14:paraId="4281B1A7">
      <w:pPr>
        <w:rPr>
          <w:sz w:val="32"/>
          <w:szCs w:val="32"/>
        </w:rPr>
      </w:pPr>
    </w:p>
    <w:p w14:paraId="0F22467C">
      <w:pPr>
        <w:rPr>
          <w:sz w:val="32"/>
          <w:szCs w:val="32"/>
        </w:rPr>
      </w:pPr>
    </w:p>
    <w:p w14:paraId="69B7B9D5">
      <w:pPr>
        <w:rPr>
          <w:sz w:val="32"/>
          <w:szCs w:val="32"/>
        </w:rPr>
      </w:pPr>
    </w:p>
    <w:p w14:paraId="3A544C00">
      <w:pPr>
        <w:rPr>
          <w:sz w:val="32"/>
          <w:szCs w:val="32"/>
        </w:rPr>
      </w:pPr>
    </w:p>
    <w:p w14:paraId="4644CAD3">
      <w:pPr>
        <w:rPr>
          <w:sz w:val="32"/>
          <w:szCs w:val="32"/>
        </w:rPr>
      </w:pPr>
    </w:p>
    <w:p w14:paraId="379A545E">
      <w:pPr>
        <w:rPr>
          <w:sz w:val="32"/>
          <w:szCs w:val="32"/>
        </w:rPr>
      </w:pPr>
    </w:p>
    <w:p w14:paraId="3606B6DE">
      <w:pPr>
        <w:spacing w:line="440" w:lineRule="exact"/>
        <w:jc w:val="center"/>
        <w:rPr>
          <w:b/>
          <w:sz w:val="32"/>
          <w:szCs w:val="32"/>
        </w:rPr>
      </w:pPr>
      <w:r>
        <w:rPr>
          <w:sz w:val="32"/>
          <w:szCs w:val="32"/>
        </w:rPr>
        <w:br w:type="page"/>
      </w:r>
      <w:r>
        <w:rPr>
          <w:rFonts w:hint="eastAsia"/>
          <w:b/>
          <w:sz w:val="32"/>
          <w:szCs w:val="32"/>
        </w:rPr>
        <w:t>评审方法及评审标准</w:t>
      </w:r>
    </w:p>
    <w:p w14:paraId="759FFBAE">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2D7A7372">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038CDAE">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512AE45F">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7D41D11D">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0E6B0C5D">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12E680FD">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22A45874">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98"/>
        <w:tblW w:w="0" w:type="auto"/>
        <w:tblInd w:w="-1" w:type="dxa"/>
        <w:tblLayout w:type="fixed"/>
        <w:tblCellMar>
          <w:top w:w="15" w:type="dxa"/>
          <w:left w:w="15" w:type="dxa"/>
          <w:bottom w:w="15" w:type="dxa"/>
          <w:right w:w="15" w:type="dxa"/>
        </w:tblCellMar>
      </w:tblPr>
      <w:tblGrid>
        <w:gridCol w:w="813"/>
        <w:gridCol w:w="1006"/>
        <w:gridCol w:w="6431"/>
        <w:gridCol w:w="605"/>
        <w:gridCol w:w="1330"/>
      </w:tblGrid>
      <w:tr w14:paraId="3D65A33B">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11E5C7E1">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402DB1C3">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65DF93">
            <w:pPr>
              <w:jc w:val="center"/>
              <w:rPr>
                <w:rFonts w:ascii="仿宋_GB2312" w:eastAsia="仿宋_GB2312"/>
                <w:b/>
                <w:bCs/>
                <w:color w:val="000000"/>
              </w:rPr>
            </w:pPr>
            <w:r>
              <w:rPr>
                <w:rFonts w:hint="eastAsia" w:ascii="仿宋_GB2312" w:eastAsia="仿宋_GB2312"/>
                <w:b/>
                <w:bCs/>
                <w:color w:val="000000"/>
              </w:rPr>
              <w:t>评分项</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C28C1D">
            <w:pPr>
              <w:jc w:val="center"/>
              <w:rPr>
                <w:rFonts w:ascii="仿宋_GB2312" w:eastAsia="仿宋_GB2312"/>
                <w:b/>
                <w:bCs/>
                <w:color w:val="000000"/>
              </w:rPr>
            </w:pPr>
            <w:r>
              <w:rPr>
                <w:rFonts w:hint="eastAsia" w:ascii="仿宋_GB2312" w:eastAsia="仿宋_GB2312"/>
                <w:b/>
                <w:bCs/>
                <w:color w:val="000000"/>
              </w:rPr>
              <w:t>评审因素</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4812C3">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D55C26">
            <w:pPr>
              <w:jc w:val="center"/>
              <w:rPr>
                <w:rFonts w:ascii="仿宋_GB2312" w:eastAsia="仿宋_GB2312"/>
                <w:b/>
                <w:bCs/>
                <w:color w:val="000000"/>
              </w:rPr>
            </w:pPr>
            <w:r>
              <w:rPr>
                <w:rFonts w:hint="eastAsia" w:ascii="仿宋_GB2312" w:eastAsia="仿宋_GB2312"/>
                <w:b/>
                <w:bCs/>
                <w:color w:val="000000"/>
              </w:rPr>
              <w:t>分值</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F15EC0">
            <w:pPr>
              <w:jc w:val="center"/>
              <w:rPr>
                <w:rFonts w:ascii="仿宋_GB2312" w:eastAsia="仿宋_GB2312"/>
                <w:b/>
                <w:bCs/>
                <w:color w:val="000000"/>
              </w:rPr>
            </w:pPr>
            <w:r>
              <w:rPr>
                <w:rFonts w:hint="eastAsia" w:ascii="仿宋_GB2312" w:eastAsia="仿宋_GB2312"/>
                <w:b/>
                <w:bCs/>
                <w:color w:val="000000"/>
              </w:rPr>
              <w:t>对应的响应文件格式</w:t>
            </w:r>
          </w:p>
        </w:tc>
      </w:tr>
      <w:tr w14:paraId="0950BFCB">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F6EB94">
            <w:pPr>
              <w:jc w:val="center"/>
              <w:rPr>
                <w:rFonts w:ascii="仿宋_GB2312" w:eastAsia="仿宋_GB2312"/>
                <w:b/>
                <w:bCs/>
                <w:color w:val="000000"/>
              </w:rPr>
            </w:pPr>
            <w:r>
              <w:rPr>
                <w:rFonts w:hint="eastAsia" w:ascii="仿宋_GB2312" w:eastAsia="仿宋_GB2312"/>
                <w:b/>
                <w:bCs/>
                <w:color w:val="000000"/>
              </w:rPr>
              <w:t>价格分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EEA46D">
            <w:pPr>
              <w:jc w:val="center"/>
              <w:rPr>
                <w:rFonts w:ascii="仿宋_GB2312" w:eastAsia="仿宋_GB2312"/>
                <w:b/>
                <w:bCs/>
                <w:color w:val="000000"/>
              </w:rPr>
            </w:pPr>
            <w:r>
              <w:rPr>
                <w:rFonts w:hint="eastAsia" w:ascii="仿宋_GB2312" w:eastAsia="仿宋_GB2312"/>
                <w:b/>
                <w:bCs/>
                <w:color w:val="000000"/>
              </w:rPr>
              <w:t>价格</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988C26">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46384B71">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14:paraId="7548C9BE">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3DCDD3E0">
            <w:pPr>
              <w:ind w:firstLine="422" w:firstLineChars="200"/>
              <w:rPr>
                <w:rFonts w:ascii="仿宋_GB2312" w:eastAsia="仿宋_GB2312"/>
                <w:color w:val="000000"/>
              </w:rPr>
            </w:pPr>
            <w:r>
              <w:rPr>
                <w:rFonts w:hint="eastAsia" w:ascii="仿宋_GB2312" w:hAnsi="仿宋_GB2312" w:eastAsia="仿宋_GB2312" w:cs="仿宋_GB2312"/>
                <w:b/>
                <w:bCs/>
                <w:color w:val="auto"/>
                <w:sz w:val="21"/>
                <w:szCs w:val="24"/>
                <w:highlight w:val="none"/>
              </w:rPr>
              <w:t>注：专门面向中小企业采购的项目或者采购包，不再执行价格评审优惠的扶持政策。</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30D9B1">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20</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8EC1F0">
            <w:pPr>
              <w:jc w:val="center"/>
              <w:rPr>
                <w:rFonts w:ascii="仿宋_GB2312" w:eastAsia="仿宋_GB2312"/>
                <w:b/>
                <w:bCs/>
                <w:color w:val="000000"/>
              </w:rPr>
            </w:pPr>
          </w:p>
        </w:tc>
      </w:tr>
      <w:tr w14:paraId="4F62635D">
        <w:tblPrEx>
          <w:tblCellMar>
            <w:top w:w="15" w:type="dxa"/>
            <w:left w:w="15" w:type="dxa"/>
            <w:bottom w:w="15" w:type="dxa"/>
            <w:right w:w="15" w:type="dxa"/>
          </w:tblCellMar>
        </w:tblPrEx>
        <w:trPr>
          <w:trHeight w:val="554" w:hRule="atLeast"/>
        </w:trPr>
        <w:tc>
          <w:tcPr>
            <w:tcW w:w="813" w:type="dxa"/>
            <w:vMerge w:val="restart"/>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3B55897D">
            <w:pPr>
              <w:jc w:val="center"/>
              <w:rPr>
                <w:rFonts w:ascii="仿宋_GB2312" w:eastAsia="仿宋_GB2312"/>
                <w:b/>
                <w:bCs/>
                <w:color w:val="000000"/>
              </w:rPr>
            </w:pPr>
            <w:r>
              <w:rPr>
                <w:rFonts w:hint="eastAsia" w:ascii="仿宋_GB2312" w:eastAsia="仿宋_GB2312"/>
                <w:b/>
                <w:bCs/>
                <w:color w:val="000000"/>
              </w:rPr>
              <w:t>人员配置方案分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DAD6CB">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rPr>
              <w:t>保</w:t>
            </w:r>
            <w:r>
              <w:rPr>
                <w:rFonts w:hint="eastAsia" w:ascii="仿宋_GB2312" w:hAnsi="仿宋_GB2312" w:eastAsia="仿宋_GB2312" w:cs="仿宋_GB2312"/>
                <w:b/>
                <w:color w:val="auto"/>
                <w:highlight w:val="none"/>
                <w:lang w:val="en-US" w:eastAsia="zh-CN"/>
              </w:rPr>
              <w:t>安队长</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73C3C6">
            <w:pPr>
              <w:spacing w:line="360" w:lineRule="exact"/>
              <w:ind w:firstLine="482"/>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保安队长1人（3分）：</w:t>
            </w:r>
          </w:p>
          <w:p w14:paraId="67556051">
            <w:pPr>
              <w:numPr>
                <w:ilvl w:val="0"/>
                <w:numId w:val="0"/>
              </w:numPr>
              <w:spacing w:line="380" w:lineRule="exact"/>
              <w:ind w:firstLine="0" w:firstLineChars="0"/>
              <w:rPr>
                <w:rFonts w:hint="default" w:ascii="仿宋_GB2312" w:hAnsi="仿宋_GB2312" w:eastAsia="仿宋_GB2312" w:cs="仿宋_GB2312"/>
                <w:b w:val="0"/>
                <w:color w:val="auto"/>
                <w:lang w:val="en-US" w:eastAsia="zh-CN"/>
              </w:rPr>
            </w:pPr>
            <w:r>
              <w:rPr>
                <w:rFonts w:hint="eastAsia" w:ascii="仿宋_GB2312" w:hAnsi="仿宋_GB2312" w:eastAsia="仿宋_GB2312" w:cs="仿宋_GB2312"/>
                <w:b w:val="0"/>
                <w:color w:val="auto"/>
                <w:highlight w:val="none"/>
                <w:lang w:val="en-US" w:eastAsia="zh-CN"/>
              </w:rPr>
              <w:t xml:space="preserve">    1.</w:t>
            </w:r>
            <w:r>
              <w:rPr>
                <w:rFonts w:hint="eastAsia" w:ascii="仿宋_GB2312" w:hAnsi="仿宋_GB2312" w:eastAsia="仿宋_GB2312" w:cs="仿宋_GB2312"/>
                <w:b w:val="0"/>
                <w:color w:val="auto"/>
                <w:lang w:val="en-US" w:eastAsia="zh-CN"/>
              </w:rPr>
              <w:t>承诺</w:t>
            </w:r>
            <w:r>
              <w:rPr>
                <w:rFonts w:hint="eastAsia" w:ascii="仿宋_GB2312" w:hAnsi="仿宋_GB2312" w:eastAsia="仿宋_GB2312" w:cs="仿宋_GB2312"/>
                <w:b w:val="0"/>
                <w:color w:val="auto"/>
                <w:highlight w:val="none"/>
                <w:lang w:val="en-US" w:eastAsia="zh-CN"/>
              </w:rPr>
              <w:t>具有</w:t>
            </w:r>
            <w:r>
              <w:rPr>
                <w:rFonts w:hint="eastAsia" w:ascii="仿宋_GB2312" w:hAnsi="仿宋_GB2312" w:eastAsia="仿宋_GB2312" w:cs="仿宋_GB2312"/>
                <w:color w:val="auto"/>
                <w:highlight w:val="none"/>
              </w:rPr>
              <w:t>《退役军人优待证》或《退出现役证书》或《退伍军人证》或其他可直接证明退役军人身份的证书</w:t>
            </w:r>
            <w:r>
              <w:rPr>
                <w:rFonts w:hint="eastAsia" w:ascii="仿宋_GB2312" w:hAnsi="仿宋_GB2312" w:eastAsia="仿宋_GB2312" w:cs="仿宋_GB2312"/>
                <w:b w:val="0"/>
                <w:color w:val="auto"/>
                <w:lang w:val="en-US" w:eastAsia="zh-CN"/>
              </w:rPr>
              <w:t>得1分,满分1分;</w:t>
            </w:r>
          </w:p>
          <w:p w14:paraId="37160714">
            <w:pPr>
              <w:numPr>
                <w:ilvl w:val="0"/>
                <w:numId w:val="0"/>
              </w:numPr>
              <w:spacing w:line="380" w:lineRule="exact"/>
              <w:ind w:firstLine="420" w:firstLineChars="200"/>
              <w:rPr>
                <w:rFonts w:hint="eastAsia" w:ascii="仿宋_GB2312" w:hAnsi="仿宋_GB2312" w:eastAsia="仿宋_GB2312" w:cs="仿宋_GB2312"/>
                <w:b w:val="0"/>
                <w:color w:val="auto"/>
                <w:lang w:val="en-US" w:eastAsia="zh-CN"/>
              </w:rPr>
            </w:pPr>
            <w:r>
              <w:rPr>
                <w:rFonts w:hint="eastAsia" w:ascii="仿宋_GB2312" w:hAnsi="仿宋_GB2312" w:eastAsia="仿宋_GB2312" w:cs="仿宋_GB2312"/>
                <w:b w:val="0"/>
                <w:color w:val="auto"/>
                <w:lang w:val="en-US" w:eastAsia="zh-CN"/>
              </w:rPr>
              <w:t>2.承诺</w:t>
            </w:r>
            <w:r>
              <w:rPr>
                <w:rFonts w:hint="eastAsia" w:ascii="仿宋_GB2312" w:hAnsi="仿宋_GB2312" w:eastAsia="仿宋_GB2312" w:cs="仿宋_GB2312"/>
                <w:b w:val="0"/>
                <w:color w:val="auto"/>
                <w:highlight w:val="none"/>
                <w:lang w:val="en-US" w:eastAsia="zh-CN"/>
              </w:rPr>
              <w:t>具有</w:t>
            </w:r>
            <w:r>
              <w:rPr>
                <w:rFonts w:hint="eastAsia" w:ascii="仿宋_GB2312" w:hAnsi="仿宋_GB2312" w:eastAsia="仿宋_GB2312" w:cs="仿宋_GB2312"/>
                <w:b w:val="0"/>
                <w:color w:val="auto"/>
                <w:lang w:val="en-US" w:eastAsia="zh-CN"/>
              </w:rPr>
              <w:t>《</w:t>
            </w:r>
            <w:r>
              <w:rPr>
                <w:rFonts w:hint="eastAsia" w:ascii="仿宋_GB2312" w:hAnsi="仿宋_GB2312" w:eastAsia="仿宋_GB2312" w:cs="仿宋_GB2312"/>
                <w:color w:val="auto"/>
                <w:highlight w:val="none"/>
                <w:lang w:eastAsia="zh-CN"/>
              </w:rPr>
              <w:t>保安员三级</w:t>
            </w:r>
            <w:r>
              <w:rPr>
                <w:rFonts w:hint="eastAsia" w:ascii="仿宋_GB2312" w:hAnsi="仿宋_GB2312" w:eastAsia="仿宋_GB2312" w:cs="仿宋_GB2312"/>
                <w:color w:val="auto"/>
                <w:highlight w:val="none"/>
                <w:lang w:val="en-US" w:eastAsia="zh-CN"/>
              </w:rPr>
              <w:t>/高级工证</w:t>
            </w:r>
            <w:r>
              <w:rPr>
                <w:rFonts w:hint="eastAsia" w:ascii="仿宋_GB2312" w:hAnsi="仿宋_GB2312" w:eastAsia="仿宋_GB2312" w:cs="仿宋_GB2312"/>
                <w:b w:val="0"/>
                <w:color w:val="auto"/>
                <w:lang w:val="en-US" w:eastAsia="zh-CN"/>
              </w:rPr>
              <w:t>》及以上证书得1分,满分1分；</w:t>
            </w:r>
          </w:p>
          <w:p w14:paraId="243D5BBC">
            <w:pPr>
              <w:spacing w:line="380" w:lineRule="exact"/>
              <w:ind w:firstLine="420" w:firstLineChars="200"/>
              <w:rPr>
                <w:rFonts w:hint="default" w:ascii="仿宋_GB2312" w:hAnsi="仿宋_GB2312" w:eastAsia="仿宋_GB2312" w:cs="仿宋_GB2312"/>
                <w:color w:val="auto"/>
              </w:rPr>
            </w:pPr>
            <w:r>
              <w:rPr>
                <w:rFonts w:hint="eastAsia" w:ascii="仿宋_GB2312" w:hAnsi="仿宋_GB2312" w:eastAsia="仿宋_GB2312" w:cs="仿宋_GB2312"/>
                <w:b w:val="0"/>
                <w:color w:val="auto"/>
                <w:lang w:val="en-US" w:eastAsia="zh-CN"/>
              </w:rPr>
              <w:t>3.承诺</w:t>
            </w:r>
            <w:r>
              <w:rPr>
                <w:rFonts w:hint="eastAsia" w:ascii="仿宋_GB2312" w:hAnsi="仿宋_GB2312" w:eastAsia="仿宋_GB2312" w:cs="仿宋_GB2312"/>
                <w:b w:val="0"/>
                <w:color w:val="auto"/>
                <w:highlight w:val="none"/>
                <w:lang w:val="en-US" w:eastAsia="zh-CN"/>
              </w:rPr>
              <w:t>具有</w:t>
            </w:r>
            <w:r>
              <w:rPr>
                <w:rFonts w:hint="eastAsia" w:ascii="仿宋_GB2312" w:hAnsi="仿宋_GB2312" w:eastAsia="仿宋_GB2312" w:cs="仿宋_GB2312"/>
                <w:b w:val="0"/>
                <w:color w:val="auto"/>
                <w:lang w:val="en-US" w:eastAsia="zh-CN"/>
              </w:rPr>
              <w:t>大专及以上学历，得1分，满分1分。</w:t>
            </w:r>
          </w:p>
          <w:p w14:paraId="7648577B">
            <w:pPr>
              <w:spacing w:line="360" w:lineRule="exact"/>
              <w:ind w:firstLine="422" w:firstLineChars="200"/>
              <w:rPr>
                <w:rFonts w:hint="eastAsia" w:ascii="仿宋_GB2312" w:hAnsi="仿宋_GB2312" w:eastAsia="仿宋_GB2312" w:cs="仿宋_GB2312"/>
                <w:b/>
                <w:bCs/>
                <w:color w:val="auto"/>
                <w:sz w:val="21"/>
                <w:szCs w:val="24"/>
                <w:highlight w:val="none"/>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8F9612">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3</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A378F6">
            <w:pPr>
              <w:jc w:val="center"/>
              <w:rPr>
                <w:rFonts w:hint="eastAsia" w:ascii="仿宋_GB2312" w:eastAsia="仿宋_GB2312"/>
                <w:color w:val="000000"/>
              </w:rPr>
            </w:pPr>
            <w:r>
              <w:rPr>
                <w:rFonts w:hint="eastAsia" w:ascii="仿宋_GB2312" w:eastAsia="仿宋_GB2312"/>
                <w:color w:val="auto"/>
                <w:highlight w:val="none"/>
              </w:rPr>
              <w:t>拟投入服务团队人员一览表</w:t>
            </w:r>
          </w:p>
        </w:tc>
      </w:tr>
      <w:tr w14:paraId="6B73DB85">
        <w:tblPrEx>
          <w:tblCellMar>
            <w:top w:w="15" w:type="dxa"/>
            <w:left w:w="15" w:type="dxa"/>
            <w:bottom w:w="15" w:type="dxa"/>
            <w:right w:w="15" w:type="dxa"/>
          </w:tblCellMar>
        </w:tblPrEx>
        <w:trPr>
          <w:trHeight w:val="629" w:hRule="atLeast"/>
        </w:trPr>
        <w:tc>
          <w:tcPr>
            <w:tcW w:w="813" w:type="dxa"/>
            <w:vMerge w:val="continue"/>
            <w:tcBorders>
              <w:left w:val="single" w:color="333333" w:sz="6" w:space="0"/>
              <w:right w:val="single" w:color="333333" w:sz="6" w:space="0"/>
            </w:tcBorders>
            <w:noWrap w:val="0"/>
            <w:tcMar>
              <w:top w:w="120" w:type="dxa"/>
              <w:left w:w="75" w:type="dxa"/>
              <w:bottom w:w="120" w:type="dxa"/>
              <w:right w:w="75" w:type="dxa"/>
            </w:tcMar>
            <w:vAlign w:val="center"/>
          </w:tcPr>
          <w:p w14:paraId="1E164DEF">
            <w:pPr>
              <w:jc w:val="center"/>
              <w:rPr>
                <w:rFonts w:ascii="仿宋_GB2312" w:eastAsia="仿宋_GB2312"/>
                <w:b/>
                <w:bCs/>
                <w:color w:val="000000"/>
              </w:rPr>
            </w:pP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836A5C">
            <w:pPr>
              <w:jc w:val="center"/>
              <w:rPr>
                <w:rFonts w:ascii="仿宋_GB2312" w:eastAsia="仿宋_GB2312"/>
                <w:b/>
                <w:bCs/>
                <w:color w:val="000000"/>
              </w:rPr>
            </w:pPr>
            <w:r>
              <w:rPr>
                <w:rFonts w:hint="eastAsia" w:ascii="仿宋_GB2312" w:hAnsi="仿宋_GB2312" w:eastAsia="仿宋_GB2312" w:cs="仿宋_GB2312"/>
                <w:b/>
                <w:color w:val="000000"/>
              </w:rPr>
              <w:t>保安员配置方案</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E84313">
            <w:pPr>
              <w:spacing w:line="360" w:lineRule="exact"/>
              <w:ind w:firstLine="482"/>
              <w:rPr>
                <w:rFonts w:ascii="仿宋_GB2312" w:hAnsi="仿宋_GB2312" w:eastAsia="仿宋_GB2312" w:cs="仿宋_GB2312"/>
                <w:b/>
                <w:color w:val="auto"/>
              </w:rPr>
            </w:pPr>
            <w:r>
              <w:rPr>
                <w:rFonts w:hint="eastAsia" w:ascii="仿宋_GB2312" w:hAnsi="仿宋_GB2312" w:eastAsia="仿宋_GB2312" w:cs="仿宋_GB2312"/>
                <w:b/>
                <w:color w:val="auto"/>
              </w:rPr>
              <w:t>保安员（</w:t>
            </w:r>
            <w:r>
              <w:rPr>
                <w:rFonts w:hint="eastAsia" w:ascii="仿宋_GB2312" w:hAnsi="仿宋_GB2312" w:eastAsia="仿宋_GB2312" w:cs="仿宋_GB2312"/>
                <w:b/>
                <w:color w:val="auto"/>
                <w:lang w:eastAsia="zh-CN"/>
              </w:rPr>
              <w:t>9</w:t>
            </w:r>
            <w:r>
              <w:rPr>
                <w:rFonts w:hint="eastAsia" w:ascii="仿宋_GB2312" w:hAnsi="仿宋_GB2312" w:eastAsia="仿宋_GB2312" w:cs="仿宋_GB2312"/>
                <w:b/>
                <w:color w:val="auto"/>
              </w:rPr>
              <w:t>分）：</w:t>
            </w:r>
          </w:p>
          <w:p w14:paraId="0B2C9D6F">
            <w:pPr>
              <w:spacing w:line="38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w:t>
            </w:r>
            <w:r>
              <w:rPr>
                <w:rFonts w:hint="eastAsia" w:ascii="仿宋_GB2312" w:hAnsi="仿宋_GB2312" w:eastAsia="仿宋_GB2312" w:cs="仿宋_GB2312"/>
                <w:b/>
                <w:bCs/>
                <w:color w:val="auto"/>
                <w:highlight w:val="none"/>
                <w:lang w:val="en-US" w:eastAsia="zh-CN"/>
              </w:rPr>
              <w:t>承诺</w:t>
            </w:r>
            <w:r>
              <w:rPr>
                <w:rFonts w:hint="eastAsia" w:ascii="仿宋_GB2312" w:hAnsi="仿宋_GB2312" w:eastAsia="仿宋_GB2312" w:cs="仿宋_GB2312"/>
                <w:b w:val="0"/>
                <w:bCs w:val="0"/>
                <w:color w:val="auto"/>
                <w:highlight w:val="none"/>
                <w:lang w:val="en-US" w:eastAsia="zh-CN"/>
              </w:rPr>
              <w:t>每有1人从事安保工作累计两年以上得1分，满分2分</w:t>
            </w:r>
            <w:r>
              <w:rPr>
                <w:rFonts w:hint="eastAsia" w:ascii="仿宋_GB2312" w:hAnsi="仿宋_GB2312" w:eastAsia="仿宋_GB2312" w:cs="仿宋_GB2312"/>
                <w:color w:val="auto"/>
                <w:highlight w:val="none"/>
              </w:rPr>
              <w:t>；</w:t>
            </w:r>
          </w:p>
          <w:p w14:paraId="7E27C56E">
            <w:pPr>
              <w:spacing w:line="380" w:lineRule="exact"/>
              <w:ind w:firstLine="420" w:firstLineChars="200"/>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w:t>
            </w: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每有1人具有《退役军人优待证》或《退出现役证书》或《退伍军人证》或</w:t>
            </w:r>
            <w:r>
              <w:rPr>
                <w:rFonts w:hint="eastAsia" w:ascii="仿宋_GB2312" w:hAnsi="仿宋_GB2312" w:eastAsia="仿宋_GB2312" w:cs="仿宋_GB2312"/>
                <w:color w:val="auto"/>
                <w:highlight w:val="none"/>
              </w:rPr>
              <w:t>其他可直接证明退役军人身份的</w:t>
            </w:r>
            <w:r>
              <w:rPr>
                <w:rFonts w:hint="eastAsia" w:ascii="仿宋_GB2312" w:hAnsi="仿宋_GB2312" w:eastAsia="仿宋_GB2312" w:cs="仿宋_GB2312"/>
                <w:color w:val="auto"/>
                <w:highlight w:val="none"/>
                <w:lang w:eastAsia="zh-CN"/>
              </w:rPr>
              <w:t>或</w:t>
            </w:r>
            <w:r>
              <w:rPr>
                <w:rFonts w:hint="eastAsia" w:ascii="仿宋_GB2312" w:hAnsi="仿宋_GB2312" w:eastAsia="仿宋_GB2312" w:cs="仿宋_GB2312"/>
                <w:color w:val="auto"/>
              </w:rPr>
              <w:t>具有</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建（构）筑物消防员证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或</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消防设施操作员证</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得1</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，满分</w:t>
            </w:r>
            <w:r>
              <w:rPr>
                <w:rFonts w:hint="eastAsia" w:ascii="仿宋_GB2312" w:hAnsi="仿宋_GB2312" w:eastAsia="仿宋_GB2312" w:cs="仿宋_GB2312"/>
                <w:color w:val="auto"/>
                <w:lang w:val="en-US" w:eastAsia="zh-CN"/>
              </w:rPr>
              <w:t>3分；</w:t>
            </w:r>
          </w:p>
          <w:p w14:paraId="1495913F">
            <w:pPr>
              <w:spacing w:line="38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w:t>
            </w:r>
            <w:r>
              <w:rPr>
                <w:rFonts w:hint="eastAsia" w:ascii="仿宋_GB2312" w:hAnsi="仿宋_GB2312" w:eastAsia="仿宋_GB2312" w:cs="仿宋_GB2312"/>
                <w:color w:val="auto"/>
                <w:highlight w:val="none"/>
                <w:lang w:eastAsia="zh-CN"/>
              </w:rPr>
              <w:t>具有《保安员四级</w:t>
            </w:r>
            <w:r>
              <w:rPr>
                <w:rFonts w:hint="eastAsia" w:ascii="仿宋_GB2312" w:hAnsi="仿宋_GB2312" w:eastAsia="仿宋_GB2312" w:cs="仿宋_GB2312"/>
                <w:color w:val="auto"/>
                <w:highlight w:val="none"/>
                <w:lang w:val="en-US" w:eastAsia="zh-CN"/>
              </w:rPr>
              <w:t>/中级工证</w:t>
            </w:r>
            <w:r>
              <w:rPr>
                <w:rFonts w:hint="eastAsia" w:ascii="仿宋_GB2312" w:hAnsi="仿宋_GB2312" w:eastAsia="仿宋_GB2312" w:cs="仿宋_GB2312"/>
                <w:color w:val="auto"/>
                <w:highlight w:val="none"/>
                <w:lang w:eastAsia="zh-CN"/>
              </w:rPr>
              <w:t>》得</w:t>
            </w:r>
            <w:r>
              <w:rPr>
                <w:rFonts w:hint="eastAsia" w:ascii="仿宋_GB2312" w:hAnsi="仿宋_GB2312" w:eastAsia="仿宋_GB2312" w:cs="仿宋_GB2312"/>
                <w:color w:val="auto"/>
                <w:highlight w:val="none"/>
                <w:lang w:val="en-US" w:eastAsia="zh-CN"/>
              </w:rPr>
              <w:t>1分，</w:t>
            </w:r>
            <w:r>
              <w:rPr>
                <w:rFonts w:hint="eastAsia" w:ascii="仿宋_GB2312" w:hAnsi="仿宋_GB2312" w:eastAsia="仿宋_GB2312" w:cs="仿宋_GB2312"/>
                <w:color w:val="auto"/>
                <w:highlight w:val="none"/>
              </w:rPr>
              <w:t>具有《</w:t>
            </w:r>
            <w:r>
              <w:rPr>
                <w:rFonts w:hint="eastAsia" w:ascii="仿宋_GB2312" w:hAnsi="仿宋_GB2312" w:eastAsia="仿宋_GB2312" w:cs="仿宋_GB2312"/>
                <w:color w:val="auto"/>
                <w:highlight w:val="none"/>
                <w:lang w:eastAsia="zh-CN"/>
              </w:rPr>
              <w:t>保安员三级</w:t>
            </w:r>
            <w:r>
              <w:rPr>
                <w:rFonts w:hint="eastAsia" w:ascii="仿宋_GB2312" w:hAnsi="仿宋_GB2312" w:eastAsia="仿宋_GB2312" w:cs="仿宋_GB2312"/>
                <w:color w:val="auto"/>
                <w:highlight w:val="none"/>
                <w:lang w:val="en-US" w:eastAsia="zh-CN"/>
              </w:rPr>
              <w:t>/高级工证</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及以上</w:t>
            </w:r>
            <w:r>
              <w:rPr>
                <w:rFonts w:hint="eastAsia" w:ascii="仿宋_GB2312" w:hAnsi="仿宋_GB2312" w:eastAsia="仿宋_GB2312" w:cs="仿宋_GB2312"/>
                <w:color w:val="auto"/>
                <w:highlight w:val="none"/>
                <w:lang w:val="en-US" w:eastAsia="zh-CN"/>
              </w:rPr>
              <w:t>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w:t>
            </w:r>
          </w:p>
          <w:p w14:paraId="6F0C2EBB">
            <w:pPr>
              <w:spacing w:line="360" w:lineRule="exact"/>
              <w:ind w:firstLine="422" w:firstLineChars="200"/>
              <w:rPr>
                <w:rFonts w:hint="eastAsia" w:ascii="仿宋_GB2312" w:hAnsi="仿宋_GB2312" w:eastAsia="仿宋_GB2312" w:cs="仿宋_GB2312"/>
                <w:b/>
                <w:bCs/>
                <w:color w:val="auto"/>
                <w:sz w:val="21"/>
                <w:szCs w:val="24"/>
                <w:highlight w:val="none"/>
                <w:lang w:eastAsia="zh-CN"/>
              </w:rPr>
            </w:pPr>
            <w:r>
              <w:rPr>
                <w:rFonts w:hint="eastAsia" w:ascii="仿宋_GB2312" w:hAnsi="仿宋_GB2312" w:eastAsia="仿宋_GB2312" w:cs="仿宋_GB2312"/>
                <w:b/>
                <w:bCs/>
                <w:color w:val="auto"/>
                <w:sz w:val="21"/>
                <w:szCs w:val="24"/>
                <w:highlight w:val="none"/>
              </w:rPr>
              <w:t>注:</w:t>
            </w:r>
            <w:r>
              <w:rPr>
                <w:rFonts w:hint="eastAsia" w:ascii="仿宋_GB2312" w:hAnsi="仿宋_GB2312" w:eastAsia="仿宋_GB2312" w:cs="仿宋_GB2312"/>
                <w:b/>
                <w:bCs/>
                <w:color w:val="auto"/>
                <w:sz w:val="21"/>
                <w:szCs w:val="24"/>
                <w:highlight w:val="none"/>
                <w:lang w:val="en-US" w:eastAsia="zh-CN"/>
              </w:rPr>
              <w:t>1.</w:t>
            </w:r>
            <w:r>
              <w:rPr>
                <w:rFonts w:hint="eastAsia" w:ascii="仿宋_GB2312" w:hAnsi="仿宋_GB2312" w:eastAsia="仿宋_GB2312" w:cs="仿宋_GB2312"/>
                <w:b/>
                <w:bCs/>
                <w:color w:val="auto"/>
                <w:sz w:val="21"/>
                <w:szCs w:val="24"/>
                <w:highlight w:val="none"/>
                <w:lang w:eastAsia="zh-CN"/>
              </w:rPr>
              <w:t>保安员</w:t>
            </w:r>
            <w:r>
              <w:rPr>
                <w:rFonts w:hint="eastAsia" w:ascii="仿宋_GB2312" w:hAnsi="仿宋_GB2312" w:eastAsia="仿宋_GB2312" w:cs="仿宋_GB2312"/>
                <w:b/>
                <w:color w:val="auto"/>
              </w:rPr>
              <w:t>同一人</w:t>
            </w:r>
            <w:r>
              <w:rPr>
                <w:rFonts w:hint="eastAsia" w:ascii="仿宋_GB2312" w:hAnsi="仿宋_GB2312" w:eastAsia="仿宋_GB2312" w:cs="仿宋_GB2312"/>
                <w:b/>
                <w:color w:val="auto"/>
                <w:lang w:val="en-US" w:eastAsia="zh-CN"/>
              </w:rPr>
              <w:t>如同时持有上述第2、3项证书</w:t>
            </w:r>
            <w:r>
              <w:rPr>
                <w:rFonts w:hint="eastAsia" w:ascii="仿宋_GB2312" w:hAnsi="仿宋_GB2312" w:eastAsia="仿宋_GB2312" w:cs="仿宋_GB2312"/>
                <w:b/>
                <w:color w:val="auto"/>
              </w:rPr>
              <w:t>不重复计分，按单项分值高的证书进行计分</w:t>
            </w:r>
            <w:r>
              <w:rPr>
                <w:rFonts w:hint="eastAsia" w:ascii="仿宋_GB2312" w:hAnsi="仿宋_GB2312" w:eastAsia="仿宋_GB2312" w:cs="仿宋_GB2312"/>
                <w:b/>
                <w:bCs/>
                <w:color w:val="auto"/>
                <w:sz w:val="21"/>
                <w:szCs w:val="24"/>
                <w:highlight w:val="none"/>
                <w:lang w:eastAsia="zh-CN"/>
              </w:rPr>
              <w:t>。</w:t>
            </w:r>
          </w:p>
          <w:p w14:paraId="24AF0713">
            <w:pPr>
              <w:spacing w:line="360" w:lineRule="exact"/>
              <w:ind w:firstLine="422" w:firstLineChars="200"/>
              <w:rPr>
                <w:rFonts w:hint="default"/>
                <w:color w:val="auto"/>
                <w:lang w:val="en-US" w:eastAsia="zh-CN"/>
              </w:rPr>
            </w:pPr>
            <w:r>
              <w:rPr>
                <w:rFonts w:hint="eastAsia" w:ascii="仿宋_GB2312" w:hAnsi="仿宋_GB2312" w:eastAsia="仿宋_GB2312" w:cs="仿宋_GB2312"/>
                <w:b/>
                <w:bCs/>
                <w:color w:val="auto"/>
                <w:sz w:val="21"/>
                <w:szCs w:val="24"/>
                <w:highlight w:val="none"/>
                <w:lang w:val="en-US" w:eastAsia="zh-CN"/>
              </w:rPr>
              <w:t>2.</w:t>
            </w:r>
            <w:r>
              <w:rPr>
                <w:rFonts w:hint="eastAsia" w:ascii="仿宋_GB2312" w:hAnsi="仿宋_GB2312" w:eastAsia="仿宋_GB2312" w:cs="仿宋_GB2312"/>
                <w:b/>
                <w:bCs/>
                <w:sz w:val="21"/>
                <w:szCs w:val="24"/>
                <w:highlight w:val="none"/>
              </w:rPr>
              <w:t>承诺是指供应商在《拟投入人员一览表》中响应人员素质信息，无需提供相关证明材料。</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C731FA">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9</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5C7D66">
            <w:pPr>
              <w:jc w:val="center"/>
              <w:rPr>
                <w:rFonts w:ascii="仿宋_GB2312" w:eastAsia="仿宋_GB2312"/>
                <w:color w:val="000000"/>
              </w:rPr>
            </w:pPr>
            <w:r>
              <w:rPr>
                <w:rFonts w:hint="eastAsia" w:ascii="仿宋_GB2312" w:eastAsia="仿宋_GB2312"/>
                <w:color w:val="000000"/>
              </w:rPr>
              <w:t>拟投入服务团队人员一览表</w:t>
            </w:r>
          </w:p>
        </w:tc>
      </w:tr>
      <w:tr w14:paraId="41E8AFAA">
        <w:tblPrEx>
          <w:tblCellMar>
            <w:top w:w="15" w:type="dxa"/>
            <w:left w:w="15" w:type="dxa"/>
            <w:bottom w:w="15" w:type="dxa"/>
            <w:right w:w="15" w:type="dxa"/>
          </w:tblCellMar>
        </w:tblPrEx>
        <w:trPr>
          <w:trHeight w:val="2730" w:hRule="atLeast"/>
        </w:trPr>
        <w:tc>
          <w:tcPr>
            <w:tcW w:w="813" w:type="dxa"/>
            <w:vMerge w:val="continue"/>
            <w:tcBorders>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C2E6F1">
            <w:pPr>
              <w:jc w:val="center"/>
              <w:rPr>
                <w:rFonts w:hint="eastAsia" w:ascii="仿宋_GB2312" w:eastAsia="仿宋_GB2312"/>
                <w:b/>
                <w:bCs/>
                <w:color w:val="000000"/>
              </w:rPr>
            </w:pPr>
          </w:p>
        </w:tc>
        <w:tc>
          <w:tcPr>
            <w:tcW w:w="1006"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5780C63E">
            <w:pPr>
              <w:jc w:val="center"/>
              <w:rPr>
                <w:rFonts w:hint="eastAsia" w:ascii="仿宋_GB2312" w:eastAsia="仿宋_GB2312"/>
                <w:b/>
                <w:bCs/>
                <w:color w:val="000000"/>
              </w:rPr>
            </w:pPr>
            <w:r>
              <w:rPr>
                <w:rFonts w:hint="eastAsia" w:ascii="仿宋_GB2312" w:hAnsi="仿宋_GB2312" w:eastAsia="仿宋_GB2312" w:cs="仿宋_GB2312"/>
                <w:b/>
                <w:lang w:val="en-US" w:eastAsia="zh-CN"/>
              </w:rPr>
              <w:t>其余</w:t>
            </w:r>
            <w:r>
              <w:rPr>
                <w:rFonts w:hint="eastAsia" w:ascii="仿宋_GB2312" w:hAnsi="仿宋_GB2312" w:eastAsia="仿宋_GB2312" w:cs="仿宋_GB2312"/>
                <w:b/>
              </w:rPr>
              <w:t>人员配置方案</w:t>
            </w:r>
          </w:p>
        </w:tc>
        <w:tc>
          <w:tcPr>
            <w:tcW w:w="6431"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5BB72A8A">
            <w:pPr>
              <w:spacing w:line="420" w:lineRule="exact"/>
              <w:ind w:firstLine="422" w:firstLineChars="200"/>
              <w:jc w:val="left"/>
              <w:rPr>
                <w:rFonts w:ascii="仿宋_GB2312" w:eastAsia="仿宋_GB2312"/>
                <w:b/>
                <w:bCs/>
                <w:color w:val="000000"/>
              </w:rPr>
            </w:pPr>
            <w:r>
              <w:rPr>
                <w:rFonts w:hint="eastAsia" w:ascii="仿宋_GB2312" w:eastAsia="仿宋_GB2312"/>
                <w:b/>
                <w:bCs/>
                <w:color w:val="000000"/>
              </w:rPr>
              <w:t>1.保洁员（</w:t>
            </w:r>
            <w:r>
              <w:rPr>
                <w:rFonts w:hint="eastAsia" w:ascii="仿宋_GB2312" w:eastAsia="仿宋_GB2312"/>
                <w:b/>
                <w:bCs/>
                <w:color w:val="000000"/>
                <w:lang w:val="en-US" w:eastAsia="zh-CN"/>
              </w:rPr>
              <w:t>2</w:t>
            </w:r>
            <w:r>
              <w:rPr>
                <w:rFonts w:hint="eastAsia" w:ascii="仿宋_GB2312" w:eastAsia="仿宋_GB2312"/>
                <w:b/>
                <w:bCs/>
                <w:color w:val="000000"/>
              </w:rPr>
              <w:t>分）：</w:t>
            </w:r>
          </w:p>
          <w:p w14:paraId="01D7D408">
            <w:pPr>
              <w:spacing w:line="420" w:lineRule="exact"/>
              <w:ind w:firstLine="422" w:firstLineChars="200"/>
              <w:jc w:val="left"/>
              <w:rPr>
                <w:rFonts w:ascii="仿宋_GB2312" w:hAnsi="仿宋_GB2312" w:eastAsia="仿宋_GB2312" w:cs="仿宋_GB2312"/>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每有1人员具有累计两年以上保洁相关工作经验得1分，满分2分。</w:t>
            </w:r>
          </w:p>
          <w:p w14:paraId="1AED5A00">
            <w:pPr>
              <w:spacing w:line="420" w:lineRule="exact"/>
              <w:ind w:firstLine="422" w:firstLineChars="200"/>
              <w:jc w:val="left"/>
              <w:rPr>
                <w:rFonts w:ascii="仿宋_GB2312" w:eastAsia="仿宋_GB2312"/>
                <w:b/>
                <w:bCs/>
                <w:color w:val="000000"/>
              </w:rPr>
            </w:pPr>
            <w:r>
              <w:rPr>
                <w:rFonts w:hint="eastAsia" w:ascii="仿宋_GB2312" w:hAnsi="仿宋_GB2312" w:eastAsia="仿宋_GB2312" w:cs="仿宋_GB2312"/>
                <w:b/>
                <w:bCs/>
              </w:rPr>
              <w:t>2</w:t>
            </w:r>
            <w:r>
              <w:rPr>
                <w:rFonts w:hint="eastAsia" w:ascii="仿宋_GB2312" w:hAnsi="Times New Roman" w:eastAsia="仿宋_GB2312" w:cs="Times New Roman"/>
                <w:b/>
                <w:bCs/>
                <w:color w:val="000000"/>
                <w:lang w:eastAsia="zh-CN"/>
              </w:rPr>
              <w:t>.</w:t>
            </w:r>
            <w:r>
              <w:rPr>
                <w:rFonts w:hint="eastAsia" w:ascii="仿宋_GB2312" w:eastAsia="仿宋_GB2312"/>
                <w:b/>
                <w:bCs/>
                <w:color w:val="000000"/>
              </w:rPr>
              <w:t>绿化</w:t>
            </w:r>
            <w:r>
              <w:rPr>
                <w:rFonts w:ascii="仿宋_GB2312" w:hAnsi="宋体" w:eastAsia="仿宋_GB2312" w:cs="仿宋_GB2312"/>
                <w:b/>
                <w:bCs/>
                <w:color w:val="000000"/>
                <w:kern w:val="0"/>
                <w:sz w:val="21"/>
                <w:szCs w:val="21"/>
                <w:lang w:val="en-US" w:eastAsia="zh-CN" w:bidi="ar"/>
              </w:rPr>
              <w:t>员</w:t>
            </w:r>
            <w:r>
              <w:rPr>
                <w:rFonts w:hint="eastAsia" w:ascii="仿宋_GB2312" w:eastAsia="仿宋_GB2312"/>
                <w:b/>
                <w:bCs/>
                <w:color w:val="000000"/>
              </w:rPr>
              <w:t>（</w:t>
            </w:r>
            <w:r>
              <w:rPr>
                <w:rFonts w:hint="eastAsia" w:ascii="仿宋_GB2312" w:eastAsia="仿宋_GB2312"/>
                <w:b/>
                <w:bCs/>
                <w:color w:val="000000"/>
                <w:lang w:val="en-US" w:eastAsia="zh-CN"/>
              </w:rPr>
              <w:t>2</w:t>
            </w:r>
            <w:r>
              <w:rPr>
                <w:rFonts w:hint="eastAsia" w:ascii="仿宋_GB2312" w:eastAsia="仿宋_GB2312"/>
                <w:b/>
                <w:bCs/>
                <w:color w:val="000000"/>
              </w:rPr>
              <w:t>分）：</w:t>
            </w:r>
          </w:p>
          <w:p w14:paraId="259BE69B">
            <w:pPr>
              <w:spacing w:line="360" w:lineRule="exact"/>
              <w:ind w:firstLine="482" w:firstLineChars="0"/>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w:t>
            </w:r>
            <w:r>
              <w:rPr>
                <w:rFonts w:hint="eastAsia" w:ascii="仿宋_GB2312" w:hAnsi="宋体" w:eastAsia="仿宋_GB2312" w:cs="仿宋_GB2312"/>
                <w:color w:val="000000"/>
                <w:kern w:val="0"/>
                <w:sz w:val="21"/>
                <w:szCs w:val="21"/>
                <w:lang w:val="en-US" w:eastAsia="zh-CN" w:bidi="ar"/>
              </w:rPr>
              <w:t>具有累计</w:t>
            </w:r>
            <w:r>
              <w:rPr>
                <w:rFonts w:hint="eastAsia" w:ascii="仿宋_GB2312" w:hAnsi="宋体" w:eastAsia="仿宋_GB2312" w:cs="仿宋_GB2312"/>
                <w:b w:val="0"/>
                <w:bCs w:val="0"/>
                <w:color w:val="000000"/>
                <w:kern w:val="0"/>
                <w:sz w:val="21"/>
                <w:szCs w:val="21"/>
                <w:lang w:val="en-US" w:eastAsia="zh-CN" w:bidi="ar"/>
              </w:rPr>
              <w:t>两</w:t>
            </w:r>
            <w:r>
              <w:rPr>
                <w:rFonts w:hint="eastAsia" w:ascii="仿宋_GB2312" w:hAnsi="宋体" w:eastAsia="仿宋_GB2312" w:cs="仿宋_GB2312"/>
                <w:color w:val="000000"/>
                <w:kern w:val="0"/>
                <w:sz w:val="21"/>
                <w:szCs w:val="21"/>
                <w:lang w:val="en-US" w:eastAsia="zh-CN" w:bidi="ar"/>
              </w:rPr>
              <w:t>年以上绿化相关工作经验得1分，满分2分。</w:t>
            </w:r>
          </w:p>
          <w:p w14:paraId="2847781F">
            <w:pPr>
              <w:numPr>
                <w:ilvl w:val="0"/>
                <w:numId w:val="0"/>
              </w:numPr>
              <w:spacing w:line="360" w:lineRule="exact"/>
              <w:ind w:firstLine="422" w:firstLineChars="200"/>
              <w:rPr>
                <w:rFonts w:hint="eastAsia"/>
                <w:b/>
                <w:bCs/>
                <w:lang w:val="en-US" w:eastAsia="zh-CN"/>
              </w:rPr>
            </w:pPr>
            <w:r>
              <w:rPr>
                <w:rFonts w:hint="eastAsia" w:ascii="仿宋_GB2312" w:hAnsi="宋体" w:eastAsia="仿宋_GB2312" w:cs="仿宋_GB2312"/>
                <w:b/>
                <w:bCs/>
                <w:color w:val="000000"/>
                <w:kern w:val="0"/>
                <w:sz w:val="21"/>
                <w:szCs w:val="21"/>
                <w:lang w:val="en-US" w:eastAsia="zh-CN" w:bidi="ar"/>
              </w:rPr>
              <w:t>3.遗物焚烧员</w:t>
            </w:r>
            <w:r>
              <w:rPr>
                <w:rFonts w:hint="eastAsia" w:ascii="仿宋_GB2312" w:eastAsia="仿宋_GB2312"/>
                <w:b/>
                <w:bCs/>
                <w:color w:val="000000"/>
              </w:rPr>
              <w:t>（</w:t>
            </w:r>
            <w:r>
              <w:rPr>
                <w:rFonts w:hint="eastAsia" w:ascii="仿宋_GB2312" w:eastAsia="仿宋_GB2312"/>
                <w:b/>
                <w:bCs/>
                <w:color w:val="000000"/>
                <w:lang w:val="en-US" w:eastAsia="zh-CN"/>
              </w:rPr>
              <w:t>1</w:t>
            </w:r>
            <w:r>
              <w:rPr>
                <w:rFonts w:hint="eastAsia" w:ascii="仿宋_GB2312" w:eastAsia="仿宋_GB2312"/>
                <w:b/>
                <w:bCs/>
                <w:color w:val="000000"/>
              </w:rPr>
              <w:t>分）</w:t>
            </w:r>
          </w:p>
          <w:p w14:paraId="4B4A050B">
            <w:pPr>
              <w:spacing w:line="360" w:lineRule="exact"/>
              <w:ind w:firstLine="482" w:firstLineChars="0"/>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w:t>
            </w:r>
            <w:r>
              <w:rPr>
                <w:rFonts w:hint="eastAsia" w:ascii="仿宋_GB2312" w:hAnsi="宋体" w:eastAsia="仿宋_GB2312" w:cs="仿宋_GB2312"/>
                <w:color w:val="000000"/>
                <w:kern w:val="0"/>
                <w:sz w:val="21"/>
                <w:szCs w:val="21"/>
                <w:lang w:val="en-US" w:eastAsia="zh-CN" w:bidi="ar"/>
              </w:rPr>
              <w:t>具有累计</w:t>
            </w:r>
            <w:r>
              <w:rPr>
                <w:rFonts w:hint="eastAsia" w:ascii="仿宋_GB2312" w:hAnsi="宋体" w:eastAsia="仿宋_GB2312" w:cs="仿宋_GB2312"/>
                <w:b w:val="0"/>
                <w:bCs w:val="0"/>
                <w:color w:val="000000"/>
                <w:kern w:val="0"/>
                <w:sz w:val="21"/>
                <w:szCs w:val="21"/>
                <w:lang w:val="en-US" w:eastAsia="zh-CN" w:bidi="ar"/>
              </w:rPr>
              <w:t>两</w:t>
            </w:r>
            <w:r>
              <w:rPr>
                <w:rFonts w:hint="eastAsia" w:ascii="仿宋_GB2312" w:hAnsi="宋体" w:eastAsia="仿宋_GB2312" w:cs="仿宋_GB2312"/>
                <w:color w:val="000000"/>
                <w:kern w:val="0"/>
                <w:sz w:val="21"/>
                <w:szCs w:val="21"/>
                <w:lang w:val="en-US" w:eastAsia="zh-CN" w:bidi="ar"/>
              </w:rPr>
              <w:t>年以上遗物焚烧相关工作经验得1分，满分1分。</w:t>
            </w:r>
          </w:p>
          <w:p w14:paraId="402DB78F">
            <w:pPr>
              <w:spacing w:line="360" w:lineRule="exact"/>
              <w:ind w:firstLine="422" w:firstLineChars="200"/>
              <w:rPr>
                <w:rFonts w:hint="eastAsia" w:eastAsia="仿宋_GB2312"/>
                <w:lang w:eastAsia="zh-CN"/>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p>
        </w:tc>
        <w:tc>
          <w:tcPr>
            <w:tcW w:w="605"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1BB7CAFA">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5</w:t>
            </w:r>
          </w:p>
        </w:tc>
        <w:tc>
          <w:tcPr>
            <w:tcW w:w="1330"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1E814994">
            <w:pPr>
              <w:jc w:val="center"/>
              <w:rPr>
                <w:rFonts w:hint="eastAsia" w:ascii="仿宋_GB2312" w:eastAsia="仿宋_GB2312"/>
                <w:color w:val="000000"/>
              </w:rPr>
            </w:pPr>
            <w:r>
              <w:rPr>
                <w:rFonts w:hint="eastAsia" w:ascii="仿宋_GB2312" w:hAnsi="仿宋_GB2312" w:eastAsia="仿宋_GB2312" w:cs="仿宋_GB2312"/>
              </w:rPr>
              <w:t>拟投入服务团队一览表</w:t>
            </w:r>
          </w:p>
        </w:tc>
      </w:tr>
      <w:tr w14:paraId="4B8FCC49">
        <w:tblPrEx>
          <w:tblCellMar>
            <w:top w:w="15" w:type="dxa"/>
            <w:left w:w="15" w:type="dxa"/>
            <w:bottom w:w="15" w:type="dxa"/>
            <w:right w:w="15" w:type="dxa"/>
          </w:tblCellMar>
        </w:tblPrEx>
        <w:trPr>
          <w:trHeight w:val="2189" w:hRule="atLeast"/>
        </w:trPr>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2C5905">
            <w:pPr>
              <w:jc w:val="center"/>
              <w:rPr>
                <w:rFonts w:ascii="仿宋_GB2312" w:eastAsia="仿宋_GB2312"/>
                <w:b/>
                <w:bCs/>
                <w:color w:val="000000"/>
              </w:rPr>
            </w:pPr>
            <w:r>
              <w:rPr>
                <w:rFonts w:hint="eastAsia" w:ascii="仿宋_GB2312" w:eastAsia="仿宋_GB2312"/>
                <w:b/>
                <w:bCs/>
                <w:color w:val="000000"/>
              </w:rPr>
              <w:t>信誉分</w:t>
            </w:r>
          </w:p>
        </w:tc>
        <w:tc>
          <w:tcPr>
            <w:tcW w:w="1006"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1782DFE4">
            <w:pPr>
              <w:jc w:val="center"/>
              <w:rPr>
                <w:rFonts w:ascii="仿宋_GB2312" w:eastAsia="仿宋_GB2312"/>
                <w:b/>
                <w:bCs/>
                <w:color w:val="000000"/>
              </w:rPr>
            </w:pPr>
          </w:p>
          <w:p w14:paraId="09F8DD19">
            <w:pPr>
              <w:jc w:val="center"/>
              <w:rPr>
                <w:rFonts w:ascii="仿宋_GB2312" w:eastAsia="仿宋_GB2312"/>
                <w:b/>
                <w:bCs/>
                <w:color w:val="000000"/>
              </w:rPr>
            </w:pPr>
            <w:r>
              <w:rPr>
                <w:rFonts w:hint="eastAsia" w:ascii="仿宋_GB2312" w:eastAsia="仿宋_GB2312"/>
                <w:b/>
                <w:bCs/>
                <w:color w:val="000000"/>
              </w:rPr>
              <w:t>体系认证</w:t>
            </w:r>
          </w:p>
        </w:tc>
        <w:tc>
          <w:tcPr>
            <w:tcW w:w="6431"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2D740E57">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697B0CB6">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2.供应商具备有效的职业健康安全管理体系认证证书得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4EC0461C">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3.供应商具备有效的环境管理体系认证证书得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241614CA">
            <w:pPr>
              <w:ind w:firstLine="422" w:firstLineChars="200"/>
              <w:rPr>
                <w:rFonts w:ascii="仿宋_GB2312" w:eastAsia="仿宋_GB2312"/>
                <w:color w:val="000000"/>
              </w:rPr>
            </w:pPr>
            <w:r>
              <w:rPr>
                <w:rFonts w:hint="eastAsia" w:ascii="仿宋_GB2312" w:hAnsi="仿宋_GB2312" w:eastAsia="仿宋_GB2312" w:cs="仿宋_GB2312"/>
                <w:b/>
                <w:bCs/>
                <w:color w:val="auto"/>
                <w:highlight w:val="none"/>
              </w:rPr>
              <w:t>注：供应商提供上述证书</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605"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5A529516">
            <w:pPr>
              <w:jc w:val="center"/>
              <w:rPr>
                <w:rFonts w:ascii="仿宋_GB2312" w:eastAsia="仿宋_GB2312"/>
                <w:b/>
                <w:bCs/>
                <w:color w:val="000000"/>
              </w:rPr>
            </w:pPr>
          </w:p>
          <w:p w14:paraId="0FB88773">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6</w:t>
            </w:r>
          </w:p>
        </w:tc>
        <w:tc>
          <w:tcPr>
            <w:tcW w:w="1330"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2038A132">
            <w:pPr>
              <w:jc w:val="center"/>
              <w:rPr>
                <w:rFonts w:ascii="仿宋_GB2312" w:eastAsia="仿宋_GB2312"/>
                <w:color w:val="000000"/>
              </w:rPr>
            </w:pPr>
          </w:p>
          <w:p w14:paraId="043F6A18">
            <w:pPr>
              <w:jc w:val="center"/>
              <w:rPr>
                <w:rFonts w:ascii="仿宋_GB2312" w:eastAsia="仿宋_GB2312"/>
                <w:color w:val="000000"/>
              </w:rPr>
            </w:pPr>
            <w:r>
              <w:rPr>
                <w:rFonts w:hint="eastAsia" w:ascii="仿宋_GB2312" w:eastAsia="仿宋_GB2312"/>
                <w:color w:val="000000"/>
              </w:rPr>
              <w:t>相关认证证书材料</w:t>
            </w:r>
          </w:p>
        </w:tc>
      </w:tr>
      <w:tr w14:paraId="0E4083D8">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DE03D5">
            <w:pPr>
              <w:jc w:val="center"/>
              <w:rPr>
                <w:rFonts w:ascii="仿宋_GB2312" w:eastAsia="仿宋_GB2312"/>
                <w:b/>
                <w:bCs/>
                <w:color w:val="000000"/>
              </w:rPr>
            </w:pPr>
            <w:r>
              <w:rPr>
                <w:rFonts w:hint="eastAsia" w:ascii="仿宋_GB2312" w:eastAsia="仿宋_GB2312"/>
                <w:b/>
                <w:bCs/>
                <w:color w:val="000000"/>
              </w:rPr>
              <w:t>业绩分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DFE103">
            <w:pPr>
              <w:jc w:val="center"/>
              <w:rPr>
                <w:rFonts w:ascii="仿宋_GB2312" w:eastAsia="仿宋_GB2312"/>
                <w:b/>
                <w:bCs/>
                <w:color w:val="000000"/>
              </w:rPr>
            </w:pPr>
            <w:r>
              <w:rPr>
                <w:rFonts w:hint="eastAsia" w:ascii="仿宋_GB2312" w:eastAsia="仿宋_GB2312"/>
                <w:b/>
                <w:bCs/>
                <w:color w:val="000000"/>
              </w:rPr>
              <w:t>同类项目经验</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48D4DD">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22</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w:t>
            </w:r>
          </w:p>
          <w:p w14:paraId="3CFA1939">
            <w:pPr>
              <w:spacing w:line="400" w:lineRule="exact"/>
              <w:ind w:firstLine="422" w:firstLineChars="200"/>
              <w:rPr>
                <w:rFonts w:hint="default"/>
                <w:color w:val="auto"/>
                <w:highlight w:val="none"/>
                <w:lang w:val="en-US"/>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000000"/>
              </w:rPr>
              <w:t>1.同类服务是</w:t>
            </w:r>
            <w:r>
              <w:rPr>
                <w:rFonts w:hint="eastAsia" w:ascii="仿宋_GB2312" w:hAnsi="仿宋_GB2312" w:eastAsia="仿宋_GB2312" w:cs="仿宋_GB2312"/>
                <w:b/>
                <w:bCs/>
                <w:color w:val="000000"/>
                <w:lang w:val="en-US" w:eastAsia="zh-CN"/>
              </w:rPr>
              <w:t>指</w:t>
            </w:r>
            <w:r>
              <w:rPr>
                <w:rFonts w:hint="eastAsia" w:ascii="仿宋_GB2312" w:hAnsi="仿宋_GB2312" w:eastAsia="仿宋_GB2312" w:cs="仿宋_GB2312"/>
                <w:b/>
                <w:bCs/>
                <w:color w:val="000000"/>
              </w:rPr>
              <w:t>包含安保</w:t>
            </w:r>
            <w:r>
              <w:rPr>
                <w:rFonts w:hint="eastAsia" w:ascii="仿宋_GB2312" w:hAnsi="仿宋_GB2312" w:eastAsia="仿宋_GB2312" w:cs="仿宋_GB2312"/>
                <w:b/>
                <w:bCs/>
                <w:color w:val="000000"/>
                <w:lang w:eastAsia="zh-CN"/>
              </w:rPr>
              <w:t>（秩序维护）或保洁任意一项</w:t>
            </w:r>
            <w:r>
              <w:rPr>
                <w:rFonts w:hint="eastAsia" w:ascii="仿宋_GB2312" w:hAnsi="仿宋_GB2312" w:eastAsia="仿宋_GB2312" w:cs="仿宋_GB2312"/>
                <w:b/>
                <w:bCs/>
                <w:color w:val="000000"/>
              </w:rPr>
              <w:t>内容的服务</w:t>
            </w:r>
            <w:r>
              <w:rPr>
                <w:rFonts w:hint="eastAsia" w:ascii="仿宋_GB2312" w:hAnsi="仿宋_GB2312" w:eastAsia="仿宋_GB2312" w:cs="仿宋_GB2312"/>
                <w:b/>
                <w:bCs/>
                <w:color w:val="auto"/>
                <w:highlight w:val="none"/>
                <w:lang w:val="en-US" w:eastAsia="zh-CN"/>
              </w:rPr>
              <w:t>。</w:t>
            </w:r>
          </w:p>
          <w:p w14:paraId="67F637D1">
            <w:pPr>
              <w:spacing w:line="400" w:lineRule="exact"/>
              <w:ind w:firstLine="422" w:firstLineChars="200"/>
              <w:rPr>
                <w:rFonts w:hint="default" w:eastAsia="宋体"/>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14:paraId="590202C6">
            <w:pPr>
              <w:ind w:firstLine="422" w:firstLineChars="200"/>
              <w:rPr>
                <w:rFonts w:ascii="仿宋_GB2312" w:eastAsia="仿宋_GB2312"/>
                <w:color w:val="000000"/>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2AD9E">
            <w:pPr>
              <w:jc w:val="center"/>
              <w:rPr>
                <w:rFonts w:hint="eastAsia" w:ascii="仿宋_GB2312" w:eastAsia="宋体"/>
                <w:b/>
                <w:bCs/>
                <w:color w:val="000000"/>
                <w:lang w:eastAsia="zh-CN"/>
              </w:rPr>
            </w:pPr>
            <w:r>
              <w:rPr>
                <w:rFonts w:hint="eastAsia" w:ascii="仿宋_GB2312" w:eastAsia="仿宋_GB2312"/>
                <w:b/>
                <w:bCs/>
                <w:color w:val="000000"/>
                <w:lang w:val="en-US" w:eastAsia="zh-CN"/>
              </w:rPr>
              <w:t>6</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8F2970">
            <w:pPr>
              <w:jc w:val="center"/>
              <w:rPr>
                <w:rFonts w:ascii="仿宋_GB2312" w:eastAsia="仿宋_GB2312"/>
                <w:color w:val="000000"/>
              </w:rPr>
            </w:pPr>
            <w:r>
              <w:rPr>
                <w:rFonts w:hint="eastAsia" w:ascii="仿宋_GB2312" w:eastAsia="仿宋_GB2312"/>
                <w:color w:val="000000"/>
              </w:rPr>
              <w:t>供应商同类项目经验一览表</w:t>
            </w:r>
          </w:p>
        </w:tc>
      </w:tr>
      <w:tr w14:paraId="2969EA7D">
        <w:tblPrEx>
          <w:tblCellMar>
            <w:top w:w="15" w:type="dxa"/>
            <w:left w:w="15" w:type="dxa"/>
            <w:bottom w:w="15" w:type="dxa"/>
            <w:right w:w="15" w:type="dxa"/>
          </w:tblCellMar>
        </w:tblPrEx>
        <w:tc>
          <w:tcPr>
            <w:tcW w:w="8250"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6F651B">
            <w:pPr>
              <w:jc w:val="center"/>
              <w:rPr>
                <w:rFonts w:ascii="仿宋_GB2312" w:eastAsia="仿宋_GB2312"/>
                <w:b/>
                <w:bCs/>
                <w:color w:val="000000"/>
              </w:rPr>
            </w:pPr>
            <w:r>
              <w:rPr>
                <w:rFonts w:hint="eastAsia" w:ascii="仿宋_GB2312" w:eastAsia="仿宋_GB2312"/>
                <w:b/>
                <w:bCs/>
                <w:color w:val="000000"/>
              </w:rPr>
              <w:t>客观分总分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4F97D7">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49</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2D0713">
            <w:pPr>
              <w:jc w:val="center"/>
              <w:rPr>
                <w:rFonts w:ascii="仿宋_GB2312" w:eastAsia="仿宋_GB2312"/>
                <w:b/>
                <w:bCs/>
                <w:color w:val="000000"/>
              </w:rPr>
            </w:pPr>
          </w:p>
        </w:tc>
      </w:tr>
    </w:tbl>
    <w:p w14:paraId="718CD02C">
      <w:pPr>
        <w:spacing w:line="440" w:lineRule="exact"/>
        <w:ind w:firstLine="480" w:firstLineChars="200"/>
        <w:rPr>
          <w:rFonts w:ascii="仿宋_GB2312" w:eastAsia="仿宋_GB2312"/>
          <w:sz w:val="24"/>
        </w:rPr>
      </w:pPr>
    </w:p>
    <w:tbl>
      <w:tblPr>
        <w:tblStyle w:val="698"/>
        <w:tblW w:w="0" w:type="auto"/>
        <w:tblInd w:w="0" w:type="dxa"/>
        <w:tblLayout w:type="fixed"/>
        <w:tblCellMar>
          <w:top w:w="15" w:type="dxa"/>
          <w:left w:w="15" w:type="dxa"/>
          <w:bottom w:w="15" w:type="dxa"/>
          <w:right w:w="15" w:type="dxa"/>
        </w:tblCellMar>
      </w:tblPr>
      <w:tblGrid>
        <w:gridCol w:w="813"/>
        <w:gridCol w:w="1019"/>
        <w:gridCol w:w="6424"/>
        <w:gridCol w:w="605"/>
        <w:gridCol w:w="1324"/>
      </w:tblGrid>
      <w:tr w14:paraId="0C8006C2">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1A8CEFC2">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573B1E4F">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B5C87C">
            <w:pPr>
              <w:jc w:val="center"/>
              <w:rPr>
                <w:rFonts w:ascii="仿宋_GB2312" w:eastAsia="仿宋_GB2312"/>
                <w:b/>
                <w:bCs/>
                <w:color w:val="000000"/>
              </w:rPr>
            </w:pPr>
            <w:r>
              <w:rPr>
                <w:rFonts w:hint="eastAsia" w:ascii="仿宋_GB2312" w:eastAsia="仿宋_GB2312"/>
                <w:b/>
                <w:bCs/>
                <w:color w:val="000000"/>
              </w:rPr>
              <w:t>评分项</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B8AA16">
            <w:pPr>
              <w:jc w:val="center"/>
              <w:rPr>
                <w:rFonts w:ascii="仿宋_GB2312" w:eastAsia="仿宋_GB2312"/>
                <w:b/>
                <w:bCs/>
                <w:color w:val="000000"/>
              </w:rPr>
            </w:pPr>
            <w:r>
              <w:rPr>
                <w:rFonts w:hint="eastAsia" w:ascii="仿宋_GB2312" w:eastAsia="仿宋_GB2312"/>
                <w:b/>
                <w:bCs/>
                <w:color w:val="000000"/>
              </w:rPr>
              <w:t>评审因素</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0D2502">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5366AC">
            <w:pPr>
              <w:jc w:val="center"/>
              <w:rPr>
                <w:rFonts w:ascii="仿宋_GB2312" w:eastAsia="仿宋_GB2312"/>
                <w:b/>
                <w:bCs/>
                <w:color w:val="000000"/>
              </w:rPr>
            </w:pPr>
            <w:r>
              <w:rPr>
                <w:rFonts w:hint="eastAsia" w:ascii="仿宋_GB2312" w:eastAsia="仿宋_GB2312"/>
                <w:b/>
                <w:bCs/>
                <w:color w:val="000000"/>
              </w:rPr>
              <w:t>分值</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12960F">
            <w:pPr>
              <w:jc w:val="center"/>
              <w:rPr>
                <w:rFonts w:ascii="仿宋_GB2312" w:eastAsia="仿宋_GB2312"/>
                <w:b/>
                <w:bCs/>
                <w:color w:val="000000"/>
              </w:rPr>
            </w:pPr>
            <w:r>
              <w:rPr>
                <w:rFonts w:hint="eastAsia" w:ascii="仿宋_GB2312" w:eastAsia="仿宋_GB2312"/>
                <w:b/>
                <w:bCs/>
                <w:color w:val="000000"/>
              </w:rPr>
              <w:t>对应的响应文件格式</w:t>
            </w:r>
          </w:p>
        </w:tc>
      </w:tr>
      <w:tr w14:paraId="53B27D43">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D536E8">
            <w:pPr>
              <w:jc w:val="center"/>
              <w:rPr>
                <w:rFonts w:hint="eastAsia" w:ascii="仿宋_GB2312" w:eastAsia="仿宋_GB2312"/>
                <w:b/>
                <w:bCs/>
                <w:color w:val="000000"/>
              </w:rPr>
            </w:pPr>
            <w:r>
              <w:rPr>
                <w:rFonts w:hint="eastAsia" w:ascii="仿宋_GB2312" w:eastAsia="仿宋_GB2312"/>
                <w:b/>
                <w:bCs/>
                <w:color w:val="000000"/>
              </w:rPr>
              <w:t>服务方案分</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86E2BB">
            <w:pPr>
              <w:widowControl/>
              <w:spacing w:line="400" w:lineRule="exact"/>
              <w:jc w:val="center"/>
              <w:rPr>
                <w:rFonts w:hint="eastAsia" w:ascii="仿宋_GB2312" w:hAnsi="仿宋_GB2312" w:eastAsia="仿宋_GB2312" w:cs="仿宋_GB2312"/>
                <w:b/>
                <w:color w:val="000000"/>
              </w:rPr>
            </w:pPr>
            <w:r>
              <w:rPr>
                <w:rFonts w:hint="eastAsia" w:ascii="仿宋_GB2312" w:hAnsi="仿宋_GB2312" w:eastAsia="仿宋_GB2312" w:cs="仿宋_GB2312"/>
                <w:b/>
              </w:rPr>
              <w:t>针对本项目的理解分析和工作方案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3F5F10">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14:paraId="764EE594">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14:paraId="42923244">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14:paraId="113CD037">
            <w:pPr>
              <w:spacing w:line="400" w:lineRule="exact"/>
              <w:ind w:firstLine="42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：（1）针对本项目服务内容进行理解分析；（2）针对项目特点提出工作思路及方案；（3）分析工作中可能出现的服务重点和难点；（4）提出服务重点和难点相应解决措施等相关内容。</w:t>
            </w:r>
          </w:p>
          <w:p w14:paraId="121C3A44">
            <w:pPr>
              <w:spacing w:line="49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B75335">
            <w:pPr>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437D3F">
            <w:pPr>
              <w:jc w:val="center"/>
              <w:rPr>
                <w:rFonts w:hint="eastAsia" w:ascii="仿宋_GB2312" w:hAnsi="仿宋_GB2312" w:eastAsia="仿宋_GB2312" w:cs="仿宋_GB2312"/>
              </w:rPr>
            </w:pPr>
            <w:r>
              <w:rPr>
                <w:rFonts w:hint="eastAsia" w:ascii="仿宋_GB2312" w:hAnsi="仿宋_GB2312" w:eastAsia="仿宋_GB2312" w:cs="仿宋_GB2312"/>
              </w:rPr>
              <w:t>针对本项目的理解分析和工作方案</w:t>
            </w:r>
          </w:p>
        </w:tc>
      </w:tr>
      <w:tr w14:paraId="3233263A">
        <w:tblPrEx>
          <w:tblCellMar>
            <w:top w:w="15" w:type="dxa"/>
            <w:left w:w="15" w:type="dxa"/>
            <w:bottom w:w="15" w:type="dxa"/>
            <w:right w:w="15" w:type="dxa"/>
          </w:tblCellMar>
        </w:tblPrEx>
        <w:tc>
          <w:tcPr>
            <w:tcW w:w="813"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E0643C">
            <w:pPr>
              <w:jc w:val="center"/>
              <w:rPr>
                <w:rFonts w:ascii="仿宋_GB2312" w:eastAsia="仿宋_GB2312"/>
                <w:b/>
                <w:bCs/>
                <w:color w:val="000000"/>
              </w:rPr>
            </w:pPr>
            <w:r>
              <w:rPr>
                <w:rFonts w:hint="eastAsia" w:ascii="仿宋_GB2312" w:eastAsia="仿宋_GB2312"/>
                <w:b/>
                <w:bCs/>
                <w:color w:val="000000"/>
              </w:rPr>
              <w:t>服务方案分</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89883B">
            <w:pPr>
              <w:widowControl/>
              <w:spacing w:line="400" w:lineRule="exact"/>
              <w:jc w:val="center"/>
              <w:rPr>
                <w:rFonts w:ascii="仿宋_GB2312" w:eastAsia="仿宋_GB2312"/>
                <w:b/>
                <w:bCs/>
                <w:color w:val="000000"/>
              </w:rPr>
            </w:pPr>
            <w:r>
              <w:rPr>
                <w:rFonts w:hint="eastAsia" w:ascii="仿宋_GB2312" w:hAnsi="仿宋_GB2312" w:eastAsia="仿宋_GB2312" w:cs="仿宋_GB2312"/>
                <w:b/>
                <w:color w:val="000000"/>
              </w:rPr>
              <w:t>针对本项目的管理模式和管理机制</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2586E7">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方案针对需求，切合实际，科学合理，</w:t>
            </w:r>
            <w:r>
              <w:rPr>
                <w:rFonts w:hint="eastAsia" w:ascii="仿宋_GB2312" w:hAnsi="仿宋_GB2312" w:eastAsia="仿宋_GB2312" w:cs="仿宋_GB2312"/>
                <w:b w:val="0"/>
                <w:bCs w:val="0"/>
                <w:color w:val="auto"/>
                <w:highlight w:val="none"/>
                <w:lang w:eastAsia="zh-CN"/>
              </w:rPr>
              <w:t>岗位责任制度在采购需求的基础上进一步细化，</w:t>
            </w:r>
            <w:r>
              <w:rPr>
                <w:rFonts w:hint="eastAsia" w:ascii="仿宋_GB2312" w:hAnsi="仿宋_GB2312" w:eastAsia="仿宋_GB2312" w:cs="仿宋_GB2312"/>
                <w:b w:val="0"/>
                <w:bCs w:val="0"/>
                <w:color w:val="auto"/>
                <w:highlight w:val="none"/>
              </w:rPr>
              <w:t>各项管理制度完善、详细、可行</w:t>
            </w:r>
            <w:r>
              <w:rPr>
                <w:rFonts w:hint="eastAsia" w:ascii="仿宋_GB2312" w:hAnsi="仿宋_GB2312" w:eastAsia="仿宋_GB2312" w:cs="仿宋_GB2312"/>
                <w:color w:val="auto"/>
                <w:highlight w:val="none"/>
              </w:rPr>
              <w:t>；</w:t>
            </w:r>
          </w:p>
          <w:p w14:paraId="13FDA6E1">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1"/>
                <w:highlight w:val="none"/>
              </w:rPr>
              <w:t>方案能较好满足采购需求，具有一定的科学合理性，各项管理制度较完善</w:t>
            </w:r>
            <w:r>
              <w:rPr>
                <w:rFonts w:hint="eastAsia" w:ascii="仿宋_GB2312" w:hAnsi="Times New Roman" w:eastAsia="仿宋_GB2312" w:cs="Times New Roman"/>
                <w:color w:val="auto"/>
                <w:szCs w:val="21"/>
                <w:highlight w:val="none"/>
              </w:rPr>
              <w:t>、详细</w:t>
            </w:r>
            <w:r>
              <w:rPr>
                <w:rFonts w:hint="eastAsia" w:ascii="仿宋_GB2312" w:hAnsi="Times New Roman" w:eastAsia="仿宋_GB2312" w:cs="Times New Roman"/>
                <w:color w:val="auto"/>
                <w:szCs w:val="21"/>
                <w:highlight w:val="none"/>
                <w:lang w:eastAsia="zh-CN"/>
              </w:rPr>
              <w:t>，服务沟通机制能及时发现并解决问题</w:t>
            </w:r>
            <w:r>
              <w:rPr>
                <w:rFonts w:hint="eastAsia" w:ascii="仿宋_GB2312" w:hAnsi="仿宋_GB2312" w:eastAsia="仿宋_GB2312" w:cs="仿宋_GB2312"/>
                <w:color w:val="auto"/>
                <w:highlight w:val="none"/>
              </w:rPr>
              <w:t>；</w:t>
            </w:r>
          </w:p>
          <w:p w14:paraId="5F5FC3FC">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000000"/>
              </w:rPr>
              <w:t>基本满足采购需求，管理制度内容简单，操作基本可行</w:t>
            </w:r>
            <w:r>
              <w:rPr>
                <w:rFonts w:hint="eastAsia" w:ascii="仿宋_GB2312" w:hAnsi="仿宋_GB2312" w:eastAsia="仿宋_GB2312" w:cs="仿宋_GB2312"/>
                <w:color w:val="auto"/>
                <w:highlight w:val="none"/>
              </w:rPr>
              <w:t>。</w:t>
            </w:r>
          </w:p>
          <w:p w14:paraId="3E5049C0">
            <w:pPr>
              <w:widowControl/>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eastAsia="仿宋_GB2312"/>
                <w:b/>
                <w:bCs/>
                <w:color w:val="000000"/>
              </w:rPr>
              <w:t>（1）岗位责任制度；（2）服务沟通机制；（3）工作记录及档案管理（包括交接验收资料、巡视记录、档案管理、其它管理与服务活动记录等）。</w:t>
            </w:r>
          </w:p>
          <w:p w14:paraId="78C2A7E8">
            <w:pPr>
              <w:spacing w:line="490" w:lineRule="exact"/>
              <w:ind w:firstLine="422" w:firstLineChars="200"/>
              <w:rPr>
                <w:rFonts w:ascii="仿宋_GB2312" w:eastAsia="仿宋_GB2312"/>
                <w:color w:val="000000"/>
              </w:rPr>
            </w:pPr>
            <w:r>
              <w:rPr>
                <w:rFonts w:hint="eastAsia" w:ascii="仿宋_GB2312" w:hAnsi="仿宋_GB2312" w:eastAsia="仿宋_GB2312" w:cs="仿宋_GB2312"/>
                <w:b/>
                <w:bCs/>
                <w:color w:val="auto"/>
                <w:highlight w:val="none"/>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431555">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6</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385C97">
            <w:pPr>
              <w:jc w:val="center"/>
              <w:rPr>
                <w:rFonts w:ascii="仿宋_GB2312" w:eastAsia="仿宋_GB2312"/>
                <w:color w:val="000000"/>
              </w:rPr>
            </w:pPr>
            <w:r>
              <w:rPr>
                <w:rFonts w:hint="eastAsia" w:ascii="仿宋_GB2312" w:hAnsi="仿宋_GB2312" w:eastAsia="仿宋_GB2312" w:cs="仿宋_GB2312"/>
                <w:b w:val="0"/>
                <w:bCs/>
              </w:rPr>
              <w:t>针对本项目的管理模式和管理机制</w:t>
            </w:r>
          </w:p>
        </w:tc>
      </w:tr>
      <w:tr w14:paraId="53269296">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F3EDA0">
            <w:pPr>
              <w:jc w:val="cente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6BFD4E">
            <w:pPr>
              <w:jc w:val="center"/>
              <w:rPr>
                <w:rFonts w:ascii="仿宋_GB2312" w:eastAsia="仿宋_GB2312"/>
                <w:b/>
                <w:bCs/>
                <w:color w:val="000000"/>
              </w:rPr>
            </w:pPr>
            <w:r>
              <w:rPr>
                <w:rFonts w:hint="eastAsia" w:ascii="仿宋_GB2312" w:hAnsi="仿宋_GB2312" w:eastAsia="仿宋_GB2312" w:cs="仿宋_GB2312"/>
                <w:b/>
                <w:color w:val="000000"/>
              </w:rPr>
              <w:t>服务方案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0C87F8">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rPr>
              <w:t>各项方案在二档内容的基础上，完全符合采购需求，</w:t>
            </w:r>
            <w:r>
              <w:rPr>
                <w:rFonts w:hint="eastAsia" w:ascii="仿宋_GB2312" w:hAnsi="仿宋_GB2312" w:eastAsia="仿宋_GB2312" w:cs="仿宋_GB2312"/>
                <w:b w:val="0"/>
                <w:bCs w:val="0"/>
                <w:color w:val="auto"/>
                <w:lang w:eastAsia="zh-CN"/>
              </w:rPr>
              <w:t>具有完善的保安管理架构及管理制度，人员的岗位安排、人员分工及工作流程符合实际，交接班工作衔接有序，对进出人员有完善可行的管理方案，有详细的消防防范方案</w:t>
            </w:r>
            <w:r>
              <w:rPr>
                <w:rFonts w:hint="eastAsia" w:ascii="仿宋_GB2312" w:hAnsi="仿宋_GB2312" w:eastAsia="仿宋_GB2312" w:cs="仿宋_GB2312"/>
              </w:rPr>
              <w:t>，科学合理，内容完善可行、且有创意，针对性强；</w:t>
            </w:r>
            <w:r>
              <w:rPr>
                <w:rFonts w:hint="eastAsia" w:ascii="仿宋_GB2312" w:hAnsi="仿宋_GB2312" w:eastAsia="仿宋_GB2312" w:cs="仿宋_GB2312"/>
                <w:sz w:val="21"/>
                <w:szCs w:val="21"/>
                <w:highlight w:val="none"/>
                <w:lang w:eastAsia="zh-CN"/>
              </w:rPr>
              <w:t>保洁方案</w:t>
            </w:r>
            <w:r>
              <w:rPr>
                <w:rFonts w:hint="eastAsia" w:ascii="仿宋_GB2312" w:hAnsi="仿宋_GB2312" w:eastAsia="仿宋_GB2312" w:cs="仿宋_GB2312"/>
                <w:sz w:val="21"/>
                <w:szCs w:val="21"/>
                <w:highlight w:val="none"/>
                <w:lang w:val="en-US" w:eastAsia="zh-CN"/>
              </w:rPr>
              <w:t>有详细日常保洁流程和标准</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rPr>
              <w:t>绿化服务方案内容完善可行；</w:t>
            </w:r>
            <w:r>
              <w:rPr>
                <w:rFonts w:hint="eastAsia" w:ascii="仿宋_GB2312" w:hAnsi="仿宋_GB2312" w:eastAsia="仿宋_GB2312" w:cs="仿宋_GB2312"/>
                <w:lang w:val="en-US" w:eastAsia="zh-CN"/>
              </w:rPr>
              <w:t>遗物焚烧服务</w:t>
            </w:r>
            <w:r>
              <w:rPr>
                <w:rFonts w:hint="eastAsia" w:ascii="仿宋_GB2312" w:hAnsi="仿宋_GB2312" w:eastAsia="仿宋_GB2312" w:cs="仿宋_GB2312"/>
                <w:sz w:val="21"/>
                <w:szCs w:val="21"/>
                <w:highlight w:val="none"/>
                <w:lang w:eastAsia="zh-CN"/>
              </w:rPr>
              <w:t>对于遗物焚烧炉的日常操作流程及保养维护方案</w:t>
            </w:r>
            <w:r>
              <w:rPr>
                <w:rFonts w:hint="eastAsia" w:ascii="仿宋_GB2312" w:hAnsi="仿宋_GB2312" w:eastAsia="仿宋_GB2312" w:cs="仿宋_GB2312"/>
                <w:b w:val="0"/>
                <w:bCs w:val="0"/>
                <w:color w:val="000000"/>
                <w:highlight w:val="none"/>
                <w:lang w:eastAsia="zh-CN"/>
              </w:rPr>
              <w:t>详细具体</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highlight w:val="none"/>
                <w:lang w:val="en-US" w:eastAsia="zh-CN"/>
              </w:rPr>
              <w:t>各方案均优于二档</w:t>
            </w:r>
            <w:r>
              <w:rPr>
                <w:rFonts w:hint="eastAsia" w:ascii="仿宋_GB2312" w:hAnsi="仿宋_GB2312" w:eastAsia="仿宋_GB2312" w:cs="仿宋_GB2312"/>
                <w:sz w:val="21"/>
                <w:szCs w:val="21"/>
                <w:highlight w:val="none"/>
                <w:lang w:eastAsia="zh-CN"/>
              </w:rPr>
              <w:t>。</w:t>
            </w:r>
          </w:p>
          <w:p w14:paraId="3E7D546E">
            <w:pPr>
              <w:pStyle w:val="683"/>
              <w:spacing w:line="400" w:lineRule="exact"/>
              <w:ind w:firstLine="422" w:firstLineChars="200"/>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sz w:val="21"/>
                <w:szCs w:val="21"/>
                <w:highlight w:val="none"/>
              </w:rPr>
              <w:t>方案能较好满足采购需求，</w:t>
            </w:r>
            <w:r>
              <w:rPr>
                <w:rFonts w:hint="eastAsia" w:ascii="仿宋_GB2312" w:hAnsi="仿宋_GB2312" w:eastAsia="仿宋_GB2312" w:cs="仿宋_GB2312"/>
                <w:sz w:val="21"/>
                <w:szCs w:val="21"/>
              </w:rPr>
              <w:t>对</w:t>
            </w:r>
            <w:r>
              <w:rPr>
                <w:rFonts w:hint="eastAsia" w:ascii="仿宋_GB2312" w:hAnsi="仿宋_GB2312" w:eastAsia="仿宋_GB2312" w:cs="仿宋_GB2312"/>
                <w:kern w:val="2"/>
                <w:sz w:val="21"/>
                <w:szCs w:val="21"/>
              </w:rPr>
              <w:t>需求中所涉及各项服务内容即</w:t>
            </w:r>
            <w:r>
              <w:rPr>
                <w:rFonts w:hint="eastAsia" w:ascii="仿宋_GB2312" w:hAnsi="仿宋_GB2312" w:eastAsia="仿宋_GB2312" w:cs="仿宋_GB2312"/>
                <w:kern w:val="2"/>
                <w:sz w:val="21"/>
                <w:szCs w:val="21"/>
                <w:lang w:val="en-US" w:eastAsia="zh-CN"/>
              </w:rPr>
              <w:t>保安</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保洁</w:t>
            </w:r>
            <w:r>
              <w:rPr>
                <w:rFonts w:hint="eastAsia" w:ascii="仿宋_GB2312" w:hAnsi="仿宋_GB2312" w:eastAsia="仿宋_GB2312" w:cs="仿宋_GB2312"/>
                <w:kern w:val="2"/>
                <w:sz w:val="21"/>
                <w:szCs w:val="21"/>
                <w:lang w:val="en-US" w:eastAsia="zh-CN"/>
              </w:rPr>
              <w:t>服务、绿化服务</w:t>
            </w:r>
            <w:r>
              <w:rPr>
                <w:rFonts w:hint="eastAsia" w:ascii="仿宋_GB2312" w:hAnsi="仿宋_GB2312" w:eastAsia="仿宋_GB2312" w:cs="仿宋_GB2312"/>
                <w:kern w:val="2"/>
                <w:sz w:val="21"/>
                <w:szCs w:val="21"/>
              </w:rPr>
              <w:t>、</w:t>
            </w:r>
            <w:r>
              <w:rPr>
                <w:rFonts w:hint="eastAsia" w:ascii="仿宋_GB2312" w:hAnsi="仿宋_GB2312" w:eastAsia="仿宋_GB2312" w:cs="仿宋_GB2312"/>
                <w:lang w:val="en-US" w:eastAsia="zh-CN"/>
              </w:rPr>
              <w:t>遗物焚烧服务、有较为具体的描述，</w:t>
            </w:r>
            <w:r>
              <w:rPr>
                <w:rFonts w:hint="eastAsia" w:ascii="仿宋_GB2312" w:hAnsi="仿宋_GB2312" w:eastAsia="仿宋_GB2312" w:cs="仿宋_GB2312"/>
                <w:sz w:val="21"/>
                <w:szCs w:val="21"/>
                <w:highlight w:val="none"/>
              </w:rPr>
              <w:t>符合实际，具有一定的合理性，内容详细，针对性、可操作性较强；</w:t>
            </w:r>
          </w:p>
          <w:p w14:paraId="0A15E2F8">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rPr>
              <w:t>方案能较好满足采购需求，符合实际，具有一定的合理性，内容详细，针对性、可操作性较强；</w:t>
            </w:r>
          </w:p>
          <w:p w14:paraId="0A2C8563">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注：1.该方案内容可以包括：（1）综合服务方案；（2）《保安员职责》或相关工作规范</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（3）交接班制度；（4）</w:t>
            </w:r>
            <w:r>
              <w:rPr>
                <w:rFonts w:hint="eastAsia" w:ascii="仿宋_GB2312" w:hAnsi="仿宋_GB2312" w:eastAsia="仿宋_GB2312" w:cs="仿宋_GB2312"/>
                <w:b/>
                <w:bCs/>
                <w:color w:val="auto"/>
                <w:highlight w:val="none"/>
                <w:lang w:eastAsia="zh-CN"/>
              </w:rPr>
              <w:t>保安</w:t>
            </w:r>
            <w:r>
              <w:rPr>
                <w:rFonts w:hint="eastAsia" w:ascii="仿宋_GB2312" w:hAnsi="仿宋_GB2312" w:eastAsia="仿宋_GB2312" w:cs="仿宋_GB2312"/>
                <w:b/>
                <w:bCs/>
                <w:color w:val="auto"/>
                <w:highlight w:val="none"/>
              </w:rPr>
              <w:t>方案；</w:t>
            </w:r>
            <w:r>
              <w:rPr>
                <w:rFonts w:hint="eastAsia" w:ascii="仿宋_GB2312" w:hAnsi="仿宋_GB2312" w:eastAsia="仿宋_GB2312" w:cs="仿宋_GB2312"/>
                <w:b/>
                <w:bCs/>
                <w:color w:val="auto"/>
                <w:highlight w:val="none"/>
                <w:lang w:val="en-US" w:eastAsia="zh-CN"/>
              </w:rPr>
              <w:t>(5)保洁方案；（6）绿化方案；</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遗物焚烧方案；</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提供本项目的针对性服务方案。</w:t>
            </w:r>
          </w:p>
          <w:p w14:paraId="64C12B74">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color w:val="auto"/>
                <w:highlight w:val="none"/>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66F3EB">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15</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185F82">
            <w:pPr>
              <w:jc w:val="center"/>
              <w:rPr>
                <w:rFonts w:ascii="仿宋_GB2312" w:eastAsia="仿宋_GB2312"/>
                <w:color w:val="000000"/>
              </w:rPr>
            </w:pPr>
            <w:r>
              <w:rPr>
                <w:rFonts w:hint="eastAsia" w:ascii="仿宋_GB2312" w:hAnsi="仿宋_GB2312" w:eastAsia="仿宋_GB2312" w:cs="仿宋_GB2312"/>
                <w:color w:val="000000"/>
              </w:rPr>
              <w:t>服务方案</w:t>
            </w:r>
          </w:p>
        </w:tc>
      </w:tr>
      <w:tr w14:paraId="03EAF0CD">
        <w:tblPrEx>
          <w:tblCellMar>
            <w:top w:w="15" w:type="dxa"/>
            <w:left w:w="15" w:type="dxa"/>
            <w:bottom w:w="15" w:type="dxa"/>
            <w:right w:w="15" w:type="dxa"/>
          </w:tblCellMar>
        </w:tblPrEx>
        <w:trPr>
          <w:trHeight w:val="751" w:hRule="atLeast"/>
        </w:trPr>
        <w:tc>
          <w:tcPr>
            <w:tcW w:w="813" w:type="dxa"/>
            <w:vMerge w:val="continue"/>
            <w:tcBorders>
              <w:top w:val="single" w:color="333333" w:sz="6" w:space="0"/>
              <w:left w:val="single" w:color="333333" w:sz="6" w:space="0"/>
              <w:bottom w:val="single" w:color="333333" w:sz="6" w:space="0"/>
              <w:right w:val="single" w:color="333333" w:sz="6" w:space="0"/>
            </w:tcBorders>
            <w:noWrap w:val="0"/>
            <w:vAlign w:val="center"/>
          </w:tcPr>
          <w:p w14:paraId="31C1DF11">
            <w:pP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E44234">
            <w:pPr>
              <w:jc w:val="center"/>
              <w:rPr>
                <w:rFonts w:ascii="仿宋_GB2312" w:eastAsia="仿宋_GB2312"/>
                <w:b/>
                <w:bCs/>
                <w:color w:val="000000"/>
              </w:rPr>
            </w:pPr>
            <w:r>
              <w:rPr>
                <w:rFonts w:hint="eastAsia" w:ascii="仿宋_GB2312" w:eastAsia="仿宋_GB2312"/>
                <w:b/>
                <w:bCs/>
                <w:color w:val="000000"/>
              </w:rPr>
              <w:t>应急预案及应急配合方案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17751B">
            <w:pPr>
              <w:pStyle w:val="685"/>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方案在二档内容基础上，</w:t>
            </w:r>
            <w:r>
              <w:rPr>
                <w:rFonts w:hint="eastAsia" w:ascii="仿宋_GB2312" w:hAnsi="仿宋_GB2312" w:eastAsia="仿宋_GB2312" w:cs="仿宋_GB2312"/>
              </w:rPr>
              <w:t>方案的报告程序，处理措施、注意事项及相关记录科学合理、可操作性强；</w:t>
            </w:r>
            <w:r>
              <w:rPr>
                <w:rFonts w:hint="eastAsia" w:ascii="仿宋_GB2312" w:hAnsi="仿宋_GB2312" w:eastAsia="仿宋_GB2312" w:cs="仿宋_GB2312"/>
                <w:lang w:val="en-US" w:eastAsia="zh-CN"/>
              </w:rPr>
              <w:t>其中</w:t>
            </w:r>
            <w:r>
              <w:rPr>
                <w:rFonts w:hint="eastAsia" w:ascii="仿宋_GB2312" w:hAnsi="仿宋_GB2312" w:eastAsia="仿宋_GB2312" w:cs="仿宋_GB2312"/>
                <w:b w:val="0"/>
                <w:bCs w:val="0"/>
                <w:color w:val="000000"/>
                <w:szCs w:val="21"/>
                <w:highlight w:val="none"/>
              </w:rPr>
              <w:t>突发火灾</w:t>
            </w:r>
            <w:r>
              <w:rPr>
                <w:rFonts w:hint="eastAsia" w:ascii="仿宋_GB2312" w:hAnsi="仿宋_GB2312" w:eastAsia="仿宋_GB2312" w:cs="仿宋_GB2312"/>
                <w:b w:val="0"/>
                <w:bCs w:val="0"/>
                <w:color w:val="000000"/>
                <w:szCs w:val="21"/>
                <w:highlight w:val="none"/>
                <w:lang w:eastAsia="zh-CN"/>
              </w:rPr>
              <w:t>、</w:t>
            </w:r>
            <w:r>
              <w:rPr>
                <w:rFonts w:hint="eastAsia" w:ascii="仿宋_GB2312" w:hAnsi="仿宋_GB2312" w:eastAsia="仿宋_GB2312" w:cs="仿宋_GB2312"/>
                <w:b w:val="0"/>
                <w:bCs w:val="0"/>
                <w:color w:val="000000"/>
                <w:szCs w:val="21"/>
                <w:highlight w:val="none"/>
                <w:lang w:val="en-US" w:eastAsia="zh-CN"/>
              </w:rPr>
              <w:t>公共安全方面</w:t>
            </w:r>
            <w:r>
              <w:rPr>
                <w:rFonts w:hint="eastAsia" w:ascii="仿宋_GB2312" w:hAnsi="仿宋_GB2312" w:eastAsia="仿宋_GB2312" w:cs="仿宋_GB2312"/>
                <w:b w:val="0"/>
                <w:bCs w:val="0"/>
                <w:color w:val="000000"/>
                <w:highlight w:val="none"/>
                <w:lang w:eastAsia="zh-CN"/>
              </w:rPr>
              <w:t>能对人员疏散、人身安全、人员急救方面有详细的阐述，</w:t>
            </w:r>
            <w:r>
              <w:rPr>
                <w:rFonts w:hint="eastAsia" w:ascii="仿宋_GB2312" w:hAnsi="仿宋_GB2312" w:eastAsia="仿宋_GB2312" w:cs="仿宋_GB2312"/>
                <w:b w:val="0"/>
                <w:bCs w:val="0"/>
                <w:color w:val="000000"/>
                <w:highlight w:val="none"/>
                <w:lang w:val="en-US" w:eastAsia="zh-CN"/>
              </w:rPr>
              <w:t>应对措施积极有效；</w:t>
            </w:r>
            <w:r>
              <w:rPr>
                <w:rFonts w:hint="eastAsia" w:ascii="仿宋_GB2312" w:hAnsi="仿宋_GB2312" w:eastAsia="仿宋_GB2312" w:cs="仿宋_GB2312"/>
                <w:color w:val="000000"/>
                <w:szCs w:val="24"/>
                <w:lang w:eastAsia="zh-CN"/>
              </w:rPr>
              <w:t>人员安排、响应时间等方面能</w:t>
            </w:r>
            <w:r>
              <w:rPr>
                <w:rFonts w:hint="eastAsia" w:ascii="仿宋_GB2312" w:hAnsi="仿宋_GB2312" w:eastAsia="仿宋_GB2312" w:cs="仿宋_GB2312"/>
                <w:color w:val="000000"/>
                <w:szCs w:val="24"/>
                <w:lang w:val="en-US" w:eastAsia="zh-CN"/>
              </w:rPr>
              <w:t>及时能高质高效</w:t>
            </w:r>
            <w:r>
              <w:rPr>
                <w:rFonts w:hint="eastAsia" w:ascii="仿宋_GB2312" w:hAnsi="仿宋_GB2312" w:eastAsia="仿宋_GB2312" w:cs="仿宋_GB2312"/>
                <w:color w:val="000000"/>
                <w:szCs w:val="24"/>
                <w:lang w:eastAsia="zh-CN"/>
              </w:rPr>
              <w:t>应对突发事件</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eastAsia="zh-CN"/>
              </w:rPr>
              <w:t>对于遗物焚烧炉发生燃烧异常的应急处理得当，</w:t>
            </w:r>
            <w:r>
              <w:rPr>
                <w:rFonts w:hint="eastAsia" w:ascii="仿宋_GB2312" w:hAnsi="仿宋_GB2312" w:eastAsia="仿宋_GB2312" w:cs="仿宋_GB2312"/>
                <w:color w:val="auto"/>
                <w:szCs w:val="24"/>
                <w:highlight w:val="none"/>
              </w:rPr>
              <w:t>且各方案均优于二档并实际贴合项目、可操作性强；</w:t>
            </w:r>
          </w:p>
          <w:p w14:paraId="67E286BB">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应急预案和配合方案具有一定的科学性、可操作性较强；具有应急装备，响应时间等方面能较好的应对；</w:t>
            </w:r>
          </w:p>
          <w:p w14:paraId="27FB070A">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应急预案和配合方案科学性、可操作性一般</w:t>
            </w:r>
            <w:r>
              <w:rPr>
                <w:rFonts w:hint="eastAsia" w:ascii="仿宋_GB2312" w:hAnsi="仿宋_GB2312" w:eastAsia="仿宋_GB2312" w:cs="仿宋_GB2312"/>
                <w:color w:val="auto"/>
                <w:highlight w:val="none"/>
              </w:rPr>
              <w:t>。</w:t>
            </w:r>
          </w:p>
          <w:p w14:paraId="52C85E0A">
            <w:pPr>
              <w:pStyle w:val="685"/>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ascii="仿宋_GB2312" w:hAnsi="仿宋_GB2312" w:eastAsia="仿宋_GB2312" w:cs="仿宋_GB2312"/>
                <w:b/>
                <w:bCs/>
                <w:color w:val="000000"/>
              </w:rPr>
              <w:t>（1）突发火灾及停电方面；（2</w:t>
            </w:r>
            <w:r>
              <w:rPr>
                <w:rFonts w:hint="eastAsia" w:ascii="仿宋_GB2312" w:hAnsi="仿宋_GB2312" w:eastAsia="仿宋_GB2312" w:cs="仿宋_GB2312"/>
                <w:b/>
                <w:bCs/>
                <w:color w:val="000000"/>
              </w:rPr>
              <w:t>）公共安全方面</w:t>
            </w:r>
            <w:r>
              <w:rPr>
                <w:rFonts w:hint="eastAsia" w:ascii="仿宋_GB2312" w:hAnsi="仿宋_GB2312" w:eastAsia="仿宋_GB2312" w:cs="仿宋_GB2312"/>
                <w:b/>
                <w:bCs/>
                <w:color w:val="000000"/>
                <w:lang w:eastAsia="zh-CN"/>
              </w:rPr>
              <w:t>；（</w:t>
            </w:r>
            <w:r>
              <w:rPr>
                <w:rFonts w:hint="eastAsia" w:ascii="仿宋_GB2312" w:hAnsi="仿宋_GB2312" w:eastAsia="仿宋_GB2312" w:cs="仿宋_GB2312"/>
                <w:b/>
                <w:bCs/>
                <w:color w:val="000000"/>
                <w:lang w:val="en-US" w:eastAsia="zh-CN"/>
              </w:rPr>
              <w:t>3</w:t>
            </w:r>
            <w:r>
              <w:rPr>
                <w:rFonts w:hint="eastAsia" w:ascii="仿宋_GB2312" w:hAnsi="仿宋_GB2312" w:eastAsia="仿宋_GB2312" w:cs="仿宋_GB2312"/>
                <w:b/>
                <w:bCs/>
                <w:color w:val="000000"/>
                <w:lang w:eastAsia="zh-CN"/>
              </w:rPr>
              <w:t>）设备故障方面</w:t>
            </w:r>
            <w:r>
              <w:rPr>
                <w:rFonts w:hint="eastAsia" w:ascii="仿宋_GB2312" w:hAnsi="仿宋_GB2312" w:eastAsia="仿宋_GB2312" w:cs="仿宋_GB2312"/>
                <w:b/>
                <w:bCs/>
                <w:color w:val="000000"/>
              </w:rPr>
              <w:t>。</w:t>
            </w:r>
            <w:r>
              <w:rPr>
                <w:rFonts w:hint="eastAsia" w:ascii="仿宋_GB2312" w:hAnsi="仿宋_GB2312" w:eastAsia="仿宋_GB2312" w:cs="仿宋_GB2312"/>
                <w:b/>
                <w:bCs/>
                <w:color w:val="auto"/>
                <w:szCs w:val="24"/>
                <w:highlight w:val="none"/>
              </w:rPr>
              <w:t xml:space="preserve"> </w:t>
            </w:r>
          </w:p>
          <w:p w14:paraId="0E89368F">
            <w:pPr>
              <w:spacing w:line="400" w:lineRule="exact"/>
              <w:ind w:firstLine="422" w:firstLineChars="200"/>
              <w:rPr>
                <w:rFonts w:ascii="仿宋_GB2312" w:eastAsia="仿宋_GB2312"/>
                <w:color w:val="000000"/>
              </w:rPr>
            </w:pPr>
            <w:r>
              <w:rPr>
                <w:rFonts w:hint="eastAsia" w:ascii="仿宋_GB2312" w:hAnsi="仿宋_GB2312" w:eastAsia="仿宋_GB2312" w:cs="仿宋_GB2312"/>
                <w:b/>
                <w:bCs/>
                <w:color w:val="auto"/>
                <w:highlight w:val="none"/>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55C4A3">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2EC8A5">
            <w:pPr>
              <w:jc w:val="center"/>
              <w:rPr>
                <w:rFonts w:ascii="仿宋_GB2312" w:eastAsia="仿宋_GB2312"/>
                <w:color w:val="000000"/>
              </w:rPr>
            </w:pPr>
            <w:r>
              <w:rPr>
                <w:rFonts w:hint="eastAsia" w:ascii="仿宋_GB2312" w:hAnsi="仿宋_GB2312" w:eastAsia="仿宋_GB2312" w:cs="仿宋_GB2312"/>
              </w:rPr>
              <w:t>应急预案和应急配合方案</w:t>
            </w:r>
          </w:p>
        </w:tc>
      </w:tr>
      <w:tr w14:paraId="521D437F">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FAF745">
            <w:pP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D89A05">
            <w:pPr>
              <w:jc w:val="center"/>
              <w:rPr>
                <w:rFonts w:ascii="仿宋_GB2312" w:eastAsia="仿宋_GB2312"/>
                <w:b/>
                <w:bCs/>
                <w:color w:val="000000"/>
              </w:rPr>
            </w:pPr>
            <w:r>
              <w:rPr>
                <w:rFonts w:hint="eastAsia" w:ascii="仿宋_GB2312" w:eastAsia="仿宋_GB2312"/>
                <w:b/>
                <w:bCs/>
                <w:color w:val="000000"/>
              </w:rPr>
              <w:t>人员管理及稳定性方案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2A918D">
            <w:pPr>
              <w:pStyle w:val="687"/>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12</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方案科学合理，切合实际，稳定性、针对性强，详细、全面、可行；人员稳定性方案及承诺切合实际，计划清晰，明确可行</w:t>
            </w:r>
            <w:r>
              <w:rPr>
                <w:rFonts w:hint="eastAsia" w:ascii="仿宋_GB2312" w:eastAsia="仿宋_GB2312" w:cs="仿宋_GB2312"/>
                <w:b w:val="0"/>
                <w:bCs w:val="0"/>
                <w:color w:val="auto"/>
                <w:highlight w:val="none"/>
                <w:lang w:eastAsia="zh-CN"/>
              </w:rPr>
              <w:t>；</w:t>
            </w:r>
            <w:r>
              <w:rPr>
                <w:rFonts w:hint="eastAsia" w:ascii="仿宋_GB2312" w:eastAsia="仿宋_GB2312" w:cs="仿宋_GB2312"/>
                <w:b w:val="0"/>
                <w:bCs w:val="0"/>
                <w:color w:val="auto"/>
                <w:highlight w:val="none"/>
              </w:rPr>
              <w:t>人员素质全面，服务团队人员完全符合项目需求并相关经验丰富，实力突出，人员方案中能提出详细的工作快速开展的保证措施</w:t>
            </w:r>
            <w:r>
              <w:rPr>
                <w:rFonts w:hint="eastAsia" w:ascii="仿宋_GB2312" w:eastAsia="仿宋_GB2312" w:cs="仿宋_GB2312"/>
                <w:b w:val="0"/>
                <w:bCs w:val="0"/>
                <w:color w:val="auto"/>
                <w:highlight w:val="none"/>
                <w:lang w:eastAsia="zh-CN"/>
              </w:rPr>
              <w:t>；</w:t>
            </w:r>
          </w:p>
          <w:p w14:paraId="03AB1A2C">
            <w:pPr>
              <w:ind w:firstLine="422" w:firstLineChars="200"/>
            </w:pPr>
            <w:r>
              <w:rPr>
                <w:rFonts w:hint="eastAsia" w:ascii="仿宋_GB2312" w:hAnsi="仿宋_GB2312" w:eastAsia="仿宋_GB2312" w:cs="仿宋_GB2312"/>
                <w:b/>
                <w:bCs/>
              </w:rPr>
              <w:t>二档（</w:t>
            </w:r>
            <w:r>
              <w:rPr>
                <w:rFonts w:ascii="仿宋_GB2312" w:hAnsi="仿宋_GB2312" w:eastAsia="仿宋_GB2312" w:cs="仿宋_GB2312"/>
                <w:b/>
                <w:bCs/>
              </w:rPr>
              <w:t>8</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方案具有一定的合理性稳定性、针对性较强，较详细、可行；人员稳定性方案及承诺</w:t>
            </w:r>
            <w:r>
              <w:rPr>
                <w:rFonts w:hint="eastAsia" w:ascii="仿宋_GB2312" w:eastAsia="仿宋_GB2312" w:cs="仿宋_GB2312"/>
                <w:b w:val="0"/>
                <w:bCs w:val="0"/>
                <w:color w:val="auto"/>
                <w:highlight w:val="none"/>
                <w:lang w:val="en-US" w:eastAsia="zh-CN"/>
              </w:rPr>
              <w:t>比较</w:t>
            </w:r>
            <w:r>
              <w:rPr>
                <w:rFonts w:hint="eastAsia" w:ascii="仿宋_GB2312" w:eastAsia="仿宋_GB2312" w:cs="仿宋_GB2312"/>
                <w:b w:val="0"/>
                <w:bCs w:val="0"/>
                <w:color w:val="auto"/>
                <w:highlight w:val="none"/>
              </w:rPr>
              <w:t>切合实际，</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明确可行；人员素质</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全面，服务团队人员</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经验丰富，实力</w:t>
            </w:r>
            <w:r>
              <w:rPr>
                <w:rFonts w:hint="eastAsia" w:ascii="仿宋_GB2312" w:eastAsia="仿宋_GB2312" w:cs="仿宋_GB2312"/>
                <w:b w:val="0"/>
                <w:bCs w:val="0"/>
                <w:color w:val="auto"/>
                <w:highlight w:val="none"/>
                <w:lang w:val="en-US" w:eastAsia="zh-CN"/>
              </w:rPr>
              <w:t>较好</w:t>
            </w:r>
            <w:r>
              <w:rPr>
                <w:rFonts w:hint="eastAsia" w:ascii="仿宋_GB2312" w:eastAsia="仿宋_GB2312" w:cs="仿宋_GB2312"/>
                <w:b w:val="0"/>
                <w:bCs w:val="0"/>
                <w:color w:val="auto"/>
                <w:highlight w:val="none"/>
              </w:rPr>
              <w:t>，人员方案中能提出详细的工作</w:t>
            </w:r>
            <w:r>
              <w:rPr>
                <w:rFonts w:hint="eastAsia" w:ascii="仿宋_GB2312" w:eastAsia="仿宋_GB2312" w:cs="仿宋_GB2312"/>
                <w:b w:val="0"/>
                <w:bCs w:val="0"/>
                <w:color w:val="auto"/>
                <w:highlight w:val="none"/>
                <w:lang w:val="en-US" w:eastAsia="zh-CN"/>
              </w:rPr>
              <w:t>较快</w:t>
            </w:r>
            <w:r>
              <w:rPr>
                <w:rFonts w:hint="eastAsia" w:ascii="仿宋_GB2312" w:eastAsia="仿宋_GB2312" w:cs="仿宋_GB2312"/>
                <w:b w:val="0"/>
                <w:bCs w:val="0"/>
                <w:color w:val="auto"/>
                <w:highlight w:val="none"/>
              </w:rPr>
              <w:t>开展的保证措施；</w:t>
            </w:r>
          </w:p>
          <w:p w14:paraId="47AB0549">
            <w:pPr>
              <w:ind w:firstLine="422" w:firstLineChars="200"/>
            </w:pPr>
            <w:r>
              <w:rPr>
                <w:rFonts w:hint="eastAsia" w:ascii="仿宋_GB2312" w:hAnsi="仿宋_GB2312" w:eastAsia="仿宋_GB2312" w:cs="仿宋_GB2312"/>
                <w:b/>
                <w:bCs/>
              </w:rPr>
              <w:t>三档（</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方案一般，基本满足项目服务要求。提供服务团队组建方案基本符合本项目需求特点，人员稳定性方案及承诺基本符合实际。</w:t>
            </w:r>
          </w:p>
          <w:p w14:paraId="50A09E97">
            <w:pPr>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注：1.该方案内容可以包括：（1）人员考核制度；（2）培训制度；（3）奖惩制度；（4）提供服务团队组建方案；（5）人员稳定性方案及承诺。</w:t>
            </w:r>
          </w:p>
          <w:p w14:paraId="504E76B8">
            <w:pPr>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5ABC72">
            <w:pPr>
              <w:jc w:val="center"/>
              <w:rPr>
                <w:rFonts w:ascii="仿宋_GB2312" w:eastAsia="仿宋_GB2312"/>
                <w:b/>
                <w:bCs/>
                <w:color w:val="000000"/>
              </w:rPr>
            </w:pPr>
            <w:r>
              <w:rPr>
                <w:rFonts w:ascii="仿宋_GB2312" w:eastAsia="仿宋_GB2312"/>
                <w:b/>
                <w:bCs/>
                <w:color w:val="000000"/>
              </w:rPr>
              <w:t>12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0D4B68">
            <w:pPr>
              <w:jc w:val="center"/>
              <w:rPr>
                <w:rFonts w:ascii="仿宋_GB2312" w:eastAsia="仿宋_GB2312"/>
                <w:color w:val="000000"/>
              </w:rPr>
            </w:pPr>
            <w:r>
              <w:rPr>
                <w:rFonts w:hint="eastAsia" w:ascii="仿宋_GB2312" w:eastAsia="仿宋_GB2312"/>
                <w:color w:val="000000"/>
              </w:rPr>
              <w:t>人员管理及稳定性方案</w:t>
            </w:r>
          </w:p>
        </w:tc>
      </w:tr>
      <w:tr w14:paraId="55160DEE">
        <w:tblPrEx>
          <w:tblCellMar>
            <w:top w:w="15" w:type="dxa"/>
            <w:left w:w="15" w:type="dxa"/>
            <w:bottom w:w="15" w:type="dxa"/>
            <w:right w:w="15" w:type="dxa"/>
          </w:tblCellMar>
        </w:tblPrEx>
        <w:tc>
          <w:tcPr>
            <w:tcW w:w="8256"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3832A1">
            <w:pPr>
              <w:jc w:val="center"/>
              <w:rPr>
                <w:rFonts w:ascii="仿宋_GB2312" w:eastAsia="仿宋_GB2312"/>
                <w:b/>
                <w:bCs/>
                <w:color w:val="000000"/>
              </w:rPr>
            </w:pPr>
            <w:r>
              <w:rPr>
                <w:rFonts w:hint="eastAsia" w:ascii="仿宋_GB2312" w:eastAsia="仿宋_GB2312"/>
                <w:b/>
                <w:bCs/>
                <w:color w:val="000000"/>
              </w:rPr>
              <w:t>主观分总分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BF7303">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51</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7C74BC">
            <w:pPr>
              <w:jc w:val="center"/>
              <w:rPr>
                <w:rFonts w:ascii="仿宋_GB2312" w:eastAsia="仿宋_GB2312"/>
                <w:b/>
                <w:bCs/>
                <w:color w:val="000000"/>
              </w:rPr>
            </w:pPr>
          </w:p>
        </w:tc>
      </w:tr>
    </w:tbl>
    <w:p w14:paraId="5B3E8910">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2F96B759">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34111058">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691D9B66">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538E7457"/>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A6AC">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6F8AD86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7339">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943F">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90F9">
    <w:pPr>
      <w:pStyle w:val="32"/>
      <w:jc w:val="right"/>
      <w:rPr>
        <w:rFonts w:hint="eastAsia" w:ascii="宋体" w:hAnsi="宋体"/>
        <w:b/>
        <w:color w:val="000000"/>
      </w:rPr>
    </w:pPr>
    <w:bookmarkStart w:id="59" w:name="_Hlk45233189"/>
    <w:r>
      <w:rPr>
        <w:b/>
      </w:rPr>
      <w:t>柳州市殡葬管理处物业服务采购</w:t>
    </w:r>
    <w:r>
      <w:rPr>
        <w:rFonts w:hint="eastAsia"/>
        <w:b/>
      </w:rPr>
      <w:t>（</w:t>
    </w:r>
    <w:r>
      <w:rPr>
        <w:b/>
      </w:rPr>
      <w:t>LZZC2025-C3-990020-LZSZ</w:t>
    </w:r>
    <w:r>
      <w:rPr>
        <w:rFonts w:hint="eastAsia"/>
        <w:b/>
      </w:rPr>
      <w:t>）</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6FC4">
    <w:pPr>
      <w:pStyle w:val="32"/>
      <w:jc w:val="right"/>
      <w:rPr>
        <w:rFonts w:hint="eastAsia" w:ascii="宋体" w:hAnsi="宋体"/>
        <w:b/>
        <w:color w:val="000000"/>
      </w:rPr>
    </w:pPr>
    <w:r>
      <w:rPr>
        <w:b/>
      </w:rPr>
      <w:t>柳州市殡葬管理处物业服务采购</w:t>
    </w:r>
    <w:r>
      <w:rPr>
        <w:rFonts w:hint="eastAsia"/>
        <w:b/>
      </w:rPr>
      <w:t>（</w:t>
    </w:r>
    <w:r>
      <w:rPr>
        <w:b/>
      </w:rPr>
      <w:t>LZZC2025-C3-990020-LZSZ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abstractNum w:abstractNumId="8">
    <w:nsid w:val="72C36A81"/>
    <w:multiLevelType w:val="multilevel"/>
    <w:tmpl w:val="72C36A81"/>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TQwOWMwNzgxMTUwYjAxYTk0YWFkMDBmNDk5ZGQifQ=="/>
    <w:docVar w:name="KSO_WPS_MARK_KEY" w:val="dcf744f4-bf84-4f8b-b883-bed9eee41769"/>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070F3"/>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C6F"/>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53291E"/>
    <w:rsid w:val="04B10B72"/>
    <w:rsid w:val="04E65979"/>
    <w:rsid w:val="05452DC7"/>
    <w:rsid w:val="054C25C5"/>
    <w:rsid w:val="05762289"/>
    <w:rsid w:val="05A255EB"/>
    <w:rsid w:val="05EF4577"/>
    <w:rsid w:val="061A44C2"/>
    <w:rsid w:val="064352B8"/>
    <w:rsid w:val="065245AF"/>
    <w:rsid w:val="065B729C"/>
    <w:rsid w:val="069C3E58"/>
    <w:rsid w:val="070F32FA"/>
    <w:rsid w:val="07165A8F"/>
    <w:rsid w:val="07417974"/>
    <w:rsid w:val="0752517E"/>
    <w:rsid w:val="077024A0"/>
    <w:rsid w:val="07734F5C"/>
    <w:rsid w:val="07E17FF3"/>
    <w:rsid w:val="07F15DEB"/>
    <w:rsid w:val="07F8656B"/>
    <w:rsid w:val="085625C5"/>
    <w:rsid w:val="087A5BD2"/>
    <w:rsid w:val="08BD74FF"/>
    <w:rsid w:val="08E724AE"/>
    <w:rsid w:val="09401A4D"/>
    <w:rsid w:val="095C75BE"/>
    <w:rsid w:val="09A0401A"/>
    <w:rsid w:val="09D369CA"/>
    <w:rsid w:val="09D433F2"/>
    <w:rsid w:val="09EE2615"/>
    <w:rsid w:val="0A050E20"/>
    <w:rsid w:val="0A061ACA"/>
    <w:rsid w:val="0A621EA9"/>
    <w:rsid w:val="0A73361F"/>
    <w:rsid w:val="0AAE5FE5"/>
    <w:rsid w:val="0AC568C2"/>
    <w:rsid w:val="0B365C18"/>
    <w:rsid w:val="0BC22150"/>
    <w:rsid w:val="0BE55CDF"/>
    <w:rsid w:val="0C27749A"/>
    <w:rsid w:val="0C281469"/>
    <w:rsid w:val="0C604AA1"/>
    <w:rsid w:val="0C7F0949"/>
    <w:rsid w:val="0CFA49F0"/>
    <w:rsid w:val="0D314552"/>
    <w:rsid w:val="0D337466"/>
    <w:rsid w:val="0D9243C7"/>
    <w:rsid w:val="0DA31FA3"/>
    <w:rsid w:val="0DAC07E5"/>
    <w:rsid w:val="0DBB149D"/>
    <w:rsid w:val="0DD37279"/>
    <w:rsid w:val="0DFE6571"/>
    <w:rsid w:val="0E023815"/>
    <w:rsid w:val="0E05112F"/>
    <w:rsid w:val="0E25260D"/>
    <w:rsid w:val="0E39581D"/>
    <w:rsid w:val="0EB437A3"/>
    <w:rsid w:val="0F746542"/>
    <w:rsid w:val="0F906C6E"/>
    <w:rsid w:val="1006422C"/>
    <w:rsid w:val="103E64F7"/>
    <w:rsid w:val="10763E36"/>
    <w:rsid w:val="10A938FC"/>
    <w:rsid w:val="11115102"/>
    <w:rsid w:val="11177911"/>
    <w:rsid w:val="11362E20"/>
    <w:rsid w:val="11402012"/>
    <w:rsid w:val="1171018A"/>
    <w:rsid w:val="11722AE7"/>
    <w:rsid w:val="1181336F"/>
    <w:rsid w:val="11EA0F3D"/>
    <w:rsid w:val="11FD55C9"/>
    <w:rsid w:val="122D106B"/>
    <w:rsid w:val="12421015"/>
    <w:rsid w:val="125170F1"/>
    <w:rsid w:val="1289491A"/>
    <w:rsid w:val="12C66F5D"/>
    <w:rsid w:val="12CD60EF"/>
    <w:rsid w:val="12DC0B00"/>
    <w:rsid w:val="12F57F6D"/>
    <w:rsid w:val="132A3917"/>
    <w:rsid w:val="13503E01"/>
    <w:rsid w:val="13523B00"/>
    <w:rsid w:val="137E4945"/>
    <w:rsid w:val="138D6E2C"/>
    <w:rsid w:val="139C6827"/>
    <w:rsid w:val="13A64327"/>
    <w:rsid w:val="13B1625B"/>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116B2C"/>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DE30397"/>
    <w:rsid w:val="1E646A9E"/>
    <w:rsid w:val="1E6C6AF8"/>
    <w:rsid w:val="1F36725E"/>
    <w:rsid w:val="1F437789"/>
    <w:rsid w:val="1F7769CC"/>
    <w:rsid w:val="1F784188"/>
    <w:rsid w:val="1FC13F23"/>
    <w:rsid w:val="1FEF45EB"/>
    <w:rsid w:val="1FF50379"/>
    <w:rsid w:val="202D04E1"/>
    <w:rsid w:val="203200E0"/>
    <w:rsid w:val="214555A7"/>
    <w:rsid w:val="21675D85"/>
    <w:rsid w:val="218E452B"/>
    <w:rsid w:val="21BE2083"/>
    <w:rsid w:val="21C916F0"/>
    <w:rsid w:val="21D4524E"/>
    <w:rsid w:val="21FF43D6"/>
    <w:rsid w:val="221E396E"/>
    <w:rsid w:val="22350848"/>
    <w:rsid w:val="22FA7092"/>
    <w:rsid w:val="23757D80"/>
    <w:rsid w:val="23BE6089"/>
    <w:rsid w:val="23FE4FD5"/>
    <w:rsid w:val="24090C6F"/>
    <w:rsid w:val="24DB18BA"/>
    <w:rsid w:val="24F54711"/>
    <w:rsid w:val="2558643B"/>
    <w:rsid w:val="256D3D07"/>
    <w:rsid w:val="25872099"/>
    <w:rsid w:val="259374D7"/>
    <w:rsid w:val="25985157"/>
    <w:rsid w:val="25A20C3F"/>
    <w:rsid w:val="25C825F3"/>
    <w:rsid w:val="25F04386"/>
    <w:rsid w:val="260C58BA"/>
    <w:rsid w:val="26861CB4"/>
    <w:rsid w:val="26BE6B39"/>
    <w:rsid w:val="27035291"/>
    <w:rsid w:val="273F2ED2"/>
    <w:rsid w:val="274B58B3"/>
    <w:rsid w:val="27534889"/>
    <w:rsid w:val="27812A14"/>
    <w:rsid w:val="27CD1188"/>
    <w:rsid w:val="27EC51C2"/>
    <w:rsid w:val="281A4A20"/>
    <w:rsid w:val="28341A36"/>
    <w:rsid w:val="28622602"/>
    <w:rsid w:val="29116785"/>
    <w:rsid w:val="29151B13"/>
    <w:rsid w:val="296A432B"/>
    <w:rsid w:val="296F5EA9"/>
    <w:rsid w:val="29C714F3"/>
    <w:rsid w:val="29CD7E86"/>
    <w:rsid w:val="29E706F1"/>
    <w:rsid w:val="2A1E40D8"/>
    <w:rsid w:val="2A5D6F79"/>
    <w:rsid w:val="2A624BA6"/>
    <w:rsid w:val="2AB71C86"/>
    <w:rsid w:val="2AED27DC"/>
    <w:rsid w:val="2B0D3CDF"/>
    <w:rsid w:val="2B1A4667"/>
    <w:rsid w:val="2B22718F"/>
    <w:rsid w:val="2B4962D3"/>
    <w:rsid w:val="2BE87ED5"/>
    <w:rsid w:val="2C35784E"/>
    <w:rsid w:val="2C4E05F2"/>
    <w:rsid w:val="2C5A6FD4"/>
    <w:rsid w:val="2D267DBC"/>
    <w:rsid w:val="2D2D1AA8"/>
    <w:rsid w:val="2E1374DE"/>
    <w:rsid w:val="2EA37B0F"/>
    <w:rsid w:val="2EA60A0B"/>
    <w:rsid w:val="2ED95618"/>
    <w:rsid w:val="2EE97AEF"/>
    <w:rsid w:val="2EF20606"/>
    <w:rsid w:val="2F452E8A"/>
    <w:rsid w:val="2F5F5F83"/>
    <w:rsid w:val="2F851C0A"/>
    <w:rsid w:val="2F872A1C"/>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2F7419"/>
    <w:rsid w:val="35480B8D"/>
    <w:rsid w:val="354F1498"/>
    <w:rsid w:val="358E3119"/>
    <w:rsid w:val="35B17296"/>
    <w:rsid w:val="360E0FB2"/>
    <w:rsid w:val="364F67F2"/>
    <w:rsid w:val="369A15FD"/>
    <w:rsid w:val="37540578"/>
    <w:rsid w:val="376F305B"/>
    <w:rsid w:val="376F7781"/>
    <w:rsid w:val="379577DD"/>
    <w:rsid w:val="37C84A35"/>
    <w:rsid w:val="381E49AB"/>
    <w:rsid w:val="38501133"/>
    <w:rsid w:val="38965221"/>
    <w:rsid w:val="38E14758"/>
    <w:rsid w:val="390F7185"/>
    <w:rsid w:val="39A51F8C"/>
    <w:rsid w:val="39CC09D4"/>
    <w:rsid w:val="39E44487"/>
    <w:rsid w:val="3A0551F6"/>
    <w:rsid w:val="3A1B0A0B"/>
    <w:rsid w:val="3A6C47A8"/>
    <w:rsid w:val="3ADB2C6C"/>
    <w:rsid w:val="3AE11D71"/>
    <w:rsid w:val="3AE362E8"/>
    <w:rsid w:val="3AE96283"/>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A3F78"/>
    <w:rsid w:val="3D2E116F"/>
    <w:rsid w:val="3D9A70AE"/>
    <w:rsid w:val="3E271B46"/>
    <w:rsid w:val="3E4651C8"/>
    <w:rsid w:val="3E7A3F16"/>
    <w:rsid w:val="3EC2618C"/>
    <w:rsid w:val="3ED813D3"/>
    <w:rsid w:val="3F8367E2"/>
    <w:rsid w:val="3F8A5C41"/>
    <w:rsid w:val="40007016"/>
    <w:rsid w:val="401412FC"/>
    <w:rsid w:val="402031B2"/>
    <w:rsid w:val="403109C4"/>
    <w:rsid w:val="40481834"/>
    <w:rsid w:val="40886E08"/>
    <w:rsid w:val="40AE3E19"/>
    <w:rsid w:val="40B32D79"/>
    <w:rsid w:val="40E17CCD"/>
    <w:rsid w:val="41236216"/>
    <w:rsid w:val="41464921"/>
    <w:rsid w:val="414A58A1"/>
    <w:rsid w:val="41603135"/>
    <w:rsid w:val="416845DA"/>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25B53"/>
    <w:rsid w:val="4B2D7A2E"/>
    <w:rsid w:val="4B385D49"/>
    <w:rsid w:val="4B5A3717"/>
    <w:rsid w:val="4B5D7640"/>
    <w:rsid w:val="4B8D4FA6"/>
    <w:rsid w:val="4BBE6381"/>
    <w:rsid w:val="4BC831E7"/>
    <w:rsid w:val="4BDB2578"/>
    <w:rsid w:val="4BF86A36"/>
    <w:rsid w:val="4C945C61"/>
    <w:rsid w:val="4CDA668D"/>
    <w:rsid w:val="4CF41FF8"/>
    <w:rsid w:val="4D1F7563"/>
    <w:rsid w:val="4D3C36BA"/>
    <w:rsid w:val="4D572C4C"/>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6163D1"/>
    <w:rsid w:val="55F71EA2"/>
    <w:rsid w:val="563A37EF"/>
    <w:rsid w:val="56A67660"/>
    <w:rsid w:val="56E03FD6"/>
    <w:rsid w:val="570805F7"/>
    <w:rsid w:val="57513ECB"/>
    <w:rsid w:val="576D5916"/>
    <w:rsid w:val="57B3422A"/>
    <w:rsid w:val="580852C7"/>
    <w:rsid w:val="5898031E"/>
    <w:rsid w:val="58BA361C"/>
    <w:rsid w:val="58C45472"/>
    <w:rsid w:val="59126D46"/>
    <w:rsid w:val="59154DEF"/>
    <w:rsid w:val="592207F9"/>
    <w:rsid w:val="594D7127"/>
    <w:rsid w:val="596A7975"/>
    <w:rsid w:val="599A777F"/>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0A2C7F"/>
    <w:rsid w:val="5B34195F"/>
    <w:rsid w:val="5B660D66"/>
    <w:rsid w:val="5B8C22EE"/>
    <w:rsid w:val="5B9F2E04"/>
    <w:rsid w:val="5BC41AD1"/>
    <w:rsid w:val="5BDC21B9"/>
    <w:rsid w:val="5C0F04EA"/>
    <w:rsid w:val="5C2A3FA5"/>
    <w:rsid w:val="5C395375"/>
    <w:rsid w:val="5C6B2662"/>
    <w:rsid w:val="5D462381"/>
    <w:rsid w:val="5D550AA0"/>
    <w:rsid w:val="5D8A7758"/>
    <w:rsid w:val="5DAA2A19"/>
    <w:rsid w:val="5DE16CBE"/>
    <w:rsid w:val="5E003552"/>
    <w:rsid w:val="5E0D5F46"/>
    <w:rsid w:val="5E13027D"/>
    <w:rsid w:val="5E146A49"/>
    <w:rsid w:val="5E71737B"/>
    <w:rsid w:val="5EC702B1"/>
    <w:rsid w:val="5EC82064"/>
    <w:rsid w:val="5F8C79C1"/>
    <w:rsid w:val="5F9D6D7E"/>
    <w:rsid w:val="60541571"/>
    <w:rsid w:val="605C095C"/>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D66732"/>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4158BA"/>
    <w:rsid w:val="6990578B"/>
    <w:rsid w:val="6A062568"/>
    <w:rsid w:val="6A51658B"/>
    <w:rsid w:val="6A75732D"/>
    <w:rsid w:val="6AED1F8F"/>
    <w:rsid w:val="6B767479"/>
    <w:rsid w:val="6C5B1843"/>
    <w:rsid w:val="6C8D159D"/>
    <w:rsid w:val="6CC843B3"/>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C23CF5"/>
    <w:rsid w:val="6FF00F28"/>
    <w:rsid w:val="70300DDC"/>
    <w:rsid w:val="703172D5"/>
    <w:rsid w:val="70362089"/>
    <w:rsid w:val="709020A1"/>
    <w:rsid w:val="70935F09"/>
    <w:rsid w:val="70AE29D6"/>
    <w:rsid w:val="70E12580"/>
    <w:rsid w:val="711B223D"/>
    <w:rsid w:val="711E0555"/>
    <w:rsid w:val="712D436E"/>
    <w:rsid w:val="714C1C7B"/>
    <w:rsid w:val="71666764"/>
    <w:rsid w:val="71CD75E2"/>
    <w:rsid w:val="72281C8F"/>
    <w:rsid w:val="727C33FE"/>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9E464B3"/>
    <w:rsid w:val="79F17E37"/>
    <w:rsid w:val="7A776449"/>
    <w:rsid w:val="7A7C2A04"/>
    <w:rsid w:val="7A977085"/>
    <w:rsid w:val="7AE75A69"/>
    <w:rsid w:val="7AF8387E"/>
    <w:rsid w:val="7BC360EC"/>
    <w:rsid w:val="7C604B68"/>
    <w:rsid w:val="7CE961B2"/>
    <w:rsid w:val="7D7E6CD0"/>
    <w:rsid w:val="7D924B98"/>
    <w:rsid w:val="7DA61E15"/>
    <w:rsid w:val="7DAE3297"/>
    <w:rsid w:val="7DBC4E1E"/>
    <w:rsid w:val="7DDA769F"/>
    <w:rsid w:val="7E180CF6"/>
    <w:rsid w:val="7E4E5F3E"/>
    <w:rsid w:val="7E5232ED"/>
    <w:rsid w:val="7E5B33F6"/>
    <w:rsid w:val="7E7E1C81"/>
    <w:rsid w:val="7E9E1B4F"/>
    <w:rsid w:val="7EA557DA"/>
    <w:rsid w:val="7EBB4162"/>
    <w:rsid w:val="7ED1109C"/>
    <w:rsid w:val="7ED5013C"/>
    <w:rsid w:val="7EF15F5A"/>
    <w:rsid w:val="7F0437D0"/>
    <w:rsid w:val="7F210F90"/>
    <w:rsid w:val="7F267E2A"/>
    <w:rsid w:val="7F7C5E3F"/>
    <w:rsid w:val="7F7E5A9E"/>
    <w:rsid w:val="7F837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373"/>
    <w:qFormat/>
    <w:uiPriority w:val="0"/>
    <w:pPr>
      <w:keepNext/>
      <w:keepLines/>
      <w:spacing w:before="260" w:after="260" w:line="416" w:lineRule="auto"/>
      <w:outlineLvl w:val="2"/>
    </w:pPr>
    <w:rPr>
      <w:b/>
      <w:bCs/>
      <w:sz w:val="32"/>
      <w:szCs w:val="32"/>
    </w:rPr>
  </w:style>
  <w:style w:type="paragraph" w:styleId="2">
    <w:name w:val="heading 4"/>
    <w:basedOn w:val="1"/>
    <w:next w:val="1"/>
    <w:link w:val="3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7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7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0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3">
    <w:name w:val="macro"/>
    <w:link w:val="15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7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39"/>
    <w:qFormat/>
    <w:uiPriority w:val="0"/>
    <w:pPr>
      <w:spacing w:before="152" w:after="160"/>
    </w:pPr>
    <w:rPr>
      <w:rFonts w:ascii="Arial" w:hAnsi="Arial" w:eastAsia="黑体"/>
      <w:sz w:val="20"/>
      <w:szCs w:val="20"/>
    </w:rPr>
  </w:style>
  <w:style w:type="paragraph" w:styleId="16">
    <w:name w:val="Document Map"/>
    <w:basedOn w:val="1"/>
    <w:link w:val="169"/>
    <w:qFormat/>
    <w:uiPriority w:val="0"/>
    <w:pPr>
      <w:shd w:val="clear" w:color="auto" w:fill="000080"/>
    </w:pPr>
  </w:style>
  <w:style w:type="paragraph" w:styleId="17">
    <w:name w:val="annotation text"/>
    <w:basedOn w:val="1"/>
    <w:link w:val="156"/>
    <w:unhideWhenUsed/>
    <w:qFormat/>
    <w:uiPriority w:val="99"/>
    <w:pPr>
      <w:jc w:val="left"/>
    </w:pPr>
  </w:style>
  <w:style w:type="paragraph" w:styleId="18">
    <w:name w:val="Body Text 3"/>
    <w:basedOn w:val="1"/>
    <w:link w:val="179"/>
    <w:qFormat/>
    <w:uiPriority w:val="0"/>
    <w:pPr>
      <w:spacing w:line="500" w:lineRule="exact"/>
    </w:pPr>
    <w:rPr>
      <w:b/>
      <w:bCs/>
      <w:kern w:val="0"/>
      <w:sz w:val="24"/>
    </w:rPr>
  </w:style>
  <w:style w:type="paragraph" w:styleId="19">
    <w:name w:val="Body Text"/>
    <w:basedOn w:val="1"/>
    <w:link w:val="173"/>
    <w:qFormat/>
    <w:uiPriority w:val="0"/>
    <w:pPr>
      <w:spacing w:line="420" w:lineRule="exact"/>
    </w:pPr>
    <w:rPr>
      <w:sz w:val="24"/>
    </w:rPr>
  </w:style>
  <w:style w:type="paragraph" w:styleId="20">
    <w:name w:val="Body Text Indent"/>
    <w:basedOn w:val="1"/>
    <w:link w:val="9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7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71"/>
    <w:qFormat/>
    <w:uiPriority w:val="0"/>
    <w:pPr>
      <w:ind w:left="100" w:leftChars="2500"/>
    </w:pPr>
    <w:rPr>
      <w:sz w:val="24"/>
    </w:rPr>
  </w:style>
  <w:style w:type="paragraph" w:styleId="29">
    <w:name w:val="Body Text Indent 2"/>
    <w:basedOn w:val="1"/>
    <w:link w:val="120"/>
    <w:qFormat/>
    <w:uiPriority w:val="0"/>
    <w:pPr>
      <w:spacing w:after="120" w:line="480" w:lineRule="auto"/>
      <w:ind w:left="420" w:leftChars="200"/>
    </w:pPr>
  </w:style>
  <w:style w:type="paragraph" w:styleId="30">
    <w:name w:val="Balloon Text"/>
    <w:basedOn w:val="1"/>
    <w:link w:val="176"/>
    <w:qFormat/>
    <w:uiPriority w:val="0"/>
    <w:rPr>
      <w:sz w:val="18"/>
      <w:szCs w:val="18"/>
    </w:rPr>
  </w:style>
  <w:style w:type="paragraph" w:styleId="31">
    <w:name w:val="footer"/>
    <w:basedOn w:val="1"/>
    <w:link w:val="117"/>
    <w:qFormat/>
    <w:uiPriority w:val="99"/>
    <w:pPr>
      <w:tabs>
        <w:tab w:val="center" w:pos="4153"/>
        <w:tab w:val="right" w:pos="8306"/>
      </w:tabs>
      <w:snapToGrid w:val="0"/>
      <w:jc w:val="left"/>
    </w:pPr>
    <w:rPr>
      <w:sz w:val="18"/>
      <w:szCs w:val="18"/>
    </w:rPr>
  </w:style>
  <w:style w:type="paragraph" w:styleId="32">
    <w:name w:val="header"/>
    <w:basedOn w:val="1"/>
    <w:link w:val="14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4"/>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14"/>
    <w:qFormat/>
    <w:uiPriority w:val="0"/>
    <w:pPr>
      <w:spacing w:after="120" w:line="480" w:lineRule="auto"/>
    </w:pPr>
    <w:rPr>
      <w:kern w:val="0"/>
      <w:sz w:val="20"/>
    </w:rPr>
  </w:style>
  <w:style w:type="paragraph" w:styleId="42">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80"/>
    <w:qFormat/>
    <w:uiPriority w:val="0"/>
    <w:pPr>
      <w:jc w:val="center"/>
    </w:pPr>
    <w:rPr>
      <w:rFonts w:ascii="宋体"/>
      <w:b/>
      <w:snapToGrid w:val="0"/>
      <w:kern w:val="0"/>
      <w:sz w:val="36"/>
      <w:szCs w:val="20"/>
    </w:rPr>
  </w:style>
  <w:style w:type="paragraph" w:styleId="46">
    <w:name w:val="annotation subject"/>
    <w:basedOn w:val="17"/>
    <w:next w:val="17"/>
    <w:link w:val="123"/>
    <w:unhideWhenUsed/>
    <w:qFormat/>
    <w:uiPriority w:val="0"/>
    <w:rPr>
      <w:b/>
      <w:bCs/>
    </w:rPr>
  </w:style>
  <w:style w:type="paragraph" w:styleId="47">
    <w:name w:val="Body Text First Indent 2"/>
    <w:basedOn w:val="20"/>
    <w:link w:val="232"/>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487"/>
    <w:basedOn w:val="53"/>
    <w:link w:val="51"/>
    <w:qFormat/>
    <w:uiPriority w:val="0"/>
    <w:rPr>
      <w:rFonts w:ascii="宋体" w:hAnsi="Courier New" w:eastAsia="宋体" w:cs="Courier New"/>
      <w:szCs w:val="21"/>
    </w:rPr>
  </w:style>
  <w:style w:type="paragraph" w:customStyle="1" w:styleId="53">
    <w:name w:val="Normal_file_348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487"/>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48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4 Char_file_3504"/>
    <w:basedOn w:val="63"/>
    <w:link w:val="2"/>
    <w:semiHidden/>
    <w:qFormat/>
    <w:uiPriority w:val="9"/>
    <w:rPr>
      <w:rFonts w:ascii="等线 Light" w:hAnsi="等线 Light" w:eastAsia="等线 Light" w:cs="Times New Roman"/>
      <w:b/>
      <w:bCs/>
      <w:sz w:val="28"/>
      <w:szCs w:val="28"/>
    </w:rPr>
  </w:style>
  <w:style w:type="character" w:customStyle="1" w:styleId="63">
    <w:name w:val="Default Paragraph Font_file_3504"/>
    <w:unhideWhenUsed/>
    <w:qFormat/>
    <w:uiPriority w:val="1"/>
  </w:style>
  <w:style w:type="character" w:customStyle="1" w:styleId="64">
    <w:name w:val="标题 6 Char_file_3503"/>
    <w:basedOn w:val="65"/>
    <w:link w:val="9"/>
    <w:semiHidden/>
    <w:qFormat/>
    <w:uiPriority w:val="9"/>
    <w:rPr>
      <w:rFonts w:ascii="等线 Light" w:hAnsi="等线 Light" w:eastAsia="等线 Light" w:cs="Times New Roman"/>
      <w:b/>
      <w:bCs/>
      <w:sz w:val="24"/>
      <w:szCs w:val="24"/>
    </w:rPr>
  </w:style>
  <w:style w:type="character" w:customStyle="1" w:styleId="65">
    <w:name w:val="Default Paragraph Font_file_3503"/>
    <w:unhideWhenUsed/>
    <w:qFormat/>
    <w:uiPriority w:val="1"/>
  </w:style>
  <w:style w:type="character" w:customStyle="1" w:styleId="66">
    <w:name w:val="FollowedHyperlink_file_3505"/>
    <w:basedOn w:val="67"/>
    <w:unhideWhenUsed/>
    <w:qFormat/>
    <w:uiPriority w:val="99"/>
    <w:rPr>
      <w:color w:val="0782C1"/>
      <w:u w:val="single"/>
    </w:rPr>
  </w:style>
  <w:style w:type="character" w:customStyle="1" w:styleId="67">
    <w:name w:val="Default Paragraph Font_file_3505"/>
    <w:unhideWhenUsed/>
    <w:qFormat/>
    <w:uiPriority w:val="1"/>
  </w:style>
  <w:style w:type="character" w:customStyle="1" w:styleId="68">
    <w:name w:val="标题 2 Char_file_3503"/>
    <w:basedOn w:val="65"/>
    <w:link w:val="5"/>
    <w:semiHidden/>
    <w:qFormat/>
    <w:uiPriority w:val="9"/>
    <w:rPr>
      <w:rFonts w:ascii="等线 Light" w:hAnsi="等线 Light" w:eastAsia="等线 Light" w:cs="Times New Roman"/>
      <w:b/>
      <w:bCs/>
      <w:sz w:val="32"/>
      <w:szCs w:val="32"/>
    </w:rPr>
  </w:style>
  <w:style w:type="character" w:customStyle="1" w:styleId="69">
    <w:name w:val="Hyperlink_file_3505"/>
    <w:basedOn w:val="67"/>
    <w:unhideWhenUsed/>
    <w:qFormat/>
    <w:uiPriority w:val="99"/>
    <w:rPr>
      <w:color w:val="0782C1"/>
      <w:u w:val="single"/>
    </w:rPr>
  </w:style>
  <w:style w:type="character" w:customStyle="1" w:styleId="70">
    <w:name w:val="标题 4 Char_file_3505"/>
    <w:basedOn w:val="67"/>
    <w:link w:val="2"/>
    <w:semiHidden/>
    <w:qFormat/>
    <w:uiPriority w:val="9"/>
    <w:rPr>
      <w:rFonts w:ascii="等线 Light" w:hAnsi="等线 Light" w:eastAsia="等线 Light" w:cs="Times New Roman"/>
      <w:b/>
      <w:bCs/>
      <w:sz w:val="28"/>
      <w:szCs w:val="28"/>
    </w:rPr>
  </w:style>
  <w:style w:type="character" w:customStyle="1" w:styleId="71">
    <w:name w:val="日期 字符"/>
    <w:link w:val="28"/>
    <w:qFormat/>
    <w:uiPriority w:val="0"/>
    <w:rPr>
      <w:kern w:val="2"/>
      <w:sz w:val="24"/>
      <w:szCs w:val="24"/>
    </w:rPr>
  </w:style>
  <w:style w:type="character" w:customStyle="1" w:styleId="72">
    <w:name w:val="正文文本 2 Char1"/>
    <w:semiHidden/>
    <w:qFormat/>
    <w:uiPriority w:val="99"/>
    <w:rPr>
      <w:rFonts w:ascii="Times New Roman" w:hAnsi="Times New Roman" w:eastAsia="宋体" w:cs="Times New Roman"/>
      <w:szCs w:val="24"/>
    </w:rPr>
  </w:style>
  <w:style w:type="character" w:customStyle="1" w:styleId="73">
    <w:name w:val="062"/>
    <w:qFormat/>
    <w:uiPriority w:val="0"/>
    <w:rPr>
      <w:rFonts w:ascii="宋体" w:hAnsi="宋体"/>
      <w:b/>
      <w:bCs/>
      <w:sz w:val="32"/>
    </w:rPr>
  </w:style>
  <w:style w:type="character" w:customStyle="1" w:styleId="74">
    <w:name w:val="文档结构图 Char1"/>
    <w:qFormat/>
    <w:uiPriority w:val="99"/>
    <w:rPr>
      <w:rFonts w:ascii="宋体"/>
      <w:kern w:val="2"/>
      <w:sz w:val="18"/>
      <w:szCs w:val="18"/>
    </w:rPr>
  </w:style>
  <w:style w:type="character" w:customStyle="1" w:styleId="75">
    <w:name w:val="标题3 Char Char"/>
    <w:link w:val="76"/>
    <w:qFormat/>
    <w:uiPriority w:val="0"/>
    <w:rPr>
      <w:rFonts w:eastAsia="仿宋_GB2312"/>
      <w:bCs/>
      <w:kern w:val="2"/>
      <w:sz w:val="30"/>
      <w:szCs w:val="32"/>
    </w:rPr>
  </w:style>
  <w:style w:type="paragraph" w:customStyle="1" w:styleId="76">
    <w:name w:val="标题3"/>
    <w:basedOn w:val="6"/>
    <w:link w:val="75"/>
    <w:qFormat/>
    <w:uiPriority w:val="0"/>
    <w:pPr>
      <w:keepNext w:val="0"/>
      <w:keepLines w:val="0"/>
      <w:spacing w:before="0" w:after="0" w:line="360" w:lineRule="auto"/>
    </w:pPr>
    <w:rPr>
      <w:rFonts w:eastAsia="仿宋_GB2312"/>
      <w:b w:val="0"/>
      <w:sz w:val="30"/>
    </w:rPr>
  </w:style>
  <w:style w:type="character" w:customStyle="1" w:styleId="77">
    <w:name w:val="页眉 Char1"/>
    <w:semiHidden/>
    <w:qFormat/>
    <w:uiPriority w:val="99"/>
    <w:rPr>
      <w:kern w:val="2"/>
      <w:sz w:val="18"/>
      <w:szCs w:val="18"/>
    </w:rPr>
  </w:style>
  <w:style w:type="character" w:customStyle="1" w:styleId="78">
    <w:name w:val="正文文本 Char2"/>
    <w:semiHidden/>
    <w:qFormat/>
    <w:uiPriority w:val="99"/>
    <w:rPr>
      <w:kern w:val="2"/>
      <w:sz w:val="21"/>
      <w:szCs w:val="24"/>
    </w:rPr>
  </w:style>
  <w:style w:type="character" w:customStyle="1" w:styleId="79">
    <w:name w:val="ca-21"/>
    <w:basedOn w:val="50"/>
    <w:qFormat/>
    <w:uiPriority w:val="0"/>
    <w:rPr>
      <w:rFonts w:ascii="宋体" w:hAnsi="宋体" w:eastAsia="宋体"/>
      <w:w w:val="100"/>
      <w:sz w:val="21"/>
      <w:szCs w:val="21"/>
      <w:shd w:val="clear" w:color="auto" w:fill="auto"/>
    </w:rPr>
  </w:style>
  <w:style w:type="character" w:customStyle="1" w:styleId="80">
    <w:name w:val="标题 字符"/>
    <w:link w:val="45"/>
    <w:qFormat/>
    <w:uiPriority w:val="0"/>
    <w:rPr>
      <w:rFonts w:ascii="宋体"/>
      <w:b/>
      <w:snapToGrid w:val="0"/>
      <w:sz w:val="36"/>
    </w:rPr>
  </w:style>
  <w:style w:type="character" w:customStyle="1" w:styleId="81">
    <w:name w:val="引用 Char2"/>
    <w:qFormat/>
    <w:uiPriority w:val="29"/>
    <w:rPr>
      <w:i/>
      <w:iCs/>
      <w:color w:val="000000"/>
      <w:kern w:val="2"/>
      <w:sz w:val="21"/>
      <w:szCs w:val="24"/>
    </w:rPr>
  </w:style>
  <w:style w:type="character" w:customStyle="1" w:styleId="82">
    <w:name w:val="列表段落 字符"/>
    <w:link w:val="83"/>
    <w:qFormat/>
    <w:locked/>
    <w:uiPriority w:val="34"/>
    <w:rPr>
      <w:rFonts w:ascii="Calibri" w:hAnsi="Calibri"/>
      <w:kern w:val="2"/>
      <w:sz w:val="21"/>
      <w:szCs w:val="22"/>
    </w:rPr>
  </w:style>
  <w:style w:type="paragraph" w:styleId="83">
    <w:name w:val="List Paragraph"/>
    <w:basedOn w:val="1"/>
    <w:link w:val="82"/>
    <w:qFormat/>
    <w:uiPriority w:val="34"/>
    <w:pPr>
      <w:ind w:firstLine="420" w:firstLineChars="200"/>
    </w:pPr>
    <w:rPr>
      <w:rFonts w:ascii="Calibri" w:hAnsi="Calibri"/>
      <w:szCs w:val="22"/>
    </w:rPr>
  </w:style>
  <w:style w:type="character" w:customStyle="1" w:styleId="84">
    <w:name w:val="正文文本缩进 3 字符"/>
    <w:link w:val="38"/>
    <w:qFormat/>
    <w:uiPriority w:val="0"/>
    <w:rPr>
      <w:kern w:val="2"/>
      <w:sz w:val="16"/>
      <w:szCs w:val="16"/>
    </w:rPr>
  </w:style>
  <w:style w:type="character" w:customStyle="1" w:styleId="85">
    <w:name w:val="表正文 Char2"/>
    <w:qFormat/>
    <w:uiPriority w:val="0"/>
    <w:rPr>
      <w:rFonts w:ascii="Times New Roman" w:hAnsi="Times New Roman"/>
      <w:kern w:val="2"/>
      <w:sz w:val="21"/>
    </w:rPr>
  </w:style>
  <w:style w:type="character" w:customStyle="1" w:styleId="86">
    <w:name w:val="标题 1 字符"/>
    <w:link w:val="4"/>
    <w:qFormat/>
    <w:uiPriority w:val="0"/>
    <w:rPr>
      <w:b/>
      <w:bCs/>
      <w:kern w:val="44"/>
      <w:sz w:val="44"/>
      <w:szCs w:val="44"/>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标题 2 字符"/>
    <w:link w:val="5"/>
    <w:qFormat/>
    <w:uiPriority w:val="0"/>
    <w:rPr>
      <w:rFonts w:eastAsia="隶书"/>
      <w:b/>
      <w:sz w:val="44"/>
    </w:rPr>
  </w:style>
  <w:style w:type="character" w:customStyle="1" w:styleId="89">
    <w:name w:val="ca-11"/>
    <w:qFormat/>
    <w:uiPriority w:val="0"/>
    <w:rPr>
      <w:rFonts w:ascii="宋体" w:hAnsi="宋体" w:eastAsia="宋体"/>
      <w:b/>
      <w:spacing w:val="-20"/>
      <w:w w:val="100"/>
      <w:sz w:val="21"/>
      <w:szCs w:val="21"/>
      <w:shd w:val="clear" w:color="auto" w:fill="auto"/>
    </w:rPr>
  </w:style>
  <w:style w:type="character" w:customStyle="1" w:styleId="90">
    <w:name w:val="A15"/>
    <w:qFormat/>
    <w:uiPriority w:val="0"/>
    <w:rPr>
      <w:rFonts w:ascii="Times New Roman" w:hAnsi="Times New Roman"/>
      <w:color w:val="000000"/>
      <w:sz w:val="14"/>
      <w:szCs w:val="14"/>
    </w:rPr>
  </w:style>
  <w:style w:type="character" w:customStyle="1" w:styleId="91">
    <w:name w:val="正文文本缩进 字符"/>
    <w:link w:val="20"/>
    <w:qFormat/>
    <w:uiPriority w:val="0"/>
    <w:rPr>
      <w:kern w:val="2"/>
      <w:sz w:val="21"/>
      <w:szCs w:val="24"/>
    </w:rPr>
  </w:style>
  <w:style w:type="character" w:customStyle="1" w:styleId="92">
    <w:name w:val="style21"/>
    <w:qFormat/>
    <w:uiPriority w:val="0"/>
    <w:rPr>
      <w:sz w:val="22"/>
      <w:szCs w:val="22"/>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4"/>
    <w:link w:val="93"/>
    <w:qFormat/>
    <w:uiPriority w:val="0"/>
    <w:pPr>
      <w:keepLines w:val="0"/>
      <w:widowControl/>
      <w:spacing w:before="0" w:after="0" w:line="240" w:lineRule="auto"/>
      <w:jc w:val="center"/>
    </w:pPr>
    <w:rPr>
      <w:rFonts w:ascii="宋体" w:hAnsi="宋体"/>
      <w:sz w:val="36"/>
    </w:rPr>
  </w:style>
  <w:style w:type="character" w:customStyle="1" w:styleId="95">
    <w:name w:val="标题 4 字符"/>
    <w:link w:val="2"/>
    <w:qFormat/>
    <w:uiPriority w:val="0"/>
    <w:rPr>
      <w:rFonts w:ascii="Arial" w:hAnsi="Arial" w:eastAsia="黑体"/>
      <w:b/>
      <w:bCs/>
      <w:kern w:val="2"/>
      <w:sz w:val="28"/>
      <w:szCs w:val="28"/>
    </w:rPr>
  </w:style>
  <w:style w:type="character" w:customStyle="1" w:styleId="96">
    <w:name w:val="A4"/>
    <w:qFormat/>
    <w:uiPriority w:val="0"/>
    <w:rPr>
      <w:rFonts w:ascii="新宋体" w:eastAsia="新宋体" w:cs="新宋体"/>
      <w:color w:val="000000"/>
      <w:lang w:bidi="ar-SA"/>
    </w:rPr>
  </w:style>
  <w:style w:type="character" w:customStyle="1" w:styleId="97">
    <w:name w:val="Body Text Indent 3 Char"/>
    <w:qFormat/>
    <w:locked/>
    <w:uiPriority w:val="99"/>
    <w:rPr>
      <w:rFonts w:eastAsia="宋体"/>
      <w:sz w:val="16"/>
    </w:rPr>
  </w:style>
  <w:style w:type="character" w:customStyle="1" w:styleId="98">
    <w:name w:val="gray"/>
    <w:qFormat/>
    <w:uiPriority w:val="0"/>
    <w:rPr>
      <w:rFonts w:ascii="Tahoma" w:hAnsi="Tahoma" w:eastAsia="宋体"/>
      <w:kern w:val="2"/>
      <w:sz w:val="24"/>
      <w:szCs w:val="24"/>
      <w:lang w:val="en-US" w:eastAsia="zh-CN" w:bidi="ar-SA"/>
    </w:rPr>
  </w:style>
  <w:style w:type="character" w:customStyle="1" w:styleId="99">
    <w:name w:val="style1"/>
    <w:basedOn w:val="50"/>
    <w:qFormat/>
    <w:uiPriority w:val="0"/>
  </w:style>
  <w:style w:type="character" w:customStyle="1" w:styleId="100">
    <w:name w:val="ca-41"/>
    <w:qFormat/>
    <w:uiPriority w:val="0"/>
    <w:rPr>
      <w:rFonts w:hint="eastAsia" w:ascii="宋体" w:hAnsi="宋体" w:eastAsia="宋体"/>
      <w:color w:val="FF0000"/>
      <w:sz w:val="21"/>
      <w:szCs w:val="21"/>
    </w:rPr>
  </w:style>
  <w:style w:type="character" w:customStyle="1" w:styleId="101">
    <w:name w:val="apple-converted-space"/>
    <w:basedOn w:val="50"/>
    <w:qFormat/>
    <w:uiPriority w:val="0"/>
  </w:style>
  <w:style w:type="character" w:customStyle="1" w:styleId="102">
    <w:name w:val="日期 Char2"/>
    <w:semiHidden/>
    <w:qFormat/>
    <w:uiPriority w:val="99"/>
    <w:rPr>
      <w:kern w:val="2"/>
      <w:sz w:val="21"/>
      <w:szCs w:val="24"/>
    </w:rPr>
  </w:style>
  <w:style w:type="character" w:customStyle="1" w:styleId="103">
    <w:name w:val="标题 4 Char_file_3502"/>
    <w:basedOn w:val="104"/>
    <w:link w:val="2"/>
    <w:semiHidden/>
    <w:qFormat/>
    <w:uiPriority w:val="9"/>
    <w:rPr>
      <w:rFonts w:ascii="等线 Light" w:hAnsi="等线 Light" w:eastAsia="等线 Light" w:cs="Times New Roman"/>
      <w:b/>
      <w:bCs/>
      <w:sz w:val="28"/>
      <w:szCs w:val="28"/>
    </w:rPr>
  </w:style>
  <w:style w:type="character" w:customStyle="1" w:styleId="104">
    <w:name w:val="Default Paragraph Font_file_3502"/>
    <w:unhideWhenUsed/>
    <w:qFormat/>
    <w:uiPriority w:val="1"/>
  </w:style>
  <w:style w:type="character" w:customStyle="1" w:styleId="105">
    <w:name w:val="HTML 预设格式 Char1"/>
    <w:qFormat/>
    <w:uiPriority w:val="99"/>
    <w:rPr>
      <w:rFonts w:ascii="Courier New" w:hAnsi="Courier New" w:cs="Courier New"/>
      <w:kern w:val="2"/>
    </w:rPr>
  </w:style>
  <w:style w:type="character" w:customStyle="1" w:styleId="106">
    <w:name w:val="mark"/>
    <w:basedOn w:val="50"/>
    <w:qFormat/>
    <w:uiPriority w:val="0"/>
  </w:style>
  <w:style w:type="character" w:customStyle="1" w:styleId="107">
    <w:name w:val="标题 7 字符"/>
    <w:link w:val="10"/>
    <w:qFormat/>
    <w:uiPriority w:val="0"/>
    <w:rPr>
      <w:b/>
      <w:kern w:val="2"/>
      <w:sz w:val="24"/>
      <w:szCs w:val="24"/>
    </w:rPr>
  </w:style>
  <w:style w:type="character" w:customStyle="1" w:styleId="108">
    <w:name w:val="引用 字符"/>
    <w:link w:val="109"/>
    <w:qFormat/>
    <w:uiPriority w:val="29"/>
    <w:rPr>
      <w:i/>
      <w:iCs/>
      <w:color w:val="404040"/>
      <w:kern w:val="2"/>
      <w:sz w:val="21"/>
      <w:szCs w:val="24"/>
    </w:rPr>
  </w:style>
  <w:style w:type="paragraph" w:styleId="109">
    <w:name w:val="Quote"/>
    <w:basedOn w:val="1"/>
    <w:next w:val="1"/>
    <w:link w:val="108"/>
    <w:qFormat/>
    <w:uiPriority w:val="29"/>
    <w:pPr>
      <w:spacing w:before="200" w:after="160"/>
      <w:ind w:left="864" w:right="864"/>
      <w:jc w:val="center"/>
    </w:pPr>
    <w:rPr>
      <w:i/>
      <w:iCs/>
      <w:color w:val="404040"/>
    </w:rPr>
  </w:style>
  <w:style w:type="character" w:customStyle="1" w:styleId="110">
    <w:name w:val="纯文本 Char3"/>
    <w:qFormat/>
    <w:uiPriority w:val="0"/>
    <w:rPr>
      <w:rFonts w:ascii="宋体" w:hAnsi="Courier New" w:eastAsia="宋体" w:cs="Courier New"/>
      <w:szCs w:val="21"/>
    </w:rPr>
  </w:style>
  <w:style w:type="character" w:customStyle="1" w:styleId="111">
    <w:name w:val="超链接2"/>
    <w:qFormat/>
    <w:uiPriority w:val="0"/>
    <w:rPr>
      <w:rFonts w:hint="eastAsia" w:ascii="宋体" w:hAnsi="宋体" w:eastAsia="宋体"/>
      <w:color w:val="FFFFFF"/>
      <w:sz w:val="18"/>
      <w:szCs w:val="18"/>
      <w:u w:val="none"/>
    </w:rPr>
  </w:style>
  <w:style w:type="character" w:customStyle="1" w:styleId="112">
    <w:name w:val="font91"/>
    <w:qFormat/>
    <w:uiPriority w:val="0"/>
    <w:rPr>
      <w:rFonts w:hint="default" w:ascii="Times New Roman" w:hAnsi="Times New Roman" w:cs="Times New Roman"/>
      <w:color w:val="000000"/>
      <w:sz w:val="20"/>
      <w:szCs w:val="20"/>
      <w:u w:val="none"/>
    </w:rPr>
  </w:style>
  <w:style w:type="character" w:customStyle="1" w:styleId="113">
    <w:name w:val="f161"/>
    <w:qFormat/>
    <w:uiPriority w:val="0"/>
    <w:rPr>
      <w:b/>
      <w:bCs/>
      <w:sz w:val="24"/>
      <w:szCs w:val="24"/>
    </w:rPr>
  </w:style>
  <w:style w:type="character" w:customStyle="1" w:styleId="114">
    <w:name w:val="正文文本 2 字符"/>
    <w:link w:val="41"/>
    <w:qFormat/>
    <w:uiPriority w:val="0"/>
    <w:rPr>
      <w:szCs w:val="24"/>
    </w:rPr>
  </w:style>
  <w:style w:type="character" w:customStyle="1" w:styleId="115">
    <w:name w:val="正文文本缩进 2 Char2"/>
    <w:semiHidden/>
    <w:qFormat/>
    <w:uiPriority w:val="99"/>
    <w:rPr>
      <w:kern w:val="2"/>
      <w:sz w:val="21"/>
      <w:szCs w:val="24"/>
    </w:rPr>
  </w:style>
  <w:style w:type="character" w:customStyle="1" w:styleId="116">
    <w:name w:val="纯文本 Char2"/>
    <w:qFormat/>
    <w:uiPriority w:val="0"/>
    <w:rPr>
      <w:rFonts w:ascii="宋体" w:hAnsi="Courier New" w:eastAsia="宋体" w:cs="Courier New"/>
      <w:kern w:val="2"/>
      <w:sz w:val="21"/>
      <w:szCs w:val="21"/>
      <w:lang w:val="en-US" w:eastAsia="zh-CN" w:bidi="ar-SA"/>
    </w:rPr>
  </w:style>
  <w:style w:type="character" w:customStyle="1" w:styleId="117">
    <w:name w:val="页脚 字符"/>
    <w:link w:val="31"/>
    <w:qFormat/>
    <w:uiPriority w:val="99"/>
    <w:rPr>
      <w:kern w:val="2"/>
      <w:sz w:val="18"/>
      <w:szCs w:val="18"/>
    </w:rPr>
  </w:style>
  <w:style w:type="character" w:customStyle="1" w:styleId="118">
    <w:name w:val="text11"/>
    <w:qFormat/>
    <w:uiPriority w:val="0"/>
    <w:rPr>
      <w:rFonts w:hint="default" w:ascii="Verdana" w:hAnsi="Verdana"/>
      <w:color w:val="4E4E4E"/>
      <w:sz w:val="18"/>
      <w:szCs w:val="18"/>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2 字符"/>
    <w:link w:val="29"/>
    <w:qFormat/>
    <w:uiPriority w:val="0"/>
    <w:rPr>
      <w:kern w:val="2"/>
      <w:sz w:val="21"/>
      <w:szCs w:val="24"/>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批注主题 字符"/>
    <w:link w:val="46"/>
    <w:qFormat/>
    <w:uiPriority w:val="0"/>
    <w:rPr>
      <w:b/>
      <w:bCs/>
      <w:kern w:val="2"/>
      <w:sz w:val="21"/>
      <w:szCs w:val="24"/>
    </w:rPr>
  </w:style>
  <w:style w:type="character" w:customStyle="1" w:styleId="124">
    <w:name w:val="text1"/>
    <w:basedOn w:val="50"/>
    <w:qFormat/>
    <w:uiPriority w:val="0"/>
  </w:style>
  <w:style w:type="character" w:customStyle="1" w:styleId="125">
    <w:name w:val="Plain Text Char"/>
    <w:qFormat/>
    <w:locked/>
    <w:uiPriority w:val="0"/>
    <w:rPr>
      <w:rFonts w:ascii="宋体" w:hAnsi="Courier New" w:eastAsia="宋体"/>
    </w:rPr>
  </w:style>
  <w:style w:type="character" w:customStyle="1" w:styleId="126">
    <w:name w:val="font51"/>
    <w:qFormat/>
    <w:uiPriority w:val="0"/>
    <w:rPr>
      <w:rFonts w:hint="eastAsia" w:ascii="宋体" w:hAnsi="宋体" w:eastAsia="宋体" w:cs="宋体"/>
      <w:color w:val="000000"/>
      <w:sz w:val="20"/>
      <w:szCs w:val="20"/>
      <w:u w:val="none"/>
    </w:rPr>
  </w:style>
  <w:style w:type="character" w:customStyle="1" w:styleId="127">
    <w:name w:val="纯文本 字符1"/>
    <w:qFormat/>
    <w:uiPriority w:val="0"/>
    <w:rPr>
      <w:rFonts w:ascii="宋体" w:hAnsi="Courier New" w:cs="Courier New"/>
      <w:kern w:val="2"/>
      <w:sz w:val="21"/>
      <w:szCs w:val="21"/>
    </w:rPr>
  </w:style>
  <w:style w:type="character" w:customStyle="1" w:styleId="128">
    <w:name w:val="普通文字 Char Char4"/>
    <w:qFormat/>
    <w:uiPriority w:val="0"/>
    <w:rPr>
      <w:rFonts w:ascii="宋体" w:hAnsi="Courier New" w:eastAsia="宋体" w:cs="Courier New"/>
      <w:szCs w:val="21"/>
    </w:rPr>
  </w:style>
  <w:style w:type="character" w:customStyle="1" w:styleId="129">
    <w:name w:val="lmain1"/>
    <w:qFormat/>
    <w:uiPriority w:val="0"/>
    <w:rPr>
      <w:color w:val="407AAB"/>
      <w:sz w:val="30"/>
      <w:szCs w:val="30"/>
    </w:rPr>
  </w:style>
  <w:style w:type="character" w:customStyle="1" w:styleId="130">
    <w:name w:val="z-窗体底端 字符"/>
    <w:link w:val="131"/>
    <w:qFormat/>
    <w:uiPriority w:val="0"/>
    <w:rPr>
      <w:rFonts w:ascii="Arial" w:hAnsi="Arial" w:cs="Arial"/>
      <w:vanish/>
      <w:sz w:val="16"/>
      <w:szCs w:val="16"/>
    </w:rPr>
  </w:style>
  <w:style w:type="paragraph" w:customStyle="1" w:styleId="131">
    <w:name w:val="HTML Bottom of Form"/>
    <w:basedOn w:val="1"/>
    <w:next w:val="1"/>
    <w:link w:val="130"/>
    <w:qFormat/>
    <w:uiPriority w:val="0"/>
    <w:pPr>
      <w:widowControl/>
      <w:pBdr>
        <w:top w:val="single" w:color="auto" w:sz="6" w:space="1"/>
      </w:pBdr>
      <w:jc w:val="center"/>
    </w:pPr>
    <w:rPr>
      <w:rFonts w:ascii="Arial" w:hAnsi="Arial"/>
      <w:vanish/>
      <w:kern w:val="0"/>
      <w:sz w:val="16"/>
      <w:szCs w:val="16"/>
    </w:rPr>
  </w:style>
  <w:style w:type="character" w:customStyle="1" w:styleId="132">
    <w:name w:val="宏文本 Char1"/>
    <w:qFormat/>
    <w:uiPriority w:val="99"/>
    <w:rPr>
      <w:rFonts w:ascii="Courier New" w:hAnsi="Courier New" w:cs="Courier New"/>
      <w:kern w:val="2"/>
      <w:sz w:val="24"/>
      <w:szCs w:val="24"/>
    </w:rPr>
  </w:style>
  <w:style w:type="character" w:customStyle="1" w:styleId="133">
    <w:name w:val="批注框文本 Char1"/>
    <w:semiHidden/>
    <w:qFormat/>
    <w:uiPriority w:val="99"/>
    <w:rPr>
      <w:kern w:val="2"/>
      <w:sz w:val="18"/>
      <w:szCs w:val="18"/>
    </w:rPr>
  </w:style>
  <w:style w:type="character" w:customStyle="1" w:styleId="134">
    <w:name w:val="正文文本缩进 2 Char1"/>
    <w:semiHidden/>
    <w:qFormat/>
    <w:uiPriority w:val="99"/>
    <w:rPr>
      <w:rFonts w:ascii="Times New Roman" w:hAnsi="Times New Roman" w:eastAsia="宋体" w:cs="Times New Roman"/>
      <w:szCs w:val="24"/>
    </w:rPr>
  </w:style>
  <w:style w:type="character" w:customStyle="1" w:styleId="135">
    <w:name w:val="ca-2"/>
    <w:basedOn w:val="50"/>
    <w:qFormat/>
    <w:uiPriority w:val="0"/>
  </w:style>
  <w:style w:type="character" w:customStyle="1" w:styleId="136">
    <w:name w:val="标题 9 字符"/>
    <w:link w:val="12"/>
    <w:qFormat/>
    <w:uiPriority w:val="0"/>
    <w:rPr>
      <w:rFonts w:ascii="Arial" w:hAnsi="Arial" w:eastAsia="黑体"/>
      <w:kern w:val="2"/>
      <w:sz w:val="21"/>
      <w:szCs w:val="24"/>
    </w:rPr>
  </w:style>
  <w:style w:type="character" w:customStyle="1" w:styleId="137">
    <w:name w:val="Char Char11"/>
    <w:qFormat/>
    <w:uiPriority w:val="0"/>
    <w:rPr>
      <w:rFonts w:ascii="宋体" w:hAnsi="Courier New" w:eastAsia="宋体" w:cs="Courier New"/>
      <w:szCs w:val="21"/>
    </w:rPr>
  </w:style>
  <w:style w:type="character" w:customStyle="1" w:styleId="138">
    <w:name w:val="hei16b"/>
    <w:basedOn w:val="50"/>
    <w:qFormat/>
    <w:uiPriority w:val="0"/>
  </w:style>
  <w:style w:type="character" w:customStyle="1" w:styleId="139">
    <w:name w:val="题注 字符"/>
    <w:link w:val="15"/>
    <w:qFormat/>
    <w:uiPriority w:val="0"/>
    <w:rPr>
      <w:rFonts w:ascii="Arial" w:hAnsi="Arial" w:eastAsia="黑体" w:cs="Arial"/>
      <w:kern w:val="2"/>
    </w:rPr>
  </w:style>
  <w:style w:type="character" w:customStyle="1" w:styleId="140">
    <w:name w:val="纯文本 Char1"/>
    <w:qFormat/>
    <w:uiPriority w:val="0"/>
    <w:rPr>
      <w:rFonts w:ascii="宋体" w:hAnsi="Courier New" w:eastAsia="宋体" w:cs="Courier New"/>
      <w:szCs w:val="21"/>
    </w:rPr>
  </w:style>
  <w:style w:type="character" w:customStyle="1" w:styleId="141">
    <w:name w:val="样式2"/>
    <w:qFormat/>
    <w:uiPriority w:val="0"/>
    <w:rPr>
      <w:rFonts w:ascii="宋体" w:hAnsi="宋体"/>
      <w:b/>
      <w:szCs w:val="21"/>
    </w:rPr>
  </w:style>
  <w:style w:type="character" w:customStyle="1" w:styleId="142">
    <w:name w:val="font12-blue-bold1"/>
    <w:qFormat/>
    <w:uiPriority w:val="0"/>
    <w:rPr>
      <w:b/>
      <w:bCs/>
      <w:color w:val="0249A5"/>
      <w:sz w:val="14"/>
      <w:szCs w:val="14"/>
      <w:u w:val="none"/>
    </w:rPr>
  </w:style>
  <w:style w:type="character" w:customStyle="1" w:styleId="143">
    <w:name w:val="z-窗体顶端 字符"/>
    <w:link w:val="144"/>
    <w:qFormat/>
    <w:uiPriority w:val="0"/>
    <w:rPr>
      <w:rFonts w:ascii="Arial" w:hAnsi="Arial" w:cs="Arial"/>
      <w:vanish/>
      <w:sz w:val="16"/>
      <w:szCs w:val="16"/>
    </w:rPr>
  </w:style>
  <w:style w:type="paragraph" w:customStyle="1" w:styleId="144">
    <w:name w:val="HTML Top of Form"/>
    <w:basedOn w:val="1"/>
    <w:next w:val="1"/>
    <w:link w:val="143"/>
    <w:qFormat/>
    <w:uiPriority w:val="0"/>
    <w:pPr>
      <w:widowControl/>
      <w:pBdr>
        <w:bottom w:val="single" w:color="auto" w:sz="6" w:space="1"/>
      </w:pBdr>
      <w:jc w:val="center"/>
    </w:pPr>
    <w:rPr>
      <w:rFonts w:ascii="Arial" w:hAnsi="Arial"/>
      <w:vanish/>
      <w:kern w:val="0"/>
      <w:sz w:val="16"/>
      <w:szCs w:val="16"/>
    </w:rPr>
  </w:style>
  <w:style w:type="character" w:customStyle="1" w:styleId="145">
    <w:name w:val="引用 Char1"/>
    <w:qFormat/>
    <w:uiPriority w:val="99"/>
    <w:rPr>
      <w:rFonts w:ascii="Times New Roman" w:hAnsi="Times New Roman"/>
      <w:i/>
      <w:iCs/>
      <w:color w:val="000000"/>
      <w:kern w:val="2"/>
      <w:sz w:val="21"/>
      <w:szCs w:val="24"/>
    </w:rPr>
  </w:style>
  <w:style w:type="character" w:customStyle="1" w:styleId="146">
    <w:name w:val="正文文本 2 Char2"/>
    <w:qFormat/>
    <w:uiPriority w:val="99"/>
    <w:rPr>
      <w:kern w:val="2"/>
      <w:sz w:val="21"/>
      <w:szCs w:val="24"/>
    </w:rPr>
  </w:style>
  <w:style w:type="character" w:customStyle="1" w:styleId="147">
    <w:name w:val="页眉 字符"/>
    <w:link w:val="32"/>
    <w:qFormat/>
    <w:uiPriority w:val="0"/>
    <w:rPr>
      <w:kern w:val="2"/>
      <w:sz w:val="18"/>
      <w:szCs w:val="18"/>
    </w:rPr>
  </w:style>
  <w:style w:type="character" w:customStyle="1" w:styleId="148">
    <w:name w:val="纯文本 Char"/>
    <w:qFormat/>
    <w:uiPriority w:val="0"/>
    <w:rPr>
      <w:rFonts w:ascii="宋体" w:hAnsi="Courier New" w:eastAsia="宋体" w:cs="Courier New"/>
      <w:kern w:val="2"/>
      <w:sz w:val="21"/>
      <w:szCs w:val="21"/>
      <w:lang w:val="en-US" w:eastAsia="zh-CN" w:bidi="ar-SA"/>
    </w:rPr>
  </w:style>
  <w:style w:type="character" w:customStyle="1" w:styleId="149">
    <w:name w:val="正文文本 3 Char1"/>
    <w:qFormat/>
    <w:uiPriority w:val="99"/>
    <w:rPr>
      <w:kern w:val="2"/>
      <w:sz w:val="16"/>
      <w:szCs w:val="16"/>
    </w:rPr>
  </w:style>
  <w:style w:type="character" w:customStyle="1" w:styleId="150">
    <w:name w:val="正文文本缩进 Char1"/>
    <w:semiHidden/>
    <w:qFormat/>
    <w:uiPriority w:val="99"/>
    <w:rPr>
      <w:kern w:val="2"/>
      <w:sz w:val="21"/>
      <w:szCs w:val="24"/>
    </w:rPr>
  </w:style>
  <w:style w:type="character" w:customStyle="1" w:styleId="151">
    <w:name w:val="case31"/>
    <w:qFormat/>
    <w:uiPriority w:val="0"/>
    <w:rPr>
      <w:rFonts w:hint="default"/>
      <w:sz w:val="21"/>
      <w:szCs w:val="21"/>
    </w:rPr>
  </w:style>
  <w:style w:type="character" w:customStyle="1" w:styleId="152">
    <w:name w:val="bold1"/>
    <w:qFormat/>
    <w:uiPriority w:val="0"/>
    <w:rPr>
      <w:rFonts w:hint="default"/>
      <w:b/>
      <w:bCs/>
      <w:color w:val="000000"/>
      <w:sz w:val="18"/>
      <w:szCs w:val="18"/>
    </w:rPr>
  </w:style>
  <w:style w:type="character" w:customStyle="1" w:styleId="153">
    <w:name w:val="标题 5 Char_file_3502"/>
    <w:basedOn w:val="104"/>
    <w:link w:val="7"/>
    <w:semiHidden/>
    <w:qFormat/>
    <w:uiPriority w:val="9"/>
    <w:rPr>
      <w:rFonts w:ascii="宋体" w:hAnsi="宋体" w:eastAsia="宋体" w:cs="宋体"/>
      <w:b/>
      <w:bCs/>
      <w:sz w:val="28"/>
      <w:szCs w:val="28"/>
    </w:rPr>
  </w:style>
  <w:style w:type="character" w:customStyle="1" w:styleId="154">
    <w:name w:val="批注主题 Char1"/>
    <w:qFormat/>
    <w:uiPriority w:val="99"/>
    <w:rPr>
      <w:b/>
      <w:bCs/>
      <w:kern w:val="2"/>
      <w:sz w:val="21"/>
      <w:szCs w:val="24"/>
    </w:rPr>
  </w:style>
  <w:style w:type="character" w:customStyle="1" w:styleId="155">
    <w:name w:val="样式1"/>
    <w:qFormat/>
    <w:uiPriority w:val="0"/>
    <w:rPr>
      <w:rFonts w:ascii="宋体" w:hAnsi="宋体"/>
      <w:szCs w:val="21"/>
    </w:rPr>
  </w:style>
  <w:style w:type="character" w:customStyle="1" w:styleId="156">
    <w:name w:val="批注文字 字符"/>
    <w:link w:val="17"/>
    <w:qFormat/>
    <w:uiPriority w:val="99"/>
    <w:rPr>
      <w:kern w:val="2"/>
      <w:sz w:val="21"/>
      <w:szCs w:val="24"/>
    </w:rPr>
  </w:style>
  <w:style w:type="character" w:customStyle="1" w:styleId="157">
    <w:name w:val="正文文本 Char1"/>
    <w:semiHidden/>
    <w:qFormat/>
    <w:uiPriority w:val="99"/>
    <w:rPr>
      <w:rFonts w:ascii="Times New Roman" w:hAnsi="Times New Roman" w:eastAsia="宋体" w:cs="Times New Roman"/>
      <w:szCs w:val="24"/>
    </w:rPr>
  </w:style>
  <w:style w:type="character" w:customStyle="1" w:styleId="158">
    <w:name w:val="Subtle Emphasis"/>
    <w:qFormat/>
    <w:uiPriority w:val="19"/>
    <w:rPr>
      <w:i/>
      <w:iCs/>
      <w:color w:val="808080"/>
    </w:rPr>
  </w:style>
  <w:style w:type="character" w:customStyle="1" w:styleId="159">
    <w:name w:val="宏文本 字符"/>
    <w:link w:val="3"/>
    <w:qFormat/>
    <w:uiPriority w:val="99"/>
    <w:rPr>
      <w:rFonts w:ascii="Courier New" w:hAnsi="Courier New"/>
      <w:kern w:val="2"/>
      <w:sz w:val="24"/>
      <w:szCs w:val="24"/>
      <w:lang w:val="en-US" w:eastAsia="zh-CN" w:bidi="ar-SA"/>
    </w:rPr>
  </w:style>
  <w:style w:type="character" w:customStyle="1" w:styleId="160">
    <w:name w:val="无间隔 字符"/>
    <w:link w:val="161"/>
    <w:qFormat/>
    <w:uiPriority w:val="1"/>
    <w:rPr>
      <w:rFonts w:ascii="宋体" w:hAnsi="Courier New"/>
      <w:kern w:val="2"/>
      <w:sz w:val="21"/>
      <w:lang w:val="en-US" w:eastAsia="zh-CN" w:bidi="ar-SA"/>
    </w:rPr>
  </w:style>
  <w:style w:type="paragraph" w:styleId="161">
    <w:name w:val="No Spacing"/>
    <w:link w:val="160"/>
    <w:qFormat/>
    <w:uiPriority w:val="1"/>
    <w:pPr>
      <w:widowControl w:val="0"/>
      <w:jc w:val="both"/>
    </w:pPr>
    <w:rPr>
      <w:rFonts w:ascii="宋体" w:hAnsi="Courier New" w:eastAsia="宋体" w:cs="Times New Roman"/>
      <w:kern w:val="2"/>
      <w:sz w:val="21"/>
      <w:lang w:val="en-US" w:eastAsia="zh-CN" w:bidi="ar-SA"/>
    </w:rPr>
  </w:style>
  <w:style w:type="character" w:customStyle="1" w:styleId="162">
    <w:name w:val="正文缩进 Char1"/>
    <w:qFormat/>
    <w:uiPriority w:val="0"/>
    <w:rPr>
      <w:rFonts w:ascii="Times New Roman" w:hAnsi="Times New Roman"/>
      <w:kern w:val="2"/>
      <w:sz w:val="21"/>
    </w:rPr>
  </w:style>
  <w:style w:type="character" w:customStyle="1" w:styleId="163">
    <w:name w:val="正文文本缩进 3 Char2"/>
    <w:semiHidden/>
    <w:qFormat/>
    <w:uiPriority w:val="99"/>
    <w:rPr>
      <w:kern w:val="2"/>
      <w:sz w:val="16"/>
      <w:szCs w:val="16"/>
    </w:rPr>
  </w:style>
  <w:style w:type="character" w:customStyle="1" w:styleId="164">
    <w:name w:val="页脚 Char2"/>
    <w:semiHidden/>
    <w:qFormat/>
    <w:uiPriority w:val="99"/>
    <w:rPr>
      <w:kern w:val="2"/>
      <w:sz w:val="18"/>
      <w:szCs w:val="18"/>
    </w:rPr>
  </w:style>
  <w:style w:type="character" w:customStyle="1" w:styleId="165">
    <w:name w:val="apple-style-span"/>
    <w:qFormat/>
    <w:uiPriority w:val="0"/>
  </w:style>
  <w:style w:type="character" w:customStyle="1" w:styleId="166">
    <w:name w:val="标题 6 字符"/>
    <w:link w:val="9"/>
    <w:qFormat/>
    <w:uiPriority w:val="0"/>
    <w:rPr>
      <w:rFonts w:ascii="Arial" w:hAnsi="Arial" w:eastAsia="黑体"/>
      <w:b/>
      <w:kern w:val="2"/>
      <w:sz w:val="24"/>
      <w:szCs w:val="24"/>
    </w:rPr>
  </w:style>
  <w:style w:type="character" w:customStyle="1" w:styleId="167">
    <w:name w:val="标题 8 字符"/>
    <w:link w:val="11"/>
    <w:qFormat/>
    <w:uiPriority w:val="0"/>
    <w:rPr>
      <w:rFonts w:ascii="Arial" w:hAnsi="Arial" w:eastAsia="黑体"/>
      <w:kern w:val="2"/>
      <w:sz w:val="24"/>
      <w:szCs w:val="24"/>
    </w:rPr>
  </w:style>
  <w:style w:type="character" w:customStyle="1" w:styleId="168">
    <w:name w:val="正文文本缩进 3 Char1"/>
    <w:semiHidden/>
    <w:qFormat/>
    <w:uiPriority w:val="99"/>
    <w:rPr>
      <w:rFonts w:ascii="Times New Roman" w:hAnsi="Times New Roman" w:eastAsia="宋体" w:cs="Times New Roman"/>
      <w:sz w:val="16"/>
      <w:szCs w:val="16"/>
    </w:rPr>
  </w:style>
  <w:style w:type="character" w:customStyle="1" w:styleId="169">
    <w:name w:val="文档结构图 字符"/>
    <w:link w:val="16"/>
    <w:qFormat/>
    <w:uiPriority w:val="0"/>
    <w:rPr>
      <w:kern w:val="2"/>
      <w:sz w:val="21"/>
      <w:szCs w:val="24"/>
      <w:shd w:val="clear" w:color="auto" w:fill="000080"/>
    </w:rPr>
  </w:style>
  <w:style w:type="character" w:customStyle="1" w:styleId="170">
    <w:name w:val="文档正文 Char Char"/>
    <w:link w:val="171"/>
    <w:qFormat/>
    <w:locked/>
    <w:uiPriority w:val="0"/>
    <w:rPr>
      <w:rFonts w:ascii="华文细黑" w:hAnsi="华文细黑" w:eastAsia="华文细黑"/>
      <w:color w:val="000000"/>
      <w:sz w:val="24"/>
    </w:rPr>
  </w:style>
  <w:style w:type="paragraph" w:customStyle="1" w:styleId="171">
    <w:name w:val="文档正文"/>
    <w:basedOn w:val="1"/>
    <w:link w:val="17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72">
    <w:name w:val="Char Char4"/>
    <w:semiHidden/>
    <w:qFormat/>
    <w:uiPriority w:val="0"/>
    <w:rPr>
      <w:rFonts w:ascii="Times New Roman" w:hAnsi="Times New Roman" w:eastAsia="宋体" w:cs="Times New Roman"/>
      <w:sz w:val="16"/>
      <w:szCs w:val="16"/>
    </w:rPr>
  </w:style>
  <w:style w:type="character" w:customStyle="1" w:styleId="173">
    <w:name w:val="正文文本 字符"/>
    <w:link w:val="19"/>
    <w:qFormat/>
    <w:uiPriority w:val="0"/>
    <w:rPr>
      <w:kern w:val="2"/>
      <w:sz w:val="24"/>
      <w:szCs w:val="24"/>
    </w:rPr>
  </w:style>
  <w:style w:type="character" w:customStyle="1" w:styleId="174">
    <w:name w:val="标题 6 Char_file_3502"/>
    <w:basedOn w:val="104"/>
    <w:link w:val="9"/>
    <w:semiHidden/>
    <w:qFormat/>
    <w:uiPriority w:val="9"/>
    <w:rPr>
      <w:rFonts w:ascii="等线 Light" w:hAnsi="等线 Light" w:eastAsia="等线 Light" w:cs="Times New Roman"/>
      <w:b/>
      <w:bCs/>
      <w:sz w:val="24"/>
      <w:szCs w:val="24"/>
    </w:rPr>
  </w:style>
  <w:style w:type="character" w:customStyle="1" w:styleId="175">
    <w:name w:val="Char Char1"/>
    <w:qFormat/>
    <w:uiPriority w:val="0"/>
    <w:rPr>
      <w:rFonts w:eastAsia="宋体"/>
      <w:kern w:val="2"/>
      <w:sz w:val="21"/>
      <w:szCs w:val="24"/>
      <w:lang w:bidi="ar-SA"/>
    </w:rPr>
  </w:style>
  <w:style w:type="character" w:customStyle="1" w:styleId="176">
    <w:name w:val="批注框文本 字符"/>
    <w:link w:val="30"/>
    <w:qFormat/>
    <w:uiPriority w:val="0"/>
    <w:rPr>
      <w:kern w:val="2"/>
      <w:sz w:val="18"/>
      <w:szCs w:val="18"/>
    </w:rPr>
  </w:style>
  <w:style w:type="character" w:customStyle="1" w:styleId="177">
    <w:name w:val="正文缩进 字符"/>
    <w:link w:val="8"/>
    <w:qFormat/>
    <w:uiPriority w:val="0"/>
    <w:rPr>
      <w:rFonts w:ascii="宋体"/>
      <w:snapToGrid w:val="0"/>
    </w:rPr>
  </w:style>
  <w:style w:type="character" w:customStyle="1" w:styleId="178">
    <w:name w:val="纯文本 字符"/>
    <w:link w:val="26"/>
    <w:qFormat/>
    <w:uiPriority w:val="0"/>
    <w:rPr>
      <w:rFonts w:ascii="宋体" w:hAnsi="Courier New" w:eastAsia="宋体" w:cs="Courier New"/>
      <w:kern w:val="2"/>
      <w:sz w:val="21"/>
      <w:szCs w:val="21"/>
      <w:lang w:val="en-US" w:eastAsia="zh-CN" w:bidi="ar-SA"/>
    </w:rPr>
  </w:style>
  <w:style w:type="character" w:customStyle="1" w:styleId="179">
    <w:name w:val="正文文本 3 字符"/>
    <w:link w:val="18"/>
    <w:qFormat/>
    <w:uiPriority w:val="0"/>
    <w:rPr>
      <w:b/>
      <w:bCs/>
      <w:sz w:val="24"/>
      <w:szCs w:val="24"/>
    </w:rPr>
  </w:style>
  <w:style w:type="character" w:customStyle="1" w:styleId="180">
    <w:name w:val="标题 5 字符"/>
    <w:link w:val="7"/>
    <w:qFormat/>
    <w:uiPriority w:val="0"/>
    <w:rPr>
      <w:b/>
      <w:kern w:val="2"/>
      <w:sz w:val="28"/>
      <w:szCs w:val="24"/>
    </w:rPr>
  </w:style>
  <w:style w:type="character" w:customStyle="1" w:styleId="181">
    <w:name w:val="标题 1 Char"/>
    <w:link w:val="182"/>
    <w:qFormat/>
    <w:uiPriority w:val="0"/>
    <w:rPr>
      <w:b/>
      <w:bCs/>
      <w:kern w:val="44"/>
      <w:sz w:val="44"/>
      <w:szCs w:val="44"/>
    </w:rPr>
  </w:style>
  <w:style w:type="paragraph" w:customStyle="1" w:styleId="182">
    <w:name w:val="heading 1_file_3489"/>
    <w:basedOn w:val="183"/>
    <w:link w:val="181"/>
    <w:qFormat/>
    <w:uiPriority w:val="9"/>
    <w:pPr>
      <w:outlineLvl w:val="0"/>
    </w:pPr>
    <w:rPr>
      <w:kern w:val="36"/>
      <w:sz w:val="48"/>
      <w:szCs w:val="48"/>
    </w:rPr>
  </w:style>
  <w:style w:type="paragraph" w:customStyle="1" w:styleId="183">
    <w:name w:val="Normal_file_3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503"/>
    <w:basedOn w:val="185"/>
    <w:link w:val="181"/>
    <w:qFormat/>
    <w:uiPriority w:val="9"/>
    <w:pPr>
      <w:outlineLvl w:val="0"/>
    </w:pPr>
    <w:rPr>
      <w:kern w:val="36"/>
      <w:sz w:val="48"/>
      <w:szCs w:val="48"/>
    </w:rPr>
  </w:style>
  <w:style w:type="paragraph" w:customStyle="1" w:styleId="185">
    <w:name w:val="Normal_file_3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505"/>
    <w:basedOn w:val="187"/>
    <w:link w:val="181"/>
    <w:qFormat/>
    <w:uiPriority w:val="9"/>
    <w:pPr>
      <w:outlineLvl w:val="0"/>
    </w:pPr>
    <w:rPr>
      <w:kern w:val="36"/>
      <w:sz w:val="48"/>
      <w:szCs w:val="48"/>
    </w:rPr>
  </w:style>
  <w:style w:type="paragraph" w:customStyle="1" w:styleId="187">
    <w:name w:val="Normal_file_3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504"/>
    <w:basedOn w:val="189"/>
    <w:link w:val="181"/>
    <w:qFormat/>
    <w:uiPriority w:val="9"/>
    <w:pPr>
      <w:outlineLvl w:val="0"/>
    </w:pPr>
    <w:rPr>
      <w:kern w:val="36"/>
      <w:sz w:val="48"/>
      <w:szCs w:val="48"/>
    </w:rPr>
  </w:style>
  <w:style w:type="paragraph" w:customStyle="1" w:styleId="189">
    <w:name w:val="Normal_file_3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486"/>
    <w:basedOn w:val="191"/>
    <w:link w:val="181"/>
    <w:qFormat/>
    <w:uiPriority w:val="9"/>
    <w:pPr>
      <w:outlineLvl w:val="0"/>
    </w:pPr>
    <w:rPr>
      <w:kern w:val="36"/>
      <w:sz w:val="48"/>
      <w:szCs w:val="48"/>
    </w:rPr>
  </w:style>
  <w:style w:type="paragraph" w:customStyle="1" w:styleId="191">
    <w:name w:val="Normal_file_3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488"/>
    <w:basedOn w:val="193"/>
    <w:link w:val="181"/>
    <w:qFormat/>
    <w:uiPriority w:val="9"/>
    <w:pPr>
      <w:outlineLvl w:val="0"/>
    </w:pPr>
    <w:rPr>
      <w:kern w:val="36"/>
      <w:sz w:val="48"/>
      <w:szCs w:val="48"/>
    </w:rPr>
  </w:style>
  <w:style w:type="paragraph" w:customStyle="1" w:styleId="193">
    <w:name w:val="Normal_file_3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491"/>
    <w:basedOn w:val="195"/>
    <w:link w:val="181"/>
    <w:qFormat/>
    <w:uiPriority w:val="9"/>
    <w:pPr>
      <w:outlineLvl w:val="0"/>
    </w:pPr>
    <w:rPr>
      <w:kern w:val="36"/>
      <w:sz w:val="48"/>
      <w:szCs w:val="48"/>
    </w:rPr>
  </w:style>
  <w:style w:type="paragraph" w:customStyle="1" w:styleId="195">
    <w:name w:val="Normal_file_3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494"/>
    <w:basedOn w:val="197"/>
    <w:link w:val="181"/>
    <w:qFormat/>
    <w:uiPriority w:val="9"/>
    <w:pPr>
      <w:outlineLvl w:val="0"/>
    </w:pPr>
    <w:rPr>
      <w:kern w:val="36"/>
      <w:sz w:val="48"/>
      <w:szCs w:val="48"/>
    </w:rPr>
  </w:style>
  <w:style w:type="paragraph" w:customStyle="1" w:styleId="197">
    <w:name w:val="Normal_file_3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8">
    <w:name w:val="heading 1_file_3502"/>
    <w:basedOn w:val="199"/>
    <w:link w:val="181"/>
    <w:qFormat/>
    <w:uiPriority w:val="9"/>
    <w:pPr>
      <w:outlineLvl w:val="0"/>
    </w:pPr>
    <w:rPr>
      <w:kern w:val="36"/>
      <w:sz w:val="48"/>
      <w:szCs w:val="48"/>
    </w:rPr>
  </w:style>
  <w:style w:type="paragraph" w:customStyle="1" w:styleId="199">
    <w:name w:val="Normal_file_350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00">
    <w:name w:val="项目排列 Char Char"/>
    <w:link w:val="201"/>
    <w:qFormat/>
    <w:uiPriority w:val="0"/>
    <w:rPr>
      <w:kern w:val="2"/>
      <w:sz w:val="24"/>
      <w:szCs w:val="24"/>
    </w:rPr>
  </w:style>
  <w:style w:type="paragraph" w:customStyle="1" w:styleId="201">
    <w:name w:val="项目排列"/>
    <w:basedOn w:val="1"/>
    <w:link w:val="200"/>
    <w:qFormat/>
    <w:uiPriority w:val="0"/>
    <w:pPr>
      <w:numPr>
        <w:ilvl w:val="0"/>
        <w:numId w:val="1"/>
      </w:numPr>
      <w:tabs>
        <w:tab w:val="left" w:pos="1200"/>
      </w:tabs>
      <w:spacing w:beforeLines="50" w:afterLines="50" w:line="300" w:lineRule="auto"/>
    </w:pPr>
    <w:rPr>
      <w:sz w:val="24"/>
    </w:rPr>
  </w:style>
  <w:style w:type="character" w:customStyle="1" w:styleId="202">
    <w:name w:val="Hyperlink_file_3488"/>
    <w:basedOn w:val="203"/>
    <w:unhideWhenUsed/>
    <w:qFormat/>
    <w:uiPriority w:val="99"/>
    <w:rPr>
      <w:color w:val="0782C1"/>
      <w:u w:val="single"/>
    </w:rPr>
  </w:style>
  <w:style w:type="character" w:customStyle="1" w:styleId="203">
    <w:name w:val="Default Paragraph Font_file_3488"/>
    <w:unhideWhenUsed/>
    <w:qFormat/>
    <w:uiPriority w:val="1"/>
  </w:style>
  <w:style w:type="character" w:customStyle="1" w:styleId="204">
    <w:name w:val="FollowedHyperlink_file_3488"/>
    <w:basedOn w:val="203"/>
    <w:unhideWhenUsed/>
    <w:qFormat/>
    <w:uiPriority w:val="99"/>
    <w:rPr>
      <w:color w:val="0782C1"/>
      <w:u w:val="single"/>
    </w:rPr>
  </w:style>
  <w:style w:type="character" w:customStyle="1" w:styleId="205">
    <w:name w:val="标题 2 Char_file_3488"/>
    <w:basedOn w:val="203"/>
    <w:link w:val="5"/>
    <w:semiHidden/>
    <w:qFormat/>
    <w:uiPriority w:val="9"/>
    <w:rPr>
      <w:rFonts w:ascii="等线 Light" w:hAnsi="等线 Light" w:eastAsia="等线 Light" w:cs="Times New Roman"/>
      <w:b/>
      <w:bCs/>
      <w:sz w:val="32"/>
      <w:szCs w:val="32"/>
    </w:rPr>
  </w:style>
  <w:style w:type="character" w:customStyle="1" w:styleId="206">
    <w:name w:val="标题 4 Char_file_3488"/>
    <w:basedOn w:val="203"/>
    <w:link w:val="2"/>
    <w:semiHidden/>
    <w:qFormat/>
    <w:uiPriority w:val="9"/>
    <w:rPr>
      <w:rFonts w:ascii="等线 Light" w:hAnsi="等线 Light" w:eastAsia="等线 Light" w:cs="Times New Roman"/>
      <w:b/>
      <w:bCs/>
      <w:sz w:val="28"/>
      <w:szCs w:val="28"/>
    </w:rPr>
  </w:style>
  <w:style w:type="character" w:customStyle="1" w:styleId="207">
    <w:name w:val="标题 6 Char_file_3488"/>
    <w:basedOn w:val="203"/>
    <w:link w:val="9"/>
    <w:semiHidden/>
    <w:qFormat/>
    <w:uiPriority w:val="9"/>
    <w:rPr>
      <w:rFonts w:ascii="等线 Light" w:hAnsi="等线 Light" w:eastAsia="等线 Light" w:cs="Times New Roman"/>
      <w:b/>
      <w:bCs/>
      <w:sz w:val="24"/>
      <w:szCs w:val="24"/>
    </w:rPr>
  </w:style>
  <w:style w:type="character" w:customStyle="1" w:styleId="208">
    <w:name w:val="标题 6 Char_file_3489"/>
    <w:basedOn w:val="209"/>
    <w:link w:val="9"/>
    <w:semiHidden/>
    <w:qFormat/>
    <w:uiPriority w:val="9"/>
    <w:rPr>
      <w:rFonts w:ascii="等线 Light" w:hAnsi="等线 Light" w:eastAsia="等线 Light" w:cs="Times New Roman"/>
      <w:b/>
      <w:bCs/>
      <w:sz w:val="24"/>
      <w:szCs w:val="24"/>
    </w:rPr>
  </w:style>
  <w:style w:type="character" w:customStyle="1" w:styleId="209">
    <w:name w:val="Default Paragraph Font_file_3489"/>
    <w:unhideWhenUsed/>
    <w:qFormat/>
    <w:uiPriority w:val="1"/>
  </w:style>
  <w:style w:type="character" w:customStyle="1" w:styleId="210">
    <w:name w:val="标题 5 Char_file_3489"/>
    <w:basedOn w:val="209"/>
    <w:link w:val="7"/>
    <w:semiHidden/>
    <w:qFormat/>
    <w:uiPriority w:val="9"/>
    <w:rPr>
      <w:rFonts w:ascii="宋体" w:hAnsi="宋体" w:eastAsia="宋体" w:cs="宋体"/>
      <w:b/>
      <w:bCs/>
      <w:sz w:val="28"/>
      <w:szCs w:val="28"/>
    </w:rPr>
  </w:style>
  <w:style w:type="character" w:customStyle="1" w:styleId="211">
    <w:name w:val="Strong_file_3488"/>
    <w:basedOn w:val="203"/>
    <w:qFormat/>
    <w:uiPriority w:val="22"/>
    <w:rPr>
      <w:b/>
      <w:bCs/>
    </w:rPr>
  </w:style>
  <w:style w:type="character" w:customStyle="1" w:styleId="212">
    <w:name w:val="Hyperlink_file_3486"/>
    <w:basedOn w:val="213"/>
    <w:unhideWhenUsed/>
    <w:qFormat/>
    <w:uiPriority w:val="99"/>
    <w:rPr>
      <w:color w:val="0782C1"/>
      <w:u w:val="single"/>
    </w:rPr>
  </w:style>
  <w:style w:type="character" w:customStyle="1" w:styleId="213">
    <w:name w:val="Default Paragraph Font_file_3486"/>
    <w:unhideWhenUsed/>
    <w:qFormat/>
    <w:uiPriority w:val="1"/>
  </w:style>
  <w:style w:type="character" w:customStyle="1" w:styleId="214">
    <w:name w:val="标题 2 Char_file_3486"/>
    <w:basedOn w:val="213"/>
    <w:link w:val="5"/>
    <w:semiHidden/>
    <w:qFormat/>
    <w:uiPriority w:val="9"/>
    <w:rPr>
      <w:rFonts w:ascii="等线 Light" w:hAnsi="等线 Light" w:eastAsia="等线 Light" w:cs="Times New Roman"/>
      <w:b/>
      <w:bCs/>
      <w:sz w:val="32"/>
      <w:szCs w:val="32"/>
    </w:rPr>
  </w:style>
  <w:style w:type="character" w:customStyle="1" w:styleId="215">
    <w:name w:val="标题 4 Char_file_3486"/>
    <w:basedOn w:val="213"/>
    <w:link w:val="2"/>
    <w:semiHidden/>
    <w:qFormat/>
    <w:uiPriority w:val="9"/>
    <w:rPr>
      <w:rFonts w:ascii="等线 Light" w:hAnsi="等线 Light" w:eastAsia="等线 Light" w:cs="Times New Roman"/>
      <w:b/>
      <w:bCs/>
      <w:sz w:val="28"/>
      <w:szCs w:val="28"/>
    </w:rPr>
  </w:style>
  <w:style w:type="character" w:customStyle="1" w:styleId="216">
    <w:name w:val="FollowedHyperlink_file_3486"/>
    <w:basedOn w:val="213"/>
    <w:unhideWhenUsed/>
    <w:qFormat/>
    <w:uiPriority w:val="99"/>
    <w:rPr>
      <w:color w:val="0782C1"/>
      <w:u w:val="single"/>
    </w:rPr>
  </w:style>
  <w:style w:type="character" w:customStyle="1" w:styleId="217">
    <w:name w:val="列表段落 字符1"/>
    <w:qFormat/>
    <w:locked/>
    <w:uiPriority w:val="34"/>
    <w:rPr>
      <w:rFonts w:ascii="Calibri" w:hAnsi="Calibri"/>
      <w:kern w:val="2"/>
      <w:sz w:val="21"/>
      <w:szCs w:val="22"/>
    </w:rPr>
  </w:style>
  <w:style w:type="character" w:customStyle="1" w:styleId="218">
    <w:name w:val="标题 1 Char_file_3489"/>
    <w:basedOn w:val="209"/>
    <w:link w:val="4"/>
    <w:qFormat/>
    <w:uiPriority w:val="9"/>
    <w:rPr>
      <w:rFonts w:ascii="宋体" w:hAnsi="宋体" w:eastAsia="宋体" w:cs="宋体"/>
      <w:b/>
      <w:bCs/>
      <w:kern w:val="44"/>
      <w:sz w:val="44"/>
      <w:szCs w:val="44"/>
    </w:rPr>
  </w:style>
  <w:style w:type="character" w:customStyle="1" w:styleId="219">
    <w:name w:val="FollowedHyperlink_file_3489"/>
    <w:basedOn w:val="209"/>
    <w:unhideWhenUsed/>
    <w:qFormat/>
    <w:uiPriority w:val="99"/>
    <w:rPr>
      <w:color w:val="0782C1"/>
      <w:u w:val="single"/>
    </w:rPr>
  </w:style>
  <w:style w:type="character" w:customStyle="1" w:styleId="220">
    <w:name w:val="Hyperlink_file_3495"/>
    <w:basedOn w:val="221"/>
    <w:unhideWhenUsed/>
    <w:qFormat/>
    <w:uiPriority w:val="99"/>
    <w:rPr>
      <w:color w:val="0782C1"/>
      <w:u w:val="single"/>
    </w:rPr>
  </w:style>
  <w:style w:type="character" w:customStyle="1" w:styleId="221">
    <w:name w:val="Default Paragraph Font_file_3495"/>
    <w:unhideWhenUsed/>
    <w:qFormat/>
    <w:uiPriority w:val="1"/>
  </w:style>
  <w:style w:type="character" w:customStyle="1" w:styleId="222">
    <w:name w:val="FollowedHyperlink_file_3495"/>
    <w:basedOn w:val="221"/>
    <w:unhideWhenUsed/>
    <w:qFormat/>
    <w:uiPriority w:val="99"/>
    <w:rPr>
      <w:color w:val="0782C1"/>
      <w:u w:val="single"/>
    </w:rPr>
  </w:style>
  <w:style w:type="character" w:customStyle="1" w:styleId="223">
    <w:name w:val="标题 2 Char_file_3495"/>
    <w:basedOn w:val="221"/>
    <w:link w:val="5"/>
    <w:semiHidden/>
    <w:qFormat/>
    <w:uiPriority w:val="9"/>
    <w:rPr>
      <w:rFonts w:ascii="等线 Light" w:hAnsi="等线 Light" w:eastAsia="等线 Light" w:cs="Times New Roman"/>
      <w:b/>
      <w:bCs/>
      <w:sz w:val="32"/>
      <w:szCs w:val="32"/>
    </w:rPr>
  </w:style>
  <w:style w:type="character" w:customStyle="1" w:styleId="224">
    <w:name w:val="批注框文本 字符_file_3487"/>
    <w:basedOn w:val="225"/>
    <w:semiHidden/>
    <w:qFormat/>
    <w:uiPriority w:val="99"/>
    <w:rPr>
      <w:sz w:val="18"/>
      <w:szCs w:val="18"/>
    </w:rPr>
  </w:style>
  <w:style w:type="character" w:customStyle="1" w:styleId="225">
    <w:name w:val="Default Paragraph Font_file_3487"/>
    <w:unhideWhenUsed/>
    <w:qFormat/>
    <w:uiPriority w:val="1"/>
  </w:style>
  <w:style w:type="character" w:customStyle="1" w:styleId="226">
    <w:name w:val="标题 4 Char_file_3495"/>
    <w:basedOn w:val="221"/>
    <w:link w:val="2"/>
    <w:semiHidden/>
    <w:qFormat/>
    <w:uiPriority w:val="9"/>
    <w:rPr>
      <w:rFonts w:ascii="等线 Light" w:hAnsi="等线 Light" w:eastAsia="等线 Light" w:cs="Times New Roman"/>
      <w:b/>
      <w:bCs/>
      <w:sz w:val="28"/>
      <w:szCs w:val="28"/>
    </w:rPr>
  </w:style>
  <w:style w:type="character" w:customStyle="1" w:styleId="227">
    <w:name w:val="批注文字 字符1_file_3487"/>
    <w:basedOn w:val="225"/>
    <w:semiHidden/>
    <w:qFormat/>
    <w:uiPriority w:val="99"/>
  </w:style>
  <w:style w:type="character" w:customStyle="1" w:styleId="228">
    <w:name w:val="标题 6 Char_file_3495"/>
    <w:basedOn w:val="221"/>
    <w:link w:val="9"/>
    <w:semiHidden/>
    <w:qFormat/>
    <w:uiPriority w:val="9"/>
    <w:rPr>
      <w:rFonts w:ascii="等线 Light" w:hAnsi="等线 Light" w:eastAsia="等线 Light" w:cs="Times New Roman"/>
      <w:b/>
      <w:bCs/>
      <w:sz w:val="24"/>
      <w:szCs w:val="24"/>
    </w:rPr>
  </w:style>
  <w:style w:type="character" w:customStyle="1" w:styleId="229">
    <w:name w:val="批注文字 字符_file_3487"/>
    <w:qFormat/>
    <w:uiPriority w:val="99"/>
    <w:rPr>
      <w:szCs w:val="24"/>
    </w:rPr>
  </w:style>
  <w:style w:type="character" w:customStyle="1" w:styleId="230">
    <w:name w:val="标题 2 Char_file_3489"/>
    <w:basedOn w:val="209"/>
    <w:link w:val="5"/>
    <w:semiHidden/>
    <w:qFormat/>
    <w:uiPriority w:val="9"/>
    <w:rPr>
      <w:rFonts w:ascii="等线 Light" w:hAnsi="等线 Light" w:eastAsia="等线 Light" w:cs="Times New Roman"/>
      <w:b/>
      <w:bCs/>
      <w:sz w:val="32"/>
      <w:szCs w:val="32"/>
    </w:rPr>
  </w:style>
  <w:style w:type="character" w:customStyle="1" w:styleId="231">
    <w:name w:val="Hyperlink_file_3489"/>
    <w:basedOn w:val="209"/>
    <w:unhideWhenUsed/>
    <w:qFormat/>
    <w:uiPriority w:val="99"/>
    <w:rPr>
      <w:color w:val="0782C1"/>
      <w:u w:val="single"/>
    </w:rPr>
  </w:style>
  <w:style w:type="character" w:customStyle="1" w:styleId="232">
    <w:name w:val="正文文本首行缩进 2 字符"/>
    <w:basedOn w:val="91"/>
    <w:link w:val="47"/>
    <w:semiHidden/>
    <w:qFormat/>
    <w:uiPriority w:val="0"/>
    <w:rPr>
      <w:kern w:val="2"/>
      <w:sz w:val="21"/>
      <w:szCs w:val="24"/>
    </w:rPr>
  </w:style>
  <w:style w:type="character" w:customStyle="1" w:styleId="233">
    <w:name w:val="标题 1 Char_file_3488"/>
    <w:basedOn w:val="203"/>
    <w:link w:val="4"/>
    <w:qFormat/>
    <w:uiPriority w:val="9"/>
    <w:rPr>
      <w:rFonts w:ascii="宋体" w:hAnsi="宋体" w:eastAsia="宋体" w:cs="宋体"/>
      <w:b/>
      <w:bCs/>
      <w:kern w:val="44"/>
      <w:sz w:val="44"/>
      <w:szCs w:val="44"/>
    </w:rPr>
  </w:style>
  <w:style w:type="character" w:customStyle="1" w:styleId="234">
    <w:name w:val="标题 5 Char_file_3488"/>
    <w:basedOn w:val="203"/>
    <w:link w:val="7"/>
    <w:semiHidden/>
    <w:qFormat/>
    <w:uiPriority w:val="9"/>
    <w:rPr>
      <w:rFonts w:ascii="宋体" w:hAnsi="宋体" w:eastAsia="宋体" w:cs="宋体"/>
      <w:b/>
      <w:bCs/>
      <w:sz w:val="28"/>
      <w:szCs w:val="28"/>
    </w:rPr>
  </w:style>
  <w:style w:type="character" w:customStyle="1" w:styleId="235">
    <w:name w:val="标题 1 Char_file_3486"/>
    <w:basedOn w:val="213"/>
    <w:link w:val="4"/>
    <w:qFormat/>
    <w:uiPriority w:val="9"/>
    <w:rPr>
      <w:rFonts w:ascii="宋体" w:hAnsi="宋体" w:eastAsia="宋体" w:cs="宋体"/>
      <w:b/>
      <w:bCs/>
      <w:kern w:val="44"/>
      <w:sz w:val="44"/>
      <w:szCs w:val="44"/>
    </w:rPr>
  </w:style>
  <w:style w:type="character" w:customStyle="1" w:styleId="236">
    <w:name w:val="标题 3 Char_file_3486"/>
    <w:basedOn w:val="213"/>
    <w:link w:val="6"/>
    <w:semiHidden/>
    <w:qFormat/>
    <w:uiPriority w:val="9"/>
    <w:rPr>
      <w:rFonts w:ascii="宋体" w:hAnsi="宋体" w:eastAsia="宋体" w:cs="宋体"/>
      <w:b/>
      <w:bCs/>
      <w:sz w:val="32"/>
      <w:szCs w:val="32"/>
    </w:rPr>
  </w:style>
  <w:style w:type="character" w:customStyle="1" w:styleId="237">
    <w:name w:val="标题 5 Char_file_3486"/>
    <w:basedOn w:val="213"/>
    <w:link w:val="7"/>
    <w:semiHidden/>
    <w:qFormat/>
    <w:uiPriority w:val="9"/>
    <w:rPr>
      <w:rFonts w:ascii="宋体" w:hAnsi="宋体" w:eastAsia="宋体" w:cs="宋体"/>
      <w:b/>
      <w:bCs/>
      <w:sz w:val="28"/>
      <w:szCs w:val="28"/>
    </w:rPr>
  </w:style>
  <w:style w:type="character" w:customStyle="1" w:styleId="238">
    <w:name w:val="标题 6 Char_file_3486"/>
    <w:basedOn w:val="213"/>
    <w:link w:val="9"/>
    <w:semiHidden/>
    <w:qFormat/>
    <w:uiPriority w:val="9"/>
    <w:rPr>
      <w:rFonts w:ascii="等线 Light" w:hAnsi="等线 Light" w:eastAsia="等线 Light" w:cs="Times New Roman"/>
      <w:b/>
      <w:bCs/>
      <w:sz w:val="24"/>
      <w:szCs w:val="24"/>
    </w:rPr>
  </w:style>
  <w:style w:type="character" w:customStyle="1" w:styleId="239">
    <w:name w:val="Emphasis_file_3486"/>
    <w:basedOn w:val="213"/>
    <w:qFormat/>
    <w:uiPriority w:val="20"/>
    <w:rPr>
      <w:i/>
      <w:iCs/>
    </w:rPr>
  </w:style>
  <w:style w:type="character" w:customStyle="1" w:styleId="240">
    <w:name w:val="纯文本 字符_file_3487"/>
    <w:qFormat/>
    <w:uiPriority w:val="0"/>
    <w:rPr>
      <w:rFonts w:ascii="宋体" w:hAnsi="Courier New" w:eastAsia="宋体" w:cs="Courier New"/>
      <w:szCs w:val="21"/>
    </w:rPr>
  </w:style>
  <w:style w:type="character" w:customStyle="1" w:styleId="241">
    <w:name w:val="标题 5 Char_file_3495"/>
    <w:basedOn w:val="221"/>
    <w:link w:val="7"/>
    <w:semiHidden/>
    <w:qFormat/>
    <w:uiPriority w:val="9"/>
    <w:rPr>
      <w:rFonts w:ascii="宋体" w:hAnsi="宋体" w:eastAsia="宋体" w:cs="宋体"/>
      <w:b/>
      <w:bCs/>
      <w:sz w:val="28"/>
      <w:szCs w:val="28"/>
    </w:rPr>
  </w:style>
  <w:style w:type="character" w:customStyle="1" w:styleId="242">
    <w:name w:val="标题 3 Char_file_3495"/>
    <w:basedOn w:val="221"/>
    <w:link w:val="6"/>
    <w:semiHidden/>
    <w:qFormat/>
    <w:uiPriority w:val="9"/>
    <w:rPr>
      <w:rFonts w:ascii="宋体" w:hAnsi="宋体" w:eastAsia="宋体" w:cs="宋体"/>
      <w:b/>
      <w:bCs/>
      <w:sz w:val="32"/>
      <w:szCs w:val="32"/>
    </w:rPr>
  </w:style>
  <w:style w:type="character" w:customStyle="1" w:styleId="243">
    <w:name w:val="纯文本 字符1_file_3487"/>
    <w:basedOn w:val="225"/>
    <w:semiHidden/>
    <w:qFormat/>
    <w:uiPriority w:val="99"/>
    <w:rPr>
      <w:rFonts w:ascii="等线" w:hAnsi="Courier New" w:cs="Courier New"/>
    </w:rPr>
  </w:style>
  <w:style w:type="character" w:customStyle="1" w:styleId="244">
    <w:name w:val="页眉 字符_file_3487"/>
    <w:basedOn w:val="225"/>
    <w:qFormat/>
    <w:uiPriority w:val="99"/>
    <w:rPr>
      <w:sz w:val="18"/>
      <w:szCs w:val="18"/>
    </w:rPr>
  </w:style>
  <w:style w:type="character" w:customStyle="1" w:styleId="245">
    <w:name w:val="标题 1 Char_file_3495"/>
    <w:basedOn w:val="221"/>
    <w:link w:val="4"/>
    <w:qFormat/>
    <w:uiPriority w:val="9"/>
    <w:rPr>
      <w:rFonts w:ascii="宋体" w:hAnsi="宋体" w:eastAsia="宋体" w:cs="宋体"/>
      <w:b/>
      <w:bCs/>
      <w:kern w:val="44"/>
      <w:sz w:val="44"/>
      <w:szCs w:val="44"/>
    </w:rPr>
  </w:style>
  <w:style w:type="character" w:customStyle="1" w:styleId="246">
    <w:name w:val="页脚 字符_file_3487"/>
    <w:basedOn w:val="225"/>
    <w:qFormat/>
    <w:uiPriority w:val="99"/>
    <w:rPr>
      <w:sz w:val="18"/>
      <w:szCs w:val="18"/>
    </w:rPr>
  </w:style>
  <w:style w:type="character" w:customStyle="1" w:styleId="247">
    <w:name w:val="Strong_file_3489"/>
    <w:basedOn w:val="209"/>
    <w:qFormat/>
    <w:uiPriority w:val="22"/>
    <w:rPr>
      <w:b/>
      <w:bCs/>
    </w:rPr>
  </w:style>
  <w:style w:type="character" w:customStyle="1" w:styleId="248">
    <w:name w:val="标题 3 Char_file_3488"/>
    <w:basedOn w:val="203"/>
    <w:link w:val="6"/>
    <w:semiHidden/>
    <w:qFormat/>
    <w:uiPriority w:val="9"/>
    <w:rPr>
      <w:rFonts w:ascii="宋体" w:hAnsi="宋体" w:eastAsia="宋体" w:cs="宋体"/>
      <w:b/>
      <w:bCs/>
      <w:sz w:val="32"/>
      <w:szCs w:val="32"/>
    </w:rPr>
  </w:style>
  <w:style w:type="character" w:customStyle="1" w:styleId="249">
    <w:name w:val="标题 3 Char_file_3489"/>
    <w:basedOn w:val="209"/>
    <w:link w:val="6"/>
    <w:semiHidden/>
    <w:qFormat/>
    <w:uiPriority w:val="9"/>
    <w:rPr>
      <w:rFonts w:ascii="宋体" w:hAnsi="宋体" w:eastAsia="宋体" w:cs="宋体"/>
      <w:b/>
      <w:bCs/>
      <w:sz w:val="32"/>
      <w:szCs w:val="32"/>
    </w:rPr>
  </w:style>
  <w:style w:type="character" w:customStyle="1" w:styleId="250">
    <w:name w:val="标题 4 Char_file_3489"/>
    <w:basedOn w:val="209"/>
    <w:link w:val="2"/>
    <w:semiHidden/>
    <w:qFormat/>
    <w:uiPriority w:val="9"/>
    <w:rPr>
      <w:rFonts w:ascii="等线 Light" w:hAnsi="等线 Light" w:eastAsia="等线 Light" w:cs="Times New Roman"/>
      <w:b/>
      <w:bCs/>
      <w:sz w:val="28"/>
      <w:szCs w:val="28"/>
    </w:rPr>
  </w:style>
  <w:style w:type="character" w:customStyle="1" w:styleId="251">
    <w:name w:val="Default Paragraph Font_file_3490"/>
    <w:unhideWhenUsed/>
    <w:qFormat/>
    <w:uiPriority w:val="1"/>
  </w:style>
  <w:style w:type="character" w:customStyle="1" w:styleId="252">
    <w:name w:val="FollowedHyperlink_file_3497"/>
    <w:basedOn w:val="253"/>
    <w:unhideWhenUsed/>
    <w:qFormat/>
    <w:uiPriority w:val="99"/>
    <w:rPr>
      <w:color w:val="0782C1"/>
      <w:u w:val="single"/>
    </w:rPr>
  </w:style>
  <w:style w:type="character" w:customStyle="1" w:styleId="253">
    <w:name w:val="Default Paragraph Font_file_3497"/>
    <w:unhideWhenUsed/>
    <w:qFormat/>
    <w:uiPriority w:val="1"/>
  </w:style>
  <w:style w:type="character" w:customStyle="1" w:styleId="254">
    <w:name w:val="Hyperlink_file_3490"/>
    <w:basedOn w:val="251"/>
    <w:unhideWhenUsed/>
    <w:qFormat/>
    <w:uiPriority w:val="99"/>
    <w:rPr>
      <w:color w:val="0782C1"/>
      <w:u w:val="single"/>
    </w:rPr>
  </w:style>
  <w:style w:type="character" w:customStyle="1" w:styleId="255">
    <w:name w:val="FollowedHyperlink_file_3490"/>
    <w:basedOn w:val="251"/>
    <w:unhideWhenUsed/>
    <w:qFormat/>
    <w:uiPriority w:val="99"/>
    <w:rPr>
      <w:color w:val="0782C1"/>
      <w:u w:val="single"/>
    </w:rPr>
  </w:style>
  <w:style w:type="character" w:customStyle="1" w:styleId="256">
    <w:name w:val="标题 1 Char_file_3490"/>
    <w:basedOn w:val="251"/>
    <w:link w:val="4"/>
    <w:qFormat/>
    <w:uiPriority w:val="9"/>
    <w:rPr>
      <w:rFonts w:ascii="宋体" w:hAnsi="宋体" w:eastAsia="宋体" w:cs="宋体"/>
      <w:b/>
      <w:bCs/>
      <w:kern w:val="44"/>
      <w:sz w:val="44"/>
      <w:szCs w:val="44"/>
    </w:rPr>
  </w:style>
  <w:style w:type="character" w:customStyle="1" w:styleId="257">
    <w:name w:val="标题 4 Char_file_3497"/>
    <w:basedOn w:val="253"/>
    <w:link w:val="2"/>
    <w:semiHidden/>
    <w:qFormat/>
    <w:uiPriority w:val="9"/>
    <w:rPr>
      <w:rFonts w:ascii="等线 Light" w:hAnsi="等线 Light" w:eastAsia="等线 Light" w:cs="Times New Roman"/>
      <w:b/>
      <w:bCs/>
      <w:sz w:val="28"/>
      <w:szCs w:val="28"/>
    </w:rPr>
  </w:style>
  <w:style w:type="character" w:customStyle="1" w:styleId="258">
    <w:name w:val="Hyperlink_file_3492"/>
    <w:basedOn w:val="259"/>
    <w:unhideWhenUsed/>
    <w:qFormat/>
    <w:uiPriority w:val="99"/>
    <w:rPr>
      <w:color w:val="0782C1"/>
      <w:u w:val="single"/>
    </w:rPr>
  </w:style>
  <w:style w:type="character" w:customStyle="1" w:styleId="259">
    <w:name w:val="Default Paragraph Font_file_3492"/>
    <w:unhideWhenUsed/>
    <w:qFormat/>
    <w:uiPriority w:val="1"/>
  </w:style>
  <w:style w:type="character" w:customStyle="1" w:styleId="260">
    <w:name w:val="标题 2 Char_file_3490"/>
    <w:basedOn w:val="251"/>
    <w:link w:val="5"/>
    <w:semiHidden/>
    <w:qFormat/>
    <w:uiPriority w:val="9"/>
    <w:rPr>
      <w:rFonts w:ascii="等线 Light" w:hAnsi="等线 Light" w:eastAsia="等线 Light" w:cs="Times New Roman"/>
      <w:b/>
      <w:bCs/>
      <w:sz w:val="32"/>
      <w:szCs w:val="32"/>
    </w:rPr>
  </w:style>
  <w:style w:type="character" w:customStyle="1" w:styleId="261">
    <w:name w:val="Default Paragraph Font_file_3494"/>
    <w:unhideWhenUsed/>
    <w:qFormat/>
    <w:uiPriority w:val="1"/>
  </w:style>
  <w:style w:type="character" w:customStyle="1" w:styleId="262">
    <w:name w:val="标题 1 Char_file_3492"/>
    <w:basedOn w:val="259"/>
    <w:link w:val="4"/>
    <w:qFormat/>
    <w:uiPriority w:val="9"/>
    <w:rPr>
      <w:rFonts w:ascii="宋体" w:hAnsi="宋体" w:eastAsia="宋体" w:cs="宋体"/>
      <w:b/>
      <w:bCs/>
      <w:kern w:val="44"/>
      <w:sz w:val="44"/>
      <w:szCs w:val="44"/>
    </w:rPr>
  </w:style>
  <w:style w:type="character" w:customStyle="1" w:styleId="263">
    <w:name w:val="标题 3 Char_file_3490"/>
    <w:basedOn w:val="251"/>
    <w:link w:val="6"/>
    <w:semiHidden/>
    <w:qFormat/>
    <w:uiPriority w:val="9"/>
    <w:rPr>
      <w:rFonts w:ascii="宋体" w:hAnsi="宋体" w:eastAsia="宋体" w:cs="宋体"/>
      <w:b/>
      <w:bCs/>
      <w:sz w:val="32"/>
      <w:szCs w:val="32"/>
    </w:rPr>
  </w:style>
  <w:style w:type="character" w:customStyle="1" w:styleId="264">
    <w:name w:val="FollowedHyperlink_file_3492"/>
    <w:basedOn w:val="259"/>
    <w:unhideWhenUsed/>
    <w:qFormat/>
    <w:uiPriority w:val="99"/>
    <w:rPr>
      <w:color w:val="0782C1"/>
      <w:u w:val="single"/>
    </w:rPr>
  </w:style>
  <w:style w:type="character" w:customStyle="1" w:styleId="265">
    <w:name w:val="标题 4 Char_file_3490"/>
    <w:basedOn w:val="251"/>
    <w:link w:val="2"/>
    <w:semiHidden/>
    <w:qFormat/>
    <w:uiPriority w:val="9"/>
    <w:rPr>
      <w:rFonts w:ascii="等线 Light" w:hAnsi="等线 Light" w:eastAsia="等线 Light" w:cs="Times New Roman"/>
      <w:b/>
      <w:bCs/>
      <w:sz w:val="28"/>
      <w:szCs w:val="28"/>
    </w:rPr>
  </w:style>
  <w:style w:type="character" w:customStyle="1" w:styleId="266">
    <w:name w:val="标题 5 Char_file_3490"/>
    <w:basedOn w:val="251"/>
    <w:link w:val="7"/>
    <w:semiHidden/>
    <w:qFormat/>
    <w:uiPriority w:val="9"/>
    <w:rPr>
      <w:rFonts w:ascii="宋体" w:hAnsi="宋体" w:eastAsia="宋体" w:cs="宋体"/>
      <w:b/>
      <w:bCs/>
      <w:sz w:val="28"/>
      <w:szCs w:val="28"/>
    </w:rPr>
  </w:style>
  <w:style w:type="character" w:customStyle="1" w:styleId="267">
    <w:name w:val="Hyperlink_file_3494"/>
    <w:basedOn w:val="261"/>
    <w:unhideWhenUsed/>
    <w:qFormat/>
    <w:uiPriority w:val="99"/>
    <w:rPr>
      <w:color w:val="0782C1"/>
      <w:u w:val="single"/>
    </w:rPr>
  </w:style>
  <w:style w:type="character" w:customStyle="1" w:styleId="268">
    <w:name w:val="标题 2 Char_file_3492"/>
    <w:basedOn w:val="259"/>
    <w:link w:val="5"/>
    <w:semiHidden/>
    <w:qFormat/>
    <w:uiPriority w:val="9"/>
    <w:rPr>
      <w:rFonts w:ascii="等线 Light" w:hAnsi="等线 Light" w:eastAsia="等线 Light" w:cs="Times New Roman"/>
      <w:b/>
      <w:bCs/>
      <w:sz w:val="32"/>
      <w:szCs w:val="32"/>
    </w:rPr>
  </w:style>
  <w:style w:type="character" w:customStyle="1" w:styleId="269">
    <w:name w:val="标题 6 Char_file_3490"/>
    <w:basedOn w:val="251"/>
    <w:link w:val="9"/>
    <w:semiHidden/>
    <w:qFormat/>
    <w:uiPriority w:val="9"/>
    <w:rPr>
      <w:rFonts w:ascii="等线 Light" w:hAnsi="等线 Light" w:eastAsia="等线 Light" w:cs="Times New Roman"/>
      <w:b/>
      <w:bCs/>
      <w:sz w:val="24"/>
      <w:szCs w:val="24"/>
    </w:rPr>
  </w:style>
  <w:style w:type="character" w:customStyle="1" w:styleId="270">
    <w:name w:val="标题 1 Char_file_3494"/>
    <w:basedOn w:val="261"/>
    <w:link w:val="4"/>
    <w:qFormat/>
    <w:uiPriority w:val="9"/>
    <w:rPr>
      <w:rFonts w:ascii="宋体" w:hAnsi="宋体" w:eastAsia="宋体" w:cs="宋体"/>
      <w:b/>
      <w:bCs/>
      <w:kern w:val="44"/>
      <w:sz w:val="44"/>
      <w:szCs w:val="44"/>
    </w:rPr>
  </w:style>
  <w:style w:type="character" w:customStyle="1" w:styleId="271">
    <w:name w:val="标题 3 Char_file_3492"/>
    <w:basedOn w:val="259"/>
    <w:link w:val="6"/>
    <w:semiHidden/>
    <w:qFormat/>
    <w:uiPriority w:val="9"/>
    <w:rPr>
      <w:rFonts w:ascii="宋体" w:hAnsi="宋体" w:eastAsia="宋体" w:cs="宋体"/>
      <w:b/>
      <w:bCs/>
      <w:sz w:val="32"/>
      <w:szCs w:val="32"/>
    </w:rPr>
  </w:style>
  <w:style w:type="character" w:customStyle="1" w:styleId="272">
    <w:name w:val="FollowedHyperlink_file_3494"/>
    <w:basedOn w:val="261"/>
    <w:unhideWhenUsed/>
    <w:qFormat/>
    <w:uiPriority w:val="99"/>
    <w:rPr>
      <w:color w:val="0782C1"/>
      <w:u w:val="single"/>
    </w:rPr>
  </w:style>
  <w:style w:type="character" w:customStyle="1" w:styleId="273">
    <w:name w:val="标题 4 Char_file_3492"/>
    <w:basedOn w:val="259"/>
    <w:link w:val="2"/>
    <w:semiHidden/>
    <w:qFormat/>
    <w:uiPriority w:val="9"/>
    <w:rPr>
      <w:rFonts w:ascii="等线 Light" w:hAnsi="等线 Light" w:eastAsia="等线 Light" w:cs="Times New Roman"/>
      <w:b/>
      <w:bCs/>
      <w:sz w:val="28"/>
      <w:szCs w:val="28"/>
    </w:rPr>
  </w:style>
  <w:style w:type="character" w:customStyle="1" w:styleId="274">
    <w:name w:val="标题 3 Char_file_3494"/>
    <w:basedOn w:val="261"/>
    <w:link w:val="6"/>
    <w:semiHidden/>
    <w:qFormat/>
    <w:uiPriority w:val="9"/>
    <w:rPr>
      <w:rFonts w:ascii="宋体" w:hAnsi="宋体" w:eastAsia="宋体" w:cs="宋体"/>
      <w:b/>
      <w:bCs/>
      <w:sz w:val="32"/>
      <w:szCs w:val="32"/>
    </w:rPr>
  </w:style>
  <w:style w:type="character" w:customStyle="1" w:styleId="275">
    <w:name w:val="标题 6 Char_file_3494"/>
    <w:basedOn w:val="261"/>
    <w:link w:val="9"/>
    <w:semiHidden/>
    <w:qFormat/>
    <w:uiPriority w:val="9"/>
    <w:rPr>
      <w:rFonts w:ascii="等线 Light" w:hAnsi="等线 Light" w:eastAsia="等线 Light" w:cs="Times New Roman"/>
      <w:b/>
      <w:bCs/>
      <w:sz w:val="24"/>
      <w:szCs w:val="24"/>
    </w:rPr>
  </w:style>
  <w:style w:type="character" w:customStyle="1" w:styleId="276">
    <w:name w:val="标题 1 Char_file_3496"/>
    <w:basedOn w:val="277"/>
    <w:link w:val="4"/>
    <w:qFormat/>
    <w:uiPriority w:val="9"/>
    <w:rPr>
      <w:rFonts w:ascii="宋体" w:hAnsi="宋体" w:eastAsia="宋体" w:cs="宋体"/>
      <w:b/>
      <w:bCs/>
      <w:kern w:val="44"/>
      <w:sz w:val="44"/>
      <w:szCs w:val="44"/>
    </w:rPr>
  </w:style>
  <w:style w:type="character" w:customStyle="1" w:styleId="277">
    <w:name w:val="Default Paragraph Font_file_3496"/>
    <w:unhideWhenUsed/>
    <w:qFormat/>
    <w:uiPriority w:val="1"/>
  </w:style>
  <w:style w:type="character" w:customStyle="1" w:styleId="278">
    <w:name w:val="标题 2 Char_file_3496"/>
    <w:basedOn w:val="277"/>
    <w:link w:val="5"/>
    <w:semiHidden/>
    <w:qFormat/>
    <w:uiPriority w:val="9"/>
    <w:rPr>
      <w:rFonts w:ascii="等线 Light" w:hAnsi="等线 Light" w:eastAsia="等线 Light" w:cs="Times New Roman"/>
      <w:b/>
      <w:bCs/>
      <w:sz w:val="32"/>
      <w:szCs w:val="32"/>
    </w:rPr>
  </w:style>
  <w:style w:type="character" w:customStyle="1" w:styleId="279">
    <w:name w:val="Default Paragraph Font_file_3491"/>
    <w:unhideWhenUsed/>
    <w:qFormat/>
    <w:uiPriority w:val="1"/>
  </w:style>
  <w:style w:type="character" w:customStyle="1" w:styleId="280">
    <w:name w:val="标题 5 Char_file_3496"/>
    <w:basedOn w:val="277"/>
    <w:link w:val="7"/>
    <w:semiHidden/>
    <w:qFormat/>
    <w:uiPriority w:val="9"/>
    <w:rPr>
      <w:rFonts w:ascii="宋体" w:hAnsi="宋体" w:eastAsia="宋体" w:cs="宋体"/>
      <w:b/>
      <w:bCs/>
      <w:sz w:val="28"/>
      <w:szCs w:val="28"/>
    </w:rPr>
  </w:style>
  <w:style w:type="character" w:customStyle="1" w:styleId="281">
    <w:name w:val="Hyperlink_file_3491"/>
    <w:basedOn w:val="279"/>
    <w:unhideWhenUsed/>
    <w:qFormat/>
    <w:uiPriority w:val="99"/>
    <w:rPr>
      <w:color w:val="0782C1"/>
      <w:u w:val="single"/>
    </w:rPr>
  </w:style>
  <w:style w:type="character" w:customStyle="1" w:styleId="282">
    <w:name w:val="FollowedHyperlink_file_3491"/>
    <w:basedOn w:val="279"/>
    <w:unhideWhenUsed/>
    <w:qFormat/>
    <w:uiPriority w:val="99"/>
    <w:rPr>
      <w:color w:val="0782C1"/>
      <w:u w:val="single"/>
    </w:rPr>
  </w:style>
  <w:style w:type="character" w:customStyle="1" w:styleId="283">
    <w:name w:val="标题 6 Char_file_3496"/>
    <w:basedOn w:val="277"/>
    <w:link w:val="9"/>
    <w:semiHidden/>
    <w:qFormat/>
    <w:uiPriority w:val="9"/>
    <w:rPr>
      <w:rFonts w:ascii="等线 Light" w:hAnsi="等线 Light" w:eastAsia="等线 Light" w:cs="Times New Roman"/>
      <w:b/>
      <w:bCs/>
      <w:sz w:val="24"/>
      <w:szCs w:val="24"/>
    </w:rPr>
  </w:style>
  <w:style w:type="character" w:customStyle="1" w:styleId="284">
    <w:name w:val="Default Paragraph Font_file_3493"/>
    <w:unhideWhenUsed/>
    <w:qFormat/>
    <w:uiPriority w:val="1"/>
  </w:style>
  <w:style w:type="character" w:customStyle="1" w:styleId="285">
    <w:name w:val="标题 1 Char_file_3491"/>
    <w:basedOn w:val="279"/>
    <w:link w:val="4"/>
    <w:qFormat/>
    <w:uiPriority w:val="9"/>
    <w:rPr>
      <w:rFonts w:ascii="宋体" w:hAnsi="宋体" w:eastAsia="宋体" w:cs="宋体"/>
      <w:b/>
      <w:bCs/>
      <w:kern w:val="44"/>
      <w:sz w:val="44"/>
      <w:szCs w:val="44"/>
    </w:rPr>
  </w:style>
  <w:style w:type="character" w:customStyle="1" w:styleId="286">
    <w:name w:val="Hyperlink_file_3493"/>
    <w:basedOn w:val="284"/>
    <w:unhideWhenUsed/>
    <w:qFormat/>
    <w:uiPriority w:val="99"/>
    <w:rPr>
      <w:color w:val="0782C1"/>
      <w:u w:val="single"/>
    </w:rPr>
  </w:style>
  <w:style w:type="character" w:customStyle="1" w:styleId="287">
    <w:name w:val="标题 2 Char_file_3491"/>
    <w:basedOn w:val="279"/>
    <w:link w:val="5"/>
    <w:semiHidden/>
    <w:qFormat/>
    <w:uiPriority w:val="9"/>
    <w:rPr>
      <w:rFonts w:ascii="等线 Light" w:hAnsi="等线 Light" w:eastAsia="等线 Light" w:cs="Times New Roman"/>
      <w:b/>
      <w:bCs/>
      <w:sz w:val="32"/>
      <w:szCs w:val="32"/>
    </w:rPr>
  </w:style>
  <w:style w:type="character" w:customStyle="1" w:styleId="288">
    <w:name w:val="Default Paragraph Font_file_3498"/>
    <w:unhideWhenUsed/>
    <w:qFormat/>
    <w:uiPriority w:val="1"/>
  </w:style>
  <w:style w:type="character" w:customStyle="1" w:styleId="289">
    <w:name w:val="标题 1 Char_file_3493"/>
    <w:basedOn w:val="284"/>
    <w:link w:val="4"/>
    <w:qFormat/>
    <w:uiPriority w:val="9"/>
    <w:rPr>
      <w:rFonts w:ascii="宋体" w:hAnsi="宋体" w:eastAsia="宋体" w:cs="宋体"/>
      <w:b/>
      <w:bCs/>
      <w:kern w:val="44"/>
      <w:sz w:val="44"/>
      <w:szCs w:val="44"/>
    </w:rPr>
  </w:style>
  <w:style w:type="character" w:customStyle="1" w:styleId="290">
    <w:name w:val="标题 3 Char_file_3491"/>
    <w:basedOn w:val="279"/>
    <w:link w:val="6"/>
    <w:semiHidden/>
    <w:qFormat/>
    <w:uiPriority w:val="9"/>
    <w:rPr>
      <w:rFonts w:ascii="宋体" w:hAnsi="宋体" w:eastAsia="宋体" w:cs="宋体"/>
      <w:b/>
      <w:bCs/>
      <w:sz w:val="32"/>
      <w:szCs w:val="32"/>
    </w:rPr>
  </w:style>
  <w:style w:type="character" w:customStyle="1" w:styleId="291">
    <w:name w:val="FollowedHyperlink_file_3498"/>
    <w:basedOn w:val="288"/>
    <w:unhideWhenUsed/>
    <w:qFormat/>
    <w:uiPriority w:val="99"/>
    <w:rPr>
      <w:color w:val="0782C1"/>
      <w:u w:val="single"/>
    </w:rPr>
  </w:style>
  <w:style w:type="character" w:customStyle="1" w:styleId="292">
    <w:name w:val="FollowedHyperlink_file_3493"/>
    <w:basedOn w:val="284"/>
    <w:unhideWhenUsed/>
    <w:qFormat/>
    <w:uiPriority w:val="99"/>
    <w:rPr>
      <w:color w:val="0782C1"/>
      <w:u w:val="single"/>
    </w:rPr>
  </w:style>
  <w:style w:type="character" w:customStyle="1" w:styleId="293">
    <w:name w:val="标题 4 Char_file_3491"/>
    <w:basedOn w:val="279"/>
    <w:link w:val="2"/>
    <w:semiHidden/>
    <w:qFormat/>
    <w:uiPriority w:val="9"/>
    <w:rPr>
      <w:rFonts w:ascii="等线 Light" w:hAnsi="等线 Light" w:eastAsia="等线 Light" w:cs="Times New Roman"/>
      <w:b/>
      <w:bCs/>
      <w:sz w:val="28"/>
      <w:szCs w:val="28"/>
    </w:rPr>
  </w:style>
  <w:style w:type="character" w:customStyle="1" w:styleId="294">
    <w:name w:val="标题 5 Char_file_3491"/>
    <w:basedOn w:val="279"/>
    <w:link w:val="7"/>
    <w:semiHidden/>
    <w:qFormat/>
    <w:uiPriority w:val="9"/>
    <w:rPr>
      <w:rFonts w:ascii="宋体" w:hAnsi="宋体" w:eastAsia="宋体" w:cs="宋体"/>
      <w:b/>
      <w:bCs/>
      <w:sz w:val="28"/>
      <w:szCs w:val="28"/>
    </w:rPr>
  </w:style>
  <w:style w:type="character" w:customStyle="1" w:styleId="295">
    <w:name w:val="标题 2 Char_file_3498"/>
    <w:basedOn w:val="288"/>
    <w:link w:val="5"/>
    <w:semiHidden/>
    <w:qFormat/>
    <w:uiPriority w:val="9"/>
    <w:rPr>
      <w:rFonts w:ascii="等线 Light" w:hAnsi="等线 Light" w:eastAsia="等线 Light" w:cs="Times New Roman"/>
      <w:b/>
      <w:bCs/>
      <w:sz w:val="32"/>
      <w:szCs w:val="32"/>
    </w:rPr>
  </w:style>
  <w:style w:type="character" w:customStyle="1" w:styleId="296">
    <w:name w:val="标题 2 Char_file_3493"/>
    <w:basedOn w:val="284"/>
    <w:link w:val="5"/>
    <w:semiHidden/>
    <w:qFormat/>
    <w:uiPriority w:val="9"/>
    <w:rPr>
      <w:rFonts w:ascii="等线 Light" w:hAnsi="等线 Light" w:eastAsia="等线 Light" w:cs="Times New Roman"/>
      <w:b/>
      <w:bCs/>
      <w:sz w:val="32"/>
      <w:szCs w:val="32"/>
    </w:rPr>
  </w:style>
  <w:style w:type="character" w:customStyle="1" w:styleId="297">
    <w:name w:val="标题 6 Char_file_3491"/>
    <w:basedOn w:val="279"/>
    <w:link w:val="9"/>
    <w:semiHidden/>
    <w:qFormat/>
    <w:uiPriority w:val="9"/>
    <w:rPr>
      <w:rFonts w:ascii="等线 Light" w:hAnsi="等线 Light" w:eastAsia="等线 Light" w:cs="Times New Roman"/>
      <w:b/>
      <w:bCs/>
      <w:sz w:val="24"/>
      <w:szCs w:val="24"/>
    </w:rPr>
  </w:style>
  <w:style w:type="character" w:customStyle="1" w:styleId="298">
    <w:name w:val="标题 3 Char_file_3498"/>
    <w:basedOn w:val="288"/>
    <w:link w:val="6"/>
    <w:semiHidden/>
    <w:qFormat/>
    <w:uiPriority w:val="9"/>
    <w:rPr>
      <w:rFonts w:ascii="宋体" w:hAnsi="宋体" w:eastAsia="宋体" w:cs="宋体"/>
      <w:b/>
      <w:bCs/>
      <w:sz w:val="32"/>
      <w:szCs w:val="32"/>
    </w:rPr>
  </w:style>
  <w:style w:type="character" w:customStyle="1" w:styleId="299">
    <w:name w:val="Strong_file_3496"/>
    <w:basedOn w:val="277"/>
    <w:qFormat/>
    <w:uiPriority w:val="22"/>
    <w:rPr>
      <w:b/>
      <w:bCs/>
    </w:rPr>
  </w:style>
  <w:style w:type="character" w:customStyle="1" w:styleId="300">
    <w:name w:val="标题 3 Char_file_3493"/>
    <w:basedOn w:val="284"/>
    <w:link w:val="6"/>
    <w:semiHidden/>
    <w:qFormat/>
    <w:uiPriority w:val="9"/>
    <w:rPr>
      <w:rFonts w:ascii="宋体" w:hAnsi="宋体" w:eastAsia="宋体" w:cs="宋体"/>
      <w:b/>
      <w:bCs/>
      <w:sz w:val="32"/>
      <w:szCs w:val="32"/>
    </w:rPr>
  </w:style>
  <w:style w:type="character" w:customStyle="1" w:styleId="301">
    <w:name w:val="标题 4 Char_file_3498"/>
    <w:basedOn w:val="288"/>
    <w:link w:val="2"/>
    <w:semiHidden/>
    <w:qFormat/>
    <w:uiPriority w:val="9"/>
    <w:rPr>
      <w:rFonts w:ascii="等线 Light" w:hAnsi="等线 Light" w:eastAsia="等线 Light" w:cs="Times New Roman"/>
      <w:b/>
      <w:bCs/>
      <w:sz w:val="28"/>
      <w:szCs w:val="28"/>
    </w:rPr>
  </w:style>
  <w:style w:type="character" w:customStyle="1" w:styleId="302">
    <w:name w:val="标题 4 Char_file_3493"/>
    <w:basedOn w:val="284"/>
    <w:link w:val="2"/>
    <w:semiHidden/>
    <w:qFormat/>
    <w:uiPriority w:val="9"/>
    <w:rPr>
      <w:rFonts w:ascii="等线 Light" w:hAnsi="等线 Light" w:eastAsia="等线 Light" w:cs="Times New Roman"/>
      <w:b/>
      <w:bCs/>
      <w:sz w:val="28"/>
      <w:szCs w:val="28"/>
    </w:rPr>
  </w:style>
  <w:style w:type="character" w:customStyle="1" w:styleId="303">
    <w:name w:val="Hyperlink_file_3497"/>
    <w:basedOn w:val="253"/>
    <w:unhideWhenUsed/>
    <w:qFormat/>
    <w:uiPriority w:val="99"/>
    <w:rPr>
      <w:color w:val="0782C1"/>
      <w:u w:val="single"/>
    </w:rPr>
  </w:style>
  <w:style w:type="character" w:customStyle="1" w:styleId="304">
    <w:name w:val="标题 5 Char_file_3497"/>
    <w:basedOn w:val="253"/>
    <w:link w:val="7"/>
    <w:semiHidden/>
    <w:qFormat/>
    <w:uiPriority w:val="9"/>
    <w:rPr>
      <w:rFonts w:ascii="宋体" w:hAnsi="宋体" w:eastAsia="宋体" w:cs="宋体"/>
      <w:b/>
      <w:bCs/>
      <w:sz w:val="28"/>
      <w:szCs w:val="28"/>
    </w:rPr>
  </w:style>
  <w:style w:type="character" w:customStyle="1" w:styleId="305">
    <w:name w:val="标题 5 Char_file_3492"/>
    <w:basedOn w:val="259"/>
    <w:link w:val="7"/>
    <w:semiHidden/>
    <w:qFormat/>
    <w:uiPriority w:val="9"/>
    <w:rPr>
      <w:rFonts w:ascii="宋体" w:hAnsi="宋体" w:eastAsia="宋体" w:cs="宋体"/>
      <w:b/>
      <w:bCs/>
      <w:sz w:val="28"/>
      <w:szCs w:val="28"/>
    </w:rPr>
  </w:style>
  <w:style w:type="character" w:customStyle="1" w:styleId="306">
    <w:name w:val="标题 2 Char_file_3494"/>
    <w:basedOn w:val="261"/>
    <w:link w:val="5"/>
    <w:semiHidden/>
    <w:qFormat/>
    <w:uiPriority w:val="9"/>
    <w:rPr>
      <w:rFonts w:ascii="等线 Light" w:hAnsi="等线 Light" w:eastAsia="等线 Light" w:cs="Times New Roman"/>
      <w:b/>
      <w:bCs/>
      <w:sz w:val="32"/>
      <w:szCs w:val="32"/>
    </w:rPr>
  </w:style>
  <w:style w:type="character" w:customStyle="1" w:styleId="307">
    <w:name w:val="标题 6 Char_file_3492"/>
    <w:basedOn w:val="259"/>
    <w:link w:val="9"/>
    <w:semiHidden/>
    <w:qFormat/>
    <w:uiPriority w:val="9"/>
    <w:rPr>
      <w:rFonts w:ascii="等线 Light" w:hAnsi="等线 Light" w:eastAsia="等线 Light" w:cs="Times New Roman"/>
      <w:b/>
      <w:bCs/>
      <w:sz w:val="24"/>
      <w:szCs w:val="24"/>
    </w:rPr>
  </w:style>
  <w:style w:type="character" w:customStyle="1" w:styleId="308">
    <w:name w:val="标题 4 Char_file_3494"/>
    <w:basedOn w:val="261"/>
    <w:link w:val="2"/>
    <w:semiHidden/>
    <w:qFormat/>
    <w:uiPriority w:val="9"/>
    <w:rPr>
      <w:rFonts w:ascii="等线 Light" w:hAnsi="等线 Light" w:eastAsia="等线 Light" w:cs="Times New Roman"/>
      <w:b/>
      <w:bCs/>
      <w:sz w:val="28"/>
      <w:szCs w:val="28"/>
    </w:rPr>
  </w:style>
  <w:style w:type="character" w:customStyle="1" w:styleId="309">
    <w:name w:val="标题 1 Char_file_3498"/>
    <w:basedOn w:val="288"/>
    <w:link w:val="4"/>
    <w:qFormat/>
    <w:uiPriority w:val="9"/>
    <w:rPr>
      <w:rFonts w:ascii="宋体" w:hAnsi="宋体" w:eastAsia="宋体" w:cs="宋体"/>
      <w:b/>
      <w:bCs/>
      <w:kern w:val="44"/>
      <w:sz w:val="44"/>
      <w:szCs w:val="44"/>
    </w:rPr>
  </w:style>
  <w:style w:type="character" w:customStyle="1" w:styleId="310">
    <w:name w:val="Hyperlink_file_3498"/>
    <w:basedOn w:val="288"/>
    <w:unhideWhenUsed/>
    <w:qFormat/>
    <w:uiPriority w:val="99"/>
    <w:rPr>
      <w:color w:val="0782C1"/>
      <w:u w:val="single"/>
    </w:rPr>
  </w:style>
  <w:style w:type="character" w:customStyle="1" w:styleId="311">
    <w:name w:val="Strong_file_3497"/>
    <w:basedOn w:val="253"/>
    <w:qFormat/>
    <w:uiPriority w:val="22"/>
    <w:rPr>
      <w:b/>
      <w:bCs/>
    </w:rPr>
  </w:style>
  <w:style w:type="character" w:customStyle="1" w:styleId="312">
    <w:name w:val="FollowedHyperlink_file_3496"/>
    <w:basedOn w:val="277"/>
    <w:unhideWhenUsed/>
    <w:qFormat/>
    <w:uiPriority w:val="99"/>
    <w:rPr>
      <w:color w:val="0782C1"/>
      <w:u w:val="single"/>
    </w:rPr>
  </w:style>
  <w:style w:type="character" w:customStyle="1" w:styleId="313">
    <w:name w:val="标题 3 Char_file_3496"/>
    <w:basedOn w:val="277"/>
    <w:link w:val="6"/>
    <w:semiHidden/>
    <w:qFormat/>
    <w:uiPriority w:val="9"/>
    <w:rPr>
      <w:rFonts w:ascii="宋体" w:hAnsi="宋体" w:eastAsia="宋体" w:cs="宋体"/>
      <w:b/>
      <w:bCs/>
      <w:sz w:val="32"/>
      <w:szCs w:val="32"/>
    </w:rPr>
  </w:style>
  <w:style w:type="character" w:customStyle="1" w:styleId="314">
    <w:name w:val="标题 5 Char_file_3498"/>
    <w:basedOn w:val="288"/>
    <w:link w:val="7"/>
    <w:semiHidden/>
    <w:qFormat/>
    <w:uiPriority w:val="9"/>
    <w:rPr>
      <w:rFonts w:ascii="宋体" w:hAnsi="宋体" w:eastAsia="宋体" w:cs="宋体"/>
      <w:b/>
      <w:bCs/>
      <w:sz w:val="28"/>
      <w:szCs w:val="28"/>
    </w:rPr>
  </w:style>
  <w:style w:type="character" w:customStyle="1" w:styleId="315">
    <w:name w:val="标题 5 Char_file_3493"/>
    <w:basedOn w:val="284"/>
    <w:link w:val="7"/>
    <w:semiHidden/>
    <w:qFormat/>
    <w:uiPriority w:val="9"/>
    <w:rPr>
      <w:rFonts w:ascii="宋体" w:hAnsi="宋体" w:eastAsia="宋体" w:cs="宋体"/>
      <w:b/>
      <w:bCs/>
      <w:sz w:val="28"/>
      <w:szCs w:val="28"/>
    </w:rPr>
  </w:style>
  <w:style w:type="character" w:customStyle="1" w:styleId="316">
    <w:name w:val="标题 6 Char_file_3498"/>
    <w:basedOn w:val="288"/>
    <w:link w:val="9"/>
    <w:semiHidden/>
    <w:qFormat/>
    <w:uiPriority w:val="9"/>
    <w:rPr>
      <w:rFonts w:ascii="等线 Light" w:hAnsi="等线 Light" w:eastAsia="等线 Light" w:cs="Times New Roman"/>
      <w:b/>
      <w:bCs/>
      <w:sz w:val="24"/>
      <w:szCs w:val="24"/>
    </w:rPr>
  </w:style>
  <w:style w:type="character" w:customStyle="1" w:styleId="317">
    <w:name w:val="标题 6 Char_file_3493"/>
    <w:basedOn w:val="284"/>
    <w:link w:val="9"/>
    <w:semiHidden/>
    <w:qFormat/>
    <w:uiPriority w:val="9"/>
    <w:rPr>
      <w:rFonts w:ascii="等线 Light" w:hAnsi="等线 Light" w:eastAsia="等线 Light" w:cs="Times New Roman"/>
      <w:b/>
      <w:bCs/>
      <w:sz w:val="24"/>
      <w:szCs w:val="24"/>
    </w:rPr>
  </w:style>
  <w:style w:type="character" w:customStyle="1" w:styleId="318">
    <w:name w:val="标题 1 Char_file_3497"/>
    <w:basedOn w:val="253"/>
    <w:link w:val="4"/>
    <w:qFormat/>
    <w:uiPriority w:val="9"/>
    <w:rPr>
      <w:rFonts w:ascii="宋体" w:hAnsi="宋体" w:eastAsia="宋体" w:cs="宋体"/>
      <w:b/>
      <w:bCs/>
      <w:kern w:val="44"/>
      <w:sz w:val="44"/>
      <w:szCs w:val="44"/>
    </w:rPr>
  </w:style>
  <w:style w:type="character" w:customStyle="1" w:styleId="319">
    <w:name w:val="标题 2 Char_file_3497"/>
    <w:basedOn w:val="253"/>
    <w:link w:val="5"/>
    <w:semiHidden/>
    <w:qFormat/>
    <w:uiPriority w:val="9"/>
    <w:rPr>
      <w:rFonts w:ascii="等线 Light" w:hAnsi="等线 Light" w:eastAsia="等线 Light" w:cs="Times New Roman"/>
      <w:b/>
      <w:bCs/>
      <w:sz w:val="32"/>
      <w:szCs w:val="32"/>
    </w:rPr>
  </w:style>
  <w:style w:type="character" w:customStyle="1" w:styleId="320">
    <w:name w:val="标题 5 Char_file_3494"/>
    <w:basedOn w:val="261"/>
    <w:link w:val="7"/>
    <w:semiHidden/>
    <w:qFormat/>
    <w:uiPriority w:val="9"/>
    <w:rPr>
      <w:rFonts w:ascii="宋体" w:hAnsi="宋体" w:eastAsia="宋体" w:cs="宋体"/>
      <w:b/>
      <w:bCs/>
      <w:sz w:val="28"/>
      <w:szCs w:val="28"/>
    </w:rPr>
  </w:style>
  <w:style w:type="character" w:customStyle="1" w:styleId="321">
    <w:name w:val="Strong_file_3495"/>
    <w:basedOn w:val="221"/>
    <w:qFormat/>
    <w:uiPriority w:val="22"/>
    <w:rPr>
      <w:b/>
      <w:bCs/>
    </w:rPr>
  </w:style>
  <w:style w:type="character" w:customStyle="1" w:styleId="322">
    <w:name w:val="Hyperlink_file_3496"/>
    <w:basedOn w:val="277"/>
    <w:unhideWhenUsed/>
    <w:qFormat/>
    <w:uiPriority w:val="99"/>
    <w:rPr>
      <w:color w:val="0782C1"/>
      <w:u w:val="single"/>
    </w:rPr>
  </w:style>
  <w:style w:type="character" w:customStyle="1" w:styleId="323">
    <w:name w:val="标题 4 Char_file_3496"/>
    <w:basedOn w:val="277"/>
    <w:link w:val="2"/>
    <w:semiHidden/>
    <w:qFormat/>
    <w:uiPriority w:val="9"/>
    <w:rPr>
      <w:rFonts w:ascii="等线 Light" w:hAnsi="等线 Light" w:eastAsia="等线 Light" w:cs="Times New Roman"/>
      <w:b/>
      <w:bCs/>
      <w:sz w:val="28"/>
      <w:szCs w:val="28"/>
    </w:rPr>
  </w:style>
  <w:style w:type="character" w:customStyle="1" w:styleId="324">
    <w:name w:val="标题 3 Char_file_3497"/>
    <w:basedOn w:val="253"/>
    <w:link w:val="6"/>
    <w:semiHidden/>
    <w:qFormat/>
    <w:uiPriority w:val="9"/>
    <w:rPr>
      <w:rFonts w:ascii="宋体" w:hAnsi="宋体" w:eastAsia="宋体" w:cs="宋体"/>
      <w:b/>
      <w:bCs/>
      <w:sz w:val="32"/>
      <w:szCs w:val="32"/>
    </w:rPr>
  </w:style>
  <w:style w:type="character" w:customStyle="1" w:styleId="325">
    <w:name w:val="标题 6 Char_file_3497"/>
    <w:basedOn w:val="253"/>
    <w:link w:val="9"/>
    <w:semiHidden/>
    <w:qFormat/>
    <w:uiPriority w:val="9"/>
    <w:rPr>
      <w:rFonts w:ascii="等线 Light" w:hAnsi="等线 Light" w:eastAsia="等线 Light" w:cs="Times New Roman"/>
      <w:b/>
      <w:bCs/>
      <w:sz w:val="24"/>
      <w:szCs w:val="24"/>
    </w:rPr>
  </w:style>
  <w:style w:type="character" w:customStyle="1" w:styleId="326">
    <w:name w:val="Default Paragraph Font_file_3499"/>
    <w:unhideWhenUsed/>
    <w:qFormat/>
    <w:uiPriority w:val="1"/>
  </w:style>
  <w:style w:type="character" w:customStyle="1" w:styleId="327">
    <w:name w:val="Hyperlink_file_3499"/>
    <w:basedOn w:val="326"/>
    <w:unhideWhenUsed/>
    <w:qFormat/>
    <w:uiPriority w:val="99"/>
    <w:rPr>
      <w:color w:val="0782C1"/>
      <w:u w:val="single"/>
    </w:rPr>
  </w:style>
  <w:style w:type="character" w:customStyle="1" w:styleId="328">
    <w:name w:val="FollowedHyperlink_file_3499"/>
    <w:basedOn w:val="326"/>
    <w:unhideWhenUsed/>
    <w:qFormat/>
    <w:uiPriority w:val="99"/>
    <w:rPr>
      <w:color w:val="0782C1"/>
      <w:u w:val="single"/>
    </w:rPr>
  </w:style>
  <w:style w:type="character" w:customStyle="1" w:styleId="329">
    <w:name w:val="标题 1 Char_file_3499"/>
    <w:basedOn w:val="326"/>
    <w:link w:val="4"/>
    <w:qFormat/>
    <w:uiPriority w:val="9"/>
    <w:rPr>
      <w:rFonts w:ascii="宋体" w:hAnsi="宋体" w:eastAsia="宋体" w:cs="宋体"/>
      <w:b/>
      <w:bCs/>
      <w:kern w:val="44"/>
      <w:sz w:val="44"/>
      <w:szCs w:val="44"/>
    </w:rPr>
  </w:style>
  <w:style w:type="character" w:customStyle="1" w:styleId="330">
    <w:name w:val="标题 2 Char_file_3499"/>
    <w:basedOn w:val="326"/>
    <w:link w:val="5"/>
    <w:semiHidden/>
    <w:qFormat/>
    <w:uiPriority w:val="9"/>
    <w:rPr>
      <w:rFonts w:ascii="等线 Light" w:hAnsi="等线 Light" w:eastAsia="等线 Light" w:cs="Times New Roman"/>
      <w:b/>
      <w:bCs/>
      <w:sz w:val="32"/>
      <w:szCs w:val="32"/>
    </w:rPr>
  </w:style>
  <w:style w:type="character" w:customStyle="1" w:styleId="331">
    <w:name w:val="标题 3 Char_file_3499"/>
    <w:basedOn w:val="326"/>
    <w:link w:val="6"/>
    <w:semiHidden/>
    <w:qFormat/>
    <w:uiPriority w:val="9"/>
    <w:rPr>
      <w:rFonts w:ascii="宋体" w:hAnsi="宋体" w:eastAsia="宋体" w:cs="宋体"/>
      <w:b/>
      <w:bCs/>
      <w:sz w:val="32"/>
      <w:szCs w:val="32"/>
    </w:rPr>
  </w:style>
  <w:style w:type="character" w:customStyle="1" w:styleId="332">
    <w:name w:val="标题 4 Char_file_3499"/>
    <w:basedOn w:val="326"/>
    <w:link w:val="2"/>
    <w:semiHidden/>
    <w:qFormat/>
    <w:uiPriority w:val="9"/>
    <w:rPr>
      <w:rFonts w:ascii="等线 Light" w:hAnsi="等线 Light" w:eastAsia="等线 Light" w:cs="Times New Roman"/>
      <w:b/>
      <w:bCs/>
      <w:sz w:val="28"/>
      <w:szCs w:val="28"/>
    </w:rPr>
  </w:style>
  <w:style w:type="character" w:customStyle="1" w:styleId="333">
    <w:name w:val="标题 5 Char_file_3499"/>
    <w:basedOn w:val="326"/>
    <w:link w:val="7"/>
    <w:semiHidden/>
    <w:qFormat/>
    <w:uiPriority w:val="9"/>
    <w:rPr>
      <w:rFonts w:ascii="宋体" w:hAnsi="宋体" w:eastAsia="宋体" w:cs="宋体"/>
      <w:b/>
      <w:bCs/>
      <w:sz w:val="28"/>
      <w:szCs w:val="28"/>
    </w:rPr>
  </w:style>
  <w:style w:type="character" w:customStyle="1" w:styleId="334">
    <w:name w:val="标题 6 Char_file_3499"/>
    <w:basedOn w:val="326"/>
    <w:link w:val="9"/>
    <w:semiHidden/>
    <w:qFormat/>
    <w:uiPriority w:val="9"/>
    <w:rPr>
      <w:rFonts w:ascii="等线 Light" w:hAnsi="等线 Light" w:eastAsia="等线 Light" w:cs="Times New Roman"/>
      <w:b/>
      <w:bCs/>
      <w:sz w:val="24"/>
      <w:szCs w:val="24"/>
    </w:rPr>
  </w:style>
  <w:style w:type="character" w:customStyle="1" w:styleId="335">
    <w:name w:val="Default Paragraph Font_file_3500"/>
    <w:unhideWhenUsed/>
    <w:qFormat/>
    <w:uiPriority w:val="1"/>
  </w:style>
  <w:style w:type="character" w:customStyle="1" w:styleId="336">
    <w:name w:val="Hyperlink_file_3500"/>
    <w:basedOn w:val="335"/>
    <w:unhideWhenUsed/>
    <w:qFormat/>
    <w:uiPriority w:val="99"/>
    <w:rPr>
      <w:color w:val="0782C1"/>
      <w:u w:val="single"/>
    </w:rPr>
  </w:style>
  <w:style w:type="character" w:customStyle="1" w:styleId="337">
    <w:name w:val="FollowedHyperlink_file_3500"/>
    <w:basedOn w:val="335"/>
    <w:unhideWhenUsed/>
    <w:qFormat/>
    <w:uiPriority w:val="99"/>
    <w:rPr>
      <w:color w:val="0782C1"/>
      <w:u w:val="single"/>
    </w:rPr>
  </w:style>
  <w:style w:type="character" w:customStyle="1" w:styleId="338">
    <w:name w:val="标题 1 Char_file_3500"/>
    <w:basedOn w:val="335"/>
    <w:link w:val="4"/>
    <w:qFormat/>
    <w:uiPriority w:val="9"/>
    <w:rPr>
      <w:rFonts w:ascii="宋体" w:hAnsi="宋体" w:eastAsia="宋体" w:cs="宋体"/>
      <w:b/>
      <w:bCs/>
      <w:kern w:val="44"/>
      <w:sz w:val="44"/>
      <w:szCs w:val="44"/>
    </w:rPr>
  </w:style>
  <w:style w:type="character" w:customStyle="1" w:styleId="339">
    <w:name w:val="标题 2 Char_file_3500"/>
    <w:basedOn w:val="335"/>
    <w:link w:val="5"/>
    <w:semiHidden/>
    <w:qFormat/>
    <w:uiPriority w:val="9"/>
    <w:rPr>
      <w:rFonts w:ascii="等线 Light" w:hAnsi="等线 Light" w:eastAsia="等线 Light" w:cs="Times New Roman"/>
      <w:b/>
      <w:bCs/>
      <w:sz w:val="32"/>
      <w:szCs w:val="32"/>
    </w:rPr>
  </w:style>
  <w:style w:type="character" w:customStyle="1" w:styleId="340">
    <w:name w:val="标题 3 Char_file_3500"/>
    <w:basedOn w:val="335"/>
    <w:link w:val="6"/>
    <w:semiHidden/>
    <w:qFormat/>
    <w:uiPriority w:val="9"/>
    <w:rPr>
      <w:rFonts w:ascii="宋体" w:hAnsi="宋体" w:eastAsia="宋体" w:cs="宋体"/>
      <w:b/>
      <w:bCs/>
      <w:sz w:val="32"/>
      <w:szCs w:val="32"/>
    </w:rPr>
  </w:style>
  <w:style w:type="character" w:customStyle="1" w:styleId="341">
    <w:name w:val="标题 4 Char_file_3500"/>
    <w:basedOn w:val="335"/>
    <w:link w:val="2"/>
    <w:semiHidden/>
    <w:qFormat/>
    <w:uiPriority w:val="9"/>
    <w:rPr>
      <w:rFonts w:ascii="等线 Light" w:hAnsi="等线 Light" w:eastAsia="等线 Light" w:cs="Times New Roman"/>
      <w:b/>
      <w:bCs/>
      <w:sz w:val="28"/>
      <w:szCs w:val="28"/>
    </w:rPr>
  </w:style>
  <w:style w:type="character" w:customStyle="1" w:styleId="342">
    <w:name w:val="标题 5 Char_file_3500"/>
    <w:basedOn w:val="335"/>
    <w:link w:val="7"/>
    <w:semiHidden/>
    <w:qFormat/>
    <w:uiPriority w:val="9"/>
    <w:rPr>
      <w:rFonts w:ascii="宋体" w:hAnsi="宋体" w:eastAsia="宋体" w:cs="宋体"/>
      <w:b/>
      <w:bCs/>
      <w:sz w:val="28"/>
      <w:szCs w:val="28"/>
    </w:rPr>
  </w:style>
  <w:style w:type="character" w:customStyle="1" w:styleId="343">
    <w:name w:val="标题 6 Char_file_3500"/>
    <w:basedOn w:val="335"/>
    <w:link w:val="9"/>
    <w:semiHidden/>
    <w:qFormat/>
    <w:uiPriority w:val="9"/>
    <w:rPr>
      <w:rFonts w:ascii="等线 Light" w:hAnsi="等线 Light" w:eastAsia="等线 Light" w:cs="Times New Roman"/>
      <w:b/>
      <w:bCs/>
      <w:sz w:val="24"/>
      <w:szCs w:val="24"/>
    </w:rPr>
  </w:style>
  <w:style w:type="character" w:customStyle="1" w:styleId="344">
    <w:name w:val="Default Paragraph Font_file_3501"/>
    <w:unhideWhenUsed/>
    <w:qFormat/>
    <w:uiPriority w:val="1"/>
  </w:style>
  <w:style w:type="character" w:customStyle="1" w:styleId="345">
    <w:name w:val="Hyperlink_file_3501"/>
    <w:basedOn w:val="344"/>
    <w:unhideWhenUsed/>
    <w:qFormat/>
    <w:uiPriority w:val="99"/>
    <w:rPr>
      <w:color w:val="0782C1"/>
      <w:u w:val="single"/>
    </w:rPr>
  </w:style>
  <w:style w:type="character" w:customStyle="1" w:styleId="346">
    <w:name w:val="FollowedHyperlink_file_3501"/>
    <w:basedOn w:val="344"/>
    <w:unhideWhenUsed/>
    <w:qFormat/>
    <w:uiPriority w:val="99"/>
    <w:rPr>
      <w:color w:val="0782C1"/>
      <w:u w:val="single"/>
    </w:rPr>
  </w:style>
  <w:style w:type="character" w:customStyle="1" w:styleId="347">
    <w:name w:val="标题 1 Char_file_3501"/>
    <w:basedOn w:val="344"/>
    <w:link w:val="4"/>
    <w:qFormat/>
    <w:uiPriority w:val="9"/>
    <w:rPr>
      <w:rFonts w:ascii="宋体" w:hAnsi="宋体" w:eastAsia="宋体" w:cs="宋体"/>
      <w:b/>
      <w:bCs/>
      <w:kern w:val="44"/>
      <w:sz w:val="44"/>
      <w:szCs w:val="44"/>
    </w:rPr>
  </w:style>
  <w:style w:type="character" w:customStyle="1" w:styleId="348">
    <w:name w:val="标题 2 Char_file_3501"/>
    <w:basedOn w:val="344"/>
    <w:link w:val="5"/>
    <w:semiHidden/>
    <w:qFormat/>
    <w:uiPriority w:val="9"/>
    <w:rPr>
      <w:rFonts w:ascii="等线 Light" w:hAnsi="等线 Light" w:eastAsia="等线 Light" w:cs="Times New Roman"/>
      <w:b/>
      <w:bCs/>
      <w:sz w:val="32"/>
      <w:szCs w:val="32"/>
    </w:rPr>
  </w:style>
  <w:style w:type="character" w:customStyle="1" w:styleId="349">
    <w:name w:val="标题 3 Char_file_3501"/>
    <w:basedOn w:val="344"/>
    <w:link w:val="6"/>
    <w:semiHidden/>
    <w:qFormat/>
    <w:uiPriority w:val="9"/>
    <w:rPr>
      <w:rFonts w:ascii="宋体" w:hAnsi="宋体" w:eastAsia="宋体" w:cs="宋体"/>
      <w:b/>
      <w:bCs/>
      <w:sz w:val="32"/>
      <w:szCs w:val="32"/>
    </w:rPr>
  </w:style>
  <w:style w:type="character" w:customStyle="1" w:styleId="350">
    <w:name w:val="标题 4 Char_file_3501"/>
    <w:basedOn w:val="344"/>
    <w:link w:val="2"/>
    <w:semiHidden/>
    <w:qFormat/>
    <w:uiPriority w:val="9"/>
    <w:rPr>
      <w:rFonts w:ascii="等线 Light" w:hAnsi="等线 Light" w:eastAsia="等线 Light" w:cs="Times New Roman"/>
      <w:b/>
      <w:bCs/>
      <w:sz w:val="28"/>
      <w:szCs w:val="28"/>
    </w:rPr>
  </w:style>
  <w:style w:type="character" w:customStyle="1" w:styleId="351">
    <w:name w:val="标题 5 Char_file_3501"/>
    <w:basedOn w:val="344"/>
    <w:link w:val="7"/>
    <w:semiHidden/>
    <w:qFormat/>
    <w:uiPriority w:val="9"/>
    <w:rPr>
      <w:rFonts w:ascii="宋体" w:hAnsi="宋体" w:eastAsia="宋体" w:cs="宋体"/>
      <w:b/>
      <w:bCs/>
      <w:sz w:val="28"/>
      <w:szCs w:val="28"/>
    </w:rPr>
  </w:style>
  <w:style w:type="character" w:customStyle="1" w:styleId="352">
    <w:name w:val="标题 6 Char_file_3501"/>
    <w:basedOn w:val="344"/>
    <w:link w:val="9"/>
    <w:semiHidden/>
    <w:qFormat/>
    <w:uiPriority w:val="9"/>
    <w:rPr>
      <w:rFonts w:ascii="等线 Light" w:hAnsi="等线 Light" w:eastAsia="等线 Light" w:cs="Times New Roman"/>
      <w:b/>
      <w:bCs/>
      <w:sz w:val="24"/>
      <w:szCs w:val="24"/>
    </w:rPr>
  </w:style>
  <w:style w:type="character" w:customStyle="1" w:styleId="353">
    <w:name w:val="Hyperlink_file_3502"/>
    <w:basedOn w:val="104"/>
    <w:unhideWhenUsed/>
    <w:qFormat/>
    <w:uiPriority w:val="99"/>
    <w:rPr>
      <w:color w:val="0782C1"/>
      <w:u w:val="single"/>
    </w:rPr>
  </w:style>
  <w:style w:type="character" w:customStyle="1" w:styleId="354">
    <w:name w:val="FollowedHyperlink_file_3502"/>
    <w:basedOn w:val="104"/>
    <w:unhideWhenUsed/>
    <w:qFormat/>
    <w:uiPriority w:val="99"/>
    <w:rPr>
      <w:color w:val="0782C1"/>
      <w:u w:val="single"/>
    </w:rPr>
  </w:style>
  <w:style w:type="character" w:customStyle="1" w:styleId="355">
    <w:name w:val="标题 1 Char_file_3502"/>
    <w:basedOn w:val="104"/>
    <w:link w:val="4"/>
    <w:qFormat/>
    <w:uiPriority w:val="9"/>
    <w:rPr>
      <w:rFonts w:ascii="宋体" w:hAnsi="宋体" w:eastAsia="宋体" w:cs="宋体"/>
      <w:b/>
      <w:bCs/>
      <w:kern w:val="44"/>
      <w:sz w:val="44"/>
      <w:szCs w:val="44"/>
    </w:rPr>
  </w:style>
  <w:style w:type="character" w:customStyle="1" w:styleId="356">
    <w:name w:val="标题 2 Char_file_3502"/>
    <w:basedOn w:val="104"/>
    <w:link w:val="5"/>
    <w:semiHidden/>
    <w:qFormat/>
    <w:uiPriority w:val="9"/>
    <w:rPr>
      <w:rFonts w:ascii="等线 Light" w:hAnsi="等线 Light" w:eastAsia="等线 Light" w:cs="Times New Roman"/>
      <w:b/>
      <w:bCs/>
      <w:sz w:val="32"/>
      <w:szCs w:val="32"/>
    </w:rPr>
  </w:style>
  <w:style w:type="character" w:customStyle="1" w:styleId="357">
    <w:name w:val="标题 3 Char_file_3502"/>
    <w:basedOn w:val="104"/>
    <w:link w:val="6"/>
    <w:semiHidden/>
    <w:qFormat/>
    <w:uiPriority w:val="9"/>
    <w:rPr>
      <w:rFonts w:ascii="宋体" w:hAnsi="宋体" w:eastAsia="宋体" w:cs="宋体"/>
      <w:b/>
      <w:bCs/>
      <w:sz w:val="32"/>
      <w:szCs w:val="32"/>
    </w:rPr>
  </w:style>
  <w:style w:type="character" w:customStyle="1" w:styleId="358">
    <w:name w:val="Hyperlink_file_3503"/>
    <w:basedOn w:val="65"/>
    <w:unhideWhenUsed/>
    <w:qFormat/>
    <w:uiPriority w:val="99"/>
    <w:rPr>
      <w:color w:val="0782C1"/>
      <w:u w:val="single"/>
    </w:rPr>
  </w:style>
  <w:style w:type="character" w:customStyle="1" w:styleId="359">
    <w:name w:val="FollowedHyperlink_file_3503"/>
    <w:basedOn w:val="65"/>
    <w:unhideWhenUsed/>
    <w:qFormat/>
    <w:uiPriority w:val="99"/>
    <w:rPr>
      <w:color w:val="0782C1"/>
      <w:u w:val="single"/>
    </w:rPr>
  </w:style>
  <w:style w:type="character" w:customStyle="1" w:styleId="360">
    <w:name w:val="标题 1 Char_file_3503"/>
    <w:basedOn w:val="65"/>
    <w:link w:val="4"/>
    <w:qFormat/>
    <w:uiPriority w:val="9"/>
    <w:rPr>
      <w:rFonts w:ascii="宋体" w:hAnsi="宋体" w:eastAsia="宋体" w:cs="宋体"/>
      <w:b/>
      <w:bCs/>
      <w:kern w:val="44"/>
      <w:sz w:val="44"/>
      <w:szCs w:val="44"/>
    </w:rPr>
  </w:style>
  <w:style w:type="character" w:customStyle="1" w:styleId="361">
    <w:name w:val="标题 3 Char_file_3503"/>
    <w:basedOn w:val="65"/>
    <w:link w:val="6"/>
    <w:semiHidden/>
    <w:qFormat/>
    <w:uiPriority w:val="9"/>
    <w:rPr>
      <w:rFonts w:ascii="宋体" w:hAnsi="宋体" w:eastAsia="宋体" w:cs="宋体"/>
      <w:b/>
      <w:bCs/>
      <w:sz w:val="32"/>
      <w:szCs w:val="32"/>
    </w:rPr>
  </w:style>
  <w:style w:type="character" w:customStyle="1" w:styleId="362">
    <w:name w:val="标题 4 Char_file_3503"/>
    <w:basedOn w:val="65"/>
    <w:link w:val="2"/>
    <w:semiHidden/>
    <w:qFormat/>
    <w:uiPriority w:val="9"/>
    <w:rPr>
      <w:rFonts w:ascii="等线 Light" w:hAnsi="等线 Light" w:eastAsia="等线 Light" w:cs="Times New Roman"/>
      <w:b/>
      <w:bCs/>
      <w:sz w:val="28"/>
      <w:szCs w:val="28"/>
    </w:rPr>
  </w:style>
  <w:style w:type="character" w:customStyle="1" w:styleId="363">
    <w:name w:val="标题 5 Char_file_3503"/>
    <w:basedOn w:val="65"/>
    <w:link w:val="7"/>
    <w:semiHidden/>
    <w:qFormat/>
    <w:uiPriority w:val="9"/>
    <w:rPr>
      <w:rFonts w:ascii="宋体" w:hAnsi="宋体" w:eastAsia="宋体" w:cs="宋体"/>
      <w:b/>
      <w:bCs/>
      <w:sz w:val="28"/>
      <w:szCs w:val="28"/>
    </w:rPr>
  </w:style>
  <w:style w:type="character" w:customStyle="1" w:styleId="364">
    <w:name w:val="Hyperlink_file_3504"/>
    <w:basedOn w:val="63"/>
    <w:unhideWhenUsed/>
    <w:qFormat/>
    <w:uiPriority w:val="99"/>
    <w:rPr>
      <w:color w:val="0782C1"/>
      <w:u w:val="single"/>
    </w:rPr>
  </w:style>
  <w:style w:type="character" w:customStyle="1" w:styleId="365">
    <w:name w:val="FollowedHyperlink_file_3504"/>
    <w:basedOn w:val="63"/>
    <w:unhideWhenUsed/>
    <w:qFormat/>
    <w:uiPriority w:val="99"/>
    <w:rPr>
      <w:color w:val="0782C1"/>
      <w:u w:val="single"/>
    </w:rPr>
  </w:style>
  <w:style w:type="character" w:customStyle="1" w:styleId="366">
    <w:name w:val="标题 1 Char_file_3504"/>
    <w:basedOn w:val="63"/>
    <w:link w:val="4"/>
    <w:qFormat/>
    <w:uiPriority w:val="9"/>
    <w:rPr>
      <w:rFonts w:ascii="宋体" w:hAnsi="宋体" w:eastAsia="宋体" w:cs="宋体"/>
      <w:b/>
      <w:bCs/>
      <w:kern w:val="44"/>
      <w:sz w:val="44"/>
      <w:szCs w:val="44"/>
    </w:rPr>
  </w:style>
  <w:style w:type="character" w:customStyle="1" w:styleId="367">
    <w:name w:val="标题 2 Char_file_3504"/>
    <w:basedOn w:val="63"/>
    <w:link w:val="5"/>
    <w:semiHidden/>
    <w:qFormat/>
    <w:uiPriority w:val="9"/>
    <w:rPr>
      <w:rFonts w:ascii="等线 Light" w:hAnsi="等线 Light" w:eastAsia="等线 Light" w:cs="Times New Roman"/>
      <w:b/>
      <w:bCs/>
      <w:sz w:val="32"/>
      <w:szCs w:val="32"/>
    </w:rPr>
  </w:style>
  <w:style w:type="character" w:customStyle="1" w:styleId="368">
    <w:name w:val="标题 3 Char_file_3504"/>
    <w:basedOn w:val="63"/>
    <w:link w:val="6"/>
    <w:semiHidden/>
    <w:qFormat/>
    <w:uiPriority w:val="9"/>
    <w:rPr>
      <w:rFonts w:ascii="宋体" w:hAnsi="宋体" w:eastAsia="宋体" w:cs="宋体"/>
      <w:b/>
      <w:bCs/>
      <w:sz w:val="32"/>
      <w:szCs w:val="32"/>
    </w:rPr>
  </w:style>
  <w:style w:type="character" w:customStyle="1" w:styleId="369">
    <w:name w:val="标题 5 Char_file_3504"/>
    <w:basedOn w:val="63"/>
    <w:link w:val="7"/>
    <w:semiHidden/>
    <w:qFormat/>
    <w:uiPriority w:val="9"/>
    <w:rPr>
      <w:rFonts w:ascii="宋体" w:hAnsi="宋体" w:eastAsia="宋体" w:cs="宋体"/>
      <w:b/>
      <w:bCs/>
      <w:sz w:val="28"/>
      <w:szCs w:val="28"/>
    </w:rPr>
  </w:style>
  <w:style w:type="character" w:customStyle="1" w:styleId="370">
    <w:name w:val="标题 6 Char_file_3504"/>
    <w:basedOn w:val="63"/>
    <w:link w:val="9"/>
    <w:semiHidden/>
    <w:qFormat/>
    <w:uiPriority w:val="9"/>
    <w:rPr>
      <w:rFonts w:ascii="等线 Light" w:hAnsi="等线 Light" w:eastAsia="等线 Light" w:cs="Times New Roman"/>
      <w:b/>
      <w:bCs/>
      <w:sz w:val="24"/>
      <w:szCs w:val="24"/>
    </w:rPr>
  </w:style>
  <w:style w:type="character" w:customStyle="1" w:styleId="371">
    <w:name w:val="标题 1 Char_file_3505"/>
    <w:basedOn w:val="67"/>
    <w:link w:val="4"/>
    <w:qFormat/>
    <w:uiPriority w:val="9"/>
    <w:rPr>
      <w:rFonts w:ascii="宋体" w:hAnsi="宋体" w:eastAsia="宋体" w:cs="宋体"/>
      <w:b/>
      <w:bCs/>
      <w:kern w:val="44"/>
      <w:sz w:val="44"/>
      <w:szCs w:val="44"/>
    </w:rPr>
  </w:style>
  <w:style w:type="character" w:customStyle="1" w:styleId="372">
    <w:name w:val="标题 2 Char_file_3505"/>
    <w:basedOn w:val="67"/>
    <w:link w:val="5"/>
    <w:semiHidden/>
    <w:qFormat/>
    <w:uiPriority w:val="9"/>
    <w:rPr>
      <w:rFonts w:ascii="等线 Light" w:hAnsi="等线 Light" w:eastAsia="等线 Light" w:cs="Times New Roman"/>
      <w:b/>
      <w:bCs/>
      <w:sz w:val="32"/>
      <w:szCs w:val="32"/>
    </w:rPr>
  </w:style>
  <w:style w:type="character" w:customStyle="1" w:styleId="373">
    <w:name w:val="标题 3 Char_file_3505"/>
    <w:basedOn w:val="67"/>
    <w:link w:val="6"/>
    <w:semiHidden/>
    <w:qFormat/>
    <w:uiPriority w:val="9"/>
    <w:rPr>
      <w:rFonts w:ascii="宋体" w:hAnsi="宋体" w:eastAsia="宋体" w:cs="宋体"/>
      <w:b/>
      <w:bCs/>
      <w:sz w:val="32"/>
      <w:szCs w:val="32"/>
    </w:rPr>
  </w:style>
  <w:style w:type="character" w:customStyle="1" w:styleId="374">
    <w:name w:val="标题 5 Char_file_3505"/>
    <w:basedOn w:val="67"/>
    <w:link w:val="7"/>
    <w:semiHidden/>
    <w:qFormat/>
    <w:uiPriority w:val="9"/>
    <w:rPr>
      <w:rFonts w:ascii="宋体" w:hAnsi="宋体" w:eastAsia="宋体" w:cs="宋体"/>
      <w:b/>
      <w:bCs/>
      <w:sz w:val="28"/>
      <w:szCs w:val="28"/>
    </w:rPr>
  </w:style>
  <w:style w:type="character" w:customStyle="1" w:styleId="375">
    <w:name w:val="标题 6 Char_file_3505"/>
    <w:basedOn w:val="67"/>
    <w:link w:val="9"/>
    <w:semiHidden/>
    <w:qFormat/>
    <w:uiPriority w:val="9"/>
    <w:rPr>
      <w:rFonts w:ascii="等线 Light" w:hAnsi="等线 Light" w:eastAsia="等线 Light" w:cs="Times New Roman"/>
      <w:b/>
      <w:bCs/>
      <w:sz w:val="24"/>
      <w:szCs w:val="24"/>
    </w:rPr>
  </w:style>
  <w:style w:type="character" w:customStyle="1" w:styleId="376">
    <w:name w:val="ca-21_file_472"/>
    <w:qFormat/>
    <w:uiPriority w:val="0"/>
    <w:rPr>
      <w:rFonts w:ascii="宋体" w:hAnsi="宋体" w:eastAsia="宋体"/>
      <w:w w:val="100"/>
      <w:sz w:val="21"/>
      <w:szCs w:val="21"/>
      <w:shd w:val="clear" w:color="auto" w:fill="auto"/>
    </w:rPr>
  </w:style>
  <w:style w:type="character" w:customStyle="1" w:styleId="377">
    <w:name w:val="ca-21_file_476_file_483"/>
    <w:basedOn w:val="378"/>
    <w:qFormat/>
    <w:uiPriority w:val="0"/>
    <w:rPr>
      <w:rFonts w:ascii="宋体" w:hAnsi="宋体" w:eastAsia="宋体"/>
      <w:w w:val="100"/>
      <w:sz w:val="21"/>
      <w:szCs w:val="21"/>
      <w:shd w:val="clear" w:color="auto" w:fill="auto"/>
    </w:rPr>
  </w:style>
  <w:style w:type="character" w:customStyle="1" w:styleId="378">
    <w:name w:val="Default Paragraph Font_file_476_file_483"/>
    <w:semiHidden/>
    <w:qFormat/>
    <w:uiPriority w:val="0"/>
  </w:style>
  <w:style w:type="character" w:customStyle="1" w:styleId="379">
    <w:name w:val="ca-21_file_546"/>
    <w:basedOn w:val="380"/>
    <w:qFormat/>
    <w:uiPriority w:val="0"/>
    <w:rPr>
      <w:rFonts w:ascii="宋体" w:hAnsi="宋体" w:eastAsia="宋体"/>
      <w:w w:val="100"/>
      <w:sz w:val="21"/>
      <w:szCs w:val="21"/>
      <w:shd w:val="clear" w:color="auto" w:fill="auto"/>
    </w:rPr>
  </w:style>
  <w:style w:type="character" w:customStyle="1" w:styleId="380">
    <w:name w:val="Default Paragraph Font_file_546"/>
    <w:semiHidden/>
    <w:qFormat/>
    <w:uiPriority w:val="0"/>
  </w:style>
  <w:style w:type="character" w:customStyle="1" w:styleId="381">
    <w:name w:val="ca-41_file_546"/>
    <w:qFormat/>
    <w:uiPriority w:val="0"/>
    <w:rPr>
      <w:rFonts w:hint="eastAsia" w:ascii="宋体" w:hAnsi="宋体" w:eastAsia="宋体"/>
      <w:color w:val="FF0000"/>
      <w:sz w:val="21"/>
      <w:szCs w:val="21"/>
    </w:rPr>
  </w:style>
  <w:style w:type="character" w:customStyle="1" w:styleId="382">
    <w:name w:val="ca-21_file_590_file_236_file_472"/>
    <w:qFormat/>
    <w:uiPriority w:val="0"/>
    <w:rPr>
      <w:rFonts w:ascii="宋体" w:hAnsi="宋体" w:eastAsia="宋体"/>
      <w:w w:val="100"/>
      <w:sz w:val="21"/>
      <w:szCs w:val="21"/>
      <w:shd w:val="clear" w:color="auto" w:fill="auto"/>
    </w:rPr>
  </w:style>
  <w:style w:type="character" w:customStyle="1" w:styleId="383">
    <w:name w:val="ca-21_file_1387_file_815"/>
    <w:basedOn w:val="384"/>
    <w:qFormat/>
    <w:uiPriority w:val="0"/>
    <w:rPr>
      <w:rFonts w:ascii="宋体" w:hAnsi="宋体" w:eastAsia="宋体"/>
      <w:w w:val="100"/>
      <w:sz w:val="21"/>
      <w:szCs w:val="21"/>
      <w:shd w:val="clear" w:color="auto" w:fill="auto"/>
    </w:rPr>
  </w:style>
  <w:style w:type="character" w:customStyle="1" w:styleId="384">
    <w:name w:val="Default Paragraph Font_file_1387_file_815"/>
    <w:semiHidden/>
    <w:qFormat/>
    <w:uiPriority w:val="0"/>
  </w:style>
  <w:style w:type="character" w:customStyle="1" w:styleId="385">
    <w:name w:val="Emphasis_file_473"/>
    <w:basedOn w:val="386"/>
    <w:qFormat/>
    <w:uiPriority w:val="20"/>
    <w:rPr>
      <w:i/>
      <w:iCs/>
    </w:rPr>
  </w:style>
  <w:style w:type="character" w:customStyle="1" w:styleId="386">
    <w:name w:val="Default Paragraph Font_file_473"/>
    <w:unhideWhenUsed/>
    <w:qFormat/>
    <w:uiPriority w:val="1"/>
  </w:style>
  <w:style w:type="character" w:customStyle="1" w:styleId="387">
    <w:name w:val="ca-21_file_2038_file_815"/>
    <w:basedOn w:val="388"/>
    <w:qFormat/>
    <w:uiPriority w:val="0"/>
    <w:rPr>
      <w:rFonts w:ascii="宋体" w:hAnsi="宋体" w:eastAsia="宋体"/>
      <w:w w:val="100"/>
      <w:sz w:val="21"/>
      <w:szCs w:val="21"/>
      <w:shd w:val="clear" w:color="auto" w:fill="auto"/>
    </w:rPr>
  </w:style>
  <w:style w:type="character" w:customStyle="1" w:styleId="388">
    <w:name w:val="Default Paragraph Font_file_2038_file_815"/>
    <w:semiHidden/>
    <w:qFormat/>
    <w:uiPriority w:val="0"/>
  </w:style>
  <w:style w:type="paragraph" w:customStyle="1" w:styleId="389">
    <w:name w:val="heading 2_file_3504"/>
    <w:basedOn w:val="189"/>
    <w:qFormat/>
    <w:uiPriority w:val="9"/>
    <w:pPr>
      <w:outlineLvl w:val="1"/>
    </w:pPr>
    <w:rPr>
      <w:sz w:val="36"/>
      <w:szCs w:val="36"/>
    </w:rPr>
  </w:style>
  <w:style w:type="paragraph" w:customStyle="1" w:styleId="390">
    <w:name w:val="pa-3_file_2038_file_815"/>
    <w:basedOn w:val="391"/>
    <w:qFormat/>
    <w:uiPriority w:val="0"/>
    <w:pPr>
      <w:widowControl/>
      <w:spacing w:line="240" w:lineRule="atLeast"/>
    </w:pPr>
    <w:rPr>
      <w:rFonts w:ascii="宋体" w:hAnsi="宋体" w:cs="宋体"/>
      <w:kern w:val="0"/>
      <w:sz w:val="24"/>
    </w:rPr>
  </w:style>
  <w:style w:type="paragraph" w:customStyle="1" w:styleId="391">
    <w:name w:val="Normal_file_2038_file_8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heading 4_file_3505"/>
    <w:basedOn w:val="187"/>
    <w:qFormat/>
    <w:uiPriority w:val="9"/>
    <w:pPr>
      <w:outlineLvl w:val="3"/>
    </w:pPr>
  </w:style>
  <w:style w:type="paragraph" w:customStyle="1" w:styleId="393">
    <w:name w:val="marker_file_3502"/>
    <w:basedOn w:val="199"/>
    <w:qFormat/>
    <w:uiPriority w:val="0"/>
    <w:pPr>
      <w:shd w:val="clear" w:color="auto" w:fill="FFFF00"/>
    </w:pPr>
  </w:style>
  <w:style w:type="paragraph" w:customStyle="1" w:styleId="394">
    <w:name w:val="Normal (Web)_file_3505"/>
    <w:basedOn w:val="187"/>
    <w:unhideWhenUsed/>
    <w:qFormat/>
    <w:uiPriority w:val="99"/>
  </w:style>
  <w:style w:type="paragraph" w:customStyle="1" w:styleId="395">
    <w:name w:val="marker_file_3505"/>
    <w:basedOn w:val="187"/>
    <w:qFormat/>
    <w:uiPriority w:val="0"/>
    <w:pPr>
      <w:shd w:val="clear" w:color="auto" w:fill="FFFF00"/>
    </w:pPr>
  </w:style>
  <w:style w:type="paragraph" w:customStyle="1" w:styleId="396">
    <w:name w:val="heading 2_file_3503"/>
    <w:basedOn w:val="185"/>
    <w:qFormat/>
    <w:uiPriority w:val="9"/>
    <w:pPr>
      <w:outlineLvl w:val="1"/>
    </w:pPr>
    <w:rPr>
      <w:sz w:val="36"/>
      <w:szCs w:val="36"/>
    </w:rPr>
  </w:style>
  <w:style w:type="paragraph" w:customStyle="1" w:styleId="397">
    <w:name w:val="heading 4_file_3504"/>
    <w:basedOn w:val="189"/>
    <w:qFormat/>
    <w:uiPriority w:val="9"/>
    <w:pPr>
      <w:outlineLvl w:val="3"/>
    </w:pPr>
  </w:style>
  <w:style w:type="paragraph" w:customStyle="1" w:styleId="398">
    <w:name w:val="heading 6_file_3504"/>
    <w:basedOn w:val="189"/>
    <w:qFormat/>
    <w:uiPriority w:val="9"/>
    <w:pPr>
      <w:outlineLvl w:val="5"/>
    </w:pPr>
    <w:rPr>
      <w:sz w:val="15"/>
      <w:szCs w:val="15"/>
    </w:rPr>
  </w:style>
  <w:style w:type="paragraph" w:customStyle="1" w:styleId="399">
    <w:name w:val="Normal_file_4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Normal (Web)_file_1604"/>
    <w:basedOn w:val="401"/>
    <w:unhideWhenUsed/>
    <w:qFormat/>
    <w:uiPriority w:val="99"/>
    <w:pPr>
      <w:spacing w:before="100" w:beforeAutospacing="1" w:after="100" w:afterAutospacing="1"/>
    </w:pPr>
  </w:style>
  <w:style w:type="paragraph" w:customStyle="1" w:styleId="401">
    <w:name w:val="Normal_file_1604"/>
    <w:qFormat/>
    <w:uiPriority w:val="0"/>
    <w:rPr>
      <w:rFonts w:ascii="宋体" w:hAnsi="宋体" w:eastAsia="宋体" w:cs="宋体"/>
      <w:sz w:val="24"/>
      <w:szCs w:val="24"/>
      <w:lang w:val="en-US" w:eastAsia="zh-CN" w:bidi="ar-SA"/>
    </w:rPr>
  </w:style>
  <w:style w:type="paragraph" w:customStyle="1" w:styleId="402">
    <w:name w:val="Normal (Web)_file_2035_file_2043"/>
    <w:basedOn w:val="403"/>
    <w:unhideWhenUsed/>
    <w:qFormat/>
    <w:uiPriority w:val="99"/>
    <w:pPr>
      <w:spacing w:before="100" w:beforeAutospacing="1" w:after="100" w:afterAutospacing="1"/>
    </w:pPr>
  </w:style>
  <w:style w:type="paragraph" w:customStyle="1" w:styleId="403">
    <w:name w:val="Normal_file_2035_file_2043"/>
    <w:qFormat/>
    <w:uiPriority w:val="0"/>
    <w:rPr>
      <w:rFonts w:ascii="宋体" w:hAnsi="宋体" w:eastAsia="宋体" w:cs="宋体"/>
      <w:sz w:val="24"/>
      <w:szCs w:val="24"/>
      <w:lang w:val="en-US" w:eastAsia="zh-CN" w:bidi="ar-SA"/>
    </w:rPr>
  </w:style>
  <w:style w:type="paragraph" w:customStyle="1" w:styleId="404">
    <w:name w:val="marker_file_3504"/>
    <w:basedOn w:val="189"/>
    <w:qFormat/>
    <w:uiPriority w:val="0"/>
    <w:pPr>
      <w:shd w:val="clear" w:color="auto" w:fill="FFFF00"/>
    </w:pPr>
  </w:style>
  <w:style w:type="paragraph" w:customStyle="1" w:styleId="405">
    <w:name w:val="marker_file_3503"/>
    <w:basedOn w:val="185"/>
    <w:qFormat/>
    <w:uiPriority w:val="0"/>
    <w:pPr>
      <w:shd w:val="clear" w:color="auto" w:fill="FFFF00"/>
    </w:pPr>
  </w:style>
  <w:style w:type="paragraph" w:customStyle="1" w:styleId="406">
    <w:name w:val="heading 6_file_3503"/>
    <w:basedOn w:val="185"/>
    <w:qFormat/>
    <w:uiPriority w:val="9"/>
    <w:pPr>
      <w:outlineLvl w:val="5"/>
    </w:pPr>
    <w:rPr>
      <w:sz w:val="15"/>
      <w:szCs w:val="15"/>
    </w:rPr>
  </w:style>
  <w:style w:type="paragraph" w:customStyle="1" w:styleId="407">
    <w:name w:val="Normal_file_715"/>
    <w:qFormat/>
    <w:uiPriority w:val="0"/>
    <w:rPr>
      <w:rFonts w:ascii="宋体" w:hAnsi="宋体" w:eastAsia="宋体" w:cs="宋体"/>
      <w:sz w:val="24"/>
      <w:szCs w:val="24"/>
      <w:lang w:val="en-US" w:eastAsia="zh-CN" w:bidi="ar-SA"/>
    </w:rPr>
  </w:style>
  <w:style w:type="paragraph" w:customStyle="1" w:styleId="40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09">
    <w:name w:val="Char Char Char Char"/>
    <w:basedOn w:val="1"/>
    <w:qFormat/>
    <w:uiPriority w:val="0"/>
  </w:style>
  <w:style w:type="paragraph" w:customStyle="1" w:styleId="410">
    <w:name w:val="一级条标题"/>
    <w:next w:val="411"/>
    <w:qFormat/>
    <w:uiPriority w:val="0"/>
    <w:pPr>
      <w:ind w:left="284"/>
      <w:outlineLvl w:val="2"/>
    </w:pPr>
    <w:rPr>
      <w:rFonts w:ascii="Times New Roman" w:hAnsi="Times New Roman" w:eastAsia="黑体" w:cs="Times New Roman"/>
      <w:sz w:val="21"/>
      <w:lang w:val="en-US" w:eastAsia="zh-CN" w:bidi="ar-SA"/>
    </w:rPr>
  </w:style>
  <w:style w:type="paragraph" w:customStyle="1" w:styleId="4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2">
    <w:name w:val="Tabletext"/>
    <w:basedOn w:val="1"/>
    <w:qFormat/>
    <w:uiPriority w:val="0"/>
    <w:pPr>
      <w:keepLines/>
      <w:spacing w:after="120" w:line="240" w:lineRule="atLeast"/>
      <w:jc w:val="left"/>
    </w:pPr>
    <w:rPr>
      <w:rFonts w:ascii="宋体"/>
      <w:snapToGrid w:val="0"/>
      <w:kern w:val="0"/>
      <w:sz w:val="20"/>
      <w:szCs w:val="20"/>
    </w:rPr>
  </w:style>
  <w:style w:type="paragraph" w:customStyle="1" w:styleId="41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14">
    <w:name w:val="正文段"/>
    <w:basedOn w:val="1"/>
    <w:qFormat/>
    <w:uiPriority w:val="0"/>
    <w:pPr>
      <w:widowControl/>
      <w:snapToGrid w:val="0"/>
      <w:spacing w:afterLines="50"/>
      <w:ind w:firstLine="200" w:firstLineChars="200"/>
    </w:pPr>
    <w:rPr>
      <w:kern w:val="0"/>
      <w:sz w:val="24"/>
      <w:szCs w:val="20"/>
    </w:rPr>
  </w:style>
  <w:style w:type="paragraph" w:customStyle="1" w:styleId="4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1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Normal_file_3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8">
    <w:name w:val="Normal_file_3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heading 1_file_3492"/>
    <w:basedOn w:val="418"/>
    <w:link w:val="181"/>
    <w:qFormat/>
    <w:uiPriority w:val="9"/>
    <w:pPr>
      <w:outlineLvl w:val="0"/>
    </w:pPr>
    <w:rPr>
      <w:kern w:val="36"/>
      <w:sz w:val="48"/>
      <w:szCs w:val="48"/>
    </w:rPr>
  </w:style>
  <w:style w:type="paragraph" w:customStyle="1" w:styleId="421">
    <w:name w:val="Char1 Char Char Char Char Char Char Char Char Char Char Char Char"/>
    <w:basedOn w:val="1"/>
    <w:qFormat/>
    <w:uiPriority w:val="0"/>
    <w:rPr>
      <w:rFonts w:ascii="Tahoma" w:hAnsi="Tahoma"/>
      <w:sz w:val="24"/>
      <w:szCs w:val="20"/>
    </w:rPr>
  </w:style>
  <w:style w:type="paragraph" w:customStyle="1" w:styleId="42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2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26">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Normal_file_3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8">
    <w:name w:val="样式 首行缩进:  2 字符"/>
    <w:basedOn w:val="1"/>
    <w:qFormat/>
    <w:uiPriority w:val="0"/>
    <w:pPr>
      <w:spacing w:line="400" w:lineRule="exact"/>
      <w:ind w:firstLine="200" w:firstLineChars="200"/>
    </w:pPr>
    <w:rPr>
      <w:rFonts w:cs="宋体"/>
      <w:sz w:val="24"/>
    </w:rPr>
  </w:style>
  <w:style w:type="paragraph" w:customStyle="1" w:styleId="429">
    <w:name w:val="列出段落1"/>
    <w:basedOn w:val="1"/>
    <w:qFormat/>
    <w:uiPriority w:val="0"/>
    <w:pPr>
      <w:ind w:firstLine="420" w:firstLineChars="200"/>
    </w:pPr>
    <w:rPr>
      <w:rFonts w:ascii="Calibri" w:hAnsi="Calibri"/>
      <w:szCs w:val="22"/>
    </w:rPr>
  </w:style>
  <w:style w:type="paragraph" w:customStyle="1" w:styleId="430">
    <w:name w:val="正文首行缩进两字符"/>
    <w:basedOn w:val="1"/>
    <w:qFormat/>
    <w:uiPriority w:val="0"/>
    <w:pPr>
      <w:spacing w:line="360" w:lineRule="auto"/>
      <w:ind w:firstLine="200" w:firstLineChars="200"/>
    </w:pPr>
  </w:style>
  <w:style w:type="paragraph" w:customStyle="1" w:styleId="431">
    <w:name w:val="1."/>
    <w:basedOn w:val="1"/>
    <w:qFormat/>
    <w:uiPriority w:val="0"/>
    <w:pPr>
      <w:spacing w:line="360" w:lineRule="auto"/>
      <w:ind w:firstLine="480" w:firstLineChars="200"/>
    </w:pPr>
    <w:rPr>
      <w:rFonts w:ascii="宋体" w:hAnsi="宋体"/>
      <w:sz w:val="24"/>
    </w:rPr>
  </w:style>
  <w:style w:type="paragraph" w:customStyle="1" w:styleId="432">
    <w:name w:val="正文1"/>
    <w:basedOn w:val="1"/>
    <w:qFormat/>
    <w:uiPriority w:val="0"/>
    <w:pPr>
      <w:widowControl/>
      <w:overflowPunct w:val="0"/>
      <w:autoSpaceDE w:val="0"/>
      <w:autoSpaceDN w:val="0"/>
      <w:adjustRightInd w:val="0"/>
    </w:pPr>
    <w:rPr>
      <w:rFonts w:ascii="宋体"/>
      <w:kern w:val="0"/>
      <w:szCs w:val="20"/>
    </w:rPr>
  </w:style>
  <w:style w:type="paragraph" w:customStyle="1" w:styleId="433">
    <w:name w:val="heading 1_file_3500"/>
    <w:basedOn w:val="434"/>
    <w:link w:val="181"/>
    <w:qFormat/>
    <w:uiPriority w:val="9"/>
    <w:pPr>
      <w:outlineLvl w:val="0"/>
    </w:pPr>
    <w:rPr>
      <w:kern w:val="36"/>
      <w:sz w:val="48"/>
      <w:szCs w:val="48"/>
    </w:rPr>
  </w:style>
  <w:style w:type="paragraph" w:customStyle="1" w:styleId="434">
    <w:name w:val="Normal_file_3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Char Char Char"/>
    <w:basedOn w:val="1"/>
    <w:qFormat/>
    <w:uiPriority w:val="0"/>
    <w:rPr>
      <w:rFonts w:ascii="Tahoma" w:hAnsi="Tahoma"/>
      <w:sz w:val="24"/>
      <w:szCs w:val="20"/>
    </w:rPr>
  </w:style>
  <w:style w:type="paragraph" w:customStyle="1" w:styleId="43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37">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3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9">
    <w:name w:val="heading 1_file_3493"/>
    <w:basedOn w:val="417"/>
    <w:link w:val="181"/>
    <w:qFormat/>
    <w:uiPriority w:val="9"/>
    <w:pPr>
      <w:outlineLvl w:val="0"/>
    </w:pPr>
    <w:rPr>
      <w:kern w:val="36"/>
      <w:sz w:val="48"/>
      <w:szCs w:val="48"/>
    </w:rPr>
  </w:style>
  <w:style w:type="paragraph" w:customStyle="1" w:styleId="440">
    <w:name w:val="pa-2"/>
    <w:basedOn w:val="1"/>
    <w:qFormat/>
    <w:uiPriority w:val="0"/>
    <w:pPr>
      <w:widowControl/>
      <w:ind w:firstLine="420"/>
    </w:pPr>
    <w:rPr>
      <w:rFonts w:ascii="宋体" w:hAnsi="宋体"/>
      <w:kern w:val="0"/>
      <w:sz w:val="24"/>
    </w:rPr>
  </w:style>
  <w:style w:type="paragraph" w:customStyle="1" w:styleId="4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42">
    <w:name w:val="heading 1_file_3498"/>
    <w:basedOn w:val="443"/>
    <w:link w:val="181"/>
    <w:qFormat/>
    <w:uiPriority w:val="9"/>
    <w:pPr>
      <w:outlineLvl w:val="0"/>
    </w:pPr>
    <w:rPr>
      <w:kern w:val="36"/>
      <w:sz w:val="48"/>
      <w:szCs w:val="48"/>
    </w:rPr>
  </w:style>
  <w:style w:type="paragraph" w:customStyle="1" w:styleId="443">
    <w:name w:val="Normal_file_3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4">
    <w:name w:val="Normal_file_3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5">
    <w:name w:val="2-2ji"/>
    <w:basedOn w:val="5"/>
    <w:qFormat/>
    <w:uiPriority w:val="0"/>
    <w:pPr>
      <w:keepLines/>
      <w:spacing w:before="0"/>
      <w:textAlignment w:val="baseline"/>
    </w:pPr>
    <w:rPr>
      <w:rFonts w:ascii="宋体" w:hAnsi="宋体" w:eastAsia="宋体"/>
      <w:sz w:val="36"/>
      <w:szCs w:val="32"/>
    </w:rPr>
  </w:style>
  <w:style w:type="paragraph" w:customStyle="1" w:styleId="446">
    <w:name w:val="pa-3"/>
    <w:basedOn w:val="1"/>
    <w:qFormat/>
    <w:uiPriority w:val="0"/>
    <w:pPr>
      <w:widowControl/>
      <w:spacing w:line="240" w:lineRule="atLeast"/>
    </w:pPr>
    <w:rPr>
      <w:rFonts w:ascii="宋体" w:hAnsi="宋体" w:cs="宋体"/>
      <w:kern w:val="0"/>
      <w:sz w:val="24"/>
    </w:rPr>
  </w:style>
  <w:style w:type="paragraph" w:customStyle="1" w:styleId="447">
    <w:name w:val="Normal_file_3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449">
    <w:name w:val="F2"/>
    <w:basedOn w:val="1"/>
    <w:qFormat/>
    <w:uiPriority w:val="0"/>
    <w:pPr>
      <w:autoSpaceDE w:val="0"/>
      <w:autoSpaceDN w:val="0"/>
      <w:adjustRightInd w:val="0"/>
      <w:ind w:firstLine="601"/>
      <w:textAlignment w:val="baseline"/>
    </w:pPr>
    <w:rPr>
      <w:kern w:val="0"/>
      <w:sz w:val="24"/>
      <w:szCs w:val="20"/>
    </w:rPr>
  </w:style>
  <w:style w:type="paragraph" w:customStyle="1" w:styleId="450">
    <w:name w:val="heading 1_file_3490"/>
    <w:basedOn w:val="447"/>
    <w:link w:val="181"/>
    <w:qFormat/>
    <w:uiPriority w:val="9"/>
    <w:pPr>
      <w:outlineLvl w:val="0"/>
    </w:pPr>
    <w:rPr>
      <w:kern w:val="36"/>
      <w:sz w:val="48"/>
      <w:szCs w:val="48"/>
    </w:rPr>
  </w:style>
  <w:style w:type="paragraph" w:customStyle="1" w:styleId="451">
    <w:name w:val="Char Char3 Char Char"/>
    <w:basedOn w:val="1"/>
    <w:qFormat/>
    <w:uiPriority w:val="0"/>
  </w:style>
  <w:style w:type="paragraph" w:customStyle="1" w:styleId="452">
    <w:name w:val="Normal_file_3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3">
    <w:name w:val="heading 1_file_3495"/>
    <w:basedOn w:val="452"/>
    <w:link w:val="181"/>
    <w:qFormat/>
    <w:uiPriority w:val="9"/>
    <w:pPr>
      <w:outlineLvl w:val="0"/>
    </w:pPr>
    <w:rPr>
      <w:kern w:val="36"/>
      <w:sz w:val="48"/>
      <w:szCs w:val="48"/>
    </w:rPr>
  </w:style>
  <w:style w:type="paragraph" w:customStyle="1" w:styleId="454">
    <w:name w:val="规范正文"/>
    <w:basedOn w:val="1"/>
    <w:qFormat/>
    <w:uiPriority w:val="0"/>
    <w:pPr>
      <w:adjustRightInd w:val="0"/>
      <w:spacing w:line="360" w:lineRule="auto"/>
      <w:ind w:left="480"/>
      <w:textAlignment w:val="baseline"/>
    </w:pPr>
    <w:rPr>
      <w:kern w:val="0"/>
      <w:sz w:val="24"/>
      <w:szCs w:val="20"/>
    </w:rPr>
  </w:style>
  <w:style w:type="paragraph" w:customStyle="1" w:styleId="455">
    <w:name w:val="about_main1"/>
    <w:basedOn w:val="1"/>
    <w:qFormat/>
    <w:uiPriority w:val="0"/>
    <w:pPr>
      <w:widowControl/>
      <w:spacing w:before="30" w:after="100" w:afterAutospacing="1"/>
      <w:jc w:val="left"/>
    </w:pPr>
    <w:rPr>
      <w:rFonts w:ascii="宋体" w:hAnsi="宋体" w:cs="宋体"/>
      <w:kern w:val="0"/>
      <w:sz w:val="24"/>
    </w:rPr>
  </w:style>
  <w:style w:type="paragraph" w:customStyle="1" w:styleId="45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7">
    <w:name w:val="heading 1_file_3499"/>
    <w:basedOn w:val="427"/>
    <w:link w:val="181"/>
    <w:qFormat/>
    <w:uiPriority w:val="9"/>
    <w:pPr>
      <w:outlineLvl w:val="0"/>
    </w:pPr>
    <w:rPr>
      <w:kern w:val="36"/>
      <w:sz w:val="48"/>
      <w:szCs w:val="48"/>
    </w:rPr>
  </w:style>
  <w:style w:type="paragraph" w:customStyle="1" w:styleId="458">
    <w:name w:val="heading 1_file_3501"/>
    <w:basedOn w:val="459"/>
    <w:link w:val="181"/>
    <w:qFormat/>
    <w:uiPriority w:val="9"/>
    <w:pPr>
      <w:outlineLvl w:val="0"/>
    </w:pPr>
    <w:rPr>
      <w:kern w:val="36"/>
      <w:sz w:val="48"/>
      <w:szCs w:val="48"/>
    </w:rPr>
  </w:style>
  <w:style w:type="paragraph" w:customStyle="1" w:styleId="459">
    <w:name w:val="Normal_file_3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0">
    <w:name w:val="heading 1_file_3496"/>
    <w:basedOn w:val="461"/>
    <w:link w:val="181"/>
    <w:qFormat/>
    <w:uiPriority w:val="9"/>
    <w:pPr>
      <w:outlineLvl w:val="0"/>
    </w:pPr>
    <w:rPr>
      <w:kern w:val="36"/>
      <w:sz w:val="48"/>
      <w:szCs w:val="48"/>
    </w:rPr>
  </w:style>
  <w:style w:type="paragraph" w:customStyle="1" w:styleId="461">
    <w:name w:val="Normal_file_3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2">
    <w:name w:val="列表段落1"/>
    <w:basedOn w:val="1"/>
    <w:qFormat/>
    <w:uiPriority w:val="0"/>
    <w:pPr>
      <w:ind w:firstLine="420" w:firstLineChars="200"/>
    </w:pPr>
    <w:rPr>
      <w:rFonts w:ascii="Calibri" w:hAnsi="Calibri"/>
      <w:szCs w:val="22"/>
    </w:rPr>
  </w:style>
  <w:style w:type="paragraph" w:customStyle="1" w:styleId="463">
    <w:name w:val="Char1"/>
    <w:basedOn w:val="1"/>
    <w:qFormat/>
    <w:uiPriority w:val="0"/>
    <w:rPr>
      <w:szCs w:val="21"/>
    </w:rPr>
  </w:style>
  <w:style w:type="paragraph" w:customStyle="1" w:styleId="464">
    <w:name w:val="heading 1_file_3497"/>
    <w:basedOn w:val="444"/>
    <w:link w:val="181"/>
    <w:qFormat/>
    <w:uiPriority w:val="9"/>
    <w:pPr>
      <w:outlineLvl w:val="0"/>
    </w:pPr>
    <w:rPr>
      <w:kern w:val="36"/>
      <w:sz w:val="48"/>
      <w:szCs w:val="48"/>
    </w:rPr>
  </w:style>
  <w:style w:type="paragraph" w:customStyle="1" w:styleId="465">
    <w:name w:val="三级条标题"/>
    <w:basedOn w:val="466"/>
    <w:next w:val="411"/>
    <w:qFormat/>
    <w:uiPriority w:val="0"/>
    <w:pPr>
      <w:outlineLvl w:val="4"/>
    </w:pPr>
  </w:style>
  <w:style w:type="paragraph" w:customStyle="1" w:styleId="466">
    <w:name w:val="二级条标题"/>
    <w:basedOn w:val="1"/>
    <w:next w:val="1"/>
    <w:qFormat/>
    <w:uiPriority w:val="0"/>
    <w:pPr>
      <w:widowControl/>
      <w:jc w:val="left"/>
      <w:outlineLvl w:val="3"/>
    </w:pPr>
    <w:rPr>
      <w:rFonts w:ascii="宋体" w:hAnsi="宋体"/>
      <w:color w:val="000000"/>
      <w:kern w:val="0"/>
      <w:szCs w:val="20"/>
    </w:rPr>
  </w:style>
  <w:style w:type="paragraph" w:customStyle="1" w:styleId="467">
    <w:name w:val="Char Char Char Char1"/>
    <w:basedOn w:val="1"/>
    <w:qFormat/>
    <w:uiPriority w:val="0"/>
  </w:style>
  <w:style w:type="paragraph" w:customStyle="1" w:styleId="468">
    <w:name w:val="heading 4_file_3495"/>
    <w:basedOn w:val="452"/>
    <w:qFormat/>
    <w:uiPriority w:val="9"/>
    <w:pPr>
      <w:outlineLvl w:val="3"/>
    </w:pPr>
  </w:style>
  <w:style w:type="paragraph" w:customStyle="1" w:styleId="469">
    <w:name w:val="heading 6_file_3488"/>
    <w:basedOn w:val="193"/>
    <w:qFormat/>
    <w:uiPriority w:val="9"/>
    <w:pPr>
      <w:outlineLvl w:val="5"/>
    </w:pPr>
    <w:rPr>
      <w:sz w:val="15"/>
      <w:szCs w:val="15"/>
    </w:rPr>
  </w:style>
  <w:style w:type="paragraph" w:customStyle="1" w:styleId="470">
    <w:name w:val="默认段落字体 Para Char Char Char Char Char Char Char Char Char1 Char Char Char Char"/>
    <w:basedOn w:val="1"/>
    <w:qFormat/>
    <w:uiPriority w:val="0"/>
    <w:rPr>
      <w:rFonts w:ascii="Tahoma" w:hAnsi="Tahoma"/>
      <w:sz w:val="24"/>
      <w:szCs w:val="20"/>
    </w:rPr>
  </w:style>
  <w:style w:type="paragraph" w:customStyle="1" w:styleId="471">
    <w:name w:val="列表1"/>
    <w:basedOn w:val="436"/>
    <w:qFormat/>
    <w:uiPriority w:val="0"/>
    <w:pPr>
      <w:tabs>
        <w:tab w:val="left" w:pos="900"/>
      </w:tabs>
      <w:ind w:left="900" w:hanging="420"/>
    </w:pPr>
    <w:rPr>
      <w:rFonts w:ascii="Times New Roman" w:hAnsi="Times New Roman"/>
      <w:szCs w:val="20"/>
    </w:rPr>
  </w:style>
  <w:style w:type="paragraph" w:customStyle="1" w:styleId="472">
    <w:name w:val="表格文字"/>
    <w:basedOn w:val="1"/>
    <w:qFormat/>
    <w:uiPriority w:val="99"/>
    <w:pPr>
      <w:spacing w:before="25" w:after="25"/>
      <w:jc w:val="left"/>
    </w:pPr>
    <w:rPr>
      <w:bCs/>
      <w:spacing w:val="10"/>
      <w:kern w:val="0"/>
      <w:sz w:val="24"/>
    </w:rPr>
  </w:style>
  <w:style w:type="paragraph" w:customStyle="1" w:styleId="473">
    <w:name w:val="heading 2_file_3495"/>
    <w:basedOn w:val="452"/>
    <w:qFormat/>
    <w:uiPriority w:val="9"/>
    <w:pPr>
      <w:outlineLvl w:val="1"/>
    </w:pPr>
    <w:rPr>
      <w:sz w:val="36"/>
      <w:szCs w:val="36"/>
    </w:rPr>
  </w:style>
  <w:style w:type="paragraph" w:customStyle="1" w:styleId="474">
    <w:name w:val="Char11"/>
    <w:basedOn w:val="1"/>
    <w:qFormat/>
    <w:uiPriority w:val="0"/>
    <w:rPr>
      <w:szCs w:val="21"/>
    </w:rPr>
  </w:style>
  <w:style w:type="paragraph" w:customStyle="1" w:styleId="47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76">
    <w:name w:val="heading 4_file_3486"/>
    <w:basedOn w:val="191"/>
    <w:qFormat/>
    <w:uiPriority w:val="9"/>
    <w:pPr>
      <w:outlineLvl w:val="3"/>
    </w:pPr>
  </w:style>
  <w:style w:type="paragraph" w:customStyle="1" w:styleId="4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78">
    <w:name w:val="marker_file_3489"/>
    <w:basedOn w:val="183"/>
    <w:qFormat/>
    <w:uiPriority w:val="0"/>
    <w:pPr>
      <w:shd w:val="clear" w:color="auto" w:fill="FFFF00"/>
    </w:pPr>
  </w:style>
  <w:style w:type="paragraph" w:customStyle="1" w:styleId="479">
    <w:name w:val="2ji"/>
    <w:basedOn w:val="5"/>
    <w:qFormat/>
    <w:uiPriority w:val="0"/>
    <w:pPr>
      <w:keepLines/>
      <w:spacing w:before="0"/>
      <w:jc w:val="both"/>
      <w:textAlignment w:val="baseline"/>
    </w:pPr>
    <w:rPr>
      <w:rFonts w:ascii="宋体" w:hAnsi="宋体" w:eastAsia="宋体"/>
      <w:bCs/>
      <w:sz w:val="21"/>
      <w:szCs w:val="21"/>
    </w:rPr>
  </w:style>
  <w:style w:type="paragraph" w:customStyle="1" w:styleId="480">
    <w:name w:val="1"/>
    <w:basedOn w:val="1"/>
    <w:next w:val="26"/>
    <w:qFormat/>
    <w:uiPriority w:val="0"/>
    <w:rPr>
      <w:rFonts w:ascii="宋体" w:hAnsi="Courier New"/>
      <w:szCs w:val="20"/>
    </w:rPr>
  </w:style>
  <w:style w:type="paragraph" w:customStyle="1" w:styleId="481">
    <w:name w:val="marker_file_3488"/>
    <w:basedOn w:val="193"/>
    <w:qFormat/>
    <w:uiPriority w:val="0"/>
    <w:pPr>
      <w:shd w:val="clear" w:color="auto" w:fill="FFFF00"/>
    </w:pPr>
  </w:style>
  <w:style w:type="paragraph" w:customStyle="1" w:styleId="482">
    <w:name w:val="heading 6_file_3486"/>
    <w:basedOn w:val="191"/>
    <w:qFormat/>
    <w:uiPriority w:val="9"/>
    <w:pPr>
      <w:outlineLvl w:val="5"/>
    </w:pPr>
    <w:rPr>
      <w:sz w:val="15"/>
      <w:szCs w:val="15"/>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pa-1"/>
    <w:basedOn w:val="1"/>
    <w:qFormat/>
    <w:uiPriority w:val="0"/>
    <w:pPr>
      <w:widowControl/>
      <w:spacing w:line="280" w:lineRule="atLeast"/>
    </w:pPr>
    <w:rPr>
      <w:rFonts w:ascii="宋体" w:hAnsi="宋体" w:cs="宋体"/>
      <w:kern w:val="0"/>
      <w:sz w:val="24"/>
    </w:rPr>
  </w:style>
  <w:style w:type="paragraph" w:customStyle="1" w:styleId="4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86">
    <w:name w:val="四级条标题"/>
    <w:basedOn w:val="465"/>
    <w:next w:val="411"/>
    <w:qFormat/>
    <w:uiPriority w:val="0"/>
    <w:pPr>
      <w:outlineLvl w:val="5"/>
    </w:pPr>
  </w:style>
  <w:style w:type="paragraph" w:customStyle="1" w:styleId="487">
    <w:name w:val="heading 3_file_3489"/>
    <w:basedOn w:val="183"/>
    <w:qFormat/>
    <w:uiPriority w:val="9"/>
    <w:pPr>
      <w:outlineLvl w:val="2"/>
    </w:pPr>
    <w:rPr>
      <w:sz w:val="27"/>
      <w:szCs w:val="27"/>
    </w:rPr>
  </w:style>
  <w:style w:type="paragraph" w:customStyle="1" w:styleId="488">
    <w:name w:val="444"/>
    <w:basedOn w:val="1"/>
    <w:qFormat/>
    <w:uiPriority w:val="0"/>
    <w:pPr>
      <w:adjustRightInd w:val="0"/>
      <w:spacing w:line="312" w:lineRule="atLeast"/>
      <w:jc w:val="center"/>
      <w:textAlignment w:val="baseline"/>
    </w:pPr>
    <w:rPr>
      <w:b/>
      <w:kern w:val="0"/>
      <w:sz w:val="36"/>
      <w:szCs w:val="36"/>
    </w:rPr>
  </w:style>
  <w:style w:type="paragraph" w:customStyle="1" w:styleId="489">
    <w:name w:val="heading 6_file_3489"/>
    <w:basedOn w:val="183"/>
    <w:qFormat/>
    <w:uiPriority w:val="9"/>
    <w:pPr>
      <w:outlineLvl w:val="5"/>
    </w:pPr>
    <w:rPr>
      <w:sz w:val="15"/>
      <w:szCs w:val="15"/>
    </w:rPr>
  </w:style>
  <w:style w:type="paragraph" w:customStyle="1" w:styleId="490">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92">
    <w:name w:val="heading 2_file_3486"/>
    <w:basedOn w:val="191"/>
    <w:qFormat/>
    <w:uiPriority w:val="9"/>
    <w:pPr>
      <w:outlineLvl w:val="1"/>
    </w:pPr>
    <w:rPr>
      <w:sz w:val="36"/>
      <w:szCs w:val="36"/>
    </w:rPr>
  </w:style>
  <w:style w:type="paragraph" w:customStyle="1" w:styleId="49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9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96">
    <w:name w:val="_Style 124"/>
    <w:basedOn w:val="1"/>
    <w:next w:val="83"/>
    <w:qFormat/>
    <w:uiPriority w:val="34"/>
    <w:pPr>
      <w:ind w:firstLine="420" w:firstLineChars="200"/>
    </w:pPr>
    <w:rPr>
      <w:rFonts w:ascii="Calibri" w:hAnsi="Calibri"/>
      <w:szCs w:val="22"/>
    </w:rPr>
  </w:style>
  <w:style w:type="paragraph" w:customStyle="1" w:styleId="497">
    <w:name w:val="表格"/>
    <w:basedOn w:val="1"/>
    <w:qFormat/>
    <w:uiPriority w:val="0"/>
    <w:pPr>
      <w:spacing w:line="400" w:lineRule="exact"/>
    </w:pPr>
    <w:rPr>
      <w:sz w:val="24"/>
    </w:rPr>
  </w:style>
  <w:style w:type="paragraph" w:customStyle="1" w:styleId="498">
    <w:name w:val="样式 Verdana 首行缩进:  0.74 厘米"/>
    <w:basedOn w:val="1"/>
    <w:qFormat/>
    <w:uiPriority w:val="0"/>
    <w:pPr>
      <w:spacing w:line="360" w:lineRule="auto"/>
      <w:ind w:firstLine="420"/>
    </w:pPr>
    <w:rPr>
      <w:rFonts w:ascii="Verdana" w:hAnsi="Verdana"/>
      <w:sz w:val="24"/>
      <w:szCs w:val="20"/>
    </w:rPr>
  </w:style>
  <w:style w:type="paragraph" w:customStyle="1" w:styleId="499">
    <w:name w:val="Char3"/>
    <w:basedOn w:val="1"/>
    <w:qFormat/>
    <w:uiPriority w:val="0"/>
  </w:style>
  <w:style w:type="paragraph" w:customStyle="1" w:styleId="500">
    <w:name w:val="heading 2_file_3488"/>
    <w:basedOn w:val="193"/>
    <w:qFormat/>
    <w:uiPriority w:val="9"/>
    <w:pPr>
      <w:outlineLvl w:val="1"/>
    </w:pPr>
    <w:rPr>
      <w:sz w:val="36"/>
      <w:szCs w:val="36"/>
    </w:rPr>
  </w:style>
  <w:style w:type="paragraph" w:customStyle="1" w:styleId="50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02">
    <w:name w:val="五级条标题"/>
    <w:basedOn w:val="486"/>
    <w:next w:val="411"/>
    <w:qFormat/>
    <w:uiPriority w:val="0"/>
    <w:pPr>
      <w:outlineLvl w:val="6"/>
    </w:pPr>
  </w:style>
  <w:style w:type="paragraph" w:customStyle="1" w:styleId="503">
    <w:name w:val="footer_file_3487"/>
    <w:basedOn w:val="53"/>
    <w:unhideWhenUsed/>
    <w:qFormat/>
    <w:uiPriority w:val="99"/>
    <w:pPr>
      <w:tabs>
        <w:tab w:val="center" w:pos="4153"/>
        <w:tab w:val="right" w:pos="8306"/>
      </w:tabs>
      <w:snapToGrid w:val="0"/>
      <w:jc w:val="left"/>
    </w:pPr>
    <w:rPr>
      <w:sz w:val="18"/>
      <w:szCs w:val="18"/>
    </w:rPr>
  </w:style>
  <w:style w:type="paragraph" w:customStyle="1" w:styleId="504">
    <w:name w:val="p0"/>
    <w:basedOn w:val="1"/>
    <w:qFormat/>
    <w:uiPriority w:val="0"/>
    <w:pPr>
      <w:widowControl/>
    </w:pPr>
    <w:rPr>
      <w:kern w:val="0"/>
      <w:szCs w:val="21"/>
    </w:rPr>
  </w:style>
  <w:style w:type="paragraph" w:customStyle="1" w:styleId="5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Char12"/>
    <w:basedOn w:val="16"/>
    <w:qFormat/>
    <w:uiPriority w:val="0"/>
    <w:pPr>
      <w:widowControl/>
      <w:ind w:firstLine="454"/>
      <w:jc w:val="left"/>
    </w:pPr>
    <w:rPr>
      <w:rFonts w:ascii="Tahoma" w:hAnsi="Tahoma" w:cs="宋体"/>
      <w:kern w:val="0"/>
      <w:sz w:val="24"/>
      <w:szCs w:val="20"/>
    </w:rPr>
  </w:style>
  <w:style w:type="paragraph" w:customStyle="1" w:styleId="5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8">
    <w:name w:val="marker_file_3495"/>
    <w:basedOn w:val="452"/>
    <w:qFormat/>
    <w:uiPriority w:val="0"/>
    <w:pPr>
      <w:shd w:val="clear" w:color="auto" w:fill="FFFF00"/>
    </w:pPr>
  </w:style>
  <w:style w:type="paragraph" w:customStyle="1" w:styleId="50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10">
    <w:name w:val="默认段落字体 Para Char Char Char1 Char"/>
    <w:basedOn w:val="1"/>
    <w:qFormat/>
    <w:uiPriority w:val="0"/>
    <w:rPr>
      <w:rFonts w:ascii="Tahoma" w:hAnsi="Tahoma"/>
      <w:sz w:val="24"/>
      <w:szCs w:val="20"/>
    </w:rPr>
  </w:style>
  <w:style w:type="paragraph" w:customStyle="1" w:styleId="511">
    <w:name w:val="heading 3_file_3486"/>
    <w:basedOn w:val="191"/>
    <w:qFormat/>
    <w:uiPriority w:val="9"/>
    <w:pPr>
      <w:outlineLvl w:val="2"/>
    </w:pPr>
    <w:rPr>
      <w:sz w:val="27"/>
      <w:szCs w:val="27"/>
    </w:rPr>
  </w:style>
  <w:style w:type="paragraph" w:customStyle="1" w:styleId="512">
    <w:name w:val="heading 5_file_3486"/>
    <w:basedOn w:val="191"/>
    <w:qFormat/>
    <w:uiPriority w:val="9"/>
    <w:pPr>
      <w:outlineLvl w:val="4"/>
    </w:pPr>
    <w:rPr>
      <w:sz w:val="20"/>
      <w:szCs w:val="20"/>
    </w:rPr>
  </w:style>
  <w:style w:type="paragraph" w:customStyle="1" w:styleId="513">
    <w:name w:val="Normal (Web)_file_3488"/>
    <w:basedOn w:val="193"/>
    <w:unhideWhenUsed/>
    <w:qFormat/>
    <w:uiPriority w:val="99"/>
  </w:style>
  <w:style w:type="paragraph" w:customStyle="1" w:styleId="514">
    <w:name w:val="heading 4_file_3489"/>
    <w:basedOn w:val="183"/>
    <w:qFormat/>
    <w:uiPriority w:val="9"/>
    <w:pPr>
      <w:outlineLvl w:val="3"/>
    </w:pPr>
  </w:style>
  <w:style w:type="paragraph" w:customStyle="1" w:styleId="515">
    <w:name w:val="cke_editable_file_3486"/>
    <w:basedOn w:val="191"/>
    <w:qFormat/>
    <w:uiPriority w:val="0"/>
    <w:rPr>
      <w:rFonts w:ascii="仿宋_GB2312" w:eastAsia="仿宋_GB2312"/>
    </w:rPr>
  </w:style>
  <w:style w:type="paragraph" w:customStyle="1" w:styleId="516">
    <w:name w:val="heading 3_file_3496"/>
    <w:basedOn w:val="461"/>
    <w:qFormat/>
    <w:uiPriority w:val="9"/>
    <w:pPr>
      <w:outlineLvl w:val="2"/>
    </w:pPr>
    <w:rPr>
      <w:sz w:val="27"/>
      <w:szCs w:val="27"/>
    </w:rPr>
  </w:style>
  <w:style w:type="paragraph" w:customStyle="1" w:styleId="517">
    <w:name w:val="heading 5_file_3489"/>
    <w:basedOn w:val="183"/>
    <w:qFormat/>
    <w:uiPriority w:val="9"/>
    <w:pPr>
      <w:outlineLvl w:val="4"/>
    </w:pPr>
    <w:rPr>
      <w:sz w:val="20"/>
      <w:szCs w:val="20"/>
    </w:rPr>
  </w:style>
  <w:style w:type="paragraph" w:customStyle="1" w:styleId="518">
    <w:name w:val="marker_file_3486"/>
    <w:basedOn w:val="191"/>
    <w:qFormat/>
    <w:uiPriority w:val="0"/>
    <w:pPr>
      <w:shd w:val="clear" w:color="auto" w:fill="FFFF00"/>
    </w:pPr>
  </w:style>
  <w:style w:type="paragraph" w:customStyle="1" w:styleId="519">
    <w:name w:val="Normal (Web)_file_3486"/>
    <w:basedOn w:val="191"/>
    <w:unhideWhenUsed/>
    <w:qFormat/>
    <w:uiPriority w:val="99"/>
  </w:style>
  <w:style w:type="paragraph" w:customStyle="1" w:styleId="520">
    <w:name w:val="cke_editable_file_3495"/>
    <w:basedOn w:val="452"/>
    <w:qFormat/>
    <w:uiPriority w:val="0"/>
    <w:rPr>
      <w:rFonts w:ascii="仿宋_GB2312" w:eastAsia="仿宋_GB2312"/>
    </w:rPr>
  </w:style>
  <w:style w:type="paragraph" w:customStyle="1" w:styleId="521">
    <w:name w:val="annotation text_file_3487"/>
    <w:basedOn w:val="53"/>
    <w:unhideWhenUsed/>
    <w:qFormat/>
    <w:uiPriority w:val="99"/>
    <w:pPr>
      <w:jc w:val="left"/>
    </w:pPr>
    <w:rPr>
      <w:szCs w:val="24"/>
    </w:rPr>
  </w:style>
  <w:style w:type="paragraph" w:customStyle="1" w:styleId="522">
    <w:name w:val="heading 3_file_3488"/>
    <w:basedOn w:val="193"/>
    <w:qFormat/>
    <w:uiPriority w:val="9"/>
    <w:pPr>
      <w:outlineLvl w:val="2"/>
    </w:pPr>
    <w:rPr>
      <w:sz w:val="27"/>
      <w:szCs w:val="27"/>
    </w:rPr>
  </w:style>
  <w:style w:type="paragraph" w:customStyle="1" w:styleId="523">
    <w:name w:val="heading 6_file_3495"/>
    <w:basedOn w:val="452"/>
    <w:qFormat/>
    <w:uiPriority w:val="9"/>
    <w:pPr>
      <w:outlineLvl w:val="5"/>
    </w:pPr>
    <w:rPr>
      <w:sz w:val="15"/>
      <w:szCs w:val="15"/>
    </w:rPr>
  </w:style>
  <w:style w:type="paragraph" w:customStyle="1" w:styleId="524">
    <w:name w:val="heading 4_file_3488"/>
    <w:basedOn w:val="193"/>
    <w:qFormat/>
    <w:uiPriority w:val="9"/>
    <w:pPr>
      <w:outlineLvl w:val="3"/>
    </w:pPr>
  </w:style>
  <w:style w:type="paragraph" w:customStyle="1" w:styleId="525">
    <w:name w:val="heading 5_file_3495"/>
    <w:basedOn w:val="452"/>
    <w:qFormat/>
    <w:uiPriority w:val="9"/>
    <w:pPr>
      <w:outlineLvl w:val="4"/>
    </w:pPr>
    <w:rPr>
      <w:sz w:val="20"/>
      <w:szCs w:val="20"/>
    </w:rPr>
  </w:style>
  <w:style w:type="paragraph" w:customStyle="1" w:styleId="526">
    <w:name w:val="heading 5_file_3488"/>
    <w:basedOn w:val="193"/>
    <w:qFormat/>
    <w:uiPriority w:val="9"/>
    <w:pPr>
      <w:outlineLvl w:val="4"/>
    </w:pPr>
    <w:rPr>
      <w:sz w:val="20"/>
      <w:szCs w:val="20"/>
    </w:rPr>
  </w:style>
  <w:style w:type="paragraph" w:customStyle="1" w:styleId="527">
    <w:name w:val="heading 3_file_3495"/>
    <w:basedOn w:val="452"/>
    <w:qFormat/>
    <w:uiPriority w:val="9"/>
    <w:pPr>
      <w:outlineLvl w:val="2"/>
    </w:pPr>
    <w:rPr>
      <w:sz w:val="27"/>
      <w:szCs w:val="27"/>
    </w:rPr>
  </w:style>
  <w:style w:type="paragraph" w:customStyle="1" w:styleId="528">
    <w:name w:val="Normal (Web)_file_3489"/>
    <w:basedOn w:val="183"/>
    <w:unhideWhenUsed/>
    <w:qFormat/>
    <w:uiPriority w:val="99"/>
  </w:style>
  <w:style w:type="paragraph" w:customStyle="1" w:styleId="529">
    <w:name w:val="cke_editable_file_3489"/>
    <w:basedOn w:val="183"/>
    <w:qFormat/>
    <w:uiPriority w:val="0"/>
    <w:rPr>
      <w:rFonts w:ascii="仿宋_GB2312" w:eastAsia="仿宋_GB2312"/>
    </w:rPr>
  </w:style>
  <w:style w:type="paragraph" w:customStyle="1" w:styleId="530">
    <w:name w:val="cke_editable_file_3488"/>
    <w:basedOn w:val="193"/>
    <w:qFormat/>
    <w:uiPriority w:val="0"/>
    <w:rPr>
      <w:rFonts w:ascii="仿宋_GB2312" w:eastAsia="仿宋_GB2312"/>
    </w:rPr>
  </w:style>
  <w:style w:type="paragraph" w:customStyle="1" w:styleId="531">
    <w:name w:val="heading 2_file_3489"/>
    <w:basedOn w:val="183"/>
    <w:qFormat/>
    <w:uiPriority w:val="9"/>
    <w:pPr>
      <w:outlineLvl w:val="1"/>
    </w:pPr>
    <w:rPr>
      <w:sz w:val="36"/>
      <w:szCs w:val="36"/>
    </w:rPr>
  </w:style>
  <w:style w:type="paragraph" w:customStyle="1" w:styleId="532">
    <w:name w:val="marker_file_3498"/>
    <w:basedOn w:val="443"/>
    <w:qFormat/>
    <w:uiPriority w:val="0"/>
    <w:pPr>
      <w:shd w:val="clear" w:color="auto" w:fill="FFFF00"/>
    </w:pPr>
  </w:style>
  <w:style w:type="paragraph" w:customStyle="1" w:styleId="533">
    <w:name w:val="marker_file_3493"/>
    <w:basedOn w:val="417"/>
    <w:qFormat/>
    <w:uiPriority w:val="0"/>
    <w:pPr>
      <w:shd w:val="clear" w:color="auto" w:fill="FFFF00"/>
    </w:pPr>
  </w:style>
  <w:style w:type="paragraph" w:customStyle="1" w:styleId="534">
    <w:name w:val="heading 2_file_3490"/>
    <w:basedOn w:val="447"/>
    <w:qFormat/>
    <w:uiPriority w:val="9"/>
    <w:pPr>
      <w:outlineLvl w:val="1"/>
    </w:pPr>
    <w:rPr>
      <w:sz w:val="36"/>
      <w:szCs w:val="36"/>
    </w:rPr>
  </w:style>
  <w:style w:type="paragraph" w:customStyle="1" w:styleId="535">
    <w:name w:val="heading 6_file_3498"/>
    <w:basedOn w:val="443"/>
    <w:qFormat/>
    <w:uiPriority w:val="9"/>
    <w:pPr>
      <w:outlineLvl w:val="5"/>
    </w:pPr>
    <w:rPr>
      <w:sz w:val="15"/>
      <w:szCs w:val="15"/>
    </w:rPr>
  </w:style>
  <w:style w:type="paragraph" w:customStyle="1" w:styleId="536">
    <w:name w:val="heading 3_file_3490"/>
    <w:basedOn w:val="447"/>
    <w:qFormat/>
    <w:uiPriority w:val="9"/>
    <w:pPr>
      <w:outlineLvl w:val="2"/>
    </w:pPr>
    <w:rPr>
      <w:sz w:val="27"/>
      <w:szCs w:val="27"/>
    </w:rPr>
  </w:style>
  <w:style w:type="paragraph" w:customStyle="1" w:styleId="537">
    <w:name w:val="heading 4_file_3490"/>
    <w:basedOn w:val="447"/>
    <w:qFormat/>
    <w:uiPriority w:val="9"/>
    <w:pPr>
      <w:outlineLvl w:val="3"/>
    </w:pPr>
  </w:style>
  <w:style w:type="paragraph" w:customStyle="1" w:styleId="538">
    <w:name w:val="heading 5_file_3490"/>
    <w:basedOn w:val="447"/>
    <w:qFormat/>
    <w:uiPriority w:val="9"/>
    <w:pPr>
      <w:outlineLvl w:val="4"/>
    </w:pPr>
    <w:rPr>
      <w:sz w:val="20"/>
      <w:szCs w:val="20"/>
    </w:rPr>
  </w:style>
  <w:style w:type="paragraph" w:customStyle="1" w:styleId="539">
    <w:name w:val="heading 5_file_3498"/>
    <w:basedOn w:val="443"/>
    <w:qFormat/>
    <w:uiPriority w:val="9"/>
    <w:pPr>
      <w:outlineLvl w:val="4"/>
    </w:pPr>
    <w:rPr>
      <w:sz w:val="20"/>
      <w:szCs w:val="20"/>
    </w:rPr>
  </w:style>
  <w:style w:type="paragraph" w:customStyle="1" w:styleId="540">
    <w:name w:val="heading 6_file_3490"/>
    <w:basedOn w:val="447"/>
    <w:qFormat/>
    <w:uiPriority w:val="9"/>
    <w:pPr>
      <w:outlineLvl w:val="5"/>
    </w:pPr>
    <w:rPr>
      <w:sz w:val="15"/>
      <w:szCs w:val="15"/>
    </w:rPr>
  </w:style>
  <w:style w:type="paragraph" w:customStyle="1" w:styleId="541">
    <w:name w:val="Normal (Web)_file_3494"/>
    <w:basedOn w:val="197"/>
    <w:unhideWhenUsed/>
    <w:qFormat/>
    <w:uiPriority w:val="99"/>
  </w:style>
  <w:style w:type="paragraph" w:customStyle="1" w:styleId="542">
    <w:name w:val="Normal (Web)_file_3498"/>
    <w:basedOn w:val="443"/>
    <w:unhideWhenUsed/>
    <w:qFormat/>
    <w:uiPriority w:val="99"/>
  </w:style>
  <w:style w:type="paragraph" w:customStyle="1" w:styleId="543">
    <w:name w:val="cke_editable_file_3490"/>
    <w:basedOn w:val="447"/>
    <w:qFormat/>
    <w:uiPriority w:val="0"/>
    <w:rPr>
      <w:rFonts w:ascii="仿宋_GB2312" w:eastAsia="仿宋_GB2312"/>
    </w:rPr>
  </w:style>
  <w:style w:type="paragraph" w:customStyle="1" w:styleId="544">
    <w:name w:val="marker_file_3490"/>
    <w:basedOn w:val="447"/>
    <w:qFormat/>
    <w:uiPriority w:val="0"/>
    <w:pPr>
      <w:shd w:val="clear" w:color="auto" w:fill="FFFF00"/>
    </w:pPr>
  </w:style>
  <w:style w:type="paragraph" w:customStyle="1" w:styleId="545">
    <w:name w:val="cke_editable_file_3492"/>
    <w:basedOn w:val="418"/>
    <w:qFormat/>
    <w:uiPriority w:val="0"/>
    <w:rPr>
      <w:rFonts w:ascii="仿宋_GB2312" w:eastAsia="仿宋_GB2312"/>
    </w:rPr>
  </w:style>
  <w:style w:type="paragraph" w:customStyle="1" w:styleId="546">
    <w:name w:val="Normal (Web)_file_3490"/>
    <w:basedOn w:val="447"/>
    <w:unhideWhenUsed/>
    <w:qFormat/>
    <w:uiPriority w:val="99"/>
  </w:style>
  <w:style w:type="paragraph" w:customStyle="1" w:styleId="547">
    <w:name w:val="cke_editable_file_3497"/>
    <w:basedOn w:val="444"/>
    <w:qFormat/>
    <w:uiPriority w:val="0"/>
    <w:rPr>
      <w:rFonts w:ascii="仿宋_GB2312" w:eastAsia="仿宋_GB2312"/>
    </w:rPr>
  </w:style>
  <w:style w:type="paragraph" w:customStyle="1" w:styleId="548">
    <w:name w:val="heading 2_file_3491"/>
    <w:basedOn w:val="195"/>
    <w:qFormat/>
    <w:uiPriority w:val="9"/>
    <w:pPr>
      <w:outlineLvl w:val="1"/>
    </w:pPr>
    <w:rPr>
      <w:sz w:val="36"/>
      <w:szCs w:val="36"/>
    </w:rPr>
  </w:style>
  <w:style w:type="paragraph" w:customStyle="1" w:styleId="549">
    <w:name w:val="heading 3_file_3491"/>
    <w:basedOn w:val="195"/>
    <w:qFormat/>
    <w:uiPriority w:val="9"/>
    <w:pPr>
      <w:outlineLvl w:val="2"/>
    </w:pPr>
    <w:rPr>
      <w:sz w:val="27"/>
      <w:szCs w:val="27"/>
    </w:rPr>
  </w:style>
  <w:style w:type="paragraph" w:customStyle="1" w:styleId="550">
    <w:name w:val="heading 4_file_3498"/>
    <w:basedOn w:val="443"/>
    <w:qFormat/>
    <w:uiPriority w:val="9"/>
    <w:pPr>
      <w:outlineLvl w:val="3"/>
    </w:pPr>
  </w:style>
  <w:style w:type="paragraph" w:customStyle="1" w:styleId="551">
    <w:name w:val="heading 4_file_3491"/>
    <w:basedOn w:val="195"/>
    <w:qFormat/>
    <w:uiPriority w:val="9"/>
    <w:pPr>
      <w:outlineLvl w:val="3"/>
    </w:pPr>
  </w:style>
  <w:style w:type="paragraph" w:customStyle="1" w:styleId="552">
    <w:name w:val="heading 5_file_3491"/>
    <w:basedOn w:val="195"/>
    <w:qFormat/>
    <w:uiPriority w:val="9"/>
    <w:pPr>
      <w:outlineLvl w:val="4"/>
    </w:pPr>
    <w:rPr>
      <w:sz w:val="20"/>
      <w:szCs w:val="20"/>
    </w:rPr>
  </w:style>
  <w:style w:type="paragraph" w:customStyle="1" w:styleId="553">
    <w:name w:val="heading 6_file_3491"/>
    <w:basedOn w:val="195"/>
    <w:qFormat/>
    <w:uiPriority w:val="9"/>
    <w:pPr>
      <w:outlineLvl w:val="5"/>
    </w:pPr>
    <w:rPr>
      <w:sz w:val="15"/>
      <w:szCs w:val="15"/>
    </w:rPr>
  </w:style>
  <w:style w:type="paragraph" w:customStyle="1" w:styleId="554">
    <w:name w:val="cke_editable_file_3496"/>
    <w:basedOn w:val="461"/>
    <w:qFormat/>
    <w:uiPriority w:val="0"/>
    <w:rPr>
      <w:rFonts w:ascii="仿宋_GB2312" w:eastAsia="仿宋_GB2312"/>
    </w:rPr>
  </w:style>
  <w:style w:type="paragraph" w:customStyle="1" w:styleId="555">
    <w:name w:val="Normal (Web)_file_3496"/>
    <w:basedOn w:val="461"/>
    <w:unhideWhenUsed/>
    <w:qFormat/>
    <w:uiPriority w:val="99"/>
  </w:style>
  <w:style w:type="paragraph" w:customStyle="1" w:styleId="556">
    <w:name w:val="cke_editable_file_3491"/>
    <w:basedOn w:val="195"/>
    <w:qFormat/>
    <w:uiPriority w:val="0"/>
    <w:rPr>
      <w:rFonts w:ascii="仿宋_GB2312" w:eastAsia="仿宋_GB2312"/>
    </w:rPr>
  </w:style>
  <w:style w:type="paragraph" w:customStyle="1" w:styleId="557">
    <w:name w:val="marker_file_3491"/>
    <w:basedOn w:val="195"/>
    <w:qFormat/>
    <w:uiPriority w:val="0"/>
    <w:pPr>
      <w:shd w:val="clear" w:color="auto" w:fill="FFFF00"/>
    </w:pPr>
  </w:style>
  <w:style w:type="paragraph" w:customStyle="1" w:styleId="558">
    <w:name w:val="cke_editable_file_3498"/>
    <w:basedOn w:val="443"/>
    <w:qFormat/>
    <w:uiPriority w:val="0"/>
    <w:rPr>
      <w:rFonts w:ascii="仿宋_GB2312" w:eastAsia="仿宋_GB2312"/>
    </w:rPr>
  </w:style>
  <w:style w:type="paragraph" w:customStyle="1" w:styleId="559">
    <w:name w:val="heading 3_file_3497"/>
    <w:basedOn w:val="444"/>
    <w:qFormat/>
    <w:uiPriority w:val="9"/>
    <w:pPr>
      <w:outlineLvl w:val="2"/>
    </w:pPr>
    <w:rPr>
      <w:sz w:val="27"/>
      <w:szCs w:val="27"/>
    </w:rPr>
  </w:style>
  <w:style w:type="paragraph" w:customStyle="1" w:styleId="560">
    <w:name w:val="cke_editable_file_3493"/>
    <w:basedOn w:val="417"/>
    <w:qFormat/>
    <w:uiPriority w:val="0"/>
    <w:rPr>
      <w:rFonts w:ascii="仿宋_GB2312" w:eastAsia="仿宋_GB2312"/>
    </w:rPr>
  </w:style>
  <w:style w:type="paragraph" w:customStyle="1" w:styleId="561">
    <w:name w:val="Normal (Web)_file_3491"/>
    <w:basedOn w:val="195"/>
    <w:unhideWhenUsed/>
    <w:qFormat/>
    <w:uiPriority w:val="99"/>
  </w:style>
  <w:style w:type="paragraph" w:customStyle="1" w:styleId="562">
    <w:name w:val="heading 4_file_3497"/>
    <w:basedOn w:val="444"/>
    <w:qFormat/>
    <w:uiPriority w:val="9"/>
    <w:pPr>
      <w:outlineLvl w:val="3"/>
    </w:pPr>
  </w:style>
  <w:style w:type="paragraph" w:customStyle="1" w:styleId="563">
    <w:name w:val="heading 2_file_3492"/>
    <w:basedOn w:val="418"/>
    <w:qFormat/>
    <w:uiPriority w:val="9"/>
    <w:pPr>
      <w:outlineLvl w:val="1"/>
    </w:pPr>
    <w:rPr>
      <w:sz w:val="36"/>
      <w:szCs w:val="36"/>
    </w:rPr>
  </w:style>
  <w:style w:type="paragraph" w:customStyle="1" w:styleId="564">
    <w:name w:val="heading 5_file_3497"/>
    <w:basedOn w:val="444"/>
    <w:qFormat/>
    <w:uiPriority w:val="9"/>
    <w:pPr>
      <w:outlineLvl w:val="4"/>
    </w:pPr>
    <w:rPr>
      <w:sz w:val="20"/>
      <w:szCs w:val="20"/>
    </w:rPr>
  </w:style>
  <w:style w:type="paragraph" w:customStyle="1" w:styleId="565">
    <w:name w:val="heading 3_file_3492"/>
    <w:basedOn w:val="418"/>
    <w:qFormat/>
    <w:uiPriority w:val="9"/>
    <w:pPr>
      <w:outlineLvl w:val="2"/>
    </w:pPr>
    <w:rPr>
      <w:sz w:val="27"/>
      <w:szCs w:val="27"/>
    </w:rPr>
  </w:style>
  <w:style w:type="paragraph" w:customStyle="1" w:styleId="566">
    <w:name w:val="heading 6_file_3497"/>
    <w:basedOn w:val="444"/>
    <w:qFormat/>
    <w:uiPriority w:val="9"/>
    <w:pPr>
      <w:outlineLvl w:val="5"/>
    </w:pPr>
    <w:rPr>
      <w:sz w:val="15"/>
      <w:szCs w:val="15"/>
    </w:rPr>
  </w:style>
  <w:style w:type="paragraph" w:customStyle="1" w:styleId="567">
    <w:name w:val="heading 4_file_3492"/>
    <w:basedOn w:val="418"/>
    <w:qFormat/>
    <w:uiPriority w:val="9"/>
    <w:pPr>
      <w:outlineLvl w:val="3"/>
    </w:pPr>
  </w:style>
  <w:style w:type="paragraph" w:customStyle="1" w:styleId="568">
    <w:name w:val="heading 5_file_3492"/>
    <w:basedOn w:val="418"/>
    <w:qFormat/>
    <w:uiPriority w:val="9"/>
    <w:pPr>
      <w:outlineLvl w:val="4"/>
    </w:pPr>
    <w:rPr>
      <w:sz w:val="20"/>
      <w:szCs w:val="20"/>
    </w:rPr>
  </w:style>
  <w:style w:type="paragraph" w:customStyle="1" w:styleId="569">
    <w:name w:val="heading 6_file_3492"/>
    <w:basedOn w:val="418"/>
    <w:qFormat/>
    <w:uiPriority w:val="9"/>
    <w:pPr>
      <w:outlineLvl w:val="5"/>
    </w:pPr>
    <w:rPr>
      <w:sz w:val="15"/>
      <w:szCs w:val="15"/>
    </w:rPr>
  </w:style>
  <w:style w:type="paragraph" w:customStyle="1" w:styleId="570">
    <w:name w:val="marker_file_3492"/>
    <w:basedOn w:val="418"/>
    <w:qFormat/>
    <w:uiPriority w:val="0"/>
    <w:pPr>
      <w:shd w:val="clear" w:color="auto" w:fill="FFFF00"/>
    </w:pPr>
  </w:style>
  <w:style w:type="paragraph" w:customStyle="1" w:styleId="571">
    <w:name w:val="marker_file_3497"/>
    <w:basedOn w:val="444"/>
    <w:qFormat/>
    <w:uiPriority w:val="0"/>
    <w:pPr>
      <w:shd w:val="clear" w:color="auto" w:fill="FFFF00"/>
    </w:pPr>
  </w:style>
  <w:style w:type="paragraph" w:customStyle="1" w:styleId="572">
    <w:name w:val="cke_editable_file_3494"/>
    <w:basedOn w:val="197"/>
    <w:qFormat/>
    <w:uiPriority w:val="0"/>
    <w:rPr>
      <w:rFonts w:ascii="仿宋_GB2312" w:eastAsia="仿宋_GB2312"/>
    </w:rPr>
  </w:style>
  <w:style w:type="paragraph" w:customStyle="1" w:styleId="573">
    <w:name w:val="Normal (Web)_file_3492"/>
    <w:basedOn w:val="418"/>
    <w:unhideWhenUsed/>
    <w:qFormat/>
    <w:uiPriority w:val="99"/>
  </w:style>
  <w:style w:type="paragraph" w:customStyle="1" w:styleId="574">
    <w:name w:val="Normal (Web)_file_3497"/>
    <w:basedOn w:val="444"/>
    <w:unhideWhenUsed/>
    <w:qFormat/>
    <w:uiPriority w:val="99"/>
  </w:style>
  <w:style w:type="paragraph" w:customStyle="1" w:styleId="575">
    <w:name w:val="heading 2_file_3493"/>
    <w:basedOn w:val="417"/>
    <w:qFormat/>
    <w:uiPriority w:val="9"/>
    <w:pPr>
      <w:outlineLvl w:val="1"/>
    </w:pPr>
    <w:rPr>
      <w:sz w:val="36"/>
      <w:szCs w:val="36"/>
    </w:rPr>
  </w:style>
  <w:style w:type="paragraph" w:customStyle="1" w:styleId="576">
    <w:name w:val="heading 3_file_3493"/>
    <w:basedOn w:val="417"/>
    <w:qFormat/>
    <w:uiPriority w:val="9"/>
    <w:pPr>
      <w:outlineLvl w:val="2"/>
    </w:pPr>
    <w:rPr>
      <w:sz w:val="27"/>
      <w:szCs w:val="27"/>
    </w:rPr>
  </w:style>
  <w:style w:type="paragraph" w:customStyle="1" w:styleId="577">
    <w:name w:val="heading 2_file_3498"/>
    <w:basedOn w:val="443"/>
    <w:qFormat/>
    <w:uiPriority w:val="9"/>
    <w:pPr>
      <w:outlineLvl w:val="1"/>
    </w:pPr>
    <w:rPr>
      <w:sz w:val="36"/>
      <w:szCs w:val="36"/>
    </w:rPr>
  </w:style>
  <w:style w:type="paragraph" w:customStyle="1" w:styleId="578">
    <w:name w:val="heading 4_file_3493"/>
    <w:basedOn w:val="417"/>
    <w:qFormat/>
    <w:uiPriority w:val="9"/>
    <w:pPr>
      <w:outlineLvl w:val="3"/>
    </w:pPr>
  </w:style>
  <w:style w:type="paragraph" w:customStyle="1" w:styleId="579">
    <w:name w:val="heading 5_file_3493"/>
    <w:basedOn w:val="417"/>
    <w:qFormat/>
    <w:uiPriority w:val="9"/>
    <w:pPr>
      <w:outlineLvl w:val="4"/>
    </w:pPr>
    <w:rPr>
      <w:sz w:val="20"/>
      <w:szCs w:val="20"/>
    </w:rPr>
  </w:style>
  <w:style w:type="paragraph" w:customStyle="1" w:styleId="580">
    <w:name w:val="heading 6_file_3493"/>
    <w:basedOn w:val="417"/>
    <w:qFormat/>
    <w:uiPriority w:val="9"/>
    <w:pPr>
      <w:outlineLvl w:val="5"/>
    </w:pPr>
    <w:rPr>
      <w:sz w:val="15"/>
      <w:szCs w:val="15"/>
    </w:rPr>
  </w:style>
  <w:style w:type="paragraph" w:customStyle="1" w:styleId="581">
    <w:name w:val="heading 2_file_3497"/>
    <w:basedOn w:val="444"/>
    <w:qFormat/>
    <w:uiPriority w:val="9"/>
    <w:pPr>
      <w:outlineLvl w:val="1"/>
    </w:pPr>
    <w:rPr>
      <w:sz w:val="36"/>
      <w:szCs w:val="36"/>
    </w:rPr>
  </w:style>
  <w:style w:type="paragraph" w:customStyle="1" w:styleId="582">
    <w:name w:val="Normal (Web)_file_3493"/>
    <w:basedOn w:val="417"/>
    <w:unhideWhenUsed/>
    <w:qFormat/>
    <w:uiPriority w:val="99"/>
  </w:style>
  <w:style w:type="paragraph" w:customStyle="1" w:styleId="583">
    <w:name w:val="heading 2_file_3494"/>
    <w:basedOn w:val="197"/>
    <w:qFormat/>
    <w:uiPriority w:val="9"/>
    <w:pPr>
      <w:outlineLvl w:val="1"/>
    </w:pPr>
    <w:rPr>
      <w:sz w:val="36"/>
      <w:szCs w:val="36"/>
    </w:rPr>
  </w:style>
  <w:style w:type="paragraph" w:customStyle="1" w:styleId="584">
    <w:name w:val="heading 3_file_3494"/>
    <w:basedOn w:val="197"/>
    <w:qFormat/>
    <w:uiPriority w:val="9"/>
    <w:pPr>
      <w:outlineLvl w:val="2"/>
    </w:pPr>
    <w:rPr>
      <w:sz w:val="27"/>
      <w:szCs w:val="27"/>
    </w:rPr>
  </w:style>
  <w:style w:type="paragraph" w:customStyle="1" w:styleId="585">
    <w:name w:val="heading 4_file_3494"/>
    <w:basedOn w:val="197"/>
    <w:qFormat/>
    <w:uiPriority w:val="9"/>
    <w:pPr>
      <w:outlineLvl w:val="3"/>
    </w:pPr>
  </w:style>
  <w:style w:type="paragraph" w:customStyle="1" w:styleId="586">
    <w:name w:val="heading 5_file_3494"/>
    <w:basedOn w:val="197"/>
    <w:qFormat/>
    <w:uiPriority w:val="9"/>
    <w:pPr>
      <w:outlineLvl w:val="4"/>
    </w:pPr>
    <w:rPr>
      <w:sz w:val="20"/>
      <w:szCs w:val="20"/>
    </w:rPr>
  </w:style>
  <w:style w:type="paragraph" w:customStyle="1" w:styleId="587">
    <w:name w:val="heading 6_file_3494"/>
    <w:basedOn w:val="197"/>
    <w:qFormat/>
    <w:uiPriority w:val="9"/>
    <w:pPr>
      <w:outlineLvl w:val="5"/>
    </w:pPr>
    <w:rPr>
      <w:sz w:val="15"/>
      <w:szCs w:val="15"/>
    </w:rPr>
  </w:style>
  <w:style w:type="paragraph" w:customStyle="1" w:styleId="588">
    <w:name w:val="heading 4_file_3496"/>
    <w:basedOn w:val="461"/>
    <w:qFormat/>
    <w:uiPriority w:val="9"/>
    <w:pPr>
      <w:outlineLvl w:val="3"/>
    </w:pPr>
  </w:style>
  <w:style w:type="paragraph" w:customStyle="1" w:styleId="589">
    <w:name w:val="heading 5_file_3496"/>
    <w:basedOn w:val="461"/>
    <w:qFormat/>
    <w:uiPriority w:val="9"/>
    <w:pPr>
      <w:outlineLvl w:val="4"/>
    </w:pPr>
    <w:rPr>
      <w:sz w:val="20"/>
      <w:szCs w:val="20"/>
    </w:rPr>
  </w:style>
  <w:style w:type="paragraph" w:customStyle="1" w:styleId="590">
    <w:name w:val="marker_file_3494"/>
    <w:basedOn w:val="197"/>
    <w:qFormat/>
    <w:uiPriority w:val="0"/>
    <w:pPr>
      <w:shd w:val="clear" w:color="auto" w:fill="FFFF00"/>
    </w:pPr>
  </w:style>
  <w:style w:type="paragraph" w:customStyle="1" w:styleId="591">
    <w:name w:val="Normal (Web)_file_3495"/>
    <w:basedOn w:val="452"/>
    <w:unhideWhenUsed/>
    <w:qFormat/>
    <w:uiPriority w:val="99"/>
  </w:style>
  <w:style w:type="paragraph" w:customStyle="1" w:styleId="592">
    <w:name w:val="heading 2_file_3496"/>
    <w:basedOn w:val="461"/>
    <w:qFormat/>
    <w:uiPriority w:val="9"/>
    <w:pPr>
      <w:outlineLvl w:val="1"/>
    </w:pPr>
    <w:rPr>
      <w:sz w:val="36"/>
      <w:szCs w:val="36"/>
    </w:rPr>
  </w:style>
  <w:style w:type="paragraph" w:customStyle="1" w:styleId="593">
    <w:name w:val="heading 6_file_3496"/>
    <w:basedOn w:val="461"/>
    <w:qFormat/>
    <w:uiPriority w:val="9"/>
    <w:pPr>
      <w:outlineLvl w:val="5"/>
    </w:pPr>
    <w:rPr>
      <w:sz w:val="15"/>
      <w:szCs w:val="15"/>
    </w:rPr>
  </w:style>
  <w:style w:type="paragraph" w:customStyle="1" w:styleId="594">
    <w:name w:val="heading 3_file_3498"/>
    <w:basedOn w:val="443"/>
    <w:qFormat/>
    <w:uiPriority w:val="9"/>
    <w:pPr>
      <w:outlineLvl w:val="2"/>
    </w:pPr>
    <w:rPr>
      <w:sz w:val="27"/>
      <w:szCs w:val="27"/>
    </w:rPr>
  </w:style>
  <w:style w:type="paragraph" w:customStyle="1" w:styleId="595">
    <w:name w:val="marker_file_3496"/>
    <w:basedOn w:val="461"/>
    <w:qFormat/>
    <w:uiPriority w:val="0"/>
    <w:pPr>
      <w:shd w:val="clear" w:color="auto" w:fill="FFFF00"/>
    </w:pPr>
  </w:style>
  <w:style w:type="paragraph" w:customStyle="1" w:styleId="596">
    <w:name w:val="heading 2_file_3499"/>
    <w:basedOn w:val="427"/>
    <w:qFormat/>
    <w:uiPriority w:val="9"/>
    <w:pPr>
      <w:outlineLvl w:val="1"/>
    </w:pPr>
    <w:rPr>
      <w:sz w:val="36"/>
      <w:szCs w:val="36"/>
    </w:rPr>
  </w:style>
  <w:style w:type="paragraph" w:customStyle="1" w:styleId="597">
    <w:name w:val="heading 3_file_3499"/>
    <w:basedOn w:val="427"/>
    <w:qFormat/>
    <w:uiPriority w:val="9"/>
    <w:pPr>
      <w:outlineLvl w:val="2"/>
    </w:pPr>
    <w:rPr>
      <w:sz w:val="27"/>
      <w:szCs w:val="27"/>
    </w:rPr>
  </w:style>
  <w:style w:type="paragraph" w:customStyle="1" w:styleId="598">
    <w:name w:val="heading 4_file_3499"/>
    <w:basedOn w:val="427"/>
    <w:qFormat/>
    <w:uiPriority w:val="9"/>
    <w:pPr>
      <w:outlineLvl w:val="3"/>
    </w:pPr>
  </w:style>
  <w:style w:type="paragraph" w:customStyle="1" w:styleId="599">
    <w:name w:val="heading 5_file_3499"/>
    <w:basedOn w:val="427"/>
    <w:qFormat/>
    <w:uiPriority w:val="9"/>
    <w:pPr>
      <w:outlineLvl w:val="4"/>
    </w:pPr>
    <w:rPr>
      <w:sz w:val="20"/>
      <w:szCs w:val="20"/>
    </w:rPr>
  </w:style>
  <w:style w:type="paragraph" w:customStyle="1" w:styleId="600">
    <w:name w:val="heading 6_file_3499"/>
    <w:basedOn w:val="427"/>
    <w:qFormat/>
    <w:uiPriority w:val="9"/>
    <w:pPr>
      <w:outlineLvl w:val="5"/>
    </w:pPr>
    <w:rPr>
      <w:sz w:val="15"/>
      <w:szCs w:val="15"/>
    </w:rPr>
  </w:style>
  <w:style w:type="paragraph" w:customStyle="1" w:styleId="601">
    <w:name w:val="cke_editable_file_3499"/>
    <w:basedOn w:val="427"/>
    <w:qFormat/>
    <w:uiPriority w:val="0"/>
    <w:rPr>
      <w:rFonts w:ascii="仿宋_GB2312" w:eastAsia="仿宋_GB2312"/>
    </w:rPr>
  </w:style>
  <w:style w:type="paragraph" w:customStyle="1" w:styleId="602">
    <w:name w:val="marker_file_3499"/>
    <w:basedOn w:val="427"/>
    <w:qFormat/>
    <w:uiPriority w:val="0"/>
    <w:pPr>
      <w:shd w:val="clear" w:color="auto" w:fill="FFFF00"/>
    </w:pPr>
  </w:style>
  <w:style w:type="paragraph" w:customStyle="1" w:styleId="603">
    <w:name w:val="Normal (Web)_file_3499"/>
    <w:basedOn w:val="427"/>
    <w:unhideWhenUsed/>
    <w:qFormat/>
    <w:uiPriority w:val="99"/>
  </w:style>
  <w:style w:type="paragraph" w:customStyle="1" w:styleId="604">
    <w:name w:val="heading 2_file_3500"/>
    <w:basedOn w:val="434"/>
    <w:qFormat/>
    <w:uiPriority w:val="9"/>
    <w:pPr>
      <w:outlineLvl w:val="1"/>
    </w:pPr>
    <w:rPr>
      <w:sz w:val="36"/>
      <w:szCs w:val="36"/>
    </w:rPr>
  </w:style>
  <w:style w:type="paragraph" w:customStyle="1" w:styleId="605">
    <w:name w:val="heading 3_file_3500"/>
    <w:basedOn w:val="434"/>
    <w:qFormat/>
    <w:uiPriority w:val="9"/>
    <w:pPr>
      <w:outlineLvl w:val="2"/>
    </w:pPr>
    <w:rPr>
      <w:sz w:val="27"/>
      <w:szCs w:val="27"/>
    </w:rPr>
  </w:style>
  <w:style w:type="paragraph" w:customStyle="1" w:styleId="606">
    <w:name w:val="heading 4_file_3500"/>
    <w:basedOn w:val="434"/>
    <w:qFormat/>
    <w:uiPriority w:val="9"/>
    <w:pPr>
      <w:outlineLvl w:val="3"/>
    </w:pPr>
  </w:style>
  <w:style w:type="paragraph" w:customStyle="1" w:styleId="607">
    <w:name w:val="heading 5_file_3500"/>
    <w:basedOn w:val="434"/>
    <w:qFormat/>
    <w:uiPriority w:val="9"/>
    <w:pPr>
      <w:outlineLvl w:val="4"/>
    </w:pPr>
    <w:rPr>
      <w:sz w:val="20"/>
      <w:szCs w:val="20"/>
    </w:rPr>
  </w:style>
  <w:style w:type="paragraph" w:customStyle="1" w:styleId="608">
    <w:name w:val="heading 6_file_3500"/>
    <w:basedOn w:val="434"/>
    <w:qFormat/>
    <w:uiPriority w:val="9"/>
    <w:pPr>
      <w:outlineLvl w:val="5"/>
    </w:pPr>
    <w:rPr>
      <w:sz w:val="15"/>
      <w:szCs w:val="15"/>
    </w:rPr>
  </w:style>
  <w:style w:type="paragraph" w:customStyle="1" w:styleId="609">
    <w:name w:val="cke_editable_file_3500"/>
    <w:basedOn w:val="434"/>
    <w:qFormat/>
    <w:uiPriority w:val="0"/>
    <w:rPr>
      <w:rFonts w:ascii="仿宋_GB2312" w:eastAsia="仿宋_GB2312"/>
    </w:rPr>
  </w:style>
  <w:style w:type="paragraph" w:customStyle="1" w:styleId="610">
    <w:name w:val="marker_file_3500"/>
    <w:basedOn w:val="434"/>
    <w:qFormat/>
    <w:uiPriority w:val="0"/>
    <w:pPr>
      <w:shd w:val="clear" w:color="auto" w:fill="FFFF00"/>
    </w:pPr>
  </w:style>
  <w:style w:type="paragraph" w:customStyle="1" w:styleId="611">
    <w:name w:val="Normal (Web)_file_3500"/>
    <w:basedOn w:val="434"/>
    <w:unhideWhenUsed/>
    <w:qFormat/>
    <w:uiPriority w:val="99"/>
  </w:style>
  <w:style w:type="paragraph" w:customStyle="1" w:styleId="612">
    <w:name w:val="heading 2_file_3501"/>
    <w:basedOn w:val="459"/>
    <w:qFormat/>
    <w:uiPriority w:val="9"/>
    <w:pPr>
      <w:outlineLvl w:val="1"/>
    </w:pPr>
    <w:rPr>
      <w:sz w:val="36"/>
      <w:szCs w:val="36"/>
    </w:rPr>
  </w:style>
  <w:style w:type="paragraph" w:customStyle="1" w:styleId="613">
    <w:name w:val="heading 3_file_3501"/>
    <w:basedOn w:val="459"/>
    <w:qFormat/>
    <w:uiPriority w:val="9"/>
    <w:pPr>
      <w:outlineLvl w:val="2"/>
    </w:pPr>
    <w:rPr>
      <w:sz w:val="27"/>
      <w:szCs w:val="27"/>
    </w:rPr>
  </w:style>
  <w:style w:type="paragraph" w:customStyle="1" w:styleId="614">
    <w:name w:val="heading 4_file_3501"/>
    <w:basedOn w:val="459"/>
    <w:qFormat/>
    <w:uiPriority w:val="9"/>
    <w:pPr>
      <w:outlineLvl w:val="3"/>
    </w:pPr>
  </w:style>
  <w:style w:type="paragraph" w:customStyle="1" w:styleId="615">
    <w:name w:val="heading 5_file_3501"/>
    <w:basedOn w:val="459"/>
    <w:qFormat/>
    <w:uiPriority w:val="9"/>
    <w:pPr>
      <w:outlineLvl w:val="4"/>
    </w:pPr>
    <w:rPr>
      <w:sz w:val="20"/>
      <w:szCs w:val="20"/>
    </w:rPr>
  </w:style>
  <w:style w:type="paragraph" w:customStyle="1" w:styleId="616">
    <w:name w:val="heading 6_file_3501"/>
    <w:basedOn w:val="459"/>
    <w:qFormat/>
    <w:uiPriority w:val="9"/>
    <w:pPr>
      <w:outlineLvl w:val="5"/>
    </w:pPr>
    <w:rPr>
      <w:sz w:val="15"/>
      <w:szCs w:val="15"/>
    </w:rPr>
  </w:style>
  <w:style w:type="paragraph" w:customStyle="1" w:styleId="617">
    <w:name w:val="cke_editable_file_3501"/>
    <w:basedOn w:val="459"/>
    <w:qFormat/>
    <w:uiPriority w:val="0"/>
    <w:rPr>
      <w:rFonts w:ascii="仿宋_GB2312" w:eastAsia="仿宋_GB2312"/>
    </w:rPr>
  </w:style>
  <w:style w:type="paragraph" w:customStyle="1" w:styleId="618">
    <w:name w:val="marker_file_3501"/>
    <w:basedOn w:val="459"/>
    <w:qFormat/>
    <w:uiPriority w:val="0"/>
    <w:pPr>
      <w:shd w:val="clear" w:color="auto" w:fill="FFFF00"/>
    </w:pPr>
  </w:style>
  <w:style w:type="paragraph" w:customStyle="1" w:styleId="619">
    <w:name w:val="Normal (Web)_file_3501"/>
    <w:basedOn w:val="459"/>
    <w:unhideWhenUsed/>
    <w:qFormat/>
    <w:uiPriority w:val="99"/>
  </w:style>
  <w:style w:type="paragraph" w:customStyle="1" w:styleId="620">
    <w:name w:val="heading 2_file_3502"/>
    <w:basedOn w:val="199"/>
    <w:qFormat/>
    <w:uiPriority w:val="9"/>
    <w:pPr>
      <w:outlineLvl w:val="1"/>
    </w:pPr>
    <w:rPr>
      <w:sz w:val="36"/>
      <w:szCs w:val="36"/>
    </w:rPr>
  </w:style>
  <w:style w:type="paragraph" w:customStyle="1" w:styleId="621">
    <w:name w:val="heading 3_file_3502"/>
    <w:basedOn w:val="199"/>
    <w:qFormat/>
    <w:uiPriority w:val="9"/>
    <w:pPr>
      <w:outlineLvl w:val="2"/>
    </w:pPr>
    <w:rPr>
      <w:sz w:val="27"/>
      <w:szCs w:val="27"/>
    </w:rPr>
  </w:style>
  <w:style w:type="paragraph" w:customStyle="1" w:styleId="622">
    <w:name w:val="heading 4_file_3502"/>
    <w:basedOn w:val="199"/>
    <w:qFormat/>
    <w:uiPriority w:val="9"/>
    <w:pPr>
      <w:outlineLvl w:val="3"/>
    </w:pPr>
  </w:style>
  <w:style w:type="paragraph" w:customStyle="1" w:styleId="623">
    <w:name w:val="heading 5_file_3502"/>
    <w:basedOn w:val="199"/>
    <w:qFormat/>
    <w:uiPriority w:val="9"/>
    <w:pPr>
      <w:outlineLvl w:val="4"/>
    </w:pPr>
    <w:rPr>
      <w:sz w:val="20"/>
      <w:szCs w:val="20"/>
    </w:rPr>
  </w:style>
  <w:style w:type="paragraph" w:customStyle="1" w:styleId="624">
    <w:name w:val="heading 6_file_3502"/>
    <w:basedOn w:val="199"/>
    <w:qFormat/>
    <w:uiPriority w:val="9"/>
    <w:pPr>
      <w:outlineLvl w:val="5"/>
    </w:pPr>
    <w:rPr>
      <w:sz w:val="15"/>
      <w:szCs w:val="15"/>
    </w:rPr>
  </w:style>
  <w:style w:type="paragraph" w:customStyle="1" w:styleId="625">
    <w:name w:val="Normal_file_471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6">
    <w:name w:val="cke_editable_file_3502"/>
    <w:basedOn w:val="199"/>
    <w:qFormat/>
    <w:uiPriority w:val="0"/>
    <w:rPr>
      <w:rFonts w:ascii="仿宋_GB2312" w:eastAsia="仿宋_GB2312"/>
    </w:rPr>
  </w:style>
  <w:style w:type="paragraph" w:customStyle="1" w:styleId="627">
    <w:name w:val="Normal_file_480_file_489"/>
    <w:qFormat/>
    <w:uiPriority w:val="0"/>
    <w:rPr>
      <w:rFonts w:ascii="宋体" w:hAnsi="宋体" w:eastAsia="宋体" w:cs="宋体"/>
      <w:sz w:val="24"/>
      <w:szCs w:val="24"/>
      <w:lang w:val="en-US" w:eastAsia="zh-CN" w:bidi="ar-SA"/>
    </w:rPr>
  </w:style>
  <w:style w:type="paragraph" w:customStyle="1" w:styleId="628">
    <w:name w:val="Normal (Web)_file_3502"/>
    <w:basedOn w:val="199"/>
    <w:unhideWhenUsed/>
    <w:qFormat/>
    <w:uiPriority w:val="99"/>
  </w:style>
  <w:style w:type="paragraph" w:customStyle="1" w:styleId="629">
    <w:name w:val="heading 3_file_3503"/>
    <w:basedOn w:val="185"/>
    <w:qFormat/>
    <w:uiPriority w:val="9"/>
    <w:pPr>
      <w:outlineLvl w:val="2"/>
    </w:pPr>
    <w:rPr>
      <w:sz w:val="27"/>
      <w:szCs w:val="27"/>
    </w:rPr>
  </w:style>
  <w:style w:type="paragraph" w:customStyle="1" w:styleId="630">
    <w:name w:val="heading 4_file_3503"/>
    <w:basedOn w:val="185"/>
    <w:qFormat/>
    <w:uiPriority w:val="9"/>
    <w:pPr>
      <w:outlineLvl w:val="3"/>
    </w:pPr>
  </w:style>
  <w:style w:type="paragraph" w:customStyle="1" w:styleId="631">
    <w:name w:val="heading 5_file_3503"/>
    <w:basedOn w:val="185"/>
    <w:qFormat/>
    <w:uiPriority w:val="9"/>
    <w:pPr>
      <w:outlineLvl w:val="4"/>
    </w:pPr>
    <w:rPr>
      <w:sz w:val="20"/>
      <w:szCs w:val="20"/>
    </w:rPr>
  </w:style>
  <w:style w:type="paragraph" w:customStyle="1" w:styleId="632">
    <w:name w:val="cke_editable_file_3503"/>
    <w:basedOn w:val="185"/>
    <w:qFormat/>
    <w:uiPriority w:val="0"/>
    <w:rPr>
      <w:rFonts w:ascii="仿宋_GB2312" w:eastAsia="仿宋_GB2312"/>
    </w:rPr>
  </w:style>
  <w:style w:type="paragraph" w:customStyle="1" w:styleId="633">
    <w:name w:val="Normal (Web)_file_3503"/>
    <w:basedOn w:val="185"/>
    <w:unhideWhenUsed/>
    <w:qFormat/>
    <w:uiPriority w:val="99"/>
  </w:style>
  <w:style w:type="paragraph" w:customStyle="1" w:styleId="634">
    <w:name w:val="heading 3_file_3504"/>
    <w:basedOn w:val="189"/>
    <w:qFormat/>
    <w:uiPriority w:val="9"/>
    <w:pPr>
      <w:outlineLvl w:val="2"/>
    </w:pPr>
    <w:rPr>
      <w:sz w:val="27"/>
      <w:szCs w:val="27"/>
    </w:rPr>
  </w:style>
  <w:style w:type="paragraph" w:customStyle="1" w:styleId="635">
    <w:name w:val="heading 5_file_3504"/>
    <w:basedOn w:val="189"/>
    <w:qFormat/>
    <w:uiPriority w:val="9"/>
    <w:pPr>
      <w:outlineLvl w:val="4"/>
    </w:pPr>
    <w:rPr>
      <w:sz w:val="20"/>
      <w:szCs w:val="20"/>
    </w:rPr>
  </w:style>
  <w:style w:type="paragraph" w:customStyle="1" w:styleId="636">
    <w:name w:val="cke_editable_file_3504"/>
    <w:basedOn w:val="189"/>
    <w:qFormat/>
    <w:uiPriority w:val="0"/>
    <w:rPr>
      <w:rFonts w:ascii="仿宋_GB2312" w:eastAsia="仿宋_GB2312"/>
    </w:rPr>
  </w:style>
  <w:style w:type="paragraph" w:customStyle="1" w:styleId="637">
    <w:name w:val="Normal (Web)_file_3504"/>
    <w:basedOn w:val="189"/>
    <w:unhideWhenUsed/>
    <w:qFormat/>
    <w:uiPriority w:val="99"/>
  </w:style>
  <w:style w:type="paragraph" w:customStyle="1" w:styleId="638">
    <w:name w:val="heading 2_file_3505"/>
    <w:basedOn w:val="187"/>
    <w:qFormat/>
    <w:uiPriority w:val="9"/>
    <w:pPr>
      <w:outlineLvl w:val="1"/>
    </w:pPr>
    <w:rPr>
      <w:sz w:val="36"/>
      <w:szCs w:val="36"/>
    </w:rPr>
  </w:style>
  <w:style w:type="paragraph" w:customStyle="1" w:styleId="639">
    <w:name w:val="heading 3_file_3505"/>
    <w:basedOn w:val="187"/>
    <w:qFormat/>
    <w:uiPriority w:val="9"/>
    <w:pPr>
      <w:outlineLvl w:val="2"/>
    </w:pPr>
    <w:rPr>
      <w:sz w:val="27"/>
      <w:szCs w:val="27"/>
    </w:rPr>
  </w:style>
  <w:style w:type="paragraph" w:customStyle="1" w:styleId="640">
    <w:name w:val="heading 5_file_3505"/>
    <w:basedOn w:val="187"/>
    <w:qFormat/>
    <w:uiPriority w:val="9"/>
    <w:pPr>
      <w:outlineLvl w:val="4"/>
    </w:pPr>
    <w:rPr>
      <w:sz w:val="20"/>
      <w:szCs w:val="20"/>
    </w:rPr>
  </w:style>
  <w:style w:type="paragraph" w:customStyle="1" w:styleId="641">
    <w:name w:val="heading 6_file_3505"/>
    <w:basedOn w:val="187"/>
    <w:qFormat/>
    <w:uiPriority w:val="9"/>
    <w:pPr>
      <w:outlineLvl w:val="5"/>
    </w:pPr>
    <w:rPr>
      <w:sz w:val="15"/>
      <w:szCs w:val="15"/>
    </w:rPr>
  </w:style>
  <w:style w:type="paragraph" w:customStyle="1" w:styleId="642">
    <w:name w:val="cke_editable_file_3505"/>
    <w:basedOn w:val="187"/>
    <w:qFormat/>
    <w:uiPriority w:val="0"/>
    <w:rPr>
      <w:rFonts w:ascii="仿宋_GB2312" w:eastAsia="仿宋_GB2312"/>
    </w:rPr>
  </w:style>
  <w:style w:type="paragraph" w:customStyle="1" w:styleId="643">
    <w:name w:val="Normal (Web)_file_715"/>
    <w:basedOn w:val="407"/>
    <w:unhideWhenUsed/>
    <w:qFormat/>
    <w:uiPriority w:val="99"/>
    <w:pPr>
      <w:spacing w:before="100" w:beforeAutospacing="1" w:after="100" w:afterAutospacing="1"/>
    </w:pPr>
  </w:style>
  <w:style w:type="paragraph" w:customStyle="1" w:styleId="644">
    <w:name w:val="Normal (Web)_file_2170"/>
    <w:basedOn w:val="645"/>
    <w:unhideWhenUsed/>
    <w:qFormat/>
    <w:uiPriority w:val="99"/>
  </w:style>
  <w:style w:type="paragraph" w:customStyle="1" w:styleId="645">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6">
    <w:name w:val="Normal (Web)_file_426"/>
    <w:basedOn w:val="647"/>
    <w:unhideWhenUsed/>
    <w:qFormat/>
    <w:uiPriority w:val="99"/>
  </w:style>
  <w:style w:type="paragraph" w:customStyle="1" w:styleId="647">
    <w:name w:val="Normal_file_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Normal (Web)_file_1605"/>
    <w:basedOn w:val="649"/>
    <w:unhideWhenUsed/>
    <w:qFormat/>
    <w:uiPriority w:val="99"/>
    <w:pPr>
      <w:spacing w:before="100" w:beforeAutospacing="1" w:after="100" w:afterAutospacing="1"/>
    </w:pPr>
  </w:style>
  <w:style w:type="paragraph" w:customStyle="1" w:styleId="649">
    <w:name w:val="Normal_file_1605"/>
    <w:qFormat/>
    <w:uiPriority w:val="0"/>
    <w:rPr>
      <w:rFonts w:ascii="宋体" w:hAnsi="宋体" w:eastAsia="宋体" w:cs="宋体"/>
      <w:sz w:val="24"/>
      <w:szCs w:val="24"/>
      <w:lang w:val="en-US" w:eastAsia="zh-CN" w:bidi="ar-SA"/>
    </w:rPr>
  </w:style>
  <w:style w:type="paragraph" w:customStyle="1" w:styleId="650">
    <w:name w:val="Normal (Web)_file_235"/>
    <w:basedOn w:val="651"/>
    <w:unhideWhenUsed/>
    <w:qFormat/>
    <w:uiPriority w:val="99"/>
    <w:pPr>
      <w:spacing w:before="100" w:beforeAutospacing="1" w:after="100" w:afterAutospacing="1"/>
    </w:pPr>
  </w:style>
  <w:style w:type="paragraph" w:customStyle="1" w:styleId="651">
    <w:name w:val="Normal_file_235"/>
    <w:qFormat/>
    <w:uiPriority w:val="0"/>
    <w:rPr>
      <w:rFonts w:ascii="宋体" w:hAnsi="宋体" w:eastAsia="宋体" w:cs="宋体"/>
      <w:sz w:val="24"/>
      <w:szCs w:val="24"/>
      <w:lang w:val="en-US" w:eastAsia="zh-CN" w:bidi="ar-SA"/>
    </w:rPr>
  </w:style>
  <w:style w:type="paragraph" w:customStyle="1" w:styleId="652">
    <w:name w:val="Body Text_file_236_file_472"/>
    <w:basedOn w:val="653"/>
    <w:unhideWhenUsed/>
    <w:qFormat/>
    <w:uiPriority w:val="99"/>
    <w:pPr>
      <w:widowControl w:val="0"/>
      <w:spacing w:after="120"/>
      <w:jc w:val="both"/>
    </w:pPr>
    <w:rPr>
      <w:rFonts w:ascii="Times New Roman" w:hAnsi="Times New Roman" w:cs="Times New Roman"/>
      <w:sz w:val="20"/>
    </w:rPr>
  </w:style>
  <w:style w:type="paragraph" w:customStyle="1" w:styleId="653">
    <w:name w:val="Normal_file_236_file_472"/>
    <w:qFormat/>
    <w:uiPriority w:val="0"/>
    <w:rPr>
      <w:rFonts w:ascii="宋体" w:hAnsi="宋体" w:eastAsia="宋体" w:cs="宋体"/>
      <w:sz w:val="24"/>
      <w:szCs w:val="24"/>
      <w:lang w:val="en-US" w:eastAsia="zh-CN" w:bidi="ar-SA"/>
    </w:rPr>
  </w:style>
  <w:style w:type="paragraph" w:customStyle="1" w:styleId="654">
    <w:name w:val="pa-1_file_472"/>
    <w:basedOn w:val="655"/>
    <w:qFormat/>
    <w:uiPriority w:val="0"/>
    <w:pPr>
      <w:widowControl/>
      <w:spacing w:line="280" w:lineRule="atLeast"/>
    </w:pPr>
    <w:rPr>
      <w:rFonts w:ascii="宋体" w:hAnsi="宋体" w:cs="宋体"/>
      <w:kern w:val="0"/>
      <w:sz w:val="24"/>
    </w:rPr>
  </w:style>
  <w:style w:type="paragraph" w:customStyle="1" w:styleId="655">
    <w:name w:val="Normal_file_4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pa-3_file_546"/>
    <w:basedOn w:val="657"/>
    <w:qFormat/>
    <w:uiPriority w:val="0"/>
    <w:pPr>
      <w:widowControl/>
      <w:spacing w:line="240" w:lineRule="atLeast"/>
    </w:pPr>
    <w:rPr>
      <w:rFonts w:ascii="宋体" w:hAnsi="宋体" w:cs="宋体"/>
      <w:kern w:val="0"/>
      <w:sz w:val="24"/>
    </w:rPr>
  </w:style>
  <w:style w:type="paragraph" w:customStyle="1" w:styleId="657">
    <w:name w:val="Normal_file_54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pa-3_file_590_file_236_file_472"/>
    <w:basedOn w:val="653"/>
    <w:qFormat/>
    <w:uiPriority w:val="0"/>
    <w:pPr>
      <w:spacing w:line="240" w:lineRule="atLeast"/>
      <w:jc w:val="both"/>
    </w:pPr>
  </w:style>
  <w:style w:type="paragraph" w:customStyle="1" w:styleId="659">
    <w:name w:val="正文A"/>
    <w:basedOn w:val="1"/>
    <w:qFormat/>
    <w:uiPriority w:val="99"/>
    <w:pPr>
      <w:ind w:left="210" w:leftChars="100" w:right="100" w:rightChars="100"/>
    </w:pPr>
    <w:rPr>
      <w:rFonts w:ascii="微软雅黑" w:hAnsi="微软雅黑" w:eastAsia="微软雅黑" w:cs="微软雅黑"/>
      <w:sz w:val="24"/>
      <w:szCs w:val="24"/>
    </w:rPr>
  </w:style>
  <w:style w:type="paragraph" w:customStyle="1" w:styleId="660">
    <w:name w:val="列出段落"/>
    <w:basedOn w:val="1"/>
    <w:qFormat/>
    <w:uiPriority w:val="99"/>
    <w:pPr>
      <w:ind w:firstLine="420" w:firstLineChars="200"/>
    </w:pPr>
  </w:style>
  <w:style w:type="paragraph" w:customStyle="1" w:styleId="661">
    <w:name w:val="pa-3_file_1387_file_815"/>
    <w:basedOn w:val="662"/>
    <w:qFormat/>
    <w:uiPriority w:val="0"/>
    <w:pPr>
      <w:widowControl/>
      <w:spacing w:line="240" w:lineRule="atLeast"/>
    </w:pPr>
    <w:rPr>
      <w:rFonts w:ascii="宋体" w:hAnsi="宋体" w:cs="宋体"/>
      <w:kern w:val="0"/>
      <w:sz w:val="24"/>
    </w:rPr>
  </w:style>
  <w:style w:type="paragraph" w:customStyle="1" w:styleId="662">
    <w:name w:val="Normal_file_1387_file_8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Normal (Web)_file_259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4">
    <w:name w:val="Normal (Web)_file_260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5">
    <w:name w:val="Normal (Web)_file_2191"/>
    <w:basedOn w:val="666"/>
    <w:unhideWhenUsed/>
    <w:qFormat/>
    <w:uiPriority w:val="99"/>
  </w:style>
  <w:style w:type="paragraph" w:customStyle="1" w:styleId="666">
    <w:name w:val="Normal_file_2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7">
    <w:name w:val="表格文字_file_815"/>
    <w:basedOn w:val="668"/>
    <w:qFormat/>
    <w:uiPriority w:val="99"/>
    <w:pPr>
      <w:spacing w:before="25" w:after="25"/>
      <w:jc w:val="left"/>
    </w:pPr>
    <w:rPr>
      <w:bCs/>
      <w:spacing w:val="10"/>
      <w:kern w:val="0"/>
      <w:sz w:val="24"/>
    </w:rPr>
  </w:style>
  <w:style w:type="paragraph" w:customStyle="1" w:styleId="668">
    <w:name w:val="Normal_file_8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Normal (Web)_file_317"/>
    <w:basedOn w:val="670"/>
    <w:unhideWhenUsed/>
    <w:qFormat/>
    <w:uiPriority w:val="99"/>
  </w:style>
  <w:style w:type="paragraph" w:customStyle="1" w:styleId="670">
    <w:name w:val="Normal_file_3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Normal (Web)_file_318"/>
    <w:basedOn w:val="672"/>
    <w:unhideWhenUsed/>
    <w:qFormat/>
    <w:uiPriority w:val="99"/>
  </w:style>
  <w:style w:type="paragraph" w:customStyle="1" w:styleId="672">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Normal (Web)_file_473"/>
    <w:basedOn w:val="674"/>
    <w:unhideWhenUsed/>
    <w:qFormat/>
    <w:uiPriority w:val="99"/>
  </w:style>
  <w:style w:type="paragraph" w:customStyle="1" w:styleId="674">
    <w:name w:val="Normal_file_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Normal (Web)_file_1611"/>
    <w:basedOn w:val="676"/>
    <w:unhideWhenUsed/>
    <w:qFormat/>
    <w:uiPriority w:val="99"/>
    <w:pPr>
      <w:spacing w:before="100" w:beforeAutospacing="1" w:after="100" w:afterAutospacing="1"/>
    </w:pPr>
  </w:style>
  <w:style w:type="paragraph" w:customStyle="1" w:styleId="676">
    <w:name w:val="Normal_file_1611"/>
    <w:qFormat/>
    <w:uiPriority w:val="0"/>
    <w:rPr>
      <w:rFonts w:ascii="宋体" w:hAnsi="宋体" w:eastAsia="宋体" w:cs="宋体"/>
      <w:sz w:val="24"/>
      <w:szCs w:val="24"/>
      <w:lang w:val="en-US" w:eastAsia="zh-CN" w:bidi="ar-SA"/>
    </w:rPr>
  </w:style>
  <w:style w:type="paragraph" w:customStyle="1" w:styleId="677">
    <w:name w:val="Normal (Web)_file_471_file_475"/>
    <w:basedOn w:val="625"/>
    <w:unhideWhenUsed/>
    <w:qFormat/>
    <w:uiPriority w:val="99"/>
  </w:style>
  <w:style w:type="paragraph" w:customStyle="1" w:styleId="678">
    <w:name w:val="Normal (Web)_file_480_file_489"/>
    <w:basedOn w:val="627"/>
    <w:unhideWhenUsed/>
    <w:qFormat/>
    <w:uiPriority w:val="99"/>
    <w:pPr>
      <w:spacing w:before="100" w:beforeAutospacing="1" w:after="100" w:afterAutospacing="1"/>
    </w:pPr>
  </w:style>
  <w:style w:type="paragraph" w:customStyle="1" w:styleId="679">
    <w:name w:val="Normal (Web)_file_514_file_524"/>
    <w:basedOn w:val="680"/>
    <w:unhideWhenUsed/>
    <w:qFormat/>
    <w:uiPriority w:val="99"/>
  </w:style>
  <w:style w:type="paragraph" w:customStyle="1" w:styleId="680">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1">
    <w:name w:val="Normal (Web)_file_1613"/>
    <w:basedOn w:val="682"/>
    <w:unhideWhenUsed/>
    <w:qFormat/>
    <w:uiPriority w:val="99"/>
    <w:pPr>
      <w:spacing w:before="100" w:beforeAutospacing="1" w:after="100" w:afterAutospacing="1"/>
    </w:pPr>
  </w:style>
  <w:style w:type="paragraph" w:customStyle="1" w:styleId="682">
    <w:name w:val="Normal_file_1613"/>
    <w:qFormat/>
    <w:uiPriority w:val="0"/>
    <w:rPr>
      <w:rFonts w:ascii="宋体" w:hAnsi="宋体" w:eastAsia="宋体" w:cs="宋体"/>
      <w:sz w:val="24"/>
      <w:szCs w:val="24"/>
      <w:lang w:val="en-US" w:eastAsia="zh-CN" w:bidi="ar-SA"/>
    </w:rPr>
  </w:style>
  <w:style w:type="paragraph" w:customStyle="1" w:styleId="683">
    <w:name w:val="Plain Text_file_725"/>
    <w:basedOn w:val="684"/>
    <w:qFormat/>
    <w:uiPriority w:val="0"/>
    <w:rPr>
      <w:rFonts w:ascii="宋体" w:hAnsi="Courier New" w:cs="Courier New"/>
      <w:szCs w:val="21"/>
    </w:rPr>
  </w:style>
  <w:style w:type="paragraph" w:customStyle="1" w:styleId="684">
    <w:name w:val="Normal_file_7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Plain Text_file_213_file_111"/>
    <w:basedOn w:val="686"/>
    <w:qFormat/>
    <w:uiPriority w:val="0"/>
    <w:rPr>
      <w:rFonts w:ascii="宋体" w:hAnsi="Courier New" w:cs="Courier New"/>
      <w:szCs w:val="21"/>
    </w:rPr>
  </w:style>
  <w:style w:type="paragraph" w:customStyle="1" w:styleId="686">
    <w:name w:val="Normal_file_213_file_11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7">
    <w:name w:val="Plain Text_file_476"/>
    <w:basedOn w:val="399"/>
    <w:qFormat/>
    <w:uiPriority w:val="0"/>
    <w:rPr>
      <w:rFonts w:ascii="宋体" w:hAnsi="Courier New" w:cs="Courier New"/>
      <w:szCs w:val="21"/>
    </w:rPr>
  </w:style>
  <w:style w:type="paragraph" w:customStyle="1" w:styleId="688">
    <w:name w:val="Body Text Indent 3_file_517"/>
    <w:basedOn w:val="689"/>
    <w:qFormat/>
    <w:uiPriority w:val="0"/>
    <w:pPr>
      <w:spacing w:after="120"/>
      <w:ind w:left="420" w:leftChars="200"/>
    </w:pPr>
    <w:rPr>
      <w:sz w:val="16"/>
      <w:szCs w:val="16"/>
    </w:rPr>
  </w:style>
  <w:style w:type="paragraph" w:customStyle="1" w:styleId="689">
    <w:name w:val="Normal_file_517"/>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90">
    <w:name w:val="Normal Table_file_3486"/>
    <w:unhideWhenUsed/>
    <w:qFormat/>
    <w:uiPriority w:val="99"/>
    <w:tblPr>
      <w:tblCellMar>
        <w:top w:w="0" w:type="dxa"/>
        <w:left w:w="108" w:type="dxa"/>
        <w:bottom w:w="0" w:type="dxa"/>
        <w:right w:w="108" w:type="dxa"/>
      </w:tblCellMar>
    </w:tblPr>
  </w:style>
  <w:style w:type="table" w:customStyle="1" w:styleId="691">
    <w:name w:val="Normal Table_file_3487"/>
    <w:unhideWhenUsed/>
    <w:qFormat/>
    <w:uiPriority w:val="99"/>
    <w:tblPr>
      <w:tblCellMar>
        <w:top w:w="0" w:type="dxa"/>
        <w:left w:w="108" w:type="dxa"/>
        <w:bottom w:w="0" w:type="dxa"/>
        <w:right w:w="108" w:type="dxa"/>
      </w:tblCellMar>
    </w:tblPr>
  </w:style>
  <w:style w:type="table" w:customStyle="1" w:styleId="692">
    <w:name w:val="Normal Table_file_3488"/>
    <w:unhideWhenUsed/>
    <w:qFormat/>
    <w:uiPriority w:val="99"/>
    <w:tblPr>
      <w:tblCellMar>
        <w:top w:w="0" w:type="dxa"/>
        <w:left w:w="108" w:type="dxa"/>
        <w:bottom w:w="0" w:type="dxa"/>
        <w:right w:w="108" w:type="dxa"/>
      </w:tblCellMar>
    </w:tblPr>
  </w:style>
  <w:style w:type="table" w:customStyle="1" w:styleId="693">
    <w:name w:val="Normal Table_file_3489"/>
    <w:unhideWhenUsed/>
    <w:qFormat/>
    <w:uiPriority w:val="99"/>
    <w:tblPr>
      <w:tblCellMar>
        <w:top w:w="0" w:type="dxa"/>
        <w:left w:w="108" w:type="dxa"/>
        <w:bottom w:w="0" w:type="dxa"/>
        <w:right w:w="108" w:type="dxa"/>
      </w:tblCellMar>
    </w:tblPr>
  </w:style>
  <w:style w:type="table" w:customStyle="1" w:styleId="694">
    <w:name w:val="Normal Table_file_3497"/>
    <w:unhideWhenUsed/>
    <w:qFormat/>
    <w:uiPriority w:val="99"/>
    <w:tblPr>
      <w:tblCellMar>
        <w:top w:w="0" w:type="dxa"/>
        <w:left w:w="108" w:type="dxa"/>
        <w:bottom w:w="0" w:type="dxa"/>
        <w:right w:w="108" w:type="dxa"/>
      </w:tblCellMar>
    </w:tblPr>
  </w:style>
  <w:style w:type="table" w:customStyle="1" w:styleId="695">
    <w:name w:val="Normal Table_file_3490"/>
    <w:unhideWhenUsed/>
    <w:qFormat/>
    <w:uiPriority w:val="99"/>
    <w:tblPr>
      <w:tblCellMar>
        <w:top w:w="0" w:type="dxa"/>
        <w:left w:w="108" w:type="dxa"/>
        <w:bottom w:w="0" w:type="dxa"/>
        <w:right w:w="108" w:type="dxa"/>
      </w:tblCellMar>
    </w:tblPr>
  </w:style>
  <w:style w:type="table" w:customStyle="1" w:styleId="696">
    <w:name w:val="Normal Table_file_3504"/>
    <w:unhideWhenUsed/>
    <w:qFormat/>
    <w:uiPriority w:val="99"/>
    <w:tblPr>
      <w:tblCellMar>
        <w:top w:w="0" w:type="dxa"/>
        <w:left w:w="108" w:type="dxa"/>
        <w:bottom w:w="0" w:type="dxa"/>
        <w:right w:w="108" w:type="dxa"/>
      </w:tblCellMar>
    </w:tblPr>
  </w:style>
  <w:style w:type="table" w:customStyle="1" w:styleId="697">
    <w:name w:val="Normal Table_file_3505"/>
    <w:unhideWhenUsed/>
    <w:qFormat/>
    <w:uiPriority w:val="99"/>
    <w:tblPr>
      <w:tblCellMar>
        <w:top w:w="0" w:type="dxa"/>
        <w:left w:w="108" w:type="dxa"/>
        <w:bottom w:w="0" w:type="dxa"/>
        <w:right w:w="108" w:type="dxa"/>
      </w:tblCellMar>
    </w:tblPr>
  </w:style>
  <w:style w:type="table" w:customStyle="1" w:styleId="698">
    <w:name w:val="Normal Table_file_476"/>
    <w:semiHidden/>
    <w:qFormat/>
    <w:uiPriority w:val="0"/>
    <w:tblPr>
      <w:tblCellMar>
        <w:top w:w="0" w:type="dxa"/>
        <w:left w:w="108" w:type="dxa"/>
        <w:bottom w:w="0" w:type="dxa"/>
        <w:right w:w="108" w:type="dxa"/>
      </w:tblCellMar>
    </w:tblPr>
  </w:style>
  <w:style w:type="table" w:customStyle="1" w:styleId="699">
    <w:name w:val="Normal Table_file_3491"/>
    <w:unhideWhenUsed/>
    <w:qFormat/>
    <w:uiPriority w:val="99"/>
    <w:tblPr>
      <w:tblCellMar>
        <w:top w:w="0" w:type="dxa"/>
        <w:left w:w="108" w:type="dxa"/>
        <w:bottom w:w="0" w:type="dxa"/>
        <w:right w:w="108" w:type="dxa"/>
      </w:tblCellMar>
    </w:tblPr>
  </w:style>
  <w:style w:type="table" w:customStyle="1" w:styleId="700">
    <w:name w:val="Normal Table_file_3496"/>
    <w:unhideWhenUsed/>
    <w:qFormat/>
    <w:uiPriority w:val="99"/>
    <w:tblPr>
      <w:tblCellMar>
        <w:top w:w="0" w:type="dxa"/>
        <w:left w:w="108" w:type="dxa"/>
        <w:bottom w:w="0" w:type="dxa"/>
        <w:right w:w="108" w:type="dxa"/>
      </w:tblCellMar>
    </w:tblPr>
  </w:style>
  <w:style w:type="table" w:customStyle="1" w:styleId="701">
    <w:name w:val="Normal Table_file_3492"/>
    <w:unhideWhenUsed/>
    <w:qFormat/>
    <w:uiPriority w:val="99"/>
    <w:tblPr>
      <w:tblCellMar>
        <w:top w:w="0" w:type="dxa"/>
        <w:left w:w="108" w:type="dxa"/>
        <w:bottom w:w="0" w:type="dxa"/>
        <w:right w:w="108" w:type="dxa"/>
      </w:tblCellMar>
    </w:tblPr>
  </w:style>
  <w:style w:type="table" w:customStyle="1" w:styleId="702">
    <w:name w:val="Normal Table_file_472"/>
    <w:unhideWhenUsed/>
    <w:qFormat/>
    <w:uiPriority w:val="99"/>
    <w:tblPr>
      <w:tblCellMar>
        <w:top w:w="0" w:type="dxa"/>
        <w:left w:w="108" w:type="dxa"/>
        <w:bottom w:w="0" w:type="dxa"/>
        <w:right w:w="108" w:type="dxa"/>
      </w:tblCellMar>
    </w:tblPr>
  </w:style>
  <w:style w:type="table" w:customStyle="1" w:styleId="703">
    <w:name w:val="Normal Table_file_1387_file_815"/>
    <w:semiHidden/>
    <w:qFormat/>
    <w:uiPriority w:val="0"/>
    <w:tblPr>
      <w:tblCellMar>
        <w:top w:w="0" w:type="dxa"/>
        <w:left w:w="108" w:type="dxa"/>
        <w:bottom w:w="0" w:type="dxa"/>
        <w:right w:w="108" w:type="dxa"/>
      </w:tblCellMar>
    </w:tblPr>
  </w:style>
  <w:style w:type="table" w:customStyle="1" w:styleId="704">
    <w:name w:val="Normal Table_file_3493"/>
    <w:unhideWhenUsed/>
    <w:qFormat/>
    <w:uiPriority w:val="99"/>
    <w:tblPr>
      <w:tblCellMar>
        <w:top w:w="0" w:type="dxa"/>
        <w:left w:w="108" w:type="dxa"/>
        <w:bottom w:w="0" w:type="dxa"/>
        <w:right w:w="108" w:type="dxa"/>
      </w:tblCellMar>
    </w:tblPr>
  </w:style>
  <w:style w:type="table" w:customStyle="1" w:styleId="705">
    <w:name w:val="Normal Table_file_3495"/>
    <w:unhideWhenUsed/>
    <w:qFormat/>
    <w:uiPriority w:val="99"/>
    <w:tblPr>
      <w:tblCellMar>
        <w:top w:w="0" w:type="dxa"/>
        <w:left w:w="108" w:type="dxa"/>
        <w:bottom w:w="0" w:type="dxa"/>
        <w:right w:w="108" w:type="dxa"/>
      </w:tblCellMar>
    </w:tblPr>
  </w:style>
  <w:style w:type="table" w:customStyle="1" w:styleId="706">
    <w:name w:val="Normal Table_file_3498"/>
    <w:unhideWhenUsed/>
    <w:qFormat/>
    <w:uiPriority w:val="99"/>
    <w:tblPr>
      <w:tblCellMar>
        <w:top w:w="0" w:type="dxa"/>
        <w:left w:w="108" w:type="dxa"/>
        <w:bottom w:w="0" w:type="dxa"/>
        <w:right w:w="108" w:type="dxa"/>
      </w:tblCellMar>
    </w:tblPr>
  </w:style>
  <w:style w:type="table" w:customStyle="1" w:styleId="707">
    <w:name w:val="Normal Table_file_3501"/>
    <w:unhideWhenUsed/>
    <w:qFormat/>
    <w:uiPriority w:val="99"/>
    <w:tblPr>
      <w:tblCellMar>
        <w:top w:w="0" w:type="dxa"/>
        <w:left w:w="108" w:type="dxa"/>
        <w:bottom w:w="0" w:type="dxa"/>
        <w:right w:w="108" w:type="dxa"/>
      </w:tblCellMar>
    </w:tblPr>
  </w:style>
  <w:style w:type="table" w:customStyle="1" w:styleId="708">
    <w:name w:val="Normal Table_file_3494"/>
    <w:unhideWhenUsed/>
    <w:qFormat/>
    <w:uiPriority w:val="99"/>
    <w:tblPr>
      <w:tblCellMar>
        <w:top w:w="0" w:type="dxa"/>
        <w:left w:w="108" w:type="dxa"/>
        <w:bottom w:w="0" w:type="dxa"/>
        <w:right w:w="108" w:type="dxa"/>
      </w:tblCellMar>
    </w:tblPr>
  </w:style>
  <w:style w:type="table" w:customStyle="1" w:styleId="709">
    <w:name w:val="Normal Table_file_1391"/>
    <w:semiHidden/>
    <w:qFormat/>
    <w:uiPriority w:val="0"/>
    <w:tblPr>
      <w:tblCellMar>
        <w:top w:w="0" w:type="dxa"/>
        <w:left w:w="108" w:type="dxa"/>
        <w:bottom w:w="0" w:type="dxa"/>
        <w:right w:w="108" w:type="dxa"/>
      </w:tblCellMar>
    </w:tblPr>
  </w:style>
  <w:style w:type="table" w:customStyle="1" w:styleId="710">
    <w:name w:val="Normal Table_file_3499"/>
    <w:unhideWhenUsed/>
    <w:qFormat/>
    <w:uiPriority w:val="99"/>
    <w:tblPr>
      <w:tblCellMar>
        <w:top w:w="0" w:type="dxa"/>
        <w:left w:w="108" w:type="dxa"/>
        <w:bottom w:w="0" w:type="dxa"/>
        <w:right w:w="108" w:type="dxa"/>
      </w:tblCellMar>
    </w:tblPr>
  </w:style>
  <w:style w:type="table" w:customStyle="1" w:styleId="711">
    <w:name w:val="Normal Table_file_3500"/>
    <w:unhideWhenUsed/>
    <w:qFormat/>
    <w:uiPriority w:val="99"/>
    <w:tblPr>
      <w:tblCellMar>
        <w:top w:w="0" w:type="dxa"/>
        <w:left w:w="108" w:type="dxa"/>
        <w:bottom w:w="0" w:type="dxa"/>
        <w:right w:w="108" w:type="dxa"/>
      </w:tblCellMar>
    </w:tblPr>
  </w:style>
  <w:style w:type="table" w:customStyle="1" w:styleId="712">
    <w:name w:val="Normal Table_file_3502"/>
    <w:unhideWhenUsed/>
    <w:qFormat/>
    <w:uiPriority w:val="99"/>
    <w:tblPr>
      <w:tblCellMar>
        <w:top w:w="0" w:type="dxa"/>
        <w:left w:w="108" w:type="dxa"/>
        <w:bottom w:w="0" w:type="dxa"/>
        <w:right w:w="108" w:type="dxa"/>
      </w:tblCellMar>
    </w:tblPr>
  </w:style>
  <w:style w:type="table" w:customStyle="1" w:styleId="713">
    <w:name w:val="Normal Table_file_3503"/>
    <w:unhideWhenUsed/>
    <w:qFormat/>
    <w:uiPriority w:val="99"/>
    <w:tblPr>
      <w:tblCellMar>
        <w:top w:w="0" w:type="dxa"/>
        <w:left w:w="108" w:type="dxa"/>
        <w:bottom w:w="0" w:type="dxa"/>
        <w:right w:w="108" w:type="dxa"/>
      </w:tblCellMar>
    </w:tblPr>
  </w:style>
  <w:style w:type="table" w:customStyle="1" w:styleId="714">
    <w:name w:val="Normal Table_file_546"/>
    <w:semiHidden/>
    <w:qFormat/>
    <w:uiPriority w:val="0"/>
    <w:tblPr>
      <w:tblCellMar>
        <w:top w:w="0" w:type="dxa"/>
        <w:left w:w="108" w:type="dxa"/>
        <w:bottom w:w="0" w:type="dxa"/>
        <w:right w:w="108" w:type="dxa"/>
      </w:tblCellMar>
    </w:tblPr>
  </w:style>
  <w:style w:type="table" w:customStyle="1" w:styleId="715">
    <w:name w:val="Normal Table_file_103_file_517"/>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79</Pages>
  <Words>34898</Words>
  <Characters>37556</Characters>
  <Lines>183</Lines>
  <Paragraphs>51</Paragraphs>
  <TotalTime>83</TotalTime>
  <ScaleCrop>false</ScaleCrop>
  <LinksUpToDate>false</LinksUpToDate>
  <CharactersWithSpaces>41696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2025-01-17T02:05:00Z</cp:lastPrinted>
  <dcterms:modified xsi:type="dcterms:W3CDTF">2025-01-24T07:25:33Z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10613C4C4A5F446B85AFC9AB638424ED_13</vt:lpwstr>
  </property>
</Properties>
</file>